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C2" w:rsidRPr="007F7DC0" w:rsidRDefault="00D069C2" w:rsidP="00D069C2">
      <w:pPr>
        <w:pStyle w:val="ab"/>
        <w:rPr>
          <w:i/>
          <w:szCs w:val="28"/>
        </w:rPr>
      </w:pPr>
      <w:r w:rsidRPr="007F7DC0">
        <w:rPr>
          <w:szCs w:val="28"/>
        </w:rPr>
        <w:t>МІНІСТЕРСТВО ОСВІТИ І НАУКИ УКРАЇНИ</w:t>
      </w:r>
    </w:p>
    <w:p w:rsidR="00D069C2" w:rsidRPr="007F7DC0" w:rsidRDefault="00D069C2" w:rsidP="00D069C2">
      <w:pPr>
        <w:jc w:val="center"/>
        <w:rPr>
          <w:b/>
          <w:sz w:val="28"/>
          <w:szCs w:val="28"/>
        </w:rPr>
      </w:pPr>
      <w:r w:rsidRPr="007F7DC0">
        <w:rPr>
          <w:b/>
          <w:sz w:val="28"/>
          <w:szCs w:val="28"/>
        </w:rPr>
        <w:t>ЗАПОРІЗЬКИЙ НАЦІОНАЛЬНИЙ УНІВЕРСИТЕТ</w:t>
      </w:r>
    </w:p>
    <w:p w:rsidR="00D069C2" w:rsidRPr="005C66A3" w:rsidRDefault="00D069C2" w:rsidP="00D069C2">
      <w:pPr>
        <w:jc w:val="center"/>
        <w:rPr>
          <w:sz w:val="28"/>
          <w:szCs w:val="28"/>
        </w:rPr>
      </w:pPr>
    </w:p>
    <w:p w:rsidR="00D069C2" w:rsidRPr="009E40E0" w:rsidRDefault="00D069C2" w:rsidP="00D069C2">
      <w:pPr>
        <w:jc w:val="center"/>
        <w:rPr>
          <w:b/>
          <w:sz w:val="28"/>
          <w:szCs w:val="28"/>
        </w:rPr>
      </w:pPr>
      <w:r w:rsidRPr="007F7DC0">
        <w:rPr>
          <w:b/>
          <w:sz w:val="28"/>
          <w:szCs w:val="28"/>
        </w:rPr>
        <w:t xml:space="preserve"> ФАКУЛЬТЕТ</w:t>
      </w:r>
      <w:r>
        <w:rPr>
          <w:b/>
          <w:sz w:val="28"/>
          <w:szCs w:val="28"/>
        </w:rPr>
        <w:t xml:space="preserve">ФІЗИЧНОГО ВИХОВАННЯ </w:t>
      </w:r>
    </w:p>
    <w:p w:rsidR="00D069C2" w:rsidRPr="007F7DC0" w:rsidRDefault="00D069C2" w:rsidP="00D069C2">
      <w:pPr>
        <w:rPr>
          <w:sz w:val="28"/>
          <w:szCs w:val="28"/>
        </w:rPr>
      </w:pPr>
    </w:p>
    <w:p w:rsidR="00D069C2" w:rsidRPr="00B94A56" w:rsidRDefault="00D069C2" w:rsidP="00D069C2">
      <w:pPr>
        <w:jc w:val="center"/>
        <w:rPr>
          <w:b/>
          <w:sz w:val="28"/>
          <w:szCs w:val="28"/>
          <w:u w:val="single"/>
        </w:rPr>
      </w:pPr>
      <w:r w:rsidRPr="00B94A56">
        <w:rPr>
          <w:b/>
          <w:sz w:val="28"/>
          <w:szCs w:val="28"/>
          <w:u w:val="single"/>
        </w:rPr>
        <w:t>Кафедра фізичної реабілітації</w:t>
      </w:r>
    </w:p>
    <w:p w:rsidR="00D069C2" w:rsidRPr="007F7DC0" w:rsidRDefault="00D069C2" w:rsidP="00D069C2">
      <w:pPr>
        <w:jc w:val="center"/>
        <w:rPr>
          <w:sz w:val="16"/>
        </w:rPr>
      </w:pPr>
    </w:p>
    <w:p w:rsidR="00D069C2" w:rsidRPr="007F7DC0" w:rsidRDefault="00D069C2" w:rsidP="00D069C2">
      <w:pPr>
        <w:jc w:val="center"/>
        <w:rPr>
          <w:sz w:val="16"/>
          <w:highlight w:val="yellow"/>
        </w:rPr>
      </w:pPr>
    </w:p>
    <w:p w:rsidR="00D069C2" w:rsidRPr="007F7DC0" w:rsidRDefault="00D069C2" w:rsidP="00D069C2">
      <w:pPr>
        <w:jc w:val="center"/>
        <w:rPr>
          <w:sz w:val="16"/>
          <w:highlight w:val="yellow"/>
        </w:rPr>
      </w:pPr>
    </w:p>
    <w:p w:rsidR="00D069C2" w:rsidRPr="007F7DC0" w:rsidRDefault="00D069C2" w:rsidP="00D069C2">
      <w:pPr>
        <w:jc w:val="center"/>
        <w:rPr>
          <w:sz w:val="16"/>
          <w:highlight w:val="yellow"/>
        </w:rPr>
      </w:pPr>
    </w:p>
    <w:p w:rsidR="00D069C2" w:rsidRPr="007F7DC0" w:rsidRDefault="00D069C2" w:rsidP="00D069C2">
      <w:pPr>
        <w:jc w:val="center"/>
        <w:rPr>
          <w:sz w:val="16"/>
          <w:highlight w:val="yellow"/>
        </w:rPr>
      </w:pPr>
    </w:p>
    <w:p w:rsidR="00D069C2" w:rsidRPr="007F7DC0" w:rsidRDefault="00D069C2" w:rsidP="00D069C2">
      <w:pPr>
        <w:jc w:val="center"/>
        <w:rPr>
          <w:sz w:val="16"/>
          <w:highlight w:val="yellow"/>
        </w:rPr>
      </w:pPr>
    </w:p>
    <w:p w:rsidR="00D069C2" w:rsidRPr="007F7DC0" w:rsidRDefault="00D069C2" w:rsidP="00D069C2">
      <w:pPr>
        <w:jc w:val="center"/>
        <w:rPr>
          <w:sz w:val="16"/>
          <w:highlight w:val="yellow"/>
        </w:rPr>
      </w:pPr>
    </w:p>
    <w:p w:rsidR="00D069C2" w:rsidRPr="007F7DC0" w:rsidRDefault="00D069C2" w:rsidP="00D069C2">
      <w:pPr>
        <w:jc w:val="center"/>
        <w:rPr>
          <w:sz w:val="16"/>
          <w:highlight w:val="yellow"/>
        </w:rPr>
      </w:pPr>
    </w:p>
    <w:p w:rsidR="00D069C2" w:rsidRPr="007F7DC0" w:rsidRDefault="00D069C2" w:rsidP="00D069C2">
      <w:pPr>
        <w:spacing w:line="276" w:lineRule="auto"/>
        <w:jc w:val="center"/>
        <w:rPr>
          <w:sz w:val="16"/>
          <w:highlight w:val="yellow"/>
        </w:rPr>
      </w:pPr>
    </w:p>
    <w:p w:rsidR="00D069C2" w:rsidRPr="007F7DC0" w:rsidRDefault="00D069C2" w:rsidP="00D069C2">
      <w:pPr>
        <w:spacing w:line="276" w:lineRule="auto"/>
        <w:jc w:val="center"/>
        <w:rPr>
          <w:sz w:val="16"/>
          <w:highlight w:val="yellow"/>
        </w:rPr>
      </w:pPr>
    </w:p>
    <w:p w:rsidR="00D069C2" w:rsidRPr="007F7DC0" w:rsidRDefault="00D069C2" w:rsidP="00D069C2">
      <w:pPr>
        <w:spacing w:line="276" w:lineRule="auto"/>
        <w:jc w:val="center"/>
        <w:rPr>
          <w:b/>
          <w:sz w:val="36"/>
          <w:szCs w:val="36"/>
        </w:rPr>
      </w:pPr>
      <w:r w:rsidRPr="00CA17EE">
        <w:rPr>
          <w:b/>
          <w:sz w:val="36"/>
          <w:szCs w:val="36"/>
        </w:rPr>
        <w:t>Кваліфікаційна робота</w:t>
      </w:r>
    </w:p>
    <w:p w:rsidR="00D069C2" w:rsidRPr="00B94A56" w:rsidRDefault="00D069C2" w:rsidP="00D069C2">
      <w:pPr>
        <w:spacing w:line="276" w:lineRule="auto"/>
        <w:jc w:val="center"/>
        <w:rPr>
          <w:sz w:val="28"/>
        </w:rPr>
      </w:pPr>
      <w:r w:rsidRPr="00B94A56">
        <w:rPr>
          <w:b/>
          <w:sz w:val="28"/>
        </w:rPr>
        <w:t>магістра</w:t>
      </w:r>
    </w:p>
    <w:p w:rsidR="00D069C2" w:rsidRDefault="00D069C2" w:rsidP="00D069C2">
      <w:pPr>
        <w:jc w:val="center"/>
        <w:rPr>
          <w:sz w:val="28"/>
          <w:szCs w:val="28"/>
        </w:rPr>
      </w:pPr>
    </w:p>
    <w:p w:rsidR="00D069C2" w:rsidRDefault="00D069C2" w:rsidP="00D069C2">
      <w:pPr>
        <w:jc w:val="center"/>
        <w:rPr>
          <w:sz w:val="28"/>
          <w:szCs w:val="28"/>
        </w:rPr>
      </w:pPr>
    </w:p>
    <w:p w:rsidR="00D069C2" w:rsidRPr="007F7DC0" w:rsidRDefault="00D069C2" w:rsidP="00D069C2">
      <w:pPr>
        <w:jc w:val="center"/>
        <w:rPr>
          <w:sz w:val="28"/>
          <w:szCs w:val="28"/>
        </w:rPr>
      </w:pPr>
    </w:p>
    <w:p w:rsidR="00D069C2" w:rsidRPr="00843E5E" w:rsidRDefault="00D069C2" w:rsidP="00D069C2">
      <w:pPr>
        <w:tabs>
          <w:tab w:val="left" w:pos="709"/>
        </w:tabs>
        <w:spacing w:line="360" w:lineRule="auto"/>
        <w:ind w:left="851" w:hanging="1135"/>
        <w:jc w:val="both"/>
        <w:rPr>
          <w:sz w:val="28"/>
          <w:szCs w:val="28"/>
          <w:u w:val="single"/>
        </w:rPr>
      </w:pPr>
      <w:r>
        <w:rPr>
          <w:sz w:val="28"/>
          <w:szCs w:val="28"/>
        </w:rPr>
        <w:t>на тему:   </w:t>
      </w:r>
      <w:r w:rsidRPr="00843E5E">
        <w:rPr>
          <w:sz w:val="28"/>
          <w:szCs w:val="28"/>
          <w:u w:val="single"/>
        </w:rPr>
        <w:t>ПРОПРІОЦЕПТИВНА КОРЕКЦІЯ РУХОВИХ ПОРУШЕНЬ В РЕАБІЛІТАЦІЇ ДІТЕЙ ЗІ СПАСТИЧНИМИ ФОРМАМИ ЦЕРЕБРАЛЬНОГО ПАРАЛІЧУ</w:t>
      </w:r>
    </w:p>
    <w:p w:rsidR="00D069C2" w:rsidRPr="007F7DC0" w:rsidRDefault="00D069C2" w:rsidP="00D069C2">
      <w:pPr>
        <w:tabs>
          <w:tab w:val="left" w:pos="709"/>
        </w:tabs>
        <w:spacing w:line="360" w:lineRule="auto"/>
        <w:ind w:left="851" w:hanging="1135"/>
        <w:jc w:val="both"/>
        <w:rPr>
          <w:sz w:val="28"/>
          <w:szCs w:val="28"/>
        </w:rPr>
      </w:pPr>
    </w:p>
    <w:p w:rsidR="00D069C2" w:rsidRDefault="00D069C2" w:rsidP="00D069C2">
      <w:pPr>
        <w:jc w:val="center"/>
        <w:rPr>
          <w:sz w:val="28"/>
          <w:highlight w:val="yellow"/>
        </w:rPr>
      </w:pPr>
    </w:p>
    <w:p w:rsidR="00D069C2" w:rsidRDefault="00D069C2" w:rsidP="00D069C2">
      <w:pPr>
        <w:rPr>
          <w:sz w:val="28"/>
          <w:highlight w:val="yellow"/>
        </w:rPr>
      </w:pPr>
    </w:p>
    <w:p w:rsidR="00D069C2" w:rsidRPr="007F7DC0" w:rsidRDefault="00D069C2" w:rsidP="00D069C2">
      <w:pPr>
        <w:jc w:val="center"/>
        <w:rPr>
          <w:sz w:val="28"/>
          <w:highlight w:val="yellow"/>
        </w:rPr>
      </w:pPr>
    </w:p>
    <w:p w:rsidR="00D069C2" w:rsidRPr="007F7DC0" w:rsidRDefault="00D069C2" w:rsidP="00D069C2">
      <w:pPr>
        <w:jc w:val="center"/>
        <w:rPr>
          <w:sz w:val="28"/>
          <w:highlight w:val="yellow"/>
        </w:rPr>
      </w:pPr>
    </w:p>
    <w:p w:rsidR="00D069C2" w:rsidRPr="007F7DC0" w:rsidRDefault="00D069C2" w:rsidP="00D069C2">
      <w:pPr>
        <w:tabs>
          <w:tab w:val="left" w:pos="2977"/>
        </w:tabs>
        <w:spacing w:line="360" w:lineRule="auto"/>
        <w:ind w:left="2977"/>
        <w:rPr>
          <w:sz w:val="28"/>
          <w:szCs w:val="28"/>
        </w:rPr>
      </w:pPr>
      <w:r w:rsidRPr="007F7DC0">
        <w:rPr>
          <w:sz w:val="28"/>
          <w:szCs w:val="28"/>
        </w:rPr>
        <w:t>Викона</w:t>
      </w:r>
      <w:r>
        <w:rPr>
          <w:sz w:val="28"/>
          <w:szCs w:val="28"/>
        </w:rPr>
        <w:t>ла</w:t>
      </w:r>
      <w:r w:rsidRPr="007F7DC0">
        <w:rPr>
          <w:sz w:val="28"/>
          <w:szCs w:val="28"/>
        </w:rPr>
        <w:t>: студент</w:t>
      </w:r>
      <w:r>
        <w:rPr>
          <w:sz w:val="28"/>
          <w:szCs w:val="28"/>
        </w:rPr>
        <w:t xml:space="preserve">ка </w:t>
      </w:r>
      <w:r>
        <w:rPr>
          <w:sz w:val="28"/>
          <w:szCs w:val="28"/>
          <w:u w:val="single"/>
        </w:rPr>
        <w:t>ІІ</w:t>
      </w:r>
      <w:r w:rsidRPr="007F7DC0">
        <w:rPr>
          <w:sz w:val="28"/>
          <w:szCs w:val="28"/>
        </w:rPr>
        <w:t xml:space="preserve"> курсу, групи</w:t>
      </w:r>
      <w:r w:rsidRPr="009E40E0">
        <w:rPr>
          <w:sz w:val="28"/>
          <w:szCs w:val="28"/>
          <w:u w:val="single"/>
        </w:rPr>
        <w:t>8.2278</w:t>
      </w:r>
      <w:r w:rsidRPr="00151D30">
        <w:rPr>
          <w:sz w:val="28"/>
          <w:szCs w:val="28"/>
          <w:u w:val="single"/>
        </w:rPr>
        <w:t>-</w:t>
      </w:r>
      <w:r>
        <w:rPr>
          <w:sz w:val="28"/>
          <w:szCs w:val="28"/>
          <w:u w:val="single"/>
        </w:rPr>
        <w:t>з</w:t>
      </w:r>
    </w:p>
    <w:p w:rsidR="00D069C2" w:rsidRPr="009E40E0" w:rsidRDefault="00D069C2" w:rsidP="00D069C2">
      <w:pPr>
        <w:tabs>
          <w:tab w:val="left" w:pos="2977"/>
        </w:tabs>
        <w:spacing w:line="360" w:lineRule="auto"/>
        <w:ind w:left="2977"/>
        <w:rPr>
          <w:sz w:val="28"/>
          <w:szCs w:val="28"/>
          <w:u w:val="single"/>
        </w:rPr>
      </w:pPr>
      <w:r w:rsidRPr="007F7DC0">
        <w:rPr>
          <w:sz w:val="28"/>
          <w:szCs w:val="28"/>
        </w:rPr>
        <w:t xml:space="preserve">спеціальності </w:t>
      </w:r>
      <w:r w:rsidRPr="009E40E0">
        <w:rPr>
          <w:sz w:val="28"/>
          <w:szCs w:val="28"/>
          <w:u w:val="single"/>
        </w:rPr>
        <w:t>227 «Фізична терапія , ерготерапія»</w:t>
      </w:r>
    </w:p>
    <w:p w:rsidR="00D069C2" w:rsidRDefault="00D069C2" w:rsidP="00D069C2">
      <w:pPr>
        <w:tabs>
          <w:tab w:val="left" w:pos="2977"/>
        </w:tabs>
        <w:spacing w:line="360" w:lineRule="auto"/>
        <w:ind w:left="2977"/>
        <w:rPr>
          <w:sz w:val="28"/>
          <w:szCs w:val="28"/>
          <w:u w:val="single"/>
        </w:rPr>
      </w:pPr>
      <w:r w:rsidRPr="007F7DC0">
        <w:rPr>
          <w:sz w:val="28"/>
          <w:szCs w:val="28"/>
        </w:rPr>
        <w:t xml:space="preserve">освітньої програми </w:t>
      </w:r>
      <w:r w:rsidRPr="009E40E0">
        <w:rPr>
          <w:sz w:val="28"/>
          <w:szCs w:val="28"/>
          <w:u w:val="single"/>
        </w:rPr>
        <w:t>227 «</w:t>
      </w:r>
      <w:r>
        <w:rPr>
          <w:sz w:val="28"/>
          <w:szCs w:val="28"/>
          <w:u w:val="single"/>
        </w:rPr>
        <w:t>Фізична терапія</w:t>
      </w:r>
      <w:r w:rsidRPr="009E40E0">
        <w:rPr>
          <w:sz w:val="28"/>
          <w:szCs w:val="28"/>
          <w:u w:val="single"/>
        </w:rPr>
        <w:t>,ерготерапія»</w:t>
      </w:r>
    </w:p>
    <w:p w:rsidR="00D069C2" w:rsidRPr="00843E5E" w:rsidRDefault="00D069C2" w:rsidP="00D069C2">
      <w:pPr>
        <w:tabs>
          <w:tab w:val="left" w:pos="2977"/>
        </w:tabs>
        <w:spacing w:line="360" w:lineRule="auto"/>
        <w:ind w:left="2977"/>
        <w:rPr>
          <w:sz w:val="28"/>
          <w:u w:val="single"/>
        </w:rPr>
      </w:pPr>
      <w:r w:rsidRPr="00843E5E">
        <w:rPr>
          <w:sz w:val="28"/>
          <w:u w:val="single"/>
        </w:rPr>
        <w:t>Ніколенко Альона Сергіївна</w:t>
      </w:r>
    </w:p>
    <w:p w:rsidR="00D069C2" w:rsidRPr="00096902" w:rsidRDefault="00D069C2" w:rsidP="00D069C2">
      <w:pPr>
        <w:tabs>
          <w:tab w:val="left" w:pos="2977"/>
        </w:tabs>
        <w:spacing w:line="360" w:lineRule="auto"/>
        <w:ind w:left="2977"/>
        <w:rPr>
          <w:rFonts w:eastAsia="Calibri"/>
          <w:sz w:val="28"/>
          <w:szCs w:val="28"/>
          <w:u w:val="single"/>
        </w:rPr>
      </w:pPr>
      <w:r w:rsidRPr="007F7DC0">
        <w:rPr>
          <w:sz w:val="28"/>
        </w:rPr>
        <w:t>Керівник</w:t>
      </w:r>
      <w:r>
        <w:rPr>
          <w:rFonts w:eastAsia="Calibri"/>
          <w:sz w:val="28"/>
          <w:szCs w:val="28"/>
          <w:u w:val="single"/>
        </w:rPr>
        <w:t>доцент</w:t>
      </w:r>
      <w:r w:rsidRPr="00096902">
        <w:rPr>
          <w:rFonts w:eastAsia="Calibri"/>
          <w:sz w:val="28"/>
          <w:szCs w:val="28"/>
          <w:u w:val="single"/>
        </w:rPr>
        <w:t>,</w:t>
      </w:r>
      <w:r>
        <w:rPr>
          <w:rFonts w:eastAsia="Calibri"/>
          <w:sz w:val="28"/>
          <w:szCs w:val="28"/>
          <w:u w:val="single"/>
        </w:rPr>
        <w:t xml:space="preserve"> доцент,</w:t>
      </w:r>
      <w:r w:rsidRPr="00096902">
        <w:rPr>
          <w:rFonts w:eastAsia="Calibri"/>
          <w:sz w:val="28"/>
          <w:szCs w:val="28"/>
          <w:u w:val="single"/>
        </w:rPr>
        <w:t>к.мед.н.</w:t>
      </w:r>
      <w:r>
        <w:rPr>
          <w:rFonts w:eastAsia="Calibri"/>
          <w:sz w:val="28"/>
          <w:szCs w:val="28"/>
          <w:u w:val="single"/>
        </w:rPr>
        <w:t xml:space="preserve"> </w:t>
      </w:r>
      <w:r w:rsidRPr="00096902">
        <w:rPr>
          <w:rFonts w:eastAsia="Calibri"/>
          <w:sz w:val="28"/>
          <w:szCs w:val="28"/>
          <w:u w:val="single"/>
        </w:rPr>
        <w:t>Кальонова І. В.</w:t>
      </w:r>
    </w:p>
    <w:p w:rsidR="00D069C2" w:rsidRPr="007F7DC0" w:rsidRDefault="00D069C2" w:rsidP="00D069C2">
      <w:pPr>
        <w:tabs>
          <w:tab w:val="left" w:pos="2977"/>
        </w:tabs>
        <w:spacing w:line="360" w:lineRule="auto"/>
        <w:ind w:left="2977"/>
        <w:rPr>
          <w:sz w:val="28"/>
        </w:rPr>
      </w:pPr>
      <w:r w:rsidRPr="007F7DC0">
        <w:rPr>
          <w:sz w:val="28"/>
        </w:rPr>
        <w:t>Рецензент</w:t>
      </w:r>
      <w:r w:rsidRPr="00AE6E3F">
        <w:rPr>
          <w:sz w:val="28"/>
          <w:u w:val="single"/>
        </w:rPr>
        <w:t>доцент, доцент, к.пед.н Потапова Л.В.</w:t>
      </w:r>
    </w:p>
    <w:p w:rsidR="00D069C2" w:rsidRPr="007F7DC0" w:rsidRDefault="00D069C2" w:rsidP="00D069C2">
      <w:pPr>
        <w:ind w:hanging="567"/>
        <w:jc w:val="right"/>
        <w:rPr>
          <w:sz w:val="28"/>
        </w:rPr>
      </w:pPr>
    </w:p>
    <w:p w:rsidR="00D069C2" w:rsidRPr="007F7DC0" w:rsidRDefault="00D069C2" w:rsidP="00D069C2">
      <w:pPr>
        <w:ind w:hanging="567"/>
        <w:jc w:val="right"/>
        <w:rPr>
          <w:sz w:val="28"/>
        </w:rPr>
      </w:pPr>
    </w:p>
    <w:p w:rsidR="00D069C2" w:rsidRDefault="00D069C2" w:rsidP="00D069C2">
      <w:pPr>
        <w:ind w:hanging="567"/>
        <w:jc w:val="center"/>
        <w:rPr>
          <w:sz w:val="28"/>
        </w:rPr>
      </w:pPr>
    </w:p>
    <w:p w:rsidR="00D069C2" w:rsidRDefault="00D069C2" w:rsidP="00D069C2">
      <w:pPr>
        <w:ind w:hanging="567"/>
        <w:jc w:val="center"/>
        <w:rPr>
          <w:sz w:val="28"/>
        </w:rPr>
      </w:pPr>
    </w:p>
    <w:p w:rsidR="00D069C2" w:rsidRPr="00D069C2" w:rsidRDefault="00D069C2" w:rsidP="00D069C2">
      <w:pPr>
        <w:rPr>
          <w:sz w:val="28"/>
          <w:lang w:val="uk-UA"/>
        </w:rPr>
      </w:pPr>
    </w:p>
    <w:p w:rsidR="00D069C2" w:rsidRPr="007F7DC0" w:rsidRDefault="00D069C2" w:rsidP="00D069C2">
      <w:pPr>
        <w:jc w:val="center"/>
        <w:rPr>
          <w:sz w:val="28"/>
        </w:rPr>
      </w:pPr>
      <w:r w:rsidRPr="007F7DC0">
        <w:rPr>
          <w:sz w:val="28"/>
        </w:rPr>
        <w:t xml:space="preserve">Запоріжжя </w:t>
      </w:r>
    </w:p>
    <w:p w:rsidR="00D069C2" w:rsidRPr="005A14B4" w:rsidRDefault="00D069C2" w:rsidP="00D069C2">
      <w:pPr>
        <w:jc w:val="center"/>
        <w:rPr>
          <w:sz w:val="28"/>
        </w:rPr>
      </w:pPr>
      <w:r>
        <w:rPr>
          <w:sz w:val="28"/>
        </w:rPr>
        <w:t>2020</w:t>
      </w:r>
    </w:p>
    <w:p w:rsidR="003466F5" w:rsidRPr="00093A2B" w:rsidRDefault="003466F5" w:rsidP="00093A2B">
      <w:pPr>
        <w:jc w:val="center"/>
        <w:rPr>
          <w:sz w:val="28"/>
          <w:szCs w:val="28"/>
          <w:lang w:val="uk-UA"/>
        </w:rPr>
      </w:pPr>
    </w:p>
    <w:p w:rsidR="00255872" w:rsidRPr="007C23CB" w:rsidRDefault="007C23CB" w:rsidP="004F7EFE">
      <w:pPr>
        <w:jc w:val="center"/>
        <w:rPr>
          <w:bCs/>
          <w:caps/>
          <w:color w:val="000000"/>
          <w:sz w:val="28"/>
          <w:szCs w:val="28"/>
          <w:lang w:val="uk-UA"/>
        </w:rPr>
      </w:pPr>
      <w:r>
        <w:rPr>
          <w:b/>
          <w:color w:val="000000"/>
          <w:sz w:val="28"/>
          <w:szCs w:val="28"/>
          <w:lang w:val="uk-UA"/>
        </w:rPr>
        <w:t xml:space="preserve"> </w:t>
      </w:r>
    </w:p>
    <w:p w:rsidR="00255872" w:rsidRDefault="00255872" w:rsidP="004F7EFE">
      <w:pPr>
        <w:jc w:val="center"/>
        <w:rPr>
          <w:bCs/>
          <w:caps/>
          <w:color w:val="000000"/>
          <w:sz w:val="28"/>
          <w:szCs w:val="28"/>
          <w:lang w:val="uk-UA"/>
        </w:rPr>
      </w:pPr>
    </w:p>
    <w:p w:rsidR="00AB4D2A" w:rsidRDefault="007C23CB" w:rsidP="004F7EFE">
      <w:pPr>
        <w:spacing w:line="360" w:lineRule="auto"/>
        <w:jc w:val="center"/>
        <w:rPr>
          <w:bCs/>
          <w:caps/>
          <w:color w:val="000000"/>
          <w:sz w:val="28"/>
          <w:szCs w:val="28"/>
          <w:lang w:val="uk-UA"/>
        </w:rPr>
      </w:pPr>
      <w:r>
        <w:rPr>
          <w:bCs/>
          <w:caps/>
          <w:color w:val="000000"/>
          <w:sz w:val="28"/>
          <w:szCs w:val="28"/>
          <w:lang w:val="uk-UA"/>
        </w:rPr>
        <w:t xml:space="preserve">   </w:t>
      </w: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863D38" w:rsidRDefault="00863D38" w:rsidP="00CF2EB0">
      <w:pPr>
        <w:spacing w:line="360" w:lineRule="auto"/>
        <w:rPr>
          <w:bCs/>
          <w:caps/>
          <w:color w:val="000000"/>
          <w:sz w:val="28"/>
          <w:szCs w:val="28"/>
          <w:lang w:val="uk-UA"/>
        </w:rPr>
      </w:pPr>
    </w:p>
    <w:p w:rsidR="00255872" w:rsidRDefault="00255872" w:rsidP="004F7EFE">
      <w:pPr>
        <w:spacing w:line="360" w:lineRule="auto"/>
        <w:jc w:val="center"/>
        <w:rPr>
          <w:bCs/>
          <w:caps/>
          <w:color w:val="000000"/>
          <w:sz w:val="28"/>
          <w:szCs w:val="28"/>
          <w:lang w:val="uk-UA"/>
        </w:rPr>
      </w:pPr>
      <w:r w:rsidRPr="00DB7CED">
        <w:rPr>
          <w:bCs/>
          <w:caps/>
          <w:color w:val="000000"/>
          <w:sz w:val="28"/>
          <w:szCs w:val="28"/>
        </w:rPr>
        <w:lastRenderedPageBreak/>
        <w:t>ЗМІСТ</w:t>
      </w:r>
    </w:p>
    <w:p w:rsidR="00255872" w:rsidRDefault="00255872" w:rsidP="004F7EFE">
      <w:pPr>
        <w:spacing w:line="360" w:lineRule="auto"/>
        <w:jc w:val="center"/>
        <w:rPr>
          <w:b/>
          <w:caps/>
          <w:sz w:val="28"/>
          <w:szCs w:val="28"/>
          <w:lang w:val="uk-UA"/>
        </w:rPr>
      </w:pPr>
    </w:p>
    <w:tbl>
      <w:tblPr>
        <w:tblW w:w="0" w:type="auto"/>
        <w:jc w:val="center"/>
        <w:tblLook w:val="0000"/>
      </w:tblPr>
      <w:tblGrid>
        <w:gridCol w:w="580"/>
        <w:gridCol w:w="582"/>
        <w:gridCol w:w="7433"/>
        <w:gridCol w:w="644"/>
      </w:tblGrid>
      <w:tr w:rsidR="000B14B1" w:rsidRPr="00706903" w:rsidTr="00A676EC">
        <w:trPr>
          <w:trHeight w:val="442"/>
          <w:jc w:val="center"/>
        </w:trPr>
        <w:tc>
          <w:tcPr>
            <w:tcW w:w="8515" w:type="dxa"/>
            <w:gridSpan w:val="3"/>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Реферат……………………………………………………………………</w:t>
            </w:r>
          </w:p>
        </w:tc>
        <w:tc>
          <w:tcPr>
            <w:tcW w:w="644" w:type="dxa"/>
            <w:vAlign w:val="center"/>
          </w:tcPr>
          <w:p w:rsidR="000B14B1" w:rsidRPr="00706903" w:rsidRDefault="000B14B1" w:rsidP="009A5B52">
            <w:pPr>
              <w:pStyle w:val="20"/>
              <w:spacing w:after="0" w:line="240" w:lineRule="auto"/>
              <w:jc w:val="center"/>
              <w:rPr>
                <w:caps/>
                <w:sz w:val="28"/>
                <w:szCs w:val="28"/>
                <w:lang w:val="uk-UA"/>
              </w:rPr>
            </w:pPr>
            <w:r w:rsidRPr="00706903">
              <w:rPr>
                <w:caps/>
                <w:sz w:val="28"/>
                <w:szCs w:val="28"/>
                <w:lang w:val="uk-UA"/>
              </w:rPr>
              <w:t>5</w:t>
            </w:r>
          </w:p>
        </w:tc>
      </w:tr>
      <w:tr w:rsidR="000B14B1" w:rsidRPr="00706903" w:rsidTr="00A676EC">
        <w:trPr>
          <w:trHeight w:val="726"/>
          <w:jc w:val="center"/>
        </w:trPr>
        <w:tc>
          <w:tcPr>
            <w:tcW w:w="8515" w:type="dxa"/>
            <w:gridSpan w:val="3"/>
            <w:vAlign w:val="center"/>
          </w:tcPr>
          <w:p w:rsidR="000B14B1" w:rsidRPr="00706903" w:rsidRDefault="000B14B1" w:rsidP="009A5B52">
            <w:pPr>
              <w:pStyle w:val="20"/>
              <w:spacing w:after="0" w:line="240" w:lineRule="auto"/>
              <w:rPr>
                <w:sz w:val="28"/>
                <w:szCs w:val="28"/>
                <w:lang w:val="uk-UA"/>
              </w:rPr>
            </w:pPr>
            <w:r w:rsidRPr="00706903">
              <w:rPr>
                <w:sz w:val="28"/>
                <w:szCs w:val="28"/>
                <w:lang w:val="uk-UA"/>
              </w:rPr>
              <w:t>Перелік</w:t>
            </w:r>
            <w:r w:rsidRPr="00706903">
              <w:rPr>
                <w:sz w:val="28"/>
                <w:szCs w:val="28"/>
              </w:rPr>
              <w:t xml:space="preserve"> </w:t>
            </w:r>
            <w:r w:rsidRPr="00706903">
              <w:rPr>
                <w:sz w:val="28"/>
                <w:szCs w:val="28"/>
                <w:lang w:val="uk-UA"/>
              </w:rPr>
              <w:t>умовних позначень</w:t>
            </w:r>
            <w:r w:rsidRPr="00706903">
              <w:rPr>
                <w:sz w:val="28"/>
                <w:szCs w:val="28"/>
              </w:rPr>
              <w:t xml:space="preserve">, </w:t>
            </w:r>
            <w:r w:rsidRPr="00706903">
              <w:rPr>
                <w:sz w:val="28"/>
                <w:szCs w:val="28"/>
                <w:lang w:val="uk-UA"/>
              </w:rPr>
              <w:t>символів</w:t>
            </w:r>
            <w:r w:rsidRPr="00706903">
              <w:rPr>
                <w:sz w:val="28"/>
                <w:szCs w:val="28"/>
              </w:rPr>
              <w:t xml:space="preserve">, </w:t>
            </w:r>
            <w:r w:rsidRPr="00706903">
              <w:rPr>
                <w:sz w:val="28"/>
                <w:szCs w:val="28"/>
                <w:lang w:val="uk-UA"/>
              </w:rPr>
              <w:t>одиниць</w:t>
            </w:r>
            <w:r w:rsidRPr="00706903">
              <w:rPr>
                <w:sz w:val="28"/>
                <w:szCs w:val="28"/>
              </w:rPr>
              <w:t xml:space="preserve">, </w:t>
            </w:r>
            <w:r w:rsidRPr="00706903">
              <w:rPr>
                <w:sz w:val="28"/>
                <w:szCs w:val="28"/>
                <w:lang w:val="uk-UA"/>
              </w:rPr>
              <w:t>скорочень</w:t>
            </w:r>
            <w:r w:rsidRPr="00706903">
              <w:rPr>
                <w:sz w:val="28"/>
                <w:szCs w:val="28"/>
              </w:rPr>
              <w:t xml:space="preserve"> </w:t>
            </w:r>
            <w:r w:rsidRPr="00706903">
              <w:rPr>
                <w:sz w:val="28"/>
                <w:szCs w:val="28"/>
                <w:lang w:val="uk-UA"/>
              </w:rPr>
              <w:t>та</w:t>
            </w:r>
          </w:p>
          <w:p w:rsidR="000B14B1" w:rsidRPr="00706903" w:rsidRDefault="000B14B1" w:rsidP="009A5B52">
            <w:pPr>
              <w:pStyle w:val="20"/>
              <w:spacing w:after="0" w:line="240" w:lineRule="auto"/>
              <w:jc w:val="center"/>
              <w:rPr>
                <w:b/>
                <w:caps/>
                <w:sz w:val="28"/>
                <w:szCs w:val="28"/>
              </w:rPr>
            </w:pPr>
            <w:r w:rsidRPr="00706903">
              <w:rPr>
                <w:sz w:val="28"/>
                <w:szCs w:val="28"/>
                <w:lang w:val="uk-UA"/>
              </w:rPr>
              <w:t>термінів</w:t>
            </w:r>
            <w:r w:rsidRPr="00706903">
              <w:rPr>
                <w:sz w:val="28"/>
                <w:szCs w:val="28"/>
              </w:rPr>
              <w:t xml:space="preserve"> ...…</w:t>
            </w:r>
            <w:r w:rsidRPr="00706903">
              <w:rPr>
                <w:sz w:val="28"/>
                <w:szCs w:val="28"/>
                <w:lang w:val="uk-UA"/>
              </w:rPr>
              <w:t>.................................................................................................</w:t>
            </w:r>
          </w:p>
        </w:tc>
        <w:tc>
          <w:tcPr>
            <w:tcW w:w="644" w:type="dxa"/>
            <w:vAlign w:val="center"/>
          </w:tcPr>
          <w:p w:rsidR="000B14B1" w:rsidRPr="00706903" w:rsidRDefault="000B14B1" w:rsidP="009A5B52">
            <w:pPr>
              <w:pStyle w:val="20"/>
              <w:spacing w:after="0" w:line="240" w:lineRule="auto"/>
              <w:jc w:val="center"/>
              <w:rPr>
                <w:caps/>
                <w:sz w:val="28"/>
                <w:szCs w:val="28"/>
              </w:rPr>
            </w:pPr>
          </w:p>
          <w:p w:rsidR="000B14B1" w:rsidRPr="00706903" w:rsidRDefault="00893818" w:rsidP="009A5B52">
            <w:pPr>
              <w:pStyle w:val="20"/>
              <w:spacing w:after="0" w:line="240" w:lineRule="auto"/>
              <w:jc w:val="center"/>
              <w:rPr>
                <w:caps/>
                <w:sz w:val="28"/>
                <w:szCs w:val="28"/>
                <w:lang w:val="uk-UA"/>
              </w:rPr>
            </w:pPr>
            <w:r w:rsidRPr="00706903">
              <w:rPr>
                <w:caps/>
                <w:sz w:val="28"/>
                <w:szCs w:val="28"/>
                <w:lang w:val="uk-UA"/>
              </w:rPr>
              <w:t>7</w:t>
            </w:r>
          </w:p>
        </w:tc>
      </w:tr>
      <w:tr w:rsidR="000B14B1" w:rsidRPr="00706903" w:rsidTr="00A676EC">
        <w:trPr>
          <w:trHeight w:val="493"/>
          <w:jc w:val="center"/>
        </w:trPr>
        <w:tc>
          <w:tcPr>
            <w:tcW w:w="8515" w:type="dxa"/>
            <w:gridSpan w:val="3"/>
            <w:vAlign w:val="center"/>
          </w:tcPr>
          <w:p w:rsidR="000B14B1" w:rsidRPr="00706903" w:rsidRDefault="000B14B1" w:rsidP="009A5B52">
            <w:pPr>
              <w:pStyle w:val="20"/>
              <w:spacing w:after="0" w:line="240" w:lineRule="auto"/>
              <w:jc w:val="center"/>
              <w:rPr>
                <w:caps/>
                <w:sz w:val="28"/>
                <w:szCs w:val="28"/>
                <w:lang w:val="uk-UA"/>
              </w:rPr>
            </w:pPr>
            <w:r w:rsidRPr="00706903">
              <w:rPr>
                <w:sz w:val="28"/>
                <w:szCs w:val="28"/>
                <w:lang w:val="uk-UA"/>
              </w:rPr>
              <w:t>Вступ</w:t>
            </w:r>
            <w:r w:rsidRPr="00706903">
              <w:rPr>
                <w:sz w:val="28"/>
                <w:szCs w:val="28"/>
              </w:rPr>
              <w:t xml:space="preserve"> ……………………………………</w:t>
            </w:r>
            <w:r w:rsidRPr="00706903">
              <w:rPr>
                <w:caps/>
                <w:sz w:val="28"/>
                <w:szCs w:val="28"/>
              </w:rPr>
              <w:t>……………………………......</w:t>
            </w:r>
            <w:r w:rsidRPr="00706903">
              <w:rPr>
                <w:caps/>
                <w:sz w:val="28"/>
                <w:szCs w:val="28"/>
                <w:lang w:val="uk-UA"/>
              </w:rPr>
              <w:t>.</w:t>
            </w:r>
          </w:p>
        </w:tc>
        <w:tc>
          <w:tcPr>
            <w:tcW w:w="644" w:type="dxa"/>
            <w:vAlign w:val="center"/>
          </w:tcPr>
          <w:p w:rsidR="000B14B1" w:rsidRPr="00706903" w:rsidRDefault="00893818" w:rsidP="009A5B52">
            <w:pPr>
              <w:pStyle w:val="20"/>
              <w:spacing w:after="0" w:line="240" w:lineRule="auto"/>
              <w:jc w:val="center"/>
              <w:rPr>
                <w:caps/>
                <w:sz w:val="28"/>
                <w:szCs w:val="28"/>
                <w:lang w:val="uk-UA"/>
              </w:rPr>
            </w:pPr>
            <w:r w:rsidRPr="00706903">
              <w:rPr>
                <w:caps/>
                <w:sz w:val="28"/>
                <w:szCs w:val="28"/>
                <w:lang w:val="uk-UA"/>
              </w:rPr>
              <w:t>8</w:t>
            </w:r>
          </w:p>
        </w:tc>
      </w:tr>
      <w:tr w:rsidR="000B14B1" w:rsidRPr="00706903" w:rsidTr="00A676EC">
        <w:trPr>
          <w:trHeight w:val="451"/>
          <w:jc w:val="center"/>
        </w:trPr>
        <w:tc>
          <w:tcPr>
            <w:tcW w:w="573" w:type="dxa"/>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1</w:t>
            </w:r>
          </w:p>
        </w:tc>
        <w:tc>
          <w:tcPr>
            <w:tcW w:w="7942" w:type="dxa"/>
            <w:gridSpan w:val="2"/>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Огляд літератури.................................................................................</w:t>
            </w:r>
          </w:p>
        </w:tc>
        <w:tc>
          <w:tcPr>
            <w:tcW w:w="644" w:type="dxa"/>
            <w:vAlign w:val="center"/>
          </w:tcPr>
          <w:p w:rsidR="000B14B1" w:rsidRPr="00706903" w:rsidRDefault="00893818" w:rsidP="009A5B52">
            <w:pPr>
              <w:pStyle w:val="20"/>
              <w:spacing w:after="0" w:line="240" w:lineRule="auto"/>
              <w:jc w:val="center"/>
              <w:rPr>
                <w:sz w:val="28"/>
                <w:szCs w:val="28"/>
                <w:lang w:val="uk-UA"/>
              </w:rPr>
            </w:pPr>
            <w:r w:rsidRPr="00706903">
              <w:rPr>
                <w:sz w:val="28"/>
                <w:szCs w:val="28"/>
                <w:lang w:val="uk-UA"/>
              </w:rPr>
              <w:t>10</w:t>
            </w:r>
          </w:p>
        </w:tc>
      </w:tr>
      <w:tr w:rsidR="000B14B1" w:rsidRPr="00706903" w:rsidTr="00A676EC">
        <w:trPr>
          <w:trHeight w:val="457"/>
          <w:jc w:val="center"/>
        </w:trPr>
        <w:tc>
          <w:tcPr>
            <w:tcW w:w="573" w:type="dxa"/>
            <w:vAlign w:val="center"/>
          </w:tcPr>
          <w:p w:rsidR="000B14B1" w:rsidRPr="00706903" w:rsidRDefault="000B14B1" w:rsidP="009A5B52">
            <w:pPr>
              <w:pStyle w:val="20"/>
              <w:spacing w:after="0" w:line="240" w:lineRule="auto"/>
              <w:jc w:val="center"/>
              <w:rPr>
                <w:sz w:val="28"/>
                <w:szCs w:val="28"/>
                <w:lang w:val="uk-UA"/>
              </w:rPr>
            </w:pPr>
          </w:p>
        </w:tc>
        <w:tc>
          <w:tcPr>
            <w:tcW w:w="575" w:type="dxa"/>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1.1</w:t>
            </w:r>
          </w:p>
        </w:tc>
        <w:tc>
          <w:tcPr>
            <w:tcW w:w="7367" w:type="dxa"/>
            <w:vAlign w:val="center"/>
          </w:tcPr>
          <w:p w:rsidR="000B14B1" w:rsidRPr="00706903" w:rsidRDefault="002731CB" w:rsidP="002731CB">
            <w:pPr>
              <w:pStyle w:val="20"/>
              <w:spacing w:after="0" w:line="240" w:lineRule="auto"/>
              <w:jc w:val="center"/>
              <w:rPr>
                <w:sz w:val="28"/>
                <w:szCs w:val="28"/>
                <w:lang w:val="uk-UA"/>
              </w:rPr>
            </w:pPr>
            <w:r>
              <w:rPr>
                <w:sz w:val="28"/>
                <w:szCs w:val="28"/>
                <w:lang w:val="uk-UA"/>
              </w:rPr>
              <w:t>Поняття про</w:t>
            </w:r>
            <w:r w:rsidR="009A5B52">
              <w:rPr>
                <w:sz w:val="28"/>
                <w:szCs w:val="28"/>
                <w:lang w:val="uk-UA"/>
              </w:rPr>
              <w:t xml:space="preserve"> церебральни</w:t>
            </w:r>
            <w:r>
              <w:rPr>
                <w:sz w:val="28"/>
                <w:szCs w:val="28"/>
                <w:lang w:val="uk-UA"/>
              </w:rPr>
              <w:t>й параліч………..</w:t>
            </w:r>
            <w:r w:rsidR="00415918" w:rsidRPr="00706903">
              <w:rPr>
                <w:sz w:val="28"/>
                <w:szCs w:val="28"/>
                <w:lang w:val="uk-UA"/>
              </w:rPr>
              <w:t>..</w:t>
            </w:r>
            <w:r w:rsidR="000B14B1" w:rsidRPr="00706903">
              <w:rPr>
                <w:sz w:val="28"/>
                <w:szCs w:val="28"/>
                <w:lang w:val="uk-UA"/>
              </w:rPr>
              <w:t>...</w:t>
            </w:r>
            <w:r w:rsidR="00286A79" w:rsidRPr="00706903">
              <w:rPr>
                <w:sz w:val="28"/>
                <w:szCs w:val="28"/>
                <w:lang w:val="uk-UA"/>
              </w:rPr>
              <w:t>.................</w:t>
            </w:r>
            <w:r w:rsidR="009A5B52">
              <w:rPr>
                <w:sz w:val="28"/>
                <w:szCs w:val="28"/>
                <w:lang w:val="uk-UA"/>
              </w:rPr>
              <w:t>...</w:t>
            </w:r>
          </w:p>
        </w:tc>
        <w:tc>
          <w:tcPr>
            <w:tcW w:w="644" w:type="dxa"/>
            <w:vAlign w:val="center"/>
          </w:tcPr>
          <w:p w:rsidR="000B14B1" w:rsidRPr="00706903" w:rsidRDefault="00893818" w:rsidP="009A5B52">
            <w:pPr>
              <w:pStyle w:val="20"/>
              <w:spacing w:after="0" w:line="240" w:lineRule="auto"/>
              <w:jc w:val="center"/>
              <w:rPr>
                <w:sz w:val="28"/>
                <w:szCs w:val="28"/>
                <w:lang w:val="uk-UA"/>
              </w:rPr>
            </w:pPr>
            <w:r w:rsidRPr="00706903">
              <w:rPr>
                <w:sz w:val="28"/>
                <w:szCs w:val="28"/>
                <w:lang w:val="uk-UA"/>
              </w:rPr>
              <w:t>10</w:t>
            </w:r>
          </w:p>
        </w:tc>
      </w:tr>
      <w:tr w:rsidR="000B14B1" w:rsidRPr="00706903" w:rsidTr="00A676EC">
        <w:trPr>
          <w:trHeight w:val="457"/>
          <w:jc w:val="center"/>
        </w:trPr>
        <w:tc>
          <w:tcPr>
            <w:tcW w:w="573" w:type="dxa"/>
            <w:vAlign w:val="center"/>
          </w:tcPr>
          <w:p w:rsidR="000B14B1" w:rsidRPr="00706903" w:rsidRDefault="000B14B1" w:rsidP="009A5B52">
            <w:pPr>
              <w:pStyle w:val="20"/>
              <w:spacing w:after="0" w:line="240" w:lineRule="auto"/>
              <w:jc w:val="center"/>
              <w:rPr>
                <w:sz w:val="28"/>
                <w:szCs w:val="28"/>
                <w:lang w:val="uk-UA"/>
              </w:rPr>
            </w:pPr>
          </w:p>
        </w:tc>
        <w:tc>
          <w:tcPr>
            <w:tcW w:w="575" w:type="dxa"/>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1.2</w:t>
            </w:r>
          </w:p>
        </w:tc>
        <w:tc>
          <w:tcPr>
            <w:tcW w:w="7367" w:type="dxa"/>
            <w:vAlign w:val="center"/>
          </w:tcPr>
          <w:p w:rsidR="000B14B1" w:rsidRPr="00706903" w:rsidRDefault="009A5B52" w:rsidP="003830FD">
            <w:pPr>
              <w:pStyle w:val="20"/>
              <w:spacing w:after="0" w:line="240" w:lineRule="auto"/>
              <w:jc w:val="center"/>
              <w:rPr>
                <w:sz w:val="28"/>
                <w:szCs w:val="28"/>
                <w:lang w:val="uk-UA"/>
              </w:rPr>
            </w:pPr>
            <w:r>
              <w:rPr>
                <w:sz w:val="28"/>
                <w:szCs w:val="28"/>
                <w:lang w:val="uk-UA"/>
              </w:rPr>
              <w:t>Кліні</w:t>
            </w:r>
            <w:r w:rsidR="003830FD">
              <w:rPr>
                <w:sz w:val="28"/>
                <w:szCs w:val="28"/>
                <w:lang w:val="uk-UA"/>
              </w:rPr>
              <w:t>чні форми</w:t>
            </w:r>
            <w:r w:rsidR="007F2419">
              <w:rPr>
                <w:sz w:val="28"/>
                <w:szCs w:val="28"/>
                <w:lang w:val="uk-UA"/>
              </w:rPr>
              <w:t xml:space="preserve"> </w:t>
            </w:r>
            <w:r>
              <w:rPr>
                <w:sz w:val="28"/>
                <w:szCs w:val="28"/>
                <w:lang w:val="uk-UA"/>
              </w:rPr>
              <w:t>церебральних паралічів</w:t>
            </w:r>
            <w:r w:rsidR="00286A79" w:rsidRPr="00706903">
              <w:rPr>
                <w:sz w:val="28"/>
                <w:szCs w:val="28"/>
                <w:lang w:val="uk-UA"/>
              </w:rPr>
              <w:t>...</w:t>
            </w:r>
            <w:r w:rsidR="00F90223" w:rsidRPr="00706903">
              <w:rPr>
                <w:sz w:val="28"/>
                <w:szCs w:val="28"/>
                <w:lang w:val="uk-UA"/>
              </w:rPr>
              <w:t>.</w:t>
            </w:r>
            <w:r w:rsidR="003830FD">
              <w:rPr>
                <w:sz w:val="28"/>
                <w:szCs w:val="28"/>
                <w:lang w:val="uk-UA"/>
              </w:rPr>
              <w:t>.....................</w:t>
            </w:r>
            <w:r w:rsidR="00F90223" w:rsidRPr="00706903">
              <w:rPr>
                <w:sz w:val="28"/>
                <w:szCs w:val="28"/>
                <w:lang w:val="uk-UA"/>
              </w:rPr>
              <w:t>..</w:t>
            </w:r>
            <w:r>
              <w:rPr>
                <w:sz w:val="28"/>
                <w:szCs w:val="28"/>
                <w:lang w:val="uk-UA"/>
              </w:rPr>
              <w:t>....</w:t>
            </w:r>
          </w:p>
        </w:tc>
        <w:tc>
          <w:tcPr>
            <w:tcW w:w="644" w:type="dxa"/>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1</w:t>
            </w:r>
            <w:r w:rsidR="00F5429F" w:rsidRPr="00706903">
              <w:rPr>
                <w:sz w:val="28"/>
                <w:szCs w:val="28"/>
                <w:lang w:val="uk-UA"/>
              </w:rPr>
              <w:t>7</w:t>
            </w:r>
          </w:p>
        </w:tc>
      </w:tr>
      <w:tr w:rsidR="000B14B1" w:rsidRPr="00706903" w:rsidTr="00A676EC">
        <w:trPr>
          <w:trHeight w:val="846"/>
          <w:jc w:val="center"/>
        </w:trPr>
        <w:tc>
          <w:tcPr>
            <w:tcW w:w="573" w:type="dxa"/>
            <w:vAlign w:val="center"/>
          </w:tcPr>
          <w:p w:rsidR="000B14B1" w:rsidRPr="00706903" w:rsidRDefault="000B14B1" w:rsidP="009A5B52">
            <w:pPr>
              <w:pStyle w:val="20"/>
              <w:spacing w:after="0" w:line="240" w:lineRule="auto"/>
              <w:jc w:val="center"/>
              <w:rPr>
                <w:sz w:val="28"/>
                <w:szCs w:val="28"/>
                <w:lang w:val="uk-UA"/>
              </w:rPr>
            </w:pPr>
          </w:p>
        </w:tc>
        <w:tc>
          <w:tcPr>
            <w:tcW w:w="575" w:type="dxa"/>
            <w:vAlign w:val="center"/>
          </w:tcPr>
          <w:p w:rsidR="000B14B1" w:rsidRPr="00706903" w:rsidRDefault="000B14B1" w:rsidP="009A5B52">
            <w:pPr>
              <w:jc w:val="center"/>
              <w:rPr>
                <w:sz w:val="28"/>
                <w:szCs w:val="28"/>
                <w:lang w:val="uk-UA"/>
              </w:rPr>
            </w:pPr>
            <w:r w:rsidRPr="00706903">
              <w:rPr>
                <w:sz w:val="28"/>
                <w:szCs w:val="28"/>
                <w:lang w:val="uk-UA"/>
              </w:rPr>
              <w:t>1.3</w:t>
            </w:r>
          </w:p>
        </w:tc>
        <w:tc>
          <w:tcPr>
            <w:tcW w:w="7367" w:type="dxa"/>
            <w:vAlign w:val="center"/>
          </w:tcPr>
          <w:p w:rsidR="000B14B1" w:rsidRPr="00706903" w:rsidRDefault="007F2419" w:rsidP="008E4156">
            <w:pPr>
              <w:spacing w:after="80"/>
              <w:rPr>
                <w:sz w:val="28"/>
                <w:szCs w:val="28"/>
                <w:lang w:val="uk-UA"/>
              </w:rPr>
            </w:pPr>
            <w:r>
              <w:rPr>
                <w:sz w:val="28"/>
                <w:szCs w:val="28"/>
                <w:lang w:val="uk-UA"/>
              </w:rPr>
              <w:t xml:space="preserve">Механізми нейропластичності </w:t>
            </w:r>
            <w:r w:rsidR="008E4156">
              <w:rPr>
                <w:sz w:val="28"/>
                <w:szCs w:val="28"/>
                <w:lang w:val="uk-UA"/>
              </w:rPr>
              <w:t xml:space="preserve">та реабілітація </w:t>
            </w:r>
            <w:r>
              <w:rPr>
                <w:sz w:val="28"/>
                <w:szCs w:val="28"/>
                <w:lang w:val="uk-UA"/>
              </w:rPr>
              <w:t xml:space="preserve"> </w:t>
            </w:r>
            <w:r w:rsidRPr="00C71042">
              <w:rPr>
                <w:sz w:val="28"/>
                <w:szCs w:val="28"/>
                <w:lang w:val="uk-UA"/>
              </w:rPr>
              <w:t>хворих на церебральний</w:t>
            </w:r>
            <w:r>
              <w:rPr>
                <w:sz w:val="28"/>
                <w:szCs w:val="28"/>
                <w:lang w:val="uk-UA"/>
              </w:rPr>
              <w:t xml:space="preserve"> </w:t>
            </w:r>
            <w:r w:rsidRPr="00C71042">
              <w:rPr>
                <w:sz w:val="28"/>
                <w:szCs w:val="28"/>
                <w:lang w:val="uk-UA"/>
              </w:rPr>
              <w:t>параліч</w:t>
            </w:r>
            <w:r w:rsidRPr="00706903">
              <w:rPr>
                <w:sz w:val="28"/>
                <w:szCs w:val="28"/>
                <w:lang w:val="uk-UA"/>
              </w:rPr>
              <w:t xml:space="preserve"> </w:t>
            </w:r>
            <w:r w:rsidR="00F5429F" w:rsidRPr="00706903">
              <w:rPr>
                <w:sz w:val="28"/>
                <w:szCs w:val="28"/>
                <w:lang w:val="uk-UA"/>
              </w:rPr>
              <w:t>……</w:t>
            </w:r>
            <w:r w:rsidR="009A5B52">
              <w:rPr>
                <w:sz w:val="28"/>
                <w:szCs w:val="28"/>
                <w:lang w:val="uk-UA"/>
              </w:rPr>
              <w:t>………………………</w:t>
            </w:r>
            <w:r w:rsidR="008E4156">
              <w:rPr>
                <w:sz w:val="28"/>
                <w:szCs w:val="28"/>
                <w:lang w:val="uk-UA"/>
              </w:rPr>
              <w:t>….</w:t>
            </w:r>
            <w:r w:rsidR="009A5B52">
              <w:rPr>
                <w:sz w:val="28"/>
                <w:szCs w:val="28"/>
                <w:lang w:val="uk-UA"/>
              </w:rPr>
              <w:t>………</w:t>
            </w:r>
          </w:p>
        </w:tc>
        <w:tc>
          <w:tcPr>
            <w:tcW w:w="644" w:type="dxa"/>
            <w:vAlign w:val="center"/>
          </w:tcPr>
          <w:p w:rsidR="009A5B52" w:rsidRDefault="009A5B52" w:rsidP="009A5B52">
            <w:pPr>
              <w:pStyle w:val="20"/>
              <w:spacing w:after="0" w:line="240" w:lineRule="auto"/>
              <w:jc w:val="center"/>
              <w:rPr>
                <w:sz w:val="28"/>
                <w:szCs w:val="28"/>
                <w:lang w:val="uk-UA"/>
              </w:rPr>
            </w:pPr>
          </w:p>
          <w:p w:rsidR="000B14B1" w:rsidRPr="00706903" w:rsidRDefault="000B14B1" w:rsidP="009A5B52">
            <w:pPr>
              <w:pStyle w:val="20"/>
              <w:spacing w:after="0" w:line="240" w:lineRule="auto"/>
              <w:jc w:val="center"/>
              <w:rPr>
                <w:sz w:val="28"/>
                <w:szCs w:val="28"/>
                <w:lang w:val="uk-UA"/>
              </w:rPr>
            </w:pPr>
            <w:r w:rsidRPr="00706903">
              <w:rPr>
                <w:sz w:val="28"/>
                <w:szCs w:val="28"/>
                <w:lang w:val="uk-UA"/>
              </w:rPr>
              <w:t>2</w:t>
            </w:r>
            <w:r w:rsidR="009A5B52">
              <w:rPr>
                <w:sz w:val="28"/>
                <w:szCs w:val="28"/>
                <w:lang w:val="uk-UA"/>
              </w:rPr>
              <w:t>4</w:t>
            </w:r>
          </w:p>
        </w:tc>
      </w:tr>
      <w:tr w:rsidR="00F90223" w:rsidRPr="00706903" w:rsidTr="00A676EC">
        <w:trPr>
          <w:trHeight w:val="497"/>
          <w:jc w:val="center"/>
        </w:trPr>
        <w:tc>
          <w:tcPr>
            <w:tcW w:w="573" w:type="dxa"/>
            <w:vAlign w:val="center"/>
          </w:tcPr>
          <w:p w:rsidR="00F90223" w:rsidRPr="00706903" w:rsidRDefault="00F90223" w:rsidP="009A5B52">
            <w:pPr>
              <w:pStyle w:val="20"/>
              <w:spacing w:after="0" w:line="240" w:lineRule="auto"/>
              <w:jc w:val="center"/>
              <w:rPr>
                <w:sz w:val="28"/>
                <w:szCs w:val="28"/>
                <w:lang w:val="uk-UA"/>
              </w:rPr>
            </w:pPr>
          </w:p>
        </w:tc>
        <w:tc>
          <w:tcPr>
            <w:tcW w:w="575" w:type="dxa"/>
            <w:vAlign w:val="center"/>
          </w:tcPr>
          <w:p w:rsidR="00F90223" w:rsidRPr="00706903" w:rsidRDefault="00F90223" w:rsidP="009A5B52">
            <w:pPr>
              <w:jc w:val="center"/>
              <w:rPr>
                <w:sz w:val="28"/>
                <w:szCs w:val="28"/>
                <w:lang w:val="uk-UA"/>
              </w:rPr>
            </w:pPr>
            <w:r w:rsidRPr="00706903">
              <w:rPr>
                <w:sz w:val="28"/>
                <w:szCs w:val="28"/>
                <w:lang w:val="uk-UA"/>
              </w:rPr>
              <w:t>1.4</w:t>
            </w:r>
          </w:p>
        </w:tc>
        <w:tc>
          <w:tcPr>
            <w:tcW w:w="7367" w:type="dxa"/>
            <w:vAlign w:val="center"/>
          </w:tcPr>
          <w:p w:rsidR="00F05727" w:rsidRDefault="00F05727" w:rsidP="00F05727">
            <w:pPr>
              <w:spacing w:after="80"/>
              <w:jc w:val="center"/>
              <w:rPr>
                <w:sz w:val="28"/>
                <w:szCs w:val="28"/>
                <w:lang w:val="uk-UA"/>
              </w:rPr>
            </w:pPr>
            <w:r>
              <w:rPr>
                <w:sz w:val="28"/>
                <w:szCs w:val="28"/>
                <w:lang w:val="uk-UA"/>
              </w:rPr>
              <w:t>Пропріоцептивні методи реабілітації при церебральному</w:t>
            </w:r>
          </w:p>
          <w:p w:rsidR="00F90223" w:rsidRPr="00706903" w:rsidRDefault="00F05727" w:rsidP="00F05727">
            <w:pPr>
              <w:jc w:val="center"/>
              <w:rPr>
                <w:sz w:val="28"/>
                <w:szCs w:val="28"/>
                <w:lang w:val="uk-UA"/>
              </w:rPr>
            </w:pPr>
            <w:r>
              <w:rPr>
                <w:sz w:val="28"/>
                <w:szCs w:val="28"/>
                <w:lang w:val="uk-UA"/>
              </w:rPr>
              <w:t>паралічі</w:t>
            </w:r>
            <w:r w:rsidR="00F5429F" w:rsidRPr="00706903">
              <w:rPr>
                <w:sz w:val="28"/>
                <w:szCs w:val="28"/>
                <w:lang w:val="uk-UA"/>
              </w:rPr>
              <w:t>…………………………………</w:t>
            </w:r>
            <w:r>
              <w:rPr>
                <w:sz w:val="28"/>
                <w:szCs w:val="28"/>
                <w:lang w:val="uk-UA"/>
              </w:rPr>
              <w:t>…………………….</w:t>
            </w:r>
          </w:p>
        </w:tc>
        <w:tc>
          <w:tcPr>
            <w:tcW w:w="644" w:type="dxa"/>
            <w:vAlign w:val="center"/>
          </w:tcPr>
          <w:p w:rsidR="00F90223" w:rsidRPr="00706903" w:rsidRDefault="009A5B52" w:rsidP="00F05727">
            <w:pPr>
              <w:pStyle w:val="20"/>
              <w:spacing w:after="0" w:line="240" w:lineRule="auto"/>
              <w:jc w:val="center"/>
              <w:rPr>
                <w:sz w:val="28"/>
                <w:szCs w:val="28"/>
                <w:lang w:val="uk-UA"/>
              </w:rPr>
            </w:pPr>
            <w:r>
              <w:rPr>
                <w:sz w:val="28"/>
                <w:szCs w:val="28"/>
                <w:lang w:val="uk-UA"/>
              </w:rPr>
              <w:t>3</w:t>
            </w:r>
            <w:r w:rsidR="00F05727">
              <w:rPr>
                <w:sz w:val="28"/>
                <w:szCs w:val="28"/>
                <w:lang w:val="uk-UA"/>
              </w:rPr>
              <w:t>6</w:t>
            </w:r>
          </w:p>
        </w:tc>
      </w:tr>
      <w:tr w:rsidR="000B14B1" w:rsidRPr="00706903" w:rsidTr="00A676EC">
        <w:trPr>
          <w:trHeight w:val="494"/>
          <w:jc w:val="center"/>
        </w:trPr>
        <w:tc>
          <w:tcPr>
            <w:tcW w:w="573" w:type="dxa"/>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2</w:t>
            </w:r>
          </w:p>
        </w:tc>
        <w:tc>
          <w:tcPr>
            <w:tcW w:w="7942" w:type="dxa"/>
            <w:gridSpan w:val="2"/>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Завдання, методи та організація дослідження …………………....</w:t>
            </w:r>
          </w:p>
        </w:tc>
        <w:tc>
          <w:tcPr>
            <w:tcW w:w="644" w:type="dxa"/>
            <w:vAlign w:val="center"/>
          </w:tcPr>
          <w:p w:rsidR="000B14B1" w:rsidRPr="00706903" w:rsidRDefault="00893818" w:rsidP="0097594E">
            <w:pPr>
              <w:pStyle w:val="20"/>
              <w:spacing w:after="0" w:line="240" w:lineRule="auto"/>
              <w:jc w:val="center"/>
              <w:rPr>
                <w:sz w:val="28"/>
                <w:szCs w:val="28"/>
                <w:lang w:val="uk-UA"/>
              </w:rPr>
            </w:pPr>
            <w:r w:rsidRPr="00706903">
              <w:rPr>
                <w:sz w:val="28"/>
                <w:szCs w:val="28"/>
                <w:lang w:val="uk-UA"/>
              </w:rPr>
              <w:t>4</w:t>
            </w:r>
            <w:r w:rsidR="0097594E">
              <w:rPr>
                <w:sz w:val="28"/>
                <w:szCs w:val="28"/>
                <w:lang w:val="uk-UA"/>
              </w:rPr>
              <w:t>6</w:t>
            </w:r>
          </w:p>
        </w:tc>
      </w:tr>
      <w:tr w:rsidR="000B14B1" w:rsidRPr="00706903" w:rsidTr="00A676EC">
        <w:trPr>
          <w:trHeight w:val="494"/>
          <w:jc w:val="center"/>
        </w:trPr>
        <w:tc>
          <w:tcPr>
            <w:tcW w:w="573" w:type="dxa"/>
            <w:vAlign w:val="center"/>
          </w:tcPr>
          <w:p w:rsidR="000B14B1" w:rsidRPr="00706903" w:rsidRDefault="000B14B1" w:rsidP="009A5B52">
            <w:pPr>
              <w:pStyle w:val="20"/>
              <w:spacing w:after="0" w:line="240" w:lineRule="auto"/>
              <w:jc w:val="center"/>
              <w:rPr>
                <w:sz w:val="28"/>
                <w:szCs w:val="28"/>
                <w:lang w:val="uk-UA"/>
              </w:rPr>
            </w:pPr>
          </w:p>
        </w:tc>
        <w:tc>
          <w:tcPr>
            <w:tcW w:w="575" w:type="dxa"/>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2.1</w:t>
            </w:r>
          </w:p>
        </w:tc>
        <w:tc>
          <w:tcPr>
            <w:tcW w:w="7367" w:type="dxa"/>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Завдання дослідження………………………………………...</w:t>
            </w:r>
          </w:p>
        </w:tc>
        <w:tc>
          <w:tcPr>
            <w:tcW w:w="644" w:type="dxa"/>
            <w:vAlign w:val="center"/>
          </w:tcPr>
          <w:p w:rsidR="000B14B1" w:rsidRPr="00706903" w:rsidRDefault="00893818" w:rsidP="0097594E">
            <w:pPr>
              <w:pStyle w:val="20"/>
              <w:spacing w:after="0" w:line="240" w:lineRule="auto"/>
              <w:jc w:val="center"/>
              <w:rPr>
                <w:sz w:val="28"/>
                <w:szCs w:val="28"/>
                <w:lang w:val="uk-UA"/>
              </w:rPr>
            </w:pPr>
            <w:r w:rsidRPr="00706903">
              <w:rPr>
                <w:sz w:val="28"/>
                <w:szCs w:val="28"/>
                <w:lang w:val="uk-UA"/>
              </w:rPr>
              <w:t>4</w:t>
            </w:r>
            <w:r w:rsidR="0097594E">
              <w:rPr>
                <w:sz w:val="28"/>
                <w:szCs w:val="28"/>
                <w:lang w:val="uk-UA"/>
              </w:rPr>
              <w:t>6</w:t>
            </w:r>
          </w:p>
        </w:tc>
      </w:tr>
      <w:tr w:rsidR="000B14B1" w:rsidRPr="00706903" w:rsidTr="00A676EC">
        <w:trPr>
          <w:trHeight w:val="494"/>
          <w:jc w:val="center"/>
        </w:trPr>
        <w:tc>
          <w:tcPr>
            <w:tcW w:w="573" w:type="dxa"/>
            <w:vAlign w:val="center"/>
          </w:tcPr>
          <w:p w:rsidR="000B14B1" w:rsidRPr="00706903" w:rsidRDefault="000B14B1" w:rsidP="009A5B52">
            <w:pPr>
              <w:pStyle w:val="20"/>
              <w:spacing w:after="0" w:line="240" w:lineRule="auto"/>
              <w:jc w:val="center"/>
              <w:rPr>
                <w:sz w:val="28"/>
                <w:szCs w:val="28"/>
                <w:lang w:val="uk-UA"/>
              </w:rPr>
            </w:pPr>
          </w:p>
        </w:tc>
        <w:tc>
          <w:tcPr>
            <w:tcW w:w="575" w:type="dxa"/>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2.2</w:t>
            </w:r>
          </w:p>
        </w:tc>
        <w:tc>
          <w:tcPr>
            <w:tcW w:w="7367" w:type="dxa"/>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Методи дослідження………………………………………......</w:t>
            </w:r>
          </w:p>
        </w:tc>
        <w:tc>
          <w:tcPr>
            <w:tcW w:w="644" w:type="dxa"/>
            <w:vAlign w:val="center"/>
          </w:tcPr>
          <w:p w:rsidR="000B14B1" w:rsidRPr="00706903" w:rsidRDefault="00893818" w:rsidP="0097594E">
            <w:pPr>
              <w:pStyle w:val="20"/>
              <w:spacing w:after="0" w:line="240" w:lineRule="auto"/>
              <w:jc w:val="center"/>
              <w:rPr>
                <w:sz w:val="28"/>
                <w:szCs w:val="28"/>
                <w:lang w:val="uk-UA"/>
              </w:rPr>
            </w:pPr>
            <w:r w:rsidRPr="00706903">
              <w:rPr>
                <w:sz w:val="28"/>
                <w:szCs w:val="28"/>
                <w:lang w:val="uk-UA"/>
              </w:rPr>
              <w:t>4</w:t>
            </w:r>
            <w:r w:rsidR="0097594E">
              <w:rPr>
                <w:sz w:val="28"/>
                <w:szCs w:val="28"/>
                <w:lang w:val="uk-UA"/>
              </w:rPr>
              <w:t>6</w:t>
            </w:r>
          </w:p>
        </w:tc>
      </w:tr>
      <w:tr w:rsidR="000B14B1" w:rsidRPr="00706903" w:rsidTr="00A676EC">
        <w:trPr>
          <w:trHeight w:val="494"/>
          <w:jc w:val="center"/>
        </w:trPr>
        <w:tc>
          <w:tcPr>
            <w:tcW w:w="573" w:type="dxa"/>
            <w:vAlign w:val="center"/>
          </w:tcPr>
          <w:p w:rsidR="000B14B1" w:rsidRPr="00706903" w:rsidRDefault="000B14B1" w:rsidP="009A5B52">
            <w:pPr>
              <w:pStyle w:val="20"/>
              <w:spacing w:after="0" w:line="240" w:lineRule="auto"/>
              <w:jc w:val="center"/>
              <w:rPr>
                <w:sz w:val="28"/>
                <w:szCs w:val="28"/>
                <w:lang w:val="uk-UA"/>
              </w:rPr>
            </w:pPr>
          </w:p>
        </w:tc>
        <w:tc>
          <w:tcPr>
            <w:tcW w:w="575" w:type="dxa"/>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2.3</w:t>
            </w:r>
          </w:p>
        </w:tc>
        <w:tc>
          <w:tcPr>
            <w:tcW w:w="7367" w:type="dxa"/>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Організація дослідження.</w:t>
            </w:r>
            <w:r w:rsidRPr="00706903">
              <w:rPr>
                <w:sz w:val="28"/>
                <w:szCs w:val="28"/>
              </w:rPr>
              <w:t>……………………………………</w:t>
            </w:r>
            <w:r w:rsidRPr="00706903">
              <w:rPr>
                <w:sz w:val="28"/>
                <w:szCs w:val="28"/>
                <w:lang w:val="uk-UA"/>
              </w:rPr>
              <w:t>..</w:t>
            </w:r>
          </w:p>
        </w:tc>
        <w:tc>
          <w:tcPr>
            <w:tcW w:w="644" w:type="dxa"/>
            <w:vAlign w:val="center"/>
          </w:tcPr>
          <w:p w:rsidR="000B14B1" w:rsidRPr="002C5D59" w:rsidRDefault="002C5D59" w:rsidP="009A5B52">
            <w:pPr>
              <w:pStyle w:val="20"/>
              <w:spacing w:after="0" w:line="240" w:lineRule="auto"/>
              <w:jc w:val="center"/>
              <w:rPr>
                <w:sz w:val="28"/>
                <w:szCs w:val="28"/>
                <w:lang w:val="uk-UA"/>
              </w:rPr>
            </w:pPr>
            <w:r>
              <w:rPr>
                <w:sz w:val="28"/>
                <w:szCs w:val="28"/>
                <w:lang w:val="uk-UA"/>
              </w:rPr>
              <w:t>50</w:t>
            </w:r>
          </w:p>
        </w:tc>
      </w:tr>
      <w:tr w:rsidR="000B14B1" w:rsidRPr="00706903" w:rsidTr="00A676EC">
        <w:trPr>
          <w:trHeight w:val="494"/>
          <w:jc w:val="center"/>
        </w:trPr>
        <w:tc>
          <w:tcPr>
            <w:tcW w:w="573" w:type="dxa"/>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3</w:t>
            </w:r>
          </w:p>
        </w:tc>
        <w:tc>
          <w:tcPr>
            <w:tcW w:w="7942" w:type="dxa"/>
            <w:gridSpan w:val="2"/>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Результати дослідження</w:t>
            </w:r>
            <w:r w:rsidRPr="00706903">
              <w:rPr>
                <w:sz w:val="28"/>
                <w:szCs w:val="28"/>
              </w:rPr>
              <w:t>……………………….</w:t>
            </w:r>
            <w:r w:rsidRPr="00706903">
              <w:rPr>
                <w:sz w:val="28"/>
                <w:szCs w:val="28"/>
                <w:lang w:val="uk-UA"/>
              </w:rPr>
              <w:t>................................</w:t>
            </w:r>
          </w:p>
        </w:tc>
        <w:tc>
          <w:tcPr>
            <w:tcW w:w="644" w:type="dxa"/>
            <w:vAlign w:val="center"/>
          </w:tcPr>
          <w:p w:rsidR="000B14B1" w:rsidRPr="002C5D59" w:rsidRDefault="000F2737" w:rsidP="002C5D59">
            <w:pPr>
              <w:pStyle w:val="20"/>
              <w:spacing w:after="0" w:line="240" w:lineRule="auto"/>
              <w:jc w:val="center"/>
              <w:rPr>
                <w:sz w:val="28"/>
                <w:szCs w:val="28"/>
                <w:lang w:val="uk-UA"/>
              </w:rPr>
            </w:pPr>
            <w:r w:rsidRPr="000F2737">
              <w:rPr>
                <w:sz w:val="28"/>
                <w:szCs w:val="28"/>
                <w:lang w:val="en-US"/>
              </w:rPr>
              <w:t>5</w:t>
            </w:r>
            <w:r w:rsidR="002C5D59">
              <w:rPr>
                <w:sz w:val="28"/>
                <w:szCs w:val="28"/>
                <w:lang w:val="uk-UA"/>
              </w:rPr>
              <w:t>2</w:t>
            </w:r>
          </w:p>
        </w:tc>
      </w:tr>
      <w:tr w:rsidR="000B14B1" w:rsidRPr="00706903" w:rsidTr="00A676EC">
        <w:trPr>
          <w:trHeight w:val="520"/>
          <w:jc w:val="center"/>
        </w:trPr>
        <w:tc>
          <w:tcPr>
            <w:tcW w:w="8515" w:type="dxa"/>
            <w:gridSpan w:val="3"/>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Висновки……………………………………………………………...........</w:t>
            </w:r>
          </w:p>
        </w:tc>
        <w:tc>
          <w:tcPr>
            <w:tcW w:w="644" w:type="dxa"/>
            <w:vAlign w:val="center"/>
          </w:tcPr>
          <w:p w:rsidR="000B14B1" w:rsidRPr="000F2737" w:rsidRDefault="002C5D59" w:rsidP="000F2737">
            <w:pPr>
              <w:pStyle w:val="20"/>
              <w:spacing w:after="0" w:line="240" w:lineRule="auto"/>
              <w:jc w:val="center"/>
              <w:rPr>
                <w:sz w:val="28"/>
                <w:szCs w:val="28"/>
                <w:lang w:val="en-US"/>
              </w:rPr>
            </w:pPr>
            <w:r>
              <w:rPr>
                <w:sz w:val="28"/>
                <w:szCs w:val="28"/>
                <w:lang w:val="uk-UA"/>
              </w:rPr>
              <w:t>57</w:t>
            </w:r>
          </w:p>
        </w:tc>
      </w:tr>
      <w:tr w:rsidR="000B14B1" w:rsidRPr="00706903" w:rsidTr="00A676EC">
        <w:trPr>
          <w:trHeight w:val="520"/>
          <w:jc w:val="center"/>
        </w:trPr>
        <w:tc>
          <w:tcPr>
            <w:tcW w:w="8515" w:type="dxa"/>
            <w:gridSpan w:val="3"/>
            <w:vAlign w:val="center"/>
          </w:tcPr>
          <w:p w:rsidR="000B14B1" w:rsidRPr="00706903" w:rsidRDefault="000B14B1" w:rsidP="009A5B52">
            <w:pPr>
              <w:pStyle w:val="20"/>
              <w:spacing w:after="0" w:line="240" w:lineRule="auto"/>
              <w:jc w:val="center"/>
              <w:rPr>
                <w:sz w:val="28"/>
                <w:szCs w:val="28"/>
                <w:lang w:val="uk-UA"/>
              </w:rPr>
            </w:pPr>
            <w:r w:rsidRPr="00706903">
              <w:rPr>
                <w:sz w:val="28"/>
                <w:szCs w:val="28"/>
                <w:lang w:val="uk-UA"/>
              </w:rPr>
              <w:t>Перелік посилань ……………………………………………………........</w:t>
            </w:r>
          </w:p>
        </w:tc>
        <w:tc>
          <w:tcPr>
            <w:tcW w:w="644" w:type="dxa"/>
            <w:vAlign w:val="center"/>
          </w:tcPr>
          <w:p w:rsidR="000B14B1" w:rsidRPr="000F2737" w:rsidRDefault="002C5D59" w:rsidP="000F2737">
            <w:pPr>
              <w:pStyle w:val="20"/>
              <w:spacing w:after="0" w:line="240" w:lineRule="auto"/>
              <w:jc w:val="center"/>
              <w:rPr>
                <w:sz w:val="28"/>
                <w:szCs w:val="28"/>
                <w:lang w:val="en-US"/>
              </w:rPr>
            </w:pPr>
            <w:r>
              <w:rPr>
                <w:sz w:val="28"/>
                <w:szCs w:val="28"/>
                <w:lang w:val="uk-UA"/>
              </w:rPr>
              <w:t>58</w:t>
            </w:r>
          </w:p>
        </w:tc>
      </w:tr>
      <w:tr w:rsidR="00F5429F" w:rsidRPr="00706903" w:rsidTr="00A676EC">
        <w:trPr>
          <w:trHeight w:val="520"/>
          <w:jc w:val="center"/>
        </w:trPr>
        <w:tc>
          <w:tcPr>
            <w:tcW w:w="8515" w:type="dxa"/>
            <w:gridSpan w:val="3"/>
            <w:vAlign w:val="center"/>
          </w:tcPr>
          <w:p w:rsidR="00F5429F" w:rsidRPr="00706903" w:rsidRDefault="00F5429F" w:rsidP="009A5B52">
            <w:pPr>
              <w:pStyle w:val="20"/>
              <w:spacing w:after="0" w:line="240" w:lineRule="auto"/>
              <w:jc w:val="center"/>
              <w:rPr>
                <w:sz w:val="28"/>
                <w:szCs w:val="28"/>
                <w:lang w:val="uk-UA"/>
              </w:rPr>
            </w:pPr>
            <w:r w:rsidRPr="00706903">
              <w:rPr>
                <w:sz w:val="28"/>
                <w:szCs w:val="28"/>
                <w:lang w:val="uk-UA"/>
              </w:rPr>
              <w:t>Додатки…………………………………………………………………….</w:t>
            </w:r>
          </w:p>
        </w:tc>
        <w:tc>
          <w:tcPr>
            <w:tcW w:w="644" w:type="dxa"/>
            <w:vAlign w:val="center"/>
          </w:tcPr>
          <w:p w:rsidR="00F5429F" w:rsidRPr="000E3A4A" w:rsidRDefault="000F2737" w:rsidP="002C5D59">
            <w:pPr>
              <w:pStyle w:val="20"/>
              <w:spacing w:after="0" w:line="240" w:lineRule="auto"/>
              <w:jc w:val="center"/>
              <w:rPr>
                <w:sz w:val="28"/>
                <w:szCs w:val="28"/>
                <w:lang w:val="uk-UA"/>
              </w:rPr>
            </w:pPr>
            <w:r>
              <w:rPr>
                <w:sz w:val="28"/>
                <w:szCs w:val="28"/>
                <w:lang w:val="en-US"/>
              </w:rPr>
              <w:t>6</w:t>
            </w:r>
            <w:r w:rsidR="002C5D59">
              <w:rPr>
                <w:sz w:val="28"/>
                <w:szCs w:val="28"/>
                <w:lang w:val="uk-UA"/>
              </w:rPr>
              <w:t>5</w:t>
            </w:r>
          </w:p>
        </w:tc>
      </w:tr>
    </w:tbl>
    <w:p w:rsidR="00255872" w:rsidRPr="00BA133C" w:rsidRDefault="00255872" w:rsidP="004F7EFE">
      <w:pPr>
        <w:pStyle w:val="20"/>
        <w:spacing w:after="0" w:line="360" w:lineRule="auto"/>
        <w:rPr>
          <w:sz w:val="28"/>
          <w:szCs w:val="28"/>
          <w:lang w:val="uk-UA"/>
        </w:rPr>
      </w:pPr>
    </w:p>
    <w:p w:rsidR="004369FD" w:rsidRPr="00F868A4" w:rsidRDefault="000B14B1" w:rsidP="000B14B1">
      <w:pPr>
        <w:pStyle w:val="20"/>
        <w:tabs>
          <w:tab w:val="left" w:pos="684"/>
        </w:tabs>
        <w:spacing w:after="0" w:line="360" w:lineRule="auto"/>
        <w:rPr>
          <w:sz w:val="28"/>
          <w:szCs w:val="28"/>
        </w:rPr>
      </w:pPr>
      <w:r>
        <w:rPr>
          <w:sz w:val="28"/>
          <w:szCs w:val="28"/>
          <w:lang w:val="uk-UA"/>
        </w:rPr>
        <w:t xml:space="preserve"> </w:t>
      </w:r>
    </w:p>
    <w:p w:rsidR="00255872" w:rsidRPr="00A80046" w:rsidRDefault="00C0049B" w:rsidP="004F7EFE">
      <w:pPr>
        <w:pStyle w:val="20"/>
        <w:tabs>
          <w:tab w:val="left" w:pos="720"/>
        </w:tabs>
        <w:spacing w:after="0" w:line="360" w:lineRule="auto"/>
        <w:rPr>
          <w:sz w:val="28"/>
          <w:szCs w:val="28"/>
          <w:lang w:val="uk-UA"/>
        </w:rPr>
      </w:pPr>
      <w:r>
        <w:rPr>
          <w:sz w:val="28"/>
          <w:szCs w:val="28"/>
          <w:lang w:val="uk-UA"/>
        </w:rPr>
        <w:t xml:space="preserve"> </w:t>
      </w: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9A5B52" w:rsidRDefault="009A5B52" w:rsidP="004F7EFE">
      <w:pPr>
        <w:pStyle w:val="20"/>
        <w:spacing w:after="0" w:line="360" w:lineRule="auto"/>
        <w:jc w:val="center"/>
        <w:rPr>
          <w:bCs/>
          <w:caps/>
          <w:sz w:val="28"/>
          <w:szCs w:val="28"/>
          <w:lang w:val="uk-UA"/>
        </w:rPr>
      </w:pPr>
    </w:p>
    <w:p w:rsidR="003A47FE" w:rsidRPr="00687C59" w:rsidRDefault="003A47FE" w:rsidP="004F7EFE">
      <w:pPr>
        <w:spacing w:line="360" w:lineRule="auto"/>
        <w:jc w:val="both"/>
        <w:rPr>
          <w:sz w:val="28"/>
          <w:szCs w:val="28"/>
          <w:lang w:val="uk-UA"/>
        </w:rPr>
      </w:pPr>
    </w:p>
    <w:p w:rsidR="00303290" w:rsidRPr="00DC4416" w:rsidRDefault="00303290" w:rsidP="004F7EFE">
      <w:pPr>
        <w:spacing w:line="360" w:lineRule="auto"/>
        <w:jc w:val="center"/>
        <w:rPr>
          <w:bCs/>
          <w:caps/>
          <w:color w:val="000000"/>
          <w:sz w:val="28"/>
          <w:szCs w:val="28"/>
          <w:lang w:val="uk-UA"/>
        </w:rPr>
      </w:pPr>
      <w:r w:rsidRPr="00DC4416">
        <w:rPr>
          <w:bCs/>
          <w:caps/>
          <w:color w:val="000000"/>
          <w:sz w:val="28"/>
          <w:szCs w:val="28"/>
          <w:lang w:val="uk-UA"/>
        </w:rPr>
        <w:lastRenderedPageBreak/>
        <w:t>РЕФЕРАТ</w:t>
      </w:r>
    </w:p>
    <w:p w:rsidR="00303290" w:rsidRPr="00232E4C" w:rsidRDefault="00303290" w:rsidP="004F7EFE">
      <w:pPr>
        <w:spacing w:line="360" w:lineRule="auto"/>
        <w:jc w:val="center"/>
        <w:rPr>
          <w:bCs/>
          <w:caps/>
          <w:color w:val="000000"/>
          <w:sz w:val="28"/>
          <w:szCs w:val="28"/>
          <w:highlight w:val="yellow"/>
          <w:lang w:val="uk-UA"/>
        </w:rPr>
      </w:pPr>
    </w:p>
    <w:p w:rsidR="00303290" w:rsidRPr="000E3A4A" w:rsidRDefault="00303290" w:rsidP="004F7EFE">
      <w:pPr>
        <w:spacing w:line="360" w:lineRule="auto"/>
        <w:ind w:firstLine="708"/>
        <w:jc w:val="both"/>
        <w:rPr>
          <w:sz w:val="28"/>
          <w:szCs w:val="28"/>
          <w:lang w:val="uk-UA"/>
        </w:rPr>
      </w:pPr>
      <w:r w:rsidRPr="000E3A4A">
        <w:rPr>
          <w:sz w:val="28"/>
          <w:szCs w:val="28"/>
          <w:lang w:val="uk-UA"/>
        </w:rPr>
        <w:t xml:space="preserve">Дипломна робота – </w:t>
      </w:r>
      <w:r w:rsidR="000966D0" w:rsidRPr="000E3A4A">
        <w:rPr>
          <w:sz w:val="28"/>
          <w:szCs w:val="28"/>
          <w:lang w:val="uk-UA"/>
        </w:rPr>
        <w:t xml:space="preserve"> складається з </w:t>
      </w:r>
      <w:r w:rsidR="002C5D59">
        <w:rPr>
          <w:sz w:val="28"/>
          <w:szCs w:val="28"/>
          <w:lang w:val="uk-UA"/>
        </w:rPr>
        <w:t>69</w:t>
      </w:r>
      <w:r w:rsidR="000966D0" w:rsidRPr="000E3A4A">
        <w:rPr>
          <w:sz w:val="28"/>
          <w:szCs w:val="28"/>
          <w:lang w:val="uk-UA"/>
        </w:rPr>
        <w:t xml:space="preserve"> сторін</w:t>
      </w:r>
      <w:r w:rsidR="002C5D59">
        <w:rPr>
          <w:sz w:val="28"/>
          <w:szCs w:val="28"/>
          <w:lang w:val="uk-UA"/>
        </w:rPr>
        <w:t>ок</w:t>
      </w:r>
      <w:r w:rsidR="000966D0" w:rsidRPr="000E3A4A">
        <w:rPr>
          <w:sz w:val="28"/>
          <w:szCs w:val="28"/>
          <w:lang w:val="uk-UA"/>
        </w:rPr>
        <w:t xml:space="preserve">, </w:t>
      </w:r>
      <w:r w:rsidR="00BD067D">
        <w:rPr>
          <w:sz w:val="28"/>
          <w:szCs w:val="28"/>
          <w:lang w:val="uk-UA"/>
        </w:rPr>
        <w:t>8</w:t>
      </w:r>
      <w:r w:rsidR="000966D0" w:rsidRPr="000E3A4A">
        <w:rPr>
          <w:sz w:val="28"/>
          <w:szCs w:val="28"/>
          <w:lang w:val="uk-UA"/>
        </w:rPr>
        <w:t xml:space="preserve"> таблиць,</w:t>
      </w:r>
      <w:r w:rsidR="002B0220" w:rsidRPr="000E3A4A">
        <w:rPr>
          <w:sz w:val="28"/>
          <w:szCs w:val="28"/>
        </w:rPr>
        <w:t xml:space="preserve"> </w:t>
      </w:r>
      <w:r w:rsidR="0009558C" w:rsidRPr="000E3A4A">
        <w:rPr>
          <w:sz w:val="28"/>
          <w:szCs w:val="28"/>
          <w:lang w:val="uk-UA"/>
        </w:rPr>
        <w:t>3</w:t>
      </w:r>
      <w:r w:rsidR="00CE2530" w:rsidRPr="000E3A4A">
        <w:rPr>
          <w:sz w:val="28"/>
          <w:szCs w:val="28"/>
          <w:lang w:val="uk-UA"/>
        </w:rPr>
        <w:t xml:space="preserve"> </w:t>
      </w:r>
      <w:r w:rsidR="002B0220" w:rsidRPr="000E3A4A">
        <w:rPr>
          <w:sz w:val="28"/>
          <w:szCs w:val="28"/>
          <w:lang w:val="uk-UA"/>
        </w:rPr>
        <w:t>рисун</w:t>
      </w:r>
      <w:r w:rsidR="000018E6" w:rsidRPr="000E3A4A">
        <w:rPr>
          <w:sz w:val="28"/>
          <w:szCs w:val="28"/>
          <w:lang w:val="uk-UA"/>
        </w:rPr>
        <w:t>к</w:t>
      </w:r>
      <w:r w:rsidR="0009558C" w:rsidRPr="000E3A4A">
        <w:rPr>
          <w:sz w:val="28"/>
          <w:szCs w:val="28"/>
          <w:lang w:val="uk-UA"/>
        </w:rPr>
        <w:t>ів</w:t>
      </w:r>
      <w:r w:rsidR="002B0220" w:rsidRPr="000E3A4A">
        <w:rPr>
          <w:sz w:val="28"/>
          <w:szCs w:val="28"/>
          <w:lang w:val="uk-UA"/>
        </w:rPr>
        <w:t>,</w:t>
      </w:r>
      <w:r w:rsidR="000966D0" w:rsidRPr="000E3A4A">
        <w:rPr>
          <w:sz w:val="28"/>
          <w:szCs w:val="28"/>
          <w:lang w:val="uk-UA"/>
        </w:rPr>
        <w:t xml:space="preserve"> </w:t>
      </w:r>
      <w:r w:rsidR="00153BD5" w:rsidRPr="000E3A4A">
        <w:rPr>
          <w:sz w:val="28"/>
          <w:szCs w:val="28"/>
          <w:lang w:val="uk-UA"/>
        </w:rPr>
        <w:t>6</w:t>
      </w:r>
      <w:r w:rsidR="0009558C" w:rsidRPr="000E3A4A">
        <w:rPr>
          <w:sz w:val="28"/>
          <w:szCs w:val="28"/>
          <w:lang w:val="uk-UA"/>
        </w:rPr>
        <w:t>2</w:t>
      </w:r>
      <w:r w:rsidR="000966D0" w:rsidRPr="000E3A4A">
        <w:rPr>
          <w:sz w:val="28"/>
          <w:szCs w:val="28"/>
          <w:lang w:val="uk-UA"/>
        </w:rPr>
        <w:t xml:space="preserve"> літературних джерел.</w:t>
      </w:r>
    </w:p>
    <w:p w:rsidR="0009558C" w:rsidRPr="000E3A4A" w:rsidRDefault="0009558C" w:rsidP="0009558C">
      <w:pPr>
        <w:spacing w:line="360" w:lineRule="auto"/>
        <w:jc w:val="both"/>
        <w:rPr>
          <w:sz w:val="28"/>
          <w:szCs w:val="28"/>
          <w:lang w:val="uk-UA"/>
        </w:rPr>
      </w:pPr>
      <w:r w:rsidRPr="000E3A4A">
        <w:rPr>
          <w:sz w:val="28"/>
          <w:szCs w:val="28"/>
          <w:lang w:val="uk-UA"/>
        </w:rPr>
        <w:tab/>
        <w:t xml:space="preserve">Об’єкт дослідження – рухові порушення в дітей зі спастичними формами церебрального паралічу.  </w:t>
      </w:r>
    </w:p>
    <w:p w:rsidR="00FE2E7C" w:rsidRPr="000E3A4A" w:rsidRDefault="0009558C" w:rsidP="0009558C">
      <w:pPr>
        <w:spacing w:line="360" w:lineRule="auto"/>
        <w:jc w:val="both"/>
        <w:rPr>
          <w:sz w:val="28"/>
          <w:szCs w:val="28"/>
          <w:lang w:val="uk-UA"/>
        </w:rPr>
      </w:pPr>
      <w:r w:rsidRPr="000E3A4A">
        <w:rPr>
          <w:sz w:val="28"/>
          <w:szCs w:val="28"/>
          <w:lang w:val="uk-UA"/>
        </w:rPr>
        <w:tab/>
        <w:t xml:space="preserve"> </w:t>
      </w:r>
      <w:r w:rsidR="00FE2E7C" w:rsidRPr="000E3A4A">
        <w:rPr>
          <w:sz w:val="28"/>
          <w:szCs w:val="28"/>
          <w:lang w:val="uk-UA"/>
        </w:rPr>
        <w:t xml:space="preserve">Мета дослідження – </w:t>
      </w:r>
      <w:r w:rsidRPr="000E3A4A">
        <w:rPr>
          <w:sz w:val="28"/>
          <w:szCs w:val="28"/>
          <w:lang w:val="uk-UA"/>
        </w:rPr>
        <w:t xml:space="preserve">вивчення ефективності пропріоцептивної нервово-м’язової терапії (PNF-терапії) в реабілітації дітей зі спастичними формами церебрального паралічу.  </w:t>
      </w:r>
    </w:p>
    <w:p w:rsidR="006C5202" w:rsidRPr="000E3A4A" w:rsidRDefault="00303290" w:rsidP="0009558C">
      <w:pPr>
        <w:spacing w:line="360" w:lineRule="auto"/>
        <w:ind w:firstLine="708"/>
        <w:jc w:val="both"/>
        <w:rPr>
          <w:bCs/>
          <w:sz w:val="28"/>
          <w:szCs w:val="28"/>
          <w:lang w:val="uk-UA"/>
        </w:rPr>
      </w:pPr>
      <w:r w:rsidRPr="000E3A4A">
        <w:rPr>
          <w:sz w:val="28"/>
          <w:szCs w:val="28"/>
          <w:lang w:val="uk-UA"/>
        </w:rPr>
        <w:t xml:space="preserve">Методи дослідження – </w:t>
      </w:r>
      <w:r w:rsidR="000966D0" w:rsidRPr="000E3A4A">
        <w:rPr>
          <w:sz w:val="28"/>
          <w:szCs w:val="28"/>
          <w:lang w:val="uk-UA"/>
        </w:rPr>
        <w:t>теоретичний аналіз науково-методичної літератури</w:t>
      </w:r>
      <w:r w:rsidRPr="000E3A4A">
        <w:rPr>
          <w:sz w:val="28"/>
          <w:szCs w:val="28"/>
          <w:lang w:val="uk-UA"/>
        </w:rPr>
        <w:t xml:space="preserve">, </w:t>
      </w:r>
      <w:r w:rsidR="0014097B" w:rsidRPr="000E3A4A">
        <w:rPr>
          <w:sz w:val="28"/>
          <w:szCs w:val="28"/>
          <w:lang w:val="uk-UA"/>
        </w:rPr>
        <w:t xml:space="preserve"> </w:t>
      </w:r>
      <w:r w:rsidR="0009558C" w:rsidRPr="000E3A4A">
        <w:rPr>
          <w:sz w:val="28"/>
          <w:szCs w:val="28"/>
          <w:lang w:val="uk-UA"/>
        </w:rPr>
        <w:t xml:space="preserve">аналіз медичної документації, </w:t>
      </w:r>
      <w:r w:rsidR="00DC4416" w:rsidRPr="000E3A4A">
        <w:rPr>
          <w:bCs/>
          <w:sz w:val="28"/>
          <w:szCs w:val="28"/>
          <w:lang w:val="uk-UA"/>
        </w:rPr>
        <w:t>оцінка спастичності за модифікованою шкалою Ашфорт,</w:t>
      </w:r>
      <w:r w:rsidR="00DC4416" w:rsidRPr="000E3A4A">
        <w:rPr>
          <w:sz w:val="28"/>
          <w:szCs w:val="28"/>
          <w:lang w:val="uk-UA"/>
        </w:rPr>
        <w:t xml:space="preserve"> </w:t>
      </w:r>
      <w:r w:rsidR="0009558C" w:rsidRPr="000E3A4A">
        <w:rPr>
          <w:bCs/>
          <w:sz w:val="28"/>
          <w:szCs w:val="28"/>
          <w:lang w:val="uk-UA"/>
        </w:rPr>
        <w:t>оцінка амплітуди рухів у суглобах, оцінка рухової активності за «Шкалою оцінки великих моторних функцій» (GMFM-88)</w:t>
      </w:r>
      <w:r w:rsidR="0009558C" w:rsidRPr="000E3A4A">
        <w:rPr>
          <w:sz w:val="28"/>
          <w:szCs w:val="28"/>
          <w:lang w:val="uk-UA"/>
        </w:rPr>
        <w:t>, методи математичної статистики</w:t>
      </w:r>
      <w:r w:rsidRPr="000E3A4A">
        <w:rPr>
          <w:sz w:val="28"/>
          <w:szCs w:val="28"/>
          <w:lang w:val="uk-UA"/>
        </w:rPr>
        <w:t>.</w:t>
      </w:r>
    </w:p>
    <w:p w:rsidR="0009558C" w:rsidRPr="000E3A4A" w:rsidRDefault="0009558C" w:rsidP="0009558C">
      <w:pPr>
        <w:spacing w:line="360" w:lineRule="auto"/>
        <w:ind w:firstLine="708"/>
        <w:jc w:val="both"/>
        <w:rPr>
          <w:sz w:val="28"/>
          <w:szCs w:val="28"/>
          <w:lang w:val="uk-UA"/>
        </w:rPr>
      </w:pPr>
      <w:r w:rsidRPr="000E3A4A">
        <w:rPr>
          <w:sz w:val="28"/>
          <w:szCs w:val="28"/>
          <w:lang w:val="uk-UA"/>
        </w:rPr>
        <w:t>Показано, що для дітей зі спастичними формами церебрального паралічу характерним є підвищення м’язового тонусу паретичних кінцівок, що у значній мірі обумовлює наявність функціональних і органічних суглобових контрактур, порушень великих рухових функцій, таких як сидіння, стояння, повзання, ходьба із сумарним показником 49,34 % від норми за шкалою GMFM-88.</w:t>
      </w:r>
      <w:r w:rsidRPr="000E3A4A">
        <w:rPr>
          <w:sz w:val="28"/>
          <w:szCs w:val="28"/>
          <w:lang w:val="uk-UA"/>
        </w:rPr>
        <w:tab/>
      </w:r>
    </w:p>
    <w:p w:rsidR="0009558C" w:rsidRPr="000E3A4A" w:rsidRDefault="0009558C" w:rsidP="0009558C">
      <w:pPr>
        <w:spacing w:line="360" w:lineRule="auto"/>
        <w:ind w:firstLine="708"/>
        <w:jc w:val="both"/>
        <w:rPr>
          <w:sz w:val="28"/>
          <w:szCs w:val="28"/>
          <w:lang w:val="uk-UA"/>
        </w:rPr>
      </w:pPr>
      <w:r w:rsidRPr="000E3A4A">
        <w:rPr>
          <w:sz w:val="28"/>
          <w:szCs w:val="28"/>
          <w:lang w:val="uk-UA"/>
        </w:rPr>
        <w:t xml:space="preserve">Застосування в системі комплексної реабілітації дітей з церебральним паралічем методики PNF дозволило досягти достовірного поліпшення великих рухових функцій за категоріями GMFM-88, зменшення м’язового тонусу, зменшення функціональних суглобових контрактур, адаптації дітей до наявних порушень, що у цілому дозволяє </w:t>
      </w:r>
      <w:r w:rsidRPr="000E3A4A">
        <w:rPr>
          <w:sz w:val="28"/>
          <w:lang w:val="uk-UA"/>
        </w:rPr>
        <w:t>рекомендувати дану форму реабілітації в роботі з даним контингентом дітей.</w:t>
      </w:r>
    </w:p>
    <w:p w:rsidR="00DC4416" w:rsidRPr="000E3A4A" w:rsidRDefault="00DC4416" w:rsidP="0009558C">
      <w:pPr>
        <w:autoSpaceDE w:val="0"/>
        <w:autoSpaceDN w:val="0"/>
        <w:adjustRightInd w:val="0"/>
        <w:spacing w:line="360" w:lineRule="auto"/>
        <w:jc w:val="both"/>
        <w:rPr>
          <w:sz w:val="28"/>
          <w:szCs w:val="28"/>
          <w:lang w:val="uk-UA"/>
        </w:rPr>
      </w:pPr>
    </w:p>
    <w:p w:rsidR="0009558C" w:rsidRPr="000E3A4A" w:rsidRDefault="00D069C2" w:rsidP="000E3A4A">
      <w:pPr>
        <w:spacing w:line="360" w:lineRule="auto"/>
        <w:ind w:firstLine="708"/>
        <w:jc w:val="both"/>
        <w:rPr>
          <w:sz w:val="28"/>
          <w:szCs w:val="28"/>
          <w:lang w:val="uk-UA"/>
        </w:rPr>
      </w:pPr>
      <w:r w:rsidRPr="000E3A4A">
        <w:rPr>
          <w:sz w:val="28"/>
          <w:szCs w:val="28"/>
          <w:lang w:val="uk-UA"/>
        </w:rPr>
        <w:t>ДІТИ, ЦЕРЕБРАЛЬНИЙ ПАРАЛІЧ, СПАСТИЧНІСТЬ, РУХОВІ ФУНКЦІЇ, РЕАБІЛІТАЦІЯ, ФІЗИЧНА ТЕРАПІЯ, ПРОПРІОЦЕПТИВНА ФАЦІЛІТАЦІЯ</w:t>
      </w:r>
    </w:p>
    <w:p w:rsidR="00FA2A07" w:rsidRPr="000E3A4A" w:rsidRDefault="00FA2A07" w:rsidP="00893818">
      <w:pPr>
        <w:autoSpaceDE w:val="0"/>
        <w:autoSpaceDN w:val="0"/>
        <w:adjustRightInd w:val="0"/>
        <w:spacing w:line="360" w:lineRule="auto"/>
        <w:jc w:val="center"/>
        <w:rPr>
          <w:sz w:val="28"/>
          <w:szCs w:val="28"/>
          <w:lang w:val="en-US"/>
        </w:rPr>
      </w:pPr>
      <w:r w:rsidRPr="000E3A4A">
        <w:rPr>
          <w:sz w:val="28"/>
          <w:szCs w:val="28"/>
          <w:lang w:val="en-US"/>
        </w:rPr>
        <w:lastRenderedPageBreak/>
        <w:t>ABSTRACT</w:t>
      </w:r>
    </w:p>
    <w:p w:rsidR="00FA2A07" w:rsidRPr="000E3A4A" w:rsidRDefault="00FA2A07" w:rsidP="00FA2A07">
      <w:pPr>
        <w:autoSpaceDE w:val="0"/>
        <w:autoSpaceDN w:val="0"/>
        <w:adjustRightInd w:val="0"/>
        <w:spacing w:line="360" w:lineRule="auto"/>
        <w:ind w:firstLine="708"/>
        <w:jc w:val="both"/>
        <w:rPr>
          <w:sz w:val="28"/>
          <w:szCs w:val="28"/>
          <w:lang w:val="en-US"/>
        </w:rPr>
      </w:pPr>
    </w:p>
    <w:p w:rsidR="00FA2A07" w:rsidRPr="000E3A4A" w:rsidRDefault="00FA2A07" w:rsidP="00FA2A07">
      <w:pPr>
        <w:autoSpaceDE w:val="0"/>
        <w:autoSpaceDN w:val="0"/>
        <w:adjustRightInd w:val="0"/>
        <w:spacing w:line="360" w:lineRule="auto"/>
        <w:ind w:firstLine="708"/>
        <w:jc w:val="both"/>
        <w:rPr>
          <w:sz w:val="28"/>
          <w:szCs w:val="28"/>
          <w:lang w:val="en-US"/>
        </w:rPr>
      </w:pPr>
      <w:r w:rsidRPr="000E3A4A">
        <w:rPr>
          <w:sz w:val="28"/>
          <w:szCs w:val="28"/>
          <w:lang w:val="en-US"/>
        </w:rPr>
        <w:t xml:space="preserve">Graduate work </w:t>
      </w:r>
      <w:r w:rsidR="00F450D4" w:rsidRPr="000E3A4A">
        <w:rPr>
          <w:sz w:val="28"/>
          <w:szCs w:val="28"/>
          <w:lang w:val="en-US"/>
        </w:rPr>
        <w:t>–</w:t>
      </w:r>
      <w:r w:rsidRPr="000E3A4A">
        <w:rPr>
          <w:sz w:val="28"/>
          <w:szCs w:val="28"/>
          <w:lang w:val="en-US"/>
        </w:rPr>
        <w:t xml:space="preserve"> consists of </w:t>
      </w:r>
      <w:r w:rsidR="002C5D59">
        <w:rPr>
          <w:sz w:val="28"/>
          <w:szCs w:val="28"/>
          <w:lang w:val="uk-UA"/>
        </w:rPr>
        <w:t>69</w:t>
      </w:r>
      <w:r w:rsidRPr="000E3A4A">
        <w:rPr>
          <w:sz w:val="28"/>
          <w:szCs w:val="28"/>
          <w:lang w:val="en-US"/>
        </w:rPr>
        <w:t xml:space="preserve"> pages, </w:t>
      </w:r>
      <w:r w:rsidR="00BD067D">
        <w:rPr>
          <w:sz w:val="28"/>
          <w:szCs w:val="28"/>
          <w:lang w:val="uk-UA"/>
        </w:rPr>
        <w:t>8</w:t>
      </w:r>
      <w:r w:rsidR="00CE2530" w:rsidRPr="000E3A4A">
        <w:rPr>
          <w:sz w:val="28"/>
          <w:szCs w:val="28"/>
          <w:lang w:val="en-US"/>
        </w:rPr>
        <w:t xml:space="preserve"> tables, </w:t>
      </w:r>
      <w:r w:rsidR="0009558C" w:rsidRPr="000E3A4A">
        <w:rPr>
          <w:sz w:val="28"/>
          <w:szCs w:val="28"/>
          <w:lang w:val="en-US"/>
        </w:rPr>
        <w:t>3</w:t>
      </w:r>
      <w:r w:rsidR="00CE2530" w:rsidRPr="000E3A4A">
        <w:rPr>
          <w:sz w:val="28"/>
          <w:szCs w:val="28"/>
          <w:lang w:val="en-US"/>
        </w:rPr>
        <w:t xml:space="preserve"> figure, 6</w:t>
      </w:r>
      <w:r w:rsidR="0009558C" w:rsidRPr="000E3A4A">
        <w:rPr>
          <w:sz w:val="28"/>
          <w:szCs w:val="28"/>
          <w:lang w:val="en-US"/>
        </w:rPr>
        <w:t>2</w:t>
      </w:r>
      <w:r w:rsidR="00CE2530" w:rsidRPr="000E3A4A">
        <w:rPr>
          <w:sz w:val="28"/>
          <w:szCs w:val="28"/>
          <w:lang w:val="en-US"/>
        </w:rPr>
        <w:t xml:space="preserve"> references.</w:t>
      </w:r>
    </w:p>
    <w:p w:rsidR="0009558C" w:rsidRPr="000E3A4A" w:rsidRDefault="00FA2A07" w:rsidP="0009558C">
      <w:pPr>
        <w:spacing w:line="360" w:lineRule="auto"/>
        <w:ind w:firstLine="708"/>
        <w:jc w:val="both"/>
        <w:rPr>
          <w:sz w:val="28"/>
          <w:szCs w:val="28"/>
          <w:lang w:val="en-US"/>
        </w:rPr>
      </w:pPr>
      <w:r w:rsidRPr="000E3A4A">
        <w:rPr>
          <w:sz w:val="28"/>
          <w:szCs w:val="28"/>
          <w:lang w:val="en-US"/>
        </w:rPr>
        <w:t xml:space="preserve">Object of study </w:t>
      </w:r>
      <m:oMath>
        <m:r>
          <w:rPr>
            <w:rFonts w:ascii="Cambria Math" w:hAnsi="Cambria Math"/>
            <w:sz w:val="28"/>
            <w:szCs w:val="28"/>
            <w:lang w:val="en-US"/>
          </w:rPr>
          <m:t>–</m:t>
        </m:r>
      </m:oMath>
      <w:r w:rsidRPr="000E3A4A">
        <w:rPr>
          <w:sz w:val="28"/>
          <w:szCs w:val="28"/>
          <w:lang w:val="en-US"/>
        </w:rPr>
        <w:t xml:space="preserve"> </w:t>
      </w:r>
      <w:r w:rsidR="0009558C" w:rsidRPr="000E3A4A">
        <w:rPr>
          <w:sz w:val="28"/>
          <w:szCs w:val="28"/>
          <w:lang w:val="en-US"/>
        </w:rPr>
        <w:t>motor disorders in children with spastic forms of cerebral palsy.</w:t>
      </w:r>
    </w:p>
    <w:p w:rsidR="0009558C" w:rsidRPr="000E3A4A" w:rsidRDefault="00D964C3" w:rsidP="0009558C">
      <w:pPr>
        <w:spacing w:line="360" w:lineRule="auto"/>
        <w:ind w:firstLine="708"/>
        <w:jc w:val="both"/>
        <w:rPr>
          <w:sz w:val="28"/>
          <w:szCs w:val="28"/>
          <w:lang w:val="en-US"/>
        </w:rPr>
      </w:pPr>
      <w:r w:rsidRPr="000E3A4A">
        <w:rPr>
          <w:sz w:val="28"/>
          <w:szCs w:val="28"/>
          <w:lang w:val="en-US"/>
        </w:rPr>
        <w:t xml:space="preserve">Purpose of study – </w:t>
      </w:r>
      <w:r w:rsidR="0009558C" w:rsidRPr="000E3A4A">
        <w:rPr>
          <w:sz w:val="28"/>
          <w:szCs w:val="28"/>
          <w:lang w:val="en-US"/>
        </w:rPr>
        <w:t>to study the effectiveness of proprioceptive neuromuscular therapy (PNF-therapy) in the rehabilitation of children with spastic forms of cerebral palsy.</w:t>
      </w:r>
    </w:p>
    <w:p w:rsidR="00D964C3" w:rsidRPr="000E3A4A" w:rsidRDefault="00D964C3" w:rsidP="0009558C">
      <w:pPr>
        <w:spacing w:line="360" w:lineRule="auto"/>
        <w:ind w:firstLine="708"/>
        <w:jc w:val="both"/>
        <w:rPr>
          <w:sz w:val="28"/>
          <w:szCs w:val="28"/>
          <w:lang w:val="en-US"/>
        </w:rPr>
      </w:pPr>
      <w:r w:rsidRPr="000E3A4A">
        <w:rPr>
          <w:sz w:val="28"/>
          <w:szCs w:val="28"/>
          <w:lang w:val="en-US"/>
        </w:rPr>
        <w:t>Research methods –</w:t>
      </w:r>
      <w:r w:rsidR="0009558C" w:rsidRPr="000E3A4A">
        <w:rPr>
          <w:sz w:val="28"/>
          <w:szCs w:val="28"/>
          <w:lang w:val="en-US"/>
        </w:rPr>
        <w:t xml:space="preserve"> theoretical analysis of scientific and methodological literature, analysis of medical documentation, </w:t>
      </w:r>
      <w:r w:rsidRPr="000E3A4A">
        <w:rPr>
          <w:sz w:val="28"/>
          <w:szCs w:val="28"/>
          <w:lang w:val="en-US"/>
        </w:rPr>
        <w:t>to determine the muscle tonus Modified Ashworth Scale for Grading Spasticity</w:t>
      </w:r>
      <w:r w:rsidR="0009558C" w:rsidRPr="000E3A4A">
        <w:rPr>
          <w:sz w:val="28"/>
          <w:szCs w:val="28"/>
          <w:lang w:val="en-US"/>
        </w:rPr>
        <w:t xml:space="preserve">, </w:t>
      </w:r>
      <w:r w:rsidRPr="000E3A4A">
        <w:rPr>
          <w:sz w:val="28"/>
          <w:szCs w:val="28"/>
          <w:lang w:val="en-US"/>
        </w:rPr>
        <w:t>method of determining the amplitude of movements in the joints</w:t>
      </w:r>
      <w:r w:rsidR="0009558C" w:rsidRPr="000E3A4A">
        <w:rPr>
          <w:sz w:val="28"/>
          <w:szCs w:val="28"/>
          <w:lang w:val="en-US"/>
        </w:rPr>
        <w:t xml:space="preserve">, </w:t>
      </w:r>
      <w:r w:rsidRPr="000E3A4A">
        <w:rPr>
          <w:sz w:val="28"/>
          <w:szCs w:val="28"/>
          <w:lang w:val="en-US"/>
        </w:rPr>
        <w:t>Gross Motor Function Measure  (GMFM</w:t>
      </w:r>
      <w:r w:rsidR="0009558C" w:rsidRPr="000E3A4A">
        <w:rPr>
          <w:sz w:val="28"/>
          <w:szCs w:val="28"/>
          <w:lang w:val="en-US"/>
        </w:rPr>
        <w:t>-88), methods of mathematical statistics.</w:t>
      </w:r>
    </w:p>
    <w:p w:rsidR="00D964C3" w:rsidRPr="000E3A4A" w:rsidRDefault="00D964C3" w:rsidP="00D964C3">
      <w:pPr>
        <w:autoSpaceDE w:val="0"/>
        <w:autoSpaceDN w:val="0"/>
        <w:adjustRightInd w:val="0"/>
        <w:spacing w:line="360" w:lineRule="auto"/>
        <w:ind w:firstLine="708"/>
        <w:jc w:val="both"/>
        <w:rPr>
          <w:sz w:val="28"/>
          <w:szCs w:val="28"/>
          <w:lang w:val="en-US"/>
        </w:rPr>
      </w:pPr>
      <w:r w:rsidRPr="000E3A4A">
        <w:rPr>
          <w:sz w:val="28"/>
          <w:szCs w:val="28"/>
          <w:lang w:val="en-US"/>
        </w:rPr>
        <w:t xml:space="preserve">It is shown that for children with spastic forms of cerebral palsy, the increase in the muscular tone of the </w:t>
      </w:r>
      <w:r w:rsidR="000F2737" w:rsidRPr="000E3A4A">
        <w:rPr>
          <w:sz w:val="28"/>
          <w:szCs w:val="28"/>
          <w:lang w:val="en-US"/>
        </w:rPr>
        <w:t>paretic</w:t>
      </w:r>
      <w:r w:rsidRPr="000E3A4A">
        <w:rPr>
          <w:sz w:val="28"/>
          <w:szCs w:val="28"/>
          <w:lang w:val="en-US"/>
        </w:rPr>
        <w:t xml:space="preserve"> limbs is characteristic, which largely determines the presence of functional and organic articular contractions, violations of large motor functions such as sitting, standing, crawling, walking with a total score of 49,34 % of the norm on the scale GMFM-88.</w:t>
      </w:r>
    </w:p>
    <w:p w:rsidR="00D964C3" w:rsidRPr="000E3A4A" w:rsidRDefault="00D964C3" w:rsidP="00D964C3">
      <w:pPr>
        <w:autoSpaceDE w:val="0"/>
        <w:autoSpaceDN w:val="0"/>
        <w:adjustRightInd w:val="0"/>
        <w:spacing w:line="360" w:lineRule="auto"/>
        <w:ind w:firstLine="708"/>
        <w:jc w:val="both"/>
        <w:rPr>
          <w:sz w:val="28"/>
          <w:szCs w:val="28"/>
          <w:lang w:val="en-US"/>
        </w:rPr>
      </w:pPr>
      <w:r w:rsidRPr="000E3A4A">
        <w:rPr>
          <w:sz w:val="28"/>
          <w:szCs w:val="28"/>
          <w:lang w:val="en-US"/>
        </w:rPr>
        <w:t>Application in the system of complex rehabilitation of children with cerebral palsy of the PNF method has allowed to achieve a reliable improvement of large motor functions by categories GMFM-88, reduction of muscle tone, reduction of functional articular contracture, adaptation of children to existing disorders, which in general allows recommending this form of rehabilitation in work with this contingent of children.</w:t>
      </w:r>
    </w:p>
    <w:p w:rsidR="00D964C3" w:rsidRPr="000E3A4A" w:rsidRDefault="00D964C3" w:rsidP="00D964C3">
      <w:pPr>
        <w:autoSpaceDE w:val="0"/>
        <w:autoSpaceDN w:val="0"/>
        <w:adjustRightInd w:val="0"/>
        <w:spacing w:line="360" w:lineRule="auto"/>
        <w:ind w:firstLine="708"/>
        <w:jc w:val="both"/>
        <w:rPr>
          <w:sz w:val="28"/>
          <w:szCs w:val="28"/>
          <w:lang w:val="en-US"/>
        </w:rPr>
      </w:pPr>
    </w:p>
    <w:p w:rsidR="00D964C3" w:rsidRPr="000E3A4A" w:rsidRDefault="00D964C3" w:rsidP="00D964C3">
      <w:pPr>
        <w:autoSpaceDE w:val="0"/>
        <w:autoSpaceDN w:val="0"/>
        <w:adjustRightInd w:val="0"/>
        <w:spacing w:line="360" w:lineRule="auto"/>
        <w:ind w:firstLine="708"/>
        <w:jc w:val="both"/>
        <w:rPr>
          <w:sz w:val="28"/>
          <w:szCs w:val="28"/>
          <w:lang w:val="en-US"/>
        </w:rPr>
      </w:pPr>
    </w:p>
    <w:p w:rsidR="00CE2530" w:rsidRPr="000F2737" w:rsidRDefault="00D069C2" w:rsidP="00D964C3">
      <w:pPr>
        <w:autoSpaceDE w:val="0"/>
        <w:autoSpaceDN w:val="0"/>
        <w:adjustRightInd w:val="0"/>
        <w:spacing w:line="360" w:lineRule="auto"/>
        <w:ind w:firstLine="708"/>
        <w:jc w:val="both"/>
        <w:rPr>
          <w:sz w:val="28"/>
          <w:szCs w:val="28"/>
          <w:lang w:val="en-US"/>
        </w:rPr>
      </w:pPr>
      <w:r w:rsidRPr="000E3A4A">
        <w:rPr>
          <w:sz w:val="28"/>
          <w:szCs w:val="28"/>
          <w:lang w:val="en-US"/>
        </w:rPr>
        <w:t>CHILDREN, CEREBRAL PALSY, SPASTISITY, MOTOR FUNCTIONS, REHABILITATION, PHYSICAL THERAPY, PROPRIOCEPTIVE FACILITATION</w:t>
      </w:r>
    </w:p>
    <w:p w:rsidR="00571232" w:rsidRPr="000E3A4A" w:rsidRDefault="00D069C2" w:rsidP="000E3A4A">
      <w:pPr>
        <w:autoSpaceDE w:val="0"/>
        <w:autoSpaceDN w:val="0"/>
        <w:adjustRightInd w:val="0"/>
        <w:spacing w:line="360" w:lineRule="auto"/>
        <w:ind w:firstLine="708"/>
        <w:jc w:val="both"/>
        <w:rPr>
          <w:sz w:val="28"/>
          <w:szCs w:val="28"/>
          <w:lang w:val="en-US"/>
        </w:rPr>
      </w:pPr>
      <w:r w:rsidRPr="000F2737">
        <w:rPr>
          <w:sz w:val="28"/>
          <w:szCs w:val="28"/>
          <w:lang w:val="en-US"/>
        </w:rPr>
        <w:t xml:space="preserve"> </w:t>
      </w:r>
    </w:p>
    <w:p w:rsidR="00255872" w:rsidRPr="00706903" w:rsidRDefault="00255872" w:rsidP="004F7EFE">
      <w:pPr>
        <w:pStyle w:val="20"/>
        <w:spacing w:after="0" w:line="360" w:lineRule="auto"/>
        <w:jc w:val="center"/>
        <w:rPr>
          <w:bCs/>
          <w:caps/>
          <w:sz w:val="28"/>
          <w:szCs w:val="28"/>
        </w:rPr>
      </w:pPr>
      <w:r w:rsidRPr="00706903">
        <w:rPr>
          <w:bCs/>
          <w:caps/>
          <w:sz w:val="28"/>
          <w:szCs w:val="28"/>
        </w:rPr>
        <w:lastRenderedPageBreak/>
        <w:t>ПЕРЕЛІК умовних позначень, символів, одиниць,</w:t>
      </w:r>
    </w:p>
    <w:p w:rsidR="00255872" w:rsidRPr="00706903" w:rsidRDefault="00255872" w:rsidP="004F7EFE">
      <w:pPr>
        <w:pStyle w:val="20"/>
        <w:spacing w:after="0" w:line="360" w:lineRule="auto"/>
        <w:jc w:val="center"/>
        <w:rPr>
          <w:bCs/>
          <w:caps/>
          <w:sz w:val="28"/>
          <w:szCs w:val="28"/>
        </w:rPr>
      </w:pPr>
      <w:r w:rsidRPr="00706903">
        <w:rPr>
          <w:bCs/>
          <w:caps/>
          <w:sz w:val="28"/>
          <w:szCs w:val="28"/>
        </w:rPr>
        <w:t xml:space="preserve">Скорочень </w:t>
      </w:r>
      <w:r w:rsidR="00355FE1" w:rsidRPr="00706903">
        <w:rPr>
          <w:bCs/>
          <w:caps/>
          <w:sz w:val="28"/>
          <w:szCs w:val="28"/>
          <w:lang w:val="uk-UA"/>
        </w:rPr>
        <w:t>ТА</w:t>
      </w:r>
      <w:r w:rsidRPr="00706903">
        <w:rPr>
          <w:bCs/>
          <w:caps/>
          <w:sz w:val="28"/>
          <w:szCs w:val="28"/>
        </w:rPr>
        <w:t xml:space="preserve"> термінів</w:t>
      </w:r>
    </w:p>
    <w:p w:rsidR="0014097B" w:rsidRPr="00706903" w:rsidRDefault="00255872" w:rsidP="004F7EFE">
      <w:pPr>
        <w:pStyle w:val="20"/>
        <w:spacing w:after="0" w:line="360" w:lineRule="auto"/>
        <w:rPr>
          <w:sz w:val="28"/>
          <w:szCs w:val="28"/>
          <w:lang w:val="uk-UA"/>
        </w:rPr>
      </w:pPr>
      <w:r w:rsidRPr="00706903">
        <w:rPr>
          <w:sz w:val="28"/>
          <w:szCs w:val="28"/>
          <w:lang w:val="uk-UA"/>
        </w:rPr>
        <w:t xml:space="preserve"> </w:t>
      </w:r>
    </w:p>
    <w:p w:rsidR="00DC4416" w:rsidRPr="00706903" w:rsidRDefault="00706903" w:rsidP="00A91187">
      <w:pPr>
        <w:pStyle w:val="20"/>
        <w:spacing w:after="0" w:line="360" w:lineRule="auto"/>
        <w:rPr>
          <w:sz w:val="28"/>
          <w:szCs w:val="28"/>
          <w:lang w:val="uk-UA"/>
        </w:rPr>
      </w:pPr>
      <w:r w:rsidRPr="00706903">
        <w:rPr>
          <w:sz w:val="28"/>
          <w:szCs w:val="28"/>
          <w:lang w:val="uk-UA"/>
        </w:rPr>
        <w:t xml:space="preserve"> </w:t>
      </w:r>
    </w:p>
    <w:p w:rsidR="00A91187" w:rsidRPr="00336514" w:rsidRDefault="00A91187" w:rsidP="00A91187">
      <w:pPr>
        <w:pStyle w:val="20"/>
        <w:spacing w:after="0" w:line="360" w:lineRule="auto"/>
        <w:rPr>
          <w:sz w:val="28"/>
          <w:szCs w:val="28"/>
          <w:lang w:val="uk-UA"/>
        </w:rPr>
      </w:pPr>
      <w:r w:rsidRPr="00336514">
        <w:rPr>
          <w:sz w:val="28"/>
          <w:szCs w:val="28"/>
          <w:lang w:val="uk-UA"/>
        </w:rPr>
        <w:t>ВООЗ – Всесвітня організація охорони здоров’я.</w:t>
      </w:r>
    </w:p>
    <w:p w:rsidR="003D1F72" w:rsidRPr="00336514" w:rsidRDefault="003D1F72" w:rsidP="00DC4416">
      <w:pPr>
        <w:spacing w:line="360" w:lineRule="auto"/>
        <w:jc w:val="both"/>
        <w:rPr>
          <w:sz w:val="28"/>
          <w:szCs w:val="28"/>
          <w:lang w:val="uk-UA"/>
        </w:rPr>
      </w:pPr>
      <w:r w:rsidRPr="00336514">
        <w:rPr>
          <w:sz w:val="28"/>
          <w:szCs w:val="28"/>
          <w:lang w:val="uk-UA"/>
        </w:rPr>
        <w:t>ГМ – головний мозок.</w:t>
      </w:r>
    </w:p>
    <w:p w:rsidR="00A72582" w:rsidRPr="00336514" w:rsidRDefault="00A72582" w:rsidP="00DC4416">
      <w:pPr>
        <w:spacing w:line="360" w:lineRule="auto"/>
        <w:jc w:val="both"/>
        <w:rPr>
          <w:sz w:val="28"/>
          <w:szCs w:val="28"/>
          <w:lang w:val="uk-UA"/>
        </w:rPr>
      </w:pPr>
      <w:r w:rsidRPr="00336514">
        <w:rPr>
          <w:sz w:val="28"/>
          <w:szCs w:val="28"/>
          <w:lang w:val="uk-UA"/>
        </w:rPr>
        <w:t xml:space="preserve">ДЦП – дитячий церебральний параліч. </w:t>
      </w:r>
    </w:p>
    <w:p w:rsidR="00A91187" w:rsidRPr="00336514" w:rsidRDefault="00A91187" w:rsidP="00DC4416">
      <w:pPr>
        <w:spacing w:line="360" w:lineRule="auto"/>
        <w:jc w:val="both"/>
        <w:rPr>
          <w:sz w:val="28"/>
          <w:szCs w:val="28"/>
          <w:lang w:val="uk-UA"/>
        </w:rPr>
      </w:pPr>
      <w:r w:rsidRPr="00336514">
        <w:rPr>
          <w:sz w:val="28"/>
          <w:szCs w:val="28"/>
        </w:rPr>
        <w:t xml:space="preserve">ЛФК – </w:t>
      </w:r>
      <w:r w:rsidRPr="00336514">
        <w:rPr>
          <w:sz w:val="28"/>
          <w:szCs w:val="28"/>
          <w:lang w:val="uk-UA"/>
        </w:rPr>
        <w:t>лікувальна</w:t>
      </w:r>
      <w:r w:rsidRPr="00336514">
        <w:rPr>
          <w:sz w:val="28"/>
          <w:szCs w:val="28"/>
        </w:rPr>
        <w:t xml:space="preserve"> </w:t>
      </w:r>
      <w:r w:rsidRPr="00336514">
        <w:rPr>
          <w:sz w:val="28"/>
          <w:szCs w:val="28"/>
          <w:lang w:val="uk-UA"/>
        </w:rPr>
        <w:t>фізична</w:t>
      </w:r>
      <w:r w:rsidRPr="00336514">
        <w:rPr>
          <w:sz w:val="28"/>
          <w:szCs w:val="28"/>
        </w:rPr>
        <w:t xml:space="preserve"> культура</w:t>
      </w:r>
      <w:r w:rsidRPr="00336514">
        <w:rPr>
          <w:sz w:val="28"/>
          <w:szCs w:val="28"/>
          <w:lang w:val="uk-UA"/>
        </w:rPr>
        <w:t>.</w:t>
      </w:r>
    </w:p>
    <w:p w:rsidR="001840B8" w:rsidRPr="00336514" w:rsidRDefault="00F5429F" w:rsidP="00706903">
      <w:pPr>
        <w:spacing w:line="360" w:lineRule="auto"/>
        <w:jc w:val="both"/>
        <w:rPr>
          <w:sz w:val="28"/>
          <w:szCs w:val="28"/>
          <w:lang w:val="uk-UA"/>
        </w:rPr>
      </w:pPr>
      <w:r w:rsidRPr="00336514">
        <w:rPr>
          <w:sz w:val="28"/>
          <w:szCs w:val="28"/>
          <w:lang w:val="uk-UA"/>
        </w:rPr>
        <w:t>МКХ – Міжнародна класифікація хвороб.</w:t>
      </w:r>
    </w:p>
    <w:p w:rsidR="00974A3E" w:rsidRPr="00336514" w:rsidRDefault="00974A3E" w:rsidP="00A91187">
      <w:pPr>
        <w:pStyle w:val="20"/>
        <w:spacing w:after="0" w:line="360" w:lineRule="auto"/>
        <w:rPr>
          <w:sz w:val="28"/>
          <w:szCs w:val="28"/>
          <w:lang w:val="uk-UA"/>
        </w:rPr>
      </w:pPr>
      <w:r w:rsidRPr="00336514">
        <w:rPr>
          <w:sz w:val="28"/>
          <w:szCs w:val="28"/>
          <w:lang w:val="uk-UA"/>
        </w:rPr>
        <w:t>Ф</w:t>
      </w:r>
      <w:r w:rsidR="00336514" w:rsidRPr="00336514">
        <w:rPr>
          <w:sz w:val="28"/>
          <w:szCs w:val="28"/>
          <w:lang w:val="uk-UA"/>
        </w:rPr>
        <w:t>Т</w:t>
      </w:r>
      <w:r w:rsidRPr="00336514">
        <w:rPr>
          <w:sz w:val="28"/>
          <w:szCs w:val="28"/>
          <w:lang w:val="uk-UA"/>
        </w:rPr>
        <w:t xml:space="preserve"> – фізична </w:t>
      </w:r>
      <w:r w:rsidR="00336514" w:rsidRPr="00336514">
        <w:rPr>
          <w:sz w:val="28"/>
          <w:szCs w:val="28"/>
          <w:lang w:val="uk-UA"/>
        </w:rPr>
        <w:t>терап</w:t>
      </w:r>
      <w:r w:rsidRPr="00336514">
        <w:rPr>
          <w:sz w:val="28"/>
          <w:szCs w:val="28"/>
          <w:lang w:val="uk-UA"/>
        </w:rPr>
        <w:t>ія.</w:t>
      </w:r>
    </w:p>
    <w:p w:rsidR="00DC4416" w:rsidRPr="00336514" w:rsidRDefault="00DC4416" w:rsidP="00A91187">
      <w:pPr>
        <w:pStyle w:val="20"/>
        <w:spacing w:after="0" w:line="360" w:lineRule="auto"/>
        <w:rPr>
          <w:sz w:val="28"/>
          <w:szCs w:val="28"/>
          <w:lang w:val="uk-UA"/>
        </w:rPr>
      </w:pPr>
      <w:r w:rsidRPr="00336514">
        <w:rPr>
          <w:sz w:val="28"/>
          <w:szCs w:val="28"/>
          <w:lang w:val="uk-UA"/>
        </w:rPr>
        <w:t>ЦНС – центральна нервова система.</w:t>
      </w:r>
    </w:p>
    <w:p w:rsidR="00F5429F" w:rsidRPr="00336514" w:rsidRDefault="00706903" w:rsidP="00A91187">
      <w:pPr>
        <w:pStyle w:val="20"/>
        <w:spacing w:after="0" w:line="360" w:lineRule="auto"/>
        <w:rPr>
          <w:sz w:val="28"/>
          <w:szCs w:val="28"/>
          <w:lang w:val="uk-UA"/>
        </w:rPr>
      </w:pPr>
      <w:r w:rsidRPr="00336514">
        <w:rPr>
          <w:sz w:val="28"/>
          <w:szCs w:val="28"/>
          <w:lang w:val="uk-UA"/>
        </w:rPr>
        <w:t>ЦП – церебральний параліч.</w:t>
      </w:r>
    </w:p>
    <w:p w:rsidR="00C72A85" w:rsidRDefault="00DC4416" w:rsidP="00A91187">
      <w:pPr>
        <w:tabs>
          <w:tab w:val="left" w:pos="3400"/>
        </w:tabs>
        <w:autoSpaceDE w:val="0"/>
        <w:autoSpaceDN w:val="0"/>
        <w:adjustRightInd w:val="0"/>
        <w:spacing w:line="360" w:lineRule="auto"/>
        <w:contextualSpacing/>
        <w:rPr>
          <w:bCs/>
          <w:iCs/>
          <w:sz w:val="28"/>
          <w:szCs w:val="28"/>
          <w:lang w:val="uk-UA"/>
        </w:rPr>
      </w:pPr>
      <w:r w:rsidRPr="00336514">
        <w:rPr>
          <w:sz w:val="28"/>
          <w:szCs w:val="28"/>
          <w:lang w:val="uk-UA"/>
        </w:rPr>
        <w:t xml:space="preserve">PNF </w:t>
      </w:r>
      <w:r w:rsidR="00706903" w:rsidRPr="00336514">
        <w:rPr>
          <w:sz w:val="28"/>
          <w:szCs w:val="28"/>
          <w:lang w:val="uk-UA"/>
        </w:rPr>
        <w:t>–</w:t>
      </w:r>
      <w:r w:rsidRPr="00336514">
        <w:rPr>
          <w:sz w:val="28"/>
          <w:szCs w:val="28"/>
          <w:lang w:val="uk-UA"/>
        </w:rPr>
        <w:t xml:space="preserve"> пропріоцептивн</w:t>
      </w:r>
      <w:r w:rsidR="00706903" w:rsidRPr="00336514">
        <w:rPr>
          <w:sz w:val="28"/>
          <w:szCs w:val="28"/>
          <w:lang w:val="uk-UA"/>
        </w:rPr>
        <w:t xml:space="preserve">а </w:t>
      </w:r>
      <w:r w:rsidRPr="00336514">
        <w:rPr>
          <w:sz w:val="28"/>
          <w:szCs w:val="28"/>
          <w:lang w:val="uk-UA"/>
        </w:rPr>
        <w:t>нервово-м’язова терапія.</w:t>
      </w:r>
      <w:r w:rsidR="00A91187">
        <w:rPr>
          <w:bCs/>
          <w:iCs/>
          <w:sz w:val="28"/>
          <w:szCs w:val="28"/>
          <w:lang w:val="uk-UA"/>
        </w:rPr>
        <w:tab/>
      </w:r>
    </w:p>
    <w:p w:rsidR="00692711" w:rsidRDefault="00692711" w:rsidP="00692711">
      <w:pPr>
        <w:spacing w:line="360" w:lineRule="auto"/>
        <w:jc w:val="both"/>
        <w:rPr>
          <w:sz w:val="28"/>
          <w:szCs w:val="28"/>
          <w:lang w:val="uk-UA"/>
        </w:rPr>
      </w:pPr>
    </w:p>
    <w:p w:rsidR="00692711" w:rsidRPr="00692711" w:rsidRDefault="00692711" w:rsidP="00692711">
      <w:pPr>
        <w:spacing w:line="360" w:lineRule="auto"/>
        <w:jc w:val="both"/>
        <w:rPr>
          <w:sz w:val="28"/>
          <w:szCs w:val="28"/>
          <w:lang w:val="uk-UA"/>
        </w:rPr>
      </w:pPr>
      <w:r>
        <w:rPr>
          <w:sz w:val="28"/>
          <w:szCs w:val="28"/>
          <w:lang w:val="uk-UA"/>
        </w:rPr>
        <w:t xml:space="preserve"> </w:t>
      </w:r>
    </w:p>
    <w:p w:rsidR="001840B8" w:rsidRDefault="001840B8" w:rsidP="001840B8">
      <w:pPr>
        <w:spacing w:line="360" w:lineRule="auto"/>
        <w:ind w:firstLine="708"/>
        <w:jc w:val="both"/>
        <w:rPr>
          <w:sz w:val="28"/>
          <w:szCs w:val="28"/>
          <w:lang w:val="uk-UA"/>
        </w:rPr>
      </w:pPr>
      <w:r>
        <w:rPr>
          <w:sz w:val="28"/>
          <w:szCs w:val="28"/>
          <w:lang w:val="uk-UA"/>
        </w:rPr>
        <w:t xml:space="preserve"> </w:t>
      </w:r>
    </w:p>
    <w:p w:rsidR="00692711" w:rsidRPr="00692711" w:rsidRDefault="00692711" w:rsidP="00692711">
      <w:pPr>
        <w:spacing w:line="360" w:lineRule="auto"/>
        <w:jc w:val="both"/>
        <w:rPr>
          <w:sz w:val="28"/>
          <w:szCs w:val="28"/>
          <w:lang w:val="uk-UA"/>
        </w:rPr>
      </w:pPr>
    </w:p>
    <w:p w:rsidR="00692711" w:rsidRDefault="004F45BA" w:rsidP="00692711">
      <w:pPr>
        <w:pStyle w:val="20"/>
        <w:spacing w:line="360" w:lineRule="auto"/>
        <w:rPr>
          <w:sz w:val="28"/>
          <w:szCs w:val="28"/>
          <w:lang w:val="uk-UA"/>
        </w:rPr>
      </w:pPr>
      <w:r>
        <w:rPr>
          <w:sz w:val="28"/>
          <w:szCs w:val="28"/>
          <w:lang w:val="uk-UA"/>
        </w:rPr>
        <w:t xml:space="preserve"> </w:t>
      </w:r>
    </w:p>
    <w:p w:rsidR="00CE2530" w:rsidRDefault="00CE2530" w:rsidP="00692711">
      <w:pPr>
        <w:pStyle w:val="20"/>
        <w:spacing w:line="360" w:lineRule="auto"/>
        <w:rPr>
          <w:sz w:val="28"/>
          <w:szCs w:val="28"/>
          <w:lang w:val="uk-UA"/>
        </w:rPr>
      </w:pPr>
    </w:p>
    <w:p w:rsidR="00CE2530" w:rsidRDefault="00CE2530" w:rsidP="00692711">
      <w:pPr>
        <w:pStyle w:val="20"/>
        <w:spacing w:line="360" w:lineRule="auto"/>
        <w:rPr>
          <w:sz w:val="28"/>
          <w:szCs w:val="28"/>
          <w:lang w:val="uk-UA"/>
        </w:rPr>
      </w:pPr>
    </w:p>
    <w:p w:rsidR="00CE2530" w:rsidRPr="004F45BA" w:rsidRDefault="00CE2530" w:rsidP="00692711">
      <w:pPr>
        <w:pStyle w:val="20"/>
        <w:spacing w:line="360" w:lineRule="auto"/>
        <w:rPr>
          <w:sz w:val="28"/>
          <w:szCs w:val="28"/>
          <w:lang w:val="uk-UA"/>
        </w:rPr>
      </w:pPr>
    </w:p>
    <w:p w:rsidR="00CF62CE" w:rsidRDefault="004F45BA" w:rsidP="001840B8">
      <w:pPr>
        <w:pStyle w:val="20"/>
        <w:spacing w:line="360" w:lineRule="auto"/>
        <w:rPr>
          <w:sz w:val="28"/>
          <w:szCs w:val="28"/>
          <w:lang w:val="uk-UA"/>
        </w:rPr>
      </w:pPr>
      <w:r>
        <w:rPr>
          <w:sz w:val="28"/>
          <w:szCs w:val="28"/>
          <w:lang w:val="uk-UA"/>
        </w:rPr>
        <w:t xml:space="preserve"> </w:t>
      </w:r>
    </w:p>
    <w:p w:rsidR="00DC4416" w:rsidRDefault="00DC4416" w:rsidP="001840B8">
      <w:pPr>
        <w:pStyle w:val="20"/>
        <w:spacing w:line="360" w:lineRule="auto"/>
        <w:rPr>
          <w:sz w:val="28"/>
          <w:szCs w:val="28"/>
          <w:lang w:val="uk-UA"/>
        </w:rPr>
      </w:pPr>
    </w:p>
    <w:p w:rsidR="00DC4416" w:rsidRDefault="00DC4416" w:rsidP="001840B8">
      <w:pPr>
        <w:pStyle w:val="20"/>
        <w:spacing w:line="360" w:lineRule="auto"/>
        <w:rPr>
          <w:sz w:val="28"/>
          <w:szCs w:val="28"/>
          <w:lang w:val="uk-UA"/>
        </w:rPr>
      </w:pPr>
    </w:p>
    <w:p w:rsidR="00DC4416" w:rsidRDefault="00DC4416" w:rsidP="001840B8">
      <w:pPr>
        <w:pStyle w:val="20"/>
        <w:spacing w:line="360" w:lineRule="auto"/>
        <w:rPr>
          <w:sz w:val="28"/>
          <w:szCs w:val="28"/>
          <w:lang w:val="uk-UA"/>
        </w:rPr>
      </w:pPr>
    </w:p>
    <w:p w:rsidR="00706903" w:rsidRDefault="00706903" w:rsidP="001840B8">
      <w:pPr>
        <w:pStyle w:val="20"/>
        <w:spacing w:line="360" w:lineRule="auto"/>
        <w:rPr>
          <w:sz w:val="28"/>
          <w:szCs w:val="28"/>
          <w:lang w:val="uk-UA"/>
        </w:rPr>
      </w:pPr>
    </w:p>
    <w:p w:rsidR="00A72582" w:rsidRDefault="00A72582" w:rsidP="004F7EFE">
      <w:pPr>
        <w:spacing w:line="360" w:lineRule="auto"/>
        <w:rPr>
          <w:sz w:val="28"/>
          <w:szCs w:val="28"/>
          <w:lang w:val="uk-UA"/>
        </w:rPr>
      </w:pPr>
    </w:p>
    <w:p w:rsidR="001443EA" w:rsidRDefault="001443EA" w:rsidP="004F7EFE">
      <w:pPr>
        <w:spacing w:line="360" w:lineRule="auto"/>
        <w:rPr>
          <w:sz w:val="28"/>
          <w:szCs w:val="28"/>
          <w:lang w:val="uk-UA"/>
        </w:rPr>
      </w:pPr>
    </w:p>
    <w:p w:rsidR="00255872" w:rsidRPr="006A6E75" w:rsidRDefault="00255872" w:rsidP="004F7EFE">
      <w:pPr>
        <w:spacing w:line="360" w:lineRule="auto"/>
        <w:jc w:val="center"/>
        <w:rPr>
          <w:b/>
          <w:caps/>
          <w:sz w:val="28"/>
          <w:szCs w:val="28"/>
          <w:lang w:val="uk-UA"/>
        </w:rPr>
      </w:pPr>
      <w:r w:rsidRPr="006A6E75">
        <w:rPr>
          <w:bCs/>
          <w:caps/>
          <w:sz w:val="28"/>
          <w:szCs w:val="28"/>
          <w:lang w:val="uk-UA"/>
        </w:rPr>
        <w:lastRenderedPageBreak/>
        <w:t>Вступ</w:t>
      </w:r>
    </w:p>
    <w:p w:rsidR="00255872" w:rsidRPr="00872806" w:rsidRDefault="00255872" w:rsidP="004F7EFE">
      <w:pPr>
        <w:spacing w:line="360" w:lineRule="auto"/>
        <w:jc w:val="both"/>
        <w:rPr>
          <w:sz w:val="28"/>
          <w:szCs w:val="28"/>
          <w:lang w:val="uk-UA"/>
        </w:rPr>
      </w:pPr>
    </w:p>
    <w:p w:rsidR="00706903" w:rsidRPr="00255872" w:rsidRDefault="00706903" w:rsidP="00706903">
      <w:pPr>
        <w:spacing w:line="360" w:lineRule="auto"/>
        <w:ind w:firstLine="708"/>
        <w:jc w:val="both"/>
        <w:rPr>
          <w:sz w:val="28"/>
          <w:szCs w:val="28"/>
          <w:lang w:val="uk-UA"/>
        </w:rPr>
      </w:pPr>
      <w:r w:rsidRPr="00DD0340">
        <w:rPr>
          <w:sz w:val="28"/>
          <w:szCs w:val="28"/>
          <w:lang w:val="uk-UA"/>
        </w:rPr>
        <w:t xml:space="preserve">Реабілітація хворих </w:t>
      </w:r>
      <w:r>
        <w:rPr>
          <w:sz w:val="28"/>
          <w:szCs w:val="28"/>
          <w:lang w:val="uk-UA"/>
        </w:rPr>
        <w:t xml:space="preserve">на </w:t>
      </w:r>
      <w:r w:rsidRPr="00DD0340">
        <w:rPr>
          <w:sz w:val="28"/>
          <w:szCs w:val="28"/>
          <w:lang w:val="uk-UA"/>
        </w:rPr>
        <w:t>церебральни</w:t>
      </w:r>
      <w:r>
        <w:rPr>
          <w:sz w:val="28"/>
          <w:szCs w:val="28"/>
          <w:lang w:val="uk-UA"/>
        </w:rPr>
        <w:t>й параліч (</w:t>
      </w:r>
      <w:r w:rsidRPr="00DD0340">
        <w:rPr>
          <w:sz w:val="28"/>
          <w:szCs w:val="28"/>
          <w:lang w:val="uk-UA"/>
        </w:rPr>
        <w:t>ЦП) продовжує залишатися одніє</w:t>
      </w:r>
      <w:r>
        <w:rPr>
          <w:sz w:val="28"/>
          <w:szCs w:val="28"/>
          <w:lang w:val="uk-UA"/>
        </w:rPr>
        <w:t xml:space="preserve">ю </w:t>
      </w:r>
      <w:r w:rsidRPr="00DD0340">
        <w:rPr>
          <w:sz w:val="28"/>
          <w:szCs w:val="28"/>
          <w:lang w:val="uk-UA"/>
        </w:rPr>
        <w:t xml:space="preserve">з </w:t>
      </w:r>
      <w:r>
        <w:rPr>
          <w:sz w:val="28"/>
          <w:szCs w:val="28"/>
          <w:lang w:val="uk-UA"/>
        </w:rPr>
        <w:t>найактуальніших</w:t>
      </w:r>
      <w:r w:rsidRPr="00DD0340">
        <w:rPr>
          <w:sz w:val="28"/>
          <w:szCs w:val="28"/>
          <w:lang w:val="uk-UA"/>
        </w:rPr>
        <w:t xml:space="preserve"> проблем сучасного суспіл</w:t>
      </w:r>
      <w:r>
        <w:rPr>
          <w:sz w:val="28"/>
          <w:szCs w:val="28"/>
          <w:lang w:val="uk-UA"/>
        </w:rPr>
        <w:t>ьства. Церебральний параліч</w:t>
      </w:r>
      <w:r w:rsidRPr="00DD0340">
        <w:rPr>
          <w:sz w:val="28"/>
          <w:szCs w:val="28"/>
          <w:lang w:val="uk-UA"/>
        </w:rPr>
        <w:t xml:space="preserve"> поєднує групу непрогресуючих неврологічних розладів, що виникають у результаті недорозвинення й ушкодження головного мозку в пренатальном</w:t>
      </w:r>
      <w:r>
        <w:rPr>
          <w:sz w:val="28"/>
          <w:szCs w:val="28"/>
          <w:lang w:val="uk-UA"/>
        </w:rPr>
        <w:t>у</w:t>
      </w:r>
      <w:r w:rsidRPr="00DD0340">
        <w:rPr>
          <w:sz w:val="28"/>
          <w:szCs w:val="28"/>
          <w:lang w:val="uk-UA"/>
        </w:rPr>
        <w:t>, натальном</w:t>
      </w:r>
      <w:r>
        <w:rPr>
          <w:sz w:val="28"/>
          <w:szCs w:val="28"/>
          <w:lang w:val="uk-UA"/>
        </w:rPr>
        <w:t>у</w:t>
      </w:r>
      <w:r w:rsidRPr="00DD0340">
        <w:rPr>
          <w:sz w:val="28"/>
          <w:szCs w:val="28"/>
          <w:lang w:val="uk-UA"/>
        </w:rPr>
        <w:t xml:space="preserve"> </w:t>
      </w:r>
      <w:r>
        <w:rPr>
          <w:sz w:val="28"/>
          <w:szCs w:val="28"/>
          <w:lang w:val="uk-UA"/>
        </w:rPr>
        <w:t xml:space="preserve">і постнатальному </w:t>
      </w:r>
      <w:r w:rsidRPr="00DD0340">
        <w:rPr>
          <w:sz w:val="28"/>
          <w:szCs w:val="28"/>
          <w:lang w:val="uk-UA"/>
        </w:rPr>
        <w:t>пе</w:t>
      </w:r>
      <w:r>
        <w:rPr>
          <w:sz w:val="28"/>
          <w:szCs w:val="28"/>
          <w:lang w:val="uk-UA"/>
        </w:rPr>
        <w:t>ріодах</w:t>
      </w:r>
      <w:r w:rsidRPr="00DD0340">
        <w:rPr>
          <w:sz w:val="28"/>
          <w:szCs w:val="28"/>
          <w:lang w:val="uk-UA"/>
        </w:rPr>
        <w:t xml:space="preserve">. Ця патологія займає одне із провідних місць у структурі дитячої захворюваності й </w:t>
      </w:r>
      <w:r w:rsidR="00701C8E">
        <w:rPr>
          <w:sz w:val="28"/>
          <w:szCs w:val="28"/>
          <w:lang w:val="uk-UA"/>
        </w:rPr>
        <w:t>інвалідизації</w:t>
      </w:r>
      <w:r>
        <w:rPr>
          <w:sz w:val="28"/>
          <w:szCs w:val="28"/>
          <w:lang w:val="uk-UA"/>
        </w:rPr>
        <w:t xml:space="preserve"> – у середньому </w:t>
      </w:r>
      <w:r w:rsidRPr="00DD0340">
        <w:rPr>
          <w:sz w:val="28"/>
          <w:szCs w:val="28"/>
          <w:lang w:val="uk-UA"/>
        </w:rPr>
        <w:t>2-</w:t>
      </w:r>
      <w:r w:rsidR="000B69EF">
        <w:rPr>
          <w:sz w:val="28"/>
          <w:szCs w:val="28"/>
          <w:lang w:val="uk-UA"/>
        </w:rPr>
        <w:t>3</w:t>
      </w:r>
      <w:r w:rsidRPr="00DD0340">
        <w:rPr>
          <w:sz w:val="28"/>
          <w:szCs w:val="28"/>
          <w:lang w:val="uk-UA"/>
        </w:rPr>
        <w:t xml:space="preserve"> </w:t>
      </w:r>
      <w:r>
        <w:rPr>
          <w:sz w:val="28"/>
          <w:szCs w:val="28"/>
          <w:lang w:val="uk-UA"/>
        </w:rPr>
        <w:t xml:space="preserve">осіб </w:t>
      </w:r>
      <w:r w:rsidRPr="00DD0340">
        <w:rPr>
          <w:sz w:val="28"/>
          <w:szCs w:val="28"/>
          <w:lang w:val="uk-UA"/>
        </w:rPr>
        <w:t>на 1000 дітей</w:t>
      </w:r>
      <w:r>
        <w:rPr>
          <w:sz w:val="28"/>
          <w:szCs w:val="28"/>
          <w:lang w:val="uk-UA"/>
        </w:rPr>
        <w:t xml:space="preserve"> [1, 2</w:t>
      </w:r>
      <w:r w:rsidRPr="00DE5A1D">
        <w:rPr>
          <w:sz w:val="28"/>
          <w:szCs w:val="28"/>
          <w:lang w:val="uk-UA"/>
        </w:rPr>
        <w:t>]</w:t>
      </w:r>
      <w:r w:rsidRPr="00DD0340">
        <w:rPr>
          <w:sz w:val="28"/>
          <w:szCs w:val="28"/>
          <w:lang w:val="uk-UA"/>
        </w:rPr>
        <w:t xml:space="preserve">.   </w:t>
      </w:r>
    </w:p>
    <w:p w:rsidR="00706903" w:rsidRDefault="00706903" w:rsidP="00706903">
      <w:pPr>
        <w:spacing w:line="360" w:lineRule="auto"/>
        <w:jc w:val="both"/>
        <w:rPr>
          <w:sz w:val="28"/>
          <w:szCs w:val="28"/>
          <w:lang w:val="uk-UA"/>
        </w:rPr>
      </w:pPr>
      <w:r w:rsidRPr="00DD0340">
        <w:rPr>
          <w:sz w:val="28"/>
          <w:szCs w:val="28"/>
          <w:lang w:val="uk-UA"/>
        </w:rPr>
        <w:tab/>
        <w:t xml:space="preserve">Дослідження </w:t>
      </w:r>
      <w:r>
        <w:rPr>
          <w:sz w:val="28"/>
          <w:szCs w:val="28"/>
          <w:lang w:val="uk-UA"/>
        </w:rPr>
        <w:t xml:space="preserve">провідних фахівців показують, що при </w:t>
      </w:r>
      <w:r w:rsidRPr="00DD0340">
        <w:rPr>
          <w:sz w:val="28"/>
          <w:szCs w:val="28"/>
          <w:lang w:val="uk-UA"/>
        </w:rPr>
        <w:t>ЦП страждають практично всі відділи центральної нервової системи</w:t>
      </w:r>
      <w:r>
        <w:rPr>
          <w:sz w:val="28"/>
          <w:szCs w:val="28"/>
          <w:lang w:val="uk-UA"/>
        </w:rPr>
        <w:t xml:space="preserve"> (ЦНС)</w:t>
      </w:r>
      <w:r w:rsidRPr="00DD0340">
        <w:rPr>
          <w:sz w:val="28"/>
          <w:szCs w:val="28"/>
          <w:lang w:val="uk-UA"/>
        </w:rPr>
        <w:t>, відповідальні за підтримку пози й керування рухом. Клінічна картина цього захворювання характеризується руховими порушеннями, що здобувають у пізн</w:t>
      </w:r>
      <w:r>
        <w:rPr>
          <w:sz w:val="28"/>
          <w:szCs w:val="28"/>
          <w:lang w:val="uk-UA"/>
        </w:rPr>
        <w:t xml:space="preserve">ій </w:t>
      </w:r>
      <w:r w:rsidRPr="00DD0340">
        <w:rPr>
          <w:sz w:val="28"/>
          <w:szCs w:val="28"/>
          <w:lang w:val="uk-UA"/>
        </w:rPr>
        <w:t>резидуальн</w:t>
      </w:r>
      <w:r>
        <w:rPr>
          <w:sz w:val="28"/>
          <w:szCs w:val="28"/>
          <w:lang w:val="uk-UA"/>
        </w:rPr>
        <w:t>ій</w:t>
      </w:r>
      <w:r w:rsidRPr="00DD0340">
        <w:rPr>
          <w:sz w:val="28"/>
          <w:szCs w:val="28"/>
          <w:lang w:val="uk-UA"/>
        </w:rPr>
        <w:t xml:space="preserve"> стадії характер патологічно сформованого рухового стереотипу, корекція якого являє собою</w:t>
      </w:r>
      <w:r>
        <w:rPr>
          <w:sz w:val="28"/>
          <w:szCs w:val="28"/>
          <w:lang w:val="uk-UA"/>
        </w:rPr>
        <w:t xml:space="preserve"> великі</w:t>
      </w:r>
      <w:r w:rsidRPr="00DD0340">
        <w:rPr>
          <w:sz w:val="28"/>
          <w:szCs w:val="28"/>
          <w:lang w:val="uk-UA"/>
        </w:rPr>
        <w:t xml:space="preserve"> труднощі.</w:t>
      </w:r>
      <w:r w:rsidRPr="005865C4">
        <w:rPr>
          <w:lang w:val="uk-UA"/>
        </w:rPr>
        <w:t xml:space="preserve"> </w:t>
      </w:r>
      <w:r>
        <w:rPr>
          <w:sz w:val="28"/>
          <w:szCs w:val="28"/>
          <w:lang w:val="uk-UA"/>
        </w:rPr>
        <w:t xml:space="preserve">Постійна присутність при </w:t>
      </w:r>
      <w:r w:rsidRPr="005865C4">
        <w:rPr>
          <w:sz w:val="28"/>
          <w:szCs w:val="28"/>
          <w:lang w:val="uk-UA"/>
        </w:rPr>
        <w:t>ЦП тонічних рефлексів</w:t>
      </w:r>
      <w:r>
        <w:rPr>
          <w:sz w:val="28"/>
          <w:szCs w:val="28"/>
          <w:lang w:val="uk-UA"/>
        </w:rPr>
        <w:t>,</w:t>
      </w:r>
      <w:r w:rsidRPr="005865C4">
        <w:rPr>
          <w:sz w:val="28"/>
          <w:szCs w:val="28"/>
          <w:lang w:val="uk-UA"/>
        </w:rPr>
        <w:t xml:space="preserve"> спастичності і ригідності м’язів формує порочні</w:t>
      </w:r>
      <w:r>
        <w:rPr>
          <w:sz w:val="28"/>
          <w:szCs w:val="28"/>
          <w:lang w:val="uk-UA"/>
        </w:rPr>
        <w:t xml:space="preserve"> </w:t>
      </w:r>
      <w:r w:rsidRPr="005865C4">
        <w:rPr>
          <w:sz w:val="28"/>
          <w:szCs w:val="28"/>
          <w:lang w:val="uk-UA"/>
        </w:rPr>
        <w:t xml:space="preserve">установки тулуба і кінцівок, контрактури і деформації, які, </w:t>
      </w:r>
      <w:r>
        <w:rPr>
          <w:sz w:val="28"/>
          <w:szCs w:val="28"/>
          <w:lang w:val="uk-UA"/>
        </w:rPr>
        <w:t>у</w:t>
      </w:r>
      <w:r w:rsidRPr="005865C4">
        <w:rPr>
          <w:sz w:val="28"/>
          <w:szCs w:val="28"/>
          <w:lang w:val="uk-UA"/>
        </w:rPr>
        <w:t xml:space="preserve"> свою чергу, обумовлюють ускладнення у</w:t>
      </w:r>
      <w:r>
        <w:rPr>
          <w:sz w:val="28"/>
          <w:szCs w:val="28"/>
          <w:lang w:val="uk-UA"/>
        </w:rPr>
        <w:t xml:space="preserve"> </w:t>
      </w:r>
      <w:r w:rsidRPr="005865C4">
        <w:rPr>
          <w:sz w:val="28"/>
          <w:szCs w:val="28"/>
          <w:lang w:val="uk-UA"/>
        </w:rPr>
        <w:t>повсякденному житт</w:t>
      </w:r>
      <w:r>
        <w:rPr>
          <w:sz w:val="28"/>
          <w:szCs w:val="28"/>
          <w:lang w:val="uk-UA"/>
        </w:rPr>
        <w:t>і та побуті</w:t>
      </w:r>
      <w:r w:rsidRPr="005C4486">
        <w:rPr>
          <w:sz w:val="28"/>
          <w:szCs w:val="28"/>
          <w:lang w:val="uk-UA"/>
        </w:rPr>
        <w:t xml:space="preserve"> [</w:t>
      </w:r>
      <w:r>
        <w:rPr>
          <w:sz w:val="28"/>
          <w:szCs w:val="28"/>
          <w:lang w:val="uk-UA"/>
        </w:rPr>
        <w:t>3</w:t>
      </w:r>
      <w:r w:rsidRPr="005C4486">
        <w:rPr>
          <w:sz w:val="28"/>
          <w:szCs w:val="28"/>
          <w:lang w:val="uk-UA"/>
        </w:rPr>
        <w:t>]</w:t>
      </w:r>
      <w:r w:rsidRPr="005865C4">
        <w:rPr>
          <w:sz w:val="28"/>
          <w:szCs w:val="28"/>
          <w:lang w:val="uk-UA"/>
        </w:rPr>
        <w:t>.</w:t>
      </w:r>
    </w:p>
    <w:p w:rsidR="00706903" w:rsidRPr="005865C4" w:rsidRDefault="00706903" w:rsidP="00706903">
      <w:pPr>
        <w:spacing w:line="360" w:lineRule="auto"/>
        <w:jc w:val="both"/>
        <w:rPr>
          <w:sz w:val="28"/>
          <w:szCs w:val="28"/>
          <w:lang w:val="uk-UA"/>
        </w:rPr>
      </w:pPr>
      <w:r>
        <w:rPr>
          <w:sz w:val="28"/>
          <w:szCs w:val="28"/>
          <w:lang w:val="uk-UA"/>
        </w:rPr>
        <w:tab/>
        <w:t>Рухові порушення поряд з розладами в</w:t>
      </w:r>
      <w:r w:rsidRPr="005865C4">
        <w:rPr>
          <w:sz w:val="28"/>
          <w:szCs w:val="28"/>
          <w:lang w:val="uk-UA"/>
        </w:rPr>
        <w:t xml:space="preserve"> психоемоційн</w:t>
      </w:r>
      <w:r>
        <w:rPr>
          <w:sz w:val="28"/>
          <w:szCs w:val="28"/>
          <w:lang w:val="uk-UA"/>
        </w:rPr>
        <w:t>ій</w:t>
      </w:r>
      <w:r w:rsidRPr="005865C4">
        <w:rPr>
          <w:sz w:val="28"/>
          <w:szCs w:val="28"/>
          <w:lang w:val="uk-UA"/>
        </w:rPr>
        <w:t xml:space="preserve"> сфер</w:t>
      </w:r>
      <w:r>
        <w:rPr>
          <w:sz w:val="28"/>
          <w:szCs w:val="28"/>
          <w:lang w:val="uk-UA"/>
        </w:rPr>
        <w:t>і</w:t>
      </w:r>
      <w:r w:rsidRPr="005865C4">
        <w:rPr>
          <w:sz w:val="28"/>
          <w:szCs w:val="28"/>
          <w:lang w:val="uk-UA"/>
        </w:rPr>
        <w:t xml:space="preserve"> визнача</w:t>
      </w:r>
      <w:r>
        <w:rPr>
          <w:sz w:val="28"/>
          <w:szCs w:val="28"/>
          <w:lang w:val="uk-UA"/>
        </w:rPr>
        <w:t>ють</w:t>
      </w:r>
      <w:r w:rsidRPr="005865C4">
        <w:rPr>
          <w:sz w:val="28"/>
          <w:szCs w:val="28"/>
          <w:lang w:val="uk-UA"/>
        </w:rPr>
        <w:t xml:space="preserve"> прогноз соціальної адаптації</w:t>
      </w:r>
      <w:r>
        <w:rPr>
          <w:sz w:val="28"/>
          <w:szCs w:val="28"/>
          <w:lang w:val="uk-UA"/>
        </w:rPr>
        <w:t xml:space="preserve"> хворих. </w:t>
      </w:r>
      <w:r w:rsidRPr="005865C4">
        <w:rPr>
          <w:sz w:val="28"/>
          <w:szCs w:val="28"/>
          <w:lang w:val="uk-UA"/>
        </w:rPr>
        <w:t>Тому всі</w:t>
      </w:r>
      <w:r>
        <w:rPr>
          <w:sz w:val="28"/>
          <w:szCs w:val="28"/>
          <w:lang w:val="uk-UA"/>
        </w:rPr>
        <w:t xml:space="preserve"> системи реабілітації хворих з </w:t>
      </w:r>
      <w:r w:rsidRPr="005865C4">
        <w:rPr>
          <w:sz w:val="28"/>
          <w:szCs w:val="28"/>
          <w:lang w:val="uk-UA"/>
        </w:rPr>
        <w:t>ЦП поруч з</w:t>
      </w:r>
      <w:r>
        <w:rPr>
          <w:sz w:val="28"/>
          <w:szCs w:val="28"/>
          <w:lang w:val="uk-UA"/>
        </w:rPr>
        <w:t xml:space="preserve"> </w:t>
      </w:r>
      <w:r w:rsidRPr="005865C4">
        <w:rPr>
          <w:sz w:val="28"/>
          <w:szCs w:val="28"/>
          <w:lang w:val="uk-UA"/>
        </w:rPr>
        <w:t>відновле</w:t>
      </w:r>
      <w:r>
        <w:rPr>
          <w:sz w:val="28"/>
          <w:szCs w:val="28"/>
          <w:lang w:val="uk-UA"/>
        </w:rPr>
        <w:t xml:space="preserve">нням рухової сфери спрямовані </w:t>
      </w:r>
      <w:r w:rsidRPr="005865C4">
        <w:rPr>
          <w:sz w:val="28"/>
          <w:szCs w:val="28"/>
          <w:lang w:val="uk-UA"/>
        </w:rPr>
        <w:t>на покращ</w:t>
      </w:r>
      <w:r>
        <w:rPr>
          <w:sz w:val="28"/>
          <w:szCs w:val="28"/>
          <w:lang w:val="uk-UA"/>
        </w:rPr>
        <w:t>ення побутових функцій й поліпшення</w:t>
      </w:r>
      <w:r w:rsidRPr="005865C4">
        <w:rPr>
          <w:sz w:val="28"/>
          <w:szCs w:val="28"/>
          <w:lang w:val="uk-UA"/>
        </w:rPr>
        <w:t>, таким чином,</w:t>
      </w:r>
      <w:r>
        <w:rPr>
          <w:sz w:val="28"/>
          <w:szCs w:val="28"/>
          <w:lang w:val="uk-UA"/>
        </w:rPr>
        <w:t xml:space="preserve"> якості</w:t>
      </w:r>
      <w:r w:rsidRPr="005865C4">
        <w:rPr>
          <w:sz w:val="28"/>
          <w:szCs w:val="28"/>
          <w:lang w:val="uk-UA"/>
        </w:rPr>
        <w:t xml:space="preserve"> життя хворих дітей шляхом використання елементів лікувальної фізкультури, фізіотерапії, масажу,</w:t>
      </w:r>
      <w:r>
        <w:rPr>
          <w:sz w:val="28"/>
          <w:szCs w:val="28"/>
          <w:lang w:val="uk-UA"/>
        </w:rPr>
        <w:t xml:space="preserve"> </w:t>
      </w:r>
      <w:r w:rsidRPr="005865C4">
        <w:rPr>
          <w:sz w:val="28"/>
          <w:szCs w:val="28"/>
          <w:lang w:val="uk-UA"/>
        </w:rPr>
        <w:t>медикаментозного, хірургічного, ортопедичного і санаторно-курортного лікування</w:t>
      </w:r>
      <w:r w:rsidRPr="005C4486">
        <w:rPr>
          <w:sz w:val="28"/>
          <w:szCs w:val="28"/>
          <w:lang w:val="uk-UA"/>
        </w:rPr>
        <w:t xml:space="preserve"> [</w:t>
      </w:r>
      <w:r w:rsidR="002942E4">
        <w:rPr>
          <w:sz w:val="28"/>
          <w:szCs w:val="28"/>
          <w:lang w:val="uk-UA"/>
        </w:rPr>
        <w:t>4, 5</w:t>
      </w:r>
      <w:r w:rsidRPr="005C4486">
        <w:rPr>
          <w:sz w:val="28"/>
          <w:szCs w:val="28"/>
          <w:lang w:val="uk-UA"/>
        </w:rPr>
        <w:t>]</w:t>
      </w:r>
      <w:r w:rsidRPr="005865C4">
        <w:rPr>
          <w:sz w:val="28"/>
          <w:szCs w:val="28"/>
          <w:lang w:val="uk-UA"/>
        </w:rPr>
        <w:t>.</w:t>
      </w:r>
    </w:p>
    <w:p w:rsidR="00706903" w:rsidRDefault="00706903" w:rsidP="00706903">
      <w:pPr>
        <w:spacing w:line="360" w:lineRule="auto"/>
        <w:jc w:val="both"/>
        <w:rPr>
          <w:sz w:val="28"/>
          <w:szCs w:val="28"/>
          <w:lang w:val="uk-UA"/>
        </w:rPr>
      </w:pPr>
      <w:r>
        <w:rPr>
          <w:sz w:val="28"/>
          <w:szCs w:val="28"/>
          <w:lang w:val="uk-UA"/>
        </w:rPr>
        <w:tab/>
      </w:r>
      <w:r w:rsidR="00EE4D0B" w:rsidRPr="00EE4D0B">
        <w:rPr>
          <w:sz w:val="28"/>
          <w:szCs w:val="28"/>
          <w:lang w:val="uk-UA"/>
        </w:rPr>
        <w:t xml:space="preserve">У реабілітації хворих з </w:t>
      </w:r>
      <w:r w:rsidR="00EE4D0B">
        <w:rPr>
          <w:sz w:val="28"/>
          <w:szCs w:val="28"/>
          <w:lang w:val="uk-UA"/>
        </w:rPr>
        <w:t>церебральним паралічем</w:t>
      </w:r>
      <w:r w:rsidR="00EE4D0B" w:rsidRPr="00EE4D0B">
        <w:rPr>
          <w:sz w:val="28"/>
          <w:szCs w:val="28"/>
          <w:lang w:val="uk-UA"/>
        </w:rPr>
        <w:t xml:space="preserve"> </w:t>
      </w:r>
      <w:r w:rsidR="00EE4D0B">
        <w:rPr>
          <w:sz w:val="28"/>
          <w:szCs w:val="28"/>
          <w:lang w:val="uk-UA"/>
        </w:rPr>
        <w:t xml:space="preserve">важлива  роль </w:t>
      </w:r>
      <w:r w:rsidR="00EE4D0B" w:rsidRPr="00EE4D0B">
        <w:rPr>
          <w:sz w:val="28"/>
          <w:szCs w:val="28"/>
          <w:lang w:val="uk-UA"/>
        </w:rPr>
        <w:t xml:space="preserve">надається </w:t>
      </w:r>
      <w:r w:rsidR="00CD2210">
        <w:rPr>
          <w:sz w:val="28"/>
          <w:szCs w:val="28"/>
          <w:lang w:val="uk-UA"/>
        </w:rPr>
        <w:t>пропріоцептивним</w:t>
      </w:r>
      <w:r w:rsidR="00EE4D0B" w:rsidRPr="00EE4D0B">
        <w:rPr>
          <w:sz w:val="28"/>
          <w:szCs w:val="28"/>
          <w:lang w:val="uk-UA"/>
        </w:rPr>
        <w:t xml:space="preserve"> методам</w:t>
      </w:r>
      <w:r w:rsidR="00CD2210">
        <w:rPr>
          <w:sz w:val="28"/>
          <w:szCs w:val="28"/>
          <w:lang w:val="uk-UA"/>
        </w:rPr>
        <w:t xml:space="preserve"> корекції</w:t>
      </w:r>
      <w:r w:rsidR="00EE4D0B" w:rsidRPr="00EE4D0B">
        <w:rPr>
          <w:sz w:val="28"/>
          <w:szCs w:val="28"/>
          <w:lang w:val="uk-UA"/>
        </w:rPr>
        <w:t xml:space="preserve">, </w:t>
      </w:r>
      <w:r w:rsidR="00EE4D0B">
        <w:rPr>
          <w:sz w:val="28"/>
          <w:szCs w:val="28"/>
          <w:lang w:val="uk-UA"/>
        </w:rPr>
        <w:t>а саме</w:t>
      </w:r>
      <w:r w:rsidR="00EE4D0B" w:rsidRPr="00EE4D0B">
        <w:rPr>
          <w:sz w:val="28"/>
          <w:szCs w:val="28"/>
          <w:lang w:val="uk-UA"/>
        </w:rPr>
        <w:t xml:space="preserve"> Бобат</w:t>
      </w:r>
      <w:r w:rsidR="00EE4D0B">
        <w:rPr>
          <w:sz w:val="28"/>
          <w:szCs w:val="28"/>
          <w:lang w:val="uk-UA"/>
        </w:rPr>
        <w:t>-терапії</w:t>
      </w:r>
      <w:r w:rsidR="00EE4D0B" w:rsidRPr="00EE4D0B">
        <w:rPr>
          <w:sz w:val="28"/>
          <w:szCs w:val="28"/>
          <w:lang w:val="uk-UA"/>
        </w:rPr>
        <w:t>, Войта</w:t>
      </w:r>
      <w:r w:rsidR="00EE4D0B">
        <w:rPr>
          <w:sz w:val="28"/>
          <w:szCs w:val="28"/>
          <w:lang w:val="uk-UA"/>
        </w:rPr>
        <w:t>-терапії, тощо</w:t>
      </w:r>
      <w:r w:rsidR="00EE4D0B" w:rsidRPr="00EE4D0B">
        <w:rPr>
          <w:sz w:val="28"/>
          <w:szCs w:val="28"/>
          <w:lang w:val="uk-UA"/>
        </w:rPr>
        <w:t>. Ці методи прискорюють відновлення руху, мови, когнітивних порушень, у кінцевому підсумку підвищують можливості самообслуговування і якість життя хворого</w:t>
      </w:r>
      <w:r w:rsidR="00EE4D0B">
        <w:rPr>
          <w:sz w:val="28"/>
          <w:szCs w:val="28"/>
          <w:lang w:val="uk-UA"/>
        </w:rPr>
        <w:t xml:space="preserve"> </w:t>
      </w:r>
      <w:r w:rsidR="00EE4D0B" w:rsidRPr="005C4486">
        <w:rPr>
          <w:sz w:val="28"/>
          <w:szCs w:val="28"/>
          <w:lang w:val="uk-UA"/>
        </w:rPr>
        <w:t>[</w:t>
      </w:r>
      <w:r w:rsidR="00EE4D0B">
        <w:rPr>
          <w:sz w:val="28"/>
          <w:szCs w:val="28"/>
          <w:lang w:val="uk-UA"/>
        </w:rPr>
        <w:t>6</w:t>
      </w:r>
      <w:r w:rsidR="00EE4D0B" w:rsidRPr="005C4486">
        <w:rPr>
          <w:sz w:val="28"/>
          <w:szCs w:val="28"/>
          <w:lang w:val="uk-UA"/>
        </w:rPr>
        <w:t>]</w:t>
      </w:r>
      <w:r w:rsidR="00EE4D0B" w:rsidRPr="00EE4D0B">
        <w:rPr>
          <w:sz w:val="28"/>
          <w:szCs w:val="28"/>
          <w:lang w:val="uk-UA"/>
        </w:rPr>
        <w:t xml:space="preserve">. </w:t>
      </w:r>
      <w:r w:rsidR="00EE4D0B">
        <w:rPr>
          <w:sz w:val="28"/>
          <w:szCs w:val="28"/>
          <w:lang w:val="uk-UA"/>
        </w:rPr>
        <w:t xml:space="preserve">До цієї групи належить і </w:t>
      </w:r>
      <w:r w:rsidR="00EE4D0B">
        <w:rPr>
          <w:sz w:val="28"/>
          <w:szCs w:val="28"/>
          <w:lang w:val="uk-UA"/>
        </w:rPr>
        <w:lastRenderedPageBreak/>
        <w:t>метод</w:t>
      </w:r>
      <w:r w:rsidR="00EE4D0B" w:rsidRPr="00EE4D0B">
        <w:rPr>
          <w:sz w:val="28"/>
          <w:szCs w:val="28"/>
          <w:lang w:val="uk-UA"/>
        </w:rPr>
        <w:t xml:space="preserve"> PNF</w:t>
      </w:r>
      <w:r w:rsidR="00EE4D0B">
        <w:rPr>
          <w:sz w:val="28"/>
          <w:szCs w:val="28"/>
          <w:lang w:val="uk-UA"/>
        </w:rPr>
        <w:t>-терапії, в основі якого</w:t>
      </w:r>
      <w:r w:rsidR="00EE4D0B" w:rsidRPr="00EE4D0B">
        <w:rPr>
          <w:sz w:val="28"/>
          <w:szCs w:val="28"/>
          <w:lang w:val="uk-UA"/>
        </w:rPr>
        <w:t xml:space="preserve"> лежать нейрофізіологічні механізми, що поліпшують реакції м'язів на їх активне скорочення, через стимуляцію альфа- і гамма-мотонейронів спинного мозку імпульсами з боку вищестоящих нервових формацій у відповідь на пропріоцептивне роздратування з периферії. Це досягається спеціальними моделями спірально-діагональних рухів, які активно виконуються пацієнтом при ручному управлінні </w:t>
      </w:r>
      <w:r w:rsidR="00336514">
        <w:rPr>
          <w:sz w:val="28"/>
          <w:szCs w:val="28"/>
          <w:lang w:val="uk-UA"/>
        </w:rPr>
        <w:t>фізичного терапевта</w:t>
      </w:r>
      <w:r w:rsidR="00EE4D0B" w:rsidRPr="00EE4D0B">
        <w:rPr>
          <w:sz w:val="28"/>
          <w:szCs w:val="28"/>
          <w:lang w:val="uk-UA"/>
        </w:rPr>
        <w:t xml:space="preserve"> з дозованим зустрічним опором [7</w:t>
      </w:r>
      <w:r w:rsidR="003A47FE">
        <w:rPr>
          <w:sz w:val="28"/>
          <w:szCs w:val="28"/>
          <w:lang w:val="uk-UA"/>
        </w:rPr>
        <w:t>, 8</w:t>
      </w:r>
      <w:r w:rsidR="00EE4D0B" w:rsidRPr="00EE4D0B">
        <w:rPr>
          <w:sz w:val="28"/>
          <w:szCs w:val="28"/>
          <w:lang w:val="uk-UA"/>
        </w:rPr>
        <w:t>].</w:t>
      </w:r>
    </w:p>
    <w:p w:rsidR="00706903" w:rsidRPr="00303290" w:rsidRDefault="00706903" w:rsidP="00706903">
      <w:pPr>
        <w:spacing w:line="360" w:lineRule="auto"/>
        <w:jc w:val="both"/>
        <w:rPr>
          <w:sz w:val="28"/>
          <w:szCs w:val="28"/>
          <w:lang w:val="uk-UA"/>
        </w:rPr>
      </w:pPr>
      <w:r>
        <w:rPr>
          <w:sz w:val="28"/>
          <w:szCs w:val="28"/>
          <w:lang w:val="uk-UA"/>
        </w:rPr>
        <w:tab/>
      </w:r>
      <w:r w:rsidRPr="00303290">
        <w:rPr>
          <w:sz w:val="28"/>
          <w:szCs w:val="28"/>
          <w:lang w:val="uk-UA"/>
        </w:rPr>
        <w:t xml:space="preserve">Мета дослідження – </w:t>
      </w:r>
      <w:r w:rsidR="00EE4D0B" w:rsidRPr="003B2F42">
        <w:rPr>
          <w:sz w:val="28"/>
          <w:szCs w:val="28"/>
          <w:lang w:val="uk-UA"/>
        </w:rPr>
        <w:t xml:space="preserve">вивчення ефективності </w:t>
      </w:r>
      <w:r w:rsidR="00EE4D0B">
        <w:rPr>
          <w:sz w:val="28"/>
          <w:szCs w:val="28"/>
          <w:lang w:val="uk-UA"/>
        </w:rPr>
        <w:t>пропріоцептивної нервово-м’язової терапії (</w:t>
      </w:r>
      <w:r w:rsidR="00EE4D0B" w:rsidRPr="00BC57A1">
        <w:rPr>
          <w:sz w:val="28"/>
          <w:szCs w:val="28"/>
          <w:lang w:val="uk-UA"/>
        </w:rPr>
        <w:t>PNF</w:t>
      </w:r>
      <w:r w:rsidR="00EE4D0B">
        <w:rPr>
          <w:sz w:val="28"/>
          <w:szCs w:val="28"/>
          <w:lang w:val="uk-UA"/>
        </w:rPr>
        <w:t xml:space="preserve">-терапії) </w:t>
      </w:r>
      <w:r w:rsidR="00EE4D0B" w:rsidRPr="003B2F42">
        <w:rPr>
          <w:sz w:val="28"/>
          <w:szCs w:val="28"/>
          <w:lang w:val="uk-UA"/>
        </w:rPr>
        <w:t xml:space="preserve">в реабілітації </w:t>
      </w:r>
      <w:r w:rsidR="00EE4D0B">
        <w:rPr>
          <w:sz w:val="28"/>
          <w:szCs w:val="28"/>
          <w:lang w:val="uk-UA"/>
        </w:rPr>
        <w:t>дітей зі спастичними формами церебрального паралічу</w:t>
      </w:r>
      <w:r w:rsidR="00EE4D0B" w:rsidRPr="00F962FF">
        <w:rPr>
          <w:sz w:val="28"/>
          <w:szCs w:val="28"/>
          <w:lang w:val="uk-UA"/>
        </w:rPr>
        <w:t xml:space="preserve">. </w:t>
      </w:r>
    </w:p>
    <w:p w:rsidR="00706903" w:rsidRPr="00303290" w:rsidRDefault="00706903" w:rsidP="00706903">
      <w:pPr>
        <w:spacing w:line="360" w:lineRule="auto"/>
        <w:jc w:val="both"/>
        <w:rPr>
          <w:sz w:val="28"/>
          <w:szCs w:val="28"/>
          <w:lang w:val="uk-UA"/>
        </w:rPr>
      </w:pPr>
      <w:r w:rsidRPr="00303290">
        <w:rPr>
          <w:sz w:val="28"/>
          <w:szCs w:val="28"/>
          <w:lang w:val="uk-UA"/>
        </w:rPr>
        <w:tab/>
        <w:t xml:space="preserve">Об’єкт дослідження – </w:t>
      </w:r>
      <w:r w:rsidR="00EE4D0B">
        <w:rPr>
          <w:sz w:val="28"/>
          <w:szCs w:val="28"/>
          <w:lang w:val="uk-UA"/>
        </w:rPr>
        <w:t>рухові порушення в дітей зі спастичними формами церебрального паралічу</w:t>
      </w:r>
      <w:r w:rsidR="00EE4D0B" w:rsidRPr="00F962FF">
        <w:rPr>
          <w:sz w:val="28"/>
          <w:szCs w:val="28"/>
          <w:lang w:val="uk-UA"/>
        </w:rPr>
        <w:t xml:space="preserve">. </w:t>
      </w:r>
      <w:r w:rsidR="00EE4D0B">
        <w:rPr>
          <w:sz w:val="28"/>
          <w:szCs w:val="28"/>
          <w:lang w:val="uk-UA"/>
        </w:rPr>
        <w:t xml:space="preserve"> </w:t>
      </w:r>
    </w:p>
    <w:p w:rsidR="00706903" w:rsidRPr="005865C4" w:rsidRDefault="00706903" w:rsidP="00706903">
      <w:pPr>
        <w:spacing w:line="360" w:lineRule="auto"/>
        <w:jc w:val="both"/>
        <w:rPr>
          <w:sz w:val="28"/>
          <w:szCs w:val="28"/>
          <w:lang w:val="uk-UA"/>
        </w:rPr>
      </w:pPr>
      <w:r w:rsidRPr="00303290">
        <w:rPr>
          <w:sz w:val="28"/>
          <w:szCs w:val="28"/>
          <w:lang w:val="uk-UA"/>
        </w:rPr>
        <w:tab/>
        <w:t xml:space="preserve">Суб’єкт дослідження – діти </w:t>
      </w:r>
      <w:r w:rsidR="00F31858">
        <w:rPr>
          <w:sz w:val="28"/>
          <w:szCs w:val="28"/>
          <w:lang w:val="uk-UA"/>
        </w:rPr>
        <w:t>10</w:t>
      </w:r>
      <w:r w:rsidRPr="00303290">
        <w:rPr>
          <w:sz w:val="28"/>
          <w:szCs w:val="28"/>
          <w:lang w:val="uk-UA"/>
        </w:rPr>
        <w:t>-1</w:t>
      </w:r>
      <w:r w:rsidR="00F31858">
        <w:rPr>
          <w:sz w:val="28"/>
          <w:szCs w:val="28"/>
          <w:lang w:val="uk-UA"/>
        </w:rPr>
        <w:t>2</w:t>
      </w:r>
      <w:r w:rsidRPr="00303290">
        <w:rPr>
          <w:sz w:val="28"/>
          <w:szCs w:val="28"/>
          <w:lang w:val="uk-UA"/>
        </w:rPr>
        <w:t xml:space="preserve"> років, хворі на дитячий церебральний параліч.</w:t>
      </w:r>
      <w:r>
        <w:rPr>
          <w:sz w:val="28"/>
          <w:szCs w:val="28"/>
          <w:lang w:val="uk-UA"/>
        </w:rPr>
        <w:t xml:space="preserve"> </w:t>
      </w:r>
    </w:p>
    <w:p w:rsidR="00706903" w:rsidRDefault="00706903" w:rsidP="00863D38">
      <w:pPr>
        <w:spacing w:line="360" w:lineRule="auto"/>
        <w:ind w:firstLine="708"/>
        <w:jc w:val="both"/>
        <w:rPr>
          <w:sz w:val="28"/>
          <w:szCs w:val="28"/>
          <w:lang w:val="uk-UA"/>
        </w:rPr>
      </w:pPr>
    </w:p>
    <w:p w:rsidR="00692711" w:rsidRDefault="00FC5FDA" w:rsidP="00692711">
      <w:pPr>
        <w:spacing w:line="360" w:lineRule="auto"/>
        <w:jc w:val="both"/>
        <w:rPr>
          <w:sz w:val="28"/>
          <w:szCs w:val="28"/>
          <w:lang w:val="uk-UA"/>
        </w:rPr>
      </w:pPr>
      <w:r>
        <w:rPr>
          <w:sz w:val="28"/>
          <w:szCs w:val="28"/>
          <w:lang w:val="uk-UA"/>
        </w:rPr>
        <w:t xml:space="preserve"> </w:t>
      </w:r>
      <w:r w:rsidR="00021B96">
        <w:rPr>
          <w:sz w:val="28"/>
          <w:szCs w:val="28"/>
          <w:lang w:val="uk-UA"/>
        </w:rPr>
        <w:t xml:space="preserve"> </w:t>
      </w:r>
      <w:r>
        <w:rPr>
          <w:sz w:val="28"/>
          <w:szCs w:val="28"/>
          <w:lang w:val="uk-UA"/>
        </w:rPr>
        <w:t xml:space="preserve"> </w:t>
      </w:r>
    </w:p>
    <w:p w:rsidR="00692711" w:rsidRDefault="00692711" w:rsidP="004F7EFE">
      <w:pPr>
        <w:spacing w:line="360" w:lineRule="auto"/>
        <w:jc w:val="both"/>
        <w:rPr>
          <w:sz w:val="28"/>
          <w:szCs w:val="28"/>
          <w:lang w:val="uk-UA"/>
        </w:rPr>
      </w:pPr>
    </w:p>
    <w:p w:rsidR="007B569D" w:rsidRDefault="00255872" w:rsidP="004F7EFE">
      <w:pPr>
        <w:spacing w:line="360" w:lineRule="auto"/>
        <w:jc w:val="both"/>
        <w:rPr>
          <w:sz w:val="28"/>
          <w:szCs w:val="28"/>
          <w:lang w:val="uk-UA"/>
        </w:rPr>
      </w:pPr>
      <w:r w:rsidRPr="00303290">
        <w:rPr>
          <w:sz w:val="28"/>
          <w:szCs w:val="28"/>
          <w:lang w:val="uk-UA"/>
        </w:rPr>
        <w:tab/>
      </w:r>
      <w:r w:rsidR="00692711">
        <w:rPr>
          <w:sz w:val="28"/>
          <w:szCs w:val="28"/>
          <w:lang w:val="uk-UA"/>
        </w:rPr>
        <w:t xml:space="preserve"> </w:t>
      </w:r>
    </w:p>
    <w:p w:rsidR="007B569D" w:rsidRDefault="00DB40C7" w:rsidP="004F7EFE">
      <w:pPr>
        <w:spacing w:line="360" w:lineRule="auto"/>
        <w:jc w:val="both"/>
        <w:rPr>
          <w:sz w:val="28"/>
          <w:szCs w:val="28"/>
          <w:lang w:val="uk-UA"/>
        </w:rPr>
      </w:pPr>
      <w:r>
        <w:rPr>
          <w:sz w:val="28"/>
          <w:szCs w:val="28"/>
          <w:lang w:val="uk-UA"/>
        </w:rPr>
        <w:t xml:space="preserve"> </w:t>
      </w:r>
    </w:p>
    <w:p w:rsidR="00DB40C7" w:rsidRDefault="00DB40C7" w:rsidP="004F7EFE">
      <w:pPr>
        <w:spacing w:line="360" w:lineRule="auto"/>
        <w:jc w:val="both"/>
        <w:rPr>
          <w:sz w:val="28"/>
          <w:szCs w:val="28"/>
          <w:lang w:val="uk-UA"/>
        </w:rPr>
      </w:pPr>
    </w:p>
    <w:p w:rsidR="00DB40C7" w:rsidRDefault="00DB40C7" w:rsidP="004F7EFE">
      <w:pPr>
        <w:spacing w:line="360" w:lineRule="auto"/>
        <w:jc w:val="both"/>
        <w:rPr>
          <w:sz w:val="28"/>
          <w:szCs w:val="28"/>
          <w:lang w:val="uk-UA"/>
        </w:rPr>
      </w:pPr>
    </w:p>
    <w:p w:rsidR="00DB40C7" w:rsidRDefault="00DB40C7" w:rsidP="004F7EFE">
      <w:pPr>
        <w:spacing w:line="360" w:lineRule="auto"/>
        <w:jc w:val="both"/>
        <w:rPr>
          <w:sz w:val="28"/>
          <w:szCs w:val="28"/>
          <w:lang w:val="uk-UA"/>
        </w:rPr>
      </w:pPr>
    </w:p>
    <w:p w:rsidR="00DB40C7" w:rsidRDefault="00DB40C7" w:rsidP="004F7EFE">
      <w:pPr>
        <w:spacing w:line="360" w:lineRule="auto"/>
        <w:jc w:val="both"/>
        <w:rPr>
          <w:sz w:val="28"/>
          <w:szCs w:val="28"/>
          <w:lang w:val="uk-UA"/>
        </w:rPr>
      </w:pPr>
    </w:p>
    <w:p w:rsidR="00DB40C7" w:rsidRDefault="00DB40C7" w:rsidP="004F7EFE">
      <w:pPr>
        <w:spacing w:line="360" w:lineRule="auto"/>
        <w:jc w:val="both"/>
        <w:rPr>
          <w:sz w:val="28"/>
          <w:szCs w:val="28"/>
          <w:lang w:val="uk-UA"/>
        </w:rPr>
      </w:pPr>
    </w:p>
    <w:p w:rsidR="00DB40C7" w:rsidRDefault="00DB40C7" w:rsidP="004F7EFE">
      <w:pPr>
        <w:spacing w:line="360" w:lineRule="auto"/>
        <w:jc w:val="both"/>
        <w:rPr>
          <w:sz w:val="28"/>
          <w:szCs w:val="28"/>
          <w:lang w:val="uk-UA"/>
        </w:rPr>
      </w:pPr>
    </w:p>
    <w:p w:rsidR="00255872" w:rsidRPr="005865C4" w:rsidRDefault="007B569D" w:rsidP="004F7EFE">
      <w:pPr>
        <w:spacing w:line="360" w:lineRule="auto"/>
        <w:jc w:val="both"/>
        <w:rPr>
          <w:sz w:val="28"/>
          <w:szCs w:val="28"/>
          <w:lang w:val="uk-UA"/>
        </w:rPr>
      </w:pPr>
      <w:r>
        <w:rPr>
          <w:sz w:val="28"/>
          <w:szCs w:val="28"/>
          <w:lang w:val="uk-UA"/>
        </w:rPr>
        <w:t xml:space="preserve"> </w:t>
      </w:r>
    </w:p>
    <w:p w:rsidR="00255872" w:rsidRPr="005865C4" w:rsidRDefault="00255872" w:rsidP="004F7EFE">
      <w:pPr>
        <w:spacing w:line="360" w:lineRule="auto"/>
        <w:jc w:val="both"/>
        <w:rPr>
          <w:sz w:val="28"/>
          <w:szCs w:val="28"/>
          <w:lang w:val="uk-UA"/>
        </w:rPr>
      </w:pPr>
      <w:r>
        <w:rPr>
          <w:sz w:val="28"/>
          <w:szCs w:val="28"/>
          <w:lang w:val="uk-UA"/>
        </w:rPr>
        <w:t xml:space="preserve"> </w:t>
      </w:r>
    </w:p>
    <w:p w:rsidR="00255872" w:rsidRPr="00303290" w:rsidRDefault="00255872" w:rsidP="004F7EFE">
      <w:pPr>
        <w:spacing w:line="360" w:lineRule="auto"/>
        <w:jc w:val="both"/>
        <w:rPr>
          <w:sz w:val="28"/>
          <w:szCs w:val="28"/>
          <w:lang w:val="uk-UA"/>
        </w:rPr>
      </w:pPr>
    </w:p>
    <w:p w:rsidR="00D10EE0" w:rsidRDefault="00D10EE0" w:rsidP="004F7EFE">
      <w:pPr>
        <w:spacing w:line="360" w:lineRule="auto"/>
        <w:rPr>
          <w:sz w:val="28"/>
          <w:szCs w:val="28"/>
          <w:lang w:val="uk-UA"/>
        </w:rPr>
      </w:pPr>
    </w:p>
    <w:p w:rsidR="00F962FF" w:rsidRPr="00F450D4" w:rsidRDefault="00F962FF" w:rsidP="004F7EFE">
      <w:pPr>
        <w:spacing w:line="360" w:lineRule="auto"/>
        <w:rPr>
          <w:sz w:val="28"/>
          <w:szCs w:val="28"/>
          <w:lang w:val="uk-UA"/>
        </w:rPr>
      </w:pPr>
    </w:p>
    <w:p w:rsidR="00255872" w:rsidRDefault="00255872" w:rsidP="004F7EFE">
      <w:pPr>
        <w:spacing w:line="360" w:lineRule="auto"/>
        <w:jc w:val="center"/>
        <w:rPr>
          <w:sz w:val="28"/>
          <w:szCs w:val="28"/>
          <w:lang w:val="uk-UA"/>
        </w:rPr>
      </w:pPr>
      <w:r w:rsidRPr="002A254C">
        <w:rPr>
          <w:sz w:val="28"/>
          <w:szCs w:val="28"/>
          <w:lang w:val="uk-UA"/>
        </w:rPr>
        <w:lastRenderedPageBreak/>
        <w:t>1</w:t>
      </w:r>
      <w:r>
        <w:rPr>
          <w:sz w:val="28"/>
          <w:szCs w:val="28"/>
          <w:lang w:val="uk-UA"/>
        </w:rPr>
        <w:t>.</w:t>
      </w:r>
      <w:r w:rsidRPr="002A254C">
        <w:rPr>
          <w:sz w:val="28"/>
          <w:szCs w:val="28"/>
          <w:lang w:val="uk-UA"/>
        </w:rPr>
        <w:t xml:space="preserve"> ОГЛЯД</w:t>
      </w:r>
      <w:r w:rsidRPr="00B22761">
        <w:rPr>
          <w:sz w:val="28"/>
          <w:szCs w:val="28"/>
          <w:lang w:val="uk-UA"/>
        </w:rPr>
        <w:t xml:space="preserve"> </w:t>
      </w:r>
      <w:r>
        <w:rPr>
          <w:sz w:val="28"/>
          <w:szCs w:val="28"/>
          <w:lang w:val="uk-UA"/>
        </w:rPr>
        <w:t>ЛІТЕРАТУРИ</w:t>
      </w:r>
    </w:p>
    <w:p w:rsidR="00427B03" w:rsidRDefault="00EF445E" w:rsidP="00427B03">
      <w:pPr>
        <w:tabs>
          <w:tab w:val="left" w:pos="720"/>
        </w:tabs>
        <w:spacing w:line="360" w:lineRule="auto"/>
        <w:jc w:val="both"/>
        <w:rPr>
          <w:sz w:val="28"/>
          <w:szCs w:val="28"/>
          <w:lang w:val="uk-UA"/>
        </w:rPr>
      </w:pPr>
      <w:r w:rsidRPr="00EF445E">
        <w:rPr>
          <w:sz w:val="28"/>
          <w:szCs w:val="28"/>
          <w:lang w:val="uk-UA"/>
        </w:rPr>
        <w:tab/>
      </w:r>
    </w:p>
    <w:p w:rsidR="00DB40C7" w:rsidRPr="005D3B32" w:rsidRDefault="00427B03" w:rsidP="00DB40C7">
      <w:pPr>
        <w:spacing w:line="360" w:lineRule="auto"/>
        <w:jc w:val="both"/>
        <w:rPr>
          <w:sz w:val="28"/>
          <w:szCs w:val="28"/>
          <w:lang w:val="uk-UA"/>
        </w:rPr>
      </w:pPr>
      <w:r>
        <w:rPr>
          <w:sz w:val="28"/>
          <w:szCs w:val="28"/>
          <w:lang w:val="uk-UA"/>
        </w:rPr>
        <w:tab/>
      </w:r>
      <w:r w:rsidR="00A91187" w:rsidRPr="00A91187">
        <w:rPr>
          <w:sz w:val="28"/>
          <w:szCs w:val="28"/>
          <w:lang w:val="uk-UA"/>
        </w:rPr>
        <w:t>1.1</w:t>
      </w:r>
      <w:r w:rsidR="00DB40C7" w:rsidRPr="00DB40C7">
        <w:rPr>
          <w:sz w:val="28"/>
          <w:szCs w:val="28"/>
          <w:lang w:val="uk-UA"/>
        </w:rPr>
        <w:t xml:space="preserve"> </w:t>
      </w:r>
      <w:r w:rsidR="002731CB">
        <w:rPr>
          <w:sz w:val="28"/>
          <w:szCs w:val="28"/>
          <w:lang w:val="uk-UA"/>
        </w:rPr>
        <w:t>Поняття про</w:t>
      </w:r>
      <w:r w:rsidR="00DB40C7">
        <w:rPr>
          <w:sz w:val="28"/>
          <w:szCs w:val="28"/>
          <w:lang w:val="uk-UA"/>
        </w:rPr>
        <w:t xml:space="preserve"> церебральни</w:t>
      </w:r>
      <w:r w:rsidR="002731CB">
        <w:rPr>
          <w:sz w:val="28"/>
          <w:szCs w:val="28"/>
          <w:lang w:val="uk-UA"/>
        </w:rPr>
        <w:t>й параліч</w:t>
      </w:r>
      <w:r w:rsidR="00DB40C7">
        <w:rPr>
          <w:sz w:val="28"/>
          <w:szCs w:val="28"/>
          <w:lang w:val="uk-UA"/>
        </w:rPr>
        <w:t xml:space="preserve"> </w:t>
      </w:r>
    </w:p>
    <w:p w:rsidR="00DB40C7" w:rsidRDefault="00DB40C7" w:rsidP="00DB40C7">
      <w:pPr>
        <w:spacing w:line="360" w:lineRule="auto"/>
        <w:jc w:val="both"/>
        <w:rPr>
          <w:sz w:val="28"/>
          <w:szCs w:val="28"/>
          <w:lang w:val="uk-UA"/>
        </w:rPr>
      </w:pPr>
    </w:p>
    <w:p w:rsidR="002731CB" w:rsidRPr="002731CB" w:rsidRDefault="002731CB" w:rsidP="002731CB">
      <w:pPr>
        <w:tabs>
          <w:tab w:val="left" w:pos="720"/>
        </w:tabs>
        <w:spacing w:line="360" w:lineRule="auto"/>
        <w:jc w:val="both"/>
        <w:rPr>
          <w:sz w:val="28"/>
          <w:szCs w:val="28"/>
          <w:lang w:val="uk-UA"/>
        </w:rPr>
      </w:pPr>
      <w:r>
        <w:rPr>
          <w:sz w:val="28"/>
          <w:szCs w:val="28"/>
          <w:lang w:val="uk-UA"/>
        </w:rPr>
        <w:tab/>
      </w:r>
      <w:r w:rsidRPr="002731CB">
        <w:rPr>
          <w:sz w:val="28"/>
          <w:szCs w:val="28"/>
          <w:lang w:val="uk-UA"/>
        </w:rPr>
        <w:t>Групу синдромів, які виникли внаслідок недорозвитку або пошкодження мозку в перинатальний, інтранатальний та ранній постнатальний періоди, об’єднано терміном «дитячий церебральний</w:t>
      </w:r>
      <w:r>
        <w:rPr>
          <w:sz w:val="28"/>
          <w:szCs w:val="28"/>
          <w:lang w:val="uk-UA"/>
        </w:rPr>
        <w:t xml:space="preserve"> </w:t>
      </w:r>
      <w:r w:rsidRPr="002731CB">
        <w:rPr>
          <w:sz w:val="28"/>
          <w:szCs w:val="28"/>
          <w:lang w:val="uk-UA"/>
        </w:rPr>
        <w:t>параліч» (ДЦП). Проблемою церебрального паралічу займалися багато дослідників [10], але</w:t>
      </w:r>
      <w:r>
        <w:rPr>
          <w:sz w:val="28"/>
          <w:szCs w:val="28"/>
          <w:lang w:val="uk-UA"/>
        </w:rPr>
        <w:t xml:space="preserve"> </w:t>
      </w:r>
      <w:r w:rsidRPr="002731CB">
        <w:rPr>
          <w:sz w:val="28"/>
          <w:szCs w:val="28"/>
          <w:lang w:val="uk-UA"/>
        </w:rPr>
        <w:t>вона досі є однією з актуальних у неврології дитячого віку.</w:t>
      </w:r>
    </w:p>
    <w:p w:rsidR="002731CB" w:rsidRPr="002731CB" w:rsidRDefault="002731CB" w:rsidP="002731CB">
      <w:pPr>
        <w:tabs>
          <w:tab w:val="left" w:pos="720"/>
        </w:tabs>
        <w:spacing w:line="360" w:lineRule="auto"/>
        <w:jc w:val="both"/>
        <w:rPr>
          <w:sz w:val="28"/>
          <w:szCs w:val="28"/>
          <w:lang w:val="uk-UA"/>
        </w:rPr>
      </w:pPr>
      <w:r>
        <w:rPr>
          <w:sz w:val="28"/>
          <w:szCs w:val="28"/>
          <w:lang w:val="uk-UA"/>
        </w:rPr>
        <w:tab/>
      </w:r>
      <w:r w:rsidRPr="002731CB">
        <w:rPr>
          <w:sz w:val="28"/>
          <w:szCs w:val="28"/>
          <w:lang w:val="uk-UA"/>
        </w:rPr>
        <w:t>Частота ДЦП становить від 1,5 до 2,6 випадку</w:t>
      </w:r>
      <w:r>
        <w:rPr>
          <w:sz w:val="28"/>
          <w:szCs w:val="28"/>
          <w:lang w:val="uk-UA"/>
        </w:rPr>
        <w:t xml:space="preserve"> </w:t>
      </w:r>
      <w:r w:rsidRPr="002731CB">
        <w:rPr>
          <w:sz w:val="28"/>
          <w:szCs w:val="28"/>
          <w:lang w:val="uk-UA"/>
        </w:rPr>
        <w:t>на 1000 дитячого населення і не має тенденції до</w:t>
      </w:r>
      <w:r>
        <w:rPr>
          <w:sz w:val="28"/>
          <w:szCs w:val="28"/>
          <w:lang w:val="uk-UA"/>
        </w:rPr>
        <w:t xml:space="preserve"> </w:t>
      </w:r>
      <w:r w:rsidRPr="002731CB">
        <w:rPr>
          <w:sz w:val="28"/>
          <w:szCs w:val="28"/>
          <w:lang w:val="uk-UA"/>
        </w:rPr>
        <w:t xml:space="preserve">зниження. Головні причини дитячої інвалідизації </w:t>
      </w:r>
      <w:r>
        <w:rPr>
          <w:sz w:val="28"/>
          <w:szCs w:val="28"/>
          <w:lang w:val="uk-UA"/>
        </w:rPr>
        <w:t xml:space="preserve">– </w:t>
      </w:r>
      <w:r w:rsidRPr="002731CB">
        <w:rPr>
          <w:sz w:val="28"/>
          <w:szCs w:val="28"/>
          <w:lang w:val="uk-UA"/>
        </w:rPr>
        <w:t>захворювання ЦНС (зокрема, ДЦП). Щорічно реєструють близько 3 тис. випадків ДЦП, установлених уперше. В промислово розвинених країнах</w:t>
      </w:r>
      <w:r>
        <w:rPr>
          <w:sz w:val="28"/>
          <w:szCs w:val="28"/>
          <w:lang w:val="uk-UA"/>
        </w:rPr>
        <w:t xml:space="preserve"> </w:t>
      </w:r>
      <w:r w:rsidRPr="002731CB">
        <w:rPr>
          <w:sz w:val="28"/>
          <w:szCs w:val="28"/>
          <w:lang w:val="uk-UA"/>
        </w:rPr>
        <w:t>частота ДЦП становить 2 випадки на 1000 живих</w:t>
      </w:r>
      <w:r>
        <w:rPr>
          <w:sz w:val="28"/>
          <w:szCs w:val="28"/>
          <w:lang w:val="uk-UA"/>
        </w:rPr>
        <w:t xml:space="preserve"> новонароджених [13</w:t>
      </w:r>
      <w:r w:rsidRPr="002731CB">
        <w:rPr>
          <w:sz w:val="28"/>
          <w:szCs w:val="28"/>
          <w:lang w:val="uk-UA"/>
        </w:rPr>
        <w:t>].</w:t>
      </w:r>
    </w:p>
    <w:p w:rsidR="002731CB" w:rsidRDefault="002731CB" w:rsidP="002731CB">
      <w:pPr>
        <w:tabs>
          <w:tab w:val="left" w:pos="720"/>
        </w:tabs>
        <w:spacing w:line="360" w:lineRule="auto"/>
        <w:jc w:val="both"/>
        <w:rPr>
          <w:sz w:val="28"/>
          <w:szCs w:val="28"/>
          <w:lang w:val="uk-UA"/>
        </w:rPr>
      </w:pPr>
      <w:r>
        <w:rPr>
          <w:sz w:val="28"/>
          <w:szCs w:val="28"/>
          <w:lang w:val="uk-UA"/>
        </w:rPr>
        <w:tab/>
      </w:r>
      <w:r w:rsidRPr="002731CB">
        <w:rPr>
          <w:sz w:val="28"/>
          <w:szCs w:val="28"/>
          <w:lang w:val="uk-UA"/>
        </w:rPr>
        <w:t>Класифікація форм</w:t>
      </w:r>
      <w:r>
        <w:rPr>
          <w:sz w:val="28"/>
          <w:szCs w:val="28"/>
          <w:lang w:val="uk-UA"/>
        </w:rPr>
        <w:t xml:space="preserve"> </w:t>
      </w:r>
      <w:r w:rsidRPr="002731CB">
        <w:rPr>
          <w:sz w:val="28"/>
          <w:szCs w:val="28"/>
          <w:lang w:val="uk-UA"/>
        </w:rPr>
        <w:t>дитячого церебрального паралічу</w:t>
      </w:r>
      <w:r>
        <w:rPr>
          <w:sz w:val="28"/>
          <w:szCs w:val="28"/>
          <w:lang w:val="uk-UA"/>
        </w:rPr>
        <w:t xml:space="preserve">. </w:t>
      </w:r>
      <w:r w:rsidRPr="002731CB">
        <w:rPr>
          <w:sz w:val="28"/>
          <w:szCs w:val="28"/>
          <w:lang w:val="uk-UA"/>
        </w:rPr>
        <w:t>Питання класифікації ДЦП є дискусійним [</w:t>
      </w:r>
      <w:r>
        <w:rPr>
          <w:sz w:val="28"/>
          <w:szCs w:val="28"/>
          <w:lang w:val="uk-UA"/>
        </w:rPr>
        <w:t>1</w:t>
      </w:r>
      <w:r w:rsidRPr="002731CB">
        <w:rPr>
          <w:sz w:val="28"/>
          <w:szCs w:val="28"/>
          <w:lang w:val="uk-UA"/>
        </w:rPr>
        <w:t>2].</w:t>
      </w:r>
      <w:r>
        <w:rPr>
          <w:sz w:val="28"/>
          <w:szCs w:val="28"/>
          <w:lang w:val="uk-UA"/>
        </w:rPr>
        <w:t xml:space="preserve"> </w:t>
      </w:r>
      <w:r w:rsidRPr="002731CB">
        <w:rPr>
          <w:sz w:val="28"/>
          <w:szCs w:val="28"/>
          <w:lang w:val="uk-UA"/>
        </w:rPr>
        <w:t>Нині широко використовують патогенетичну класифікацію, запропоновану К. О. Семеновою [11]. У</w:t>
      </w:r>
      <w:r>
        <w:rPr>
          <w:sz w:val="28"/>
          <w:szCs w:val="28"/>
          <w:lang w:val="uk-UA"/>
        </w:rPr>
        <w:t xml:space="preserve"> </w:t>
      </w:r>
      <w:r w:rsidRPr="002731CB">
        <w:rPr>
          <w:sz w:val="28"/>
          <w:szCs w:val="28"/>
          <w:lang w:val="uk-UA"/>
        </w:rPr>
        <w:t>ній виділено спастичну диплегію, подвійну геміплегію (тетрапарез), геміплегічну, гіперкінетичну та</w:t>
      </w:r>
      <w:r>
        <w:rPr>
          <w:sz w:val="28"/>
          <w:szCs w:val="28"/>
          <w:lang w:val="uk-UA"/>
        </w:rPr>
        <w:t xml:space="preserve"> </w:t>
      </w:r>
      <w:r w:rsidRPr="002731CB">
        <w:rPr>
          <w:sz w:val="28"/>
          <w:szCs w:val="28"/>
          <w:lang w:val="uk-UA"/>
        </w:rPr>
        <w:t xml:space="preserve">атонічно-астатичну форми. Найчастішими є спастичні форми захворювання </w:t>
      </w:r>
      <w:r>
        <w:rPr>
          <w:sz w:val="28"/>
          <w:szCs w:val="28"/>
          <w:lang w:val="uk-UA"/>
        </w:rPr>
        <w:t>–</w:t>
      </w:r>
      <w:r w:rsidRPr="002731CB">
        <w:rPr>
          <w:sz w:val="28"/>
          <w:szCs w:val="28"/>
          <w:lang w:val="uk-UA"/>
        </w:rPr>
        <w:t xml:space="preserve"> спастична диплегія,</w:t>
      </w:r>
      <w:r>
        <w:rPr>
          <w:sz w:val="28"/>
          <w:szCs w:val="28"/>
          <w:lang w:val="uk-UA"/>
        </w:rPr>
        <w:t xml:space="preserve"> </w:t>
      </w:r>
      <w:r w:rsidRPr="002731CB">
        <w:rPr>
          <w:sz w:val="28"/>
          <w:szCs w:val="28"/>
          <w:lang w:val="uk-UA"/>
        </w:rPr>
        <w:t>спастичний геміпарез, подвійна геміплегія.</w:t>
      </w:r>
      <w:r>
        <w:rPr>
          <w:sz w:val="28"/>
          <w:szCs w:val="28"/>
          <w:lang w:val="uk-UA"/>
        </w:rPr>
        <w:t xml:space="preserve"> </w:t>
      </w:r>
      <w:r w:rsidRPr="002731CB">
        <w:rPr>
          <w:sz w:val="28"/>
          <w:szCs w:val="28"/>
          <w:lang w:val="uk-UA"/>
        </w:rPr>
        <w:t>У клінічній практиці трапляються також змішані</w:t>
      </w:r>
      <w:r>
        <w:rPr>
          <w:sz w:val="28"/>
          <w:szCs w:val="28"/>
          <w:lang w:val="uk-UA"/>
        </w:rPr>
        <w:t xml:space="preserve"> </w:t>
      </w:r>
      <w:r w:rsidRPr="002731CB">
        <w:rPr>
          <w:sz w:val="28"/>
          <w:szCs w:val="28"/>
          <w:lang w:val="uk-UA"/>
        </w:rPr>
        <w:t>форми ДЦП.</w:t>
      </w:r>
    </w:p>
    <w:p w:rsidR="002731CB" w:rsidRPr="002731CB" w:rsidRDefault="002731CB" w:rsidP="002731CB">
      <w:pPr>
        <w:tabs>
          <w:tab w:val="left" w:pos="720"/>
        </w:tabs>
        <w:spacing w:line="360" w:lineRule="auto"/>
        <w:jc w:val="both"/>
        <w:rPr>
          <w:sz w:val="28"/>
          <w:szCs w:val="28"/>
          <w:lang w:val="uk-UA"/>
        </w:rPr>
      </w:pPr>
      <w:r>
        <w:rPr>
          <w:sz w:val="28"/>
          <w:szCs w:val="28"/>
          <w:lang w:val="uk-UA"/>
        </w:rPr>
        <w:tab/>
      </w:r>
      <w:r w:rsidRPr="002731CB">
        <w:rPr>
          <w:sz w:val="28"/>
          <w:szCs w:val="28"/>
          <w:lang w:val="uk-UA"/>
        </w:rPr>
        <w:t>За даними літератури, в розвитку ДЦП важливу</w:t>
      </w:r>
      <w:r>
        <w:rPr>
          <w:sz w:val="28"/>
          <w:szCs w:val="28"/>
          <w:lang w:val="uk-UA"/>
        </w:rPr>
        <w:t xml:space="preserve"> </w:t>
      </w:r>
      <w:r w:rsidRPr="002731CB">
        <w:rPr>
          <w:sz w:val="28"/>
          <w:szCs w:val="28"/>
          <w:lang w:val="uk-UA"/>
        </w:rPr>
        <w:t>роль відводять впливу шкідливих чинників на формування нервової системи дитини в перинатальний, інтранатальний та постнатальний періоди.</w:t>
      </w:r>
      <w:r>
        <w:rPr>
          <w:sz w:val="28"/>
          <w:szCs w:val="28"/>
          <w:lang w:val="uk-UA"/>
        </w:rPr>
        <w:t xml:space="preserve"> </w:t>
      </w:r>
      <w:r w:rsidRPr="002731CB">
        <w:rPr>
          <w:sz w:val="28"/>
          <w:szCs w:val="28"/>
          <w:lang w:val="uk-UA"/>
        </w:rPr>
        <w:t>Серед етіопатогенетичних чинників ДЦП виділяють основні (перинатальна та інтранатальна гіпоксія, асфіксія, внутрішньоутробна інфекція, генетичні</w:t>
      </w:r>
      <w:r>
        <w:rPr>
          <w:sz w:val="28"/>
          <w:szCs w:val="28"/>
          <w:lang w:val="uk-UA"/>
        </w:rPr>
        <w:t xml:space="preserve"> </w:t>
      </w:r>
      <w:r w:rsidRPr="002731CB">
        <w:rPr>
          <w:sz w:val="28"/>
          <w:szCs w:val="28"/>
          <w:lang w:val="uk-UA"/>
        </w:rPr>
        <w:t>чинники, імунопатологічні зміни мозкових структур,</w:t>
      </w:r>
      <w:r>
        <w:rPr>
          <w:sz w:val="28"/>
          <w:szCs w:val="28"/>
          <w:lang w:val="uk-UA"/>
        </w:rPr>
        <w:t xml:space="preserve"> багатоплідна вагітність </w:t>
      </w:r>
      <w:r w:rsidRPr="002731CB">
        <w:rPr>
          <w:sz w:val="28"/>
          <w:szCs w:val="28"/>
          <w:lang w:val="uk-UA"/>
        </w:rPr>
        <w:t xml:space="preserve">тощо) </w:t>
      </w:r>
      <w:r>
        <w:rPr>
          <w:sz w:val="28"/>
          <w:szCs w:val="28"/>
          <w:lang w:val="uk-UA"/>
        </w:rPr>
        <w:t>[</w:t>
      </w:r>
      <w:r w:rsidRPr="002731CB">
        <w:rPr>
          <w:sz w:val="28"/>
          <w:szCs w:val="28"/>
          <w:lang w:val="uk-UA"/>
        </w:rPr>
        <w:t>23].</w:t>
      </w:r>
    </w:p>
    <w:p w:rsidR="002731CB" w:rsidRPr="002731CB" w:rsidRDefault="002731CB" w:rsidP="002731CB">
      <w:pPr>
        <w:tabs>
          <w:tab w:val="left" w:pos="720"/>
        </w:tabs>
        <w:spacing w:line="360" w:lineRule="auto"/>
        <w:jc w:val="both"/>
        <w:rPr>
          <w:sz w:val="28"/>
          <w:szCs w:val="28"/>
          <w:lang w:val="uk-UA"/>
        </w:rPr>
      </w:pPr>
      <w:r>
        <w:rPr>
          <w:sz w:val="28"/>
          <w:szCs w:val="28"/>
          <w:lang w:val="uk-UA"/>
        </w:rPr>
        <w:lastRenderedPageBreak/>
        <w:tab/>
      </w:r>
      <w:r w:rsidRPr="002731CB">
        <w:rPr>
          <w:sz w:val="28"/>
          <w:szCs w:val="28"/>
          <w:lang w:val="uk-UA"/>
        </w:rPr>
        <w:t>Аналіз літератури, присвяченої гіпоксії, свідчить</w:t>
      </w:r>
      <w:r>
        <w:rPr>
          <w:sz w:val="28"/>
          <w:szCs w:val="28"/>
          <w:lang w:val="uk-UA"/>
        </w:rPr>
        <w:t xml:space="preserve"> </w:t>
      </w:r>
      <w:r w:rsidRPr="002731CB">
        <w:rPr>
          <w:sz w:val="28"/>
          <w:szCs w:val="28"/>
          <w:lang w:val="uk-UA"/>
        </w:rPr>
        <w:t>про те, що негативний стан у дітей, які перенесли</w:t>
      </w:r>
      <w:r>
        <w:rPr>
          <w:sz w:val="28"/>
          <w:szCs w:val="28"/>
          <w:lang w:val="uk-UA"/>
        </w:rPr>
        <w:t xml:space="preserve"> </w:t>
      </w:r>
      <w:r w:rsidRPr="002731CB">
        <w:rPr>
          <w:sz w:val="28"/>
          <w:szCs w:val="28"/>
          <w:lang w:val="uk-UA"/>
        </w:rPr>
        <w:t>перинатальну та пологову асфіксію, пов’язаний з</w:t>
      </w:r>
    </w:p>
    <w:p w:rsidR="002731CB" w:rsidRPr="002731CB" w:rsidRDefault="002731CB" w:rsidP="002731CB">
      <w:pPr>
        <w:tabs>
          <w:tab w:val="left" w:pos="720"/>
        </w:tabs>
        <w:spacing w:line="360" w:lineRule="auto"/>
        <w:jc w:val="both"/>
        <w:rPr>
          <w:sz w:val="28"/>
          <w:szCs w:val="28"/>
          <w:lang w:val="uk-UA"/>
        </w:rPr>
      </w:pPr>
      <w:r w:rsidRPr="002731CB">
        <w:rPr>
          <w:sz w:val="28"/>
          <w:szCs w:val="28"/>
          <w:lang w:val="uk-UA"/>
        </w:rPr>
        <w:t>тим, що вони постраждали від виражених пери- та</w:t>
      </w:r>
      <w:r>
        <w:rPr>
          <w:sz w:val="28"/>
          <w:szCs w:val="28"/>
          <w:lang w:val="uk-UA"/>
        </w:rPr>
        <w:t xml:space="preserve"> </w:t>
      </w:r>
      <w:r w:rsidRPr="002731CB">
        <w:rPr>
          <w:sz w:val="28"/>
          <w:szCs w:val="28"/>
          <w:lang w:val="uk-UA"/>
        </w:rPr>
        <w:t>інтранатальних гіпоксичних епізодів, які спричинили метаболічну ацидемію у період вагітності та пологів, організовану топографічну гіпоксично-ішемічну енцефалопатію, оксидантний стрес з експресією вільних радикалів.</w:t>
      </w:r>
    </w:p>
    <w:p w:rsidR="002731CB" w:rsidRPr="002731CB" w:rsidRDefault="002731CB" w:rsidP="002731CB">
      <w:pPr>
        <w:tabs>
          <w:tab w:val="left" w:pos="720"/>
        </w:tabs>
        <w:spacing w:line="360" w:lineRule="auto"/>
        <w:jc w:val="both"/>
        <w:rPr>
          <w:sz w:val="28"/>
          <w:szCs w:val="28"/>
          <w:lang w:val="uk-UA"/>
        </w:rPr>
      </w:pPr>
      <w:r>
        <w:rPr>
          <w:sz w:val="28"/>
          <w:szCs w:val="28"/>
          <w:lang w:val="uk-UA"/>
        </w:rPr>
        <w:tab/>
      </w:r>
      <w:r w:rsidRPr="002731CB">
        <w:rPr>
          <w:sz w:val="28"/>
          <w:szCs w:val="28"/>
          <w:lang w:val="uk-UA"/>
        </w:rPr>
        <w:t>На підставі останніх даних ДЦП віднесено до</w:t>
      </w:r>
      <w:r>
        <w:rPr>
          <w:sz w:val="28"/>
          <w:szCs w:val="28"/>
          <w:lang w:val="uk-UA"/>
        </w:rPr>
        <w:t xml:space="preserve"> </w:t>
      </w:r>
      <w:r w:rsidRPr="002731CB">
        <w:rPr>
          <w:sz w:val="28"/>
          <w:szCs w:val="28"/>
          <w:lang w:val="uk-UA"/>
        </w:rPr>
        <w:t>групи захворювань ЦНС, у патогенезі яких певну</w:t>
      </w:r>
      <w:r>
        <w:rPr>
          <w:sz w:val="28"/>
          <w:szCs w:val="28"/>
          <w:lang w:val="uk-UA"/>
        </w:rPr>
        <w:t xml:space="preserve"> </w:t>
      </w:r>
      <w:r w:rsidRPr="002731CB">
        <w:rPr>
          <w:sz w:val="28"/>
          <w:szCs w:val="28"/>
          <w:lang w:val="uk-UA"/>
        </w:rPr>
        <w:t>роль відіграє апоптоз (гіпоксія спричиняє експресію низки чинників, які індукують апоптоз) [5].</w:t>
      </w:r>
      <w:r>
        <w:rPr>
          <w:sz w:val="28"/>
          <w:szCs w:val="28"/>
          <w:lang w:val="uk-UA"/>
        </w:rPr>
        <w:t xml:space="preserve"> </w:t>
      </w:r>
      <w:r w:rsidRPr="002731CB">
        <w:rPr>
          <w:sz w:val="28"/>
          <w:szCs w:val="28"/>
          <w:lang w:val="uk-UA"/>
        </w:rPr>
        <w:t>Передчасні пологи в літературі розглядають як</w:t>
      </w:r>
      <w:r>
        <w:rPr>
          <w:sz w:val="28"/>
          <w:szCs w:val="28"/>
          <w:lang w:val="uk-UA"/>
        </w:rPr>
        <w:t xml:space="preserve"> </w:t>
      </w:r>
      <w:r w:rsidRPr="002731CB">
        <w:rPr>
          <w:sz w:val="28"/>
          <w:szCs w:val="28"/>
          <w:lang w:val="uk-UA"/>
        </w:rPr>
        <w:t>істотний чинник ризику розвитку ДЦП. Наголошується, що особливу небезпеку становлять передчасні пологи з кесаревим розтином. Є дані, що</w:t>
      </w:r>
      <w:r>
        <w:rPr>
          <w:sz w:val="28"/>
          <w:szCs w:val="28"/>
          <w:lang w:val="uk-UA"/>
        </w:rPr>
        <w:t xml:space="preserve"> </w:t>
      </w:r>
      <w:r w:rsidRPr="002731CB">
        <w:rPr>
          <w:sz w:val="28"/>
          <w:szCs w:val="28"/>
          <w:lang w:val="uk-UA"/>
        </w:rPr>
        <w:t>кількість недоношених дітей у популяції хворих на</w:t>
      </w:r>
      <w:r>
        <w:rPr>
          <w:sz w:val="28"/>
          <w:szCs w:val="28"/>
          <w:lang w:val="uk-UA"/>
        </w:rPr>
        <w:t xml:space="preserve"> </w:t>
      </w:r>
      <w:r w:rsidRPr="002731CB">
        <w:rPr>
          <w:sz w:val="28"/>
          <w:szCs w:val="28"/>
          <w:lang w:val="uk-UA"/>
        </w:rPr>
        <w:t>ДЦП у 8 разів більша, ніж у популяції здорових дітей. Розглядаючи механізм впливу передчасних</w:t>
      </w:r>
      <w:r>
        <w:rPr>
          <w:sz w:val="28"/>
          <w:szCs w:val="28"/>
          <w:lang w:val="uk-UA"/>
        </w:rPr>
        <w:t xml:space="preserve"> </w:t>
      </w:r>
      <w:r w:rsidRPr="002731CB">
        <w:rPr>
          <w:sz w:val="28"/>
          <w:szCs w:val="28"/>
          <w:lang w:val="uk-UA"/>
        </w:rPr>
        <w:t>пологів як чинник ризику розвитку ДЦП, дослідники велику увагу приділяють морфологічним змінам</w:t>
      </w:r>
      <w:r>
        <w:rPr>
          <w:sz w:val="28"/>
          <w:szCs w:val="28"/>
          <w:lang w:val="uk-UA"/>
        </w:rPr>
        <w:t xml:space="preserve"> </w:t>
      </w:r>
      <w:r w:rsidRPr="002731CB">
        <w:rPr>
          <w:sz w:val="28"/>
          <w:szCs w:val="28"/>
          <w:lang w:val="uk-UA"/>
        </w:rPr>
        <w:t>мозку, які виявляються порушенням розвитку синаптичних зв’язків</w:t>
      </w:r>
      <w:r>
        <w:rPr>
          <w:sz w:val="28"/>
          <w:szCs w:val="28"/>
          <w:lang w:val="uk-UA"/>
        </w:rPr>
        <w:t>, мієлінізації, гліогенезу [</w:t>
      </w:r>
      <w:r w:rsidRPr="002731CB">
        <w:rPr>
          <w:sz w:val="28"/>
          <w:szCs w:val="28"/>
          <w:lang w:val="uk-UA"/>
        </w:rPr>
        <w:t>27].</w:t>
      </w:r>
    </w:p>
    <w:p w:rsidR="002731CB" w:rsidRPr="002731CB" w:rsidRDefault="002731CB" w:rsidP="002731CB">
      <w:pPr>
        <w:tabs>
          <w:tab w:val="left" w:pos="720"/>
        </w:tabs>
        <w:spacing w:line="360" w:lineRule="auto"/>
        <w:jc w:val="both"/>
        <w:rPr>
          <w:sz w:val="28"/>
          <w:szCs w:val="28"/>
          <w:lang w:val="uk-UA"/>
        </w:rPr>
      </w:pPr>
      <w:r>
        <w:rPr>
          <w:sz w:val="28"/>
          <w:szCs w:val="28"/>
          <w:lang w:val="uk-UA"/>
        </w:rPr>
        <w:tab/>
      </w:r>
      <w:r w:rsidRPr="002731CB">
        <w:rPr>
          <w:sz w:val="28"/>
          <w:szCs w:val="28"/>
          <w:lang w:val="uk-UA"/>
        </w:rPr>
        <w:t>Останнім часом приділяють увагу генетичній</w:t>
      </w:r>
      <w:r>
        <w:rPr>
          <w:sz w:val="28"/>
          <w:szCs w:val="28"/>
          <w:lang w:val="uk-UA"/>
        </w:rPr>
        <w:t xml:space="preserve"> </w:t>
      </w:r>
      <w:r w:rsidRPr="002731CB">
        <w:rPr>
          <w:sz w:val="28"/>
          <w:szCs w:val="28"/>
          <w:lang w:val="uk-UA"/>
        </w:rPr>
        <w:t>складовій низки синдромів з ознаками ДЦП. Успадкування цієї патології в більшості випадків є</w:t>
      </w:r>
      <w:r>
        <w:rPr>
          <w:sz w:val="28"/>
          <w:szCs w:val="28"/>
          <w:lang w:val="uk-UA"/>
        </w:rPr>
        <w:t xml:space="preserve"> </w:t>
      </w:r>
      <w:r w:rsidRPr="002731CB">
        <w:rPr>
          <w:sz w:val="28"/>
          <w:szCs w:val="28"/>
          <w:lang w:val="uk-UA"/>
        </w:rPr>
        <w:t>автосомно-рецесивним. Трапляються також випадки з автосомно-домінантною мутацією генів [36].</w:t>
      </w:r>
      <w:r w:rsidR="003D170F">
        <w:rPr>
          <w:sz w:val="28"/>
          <w:szCs w:val="28"/>
          <w:lang w:val="uk-UA"/>
        </w:rPr>
        <w:t xml:space="preserve"> </w:t>
      </w:r>
      <w:r w:rsidRPr="002731CB">
        <w:rPr>
          <w:sz w:val="28"/>
          <w:szCs w:val="28"/>
          <w:lang w:val="uk-UA"/>
        </w:rPr>
        <w:t>У хворих на ДЦП виявлено прямий зв’язок між</w:t>
      </w:r>
      <w:r w:rsidR="003D170F">
        <w:rPr>
          <w:sz w:val="28"/>
          <w:szCs w:val="28"/>
          <w:lang w:val="uk-UA"/>
        </w:rPr>
        <w:t xml:space="preserve"> </w:t>
      </w:r>
      <w:r w:rsidRPr="002731CB">
        <w:rPr>
          <w:sz w:val="28"/>
          <w:szCs w:val="28"/>
          <w:lang w:val="uk-UA"/>
        </w:rPr>
        <w:t xml:space="preserve">ступенем порушення розвитку ІV шару </w:t>
      </w:r>
      <w:r w:rsidR="003D170F">
        <w:rPr>
          <w:sz w:val="28"/>
          <w:szCs w:val="28"/>
          <w:lang w:val="uk-UA"/>
        </w:rPr>
        <w:t xml:space="preserve">пре моторної </w:t>
      </w:r>
      <w:r w:rsidRPr="002731CB">
        <w:rPr>
          <w:sz w:val="28"/>
          <w:szCs w:val="28"/>
          <w:lang w:val="uk-UA"/>
        </w:rPr>
        <w:t>ділянки кори головного мозку (ГМ), компенсаторним розростанням у ньому таламічних аферентів і</w:t>
      </w:r>
      <w:r w:rsidR="003D170F">
        <w:rPr>
          <w:sz w:val="28"/>
          <w:szCs w:val="28"/>
          <w:lang w:val="uk-UA"/>
        </w:rPr>
        <w:t xml:space="preserve"> </w:t>
      </w:r>
      <w:r w:rsidRPr="002731CB">
        <w:rPr>
          <w:sz w:val="28"/>
          <w:szCs w:val="28"/>
          <w:lang w:val="uk-UA"/>
        </w:rPr>
        <w:t>ступенем рухових розладів. Є відомості про те, що</w:t>
      </w:r>
      <w:r w:rsidR="003D170F">
        <w:rPr>
          <w:sz w:val="28"/>
          <w:szCs w:val="28"/>
          <w:lang w:val="uk-UA"/>
        </w:rPr>
        <w:t xml:space="preserve"> </w:t>
      </w:r>
      <w:r w:rsidRPr="002731CB">
        <w:rPr>
          <w:sz w:val="28"/>
          <w:szCs w:val="28"/>
          <w:lang w:val="uk-UA"/>
        </w:rPr>
        <w:t>етіологічним чинником розвитку ДЦП, поряд з морфологічними порушеннями, можуть бути функціональні порушення, а саме: порушення взаємо</w:t>
      </w:r>
      <w:r w:rsidR="003D170F">
        <w:rPr>
          <w:sz w:val="28"/>
          <w:szCs w:val="28"/>
          <w:lang w:val="uk-UA"/>
        </w:rPr>
        <w:t>зв’яз</w:t>
      </w:r>
      <w:r w:rsidRPr="002731CB">
        <w:rPr>
          <w:sz w:val="28"/>
          <w:szCs w:val="28"/>
          <w:lang w:val="uk-UA"/>
        </w:rPr>
        <w:t>ків між корою мозку, таламусом і базальними</w:t>
      </w:r>
      <w:r w:rsidR="003D170F">
        <w:rPr>
          <w:sz w:val="28"/>
          <w:szCs w:val="28"/>
          <w:lang w:val="uk-UA"/>
        </w:rPr>
        <w:t xml:space="preserve"> </w:t>
      </w:r>
      <w:r w:rsidRPr="002731CB">
        <w:rPr>
          <w:sz w:val="28"/>
          <w:szCs w:val="28"/>
          <w:lang w:val="uk-UA"/>
        </w:rPr>
        <w:t>гангліями; стовбуром мозку та мозочком; між сенсорними і моторними ділянками кори [14].</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Чинником, який провокує розвиток ДЦП, у 4 %</w:t>
      </w:r>
      <w:r>
        <w:rPr>
          <w:sz w:val="28"/>
          <w:szCs w:val="28"/>
          <w:lang w:val="uk-UA"/>
        </w:rPr>
        <w:t xml:space="preserve"> </w:t>
      </w:r>
      <w:r w:rsidR="002731CB" w:rsidRPr="002731CB">
        <w:rPr>
          <w:sz w:val="28"/>
          <w:szCs w:val="28"/>
          <w:lang w:val="uk-UA"/>
        </w:rPr>
        <w:t>випадків є багатоплідна вагітність. Ризик розвитку</w:t>
      </w:r>
      <w:r>
        <w:rPr>
          <w:sz w:val="28"/>
          <w:szCs w:val="28"/>
          <w:lang w:val="uk-UA"/>
        </w:rPr>
        <w:t xml:space="preserve"> </w:t>
      </w:r>
      <w:r w:rsidR="002731CB" w:rsidRPr="002731CB">
        <w:rPr>
          <w:sz w:val="28"/>
          <w:szCs w:val="28"/>
          <w:lang w:val="uk-UA"/>
        </w:rPr>
        <w:t>ДЦП при</w:t>
      </w:r>
      <w:r>
        <w:rPr>
          <w:sz w:val="28"/>
          <w:szCs w:val="28"/>
          <w:lang w:val="uk-UA"/>
        </w:rPr>
        <w:t xml:space="preserve"> багатоплідній вагітності у 6-</w:t>
      </w:r>
      <w:r w:rsidR="002731CB" w:rsidRPr="002731CB">
        <w:rPr>
          <w:sz w:val="28"/>
          <w:szCs w:val="28"/>
          <w:lang w:val="uk-UA"/>
        </w:rPr>
        <w:t xml:space="preserve">7 разів вищий. Встановлено, що в деяких випадках ДЦП розвивається внаслідок </w:t>
      </w:r>
      <w:r w:rsidR="002731CB" w:rsidRPr="002731CB">
        <w:rPr>
          <w:sz w:val="28"/>
          <w:szCs w:val="28"/>
          <w:lang w:val="uk-UA"/>
        </w:rPr>
        <w:lastRenderedPageBreak/>
        <w:t>смерті одного з монохоріотичних близнюків, оскільки при цьому ускладнюється</w:t>
      </w:r>
      <w:r>
        <w:rPr>
          <w:sz w:val="28"/>
          <w:szCs w:val="28"/>
          <w:lang w:val="uk-UA"/>
        </w:rPr>
        <w:t xml:space="preserve"> </w:t>
      </w:r>
      <w:r w:rsidR="002731CB" w:rsidRPr="002731CB">
        <w:rPr>
          <w:sz w:val="28"/>
          <w:szCs w:val="28"/>
          <w:lang w:val="uk-UA"/>
        </w:rPr>
        <w:t>неврологічний розвиток близнюка, який вижив</w:t>
      </w:r>
      <w:r>
        <w:rPr>
          <w:sz w:val="28"/>
          <w:szCs w:val="28"/>
          <w:lang w:val="uk-UA"/>
        </w:rPr>
        <w:t xml:space="preserve"> </w:t>
      </w:r>
      <w:r w:rsidR="002731CB" w:rsidRPr="002731CB">
        <w:rPr>
          <w:sz w:val="28"/>
          <w:szCs w:val="28"/>
          <w:lang w:val="uk-UA"/>
        </w:rPr>
        <w:t>(синдром «зникаючий близнюк») [34].</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Шкідливими чинниками, які впливають на стан</w:t>
      </w:r>
      <w:r>
        <w:rPr>
          <w:sz w:val="28"/>
          <w:szCs w:val="28"/>
          <w:lang w:val="uk-UA"/>
        </w:rPr>
        <w:t xml:space="preserve"> </w:t>
      </w:r>
      <w:r w:rsidR="002731CB" w:rsidRPr="002731CB">
        <w:rPr>
          <w:sz w:val="28"/>
          <w:szCs w:val="28"/>
          <w:lang w:val="uk-UA"/>
        </w:rPr>
        <w:t>ГМ плоду внутрішньоутробно та спричиняють його</w:t>
      </w:r>
      <w:r>
        <w:rPr>
          <w:sz w:val="28"/>
          <w:szCs w:val="28"/>
          <w:lang w:val="uk-UA"/>
        </w:rPr>
        <w:t xml:space="preserve"> </w:t>
      </w:r>
      <w:r w:rsidR="002731CB" w:rsidRPr="002731CB">
        <w:rPr>
          <w:sz w:val="28"/>
          <w:szCs w:val="28"/>
          <w:lang w:val="uk-UA"/>
        </w:rPr>
        <w:t>недорозвиток або патологічні зміни, є інфекційні</w:t>
      </w:r>
      <w:r>
        <w:rPr>
          <w:sz w:val="28"/>
          <w:szCs w:val="28"/>
          <w:lang w:val="uk-UA"/>
        </w:rPr>
        <w:t xml:space="preserve"> </w:t>
      </w:r>
      <w:r w:rsidR="002731CB" w:rsidRPr="002731CB">
        <w:rPr>
          <w:sz w:val="28"/>
          <w:szCs w:val="28"/>
          <w:lang w:val="uk-UA"/>
        </w:rPr>
        <w:t>захворювання матері (кір, краснуха, токсоплазмоз, цитомегалія тощо). Ця патологія супроводжується підвищеним вмістом прозапальних цитокінів</w:t>
      </w:r>
      <w:r>
        <w:rPr>
          <w:sz w:val="28"/>
          <w:szCs w:val="28"/>
          <w:lang w:val="uk-UA"/>
        </w:rPr>
        <w:t xml:space="preserve"> </w:t>
      </w:r>
      <w:r w:rsidR="002731CB" w:rsidRPr="002731CB">
        <w:rPr>
          <w:sz w:val="28"/>
          <w:szCs w:val="28"/>
          <w:lang w:val="uk-UA"/>
        </w:rPr>
        <w:t>у амніотичній рідині, зокрема фактора некрозу пухлин, що у половині випадків призводить до розвитку перивентрикулярної лейкомаляції з ураженням</w:t>
      </w:r>
      <w:r>
        <w:rPr>
          <w:sz w:val="28"/>
          <w:szCs w:val="28"/>
          <w:lang w:val="uk-UA"/>
        </w:rPr>
        <w:t xml:space="preserve"> </w:t>
      </w:r>
      <w:r w:rsidR="002731CB" w:rsidRPr="002731CB">
        <w:rPr>
          <w:sz w:val="28"/>
          <w:szCs w:val="28"/>
          <w:lang w:val="uk-UA"/>
        </w:rPr>
        <w:t>білої речовини ГМ, до загибелі нейронів і ризику</w:t>
      </w:r>
    </w:p>
    <w:p w:rsidR="002731CB" w:rsidRPr="002731CB" w:rsidRDefault="002731CB" w:rsidP="002731CB">
      <w:pPr>
        <w:tabs>
          <w:tab w:val="left" w:pos="720"/>
        </w:tabs>
        <w:spacing w:line="360" w:lineRule="auto"/>
        <w:jc w:val="both"/>
        <w:rPr>
          <w:sz w:val="28"/>
          <w:szCs w:val="28"/>
          <w:lang w:val="uk-UA"/>
        </w:rPr>
      </w:pPr>
      <w:r w:rsidRPr="002731CB">
        <w:rPr>
          <w:sz w:val="28"/>
          <w:szCs w:val="28"/>
          <w:lang w:val="uk-UA"/>
        </w:rPr>
        <w:t>розвитку ДЦП [39].</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Підтверджено наявність взаємозв’язку між вмістом цитокінів в амніотичній рідині та ризиком розвитку ДЦП. Встановлено кореляцію між рівнем інтерлейкіну-8, який має моноцитарне походження, та</w:t>
      </w:r>
      <w:r>
        <w:rPr>
          <w:sz w:val="28"/>
          <w:szCs w:val="28"/>
          <w:lang w:val="uk-UA"/>
        </w:rPr>
        <w:t xml:space="preserve"> </w:t>
      </w:r>
      <w:r w:rsidR="002731CB" w:rsidRPr="002731CB">
        <w:rPr>
          <w:sz w:val="28"/>
          <w:szCs w:val="28"/>
          <w:lang w:val="uk-UA"/>
        </w:rPr>
        <w:t>ймовірністю формування ДЦП. Дослідники зазначають перспективність використання нейропротекторної терапії, спрямованої на зниження рівня цитокінів, для профілактики і лікування ДЦП [20].</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Важливим патогенетичним механізмом при</w:t>
      </w:r>
      <w:r>
        <w:rPr>
          <w:sz w:val="28"/>
          <w:szCs w:val="28"/>
          <w:lang w:val="uk-UA"/>
        </w:rPr>
        <w:t xml:space="preserve"> </w:t>
      </w:r>
      <w:r w:rsidR="002731CB" w:rsidRPr="002731CB">
        <w:rPr>
          <w:sz w:val="28"/>
          <w:szCs w:val="28"/>
          <w:lang w:val="uk-UA"/>
        </w:rPr>
        <w:t>ДЦП, який визначає ступінь внутрішньоутробного</w:t>
      </w:r>
      <w:r>
        <w:rPr>
          <w:sz w:val="28"/>
          <w:szCs w:val="28"/>
          <w:lang w:val="uk-UA"/>
        </w:rPr>
        <w:t xml:space="preserve"> </w:t>
      </w:r>
      <w:r w:rsidR="002731CB" w:rsidRPr="002731CB">
        <w:rPr>
          <w:sz w:val="28"/>
          <w:szCs w:val="28"/>
          <w:lang w:val="uk-UA"/>
        </w:rPr>
        <w:t>ушкодження ГМ, є автоімунний процес. Унаслідок</w:t>
      </w:r>
      <w:r>
        <w:rPr>
          <w:sz w:val="28"/>
          <w:szCs w:val="28"/>
          <w:lang w:val="uk-UA"/>
        </w:rPr>
        <w:t xml:space="preserve"> </w:t>
      </w:r>
      <w:r w:rsidR="002731CB" w:rsidRPr="002731CB">
        <w:rPr>
          <w:sz w:val="28"/>
          <w:szCs w:val="28"/>
          <w:lang w:val="uk-UA"/>
        </w:rPr>
        <w:t>впливу низки етіологічних чинників перинатального періоду, які спричиняють внутрішньоутробне</w:t>
      </w:r>
      <w:r>
        <w:rPr>
          <w:sz w:val="28"/>
          <w:szCs w:val="28"/>
          <w:lang w:val="uk-UA"/>
        </w:rPr>
        <w:t xml:space="preserve"> </w:t>
      </w:r>
      <w:r w:rsidR="002731CB" w:rsidRPr="002731CB">
        <w:rPr>
          <w:sz w:val="28"/>
          <w:szCs w:val="28"/>
          <w:lang w:val="uk-UA"/>
        </w:rPr>
        <w:t>ураження плода, відбувається руйнування клітинних структур мозку. Фрагменти деструкції можуть</w:t>
      </w:r>
      <w:r>
        <w:rPr>
          <w:sz w:val="28"/>
          <w:szCs w:val="28"/>
          <w:lang w:val="uk-UA"/>
        </w:rPr>
        <w:t xml:space="preserve"> </w:t>
      </w:r>
      <w:r w:rsidR="002731CB" w:rsidRPr="002731CB">
        <w:rPr>
          <w:sz w:val="28"/>
          <w:szCs w:val="28"/>
          <w:lang w:val="uk-UA"/>
        </w:rPr>
        <w:t>потрапити в систему кровообігу як чужорідні для</w:t>
      </w:r>
      <w:r>
        <w:rPr>
          <w:sz w:val="28"/>
          <w:szCs w:val="28"/>
          <w:lang w:val="uk-UA"/>
        </w:rPr>
        <w:t xml:space="preserve"> </w:t>
      </w:r>
      <w:r w:rsidR="002731CB" w:rsidRPr="002731CB">
        <w:rPr>
          <w:sz w:val="28"/>
          <w:szCs w:val="28"/>
          <w:lang w:val="uk-UA"/>
        </w:rPr>
        <w:t xml:space="preserve">організму речовини </w:t>
      </w:r>
      <w:r>
        <w:rPr>
          <w:sz w:val="28"/>
          <w:szCs w:val="28"/>
          <w:lang w:val="uk-UA"/>
        </w:rPr>
        <w:t>–</w:t>
      </w:r>
      <w:r w:rsidR="002731CB" w:rsidRPr="002731CB">
        <w:rPr>
          <w:sz w:val="28"/>
          <w:szCs w:val="28"/>
          <w:lang w:val="uk-UA"/>
        </w:rPr>
        <w:t xml:space="preserve"> мозкові антигени. Вони</w:t>
      </w:r>
      <w:r>
        <w:rPr>
          <w:sz w:val="28"/>
          <w:szCs w:val="28"/>
          <w:lang w:val="uk-UA"/>
        </w:rPr>
        <w:t xml:space="preserve"> </w:t>
      </w:r>
      <w:r w:rsidR="002731CB" w:rsidRPr="002731CB">
        <w:rPr>
          <w:sz w:val="28"/>
          <w:szCs w:val="28"/>
          <w:lang w:val="uk-UA"/>
        </w:rPr>
        <w:t>спричиняють утворення антитіл. Таким чином виникає автоімунний процес з альтерацією мозкової</w:t>
      </w:r>
      <w:r>
        <w:rPr>
          <w:sz w:val="28"/>
          <w:szCs w:val="28"/>
          <w:lang w:val="uk-UA"/>
        </w:rPr>
        <w:t xml:space="preserve"> </w:t>
      </w:r>
      <w:r w:rsidR="002731CB" w:rsidRPr="002731CB">
        <w:rPr>
          <w:sz w:val="28"/>
          <w:szCs w:val="28"/>
          <w:lang w:val="uk-UA"/>
        </w:rPr>
        <w:t>тканини, який може тривати декілька місяців і навіть років.</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Установлено важливу роль змін продукції автоантитіл до нейроспецифічних білків (НСБ) у механізмах формування ДЦП. Вивчення рівня імуноглобулінів G-автоантитіл до антигенів основного</w:t>
      </w:r>
      <w:r>
        <w:rPr>
          <w:sz w:val="28"/>
          <w:szCs w:val="28"/>
          <w:lang w:val="uk-UA"/>
        </w:rPr>
        <w:t xml:space="preserve"> </w:t>
      </w:r>
      <w:r w:rsidR="002731CB" w:rsidRPr="002731CB">
        <w:rPr>
          <w:sz w:val="28"/>
          <w:szCs w:val="28"/>
          <w:lang w:val="uk-UA"/>
        </w:rPr>
        <w:t xml:space="preserve">білка мієліну, </w:t>
      </w:r>
      <w:r>
        <w:rPr>
          <w:sz w:val="28"/>
          <w:szCs w:val="28"/>
          <w:lang w:val="uk-UA"/>
        </w:rPr>
        <w:br/>
      </w:r>
      <w:r w:rsidR="002731CB" w:rsidRPr="002731CB">
        <w:rPr>
          <w:sz w:val="28"/>
          <w:szCs w:val="28"/>
          <w:lang w:val="uk-UA"/>
        </w:rPr>
        <w:t>2-глікопротеїну і групи білка S-100</w:t>
      </w:r>
      <w:r>
        <w:rPr>
          <w:sz w:val="28"/>
          <w:szCs w:val="28"/>
          <w:lang w:val="uk-UA"/>
        </w:rPr>
        <w:t xml:space="preserve"> </w:t>
      </w:r>
      <w:r w:rsidR="002731CB" w:rsidRPr="002731CB">
        <w:rPr>
          <w:sz w:val="28"/>
          <w:szCs w:val="28"/>
          <w:lang w:val="uk-UA"/>
        </w:rPr>
        <w:t xml:space="preserve">у сироватці крові хворих на ДЦП </w:t>
      </w:r>
      <w:r w:rsidR="002731CB" w:rsidRPr="002731CB">
        <w:rPr>
          <w:sz w:val="28"/>
          <w:szCs w:val="28"/>
          <w:lang w:val="uk-UA"/>
        </w:rPr>
        <w:lastRenderedPageBreak/>
        <w:t xml:space="preserve">виявило, що частота виявлення в їх крові автоантитіл до досліджених НСБ була більшою в 2,3 разу, а вміст циркулюючих імунних комплексів </w:t>
      </w:r>
      <w:r>
        <w:rPr>
          <w:sz w:val="28"/>
          <w:szCs w:val="28"/>
          <w:lang w:val="uk-UA"/>
        </w:rPr>
        <w:t>–</w:t>
      </w:r>
      <w:r w:rsidR="002731CB" w:rsidRPr="002731CB">
        <w:rPr>
          <w:sz w:val="28"/>
          <w:szCs w:val="28"/>
          <w:lang w:val="uk-UA"/>
        </w:rPr>
        <w:t xml:space="preserve"> в 1,7 разу порівняно з</w:t>
      </w:r>
      <w:r>
        <w:rPr>
          <w:sz w:val="28"/>
          <w:szCs w:val="28"/>
          <w:lang w:val="uk-UA"/>
        </w:rPr>
        <w:t xml:space="preserve"> контролем</w:t>
      </w:r>
      <w:r w:rsidR="002731CB" w:rsidRPr="002731CB">
        <w:rPr>
          <w:sz w:val="28"/>
          <w:szCs w:val="28"/>
          <w:lang w:val="uk-UA"/>
        </w:rPr>
        <w:t>. При цьому істотно зменшувалися кількість і функціональна активність Т-лімфоцитів.</w:t>
      </w:r>
      <w:r>
        <w:rPr>
          <w:sz w:val="28"/>
          <w:szCs w:val="28"/>
          <w:lang w:val="uk-UA"/>
        </w:rPr>
        <w:t xml:space="preserve"> </w:t>
      </w:r>
      <w:r w:rsidR="002731CB" w:rsidRPr="002731CB">
        <w:rPr>
          <w:sz w:val="28"/>
          <w:szCs w:val="28"/>
          <w:lang w:val="uk-UA"/>
        </w:rPr>
        <w:t>Можна припустити, що зменшення кількості специфічних супресорних клітин, які у нормі вибірково гальмують імунну відповідь, при ДЦП</w:t>
      </w:r>
      <w:r>
        <w:rPr>
          <w:sz w:val="28"/>
          <w:szCs w:val="28"/>
          <w:lang w:val="uk-UA"/>
        </w:rPr>
        <w:t xml:space="preserve"> </w:t>
      </w:r>
      <w:r w:rsidR="002731CB" w:rsidRPr="002731CB">
        <w:rPr>
          <w:sz w:val="28"/>
          <w:szCs w:val="28"/>
          <w:lang w:val="uk-UA"/>
        </w:rPr>
        <w:t>призводить до активації автореактивних клонів,</w:t>
      </w:r>
    </w:p>
    <w:p w:rsidR="002731CB" w:rsidRPr="002731CB" w:rsidRDefault="002731CB" w:rsidP="002731CB">
      <w:pPr>
        <w:tabs>
          <w:tab w:val="left" w:pos="720"/>
        </w:tabs>
        <w:spacing w:line="360" w:lineRule="auto"/>
        <w:jc w:val="both"/>
        <w:rPr>
          <w:sz w:val="28"/>
          <w:szCs w:val="28"/>
          <w:lang w:val="uk-UA"/>
        </w:rPr>
      </w:pPr>
      <w:r w:rsidRPr="002731CB">
        <w:rPr>
          <w:sz w:val="28"/>
          <w:szCs w:val="28"/>
          <w:lang w:val="uk-UA"/>
        </w:rPr>
        <w:t>які, взаємодіючи з клітинами глії та ендотелію</w:t>
      </w:r>
      <w:r w:rsidR="003D170F">
        <w:rPr>
          <w:sz w:val="28"/>
          <w:szCs w:val="28"/>
          <w:lang w:val="uk-UA"/>
        </w:rPr>
        <w:t xml:space="preserve"> </w:t>
      </w:r>
      <w:r w:rsidRPr="002731CB">
        <w:rPr>
          <w:sz w:val="28"/>
          <w:szCs w:val="28"/>
          <w:lang w:val="uk-UA"/>
        </w:rPr>
        <w:t>мозкових судин, визначають темпи автоімунного</w:t>
      </w:r>
      <w:r w:rsidR="003D170F">
        <w:rPr>
          <w:sz w:val="28"/>
          <w:szCs w:val="28"/>
          <w:lang w:val="uk-UA"/>
        </w:rPr>
        <w:t xml:space="preserve"> </w:t>
      </w:r>
      <w:r w:rsidRPr="002731CB">
        <w:rPr>
          <w:sz w:val="28"/>
          <w:szCs w:val="28"/>
          <w:lang w:val="uk-UA"/>
        </w:rPr>
        <w:t>ураження мозкової тканини [10].</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Причиною тяжкої патології нервової системи</w:t>
      </w:r>
      <w:r>
        <w:rPr>
          <w:sz w:val="28"/>
          <w:szCs w:val="28"/>
          <w:lang w:val="uk-UA"/>
        </w:rPr>
        <w:t xml:space="preserve"> </w:t>
      </w:r>
      <w:r w:rsidR="002731CB" w:rsidRPr="002731CB">
        <w:rPr>
          <w:sz w:val="28"/>
          <w:szCs w:val="28"/>
          <w:lang w:val="uk-UA"/>
        </w:rPr>
        <w:t>може бути також імунологічна несумісність крові</w:t>
      </w:r>
      <w:r>
        <w:rPr>
          <w:sz w:val="28"/>
          <w:szCs w:val="28"/>
          <w:lang w:val="uk-UA"/>
        </w:rPr>
        <w:t xml:space="preserve"> </w:t>
      </w:r>
      <w:r w:rsidR="002731CB" w:rsidRPr="002731CB">
        <w:rPr>
          <w:sz w:val="28"/>
          <w:szCs w:val="28"/>
          <w:lang w:val="uk-UA"/>
        </w:rPr>
        <w:t>матері та дитини за антигенами еритроцитів, наявними у плода та відсутніми у матері. Непрямий</w:t>
      </w:r>
      <w:r>
        <w:rPr>
          <w:sz w:val="28"/>
          <w:szCs w:val="28"/>
          <w:lang w:val="uk-UA"/>
        </w:rPr>
        <w:t xml:space="preserve"> </w:t>
      </w:r>
      <w:r w:rsidR="002731CB" w:rsidRPr="002731CB">
        <w:rPr>
          <w:sz w:val="28"/>
          <w:szCs w:val="28"/>
          <w:lang w:val="uk-UA"/>
        </w:rPr>
        <w:t>білірубін, який утворюється в результаті гемолізу</w:t>
      </w:r>
      <w:r>
        <w:rPr>
          <w:sz w:val="28"/>
          <w:szCs w:val="28"/>
          <w:lang w:val="uk-UA"/>
        </w:rPr>
        <w:t xml:space="preserve"> </w:t>
      </w:r>
      <w:r w:rsidR="002731CB" w:rsidRPr="002731CB">
        <w:rPr>
          <w:sz w:val="28"/>
          <w:szCs w:val="28"/>
          <w:lang w:val="uk-UA"/>
        </w:rPr>
        <w:t>еритроцитів, здійснює токсичний вплив на ЦНС</w:t>
      </w:r>
      <w:r>
        <w:rPr>
          <w:sz w:val="28"/>
          <w:szCs w:val="28"/>
          <w:lang w:val="uk-UA"/>
        </w:rPr>
        <w:t xml:space="preserve"> </w:t>
      </w:r>
      <w:r w:rsidR="002731CB" w:rsidRPr="002731CB">
        <w:rPr>
          <w:sz w:val="28"/>
          <w:szCs w:val="28"/>
          <w:lang w:val="uk-UA"/>
        </w:rPr>
        <w:t>плоду [1</w:t>
      </w:r>
      <w:r>
        <w:rPr>
          <w:sz w:val="28"/>
          <w:szCs w:val="28"/>
          <w:lang w:val="uk-UA"/>
        </w:rPr>
        <w:t>4</w:t>
      </w:r>
      <w:r w:rsidR="002731CB" w:rsidRPr="002731CB">
        <w:rPr>
          <w:sz w:val="28"/>
          <w:szCs w:val="28"/>
          <w:lang w:val="uk-UA"/>
        </w:rPr>
        <w:t>].</w:t>
      </w:r>
    </w:p>
    <w:p w:rsidR="003D170F"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Соматичні та ендокринні захворювання матері</w:t>
      </w:r>
      <w:r>
        <w:rPr>
          <w:sz w:val="28"/>
          <w:szCs w:val="28"/>
          <w:lang w:val="uk-UA"/>
        </w:rPr>
        <w:t xml:space="preserve"> </w:t>
      </w:r>
      <w:r w:rsidR="002731CB" w:rsidRPr="002731CB">
        <w:rPr>
          <w:sz w:val="28"/>
          <w:szCs w:val="28"/>
          <w:lang w:val="uk-UA"/>
        </w:rPr>
        <w:t>під час вагітності, ранній та пізній токсикоз спричиняють порушення утеро-плацентарного кровообігу</w:t>
      </w:r>
      <w:r>
        <w:rPr>
          <w:sz w:val="28"/>
          <w:szCs w:val="28"/>
          <w:lang w:val="uk-UA"/>
        </w:rPr>
        <w:t xml:space="preserve"> </w:t>
      </w:r>
      <w:r w:rsidR="002731CB" w:rsidRPr="002731CB">
        <w:rPr>
          <w:sz w:val="28"/>
          <w:szCs w:val="28"/>
          <w:lang w:val="uk-UA"/>
        </w:rPr>
        <w:t>та патологічні зміни в плаценті, які призводять до</w:t>
      </w:r>
      <w:r>
        <w:rPr>
          <w:sz w:val="28"/>
          <w:szCs w:val="28"/>
          <w:lang w:val="uk-UA"/>
        </w:rPr>
        <w:t xml:space="preserve"> </w:t>
      </w:r>
      <w:r w:rsidR="002731CB" w:rsidRPr="002731CB">
        <w:rPr>
          <w:sz w:val="28"/>
          <w:szCs w:val="28"/>
          <w:lang w:val="uk-UA"/>
        </w:rPr>
        <w:t>порушення живлення плоду та внутрішньоутробної</w:t>
      </w:r>
      <w:r>
        <w:rPr>
          <w:sz w:val="28"/>
          <w:szCs w:val="28"/>
          <w:lang w:val="uk-UA"/>
        </w:rPr>
        <w:t xml:space="preserve"> </w:t>
      </w:r>
      <w:r w:rsidR="002731CB" w:rsidRPr="002731CB">
        <w:rPr>
          <w:sz w:val="28"/>
          <w:szCs w:val="28"/>
          <w:lang w:val="uk-UA"/>
        </w:rPr>
        <w:t>гіпоксії. Прийом вагітними деяких медичних препаратів може шкідливо впливати на плід, порушувати нормальне формування ГМ дитини.</w:t>
      </w:r>
      <w:r>
        <w:rPr>
          <w:sz w:val="28"/>
          <w:szCs w:val="28"/>
          <w:lang w:val="uk-UA"/>
        </w:rPr>
        <w:t xml:space="preserve"> </w:t>
      </w:r>
      <w:r w:rsidR="002731CB" w:rsidRPr="002731CB">
        <w:rPr>
          <w:sz w:val="28"/>
          <w:szCs w:val="28"/>
          <w:lang w:val="uk-UA"/>
        </w:rPr>
        <w:t>Ембріотропний вплив здійснюють різні хімічні</w:t>
      </w:r>
      <w:r>
        <w:rPr>
          <w:sz w:val="28"/>
          <w:szCs w:val="28"/>
          <w:lang w:val="uk-UA"/>
        </w:rPr>
        <w:t xml:space="preserve"> </w:t>
      </w:r>
      <w:r w:rsidR="002731CB" w:rsidRPr="002731CB">
        <w:rPr>
          <w:sz w:val="28"/>
          <w:szCs w:val="28"/>
          <w:lang w:val="uk-UA"/>
        </w:rPr>
        <w:t>та фізичні чинники промислового і сільськогосподарського виробництва. Негативно впливає на</w:t>
      </w:r>
      <w:r>
        <w:rPr>
          <w:sz w:val="28"/>
          <w:szCs w:val="28"/>
          <w:lang w:val="uk-UA"/>
        </w:rPr>
        <w:t xml:space="preserve"> </w:t>
      </w:r>
      <w:r w:rsidR="002731CB" w:rsidRPr="002731CB">
        <w:rPr>
          <w:sz w:val="28"/>
          <w:szCs w:val="28"/>
          <w:lang w:val="uk-UA"/>
        </w:rPr>
        <w:t>розвиток плоду куріння тютюну та вживання алкоголю матір’ю.</w:t>
      </w:r>
      <w:r>
        <w:rPr>
          <w:sz w:val="28"/>
          <w:szCs w:val="28"/>
          <w:lang w:val="uk-UA"/>
        </w:rPr>
        <w:t xml:space="preserve"> </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Уся сукупність шкідливих чинників, які впливають на плід, зумовлює хронічну гіпоксію та порушення живлення плоду.</w:t>
      </w:r>
      <w:r>
        <w:rPr>
          <w:sz w:val="28"/>
          <w:szCs w:val="28"/>
          <w:lang w:val="uk-UA"/>
        </w:rPr>
        <w:t xml:space="preserve"> </w:t>
      </w:r>
      <w:r w:rsidR="002731CB" w:rsidRPr="002731CB">
        <w:rPr>
          <w:sz w:val="28"/>
          <w:szCs w:val="28"/>
          <w:lang w:val="uk-UA"/>
        </w:rPr>
        <w:t>Плід, який переніс внутрішньоутробну гіпоксію</w:t>
      </w:r>
      <w:r>
        <w:rPr>
          <w:sz w:val="28"/>
          <w:szCs w:val="28"/>
          <w:lang w:val="uk-UA"/>
        </w:rPr>
        <w:t xml:space="preserve"> </w:t>
      </w:r>
      <w:r w:rsidR="002731CB" w:rsidRPr="002731CB">
        <w:rPr>
          <w:sz w:val="28"/>
          <w:szCs w:val="28"/>
          <w:lang w:val="uk-UA"/>
        </w:rPr>
        <w:t>внаслідок впливу різних шкідливих факторів, до</w:t>
      </w:r>
      <w:r>
        <w:rPr>
          <w:sz w:val="28"/>
          <w:szCs w:val="28"/>
          <w:lang w:val="uk-UA"/>
        </w:rPr>
        <w:t xml:space="preserve"> </w:t>
      </w:r>
      <w:r w:rsidR="002731CB" w:rsidRPr="002731CB">
        <w:rPr>
          <w:sz w:val="28"/>
          <w:szCs w:val="28"/>
          <w:lang w:val="uk-UA"/>
        </w:rPr>
        <w:t>моменту народження має недостатньо сформовані</w:t>
      </w:r>
      <w:r>
        <w:rPr>
          <w:sz w:val="28"/>
          <w:szCs w:val="28"/>
          <w:lang w:val="uk-UA"/>
        </w:rPr>
        <w:t xml:space="preserve"> </w:t>
      </w:r>
      <w:r w:rsidR="002731CB" w:rsidRPr="002731CB">
        <w:rPr>
          <w:sz w:val="28"/>
          <w:szCs w:val="28"/>
          <w:lang w:val="uk-UA"/>
        </w:rPr>
        <w:t>захисні та адаптаційні механізми. На цьому тлі при</w:t>
      </w:r>
      <w:r>
        <w:rPr>
          <w:sz w:val="28"/>
          <w:szCs w:val="28"/>
          <w:lang w:val="uk-UA"/>
        </w:rPr>
        <w:t xml:space="preserve"> </w:t>
      </w:r>
      <w:r w:rsidR="002731CB" w:rsidRPr="002731CB">
        <w:rPr>
          <w:sz w:val="28"/>
          <w:szCs w:val="28"/>
          <w:lang w:val="uk-UA"/>
        </w:rPr>
        <w:t>народженні можуть розвиватися асфіксія, внутрішньочерепна пологова травма, які погіршують зміни, котрі виникли внутрішньоутробно [21].</w:t>
      </w:r>
      <w:r>
        <w:rPr>
          <w:sz w:val="28"/>
          <w:szCs w:val="28"/>
          <w:lang w:val="uk-UA"/>
        </w:rPr>
        <w:t xml:space="preserve"> </w:t>
      </w:r>
      <w:r w:rsidR="002731CB" w:rsidRPr="002731CB">
        <w:rPr>
          <w:sz w:val="28"/>
          <w:szCs w:val="28"/>
          <w:lang w:val="uk-UA"/>
        </w:rPr>
        <w:t>Таким чином, ДЦП нині розглядають як складний синдромологічний комплекс ураження ЦНС</w:t>
      </w:r>
      <w:r>
        <w:rPr>
          <w:sz w:val="28"/>
          <w:szCs w:val="28"/>
          <w:lang w:val="uk-UA"/>
        </w:rPr>
        <w:t xml:space="preserve"> </w:t>
      </w:r>
      <w:r w:rsidR="002731CB" w:rsidRPr="002731CB">
        <w:rPr>
          <w:sz w:val="28"/>
          <w:szCs w:val="28"/>
          <w:lang w:val="uk-UA"/>
        </w:rPr>
        <w:t xml:space="preserve">дизонтогенетичної природи. </w:t>
      </w:r>
      <w:r w:rsidR="002731CB" w:rsidRPr="002731CB">
        <w:rPr>
          <w:sz w:val="28"/>
          <w:szCs w:val="28"/>
          <w:lang w:val="uk-UA"/>
        </w:rPr>
        <w:lastRenderedPageBreak/>
        <w:t>Порушення онтогенезу може відбуватися перинатально, інтранатально</w:t>
      </w:r>
      <w:r>
        <w:rPr>
          <w:sz w:val="28"/>
          <w:szCs w:val="28"/>
          <w:lang w:val="uk-UA"/>
        </w:rPr>
        <w:t xml:space="preserve"> </w:t>
      </w:r>
      <w:r w:rsidR="002731CB" w:rsidRPr="002731CB">
        <w:rPr>
          <w:sz w:val="28"/>
          <w:szCs w:val="28"/>
          <w:lang w:val="uk-UA"/>
        </w:rPr>
        <w:t>та у період раннього розвитку дитини.</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У клінічній картині ДЦП провідною є патологія</w:t>
      </w:r>
      <w:r>
        <w:rPr>
          <w:sz w:val="28"/>
          <w:szCs w:val="28"/>
          <w:lang w:val="uk-UA"/>
        </w:rPr>
        <w:t xml:space="preserve"> </w:t>
      </w:r>
      <w:r w:rsidR="002731CB" w:rsidRPr="002731CB">
        <w:rPr>
          <w:sz w:val="28"/>
          <w:szCs w:val="28"/>
          <w:lang w:val="uk-UA"/>
        </w:rPr>
        <w:t>рухової сфери, яка виявляється порушенням елементарних рухів через спастичність, ригідність,</w:t>
      </w:r>
    </w:p>
    <w:p w:rsidR="002731CB" w:rsidRPr="002731CB" w:rsidRDefault="002731CB" w:rsidP="002731CB">
      <w:pPr>
        <w:tabs>
          <w:tab w:val="left" w:pos="720"/>
        </w:tabs>
        <w:spacing w:line="360" w:lineRule="auto"/>
        <w:jc w:val="both"/>
        <w:rPr>
          <w:sz w:val="28"/>
          <w:szCs w:val="28"/>
          <w:lang w:val="uk-UA"/>
        </w:rPr>
      </w:pPr>
      <w:r w:rsidRPr="002731CB">
        <w:rPr>
          <w:sz w:val="28"/>
          <w:szCs w:val="28"/>
          <w:lang w:val="uk-UA"/>
        </w:rPr>
        <w:t>дистонію або гіпотонію окремих м’язів або м’язів,</w:t>
      </w:r>
      <w:r w:rsidR="003D170F">
        <w:rPr>
          <w:sz w:val="28"/>
          <w:szCs w:val="28"/>
          <w:lang w:val="uk-UA"/>
        </w:rPr>
        <w:t xml:space="preserve"> </w:t>
      </w:r>
      <w:r w:rsidRPr="002731CB">
        <w:rPr>
          <w:sz w:val="28"/>
          <w:szCs w:val="28"/>
          <w:lang w:val="uk-UA"/>
        </w:rPr>
        <w:t>функціонально об’єднаних у м’язову синергію.</w:t>
      </w:r>
      <w:r w:rsidR="003D170F">
        <w:rPr>
          <w:sz w:val="28"/>
          <w:szCs w:val="28"/>
          <w:lang w:val="uk-UA"/>
        </w:rPr>
        <w:t xml:space="preserve"> </w:t>
      </w:r>
      <w:r w:rsidRPr="002731CB">
        <w:rPr>
          <w:sz w:val="28"/>
          <w:szCs w:val="28"/>
          <w:lang w:val="uk-UA"/>
        </w:rPr>
        <w:t>Дослідженнями встановлено, що основними</w:t>
      </w:r>
      <w:r w:rsidR="003D170F">
        <w:rPr>
          <w:sz w:val="28"/>
          <w:szCs w:val="28"/>
          <w:lang w:val="uk-UA"/>
        </w:rPr>
        <w:t xml:space="preserve"> </w:t>
      </w:r>
      <w:r w:rsidRPr="002731CB">
        <w:rPr>
          <w:sz w:val="28"/>
          <w:szCs w:val="28"/>
          <w:lang w:val="uk-UA"/>
        </w:rPr>
        <w:t>нейрофізіологічними механізмами рухових порушень при ДЦП є: затримка редукції безумовних</w:t>
      </w:r>
      <w:r w:rsidR="003D170F">
        <w:rPr>
          <w:sz w:val="28"/>
          <w:szCs w:val="28"/>
          <w:lang w:val="uk-UA"/>
        </w:rPr>
        <w:t xml:space="preserve"> </w:t>
      </w:r>
      <w:r w:rsidRPr="002731CB">
        <w:rPr>
          <w:sz w:val="28"/>
          <w:szCs w:val="28"/>
          <w:lang w:val="uk-UA"/>
        </w:rPr>
        <w:t>рефлексів, вивільнення патологічних тонічних</w:t>
      </w:r>
      <w:r w:rsidR="003D170F">
        <w:rPr>
          <w:sz w:val="28"/>
          <w:szCs w:val="28"/>
          <w:lang w:val="uk-UA"/>
        </w:rPr>
        <w:t xml:space="preserve"> </w:t>
      </w:r>
      <w:r w:rsidRPr="002731CB">
        <w:rPr>
          <w:sz w:val="28"/>
          <w:szCs w:val="28"/>
          <w:lang w:val="uk-UA"/>
        </w:rPr>
        <w:t>шийних і лабіринтних рефлексів, ослаблення гальмівних впливів на сегментарні структури стовбура</w:t>
      </w:r>
      <w:r w:rsidR="003D170F">
        <w:rPr>
          <w:sz w:val="28"/>
          <w:szCs w:val="28"/>
          <w:lang w:val="uk-UA"/>
        </w:rPr>
        <w:t xml:space="preserve"> </w:t>
      </w:r>
      <w:r w:rsidRPr="002731CB">
        <w:rPr>
          <w:sz w:val="28"/>
          <w:szCs w:val="28"/>
          <w:lang w:val="uk-UA"/>
        </w:rPr>
        <w:t xml:space="preserve">та спинного мозку (g-системи і тонічні </w:t>
      </w:r>
      <w:r w:rsidR="003D170F">
        <w:rPr>
          <w:sz w:val="28"/>
          <w:szCs w:val="28"/>
          <w:lang w:val="uk-UA"/>
        </w:rPr>
        <w:t>α-мото</w:t>
      </w:r>
      <w:r w:rsidRPr="002731CB">
        <w:rPr>
          <w:sz w:val="28"/>
          <w:szCs w:val="28"/>
          <w:lang w:val="uk-UA"/>
        </w:rPr>
        <w:t>нейрони), порушення послідовності становлення постурального рефлекторного механізму (реакції випрямлення та рівноваги), гіперактивність гальмівних центрів стовбура ГМ (як наслідок усунення</w:t>
      </w:r>
      <w:r w:rsidR="003D170F">
        <w:rPr>
          <w:sz w:val="28"/>
          <w:szCs w:val="28"/>
          <w:lang w:val="uk-UA"/>
        </w:rPr>
        <w:t xml:space="preserve"> </w:t>
      </w:r>
      <w:r w:rsidRPr="002731CB">
        <w:rPr>
          <w:sz w:val="28"/>
          <w:szCs w:val="28"/>
          <w:lang w:val="uk-UA"/>
        </w:rPr>
        <w:t>мозочкового контролю), порушення реципрокної</w:t>
      </w:r>
      <w:r w:rsidR="003D170F">
        <w:rPr>
          <w:sz w:val="28"/>
          <w:szCs w:val="28"/>
          <w:lang w:val="uk-UA"/>
        </w:rPr>
        <w:t xml:space="preserve"> </w:t>
      </w:r>
      <w:r w:rsidRPr="002731CB">
        <w:rPr>
          <w:sz w:val="28"/>
          <w:szCs w:val="28"/>
          <w:lang w:val="uk-UA"/>
        </w:rPr>
        <w:t>іннервації (гальмування м’язів-антагоністів при</w:t>
      </w:r>
      <w:r w:rsidR="003D170F">
        <w:rPr>
          <w:sz w:val="28"/>
          <w:szCs w:val="28"/>
          <w:lang w:val="uk-UA"/>
        </w:rPr>
        <w:t xml:space="preserve"> </w:t>
      </w:r>
      <w:r w:rsidRPr="002731CB">
        <w:rPr>
          <w:sz w:val="28"/>
          <w:szCs w:val="28"/>
          <w:lang w:val="uk-UA"/>
        </w:rPr>
        <w:t>збудженні агоністів і недостатнє залучення м’язів-синергістів) [8].</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 xml:space="preserve">Один із найважливіших симптомів при ДЦП </w:t>
      </w:r>
      <w:r>
        <w:rPr>
          <w:sz w:val="28"/>
          <w:szCs w:val="28"/>
          <w:lang w:val="uk-UA"/>
        </w:rPr>
        <w:t xml:space="preserve">– </w:t>
      </w:r>
      <w:r w:rsidR="002731CB" w:rsidRPr="002731CB">
        <w:rPr>
          <w:sz w:val="28"/>
          <w:szCs w:val="28"/>
          <w:lang w:val="uk-UA"/>
        </w:rPr>
        <w:t>підвищення м’язового тонусу за типом спастичності. Із сучасних позицій спастичність розглядають як</w:t>
      </w:r>
      <w:r>
        <w:rPr>
          <w:sz w:val="28"/>
          <w:szCs w:val="28"/>
          <w:lang w:val="uk-UA"/>
        </w:rPr>
        <w:t xml:space="preserve"> </w:t>
      </w:r>
      <w:r w:rsidR="002731CB" w:rsidRPr="002731CB">
        <w:rPr>
          <w:sz w:val="28"/>
          <w:szCs w:val="28"/>
          <w:lang w:val="uk-UA"/>
        </w:rPr>
        <w:t>результат комбінованого пошкодження пірамідних</w:t>
      </w:r>
      <w:r>
        <w:rPr>
          <w:sz w:val="28"/>
          <w:szCs w:val="28"/>
          <w:lang w:val="uk-UA"/>
        </w:rPr>
        <w:t xml:space="preserve"> </w:t>
      </w:r>
      <w:r w:rsidR="002731CB" w:rsidRPr="002731CB">
        <w:rPr>
          <w:sz w:val="28"/>
          <w:szCs w:val="28"/>
          <w:lang w:val="uk-UA"/>
        </w:rPr>
        <w:t>та екстрапірамідних структур головного або спинного мозку. Розвиток спастичності при пошкодженні ГМ (церебральна спастичність) пов’язаний з</w:t>
      </w:r>
      <w:r>
        <w:rPr>
          <w:sz w:val="28"/>
          <w:szCs w:val="28"/>
          <w:lang w:val="uk-UA"/>
        </w:rPr>
        <w:t xml:space="preserve"> </w:t>
      </w:r>
      <w:r w:rsidR="002731CB" w:rsidRPr="002731CB">
        <w:rPr>
          <w:sz w:val="28"/>
          <w:szCs w:val="28"/>
          <w:lang w:val="uk-UA"/>
        </w:rPr>
        <w:t xml:space="preserve">ослабленням гальмівних впливів на </w:t>
      </w:r>
      <w:r>
        <w:rPr>
          <w:sz w:val="28"/>
          <w:szCs w:val="28"/>
          <w:lang w:val="uk-UA"/>
        </w:rPr>
        <w:t>α</w:t>
      </w:r>
      <w:r w:rsidR="002731CB" w:rsidRPr="002731CB">
        <w:rPr>
          <w:sz w:val="28"/>
          <w:szCs w:val="28"/>
          <w:lang w:val="uk-UA"/>
        </w:rPr>
        <w:t>-мотонейрони</w:t>
      </w:r>
      <w:r>
        <w:rPr>
          <w:sz w:val="28"/>
          <w:szCs w:val="28"/>
          <w:lang w:val="uk-UA"/>
        </w:rPr>
        <w:t xml:space="preserve"> </w:t>
      </w:r>
      <w:r w:rsidR="002731CB" w:rsidRPr="002731CB">
        <w:rPr>
          <w:sz w:val="28"/>
          <w:szCs w:val="28"/>
          <w:lang w:val="uk-UA"/>
        </w:rPr>
        <w:t>(здебільшого в антигравітаційних м’язах), що спричиняє появу постуральних антигравітаційних феноменів та утворення контрактур [1, 6].</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При вивч</w:t>
      </w:r>
      <w:r>
        <w:rPr>
          <w:sz w:val="28"/>
          <w:szCs w:val="28"/>
          <w:lang w:val="uk-UA"/>
        </w:rPr>
        <w:t>енні впливу гіпертензивно-гідро</w:t>
      </w:r>
      <w:r w:rsidR="002731CB" w:rsidRPr="002731CB">
        <w:rPr>
          <w:sz w:val="28"/>
          <w:szCs w:val="28"/>
          <w:lang w:val="uk-UA"/>
        </w:rPr>
        <w:t>це</w:t>
      </w:r>
      <w:r>
        <w:rPr>
          <w:sz w:val="28"/>
          <w:szCs w:val="28"/>
          <w:lang w:val="uk-UA"/>
        </w:rPr>
        <w:t>фаль</w:t>
      </w:r>
      <w:r w:rsidR="002731CB" w:rsidRPr="002731CB">
        <w:rPr>
          <w:sz w:val="28"/>
          <w:szCs w:val="28"/>
          <w:lang w:val="uk-UA"/>
        </w:rPr>
        <w:t>ного синдрому на перебіг ДЦП установлено,</w:t>
      </w:r>
      <w:r>
        <w:rPr>
          <w:sz w:val="28"/>
          <w:szCs w:val="28"/>
          <w:lang w:val="uk-UA"/>
        </w:rPr>
        <w:t xml:space="preserve"> </w:t>
      </w:r>
      <w:r w:rsidR="002731CB" w:rsidRPr="002731CB">
        <w:rPr>
          <w:sz w:val="28"/>
          <w:szCs w:val="28"/>
          <w:lang w:val="uk-UA"/>
        </w:rPr>
        <w:t>що наявність внутрішньої водянки, розширення</w:t>
      </w:r>
    </w:p>
    <w:p w:rsidR="002731CB" w:rsidRPr="002731CB" w:rsidRDefault="002731CB" w:rsidP="002731CB">
      <w:pPr>
        <w:tabs>
          <w:tab w:val="left" w:pos="720"/>
        </w:tabs>
        <w:spacing w:line="360" w:lineRule="auto"/>
        <w:jc w:val="both"/>
        <w:rPr>
          <w:sz w:val="28"/>
          <w:szCs w:val="28"/>
          <w:lang w:val="uk-UA"/>
        </w:rPr>
      </w:pPr>
      <w:r w:rsidRPr="002731CB">
        <w:rPr>
          <w:sz w:val="28"/>
          <w:szCs w:val="28"/>
          <w:lang w:val="uk-UA"/>
        </w:rPr>
        <w:t>субарахноїдальних просторів і порушення ліквородинаміки можуть спричинити низку порушень діяльності ГМ (судомний синдром, затримка розвитку мозку тощо).</w:t>
      </w:r>
      <w:r w:rsidR="003D170F">
        <w:rPr>
          <w:sz w:val="28"/>
          <w:szCs w:val="28"/>
          <w:lang w:val="uk-UA"/>
        </w:rPr>
        <w:t xml:space="preserve"> </w:t>
      </w:r>
      <w:r w:rsidRPr="002731CB">
        <w:rPr>
          <w:sz w:val="28"/>
          <w:szCs w:val="28"/>
          <w:lang w:val="uk-UA"/>
        </w:rPr>
        <w:t>Є дані, що при ДЦП до лікворної гіпертензії можуть призвести спайкові процеси, які деформують</w:t>
      </w:r>
      <w:r w:rsidR="003D170F">
        <w:rPr>
          <w:sz w:val="28"/>
          <w:szCs w:val="28"/>
          <w:lang w:val="uk-UA"/>
        </w:rPr>
        <w:t xml:space="preserve"> </w:t>
      </w:r>
      <w:r w:rsidRPr="002731CB">
        <w:rPr>
          <w:sz w:val="28"/>
          <w:szCs w:val="28"/>
          <w:lang w:val="uk-UA"/>
        </w:rPr>
        <w:t>лікворопровідні шляхи, а також гіперсекреція спинномозкової рідини хоріоїдальними сплетіннями.</w:t>
      </w:r>
    </w:p>
    <w:p w:rsidR="002731CB" w:rsidRPr="002731CB" w:rsidRDefault="003D170F" w:rsidP="002731CB">
      <w:pPr>
        <w:tabs>
          <w:tab w:val="left" w:pos="720"/>
        </w:tabs>
        <w:spacing w:line="360" w:lineRule="auto"/>
        <w:jc w:val="both"/>
        <w:rPr>
          <w:sz w:val="28"/>
          <w:szCs w:val="28"/>
          <w:lang w:val="uk-UA"/>
        </w:rPr>
      </w:pPr>
      <w:r>
        <w:rPr>
          <w:sz w:val="28"/>
          <w:szCs w:val="28"/>
          <w:lang w:val="uk-UA"/>
        </w:rPr>
        <w:lastRenderedPageBreak/>
        <w:tab/>
      </w:r>
      <w:r w:rsidR="002731CB" w:rsidRPr="002731CB">
        <w:rPr>
          <w:sz w:val="28"/>
          <w:szCs w:val="28"/>
          <w:lang w:val="uk-UA"/>
        </w:rPr>
        <w:t>Результати клініко-інструментальних досліджень свідчать про те, що наявність гіпертензивно-гідроцефального синдрому в дітей із ДЦП формує</w:t>
      </w:r>
    </w:p>
    <w:p w:rsidR="002731CB" w:rsidRPr="002731CB" w:rsidRDefault="002731CB" w:rsidP="002731CB">
      <w:pPr>
        <w:tabs>
          <w:tab w:val="left" w:pos="720"/>
        </w:tabs>
        <w:spacing w:line="360" w:lineRule="auto"/>
        <w:jc w:val="both"/>
        <w:rPr>
          <w:sz w:val="28"/>
          <w:szCs w:val="28"/>
          <w:lang w:val="uk-UA"/>
        </w:rPr>
      </w:pPr>
      <w:r w:rsidRPr="002731CB">
        <w:rPr>
          <w:sz w:val="28"/>
          <w:szCs w:val="28"/>
          <w:lang w:val="uk-UA"/>
        </w:rPr>
        <w:t>хибне коло. Лікворна гіпертензія зменшує активність клітин кори ГМ і призводить до зниження обмінних процесів у нервовій тканині. Відбувається</w:t>
      </w:r>
    </w:p>
    <w:p w:rsidR="002731CB" w:rsidRPr="002731CB" w:rsidRDefault="002731CB" w:rsidP="002731CB">
      <w:pPr>
        <w:tabs>
          <w:tab w:val="left" w:pos="720"/>
        </w:tabs>
        <w:spacing w:line="360" w:lineRule="auto"/>
        <w:jc w:val="both"/>
        <w:rPr>
          <w:sz w:val="28"/>
          <w:szCs w:val="28"/>
          <w:lang w:val="uk-UA"/>
        </w:rPr>
      </w:pPr>
      <w:r w:rsidRPr="002731CB">
        <w:rPr>
          <w:sz w:val="28"/>
          <w:szCs w:val="28"/>
          <w:lang w:val="uk-UA"/>
        </w:rPr>
        <w:t>значне уповільнення процесів вікового дозрівання мозку. Це виявляється затримкою розвитку</w:t>
      </w:r>
      <w:r w:rsidR="003D170F">
        <w:rPr>
          <w:sz w:val="28"/>
          <w:szCs w:val="28"/>
          <w:lang w:val="uk-UA"/>
        </w:rPr>
        <w:t xml:space="preserve"> </w:t>
      </w:r>
      <w:r w:rsidRPr="002731CB">
        <w:rPr>
          <w:sz w:val="28"/>
          <w:szCs w:val="28"/>
          <w:lang w:val="uk-UA"/>
        </w:rPr>
        <w:t>установчих рефлексів і зменшенням резорбції</w:t>
      </w:r>
      <w:r w:rsidR="003D170F">
        <w:rPr>
          <w:sz w:val="28"/>
          <w:szCs w:val="28"/>
          <w:lang w:val="uk-UA"/>
        </w:rPr>
        <w:t xml:space="preserve"> </w:t>
      </w:r>
      <w:r w:rsidRPr="002731CB">
        <w:rPr>
          <w:sz w:val="28"/>
          <w:szCs w:val="28"/>
          <w:lang w:val="uk-UA"/>
        </w:rPr>
        <w:t>спинномозкової рідини нервовою тканиною, що</w:t>
      </w:r>
      <w:r w:rsidR="003D170F">
        <w:rPr>
          <w:sz w:val="28"/>
          <w:szCs w:val="28"/>
          <w:lang w:val="uk-UA"/>
        </w:rPr>
        <w:t xml:space="preserve"> </w:t>
      </w:r>
      <w:r w:rsidRPr="002731CB">
        <w:rPr>
          <w:sz w:val="28"/>
          <w:szCs w:val="28"/>
          <w:lang w:val="uk-UA"/>
        </w:rPr>
        <w:t>також спричин</w:t>
      </w:r>
      <w:r w:rsidR="003D170F">
        <w:rPr>
          <w:sz w:val="28"/>
          <w:szCs w:val="28"/>
          <w:lang w:val="uk-UA"/>
        </w:rPr>
        <w:t>яє розвиток гіпертензивно-гідро</w:t>
      </w:r>
      <w:r w:rsidRPr="002731CB">
        <w:rPr>
          <w:sz w:val="28"/>
          <w:szCs w:val="28"/>
          <w:lang w:val="uk-UA"/>
        </w:rPr>
        <w:t>це</w:t>
      </w:r>
      <w:r w:rsidR="003D170F">
        <w:rPr>
          <w:sz w:val="28"/>
          <w:szCs w:val="28"/>
          <w:lang w:val="uk-UA"/>
        </w:rPr>
        <w:t>фаль</w:t>
      </w:r>
      <w:r w:rsidRPr="002731CB">
        <w:rPr>
          <w:sz w:val="28"/>
          <w:szCs w:val="28"/>
          <w:lang w:val="uk-UA"/>
        </w:rPr>
        <w:t>ного синдрому [15].</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Більшість авторів вважають, що при розробці</w:t>
      </w:r>
      <w:r>
        <w:rPr>
          <w:sz w:val="28"/>
          <w:szCs w:val="28"/>
          <w:lang w:val="uk-UA"/>
        </w:rPr>
        <w:t xml:space="preserve"> </w:t>
      </w:r>
      <w:r w:rsidR="002731CB" w:rsidRPr="002731CB">
        <w:rPr>
          <w:sz w:val="28"/>
          <w:szCs w:val="28"/>
          <w:lang w:val="uk-UA"/>
        </w:rPr>
        <w:t>нових технологій у реабілітації хворих на ДЦП необхідно враховувати час ураження ГМ, вік дитини,</w:t>
      </w:r>
      <w:r>
        <w:rPr>
          <w:sz w:val="28"/>
          <w:szCs w:val="28"/>
          <w:lang w:val="uk-UA"/>
        </w:rPr>
        <w:t xml:space="preserve"> </w:t>
      </w:r>
      <w:r w:rsidR="002731CB" w:rsidRPr="002731CB">
        <w:rPr>
          <w:sz w:val="28"/>
          <w:szCs w:val="28"/>
          <w:lang w:val="uk-UA"/>
        </w:rPr>
        <w:t>наявність супутніх симптомів і синдромів [20,</w:t>
      </w:r>
      <w:r>
        <w:rPr>
          <w:sz w:val="28"/>
          <w:szCs w:val="28"/>
          <w:lang w:val="uk-UA"/>
        </w:rPr>
        <w:t xml:space="preserve"> </w:t>
      </w:r>
      <w:r w:rsidR="002731CB" w:rsidRPr="002731CB">
        <w:rPr>
          <w:sz w:val="28"/>
          <w:szCs w:val="28"/>
          <w:lang w:val="uk-UA"/>
        </w:rPr>
        <w:t>31]. Наголошується, що лікування необхідно розпочинати якомога раніше, в період формування рухових функцій. Терапія має бути комплексною, поетапною, спрямованою на лікування також інших</w:t>
      </w:r>
      <w:r>
        <w:rPr>
          <w:sz w:val="28"/>
          <w:szCs w:val="28"/>
          <w:lang w:val="uk-UA"/>
        </w:rPr>
        <w:t xml:space="preserve"> </w:t>
      </w:r>
      <w:r w:rsidR="002731CB" w:rsidRPr="002731CB">
        <w:rPr>
          <w:sz w:val="28"/>
          <w:szCs w:val="28"/>
          <w:lang w:val="uk-UA"/>
        </w:rPr>
        <w:t>виявів ДЦП (психопатологічних, мовних тощо).</w:t>
      </w:r>
      <w:r>
        <w:rPr>
          <w:sz w:val="28"/>
          <w:szCs w:val="28"/>
          <w:lang w:val="uk-UA"/>
        </w:rPr>
        <w:t xml:space="preserve"> </w:t>
      </w:r>
      <w:r w:rsidR="002731CB" w:rsidRPr="002731CB">
        <w:rPr>
          <w:sz w:val="28"/>
          <w:szCs w:val="28"/>
          <w:lang w:val="uk-UA"/>
        </w:rPr>
        <w:t>При реабілітації дітей з ДЦП доцільним є принцип раннього, комплексного та безперервного лікування. Проте єдиної схеми лікування таких хворих немає.</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Метод кондуктивної педагогіки, запропонований Петьо в 1956 р., ґрунтується на мобілізації невикористаних функціональних резервів мозку. Необхідними умовами для цього є постановка проблем, які змушують дитину співробітничати з лікарем, материнська радість з приводу співробітництва, розвиток самостійності у дитини [28].</w:t>
      </w:r>
      <w:r>
        <w:rPr>
          <w:sz w:val="28"/>
          <w:szCs w:val="28"/>
          <w:lang w:val="uk-UA"/>
        </w:rPr>
        <w:t xml:space="preserve"> </w:t>
      </w:r>
      <w:r w:rsidR="002731CB" w:rsidRPr="002731CB">
        <w:rPr>
          <w:sz w:val="28"/>
          <w:szCs w:val="28"/>
          <w:lang w:val="uk-UA"/>
        </w:rPr>
        <w:t>На думку багатьох спеціалістів, найбільш фізіологічною є методика тренування рухових навиків</w:t>
      </w:r>
      <w:r>
        <w:rPr>
          <w:sz w:val="28"/>
          <w:szCs w:val="28"/>
          <w:lang w:val="uk-UA"/>
        </w:rPr>
        <w:t xml:space="preserve"> </w:t>
      </w:r>
      <w:r w:rsidR="002731CB" w:rsidRPr="002731CB">
        <w:rPr>
          <w:sz w:val="28"/>
          <w:szCs w:val="28"/>
          <w:lang w:val="uk-UA"/>
        </w:rPr>
        <w:t>за В. Bobath та К. Bobath. Вона ґрунтується на сучасних патофізіологічних концепціях рухових порушень при ДЦП [22].</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Особливий інтерес для відновного лікування</w:t>
      </w:r>
      <w:r>
        <w:rPr>
          <w:sz w:val="28"/>
          <w:szCs w:val="28"/>
          <w:lang w:val="uk-UA"/>
        </w:rPr>
        <w:t xml:space="preserve"> </w:t>
      </w:r>
      <w:r w:rsidR="002731CB" w:rsidRPr="002731CB">
        <w:rPr>
          <w:sz w:val="28"/>
          <w:szCs w:val="28"/>
          <w:lang w:val="uk-UA"/>
        </w:rPr>
        <w:t xml:space="preserve">ДЦП становить розробка та вдосконалення методів немедикаментозної корекції, зокрема використання фізичних терапевтичних факторів і лікувальної фізкультури. До основних лікувальних фізичних методів, які традиційно застосовують у реабілітації хворих на ДЦП, відносять лікувальну гімнастику, лікувальну гімнастику в </w:t>
      </w:r>
      <w:r w:rsidR="002731CB" w:rsidRPr="002731CB">
        <w:rPr>
          <w:sz w:val="28"/>
          <w:szCs w:val="28"/>
          <w:lang w:val="uk-UA"/>
        </w:rPr>
        <w:lastRenderedPageBreak/>
        <w:t>басейні, масаж,</w:t>
      </w:r>
      <w:r>
        <w:rPr>
          <w:sz w:val="28"/>
          <w:szCs w:val="28"/>
          <w:lang w:val="uk-UA"/>
        </w:rPr>
        <w:t xml:space="preserve"> </w:t>
      </w:r>
      <w:r w:rsidR="002731CB" w:rsidRPr="002731CB">
        <w:rPr>
          <w:sz w:val="28"/>
          <w:szCs w:val="28"/>
          <w:lang w:val="uk-UA"/>
        </w:rPr>
        <w:t>нервово-м’язову електростимуляцію, лікування холодом, парафінотерапію, знеболювальну терапію.</w:t>
      </w:r>
      <w:r>
        <w:rPr>
          <w:sz w:val="28"/>
          <w:szCs w:val="28"/>
          <w:lang w:val="uk-UA"/>
        </w:rPr>
        <w:t xml:space="preserve"> </w:t>
      </w:r>
      <w:r w:rsidR="002731CB" w:rsidRPr="002731CB">
        <w:rPr>
          <w:sz w:val="28"/>
          <w:szCs w:val="28"/>
          <w:lang w:val="uk-UA"/>
        </w:rPr>
        <w:t>При ДЦП застосовують сучасні реабілітаційні</w:t>
      </w:r>
      <w:r>
        <w:rPr>
          <w:sz w:val="28"/>
          <w:szCs w:val="28"/>
          <w:lang w:val="uk-UA"/>
        </w:rPr>
        <w:t xml:space="preserve"> </w:t>
      </w:r>
      <w:r w:rsidR="002731CB" w:rsidRPr="002731CB">
        <w:rPr>
          <w:sz w:val="28"/>
          <w:szCs w:val="28"/>
          <w:lang w:val="uk-UA"/>
        </w:rPr>
        <w:t xml:space="preserve">методи </w:t>
      </w:r>
      <w:r>
        <w:rPr>
          <w:sz w:val="28"/>
          <w:szCs w:val="28"/>
          <w:lang w:val="uk-UA"/>
        </w:rPr>
        <w:t>–</w:t>
      </w:r>
      <w:r w:rsidR="002731CB" w:rsidRPr="002731CB">
        <w:rPr>
          <w:sz w:val="28"/>
          <w:szCs w:val="28"/>
          <w:lang w:val="uk-UA"/>
        </w:rPr>
        <w:t xml:space="preserve"> мікрохвильову резонансну терапію,</w:t>
      </w:r>
      <w:r>
        <w:rPr>
          <w:sz w:val="28"/>
          <w:szCs w:val="28"/>
          <w:lang w:val="uk-UA"/>
        </w:rPr>
        <w:t xml:space="preserve"> </w:t>
      </w:r>
      <w:r w:rsidR="002731CB" w:rsidRPr="002731CB">
        <w:rPr>
          <w:sz w:val="28"/>
          <w:szCs w:val="28"/>
          <w:lang w:val="uk-UA"/>
        </w:rPr>
        <w:t>транскраніальну та корпоральну лазеротерапію,</w:t>
      </w:r>
      <w:r>
        <w:rPr>
          <w:sz w:val="28"/>
          <w:szCs w:val="28"/>
          <w:lang w:val="uk-UA"/>
        </w:rPr>
        <w:t xml:space="preserve"> </w:t>
      </w:r>
      <w:r w:rsidR="002731CB" w:rsidRPr="002731CB">
        <w:rPr>
          <w:sz w:val="28"/>
          <w:szCs w:val="28"/>
          <w:lang w:val="uk-UA"/>
        </w:rPr>
        <w:t>функціональне біокерування зі зворотним</w:t>
      </w:r>
    </w:p>
    <w:p w:rsidR="002731CB" w:rsidRPr="002731CB" w:rsidRDefault="002731CB" w:rsidP="002731CB">
      <w:pPr>
        <w:tabs>
          <w:tab w:val="left" w:pos="720"/>
        </w:tabs>
        <w:spacing w:line="360" w:lineRule="auto"/>
        <w:jc w:val="both"/>
        <w:rPr>
          <w:sz w:val="28"/>
          <w:szCs w:val="28"/>
          <w:lang w:val="uk-UA"/>
        </w:rPr>
      </w:pPr>
      <w:r w:rsidRPr="002731CB">
        <w:rPr>
          <w:sz w:val="28"/>
          <w:szCs w:val="28"/>
          <w:lang w:val="uk-UA"/>
        </w:rPr>
        <w:t>зв’язком, динамічну пропріоцептивну корекцію,</w:t>
      </w:r>
      <w:r w:rsidR="003D170F">
        <w:rPr>
          <w:sz w:val="28"/>
          <w:szCs w:val="28"/>
          <w:lang w:val="uk-UA"/>
        </w:rPr>
        <w:t xml:space="preserve"> </w:t>
      </w:r>
      <w:r w:rsidRPr="002731CB">
        <w:rPr>
          <w:sz w:val="28"/>
          <w:szCs w:val="28"/>
          <w:lang w:val="uk-UA"/>
        </w:rPr>
        <w:t>іпотерапію тощо [24, 30].</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Перспективним методом лікування хворих на</w:t>
      </w:r>
      <w:r>
        <w:rPr>
          <w:sz w:val="28"/>
          <w:szCs w:val="28"/>
          <w:lang w:val="uk-UA"/>
        </w:rPr>
        <w:t xml:space="preserve"> </w:t>
      </w:r>
      <w:r w:rsidR="002731CB" w:rsidRPr="002731CB">
        <w:rPr>
          <w:sz w:val="28"/>
          <w:szCs w:val="28"/>
          <w:lang w:val="uk-UA"/>
        </w:rPr>
        <w:t>ДЦП є динамічна пропріоцептивна корекція. Концепція лікування з використанням цього методу</w:t>
      </w:r>
      <w:r>
        <w:rPr>
          <w:sz w:val="28"/>
          <w:szCs w:val="28"/>
          <w:lang w:val="uk-UA"/>
        </w:rPr>
        <w:t xml:space="preserve"> </w:t>
      </w:r>
      <w:r w:rsidR="002731CB" w:rsidRPr="002731CB">
        <w:rPr>
          <w:sz w:val="28"/>
          <w:szCs w:val="28"/>
          <w:lang w:val="uk-UA"/>
        </w:rPr>
        <w:t>полягає у відновленні за допомогою лікувального</w:t>
      </w:r>
      <w:r>
        <w:rPr>
          <w:sz w:val="28"/>
          <w:szCs w:val="28"/>
          <w:lang w:val="uk-UA"/>
        </w:rPr>
        <w:t xml:space="preserve"> </w:t>
      </w:r>
      <w:r w:rsidR="002731CB" w:rsidRPr="002731CB">
        <w:rPr>
          <w:sz w:val="28"/>
          <w:szCs w:val="28"/>
          <w:lang w:val="uk-UA"/>
        </w:rPr>
        <w:t>костюму порушених функцій рухового центру ГМ</w:t>
      </w:r>
      <w:r>
        <w:rPr>
          <w:sz w:val="28"/>
          <w:szCs w:val="28"/>
          <w:lang w:val="uk-UA"/>
        </w:rPr>
        <w:t xml:space="preserve"> </w:t>
      </w:r>
      <w:r w:rsidR="002731CB" w:rsidRPr="002731CB">
        <w:rPr>
          <w:sz w:val="28"/>
          <w:szCs w:val="28"/>
          <w:lang w:val="uk-UA"/>
        </w:rPr>
        <w:t>шляхом спрямованої корекції пози й рухів і формування потужного нормалізованого потоку аферентної імпульсації [12].</w:t>
      </w:r>
    </w:p>
    <w:p w:rsidR="002731CB" w:rsidRPr="002731CB"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 xml:space="preserve">Одним з ефективних методів лікування та реабілітації хворих на ДЦП є система інтенсивної нейрофізіологічної реабілітації за методом </w:t>
      </w:r>
      <w:r>
        <w:rPr>
          <w:sz w:val="28"/>
          <w:szCs w:val="28"/>
          <w:lang w:val="uk-UA"/>
        </w:rPr>
        <w:br/>
      </w:r>
      <w:r w:rsidR="002731CB" w:rsidRPr="002731CB">
        <w:rPr>
          <w:sz w:val="28"/>
          <w:szCs w:val="28"/>
          <w:lang w:val="uk-UA"/>
        </w:rPr>
        <w:t xml:space="preserve">В. І. Козявкіна </w:t>
      </w:r>
      <w:r>
        <w:rPr>
          <w:sz w:val="28"/>
          <w:szCs w:val="28"/>
          <w:lang w:val="uk-UA"/>
        </w:rPr>
        <w:t>–</w:t>
      </w:r>
      <w:r w:rsidR="002731CB" w:rsidRPr="002731CB">
        <w:rPr>
          <w:sz w:val="28"/>
          <w:szCs w:val="28"/>
          <w:lang w:val="uk-UA"/>
        </w:rPr>
        <w:t xml:space="preserve"> мануальна корекція хребта та великих суглобів, яку здійснюють модифікованими прийомами</w:t>
      </w:r>
      <w:r>
        <w:rPr>
          <w:sz w:val="28"/>
          <w:szCs w:val="28"/>
          <w:lang w:val="uk-UA"/>
        </w:rPr>
        <w:t xml:space="preserve"> </w:t>
      </w:r>
      <w:r w:rsidR="002731CB" w:rsidRPr="002731CB">
        <w:rPr>
          <w:sz w:val="28"/>
          <w:szCs w:val="28"/>
          <w:lang w:val="uk-UA"/>
        </w:rPr>
        <w:t>мануальної терапії, адаптованими до особливостей дитячого віку. В результаті досягається нормалізація м’язового тонусу і створюється новий функціональний стан організму дитини [4].</w:t>
      </w:r>
    </w:p>
    <w:p w:rsidR="003830FD" w:rsidRDefault="003D170F"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Існує велика кількість технологій лікування</w:t>
      </w:r>
      <w:r>
        <w:rPr>
          <w:sz w:val="28"/>
          <w:szCs w:val="28"/>
          <w:lang w:val="uk-UA"/>
        </w:rPr>
        <w:t xml:space="preserve"> </w:t>
      </w:r>
      <w:r w:rsidR="002731CB" w:rsidRPr="002731CB">
        <w:rPr>
          <w:sz w:val="28"/>
          <w:szCs w:val="28"/>
          <w:lang w:val="uk-UA"/>
        </w:rPr>
        <w:t>ДЦП, однак через різноманітність етіології, клінічних виявів ДЦП та велику частоту інвалідності, до</w:t>
      </w:r>
      <w:r>
        <w:rPr>
          <w:sz w:val="28"/>
          <w:szCs w:val="28"/>
          <w:lang w:val="uk-UA"/>
        </w:rPr>
        <w:t xml:space="preserve"> </w:t>
      </w:r>
      <w:r w:rsidR="002731CB" w:rsidRPr="002731CB">
        <w:rPr>
          <w:sz w:val="28"/>
          <w:szCs w:val="28"/>
          <w:lang w:val="uk-UA"/>
        </w:rPr>
        <w:t>якої призводить ця патологія, лікування ДЦП не</w:t>
      </w:r>
      <w:r>
        <w:rPr>
          <w:sz w:val="28"/>
          <w:szCs w:val="28"/>
          <w:lang w:val="uk-UA"/>
        </w:rPr>
        <w:t xml:space="preserve"> </w:t>
      </w:r>
      <w:r w:rsidR="002731CB" w:rsidRPr="002731CB">
        <w:rPr>
          <w:sz w:val="28"/>
          <w:szCs w:val="28"/>
          <w:lang w:val="uk-UA"/>
        </w:rPr>
        <w:t>завжди дає бажані результати. Тому пошук нових</w:t>
      </w:r>
      <w:r>
        <w:rPr>
          <w:sz w:val="28"/>
          <w:szCs w:val="28"/>
          <w:lang w:val="uk-UA"/>
        </w:rPr>
        <w:t xml:space="preserve"> </w:t>
      </w:r>
      <w:r w:rsidR="002731CB" w:rsidRPr="002731CB">
        <w:rPr>
          <w:sz w:val="28"/>
          <w:szCs w:val="28"/>
          <w:lang w:val="uk-UA"/>
        </w:rPr>
        <w:t>медичних засобів для надання допомоги хворим</w:t>
      </w:r>
      <w:r>
        <w:rPr>
          <w:sz w:val="28"/>
          <w:szCs w:val="28"/>
          <w:lang w:val="uk-UA"/>
        </w:rPr>
        <w:t xml:space="preserve"> </w:t>
      </w:r>
      <w:r w:rsidR="002731CB" w:rsidRPr="002731CB">
        <w:rPr>
          <w:sz w:val="28"/>
          <w:szCs w:val="28"/>
          <w:lang w:val="uk-UA"/>
        </w:rPr>
        <w:t>на ДЦП є одним із пріоритетних завдань сучасної</w:t>
      </w:r>
      <w:r>
        <w:rPr>
          <w:sz w:val="28"/>
          <w:szCs w:val="28"/>
          <w:lang w:val="uk-UA"/>
        </w:rPr>
        <w:t xml:space="preserve"> </w:t>
      </w:r>
      <w:r w:rsidR="002731CB" w:rsidRPr="002731CB">
        <w:rPr>
          <w:sz w:val="28"/>
          <w:szCs w:val="28"/>
          <w:lang w:val="uk-UA"/>
        </w:rPr>
        <w:t>медицини. Сер</w:t>
      </w:r>
      <w:r>
        <w:rPr>
          <w:sz w:val="28"/>
          <w:szCs w:val="28"/>
          <w:lang w:val="uk-UA"/>
        </w:rPr>
        <w:t>е</w:t>
      </w:r>
      <w:r w:rsidR="002731CB" w:rsidRPr="002731CB">
        <w:rPr>
          <w:sz w:val="28"/>
          <w:szCs w:val="28"/>
          <w:lang w:val="uk-UA"/>
        </w:rPr>
        <w:t>д сучасних та ефективних медичних</w:t>
      </w:r>
      <w:r>
        <w:rPr>
          <w:sz w:val="28"/>
          <w:szCs w:val="28"/>
          <w:lang w:val="uk-UA"/>
        </w:rPr>
        <w:t xml:space="preserve"> </w:t>
      </w:r>
      <w:r w:rsidR="002731CB" w:rsidRPr="002731CB">
        <w:rPr>
          <w:sz w:val="28"/>
          <w:szCs w:val="28"/>
          <w:lang w:val="uk-UA"/>
        </w:rPr>
        <w:t>технологій — переривчаста нормобарична гіпок</w:t>
      </w:r>
      <w:r>
        <w:rPr>
          <w:sz w:val="28"/>
          <w:szCs w:val="28"/>
          <w:lang w:val="uk-UA"/>
        </w:rPr>
        <w:t xml:space="preserve">ситерапія </w:t>
      </w:r>
      <w:r w:rsidR="002731CB" w:rsidRPr="002731CB">
        <w:rPr>
          <w:sz w:val="28"/>
          <w:szCs w:val="28"/>
          <w:lang w:val="uk-UA"/>
        </w:rPr>
        <w:t>як один із потужних стимулів підвищення загальної опірності організму (імунітету).</w:t>
      </w:r>
      <w:r>
        <w:rPr>
          <w:sz w:val="28"/>
          <w:szCs w:val="28"/>
          <w:lang w:val="uk-UA"/>
        </w:rPr>
        <w:t xml:space="preserve"> </w:t>
      </w:r>
      <w:r w:rsidR="002731CB" w:rsidRPr="002731CB">
        <w:rPr>
          <w:sz w:val="28"/>
          <w:szCs w:val="28"/>
          <w:lang w:val="uk-UA"/>
        </w:rPr>
        <w:t>Це імітування високогірних умов за парціальним</w:t>
      </w:r>
      <w:r>
        <w:rPr>
          <w:sz w:val="28"/>
          <w:szCs w:val="28"/>
          <w:lang w:val="uk-UA"/>
        </w:rPr>
        <w:t xml:space="preserve"> </w:t>
      </w:r>
      <w:r w:rsidR="002731CB" w:rsidRPr="002731CB">
        <w:rPr>
          <w:sz w:val="28"/>
          <w:szCs w:val="28"/>
          <w:lang w:val="uk-UA"/>
        </w:rPr>
        <w:t>тиском кисню в повітрі в умовах нормального атмосферного тиску [</w:t>
      </w:r>
      <w:r>
        <w:rPr>
          <w:sz w:val="28"/>
          <w:szCs w:val="28"/>
          <w:lang w:val="uk-UA"/>
        </w:rPr>
        <w:t>26</w:t>
      </w:r>
      <w:r w:rsidR="002731CB" w:rsidRPr="002731CB">
        <w:rPr>
          <w:sz w:val="28"/>
          <w:szCs w:val="28"/>
          <w:lang w:val="uk-UA"/>
        </w:rPr>
        <w:t>].</w:t>
      </w:r>
    </w:p>
    <w:p w:rsidR="00A91187" w:rsidRDefault="003830FD" w:rsidP="002731CB">
      <w:pPr>
        <w:tabs>
          <w:tab w:val="left" w:pos="720"/>
        </w:tabs>
        <w:spacing w:line="360" w:lineRule="auto"/>
        <w:jc w:val="both"/>
        <w:rPr>
          <w:sz w:val="28"/>
          <w:szCs w:val="28"/>
          <w:lang w:val="uk-UA"/>
        </w:rPr>
      </w:pPr>
      <w:r>
        <w:rPr>
          <w:sz w:val="28"/>
          <w:szCs w:val="28"/>
          <w:lang w:val="uk-UA"/>
        </w:rPr>
        <w:tab/>
      </w:r>
      <w:r w:rsidR="002731CB" w:rsidRPr="002731CB">
        <w:rPr>
          <w:sz w:val="28"/>
          <w:szCs w:val="28"/>
          <w:lang w:val="uk-UA"/>
        </w:rPr>
        <w:t>Для оцінки ефективності лікування використову</w:t>
      </w:r>
      <w:r>
        <w:rPr>
          <w:sz w:val="28"/>
          <w:szCs w:val="28"/>
          <w:lang w:val="uk-UA"/>
        </w:rPr>
        <w:t>ють</w:t>
      </w:r>
      <w:r w:rsidR="002731CB" w:rsidRPr="002731CB">
        <w:rPr>
          <w:sz w:val="28"/>
          <w:szCs w:val="28"/>
          <w:lang w:val="uk-UA"/>
        </w:rPr>
        <w:t xml:space="preserve"> клініко-нейрофізіологічні показники, які</w:t>
      </w:r>
      <w:r>
        <w:rPr>
          <w:sz w:val="28"/>
          <w:szCs w:val="28"/>
          <w:lang w:val="uk-UA"/>
        </w:rPr>
        <w:t xml:space="preserve"> </w:t>
      </w:r>
      <w:r w:rsidR="002731CB" w:rsidRPr="002731CB">
        <w:rPr>
          <w:sz w:val="28"/>
          <w:szCs w:val="28"/>
          <w:lang w:val="uk-UA"/>
        </w:rPr>
        <w:t xml:space="preserve">характеризують динаміку захворювання, </w:t>
      </w:r>
      <w:r>
        <w:rPr>
          <w:sz w:val="28"/>
          <w:szCs w:val="28"/>
          <w:lang w:val="uk-UA"/>
        </w:rPr>
        <w:lastRenderedPageBreak/>
        <w:t>п</w:t>
      </w:r>
      <w:r w:rsidR="002731CB" w:rsidRPr="002731CB">
        <w:rPr>
          <w:sz w:val="28"/>
          <w:szCs w:val="28"/>
          <w:lang w:val="uk-UA"/>
        </w:rPr>
        <w:t>ровод</w:t>
      </w:r>
      <w:r>
        <w:rPr>
          <w:sz w:val="28"/>
          <w:szCs w:val="28"/>
          <w:lang w:val="uk-UA"/>
        </w:rPr>
        <w:t xml:space="preserve">ять </w:t>
      </w:r>
      <w:r w:rsidR="002731CB" w:rsidRPr="002731CB">
        <w:rPr>
          <w:sz w:val="28"/>
          <w:szCs w:val="28"/>
          <w:lang w:val="uk-UA"/>
        </w:rPr>
        <w:t>дослідження неврологічного статусу, електроенцефалографічне обстеження, транскраніальну допплерографію судин головного мозку</w:t>
      </w:r>
      <w:r>
        <w:rPr>
          <w:sz w:val="28"/>
          <w:szCs w:val="28"/>
          <w:lang w:val="uk-UA"/>
        </w:rPr>
        <w:t xml:space="preserve"> </w:t>
      </w:r>
      <w:r w:rsidR="002731CB" w:rsidRPr="002731CB">
        <w:rPr>
          <w:sz w:val="28"/>
          <w:szCs w:val="28"/>
          <w:lang w:val="uk-UA"/>
        </w:rPr>
        <w:t>[37].</w:t>
      </w:r>
      <w:r w:rsidR="00A91187" w:rsidRPr="00A91187">
        <w:rPr>
          <w:sz w:val="28"/>
          <w:szCs w:val="28"/>
          <w:lang w:val="uk-UA"/>
        </w:rPr>
        <w:t xml:space="preserve"> </w:t>
      </w:r>
      <w:r w:rsidR="00706903">
        <w:rPr>
          <w:sz w:val="28"/>
          <w:szCs w:val="28"/>
          <w:lang w:val="uk-UA"/>
        </w:rPr>
        <w:t xml:space="preserve"> </w:t>
      </w:r>
    </w:p>
    <w:p w:rsidR="003830FD" w:rsidRDefault="003830FD" w:rsidP="004B2E13">
      <w:pPr>
        <w:spacing w:line="360" w:lineRule="auto"/>
        <w:ind w:firstLine="708"/>
        <w:jc w:val="both"/>
        <w:rPr>
          <w:sz w:val="28"/>
          <w:szCs w:val="28"/>
          <w:lang w:val="uk-UA"/>
        </w:rPr>
      </w:pPr>
    </w:p>
    <w:p w:rsidR="0018309B" w:rsidRDefault="0018309B" w:rsidP="004B2E13">
      <w:pPr>
        <w:spacing w:line="360" w:lineRule="auto"/>
        <w:ind w:firstLine="708"/>
        <w:jc w:val="both"/>
        <w:rPr>
          <w:sz w:val="28"/>
          <w:szCs w:val="28"/>
          <w:lang w:val="uk-UA"/>
        </w:rPr>
      </w:pPr>
      <w:r>
        <w:rPr>
          <w:sz w:val="28"/>
          <w:szCs w:val="28"/>
          <w:lang w:val="uk-UA"/>
        </w:rPr>
        <w:t>1.</w:t>
      </w:r>
      <w:r w:rsidR="00D66087">
        <w:rPr>
          <w:sz w:val="28"/>
          <w:szCs w:val="28"/>
          <w:lang w:val="uk-UA"/>
        </w:rPr>
        <w:t>2</w:t>
      </w:r>
      <w:r>
        <w:rPr>
          <w:sz w:val="28"/>
          <w:szCs w:val="28"/>
          <w:lang w:val="uk-UA"/>
        </w:rPr>
        <w:t xml:space="preserve"> </w:t>
      </w:r>
      <w:r w:rsidR="004B2E13">
        <w:rPr>
          <w:sz w:val="28"/>
          <w:szCs w:val="28"/>
          <w:lang w:val="uk-UA"/>
        </w:rPr>
        <w:t>Кліні</w:t>
      </w:r>
      <w:r w:rsidR="003830FD">
        <w:rPr>
          <w:sz w:val="28"/>
          <w:szCs w:val="28"/>
          <w:lang w:val="uk-UA"/>
        </w:rPr>
        <w:t xml:space="preserve">чні форми </w:t>
      </w:r>
      <w:r w:rsidR="004B2E13">
        <w:rPr>
          <w:sz w:val="28"/>
          <w:szCs w:val="28"/>
          <w:lang w:val="uk-UA"/>
        </w:rPr>
        <w:t>церебральних паралічів</w:t>
      </w:r>
    </w:p>
    <w:p w:rsidR="003830FD" w:rsidRDefault="003830FD" w:rsidP="003830FD">
      <w:pPr>
        <w:spacing w:line="360" w:lineRule="auto"/>
        <w:jc w:val="both"/>
        <w:rPr>
          <w:sz w:val="28"/>
          <w:szCs w:val="28"/>
          <w:lang w:val="uk-UA"/>
        </w:rPr>
      </w:pPr>
    </w:p>
    <w:p w:rsidR="003830FD" w:rsidRPr="003830FD" w:rsidRDefault="003830FD" w:rsidP="003830FD">
      <w:pPr>
        <w:spacing w:line="360" w:lineRule="auto"/>
        <w:ind w:firstLine="708"/>
        <w:jc w:val="both"/>
        <w:rPr>
          <w:sz w:val="28"/>
          <w:szCs w:val="28"/>
          <w:lang w:val="uk-UA"/>
        </w:rPr>
      </w:pPr>
      <w:r w:rsidRPr="003830FD">
        <w:rPr>
          <w:sz w:val="28"/>
          <w:szCs w:val="28"/>
          <w:lang w:val="uk-UA"/>
        </w:rPr>
        <w:t>Перша чітко сформована і яка стала основою усіх послідуючих</w:t>
      </w:r>
      <w:r>
        <w:rPr>
          <w:sz w:val="28"/>
          <w:szCs w:val="28"/>
          <w:lang w:val="uk-UA"/>
        </w:rPr>
        <w:t xml:space="preserve"> </w:t>
      </w:r>
      <w:r w:rsidRPr="003830FD">
        <w:rPr>
          <w:sz w:val="28"/>
          <w:szCs w:val="28"/>
          <w:lang w:val="uk-UA"/>
        </w:rPr>
        <w:t>класифікацій ДЦП належить З.Фрейду. В основі її лежать клінічні</w:t>
      </w:r>
      <w:r>
        <w:rPr>
          <w:sz w:val="28"/>
          <w:szCs w:val="28"/>
          <w:lang w:val="uk-UA"/>
        </w:rPr>
        <w:t xml:space="preserve"> </w:t>
      </w:r>
      <w:r w:rsidRPr="003830FD">
        <w:rPr>
          <w:sz w:val="28"/>
          <w:szCs w:val="28"/>
          <w:lang w:val="uk-UA"/>
        </w:rPr>
        <w:t>критерії.</w:t>
      </w:r>
      <w:r>
        <w:rPr>
          <w:sz w:val="28"/>
          <w:szCs w:val="28"/>
          <w:lang w:val="uk-UA"/>
        </w:rPr>
        <w:t xml:space="preserve"> </w:t>
      </w:r>
      <w:r w:rsidRPr="003830FD">
        <w:rPr>
          <w:sz w:val="28"/>
          <w:szCs w:val="28"/>
          <w:lang w:val="uk-UA"/>
        </w:rPr>
        <w:t>З.Фрейд виділяє такі види ДЦП:</w:t>
      </w:r>
    </w:p>
    <w:p w:rsidR="003830FD" w:rsidRPr="003830FD" w:rsidRDefault="003830FD" w:rsidP="003830FD">
      <w:pPr>
        <w:spacing w:line="360" w:lineRule="auto"/>
        <w:ind w:firstLine="708"/>
        <w:jc w:val="both"/>
        <w:rPr>
          <w:sz w:val="28"/>
          <w:szCs w:val="28"/>
          <w:lang w:val="uk-UA"/>
        </w:rPr>
      </w:pPr>
      <w:r w:rsidRPr="003830FD">
        <w:rPr>
          <w:sz w:val="28"/>
          <w:szCs w:val="28"/>
          <w:lang w:val="uk-UA"/>
        </w:rPr>
        <w:t>– сп</w:t>
      </w:r>
      <w:r>
        <w:rPr>
          <w:sz w:val="28"/>
          <w:szCs w:val="28"/>
          <w:lang w:val="uk-UA"/>
        </w:rPr>
        <w:t>астичний церебральний параліч (</w:t>
      </w:r>
      <w:r w:rsidRPr="003830FD">
        <w:rPr>
          <w:sz w:val="28"/>
          <w:szCs w:val="28"/>
          <w:lang w:val="uk-UA"/>
        </w:rPr>
        <w:t>подвійна геміплегія,</w:t>
      </w:r>
      <w:r>
        <w:rPr>
          <w:sz w:val="28"/>
          <w:szCs w:val="28"/>
          <w:lang w:val="uk-UA"/>
        </w:rPr>
        <w:t xml:space="preserve"> тетраплегія</w:t>
      </w:r>
      <w:r w:rsidRPr="003830FD">
        <w:rPr>
          <w:sz w:val="28"/>
          <w:szCs w:val="28"/>
          <w:lang w:val="uk-UA"/>
        </w:rPr>
        <w:t>);</w:t>
      </w:r>
    </w:p>
    <w:p w:rsidR="003830FD" w:rsidRPr="003830FD" w:rsidRDefault="003830FD" w:rsidP="003830FD">
      <w:pPr>
        <w:spacing w:line="360" w:lineRule="auto"/>
        <w:ind w:firstLine="708"/>
        <w:jc w:val="both"/>
        <w:rPr>
          <w:sz w:val="28"/>
          <w:szCs w:val="28"/>
          <w:lang w:val="uk-UA"/>
        </w:rPr>
      </w:pPr>
      <w:r>
        <w:rPr>
          <w:sz w:val="28"/>
          <w:szCs w:val="28"/>
          <w:lang w:val="uk-UA"/>
        </w:rPr>
        <w:t>– спастична диплегія (синдром Літтля</w:t>
      </w:r>
      <w:r w:rsidRPr="003830FD">
        <w:rPr>
          <w:sz w:val="28"/>
          <w:szCs w:val="28"/>
          <w:lang w:val="uk-UA"/>
        </w:rPr>
        <w:t>);</w:t>
      </w:r>
    </w:p>
    <w:p w:rsidR="003830FD" w:rsidRPr="003830FD" w:rsidRDefault="003830FD" w:rsidP="003830FD">
      <w:pPr>
        <w:spacing w:line="360" w:lineRule="auto"/>
        <w:ind w:firstLine="708"/>
        <w:jc w:val="both"/>
        <w:rPr>
          <w:sz w:val="28"/>
          <w:szCs w:val="28"/>
          <w:lang w:val="uk-UA"/>
        </w:rPr>
      </w:pPr>
      <w:r w:rsidRPr="003830FD">
        <w:rPr>
          <w:sz w:val="28"/>
          <w:szCs w:val="28"/>
          <w:lang w:val="uk-UA"/>
        </w:rPr>
        <w:t xml:space="preserve">– дитяча </w:t>
      </w:r>
      <w:r>
        <w:rPr>
          <w:sz w:val="28"/>
          <w:szCs w:val="28"/>
          <w:lang w:val="uk-UA"/>
        </w:rPr>
        <w:t>геміплегія (геміплегічна форма</w:t>
      </w:r>
      <w:r w:rsidRPr="003830FD">
        <w:rPr>
          <w:sz w:val="28"/>
          <w:szCs w:val="28"/>
          <w:lang w:val="uk-UA"/>
        </w:rPr>
        <w:t>);</w:t>
      </w:r>
    </w:p>
    <w:p w:rsidR="003830FD" w:rsidRPr="003830FD" w:rsidRDefault="003830FD" w:rsidP="003830FD">
      <w:pPr>
        <w:spacing w:line="360" w:lineRule="auto"/>
        <w:ind w:firstLine="708"/>
        <w:jc w:val="both"/>
        <w:rPr>
          <w:sz w:val="28"/>
          <w:szCs w:val="28"/>
          <w:lang w:val="uk-UA"/>
        </w:rPr>
      </w:pPr>
      <w:r w:rsidRPr="003830FD">
        <w:rPr>
          <w:sz w:val="28"/>
          <w:szCs w:val="28"/>
          <w:lang w:val="uk-UA"/>
        </w:rPr>
        <w:t>– дискінетичний церебральн</w:t>
      </w:r>
      <w:r>
        <w:rPr>
          <w:sz w:val="28"/>
          <w:szCs w:val="28"/>
          <w:lang w:val="uk-UA"/>
        </w:rPr>
        <w:t>ий параліч (дистонічний, гіпер</w:t>
      </w:r>
      <w:r w:rsidRPr="003830FD">
        <w:rPr>
          <w:sz w:val="28"/>
          <w:szCs w:val="28"/>
          <w:lang w:val="uk-UA"/>
        </w:rPr>
        <w:t>кіне</w:t>
      </w:r>
      <w:r>
        <w:rPr>
          <w:sz w:val="28"/>
          <w:szCs w:val="28"/>
          <w:lang w:val="uk-UA"/>
        </w:rPr>
        <w:t>тичний</w:t>
      </w:r>
      <w:r w:rsidRPr="003830FD">
        <w:rPr>
          <w:sz w:val="28"/>
          <w:szCs w:val="28"/>
          <w:lang w:val="uk-UA"/>
        </w:rPr>
        <w:t>);</w:t>
      </w:r>
    </w:p>
    <w:p w:rsidR="003830FD" w:rsidRPr="003830FD" w:rsidRDefault="003830FD" w:rsidP="003830FD">
      <w:pPr>
        <w:spacing w:line="360" w:lineRule="auto"/>
        <w:ind w:firstLine="708"/>
        <w:jc w:val="both"/>
        <w:rPr>
          <w:sz w:val="28"/>
          <w:szCs w:val="28"/>
          <w:lang w:val="uk-UA"/>
        </w:rPr>
      </w:pPr>
      <w:r w:rsidRPr="003830FD">
        <w:rPr>
          <w:sz w:val="28"/>
          <w:szCs w:val="28"/>
          <w:lang w:val="uk-UA"/>
        </w:rPr>
        <w:t>– ат</w:t>
      </w:r>
      <w:r>
        <w:rPr>
          <w:sz w:val="28"/>
          <w:szCs w:val="28"/>
          <w:lang w:val="uk-UA"/>
        </w:rPr>
        <w:t>аксичний церебральний параліч (</w:t>
      </w:r>
      <w:r w:rsidRPr="003830FD">
        <w:rPr>
          <w:sz w:val="28"/>
          <w:szCs w:val="28"/>
          <w:lang w:val="uk-UA"/>
        </w:rPr>
        <w:t>тонічно</w:t>
      </w:r>
      <w:r>
        <w:rPr>
          <w:sz w:val="28"/>
          <w:szCs w:val="28"/>
          <w:lang w:val="uk-UA"/>
        </w:rPr>
        <w:t>-</w:t>
      </w:r>
      <w:r w:rsidRPr="003830FD">
        <w:rPr>
          <w:sz w:val="28"/>
          <w:szCs w:val="28"/>
          <w:lang w:val="uk-UA"/>
        </w:rPr>
        <w:t>астенічна форма);</w:t>
      </w:r>
    </w:p>
    <w:p w:rsidR="003830FD" w:rsidRPr="003830FD" w:rsidRDefault="003830FD" w:rsidP="003830FD">
      <w:pPr>
        <w:spacing w:line="360" w:lineRule="auto"/>
        <w:ind w:firstLine="708"/>
        <w:jc w:val="both"/>
        <w:rPr>
          <w:sz w:val="28"/>
          <w:szCs w:val="28"/>
          <w:lang w:val="uk-UA"/>
        </w:rPr>
      </w:pPr>
      <w:r>
        <w:rPr>
          <w:sz w:val="28"/>
          <w:szCs w:val="28"/>
          <w:lang w:val="uk-UA"/>
        </w:rPr>
        <w:t>– інший вид ДЦП (змішана форма</w:t>
      </w:r>
      <w:r w:rsidRPr="003830FD">
        <w:rPr>
          <w:sz w:val="28"/>
          <w:szCs w:val="28"/>
          <w:lang w:val="uk-UA"/>
        </w:rPr>
        <w:t>).</w:t>
      </w:r>
    </w:p>
    <w:p w:rsidR="003830FD" w:rsidRPr="003830FD" w:rsidRDefault="003830FD" w:rsidP="003830FD">
      <w:pPr>
        <w:spacing w:line="360" w:lineRule="auto"/>
        <w:ind w:firstLine="708"/>
        <w:jc w:val="both"/>
        <w:rPr>
          <w:sz w:val="28"/>
          <w:szCs w:val="28"/>
          <w:lang w:val="uk-UA"/>
        </w:rPr>
      </w:pPr>
      <w:r w:rsidRPr="003830FD">
        <w:rPr>
          <w:sz w:val="28"/>
          <w:szCs w:val="28"/>
          <w:lang w:val="uk-UA"/>
        </w:rPr>
        <w:t>Співробітники інституту проблем медичної реабілітації,</w:t>
      </w:r>
      <w:r>
        <w:rPr>
          <w:sz w:val="28"/>
          <w:szCs w:val="28"/>
          <w:lang w:val="uk-UA"/>
        </w:rPr>
        <w:t xml:space="preserve"> </w:t>
      </w:r>
      <w:r w:rsidRPr="003830FD">
        <w:rPr>
          <w:sz w:val="28"/>
          <w:szCs w:val="28"/>
          <w:lang w:val="uk-UA"/>
        </w:rPr>
        <w:t>очолюваного доктором медичних наук Козявкіним І.М. [</w:t>
      </w:r>
      <w:r>
        <w:rPr>
          <w:sz w:val="28"/>
          <w:szCs w:val="28"/>
          <w:lang w:val="uk-UA"/>
        </w:rPr>
        <w:t>40</w:t>
      </w:r>
      <w:r w:rsidRPr="003830FD">
        <w:rPr>
          <w:sz w:val="28"/>
          <w:szCs w:val="28"/>
          <w:lang w:val="uk-UA"/>
        </w:rPr>
        <w:t>],</w:t>
      </w:r>
      <w:r>
        <w:rPr>
          <w:sz w:val="28"/>
          <w:szCs w:val="28"/>
          <w:lang w:val="uk-UA"/>
        </w:rPr>
        <w:t xml:space="preserve"> </w:t>
      </w:r>
      <w:r w:rsidRPr="003830FD">
        <w:rPr>
          <w:sz w:val="28"/>
          <w:szCs w:val="28"/>
          <w:lang w:val="uk-UA"/>
        </w:rPr>
        <w:t>виділяють такі типи церебральних паралічів:</w:t>
      </w:r>
    </w:p>
    <w:p w:rsidR="003830FD" w:rsidRPr="003830FD" w:rsidRDefault="003830FD" w:rsidP="003830FD">
      <w:pPr>
        <w:spacing w:line="360" w:lineRule="auto"/>
        <w:ind w:firstLine="708"/>
        <w:jc w:val="both"/>
        <w:rPr>
          <w:sz w:val="28"/>
          <w:szCs w:val="28"/>
          <w:lang w:val="uk-UA"/>
        </w:rPr>
      </w:pPr>
      <w:r w:rsidRPr="003830FD">
        <w:rPr>
          <w:sz w:val="28"/>
          <w:szCs w:val="28"/>
          <w:lang w:val="uk-UA"/>
        </w:rPr>
        <w:t>– спастичні (пірамідні) форми: підвищення м’язового тонусу є</w:t>
      </w:r>
      <w:r>
        <w:rPr>
          <w:sz w:val="28"/>
          <w:szCs w:val="28"/>
          <w:lang w:val="uk-UA"/>
        </w:rPr>
        <w:t xml:space="preserve"> </w:t>
      </w:r>
      <w:r w:rsidRPr="003830FD">
        <w:rPr>
          <w:sz w:val="28"/>
          <w:szCs w:val="28"/>
          <w:lang w:val="uk-UA"/>
        </w:rPr>
        <w:t>визначальним симптомом цього типу, м’язи є напруженими,</w:t>
      </w:r>
      <w:r>
        <w:rPr>
          <w:sz w:val="28"/>
          <w:szCs w:val="28"/>
          <w:lang w:val="uk-UA"/>
        </w:rPr>
        <w:t xml:space="preserve"> </w:t>
      </w:r>
      <w:r w:rsidRPr="003830FD">
        <w:rPr>
          <w:sz w:val="28"/>
          <w:szCs w:val="28"/>
          <w:lang w:val="uk-UA"/>
        </w:rPr>
        <w:t>тугими (спастичним</w:t>
      </w:r>
      <w:r>
        <w:rPr>
          <w:sz w:val="28"/>
          <w:szCs w:val="28"/>
          <w:lang w:val="uk-UA"/>
        </w:rPr>
        <w:t>и), а рухи є незграбними або не</w:t>
      </w:r>
      <w:r w:rsidRPr="003830FD">
        <w:rPr>
          <w:sz w:val="28"/>
          <w:szCs w:val="28"/>
          <w:lang w:val="uk-UA"/>
        </w:rPr>
        <w:t>можливими;</w:t>
      </w:r>
      <w:r>
        <w:rPr>
          <w:sz w:val="28"/>
          <w:szCs w:val="28"/>
          <w:lang w:val="uk-UA"/>
        </w:rPr>
        <w:t xml:space="preserve"> </w:t>
      </w:r>
      <w:r w:rsidRPr="003830FD">
        <w:rPr>
          <w:sz w:val="28"/>
          <w:szCs w:val="28"/>
          <w:lang w:val="uk-UA"/>
        </w:rPr>
        <w:t>в залежності від того, яка частина тіла уражена, спастичні</w:t>
      </w:r>
      <w:r>
        <w:rPr>
          <w:sz w:val="28"/>
          <w:szCs w:val="28"/>
          <w:lang w:val="uk-UA"/>
        </w:rPr>
        <w:t xml:space="preserve"> </w:t>
      </w:r>
      <w:r w:rsidRPr="003830FD">
        <w:rPr>
          <w:sz w:val="28"/>
          <w:szCs w:val="28"/>
          <w:lang w:val="uk-UA"/>
        </w:rPr>
        <w:t>форми ДЦП поділяються на: диплегію (обидві ноги),</w:t>
      </w:r>
      <w:r>
        <w:rPr>
          <w:sz w:val="28"/>
          <w:szCs w:val="28"/>
          <w:lang w:val="uk-UA"/>
        </w:rPr>
        <w:t xml:space="preserve"> </w:t>
      </w:r>
      <w:r w:rsidRPr="003830FD">
        <w:rPr>
          <w:sz w:val="28"/>
          <w:szCs w:val="28"/>
          <w:lang w:val="uk-UA"/>
        </w:rPr>
        <w:t>геміплегію (одна сторона тіла) або тетраплегію (все тіло).</w:t>
      </w:r>
      <w:r>
        <w:rPr>
          <w:sz w:val="28"/>
          <w:szCs w:val="28"/>
          <w:lang w:val="uk-UA"/>
        </w:rPr>
        <w:t xml:space="preserve"> </w:t>
      </w:r>
      <w:r w:rsidRPr="003830FD">
        <w:rPr>
          <w:sz w:val="28"/>
          <w:szCs w:val="28"/>
          <w:lang w:val="uk-UA"/>
        </w:rPr>
        <w:t>Спастичні форми є найпоширенішими і на них припадає біля</w:t>
      </w:r>
      <w:r>
        <w:rPr>
          <w:sz w:val="28"/>
          <w:szCs w:val="28"/>
          <w:lang w:val="uk-UA"/>
        </w:rPr>
        <w:t xml:space="preserve"> </w:t>
      </w:r>
      <w:r w:rsidRPr="003830FD">
        <w:rPr>
          <w:sz w:val="28"/>
          <w:szCs w:val="28"/>
          <w:lang w:val="uk-UA"/>
        </w:rPr>
        <w:t>70</w:t>
      </w:r>
      <w:r>
        <w:rPr>
          <w:sz w:val="28"/>
          <w:szCs w:val="28"/>
          <w:lang w:val="uk-UA"/>
        </w:rPr>
        <w:t>-</w:t>
      </w:r>
      <w:r w:rsidRPr="003830FD">
        <w:rPr>
          <w:sz w:val="28"/>
          <w:szCs w:val="28"/>
          <w:lang w:val="uk-UA"/>
        </w:rPr>
        <w:t>80</w:t>
      </w:r>
      <w:r>
        <w:rPr>
          <w:sz w:val="28"/>
          <w:szCs w:val="28"/>
          <w:lang w:val="uk-UA"/>
        </w:rPr>
        <w:t xml:space="preserve"> </w:t>
      </w:r>
      <w:r w:rsidRPr="003830FD">
        <w:rPr>
          <w:sz w:val="28"/>
          <w:szCs w:val="28"/>
          <w:lang w:val="uk-UA"/>
        </w:rPr>
        <w:t>% випадків;</w:t>
      </w:r>
    </w:p>
    <w:p w:rsidR="003830FD" w:rsidRPr="003830FD" w:rsidRDefault="003830FD" w:rsidP="003830FD">
      <w:pPr>
        <w:spacing w:line="360" w:lineRule="auto"/>
        <w:ind w:firstLine="708"/>
        <w:jc w:val="both"/>
        <w:rPr>
          <w:sz w:val="28"/>
          <w:szCs w:val="28"/>
          <w:lang w:val="uk-UA"/>
        </w:rPr>
      </w:pPr>
      <w:r w:rsidRPr="003830FD">
        <w:rPr>
          <w:sz w:val="28"/>
          <w:szCs w:val="28"/>
          <w:lang w:val="uk-UA"/>
        </w:rPr>
        <w:t>– дискінетична (екстрап</w:t>
      </w:r>
      <w:r>
        <w:rPr>
          <w:sz w:val="28"/>
          <w:szCs w:val="28"/>
          <w:lang w:val="uk-UA"/>
        </w:rPr>
        <w:t>ірамідна) форма проявляється по</w:t>
      </w:r>
      <w:r w:rsidRPr="003830FD">
        <w:rPr>
          <w:sz w:val="28"/>
          <w:szCs w:val="28"/>
          <w:lang w:val="uk-UA"/>
        </w:rPr>
        <w:t>рушенням координації рухів. Виділяється два їх основні</w:t>
      </w:r>
      <w:r>
        <w:rPr>
          <w:sz w:val="28"/>
          <w:szCs w:val="28"/>
          <w:lang w:val="uk-UA"/>
        </w:rPr>
        <w:t xml:space="preserve"> </w:t>
      </w:r>
      <w:r w:rsidRPr="003830FD">
        <w:rPr>
          <w:sz w:val="28"/>
          <w:szCs w:val="28"/>
          <w:lang w:val="uk-UA"/>
        </w:rPr>
        <w:t>підтипи:</w:t>
      </w:r>
    </w:p>
    <w:p w:rsidR="003830FD" w:rsidRDefault="003830FD" w:rsidP="003830FD">
      <w:pPr>
        <w:spacing w:line="360" w:lineRule="auto"/>
        <w:ind w:firstLine="708"/>
        <w:jc w:val="both"/>
        <w:rPr>
          <w:sz w:val="28"/>
          <w:szCs w:val="28"/>
          <w:lang w:val="uk-UA"/>
        </w:rPr>
      </w:pPr>
      <w:r w:rsidRPr="003830FD">
        <w:rPr>
          <w:sz w:val="28"/>
          <w:szCs w:val="28"/>
          <w:lang w:val="uk-UA"/>
        </w:rPr>
        <w:t>а) атетоїдна (гіперкінетична) форма проявляється повільними</w:t>
      </w:r>
      <w:r>
        <w:rPr>
          <w:sz w:val="28"/>
          <w:szCs w:val="28"/>
          <w:lang w:val="uk-UA"/>
        </w:rPr>
        <w:t xml:space="preserve"> </w:t>
      </w:r>
      <w:r w:rsidRPr="003830FD">
        <w:rPr>
          <w:sz w:val="28"/>
          <w:szCs w:val="28"/>
          <w:lang w:val="uk-UA"/>
        </w:rPr>
        <w:t>або швидкими неконтрол</w:t>
      </w:r>
      <w:r>
        <w:rPr>
          <w:sz w:val="28"/>
          <w:szCs w:val="28"/>
          <w:lang w:val="uk-UA"/>
        </w:rPr>
        <w:t>ьованими рухами, які можуть про</w:t>
      </w:r>
      <w:r w:rsidRPr="003830FD">
        <w:rPr>
          <w:sz w:val="28"/>
          <w:szCs w:val="28"/>
          <w:lang w:val="uk-UA"/>
        </w:rPr>
        <w:t>являтися у будь</w:t>
      </w:r>
      <w:r>
        <w:rPr>
          <w:sz w:val="28"/>
          <w:szCs w:val="28"/>
          <w:lang w:val="uk-UA"/>
        </w:rPr>
        <w:t>-</w:t>
      </w:r>
      <w:r w:rsidRPr="003830FD">
        <w:rPr>
          <w:sz w:val="28"/>
          <w:szCs w:val="28"/>
          <w:lang w:val="uk-UA"/>
        </w:rPr>
        <w:t>якій частині тіла, включаючи обличчя, рот та язик</w:t>
      </w:r>
      <w:r>
        <w:rPr>
          <w:sz w:val="28"/>
          <w:szCs w:val="28"/>
          <w:lang w:val="uk-UA"/>
        </w:rPr>
        <w:t>; приблизно 10-</w:t>
      </w:r>
      <w:r w:rsidRPr="003830FD">
        <w:rPr>
          <w:sz w:val="28"/>
          <w:szCs w:val="28"/>
          <w:lang w:val="uk-UA"/>
        </w:rPr>
        <w:t>20</w:t>
      </w:r>
      <w:r>
        <w:rPr>
          <w:sz w:val="28"/>
          <w:szCs w:val="28"/>
          <w:lang w:val="uk-UA"/>
        </w:rPr>
        <w:t xml:space="preserve"> </w:t>
      </w:r>
      <w:r w:rsidRPr="003830FD">
        <w:rPr>
          <w:sz w:val="28"/>
          <w:szCs w:val="28"/>
          <w:lang w:val="uk-UA"/>
        </w:rPr>
        <w:t>% випадків ДЦП належать до цього типу;</w:t>
      </w:r>
    </w:p>
    <w:p w:rsidR="003830FD" w:rsidRPr="003830FD" w:rsidRDefault="003830FD" w:rsidP="003830FD">
      <w:pPr>
        <w:spacing w:line="360" w:lineRule="auto"/>
        <w:ind w:firstLine="708"/>
        <w:jc w:val="both"/>
        <w:rPr>
          <w:sz w:val="28"/>
          <w:szCs w:val="28"/>
          <w:lang w:val="uk-UA"/>
        </w:rPr>
      </w:pPr>
      <w:r w:rsidRPr="003830FD">
        <w:rPr>
          <w:sz w:val="28"/>
          <w:szCs w:val="28"/>
          <w:lang w:val="uk-UA"/>
        </w:rPr>
        <w:lastRenderedPageBreak/>
        <w:t>б) атактична форма характеризується порушенням рівноваги та</w:t>
      </w:r>
      <w:r>
        <w:rPr>
          <w:sz w:val="28"/>
          <w:szCs w:val="28"/>
          <w:lang w:val="uk-UA"/>
        </w:rPr>
        <w:t xml:space="preserve"> </w:t>
      </w:r>
      <w:r w:rsidRPr="003830FD">
        <w:rPr>
          <w:sz w:val="28"/>
          <w:szCs w:val="28"/>
          <w:lang w:val="uk-UA"/>
        </w:rPr>
        <w:t>координації. Якщо такий хворий може ходити, то хода є невпевнена</w:t>
      </w:r>
      <w:r>
        <w:rPr>
          <w:sz w:val="28"/>
          <w:szCs w:val="28"/>
          <w:lang w:val="uk-UA"/>
        </w:rPr>
        <w:t xml:space="preserve"> </w:t>
      </w:r>
      <w:r w:rsidRPr="003830FD">
        <w:rPr>
          <w:sz w:val="28"/>
          <w:szCs w:val="28"/>
          <w:lang w:val="uk-UA"/>
        </w:rPr>
        <w:t>і хитка. Пацієнти з цією формою мають проблеми із виконання</w:t>
      </w:r>
      <w:r>
        <w:rPr>
          <w:sz w:val="28"/>
          <w:szCs w:val="28"/>
          <w:lang w:val="uk-UA"/>
        </w:rPr>
        <w:t xml:space="preserve"> </w:t>
      </w:r>
      <w:r w:rsidRPr="003830FD">
        <w:rPr>
          <w:sz w:val="28"/>
          <w:szCs w:val="28"/>
          <w:lang w:val="uk-UA"/>
        </w:rPr>
        <w:t xml:space="preserve">швидких рухів та рухів, які вимагають </w:t>
      </w:r>
      <w:r>
        <w:rPr>
          <w:sz w:val="28"/>
          <w:szCs w:val="28"/>
          <w:lang w:val="uk-UA"/>
        </w:rPr>
        <w:t>тонкого контролю, на</w:t>
      </w:r>
      <w:r w:rsidRPr="003830FD">
        <w:rPr>
          <w:sz w:val="28"/>
          <w:szCs w:val="28"/>
          <w:lang w:val="uk-UA"/>
        </w:rPr>
        <w:t>прикла</w:t>
      </w:r>
      <w:r>
        <w:rPr>
          <w:sz w:val="28"/>
          <w:szCs w:val="28"/>
          <w:lang w:val="uk-UA"/>
        </w:rPr>
        <w:t>д, письмо. Така форма складає 5-</w:t>
      </w:r>
      <w:r w:rsidRPr="003830FD">
        <w:rPr>
          <w:sz w:val="28"/>
          <w:szCs w:val="28"/>
          <w:lang w:val="uk-UA"/>
        </w:rPr>
        <w:t>10</w:t>
      </w:r>
      <w:r>
        <w:rPr>
          <w:sz w:val="28"/>
          <w:szCs w:val="28"/>
          <w:lang w:val="uk-UA"/>
        </w:rPr>
        <w:t xml:space="preserve"> </w:t>
      </w:r>
      <w:r w:rsidRPr="003830FD">
        <w:rPr>
          <w:sz w:val="28"/>
          <w:szCs w:val="28"/>
          <w:lang w:val="uk-UA"/>
        </w:rPr>
        <w:t>% випадків ДЦП;</w:t>
      </w:r>
    </w:p>
    <w:p w:rsidR="003830FD" w:rsidRDefault="003830FD" w:rsidP="003830FD">
      <w:pPr>
        <w:spacing w:line="360" w:lineRule="auto"/>
        <w:ind w:firstLine="708"/>
        <w:jc w:val="both"/>
        <w:rPr>
          <w:sz w:val="28"/>
          <w:szCs w:val="28"/>
          <w:lang w:val="uk-UA"/>
        </w:rPr>
      </w:pPr>
      <w:r w:rsidRPr="003830FD">
        <w:rPr>
          <w:sz w:val="28"/>
          <w:szCs w:val="28"/>
          <w:lang w:val="uk-UA"/>
        </w:rPr>
        <w:t>– змішані форми є комбінацією різних форм церебральних</w:t>
      </w:r>
      <w:r>
        <w:rPr>
          <w:sz w:val="28"/>
          <w:szCs w:val="28"/>
          <w:lang w:val="uk-UA"/>
        </w:rPr>
        <w:t xml:space="preserve"> </w:t>
      </w:r>
      <w:r w:rsidRPr="003830FD">
        <w:rPr>
          <w:sz w:val="28"/>
          <w:szCs w:val="28"/>
          <w:lang w:val="uk-UA"/>
        </w:rPr>
        <w:t>паралічів. Поширеним є поєднання спастичних форм з</w:t>
      </w:r>
      <w:r>
        <w:rPr>
          <w:sz w:val="28"/>
          <w:szCs w:val="28"/>
          <w:lang w:val="uk-UA"/>
        </w:rPr>
        <w:t xml:space="preserve"> </w:t>
      </w:r>
      <w:r w:rsidRPr="003830FD">
        <w:rPr>
          <w:sz w:val="28"/>
          <w:szCs w:val="28"/>
          <w:lang w:val="uk-UA"/>
        </w:rPr>
        <w:t>атетоїдними або атактичними [</w:t>
      </w:r>
      <w:r>
        <w:rPr>
          <w:sz w:val="28"/>
          <w:szCs w:val="28"/>
          <w:lang w:val="uk-UA"/>
        </w:rPr>
        <w:t>2</w:t>
      </w:r>
      <w:r w:rsidRPr="003830FD">
        <w:rPr>
          <w:sz w:val="28"/>
          <w:szCs w:val="28"/>
          <w:lang w:val="uk-UA"/>
        </w:rPr>
        <w:t>6].</w:t>
      </w:r>
    </w:p>
    <w:p w:rsidR="00D948F3" w:rsidRDefault="00D948F3" w:rsidP="00D948F3">
      <w:pPr>
        <w:spacing w:line="360" w:lineRule="auto"/>
        <w:ind w:firstLine="708"/>
        <w:jc w:val="both"/>
        <w:rPr>
          <w:sz w:val="28"/>
          <w:szCs w:val="28"/>
          <w:lang w:val="uk-UA"/>
        </w:rPr>
      </w:pPr>
      <w:r w:rsidRPr="00D948F3">
        <w:rPr>
          <w:sz w:val="28"/>
          <w:szCs w:val="28"/>
          <w:lang w:val="uk-UA"/>
        </w:rPr>
        <w:t>Розглянемо прояви основних типів ДЦП і прогноз подальшого</w:t>
      </w:r>
      <w:r>
        <w:rPr>
          <w:sz w:val="28"/>
          <w:szCs w:val="28"/>
          <w:lang w:val="uk-UA"/>
        </w:rPr>
        <w:t xml:space="preserve"> </w:t>
      </w:r>
      <w:r w:rsidRPr="00D948F3">
        <w:rPr>
          <w:sz w:val="28"/>
          <w:szCs w:val="28"/>
          <w:lang w:val="uk-UA"/>
        </w:rPr>
        <w:t>розвитку.</w:t>
      </w:r>
      <w:r>
        <w:rPr>
          <w:sz w:val="28"/>
          <w:szCs w:val="28"/>
          <w:lang w:val="uk-UA"/>
        </w:rPr>
        <w:t xml:space="preserve"> </w:t>
      </w:r>
      <w:r w:rsidRPr="00D948F3">
        <w:rPr>
          <w:sz w:val="28"/>
          <w:szCs w:val="28"/>
          <w:lang w:val="uk-UA"/>
        </w:rPr>
        <w:t>Подвійна геміплегія. Найважча форма ДЦП, виникає при</w:t>
      </w:r>
      <w:r>
        <w:rPr>
          <w:sz w:val="28"/>
          <w:szCs w:val="28"/>
          <w:lang w:val="uk-UA"/>
        </w:rPr>
        <w:t xml:space="preserve"> </w:t>
      </w:r>
      <w:r w:rsidRPr="00D948F3">
        <w:rPr>
          <w:sz w:val="28"/>
          <w:szCs w:val="28"/>
          <w:lang w:val="uk-UA"/>
        </w:rPr>
        <w:t>значному ураженні мозку у період внутрішньоутробного життя.</w:t>
      </w:r>
      <w:r>
        <w:rPr>
          <w:sz w:val="28"/>
          <w:szCs w:val="28"/>
          <w:lang w:val="uk-UA"/>
        </w:rPr>
        <w:t xml:space="preserve"> </w:t>
      </w:r>
      <w:r w:rsidRPr="00D948F3">
        <w:rPr>
          <w:sz w:val="28"/>
          <w:szCs w:val="28"/>
          <w:lang w:val="uk-UA"/>
        </w:rPr>
        <w:t>Клінічні прояви пов’язані з наявними деструктивно</w:t>
      </w:r>
      <w:r>
        <w:rPr>
          <w:sz w:val="28"/>
          <w:szCs w:val="28"/>
          <w:lang w:val="uk-UA"/>
        </w:rPr>
        <w:t>-</w:t>
      </w:r>
      <w:r w:rsidRPr="00D948F3">
        <w:rPr>
          <w:sz w:val="28"/>
          <w:szCs w:val="28"/>
          <w:lang w:val="uk-UA"/>
        </w:rPr>
        <w:t>атрофічними</w:t>
      </w:r>
      <w:r>
        <w:rPr>
          <w:sz w:val="28"/>
          <w:szCs w:val="28"/>
          <w:lang w:val="uk-UA"/>
        </w:rPr>
        <w:t xml:space="preserve"> </w:t>
      </w:r>
      <w:r w:rsidRPr="00D948F3">
        <w:rPr>
          <w:sz w:val="28"/>
          <w:szCs w:val="28"/>
          <w:lang w:val="uk-UA"/>
        </w:rPr>
        <w:t>змінами. Проявляється важкими порушеннями усіх важливих для</w:t>
      </w:r>
      <w:r>
        <w:rPr>
          <w:sz w:val="28"/>
          <w:szCs w:val="28"/>
          <w:lang w:val="uk-UA"/>
        </w:rPr>
        <w:t xml:space="preserve"> </w:t>
      </w:r>
      <w:r w:rsidRPr="00D948F3">
        <w:rPr>
          <w:sz w:val="28"/>
          <w:szCs w:val="28"/>
          <w:lang w:val="uk-UA"/>
        </w:rPr>
        <w:t>людини функцій: рухових, психічних, мовленнєвих [</w:t>
      </w:r>
      <w:r>
        <w:rPr>
          <w:sz w:val="28"/>
          <w:szCs w:val="28"/>
          <w:lang w:val="uk-UA"/>
        </w:rPr>
        <w:t>3</w:t>
      </w:r>
      <w:r w:rsidRPr="00D948F3">
        <w:rPr>
          <w:sz w:val="28"/>
          <w:szCs w:val="28"/>
          <w:lang w:val="uk-UA"/>
        </w:rPr>
        <w:t>0].</w:t>
      </w:r>
      <w:r>
        <w:rPr>
          <w:sz w:val="28"/>
          <w:szCs w:val="28"/>
          <w:lang w:val="uk-UA"/>
        </w:rPr>
        <w:t xml:space="preserve"> </w:t>
      </w:r>
    </w:p>
    <w:p w:rsidR="00D948F3" w:rsidRPr="00D948F3" w:rsidRDefault="00D948F3" w:rsidP="00D948F3">
      <w:pPr>
        <w:spacing w:line="360" w:lineRule="auto"/>
        <w:ind w:firstLine="708"/>
        <w:jc w:val="both"/>
        <w:rPr>
          <w:sz w:val="28"/>
          <w:szCs w:val="28"/>
          <w:lang w:val="uk-UA"/>
        </w:rPr>
      </w:pPr>
      <w:r w:rsidRPr="00D948F3">
        <w:rPr>
          <w:sz w:val="28"/>
          <w:szCs w:val="28"/>
          <w:lang w:val="uk-UA"/>
        </w:rPr>
        <w:t>Функції рук і ніг практично відсутні. Завжди переважає</w:t>
      </w:r>
      <w:r>
        <w:rPr>
          <w:sz w:val="28"/>
          <w:szCs w:val="28"/>
          <w:lang w:val="uk-UA"/>
        </w:rPr>
        <w:t xml:space="preserve"> </w:t>
      </w:r>
      <w:r w:rsidRPr="00D948F3">
        <w:rPr>
          <w:sz w:val="28"/>
          <w:szCs w:val="28"/>
          <w:lang w:val="uk-UA"/>
        </w:rPr>
        <w:t>ригідність м’язів. Через підвищену активність тонічних рефлексів</w:t>
      </w:r>
      <w:r>
        <w:rPr>
          <w:sz w:val="28"/>
          <w:szCs w:val="28"/>
          <w:lang w:val="uk-UA"/>
        </w:rPr>
        <w:t xml:space="preserve"> </w:t>
      </w:r>
      <w:r w:rsidRPr="00D948F3">
        <w:rPr>
          <w:sz w:val="28"/>
          <w:szCs w:val="28"/>
          <w:lang w:val="uk-UA"/>
        </w:rPr>
        <w:t>дитина при положенні на животі або на спині має різко виражені</w:t>
      </w:r>
      <w:r>
        <w:rPr>
          <w:sz w:val="28"/>
          <w:szCs w:val="28"/>
          <w:lang w:val="uk-UA"/>
        </w:rPr>
        <w:t xml:space="preserve"> </w:t>
      </w:r>
      <w:r w:rsidRPr="00D948F3">
        <w:rPr>
          <w:sz w:val="28"/>
          <w:szCs w:val="28"/>
          <w:lang w:val="uk-UA"/>
        </w:rPr>
        <w:t>згинальні або розгинальні пози. При підтримці у вертикальному</w:t>
      </w:r>
      <w:r>
        <w:rPr>
          <w:sz w:val="28"/>
          <w:szCs w:val="28"/>
          <w:lang w:val="uk-UA"/>
        </w:rPr>
        <w:t xml:space="preserve"> </w:t>
      </w:r>
      <w:r w:rsidRPr="00D948F3">
        <w:rPr>
          <w:sz w:val="28"/>
          <w:szCs w:val="28"/>
          <w:lang w:val="uk-UA"/>
        </w:rPr>
        <w:t>положенні, як правило, спостерігається розгинальна поза із</w:t>
      </w:r>
      <w:r>
        <w:rPr>
          <w:sz w:val="28"/>
          <w:szCs w:val="28"/>
          <w:lang w:val="uk-UA"/>
        </w:rPr>
        <w:t xml:space="preserve"> </w:t>
      </w:r>
      <w:r w:rsidRPr="00D948F3">
        <w:rPr>
          <w:sz w:val="28"/>
          <w:szCs w:val="28"/>
          <w:lang w:val="uk-UA"/>
        </w:rPr>
        <w:t>звисанням голови. Усі сухожильні рефлекси досить високі, тонус</w:t>
      </w:r>
      <w:r>
        <w:rPr>
          <w:sz w:val="28"/>
          <w:szCs w:val="28"/>
          <w:lang w:val="uk-UA"/>
        </w:rPr>
        <w:t xml:space="preserve"> </w:t>
      </w:r>
      <w:r w:rsidRPr="00D948F3">
        <w:rPr>
          <w:sz w:val="28"/>
          <w:szCs w:val="28"/>
          <w:lang w:val="uk-UA"/>
        </w:rPr>
        <w:t>м’язів у руках і ногах різко порушений. Мимовільна моторика зовсім</w:t>
      </w:r>
      <w:r>
        <w:rPr>
          <w:sz w:val="28"/>
          <w:szCs w:val="28"/>
          <w:lang w:val="uk-UA"/>
        </w:rPr>
        <w:t xml:space="preserve"> </w:t>
      </w:r>
      <w:r w:rsidRPr="00D948F3">
        <w:rPr>
          <w:sz w:val="28"/>
          <w:szCs w:val="28"/>
          <w:lang w:val="uk-UA"/>
        </w:rPr>
        <w:t>або частково не розвинена. Психічний розвиток дітей знаходиться</w:t>
      </w:r>
      <w:r>
        <w:rPr>
          <w:sz w:val="28"/>
          <w:szCs w:val="28"/>
          <w:lang w:val="uk-UA"/>
        </w:rPr>
        <w:t xml:space="preserve"> </w:t>
      </w:r>
      <w:r w:rsidRPr="00D948F3">
        <w:rPr>
          <w:sz w:val="28"/>
          <w:szCs w:val="28"/>
          <w:lang w:val="uk-UA"/>
        </w:rPr>
        <w:t>звичайно на рівні розумової відсталості в помірному або важкому</w:t>
      </w:r>
      <w:r>
        <w:rPr>
          <w:sz w:val="28"/>
          <w:szCs w:val="28"/>
          <w:lang w:val="uk-UA"/>
        </w:rPr>
        <w:t xml:space="preserve"> </w:t>
      </w:r>
      <w:r w:rsidRPr="00D948F3">
        <w:rPr>
          <w:sz w:val="28"/>
          <w:szCs w:val="28"/>
          <w:lang w:val="uk-UA"/>
        </w:rPr>
        <w:t>ступені. Мова відсутня: анартрія або важка дизартрія [</w:t>
      </w:r>
      <w:r>
        <w:rPr>
          <w:sz w:val="28"/>
          <w:szCs w:val="28"/>
          <w:lang w:val="uk-UA"/>
        </w:rPr>
        <w:t>2</w:t>
      </w:r>
      <w:r w:rsidRPr="00D948F3">
        <w:rPr>
          <w:sz w:val="28"/>
          <w:szCs w:val="28"/>
          <w:lang w:val="uk-UA"/>
        </w:rPr>
        <w:t>9].</w:t>
      </w:r>
      <w:r w:rsidRPr="00D069C2">
        <w:rPr>
          <w:lang w:val="uk-UA"/>
        </w:rPr>
        <w:t xml:space="preserve"> </w:t>
      </w:r>
      <w:r w:rsidRPr="00D948F3">
        <w:rPr>
          <w:sz w:val="28"/>
          <w:szCs w:val="28"/>
          <w:lang w:val="uk-UA"/>
        </w:rPr>
        <w:t>Прогноз подальшого розвитку рухової, мовленнєвої і психічної</w:t>
      </w:r>
      <w:r>
        <w:rPr>
          <w:sz w:val="28"/>
          <w:szCs w:val="28"/>
          <w:lang w:val="uk-UA"/>
        </w:rPr>
        <w:t xml:space="preserve"> </w:t>
      </w:r>
      <w:r w:rsidRPr="00D948F3">
        <w:rPr>
          <w:sz w:val="28"/>
          <w:szCs w:val="28"/>
          <w:lang w:val="uk-UA"/>
        </w:rPr>
        <w:t xml:space="preserve">функцій несприятливий. Діагноз </w:t>
      </w:r>
      <w:r>
        <w:rPr>
          <w:sz w:val="28"/>
          <w:szCs w:val="28"/>
          <w:lang w:val="uk-UA"/>
        </w:rPr>
        <w:t>«</w:t>
      </w:r>
      <w:r w:rsidRPr="00D948F3">
        <w:rPr>
          <w:sz w:val="28"/>
          <w:szCs w:val="28"/>
          <w:lang w:val="uk-UA"/>
        </w:rPr>
        <w:t xml:space="preserve">подвійна </w:t>
      </w:r>
      <w:r>
        <w:rPr>
          <w:sz w:val="28"/>
          <w:szCs w:val="28"/>
          <w:lang w:val="uk-UA"/>
        </w:rPr>
        <w:t>геміплегія»</w:t>
      </w:r>
      <w:r w:rsidRPr="00D948F3">
        <w:rPr>
          <w:sz w:val="28"/>
          <w:szCs w:val="28"/>
          <w:lang w:val="uk-UA"/>
        </w:rPr>
        <w:t xml:space="preserve"> вказує на</w:t>
      </w:r>
      <w:r>
        <w:rPr>
          <w:sz w:val="28"/>
          <w:szCs w:val="28"/>
          <w:lang w:val="uk-UA"/>
        </w:rPr>
        <w:t xml:space="preserve"> </w:t>
      </w:r>
      <w:r w:rsidRPr="00D948F3">
        <w:rPr>
          <w:sz w:val="28"/>
          <w:szCs w:val="28"/>
          <w:lang w:val="uk-UA"/>
        </w:rPr>
        <w:t>повну інвалідність дитини.</w:t>
      </w:r>
    </w:p>
    <w:p w:rsidR="00D948F3" w:rsidRPr="00D948F3" w:rsidRDefault="00D948F3" w:rsidP="00D948F3">
      <w:pPr>
        <w:spacing w:line="360" w:lineRule="auto"/>
        <w:ind w:firstLine="708"/>
        <w:jc w:val="both"/>
        <w:rPr>
          <w:sz w:val="28"/>
          <w:szCs w:val="28"/>
          <w:lang w:val="uk-UA"/>
        </w:rPr>
      </w:pPr>
      <w:r w:rsidRPr="00D948F3">
        <w:rPr>
          <w:sz w:val="28"/>
          <w:szCs w:val="28"/>
          <w:lang w:val="uk-UA"/>
        </w:rPr>
        <w:t>Спастична диплегія. Це розповсюджена форма ДЦП, відома під</w:t>
      </w:r>
      <w:r>
        <w:rPr>
          <w:sz w:val="28"/>
          <w:szCs w:val="28"/>
          <w:lang w:val="uk-UA"/>
        </w:rPr>
        <w:t xml:space="preserve"> </w:t>
      </w:r>
      <w:r w:rsidRPr="00D948F3">
        <w:rPr>
          <w:sz w:val="28"/>
          <w:szCs w:val="28"/>
          <w:lang w:val="uk-UA"/>
        </w:rPr>
        <w:t>назвою хвороба, або синдром</w:t>
      </w:r>
      <w:r>
        <w:rPr>
          <w:sz w:val="28"/>
          <w:szCs w:val="28"/>
          <w:lang w:val="uk-UA"/>
        </w:rPr>
        <w:t xml:space="preserve">у </w:t>
      </w:r>
      <w:r w:rsidRPr="00D948F3">
        <w:rPr>
          <w:sz w:val="28"/>
          <w:szCs w:val="28"/>
          <w:lang w:val="uk-UA"/>
        </w:rPr>
        <w:t>Літтля. За розповсюдженістю</w:t>
      </w:r>
      <w:r>
        <w:rPr>
          <w:sz w:val="28"/>
          <w:szCs w:val="28"/>
          <w:lang w:val="uk-UA"/>
        </w:rPr>
        <w:t xml:space="preserve"> </w:t>
      </w:r>
      <w:r w:rsidRPr="00D948F3">
        <w:rPr>
          <w:sz w:val="28"/>
          <w:szCs w:val="28"/>
          <w:lang w:val="uk-UA"/>
        </w:rPr>
        <w:t>рухових порушен</w:t>
      </w:r>
      <w:r>
        <w:rPr>
          <w:sz w:val="28"/>
          <w:szCs w:val="28"/>
          <w:lang w:val="uk-UA"/>
        </w:rPr>
        <w:t>ь</w:t>
      </w:r>
      <w:r w:rsidRPr="00D948F3">
        <w:rPr>
          <w:sz w:val="28"/>
          <w:szCs w:val="28"/>
          <w:lang w:val="uk-UA"/>
        </w:rPr>
        <w:t xml:space="preserve"> є тетрапарезом (ураження рук і ніг), ураження</w:t>
      </w:r>
      <w:r>
        <w:rPr>
          <w:sz w:val="28"/>
          <w:szCs w:val="28"/>
          <w:lang w:val="uk-UA"/>
        </w:rPr>
        <w:t xml:space="preserve"> </w:t>
      </w:r>
      <w:r w:rsidRPr="00D948F3">
        <w:rPr>
          <w:sz w:val="28"/>
          <w:szCs w:val="28"/>
          <w:lang w:val="uk-UA"/>
        </w:rPr>
        <w:t>нижніх кінцівок зустрічається частіше.</w:t>
      </w:r>
      <w:r>
        <w:rPr>
          <w:sz w:val="28"/>
          <w:szCs w:val="28"/>
          <w:lang w:val="uk-UA"/>
        </w:rPr>
        <w:t xml:space="preserve"> </w:t>
      </w:r>
      <w:r w:rsidRPr="00D948F3">
        <w:rPr>
          <w:sz w:val="28"/>
          <w:szCs w:val="28"/>
          <w:lang w:val="uk-UA"/>
        </w:rPr>
        <w:t>Спостерігається вторинна затримка психічного розвитку, яка</w:t>
      </w:r>
      <w:r>
        <w:rPr>
          <w:sz w:val="28"/>
          <w:szCs w:val="28"/>
          <w:lang w:val="uk-UA"/>
        </w:rPr>
        <w:t xml:space="preserve"> </w:t>
      </w:r>
      <w:r w:rsidRPr="00D948F3">
        <w:rPr>
          <w:sz w:val="28"/>
          <w:szCs w:val="28"/>
          <w:lang w:val="uk-UA"/>
        </w:rPr>
        <w:t xml:space="preserve">при </w:t>
      </w:r>
      <w:r w:rsidRPr="00D948F3">
        <w:rPr>
          <w:sz w:val="28"/>
          <w:szCs w:val="28"/>
          <w:lang w:val="uk-UA"/>
        </w:rPr>
        <w:lastRenderedPageBreak/>
        <w:t>ранній і правиль</w:t>
      </w:r>
      <w:r>
        <w:rPr>
          <w:sz w:val="28"/>
          <w:szCs w:val="28"/>
          <w:lang w:val="uk-UA"/>
        </w:rPr>
        <w:t>но проведеній реабілітації до 6-</w:t>
      </w:r>
      <w:r w:rsidRPr="00D948F3">
        <w:rPr>
          <w:sz w:val="28"/>
          <w:szCs w:val="28"/>
          <w:lang w:val="uk-UA"/>
        </w:rPr>
        <w:t>8 річного віку</w:t>
      </w:r>
      <w:r>
        <w:rPr>
          <w:sz w:val="28"/>
          <w:szCs w:val="28"/>
          <w:lang w:val="uk-UA"/>
        </w:rPr>
        <w:t xml:space="preserve"> може бути усунена. 30-</w:t>
      </w:r>
      <w:r w:rsidRPr="00D948F3">
        <w:rPr>
          <w:sz w:val="28"/>
          <w:szCs w:val="28"/>
          <w:lang w:val="uk-UA"/>
        </w:rPr>
        <w:t>35</w:t>
      </w:r>
      <w:r>
        <w:rPr>
          <w:sz w:val="28"/>
          <w:szCs w:val="28"/>
          <w:lang w:val="uk-UA"/>
        </w:rPr>
        <w:t xml:space="preserve"> </w:t>
      </w:r>
      <w:r w:rsidRPr="00D948F3">
        <w:rPr>
          <w:sz w:val="28"/>
          <w:szCs w:val="28"/>
          <w:lang w:val="uk-UA"/>
        </w:rPr>
        <w:t>% ді</w:t>
      </w:r>
      <w:r>
        <w:rPr>
          <w:sz w:val="28"/>
          <w:szCs w:val="28"/>
          <w:lang w:val="uk-UA"/>
        </w:rPr>
        <w:t>тей страждають розумовою відста</w:t>
      </w:r>
      <w:r w:rsidRPr="00D948F3">
        <w:rPr>
          <w:sz w:val="28"/>
          <w:szCs w:val="28"/>
          <w:lang w:val="uk-UA"/>
        </w:rPr>
        <w:t>лістю в легкому ступені; 70</w:t>
      </w:r>
      <w:r>
        <w:rPr>
          <w:sz w:val="28"/>
          <w:szCs w:val="28"/>
          <w:lang w:val="uk-UA"/>
        </w:rPr>
        <w:t xml:space="preserve"> </w:t>
      </w:r>
      <w:r w:rsidRPr="00D948F3">
        <w:rPr>
          <w:sz w:val="28"/>
          <w:szCs w:val="28"/>
          <w:lang w:val="uk-UA"/>
        </w:rPr>
        <w:t>% мають мовленнєві розлади – дизартрія,</w:t>
      </w:r>
      <w:r>
        <w:rPr>
          <w:sz w:val="28"/>
          <w:szCs w:val="28"/>
          <w:lang w:val="uk-UA"/>
        </w:rPr>
        <w:t xml:space="preserve"> </w:t>
      </w:r>
      <w:r w:rsidRPr="00D948F3">
        <w:rPr>
          <w:sz w:val="28"/>
          <w:szCs w:val="28"/>
          <w:lang w:val="uk-UA"/>
        </w:rPr>
        <w:t>моторна алалія [</w:t>
      </w:r>
      <w:r>
        <w:rPr>
          <w:sz w:val="28"/>
          <w:szCs w:val="28"/>
          <w:lang w:val="uk-UA"/>
        </w:rPr>
        <w:t>3</w:t>
      </w:r>
      <w:r w:rsidRPr="00D948F3">
        <w:rPr>
          <w:sz w:val="28"/>
          <w:szCs w:val="28"/>
          <w:lang w:val="uk-UA"/>
        </w:rPr>
        <w:t>1].</w:t>
      </w:r>
    </w:p>
    <w:p w:rsidR="00D948F3" w:rsidRPr="00D948F3" w:rsidRDefault="00D948F3" w:rsidP="00D948F3">
      <w:pPr>
        <w:spacing w:line="360" w:lineRule="auto"/>
        <w:ind w:firstLine="708"/>
        <w:jc w:val="both"/>
        <w:rPr>
          <w:sz w:val="28"/>
          <w:szCs w:val="28"/>
          <w:lang w:val="uk-UA"/>
        </w:rPr>
      </w:pPr>
      <w:r w:rsidRPr="00D948F3">
        <w:rPr>
          <w:sz w:val="28"/>
          <w:szCs w:val="28"/>
          <w:lang w:val="uk-UA"/>
        </w:rPr>
        <w:t>При наявності симетричного шийно</w:t>
      </w:r>
      <w:r>
        <w:rPr>
          <w:sz w:val="28"/>
          <w:szCs w:val="28"/>
          <w:lang w:val="uk-UA"/>
        </w:rPr>
        <w:t>-</w:t>
      </w:r>
      <w:r w:rsidRPr="00D948F3">
        <w:rPr>
          <w:sz w:val="28"/>
          <w:szCs w:val="28"/>
          <w:lang w:val="uk-UA"/>
        </w:rPr>
        <w:t>тонічного рефлексу при</w:t>
      </w:r>
      <w:r>
        <w:rPr>
          <w:sz w:val="28"/>
          <w:szCs w:val="28"/>
          <w:lang w:val="uk-UA"/>
        </w:rPr>
        <w:t xml:space="preserve"> </w:t>
      </w:r>
      <w:r w:rsidRPr="00D948F3">
        <w:rPr>
          <w:sz w:val="28"/>
          <w:szCs w:val="28"/>
          <w:lang w:val="uk-UA"/>
        </w:rPr>
        <w:t>згинанні голови виникає згинальна поза в руках і розгинальна в</w:t>
      </w:r>
      <w:r>
        <w:rPr>
          <w:sz w:val="28"/>
          <w:szCs w:val="28"/>
          <w:lang w:val="uk-UA"/>
        </w:rPr>
        <w:t xml:space="preserve"> </w:t>
      </w:r>
      <w:r w:rsidRPr="00D948F3">
        <w:rPr>
          <w:sz w:val="28"/>
          <w:szCs w:val="28"/>
          <w:lang w:val="uk-UA"/>
        </w:rPr>
        <w:t>ногах, а при розгинанні голови, навпаки, розгинання рук і згинання</w:t>
      </w:r>
      <w:r>
        <w:rPr>
          <w:sz w:val="28"/>
          <w:szCs w:val="28"/>
          <w:lang w:val="uk-UA"/>
        </w:rPr>
        <w:t xml:space="preserve"> </w:t>
      </w:r>
      <w:r w:rsidRPr="00D948F3">
        <w:rPr>
          <w:sz w:val="28"/>
          <w:szCs w:val="28"/>
          <w:lang w:val="uk-UA"/>
        </w:rPr>
        <w:t>ніг. Жорсткий зв’язок тонічних рефлексів з м’язами до 2</w:t>
      </w:r>
      <w:r>
        <w:rPr>
          <w:sz w:val="28"/>
          <w:szCs w:val="28"/>
          <w:lang w:val="uk-UA"/>
        </w:rPr>
        <w:t>-</w:t>
      </w:r>
      <w:r w:rsidRPr="00D948F3">
        <w:rPr>
          <w:sz w:val="28"/>
          <w:szCs w:val="28"/>
          <w:lang w:val="uk-UA"/>
        </w:rPr>
        <w:t>3 років</w:t>
      </w:r>
      <w:r>
        <w:rPr>
          <w:sz w:val="28"/>
          <w:szCs w:val="28"/>
          <w:lang w:val="uk-UA"/>
        </w:rPr>
        <w:t xml:space="preserve"> </w:t>
      </w:r>
      <w:r w:rsidRPr="00D948F3">
        <w:rPr>
          <w:sz w:val="28"/>
          <w:szCs w:val="28"/>
          <w:lang w:val="uk-UA"/>
        </w:rPr>
        <w:t>призводить до формування стійких патологічних сінергій і, як</w:t>
      </w:r>
      <w:r>
        <w:rPr>
          <w:sz w:val="28"/>
          <w:szCs w:val="28"/>
          <w:lang w:val="uk-UA"/>
        </w:rPr>
        <w:t xml:space="preserve"> </w:t>
      </w:r>
      <w:r w:rsidRPr="00D948F3">
        <w:rPr>
          <w:sz w:val="28"/>
          <w:szCs w:val="28"/>
          <w:lang w:val="uk-UA"/>
        </w:rPr>
        <w:t>наслідок, – до стійких неправильних поз; і з цього часу в залежності</w:t>
      </w:r>
      <w:r>
        <w:rPr>
          <w:sz w:val="28"/>
          <w:szCs w:val="28"/>
          <w:lang w:val="uk-UA"/>
        </w:rPr>
        <w:t xml:space="preserve"> </w:t>
      </w:r>
      <w:r w:rsidRPr="00D948F3">
        <w:rPr>
          <w:sz w:val="28"/>
          <w:szCs w:val="28"/>
          <w:lang w:val="uk-UA"/>
        </w:rPr>
        <w:t>від ступені важкості рухових порушень розрізняють важкий,</w:t>
      </w:r>
      <w:r>
        <w:rPr>
          <w:sz w:val="28"/>
          <w:szCs w:val="28"/>
          <w:lang w:val="uk-UA"/>
        </w:rPr>
        <w:t xml:space="preserve"> </w:t>
      </w:r>
      <w:r w:rsidRPr="00D948F3">
        <w:rPr>
          <w:sz w:val="28"/>
          <w:szCs w:val="28"/>
          <w:lang w:val="uk-UA"/>
        </w:rPr>
        <w:t>середній і легкий ступінь спастичної диплегії.</w:t>
      </w:r>
    </w:p>
    <w:p w:rsidR="00D66087" w:rsidRDefault="00D948F3" w:rsidP="00D948F3">
      <w:pPr>
        <w:spacing w:line="360" w:lineRule="auto"/>
        <w:ind w:firstLine="708"/>
        <w:jc w:val="both"/>
        <w:rPr>
          <w:sz w:val="28"/>
          <w:szCs w:val="28"/>
          <w:lang w:val="uk-UA"/>
        </w:rPr>
      </w:pPr>
      <w:r w:rsidRPr="00D948F3">
        <w:rPr>
          <w:sz w:val="28"/>
          <w:szCs w:val="28"/>
          <w:lang w:val="uk-UA"/>
        </w:rPr>
        <w:t>Діти важкого ступеня самостійно не пересуваються або</w:t>
      </w:r>
      <w:r>
        <w:rPr>
          <w:sz w:val="28"/>
          <w:szCs w:val="28"/>
          <w:lang w:val="uk-UA"/>
        </w:rPr>
        <w:t xml:space="preserve"> </w:t>
      </w:r>
      <w:r w:rsidRPr="00D948F3">
        <w:rPr>
          <w:sz w:val="28"/>
          <w:szCs w:val="28"/>
          <w:lang w:val="uk-UA"/>
        </w:rPr>
        <w:t>пересуваються за допомогою милиць. Маніпулятивна діяльність</w:t>
      </w:r>
      <w:r>
        <w:rPr>
          <w:sz w:val="28"/>
          <w:szCs w:val="28"/>
          <w:lang w:val="uk-UA"/>
        </w:rPr>
        <w:t xml:space="preserve"> </w:t>
      </w:r>
      <w:r w:rsidRPr="00D948F3">
        <w:rPr>
          <w:sz w:val="28"/>
          <w:szCs w:val="28"/>
          <w:lang w:val="uk-UA"/>
        </w:rPr>
        <w:t>рук значно знижена. Ці діти себе не обслуговують або обслуговують</w:t>
      </w:r>
      <w:r>
        <w:rPr>
          <w:sz w:val="28"/>
          <w:szCs w:val="28"/>
          <w:lang w:val="uk-UA"/>
        </w:rPr>
        <w:t xml:space="preserve"> </w:t>
      </w:r>
      <w:r w:rsidRPr="00D948F3">
        <w:rPr>
          <w:sz w:val="28"/>
          <w:szCs w:val="28"/>
          <w:lang w:val="uk-UA"/>
        </w:rPr>
        <w:t>частково. У них досить швидко розвиваються деформації та</w:t>
      </w:r>
      <w:r>
        <w:rPr>
          <w:sz w:val="28"/>
          <w:szCs w:val="28"/>
          <w:lang w:val="uk-UA"/>
        </w:rPr>
        <w:t xml:space="preserve"> </w:t>
      </w:r>
      <w:r w:rsidRPr="00D948F3">
        <w:rPr>
          <w:sz w:val="28"/>
          <w:szCs w:val="28"/>
          <w:lang w:val="uk-UA"/>
        </w:rPr>
        <w:t>контрактури в усіх суглобах нижніх кінцівок. У 70</w:t>
      </w:r>
      <w:r>
        <w:rPr>
          <w:sz w:val="28"/>
          <w:szCs w:val="28"/>
          <w:lang w:val="uk-UA"/>
        </w:rPr>
        <w:t>-</w:t>
      </w:r>
      <w:r w:rsidRPr="00D948F3">
        <w:rPr>
          <w:sz w:val="28"/>
          <w:szCs w:val="28"/>
          <w:lang w:val="uk-UA"/>
        </w:rPr>
        <w:t>80</w:t>
      </w:r>
      <w:r>
        <w:rPr>
          <w:sz w:val="28"/>
          <w:szCs w:val="28"/>
          <w:lang w:val="uk-UA"/>
        </w:rPr>
        <w:t xml:space="preserve"> % спосте</w:t>
      </w:r>
      <w:r w:rsidRPr="00D948F3">
        <w:rPr>
          <w:sz w:val="28"/>
          <w:szCs w:val="28"/>
          <w:lang w:val="uk-UA"/>
        </w:rPr>
        <w:t>рігаються мовленнєві порушення, у 50</w:t>
      </w:r>
      <w:r>
        <w:rPr>
          <w:sz w:val="28"/>
          <w:szCs w:val="28"/>
          <w:lang w:val="uk-UA"/>
        </w:rPr>
        <w:t>-</w:t>
      </w:r>
      <w:r w:rsidRPr="00D948F3">
        <w:rPr>
          <w:sz w:val="28"/>
          <w:szCs w:val="28"/>
          <w:lang w:val="uk-UA"/>
        </w:rPr>
        <w:t>60</w:t>
      </w:r>
      <w:r>
        <w:rPr>
          <w:sz w:val="28"/>
          <w:szCs w:val="28"/>
          <w:lang w:val="uk-UA"/>
        </w:rPr>
        <w:t xml:space="preserve"> </w:t>
      </w:r>
      <w:r w:rsidRPr="00D948F3">
        <w:rPr>
          <w:sz w:val="28"/>
          <w:szCs w:val="28"/>
          <w:lang w:val="uk-UA"/>
        </w:rPr>
        <w:t>% – ЗПР, у 25</w:t>
      </w:r>
      <w:r>
        <w:rPr>
          <w:sz w:val="28"/>
          <w:szCs w:val="28"/>
          <w:lang w:val="uk-UA"/>
        </w:rPr>
        <w:t>-</w:t>
      </w:r>
      <w:r w:rsidRPr="00D948F3">
        <w:rPr>
          <w:sz w:val="28"/>
          <w:szCs w:val="28"/>
          <w:lang w:val="uk-UA"/>
        </w:rPr>
        <w:t>35</w:t>
      </w:r>
      <w:r>
        <w:rPr>
          <w:sz w:val="28"/>
          <w:szCs w:val="28"/>
          <w:lang w:val="uk-UA"/>
        </w:rPr>
        <w:t xml:space="preserve"> </w:t>
      </w:r>
      <w:r w:rsidRPr="00D948F3">
        <w:rPr>
          <w:sz w:val="28"/>
          <w:szCs w:val="28"/>
          <w:lang w:val="uk-UA"/>
        </w:rPr>
        <w:t>% –</w:t>
      </w:r>
      <w:r>
        <w:rPr>
          <w:sz w:val="28"/>
          <w:szCs w:val="28"/>
          <w:lang w:val="uk-UA"/>
        </w:rPr>
        <w:t xml:space="preserve"> </w:t>
      </w:r>
      <w:r w:rsidRPr="00D948F3">
        <w:rPr>
          <w:sz w:val="28"/>
          <w:szCs w:val="28"/>
          <w:lang w:val="uk-UA"/>
        </w:rPr>
        <w:t>розумова відсталість [</w:t>
      </w:r>
      <w:r>
        <w:rPr>
          <w:sz w:val="28"/>
          <w:szCs w:val="28"/>
          <w:lang w:val="uk-UA"/>
        </w:rPr>
        <w:t>32</w:t>
      </w:r>
      <w:r w:rsidRPr="00D948F3">
        <w:rPr>
          <w:sz w:val="28"/>
          <w:szCs w:val="28"/>
          <w:lang w:val="uk-UA"/>
        </w:rPr>
        <w:t>].</w:t>
      </w:r>
    </w:p>
    <w:p w:rsidR="00D948F3" w:rsidRPr="00D948F3" w:rsidRDefault="00D948F3" w:rsidP="00D948F3">
      <w:pPr>
        <w:spacing w:line="360" w:lineRule="auto"/>
        <w:ind w:firstLine="708"/>
        <w:jc w:val="both"/>
        <w:rPr>
          <w:sz w:val="28"/>
          <w:szCs w:val="28"/>
          <w:lang w:val="uk-UA"/>
        </w:rPr>
      </w:pPr>
      <w:r w:rsidRPr="00D948F3">
        <w:rPr>
          <w:sz w:val="28"/>
          <w:szCs w:val="28"/>
          <w:lang w:val="uk-UA"/>
        </w:rPr>
        <w:t>Діти середнього ступеня пересуваються самостійно, хоча з</w:t>
      </w:r>
      <w:r>
        <w:rPr>
          <w:sz w:val="28"/>
          <w:szCs w:val="28"/>
          <w:lang w:val="uk-UA"/>
        </w:rPr>
        <w:t xml:space="preserve"> </w:t>
      </w:r>
      <w:r w:rsidRPr="00D948F3">
        <w:rPr>
          <w:sz w:val="28"/>
          <w:szCs w:val="28"/>
          <w:lang w:val="uk-UA"/>
        </w:rPr>
        <w:t>дефектною осанкою. У них непогано розвивається маніпулятивна</w:t>
      </w:r>
      <w:r>
        <w:rPr>
          <w:sz w:val="28"/>
          <w:szCs w:val="28"/>
          <w:lang w:val="uk-UA"/>
        </w:rPr>
        <w:t xml:space="preserve"> </w:t>
      </w:r>
      <w:r w:rsidRPr="00D948F3">
        <w:rPr>
          <w:sz w:val="28"/>
          <w:szCs w:val="28"/>
          <w:lang w:val="uk-UA"/>
        </w:rPr>
        <w:t>діяльність рук, фізичні порушення виражені меншою мірою.</w:t>
      </w:r>
      <w:r>
        <w:rPr>
          <w:sz w:val="28"/>
          <w:szCs w:val="28"/>
          <w:lang w:val="uk-UA"/>
        </w:rPr>
        <w:t xml:space="preserve"> </w:t>
      </w:r>
      <w:r w:rsidRPr="00D948F3">
        <w:rPr>
          <w:sz w:val="28"/>
          <w:szCs w:val="28"/>
          <w:lang w:val="uk-UA"/>
        </w:rPr>
        <w:t>Мовленнєві порушення спостерігаються у 65</w:t>
      </w:r>
      <w:r>
        <w:rPr>
          <w:sz w:val="28"/>
          <w:szCs w:val="28"/>
          <w:lang w:val="uk-UA"/>
        </w:rPr>
        <w:t>-</w:t>
      </w:r>
      <w:r w:rsidRPr="00D948F3">
        <w:rPr>
          <w:sz w:val="28"/>
          <w:szCs w:val="28"/>
          <w:lang w:val="uk-UA"/>
        </w:rPr>
        <w:t>75</w:t>
      </w:r>
      <w:r>
        <w:rPr>
          <w:sz w:val="28"/>
          <w:szCs w:val="28"/>
          <w:lang w:val="uk-UA"/>
        </w:rPr>
        <w:t xml:space="preserve"> </w:t>
      </w:r>
      <w:r w:rsidRPr="00D948F3">
        <w:rPr>
          <w:sz w:val="28"/>
          <w:szCs w:val="28"/>
          <w:lang w:val="uk-UA"/>
        </w:rPr>
        <w:t>% дітей, ЗПР – у</w:t>
      </w:r>
      <w:r>
        <w:rPr>
          <w:sz w:val="28"/>
          <w:szCs w:val="28"/>
          <w:lang w:val="uk-UA"/>
        </w:rPr>
        <w:t xml:space="preserve"> </w:t>
      </w:r>
      <w:r w:rsidRPr="00D948F3">
        <w:rPr>
          <w:sz w:val="28"/>
          <w:szCs w:val="28"/>
          <w:lang w:val="uk-UA"/>
        </w:rPr>
        <w:t>45</w:t>
      </w:r>
      <w:r>
        <w:rPr>
          <w:sz w:val="28"/>
          <w:szCs w:val="28"/>
          <w:lang w:val="uk-UA"/>
        </w:rPr>
        <w:t>-</w:t>
      </w:r>
      <w:r w:rsidRPr="00D948F3">
        <w:rPr>
          <w:sz w:val="28"/>
          <w:szCs w:val="28"/>
          <w:lang w:val="uk-UA"/>
        </w:rPr>
        <w:t>55</w:t>
      </w:r>
      <w:r>
        <w:rPr>
          <w:sz w:val="28"/>
          <w:szCs w:val="28"/>
          <w:lang w:val="uk-UA"/>
        </w:rPr>
        <w:t xml:space="preserve"> </w:t>
      </w:r>
      <w:r w:rsidRPr="00D948F3">
        <w:rPr>
          <w:sz w:val="28"/>
          <w:szCs w:val="28"/>
          <w:lang w:val="uk-UA"/>
        </w:rPr>
        <w:t>%, у 15</w:t>
      </w:r>
      <w:r>
        <w:rPr>
          <w:sz w:val="28"/>
          <w:szCs w:val="28"/>
          <w:lang w:val="uk-UA"/>
        </w:rPr>
        <w:t>-</w:t>
      </w:r>
      <w:r w:rsidRPr="00D948F3">
        <w:rPr>
          <w:sz w:val="28"/>
          <w:szCs w:val="28"/>
          <w:lang w:val="uk-UA"/>
        </w:rPr>
        <w:t>25</w:t>
      </w:r>
      <w:r>
        <w:rPr>
          <w:sz w:val="28"/>
          <w:szCs w:val="28"/>
          <w:lang w:val="uk-UA"/>
        </w:rPr>
        <w:t xml:space="preserve"> </w:t>
      </w:r>
      <w:r w:rsidRPr="00D948F3">
        <w:rPr>
          <w:sz w:val="28"/>
          <w:szCs w:val="28"/>
          <w:lang w:val="uk-UA"/>
        </w:rPr>
        <w:t>% – розумова відсталість [</w:t>
      </w:r>
      <w:r>
        <w:rPr>
          <w:sz w:val="28"/>
          <w:szCs w:val="28"/>
          <w:lang w:val="uk-UA"/>
        </w:rPr>
        <w:t>33</w:t>
      </w:r>
      <w:r w:rsidRPr="00D948F3">
        <w:rPr>
          <w:sz w:val="28"/>
          <w:szCs w:val="28"/>
          <w:lang w:val="uk-UA"/>
        </w:rPr>
        <w:t>].</w:t>
      </w:r>
      <w:r>
        <w:rPr>
          <w:sz w:val="28"/>
          <w:szCs w:val="28"/>
          <w:lang w:val="uk-UA"/>
        </w:rPr>
        <w:t xml:space="preserve"> </w:t>
      </w:r>
      <w:r w:rsidRPr="00D948F3">
        <w:rPr>
          <w:sz w:val="28"/>
          <w:szCs w:val="28"/>
          <w:lang w:val="uk-UA"/>
        </w:rPr>
        <w:t>У дітей легкого ступеня важкості спостерігається незграбність</w:t>
      </w:r>
      <w:r>
        <w:rPr>
          <w:sz w:val="28"/>
          <w:szCs w:val="28"/>
          <w:lang w:val="uk-UA"/>
        </w:rPr>
        <w:t xml:space="preserve"> </w:t>
      </w:r>
      <w:r w:rsidRPr="00D948F3">
        <w:rPr>
          <w:sz w:val="28"/>
          <w:szCs w:val="28"/>
          <w:lang w:val="uk-UA"/>
        </w:rPr>
        <w:t>і сповільнення рухів в руках, відносно легке обмеження об’єму</w:t>
      </w:r>
      <w:r>
        <w:rPr>
          <w:sz w:val="28"/>
          <w:szCs w:val="28"/>
          <w:lang w:val="uk-UA"/>
        </w:rPr>
        <w:t xml:space="preserve"> </w:t>
      </w:r>
      <w:r w:rsidRPr="00D948F3">
        <w:rPr>
          <w:sz w:val="28"/>
          <w:szCs w:val="28"/>
          <w:lang w:val="uk-UA"/>
        </w:rPr>
        <w:t>активних рухів у ногах, переважно в гомілковост</w:t>
      </w:r>
      <w:r>
        <w:rPr>
          <w:sz w:val="28"/>
          <w:szCs w:val="28"/>
          <w:lang w:val="uk-UA"/>
        </w:rPr>
        <w:t xml:space="preserve">опних </w:t>
      </w:r>
      <w:r w:rsidRPr="00D948F3">
        <w:rPr>
          <w:sz w:val="28"/>
          <w:szCs w:val="28"/>
          <w:lang w:val="uk-UA"/>
        </w:rPr>
        <w:t>суглобах, незначне підвищення тонусу м’язів. Діти самостійно</w:t>
      </w:r>
      <w:r>
        <w:rPr>
          <w:sz w:val="28"/>
          <w:szCs w:val="28"/>
          <w:lang w:val="uk-UA"/>
        </w:rPr>
        <w:t xml:space="preserve"> </w:t>
      </w:r>
      <w:r w:rsidRPr="00D948F3">
        <w:rPr>
          <w:sz w:val="28"/>
          <w:szCs w:val="28"/>
          <w:lang w:val="uk-UA"/>
        </w:rPr>
        <w:t>пересуваються, але хода дещо деформована. Мовленнєві порушення</w:t>
      </w:r>
      <w:r>
        <w:rPr>
          <w:sz w:val="28"/>
          <w:szCs w:val="28"/>
          <w:lang w:val="uk-UA"/>
        </w:rPr>
        <w:t xml:space="preserve"> </w:t>
      </w:r>
      <w:r w:rsidRPr="00D948F3">
        <w:rPr>
          <w:sz w:val="28"/>
          <w:szCs w:val="28"/>
          <w:lang w:val="uk-UA"/>
        </w:rPr>
        <w:t>спостерігаються у 40</w:t>
      </w:r>
      <w:r>
        <w:rPr>
          <w:sz w:val="28"/>
          <w:szCs w:val="28"/>
          <w:lang w:val="uk-UA"/>
        </w:rPr>
        <w:t>-</w:t>
      </w:r>
      <w:r w:rsidRPr="00D948F3">
        <w:rPr>
          <w:sz w:val="28"/>
          <w:szCs w:val="28"/>
          <w:lang w:val="uk-UA"/>
        </w:rPr>
        <w:t>50</w:t>
      </w:r>
      <w:r>
        <w:rPr>
          <w:sz w:val="28"/>
          <w:szCs w:val="28"/>
          <w:lang w:val="uk-UA"/>
        </w:rPr>
        <w:t xml:space="preserve"> </w:t>
      </w:r>
      <w:r w:rsidRPr="00D948F3">
        <w:rPr>
          <w:sz w:val="28"/>
          <w:szCs w:val="28"/>
          <w:lang w:val="uk-UA"/>
        </w:rPr>
        <w:t>%, ЗПР – у 20</w:t>
      </w:r>
      <w:r>
        <w:rPr>
          <w:sz w:val="28"/>
          <w:szCs w:val="28"/>
          <w:lang w:val="uk-UA"/>
        </w:rPr>
        <w:t>-</w:t>
      </w:r>
      <w:r w:rsidRPr="00D948F3">
        <w:rPr>
          <w:sz w:val="28"/>
          <w:szCs w:val="28"/>
          <w:lang w:val="uk-UA"/>
        </w:rPr>
        <w:t>30</w:t>
      </w:r>
      <w:r>
        <w:rPr>
          <w:sz w:val="28"/>
          <w:szCs w:val="28"/>
          <w:lang w:val="uk-UA"/>
        </w:rPr>
        <w:t xml:space="preserve"> </w:t>
      </w:r>
      <w:r w:rsidRPr="00D948F3">
        <w:rPr>
          <w:sz w:val="28"/>
          <w:szCs w:val="28"/>
          <w:lang w:val="uk-UA"/>
        </w:rPr>
        <w:t>%, розумова відсталість –</w:t>
      </w:r>
      <w:r>
        <w:rPr>
          <w:sz w:val="28"/>
          <w:szCs w:val="28"/>
          <w:lang w:val="uk-UA"/>
        </w:rPr>
        <w:t xml:space="preserve"> </w:t>
      </w:r>
      <w:r w:rsidRPr="00D948F3">
        <w:rPr>
          <w:sz w:val="28"/>
          <w:szCs w:val="28"/>
          <w:lang w:val="uk-UA"/>
        </w:rPr>
        <w:t>у 5</w:t>
      </w:r>
      <w:r>
        <w:rPr>
          <w:sz w:val="28"/>
          <w:szCs w:val="28"/>
          <w:lang w:val="uk-UA"/>
        </w:rPr>
        <w:t xml:space="preserve"> </w:t>
      </w:r>
      <w:r w:rsidRPr="00D948F3">
        <w:rPr>
          <w:sz w:val="28"/>
          <w:szCs w:val="28"/>
          <w:lang w:val="uk-UA"/>
        </w:rPr>
        <w:t>% [</w:t>
      </w:r>
      <w:r>
        <w:rPr>
          <w:sz w:val="28"/>
          <w:szCs w:val="28"/>
          <w:lang w:val="uk-UA"/>
        </w:rPr>
        <w:t>34</w:t>
      </w:r>
      <w:r w:rsidRPr="00D948F3">
        <w:rPr>
          <w:sz w:val="28"/>
          <w:szCs w:val="28"/>
          <w:lang w:val="uk-UA"/>
        </w:rPr>
        <w:t>].</w:t>
      </w:r>
      <w:r>
        <w:rPr>
          <w:sz w:val="28"/>
          <w:szCs w:val="28"/>
          <w:lang w:val="uk-UA"/>
        </w:rPr>
        <w:t xml:space="preserve"> </w:t>
      </w:r>
      <w:r w:rsidRPr="00D948F3">
        <w:rPr>
          <w:sz w:val="28"/>
          <w:szCs w:val="28"/>
          <w:lang w:val="uk-UA"/>
        </w:rPr>
        <w:t>Позитивний прогноз у подоланні психічних і мовленнєвих</w:t>
      </w:r>
      <w:r>
        <w:rPr>
          <w:sz w:val="28"/>
          <w:szCs w:val="28"/>
          <w:lang w:val="uk-UA"/>
        </w:rPr>
        <w:t xml:space="preserve"> </w:t>
      </w:r>
      <w:r w:rsidRPr="00D948F3">
        <w:rPr>
          <w:sz w:val="28"/>
          <w:szCs w:val="28"/>
          <w:lang w:val="uk-UA"/>
        </w:rPr>
        <w:t>порушень. Дитина може оволодіти навичками самообслуговування</w:t>
      </w:r>
      <w:r>
        <w:rPr>
          <w:sz w:val="28"/>
          <w:szCs w:val="28"/>
          <w:lang w:val="uk-UA"/>
        </w:rPr>
        <w:t xml:space="preserve"> </w:t>
      </w:r>
      <w:r w:rsidRPr="00D948F3">
        <w:rPr>
          <w:sz w:val="28"/>
          <w:szCs w:val="28"/>
          <w:lang w:val="uk-UA"/>
        </w:rPr>
        <w:t>та рядом трудових навиків.</w:t>
      </w:r>
    </w:p>
    <w:p w:rsidR="00D948F3" w:rsidRPr="00D948F3" w:rsidRDefault="00D948F3" w:rsidP="00D948F3">
      <w:pPr>
        <w:spacing w:line="360" w:lineRule="auto"/>
        <w:ind w:firstLine="708"/>
        <w:jc w:val="both"/>
        <w:rPr>
          <w:sz w:val="28"/>
          <w:szCs w:val="28"/>
          <w:lang w:val="uk-UA"/>
        </w:rPr>
      </w:pPr>
      <w:r w:rsidRPr="00D948F3">
        <w:rPr>
          <w:sz w:val="28"/>
          <w:szCs w:val="28"/>
          <w:lang w:val="uk-UA"/>
        </w:rPr>
        <w:t>Геміпаретична форма. Характерним є одностороннє ураження</w:t>
      </w:r>
      <w:r>
        <w:rPr>
          <w:sz w:val="28"/>
          <w:szCs w:val="28"/>
          <w:lang w:val="uk-UA"/>
        </w:rPr>
        <w:t xml:space="preserve"> </w:t>
      </w:r>
      <w:r w:rsidRPr="00D948F3">
        <w:rPr>
          <w:sz w:val="28"/>
          <w:szCs w:val="28"/>
          <w:lang w:val="uk-UA"/>
        </w:rPr>
        <w:t>руки і ноги, при правосторонньому ушкодженні мозку – страждає</w:t>
      </w:r>
      <w:r>
        <w:rPr>
          <w:sz w:val="28"/>
          <w:szCs w:val="28"/>
          <w:lang w:val="uk-UA"/>
        </w:rPr>
        <w:t xml:space="preserve"> </w:t>
      </w:r>
      <w:r w:rsidRPr="00D948F3">
        <w:rPr>
          <w:sz w:val="28"/>
          <w:szCs w:val="28"/>
          <w:lang w:val="uk-UA"/>
        </w:rPr>
        <w:t xml:space="preserve">ліва частина тіла, </w:t>
      </w:r>
      <w:r w:rsidRPr="00D948F3">
        <w:rPr>
          <w:sz w:val="28"/>
          <w:szCs w:val="28"/>
          <w:lang w:val="uk-UA"/>
        </w:rPr>
        <w:lastRenderedPageBreak/>
        <w:t>а при лівосторонньому – права. При даній формі</w:t>
      </w:r>
      <w:r>
        <w:rPr>
          <w:sz w:val="28"/>
          <w:szCs w:val="28"/>
          <w:lang w:val="uk-UA"/>
        </w:rPr>
        <w:t xml:space="preserve"> </w:t>
      </w:r>
      <w:r w:rsidRPr="00D948F3">
        <w:rPr>
          <w:sz w:val="28"/>
          <w:szCs w:val="28"/>
          <w:lang w:val="uk-UA"/>
        </w:rPr>
        <w:t>ДЦП важче ушкоджується верхня кінцівка. Правосторонній</w:t>
      </w:r>
      <w:r>
        <w:rPr>
          <w:sz w:val="28"/>
          <w:szCs w:val="28"/>
          <w:lang w:val="uk-UA"/>
        </w:rPr>
        <w:t xml:space="preserve"> </w:t>
      </w:r>
      <w:r w:rsidRPr="00D948F3">
        <w:rPr>
          <w:sz w:val="28"/>
          <w:szCs w:val="28"/>
          <w:lang w:val="uk-UA"/>
        </w:rPr>
        <w:t>геміпарез зустрічається частіше, ніж лівосторонній. У 25</w:t>
      </w:r>
      <w:r>
        <w:rPr>
          <w:sz w:val="28"/>
          <w:szCs w:val="28"/>
          <w:lang w:val="uk-UA"/>
        </w:rPr>
        <w:t>-</w:t>
      </w:r>
      <w:r w:rsidRPr="00D948F3">
        <w:rPr>
          <w:sz w:val="28"/>
          <w:szCs w:val="28"/>
          <w:lang w:val="uk-UA"/>
        </w:rPr>
        <w:t>35</w:t>
      </w:r>
      <w:r>
        <w:rPr>
          <w:sz w:val="28"/>
          <w:szCs w:val="28"/>
          <w:lang w:val="uk-UA"/>
        </w:rPr>
        <w:t xml:space="preserve"> </w:t>
      </w:r>
      <w:r w:rsidRPr="00D948F3">
        <w:rPr>
          <w:sz w:val="28"/>
          <w:szCs w:val="28"/>
          <w:lang w:val="uk-UA"/>
        </w:rPr>
        <w:t>% дітей</w:t>
      </w:r>
      <w:r>
        <w:rPr>
          <w:sz w:val="28"/>
          <w:szCs w:val="28"/>
          <w:lang w:val="uk-UA"/>
        </w:rPr>
        <w:t xml:space="preserve"> </w:t>
      </w:r>
      <w:r w:rsidRPr="00D948F3">
        <w:rPr>
          <w:sz w:val="28"/>
          <w:szCs w:val="28"/>
          <w:lang w:val="uk-UA"/>
        </w:rPr>
        <w:t>спостерігається легкий ступ</w:t>
      </w:r>
      <w:r>
        <w:rPr>
          <w:sz w:val="28"/>
          <w:szCs w:val="28"/>
          <w:lang w:val="uk-UA"/>
        </w:rPr>
        <w:t>інь розумової відсталості, у 45-</w:t>
      </w:r>
      <w:r w:rsidRPr="00D948F3">
        <w:rPr>
          <w:sz w:val="28"/>
          <w:szCs w:val="28"/>
          <w:lang w:val="uk-UA"/>
        </w:rPr>
        <w:t>50</w:t>
      </w:r>
      <w:r>
        <w:rPr>
          <w:sz w:val="28"/>
          <w:szCs w:val="28"/>
          <w:lang w:val="uk-UA"/>
        </w:rPr>
        <w:t xml:space="preserve"> </w:t>
      </w:r>
      <w:r w:rsidRPr="00D948F3">
        <w:rPr>
          <w:sz w:val="28"/>
          <w:szCs w:val="28"/>
          <w:lang w:val="uk-UA"/>
        </w:rPr>
        <w:t>% –</w:t>
      </w:r>
      <w:r>
        <w:rPr>
          <w:sz w:val="28"/>
          <w:szCs w:val="28"/>
          <w:lang w:val="uk-UA"/>
        </w:rPr>
        <w:t xml:space="preserve"> </w:t>
      </w:r>
      <w:r w:rsidRPr="00D948F3">
        <w:rPr>
          <w:sz w:val="28"/>
          <w:szCs w:val="28"/>
          <w:lang w:val="uk-UA"/>
        </w:rPr>
        <w:t>вторинна затримка психічного розвитку, подолати яку можна при</w:t>
      </w:r>
      <w:r>
        <w:rPr>
          <w:sz w:val="28"/>
          <w:szCs w:val="28"/>
          <w:lang w:val="uk-UA"/>
        </w:rPr>
        <w:t xml:space="preserve"> своєчасно розпочатій корекційної-</w:t>
      </w:r>
      <w:r w:rsidRPr="00D948F3">
        <w:rPr>
          <w:sz w:val="28"/>
          <w:szCs w:val="28"/>
          <w:lang w:val="uk-UA"/>
        </w:rPr>
        <w:t>відновлювальній терапії.</w:t>
      </w:r>
      <w:r>
        <w:rPr>
          <w:sz w:val="28"/>
          <w:szCs w:val="28"/>
          <w:lang w:val="uk-UA"/>
        </w:rPr>
        <w:t xml:space="preserve"> </w:t>
      </w:r>
      <w:r w:rsidRPr="00D948F3">
        <w:rPr>
          <w:sz w:val="28"/>
          <w:szCs w:val="28"/>
          <w:lang w:val="uk-UA"/>
        </w:rPr>
        <w:t>Мовленнєві розлади спостерігаю</w:t>
      </w:r>
      <w:r>
        <w:rPr>
          <w:sz w:val="28"/>
          <w:szCs w:val="28"/>
          <w:lang w:val="uk-UA"/>
        </w:rPr>
        <w:t>ться у 20-</w:t>
      </w:r>
      <w:r w:rsidRPr="00D948F3">
        <w:rPr>
          <w:sz w:val="28"/>
          <w:szCs w:val="28"/>
          <w:lang w:val="uk-UA"/>
        </w:rPr>
        <w:t>30</w:t>
      </w:r>
      <w:r>
        <w:rPr>
          <w:sz w:val="28"/>
          <w:szCs w:val="28"/>
          <w:lang w:val="uk-UA"/>
        </w:rPr>
        <w:t xml:space="preserve"> </w:t>
      </w:r>
      <w:r w:rsidRPr="00D948F3">
        <w:rPr>
          <w:sz w:val="28"/>
          <w:szCs w:val="28"/>
          <w:lang w:val="uk-UA"/>
        </w:rPr>
        <w:t>% дітей [</w:t>
      </w:r>
      <w:r>
        <w:rPr>
          <w:sz w:val="28"/>
          <w:szCs w:val="28"/>
          <w:lang w:val="uk-UA"/>
        </w:rPr>
        <w:t>35</w:t>
      </w:r>
      <w:r w:rsidRPr="00D948F3">
        <w:rPr>
          <w:sz w:val="28"/>
          <w:szCs w:val="28"/>
          <w:lang w:val="uk-UA"/>
        </w:rPr>
        <w:t>].</w:t>
      </w:r>
    </w:p>
    <w:p w:rsidR="00D948F3" w:rsidRPr="00D948F3" w:rsidRDefault="00D948F3" w:rsidP="00D948F3">
      <w:pPr>
        <w:spacing w:line="360" w:lineRule="auto"/>
        <w:ind w:firstLine="708"/>
        <w:jc w:val="both"/>
        <w:rPr>
          <w:sz w:val="28"/>
          <w:szCs w:val="28"/>
          <w:lang w:val="uk-UA"/>
        </w:rPr>
      </w:pPr>
      <w:r w:rsidRPr="00D948F3">
        <w:rPr>
          <w:sz w:val="28"/>
          <w:szCs w:val="28"/>
          <w:lang w:val="uk-UA"/>
        </w:rPr>
        <w:t>Після народження усі рефлекси сформовані. Сидіти дитина</w:t>
      </w:r>
      <w:r>
        <w:rPr>
          <w:sz w:val="28"/>
          <w:szCs w:val="28"/>
          <w:lang w:val="uk-UA"/>
        </w:rPr>
        <w:t xml:space="preserve"> </w:t>
      </w:r>
      <w:r w:rsidRPr="00D948F3">
        <w:rPr>
          <w:sz w:val="28"/>
          <w:szCs w:val="28"/>
          <w:lang w:val="uk-UA"/>
        </w:rPr>
        <w:t>починає вчасно або з невеликою затримкою, поза виявляється</w:t>
      </w:r>
      <w:r>
        <w:rPr>
          <w:sz w:val="28"/>
          <w:szCs w:val="28"/>
          <w:lang w:val="uk-UA"/>
        </w:rPr>
        <w:t xml:space="preserve"> </w:t>
      </w:r>
      <w:r w:rsidRPr="00D948F3">
        <w:rPr>
          <w:sz w:val="28"/>
          <w:szCs w:val="28"/>
          <w:lang w:val="uk-UA"/>
        </w:rPr>
        <w:t>асиметричною, що може призвести до сколіозу.</w:t>
      </w:r>
      <w:r>
        <w:rPr>
          <w:sz w:val="28"/>
          <w:szCs w:val="28"/>
          <w:lang w:val="uk-UA"/>
        </w:rPr>
        <w:t xml:space="preserve"> </w:t>
      </w:r>
      <w:r w:rsidRPr="00D948F3">
        <w:rPr>
          <w:sz w:val="28"/>
          <w:szCs w:val="28"/>
          <w:lang w:val="uk-UA"/>
        </w:rPr>
        <w:t>Виділяють 3 ступеня важкості геміпаретичної форми ДЦП:</w:t>
      </w:r>
      <w:r>
        <w:rPr>
          <w:sz w:val="28"/>
          <w:szCs w:val="28"/>
          <w:lang w:val="uk-UA"/>
        </w:rPr>
        <w:t xml:space="preserve"> </w:t>
      </w:r>
      <w:r w:rsidRPr="00D948F3">
        <w:rPr>
          <w:sz w:val="28"/>
          <w:szCs w:val="28"/>
          <w:lang w:val="uk-UA"/>
        </w:rPr>
        <w:t>важкий, середній і легкий.</w:t>
      </w:r>
    </w:p>
    <w:p w:rsidR="00D948F3" w:rsidRPr="00D948F3" w:rsidRDefault="00D948F3" w:rsidP="00D948F3">
      <w:pPr>
        <w:spacing w:line="360" w:lineRule="auto"/>
        <w:ind w:firstLine="708"/>
        <w:jc w:val="both"/>
        <w:rPr>
          <w:sz w:val="28"/>
          <w:szCs w:val="28"/>
          <w:lang w:val="uk-UA"/>
        </w:rPr>
      </w:pPr>
      <w:r w:rsidRPr="00D948F3">
        <w:rPr>
          <w:sz w:val="28"/>
          <w:szCs w:val="28"/>
          <w:lang w:val="uk-UA"/>
        </w:rPr>
        <w:t>При важкому ступені ураження у верхніх і нижніх кінцівках</w:t>
      </w:r>
      <w:r>
        <w:rPr>
          <w:sz w:val="28"/>
          <w:szCs w:val="28"/>
          <w:lang w:val="uk-UA"/>
        </w:rPr>
        <w:t xml:space="preserve"> </w:t>
      </w:r>
      <w:r w:rsidRPr="00D948F3">
        <w:rPr>
          <w:sz w:val="28"/>
          <w:szCs w:val="28"/>
          <w:lang w:val="uk-UA"/>
        </w:rPr>
        <w:t>спостерігаються виражені порушення тонусу м’язів за типом</w:t>
      </w:r>
      <w:r>
        <w:rPr>
          <w:sz w:val="28"/>
          <w:szCs w:val="28"/>
          <w:lang w:val="uk-UA"/>
        </w:rPr>
        <w:t xml:space="preserve"> </w:t>
      </w:r>
      <w:r w:rsidRPr="00D948F3">
        <w:rPr>
          <w:sz w:val="28"/>
          <w:szCs w:val="28"/>
          <w:lang w:val="uk-UA"/>
        </w:rPr>
        <w:t>спастичності і ригідності. Об’єм активних рухів, особливо в</w:t>
      </w:r>
      <w:r>
        <w:rPr>
          <w:sz w:val="28"/>
          <w:szCs w:val="28"/>
          <w:lang w:val="uk-UA"/>
        </w:rPr>
        <w:t xml:space="preserve"> </w:t>
      </w:r>
      <w:r w:rsidRPr="00D948F3">
        <w:rPr>
          <w:sz w:val="28"/>
          <w:szCs w:val="28"/>
          <w:lang w:val="uk-UA"/>
        </w:rPr>
        <w:t>передпліччі, кисті, пальцях і стопі, – мінімальний. Маніпулятивна</w:t>
      </w:r>
      <w:r>
        <w:rPr>
          <w:sz w:val="28"/>
          <w:szCs w:val="28"/>
          <w:lang w:val="uk-UA"/>
        </w:rPr>
        <w:t xml:space="preserve"> </w:t>
      </w:r>
      <w:r w:rsidRPr="00D948F3">
        <w:rPr>
          <w:sz w:val="28"/>
          <w:szCs w:val="28"/>
          <w:lang w:val="uk-UA"/>
        </w:rPr>
        <w:t>діяльність майже відсутня. В паретичній руці і нозі спостерігається</w:t>
      </w:r>
      <w:r>
        <w:rPr>
          <w:sz w:val="28"/>
          <w:szCs w:val="28"/>
          <w:lang w:val="uk-UA"/>
        </w:rPr>
        <w:t xml:space="preserve"> </w:t>
      </w:r>
      <w:r w:rsidRPr="00D948F3">
        <w:rPr>
          <w:sz w:val="28"/>
          <w:szCs w:val="28"/>
          <w:lang w:val="uk-UA"/>
        </w:rPr>
        <w:t>гіпотонія м’язів і сповільнення росту кісток. Діти починають ходити</w:t>
      </w:r>
      <w:r>
        <w:rPr>
          <w:sz w:val="28"/>
          <w:szCs w:val="28"/>
          <w:lang w:val="uk-UA"/>
        </w:rPr>
        <w:t xml:space="preserve"> самостійно лише з 3-</w:t>
      </w:r>
      <w:r w:rsidRPr="00D948F3">
        <w:rPr>
          <w:sz w:val="28"/>
          <w:szCs w:val="28"/>
          <w:lang w:val="uk-UA"/>
        </w:rPr>
        <w:t>3,5 років, при цьому спостерігається грубе</w:t>
      </w:r>
      <w:r>
        <w:rPr>
          <w:sz w:val="28"/>
          <w:szCs w:val="28"/>
          <w:lang w:val="uk-UA"/>
        </w:rPr>
        <w:t xml:space="preserve"> </w:t>
      </w:r>
      <w:r w:rsidRPr="00D948F3">
        <w:rPr>
          <w:sz w:val="28"/>
          <w:szCs w:val="28"/>
          <w:lang w:val="uk-UA"/>
        </w:rPr>
        <w:t>порушення осанки, формується сколіоз і перекошення тазу. У 25</w:t>
      </w:r>
      <w:r>
        <w:rPr>
          <w:sz w:val="28"/>
          <w:szCs w:val="28"/>
          <w:lang w:val="uk-UA"/>
        </w:rPr>
        <w:t>-</w:t>
      </w:r>
      <w:r w:rsidRPr="00D948F3">
        <w:rPr>
          <w:sz w:val="28"/>
          <w:szCs w:val="28"/>
          <w:lang w:val="uk-UA"/>
        </w:rPr>
        <w:t>35</w:t>
      </w:r>
      <w:r>
        <w:rPr>
          <w:sz w:val="28"/>
          <w:szCs w:val="28"/>
          <w:lang w:val="uk-UA"/>
        </w:rPr>
        <w:t xml:space="preserve"> </w:t>
      </w:r>
      <w:r w:rsidRPr="00D948F3">
        <w:rPr>
          <w:sz w:val="28"/>
          <w:szCs w:val="28"/>
          <w:lang w:val="uk-UA"/>
        </w:rPr>
        <w:t>% дітей – розумова відсталість, у 55</w:t>
      </w:r>
      <w:r>
        <w:rPr>
          <w:sz w:val="28"/>
          <w:szCs w:val="28"/>
          <w:lang w:val="uk-UA"/>
        </w:rPr>
        <w:t>-</w:t>
      </w:r>
      <w:r w:rsidRPr="00D948F3">
        <w:rPr>
          <w:sz w:val="28"/>
          <w:szCs w:val="28"/>
          <w:lang w:val="uk-UA"/>
        </w:rPr>
        <w:t>60</w:t>
      </w:r>
      <w:r>
        <w:rPr>
          <w:sz w:val="28"/>
          <w:szCs w:val="28"/>
          <w:lang w:val="uk-UA"/>
        </w:rPr>
        <w:t xml:space="preserve"> </w:t>
      </w:r>
      <w:r w:rsidRPr="00D948F3">
        <w:rPr>
          <w:sz w:val="28"/>
          <w:szCs w:val="28"/>
          <w:lang w:val="uk-UA"/>
        </w:rPr>
        <w:t>% – мовленнєві</w:t>
      </w:r>
    </w:p>
    <w:p w:rsidR="00D948F3" w:rsidRPr="00D948F3" w:rsidRDefault="00D948F3" w:rsidP="00D948F3">
      <w:pPr>
        <w:spacing w:line="360" w:lineRule="auto"/>
        <w:jc w:val="both"/>
        <w:rPr>
          <w:sz w:val="28"/>
          <w:szCs w:val="28"/>
          <w:lang w:val="uk-UA"/>
        </w:rPr>
      </w:pPr>
      <w:r w:rsidRPr="00D948F3">
        <w:rPr>
          <w:sz w:val="28"/>
          <w:szCs w:val="28"/>
          <w:lang w:val="uk-UA"/>
        </w:rPr>
        <w:t>порушення, у 40</w:t>
      </w:r>
      <w:r>
        <w:rPr>
          <w:sz w:val="28"/>
          <w:szCs w:val="28"/>
          <w:lang w:val="uk-UA"/>
        </w:rPr>
        <w:t>-</w:t>
      </w:r>
      <w:r w:rsidRPr="00D948F3">
        <w:rPr>
          <w:sz w:val="28"/>
          <w:szCs w:val="28"/>
          <w:lang w:val="uk-UA"/>
        </w:rPr>
        <w:t>50</w:t>
      </w:r>
      <w:r>
        <w:rPr>
          <w:sz w:val="28"/>
          <w:szCs w:val="28"/>
          <w:lang w:val="uk-UA"/>
        </w:rPr>
        <w:t xml:space="preserve"> </w:t>
      </w:r>
      <w:r w:rsidRPr="00D948F3">
        <w:rPr>
          <w:sz w:val="28"/>
          <w:szCs w:val="28"/>
          <w:lang w:val="uk-UA"/>
        </w:rPr>
        <w:t>% – судомний синдром [</w:t>
      </w:r>
      <w:r>
        <w:rPr>
          <w:sz w:val="28"/>
          <w:szCs w:val="28"/>
          <w:lang w:val="uk-UA"/>
        </w:rPr>
        <w:t>3</w:t>
      </w:r>
      <w:r w:rsidRPr="00D948F3">
        <w:rPr>
          <w:sz w:val="28"/>
          <w:szCs w:val="28"/>
          <w:lang w:val="uk-UA"/>
        </w:rPr>
        <w:t>8].</w:t>
      </w:r>
    </w:p>
    <w:p w:rsidR="00D948F3" w:rsidRPr="00D948F3" w:rsidRDefault="00D948F3" w:rsidP="00D948F3">
      <w:pPr>
        <w:spacing w:line="360" w:lineRule="auto"/>
        <w:ind w:firstLine="708"/>
        <w:jc w:val="both"/>
        <w:rPr>
          <w:sz w:val="28"/>
          <w:szCs w:val="28"/>
          <w:lang w:val="uk-UA"/>
        </w:rPr>
      </w:pPr>
      <w:r w:rsidRPr="00D948F3">
        <w:rPr>
          <w:sz w:val="28"/>
          <w:szCs w:val="28"/>
          <w:lang w:val="uk-UA"/>
        </w:rPr>
        <w:t>При середній важкості: порушення тонусу м’язів, трофічні</w:t>
      </w:r>
      <w:r>
        <w:rPr>
          <w:sz w:val="28"/>
          <w:szCs w:val="28"/>
          <w:lang w:val="uk-UA"/>
        </w:rPr>
        <w:t xml:space="preserve"> </w:t>
      </w:r>
      <w:r w:rsidRPr="00D948F3">
        <w:rPr>
          <w:sz w:val="28"/>
          <w:szCs w:val="28"/>
          <w:lang w:val="uk-UA"/>
        </w:rPr>
        <w:t>розлади, обмеження активних рухів менш виражені. Хворий може</w:t>
      </w:r>
      <w:r>
        <w:rPr>
          <w:sz w:val="28"/>
          <w:szCs w:val="28"/>
          <w:lang w:val="uk-UA"/>
        </w:rPr>
        <w:t xml:space="preserve"> </w:t>
      </w:r>
      <w:r w:rsidRPr="00D948F3">
        <w:rPr>
          <w:sz w:val="28"/>
          <w:szCs w:val="28"/>
          <w:lang w:val="uk-UA"/>
        </w:rPr>
        <w:t>брати предмет рукою, починає ходити з 1,5</w:t>
      </w:r>
      <w:r>
        <w:rPr>
          <w:sz w:val="28"/>
          <w:szCs w:val="28"/>
          <w:lang w:val="uk-UA"/>
        </w:rPr>
        <w:t>-</w:t>
      </w:r>
      <w:r w:rsidRPr="00D948F3">
        <w:rPr>
          <w:sz w:val="28"/>
          <w:szCs w:val="28"/>
          <w:lang w:val="uk-UA"/>
        </w:rPr>
        <w:t>2,5 років, шкутильгаючи на хвору ногу з опорою на передній відділ стопи. У 20</w:t>
      </w:r>
      <w:r>
        <w:rPr>
          <w:sz w:val="28"/>
          <w:szCs w:val="28"/>
          <w:lang w:val="uk-UA"/>
        </w:rPr>
        <w:t>-</w:t>
      </w:r>
      <w:r w:rsidRPr="00D948F3">
        <w:rPr>
          <w:sz w:val="28"/>
          <w:szCs w:val="28"/>
          <w:lang w:val="uk-UA"/>
        </w:rPr>
        <w:t>30</w:t>
      </w:r>
      <w:r>
        <w:rPr>
          <w:sz w:val="28"/>
          <w:szCs w:val="28"/>
          <w:lang w:val="uk-UA"/>
        </w:rPr>
        <w:t xml:space="preserve"> </w:t>
      </w:r>
      <w:r w:rsidRPr="00D948F3">
        <w:rPr>
          <w:sz w:val="28"/>
          <w:szCs w:val="28"/>
          <w:lang w:val="uk-UA"/>
        </w:rPr>
        <w:t>% –</w:t>
      </w:r>
      <w:r>
        <w:rPr>
          <w:sz w:val="28"/>
          <w:szCs w:val="28"/>
          <w:lang w:val="uk-UA"/>
        </w:rPr>
        <w:t xml:space="preserve"> </w:t>
      </w:r>
      <w:r w:rsidRPr="00D948F3">
        <w:rPr>
          <w:sz w:val="28"/>
          <w:szCs w:val="28"/>
          <w:lang w:val="uk-UA"/>
        </w:rPr>
        <w:t>ЗПР, у 15</w:t>
      </w:r>
      <w:r>
        <w:rPr>
          <w:sz w:val="28"/>
          <w:szCs w:val="28"/>
          <w:lang w:val="uk-UA"/>
        </w:rPr>
        <w:t>-</w:t>
      </w:r>
      <w:r w:rsidRPr="00D948F3">
        <w:rPr>
          <w:sz w:val="28"/>
          <w:szCs w:val="28"/>
          <w:lang w:val="uk-UA"/>
        </w:rPr>
        <w:t>20</w:t>
      </w:r>
      <w:r>
        <w:rPr>
          <w:sz w:val="28"/>
          <w:szCs w:val="28"/>
          <w:lang w:val="uk-UA"/>
        </w:rPr>
        <w:t xml:space="preserve"> </w:t>
      </w:r>
      <w:r w:rsidRPr="00D948F3">
        <w:rPr>
          <w:sz w:val="28"/>
          <w:szCs w:val="28"/>
          <w:lang w:val="uk-UA"/>
        </w:rPr>
        <w:t>% – розумова відсталість, у 40</w:t>
      </w:r>
      <w:r>
        <w:rPr>
          <w:sz w:val="28"/>
          <w:szCs w:val="28"/>
          <w:lang w:val="uk-UA"/>
        </w:rPr>
        <w:t>-</w:t>
      </w:r>
      <w:r w:rsidRPr="00D948F3">
        <w:rPr>
          <w:sz w:val="28"/>
          <w:szCs w:val="28"/>
          <w:lang w:val="uk-UA"/>
        </w:rPr>
        <w:t>50</w:t>
      </w:r>
      <w:r>
        <w:rPr>
          <w:sz w:val="28"/>
          <w:szCs w:val="28"/>
          <w:lang w:val="uk-UA"/>
        </w:rPr>
        <w:t xml:space="preserve"> </w:t>
      </w:r>
      <w:r w:rsidRPr="00D948F3">
        <w:rPr>
          <w:sz w:val="28"/>
          <w:szCs w:val="28"/>
          <w:lang w:val="uk-UA"/>
        </w:rPr>
        <w:t>% – мовленнєві</w:t>
      </w:r>
      <w:r>
        <w:rPr>
          <w:sz w:val="28"/>
          <w:szCs w:val="28"/>
          <w:lang w:val="uk-UA"/>
        </w:rPr>
        <w:t xml:space="preserve"> </w:t>
      </w:r>
      <w:r w:rsidRPr="00D948F3">
        <w:rPr>
          <w:sz w:val="28"/>
          <w:szCs w:val="28"/>
          <w:lang w:val="uk-UA"/>
        </w:rPr>
        <w:t>розлади, у 20</w:t>
      </w:r>
      <w:r>
        <w:rPr>
          <w:sz w:val="28"/>
          <w:szCs w:val="28"/>
          <w:lang w:val="uk-UA"/>
        </w:rPr>
        <w:t>-</w:t>
      </w:r>
      <w:r w:rsidRPr="00D948F3">
        <w:rPr>
          <w:sz w:val="28"/>
          <w:szCs w:val="28"/>
          <w:lang w:val="uk-UA"/>
        </w:rPr>
        <w:t>30</w:t>
      </w:r>
      <w:r>
        <w:rPr>
          <w:sz w:val="28"/>
          <w:szCs w:val="28"/>
          <w:lang w:val="uk-UA"/>
        </w:rPr>
        <w:t xml:space="preserve"> </w:t>
      </w:r>
      <w:r w:rsidRPr="00D948F3">
        <w:rPr>
          <w:sz w:val="28"/>
          <w:szCs w:val="28"/>
          <w:lang w:val="uk-UA"/>
        </w:rPr>
        <w:t>% – судомний синдром [</w:t>
      </w:r>
      <w:r>
        <w:rPr>
          <w:sz w:val="28"/>
          <w:szCs w:val="28"/>
          <w:lang w:val="uk-UA"/>
        </w:rPr>
        <w:t>39</w:t>
      </w:r>
      <w:r w:rsidRPr="00D948F3">
        <w:rPr>
          <w:sz w:val="28"/>
          <w:szCs w:val="28"/>
          <w:lang w:val="uk-UA"/>
        </w:rPr>
        <w:t>].</w:t>
      </w:r>
    </w:p>
    <w:p w:rsidR="00D948F3" w:rsidRPr="00D948F3" w:rsidRDefault="00D948F3" w:rsidP="00D948F3">
      <w:pPr>
        <w:spacing w:line="360" w:lineRule="auto"/>
        <w:ind w:firstLine="708"/>
        <w:jc w:val="both"/>
        <w:rPr>
          <w:sz w:val="28"/>
          <w:szCs w:val="28"/>
          <w:lang w:val="uk-UA"/>
        </w:rPr>
      </w:pPr>
      <w:r w:rsidRPr="00D948F3">
        <w:rPr>
          <w:sz w:val="28"/>
          <w:szCs w:val="28"/>
          <w:lang w:val="uk-UA"/>
        </w:rPr>
        <w:t>При легкому ступені пошкодження тонусу м’язів і трофіки</w:t>
      </w:r>
      <w:r>
        <w:rPr>
          <w:sz w:val="28"/>
          <w:szCs w:val="28"/>
          <w:lang w:val="uk-UA"/>
        </w:rPr>
        <w:t xml:space="preserve"> </w:t>
      </w:r>
      <w:r w:rsidRPr="00D948F3">
        <w:rPr>
          <w:sz w:val="28"/>
          <w:szCs w:val="28"/>
          <w:lang w:val="uk-UA"/>
        </w:rPr>
        <w:t>незначні, об’єм активних рухів збережений, але рухи незграбні. Діти</w:t>
      </w:r>
      <w:r>
        <w:rPr>
          <w:sz w:val="28"/>
          <w:szCs w:val="28"/>
          <w:lang w:val="uk-UA"/>
        </w:rPr>
        <w:t xml:space="preserve"> починають самостійно ходити з 1-</w:t>
      </w:r>
      <w:r w:rsidRPr="00D948F3">
        <w:rPr>
          <w:sz w:val="28"/>
          <w:szCs w:val="28"/>
          <w:lang w:val="uk-UA"/>
        </w:rPr>
        <w:t>1,5 років без перекочування стопи</w:t>
      </w:r>
      <w:r>
        <w:rPr>
          <w:sz w:val="28"/>
          <w:szCs w:val="28"/>
          <w:lang w:val="uk-UA"/>
        </w:rPr>
        <w:t xml:space="preserve"> в хворій нозі. У 25-</w:t>
      </w:r>
      <w:r w:rsidRPr="00D948F3">
        <w:rPr>
          <w:sz w:val="28"/>
          <w:szCs w:val="28"/>
          <w:lang w:val="uk-UA"/>
        </w:rPr>
        <w:t>30</w:t>
      </w:r>
      <w:r>
        <w:rPr>
          <w:sz w:val="28"/>
          <w:szCs w:val="28"/>
          <w:lang w:val="uk-UA"/>
        </w:rPr>
        <w:t xml:space="preserve"> </w:t>
      </w:r>
      <w:r w:rsidRPr="00D948F3">
        <w:rPr>
          <w:sz w:val="28"/>
          <w:szCs w:val="28"/>
          <w:lang w:val="uk-UA"/>
        </w:rPr>
        <w:t>% – ЗПР, у 5</w:t>
      </w:r>
      <w:r>
        <w:rPr>
          <w:sz w:val="28"/>
          <w:szCs w:val="28"/>
          <w:lang w:val="uk-UA"/>
        </w:rPr>
        <w:t xml:space="preserve"> </w:t>
      </w:r>
      <w:r w:rsidRPr="00D948F3">
        <w:rPr>
          <w:sz w:val="28"/>
          <w:szCs w:val="28"/>
          <w:lang w:val="uk-UA"/>
        </w:rPr>
        <w:t>% – розумова відсталість, у 25</w:t>
      </w:r>
      <w:r>
        <w:rPr>
          <w:sz w:val="28"/>
          <w:szCs w:val="28"/>
          <w:lang w:val="uk-UA"/>
        </w:rPr>
        <w:t xml:space="preserve">- </w:t>
      </w:r>
      <w:r w:rsidRPr="00D948F3">
        <w:rPr>
          <w:sz w:val="28"/>
          <w:szCs w:val="28"/>
          <w:lang w:val="uk-UA"/>
        </w:rPr>
        <w:t>30</w:t>
      </w:r>
      <w:r>
        <w:rPr>
          <w:sz w:val="28"/>
          <w:szCs w:val="28"/>
          <w:lang w:val="uk-UA"/>
        </w:rPr>
        <w:t xml:space="preserve"> </w:t>
      </w:r>
      <w:r w:rsidRPr="00D948F3">
        <w:rPr>
          <w:sz w:val="28"/>
          <w:szCs w:val="28"/>
          <w:lang w:val="uk-UA"/>
        </w:rPr>
        <w:t>% – мовленнєві розлади [</w:t>
      </w:r>
      <w:r>
        <w:rPr>
          <w:sz w:val="28"/>
          <w:szCs w:val="28"/>
          <w:lang w:val="uk-UA"/>
        </w:rPr>
        <w:t>38</w:t>
      </w:r>
      <w:r w:rsidRPr="00D948F3">
        <w:rPr>
          <w:sz w:val="28"/>
          <w:szCs w:val="28"/>
          <w:lang w:val="uk-UA"/>
        </w:rPr>
        <w:t>].</w:t>
      </w:r>
    </w:p>
    <w:p w:rsidR="00D948F3" w:rsidRPr="00D948F3" w:rsidRDefault="00D948F3" w:rsidP="00D948F3">
      <w:pPr>
        <w:spacing w:line="360" w:lineRule="auto"/>
        <w:ind w:firstLine="708"/>
        <w:jc w:val="both"/>
        <w:rPr>
          <w:sz w:val="28"/>
          <w:szCs w:val="28"/>
          <w:lang w:val="uk-UA"/>
        </w:rPr>
      </w:pPr>
      <w:r w:rsidRPr="00D948F3">
        <w:rPr>
          <w:sz w:val="28"/>
          <w:szCs w:val="28"/>
          <w:lang w:val="uk-UA"/>
        </w:rPr>
        <w:lastRenderedPageBreak/>
        <w:t>Гіперкінетична форма. В неврологічному</w:t>
      </w:r>
      <w:r>
        <w:rPr>
          <w:sz w:val="28"/>
          <w:szCs w:val="28"/>
          <w:lang w:val="uk-UA"/>
        </w:rPr>
        <w:t xml:space="preserve"> </w:t>
      </w:r>
      <w:r w:rsidRPr="00D948F3">
        <w:rPr>
          <w:sz w:val="28"/>
          <w:szCs w:val="28"/>
          <w:lang w:val="uk-UA"/>
        </w:rPr>
        <w:t>статусі спостерігаються гіперкінези, м’язова ригідність шиї, тулуба, ніг.</w:t>
      </w:r>
      <w:r>
        <w:rPr>
          <w:sz w:val="28"/>
          <w:szCs w:val="28"/>
          <w:lang w:val="uk-UA"/>
        </w:rPr>
        <w:t xml:space="preserve"> </w:t>
      </w:r>
      <w:r w:rsidRPr="00D948F3">
        <w:rPr>
          <w:sz w:val="28"/>
          <w:szCs w:val="28"/>
          <w:lang w:val="uk-UA"/>
        </w:rPr>
        <w:t>Незважаючи на важкі рухові дефекти, обмежену можливість до</w:t>
      </w:r>
      <w:r>
        <w:rPr>
          <w:sz w:val="28"/>
          <w:szCs w:val="28"/>
          <w:lang w:val="uk-UA"/>
        </w:rPr>
        <w:t xml:space="preserve"> </w:t>
      </w:r>
      <w:r w:rsidRPr="00D948F3">
        <w:rPr>
          <w:sz w:val="28"/>
          <w:szCs w:val="28"/>
          <w:lang w:val="uk-UA"/>
        </w:rPr>
        <w:t>самообслуговування, рівень інтелектуального розвитку при даній</w:t>
      </w:r>
      <w:r>
        <w:rPr>
          <w:sz w:val="28"/>
          <w:szCs w:val="28"/>
          <w:lang w:val="uk-UA"/>
        </w:rPr>
        <w:t xml:space="preserve"> </w:t>
      </w:r>
      <w:r w:rsidRPr="00D948F3">
        <w:rPr>
          <w:sz w:val="28"/>
          <w:szCs w:val="28"/>
          <w:lang w:val="uk-UA"/>
        </w:rPr>
        <w:t>формі ДЦП вище, ніж при попередніх. А можливість самостійно</w:t>
      </w:r>
      <w:r>
        <w:rPr>
          <w:sz w:val="28"/>
          <w:szCs w:val="28"/>
          <w:lang w:val="uk-UA"/>
        </w:rPr>
        <w:t xml:space="preserve"> </w:t>
      </w:r>
      <w:r w:rsidRPr="00D948F3">
        <w:rPr>
          <w:sz w:val="28"/>
          <w:szCs w:val="28"/>
          <w:lang w:val="uk-UA"/>
        </w:rPr>
        <w:t>п</w:t>
      </w:r>
      <w:r>
        <w:rPr>
          <w:sz w:val="28"/>
          <w:szCs w:val="28"/>
          <w:lang w:val="uk-UA"/>
        </w:rPr>
        <w:t>ересуватись спостерігається з 2-3 років, а частіше з 4-</w:t>
      </w:r>
      <w:r w:rsidRPr="00D948F3">
        <w:rPr>
          <w:sz w:val="28"/>
          <w:szCs w:val="28"/>
          <w:lang w:val="uk-UA"/>
        </w:rPr>
        <w:t>7 років, а</w:t>
      </w:r>
      <w:r>
        <w:rPr>
          <w:sz w:val="28"/>
          <w:szCs w:val="28"/>
          <w:lang w:val="uk-UA"/>
        </w:rPr>
        <w:t xml:space="preserve"> інколи з 9-</w:t>
      </w:r>
      <w:r w:rsidRPr="00D948F3">
        <w:rPr>
          <w:sz w:val="28"/>
          <w:szCs w:val="28"/>
          <w:lang w:val="uk-UA"/>
        </w:rPr>
        <w:t>12 років [</w:t>
      </w:r>
      <w:r w:rsidR="007F2419">
        <w:rPr>
          <w:sz w:val="28"/>
          <w:szCs w:val="28"/>
          <w:lang w:val="uk-UA"/>
        </w:rPr>
        <w:t>39</w:t>
      </w:r>
      <w:r w:rsidRPr="00D948F3">
        <w:rPr>
          <w:sz w:val="28"/>
          <w:szCs w:val="28"/>
          <w:lang w:val="uk-UA"/>
        </w:rPr>
        <w:t>].</w:t>
      </w:r>
    </w:p>
    <w:p w:rsidR="007F2419" w:rsidRPr="007F2419" w:rsidRDefault="00D948F3" w:rsidP="007F2419">
      <w:pPr>
        <w:spacing w:line="360" w:lineRule="auto"/>
        <w:ind w:firstLine="708"/>
        <w:jc w:val="both"/>
        <w:rPr>
          <w:sz w:val="28"/>
          <w:szCs w:val="28"/>
          <w:lang w:val="uk-UA"/>
        </w:rPr>
      </w:pPr>
      <w:r w:rsidRPr="00D948F3">
        <w:rPr>
          <w:sz w:val="28"/>
          <w:szCs w:val="28"/>
          <w:lang w:val="uk-UA"/>
        </w:rPr>
        <w:t>При даній формі спостерігаються гіперкінези різного характеру,</w:t>
      </w:r>
      <w:r w:rsidR="007F2419">
        <w:rPr>
          <w:sz w:val="28"/>
          <w:szCs w:val="28"/>
          <w:lang w:val="uk-UA"/>
        </w:rPr>
        <w:t xml:space="preserve"> </w:t>
      </w:r>
      <w:r w:rsidRPr="00D948F3">
        <w:rPr>
          <w:sz w:val="28"/>
          <w:szCs w:val="28"/>
          <w:lang w:val="uk-UA"/>
        </w:rPr>
        <w:t>частіше поліморфні, виділяють 3 групи: хореіформні, атетоїдні,</w:t>
      </w:r>
      <w:r w:rsidR="007F2419">
        <w:rPr>
          <w:sz w:val="28"/>
          <w:szCs w:val="28"/>
          <w:lang w:val="uk-UA"/>
        </w:rPr>
        <w:t xml:space="preserve"> </w:t>
      </w:r>
      <w:r w:rsidRPr="00D948F3">
        <w:rPr>
          <w:sz w:val="28"/>
          <w:szCs w:val="28"/>
          <w:lang w:val="uk-UA"/>
        </w:rPr>
        <w:t>паркінсоподібний тремор. Хореіформний гіперкінез – швидкі і</w:t>
      </w:r>
      <w:r w:rsidR="007F2419">
        <w:rPr>
          <w:sz w:val="28"/>
          <w:szCs w:val="28"/>
          <w:lang w:val="uk-UA"/>
        </w:rPr>
        <w:t xml:space="preserve"> </w:t>
      </w:r>
      <w:r w:rsidRPr="00D948F3">
        <w:rPr>
          <w:sz w:val="28"/>
          <w:szCs w:val="28"/>
          <w:lang w:val="uk-UA"/>
        </w:rPr>
        <w:t>відривчаті рухи, частіше в проксимальних відділах кінцівок. Атетоз –</w:t>
      </w:r>
      <w:r w:rsidR="007F2419">
        <w:rPr>
          <w:sz w:val="28"/>
          <w:szCs w:val="28"/>
          <w:lang w:val="uk-UA"/>
        </w:rPr>
        <w:t xml:space="preserve"> </w:t>
      </w:r>
      <w:r w:rsidRPr="00D948F3">
        <w:rPr>
          <w:sz w:val="28"/>
          <w:szCs w:val="28"/>
          <w:lang w:val="uk-UA"/>
        </w:rPr>
        <w:t>повільні хробакоподібні рухи у згиначах і розгиначах одночасно.</w:t>
      </w:r>
      <w:r w:rsidR="007F2419" w:rsidRPr="00D069C2">
        <w:rPr>
          <w:lang w:val="uk-UA"/>
        </w:rPr>
        <w:t xml:space="preserve"> </w:t>
      </w:r>
      <w:r w:rsidR="007F2419" w:rsidRPr="007F2419">
        <w:rPr>
          <w:sz w:val="28"/>
          <w:szCs w:val="28"/>
          <w:lang w:val="uk-UA"/>
        </w:rPr>
        <w:t xml:space="preserve">Розвиток </w:t>
      </w:r>
      <w:r w:rsidR="007F2419">
        <w:rPr>
          <w:sz w:val="28"/>
          <w:szCs w:val="28"/>
          <w:lang w:val="uk-UA"/>
        </w:rPr>
        <w:t>гіперкінезів розпочинається з 3-</w:t>
      </w:r>
      <w:r w:rsidR="007F2419" w:rsidRPr="007F2419">
        <w:rPr>
          <w:sz w:val="28"/>
          <w:szCs w:val="28"/>
          <w:lang w:val="uk-UA"/>
        </w:rPr>
        <w:t>4 міс</w:t>
      </w:r>
      <w:r w:rsidR="007F2419">
        <w:rPr>
          <w:sz w:val="28"/>
          <w:szCs w:val="28"/>
          <w:lang w:val="uk-UA"/>
        </w:rPr>
        <w:t>яців</w:t>
      </w:r>
      <w:r w:rsidR="007F2419" w:rsidRPr="007F2419">
        <w:rPr>
          <w:sz w:val="28"/>
          <w:szCs w:val="28"/>
          <w:lang w:val="uk-UA"/>
        </w:rPr>
        <w:t xml:space="preserve"> і досягає</w:t>
      </w:r>
      <w:r w:rsidR="007F2419">
        <w:rPr>
          <w:sz w:val="28"/>
          <w:szCs w:val="28"/>
          <w:lang w:val="uk-UA"/>
        </w:rPr>
        <w:t xml:space="preserve"> максимального розвитку до 2-</w:t>
      </w:r>
      <w:r w:rsidR="007F2419" w:rsidRPr="007F2419">
        <w:rPr>
          <w:sz w:val="28"/>
          <w:szCs w:val="28"/>
          <w:lang w:val="uk-UA"/>
        </w:rPr>
        <w:t>3 р</w:t>
      </w:r>
      <w:r w:rsidR="007F2419">
        <w:rPr>
          <w:sz w:val="28"/>
          <w:szCs w:val="28"/>
          <w:lang w:val="uk-UA"/>
        </w:rPr>
        <w:t>ічного віку. Гіперкінези посилю</w:t>
      </w:r>
      <w:r w:rsidR="007F2419" w:rsidRPr="007F2419">
        <w:rPr>
          <w:sz w:val="28"/>
          <w:szCs w:val="28"/>
          <w:lang w:val="uk-UA"/>
        </w:rPr>
        <w:t>ються під дією екстероцептивних, пропріоцептивних і особливо</w:t>
      </w:r>
      <w:r w:rsidR="007F2419">
        <w:rPr>
          <w:sz w:val="28"/>
          <w:szCs w:val="28"/>
          <w:lang w:val="uk-UA"/>
        </w:rPr>
        <w:t xml:space="preserve"> </w:t>
      </w:r>
      <w:r w:rsidR="007F2419" w:rsidRPr="007F2419">
        <w:rPr>
          <w:sz w:val="28"/>
          <w:szCs w:val="28"/>
          <w:lang w:val="uk-UA"/>
        </w:rPr>
        <w:t>емоційних подразників. У спокої гіперкінези значно зменшуються,</w:t>
      </w:r>
      <w:r w:rsidR="007F2419">
        <w:rPr>
          <w:sz w:val="28"/>
          <w:szCs w:val="28"/>
          <w:lang w:val="uk-UA"/>
        </w:rPr>
        <w:t xml:space="preserve"> </w:t>
      </w:r>
      <w:r w:rsidR="007F2419" w:rsidRPr="007F2419">
        <w:rPr>
          <w:sz w:val="28"/>
          <w:szCs w:val="28"/>
          <w:lang w:val="uk-UA"/>
        </w:rPr>
        <w:t>а під час сну майже повністю зникають. Порушення мовленнєвих</w:t>
      </w:r>
      <w:r w:rsidR="007F2419">
        <w:rPr>
          <w:sz w:val="28"/>
          <w:szCs w:val="28"/>
          <w:lang w:val="uk-UA"/>
        </w:rPr>
        <w:t xml:space="preserve"> </w:t>
      </w:r>
      <w:r w:rsidR="007F2419" w:rsidRPr="007F2419">
        <w:rPr>
          <w:sz w:val="28"/>
          <w:szCs w:val="28"/>
          <w:lang w:val="uk-UA"/>
        </w:rPr>
        <w:t>функцій спостерігається у 90</w:t>
      </w:r>
      <w:r w:rsidR="007F2419">
        <w:rPr>
          <w:sz w:val="28"/>
          <w:szCs w:val="28"/>
          <w:lang w:val="uk-UA"/>
        </w:rPr>
        <w:t xml:space="preserve"> </w:t>
      </w:r>
      <w:r w:rsidR="007F2419" w:rsidRPr="007F2419">
        <w:rPr>
          <w:sz w:val="28"/>
          <w:szCs w:val="28"/>
          <w:lang w:val="uk-UA"/>
        </w:rPr>
        <w:t>% – гіперкінетична дизартрія, ЗПР –</w:t>
      </w:r>
      <w:r w:rsidR="007F2419">
        <w:rPr>
          <w:sz w:val="28"/>
          <w:szCs w:val="28"/>
          <w:lang w:val="uk-UA"/>
        </w:rPr>
        <w:t xml:space="preserve"> </w:t>
      </w:r>
      <w:r w:rsidR="007F2419" w:rsidRPr="007F2419">
        <w:rPr>
          <w:sz w:val="28"/>
          <w:szCs w:val="28"/>
          <w:lang w:val="uk-UA"/>
        </w:rPr>
        <w:t>у 5</w:t>
      </w:r>
      <w:r w:rsidR="007F2419">
        <w:rPr>
          <w:sz w:val="28"/>
          <w:szCs w:val="28"/>
          <w:lang w:val="uk-UA"/>
        </w:rPr>
        <w:t xml:space="preserve"> %, порушення слуху у 25-</w:t>
      </w:r>
      <w:r w:rsidR="007F2419" w:rsidRPr="007F2419">
        <w:rPr>
          <w:sz w:val="28"/>
          <w:szCs w:val="28"/>
          <w:lang w:val="uk-UA"/>
        </w:rPr>
        <w:t>30</w:t>
      </w:r>
      <w:r w:rsidR="007F2419">
        <w:rPr>
          <w:sz w:val="28"/>
          <w:szCs w:val="28"/>
          <w:lang w:val="uk-UA"/>
        </w:rPr>
        <w:t xml:space="preserve"> </w:t>
      </w:r>
      <w:r w:rsidR="007F2419" w:rsidRPr="007F2419">
        <w:rPr>
          <w:sz w:val="28"/>
          <w:szCs w:val="28"/>
          <w:lang w:val="uk-UA"/>
        </w:rPr>
        <w:t>%. Інтелект у більшості випадків</w:t>
      </w:r>
      <w:r w:rsidR="007F2419">
        <w:rPr>
          <w:sz w:val="28"/>
          <w:szCs w:val="28"/>
          <w:lang w:val="uk-UA"/>
        </w:rPr>
        <w:t xml:space="preserve"> </w:t>
      </w:r>
      <w:r w:rsidR="007F2419" w:rsidRPr="007F2419">
        <w:rPr>
          <w:sz w:val="28"/>
          <w:szCs w:val="28"/>
          <w:lang w:val="uk-UA"/>
        </w:rPr>
        <w:t>розвивається досить задовільно, а неосвіченими діти можуть</w:t>
      </w:r>
      <w:r w:rsidR="007F2419">
        <w:rPr>
          <w:sz w:val="28"/>
          <w:szCs w:val="28"/>
          <w:lang w:val="uk-UA"/>
        </w:rPr>
        <w:t xml:space="preserve"> </w:t>
      </w:r>
      <w:r w:rsidR="007F2419" w:rsidRPr="007F2419">
        <w:rPr>
          <w:sz w:val="28"/>
          <w:szCs w:val="28"/>
          <w:lang w:val="uk-UA"/>
        </w:rPr>
        <w:t>залишитись через важкі розлади мови і мимовільної моторики,</w:t>
      </w:r>
      <w:r w:rsidR="007F2419">
        <w:rPr>
          <w:sz w:val="28"/>
          <w:szCs w:val="28"/>
          <w:lang w:val="uk-UA"/>
        </w:rPr>
        <w:t xml:space="preserve"> </w:t>
      </w:r>
      <w:r w:rsidR="007F2419" w:rsidRPr="007F2419">
        <w:rPr>
          <w:sz w:val="28"/>
          <w:szCs w:val="28"/>
          <w:lang w:val="uk-UA"/>
        </w:rPr>
        <w:t>гіперкінези [</w:t>
      </w:r>
      <w:r w:rsidR="007F2419">
        <w:rPr>
          <w:sz w:val="28"/>
          <w:szCs w:val="28"/>
          <w:lang w:val="uk-UA"/>
        </w:rPr>
        <w:t>1</w:t>
      </w:r>
      <w:r w:rsidR="007F2419" w:rsidRPr="007F2419">
        <w:rPr>
          <w:sz w:val="28"/>
          <w:szCs w:val="28"/>
          <w:lang w:val="uk-UA"/>
        </w:rPr>
        <w:t>9].</w:t>
      </w:r>
    </w:p>
    <w:p w:rsidR="007F2419" w:rsidRPr="007F2419" w:rsidRDefault="007F2419" w:rsidP="007F2419">
      <w:pPr>
        <w:spacing w:line="360" w:lineRule="auto"/>
        <w:ind w:firstLine="708"/>
        <w:jc w:val="both"/>
        <w:rPr>
          <w:sz w:val="28"/>
          <w:szCs w:val="28"/>
          <w:lang w:val="uk-UA"/>
        </w:rPr>
      </w:pPr>
      <w:r w:rsidRPr="007F2419">
        <w:rPr>
          <w:sz w:val="28"/>
          <w:szCs w:val="28"/>
          <w:lang w:val="uk-UA"/>
        </w:rPr>
        <w:t>Прогноз досить сприятливий щодо навчання і соціальної</w:t>
      </w:r>
      <w:r>
        <w:rPr>
          <w:sz w:val="28"/>
          <w:szCs w:val="28"/>
          <w:lang w:val="uk-UA"/>
        </w:rPr>
        <w:t xml:space="preserve"> </w:t>
      </w:r>
      <w:r w:rsidRPr="007F2419">
        <w:rPr>
          <w:sz w:val="28"/>
          <w:szCs w:val="28"/>
          <w:lang w:val="uk-UA"/>
        </w:rPr>
        <w:t>адаптації. Прогноз захворювання залежить від характеру і</w:t>
      </w:r>
      <w:r>
        <w:rPr>
          <w:sz w:val="28"/>
          <w:szCs w:val="28"/>
          <w:lang w:val="uk-UA"/>
        </w:rPr>
        <w:t xml:space="preserve"> </w:t>
      </w:r>
      <w:r w:rsidRPr="007F2419">
        <w:rPr>
          <w:sz w:val="28"/>
          <w:szCs w:val="28"/>
          <w:lang w:val="uk-UA"/>
        </w:rPr>
        <w:t>інтенсивності гіперкінезів: при хореічному – діти, як правило,</w:t>
      </w:r>
      <w:r>
        <w:rPr>
          <w:sz w:val="28"/>
          <w:szCs w:val="28"/>
          <w:lang w:val="uk-UA"/>
        </w:rPr>
        <w:t xml:space="preserve"> </w:t>
      </w:r>
      <w:r w:rsidRPr="007F2419">
        <w:rPr>
          <w:sz w:val="28"/>
          <w:szCs w:val="28"/>
          <w:lang w:val="uk-UA"/>
        </w:rPr>
        <w:t>оволодівають самостійним пересуванням до 2</w:t>
      </w:r>
      <w:r>
        <w:rPr>
          <w:sz w:val="28"/>
          <w:szCs w:val="28"/>
          <w:lang w:val="uk-UA"/>
        </w:rPr>
        <w:t>-</w:t>
      </w:r>
      <w:r w:rsidRPr="007F2419">
        <w:rPr>
          <w:sz w:val="28"/>
          <w:szCs w:val="28"/>
          <w:lang w:val="uk-UA"/>
        </w:rPr>
        <w:t>3 років; при</w:t>
      </w:r>
      <w:r>
        <w:rPr>
          <w:sz w:val="28"/>
          <w:szCs w:val="28"/>
          <w:lang w:val="uk-UA"/>
        </w:rPr>
        <w:t xml:space="preserve"> </w:t>
      </w:r>
      <w:r w:rsidRPr="007F2419">
        <w:rPr>
          <w:sz w:val="28"/>
          <w:szCs w:val="28"/>
          <w:lang w:val="uk-UA"/>
        </w:rPr>
        <w:t>подвійному атетозі – прогноз досить несприятливий.</w:t>
      </w:r>
    </w:p>
    <w:p w:rsidR="00D948F3" w:rsidRDefault="007F2419" w:rsidP="007F2419">
      <w:pPr>
        <w:spacing w:line="360" w:lineRule="auto"/>
        <w:ind w:firstLine="708"/>
        <w:jc w:val="both"/>
        <w:rPr>
          <w:sz w:val="28"/>
          <w:szCs w:val="28"/>
          <w:lang w:val="uk-UA"/>
        </w:rPr>
      </w:pPr>
      <w:r w:rsidRPr="007F2419">
        <w:rPr>
          <w:sz w:val="28"/>
          <w:szCs w:val="28"/>
          <w:lang w:val="uk-UA"/>
        </w:rPr>
        <w:t>Тонічно</w:t>
      </w:r>
      <w:r>
        <w:rPr>
          <w:sz w:val="28"/>
          <w:szCs w:val="28"/>
          <w:lang w:val="uk-UA"/>
        </w:rPr>
        <w:t>-</w:t>
      </w:r>
      <w:r w:rsidRPr="007F2419">
        <w:rPr>
          <w:sz w:val="28"/>
          <w:szCs w:val="28"/>
          <w:lang w:val="uk-UA"/>
        </w:rPr>
        <w:t>астенічна форма. Дана форма ДЦП зустрічається</w:t>
      </w:r>
      <w:r>
        <w:rPr>
          <w:sz w:val="28"/>
          <w:szCs w:val="28"/>
          <w:lang w:val="uk-UA"/>
        </w:rPr>
        <w:t xml:space="preserve"> </w:t>
      </w:r>
      <w:r w:rsidRPr="007F2419">
        <w:rPr>
          <w:sz w:val="28"/>
          <w:szCs w:val="28"/>
          <w:lang w:val="uk-UA"/>
        </w:rPr>
        <w:t>менше порівняно з іншими, характеризується парезами, низьким</w:t>
      </w:r>
      <w:r>
        <w:rPr>
          <w:sz w:val="28"/>
          <w:szCs w:val="28"/>
          <w:lang w:val="uk-UA"/>
        </w:rPr>
        <w:t xml:space="preserve"> </w:t>
      </w:r>
      <w:r w:rsidRPr="007F2419">
        <w:rPr>
          <w:sz w:val="28"/>
          <w:szCs w:val="28"/>
          <w:lang w:val="uk-UA"/>
        </w:rPr>
        <w:t>тонусом м’язів при наявності патологічних тонічних рефлексів,</w:t>
      </w:r>
      <w:r>
        <w:rPr>
          <w:sz w:val="28"/>
          <w:szCs w:val="28"/>
          <w:lang w:val="uk-UA"/>
        </w:rPr>
        <w:t xml:space="preserve"> </w:t>
      </w:r>
      <w:r w:rsidRPr="007F2419">
        <w:rPr>
          <w:sz w:val="28"/>
          <w:szCs w:val="28"/>
          <w:lang w:val="uk-UA"/>
        </w:rPr>
        <w:t>порушенням координації рухів, рівноваги.</w:t>
      </w:r>
      <w:r>
        <w:rPr>
          <w:sz w:val="28"/>
          <w:szCs w:val="28"/>
          <w:lang w:val="uk-UA"/>
        </w:rPr>
        <w:t xml:space="preserve"> </w:t>
      </w:r>
      <w:r w:rsidRPr="007F2419">
        <w:rPr>
          <w:sz w:val="28"/>
          <w:szCs w:val="28"/>
          <w:lang w:val="uk-UA"/>
        </w:rPr>
        <w:t>З моменту народження не спостерігаються вроджені рефлекси:</w:t>
      </w:r>
      <w:r>
        <w:rPr>
          <w:sz w:val="28"/>
          <w:szCs w:val="28"/>
          <w:lang w:val="uk-UA"/>
        </w:rPr>
        <w:t xml:space="preserve"> </w:t>
      </w:r>
      <w:r w:rsidRPr="007F2419">
        <w:rPr>
          <w:sz w:val="28"/>
          <w:szCs w:val="28"/>
          <w:lang w:val="uk-UA"/>
        </w:rPr>
        <w:t>відсутні рефлекси опори, автоматичної ходьби, повзання, погано</w:t>
      </w:r>
      <w:r>
        <w:rPr>
          <w:sz w:val="28"/>
          <w:szCs w:val="28"/>
          <w:lang w:val="uk-UA"/>
        </w:rPr>
        <w:t xml:space="preserve"> </w:t>
      </w:r>
      <w:r w:rsidRPr="007F2419">
        <w:rPr>
          <w:sz w:val="28"/>
          <w:szCs w:val="28"/>
          <w:lang w:val="uk-UA"/>
        </w:rPr>
        <w:t>виражені або відсутні захисний і хапальний рефлекси. Знижений</w:t>
      </w:r>
      <w:r>
        <w:rPr>
          <w:sz w:val="28"/>
          <w:szCs w:val="28"/>
          <w:lang w:val="uk-UA"/>
        </w:rPr>
        <w:t xml:space="preserve"> </w:t>
      </w:r>
      <w:r w:rsidRPr="007F2419">
        <w:rPr>
          <w:sz w:val="28"/>
          <w:szCs w:val="28"/>
          <w:lang w:val="uk-UA"/>
        </w:rPr>
        <w:t>тонус м’язів (гіпотонія). Такі хворі починають самостійно сидіти</w:t>
      </w:r>
      <w:r>
        <w:rPr>
          <w:sz w:val="28"/>
          <w:szCs w:val="28"/>
          <w:lang w:val="uk-UA"/>
        </w:rPr>
        <w:t xml:space="preserve"> </w:t>
      </w:r>
      <w:r w:rsidRPr="007F2419">
        <w:rPr>
          <w:sz w:val="28"/>
          <w:szCs w:val="28"/>
          <w:lang w:val="uk-UA"/>
        </w:rPr>
        <w:t>до 1</w:t>
      </w:r>
      <w:r>
        <w:rPr>
          <w:sz w:val="28"/>
          <w:szCs w:val="28"/>
          <w:lang w:val="uk-UA"/>
        </w:rPr>
        <w:t>-</w:t>
      </w:r>
      <w:r w:rsidRPr="007F2419">
        <w:rPr>
          <w:sz w:val="28"/>
          <w:szCs w:val="28"/>
          <w:lang w:val="uk-UA"/>
        </w:rPr>
        <w:t xml:space="preserve">2 років, ходити – до </w:t>
      </w:r>
      <w:r w:rsidRPr="007F2419">
        <w:rPr>
          <w:sz w:val="28"/>
          <w:szCs w:val="28"/>
          <w:lang w:val="uk-UA"/>
        </w:rPr>
        <w:lastRenderedPageBreak/>
        <w:t>6 років. Мовленнєві розлади у формі</w:t>
      </w:r>
      <w:r>
        <w:rPr>
          <w:sz w:val="28"/>
          <w:szCs w:val="28"/>
          <w:lang w:val="uk-UA"/>
        </w:rPr>
        <w:t xml:space="preserve"> </w:t>
      </w:r>
      <w:r w:rsidRPr="007F2419">
        <w:rPr>
          <w:sz w:val="28"/>
          <w:szCs w:val="28"/>
          <w:lang w:val="uk-UA"/>
        </w:rPr>
        <w:t>дизартрії спостерігаються у 60</w:t>
      </w:r>
      <w:r>
        <w:rPr>
          <w:sz w:val="28"/>
          <w:szCs w:val="28"/>
          <w:lang w:val="uk-UA"/>
        </w:rPr>
        <w:t>-</w:t>
      </w:r>
      <w:r w:rsidRPr="007F2419">
        <w:rPr>
          <w:sz w:val="28"/>
          <w:szCs w:val="28"/>
          <w:lang w:val="uk-UA"/>
        </w:rPr>
        <w:t>75</w:t>
      </w:r>
      <w:r>
        <w:rPr>
          <w:sz w:val="28"/>
          <w:szCs w:val="28"/>
          <w:lang w:val="uk-UA"/>
        </w:rPr>
        <w:t xml:space="preserve"> </w:t>
      </w:r>
      <w:r w:rsidRPr="007F2419">
        <w:rPr>
          <w:sz w:val="28"/>
          <w:szCs w:val="28"/>
          <w:lang w:val="uk-UA"/>
        </w:rPr>
        <w:t>% дітей, має місце ЗПР.</w:t>
      </w:r>
      <w:r>
        <w:rPr>
          <w:sz w:val="28"/>
          <w:szCs w:val="28"/>
          <w:lang w:val="uk-UA"/>
        </w:rPr>
        <w:t xml:space="preserve"> </w:t>
      </w:r>
      <w:r w:rsidRPr="007F2419">
        <w:rPr>
          <w:sz w:val="28"/>
          <w:szCs w:val="28"/>
          <w:lang w:val="uk-UA"/>
        </w:rPr>
        <w:t>Характерними симптомами є атаксія, гіперметрія, тремор.</w:t>
      </w:r>
      <w:r>
        <w:rPr>
          <w:sz w:val="28"/>
          <w:szCs w:val="28"/>
          <w:lang w:val="uk-UA"/>
        </w:rPr>
        <w:t xml:space="preserve"> </w:t>
      </w:r>
      <w:r w:rsidRPr="007F2419">
        <w:rPr>
          <w:sz w:val="28"/>
          <w:szCs w:val="28"/>
          <w:lang w:val="uk-UA"/>
        </w:rPr>
        <w:t>Спостерігається розумова відсталість частіше в легкій, а менше – в</w:t>
      </w:r>
      <w:r>
        <w:rPr>
          <w:sz w:val="28"/>
          <w:szCs w:val="28"/>
          <w:lang w:val="uk-UA"/>
        </w:rPr>
        <w:t xml:space="preserve"> </w:t>
      </w:r>
      <w:r w:rsidRPr="007F2419">
        <w:rPr>
          <w:sz w:val="28"/>
          <w:szCs w:val="28"/>
          <w:lang w:val="uk-UA"/>
        </w:rPr>
        <w:t>помірній формі, спостерігається ейфорія. Прогноз при даній формі</w:t>
      </w:r>
      <w:r>
        <w:rPr>
          <w:sz w:val="28"/>
          <w:szCs w:val="28"/>
          <w:lang w:val="uk-UA"/>
        </w:rPr>
        <w:t xml:space="preserve"> </w:t>
      </w:r>
      <w:r w:rsidRPr="007F2419">
        <w:rPr>
          <w:sz w:val="28"/>
          <w:szCs w:val="28"/>
          <w:lang w:val="uk-UA"/>
        </w:rPr>
        <w:t>ДЦП несприятливий [10].</w:t>
      </w:r>
    </w:p>
    <w:p w:rsidR="007F2419" w:rsidRDefault="007F2419" w:rsidP="007F2419">
      <w:pPr>
        <w:spacing w:line="360" w:lineRule="auto"/>
        <w:ind w:firstLine="708"/>
        <w:jc w:val="both"/>
        <w:rPr>
          <w:sz w:val="28"/>
          <w:szCs w:val="28"/>
          <w:lang w:val="uk-UA"/>
        </w:rPr>
      </w:pPr>
      <w:r w:rsidRPr="007F2419">
        <w:rPr>
          <w:sz w:val="28"/>
          <w:szCs w:val="28"/>
          <w:lang w:val="uk-UA"/>
        </w:rPr>
        <w:t>Змішана форма. При даній формі спостерігається сумісність усіх</w:t>
      </w:r>
      <w:r>
        <w:rPr>
          <w:sz w:val="28"/>
          <w:szCs w:val="28"/>
          <w:lang w:val="uk-UA"/>
        </w:rPr>
        <w:t xml:space="preserve"> </w:t>
      </w:r>
      <w:r w:rsidRPr="007F2419">
        <w:rPr>
          <w:sz w:val="28"/>
          <w:szCs w:val="28"/>
          <w:lang w:val="uk-UA"/>
        </w:rPr>
        <w:t>перерахованих форм. Порушення мови спостерігається з тією ж</w:t>
      </w:r>
      <w:r>
        <w:rPr>
          <w:sz w:val="28"/>
          <w:szCs w:val="28"/>
          <w:lang w:val="uk-UA"/>
        </w:rPr>
        <w:t xml:space="preserve"> </w:t>
      </w:r>
      <w:r w:rsidRPr="007F2419">
        <w:rPr>
          <w:sz w:val="28"/>
          <w:szCs w:val="28"/>
          <w:lang w:val="uk-UA"/>
        </w:rPr>
        <w:t>частотою. Інколи захворювання протікає як спастична форма, а</w:t>
      </w:r>
      <w:r>
        <w:rPr>
          <w:sz w:val="28"/>
          <w:szCs w:val="28"/>
          <w:lang w:val="uk-UA"/>
        </w:rPr>
        <w:t xml:space="preserve"> </w:t>
      </w:r>
      <w:r w:rsidRPr="007F2419">
        <w:rPr>
          <w:sz w:val="28"/>
          <w:szCs w:val="28"/>
          <w:lang w:val="uk-UA"/>
        </w:rPr>
        <w:t>надалі з’являються усі гіперкінези.</w:t>
      </w:r>
      <w:r>
        <w:rPr>
          <w:sz w:val="28"/>
          <w:szCs w:val="28"/>
          <w:lang w:val="uk-UA"/>
        </w:rPr>
        <w:t xml:space="preserve"> </w:t>
      </w:r>
      <w:r w:rsidRPr="007F2419">
        <w:rPr>
          <w:sz w:val="28"/>
          <w:szCs w:val="28"/>
          <w:lang w:val="uk-UA"/>
        </w:rPr>
        <w:t>Значно погіршує протікання ДЦП наявність у хворих</w:t>
      </w:r>
      <w:r>
        <w:rPr>
          <w:sz w:val="28"/>
          <w:szCs w:val="28"/>
          <w:lang w:val="uk-UA"/>
        </w:rPr>
        <w:t xml:space="preserve"> </w:t>
      </w:r>
      <w:r w:rsidRPr="007F2419">
        <w:rPr>
          <w:sz w:val="28"/>
          <w:szCs w:val="28"/>
          <w:lang w:val="uk-UA"/>
        </w:rPr>
        <w:t>гіпертензивного, гідроцефал</w:t>
      </w:r>
      <w:r>
        <w:rPr>
          <w:sz w:val="28"/>
          <w:szCs w:val="28"/>
          <w:lang w:val="uk-UA"/>
        </w:rPr>
        <w:t>ічного, судомного синдромів; по</w:t>
      </w:r>
      <w:r w:rsidRPr="007F2419">
        <w:rPr>
          <w:sz w:val="28"/>
          <w:szCs w:val="28"/>
          <w:lang w:val="uk-UA"/>
        </w:rPr>
        <w:t>рушення функцій гіпоталамуса, всієї гіпоталамо</w:t>
      </w:r>
      <w:r>
        <w:rPr>
          <w:sz w:val="28"/>
          <w:szCs w:val="28"/>
          <w:lang w:val="uk-UA"/>
        </w:rPr>
        <w:t>-</w:t>
      </w:r>
      <w:r w:rsidRPr="007F2419">
        <w:rPr>
          <w:sz w:val="28"/>
          <w:szCs w:val="28"/>
          <w:lang w:val="uk-UA"/>
        </w:rPr>
        <w:t>гіпофізарно</w:t>
      </w:r>
      <w:r>
        <w:rPr>
          <w:sz w:val="28"/>
          <w:szCs w:val="28"/>
          <w:lang w:val="uk-UA"/>
        </w:rPr>
        <w:t>-</w:t>
      </w:r>
      <w:r w:rsidRPr="007F2419">
        <w:rPr>
          <w:sz w:val="28"/>
          <w:szCs w:val="28"/>
          <w:lang w:val="uk-UA"/>
        </w:rPr>
        <w:t>надниркової системи, що адаптує хворо</w:t>
      </w:r>
      <w:r>
        <w:rPr>
          <w:sz w:val="28"/>
          <w:szCs w:val="28"/>
          <w:lang w:val="uk-UA"/>
        </w:rPr>
        <w:t>го до зовнішнього се</w:t>
      </w:r>
      <w:r w:rsidRPr="007F2419">
        <w:rPr>
          <w:sz w:val="28"/>
          <w:szCs w:val="28"/>
          <w:lang w:val="uk-UA"/>
        </w:rPr>
        <w:t>редовища.</w:t>
      </w:r>
    </w:p>
    <w:p w:rsidR="007F2419" w:rsidRPr="007F2419" w:rsidRDefault="007F2419" w:rsidP="007F2419">
      <w:pPr>
        <w:spacing w:line="360" w:lineRule="auto"/>
        <w:ind w:firstLine="708"/>
        <w:jc w:val="both"/>
        <w:rPr>
          <w:sz w:val="28"/>
          <w:szCs w:val="28"/>
          <w:lang w:val="uk-UA"/>
        </w:rPr>
      </w:pPr>
      <w:r w:rsidRPr="007F2419">
        <w:rPr>
          <w:sz w:val="28"/>
          <w:szCs w:val="28"/>
          <w:lang w:val="uk-UA"/>
        </w:rPr>
        <w:t>Звісно, крім проблем з рухами, у більшості дітей з церебральним</w:t>
      </w:r>
      <w:r>
        <w:rPr>
          <w:sz w:val="28"/>
          <w:szCs w:val="28"/>
          <w:lang w:val="uk-UA"/>
        </w:rPr>
        <w:t xml:space="preserve"> </w:t>
      </w:r>
      <w:r w:rsidRPr="007F2419">
        <w:rPr>
          <w:sz w:val="28"/>
          <w:szCs w:val="28"/>
          <w:lang w:val="uk-UA"/>
        </w:rPr>
        <w:t>паралічем не має інших супутніх порушень. У сучасному світі ярлик</w:t>
      </w:r>
      <w:r>
        <w:rPr>
          <w:sz w:val="28"/>
          <w:szCs w:val="28"/>
          <w:lang w:val="uk-UA"/>
        </w:rPr>
        <w:t xml:space="preserve"> «</w:t>
      </w:r>
      <w:r w:rsidRPr="007F2419">
        <w:rPr>
          <w:sz w:val="28"/>
          <w:szCs w:val="28"/>
          <w:lang w:val="uk-UA"/>
        </w:rPr>
        <w:t>розумова відсталість</w:t>
      </w:r>
      <w:r>
        <w:rPr>
          <w:sz w:val="28"/>
          <w:szCs w:val="28"/>
          <w:lang w:val="uk-UA"/>
        </w:rPr>
        <w:t>»</w:t>
      </w:r>
      <w:r w:rsidRPr="007F2419">
        <w:rPr>
          <w:sz w:val="28"/>
          <w:szCs w:val="28"/>
          <w:lang w:val="uk-UA"/>
        </w:rPr>
        <w:t xml:space="preserve"> намагаються не використовувати, говорять</w:t>
      </w:r>
      <w:r>
        <w:rPr>
          <w:sz w:val="28"/>
          <w:szCs w:val="28"/>
          <w:lang w:val="uk-UA"/>
        </w:rPr>
        <w:t xml:space="preserve"> </w:t>
      </w:r>
      <w:r w:rsidRPr="007F2419">
        <w:rPr>
          <w:sz w:val="28"/>
          <w:szCs w:val="28"/>
          <w:lang w:val="uk-UA"/>
        </w:rPr>
        <w:t>про легке, помірне або важке порушення здатності до навчання.</w:t>
      </w:r>
      <w:r>
        <w:rPr>
          <w:sz w:val="28"/>
          <w:szCs w:val="28"/>
          <w:lang w:val="uk-UA"/>
        </w:rPr>
        <w:t xml:space="preserve"> </w:t>
      </w:r>
      <w:r w:rsidRPr="007F2419">
        <w:rPr>
          <w:sz w:val="28"/>
          <w:szCs w:val="28"/>
          <w:lang w:val="uk-UA"/>
        </w:rPr>
        <w:t>Приблизно у 50</w:t>
      </w:r>
      <w:r>
        <w:rPr>
          <w:sz w:val="28"/>
          <w:szCs w:val="28"/>
          <w:lang w:val="uk-UA"/>
        </w:rPr>
        <w:t xml:space="preserve"> </w:t>
      </w:r>
      <w:r w:rsidRPr="007F2419">
        <w:rPr>
          <w:sz w:val="28"/>
          <w:szCs w:val="28"/>
          <w:lang w:val="uk-UA"/>
        </w:rPr>
        <w:t>% дітей з церебральним паралічем здатність до</w:t>
      </w:r>
      <w:r>
        <w:rPr>
          <w:sz w:val="28"/>
          <w:szCs w:val="28"/>
          <w:lang w:val="uk-UA"/>
        </w:rPr>
        <w:t xml:space="preserve"> </w:t>
      </w:r>
      <w:r w:rsidRPr="007F2419">
        <w:rPr>
          <w:sz w:val="28"/>
          <w:szCs w:val="28"/>
          <w:lang w:val="uk-UA"/>
        </w:rPr>
        <w:t>навчання порушена в помірному або важкому ступені: це означає,</w:t>
      </w:r>
      <w:r>
        <w:rPr>
          <w:sz w:val="28"/>
          <w:szCs w:val="28"/>
          <w:lang w:val="uk-UA"/>
        </w:rPr>
        <w:t xml:space="preserve"> </w:t>
      </w:r>
      <w:r w:rsidRPr="007F2419">
        <w:rPr>
          <w:sz w:val="28"/>
          <w:szCs w:val="28"/>
          <w:lang w:val="uk-UA"/>
        </w:rPr>
        <w:t>що їм буде важко, наприклад, навчатись читати в школі. При важкому порушенні здатність до навчання</w:t>
      </w:r>
      <w:r>
        <w:rPr>
          <w:sz w:val="28"/>
          <w:szCs w:val="28"/>
          <w:lang w:val="uk-UA"/>
        </w:rPr>
        <w:t xml:space="preserve"> </w:t>
      </w:r>
      <w:r w:rsidRPr="007F2419">
        <w:rPr>
          <w:sz w:val="28"/>
          <w:szCs w:val="28"/>
          <w:lang w:val="uk-UA"/>
        </w:rPr>
        <w:t>можна розглянути так: дитина досить повільно починає ходити, тоді</w:t>
      </w:r>
      <w:r>
        <w:rPr>
          <w:sz w:val="28"/>
          <w:szCs w:val="28"/>
          <w:lang w:val="uk-UA"/>
        </w:rPr>
        <w:t xml:space="preserve"> </w:t>
      </w:r>
      <w:r w:rsidRPr="007F2419">
        <w:rPr>
          <w:sz w:val="28"/>
          <w:szCs w:val="28"/>
          <w:lang w:val="uk-UA"/>
        </w:rPr>
        <w:t>говорити, і звісно досить повільно сприймає шкільні предмети [1</w:t>
      </w:r>
      <w:r>
        <w:rPr>
          <w:sz w:val="28"/>
          <w:szCs w:val="28"/>
          <w:lang w:val="uk-UA"/>
        </w:rPr>
        <w:t>8</w:t>
      </w:r>
      <w:r w:rsidRPr="007F2419">
        <w:rPr>
          <w:sz w:val="28"/>
          <w:szCs w:val="28"/>
          <w:lang w:val="uk-UA"/>
        </w:rPr>
        <w:t>].</w:t>
      </w:r>
    </w:p>
    <w:p w:rsidR="007F2419" w:rsidRPr="007F2419" w:rsidRDefault="007F2419" w:rsidP="007F2419">
      <w:pPr>
        <w:spacing w:line="360" w:lineRule="auto"/>
        <w:ind w:firstLine="708"/>
        <w:jc w:val="both"/>
        <w:rPr>
          <w:sz w:val="28"/>
          <w:szCs w:val="28"/>
          <w:lang w:val="uk-UA"/>
        </w:rPr>
      </w:pPr>
      <w:r w:rsidRPr="007F2419">
        <w:rPr>
          <w:sz w:val="28"/>
          <w:szCs w:val="28"/>
          <w:lang w:val="uk-UA"/>
        </w:rPr>
        <w:t>Також у деяких дітей з церебральним паралічем пошкоджені</w:t>
      </w:r>
      <w:r>
        <w:rPr>
          <w:sz w:val="28"/>
          <w:szCs w:val="28"/>
          <w:lang w:val="uk-UA"/>
        </w:rPr>
        <w:t xml:space="preserve"> </w:t>
      </w:r>
      <w:r w:rsidRPr="007F2419">
        <w:rPr>
          <w:sz w:val="28"/>
          <w:szCs w:val="28"/>
          <w:lang w:val="uk-UA"/>
        </w:rPr>
        <w:t>нерви, що ідуть від ока до тих частин мозку, які опрацьовують зорову</w:t>
      </w:r>
      <w:r>
        <w:rPr>
          <w:sz w:val="28"/>
          <w:szCs w:val="28"/>
          <w:lang w:val="uk-UA"/>
        </w:rPr>
        <w:t xml:space="preserve"> </w:t>
      </w:r>
      <w:r w:rsidRPr="007F2419">
        <w:rPr>
          <w:sz w:val="28"/>
          <w:szCs w:val="28"/>
          <w:lang w:val="uk-UA"/>
        </w:rPr>
        <w:t>інформацію. Ці діти не можуть нічого бачити. Подібні порушення</w:t>
      </w:r>
      <w:r>
        <w:rPr>
          <w:sz w:val="28"/>
          <w:szCs w:val="28"/>
          <w:lang w:val="uk-UA"/>
        </w:rPr>
        <w:t xml:space="preserve"> </w:t>
      </w:r>
      <w:r w:rsidRPr="007F2419">
        <w:rPr>
          <w:sz w:val="28"/>
          <w:szCs w:val="28"/>
          <w:lang w:val="uk-UA"/>
        </w:rPr>
        <w:t>зустрічаються рідко, але, з іншого боку, порушення контролю за</w:t>
      </w:r>
      <w:r>
        <w:rPr>
          <w:sz w:val="28"/>
          <w:szCs w:val="28"/>
          <w:lang w:val="uk-UA"/>
        </w:rPr>
        <w:t xml:space="preserve"> </w:t>
      </w:r>
      <w:r w:rsidRPr="007F2419">
        <w:rPr>
          <w:sz w:val="28"/>
          <w:szCs w:val="28"/>
          <w:lang w:val="uk-UA"/>
        </w:rPr>
        <w:t>рухами при церебральному паралічі часто зачіпають і м’язи, які</w:t>
      </w:r>
      <w:r>
        <w:rPr>
          <w:sz w:val="28"/>
          <w:szCs w:val="28"/>
          <w:lang w:val="uk-UA"/>
        </w:rPr>
        <w:t xml:space="preserve"> </w:t>
      </w:r>
      <w:r w:rsidRPr="007F2419">
        <w:rPr>
          <w:sz w:val="28"/>
          <w:szCs w:val="28"/>
          <w:lang w:val="uk-UA"/>
        </w:rPr>
        <w:t>керують і рухами ока, тому приблизно у 50% спостерігається</w:t>
      </w:r>
      <w:r>
        <w:rPr>
          <w:sz w:val="28"/>
          <w:szCs w:val="28"/>
          <w:lang w:val="uk-UA"/>
        </w:rPr>
        <w:t xml:space="preserve"> </w:t>
      </w:r>
      <w:r w:rsidRPr="007F2419">
        <w:rPr>
          <w:sz w:val="28"/>
          <w:szCs w:val="28"/>
          <w:lang w:val="uk-UA"/>
        </w:rPr>
        <w:t>косоокість.</w:t>
      </w:r>
    </w:p>
    <w:p w:rsidR="007F2419" w:rsidRPr="007F2419" w:rsidRDefault="007F2419" w:rsidP="007F2419">
      <w:pPr>
        <w:spacing w:line="360" w:lineRule="auto"/>
        <w:ind w:firstLine="708"/>
        <w:jc w:val="both"/>
        <w:rPr>
          <w:sz w:val="28"/>
          <w:szCs w:val="28"/>
          <w:lang w:val="uk-UA"/>
        </w:rPr>
      </w:pPr>
      <w:r w:rsidRPr="007F2419">
        <w:rPr>
          <w:sz w:val="28"/>
          <w:szCs w:val="28"/>
          <w:lang w:val="uk-UA"/>
        </w:rPr>
        <w:t>Порушення слуху, викликане пошкодженням слухових нервів</w:t>
      </w:r>
      <w:r>
        <w:rPr>
          <w:sz w:val="28"/>
          <w:szCs w:val="28"/>
          <w:lang w:val="uk-UA"/>
        </w:rPr>
        <w:t xml:space="preserve"> </w:t>
      </w:r>
      <w:r w:rsidRPr="007F2419">
        <w:rPr>
          <w:sz w:val="28"/>
          <w:szCs w:val="28"/>
          <w:lang w:val="uk-UA"/>
        </w:rPr>
        <w:t>і частин мозку, що опрацьовують звукову інформацію, називається</w:t>
      </w:r>
      <w:r>
        <w:rPr>
          <w:sz w:val="28"/>
          <w:szCs w:val="28"/>
          <w:lang w:val="uk-UA"/>
        </w:rPr>
        <w:t xml:space="preserve"> </w:t>
      </w:r>
      <w:r w:rsidRPr="007F2419">
        <w:rPr>
          <w:sz w:val="28"/>
          <w:szCs w:val="28"/>
          <w:lang w:val="uk-UA"/>
        </w:rPr>
        <w:t>нейросенсорною туговухістю. Діти з церебральним паралічем досить</w:t>
      </w:r>
      <w:r>
        <w:rPr>
          <w:sz w:val="28"/>
          <w:szCs w:val="28"/>
          <w:lang w:val="uk-UA"/>
        </w:rPr>
        <w:t xml:space="preserve"> </w:t>
      </w:r>
      <w:r w:rsidRPr="007F2419">
        <w:rPr>
          <w:sz w:val="28"/>
          <w:szCs w:val="28"/>
          <w:lang w:val="uk-UA"/>
        </w:rPr>
        <w:t xml:space="preserve">часто хворіють </w:t>
      </w:r>
      <w:r w:rsidRPr="007F2419">
        <w:rPr>
          <w:sz w:val="28"/>
          <w:szCs w:val="28"/>
          <w:lang w:val="uk-UA"/>
        </w:rPr>
        <w:lastRenderedPageBreak/>
        <w:t>респіраторно</w:t>
      </w:r>
      <w:r>
        <w:rPr>
          <w:sz w:val="28"/>
          <w:szCs w:val="28"/>
          <w:lang w:val="uk-UA"/>
        </w:rPr>
        <w:t>-вірусними захворюваннями, хворо</w:t>
      </w:r>
      <w:r w:rsidRPr="007F2419">
        <w:rPr>
          <w:sz w:val="28"/>
          <w:szCs w:val="28"/>
          <w:lang w:val="uk-UA"/>
        </w:rPr>
        <w:t>бами горла, а це все веде до запалення вуха і порушення слуху [</w:t>
      </w:r>
      <w:r>
        <w:rPr>
          <w:sz w:val="28"/>
          <w:szCs w:val="28"/>
          <w:lang w:val="uk-UA"/>
        </w:rPr>
        <w:t>1</w:t>
      </w:r>
      <w:r w:rsidRPr="007F2419">
        <w:rPr>
          <w:sz w:val="28"/>
          <w:szCs w:val="28"/>
          <w:lang w:val="uk-UA"/>
        </w:rPr>
        <w:t>5].</w:t>
      </w:r>
    </w:p>
    <w:p w:rsidR="007F2419" w:rsidRPr="007F2419" w:rsidRDefault="007F2419" w:rsidP="007F2419">
      <w:pPr>
        <w:spacing w:line="360" w:lineRule="auto"/>
        <w:ind w:firstLine="708"/>
        <w:jc w:val="both"/>
        <w:rPr>
          <w:sz w:val="28"/>
          <w:szCs w:val="28"/>
          <w:lang w:val="uk-UA"/>
        </w:rPr>
      </w:pPr>
      <w:r w:rsidRPr="007F2419">
        <w:rPr>
          <w:sz w:val="28"/>
          <w:szCs w:val="28"/>
          <w:lang w:val="uk-UA"/>
        </w:rPr>
        <w:t>Мова – це засіб формування наших думок, а мовлення – це засіб</w:t>
      </w:r>
      <w:r>
        <w:rPr>
          <w:sz w:val="28"/>
          <w:szCs w:val="28"/>
          <w:lang w:val="uk-UA"/>
        </w:rPr>
        <w:t xml:space="preserve"> </w:t>
      </w:r>
      <w:r w:rsidRPr="007F2419">
        <w:rPr>
          <w:sz w:val="28"/>
          <w:szCs w:val="28"/>
          <w:lang w:val="uk-UA"/>
        </w:rPr>
        <w:t>спілкування з оточуючими і виявлення думок і бажань. Нерідко</w:t>
      </w:r>
      <w:r>
        <w:rPr>
          <w:sz w:val="28"/>
          <w:szCs w:val="28"/>
          <w:lang w:val="uk-UA"/>
        </w:rPr>
        <w:t xml:space="preserve"> </w:t>
      </w:r>
      <w:r w:rsidRPr="007F2419">
        <w:rPr>
          <w:sz w:val="28"/>
          <w:szCs w:val="28"/>
          <w:lang w:val="uk-UA"/>
        </w:rPr>
        <w:t>дітям з церебральним паралічем досить важко керувати м’язами,</w:t>
      </w:r>
      <w:r>
        <w:rPr>
          <w:sz w:val="28"/>
          <w:szCs w:val="28"/>
          <w:lang w:val="uk-UA"/>
        </w:rPr>
        <w:t xml:space="preserve"> </w:t>
      </w:r>
      <w:r w:rsidRPr="007F2419">
        <w:rPr>
          <w:sz w:val="28"/>
          <w:szCs w:val="28"/>
          <w:lang w:val="uk-UA"/>
        </w:rPr>
        <w:t>які беруть участь у звукоутворенні; це досить часто зустрічається у</w:t>
      </w:r>
      <w:r>
        <w:rPr>
          <w:sz w:val="28"/>
          <w:szCs w:val="28"/>
          <w:lang w:val="uk-UA"/>
        </w:rPr>
        <w:t xml:space="preserve"> </w:t>
      </w:r>
      <w:r w:rsidRPr="007F2419">
        <w:rPr>
          <w:sz w:val="28"/>
          <w:szCs w:val="28"/>
          <w:lang w:val="uk-UA"/>
        </w:rPr>
        <w:t>дітей з гіперкінетичними формами. У них досить гарно розвинена</w:t>
      </w:r>
      <w:r>
        <w:rPr>
          <w:sz w:val="28"/>
          <w:szCs w:val="28"/>
          <w:lang w:val="uk-UA"/>
        </w:rPr>
        <w:t xml:space="preserve"> </w:t>
      </w:r>
      <w:r w:rsidRPr="007F2419">
        <w:rPr>
          <w:sz w:val="28"/>
          <w:szCs w:val="28"/>
          <w:lang w:val="uk-UA"/>
        </w:rPr>
        <w:t>внутрішня мова, вони знають, що хочуть сказати, а говорити не</w:t>
      </w:r>
      <w:r>
        <w:rPr>
          <w:sz w:val="28"/>
          <w:szCs w:val="28"/>
          <w:lang w:val="uk-UA"/>
        </w:rPr>
        <w:t xml:space="preserve"> </w:t>
      </w:r>
      <w:r w:rsidRPr="007F2419">
        <w:rPr>
          <w:sz w:val="28"/>
          <w:szCs w:val="28"/>
          <w:lang w:val="uk-UA"/>
        </w:rPr>
        <w:t>можуть [</w:t>
      </w:r>
      <w:r>
        <w:rPr>
          <w:sz w:val="28"/>
          <w:szCs w:val="28"/>
          <w:lang w:val="uk-UA"/>
        </w:rPr>
        <w:t>16</w:t>
      </w:r>
      <w:r w:rsidRPr="007F2419">
        <w:rPr>
          <w:sz w:val="28"/>
          <w:szCs w:val="28"/>
          <w:lang w:val="uk-UA"/>
        </w:rPr>
        <w:t>].</w:t>
      </w:r>
    </w:p>
    <w:p w:rsidR="007F2419" w:rsidRDefault="007F2419" w:rsidP="007F2419">
      <w:pPr>
        <w:spacing w:line="360" w:lineRule="auto"/>
        <w:ind w:firstLine="708"/>
        <w:jc w:val="both"/>
        <w:rPr>
          <w:sz w:val="28"/>
          <w:szCs w:val="28"/>
          <w:lang w:val="uk-UA"/>
        </w:rPr>
      </w:pPr>
      <w:r w:rsidRPr="007F2419">
        <w:rPr>
          <w:sz w:val="28"/>
          <w:szCs w:val="28"/>
          <w:lang w:val="uk-UA"/>
        </w:rPr>
        <w:t>Порівняно з іншими дітьми, у дітей з церебральним паралічем</w:t>
      </w:r>
      <w:r>
        <w:rPr>
          <w:sz w:val="28"/>
          <w:szCs w:val="28"/>
          <w:lang w:val="uk-UA"/>
        </w:rPr>
        <w:t xml:space="preserve"> </w:t>
      </w:r>
      <w:r w:rsidRPr="007F2419">
        <w:rPr>
          <w:sz w:val="28"/>
          <w:szCs w:val="28"/>
          <w:lang w:val="uk-UA"/>
        </w:rPr>
        <w:t>судомні приступи зустрічаються частіше. Вони виникають</w:t>
      </w:r>
      <w:r>
        <w:rPr>
          <w:sz w:val="28"/>
          <w:szCs w:val="28"/>
          <w:lang w:val="uk-UA"/>
        </w:rPr>
        <w:t xml:space="preserve"> </w:t>
      </w:r>
      <w:r w:rsidRPr="007F2419">
        <w:rPr>
          <w:sz w:val="28"/>
          <w:szCs w:val="28"/>
          <w:lang w:val="uk-UA"/>
        </w:rPr>
        <w:t>приблизно у половини таких дітей. У деяких малюків у перші місяці</w:t>
      </w:r>
      <w:r>
        <w:rPr>
          <w:sz w:val="28"/>
          <w:szCs w:val="28"/>
          <w:lang w:val="uk-UA"/>
        </w:rPr>
        <w:t xml:space="preserve"> </w:t>
      </w:r>
      <w:r w:rsidRPr="007F2419">
        <w:rPr>
          <w:sz w:val="28"/>
          <w:szCs w:val="28"/>
          <w:lang w:val="uk-UA"/>
        </w:rPr>
        <w:t>життя зустрічаються судоми. З іншого боку, у більшості дітей з</w:t>
      </w:r>
      <w:r>
        <w:rPr>
          <w:sz w:val="28"/>
          <w:szCs w:val="28"/>
          <w:lang w:val="uk-UA"/>
        </w:rPr>
        <w:t xml:space="preserve"> </w:t>
      </w:r>
      <w:r w:rsidRPr="007F2419">
        <w:rPr>
          <w:sz w:val="28"/>
          <w:szCs w:val="28"/>
          <w:lang w:val="uk-UA"/>
        </w:rPr>
        <w:t>церебральним паралічем виникають один</w:t>
      </w:r>
      <w:r>
        <w:rPr>
          <w:sz w:val="28"/>
          <w:szCs w:val="28"/>
          <w:lang w:val="uk-UA"/>
        </w:rPr>
        <w:t>-</w:t>
      </w:r>
      <w:r w:rsidRPr="007F2419">
        <w:rPr>
          <w:sz w:val="28"/>
          <w:szCs w:val="28"/>
          <w:lang w:val="uk-UA"/>
        </w:rPr>
        <w:t>два судомні приступи в</w:t>
      </w:r>
      <w:r>
        <w:rPr>
          <w:sz w:val="28"/>
          <w:szCs w:val="28"/>
          <w:lang w:val="uk-UA"/>
        </w:rPr>
        <w:t xml:space="preserve"> </w:t>
      </w:r>
      <w:r w:rsidRPr="007F2419">
        <w:rPr>
          <w:sz w:val="28"/>
          <w:szCs w:val="28"/>
          <w:lang w:val="uk-UA"/>
        </w:rPr>
        <w:t>ранньому віці без серйозних наслідків.</w:t>
      </w:r>
      <w:r>
        <w:rPr>
          <w:sz w:val="28"/>
          <w:szCs w:val="28"/>
          <w:lang w:val="uk-UA"/>
        </w:rPr>
        <w:t xml:space="preserve"> </w:t>
      </w:r>
      <w:r w:rsidRPr="007F2419">
        <w:rPr>
          <w:sz w:val="28"/>
          <w:szCs w:val="28"/>
          <w:lang w:val="uk-UA"/>
        </w:rPr>
        <w:t>В цілому судомні</w:t>
      </w:r>
      <w:r>
        <w:rPr>
          <w:sz w:val="28"/>
          <w:szCs w:val="28"/>
          <w:lang w:val="uk-UA"/>
        </w:rPr>
        <w:t xml:space="preserve"> </w:t>
      </w:r>
      <w:r w:rsidRPr="007F2419">
        <w:rPr>
          <w:sz w:val="28"/>
          <w:szCs w:val="28"/>
          <w:lang w:val="uk-UA"/>
        </w:rPr>
        <w:t>приступи можна розділити на великі, або генералізовані, – судоми</w:t>
      </w:r>
      <w:r>
        <w:rPr>
          <w:sz w:val="28"/>
          <w:szCs w:val="28"/>
          <w:lang w:val="uk-UA"/>
        </w:rPr>
        <w:t xml:space="preserve"> </w:t>
      </w:r>
      <w:r w:rsidRPr="007F2419">
        <w:rPr>
          <w:sz w:val="28"/>
          <w:szCs w:val="28"/>
          <w:lang w:val="uk-UA"/>
        </w:rPr>
        <w:t>охоплюють все тіло дитини і вона втрачає свідомість; і малі, які</w:t>
      </w:r>
      <w:r>
        <w:rPr>
          <w:sz w:val="28"/>
          <w:szCs w:val="28"/>
          <w:lang w:val="uk-UA"/>
        </w:rPr>
        <w:t xml:space="preserve"> </w:t>
      </w:r>
      <w:r w:rsidRPr="007F2419">
        <w:rPr>
          <w:sz w:val="28"/>
          <w:szCs w:val="28"/>
          <w:lang w:val="uk-UA"/>
        </w:rPr>
        <w:t>тривають кілька секунд, дитина закочує очі, але оточуючі можуть</w:t>
      </w:r>
      <w:r>
        <w:rPr>
          <w:sz w:val="28"/>
          <w:szCs w:val="28"/>
          <w:lang w:val="uk-UA"/>
        </w:rPr>
        <w:t xml:space="preserve"> </w:t>
      </w:r>
      <w:r w:rsidRPr="007F2419">
        <w:rPr>
          <w:sz w:val="28"/>
          <w:szCs w:val="28"/>
          <w:lang w:val="uk-UA"/>
        </w:rPr>
        <w:t>цього і не помітити. Але і малі приступи грубо порушують процес</w:t>
      </w:r>
      <w:r>
        <w:rPr>
          <w:sz w:val="28"/>
          <w:szCs w:val="28"/>
          <w:lang w:val="uk-UA"/>
        </w:rPr>
        <w:t xml:space="preserve"> </w:t>
      </w:r>
      <w:r w:rsidRPr="007F2419">
        <w:rPr>
          <w:sz w:val="28"/>
          <w:szCs w:val="28"/>
          <w:lang w:val="uk-UA"/>
        </w:rPr>
        <w:t>навчання, оскільки після кожного такого приступу людина біля</w:t>
      </w:r>
      <w:r>
        <w:rPr>
          <w:sz w:val="28"/>
          <w:szCs w:val="28"/>
          <w:lang w:val="uk-UA"/>
        </w:rPr>
        <w:t xml:space="preserve"> </w:t>
      </w:r>
      <w:r w:rsidRPr="007F2419">
        <w:rPr>
          <w:sz w:val="28"/>
          <w:szCs w:val="28"/>
          <w:lang w:val="uk-UA"/>
        </w:rPr>
        <w:t>30 секунд не здатна сприймати оточуючий світ [</w:t>
      </w:r>
      <w:r>
        <w:rPr>
          <w:sz w:val="28"/>
          <w:szCs w:val="28"/>
          <w:lang w:val="uk-UA"/>
        </w:rPr>
        <w:t>1</w:t>
      </w:r>
      <w:r w:rsidRPr="007F2419">
        <w:rPr>
          <w:sz w:val="28"/>
          <w:szCs w:val="28"/>
          <w:lang w:val="uk-UA"/>
        </w:rPr>
        <w:t>9].</w:t>
      </w:r>
    </w:p>
    <w:p w:rsidR="007F2419" w:rsidRPr="007F2419" w:rsidRDefault="007F2419" w:rsidP="007F2419">
      <w:pPr>
        <w:spacing w:line="360" w:lineRule="auto"/>
        <w:ind w:firstLine="708"/>
        <w:jc w:val="both"/>
        <w:rPr>
          <w:sz w:val="28"/>
          <w:szCs w:val="28"/>
          <w:lang w:val="uk-UA"/>
        </w:rPr>
      </w:pPr>
      <w:r w:rsidRPr="007F2419">
        <w:rPr>
          <w:sz w:val="28"/>
          <w:szCs w:val="28"/>
          <w:lang w:val="uk-UA"/>
        </w:rPr>
        <w:t>Прогноз при ДЦП у кожному окремому випадку різний.</w:t>
      </w:r>
      <w:r>
        <w:rPr>
          <w:sz w:val="28"/>
          <w:szCs w:val="28"/>
          <w:lang w:val="uk-UA"/>
        </w:rPr>
        <w:t xml:space="preserve"> </w:t>
      </w:r>
      <w:r w:rsidRPr="007F2419">
        <w:rPr>
          <w:sz w:val="28"/>
          <w:szCs w:val="28"/>
          <w:lang w:val="uk-UA"/>
        </w:rPr>
        <w:t>Встановлення раннього діагнозу ДЦП досить важливо для</w:t>
      </w:r>
      <w:r>
        <w:rPr>
          <w:sz w:val="28"/>
          <w:szCs w:val="28"/>
          <w:lang w:val="uk-UA"/>
        </w:rPr>
        <w:t xml:space="preserve"> </w:t>
      </w:r>
      <w:r w:rsidRPr="007F2419">
        <w:rPr>
          <w:sz w:val="28"/>
          <w:szCs w:val="28"/>
          <w:lang w:val="uk-UA"/>
        </w:rPr>
        <w:t>ефективності подальшого лікування. Така діагностика досить</w:t>
      </w:r>
      <w:r>
        <w:rPr>
          <w:sz w:val="28"/>
          <w:szCs w:val="28"/>
          <w:lang w:val="uk-UA"/>
        </w:rPr>
        <w:t xml:space="preserve"> </w:t>
      </w:r>
      <w:r w:rsidRPr="007F2419">
        <w:rPr>
          <w:sz w:val="28"/>
          <w:szCs w:val="28"/>
          <w:lang w:val="uk-UA"/>
        </w:rPr>
        <w:t>складна.</w:t>
      </w:r>
      <w:r>
        <w:rPr>
          <w:sz w:val="28"/>
          <w:szCs w:val="28"/>
          <w:lang w:val="uk-UA"/>
        </w:rPr>
        <w:t xml:space="preserve"> </w:t>
      </w:r>
      <w:r w:rsidRPr="007F2419">
        <w:rPr>
          <w:sz w:val="28"/>
          <w:szCs w:val="28"/>
          <w:lang w:val="uk-UA"/>
        </w:rPr>
        <w:t>У дітей з відносно легкими проявами рухових порушень</w:t>
      </w:r>
      <w:r>
        <w:rPr>
          <w:sz w:val="28"/>
          <w:szCs w:val="28"/>
          <w:lang w:val="uk-UA"/>
        </w:rPr>
        <w:t xml:space="preserve"> </w:t>
      </w:r>
      <w:r w:rsidRPr="007F2419">
        <w:rPr>
          <w:sz w:val="28"/>
          <w:szCs w:val="28"/>
          <w:lang w:val="uk-UA"/>
        </w:rPr>
        <w:t>спостерігається в перші роки життя затримка мовленнєвого і</w:t>
      </w:r>
      <w:r>
        <w:rPr>
          <w:sz w:val="28"/>
          <w:szCs w:val="28"/>
          <w:lang w:val="uk-UA"/>
        </w:rPr>
        <w:t xml:space="preserve"> </w:t>
      </w:r>
      <w:r w:rsidRPr="007F2419">
        <w:rPr>
          <w:sz w:val="28"/>
          <w:szCs w:val="28"/>
          <w:lang w:val="uk-UA"/>
        </w:rPr>
        <w:t>психічного розвитку. У деяких хворих цей стан зникає, але у деяких</w:t>
      </w:r>
      <w:r>
        <w:rPr>
          <w:sz w:val="28"/>
          <w:szCs w:val="28"/>
          <w:lang w:val="uk-UA"/>
        </w:rPr>
        <w:t xml:space="preserve"> </w:t>
      </w:r>
      <w:r w:rsidRPr="007F2419">
        <w:rPr>
          <w:sz w:val="28"/>
          <w:szCs w:val="28"/>
          <w:lang w:val="uk-UA"/>
        </w:rPr>
        <w:t>дітей ті чи інші порушення певною мірою залишаються.</w:t>
      </w:r>
      <w:r>
        <w:rPr>
          <w:sz w:val="28"/>
          <w:szCs w:val="28"/>
          <w:lang w:val="uk-UA"/>
        </w:rPr>
        <w:t xml:space="preserve"> </w:t>
      </w:r>
      <w:r w:rsidRPr="007F2419">
        <w:rPr>
          <w:sz w:val="28"/>
          <w:szCs w:val="28"/>
          <w:lang w:val="uk-UA"/>
        </w:rPr>
        <w:t>Багаторічний досвід вітчизняних і зарубіжних спеціалістів,</w:t>
      </w:r>
      <w:r>
        <w:rPr>
          <w:sz w:val="28"/>
          <w:szCs w:val="28"/>
          <w:lang w:val="uk-UA"/>
        </w:rPr>
        <w:t xml:space="preserve"> </w:t>
      </w:r>
      <w:r w:rsidRPr="007F2419">
        <w:rPr>
          <w:sz w:val="28"/>
          <w:szCs w:val="28"/>
          <w:lang w:val="uk-UA"/>
        </w:rPr>
        <w:t>працюючих з дітьми з церебральним паралічем, показав, що чим</w:t>
      </w:r>
      <w:r>
        <w:rPr>
          <w:sz w:val="28"/>
          <w:szCs w:val="28"/>
          <w:lang w:val="uk-UA"/>
        </w:rPr>
        <w:t xml:space="preserve"> </w:t>
      </w:r>
      <w:r w:rsidRPr="007F2419">
        <w:rPr>
          <w:sz w:val="28"/>
          <w:szCs w:val="28"/>
          <w:lang w:val="uk-UA"/>
        </w:rPr>
        <w:t>раніше розпочата медико</w:t>
      </w:r>
      <w:r>
        <w:rPr>
          <w:sz w:val="28"/>
          <w:szCs w:val="28"/>
          <w:lang w:val="uk-UA"/>
        </w:rPr>
        <w:t>-</w:t>
      </w:r>
      <w:r w:rsidRPr="007F2419">
        <w:rPr>
          <w:sz w:val="28"/>
          <w:szCs w:val="28"/>
          <w:lang w:val="uk-UA"/>
        </w:rPr>
        <w:t>психолого</w:t>
      </w:r>
      <w:r>
        <w:rPr>
          <w:sz w:val="28"/>
          <w:szCs w:val="28"/>
          <w:lang w:val="uk-UA"/>
        </w:rPr>
        <w:t>-</w:t>
      </w:r>
      <w:r w:rsidRPr="007F2419">
        <w:rPr>
          <w:sz w:val="28"/>
          <w:szCs w:val="28"/>
          <w:lang w:val="uk-UA"/>
        </w:rPr>
        <w:t>педагогічна реабілітація цих</w:t>
      </w:r>
      <w:r>
        <w:rPr>
          <w:sz w:val="28"/>
          <w:szCs w:val="28"/>
          <w:lang w:val="uk-UA"/>
        </w:rPr>
        <w:t xml:space="preserve"> </w:t>
      </w:r>
      <w:r w:rsidRPr="007F2419">
        <w:rPr>
          <w:sz w:val="28"/>
          <w:szCs w:val="28"/>
          <w:lang w:val="uk-UA"/>
        </w:rPr>
        <w:t>дітей, тим вона більш ефективніша і кращий її результат [9, 12].</w:t>
      </w:r>
    </w:p>
    <w:p w:rsidR="007F2419" w:rsidRDefault="007F2419" w:rsidP="007F2419">
      <w:pPr>
        <w:spacing w:line="360" w:lineRule="auto"/>
        <w:ind w:firstLine="708"/>
        <w:jc w:val="both"/>
        <w:rPr>
          <w:sz w:val="28"/>
          <w:szCs w:val="28"/>
          <w:lang w:val="uk-UA"/>
        </w:rPr>
      </w:pPr>
      <w:r w:rsidRPr="007F2419">
        <w:rPr>
          <w:sz w:val="28"/>
          <w:szCs w:val="28"/>
          <w:lang w:val="uk-UA"/>
        </w:rPr>
        <w:lastRenderedPageBreak/>
        <w:t>Сприятливий прогноз у більшості випадків можливий при</w:t>
      </w:r>
      <w:r>
        <w:rPr>
          <w:sz w:val="28"/>
          <w:szCs w:val="28"/>
          <w:lang w:val="uk-UA"/>
        </w:rPr>
        <w:t xml:space="preserve"> </w:t>
      </w:r>
      <w:r w:rsidRPr="007F2419">
        <w:rPr>
          <w:sz w:val="28"/>
          <w:szCs w:val="28"/>
          <w:lang w:val="uk-UA"/>
        </w:rPr>
        <w:t xml:space="preserve">спастичній диплегії і геміпаретичній формах ДЦП. </w:t>
      </w:r>
      <w:r w:rsidR="008E4156">
        <w:rPr>
          <w:sz w:val="28"/>
          <w:szCs w:val="28"/>
          <w:lang w:val="uk-UA"/>
        </w:rPr>
        <w:t xml:space="preserve">Близько </w:t>
      </w:r>
      <w:r w:rsidRPr="007F2419">
        <w:rPr>
          <w:sz w:val="28"/>
          <w:szCs w:val="28"/>
          <w:lang w:val="uk-UA"/>
        </w:rPr>
        <w:t>70,8</w:t>
      </w:r>
      <w:r w:rsidR="008E4156">
        <w:rPr>
          <w:sz w:val="28"/>
          <w:szCs w:val="28"/>
          <w:lang w:val="uk-UA"/>
        </w:rPr>
        <w:t xml:space="preserve"> </w:t>
      </w:r>
      <w:r w:rsidRPr="007F2419">
        <w:rPr>
          <w:sz w:val="28"/>
          <w:szCs w:val="28"/>
          <w:lang w:val="uk-UA"/>
        </w:rPr>
        <w:t>% дітей з геміпаретичною формою ДЦП</w:t>
      </w:r>
      <w:r w:rsidR="008E4156">
        <w:rPr>
          <w:sz w:val="28"/>
          <w:szCs w:val="28"/>
          <w:lang w:val="uk-UA"/>
        </w:rPr>
        <w:t xml:space="preserve"> </w:t>
      </w:r>
      <w:r w:rsidRPr="007F2419">
        <w:rPr>
          <w:sz w:val="28"/>
          <w:szCs w:val="28"/>
          <w:lang w:val="uk-UA"/>
        </w:rPr>
        <w:t>навчаються в масових школах і лише 29,2</w:t>
      </w:r>
      <w:r w:rsidR="008E4156">
        <w:rPr>
          <w:sz w:val="28"/>
          <w:szCs w:val="28"/>
          <w:lang w:val="uk-UA"/>
        </w:rPr>
        <w:t xml:space="preserve"> </w:t>
      </w:r>
      <w:r w:rsidRPr="007F2419">
        <w:rPr>
          <w:sz w:val="28"/>
          <w:szCs w:val="28"/>
          <w:lang w:val="uk-UA"/>
        </w:rPr>
        <w:t>% мають знижений</w:t>
      </w:r>
      <w:r w:rsidR="008E4156">
        <w:rPr>
          <w:sz w:val="28"/>
          <w:szCs w:val="28"/>
          <w:lang w:val="uk-UA"/>
        </w:rPr>
        <w:t xml:space="preserve"> </w:t>
      </w:r>
      <w:r w:rsidRPr="007F2419">
        <w:rPr>
          <w:sz w:val="28"/>
          <w:szCs w:val="28"/>
          <w:lang w:val="uk-UA"/>
        </w:rPr>
        <w:t>інтелект. У 65</w:t>
      </w:r>
      <w:r w:rsidR="008E4156">
        <w:rPr>
          <w:sz w:val="28"/>
          <w:szCs w:val="28"/>
          <w:lang w:val="uk-UA"/>
        </w:rPr>
        <w:t xml:space="preserve"> </w:t>
      </w:r>
      <w:r w:rsidRPr="007F2419">
        <w:rPr>
          <w:sz w:val="28"/>
          <w:szCs w:val="28"/>
          <w:lang w:val="uk-UA"/>
        </w:rPr>
        <w:t>% дітей із спастичною диплегією інтелект первинно</w:t>
      </w:r>
      <w:r w:rsidR="008E4156">
        <w:rPr>
          <w:sz w:val="28"/>
          <w:szCs w:val="28"/>
          <w:lang w:val="uk-UA"/>
        </w:rPr>
        <w:t xml:space="preserve"> </w:t>
      </w:r>
      <w:r w:rsidRPr="007F2419">
        <w:rPr>
          <w:sz w:val="28"/>
          <w:szCs w:val="28"/>
          <w:lang w:val="uk-UA"/>
        </w:rPr>
        <w:t>збережений, і вони здатні до навчання за загальною програмою, у</w:t>
      </w:r>
      <w:r w:rsidR="008E4156">
        <w:rPr>
          <w:sz w:val="28"/>
          <w:szCs w:val="28"/>
          <w:lang w:val="uk-UA"/>
        </w:rPr>
        <w:t xml:space="preserve"> </w:t>
      </w:r>
      <w:r w:rsidRPr="007F2419">
        <w:rPr>
          <w:sz w:val="28"/>
          <w:szCs w:val="28"/>
          <w:lang w:val="uk-UA"/>
        </w:rPr>
        <w:t>38</w:t>
      </w:r>
      <w:r w:rsidR="008E4156">
        <w:rPr>
          <w:sz w:val="28"/>
          <w:szCs w:val="28"/>
          <w:lang w:val="uk-UA"/>
        </w:rPr>
        <w:t xml:space="preserve"> </w:t>
      </w:r>
      <w:r w:rsidRPr="007F2419">
        <w:rPr>
          <w:sz w:val="28"/>
          <w:szCs w:val="28"/>
          <w:lang w:val="uk-UA"/>
        </w:rPr>
        <w:t>% спостерігається розумова відсталість в легкому ступені і лише</w:t>
      </w:r>
      <w:r w:rsidR="008E4156">
        <w:rPr>
          <w:sz w:val="28"/>
          <w:szCs w:val="28"/>
          <w:lang w:val="uk-UA"/>
        </w:rPr>
        <w:t xml:space="preserve"> </w:t>
      </w:r>
      <w:r w:rsidRPr="007F2419">
        <w:rPr>
          <w:sz w:val="28"/>
          <w:szCs w:val="28"/>
          <w:lang w:val="uk-UA"/>
        </w:rPr>
        <w:t>у 7</w:t>
      </w:r>
      <w:r w:rsidR="008E4156">
        <w:rPr>
          <w:sz w:val="28"/>
          <w:szCs w:val="28"/>
          <w:lang w:val="uk-UA"/>
        </w:rPr>
        <w:t xml:space="preserve"> </w:t>
      </w:r>
      <w:r w:rsidRPr="007F2419">
        <w:rPr>
          <w:sz w:val="28"/>
          <w:szCs w:val="28"/>
          <w:lang w:val="uk-UA"/>
        </w:rPr>
        <w:t>% – глибоке порушення інтелекту [16].</w:t>
      </w:r>
      <w:r w:rsidR="008E4156">
        <w:rPr>
          <w:sz w:val="28"/>
          <w:szCs w:val="28"/>
          <w:lang w:val="uk-UA"/>
        </w:rPr>
        <w:t xml:space="preserve"> </w:t>
      </w:r>
      <w:r w:rsidRPr="007F2419">
        <w:rPr>
          <w:sz w:val="28"/>
          <w:szCs w:val="28"/>
          <w:lang w:val="uk-UA"/>
        </w:rPr>
        <w:t>Особливі труднощі в процесі соціальної адаптації відчувають</w:t>
      </w:r>
      <w:r w:rsidR="008E4156">
        <w:rPr>
          <w:sz w:val="28"/>
          <w:szCs w:val="28"/>
          <w:lang w:val="uk-UA"/>
        </w:rPr>
        <w:t xml:space="preserve"> </w:t>
      </w:r>
      <w:r w:rsidRPr="007F2419">
        <w:rPr>
          <w:sz w:val="28"/>
          <w:szCs w:val="28"/>
          <w:lang w:val="uk-UA"/>
        </w:rPr>
        <w:t>діти з гіперкінетичною формою ДЦП, через виражені гіперкінези</w:t>
      </w:r>
      <w:r w:rsidR="008E4156">
        <w:rPr>
          <w:sz w:val="28"/>
          <w:szCs w:val="28"/>
          <w:lang w:val="uk-UA"/>
        </w:rPr>
        <w:t xml:space="preserve"> </w:t>
      </w:r>
      <w:r w:rsidRPr="007F2419">
        <w:rPr>
          <w:sz w:val="28"/>
          <w:szCs w:val="28"/>
          <w:lang w:val="uk-UA"/>
        </w:rPr>
        <w:t>60</w:t>
      </w:r>
      <w:r w:rsidR="008E4156">
        <w:rPr>
          <w:sz w:val="28"/>
          <w:szCs w:val="28"/>
          <w:lang w:val="uk-UA"/>
        </w:rPr>
        <w:t xml:space="preserve"> </w:t>
      </w:r>
      <w:r w:rsidRPr="007F2419">
        <w:rPr>
          <w:sz w:val="28"/>
          <w:szCs w:val="28"/>
          <w:lang w:val="uk-UA"/>
        </w:rPr>
        <w:t>% з них виконують робо</w:t>
      </w:r>
      <w:r w:rsidR="008E4156">
        <w:rPr>
          <w:sz w:val="28"/>
          <w:szCs w:val="28"/>
          <w:lang w:val="uk-UA"/>
        </w:rPr>
        <w:t>ту не пов’язану з тонкою маніпу</w:t>
      </w:r>
      <w:r w:rsidRPr="007F2419">
        <w:rPr>
          <w:sz w:val="28"/>
          <w:szCs w:val="28"/>
          <w:lang w:val="uk-UA"/>
        </w:rPr>
        <w:t>лятивною діяльністю рук [</w:t>
      </w:r>
      <w:r w:rsidR="008E4156">
        <w:rPr>
          <w:sz w:val="28"/>
          <w:szCs w:val="28"/>
          <w:lang w:val="uk-UA"/>
        </w:rPr>
        <w:t>11</w:t>
      </w:r>
      <w:r w:rsidRPr="007F2419">
        <w:rPr>
          <w:sz w:val="28"/>
          <w:szCs w:val="28"/>
          <w:lang w:val="uk-UA"/>
        </w:rPr>
        <w:t>].</w:t>
      </w:r>
    </w:p>
    <w:p w:rsidR="00D948F3" w:rsidRDefault="00D948F3" w:rsidP="007F2419">
      <w:pPr>
        <w:spacing w:line="360" w:lineRule="auto"/>
        <w:jc w:val="both"/>
        <w:rPr>
          <w:sz w:val="28"/>
          <w:szCs w:val="28"/>
          <w:lang w:val="uk-UA"/>
        </w:rPr>
      </w:pPr>
    </w:p>
    <w:p w:rsidR="008E4156" w:rsidRDefault="00403E71" w:rsidP="00C71042">
      <w:pPr>
        <w:spacing w:line="360" w:lineRule="auto"/>
        <w:ind w:firstLine="708"/>
        <w:jc w:val="both"/>
        <w:rPr>
          <w:sz w:val="28"/>
          <w:szCs w:val="28"/>
          <w:lang w:val="uk-UA"/>
        </w:rPr>
      </w:pPr>
      <w:r>
        <w:rPr>
          <w:sz w:val="28"/>
          <w:szCs w:val="28"/>
          <w:lang w:val="uk-UA"/>
        </w:rPr>
        <w:t>1.</w:t>
      </w:r>
      <w:r w:rsidR="00D66087">
        <w:rPr>
          <w:sz w:val="28"/>
          <w:szCs w:val="28"/>
          <w:lang w:val="uk-UA"/>
        </w:rPr>
        <w:t>3</w:t>
      </w:r>
      <w:r>
        <w:rPr>
          <w:sz w:val="28"/>
          <w:szCs w:val="28"/>
          <w:lang w:val="uk-UA"/>
        </w:rPr>
        <w:t xml:space="preserve"> </w:t>
      </w:r>
      <w:r w:rsidR="00C71042">
        <w:rPr>
          <w:sz w:val="28"/>
          <w:szCs w:val="28"/>
          <w:lang w:val="uk-UA"/>
        </w:rPr>
        <w:t xml:space="preserve"> </w:t>
      </w:r>
      <w:r w:rsidR="007F2419">
        <w:rPr>
          <w:sz w:val="28"/>
          <w:szCs w:val="28"/>
          <w:lang w:val="uk-UA"/>
        </w:rPr>
        <w:t xml:space="preserve">Механізми нейропластичності </w:t>
      </w:r>
      <w:r w:rsidR="008E4156">
        <w:rPr>
          <w:sz w:val="28"/>
          <w:szCs w:val="28"/>
          <w:lang w:val="uk-UA"/>
        </w:rPr>
        <w:t>та реабілітація</w:t>
      </w:r>
      <w:r w:rsidR="007F2419">
        <w:rPr>
          <w:sz w:val="28"/>
          <w:szCs w:val="28"/>
          <w:lang w:val="uk-UA"/>
        </w:rPr>
        <w:t xml:space="preserve"> </w:t>
      </w:r>
      <w:r w:rsidR="00C71042" w:rsidRPr="00C71042">
        <w:rPr>
          <w:sz w:val="28"/>
          <w:szCs w:val="28"/>
          <w:lang w:val="uk-UA"/>
        </w:rPr>
        <w:t xml:space="preserve">хворих </w:t>
      </w:r>
    </w:p>
    <w:p w:rsidR="001733C9" w:rsidRDefault="008E4156" w:rsidP="008E4156">
      <w:pPr>
        <w:spacing w:line="360" w:lineRule="auto"/>
        <w:ind w:left="1276" w:hanging="568"/>
        <w:jc w:val="both"/>
        <w:rPr>
          <w:sz w:val="28"/>
          <w:szCs w:val="28"/>
          <w:lang w:val="uk-UA"/>
        </w:rPr>
      </w:pPr>
      <w:r>
        <w:rPr>
          <w:sz w:val="28"/>
          <w:szCs w:val="28"/>
          <w:lang w:val="uk-UA"/>
        </w:rPr>
        <w:t xml:space="preserve">       </w:t>
      </w:r>
      <w:r w:rsidR="00C71042" w:rsidRPr="00C71042">
        <w:rPr>
          <w:sz w:val="28"/>
          <w:szCs w:val="28"/>
          <w:lang w:val="uk-UA"/>
        </w:rPr>
        <w:t>на церебральний</w:t>
      </w:r>
      <w:r w:rsidR="00C71042">
        <w:rPr>
          <w:sz w:val="28"/>
          <w:szCs w:val="28"/>
          <w:lang w:val="uk-UA"/>
        </w:rPr>
        <w:t xml:space="preserve"> </w:t>
      </w:r>
      <w:r w:rsidR="00C71042" w:rsidRPr="00C71042">
        <w:rPr>
          <w:sz w:val="28"/>
          <w:szCs w:val="28"/>
          <w:lang w:val="uk-UA"/>
        </w:rPr>
        <w:t>параліч</w:t>
      </w:r>
    </w:p>
    <w:p w:rsidR="008E4156" w:rsidRPr="008E4156" w:rsidRDefault="008E4156" w:rsidP="00C71042">
      <w:pPr>
        <w:spacing w:line="360" w:lineRule="auto"/>
        <w:ind w:firstLine="708"/>
        <w:jc w:val="both"/>
        <w:rPr>
          <w:sz w:val="28"/>
          <w:szCs w:val="28"/>
          <w:lang w:val="uk-UA"/>
        </w:rPr>
      </w:pPr>
    </w:p>
    <w:p w:rsidR="008E4156" w:rsidRDefault="008E4156" w:rsidP="00C71042">
      <w:pPr>
        <w:spacing w:line="360" w:lineRule="auto"/>
        <w:ind w:firstLine="708"/>
        <w:jc w:val="both"/>
        <w:rPr>
          <w:sz w:val="28"/>
          <w:szCs w:val="28"/>
          <w:lang w:val="uk-UA"/>
        </w:rPr>
      </w:pPr>
      <w:r w:rsidRPr="008E4156">
        <w:rPr>
          <w:sz w:val="28"/>
          <w:szCs w:val="28"/>
          <w:lang w:val="uk-UA"/>
        </w:rPr>
        <w:t>Тривалий час у неврології панувало уявлення стосовно «статичності» функціональної організації ЦНС, яке спиралося на анатомо-функціональну кореляцію, що спостерігається в пацієнтів</w:t>
      </w:r>
      <w:r>
        <w:rPr>
          <w:sz w:val="28"/>
          <w:szCs w:val="28"/>
          <w:lang w:val="uk-UA"/>
        </w:rPr>
        <w:t xml:space="preserve"> з ураженням мозкової тканини [</w:t>
      </w:r>
      <w:r w:rsidRPr="008E4156">
        <w:rPr>
          <w:sz w:val="28"/>
          <w:szCs w:val="28"/>
          <w:lang w:val="uk-UA"/>
        </w:rPr>
        <w:t>21]. Однак, останніми роками накопичено достатньо доказової бази та нейрофізіологічних даних про значну структурно-функціональну «рухливість» головного мозку – «пластичність», що буквально перекладається як гнучкість, можливість змінюватися. Володіючи такою властивістю, утрачені функції в певних ділянках мозку можуть компенсуватися сусідніми зонами, отже, піддається сумніву теорія про сувору функціональну зональні</w:t>
      </w:r>
      <w:r>
        <w:rPr>
          <w:sz w:val="28"/>
          <w:szCs w:val="28"/>
          <w:lang w:val="uk-UA"/>
        </w:rPr>
        <w:t>сть головного мозку [</w:t>
      </w:r>
      <w:r w:rsidRPr="008E4156">
        <w:rPr>
          <w:sz w:val="28"/>
          <w:szCs w:val="28"/>
          <w:lang w:val="uk-UA"/>
        </w:rPr>
        <w:t xml:space="preserve">23]. </w:t>
      </w:r>
    </w:p>
    <w:p w:rsidR="008E4156" w:rsidRDefault="008E4156" w:rsidP="00C71042">
      <w:pPr>
        <w:spacing w:line="360" w:lineRule="auto"/>
        <w:ind w:firstLine="708"/>
        <w:jc w:val="both"/>
        <w:rPr>
          <w:sz w:val="28"/>
          <w:szCs w:val="28"/>
          <w:lang w:val="uk-UA"/>
        </w:rPr>
      </w:pPr>
      <w:r w:rsidRPr="008E4156">
        <w:rPr>
          <w:sz w:val="28"/>
          <w:szCs w:val="28"/>
          <w:lang w:val="uk-UA"/>
        </w:rPr>
        <w:t xml:space="preserve">Нейропластичність </w:t>
      </w:r>
      <w:r>
        <w:rPr>
          <w:sz w:val="28"/>
          <w:szCs w:val="28"/>
          <w:lang w:val="uk-UA"/>
        </w:rPr>
        <w:t>–</w:t>
      </w:r>
      <w:r w:rsidRPr="008E4156">
        <w:rPr>
          <w:sz w:val="28"/>
          <w:szCs w:val="28"/>
          <w:lang w:val="uk-UA"/>
        </w:rPr>
        <w:t xml:space="preserve"> це здатність нервової тканини якісно й кількісно відновлюватися на молекулярному, клітинному, синаптичному, тканинному рівнях після впливу будь-якого екзо- або ендогенного чинника та являє собою сукупність різних процесів ремоделювання синаптичних зв'язків, спрямованих на оптимізацію функціонування нейрональних мереж, що відіграє вирішальну роль у процесах (філо-) онтогенезу (встановленні нових </w:t>
      </w:r>
      <w:r w:rsidRPr="008E4156">
        <w:rPr>
          <w:sz w:val="28"/>
          <w:szCs w:val="28"/>
          <w:lang w:val="uk-UA"/>
        </w:rPr>
        <w:lastRenderedPageBreak/>
        <w:t xml:space="preserve">синаптичних зв'язків) при навчанні, підтримці функціонування вже сформованих нейрональних мереж, після пошкодження структур нервової системи, у процесі відновлення втрачених функцій </w:t>
      </w:r>
      <w:r>
        <w:rPr>
          <w:sz w:val="28"/>
          <w:szCs w:val="28"/>
          <w:lang w:val="uk-UA"/>
        </w:rPr>
        <w:t xml:space="preserve">– </w:t>
      </w:r>
      <w:r w:rsidRPr="008E4156">
        <w:rPr>
          <w:sz w:val="28"/>
          <w:szCs w:val="28"/>
          <w:lang w:val="uk-UA"/>
        </w:rPr>
        <w:t>посттравматична або постінсультна нейропластистичність [</w:t>
      </w:r>
      <w:r>
        <w:rPr>
          <w:sz w:val="28"/>
          <w:szCs w:val="28"/>
          <w:lang w:val="uk-UA"/>
        </w:rPr>
        <w:t>24</w:t>
      </w:r>
      <w:r w:rsidRPr="008E4156">
        <w:rPr>
          <w:sz w:val="28"/>
          <w:szCs w:val="28"/>
          <w:lang w:val="uk-UA"/>
        </w:rPr>
        <w:t xml:space="preserve">]. </w:t>
      </w:r>
    </w:p>
    <w:p w:rsidR="00C71042" w:rsidRDefault="008E4156" w:rsidP="00C71042">
      <w:pPr>
        <w:spacing w:line="360" w:lineRule="auto"/>
        <w:ind w:firstLine="708"/>
        <w:jc w:val="both"/>
        <w:rPr>
          <w:sz w:val="28"/>
          <w:szCs w:val="28"/>
          <w:lang w:val="uk-UA"/>
        </w:rPr>
      </w:pPr>
      <w:r w:rsidRPr="008E4156">
        <w:rPr>
          <w:sz w:val="28"/>
          <w:szCs w:val="28"/>
          <w:lang w:val="uk-UA"/>
        </w:rPr>
        <w:t>Це виявляється у виникненні й розвитку нових міжнейрональних зв'язків (синаптогенез), нових нервових клітин (нейроногенез), а також у «міграції» гліальних елементів, виникненні нових судин (ангіогенез). Зміна в «нейрохімії» мозку полягає у функціональних перебудовах у роботі рецепторного апарату нервової тканини: підвищується активність глутаматергічних рецепторів, норадренергічних, дофамінергічних та серотонінергічних рецепторів. Процеси нейропластичності зачіпають не тільки ділянки пошкодженої мозкової тканини, а й викликають структурно-функціональні зміни в тканинах, що оточують вогнище ураження в безпосередній близькос</w:t>
      </w:r>
      <w:r>
        <w:rPr>
          <w:sz w:val="28"/>
          <w:szCs w:val="28"/>
          <w:lang w:val="uk-UA"/>
        </w:rPr>
        <w:t>ті й на віддаль [</w:t>
      </w:r>
      <w:r w:rsidRPr="008E4156">
        <w:rPr>
          <w:sz w:val="28"/>
          <w:szCs w:val="28"/>
          <w:lang w:val="uk-UA"/>
        </w:rPr>
        <w:t xml:space="preserve">29]. </w:t>
      </w:r>
      <w:r>
        <w:rPr>
          <w:sz w:val="28"/>
          <w:szCs w:val="28"/>
          <w:lang w:val="uk-UA"/>
        </w:rPr>
        <w:t xml:space="preserve"> </w:t>
      </w:r>
    </w:p>
    <w:p w:rsidR="005C6017" w:rsidRPr="006E06F9" w:rsidRDefault="006E06F9" w:rsidP="005C6017">
      <w:pPr>
        <w:spacing w:line="360" w:lineRule="auto"/>
        <w:ind w:firstLine="708"/>
        <w:jc w:val="both"/>
        <w:rPr>
          <w:sz w:val="28"/>
          <w:szCs w:val="28"/>
          <w:lang w:val="uk-UA"/>
        </w:rPr>
      </w:pPr>
      <w:r w:rsidRPr="006E06F9">
        <w:rPr>
          <w:sz w:val="28"/>
          <w:szCs w:val="28"/>
          <w:lang w:val="uk-UA"/>
        </w:rPr>
        <w:t>Нейро</w:t>
      </w:r>
      <w:r w:rsidR="005C6017">
        <w:rPr>
          <w:sz w:val="28"/>
          <w:szCs w:val="28"/>
          <w:lang w:val="uk-UA"/>
        </w:rPr>
        <w:t>п</w:t>
      </w:r>
      <w:r w:rsidRPr="006E06F9">
        <w:rPr>
          <w:sz w:val="28"/>
          <w:szCs w:val="28"/>
          <w:lang w:val="uk-UA"/>
        </w:rPr>
        <w:t>ластичність характеризується здатністю нейронів змінювати свою структуру, свої функції, кількість і типи нейротрансмітерів. Найбільш високий потенціал пластичності має лімбічна система і моторна кора півкуль великого мозку. Були відмічені активні процеси нейропластичності в ділянках таламуса, стовбура, ретикулярної формації, лімбічної системи, а також у гліальних структурах [</w:t>
      </w:r>
      <w:r w:rsidR="005C6017">
        <w:rPr>
          <w:sz w:val="28"/>
          <w:szCs w:val="28"/>
          <w:lang w:val="uk-UA"/>
        </w:rPr>
        <w:t>5</w:t>
      </w:r>
      <w:r w:rsidRPr="006E06F9">
        <w:rPr>
          <w:sz w:val="28"/>
          <w:szCs w:val="28"/>
          <w:lang w:val="uk-UA"/>
        </w:rPr>
        <w:t>4]. Методами вивчення нейропластичності є магнітно-резонансна томографія (МРТ), електро</w:t>
      </w:r>
      <w:r w:rsidR="005C6017">
        <w:rPr>
          <w:sz w:val="28"/>
          <w:szCs w:val="28"/>
          <w:lang w:val="uk-UA"/>
        </w:rPr>
        <w:t>фізіологічні дослідження, транс</w:t>
      </w:r>
      <w:r w:rsidRPr="006E06F9">
        <w:rPr>
          <w:sz w:val="28"/>
          <w:szCs w:val="28"/>
          <w:lang w:val="uk-UA"/>
        </w:rPr>
        <w:t>краніальна магнітна стиму</w:t>
      </w:r>
      <w:r w:rsidR="005C6017">
        <w:rPr>
          <w:sz w:val="28"/>
          <w:szCs w:val="28"/>
          <w:lang w:val="uk-UA"/>
        </w:rPr>
        <w:t>ляція, гістологічні методи [5</w:t>
      </w:r>
      <w:r w:rsidRPr="006E06F9">
        <w:rPr>
          <w:sz w:val="28"/>
          <w:szCs w:val="28"/>
          <w:lang w:val="uk-UA"/>
        </w:rPr>
        <w:t xml:space="preserve">0]. </w:t>
      </w:r>
      <w:r w:rsidR="005C6017">
        <w:rPr>
          <w:sz w:val="28"/>
          <w:szCs w:val="28"/>
          <w:lang w:val="uk-UA"/>
        </w:rPr>
        <w:t xml:space="preserve"> </w:t>
      </w:r>
    </w:p>
    <w:p w:rsidR="006E06F9" w:rsidRDefault="006E06F9" w:rsidP="006E06F9">
      <w:pPr>
        <w:spacing w:line="360" w:lineRule="auto"/>
        <w:ind w:firstLine="708"/>
        <w:jc w:val="both"/>
        <w:rPr>
          <w:sz w:val="28"/>
          <w:szCs w:val="28"/>
          <w:lang w:val="uk-UA"/>
        </w:rPr>
      </w:pPr>
      <w:r w:rsidRPr="006E06F9">
        <w:rPr>
          <w:sz w:val="28"/>
          <w:szCs w:val="28"/>
          <w:lang w:val="uk-UA"/>
        </w:rPr>
        <w:t>При ушкодженні мозку спостерігається деструкція синапсів і нейронів, але активуються</w:t>
      </w:r>
      <w:r w:rsidR="005C6017">
        <w:rPr>
          <w:sz w:val="28"/>
          <w:szCs w:val="28"/>
          <w:lang w:val="uk-UA"/>
        </w:rPr>
        <w:t xml:space="preserve"> </w:t>
      </w:r>
      <w:r w:rsidR="005C6017" w:rsidRPr="005C6017">
        <w:rPr>
          <w:sz w:val="28"/>
          <w:szCs w:val="28"/>
          <w:lang w:val="uk-UA"/>
        </w:rPr>
        <w:t>компенсаторно-відновні процеси. Зрілі нейрони втрачають здатність ділитися, тому основним резервом відновлення функції нейронних мереж мозку є інтенсивне використання нейронів, що збереглися, реорганізація міжнейронних взаємозв'язкі</w:t>
      </w:r>
      <w:r w:rsidR="005C6017">
        <w:rPr>
          <w:sz w:val="28"/>
          <w:szCs w:val="28"/>
          <w:lang w:val="uk-UA"/>
        </w:rPr>
        <w:t>в і активація нейроглії [3</w:t>
      </w:r>
      <w:r w:rsidR="005C6017" w:rsidRPr="005C6017">
        <w:rPr>
          <w:sz w:val="28"/>
          <w:szCs w:val="28"/>
          <w:lang w:val="uk-UA"/>
        </w:rPr>
        <w:t xml:space="preserve">4]. Завдяки тому, що одна й та ж функція має своє представництво в різних ділянках певної області, існує можливість адаптації мозку до ушкодження. Це відбувається за рахунок феномену локальної гіперзбудливості, шляхом </w:t>
      </w:r>
      <w:r w:rsidR="005C6017" w:rsidRPr="005C6017">
        <w:rPr>
          <w:sz w:val="28"/>
          <w:szCs w:val="28"/>
          <w:lang w:val="uk-UA"/>
        </w:rPr>
        <w:lastRenderedPageBreak/>
        <w:t>активізації сусідніх</w:t>
      </w:r>
      <w:r w:rsidR="005C6017">
        <w:rPr>
          <w:sz w:val="28"/>
          <w:szCs w:val="28"/>
          <w:lang w:val="uk-UA"/>
        </w:rPr>
        <w:t xml:space="preserve"> «</w:t>
      </w:r>
      <w:r w:rsidR="005C6017" w:rsidRPr="005C6017">
        <w:rPr>
          <w:sz w:val="28"/>
          <w:szCs w:val="28"/>
          <w:lang w:val="uk-UA"/>
        </w:rPr>
        <w:t>запасних</w:t>
      </w:r>
      <w:r w:rsidR="005C6017">
        <w:rPr>
          <w:sz w:val="28"/>
          <w:szCs w:val="28"/>
          <w:lang w:val="uk-UA"/>
        </w:rPr>
        <w:t>»</w:t>
      </w:r>
      <w:r w:rsidR="005C6017" w:rsidRPr="005C6017">
        <w:rPr>
          <w:sz w:val="28"/>
          <w:szCs w:val="28"/>
          <w:lang w:val="uk-UA"/>
        </w:rPr>
        <w:t xml:space="preserve"> ділянок. При великих патологічних осередках процес відновлення функцій лише за рахунок активізації </w:t>
      </w:r>
      <w:r w:rsidR="005C6017">
        <w:rPr>
          <w:sz w:val="28"/>
          <w:szCs w:val="28"/>
          <w:lang w:val="uk-UA"/>
        </w:rPr>
        <w:t>«</w:t>
      </w:r>
      <w:r w:rsidR="005C6017" w:rsidRPr="005C6017">
        <w:rPr>
          <w:sz w:val="28"/>
          <w:szCs w:val="28"/>
          <w:lang w:val="uk-UA"/>
        </w:rPr>
        <w:t>запасних</w:t>
      </w:r>
      <w:r w:rsidR="005C6017">
        <w:rPr>
          <w:sz w:val="28"/>
          <w:szCs w:val="28"/>
          <w:lang w:val="uk-UA"/>
        </w:rPr>
        <w:t>»</w:t>
      </w:r>
      <w:r w:rsidR="005C6017" w:rsidRPr="005C6017">
        <w:rPr>
          <w:sz w:val="28"/>
          <w:szCs w:val="28"/>
          <w:lang w:val="uk-UA"/>
        </w:rPr>
        <w:t xml:space="preserve"> представництв виявляється недостатнім. Тому необхідне залучення інших зон конкретної функціональної мережі </w:t>
      </w:r>
      <w:r w:rsidR="005C6017">
        <w:rPr>
          <w:sz w:val="28"/>
          <w:szCs w:val="28"/>
          <w:lang w:val="uk-UA"/>
        </w:rPr>
        <w:t>–</w:t>
      </w:r>
      <w:r w:rsidR="005C6017" w:rsidRPr="005C6017">
        <w:rPr>
          <w:sz w:val="28"/>
          <w:szCs w:val="28"/>
          <w:lang w:val="uk-UA"/>
        </w:rPr>
        <w:t xml:space="preserve"> як розташованих навколо вогнища ушкодження, так і віддалених </w:t>
      </w:r>
      <w:r w:rsidR="005C6017">
        <w:rPr>
          <w:sz w:val="28"/>
          <w:szCs w:val="28"/>
          <w:lang w:val="uk-UA"/>
        </w:rPr>
        <w:t>зон іпсілагеральної півкулі [49</w:t>
      </w:r>
      <w:r w:rsidR="005C6017" w:rsidRPr="005C6017">
        <w:rPr>
          <w:sz w:val="28"/>
          <w:szCs w:val="28"/>
          <w:lang w:val="uk-UA"/>
        </w:rPr>
        <w:t xml:space="preserve">]. </w:t>
      </w:r>
      <w:r w:rsidR="005C6017">
        <w:rPr>
          <w:sz w:val="28"/>
          <w:szCs w:val="28"/>
          <w:lang w:val="uk-UA"/>
        </w:rPr>
        <w:t xml:space="preserve"> </w:t>
      </w:r>
    </w:p>
    <w:p w:rsidR="005C6017" w:rsidRPr="005C6017" w:rsidRDefault="005C6017" w:rsidP="005C6017">
      <w:pPr>
        <w:spacing w:line="360" w:lineRule="auto"/>
        <w:ind w:firstLine="708"/>
        <w:jc w:val="both"/>
        <w:rPr>
          <w:sz w:val="28"/>
          <w:szCs w:val="28"/>
          <w:lang w:val="uk-UA"/>
        </w:rPr>
      </w:pPr>
      <w:r w:rsidRPr="005C6017">
        <w:rPr>
          <w:sz w:val="28"/>
          <w:szCs w:val="28"/>
          <w:lang w:val="uk-UA"/>
        </w:rPr>
        <w:t>Механізми відновлення втрачених функцій</w:t>
      </w:r>
      <w:r>
        <w:rPr>
          <w:sz w:val="28"/>
          <w:szCs w:val="28"/>
          <w:lang w:val="uk-UA"/>
        </w:rPr>
        <w:t xml:space="preserve">. </w:t>
      </w:r>
      <w:r w:rsidRPr="005C6017">
        <w:rPr>
          <w:sz w:val="28"/>
          <w:szCs w:val="28"/>
          <w:lang w:val="uk-UA"/>
        </w:rPr>
        <w:t>ЦНС зважаючи на складність організації більш інших частин</w:t>
      </w:r>
      <w:r>
        <w:rPr>
          <w:sz w:val="28"/>
          <w:szCs w:val="28"/>
          <w:lang w:val="uk-UA"/>
        </w:rPr>
        <w:t xml:space="preserve"> </w:t>
      </w:r>
      <w:r w:rsidRPr="005C6017">
        <w:rPr>
          <w:sz w:val="28"/>
          <w:szCs w:val="28"/>
          <w:lang w:val="uk-UA"/>
        </w:rPr>
        <w:t>організму схильна до пошкодження: головний мозок вкрай чутливий до гіпоксії, механічни</w:t>
      </w:r>
      <w:r>
        <w:rPr>
          <w:sz w:val="28"/>
          <w:szCs w:val="28"/>
          <w:lang w:val="uk-UA"/>
        </w:rPr>
        <w:t>х</w:t>
      </w:r>
      <w:r w:rsidRPr="005C6017">
        <w:rPr>
          <w:sz w:val="28"/>
          <w:szCs w:val="28"/>
          <w:lang w:val="uk-UA"/>
        </w:rPr>
        <w:t xml:space="preserve"> і метаболічни</w:t>
      </w:r>
      <w:r>
        <w:rPr>
          <w:sz w:val="28"/>
          <w:szCs w:val="28"/>
          <w:lang w:val="uk-UA"/>
        </w:rPr>
        <w:t>х</w:t>
      </w:r>
      <w:r w:rsidRPr="005C6017">
        <w:rPr>
          <w:sz w:val="28"/>
          <w:szCs w:val="28"/>
          <w:lang w:val="uk-UA"/>
        </w:rPr>
        <w:t xml:space="preserve"> вплив</w:t>
      </w:r>
      <w:r>
        <w:rPr>
          <w:sz w:val="28"/>
          <w:szCs w:val="28"/>
          <w:lang w:val="uk-UA"/>
        </w:rPr>
        <w:t>ів</w:t>
      </w:r>
      <w:r w:rsidRPr="005C6017">
        <w:rPr>
          <w:sz w:val="28"/>
          <w:szCs w:val="28"/>
          <w:lang w:val="uk-UA"/>
        </w:rPr>
        <w:t>. Уразливість ЦНС компенсується нейропластичност</w:t>
      </w:r>
      <w:r>
        <w:rPr>
          <w:sz w:val="28"/>
          <w:szCs w:val="28"/>
          <w:lang w:val="uk-UA"/>
        </w:rPr>
        <w:t>ю</w:t>
      </w:r>
      <w:r w:rsidRPr="005C6017">
        <w:rPr>
          <w:sz w:val="28"/>
          <w:szCs w:val="28"/>
          <w:lang w:val="uk-UA"/>
        </w:rPr>
        <w:t xml:space="preserve"> </w:t>
      </w:r>
      <w:r>
        <w:rPr>
          <w:sz w:val="28"/>
          <w:szCs w:val="28"/>
          <w:lang w:val="uk-UA"/>
        </w:rPr>
        <w:t>–</w:t>
      </w:r>
      <w:r w:rsidRPr="005C6017">
        <w:rPr>
          <w:sz w:val="28"/>
          <w:szCs w:val="28"/>
          <w:lang w:val="uk-UA"/>
        </w:rPr>
        <w:t xml:space="preserve"> здатністю до перебудови і відновлення втрачених функцій.</w:t>
      </w:r>
      <w:r>
        <w:rPr>
          <w:sz w:val="28"/>
          <w:szCs w:val="28"/>
          <w:lang w:val="uk-UA"/>
        </w:rPr>
        <w:t xml:space="preserve"> </w:t>
      </w:r>
      <w:r w:rsidRPr="005C6017">
        <w:rPr>
          <w:sz w:val="28"/>
          <w:szCs w:val="28"/>
          <w:lang w:val="uk-UA"/>
        </w:rPr>
        <w:t>Нейропластічн</w:t>
      </w:r>
      <w:r>
        <w:rPr>
          <w:sz w:val="28"/>
          <w:szCs w:val="28"/>
          <w:lang w:val="uk-UA"/>
        </w:rPr>
        <w:t>ість</w:t>
      </w:r>
      <w:r w:rsidRPr="005C6017">
        <w:rPr>
          <w:sz w:val="28"/>
          <w:szCs w:val="28"/>
          <w:lang w:val="uk-UA"/>
        </w:rPr>
        <w:t xml:space="preserve"> на анатомічному рівні забезпечується багатством зв'язків між різними частинами головного і спинного мозку і наявністю декількох зон, що відповідають за подібні функції. Наприклад, </w:t>
      </w:r>
      <w:r>
        <w:rPr>
          <w:sz w:val="28"/>
          <w:szCs w:val="28"/>
          <w:lang w:val="uk-UA"/>
        </w:rPr>
        <w:t>у</w:t>
      </w:r>
      <w:r w:rsidRPr="005C6017">
        <w:rPr>
          <w:sz w:val="28"/>
          <w:szCs w:val="28"/>
          <w:lang w:val="uk-UA"/>
        </w:rPr>
        <w:t xml:space="preserve"> піраміднийшлях, крім аксонів нейронів прецентрально</w:t>
      </w:r>
      <w:r>
        <w:rPr>
          <w:sz w:val="28"/>
          <w:szCs w:val="28"/>
          <w:lang w:val="uk-UA"/>
        </w:rPr>
        <w:t>ї</w:t>
      </w:r>
      <w:r w:rsidRPr="005C6017">
        <w:rPr>
          <w:sz w:val="28"/>
          <w:szCs w:val="28"/>
          <w:lang w:val="uk-UA"/>
        </w:rPr>
        <w:t xml:space="preserve"> звивини, входять аксони нейронів премоторної, первинної сенсорної, тім'яної асоціативної і додаткової</w:t>
      </w:r>
      <w:r>
        <w:rPr>
          <w:sz w:val="28"/>
          <w:szCs w:val="28"/>
          <w:lang w:val="uk-UA"/>
        </w:rPr>
        <w:t xml:space="preserve"> </w:t>
      </w:r>
      <w:r w:rsidRPr="005C6017">
        <w:rPr>
          <w:sz w:val="28"/>
          <w:szCs w:val="28"/>
          <w:lang w:val="uk-UA"/>
        </w:rPr>
        <w:t xml:space="preserve">моторної кори; при цьому від 10 до 30% волокон пірамідного шляху проходять </w:t>
      </w:r>
      <w:r>
        <w:rPr>
          <w:sz w:val="28"/>
          <w:szCs w:val="28"/>
          <w:lang w:val="uk-UA"/>
        </w:rPr>
        <w:t>і</w:t>
      </w:r>
      <w:r w:rsidRPr="005C6017">
        <w:rPr>
          <w:sz w:val="28"/>
          <w:szCs w:val="28"/>
          <w:lang w:val="uk-UA"/>
        </w:rPr>
        <w:t>пс</w:t>
      </w:r>
      <w:r>
        <w:rPr>
          <w:sz w:val="28"/>
          <w:szCs w:val="28"/>
          <w:lang w:val="uk-UA"/>
        </w:rPr>
        <w:t>і</w:t>
      </w:r>
      <w:r w:rsidRPr="005C6017">
        <w:rPr>
          <w:sz w:val="28"/>
          <w:szCs w:val="28"/>
          <w:lang w:val="uk-UA"/>
        </w:rPr>
        <w:t xml:space="preserve">латерально. </w:t>
      </w:r>
      <w:r>
        <w:rPr>
          <w:sz w:val="28"/>
          <w:szCs w:val="28"/>
          <w:lang w:val="uk-UA"/>
        </w:rPr>
        <w:t>Н</w:t>
      </w:r>
      <w:r w:rsidRPr="005C6017">
        <w:rPr>
          <w:sz w:val="28"/>
          <w:szCs w:val="28"/>
          <w:lang w:val="uk-UA"/>
        </w:rPr>
        <w:t>айбільш пластично</w:t>
      </w:r>
      <w:r>
        <w:rPr>
          <w:sz w:val="28"/>
          <w:szCs w:val="28"/>
          <w:lang w:val="uk-UA"/>
        </w:rPr>
        <w:t xml:space="preserve">ю </w:t>
      </w:r>
      <w:r w:rsidRPr="005C6017">
        <w:rPr>
          <w:sz w:val="28"/>
          <w:szCs w:val="28"/>
          <w:lang w:val="uk-UA"/>
        </w:rPr>
        <w:t>частиною головного мозку є кора великих півкуль, однак відновлення можливо і при пошкодженнях на підкірковому рівні.</w:t>
      </w:r>
    </w:p>
    <w:p w:rsidR="005C6017" w:rsidRPr="005C6017" w:rsidRDefault="005C6017" w:rsidP="005C6017">
      <w:pPr>
        <w:spacing w:line="360" w:lineRule="auto"/>
        <w:ind w:firstLine="708"/>
        <w:jc w:val="both"/>
        <w:rPr>
          <w:sz w:val="28"/>
          <w:szCs w:val="28"/>
          <w:lang w:val="uk-UA"/>
        </w:rPr>
      </w:pPr>
      <w:r w:rsidRPr="005C6017">
        <w:rPr>
          <w:sz w:val="28"/>
          <w:szCs w:val="28"/>
          <w:lang w:val="uk-UA"/>
        </w:rPr>
        <w:t>На клітинному рівні виділяють наступні механізми</w:t>
      </w:r>
      <w:r>
        <w:rPr>
          <w:sz w:val="28"/>
          <w:szCs w:val="28"/>
          <w:lang w:val="uk-UA"/>
        </w:rPr>
        <w:t xml:space="preserve"> </w:t>
      </w:r>
      <w:r w:rsidRPr="005C6017">
        <w:rPr>
          <w:sz w:val="28"/>
          <w:szCs w:val="28"/>
          <w:lang w:val="uk-UA"/>
        </w:rPr>
        <w:t>нейропластичност</w:t>
      </w:r>
      <w:r>
        <w:rPr>
          <w:sz w:val="28"/>
          <w:szCs w:val="28"/>
          <w:lang w:val="uk-UA"/>
        </w:rPr>
        <w:t>і</w:t>
      </w:r>
      <w:r w:rsidRPr="005C6017">
        <w:rPr>
          <w:sz w:val="28"/>
          <w:szCs w:val="28"/>
          <w:lang w:val="uk-UA"/>
        </w:rPr>
        <w:t>: спраутинг, арборізаціі, зміна</w:t>
      </w:r>
      <w:r>
        <w:rPr>
          <w:sz w:val="28"/>
          <w:szCs w:val="28"/>
          <w:lang w:val="uk-UA"/>
        </w:rPr>
        <w:t xml:space="preserve"> </w:t>
      </w:r>
      <w:r w:rsidRPr="005C6017">
        <w:rPr>
          <w:sz w:val="28"/>
          <w:szCs w:val="28"/>
          <w:lang w:val="uk-UA"/>
        </w:rPr>
        <w:t xml:space="preserve">синаптичної провідності, нейрогенез. </w:t>
      </w:r>
      <w:r>
        <w:rPr>
          <w:sz w:val="28"/>
          <w:szCs w:val="28"/>
          <w:lang w:val="uk-UA"/>
        </w:rPr>
        <w:t>С</w:t>
      </w:r>
      <w:r w:rsidRPr="005C6017">
        <w:rPr>
          <w:sz w:val="28"/>
          <w:szCs w:val="28"/>
          <w:lang w:val="uk-UA"/>
        </w:rPr>
        <w:t>праутінг</w:t>
      </w:r>
      <w:r>
        <w:rPr>
          <w:sz w:val="28"/>
          <w:szCs w:val="28"/>
          <w:lang w:val="uk-UA"/>
        </w:rPr>
        <w:t xml:space="preserve">ом </w:t>
      </w:r>
      <w:r w:rsidRPr="005C6017">
        <w:rPr>
          <w:sz w:val="28"/>
          <w:szCs w:val="28"/>
          <w:lang w:val="uk-UA"/>
        </w:rPr>
        <w:t>(</w:t>
      </w:r>
      <w:r>
        <w:rPr>
          <w:sz w:val="28"/>
          <w:szCs w:val="28"/>
          <w:lang w:val="uk-UA"/>
        </w:rPr>
        <w:t>в</w:t>
      </w:r>
      <w:r w:rsidRPr="005C6017">
        <w:rPr>
          <w:sz w:val="28"/>
          <w:szCs w:val="28"/>
          <w:lang w:val="uk-UA"/>
        </w:rPr>
        <w:t xml:space="preserve">ід англ. </w:t>
      </w:r>
      <w:r>
        <w:rPr>
          <w:sz w:val="28"/>
          <w:szCs w:val="28"/>
          <w:lang w:val="uk-UA"/>
        </w:rPr>
        <w:t>«</w:t>
      </w:r>
      <w:r w:rsidRPr="005C6017">
        <w:rPr>
          <w:sz w:val="28"/>
          <w:szCs w:val="28"/>
          <w:lang w:val="uk-UA"/>
        </w:rPr>
        <w:t>sprouting</w:t>
      </w:r>
      <w:r>
        <w:rPr>
          <w:sz w:val="28"/>
          <w:szCs w:val="28"/>
          <w:lang w:val="uk-UA"/>
        </w:rPr>
        <w:t>»</w:t>
      </w:r>
      <w:r w:rsidRPr="005C6017">
        <w:rPr>
          <w:sz w:val="28"/>
          <w:szCs w:val="28"/>
          <w:lang w:val="uk-UA"/>
        </w:rPr>
        <w:t xml:space="preserve"> </w:t>
      </w:r>
      <w:r>
        <w:rPr>
          <w:sz w:val="28"/>
          <w:szCs w:val="28"/>
          <w:lang w:val="uk-UA"/>
        </w:rPr>
        <w:t>–</w:t>
      </w:r>
      <w:r w:rsidRPr="005C6017">
        <w:rPr>
          <w:sz w:val="28"/>
          <w:szCs w:val="28"/>
          <w:lang w:val="uk-UA"/>
        </w:rPr>
        <w:t xml:space="preserve"> давати пагони) називають відростання</w:t>
      </w:r>
    </w:p>
    <w:p w:rsidR="005C6017" w:rsidRDefault="005C6017" w:rsidP="005C6017">
      <w:pPr>
        <w:spacing w:line="360" w:lineRule="auto"/>
        <w:jc w:val="both"/>
        <w:rPr>
          <w:sz w:val="28"/>
          <w:szCs w:val="28"/>
          <w:lang w:val="uk-UA"/>
        </w:rPr>
      </w:pPr>
      <w:r w:rsidRPr="005C6017">
        <w:rPr>
          <w:sz w:val="28"/>
          <w:szCs w:val="28"/>
          <w:lang w:val="uk-UA"/>
        </w:rPr>
        <w:t>від т</w:t>
      </w:r>
      <w:r>
        <w:rPr>
          <w:sz w:val="28"/>
          <w:szCs w:val="28"/>
          <w:lang w:val="uk-UA"/>
        </w:rPr>
        <w:t>і</w:t>
      </w:r>
      <w:r w:rsidRPr="005C6017">
        <w:rPr>
          <w:sz w:val="28"/>
          <w:szCs w:val="28"/>
          <w:lang w:val="uk-UA"/>
        </w:rPr>
        <w:t>л нейронів нових дендритів і аксонів. У ділянках</w:t>
      </w:r>
      <w:r>
        <w:rPr>
          <w:sz w:val="28"/>
          <w:szCs w:val="28"/>
          <w:lang w:val="uk-UA"/>
        </w:rPr>
        <w:t xml:space="preserve"> </w:t>
      </w:r>
      <w:r w:rsidRPr="005C6017">
        <w:rPr>
          <w:sz w:val="28"/>
          <w:szCs w:val="28"/>
          <w:lang w:val="uk-UA"/>
        </w:rPr>
        <w:t xml:space="preserve">мозку, що оточують зону </w:t>
      </w:r>
      <w:r>
        <w:rPr>
          <w:sz w:val="28"/>
          <w:szCs w:val="28"/>
          <w:lang w:val="uk-UA"/>
        </w:rPr>
        <w:t>ушкодження</w:t>
      </w:r>
      <w:r w:rsidRPr="005C6017">
        <w:rPr>
          <w:sz w:val="28"/>
          <w:szCs w:val="28"/>
          <w:lang w:val="uk-UA"/>
        </w:rPr>
        <w:t>, вже через кілька</w:t>
      </w:r>
      <w:r>
        <w:rPr>
          <w:sz w:val="28"/>
          <w:szCs w:val="28"/>
          <w:lang w:val="uk-UA"/>
        </w:rPr>
        <w:t xml:space="preserve"> </w:t>
      </w:r>
      <w:r w:rsidRPr="005C6017">
        <w:rPr>
          <w:sz w:val="28"/>
          <w:szCs w:val="28"/>
          <w:lang w:val="uk-UA"/>
        </w:rPr>
        <w:t>тижнів після пошкодження утворюються нові відростки</w:t>
      </w:r>
      <w:r>
        <w:rPr>
          <w:sz w:val="28"/>
          <w:szCs w:val="28"/>
          <w:lang w:val="uk-UA"/>
        </w:rPr>
        <w:t xml:space="preserve"> </w:t>
      </w:r>
      <w:r w:rsidRPr="005C6017">
        <w:rPr>
          <w:sz w:val="28"/>
          <w:szCs w:val="28"/>
          <w:lang w:val="uk-UA"/>
        </w:rPr>
        <w:t>довжиною до декількох міліметрів [</w:t>
      </w:r>
      <w:r>
        <w:rPr>
          <w:sz w:val="28"/>
          <w:szCs w:val="28"/>
          <w:lang w:val="uk-UA"/>
        </w:rPr>
        <w:t>22]. Поряд зі спраут</w:t>
      </w:r>
      <w:r w:rsidRPr="005C6017">
        <w:rPr>
          <w:sz w:val="28"/>
          <w:szCs w:val="28"/>
          <w:lang w:val="uk-UA"/>
        </w:rPr>
        <w:t>інг</w:t>
      </w:r>
      <w:r>
        <w:rPr>
          <w:sz w:val="28"/>
          <w:szCs w:val="28"/>
          <w:lang w:val="uk-UA"/>
        </w:rPr>
        <w:t>ом</w:t>
      </w:r>
      <w:r w:rsidRPr="005C6017">
        <w:rPr>
          <w:sz w:val="28"/>
          <w:szCs w:val="28"/>
          <w:lang w:val="uk-UA"/>
        </w:rPr>
        <w:t xml:space="preserve"> йде розгалуження вже наявних дендритів, або</w:t>
      </w:r>
      <w:r>
        <w:rPr>
          <w:sz w:val="28"/>
          <w:szCs w:val="28"/>
          <w:lang w:val="uk-UA"/>
        </w:rPr>
        <w:t xml:space="preserve"> </w:t>
      </w:r>
      <w:r w:rsidRPr="005C6017">
        <w:rPr>
          <w:sz w:val="28"/>
          <w:szCs w:val="28"/>
          <w:lang w:val="uk-UA"/>
        </w:rPr>
        <w:t>арборізаці</w:t>
      </w:r>
      <w:r>
        <w:rPr>
          <w:sz w:val="28"/>
          <w:szCs w:val="28"/>
          <w:lang w:val="uk-UA"/>
        </w:rPr>
        <w:t xml:space="preserve">я </w:t>
      </w:r>
      <w:r w:rsidRPr="005C6017">
        <w:rPr>
          <w:sz w:val="28"/>
          <w:szCs w:val="28"/>
          <w:lang w:val="uk-UA"/>
        </w:rPr>
        <w:t xml:space="preserve">(від англ. </w:t>
      </w:r>
      <w:r>
        <w:rPr>
          <w:sz w:val="28"/>
          <w:szCs w:val="28"/>
          <w:lang w:val="uk-UA"/>
        </w:rPr>
        <w:t>«</w:t>
      </w:r>
      <w:r w:rsidRPr="005C6017">
        <w:rPr>
          <w:sz w:val="28"/>
          <w:szCs w:val="28"/>
          <w:lang w:val="uk-UA"/>
        </w:rPr>
        <w:t>arbor</w:t>
      </w:r>
      <w:r>
        <w:rPr>
          <w:sz w:val="28"/>
          <w:szCs w:val="28"/>
          <w:lang w:val="uk-UA"/>
        </w:rPr>
        <w:t>»</w:t>
      </w:r>
      <w:r w:rsidRPr="005C6017">
        <w:rPr>
          <w:sz w:val="28"/>
          <w:szCs w:val="28"/>
          <w:lang w:val="uk-UA"/>
        </w:rPr>
        <w:t xml:space="preserve"> </w:t>
      </w:r>
      <w:r>
        <w:rPr>
          <w:sz w:val="28"/>
          <w:szCs w:val="28"/>
          <w:lang w:val="uk-UA"/>
        </w:rPr>
        <w:t>–</w:t>
      </w:r>
      <w:r w:rsidRPr="005C6017">
        <w:rPr>
          <w:sz w:val="28"/>
          <w:szCs w:val="28"/>
          <w:lang w:val="uk-UA"/>
        </w:rPr>
        <w:t xml:space="preserve"> дерево).</w:t>
      </w:r>
    </w:p>
    <w:p w:rsidR="008E4156" w:rsidRDefault="008E4156" w:rsidP="00C71042">
      <w:pPr>
        <w:spacing w:line="360" w:lineRule="auto"/>
        <w:ind w:firstLine="708"/>
        <w:jc w:val="both"/>
        <w:rPr>
          <w:sz w:val="28"/>
          <w:szCs w:val="28"/>
          <w:lang w:val="uk-UA"/>
        </w:rPr>
      </w:pPr>
      <w:r w:rsidRPr="008E4156">
        <w:rPr>
          <w:sz w:val="28"/>
          <w:szCs w:val="28"/>
          <w:lang w:val="uk-UA"/>
        </w:rPr>
        <w:t xml:space="preserve">За ВООЗ, реабілітація </w:t>
      </w:r>
      <w:r>
        <w:rPr>
          <w:sz w:val="28"/>
          <w:szCs w:val="28"/>
          <w:lang w:val="uk-UA"/>
        </w:rPr>
        <w:t>–</w:t>
      </w:r>
      <w:r w:rsidRPr="008E4156">
        <w:rPr>
          <w:sz w:val="28"/>
          <w:szCs w:val="28"/>
          <w:lang w:val="uk-UA"/>
        </w:rPr>
        <w:t xml:space="preserve"> комплексне й скоординоване використання медичних, соціальних, освітніх та професійних заходів задля підготовки або перепідготовки неспроможної особи до найвищого рівня реалізації її  </w:t>
      </w:r>
      <w:r w:rsidRPr="008E4156">
        <w:rPr>
          <w:sz w:val="28"/>
          <w:szCs w:val="28"/>
          <w:lang w:val="uk-UA"/>
        </w:rPr>
        <w:lastRenderedPageBreak/>
        <w:t>функціональних можливостей, де під час розробки нових технологій реабілітації хворих на ДЦП необхідно враховувати час ураження головного мозку, вік дитини, наявність супутніх симптомів і синдромів якомога раніше, у період ф</w:t>
      </w:r>
      <w:r>
        <w:rPr>
          <w:sz w:val="28"/>
          <w:szCs w:val="28"/>
          <w:lang w:val="uk-UA"/>
        </w:rPr>
        <w:t>ормування рухових функцій [</w:t>
      </w:r>
      <w:r w:rsidRPr="008E4156">
        <w:rPr>
          <w:sz w:val="28"/>
          <w:szCs w:val="28"/>
          <w:lang w:val="uk-UA"/>
        </w:rPr>
        <w:t xml:space="preserve">34]. </w:t>
      </w:r>
    </w:p>
    <w:p w:rsidR="008E4156" w:rsidRDefault="008E4156" w:rsidP="00C71042">
      <w:pPr>
        <w:spacing w:line="360" w:lineRule="auto"/>
        <w:ind w:firstLine="708"/>
        <w:jc w:val="both"/>
        <w:rPr>
          <w:sz w:val="28"/>
          <w:szCs w:val="28"/>
          <w:lang w:val="uk-UA"/>
        </w:rPr>
      </w:pPr>
      <w:r w:rsidRPr="008E4156">
        <w:rPr>
          <w:sz w:val="28"/>
          <w:szCs w:val="28"/>
          <w:lang w:val="uk-UA"/>
        </w:rPr>
        <w:t>Про труднощі терапії хворих на церебральне ураження свідчить той факт, що перші автори у своїх ранніх роботах вважали це питання безнадійним, тому лікування майже не застосовувалося, але з часом у процесі вивчення проблем, пов'язаних з ДЦП, виникла досить велика кількість методів і засобів лікування. Оскільки діагноз ЦП ставився після розвитку й проявів основних клінічних симптомів, то й лікування починалося значно пізніше, ніж це необхідно. Це й було однією з основних причин малоефективної терапії, яка тільки незначною мірою полегшувала с</w:t>
      </w:r>
      <w:r>
        <w:rPr>
          <w:sz w:val="28"/>
          <w:szCs w:val="28"/>
          <w:lang w:val="uk-UA"/>
        </w:rPr>
        <w:t>траждання хворих [</w:t>
      </w:r>
      <w:r w:rsidRPr="008E4156">
        <w:rPr>
          <w:sz w:val="28"/>
          <w:szCs w:val="28"/>
          <w:lang w:val="uk-UA"/>
        </w:rPr>
        <w:t xml:space="preserve">37]. </w:t>
      </w:r>
    </w:p>
    <w:p w:rsidR="008E4156" w:rsidRDefault="008E4156" w:rsidP="00C71042">
      <w:pPr>
        <w:spacing w:line="360" w:lineRule="auto"/>
        <w:ind w:firstLine="708"/>
        <w:jc w:val="both"/>
        <w:rPr>
          <w:sz w:val="28"/>
          <w:szCs w:val="28"/>
          <w:lang w:val="uk-UA"/>
        </w:rPr>
      </w:pPr>
      <w:r w:rsidRPr="008E4156">
        <w:rPr>
          <w:sz w:val="28"/>
          <w:szCs w:val="28"/>
          <w:lang w:val="uk-UA"/>
        </w:rPr>
        <w:t xml:space="preserve">Особливий інтерес в плані наукового обґрунтування нових методів відновного лікування становить розробка та вдосконалення методів немедикаментозної корекції, оскільки обмеження лікарських препаратів у комплексі відновлювальної терапії є пріоритетним напрямом сучасної </w:t>
      </w:r>
      <w:r>
        <w:rPr>
          <w:sz w:val="28"/>
          <w:szCs w:val="28"/>
          <w:lang w:val="uk-UA"/>
        </w:rPr>
        <w:t xml:space="preserve">педіатрії й дитячої неврології </w:t>
      </w:r>
      <w:r w:rsidRPr="008E4156">
        <w:rPr>
          <w:sz w:val="28"/>
          <w:szCs w:val="28"/>
          <w:lang w:val="uk-UA"/>
        </w:rPr>
        <w:t>. Варто зазначити, що своєчасне діагностування захворювання дає можливість розпочати лікування на ранній стадії. Це одна із складових правильної організації успішного лікування ДЦП, яка ґрунтується на таких принципах: ранній початок, етапність, спадкоємність, компле</w:t>
      </w:r>
      <w:r>
        <w:rPr>
          <w:sz w:val="28"/>
          <w:szCs w:val="28"/>
          <w:lang w:val="uk-UA"/>
        </w:rPr>
        <w:t>ксність [</w:t>
      </w:r>
      <w:r w:rsidRPr="008E4156">
        <w:rPr>
          <w:sz w:val="28"/>
          <w:szCs w:val="28"/>
          <w:lang w:val="uk-UA"/>
        </w:rPr>
        <w:t xml:space="preserve">42]. </w:t>
      </w:r>
    </w:p>
    <w:p w:rsidR="008E4156" w:rsidRDefault="008E4156" w:rsidP="00C71042">
      <w:pPr>
        <w:spacing w:line="360" w:lineRule="auto"/>
        <w:ind w:firstLine="708"/>
        <w:jc w:val="both"/>
        <w:rPr>
          <w:sz w:val="28"/>
          <w:szCs w:val="28"/>
          <w:lang w:val="uk-UA"/>
        </w:rPr>
      </w:pPr>
      <w:r w:rsidRPr="008E4156">
        <w:rPr>
          <w:sz w:val="28"/>
          <w:szCs w:val="28"/>
          <w:lang w:val="uk-UA"/>
        </w:rPr>
        <w:t>Існують дані, що застосування традиційних (консервативних) методів відновного лікування дітей, які страждають на перинатальне ураження, з перших тижнів життя в 65-80 % випадків приводить до їх практичного одужання [</w:t>
      </w:r>
      <w:r>
        <w:rPr>
          <w:sz w:val="28"/>
          <w:szCs w:val="28"/>
          <w:lang w:val="uk-UA"/>
        </w:rPr>
        <w:t>46</w:t>
      </w:r>
      <w:r w:rsidRPr="008E4156">
        <w:rPr>
          <w:sz w:val="28"/>
          <w:szCs w:val="28"/>
          <w:lang w:val="uk-UA"/>
        </w:rPr>
        <w:t xml:space="preserve">]. Критична оцінка цих даних дає змогу зауважити, що своєчасне лікування певною мірою поліпшує функцію опорно-рухового апарату та сегментарного відділу нервової системи, однак церебральне ураження мозку може бути настільки важким, що бажаних результатів не дає навіть найраніше лікування. Тим більше, якщо через несвоєчасне виявлення </w:t>
      </w:r>
      <w:r w:rsidRPr="008E4156">
        <w:rPr>
          <w:sz w:val="28"/>
          <w:szCs w:val="28"/>
          <w:lang w:val="uk-UA"/>
        </w:rPr>
        <w:lastRenderedPageBreak/>
        <w:t xml:space="preserve">патології лікування розпочате після року життя, у таких дітей уже у віці 2-3 років на основі нередукованих тонічних рефлексів формуються контрактури, деформації. </w:t>
      </w:r>
    </w:p>
    <w:p w:rsidR="008E4156" w:rsidRDefault="008E4156" w:rsidP="00C71042">
      <w:pPr>
        <w:spacing w:line="360" w:lineRule="auto"/>
        <w:ind w:firstLine="708"/>
        <w:jc w:val="both"/>
        <w:rPr>
          <w:sz w:val="28"/>
          <w:szCs w:val="28"/>
          <w:lang w:val="uk-UA"/>
        </w:rPr>
      </w:pPr>
      <w:r w:rsidRPr="008E4156">
        <w:rPr>
          <w:sz w:val="28"/>
          <w:szCs w:val="28"/>
          <w:lang w:val="uk-UA"/>
        </w:rPr>
        <w:t xml:space="preserve">Сучасна медицина при лікуванні ДЦП володіє як консервативними, так і оперативними методами. Консервативне лікування є основним при всіх формах і ступенях тяжкості та одним з пріоритетних напрямів відновлення функцій у дітей з ЦП. До нього належать такі методи, як лікувальний масаж, лікувальна фізична культура, розробка суглобів, профілактика формування патологічних поз і рухів (різноманітні методи кінезіотерапії); </w:t>
      </w:r>
      <w:r>
        <w:rPr>
          <w:sz w:val="28"/>
          <w:szCs w:val="28"/>
          <w:lang w:val="uk-UA"/>
        </w:rPr>
        <w:t>ерготерапія</w:t>
      </w:r>
      <w:r w:rsidRPr="008E4156">
        <w:rPr>
          <w:sz w:val="28"/>
          <w:szCs w:val="28"/>
          <w:lang w:val="uk-UA"/>
        </w:rPr>
        <w:t>, медичні процедури; фізіотерапевтичне, медикаментозне лікування, психопедагогічна корекція та ін., провідним завданням яких є підвищення загального рівня рухової активності й са</w:t>
      </w:r>
      <w:r>
        <w:rPr>
          <w:sz w:val="28"/>
          <w:szCs w:val="28"/>
          <w:lang w:val="uk-UA"/>
        </w:rPr>
        <w:t>мообслуговування [</w:t>
      </w:r>
      <w:r w:rsidRPr="008E4156">
        <w:rPr>
          <w:sz w:val="28"/>
          <w:szCs w:val="28"/>
          <w:lang w:val="uk-UA"/>
        </w:rPr>
        <w:t>50]. Із цією ж метою використовуються хірургічні методи ортопедичної корекції: етапне гіпсування, ортезування та селективна дорзальна ризотомія [</w:t>
      </w:r>
      <w:r>
        <w:rPr>
          <w:sz w:val="28"/>
          <w:szCs w:val="28"/>
          <w:lang w:val="uk-UA"/>
        </w:rPr>
        <w:t>51</w:t>
      </w:r>
      <w:r w:rsidRPr="008E4156">
        <w:rPr>
          <w:sz w:val="28"/>
          <w:szCs w:val="28"/>
          <w:lang w:val="uk-UA"/>
        </w:rPr>
        <w:t xml:space="preserve">]. </w:t>
      </w:r>
    </w:p>
    <w:p w:rsidR="008E4156" w:rsidRDefault="008E4156" w:rsidP="00C71042">
      <w:pPr>
        <w:spacing w:line="360" w:lineRule="auto"/>
        <w:ind w:firstLine="708"/>
        <w:jc w:val="both"/>
        <w:rPr>
          <w:sz w:val="28"/>
          <w:szCs w:val="28"/>
          <w:lang w:val="uk-UA"/>
        </w:rPr>
      </w:pPr>
      <w:r w:rsidRPr="008E4156">
        <w:rPr>
          <w:sz w:val="28"/>
          <w:szCs w:val="28"/>
          <w:lang w:val="uk-UA"/>
        </w:rPr>
        <w:t xml:space="preserve">До найбільш поширених методів медичної реабілітації дітей з органічним ураженням нервової системи належать: </w:t>
      </w:r>
    </w:p>
    <w:p w:rsidR="008E4156" w:rsidRDefault="008E4156" w:rsidP="00C71042">
      <w:pPr>
        <w:spacing w:line="360" w:lineRule="auto"/>
        <w:ind w:firstLine="708"/>
        <w:jc w:val="both"/>
        <w:rPr>
          <w:sz w:val="28"/>
          <w:szCs w:val="28"/>
          <w:lang w:val="uk-UA"/>
        </w:rPr>
      </w:pPr>
      <w:r w:rsidRPr="008E4156">
        <w:rPr>
          <w:sz w:val="28"/>
          <w:szCs w:val="28"/>
          <w:lang w:val="uk-UA"/>
        </w:rPr>
        <w:t xml:space="preserve">1. Авторські комплексні інтегральні моделі реабілітації. Методи: </w:t>
      </w:r>
    </w:p>
    <w:p w:rsidR="008E4156" w:rsidRDefault="008E4156" w:rsidP="00C71042">
      <w:pPr>
        <w:spacing w:line="360" w:lineRule="auto"/>
        <w:ind w:firstLine="708"/>
        <w:jc w:val="both"/>
        <w:rPr>
          <w:sz w:val="28"/>
          <w:szCs w:val="28"/>
          <w:lang w:val="uk-UA"/>
        </w:rPr>
      </w:pPr>
      <w:r>
        <w:rPr>
          <w:sz w:val="28"/>
          <w:szCs w:val="28"/>
          <w:lang w:val="uk-UA"/>
        </w:rPr>
        <w:t xml:space="preserve">• </w:t>
      </w:r>
      <w:r w:rsidRPr="008E4156">
        <w:rPr>
          <w:sz w:val="28"/>
          <w:szCs w:val="28"/>
          <w:lang w:val="uk-UA"/>
        </w:rPr>
        <w:t xml:space="preserve">Vojta V. </w:t>
      </w:r>
      <w:r>
        <w:rPr>
          <w:sz w:val="28"/>
          <w:szCs w:val="28"/>
          <w:lang w:val="uk-UA"/>
        </w:rPr>
        <w:t>–</w:t>
      </w:r>
      <w:r w:rsidRPr="008E4156">
        <w:rPr>
          <w:sz w:val="28"/>
          <w:szCs w:val="28"/>
          <w:lang w:val="uk-UA"/>
        </w:rPr>
        <w:t xml:space="preserve"> система лікування за методикою рефлекс-локомоцій (уроджені реакції рефлекторного повзання й рефлекторного перевертання), що передбачає можливість у дітей раннього віку, переважно з групи ризику, «перетворити» патологічні реакції у фізіологічний руховий стереотип таким чином запобігти формуванню органічного ураження ЦНС. Принципом Войта-терапії є не тільки вплив на рухову сферу, а й на все тіло загалом: на сенсорну, вегетативну та психічну системи. Основним завданням методики є формування рухових навичок, відповідних до віку дитини [</w:t>
      </w:r>
      <w:r>
        <w:rPr>
          <w:sz w:val="28"/>
          <w:szCs w:val="28"/>
          <w:lang w:val="uk-UA"/>
        </w:rPr>
        <w:t>47</w:t>
      </w:r>
      <w:r w:rsidRPr="008E4156">
        <w:rPr>
          <w:sz w:val="28"/>
          <w:szCs w:val="28"/>
          <w:lang w:val="uk-UA"/>
        </w:rPr>
        <w:t xml:space="preserve">]. </w:t>
      </w:r>
    </w:p>
    <w:p w:rsidR="005F7D56" w:rsidRDefault="008E4156" w:rsidP="00C71042">
      <w:pPr>
        <w:spacing w:line="360" w:lineRule="auto"/>
        <w:ind w:firstLine="708"/>
        <w:jc w:val="both"/>
        <w:rPr>
          <w:sz w:val="28"/>
          <w:szCs w:val="28"/>
          <w:lang w:val="uk-UA"/>
        </w:rPr>
      </w:pPr>
      <w:r>
        <w:rPr>
          <w:sz w:val="28"/>
          <w:szCs w:val="28"/>
          <w:lang w:val="uk-UA"/>
        </w:rPr>
        <w:t xml:space="preserve">• </w:t>
      </w:r>
      <w:r w:rsidRPr="008E4156">
        <w:rPr>
          <w:sz w:val="28"/>
          <w:szCs w:val="28"/>
          <w:lang w:val="uk-UA"/>
        </w:rPr>
        <w:t xml:space="preserve"> Bobath К., Bobath В. </w:t>
      </w:r>
      <w:r>
        <w:rPr>
          <w:sz w:val="28"/>
          <w:szCs w:val="28"/>
          <w:lang w:val="uk-UA"/>
        </w:rPr>
        <w:t>–</w:t>
      </w:r>
      <w:r w:rsidRPr="008E4156">
        <w:rPr>
          <w:sz w:val="28"/>
          <w:szCs w:val="28"/>
          <w:lang w:val="uk-UA"/>
        </w:rPr>
        <w:t xml:space="preserve"> це нейророзвиваюча терапія, спрямована на пригнічення активності патологічних тонічних рефлексів, поступальних реакцій та рухових стереотипів з подальшим відновленням статики й моторних навичок (повзання, стояння, хода), незалежно від віку хворого. Лікар оцінює, якому періоду розвитку відповідає розвиток конкретної </w:t>
      </w:r>
      <w:r w:rsidRPr="008E4156">
        <w:rPr>
          <w:sz w:val="28"/>
          <w:szCs w:val="28"/>
          <w:lang w:val="uk-UA"/>
        </w:rPr>
        <w:lastRenderedPageBreak/>
        <w:t>дитини, щоб максимально скоригувати його до навиків, якими володіє  здорова дитина, та навчити робити це правильно. Ця методика не потребує постійного спостереження в бобат-терапевта. Дитина може відпрацьовувати всі навички вдома, а відвідувати лікаря-реабілітолога лише для контролю та корекції один раз на 3 місяці. Також застосування цієї методики не потребує д</w:t>
      </w:r>
      <w:r w:rsidR="005F7D56">
        <w:rPr>
          <w:sz w:val="28"/>
          <w:szCs w:val="28"/>
          <w:lang w:val="uk-UA"/>
        </w:rPr>
        <w:t>одаткових матеріальних витрат [</w:t>
      </w:r>
      <w:r w:rsidRPr="008E4156">
        <w:rPr>
          <w:sz w:val="28"/>
          <w:szCs w:val="28"/>
          <w:lang w:val="uk-UA"/>
        </w:rPr>
        <w:t xml:space="preserve">45]. </w:t>
      </w:r>
    </w:p>
    <w:p w:rsidR="005F7D56" w:rsidRDefault="005F7D56" w:rsidP="00C71042">
      <w:pPr>
        <w:spacing w:line="360" w:lineRule="auto"/>
        <w:ind w:firstLine="708"/>
        <w:jc w:val="both"/>
        <w:rPr>
          <w:sz w:val="28"/>
          <w:szCs w:val="28"/>
          <w:lang w:val="uk-UA"/>
        </w:rPr>
      </w:pPr>
      <w:r>
        <w:rPr>
          <w:sz w:val="28"/>
          <w:szCs w:val="28"/>
          <w:lang w:val="uk-UA"/>
        </w:rPr>
        <w:t xml:space="preserve">• </w:t>
      </w:r>
      <w:r w:rsidR="008E4156" w:rsidRPr="008E4156">
        <w:rPr>
          <w:sz w:val="28"/>
          <w:szCs w:val="28"/>
          <w:lang w:val="uk-UA"/>
        </w:rPr>
        <w:t xml:space="preserve">К. О. Семенової </w:t>
      </w:r>
      <w:r>
        <w:rPr>
          <w:sz w:val="28"/>
          <w:szCs w:val="28"/>
          <w:lang w:val="uk-UA"/>
        </w:rPr>
        <w:t>–</w:t>
      </w:r>
      <w:r w:rsidR="008E4156" w:rsidRPr="008E4156">
        <w:rPr>
          <w:sz w:val="28"/>
          <w:szCs w:val="28"/>
          <w:lang w:val="uk-UA"/>
        </w:rPr>
        <w:t xml:space="preserve"> це метод динамічної</w:t>
      </w:r>
      <w:r>
        <w:rPr>
          <w:sz w:val="28"/>
          <w:szCs w:val="28"/>
          <w:lang w:val="uk-UA"/>
        </w:rPr>
        <w:t xml:space="preserve"> пропріоцептивної корекції</w:t>
      </w:r>
      <w:r w:rsidR="008E4156" w:rsidRPr="008E4156">
        <w:rPr>
          <w:sz w:val="28"/>
          <w:szCs w:val="28"/>
          <w:lang w:val="uk-UA"/>
        </w:rPr>
        <w:t>, який полягає у впливі на мозкові структури функціональної системи антигравітації потоку скорегованої пропріоцептивної імпульсації, яка виникає під час виконання пацієнтом довільних рухів у рефлекторно</w:t>
      </w:r>
      <w:r>
        <w:rPr>
          <w:sz w:val="28"/>
          <w:szCs w:val="28"/>
          <w:lang w:val="uk-UA"/>
        </w:rPr>
        <w:t>-</w:t>
      </w:r>
      <w:r w:rsidR="008E4156" w:rsidRPr="008E4156">
        <w:rPr>
          <w:sz w:val="28"/>
          <w:szCs w:val="28"/>
          <w:lang w:val="uk-UA"/>
        </w:rPr>
        <w:t>навантажувальному пристрої «Гравітон», «Гравістат». Пристрій складається із системи еластичних тяг і збирається з комплектуючих індивідуально для кожного пацієнта відповідно до завдання корекції його патологічної пози. Генералізована дія корегованої пропріорецепції призводить до нормалізації тонусу м'язів, пригнічення патологічних м'язових синергій та гіперкінезів, розвитку установчих і постуральних рефлексів, унаслідок чого під час активних рухів пацієнта відбувається закріплення правильної пози й фізіологічних форм руху на рівні ЦНС [</w:t>
      </w:r>
      <w:r>
        <w:rPr>
          <w:sz w:val="28"/>
          <w:szCs w:val="28"/>
          <w:lang w:val="uk-UA"/>
        </w:rPr>
        <w:t>44</w:t>
      </w:r>
      <w:r w:rsidR="008E4156" w:rsidRPr="008E4156">
        <w:rPr>
          <w:sz w:val="28"/>
          <w:szCs w:val="28"/>
          <w:lang w:val="uk-UA"/>
        </w:rPr>
        <w:t xml:space="preserve">]. </w:t>
      </w:r>
    </w:p>
    <w:p w:rsidR="005F7D56" w:rsidRDefault="005F7D56" w:rsidP="00C71042">
      <w:pPr>
        <w:spacing w:line="360" w:lineRule="auto"/>
        <w:ind w:firstLine="708"/>
        <w:jc w:val="both"/>
        <w:rPr>
          <w:sz w:val="28"/>
          <w:szCs w:val="28"/>
          <w:lang w:val="uk-UA"/>
        </w:rPr>
      </w:pPr>
      <w:r>
        <w:rPr>
          <w:sz w:val="28"/>
          <w:szCs w:val="28"/>
          <w:lang w:val="uk-UA"/>
        </w:rPr>
        <w:t>•</w:t>
      </w:r>
      <w:r w:rsidR="008E4156" w:rsidRPr="008E4156">
        <w:rPr>
          <w:sz w:val="28"/>
          <w:szCs w:val="28"/>
          <w:lang w:val="uk-UA"/>
        </w:rPr>
        <w:t xml:space="preserve"> В. І. Козявкіна (система інтенсивної нейрофізіологічної реабілітації СІНР) </w:t>
      </w:r>
      <w:r>
        <w:rPr>
          <w:sz w:val="28"/>
          <w:szCs w:val="28"/>
          <w:lang w:val="uk-UA"/>
        </w:rPr>
        <w:t>–</w:t>
      </w:r>
      <w:r w:rsidR="008E4156" w:rsidRPr="008E4156">
        <w:rPr>
          <w:sz w:val="28"/>
          <w:szCs w:val="28"/>
          <w:lang w:val="uk-UA"/>
        </w:rPr>
        <w:t xml:space="preserve"> це високоефективна технологія лікування пацієнтів з дитячим церебральним паралічем, остеохондрозом, наслідками травм та органічного ураження нервової системи. Основним компонентом методики є біомеханічна корекція хребта й великих суглобів у поєднанні з комплексом лікувальних заходів. Вона спрямована на усунення функціональних блокад хребцево-рухових сегментів і відновлення нормальної рухливості суглобів хребта, що дає можливість зменшити прояви дизрегуляції нервової системи на різних рівнях чутливих і рухових систем. Корекція хребта проводиться після мануальної діагностики та відповідної підготовки послідовно у всіх відділах хребта </w:t>
      </w:r>
      <w:r>
        <w:rPr>
          <w:sz w:val="28"/>
          <w:szCs w:val="28"/>
          <w:lang w:val="uk-UA"/>
        </w:rPr>
        <w:t>–</w:t>
      </w:r>
      <w:r w:rsidR="008E4156" w:rsidRPr="008E4156">
        <w:rPr>
          <w:sz w:val="28"/>
          <w:szCs w:val="28"/>
          <w:lang w:val="uk-UA"/>
        </w:rPr>
        <w:t xml:space="preserve"> поперековому, грудному та шийному [</w:t>
      </w:r>
      <w:r>
        <w:rPr>
          <w:sz w:val="28"/>
          <w:szCs w:val="28"/>
          <w:lang w:val="uk-UA"/>
        </w:rPr>
        <w:t>33</w:t>
      </w:r>
      <w:r w:rsidR="008E4156" w:rsidRPr="008E4156">
        <w:rPr>
          <w:sz w:val="28"/>
          <w:szCs w:val="28"/>
          <w:lang w:val="uk-UA"/>
        </w:rPr>
        <w:t xml:space="preserve">]. </w:t>
      </w:r>
    </w:p>
    <w:p w:rsidR="008E4156" w:rsidRPr="005F7D56" w:rsidRDefault="008E4156" w:rsidP="00C71042">
      <w:pPr>
        <w:spacing w:line="360" w:lineRule="auto"/>
        <w:ind w:firstLine="708"/>
        <w:jc w:val="both"/>
        <w:rPr>
          <w:sz w:val="28"/>
          <w:szCs w:val="28"/>
          <w:lang w:val="uk-UA"/>
        </w:rPr>
      </w:pPr>
      <w:r w:rsidRPr="005F7D56">
        <w:rPr>
          <w:sz w:val="28"/>
          <w:szCs w:val="28"/>
          <w:lang w:val="uk-UA"/>
        </w:rPr>
        <w:t>2. Медик</w:t>
      </w:r>
      <w:r w:rsidR="005F7D56" w:rsidRPr="005F7D56">
        <w:rPr>
          <w:sz w:val="28"/>
          <w:szCs w:val="28"/>
          <w:lang w:val="uk-UA"/>
        </w:rPr>
        <w:t>аментозна терапія</w:t>
      </w:r>
      <w:r w:rsidRPr="005F7D56">
        <w:rPr>
          <w:sz w:val="28"/>
          <w:szCs w:val="28"/>
          <w:lang w:val="uk-UA"/>
        </w:rPr>
        <w:t>.</w:t>
      </w:r>
    </w:p>
    <w:p w:rsidR="005F7D56" w:rsidRDefault="005F7D56" w:rsidP="00C71042">
      <w:pPr>
        <w:spacing w:line="360" w:lineRule="auto"/>
        <w:ind w:firstLine="708"/>
        <w:jc w:val="both"/>
        <w:rPr>
          <w:sz w:val="28"/>
          <w:szCs w:val="28"/>
          <w:lang w:val="uk-UA"/>
        </w:rPr>
      </w:pPr>
      <w:r>
        <w:rPr>
          <w:sz w:val="28"/>
          <w:szCs w:val="28"/>
          <w:lang w:val="uk-UA"/>
        </w:rPr>
        <w:lastRenderedPageBreak/>
        <w:t xml:space="preserve">3. </w:t>
      </w:r>
      <w:r w:rsidRPr="005F7D56">
        <w:rPr>
          <w:sz w:val="28"/>
          <w:szCs w:val="28"/>
          <w:lang w:val="uk-UA"/>
        </w:rPr>
        <w:t xml:space="preserve">Кінезіотерапія: масаж, ЛФК, розробка суглобів, мануальна терапія та ін. </w:t>
      </w:r>
    </w:p>
    <w:p w:rsidR="005F7D56" w:rsidRDefault="005F7D56" w:rsidP="00C71042">
      <w:pPr>
        <w:spacing w:line="360" w:lineRule="auto"/>
        <w:ind w:firstLine="708"/>
        <w:jc w:val="both"/>
        <w:rPr>
          <w:sz w:val="28"/>
          <w:szCs w:val="28"/>
          <w:lang w:val="uk-UA"/>
        </w:rPr>
      </w:pPr>
      <w:r w:rsidRPr="005F7D56">
        <w:rPr>
          <w:sz w:val="28"/>
          <w:szCs w:val="28"/>
          <w:lang w:val="uk-UA"/>
        </w:rPr>
        <w:t>4. Фізіотерапія</w:t>
      </w:r>
      <w:r>
        <w:rPr>
          <w:sz w:val="28"/>
          <w:szCs w:val="28"/>
          <w:lang w:val="uk-UA"/>
        </w:rPr>
        <w:t>.</w:t>
      </w:r>
    </w:p>
    <w:p w:rsidR="005F7D56" w:rsidRDefault="005F7D56" w:rsidP="00C71042">
      <w:pPr>
        <w:spacing w:line="360" w:lineRule="auto"/>
        <w:ind w:firstLine="708"/>
        <w:jc w:val="both"/>
        <w:rPr>
          <w:sz w:val="28"/>
          <w:szCs w:val="28"/>
          <w:lang w:val="uk-UA"/>
        </w:rPr>
      </w:pPr>
      <w:r w:rsidRPr="005F7D56">
        <w:rPr>
          <w:sz w:val="28"/>
          <w:szCs w:val="28"/>
          <w:lang w:val="uk-UA"/>
        </w:rPr>
        <w:t xml:space="preserve">5. Рефлексотерапія. </w:t>
      </w:r>
    </w:p>
    <w:p w:rsidR="005F7D56" w:rsidRDefault="005F7D56" w:rsidP="00C71042">
      <w:pPr>
        <w:spacing w:line="360" w:lineRule="auto"/>
        <w:ind w:firstLine="708"/>
        <w:jc w:val="both"/>
        <w:rPr>
          <w:sz w:val="28"/>
          <w:szCs w:val="28"/>
          <w:lang w:val="uk-UA"/>
        </w:rPr>
      </w:pPr>
      <w:r w:rsidRPr="005F7D56">
        <w:rPr>
          <w:sz w:val="28"/>
          <w:szCs w:val="28"/>
          <w:lang w:val="uk-UA"/>
        </w:rPr>
        <w:t>6. Ортопедичне лікування</w:t>
      </w:r>
      <w:r>
        <w:rPr>
          <w:sz w:val="28"/>
          <w:szCs w:val="28"/>
          <w:lang w:val="uk-UA"/>
        </w:rPr>
        <w:t>.</w:t>
      </w:r>
    </w:p>
    <w:p w:rsidR="005F7D56" w:rsidRDefault="005F7D56" w:rsidP="00C71042">
      <w:pPr>
        <w:spacing w:line="360" w:lineRule="auto"/>
        <w:ind w:firstLine="708"/>
        <w:jc w:val="both"/>
        <w:rPr>
          <w:sz w:val="28"/>
          <w:szCs w:val="28"/>
          <w:lang w:val="uk-UA"/>
        </w:rPr>
      </w:pPr>
      <w:r w:rsidRPr="005F7D56">
        <w:rPr>
          <w:sz w:val="28"/>
          <w:szCs w:val="28"/>
          <w:lang w:val="uk-UA"/>
        </w:rPr>
        <w:t>7. Нейрохірургічне лікування</w:t>
      </w:r>
      <w:r>
        <w:rPr>
          <w:sz w:val="28"/>
          <w:szCs w:val="28"/>
          <w:lang w:val="uk-UA"/>
        </w:rPr>
        <w:t>.</w:t>
      </w:r>
    </w:p>
    <w:p w:rsidR="005F7D56" w:rsidRDefault="005F7D56" w:rsidP="00C71042">
      <w:pPr>
        <w:spacing w:line="360" w:lineRule="auto"/>
        <w:ind w:firstLine="708"/>
        <w:jc w:val="both"/>
        <w:rPr>
          <w:sz w:val="28"/>
          <w:szCs w:val="28"/>
          <w:lang w:val="uk-UA"/>
        </w:rPr>
      </w:pPr>
      <w:r w:rsidRPr="005F7D56">
        <w:rPr>
          <w:sz w:val="28"/>
          <w:szCs w:val="28"/>
          <w:lang w:val="uk-UA"/>
        </w:rPr>
        <w:t xml:space="preserve">8. </w:t>
      </w:r>
      <w:r>
        <w:rPr>
          <w:sz w:val="28"/>
          <w:szCs w:val="28"/>
          <w:lang w:val="uk-UA"/>
        </w:rPr>
        <w:t>Санаторно-курортна реабілітація.</w:t>
      </w:r>
    </w:p>
    <w:p w:rsidR="005F7D56" w:rsidRDefault="005F7D56" w:rsidP="00C71042">
      <w:pPr>
        <w:spacing w:line="360" w:lineRule="auto"/>
        <w:ind w:firstLine="708"/>
        <w:jc w:val="both"/>
        <w:rPr>
          <w:sz w:val="28"/>
          <w:szCs w:val="28"/>
          <w:lang w:val="uk-UA"/>
        </w:rPr>
      </w:pPr>
      <w:r w:rsidRPr="005F7D56">
        <w:rPr>
          <w:sz w:val="28"/>
          <w:szCs w:val="28"/>
          <w:lang w:val="uk-UA"/>
        </w:rPr>
        <w:t>9. Іпотерапія</w:t>
      </w:r>
      <w:r>
        <w:rPr>
          <w:sz w:val="28"/>
          <w:szCs w:val="28"/>
          <w:lang w:val="uk-UA"/>
        </w:rPr>
        <w:t>.</w:t>
      </w:r>
    </w:p>
    <w:p w:rsidR="005F7D56" w:rsidRDefault="005F7D56" w:rsidP="00C71042">
      <w:pPr>
        <w:spacing w:line="360" w:lineRule="auto"/>
        <w:ind w:firstLine="708"/>
        <w:jc w:val="both"/>
        <w:rPr>
          <w:sz w:val="28"/>
          <w:szCs w:val="28"/>
          <w:lang w:val="uk-UA"/>
        </w:rPr>
      </w:pPr>
      <w:r w:rsidRPr="005F7D56">
        <w:rPr>
          <w:sz w:val="28"/>
          <w:szCs w:val="28"/>
          <w:lang w:val="uk-UA"/>
        </w:rPr>
        <w:t>10.Функціональне біоуп</w:t>
      </w:r>
      <w:r>
        <w:rPr>
          <w:sz w:val="28"/>
          <w:szCs w:val="28"/>
          <w:lang w:val="uk-UA"/>
        </w:rPr>
        <w:t xml:space="preserve">равління із зворотнім зв’язком </w:t>
      </w:r>
      <w:r w:rsidRPr="005F7D56">
        <w:rPr>
          <w:sz w:val="28"/>
          <w:szCs w:val="28"/>
          <w:lang w:val="uk-UA"/>
        </w:rPr>
        <w:t xml:space="preserve">та ін. </w:t>
      </w:r>
    </w:p>
    <w:p w:rsidR="005F7D56" w:rsidRDefault="005F7D56" w:rsidP="00C71042">
      <w:pPr>
        <w:spacing w:line="360" w:lineRule="auto"/>
        <w:ind w:firstLine="708"/>
        <w:jc w:val="both"/>
        <w:rPr>
          <w:sz w:val="28"/>
          <w:szCs w:val="28"/>
          <w:lang w:val="uk-UA"/>
        </w:rPr>
      </w:pPr>
      <w:r w:rsidRPr="005F7D56">
        <w:rPr>
          <w:sz w:val="28"/>
          <w:szCs w:val="28"/>
          <w:lang w:val="uk-UA"/>
        </w:rPr>
        <w:t>У лікувальних закладах МОЗ України впроваджена модель медико-соціальної реабілітації дітей з органічним ураженням нервової системи «тандем</w:t>
      </w:r>
      <w:r>
        <w:rPr>
          <w:sz w:val="28"/>
          <w:szCs w:val="28"/>
          <w:lang w:val="uk-UA"/>
        </w:rPr>
        <w:t>-</w:t>
      </w:r>
      <w:r w:rsidRPr="005F7D56">
        <w:rPr>
          <w:sz w:val="28"/>
          <w:szCs w:val="28"/>
          <w:lang w:val="uk-UA"/>
        </w:rPr>
        <w:t>партнерство», «дитина – сім’я – фахівець». Соціально-педагогічна реабілітація є рівноцінною складовою моделі «тандем» і на сучасному етапі є пріоритетною та узгодженою з міжна</w:t>
      </w:r>
      <w:r>
        <w:rPr>
          <w:sz w:val="28"/>
          <w:szCs w:val="28"/>
          <w:lang w:val="uk-UA"/>
        </w:rPr>
        <w:t>родною практикою реабілітації [</w:t>
      </w:r>
      <w:r w:rsidRPr="005F7D56">
        <w:rPr>
          <w:sz w:val="28"/>
          <w:szCs w:val="28"/>
          <w:lang w:val="uk-UA"/>
        </w:rPr>
        <w:t xml:space="preserve">53], тому що близько 80 % дітей із церебральною патологією мають когнітивні розлади </w:t>
      </w:r>
      <w:r>
        <w:rPr>
          <w:sz w:val="28"/>
          <w:szCs w:val="28"/>
          <w:lang w:val="uk-UA"/>
        </w:rPr>
        <w:t>й мовленнєві порушення</w:t>
      </w:r>
      <w:r w:rsidRPr="005F7D56">
        <w:rPr>
          <w:sz w:val="28"/>
          <w:szCs w:val="28"/>
          <w:lang w:val="uk-UA"/>
        </w:rPr>
        <w:t>, а це дає можливість забезпечити максимально можливу соціальну адаптацію, ранню профорієнтацію, підвищення загального рівня життя дітей та їх сімей</w:t>
      </w:r>
      <w:r>
        <w:rPr>
          <w:sz w:val="28"/>
          <w:szCs w:val="28"/>
          <w:lang w:val="uk-UA"/>
        </w:rPr>
        <w:t>.</w:t>
      </w:r>
      <w:r w:rsidRPr="005F7D56">
        <w:rPr>
          <w:sz w:val="28"/>
          <w:szCs w:val="28"/>
          <w:lang w:val="uk-UA"/>
        </w:rPr>
        <w:t xml:space="preserve"> Стратегічна мета всього комплексу медикореабілітаційних заходів спрямована на поліпшення критеріїв якості життя дітей з обмеженими можливостями здоров’я, а саме на зменшення патологічного м’язового тонусу, профілактику формування вторинних ортопедичних ускладнень, підвищення функціонального рухового розвитку дитини з ЦП, пристосування та підвищення толерантності до навантаження, зменшення больових ві</w:t>
      </w:r>
      <w:r>
        <w:rPr>
          <w:sz w:val="28"/>
          <w:szCs w:val="28"/>
          <w:lang w:val="uk-UA"/>
        </w:rPr>
        <w:t>дчуттів [</w:t>
      </w:r>
      <w:r w:rsidRPr="005F7D56">
        <w:rPr>
          <w:sz w:val="28"/>
          <w:szCs w:val="28"/>
          <w:lang w:val="uk-UA"/>
        </w:rPr>
        <w:t>51].</w:t>
      </w:r>
    </w:p>
    <w:p w:rsidR="005F7D56" w:rsidRPr="005F7D56" w:rsidRDefault="005F7D56" w:rsidP="005F7D56">
      <w:pPr>
        <w:spacing w:line="360" w:lineRule="auto"/>
        <w:ind w:firstLine="708"/>
        <w:jc w:val="both"/>
        <w:rPr>
          <w:sz w:val="28"/>
          <w:szCs w:val="28"/>
          <w:lang w:val="uk-UA"/>
        </w:rPr>
      </w:pPr>
      <w:r w:rsidRPr="005F7D56">
        <w:rPr>
          <w:sz w:val="28"/>
          <w:szCs w:val="28"/>
          <w:lang w:val="uk-UA"/>
        </w:rPr>
        <w:t>Напрями фізичної реабілітації виділяють згідно з чотирма основними функціональними системами, які</w:t>
      </w:r>
      <w:r>
        <w:rPr>
          <w:sz w:val="28"/>
          <w:szCs w:val="28"/>
          <w:lang w:val="uk-UA"/>
        </w:rPr>
        <w:t xml:space="preserve"> </w:t>
      </w:r>
      <w:r w:rsidRPr="005F7D56">
        <w:rPr>
          <w:sz w:val="28"/>
          <w:szCs w:val="28"/>
          <w:lang w:val="uk-UA"/>
        </w:rPr>
        <w:t>підлягають комплексній корекції:</w:t>
      </w:r>
    </w:p>
    <w:p w:rsidR="005F7D56" w:rsidRPr="005F7D56" w:rsidRDefault="005F7D56" w:rsidP="005F7D56">
      <w:pPr>
        <w:spacing w:line="360" w:lineRule="auto"/>
        <w:ind w:firstLine="708"/>
        <w:jc w:val="both"/>
        <w:rPr>
          <w:sz w:val="28"/>
          <w:szCs w:val="28"/>
          <w:lang w:val="uk-UA"/>
        </w:rPr>
      </w:pPr>
      <w:r w:rsidRPr="005F7D56">
        <w:rPr>
          <w:sz w:val="28"/>
          <w:szCs w:val="28"/>
          <w:lang w:val="uk-UA"/>
        </w:rPr>
        <w:t>1) функціональна система моторики (від первинного рефлекторного</w:t>
      </w:r>
      <w:r>
        <w:rPr>
          <w:sz w:val="28"/>
          <w:szCs w:val="28"/>
          <w:lang w:val="uk-UA"/>
        </w:rPr>
        <w:t xml:space="preserve"> рухового акту до усві</w:t>
      </w:r>
      <w:r w:rsidRPr="005F7D56">
        <w:rPr>
          <w:sz w:val="28"/>
          <w:szCs w:val="28"/>
          <w:lang w:val="uk-UA"/>
        </w:rPr>
        <w:t>домленої психомоторної дії);</w:t>
      </w:r>
    </w:p>
    <w:p w:rsidR="005F7D56" w:rsidRPr="005F7D56" w:rsidRDefault="005F7D56" w:rsidP="005F7D56">
      <w:pPr>
        <w:spacing w:line="360" w:lineRule="auto"/>
        <w:ind w:firstLine="708"/>
        <w:jc w:val="both"/>
        <w:rPr>
          <w:sz w:val="28"/>
          <w:szCs w:val="28"/>
          <w:lang w:val="uk-UA"/>
        </w:rPr>
      </w:pPr>
      <w:r w:rsidRPr="005F7D56">
        <w:rPr>
          <w:sz w:val="28"/>
          <w:szCs w:val="28"/>
          <w:lang w:val="uk-UA"/>
        </w:rPr>
        <w:t>2) функціональна система сенсорики (від чутливості й елементарних відчуттів до сприйняття</w:t>
      </w:r>
      <w:r>
        <w:rPr>
          <w:sz w:val="28"/>
          <w:szCs w:val="28"/>
          <w:lang w:val="uk-UA"/>
        </w:rPr>
        <w:t xml:space="preserve"> </w:t>
      </w:r>
      <w:r w:rsidRPr="005F7D56">
        <w:rPr>
          <w:sz w:val="28"/>
          <w:szCs w:val="28"/>
          <w:lang w:val="uk-UA"/>
        </w:rPr>
        <w:t>світу та соціальної перцепції);</w:t>
      </w:r>
    </w:p>
    <w:p w:rsidR="005F7D56" w:rsidRPr="005F7D56" w:rsidRDefault="005F7D56" w:rsidP="005F7D56">
      <w:pPr>
        <w:spacing w:line="360" w:lineRule="auto"/>
        <w:ind w:firstLine="708"/>
        <w:jc w:val="both"/>
        <w:rPr>
          <w:sz w:val="28"/>
          <w:szCs w:val="28"/>
          <w:lang w:val="uk-UA"/>
        </w:rPr>
      </w:pPr>
      <w:r w:rsidRPr="005F7D56">
        <w:rPr>
          <w:sz w:val="28"/>
          <w:szCs w:val="28"/>
          <w:lang w:val="uk-UA"/>
        </w:rPr>
        <w:lastRenderedPageBreak/>
        <w:t>3) функціональна система пізнавальної сфери й мови (від пізнання сфери предметного світу та</w:t>
      </w:r>
      <w:r>
        <w:rPr>
          <w:sz w:val="28"/>
          <w:szCs w:val="28"/>
          <w:lang w:val="uk-UA"/>
        </w:rPr>
        <w:t xml:space="preserve"> </w:t>
      </w:r>
      <w:r w:rsidRPr="005F7D56">
        <w:rPr>
          <w:sz w:val="28"/>
          <w:szCs w:val="28"/>
          <w:lang w:val="uk-UA"/>
        </w:rPr>
        <w:t>елементарних мовних сигналів до формування пізнавальної діяльності й мови);</w:t>
      </w:r>
    </w:p>
    <w:p w:rsidR="005F7D56" w:rsidRPr="005F7D56" w:rsidRDefault="005F7D56" w:rsidP="005F7D56">
      <w:pPr>
        <w:spacing w:line="360" w:lineRule="auto"/>
        <w:ind w:firstLine="708"/>
        <w:jc w:val="both"/>
        <w:rPr>
          <w:sz w:val="28"/>
          <w:szCs w:val="28"/>
          <w:lang w:val="uk-UA"/>
        </w:rPr>
      </w:pPr>
      <w:r w:rsidRPr="005F7D56">
        <w:rPr>
          <w:sz w:val="28"/>
          <w:szCs w:val="28"/>
          <w:lang w:val="uk-UA"/>
        </w:rPr>
        <w:t xml:space="preserve">4) функціональна система емоційно-комунікативної сфери та </w:t>
      </w:r>
      <w:r>
        <w:rPr>
          <w:sz w:val="28"/>
          <w:szCs w:val="28"/>
          <w:lang w:val="uk-UA"/>
        </w:rPr>
        <w:t>мотивацій (від елементарних емо</w:t>
      </w:r>
      <w:r w:rsidRPr="005F7D56">
        <w:rPr>
          <w:sz w:val="28"/>
          <w:szCs w:val="28"/>
          <w:lang w:val="uk-UA"/>
        </w:rPr>
        <w:t>ційно-комунікативних реакцій до формування мотиваційної сфери й способів адаптації особистості в</w:t>
      </w:r>
      <w:r>
        <w:rPr>
          <w:sz w:val="28"/>
          <w:szCs w:val="28"/>
          <w:lang w:val="uk-UA"/>
        </w:rPr>
        <w:t xml:space="preserve"> </w:t>
      </w:r>
      <w:r w:rsidRPr="005F7D56">
        <w:rPr>
          <w:sz w:val="28"/>
          <w:szCs w:val="28"/>
          <w:lang w:val="uk-UA"/>
        </w:rPr>
        <w:t>соціальному середовищі).</w:t>
      </w:r>
    </w:p>
    <w:p w:rsidR="005F7D56" w:rsidRPr="005F7D56" w:rsidRDefault="005F7D56" w:rsidP="005F7D56">
      <w:pPr>
        <w:spacing w:line="360" w:lineRule="auto"/>
        <w:ind w:firstLine="708"/>
        <w:jc w:val="both"/>
        <w:rPr>
          <w:sz w:val="28"/>
          <w:szCs w:val="28"/>
          <w:lang w:val="uk-UA"/>
        </w:rPr>
      </w:pPr>
      <w:r w:rsidRPr="005F7D56">
        <w:rPr>
          <w:sz w:val="28"/>
          <w:szCs w:val="28"/>
          <w:lang w:val="uk-UA"/>
        </w:rPr>
        <w:t>Варто також зауважити, що етапи реабілітації інтегруються між фахівцями залежно від індивідуальної реабілітаційної програми.</w:t>
      </w:r>
    </w:p>
    <w:p w:rsidR="005F7D56" w:rsidRPr="005F7D56" w:rsidRDefault="005F7D56" w:rsidP="005F7D56">
      <w:pPr>
        <w:spacing w:line="360" w:lineRule="auto"/>
        <w:ind w:firstLine="708"/>
        <w:jc w:val="both"/>
        <w:rPr>
          <w:sz w:val="28"/>
          <w:szCs w:val="28"/>
          <w:lang w:val="uk-UA"/>
        </w:rPr>
      </w:pPr>
      <w:r w:rsidRPr="005F7D56">
        <w:rPr>
          <w:sz w:val="28"/>
          <w:szCs w:val="28"/>
          <w:lang w:val="uk-UA"/>
        </w:rPr>
        <w:t>Етапність реабілітації в межах функціональних систем проводиться фахівцями у співдружності з</w:t>
      </w:r>
      <w:r>
        <w:rPr>
          <w:sz w:val="28"/>
          <w:szCs w:val="28"/>
          <w:lang w:val="uk-UA"/>
        </w:rPr>
        <w:t xml:space="preserve"> </w:t>
      </w:r>
      <w:r w:rsidRPr="005F7D56">
        <w:rPr>
          <w:sz w:val="28"/>
          <w:szCs w:val="28"/>
          <w:lang w:val="uk-UA"/>
        </w:rPr>
        <w:t>батьками, яких навчають прийомів відновлення функцій нервової системи й психіки дитини.</w:t>
      </w:r>
      <w:r w:rsidR="006E06F9">
        <w:rPr>
          <w:sz w:val="28"/>
          <w:szCs w:val="28"/>
          <w:lang w:val="uk-UA"/>
        </w:rPr>
        <w:t xml:space="preserve"> </w:t>
      </w:r>
      <w:r w:rsidRPr="005F7D56">
        <w:rPr>
          <w:sz w:val="28"/>
          <w:szCs w:val="28"/>
          <w:lang w:val="uk-UA"/>
        </w:rPr>
        <w:t>Варто зауважити, що при відновленні рухових функцій дітей, хворих на церебральний параліч,</w:t>
      </w:r>
      <w:r w:rsidR="006E06F9">
        <w:rPr>
          <w:sz w:val="28"/>
          <w:szCs w:val="28"/>
          <w:lang w:val="uk-UA"/>
        </w:rPr>
        <w:t xml:space="preserve"> </w:t>
      </w:r>
      <w:r w:rsidRPr="005F7D56">
        <w:rPr>
          <w:sz w:val="28"/>
          <w:szCs w:val="28"/>
          <w:lang w:val="uk-UA"/>
        </w:rPr>
        <w:t>фахівці рекомендують дотримуватися таких принципів, як:</w:t>
      </w:r>
      <w:r w:rsidR="006E06F9">
        <w:rPr>
          <w:sz w:val="28"/>
          <w:szCs w:val="28"/>
          <w:lang w:val="uk-UA"/>
        </w:rPr>
        <w:t xml:space="preserve"> </w:t>
      </w:r>
      <w:r w:rsidRPr="005F7D56">
        <w:rPr>
          <w:sz w:val="28"/>
          <w:szCs w:val="28"/>
          <w:lang w:val="uk-UA"/>
        </w:rPr>
        <w:t>якомога більш ранній початок лікування;</w:t>
      </w:r>
      <w:r w:rsidR="006E06F9">
        <w:rPr>
          <w:sz w:val="28"/>
          <w:szCs w:val="28"/>
          <w:lang w:val="uk-UA"/>
        </w:rPr>
        <w:t xml:space="preserve">  </w:t>
      </w:r>
      <w:r w:rsidRPr="005F7D56">
        <w:rPr>
          <w:sz w:val="28"/>
          <w:szCs w:val="28"/>
          <w:lang w:val="uk-UA"/>
        </w:rPr>
        <w:t>регулярність; систематичність; безперервність; сувора індивідуалізація відповідно до стадії захворювання, його тяжкості, віку дитини, її</w:t>
      </w:r>
      <w:r w:rsidR="006E06F9">
        <w:rPr>
          <w:sz w:val="28"/>
          <w:szCs w:val="28"/>
          <w:lang w:val="uk-UA"/>
        </w:rPr>
        <w:t xml:space="preserve"> </w:t>
      </w:r>
      <w:r w:rsidRPr="005F7D56">
        <w:rPr>
          <w:sz w:val="28"/>
          <w:szCs w:val="28"/>
          <w:lang w:val="uk-UA"/>
        </w:rPr>
        <w:t>психічного розвитку; суворе дозування, поступове збільшення навантаження.</w:t>
      </w:r>
    </w:p>
    <w:p w:rsidR="005F7D56" w:rsidRPr="005F7D56" w:rsidRDefault="005F7D56" w:rsidP="006E06F9">
      <w:pPr>
        <w:spacing w:line="360" w:lineRule="auto"/>
        <w:ind w:firstLine="708"/>
        <w:jc w:val="both"/>
        <w:rPr>
          <w:sz w:val="28"/>
          <w:szCs w:val="28"/>
          <w:lang w:val="uk-UA"/>
        </w:rPr>
      </w:pPr>
      <w:r w:rsidRPr="005F7D56">
        <w:rPr>
          <w:sz w:val="28"/>
          <w:szCs w:val="28"/>
          <w:lang w:val="uk-UA"/>
        </w:rPr>
        <w:t>Найбільший ефект під час лікування досягається при комплексному застосуванні різних форм,</w:t>
      </w:r>
      <w:r w:rsidR="006E06F9">
        <w:rPr>
          <w:sz w:val="28"/>
          <w:szCs w:val="28"/>
          <w:lang w:val="uk-UA"/>
        </w:rPr>
        <w:t xml:space="preserve"> </w:t>
      </w:r>
      <w:r w:rsidRPr="005F7D56">
        <w:rPr>
          <w:sz w:val="28"/>
          <w:szCs w:val="28"/>
          <w:lang w:val="uk-UA"/>
        </w:rPr>
        <w:t>засобів і методів:</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фізичні вправи (загальнорозвивальні й спеціальні);</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динамічні й статичні дихальні вправи;</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механо- та працетерапія;</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фізичні вправи у воді, лікувальне плавання;</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ортопедичні засоби й протезування (навчання ходьби, розвиток побутових і трудових навичок);</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елементи спорту, лікувальна ходьба, теренкур, елементи йоги (дихальні вправи й асани);</w:t>
      </w:r>
    </w:p>
    <w:p w:rsidR="005F7D56" w:rsidRPr="005F7D56" w:rsidRDefault="006E06F9" w:rsidP="006E06F9">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різні види масажу (класичний, точковий, сегментарно-рефлекторний, ручний і апаратний, душ-</w:t>
      </w:r>
      <w:r>
        <w:rPr>
          <w:sz w:val="28"/>
          <w:szCs w:val="28"/>
          <w:lang w:val="uk-UA"/>
        </w:rPr>
        <w:t>масаж, вакуумний) [1</w:t>
      </w:r>
      <w:r w:rsidR="005F7D56" w:rsidRPr="005F7D56">
        <w:rPr>
          <w:sz w:val="28"/>
          <w:szCs w:val="28"/>
          <w:lang w:val="uk-UA"/>
        </w:rPr>
        <w:t>8].</w:t>
      </w:r>
    </w:p>
    <w:p w:rsidR="005F7D56" w:rsidRPr="005F7D56" w:rsidRDefault="005F7D56" w:rsidP="005F7D56">
      <w:pPr>
        <w:spacing w:line="360" w:lineRule="auto"/>
        <w:ind w:firstLine="708"/>
        <w:jc w:val="both"/>
        <w:rPr>
          <w:sz w:val="28"/>
          <w:szCs w:val="28"/>
          <w:lang w:val="uk-UA"/>
        </w:rPr>
      </w:pPr>
      <w:r w:rsidRPr="005F7D56">
        <w:rPr>
          <w:sz w:val="28"/>
          <w:szCs w:val="28"/>
          <w:lang w:val="uk-UA"/>
        </w:rPr>
        <w:lastRenderedPageBreak/>
        <w:t>Фізичні вправи, безумовно, позитивно впливають на організм: розвивають м’язову силу, зміцнюють</w:t>
      </w:r>
      <w:r w:rsidR="006E06F9">
        <w:rPr>
          <w:sz w:val="28"/>
          <w:szCs w:val="28"/>
          <w:lang w:val="uk-UA"/>
        </w:rPr>
        <w:t xml:space="preserve"> </w:t>
      </w:r>
      <w:r w:rsidRPr="005F7D56">
        <w:rPr>
          <w:sz w:val="28"/>
          <w:szCs w:val="28"/>
          <w:lang w:val="uk-UA"/>
        </w:rPr>
        <w:t>зв’язковий апарат, поліпшують рухливість у суглобах, удосконалюють координацію рухів, розвивають швидкість, силу, стимулюють діяльність серцево-судинної й дихальної систем, прискорюють</w:t>
      </w:r>
      <w:r w:rsidR="006E06F9">
        <w:rPr>
          <w:sz w:val="28"/>
          <w:szCs w:val="28"/>
          <w:lang w:val="uk-UA"/>
        </w:rPr>
        <w:t xml:space="preserve"> </w:t>
      </w:r>
      <w:r w:rsidRPr="005F7D56">
        <w:rPr>
          <w:sz w:val="28"/>
          <w:szCs w:val="28"/>
          <w:lang w:val="uk-UA"/>
        </w:rPr>
        <w:t>периферичний кровообіг, нормалізують діяльність внутрішніх органів, удосконалюють регуляторні</w:t>
      </w:r>
      <w:r w:rsidR="006E06F9">
        <w:rPr>
          <w:sz w:val="28"/>
          <w:szCs w:val="28"/>
          <w:lang w:val="uk-UA"/>
        </w:rPr>
        <w:t xml:space="preserve"> </w:t>
      </w:r>
      <w:r w:rsidRPr="005F7D56">
        <w:rPr>
          <w:sz w:val="28"/>
          <w:szCs w:val="28"/>
          <w:lang w:val="uk-UA"/>
        </w:rPr>
        <w:t>механізми, стимулюють нервові центри, поліпшують трофіку тканин [</w:t>
      </w:r>
      <w:r w:rsidR="006E06F9">
        <w:rPr>
          <w:sz w:val="28"/>
          <w:szCs w:val="28"/>
          <w:lang w:val="uk-UA"/>
        </w:rPr>
        <w:t>28</w:t>
      </w:r>
      <w:r w:rsidRPr="005F7D56">
        <w:rPr>
          <w:sz w:val="28"/>
          <w:szCs w:val="28"/>
          <w:lang w:val="uk-UA"/>
        </w:rPr>
        <w:t>].</w:t>
      </w:r>
    </w:p>
    <w:p w:rsidR="005F7D56" w:rsidRPr="005F7D56" w:rsidRDefault="005F7D56" w:rsidP="005F7D56">
      <w:pPr>
        <w:spacing w:line="360" w:lineRule="auto"/>
        <w:ind w:firstLine="708"/>
        <w:jc w:val="both"/>
        <w:rPr>
          <w:sz w:val="28"/>
          <w:szCs w:val="28"/>
          <w:lang w:val="uk-UA"/>
        </w:rPr>
      </w:pPr>
      <w:r w:rsidRPr="005F7D56">
        <w:rPr>
          <w:sz w:val="28"/>
          <w:szCs w:val="28"/>
          <w:lang w:val="uk-UA"/>
        </w:rPr>
        <w:t>Із цією метою використовуються:</w:t>
      </w:r>
    </w:p>
    <w:p w:rsidR="005F7D56" w:rsidRPr="005F7D56" w:rsidRDefault="006E06F9" w:rsidP="006E06F9">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лікувальна фізкультура (ЛФК) − м’язово-суглобова гімнасти</w:t>
      </w:r>
      <w:r>
        <w:rPr>
          <w:sz w:val="28"/>
          <w:szCs w:val="28"/>
          <w:lang w:val="uk-UA"/>
        </w:rPr>
        <w:t>ка, лікувальна гімнастика, ліку</w:t>
      </w:r>
      <w:r w:rsidR="005F7D56" w:rsidRPr="005F7D56">
        <w:rPr>
          <w:sz w:val="28"/>
          <w:szCs w:val="28"/>
          <w:lang w:val="uk-UA"/>
        </w:rPr>
        <w:t>вання положенням;</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механотерапія;</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 xml:space="preserve">масаж </w:t>
      </w:r>
      <w:r>
        <w:rPr>
          <w:sz w:val="28"/>
          <w:szCs w:val="28"/>
          <w:lang w:val="uk-UA"/>
        </w:rPr>
        <w:t>–</w:t>
      </w:r>
      <w:r w:rsidR="005F7D56" w:rsidRPr="005F7D56">
        <w:rPr>
          <w:sz w:val="28"/>
          <w:szCs w:val="28"/>
          <w:lang w:val="uk-UA"/>
        </w:rPr>
        <w:t xml:space="preserve"> загальний, частковий, точковий, сегментарний;</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фізіотерапія – електролікування, теплолікування, водолікування, аромотерапія.</w:t>
      </w:r>
    </w:p>
    <w:p w:rsidR="005F7D56" w:rsidRPr="005F7D56" w:rsidRDefault="005F7D56" w:rsidP="005F7D56">
      <w:pPr>
        <w:spacing w:line="360" w:lineRule="auto"/>
        <w:ind w:firstLine="708"/>
        <w:jc w:val="both"/>
        <w:rPr>
          <w:sz w:val="28"/>
          <w:szCs w:val="28"/>
          <w:lang w:val="uk-UA"/>
        </w:rPr>
      </w:pPr>
      <w:r w:rsidRPr="005F7D56">
        <w:rPr>
          <w:sz w:val="28"/>
          <w:szCs w:val="28"/>
          <w:lang w:val="uk-UA"/>
        </w:rPr>
        <w:t>Методи лікувальної фізкультури, масажу, фізіотерапії й реф</w:t>
      </w:r>
      <w:r w:rsidR="006E06F9">
        <w:rPr>
          <w:sz w:val="28"/>
          <w:szCs w:val="28"/>
          <w:lang w:val="uk-UA"/>
        </w:rPr>
        <w:t>лексотерапії застосовуються про</w:t>
      </w:r>
      <w:r w:rsidRPr="005F7D56">
        <w:rPr>
          <w:sz w:val="28"/>
          <w:szCs w:val="28"/>
          <w:lang w:val="uk-UA"/>
        </w:rPr>
        <w:t>тягом усього процесу відновлення дитини з урахуванням тяжкості функціональних порушень і загальних протипоказань до цих методів лікування [</w:t>
      </w:r>
      <w:r w:rsidR="006E06F9">
        <w:rPr>
          <w:sz w:val="28"/>
          <w:szCs w:val="28"/>
          <w:lang w:val="uk-UA"/>
        </w:rPr>
        <w:t>5</w:t>
      </w:r>
      <w:r w:rsidRPr="005F7D56">
        <w:rPr>
          <w:sz w:val="28"/>
          <w:szCs w:val="28"/>
          <w:lang w:val="uk-UA"/>
        </w:rPr>
        <w:t>3].</w:t>
      </w:r>
    </w:p>
    <w:p w:rsidR="005F7D56" w:rsidRPr="005F7D56" w:rsidRDefault="005F7D56" w:rsidP="005F7D56">
      <w:pPr>
        <w:spacing w:line="360" w:lineRule="auto"/>
        <w:ind w:firstLine="708"/>
        <w:jc w:val="both"/>
        <w:rPr>
          <w:sz w:val="28"/>
          <w:szCs w:val="28"/>
          <w:lang w:val="uk-UA"/>
        </w:rPr>
      </w:pPr>
      <w:r w:rsidRPr="005F7D56">
        <w:rPr>
          <w:sz w:val="28"/>
          <w:szCs w:val="28"/>
          <w:lang w:val="uk-UA"/>
        </w:rPr>
        <w:t>Лікувальна фізкультура дітей із ДЦП передбачає застосування таких фізичних вправ:</w:t>
      </w:r>
    </w:p>
    <w:p w:rsidR="005F7D56" w:rsidRPr="005F7D56" w:rsidRDefault="005F7D56" w:rsidP="005F7D56">
      <w:pPr>
        <w:spacing w:line="360" w:lineRule="auto"/>
        <w:ind w:firstLine="708"/>
        <w:jc w:val="both"/>
        <w:rPr>
          <w:sz w:val="28"/>
          <w:szCs w:val="28"/>
          <w:lang w:val="uk-UA"/>
        </w:rPr>
      </w:pPr>
      <w:r w:rsidRPr="005F7D56">
        <w:rPr>
          <w:sz w:val="28"/>
          <w:szCs w:val="28"/>
          <w:lang w:val="uk-UA"/>
        </w:rPr>
        <w:t>1) вправи для розтягнення м’язів, зняття напруження м’язів, розширення діапазону рухів;</w:t>
      </w:r>
    </w:p>
    <w:p w:rsidR="005F7D56" w:rsidRPr="005F7D56" w:rsidRDefault="005F7D56" w:rsidP="005F7D56">
      <w:pPr>
        <w:spacing w:line="360" w:lineRule="auto"/>
        <w:ind w:firstLine="708"/>
        <w:jc w:val="both"/>
        <w:rPr>
          <w:sz w:val="28"/>
          <w:szCs w:val="28"/>
          <w:lang w:val="uk-UA"/>
        </w:rPr>
      </w:pPr>
      <w:r w:rsidRPr="005F7D56">
        <w:rPr>
          <w:sz w:val="28"/>
          <w:szCs w:val="28"/>
          <w:lang w:val="uk-UA"/>
        </w:rPr>
        <w:t>2) вправи взаємного впливу для зміцнення м’язів-синергістів та м’язів-антагоністів;</w:t>
      </w:r>
    </w:p>
    <w:p w:rsidR="005F7D56" w:rsidRPr="005F7D56" w:rsidRDefault="005F7D56" w:rsidP="005F7D56">
      <w:pPr>
        <w:spacing w:line="360" w:lineRule="auto"/>
        <w:ind w:firstLine="708"/>
        <w:jc w:val="both"/>
        <w:rPr>
          <w:sz w:val="28"/>
          <w:szCs w:val="28"/>
          <w:lang w:val="uk-UA"/>
        </w:rPr>
      </w:pPr>
      <w:r w:rsidRPr="005F7D56">
        <w:rPr>
          <w:sz w:val="28"/>
          <w:szCs w:val="28"/>
          <w:lang w:val="uk-UA"/>
        </w:rPr>
        <w:t>3) вправи на витривалість для підтримки ефективності функціонального стану органів;</w:t>
      </w:r>
    </w:p>
    <w:p w:rsidR="005F7D56" w:rsidRPr="005F7D56" w:rsidRDefault="005F7D56" w:rsidP="005F7D56">
      <w:pPr>
        <w:spacing w:line="360" w:lineRule="auto"/>
        <w:ind w:firstLine="708"/>
        <w:jc w:val="both"/>
        <w:rPr>
          <w:sz w:val="28"/>
          <w:szCs w:val="28"/>
          <w:lang w:val="uk-UA"/>
        </w:rPr>
      </w:pPr>
      <w:r w:rsidRPr="005F7D56">
        <w:rPr>
          <w:sz w:val="28"/>
          <w:szCs w:val="28"/>
          <w:lang w:val="uk-UA"/>
        </w:rPr>
        <w:t>4) вправи на розслаблення для усунення спазмів м’язів та судом;</w:t>
      </w:r>
    </w:p>
    <w:p w:rsidR="005F7D56" w:rsidRPr="005F7D56" w:rsidRDefault="005F7D56" w:rsidP="005F7D56">
      <w:pPr>
        <w:spacing w:line="360" w:lineRule="auto"/>
        <w:ind w:firstLine="708"/>
        <w:jc w:val="both"/>
        <w:rPr>
          <w:sz w:val="28"/>
          <w:szCs w:val="28"/>
          <w:lang w:val="uk-UA"/>
        </w:rPr>
      </w:pPr>
      <w:r w:rsidRPr="005F7D56">
        <w:rPr>
          <w:sz w:val="28"/>
          <w:szCs w:val="28"/>
          <w:lang w:val="uk-UA"/>
        </w:rPr>
        <w:t>5) вправи для навчання навичок нормальної ходьби;</w:t>
      </w:r>
    </w:p>
    <w:p w:rsidR="005F7D56" w:rsidRPr="005F7D56" w:rsidRDefault="005F7D56" w:rsidP="005F7D56">
      <w:pPr>
        <w:spacing w:line="360" w:lineRule="auto"/>
        <w:ind w:firstLine="708"/>
        <w:jc w:val="both"/>
        <w:rPr>
          <w:sz w:val="28"/>
          <w:szCs w:val="28"/>
          <w:lang w:val="uk-UA"/>
        </w:rPr>
      </w:pPr>
      <w:r w:rsidRPr="005F7D56">
        <w:rPr>
          <w:sz w:val="28"/>
          <w:szCs w:val="28"/>
          <w:lang w:val="uk-UA"/>
        </w:rPr>
        <w:t>6) вправи на підйом по похилій площині для покращення рівноваги та сили;</w:t>
      </w:r>
    </w:p>
    <w:p w:rsidR="005F7D56" w:rsidRPr="005F7D56" w:rsidRDefault="005F7D56" w:rsidP="005F7D56">
      <w:pPr>
        <w:spacing w:line="360" w:lineRule="auto"/>
        <w:ind w:firstLine="708"/>
        <w:jc w:val="both"/>
        <w:rPr>
          <w:sz w:val="28"/>
          <w:szCs w:val="28"/>
          <w:lang w:val="uk-UA"/>
        </w:rPr>
      </w:pPr>
      <w:r w:rsidRPr="005F7D56">
        <w:rPr>
          <w:sz w:val="28"/>
          <w:szCs w:val="28"/>
          <w:lang w:val="uk-UA"/>
        </w:rPr>
        <w:lastRenderedPageBreak/>
        <w:t>7) вправи на опір для розвитку м’язової сили.</w:t>
      </w:r>
    </w:p>
    <w:p w:rsidR="005F7D56" w:rsidRPr="005F7D56" w:rsidRDefault="005F7D56" w:rsidP="005F7D56">
      <w:pPr>
        <w:spacing w:line="360" w:lineRule="auto"/>
        <w:ind w:firstLine="708"/>
        <w:jc w:val="both"/>
        <w:rPr>
          <w:sz w:val="28"/>
          <w:szCs w:val="28"/>
          <w:lang w:val="uk-UA"/>
        </w:rPr>
      </w:pPr>
      <w:r w:rsidRPr="005F7D56">
        <w:rPr>
          <w:sz w:val="28"/>
          <w:szCs w:val="28"/>
          <w:lang w:val="uk-UA"/>
        </w:rPr>
        <w:t>На особливу увагу заслуговують нетрадиційні й сучасні методики фізичної реабілітації дітей із</w:t>
      </w:r>
      <w:r w:rsidR="006E06F9">
        <w:rPr>
          <w:sz w:val="28"/>
          <w:szCs w:val="28"/>
          <w:lang w:val="uk-UA"/>
        </w:rPr>
        <w:t xml:space="preserve"> </w:t>
      </w:r>
      <w:r w:rsidRPr="005F7D56">
        <w:rPr>
          <w:sz w:val="28"/>
          <w:szCs w:val="28"/>
          <w:lang w:val="uk-UA"/>
        </w:rPr>
        <w:t>ДЦП, зокрема дельфінотерапія, іпотерапія та система інтенсивної нейрофізіологічної реабілітації</w:t>
      </w:r>
      <w:r w:rsidR="006E06F9">
        <w:rPr>
          <w:sz w:val="28"/>
          <w:szCs w:val="28"/>
          <w:lang w:val="uk-UA"/>
        </w:rPr>
        <w:t xml:space="preserve"> </w:t>
      </w:r>
      <w:r w:rsidRPr="005F7D56">
        <w:rPr>
          <w:sz w:val="28"/>
          <w:szCs w:val="28"/>
          <w:lang w:val="uk-UA"/>
        </w:rPr>
        <w:t>професора В. І. Козявкіна.</w:t>
      </w:r>
    </w:p>
    <w:p w:rsidR="005F7D56" w:rsidRPr="005F7D56" w:rsidRDefault="005F7D56" w:rsidP="005F7D56">
      <w:pPr>
        <w:spacing w:line="360" w:lineRule="auto"/>
        <w:ind w:firstLine="708"/>
        <w:jc w:val="both"/>
        <w:rPr>
          <w:sz w:val="28"/>
          <w:szCs w:val="28"/>
          <w:lang w:val="uk-UA"/>
        </w:rPr>
      </w:pPr>
      <w:r w:rsidRPr="005F7D56">
        <w:rPr>
          <w:sz w:val="28"/>
          <w:szCs w:val="28"/>
          <w:lang w:val="uk-UA"/>
        </w:rPr>
        <w:t>Учені дійшли висновку, що звертання до використання дельфінів обумовлено їхніми унікальними</w:t>
      </w:r>
      <w:r w:rsidR="006E06F9">
        <w:rPr>
          <w:sz w:val="28"/>
          <w:szCs w:val="28"/>
          <w:lang w:val="uk-UA"/>
        </w:rPr>
        <w:t xml:space="preserve"> </w:t>
      </w:r>
      <w:r w:rsidRPr="005F7D56">
        <w:rPr>
          <w:sz w:val="28"/>
          <w:szCs w:val="28"/>
          <w:lang w:val="uk-UA"/>
        </w:rPr>
        <w:t>природними особливостями: сполучення високого інтелекту й рідких фізичних даних, особливим ставленням людини до дельфіна. Усе це, разом узяте, продукує сильну позитивну установку (ефект</w:t>
      </w:r>
      <w:r w:rsidR="006E06F9">
        <w:rPr>
          <w:sz w:val="28"/>
          <w:szCs w:val="28"/>
          <w:lang w:val="uk-UA"/>
        </w:rPr>
        <w:t xml:space="preserve"> </w:t>
      </w:r>
      <w:r w:rsidRPr="005F7D56">
        <w:rPr>
          <w:sz w:val="28"/>
          <w:szCs w:val="28"/>
          <w:lang w:val="uk-UA"/>
        </w:rPr>
        <w:t>«позитивного культурального шоку») [</w:t>
      </w:r>
      <w:r w:rsidR="006E06F9">
        <w:rPr>
          <w:sz w:val="28"/>
          <w:szCs w:val="28"/>
          <w:lang w:val="uk-UA"/>
        </w:rPr>
        <w:t>3</w:t>
      </w:r>
      <w:r w:rsidRPr="005F7D56">
        <w:rPr>
          <w:sz w:val="28"/>
          <w:szCs w:val="28"/>
          <w:lang w:val="uk-UA"/>
        </w:rPr>
        <w:t>4].</w:t>
      </w:r>
    </w:p>
    <w:p w:rsidR="005F7D56" w:rsidRPr="005F7D56" w:rsidRDefault="005F7D56" w:rsidP="005F7D56">
      <w:pPr>
        <w:spacing w:line="360" w:lineRule="auto"/>
        <w:ind w:firstLine="708"/>
        <w:jc w:val="both"/>
        <w:rPr>
          <w:sz w:val="28"/>
          <w:szCs w:val="28"/>
          <w:lang w:val="uk-UA"/>
        </w:rPr>
      </w:pPr>
      <w:r w:rsidRPr="005F7D56">
        <w:rPr>
          <w:sz w:val="28"/>
          <w:szCs w:val="28"/>
          <w:lang w:val="uk-UA"/>
        </w:rPr>
        <w:t>Наразі науковці поділяють дельфінотерапію на два напрями:</w:t>
      </w:r>
    </w:p>
    <w:p w:rsidR="005F7D56" w:rsidRPr="005F7D56" w:rsidRDefault="005F7D56" w:rsidP="006E06F9">
      <w:pPr>
        <w:spacing w:line="360" w:lineRule="auto"/>
        <w:ind w:firstLine="708"/>
        <w:jc w:val="both"/>
        <w:rPr>
          <w:sz w:val="28"/>
          <w:szCs w:val="28"/>
          <w:lang w:val="uk-UA"/>
        </w:rPr>
      </w:pPr>
      <w:r w:rsidRPr="005F7D56">
        <w:rPr>
          <w:sz w:val="28"/>
          <w:szCs w:val="28"/>
          <w:lang w:val="uk-UA"/>
        </w:rPr>
        <w:t>1. Вільна взаємодія з твариною з мінімальною участю фахівців. У цьому напрямі пацієнт сам</w:t>
      </w:r>
      <w:r w:rsidR="006E06F9">
        <w:rPr>
          <w:sz w:val="28"/>
          <w:szCs w:val="28"/>
          <w:lang w:val="uk-UA"/>
        </w:rPr>
        <w:t xml:space="preserve"> </w:t>
      </w:r>
      <w:r w:rsidRPr="005F7D56">
        <w:rPr>
          <w:sz w:val="28"/>
          <w:szCs w:val="28"/>
          <w:lang w:val="uk-UA"/>
        </w:rPr>
        <w:t>вибудовує свої відносини з дельфіном, вибирає способи взаєм</w:t>
      </w:r>
      <w:r w:rsidR="006E06F9">
        <w:rPr>
          <w:sz w:val="28"/>
          <w:szCs w:val="28"/>
          <w:lang w:val="uk-UA"/>
        </w:rPr>
        <w:t>одії в рамках припустимих можли</w:t>
      </w:r>
      <w:r w:rsidRPr="005F7D56">
        <w:rPr>
          <w:sz w:val="28"/>
          <w:szCs w:val="28"/>
          <w:lang w:val="uk-UA"/>
        </w:rPr>
        <w:t>востей. Роль фахівців обмежується забезпеченням безпеки клієнтів і дельфінів.</w:t>
      </w:r>
    </w:p>
    <w:p w:rsidR="005F7D56" w:rsidRPr="005F7D56" w:rsidRDefault="005F7D56" w:rsidP="005F7D56">
      <w:pPr>
        <w:spacing w:line="360" w:lineRule="auto"/>
        <w:ind w:firstLine="708"/>
        <w:jc w:val="both"/>
        <w:rPr>
          <w:sz w:val="28"/>
          <w:szCs w:val="28"/>
          <w:lang w:val="uk-UA"/>
        </w:rPr>
      </w:pPr>
      <w:r w:rsidRPr="005F7D56">
        <w:rPr>
          <w:sz w:val="28"/>
          <w:szCs w:val="28"/>
          <w:lang w:val="uk-UA"/>
        </w:rPr>
        <w:t>2. Спеціально організоване спілкування. Спілкування з твариною здійснюється через фахівця, де</w:t>
      </w:r>
      <w:r w:rsidR="006E06F9">
        <w:rPr>
          <w:sz w:val="28"/>
          <w:szCs w:val="28"/>
          <w:lang w:val="uk-UA"/>
        </w:rPr>
        <w:t xml:space="preserve"> </w:t>
      </w:r>
      <w:r w:rsidRPr="005F7D56">
        <w:rPr>
          <w:sz w:val="28"/>
          <w:szCs w:val="28"/>
          <w:lang w:val="uk-UA"/>
        </w:rPr>
        <w:t>спілкування з фахівцем для клієнта несе психотерапевтичне значення, а спілкування з дельфіном</w:t>
      </w:r>
      <w:r w:rsidR="006E06F9">
        <w:rPr>
          <w:sz w:val="28"/>
          <w:szCs w:val="28"/>
          <w:lang w:val="uk-UA"/>
        </w:rPr>
        <w:t xml:space="preserve"> </w:t>
      </w:r>
      <w:r w:rsidRPr="005F7D56">
        <w:rPr>
          <w:sz w:val="28"/>
          <w:szCs w:val="28"/>
          <w:lang w:val="uk-UA"/>
        </w:rPr>
        <w:t>виступає як тло, середовище. У цьому напрямі дельфінотерапія може розв’язувати різні завдання:</w:t>
      </w:r>
      <w:r w:rsidR="006E06F9">
        <w:rPr>
          <w:sz w:val="28"/>
          <w:szCs w:val="28"/>
          <w:lang w:val="uk-UA"/>
        </w:rPr>
        <w:t xml:space="preserve"> </w:t>
      </w:r>
      <w:r w:rsidRPr="005F7D56">
        <w:rPr>
          <w:sz w:val="28"/>
          <w:szCs w:val="28"/>
          <w:lang w:val="uk-UA"/>
        </w:rPr>
        <w:t>психотерапевтичні, психокорекційні, психопрофілактичні, фізіотерапевтичні, педагогічні [</w:t>
      </w:r>
      <w:r w:rsidR="006E06F9">
        <w:rPr>
          <w:sz w:val="28"/>
          <w:szCs w:val="28"/>
          <w:lang w:val="uk-UA"/>
        </w:rPr>
        <w:t>3</w:t>
      </w:r>
      <w:r w:rsidRPr="005F7D56">
        <w:rPr>
          <w:sz w:val="28"/>
          <w:szCs w:val="28"/>
          <w:lang w:val="uk-UA"/>
        </w:rPr>
        <w:t>4].</w:t>
      </w:r>
    </w:p>
    <w:p w:rsidR="005F7D56" w:rsidRPr="005F7D56" w:rsidRDefault="005F7D56" w:rsidP="005F7D56">
      <w:pPr>
        <w:spacing w:line="360" w:lineRule="auto"/>
        <w:ind w:firstLine="708"/>
        <w:jc w:val="both"/>
        <w:rPr>
          <w:sz w:val="28"/>
          <w:szCs w:val="28"/>
          <w:lang w:val="uk-UA"/>
        </w:rPr>
      </w:pPr>
      <w:r w:rsidRPr="005F7D56">
        <w:rPr>
          <w:sz w:val="28"/>
          <w:szCs w:val="28"/>
          <w:lang w:val="uk-UA"/>
        </w:rPr>
        <w:t>Ще одним достатньо новим методом відновлення дитини з церебральним паралічем є іпотерапія</w:t>
      </w:r>
      <w:r w:rsidR="006E06F9">
        <w:rPr>
          <w:sz w:val="28"/>
          <w:szCs w:val="28"/>
          <w:lang w:val="uk-UA"/>
        </w:rPr>
        <w:t xml:space="preserve"> </w:t>
      </w:r>
      <w:r w:rsidRPr="005F7D56">
        <w:rPr>
          <w:sz w:val="28"/>
          <w:szCs w:val="28"/>
          <w:lang w:val="uk-UA"/>
        </w:rPr>
        <w:t>(від грецького «hippos» – кінь). Це метод лікування, заснований на взаємодії дитини з конем, адаптованої до можливостей дитини в навчанні верхової їзди [</w:t>
      </w:r>
      <w:r w:rsidR="006E06F9">
        <w:rPr>
          <w:sz w:val="28"/>
          <w:szCs w:val="28"/>
          <w:lang w:val="uk-UA"/>
        </w:rPr>
        <w:t>4</w:t>
      </w:r>
      <w:r w:rsidRPr="005F7D56">
        <w:rPr>
          <w:sz w:val="28"/>
          <w:szCs w:val="28"/>
          <w:lang w:val="uk-UA"/>
        </w:rPr>
        <w:t>5]. Кінезіотерапевти відзначають, що при</w:t>
      </w:r>
      <w:r w:rsidR="006E06F9">
        <w:rPr>
          <w:sz w:val="28"/>
          <w:szCs w:val="28"/>
          <w:lang w:val="uk-UA"/>
        </w:rPr>
        <w:t xml:space="preserve"> </w:t>
      </w:r>
      <w:r w:rsidRPr="005F7D56">
        <w:rPr>
          <w:sz w:val="28"/>
          <w:szCs w:val="28"/>
          <w:lang w:val="uk-UA"/>
        </w:rPr>
        <w:t>верховій їзді м’язи спини тварини, здійснюючи тривимірні рухи, масажують м’язи ніг дитини –</w:t>
      </w:r>
      <w:r w:rsidR="006E06F9">
        <w:rPr>
          <w:sz w:val="28"/>
          <w:szCs w:val="28"/>
          <w:lang w:val="uk-UA"/>
        </w:rPr>
        <w:t xml:space="preserve"> </w:t>
      </w:r>
      <w:r w:rsidRPr="005F7D56">
        <w:rPr>
          <w:sz w:val="28"/>
          <w:szCs w:val="28"/>
          <w:lang w:val="uk-UA"/>
        </w:rPr>
        <w:t>внутрішню сторону стегон, ікроножні м’язи, гомілкостоп, пахову область. Вершник, намагаючись</w:t>
      </w:r>
      <w:r w:rsidR="006E06F9">
        <w:rPr>
          <w:sz w:val="28"/>
          <w:szCs w:val="28"/>
          <w:lang w:val="uk-UA"/>
        </w:rPr>
        <w:t xml:space="preserve"> </w:t>
      </w:r>
      <w:r w:rsidRPr="005F7D56">
        <w:rPr>
          <w:sz w:val="28"/>
          <w:szCs w:val="28"/>
          <w:lang w:val="uk-UA"/>
        </w:rPr>
        <w:t>прийняти на коні більш надійну та зручну позу, змушений щільніше притискати ноги до коня, що</w:t>
      </w:r>
      <w:r w:rsidR="006E06F9">
        <w:rPr>
          <w:sz w:val="28"/>
          <w:szCs w:val="28"/>
          <w:lang w:val="uk-UA"/>
        </w:rPr>
        <w:t xml:space="preserve"> </w:t>
      </w:r>
      <w:r w:rsidRPr="005F7D56">
        <w:rPr>
          <w:sz w:val="28"/>
          <w:szCs w:val="28"/>
          <w:lang w:val="uk-UA"/>
        </w:rPr>
        <w:t>збільшує силу впливу на його м’язи [</w:t>
      </w:r>
      <w:r w:rsidR="006E06F9">
        <w:rPr>
          <w:sz w:val="28"/>
          <w:szCs w:val="28"/>
          <w:lang w:val="uk-UA"/>
        </w:rPr>
        <w:t>51</w:t>
      </w:r>
      <w:r w:rsidRPr="005F7D56">
        <w:rPr>
          <w:sz w:val="28"/>
          <w:szCs w:val="28"/>
          <w:lang w:val="uk-UA"/>
        </w:rPr>
        <w:t>].</w:t>
      </w:r>
    </w:p>
    <w:p w:rsidR="005F7D56" w:rsidRPr="005F7D56" w:rsidRDefault="005F7D56" w:rsidP="005F7D56">
      <w:pPr>
        <w:spacing w:line="360" w:lineRule="auto"/>
        <w:ind w:firstLine="708"/>
        <w:jc w:val="both"/>
        <w:rPr>
          <w:sz w:val="28"/>
          <w:szCs w:val="28"/>
          <w:lang w:val="uk-UA"/>
        </w:rPr>
      </w:pPr>
      <w:r w:rsidRPr="005F7D56">
        <w:rPr>
          <w:sz w:val="28"/>
          <w:szCs w:val="28"/>
          <w:lang w:val="uk-UA"/>
        </w:rPr>
        <w:lastRenderedPageBreak/>
        <w:t>Професор Козявкін розробив одну з найефективніших на сьогодні методик реабілітації й лікування осіб із церебральним паралічем. Його методика ґрунтується на мануальній терапії, яка була</w:t>
      </w:r>
      <w:r w:rsidR="006E06F9">
        <w:rPr>
          <w:sz w:val="28"/>
          <w:szCs w:val="28"/>
          <w:lang w:val="uk-UA"/>
        </w:rPr>
        <w:t xml:space="preserve"> </w:t>
      </w:r>
      <w:r w:rsidRPr="005F7D56">
        <w:rPr>
          <w:sz w:val="28"/>
          <w:szCs w:val="28"/>
          <w:lang w:val="uk-UA"/>
        </w:rPr>
        <w:t>створена на основі класичних методик Лієва, Дворака, Левіта, Захсе, Янди. Система інтенсивної нейрофізіологічної реабілітації осіб із церебральним паралічем являє собою комплекс лікувально-корекційних заходів, що спрямовані на утворення в дитячому організмі нового функціонального стану</w:t>
      </w:r>
      <w:r w:rsidR="006E06F9">
        <w:rPr>
          <w:sz w:val="28"/>
          <w:szCs w:val="28"/>
          <w:lang w:val="uk-UA"/>
        </w:rPr>
        <w:t xml:space="preserve"> </w:t>
      </w:r>
      <w:r w:rsidRPr="005F7D56">
        <w:rPr>
          <w:sz w:val="28"/>
          <w:szCs w:val="28"/>
          <w:lang w:val="uk-UA"/>
        </w:rPr>
        <w:t>шляхом корекції патологічних станів та активізації внутрішніх захисно-компенсаторних та адаптаційних можливостей дитини.</w:t>
      </w:r>
    </w:p>
    <w:p w:rsidR="005F7D56" w:rsidRPr="005F7D56" w:rsidRDefault="005F7D56" w:rsidP="005F7D56">
      <w:pPr>
        <w:spacing w:line="360" w:lineRule="auto"/>
        <w:ind w:firstLine="708"/>
        <w:jc w:val="both"/>
        <w:rPr>
          <w:sz w:val="28"/>
          <w:szCs w:val="28"/>
          <w:lang w:val="uk-UA"/>
        </w:rPr>
      </w:pPr>
      <w:r w:rsidRPr="005F7D56">
        <w:rPr>
          <w:sz w:val="28"/>
          <w:szCs w:val="28"/>
          <w:lang w:val="uk-UA"/>
        </w:rPr>
        <w:t>Структурно-функціональна організація системи інтенсивної нейрофізіологічної реабілітації</w:t>
      </w:r>
      <w:r w:rsidR="006E06F9">
        <w:rPr>
          <w:sz w:val="28"/>
          <w:szCs w:val="28"/>
          <w:lang w:val="uk-UA"/>
        </w:rPr>
        <w:t xml:space="preserve"> </w:t>
      </w:r>
      <w:r w:rsidRPr="005F7D56">
        <w:rPr>
          <w:sz w:val="28"/>
          <w:szCs w:val="28"/>
          <w:lang w:val="uk-UA"/>
        </w:rPr>
        <w:t>включає дві підсистеми.</w:t>
      </w:r>
      <w:r w:rsidR="006E06F9">
        <w:rPr>
          <w:sz w:val="28"/>
          <w:szCs w:val="28"/>
          <w:lang w:val="uk-UA"/>
        </w:rPr>
        <w:t xml:space="preserve"> </w:t>
      </w:r>
      <w:r w:rsidRPr="005F7D56">
        <w:rPr>
          <w:sz w:val="28"/>
          <w:szCs w:val="28"/>
          <w:lang w:val="uk-UA"/>
        </w:rPr>
        <w:t>Перша підсистема – інтенсивної корекції – проводиться в умовах реабілітаційного центру протягом двох тижнів. Ця підсистема включає в себе такі етапи:</w:t>
      </w:r>
    </w:p>
    <w:p w:rsidR="005F7D56" w:rsidRPr="005F7D56" w:rsidRDefault="006E06F9" w:rsidP="006E06F9">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Адаптація. Дуже важливою в психологічному плані є адаптація дитини до умов реабілітаційного</w:t>
      </w:r>
      <w:r>
        <w:rPr>
          <w:sz w:val="28"/>
          <w:szCs w:val="28"/>
          <w:lang w:val="uk-UA"/>
        </w:rPr>
        <w:t xml:space="preserve"> </w:t>
      </w:r>
      <w:r w:rsidR="005F7D56" w:rsidRPr="005F7D56">
        <w:rPr>
          <w:sz w:val="28"/>
          <w:szCs w:val="28"/>
          <w:lang w:val="uk-UA"/>
        </w:rPr>
        <w:t>центру. Чим краща адаптація, тим оптимальніший результат реабілітації</w:t>
      </w:r>
      <w:r>
        <w:rPr>
          <w:sz w:val="28"/>
          <w:szCs w:val="28"/>
          <w:lang w:val="uk-UA"/>
        </w:rPr>
        <w:t xml:space="preserve"> </w:t>
      </w:r>
      <w:r w:rsidRPr="005F7D56">
        <w:rPr>
          <w:sz w:val="28"/>
          <w:szCs w:val="28"/>
          <w:lang w:val="uk-UA"/>
        </w:rPr>
        <w:t>[</w:t>
      </w:r>
      <w:r>
        <w:rPr>
          <w:sz w:val="28"/>
          <w:szCs w:val="28"/>
          <w:lang w:val="uk-UA"/>
        </w:rPr>
        <w:t>52</w:t>
      </w:r>
      <w:r w:rsidRPr="005F7D56">
        <w:rPr>
          <w:sz w:val="28"/>
          <w:szCs w:val="28"/>
          <w:lang w:val="uk-UA"/>
        </w:rPr>
        <w:t>]</w:t>
      </w:r>
      <w:r w:rsidR="005F7D56" w:rsidRPr="005F7D56">
        <w:rPr>
          <w:sz w:val="28"/>
          <w:szCs w:val="28"/>
          <w:lang w:val="uk-UA"/>
        </w:rPr>
        <w:t>.</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Діагностика. Протягом перших днів проводиться оцінка неврологічного, психічного, мовного та</w:t>
      </w:r>
      <w:r>
        <w:rPr>
          <w:sz w:val="28"/>
          <w:szCs w:val="28"/>
          <w:lang w:val="uk-UA"/>
        </w:rPr>
        <w:t xml:space="preserve"> </w:t>
      </w:r>
      <w:r w:rsidR="005F7D56" w:rsidRPr="005F7D56">
        <w:rPr>
          <w:sz w:val="28"/>
          <w:szCs w:val="28"/>
          <w:lang w:val="uk-UA"/>
        </w:rPr>
        <w:t>психологічного стану дитини, вивчаються показники біоелектричної активності головного мозку,</w:t>
      </w:r>
      <w:r>
        <w:rPr>
          <w:sz w:val="28"/>
          <w:szCs w:val="28"/>
          <w:lang w:val="uk-UA"/>
        </w:rPr>
        <w:t xml:space="preserve"> </w:t>
      </w:r>
      <w:r w:rsidR="005F7D56" w:rsidRPr="005F7D56">
        <w:rPr>
          <w:sz w:val="28"/>
          <w:szCs w:val="28"/>
          <w:lang w:val="uk-UA"/>
        </w:rPr>
        <w:t>морфофункціональні особливості головного та спинного мозку, церебральна гемодинаміка, функціональний стан м’язових груп і великих суглобів.</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Релаксація. Цей етап дуже важливий, оскільки ступінь розслаблення є значущим при мобілізації</w:t>
      </w:r>
      <w:r>
        <w:rPr>
          <w:sz w:val="28"/>
          <w:szCs w:val="28"/>
          <w:lang w:val="uk-UA"/>
        </w:rPr>
        <w:t xml:space="preserve"> </w:t>
      </w:r>
      <w:r w:rsidR="005F7D56" w:rsidRPr="005F7D56">
        <w:rPr>
          <w:sz w:val="28"/>
          <w:szCs w:val="28"/>
          <w:lang w:val="uk-UA"/>
        </w:rPr>
        <w:t>та маніпуляції.</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Мобілізація й маніпуляція. Основним завданням цих етапів є посегментарна корекція суглобів</w:t>
      </w:r>
      <w:r>
        <w:rPr>
          <w:sz w:val="28"/>
          <w:szCs w:val="28"/>
          <w:lang w:val="uk-UA"/>
        </w:rPr>
        <w:t xml:space="preserve"> </w:t>
      </w:r>
      <w:r w:rsidR="005F7D56" w:rsidRPr="005F7D56">
        <w:rPr>
          <w:sz w:val="28"/>
          <w:szCs w:val="28"/>
          <w:lang w:val="uk-UA"/>
        </w:rPr>
        <w:t>хребта та великих суглобів кінцівок. Використовуються спеціальні системи масажу, застосовуються</w:t>
      </w:r>
      <w:r>
        <w:rPr>
          <w:sz w:val="28"/>
          <w:szCs w:val="28"/>
          <w:lang w:val="uk-UA"/>
        </w:rPr>
        <w:t xml:space="preserve"> </w:t>
      </w:r>
      <w:r w:rsidR="005F7D56" w:rsidRPr="005F7D56">
        <w:rPr>
          <w:sz w:val="28"/>
          <w:szCs w:val="28"/>
          <w:lang w:val="uk-UA"/>
        </w:rPr>
        <w:t>різні варіанти рефлексотерапія, апітерапії, теплових воскових аплікацій з оригінальним складом</w:t>
      </w:r>
      <w:r>
        <w:rPr>
          <w:sz w:val="28"/>
          <w:szCs w:val="28"/>
          <w:lang w:val="uk-UA"/>
        </w:rPr>
        <w:t xml:space="preserve"> </w:t>
      </w:r>
      <w:r w:rsidR="005F7D56" w:rsidRPr="005F7D56">
        <w:rPr>
          <w:sz w:val="28"/>
          <w:szCs w:val="28"/>
          <w:lang w:val="uk-UA"/>
        </w:rPr>
        <w:t>хімічних інгредієнтів.</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Фіксація. Цей етап має за мету закріплення досягнутого на попередньому етапі терапевтичного</w:t>
      </w:r>
      <w:r>
        <w:rPr>
          <w:sz w:val="28"/>
          <w:szCs w:val="28"/>
          <w:lang w:val="uk-UA"/>
        </w:rPr>
        <w:t xml:space="preserve"> </w:t>
      </w:r>
      <w:r w:rsidR="005F7D56" w:rsidRPr="005F7D56">
        <w:rPr>
          <w:sz w:val="28"/>
          <w:szCs w:val="28"/>
          <w:lang w:val="uk-UA"/>
        </w:rPr>
        <w:t>ефекту.</w:t>
      </w:r>
    </w:p>
    <w:p w:rsidR="005F7D56" w:rsidRPr="005F7D56" w:rsidRDefault="006E06F9" w:rsidP="005F7D56">
      <w:pPr>
        <w:spacing w:line="360" w:lineRule="auto"/>
        <w:ind w:firstLine="708"/>
        <w:jc w:val="both"/>
        <w:rPr>
          <w:sz w:val="28"/>
          <w:szCs w:val="28"/>
          <w:lang w:val="uk-UA"/>
        </w:rPr>
      </w:pPr>
      <w:r>
        <w:rPr>
          <w:sz w:val="28"/>
          <w:szCs w:val="28"/>
          <w:lang w:val="uk-UA"/>
        </w:rPr>
        <w:lastRenderedPageBreak/>
        <w:t xml:space="preserve">• </w:t>
      </w:r>
      <w:r w:rsidR="005F7D56" w:rsidRPr="005F7D56">
        <w:rPr>
          <w:sz w:val="28"/>
          <w:szCs w:val="28"/>
          <w:lang w:val="uk-UA"/>
        </w:rPr>
        <w:t>Створення нового рухового стереотипу. За допомогою зміни вихідних умов (тонусу м’язів, їх</w:t>
      </w:r>
      <w:r>
        <w:rPr>
          <w:sz w:val="28"/>
          <w:szCs w:val="28"/>
          <w:lang w:val="uk-UA"/>
        </w:rPr>
        <w:t xml:space="preserve"> </w:t>
      </w:r>
      <w:r w:rsidR="005F7D56" w:rsidRPr="005F7D56">
        <w:rPr>
          <w:sz w:val="28"/>
          <w:szCs w:val="28"/>
          <w:lang w:val="uk-UA"/>
        </w:rPr>
        <w:t>іннервації та ін.) створюється новий руховий стереотип.</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Активація системи нових мотивацій. Для створення мотивації використовують ігри, фестивалі,</w:t>
      </w:r>
      <w:r>
        <w:rPr>
          <w:sz w:val="28"/>
          <w:szCs w:val="28"/>
          <w:lang w:val="uk-UA"/>
        </w:rPr>
        <w:t xml:space="preserve"> </w:t>
      </w:r>
      <w:r w:rsidR="005F7D56" w:rsidRPr="005F7D56">
        <w:rPr>
          <w:sz w:val="28"/>
          <w:szCs w:val="28"/>
          <w:lang w:val="uk-UA"/>
        </w:rPr>
        <w:t>спортивні змагання та конкурси творчої діяльності осіб із церебральним паралічем</w:t>
      </w:r>
      <w:r>
        <w:rPr>
          <w:sz w:val="28"/>
          <w:szCs w:val="28"/>
          <w:lang w:val="uk-UA"/>
        </w:rPr>
        <w:t xml:space="preserve"> </w:t>
      </w:r>
      <w:r w:rsidRPr="005F7D56">
        <w:rPr>
          <w:sz w:val="28"/>
          <w:szCs w:val="28"/>
          <w:lang w:val="uk-UA"/>
        </w:rPr>
        <w:t>[</w:t>
      </w:r>
      <w:r>
        <w:rPr>
          <w:sz w:val="28"/>
          <w:szCs w:val="28"/>
          <w:lang w:val="uk-UA"/>
        </w:rPr>
        <w:t>53</w:t>
      </w:r>
      <w:r w:rsidRPr="005F7D56">
        <w:rPr>
          <w:sz w:val="28"/>
          <w:szCs w:val="28"/>
          <w:lang w:val="uk-UA"/>
        </w:rPr>
        <w:t>]</w:t>
      </w:r>
      <w:r w:rsidR="005F7D56" w:rsidRPr="005F7D56">
        <w:rPr>
          <w:sz w:val="28"/>
          <w:szCs w:val="28"/>
          <w:lang w:val="uk-UA"/>
        </w:rPr>
        <w:t>.</w:t>
      </w:r>
    </w:p>
    <w:p w:rsidR="005F7D56" w:rsidRPr="005F7D56" w:rsidRDefault="005F7D56" w:rsidP="005F7D56">
      <w:pPr>
        <w:spacing w:line="360" w:lineRule="auto"/>
        <w:ind w:firstLine="708"/>
        <w:jc w:val="both"/>
        <w:rPr>
          <w:sz w:val="28"/>
          <w:szCs w:val="28"/>
          <w:lang w:val="uk-UA"/>
        </w:rPr>
      </w:pPr>
      <w:r w:rsidRPr="005F7D56">
        <w:rPr>
          <w:sz w:val="28"/>
          <w:szCs w:val="28"/>
          <w:lang w:val="uk-UA"/>
        </w:rPr>
        <w:t>Друга підсистема інтенсивної корекції – стабілізації та потенціювання ефекту проводиться</w:t>
      </w:r>
      <w:r w:rsidR="006E06F9">
        <w:rPr>
          <w:sz w:val="28"/>
          <w:szCs w:val="28"/>
          <w:lang w:val="uk-UA"/>
        </w:rPr>
        <w:t xml:space="preserve"> </w:t>
      </w:r>
      <w:r w:rsidRPr="005F7D56">
        <w:rPr>
          <w:sz w:val="28"/>
          <w:szCs w:val="28"/>
          <w:lang w:val="uk-UA"/>
        </w:rPr>
        <w:t>відразу після повернення дитини додому. Її тривалість складає, залежно від стану пацієнта, від шести</w:t>
      </w:r>
      <w:r w:rsidR="006E06F9">
        <w:rPr>
          <w:sz w:val="28"/>
          <w:szCs w:val="28"/>
          <w:lang w:val="uk-UA"/>
        </w:rPr>
        <w:t xml:space="preserve"> </w:t>
      </w:r>
      <w:r w:rsidRPr="005F7D56">
        <w:rPr>
          <w:sz w:val="28"/>
          <w:szCs w:val="28"/>
          <w:lang w:val="uk-UA"/>
        </w:rPr>
        <w:t>до 12 місяців. Ця підсистема включає:</w:t>
      </w:r>
    </w:p>
    <w:p w:rsidR="005F7D56" w:rsidRPr="005F7D56" w:rsidRDefault="006E06F9" w:rsidP="005F7D56">
      <w:pPr>
        <w:spacing w:line="360" w:lineRule="auto"/>
        <w:ind w:firstLine="708"/>
        <w:jc w:val="both"/>
        <w:rPr>
          <w:sz w:val="28"/>
          <w:szCs w:val="28"/>
          <w:lang w:val="uk-UA"/>
        </w:rPr>
      </w:pPr>
      <w:r>
        <w:rPr>
          <w:sz w:val="28"/>
          <w:szCs w:val="28"/>
          <w:lang w:val="uk-UA"/>
        </w:rPr>
        <w:t>•</w:t>
      </w:r>
      <w:r w:rsidR="005F7D56" w:rsidRPr="005F7D56">
        <w:rPr>
          <w:sz w:val="28"/>
          <w:szCs w:val="28"/>
          <w:lang w:val="uk-UA"/>
        </w:rPr>
        <w:t xml:space="preserve"> активацію системи нових мотивацій;</w:t>
      </w:r>
    </w:p>
    <w:p w:rsidR="005F7D56" w:rsidRPr="005F7D56" w:rsidRDefault="006E06F9" w:rsidP="005F7D56">
      <w:pPr>
        <w:spacing w:line="360" w:lineRule="auto"/>
        <w:ind w:firstLine="708"/>
        <w:jc w:val="both"/>
        <w:rPr>
          <w:sz w:val="28"/>
          <w:szCs w:val="28"/>
          <w:lang w:val="uk-UA"/>
        </w:rPr>
      </w:pPr>
      <w:r>
        <w:rPr>
          <w:sz w:val="28"/>
          <w:szCs w:val="28"/>
          <w:lang w:val="uk-UA"/>
        </w:rPr>
        <w:t>•</w:t>
      </w:r>
      <w:r w:rsidR="005F7D56" w:rsidRPr="005F7D56">
        <w:rPr>
          <w:sz w:val="28"/>
          <w:szCs w:val="28"/>
          <w:lang w:val="uk-UA"/>
        </w:rPr>
        <w:t xml:space="preserve"> формування м’язового корсета;</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оптимізацію біомеханічної моделі руху;</w:t>
      </w:r>
    </w:p>
    <w:p w:rsidR="005F7D56" w:rsidRPr="005F7D56" w:rsidRDefault="006E06F9" w:rsidP="005F7D56">
      <w:pPr>
        <w:spacing w:line="360" w:lineRule="auto"/>
        <w:ind w:firstLine="708"/>
        <w:jc w:val="both"/>
        <w:rPr>
          <w:sz w:val="28"/>
          <w:szCs w:val="28"/>
          <w:lang w:val="uk-UA"/>
        </w:rPr>
      </w:pPr>
      <w:r>
        <w:rPr>
          <w:sz w:val="28"/>
          <w:szCs w:val="28"/>
          <w:lang w:val="uk-UA"/>
        </w:rPr>
        <w:t xml:space="preserve">• </w:t>
      </w:r>
      <w:r w:rsidR="005F7D56" w:rsidRPr="005F7D56">
        <w:rPr>
          <w:sz w:val="28"/>
          <w:szCs w:val="28"/>
          <w:lang w:val="uk-UA"/>
        </w:rPr>
        <w:t>соціально-психологічну адаптацію.</w:t>
      </w:r>
    </w:p>
    <w:p w:rsidR="005F7D56" w:rsidRPr="005F7D56" w:rsidRDefault="005F7D56" w:rsidP="006E06F9">
      <w:pPr>
        <w:spacing w:line="360" w:lineRule="auto"/>
        <w:ind w:firstLine="708"/>
        <w:jc w:val="both"/>
        <w:rPr>
          <w:sz w:val="28"/>
          <w:szCs w:val="28"/>
          <w:lang w:val="uk-UA"/>
        </w:rPr>
      </w:pPr>
      <w:r w:rsidRPr="005F7D56">
        <w:rPr>
          <w:sz w:val="28"/>
          <w:szCs w:val="28"/>
          <w:lang w:val="uk-UA"/>
        </w:rPr>
        <w:t>За даними досліджень, ця реабілітаційна система значно підвищує адаптаційні можливості осіб із</w:t>
      </w:r>
      <w:r w:rsidR="006E06F9">
        <w:rPr>
          <w:sz w:val="28"/>
          <w:szCs w:val="28"/>
          <w:lang w:val="uk-UA"/>
        </w:rPr>
        <w:t xml:space="preserve"> </w:t>
      </w:r>
      <w:r w:rsidRPr="005F7D56">
        <w:rPr>
          <w:sz w:val="28"/>
          <w:szCs w:val="28"/>
          <w:lang w:val="uk-UA"/>
        </w:rPr>
        <w:t>церебральним паралічем, покращує показники їхнього загального здоров’я, рівня соціально-психологічної адаптації та якість життя в цілому, але наявні й негативні риси: відсутність диференціації</w:t>
      </w:r>
      <w:r w:rsidR="006E06F9">
        <w:rPr>
          <w:sz w:val="28"/>
          <w:szCs w:val="28"/>
          <w:lang w:val="uk-UA"/>
        </w:rPr>
        <w:t xml:space="preserve"> </w:t>
      </w:r>
      <w:r w:rsidRPr="005F7D56">
        <w:rPr>
          <w:sz w:val="28"/>
          <w:szCs w:val="28"/>
          <w:lang w:val="uk-UA"/>
        </w:rPr>
        <w:t>системи реабілітації за формами захворювання [</w:t>
      </w:r>
      <w:r w:rsidR="006E06F9">
        <w:rPr>
          <w:sz w:val="28"/>
          <w:szCs w:val="28"/>
          <w:lang w:val="uk-UA"/>
        </w:rPr>
        <w:t>3</w:t>
      </w:r>
      <w:r w:rsidRPr="005F7D56">
        <w:rPr>
          <w:sz w:val="28"/>
          <w:szCs w:val="28"/>
          <w:lang w:val="uk-UA"/>
        </w:rPr>
        <w:t>6].</w:t>
      </w:r>
    </w:p>
    <w:p w:rsidR="005F7D56" w:rsidRPr="005F7D56" w:rsidRDefault="005F7D56" w:rsidP="005F7D56">
      <w:pPr>
        <w:spacing w:line="360" w:lineRule="auto"/>
        <w:ind w:firstLine="708"/>
        <w:jc w:val="both"/>
        <w:rPr>
          <w:sz w:val="28"/>
          <w:szCs w:val="28"/>
          <w:lang w:val="uk-UA"/>
        </w:rPr>
      </w:pPr>
      <w:r w:rsidRPr="005F7D56">
        <w:rPr>
          <w:sz w:val="28"/>
          <w:szCs w:val="28"/>
          <w:lang w:val="uk-UA"/>
        </w:rPr>
        <w:t>Реабілітація – це глобальний процес, що охоплює кожний аспект життєдіяльності: фізичний,</w:t>
      </w:r>
      <w:r w:rsidR="006E06F9">
        <w:rPr>
          <w:sz w:val="28"/>
          <w:szCs w:val="28"/>
          <w:lang w:val="uk-UA"/>
        </w:rPr>
        <w:t xml:space="preserve"> </w:t>
      </w:r>
      <w:r w:rsidRPr="005F7D56">
        <w:rPr>
          <w:sz w:val="28"/>
          <w:szCs w:val="28"/>
          <w:lang w:val="uk-UA"/>
        </w:rPr>
        <w:t>соціальний, емоційний, рекреаційний, освітній і професійний.</w:t>
      </w:r>
      <w:r w:rsidR="006E06F9">
        <w:rPr>
          <w:sz w:val="28"/>
          <w:szCs w:val="28"/>
          <w:lang w:val="uk-UA"/>
        </w:rPr>
        <w:t xml:space="preserve"> </w:t>
      </w:r>
      <w:r w:rsidRPr="005F7D56">
        <w:rPr>
          <w:sz w:val="28"/>
          <w:szCs w:val="28"/>
          <w:lang w:val="uk-UA"/>
        </w:rPr>
        <w:t>Типова реабілітаційна програма містить такі складники: програму фізичної реабілітації, яка включає</w:t>
      </w:r>
      <w:r w:rsidR="006E06F9">
        <w:rPr>
          <w:sz w:val="28"/>
          <w:szCs w:val="28"/>
          <w:lang w:val="uk-UA"/>
        </w:rPr>
        <w:t xml:space="preserve"> </w:t>
      </w:r>
      <w:r w:rsidRPr="005F7D56">
        <w:rPr>
          <w:sz w:val="28"/>
          <w:szCs w:val="28"/>
          <w:lang w:val="uk-UA"/>
        </w:rPr>
        <w:t>оцінку здатності до повзання, ходьби й стояння; вправи для розвитку моторних навичок і функціональної активності.</w:t>
      </w:r>
    </w:p>
    <w:p w:rsidR="005F7D56" w:rsidRPr="005F7D56" w:rsidRDefault="005F7D56" w:rsidP="005F7D56">
      <w:pPr>
        <w:spacing w:line="360" w:lineRule="auto"/>
        <w:ind w:firstLine="708"/>
        <w:jc w:val="both"/>
        <w:rPr>
          <w:sz w:val="28"/>
          <w:szCs w:val="28"/>
          <w:lang w:val="uk-UA"/>
        </w:rPr>
      </w:pPr>
      <w:r w:rsidRPr="005F7D56">
        <w:rPr>
          <w:sz w:val="28"/>
          <w:szCs w:val="28"/>
          <w:lang w:val="uk-UA"/>
        </w:rPr>
        <w:t>Мета програми – розвинути м’язову силу, координацію рухів, здатність утримувати рівновагу,</w:t>
      </w:r>
      <w:r w:rsidR="006E06F9">
        <w:rPr>
          <w:sz w:val="28"/>
          <w:szCs w:val="28"/>
          <w:lang w:val="uk-UA"/>
        </w:rPr>
        <w:t xml:space="preserve"> </w:t>
      </w:r>
      <w:r w:rsidRPr="005F7D56">
        <w:rPr>
          <w:sz w:val="28"/>
          <w:szCs w:val="28"/>
          <w:lang w:val="uk-UA"/>
        </w:rPr>
        <w:t>навчити користуватися допоміжними ортопедичними засобами – милицями, тростиною та ін. Також</w:t>
      </w:r>
      <w:r w:rsidR="006E06F9">
        <w:rPr>
          <w:sz w:val="28"/>
          <w:szCs w:val="28"/>
          <w:lang w:val="uk-UA"/>
        </w:rPr>
        <w:t xml:space="preserve"> </w:t>
      </w:r>
      <w:r w:rsidRPr="005F7D56">
        <w:rPr>
          <w:sz w:val="28"/>
          <w:szCs w:val="28"/>
          <w:lang w:val="uk-UA"/>
        </w:rPr>
        <w:t>додаються програми побутового пристосування; рекреаційна програма; програма професійної</w:t>
      </w:r>
      <w:r w:rsidR="006E06F9">
        <w:rPr>
          <w:sz w:val="28"/>
          <w:szCs w:val="28"/>
          <w:lang w:val="uk-UA"/>
        </w:rPr>
        <w:t xml:space="preserve"> </w:t>
      </w:r>
      <w:r w:rsidRPr="005F7D56">
        <w:rPr>
          <w:sz w:val="28"/>
          <w:szCs w:val="28"/>
          <w:lang w:val="uk-UA"/>
        </w:rPr>
        <w:lastRenderedPageBreak/>
        <w:t>підготовки; програма корекції мови й слуху; психологічна програма; програма соціальної допомоги;</w:t>
      </w:r>
      <w:r w:rsidR="006E06F9">
        <w:rPr>
          <w:sz w:val="28"/>
          <w:szCs w:val="28"/>
          <w:lang w:val="uk-UA"/>
        </w:rPr>
        <w:t xml:space="preserve"> </w:t>
      </w:r>
      <w:r w:rsidRPr="005F7D56">
        <w:rPr>
          <w:sz w:val="28"/>
          <w:szCs w:val="28"/>
          <w:lang w:val="uk-UA"/>
        </w:rPr>
        <w:t>освітня та тренувальна програма [18].</w:t>
      </w:r>
    </w:p>
    <w:p w:rsidR="00D66087" w:rsidRDefault="005F7D56" w:rsidP="00F05727">
      <w:pPr>
        <w:spacing w:line="360" w:lineRule="auto"/>
        <w:ind w:firstLine="708"/>
        <w:jc w:val="both"/>
        <w:rPr>
          <w:sz w:val="28"/>
          <w:szCs w:val="28"/>
          <w:lang w:val="uk-UA"/>
        </w:rPr>
      </w:pPr>
      <w:r w:rsidRPr="005F7D56">
        <w:rPr>
          <w:sz w:val="28"/>
          <w:szCs w:val="28"/>
          <w:lang w:val="uk-UA"/>
        </w:rPr>
        <w:t>Реалізація програми передбачає чітку взаємодію всіх учасників: лікарів, реабілітологів, батьків і</w:t>
      </w:r>
      <w:r w:rsidR="006E06F9">
        <w:rPr>
          <w:sz w:val="28"/>
          <w:szCs w:val="28"/>
          <w:lang w:val="uk-UA"/>
        </w:rPr>
        <w:t xml:space="preserve"> </w:t>
      </w:r>
      <w:r w:rsidRPr="005F7D56">
        <w:rPr>
          <w:sz w:val="28"/>
          <w:szCs w:val="28"/>
          <w:lang w:val="uk-UA"/>
        </w:rPr>
        <w:t>всієї сім’ї й хворої дитини. Програма фізичної реабілітації повинна реалізовуватися постійно, як у</w:t>
      </w:r>
      <w:r w:rsidR="006E06F9">
        <w:rPr>
          <w:sz w:val="28"/>
          <w:szCs w:val="28"/>
          <w:lang w:val="uk-UA"/>
        </w:rPr>
        <w:t xml:space="preserve"> </w:t>
      </w:r>
      <w:r w:rsidRPr="005F7D56">
        <w:rPr>
          <w:sz w:val="28"/>
          <w:szCs w:val="28"/>
          <w:lang w:val="uk-UA"/>
        </w:rPr>
        <w:t>лікарняний, так і в міжкурсовий періоди.</w:t>
      </w:r>
      <w:r w:rsidR="006E06F9">
        <w:rPr>
          <w:sz w:val="28"/>
          <w:szCs w:val="28"/>
          <w:lang w:val="uk-UA"/>
        </w:rPr>
        <w:t xml:space="preserve"> </w:t>
      </w:r>
      <w:r w:rsidRPr="005F7D56">
        <w:rPr>
          <w:sz w:val="28"/>
          <w:szCs w:val="28"/>
          <w:lang w:val="uk-UA"/>
        </w:rPr>
        <w:t>Контроль виконання програми – невід’ємна частина процесу, оскільки дає можливість не лише</w:t>
      </w:r>
      <w:r w:rsidR="006E06F9">
        <w:rPr>
          <w:sz w:val="28"/>
          <w:szCs w:val="28"/>
          <w:lang w:val="uk-UA"/>
        </w:rPr>
        <w:t xml:space="preserve"> </w:t>
      </w:r>
      <w:r w:rsidRPr="005F7D56">
        <w:rPr>
          <w:sz w:val="28"/>
          <w:szCs w:val="28"/>
          <w:lang w:val="uk-UA"/>
        </w:rPr>
        <w:t>констатувати ефект від упровадження програми, а на основі отриманих показників, при необхідності,</w:t>
      </w:r>
      <w:r w:rsidR="006E06F9">
        <w:rPr>
          <w:sz w:val="28"/>
          <w:szCs w:val="28"/>
          <w:lang w:val="uk-UA"/>
        </w:rPr>
        <w:t xml:space="preserve"> </w:t>
      </w:r>
      <w:r w:rsidRPr="005F7D56">
        <w:rPr>
          <w:sz w:val="28"/>
          <w:szCs w:val="28"/>
          <w:lang w:val="uk-UA"/>
        </w:rPr>
        <w:t>своєчасно вносити зміни та корективи в програму реабілітації.</w:t>
      </w:r>
    </w:p>
    <w:p w:rsidR="009A5B52" w:rsidRDefault="009A5B52" w:rsidP="00D66087">
      <w:pPr>
        <w:spacing w:line="360" w:lineRule="auto"/>
        <w:ind w:firstLine="708"/>
        <w:jc w:val="both"/>
        <w:rPr>
          <w:sz w:val="28"/>
          <w:szCs w:val="28"/>
          <w:lang w:val="uk-UA"/>
        </w:rPr>
      </w:pPr>
    </w:p>
    <w:p w:rsidR="00D66087" w:rsidRPr="00EB3383" w:rsidRDefault="00D66087" w:rsidP="00D66087">
      <w:pPr>
        <w:spacing w:line="360" w:lineRule="auto"/>
        <w:ind w:firstLine="708"/>
        <w:jc w:val="both"/>
        <w:rPr>
          <w:sz w:val="28"/>
          <w:szCs w:val="28"/>
          <w:lang w:val="uk-UA"/>
        </w:rPr>
      </w:pPr>
      <w:r>
        <w:rPr>
          <w:sz w:val="28"/>
          <w:szCs w:val="28"/>
          <w:lang w:val="uk-UA"/>
        </w:rPr>
        <w:t xml:space="preserve">1.4 </w:t>
      </w:r>
      <w:r w:rsidR="00F05727">
        <w:rPr>
          <w:sz w:val="28"/>
          <w:szCs w:val="28"/>
          <w:lang w:val="uk-UA"/>
        </w:rPr>
        <w:t>Пропріоцептивні методи реабілітації при церебральному паралічі</w:t>
      </w:r>
    </w:p>
    <w:p w:rsidR="00D66087" w:rsidRDefault="00D66087" w:rsidP="00D66087">
      <w:pPr>
        <w:spacing w:line="360" w:lineRule="auto"/>
        <w:ind w:firstLine="708"/>
        <w:jc w:val="both"/>
        <w:rPr>
          <w:sz w:val="28"/>
          <w:szCs w:val="28"/>
          <w:lang w:val="uk-UA"/>
        </w:rPr>
      </w:pPr>
    </w:p>
    <w:p w:rsidR="00F05727" w:rsidRDefault="00F05727" w:rsidP="00D77414">
      <w:pPr>
        <w:spacing w:line="360" w:lineRule="auto"/>
        <w:ind w:firstLine="708"/>
        <w:jc w:val="both"/>
        <w:rPr>
          <w:sz w:val="28"/>
          <w:szCs w:val="28"/>
          <w:lang w:val="uk-UA"/>
        </w:rPr>
      </w:pPr>
      <w:r w:rsidRPr="00F05727">
        <w:rPr>
          <w:sz w:val="28"/>
          <w:szCs w:val="28"/>
          <w:lang w:val="uk-UA"/>
        </w:rPr>
        <w:t xml:space="preserve">Основу системи пропріоцептивної реабілітації було закладено як систему методичних прийомів і фізичних вправ, відому як метод сестри </w:t>
      </w:r>
      <w:r w:rsidR="002B51CA">
        <w:rPr>
          <w:sz w:val="28"/>
          <w:szCs w:val="28"/>
          <w:lang w:val="uk-UA"/>
        </w:rPr>
        <w:br/>
      </w:r>
      <w:r w:rsidRPr="00F05727">
        <w:rPr>
          <w:sz w:val="28"/>
          <w:szCs w:val="28"/>
          <w:lang w:val="uk-UA"/>
        </w:rPr>
        <w:t>Е. Kеnny [63]. Процес моторного перенавчання складався з кількох методичних прийомів. На</w:t>
      </w:r>
      <w:r>
        <w:rPr>
          <w:sz w:val="28"/>
          <w:szCs w:val="28"/>
          <w:lang w:val="uk-UA"/>
        </w:rPr>
        <w:t xml:space="preserve"> </w:t>
      </w:r>
      <w:r w:rsidRPr="00F05727">
        <w:rPr>
          <w:sz w:val="28"/>
          <w:szCs w:val="28"/>
          <w:lang w:val="uk-UA"/>
        </w:rPr>
        <w:t>початку використовувались стимуляції, які включали пасивне переміщення кінцівки в точному напрямку руху, виконуваного при нормальному стані відповідним м’язом. Рухи проводилися без свідомої участі пацієнта. П</w:t>
      </w:r>
      <w:r>
        <w:rPr>
          <w:sz w:val="28"/>
          <w:szCs w:val="28"/>
          <w:lang w:val="uk-UA"/>
        </w:rPr>
        <w:t xml:space="preserve">отім хворого повідомляли про </w:t>
      </w:r>
      <w:r w:rsidRPr="00F05727">
        <w:rPr>
          <w:sz w:val="28"/>
          <w:szCs w:val="28"/>
          <w:lang w:val="uk-UA"/>
        </w:rPr>
        <w:t xml:space="preserve">особливості анатомічного кріплення м’язів, який подумки стежив за пасивно виконуваним рухом. Тільки після виникнення мимовільних скорочень під час стимуляції хворому дозволялося виконувати активні рухи в ураженій кінцівці. </w:t>
      </w:r>
    </w:p>
    <w:p w:rsidR="00F05727" w:rsidRDefault="00F05727" w:rsidP="00D77414">
      <w:pPr>
        <w:spacing w:line="360" w:lineRule="auto"/>
        <w:ind w:firstLine="708"/>
        <w:jc w:val="both"/>
        <w:rPr>
          <w:sz w:val="28"/>
          <w:szCs w:val="28"/>
          <w:lang w:val="uk-UA"/>
        </w:rPr>
      </w:pPr>
      <w:r w:rsidRPr="00F05727">
        <w:rPr>
          <w:sz w:val="28"/>
          <w:szCs w:val="28"/>
          <w:lang w:val="uk-UA"/>
        </w:rPr>
        <w:t xml:space="preserve">W. M. Phеlps дотримується протилежної точки зору з питання про «м’язове заміщення» і пропонує проводити рухове навчання у процесі лікувальної гімнастики за допомогою так званих «умовних рухів». Автор вважає, що за відсутності нормальної пропріоцепції, потрібно шукати інші провідні шляхи для аферентного імпульсу обумовленого руху, тобто формувати нові сенсорні шляхи. Для досягання цієї мети він пропонує </w:t>
      </w:r>
      <w:r w:rsidRPr="00F05727">
        <w:rPr>
          <w:sz w:val="28"/>
          <w:szCs w:val="28"/>
          <w:lang w:val="uk-UA"/>
        </w:rPr>
        <w:lastRenderedPageBreak/>
        <w:t xml:space="preserve">виконувати прості рухи симетричними кінцівками одночасно. Рухи виконуються повільно, ритмічно і мають стимулюючий характер. </w:t>
      </w:r>
    </w:p>
    <w:p w:rsidR="00404DDA" w:rsidRDefault="00F05727" w:rsidP="00D77414">
      <w:pPr>
        <w:spacing w:line="360" w:lineRule="auto"/>
        <w:ind w:firstLine="708"/>
        <w:jc w:val="both"/>
        <w:rPr>
          <w:sz w:val="28"/>
          <w:szCs w:val="28"/>
          <w:lang w:val="uk-UA"/>
        </w:rPr>
      </w:pPr>
      <w:r w:rsidRPr="00F05727">
        <w:rPr>
          <w:sz w:val="28"/>
          <w:szCs w:val="28"/>
          <w:lang w:val="uk-UA"/>
        </w:rPr>
        <w:t xml:space="preserve">Найбільш складно реалізується створення фізіологічного балансу між паретичними і здоровими м’язами. Саме нерівномірність участі сильних і працездатних м’язів разом з ослабленими створює різні порушення рухового акту: викривлення траєкторії руху, неоптимальну швидкість виконання дії, неточність досягнення кінцевої мети, порушення правильної схеми руху. </w:t>
      </w:r>
    </w:p>
    <w:p w:rsidR="00404DDA" w:rsidRDefault="00F05727" w:rsidP="00D77414">
      <w:pPr>
        <w:spacing w:line="360" w:lineRule="auto"/>
        <w:ind w:firstLine="708"/>
        <w:jc w:val="both"/>
        <w:rPr>
          <w:sz w:val="28"/>
          <w:szCs w:val="28"/>
          <w:lang w:val="uk-UA"/>
        </w:rPr>
      </w:pPr>
      <w:r w:rsidRPr="00F05727">
        <w:rPr>
          <w:sz w:val="28"/>
          <w:szCs w:val="28"/>
          <w:lang w:val="uk-UA"/>
        </w:rPr>
        <w:t xml:space="preserve">Одним з головних методичних прийомів, що дозволяє попередити або усунути зазначені розлади, є спосіб «зрівнювання» рухових можливостей здорової та паретичної групи м’язів або кінцівки, при цьому обов’язковою умовою є не підтягування паретичної групи м’язів до можливостей здорової групи, а навпаки, використання тільки тих можливостей здорових м’язів, які відповідають недостатнім можливостям паретичних груп. Іншими словами, відбувається зрівнювання за рахунок зниження загальної ефективності дії, що, однак, дозволяє уникнути хибний дисбаланс, а також забезпечити оптимальну рухову ситуацію для відновлення всіх якостей паретичних м’язів. </w:t>
      </w:r>
    </w:p>
    <w:p w:rsidR="00404DDA" w:rsidRDefault="00F05727" w:rsidP="00D77414">
      <w:pPr>
        <w:spacing w:line="360" w:lineRule="auto"/>
        <w:ind w:firstLine="708"/>
        <w:jc w:val="both"/>
        <w:rPr>
          <w:sz w:val="28"/>
          <w:szCs w:val="28"/>
          <w:lang w:val="uk-UA"/>
        </w:rPr>
      </w:pPr>
      <w:r w:rsidRPr="00F05727">
        <w:rPr>
          <w:sz w:val="28"/>
          <w:szCs w:val="28"/>
          <w:lang w:val="uk-UA"/>
        </w:rPr>
        <w:t xml:space="preserve">Так, Єпіфанов В. О. запропонував проводити тренування окремих складових руху (швидкості, прискорення, уповільнення, зупинки і початку руху тощо) спочатку паретичними м’язами, а потім їх антагоністами – здоровими групами м’язів, з поступовим приведенням всіх показників до деякого середнього рівня. Для «допомоги» паретичним м’язам залучаються їх синергісти (наприклад, для двоголового м’яза – плечовий, променевий), що досягається зміною вихідного положення для проведення вправи (згинання в ліктьовому суглобі). </w:t>
      </w:r>
    </w:p>
    <w:p w:rsidR="00404DDA" w:rsidRDefault="00F05727" w:rsidP="00D77414">
      <w:pPr>
        <w:spacing w:line="360" w:lineRule="auto"/>
        <w:ind w:firstLine="708"/>
        <w:jc w:val="both"/>
        <w:rPr>
          <w:sz w:val="28"/>
          <w:szCs w:val="28"/>
          <w:lang w:val="uk-UA"/>
        </w:rPr>
      </w:pPr>
      <w:r w:rsidRPr="00F05727">
        <w:rPr>
          <w:sz w:val="28"/>
          <w:szCs w:val="28"/>
          <w:lang w:val="uk-UA"/>
        </w:rPr>
        <w:t xml:space="preserve">Для зменшення впливу м’язів антагоністів цілеспрямовано знижується їх активність. Розрізняють пасивні, активно-пасивні та активні вправи, спрямовані на вироблення ізольованих рухів. Великого значення Анікін A. C. надає запровадженню в гімнастичні комплекси тих прийомів, в яких враховується роль аферентних систем (зору, шкірної і пропріоцептивної </w:t>
      </w:r>
      <w:r w:rsidRPr="00F05727">
        <w:rPr>
          <w:sz w:val="28"/>
          <w:szCs w:val="28"/>
          <w:lang w:val="uk-UA"/>
        </w:rPr>
        <w:lastRenderedPageBreak/>
        <w:t xml:space="preserve">чутливості, вестибулярного апарату). Ряд авторів приділяють велику увагу психоемоційному стану хворих з травматичним ураженням мозку. Пропонується подолати негативні емоції страху за допомогою паралельного включення в комплекс лікувальної гімнастики аутогенного тренування, що сприяє тренуванню нервово-м’язового апарату, навчанню активному розслабленню, стимулює мобілізацію рухових рефлексів. </w:t>
      </w:r>
    </w:p>
    <w:p w:rsidR="00404DDA" w:rsidRDefault="00F05727" w:rsidP="00D77414">
      <w:pPr>
        <w:spacing w:line="360" w:lineRule="auto"/>
        <w:ind w:firstLine="708"/>
        <w:jc w:val="both"/>
        <w:rPr>
          <w:sz w:val="28"/>
          <w:szCs w:val="28"/>
          <w:lang w:val="uk-UA"/>
        </w:rPr>
      </w:pPr>
      <w:r w:rsidRPr="00F05727">
        <w:rPr>
          <w:sz w:val="28"/>
          <w:szCs w:val="28"/>
          <w:lang w:val="uk-UA"/>
        </w:rPr>
        <w:t xml:space="preserve">У деяких працях підкреслюється важливість активної участі пацієнта в реабілітаційному процесі, підкреслюється і пропонується включати в комплекси лікувальної гімнастики вправи, спрямовані на чітке розрізнення хворими всіх відтінків пасивних і активних рухів, які супроводжуються також словесною оцінкою. Такі вправи, на думку авторів, повинні посилювати м’язово-суглобове відчуття, необхідне для формування ізольованих рухів. Основу методики Ісанової В.Ф. складає залежність координаторних рухових механізмів від стану нервової регуляції м’язового тонусу. Розглядається можливість відновлення будь-якого порушення моторного контролю, не пригнічуючи тонічні рефлекси, а стимулюючи довільні рухи хворого. </w:t>
      </w:r>
    </w:p>
    <w:p w:rsidR="00404DDA" w:rsidRDefault="00F05727" w:rsidP="00D77414">
      <w:pPr>
        <w:spacing w:line="360" w:lineRule="auto"/>
        <w:ind w:firstLine="708"/>
        <w:jc w:val="both"/>
        <w:rPr>
          <w:sz w:val="28"/>
          <w:szCs w:val="28"/>
          <w:lang w:val="uk-UA"/>
        </w:rPr>
      </w:pPr>
      <w:r w:rsidRPr="00F05727">
        <w:rPr>
          <w:sz w:val="28"/>
          <w:szCs w:val="28"/>
          <w:lang w:val="uk-UA"/>
        </w:rPr>
        <w:t xml:space="preserve">Метод Кабота спирається на тренування моторики. Шляхом максимальної пропріоцептивної стимуляції досягається розгальмовування збережених рухових центрів і в подальшому їх координація. Крім лікування положенням, електростимуляції та активного масажу застосовуються рухи в суглобах з поступово зростаючою амплітудою (перебуваючи на межі больових відчуттів, але не порушуючи її); посилення тих м’язів, які є антагоністами за напрямом руху (наприклад, при згинальній контрактурі в ліктьовому суглобі необхідно зміцнювати розгиначі передпліччя – триголовий м’яз плеча); збільшення обсягу рухів у суглобах, використовуючи масу тіла або його частини в процесі стояння або ходьби. Рекомендується в тренувальному процесі як найшвидше отримати рух в м’язових групах, які перешкоджають утворенню патологічної пози. </w:t>
      </w:r>
    </w:p>
    <w:p w:rsidR="00404DDA" w:rsidRDefault="00F05727" w:rsidP="00D77414">
      <w:pPr>
        <w:spacing w:line="360" w:lineRule="auto"/>
        <w:ind w:firstLine="708"/>
        <w:jc w:val="both"/>
        <w:rPr>
          <w:sz w:val="28"/>
          <w:szCs w:val="28"/>
          <w:lang w:val="uk-UA"/>
        </w:rPr>
      </w:pPr>
      <w:r w:rsidRPr="00F05727">
        <w:rPr>
          <w:sz w:val="28"/>
          <w:szCs w:val="28"/>
          <w:lang w:val="uk-UA"/>
        </w:rPr>
        <w:lastRenderedPageBreak/>
        <w:t xml:space="preserve">Морфофункціональним підґрунтям відновлення втрачених внаслідок пошкодження функцій може бути реалізація механізмів нейропластичності шляхом функціональної реорганізації ЦНС у разі застосування спеціалізованих стимуляційних і тренувальних методик різних модальностей, спрямованих на відновлення у потерпілих після ураження головного мозку простих і складних рухових функцій. </w:t>
      </w:r>
    </w:p>
    <w:p w:rsidR="00404DDA" w:rsidRDefault="00F05727" w:rsidP="00D77414">
      <w:pPr>
        <w:spacing w:line="360" w:lineRule="auto"/>
        <w:ind w:firstLine="708"/>
        <w:jc w:val="both"/>
        <w:rPr>
          <w:sz w:val="28"/>
          <w:szCs w:val="28"/>
          <w:lang w:val="uk-UA"/>
        </w:rPr>
      </w:pPr>
      <w:r w:rsidRPr="00F05727">
        <w:rPr>
          <w:sz w:val="28"/>
          <w:szCs w:val="28"/>
          <w:lang w:val="uk-UA"/>
        </w:rPr>
        <w:t xml:space="preserve">При правильно організованому реабілітаційному процесі можна значно поліпшити відновлення порушених функцій за рахунок нейропластичних процесів. Це досягається шляхом посилення аферентного потоку до ушкоджених ділянок мозку й активізації відповідних зон кіркового представництва. При цьому сенсорна стимуляція може забезпечуватися різними шляхами: від ініціювання пасивних рухів до подразнення поверхневих рецепторів шкіри. </w:t>
      </w:r>
    </w:p>
    <w:p w:rsidR="00404DDA" w:rsidRDefault="00F05727" w:rsidP="00D77414">
      <w:pPr>
        <w:spacing w:line="360" w:lineRule="auto"/>
        <w:ind w:firstLine="708"/>
        <w:jc w:val="both"/>
        <w:rPr>
          <w:sz w:val="28"/>
          <w:szCs w:val="28"/>
          <w:lang w:val="uk-UA"/>
        </w:rPr>
      </w:pPr>
      <w:r w:rsidRPr="00F05727">
        <w:rPr>
          <w:sz w:val="28"/>
          <w:szCs w:val="28"/>
          <w:lang w:val="uk-UA"/>
        </w:rPr>
        <w:t xml:space="preserve">Також заслуговує уваги концепція Бобат, яка заснована на пластичності мозку і його здатності до реорганізації, а також методика лікування рухом, індукованим обмеженням. Розробки Бобат припускають використання збережених м’язових скорочень, моделюючи і стимулюючи рухові реакції від проксимальних суглобів до дистальних. Теоретичне обґрунтування цієї методики будується на наявності функціональних зв’язків на спинальному рівні між скороченнями м’язів, що беруть участь у здійсненні цілеспрямованих рухів. </w:t>
      </w:r>
    </w:p>
    <w:p w:rsidR="00404DDA" w:rsidRDefault="00F05727" w:rsidP="00D77414">
      <w:pPr>
        <w:spacing w:line="360" w:lineRule="auto"/>
        <w:ind w:firstLine="708"/>
        <w:jc w:val="both"/>
        <w:rPr>
          <w:sz w:val="28"/>
          <w:szCs w:val="28"/>
          <w:lang w:val="uk-UA"/>
        </w:rPr>
      </w:pPr>
      <w:r w:rsidRPr="00F05727">
        <w:rPr>
          <w:sz w:val="28"/>
          <w:szCs w:val="28"/>
          <w:lang w:val="uk-UA"/>
        </w:rPr>
        <w:t>Метод названий «лікування рухом, індукованим обмеженням» (constraint-inducеd (CI) movеmеnt thеrapy), що застосовується для відновлення рухової функції у людей (Е. Taub із співавторами). Втрата моторної функції через деаферентацію є результатом поведінкового придушення, яке називають «lеarnеr nonusе» – розучився використовувати. Ефект полягає в тому, що якщо нейронний ланцюг, що забезпечує рухову функцію, не використовується, то вона вимикається. Е. Taub зі співавт. застосував описаний метод для відновлення рухової функції. Сутність запропонованого методу полягає в тому, що здорова рука фіксується за допомогою спеці</w:t>
      </w:r>
      <w:r w:rsidR="00404DDA">
        <w:rPr>
          <w:sz w:val="28"/>
          <w:szCs w:val="28"/>
          <w:lang w:val="uk-UA"/>
        </w:rPr>
        <w:t xml:space="preserve">альної </w:t>
      </w:r>
      <w:r w:rsidR="00404DDA">
        <w:rPr>
          <w:sz w:val="28"/>
          <w:szCs w:val="28"/>
          <w:lang w:val="uk-UA"/>
        </w:rPr>
        <w:lastRenderedPageBreak/>
        <w:t>пов’язки до тулуба на 5-</w:t>
      </w:r>
      <w:r w:rsidRPr="00F05727">
        <w:rPr>
          <w:sz w:val="28"/>
          <w:szCs w:val="28"/>
          <w:lang w:val="uk-UA"/>
        </w:rPr>
        <w:t>6 год</w:t>
      </w:r>
      <w:r w:rsidR="00404DDA">
        <w:rPr>
          <w:sz w:val="28"/>
          <w:szCs w:val="28"/>
          <w:lang w:val="uk-UA"/>
        </w:rPr>
        <w:t>ин</w:t>
      </w:r>
      <w:r w:rsidRPr="00F05727">
        <w:rPr>
          <w:sz w:val="28"/>
          <w:szCs w:val="28"/>
          <w:lang w:val="uk-UA"/>
        </w:rPr>
        <w:t xml:space="preserve"> на день протягом двох тижнів. Це, змушує пацієнтів використовувати паретичну руку. Тим самим створюються умови, за яких вся увага пацієнта фіксується на використанні паретичної руки. Відзначають, що лікувальним фактором є постійне тренування ураженої кінцівки, що приводить до вираженої реорганізації кори головного мозку. Автор обґрунтовує застосування запропонованої методики тим, що більшість зусиль, спрямованих на навчання паретичної руки, на превеликий жаль, не засвоюється хворими [6</w:t>
      </w:r>
      <w:r w:rsidR="00404DDA">
        <w:rPr>
          <w:sz w:val="28"/>
          <w:szCs w:val="28"/>
          <w:lang w:val="uk-UA"/>
        </w:rPr>
        <w:t>2</w:t>
      </w:r>
      <w:r w:rsidRPr="00F05727">
        <w:rPr>
          <w:sz w:val="28"/>
          <w:szCs w:val="28"/>
          <w:lang w:val="uk-UA"/>
        </w:rPr>
        <w:t xml:space="preserve">]. </w:t>
      </w:r>
    </w:p>
    <w:p w:rsidR="005F303B" w:rsidRPr="00404DDA" w:rsidRDefault="00F05727" w:rsidP="00D77414">
      <w:pPr>
        <w:spacing w:line="360" w:lineRule="auto"/>
        <w:ind w:firstLine="708"/>
        <w:jc w:val="both"/>
        <w:rPr>
          <w:sz w:val="28"/>
          <w:szCs w:val="28"/>
          <w:lang w:val="uk-UA"/>
        </w:rPr>
      </w:pPr>
      <w:r w:rsidRPr="00F05727">
        <w:rPr>
          <w:sz w:val="28"/>
          <w:szCs w:val="28"/>
          <w:lang w:val="uk-UA"/>
        </w:rPr>
        <w:t>С. Miltnеr із співавторами для занять використовували комплекс, який складався із 50 завдань. Кожному пацієнту індивідуально підбирали 15</w:t>
      </w:r>
      <w:r w:rsidR="00404DDA">
        <w:rPr>
          <w:sz w:val="28"/>
          <w:szCs w:val="28"/>
          <w:lang w:val="uk-UA"/>
        </w:rPr>
        <w:t>-</w:t>
      </w:r>
      <w:r w:rsidRPr="00F05727">
        <w:rPr>
          <w:sz w:val="28"/>
          <w:szCs w:val="28"/>
          <w:lang w:val="uk-UA"/>
        </w:rPr>
        <w:t xml:space="preserve">20 з них. Для занять використовували предмети побуту (фляги, посуд для їжі, пружинні прищіпки, дитячі іграшки). Незважаючи на вже тривале застосування цього методу, в окремих реабілітаційних клініках (близько 15 років), багато питань його використання залишаються невирішеними. Насамперед, це стосується термінів включення цієї методики в комплекс реабілітаційних заходів. Таким чином, кінезотерапія є базовим методом відновного лікування та реабілітації, головними параметрами оцінки якої є виживання, функціональний стан та якість життя відповідно до рекомендацій </w:t>
      </w:r>
      <w:r w:rsidRPr="00404DDA">
        <w:rPr>
          <w:sz w:val="28"/>
          <w:szCs w:val="28"/>
          <w:lang w:val="uk-UA"/>
        </w:rPr>
        <w:t>ВООЗ.</w:t>
      </w:r>
    </w:p>
    <w:p w:rsidR="00404DDA" w:rsidRDefault="00404DDA" w:rsidP="00D77414">
      <w:pPr>
        <w:spacing w:line="360" w:lineRule="auto"/>
        <w:ind w:firstLine="708"/>
        <w:jc w:val="both"/>
        <w:rPr>
          <w:sz w:val="28"/>
          <w:szCs w:val="28"/>
          <w:lang w:val="uk-UA"/>
        </w:rPr>
      </w:pPr>
      <w:r w:rsidRPr="00404DDA">
        <w:rPr>
          <w:sz w:val="28"/>
          <w:szCs w:val="28"/>
          <w:lang w:val="uk-UA"/>
        </w:rPr>
        <w:t>Розглядаючи такий сучасний метод фізичної реабілітації, як тейп</w:t>
      </w:r>
      <w:r>
        <w:rPr>
          <w:sz w:val="28"/>
          <w:szCs w:val="28"/>
          <w:lang w:val="uk-UA"/>
        </w:rPr>
        <w:t>ування, науковці стверджували [</w:t>
      </w:r>
      <w:r w:rsidRPr="00404DDA">
        <w:rPr>
          <w:sz w:val="28"/>
          <w:szCs w:val="28"/>
          <w:lang w:val="uk-UA"/>
        </w:rPr>
        <w:t>60], що його терапевтичний вплив сприяє активізації нервової і кровоносної систем організму дитини з ДЦП. Метод базується на наукових дослідженнях в областях кінезіології, спортивної медицини</w:t>
      </w:r>
      <w:r>
        <w:rPr>
          <w:sz w:val="28"/>
          <w:szCs w:val="28"/>
          <w:lang w:val="uk-UA"/>
        </w:rPr>
        <w:t>,</w:t>
      </w:r>
      <w:r w:rsidRPr="00404DDA">
        <w:rPr>
          <w:sz w:val="28"/>
          <w:szCs w:val="28"/>
          <w:lang w:val="uk-UA"/>
        </w:rPr>
        <w:t xml:space="preserve"> фізичної реабілітації, хірургії, ортопедії, травматології. Метод тейпування був розроблений у 70-х роках минулого сторіччя японським доктором К. Касе. Технічно метод тейпування полягає в накладенні тейпстрічки (тейпів) на різні ділянки тіла згідно з обраною технікою та її видом. На початку своєї практичної діяльності доктор К. Касе використовував нееластичний бавовняний матеріал (спортивний тейп), який згодом був замінений на спеціально розроблений для широкого застосування </w:t>
      </w:r>
      <w:r w:rsidRPr="00404DDA">
        <w:rPr>
          <w:sz w:val="28"/>
          <w:szCs w:val="28"/>
          <w:lang w:val="uk-UA"/>
        </w:rPr>
        <w:lastRenderedPageBreak/>
        <w:t>даного методу еластичний матеріал (кінезіотейп), виготовлений так само з бавовни</w:t>
      </w:r>
      <w:r>
        <w:rPr>
          <w:sz w:val="28"/>
          <w:szCs w:val="28"/>
          <w:lang w:val="uk-UA"/>
        </w:rPr>
        <w:t>, але з еластичними волокнами [</w:t>
      </w:r>
      <w:r w:rsidRPr="00404DDA">
        <w:rPr>
          <w:sz w:val="28"/>
          <w:szCs w:val="28"/>
          <w:lang w:val="uk-UA"/>
        </w:rPr>
        <w:t xml:space="preserve">61]. </w:t>
      </w:r>
    </w:p>
    <w:p w:rsidR="00404DDA" w:rsidRDefault="00404DDA" w:rsidP="00D77414">
      <w:pPr>
        <w:spacing w:line="360" w:lineRule="auto"/>
        <w:ind w:firstLine="708"/>
        <w:jc w:val="both"/>
        <w:rPr>
          <w:sz w:val="28"/>
          <w:szCs w:val="28"/>
          <w:lang w:val="uk-UA"/>
        </w:rPr>
      </w:pPr>
      <w:r w:rsidRPr="00404DDA">
        <w:rPr>
          <w:sz w:val="28"/>
          <w:szCs w:val="28"/>
          <w:lang w:val="uk-UA"/>
        </w:rPr>
        <w:t>Методика тейпування полягає у використанні функціональних тейпів, що накладаються по ходу м’язів на 3–5 днів курсом у 4</w:t>
      </w:r>
      <w:r>
        <w:rPr>
          <w:sz w:val="28"/>
          <w:szCs w:val="28"/>
          <w:lang w:val="uk-UA"/>
        </w:rPr>
        <w:t>-</w:t>
      </w:r>
      <w:r w:rsidRPr="00404DDA">
        <w:rPr>
          <w:sz w:val="28"/>
          <w:szCs w:val="28"/>
          <w:lang w:val="uk-UA"/>
        </w:rPr>
        <w:t>5 тижнів і класичних (ригідних) тейпів (кожен день, курсом до 30-ти днів). Класичні тейпи накладаються на область ураженого суглоба для забезпечення іммобілізації безпосередньо перед виконанням фізичного навантаження і знімаються відразу після припинення заняття. Основними ефектами використання методу 50 функціонального тейпування незалежно від методики накладення є: прискорення метаболічних процесів у тканинах, зняття набряків, нормалізація лімфо- і крововідтоків, посилення пропріоцепції, збільшення обсягів рухів в суглобах, скорочення та розслаблення м’язів.</w:t>
      </w:r>
    </w:p>
    <w:p w:rsidR="00404DDA" w:rsidRDefault="00404DDA" w:rsidP="00D77414">
      <w:pPr>
        <w:spacing w:line="360" w:lineRule="auto"/>
        <w:ind w:firstLine="708"/>
        <w:jc w:val="both"/>
        <w:rPr>
          <w:sz w:val="28"/>
          <w:szCs w:val="28"/>
          <w:lang w:val="uk-UA"/>
        </w:rPr>
      </w:pPr>
      <w:r w:rsidRPr="00404DDA">
        <w:rPr>
          <w:sz w:val="28"/>
          <w:szCs w:val="28"/>
          <w:lang w:val="uk-UA"/>
        </w:rPr>
        <w:t xml:space="preserve"> Класичне тейпування діє як м’який гіпс, забезпечуючи іммобілізацію верхніх і нижніх кінцівок з наближенням до фізіологічного положення суглобів; так само використовується для створення фіксуючих і компресійних пов’язок, які забезпечують утримання у заданому </w:t>
      </w:r>
      <w:r>
        <w:rPr>
          <w:sz w:val="28"/>
          <w:szCs w:val="28"/>
          <w:lang w:val="uk-UA"/>
        </w:rPr>
        <w:t>положенні або їх підтримку</w:t>
      </w:r>
      <w:r w:rsidRPr="00404DDA">
        <w:rPr>
          <w:sz w:val="28"/>
          <w:szCs w:val="28"/>
          <w:lang w:val="uk-UA"/>
        </w:rPr>
        <w:t>. Н</w:t>
      </w:r>
      <w:r>
        <w:rPr>
          <w:sz w:val="28"/>
          <w:szCs w:val="28"/>
          <w:lang w:val="uk-UA"/>
        </w:rPr>
        <w:t>а думку сучасних науковців</w:t>
      </w:r>
      <w:r w:rsidRPr="00404DDA">
        <w:rPr>
          <w:sz w:val="28"/>
          <w:szCs w:val="28"/>
          <w:lang w:val="uk-UA"/>
        </w:rPr>
        <w:t>, тейпування широко використовується й комбінується у фізичній реабілітації дітей з ДЦП з такими методами, як Войта-терапія та Бобат-терапія.</w:t>
      </w:r>
    </w:p>
    <w:p w:rsidR="00404DDA" w:rsidRDefault="00404DDA" w:rsidP="00D77414">
      <w:pPr>
        <w:spacing w:line="360" w:lineRule="auto"/>
        <w:ind w:firstLine="708"/>
        <w:jc w:val="both"/>
        <w:rPr>
          <w:sz w:val="28"/>
          <w:szCs w:val="28"/>
          <w:lang w:val="uk-UA"/>
        </w:rPr>
      </w:pPr>
      <w:r w:rsidRPr="00404DDA">
        <w:rPr>
          <w:sz w:val="28"/>
          <w:szCs w:val="28"/>
          <w:lang w:val="uk-UA"/>
        </w:rPr>
        <w:t>Сенсорна інтеграція – процес, під час якого нервова система дитини отримує інформацію від рецепторів усіх почуттів (дотик, вестибулярний апарат, відчуття тіла або пропріоцепція, нюх, зір, слух, смак), потім організовує їх і інтерпретує так, щоб вони могли бути використані в цілеспрямованій діяльності, тобто це адаптаційна реакція, що служить для виконання певної дії чи прийняття відповідного положення тіла тощо . Сенсорна інтеграція базується на: теорії сенсорної переробки інформації, що базується на теорії неврологічного розвитку; дослідженні діяльності вищих коркових функцій тощо [</w:t>
      </w:r>
      <w:r>
        <w:rPr>
          <w:sz w:val="28"/>
          <w:szCs w:val="28"/>
          <w:lang w:val="uk-UA"/>
        </w:rPr>
        <w:t>6</w:t>
      </w:r>
      <w:r w:rsidRPr="00404DDA">
        <w:rPr>
          <w:sz w:val="28"/>
          <w:szCs w:val="28"/>
          <w:lang w:val="uk-UA"/>
        </w:rPr>
        <w:t xml:space="preserve">0]. </w:t>
      </w:r>
    </w:p>
    <w:p w:rsidR="00404DDA" w:rsidRDefault="00404DDA" w:rsidP="00D77414">
      <w:pPr>
        <w:spacing w:line="360" w:lineRule="auto"/>
        <w:ind w:firstLine="708"/>
        <w:jc w:val="both"/>
        <w:rPr>
          <w:sz w:val="28"/>
          <w:szCs w:val="28"/>
          <w:lang w:val="uk-UA"/>
        </w:rPr>
      </w:pPr>
      <w:r w:rsidRPr="00404DDA">
        <w:rPr>
          <w:sz w:val="28"/>
          <w:szCs w:val="28"/>
          <w:lang w:val="uk-UA"/>
        </w:rPr>
        <w:t xml:space="preserve">Мета даної методики полягає у підвищенні здатності дитини з ДЦП до сприйняття зовнішньої інформації, вироблення адаптивних реакцій </w:t>
      </w:r>
      <w:r w:rsidRPr="00404DDA">
        <w:rPr>
          <w:sz w:val="28"/>
          <w:szCs w:val="28"/>
          <w:lang w:val="uk-UA"/>
        </w:rPr>
        <w:lastRenderedPageBreak/>
        <w:t>відповідно до психоневрологічних потреб, що забезпечує направленість та послідовність рухових актів і лежить в основі набуття практичних навичок та соціалізації [</w:t>
      </w:r>
      <w:r>
        <w:rPr>
          <w:sz w:val="28"/>
          <w:szCs w:val="28"/>
          <w:lang w:val="uk-UA"/>
        </w:rPr>
        <w:t>6</w:t>
      </w:r>
      <w:r w:rsidRPr="00404DDA">
        <w:rPr>
          <w:sz w:val="28"/>
          <w:szCs w:val="28"/>
          <w:lang w:val="uk-UA"/>
        </w:rPr>
        <w:t>2]. Основними завданнями сенсорної інтеграції є: збільшення частоти та тривалості адаптивних реакцій на основі стимуляції психічного та статокінетичного розвитку; підвищення пізнавальної та рухової активності; покращення комунікабельності та спілкування; розвиток навичок самообслуговування та соціальної поведінки, закр</w:t>
      </w:r>
      <w:r>
        <w:rPr>
          <w:sz w:val="28"/>
          <w:szCs w:val="28"/>
          <w:lang w:val="uk-UA"/>
        </w:rPr>
        <w:t>іплення віри у власні сили</w:t>
      </w:r>
      <w:r w:rsidRPr="00404DDA">
        <w:rPr>
          <w:sz w:val="28"/>
          <w:szCs w:val="28"/>
          <w:lang w:val="uk-UA"/>
        </w:rPr>
        <w:t xml:space="preserve">. </w:t>
      </w:r>
    </w:p>
    <w:p w:rsidR="00404DDA" w:rsidRDefault="00404DDA" w:rsidP="00D77414">
      <w:pPr>
        <w:spacing w:line="360" w:lineRule="auto"/>
        <w:ind w:firstLine="708"/>
        <w:jc w:val="both"/>
        <w:rPr>
          <w:sz w:val="28"/>
          <w:szCs w:val="28"/>
          <w:lang w:val="uk-UA"/>
        </w:rPr>
      </w:pPr>
      <w:r w:rsidRPr="00404DDA">
        <w:rPr>
          <w:sz w:val="28"/>
          <w:szCs w:val="28"/>
          <w:lang w:val="uk-UA"/>
        </w:rPr>
        <w:t>Сенсорна інтеграція проводилась поетапно, починаючи з селективного сенсорного введення потрібної інформації та вибору оточення, яке визначалось терапевтичною потребою і визначенням відповідної адаптивної реакції та закінчувалось співвідношенням адаптивної реакції до можливостей адаптації дитини та реалізацією адаптивної реакції. При застосуванні сенсорної інтеграції необхідно оминати надмірну стимуляцію, що може призвести до позамежового гальмування [</w:t>
      </w:r>
      <w:r>
        <w:rPr>
          <w:sz w:val="28"/>
          <w:szCs w:val="28"/>
          <w:lang w:val="uk-UA"/>
        </w:rPr>
        <w:t>5</w:t>
      </w:r>
      <w:r w:rsidRPr="00404DDA">
        <w:rPr>
          <w:sz w:val="28"/>
          <w:szCs w:val="28"/>
          <w:lang w:val="uk-UA"/>
        </w:rPr>
        <w:t>3].</w:t>
      </w:r>
    </w:p>
    <w:p w:rsidR="0097594E" w:rsidRDefault="0097594E" w:rsidP="00D77414">
      <w:pPr>
        <w:spacing w:line="360" w:lineRule="auto"/>
        <w:ind w:firstLine="708"/>
        <w:jc w:val="both"/>
        <w:rPr>
          <w:sz w:val="28"/>
          <w:szCs w:val="28"/>
          <w:lang w:val="uk-UA"/>
        </w:rPr>
      </w:pPr>
      <w:r w:rsidRPr="0097594E">
        <w:rPr>
          <w:sz w:val="28"/>
          <w:szCs w:val="28"/>
          <w:lang w:val="uk-UA"/>
        </w:rPr>
        <w:t>Філософія PNF складається з 5 компонентів [</w:t>
      </w:r>
      <w:r>
        <w:rPr>
          <w:sz w:val="28"/>
          <w:szCs w:val="28"/>
          <w:lang w:val="uk-UA"/>
        </w:rPr>
        <w:t>6</w:t>
      </w:r>
      <w:r w:rsidRPr="0097594E">
        <w:rPr>
          <w:sz w:val="28"/>
          <w:szCs w:val="28"/>
          <w:lang w:val="uk-UA"/>
        </w:rPr>
        <w:t xml:space="preserve">3]: </w:t>
      </w:r>
    </w:p>
    <w:p w:rsidR="0097594E" w:rsidRDefault="0097594E" w:rsidP="00D77414">
      <w:pPr>
        <w:spacing w:line="360" w:lineRule="auto"/>
        <w:ind w:firstLine="708"/>
        <w:jc w:val="both"/>
        <w:rPr>
          <w:sz w:val="28"/>
          <w:szCs w:val="28"/>
          <w:lang w:val="uk-UA"/>
        </w:rPr>
      </w:pPr>
      <w:r w:rsidRPr="0097594E">
        <w:rPr>
          <w:sz w:val="28"/>
          <w:szCs w:val="28"/>
          <w:lang w:val="uk-UA"/>
        </w:rPr>
        <w:t xml:space="preserve">1. Позитивний підхід передбачає відсутність больових відчуттів під час виконання вправи. Це важливий компонент концепції, зважаючи на те, що більшість осіб з постійним болем мають острах перед виконанням вправ через те, що їхній попередній досвід пов’язаний з наявністю або посиленням больових відчуттів. Люди з постійним болем стикаються з дилемою – активність може збільшити короткостроковий біль, але недостатня активність призведе до довгострокового болю. </w:t>
      </w:r>
    </w:p>
    <w:p w:rsidR="0097594E" w:rsidRDefault="0097594E" w:rsidP="00D77414">
      <w:pPr>
        <w:spacing w:line="360" w:lineRule="auto"/>
        <w:ind w:firstLine="708"/>
        <w:jc w:val="both"/>
        <w:rPr>
          <w:sz w:val="28"/>
          <w:szCs w:val="28"/>
          <w:lang w:val="uk-UA"/>
        </w:rPr>
      </w:pPr>
      <w:r w:rsidRPr="0097594E">
        <w:rPr>
          <w:sz w:val="28"/>
          <w:szCs w:val="28"/>
          <w:lang w:val="uk-UA"/>
        </w:rPr>
        <w:t>2. Найвищій рівень діяльності – функціональний підхід, орієнтація на Міжнародну класифікацію функціонування, інвалідності та здоров’я, (включно із терапію на рівні функції структури тіла та активності)</w:t>
      </w:r>
      <w:r>
        <w:rPr>
          <w:sz w:val="28"/>
          <w:szCs w:val="28"/>
          <w:lang w:val="uk-UA"/>
        </w:rPr>
        <w:t>.</w:t>
      </w:r>
      <w:r w:rsidRPr="0097594E">
        <w:rPr>
          <w:sz w:val="28"/>
          <w:szCs w:val="28"/>
          <w:lang w:val="uk-UA"/>
        </w:rPr>
        <w:t xml:space="preserve"> </w:t>
      </w:r>
    </w:p>
    <w:p w:rsidR="0097594E" w:rsidRDefault="0097594E" w:rsidP="00D77414">
      <w:pPr>
        <w:spacing w:line="360" w:lineRule="auto"/>
        <w:ind w:firstLine="708"/>
        <w:jc w:val="both"/>
        <w:rPr>
          <w:sz w:val="28"/>
          <w:szCs w:val="28"/>
          <w:lang w:val="uk-UA"/>
        </w:rPr>
      </w:pPr>
      <w:r w:rsidRPr="0097594E">
        <w:rPr>
          <w:sz w:val="28"/>
          <w:szCs w:val="28"/>
          <w:lang w:val="uk-UA"/>
        </w:rPr>
        <w:t>3. Мобілізація потенціалу шляхом інтенсивного тренування – активна участь пацієнта, самостійне тренування</w:t>
      </w:r>
      <w:r>
        <w:rPr>
          <w:sz w:val="28"/>
          <w:szCs w:val="28"/>
          <w:lang w:val="uk-UA"/>
        </w:rPr>
        <w:t>.</w:t>
      </w:r>
      <w:r w:rsidRPr="0097594E">
        <w:rPr>
          <w:sz w:val="28"/>
          <w:szCs w:val="28"/>
          <w:lang w:val="uk-UA"/>
        </w:rPr>
        <w:t xml:space="preserve"> </w:t>
      </w:r>
    </w:p>
    <w:p w:rsidR="0097594E" w:rsidRDefault="0097594E" w:rsidP="00D77414">
      <w:pPr>
        <w:spacing w:line="360" w:lineRule="auto"/>
        <w:ind w:firstLine="708"/>
        <w:jc w:val="both"/>
        <w:rPr>
          <w:sz w:val="28"/>
          <w:szCs w:val="28"/>
          <w:lang w:val="uk-UA"/>
        </w:rPr>
      </w:pPr>
      <w:r w:rsidRPr="0097594E">
        <w:rPr>
          <w:sz w:val="28"/>
          <w:szCs w:val="28"/>
          <w:lang w:val="uk-UA"/>
        </w:rPr>
        <w:t>4. Урахування усіх сторін людського буття, разом з самою людиною з її оточенням, її особистісними фізичними та емоційними факторами</w:t>
      </w:r>
      <w:r>
        <w:rPr>
          <w:sz w:val="28"/>
          <w:szCs w:val="28"/>
          <w:lang w:val="uk-UA"/>
        </w:rPr>
        <w:t>.</w:t>
      </w:r>
      <w:r w:rsidRPr="0097594E">
        <w:rPr>
          <w:sz w:val="28"/>
          <w:szCs w:val="28"/>
          <w:lang w:val="uk-UA"/>
        </w:rPr>
        <w:t xml:space="preserve"> </w:t>
      </w:r>
    </w:p>
    <w:p w:rsidR="0097594E" w:rsidRPr="0097594E" w:rsidRDefault="0097594E" w:rsidP="00D77414">
      <w:pPr>
        <w:spacing w:line="360" w:lineRule="auto"/>
        <w:ind w:firstLine="708"/>
        <w:jc w:val="both"/>
        <w:rPr>
          <w:sz w:val="28"/>
          <w:szCs w:val="28"/>
          <w:lang w:val="uk-UA"/>
        </w:rPr>
      </w:pPr>
      <w:r w:rsidRPr="0097594E">
        <w:rPr>
          <w:sz w:val="28"/>
          <w:szCs w:val="28"/>
          <w:lang w:val="uk-UA"/>
        </w:rPr>
        <w:lastRenderedPageBreak/>
        <w:t>5. Використання принципів моторного контролю та моторного навчання: свідомість/когнітивна діяльність, активна участь, зворотній зв’язок, повторення, схожість/специфічні принципи.</w:t>
      </w:r>
    </w:p>
    <w:p w:rsidR="0097594E" w:rsidRDefault="00404DDA" w:rsidP="00D77414">
      <w:pPr>
        <w:spacing w:line="360" w:lineRule="auto"/>
        <w:ind w:firstLine="708"/>
        <w:jc w:val="both"/>
        <w:rPr>
          <w:sz w:val="28"/>
          <w:szCs w:val="28"/>
          <w:lang w:val="uk-UA"/>
        </w:rPr>
      </w:pPr>
      <w:r w:rsidRPr="00404DDA">
        <w:rPr>
          <w:sz w:val="28"/>
          <w:szCs w:val="28"/>
          <w:lang w:val="uk-UA"/>
        </w:rPr>
        <w:t>Використання технік пропріоцептивної нейро-м’язової фасилітації (PNF) дозволяє повернути ефективні рухові функції за рахунок зменшення больових відчуттів, підвищення здатності пацієнта до скорочення м’язів та збільшення сили пацієнта, збільшення амплітуди активних та пасивних рухів, покращення контролю за моторними функціями, підвищення витривалості пацієнта та попередження втомленості, покращення здібностей пацієнта до руху та до збереження стабільності [</w:t>
      </w:r>
      <w:r w:rsidR="0097594E">
        <w:rPr>
          <w:sz w:val="28"/>
          <w:szCs w:val="28"/>
          <w:lang w:val="uk-UA"/>
        </w:rPr>
        <w:t>4</w:t>
      </w:r>
      <w:r w:rsidRPr="00404DDA">
        <w:rPr>
          <w:sz w:val="28"/>
          <w:szCs w:val="28"/>
          <w:lang w:val="uk-UA"/>
        </w:rPr>
        <w:t>5].</w:t>
      </w:r>
    </w:p>
    <w:p w:rsidR="0097594E" w:rsidRDefault="00404DDA" w:rsidP="00D77414">
      <w:pPr>
        <w:spacing w:line="360" w:lineRule="auto"/>
        <w:ind w:firstLine="708"/>
        <w:jc w:val="both"/>
        <w:rPr>
          <w:sz w:val="28"/>
          <w:szCs w:val="28"/>
          <w:lang w:val="uk-UA"/>
        </w:rPr>
      </w:pPr>
      <w:r w:rsidRPr="00404DDA">
        <w:rPr>
          <w:sz w:val="28"/>
          <w:szCs w:val="28"/>
          <w:lang w:val="uk-UA"/>
        </w:rPr>
        <w:t xml:space="preserve"> Загальні функціональні обмеження у пацієнтів з </w:t>
      </w:r>
      <w:r w:rsidR="0097594E">
        <w:rPr>
          <w:sz w:val="28"/>
          <w:szCs w:val="28"/>
          <w:lang w:val="uk-UA"/>
        </w:rPr>
        <w:t>ЦП</w:t>
      </w:r>
      <w:r w:rsidRPr="00404DDA">
        <w:rPr>
          <w:sz w:val="28"/>
          <w:szCs w:val="28"/>
          <w:lang w:val="uk-UA"/>
        </w:rPr>
        <w:t xml:space="preserve">: </w:t>
      </w:r>
    </w:p>
    <w:p w:rsidR="0097594E" w:rsidRDefault="0097594E" w:rsidP="00D77414">
      <w:pPr>
        <w:spacing w:line="360" w:lineRule="auto"/>
        <w:ind w:firstLine="708"/>
        <w:jc w:val="both"/>
        <w:rPr>
          <w:sz w:val="28"/>
          <w:szCs w:val="28"/>
          <w:lang w:val="uk-UA"/>
        </w:rPr>
      </w:pPr>
      <w:r>
        <w:rPr>
          <w:sz w:val="28"/>
          <w:szCs w:val="28"/>
          <w:lang w:val="uk-UA"/>
        </w:rPr>
        <w:t xml:space="preserve">• </w:t>
      </w:r>
      <w:r w:rsidR="00404DDA" w:rsidRPr="00404DDA">
        <w:rPr>
          <w:sz w:val="28"/>
          <w:szCs w:val="28"/>
          <w:lang w:val="uk-UA"/>
        </w:rPr>
        <w:t xml:space="preserve">Труднощі з повсякденною активністю (неможливість достати до чогось вище голови, незручності при одяганні, труднощі під час здійснення гігієнічних процедур); </w:t>
      </w:r>
    </w:p>
    <w:p w:rsidR="0097594E" w:rsidRDefault="0097594E" w:rsidP="00D77414">
      <w:pPr>
        <w:spacing w:line="360" w:lineRule="auto"/>
        <w:ind w:firstLine="708"/>
        <w:jc w:val="both"/>
        <w:rPr>
          <w:sz w:val="28"/>
          <w:szCs w:val="28"/>
          <w:lang w:val="uk-UA"/>
        </w:rPr>
      </w:pPr>
      <w:r>
        <w:rPr>
          <w:sz w:val="28"/>
          <w:szCs w:val="28"/>
          <w:lang w:val="uk-UA"/>
        </w:rPr>
        <w:t xml:space="preserve">• </w:t>
      </w:r>
      <w:r w:rsidR="00404DDA" w:rsidRPr="00404DDA">
        <w:rPr>
          <w:sz w:val="28"/>
          <w:szCs w:val="28"/>
          <w:lang w:val="uk-UA"/>
        </w:rPr>
        <w:t>Труднощі з професійною діяльністю (неможливість утримувати вагу зброї, труднощі з моторним контролем та зі здійсненням цілеспрямованих рухів, неможливість дотримуватися військового режиму дня через знижений рівень витривалості, неможливість здійснювати кидкові рухи)</w:t>
      </w:r>
      <w:r>
        <w:rPr>
          <w:sz w:val="28"/>
          <w:szCs w:val="28"/>
          <w:lang w:val="uk-UA"/>
        </w:rPr>
        <w:t>;</w:t>
      </w:r>
    </w:p>
    <w:p w:rsidR="0097594E" w:rsidRDefault="0097594E" w:rsidP="00D77414">
      <w:pPr>
        <w:spacing w:line="360" w:lineRule="auto"/>
        <w:ind w:firstLine="708"/>
        <w:jc w:val="both"/>
        <w:rPr>
          <w:sz w:val="28"/>
          <w:szCs w:val="28"/>
          <w:lang w:val="uk-UA"/>
        </w:rPr>
      </w:pPr>
      <w:r>
        <w:rPr>
          <w:sz w:val="28"/>
          <w:szCs w:val="28"/>
          <w:lang w:val="uk-UA"/>
        </w:rPr>
        <w:t xml:space="preserve">• </w:t>
      </w:r>
      <w:r w:rsidR="00404DDA" w:rsidRPr="00404DDA">
        <w:rPr>
          <w:sz w:val="28"/>
          <w:szCs w:val="28"/>
          <w:lang w:val="uk-UA"/>
        </w:rPr>
        <w:t xml:space="preserve">Занепокоєння під час сну через </w:t>
      </w:r>
      <w:r>
        <w:rPr>
          <w:sz w:val="28"/>
          <w:szCs w:val="28"/>
          <w:lang w:val="uk-UA"/>
        </w:rPr>
        <w:t>нічний біль в ділянці ураження.</w:t>
      </w:r>
    </w:p>
    <w:p w:rsidR="0097594E" w:rsidRDefault="00404DDA" w:rsidP="00D77414">
      <w:pPr>
        <w:spacing w:line="360" w:lineRule="auto"/>
        <w:ind w:firstLine="708"/>
        <w:jc w:val="both"/>
        <w:rPr>
          <w:sz w:val="28"/>
          <w:szCs w:val="28"/>
          <w:lang w:val="uk-UA"/>
        </w:rPr>
      </w:pPr>
      <w:r w:rsidRPr="00404DDA">
        <w:rPr>
          <w:sz w:val="28"/>
          <w:szCs w:val="28"/>
          <w:lang w:val="uk-UA"/>
        </w:rPr>
        <w:t>Концепція PNF спрямована на ліквідацію патологічних клінічних проявів, покращення функціональних можливостей та передбачає наступні техніки [</w:t>
      </w:r>
      <w:r w:rsidR="0097594E">
        <w:rPr>
          <w:sz w:val="28"/>
          <w:szCs w:val="28"/>
          <w:lang w:val="uk-UA"/>
        </w:rPr>
        <w:t>5</w:t>
      </w:r>
      <w:r w:rsidRPr="00404DDA">
        <w:rPr>
          <w:sz w:val="28"/>
          <w:szCs w:val="28"/>
          <w:lang w:val="uk-UA"/>
        </w:rPr>
        <w:t xml:space="preserve">7]: </w:t>
      </w:r>
    </w:p>
    <w:p w:rsidR="0097594E" w:rsidRDefault="00404DDA" w:rsidP="00D77414">
      <w:pPr>
        <w:spacing w:line="360" w:lineRule="auto"/>
        <w:ind w:firstLine="708"/>
        <w:jc w:val="both"/>
        <w:rPr>
          <w:sz w:val="28"/>
          <w:szCs w:val="28"/>
          <w:lang w:val="uk-UA"/>
        </w:rPr>
      </w:pPr>
      <w:r w:rsidRPr="00404DDA">
        <w:rPr>
          <w:sz w:val="28"/>
          <w:szCs w:val="28"/>
          <w:lang w:val="uk-UA"/>
        </w:rPr>
        <w:t xml:space="preserve">1. М’яку мобілізацію проксимального відділу </w:t>
      </w:r>
      <w:r w:rsidR="0097594E">
        <w:rPr>
          <w:sz w:val="28"/>
          <w:szCs w:val="28"/>
          <w:lang w:val="uk-UA"/>
        </w:rPr>
        <w:t>кінцівки</w:t>
      </w:r>
      <w:r w:rsidRPr="00404DDA">
        <w:rPr>
          <w:sz w:val="28"/>
          <w:szCs w:val="28"/>
          <w:lang w:val="uk-UA"/>
        </w:rPr>
        <w:t xml:space="preserve"> (релаксаційні техніки, ритмічна ініціація). До релаксаційних відносяться техніки скорочення-розслаблення (contract relax) та утримання – розслаблення (hold relax). Техніка утримання – розслаблення передбачає ізометричне скорочення м’язів, якому надається опір, з наступним розслабленням. При застосуванні техніки скорочення-розслаблення виконується ізотонічне скорочення м'язів, яким надається опір, з наступним розслабленням і рухом по розширеній амплітуді. </w:t>
      </w:r>
    </w:p>
    <w:p w:rsidR="0097594E" w:rsidRDefault="00404DDA" w:rsidP="00D77414">
      <w:pPr>
        <w:spacing w:line="360" w:lineRule="auto"/>
        <w:ind w:firstLine="708"/>
        <w:jc w:val="both"/>
        <w:rPr>
          <w:sz w:val="28"/>
          <w:szCs w:val="28"/>
          <w:lang w:val="uk-UA"/>
        </w:rPr>
      </w:pPr>
      <w:r w:rsidRPr="00404DDA">
        <w:rPr>
          <w:sz w:val="28"/>
          <w:szCs w:val="28"/>
          <w:lang w:val="uk-UA"/>
        </w:rPr>
        <w:lastRenderedPageBreak/>
        <w:t>Обидві техніки поєднує спільна мета – збільшення пасивної амплітуди руху, крім цього, техніка утримання – розслаблення дозволяє зменшити больові відчуття. Характеристика техніки ритмічна ініціація передбачає ритмічний рух по певній амплітуді, починаючи з пасивного руху і переходячи до активного з додаванням опору. Завдання техніки ритмічна ініціація полягають у поліпшенні координації та почуття руху, нормалізації темпу руху, навчанні виконання руху, а також допомогти пацієнту в ініціації руху та розслабленні [</w:t>
      </w:r>
      <w:r w:rsidR="0097594E">
        <w:rPr>
          <w:sz w:val="28"/>
          <w:szCs w:val="28"/>
          <w:lang w:val="uk-UA"/>
        </w:rPr>
        <w:t>5</w:t>
      </w:r>
      <w:r w:rsidRPr="00404DDA">
        <w:rPr>
          <w:sz w:val="28"/>
          <w:szCs w:val="28"/>
          <w:lang w:val="uk-UA"/>
        </w:rPr>
        <w:t xml:space="preserve">6]. </w:t>
      </w:r>
    </w:p>
    <w:p w:rsidR="0097594E" w:rsidRDefault="00404DDA" w:rsidP="00D77414">
      <w:pPr>
        <w:spacing w:line="360" w:lineRule="auto"/>
        <w:ind w:firstLine="708"/>
        <w:jc w:val="both"/>
        <w:rPr>
          <w:sz w:val="28"/>
          <w:szCs w:val="28"/>
          <w:lang w:val="uk-UA"/>
        </w:rPr>
      </w:pPr>
      <w:r w:rsidRPr="00404DDA">
        <w:rPr>
          <w:sz w:val="28"/>
          <w:szCs w:val="28"/>
          <w:lang w:val="uk-UA"/>
        </w:rPr>
        <w:t>2. Техніка комбінація ізотоніків характеризується концентричним, ексцентричним і стабілізуючим скороченням однієї групи м’язів (агоністи) без розслаблення. Використовується для покращення активного контролю та координації рухів, збільшення активної амплітуди рухів, збільшення сили та витривалості м’язів, а також спрямована на функціональне тренування ексцентричного контролю рухів [</w:t>
      </w:r>
      <w:r w:rsidR="0097594E">
        <w:rPr>
          <w:sz w:val="28"/>
          <w:szCs w:val="28"/>
          <w:lang w:val="uk-UA"/>
        </w:rPr>
        <w:t>5</w:t>
      </w:r>
      <w:r w:rsidRPr="00404DDA">
        <w:rPr>
          <w:sz w:val="28"/>
          <w:szCs w:val="28"/>
          <w:lang w:val="uk-UA"/>
        </w:rPr>
        <w:t xml:space="preserve">5]. </w:t>
      </w:r>
    </w:p>
    <w:p w:rsidR="0097594E" w:rsidRDefault="00404DDA" w:rsidP="00D77414">
      <w:pPr>
        <w:spacing w:line="360" w:lineRule="auto"/>
        <w:ind w:firstLine="708"/>
        <w:jc w:val="both"/>
        <w:rPr>
          <w:sz w:val="28"/>
          <w:szCs w:val="28"/>
          <w:lang w:val="uk-UA"/>
        </w:rPr>
      </w:pPr>
      <w:r w:rsidRPr="00404DDA">
        <w:rPr>
          <w:sz w:val="28"/>
          <w:szCs w:val="28"/>
          <w:lang w:val="uk-UA"/>
        </w:rPr>
        <w:t xml:space="preserve">3. Стабілізуючий реверс та динамічний реверс. Техніка стабілізуючий реверс включає поперемінні ізотонічні скорочення з наданням опору руху та дозволяє збільшити силу м’язів, покращити стабільність і рівновагу. Техніка динамічний реверс застосовується з метою збільшення активної амплітуди рухів, сили і витривалості м’язів, покращення координації за рахунок виконання активних рухів зі зміною напрямків без перерв або розслаблення. </w:t>
      </w:r>
    </w:p>
    <w:p w:rsidR="0097594E" w:rsidRDefault="00404DDA" w:rsidP="00D77414">
      <w:pPr>
        <w:spacing w:line="360" w:lineRule="auto"/>
        <w:ind w:firstLine="708"/>
        <w:jc w:val="both"/>
        <w:rPr>
          <w:sz w:val="28"/>
          <w:szCs w:val="28"/>
          <w:lang w:val="uk-UA"/>
        </w:rPr>
      </w:pPr>
      <w:r w:rsidRPr="00404DDA">
        <w:rPr>
          <w:sz w:val="28"/>
          <w:szCs w:val="28"/>
          <w:lang w:val="uk-UA"/>
        </w:rPr>
        <w:t>4. Ритмічна стабілізація характеризується поперемінним ізометричним скороченням з наданням опору руху, при цьому руху не відбувається. Застосування техніки ритмічна стабілізація дозволяє збільшити активну і пасивну амплітуду рухів, збільшити силу м’язів, покращити стабільность і баланс та зменшити больові відчуття [</w:t>
      </w:r>
      <w:r w:rsidR="0097594E">
        <w:rPr>
          <w:sz w:val="28"/>
          <w:szCs w:val="28"/>
          <w:lang w:val="uk-UA"/>
        </w:rPr>
        <w:t>5</w:t>
      </w:r>
      <w:r w:rsidRPr="00404DDA">
        <w:rPr>
          <w:sz w:val="28"/>
          <w:szCs w:val="28"/>
          <w:lang w:val="uk-UA"/>
        </w:rPr>
        <w:t xml:space="preserve">6]. </w:t>
      </w:r>
    </w:p>
    <w:p w:rsidR="0097594E" w:rsidRDefault="00404DDA" w:rsidP="00D77414">
      <w:pPr>
        <w:spacing w:line="360" w:lineRule="auto"/>
        <w:ind w:firstLine="708"/>
        <w:jc w:val="both"/>
        <w:rPr>
          <w:sz w:val="28"/>
          <w:szCs w:val="28"/>
          <w:lang w:val="uk-UA"/>
        </w:rPr>
      </w:pPr>
      <w:r w:rsidRPr="0097594E">
        <w:rPr>
          <w:sz w:val="28"/>
          <w:szCs w:val="28"/>
          <w:lang w:val="uk-UA"/>
        </w:rPr>
        <w:t>5. Рухові патерни для верхньої кінцівки застосовуються для терапії дисфункцій, викликаних м’язовою слабкістю, порушенням координації та обмеженою роботою суглобів.</w:t>
      </w:r>
      <w:r w:rsidR="0097594E" w:rsidRPr="0097594E">
        <w:rPr>
          <w:sz w:val="28"/>
          <w:szCs w:val="28"/>
          <w:lang w:val="uk-UA"/>
        </w:rPr>
        <w:t xml:space="preserve"> </w:t>
      </w:r>
    </w:p>
    <w:p w:rsidR="0097594E" w:rsidRDefault="0097594E" w:rsidP="00D77414">
      <w:pPr>
        <w:spacing w:line="360" w:lineRule="auto"/>
        <w:ind w:firstLine="708"/>
        <w:jc w:val="both"/>
        <w:rPr>
          <w:sz w:val="28"/>
          <w:szCs w:val="28"/>
          <w:lang w:val="uk-UA"/>
        </w:rPr>
      </w:pPr>
      <w:r w:rsidRPr="0097594E">
        <w:rPr>
          <w:sz w:val="28"/>
          <w:szCs w:val="28"/>
          <w:lang w:val="uk-UA"/>
        </w:rPr>
        <w:t xml:space="preserve">Для пацієнтів з </w:t>
      </w:r>
      <w:r>
        <w:rPr>
          <w:sz w:val="28"/>
          <w:szCs w:val="28"/>
          <w:lang w:val="uk-UA"/>
        </w:rPr>
        <w:t>ЦП</w:t>
      </w:r>
      <w:r w:rsidRPr="0097594E">
        <w:rPr>
          <w:sz w:val="28"/>
          <w:szCs w:val="28"/>
          <w:lang w:val="uk-UA"/>
        </w:rPr>
        <w:t xml:space="preserve"> доцільне застосування наступних рухові патернів: флексія – абдукці</w:t>
      </w:r>
      <w:r>
        <w:rPr>
          <w:sz w:val="28"/>
          <w:szCs w:val="28"/>
          <w:lang w:val="uk-UA"/>
        </w:rPr>
        <w:t>я – зовнішня ротація</w:t>
      </w:r>
      <w:r w:rsidRPr="0097594E">
        <w:rPr>
          <w:sz w:val="28"/>
          <w:szCs w:val="28"/>
          <w:lang w:val="uk-UA"/>
        </w:rPr>
        <w:t xml:space="preserve">; флексія – абдукція – зовнішня ротація </w:t>
      </w:r>
      <w:r w:rsidRPr="0097594E">
        <w:rPr>
          <w:sz w:val="28"/>
          <w:szCs w:val="28"/>
          <w:lang w:val="uk-UA"/>
        </w:rPr>
        <w:lastRenderedPageBreak/>
        <w:t xml:space="preserve">з флексією </w:t>
      </w:r>
      <w:r>
        <w:rPr>
          <w:sz w:val="28"/>
          <w:szCs w:val="28"/>
          <w:lang w:val="uk-UA"/>
        </w:rPr>
        <w:t>в ліктьовому суглобі</w:t>
      </w:r>
      <w:r w:rsidRPr="0097594E">
        <w:rPr>
          <w:sz w:val="28"/>
          <w:szCs w:val="28"/>
          <w:lang w:val="uk-UA"/>
        </w:rPr>
        <w:t xml:space="preserve">; флексія – аддукція – зовнішня ротація та відповідних зворотніх рухів. </w:t>
      </w:r>
    </w:p>
    <w:p w:rsidR="0097594E" w:rsidRDefault="0097594E" w:rsidP="00D77414">
      <w:pPr>
        <w:spacing w:line="360" w:lineRule="auto"/>
        <w:ind w:firstLine="708"/>
        <w:jc w:val="both"/>
        <w:rPr>
          <w:sz w:val="28"/>
          <w:szCs w:val="28"/>
          <w:lang w:val="uk-UA"/>
        </w:rPr>
      </w:pPr>
      <w:r w:rsidRPr="0097594E">
        <w:rPr>
          <w:sz w:val="28"/>
          <w:szCs w:val="28"/>
          <w:lang w:val="uk-UA"/>
        </w:rPr>
        <w:t>На першому періоді реабілітації елементи PNF-терапії застосову</w:t>
      </w:r>
      <w:r>
        <w:rPr>
          <w:sz w:val="28"/>
          <w:szCs w:val="28"/>
          <w:lang w:val="uk-UA"/>
        </w:rPr>
        <w:t>ються</w:t>
      </w:r>
      <w:r w:rsidRPr="0097594E">
        <w:rPr>
          <w:sz w:val="28"/>
          <w:szCs w:val="28"/>
          <w:lang w:val="uk-UA"/>
        </w:rPr>
        <w:t xml:space="preserve"> з метою: збільшення активної та пасивної амплітуди рухів в </w:t>
      </w:r>
      <w:r>
        <w:rPr>
          <w:sz w:val="28"/>
          <w:szCs w:val="28"/>
          <w:lang w:val="uk-UA"/>
        </w:rPr>
        <w:t>суглобах</w:t>
      </w:r>
      <w:r w:rsidRPr="0097594E">
        <w:rPr>
          <w:sz w:val="28"/>
          <w:szCs w:val="28"/>
          <w:lang w:val="uk-UA"/>
        </w:rPr>
        <w:t>, зменшення болю та стабілізації суглоб</w:t>
      </w:r>
      <w:r>
        <w:rPr>
          <w:sz w:val="28"/>
          <w:szCs w:val="28"/>
          <w:lang w:val="uk-UA"/>
        </w:rPr>
        <w:t>ів</w:t>
      </w:r>
      <w:r w:rsidRPr="0097594E">
        <w:rPr>
          <w:sz w:val="28"/>
          <w:szCs w:val="28"/>
          <w:lang w:val="uk-UA"/>
        </w:rPr>
        <w:t>. Для цього використову</w:t>
      </w:r>
      <w:r>
        <w:rPr>
          <w:sz w:val="28"/>
          <w:szCs w:val="28"/>
          <w:lang w:val="uk-UA"/>
        </w:rPr>
        <w:t>ються</w:t>
      </w:r>
      <w:r w:rsidRPr="0097594E">
        <w:rPr>
          <w:sz w:val="28"/>
          <w:szCs w:val="28"/>
          <w:lang w:val="uk-UA"/>
        </w:rPr>
        <w:t xml:space="preserve"> наступні техніки: contract relax, hold relax у всіх трьох площинах (флексія, екстензія, абдукція, аддукція, зовнішня і внутрішня ротація), 6-8 повторень; ритмічна стабілізація в положенні флексії та абдукції на 45°, 30 секунд/4 – 6 разів. </w:t>
      </w:r>
    </w:p>
    <w:p w:rsidR="00404DDA" w:rsidRPr="0097594E" w:rsidRDefault="0097594E" w:rsidP="00D77414">
      <w:pPr>
        <w:spacing w:line="360" w:lineRule="auto"/>
        <w:ind w:firstLine="708"/>
        <w:jc w:val="both"/>
        <w:rPr>
          <w:sz w:val="28"/>
          <w:szCs w:val="28"/>
          <w:lang w:val="uk-UA"/>
        </w:rPr>
      </w:pPr>
      <w:r w:rsidRPr="0097594E">
        <w:rPr>
          <w:sz w:val="28"/>
          <w:szCs w:val="28"/>
          <w:lang w:val="uk-UA"/>
        </w:rPr>
        <w:t>На другому періоді реабілітації елементи PNF-терапії застосову</w:t>
      </w:r>
      <w:r>
        <w:rPr>
          <w:sz w:val="28"/>
          <w:szCs w:val="28"/>
          <w:lang w:val="uk-UA"/>
        </w:rPr>
        <w:t>ються</w:t>
      </w:r>
      <w:r w:rsidRPr="0097594E">
        <w:rPr>
          <w:sz w:val="28"/>
          <w:szCs w:val="28"/>
          <w:lang w:val="uk-UA"/>
        </w:rPr>
        <w:t xml:space="preserve"> з метою: збільшення активної та пасивної амплітуди рухів в</w:t>
      </w:r>
      <w:r>
        <w:rPr>
          <w:sz w:val="28"/>
          <w:szCs w:val="28"/>
          <w:lang w:val="uk-UA"/>
        </w:rPr>
        <w:t xml:space="preserve"> суглобах</w:t>
      </w:r>
      <w:r w:rsidRPr="0097594E">
        <w:rPr>
          <w:sz w:val="28"/>
          <w:szCs w:val="28"/>
          <w:lang w:val="uk-UA"/>
        </w:rPr>
        <w:t>, зменшення болю, стабілізації плечового суглоба та тренування м’язів плечового пояса концентричним та ексцентричним типом м’язового скорочення. Для цього використовувались наступні техніки: contract relax, hold relax у всіх трьох площинах (флексія, екстензія, абдукція, аддукція, зовнішня і внутрішня ротація), 6 – 8 повторень; комбінація ізотоніков у всіх трьох площинах</w:t>
      </w:r>
      <w:r>
        <w:rPr>
          <w:sz w:val="28"/>
          <w:szCs w:val="28"/>
          <w:lang w:val="uk-UA"/>
        </w:rPr>
        <w:t>.</w:t>
      </w:r>
    </w:p>
    <w:p w:rsidR="003F6B28" w:rsidRPr="00CE15F2" w:rsidRDefault="003F6B28" w:rsidP="00065380">
      <w:pPr>
        <w:spacing w:line="360" w:lineRule="auto"/>
        <w:jc w:val="both"/>
        <w:rPr>
          <w:sz w:val="28"/>
          <w:szCs w:val="28"/>
          <w:lang w:val="uk-UA"/>
        </w:rPr>
      </w:pPr>
    </w:p>
    <w:p w:rsidR="00ED265B" w:rsidRPr="00D069C2" w:rsidRDefault="00ED265B" w:rsidP="00787CD6">
      <w:pPr>
        <w:tabs>
          <w:tab w:val="left" w:pos="720"/>
        </w:tabs>
        <w:spacing w:line="360" w:lineRule="auto"/>
        <w:jc w:val="center"/>
        <w:rPr>
          <w:bCs/>
          <w:sz w:val="28"/>
          <w:szCs w:val="28"/>
          <w:lang w:val="uk-UA"/>
        </w:rPr>
      </w:pPr>
    </w:p>
    <w:p w:rsidR="00ED265B" w:rsidRDefault="00ED265B" w:rsidP="003B39ED">
      <w:pPr>
        <w:tabs>
          <w:tab w:val="left" w:pos="720"/>
        </w:tabs>
        <w:spacing w:line="360" w:lineRule="auto"/>
        <w:rPr>
          <w:bCs/>
          <w:sz w:val="28"/>
          <w:szCs w:val="28"/>
          <w:lang w:val="uk-UA"/>
        </w:rPr>
      </w:pPr>
    </w:p>
    <w:p w:rsidR="009A5B52" w:rsidRDefault="009A5B52" w:rsidP="003B39ED">
      <w:pPr>
        <w:tabs>
          <w:tab w:val="left" w:pos="720"/>
        </w:tabs>
        <w:spacing w:line="360" w:lineRule="auto"/>
        <w:rPr>
          <w:bCs/>
          <w:sz w:val="28"/>
          <w:szCs w:val="28"/>
          <w:lang w:val="uk-UA"/>
        </w:rPr>
      </w:pPr>
    </w:p>
    <w:p w:rsidR="009A5B52" w:rsidRDefault="009A5B52" w:rsidP="003B39ED">
      <w:pPr>
        <w:tabs>
          <w:tab w:val="left" w:pos="720"/>
        </w:tabs>
        <w:spacing w:line="360" w:lineRule="auto"/>
        <w:rPr>
          <w:bCs/>
          <w:sz w:val="28"/>
          <w:szCs w:val="28"/>
          <w:lang w:val="uk-UA"/>
        </w:rPr>
      </w:pPr>
    </w:p>
    <w:p w:rsidR="009A5B52" w:rsidRDefault="009A5B52" w:rsidP="003B39ED">
      <w:pPr>
        <w:tabs>
          <w:tab w:val="left" w:pos="720"/>
        </w:tabs>
        <w:spacing w:line="360" w:lineRule="auto"/>
        <w:rPr>
          <w:bCs/>
          <w:sz w:val="28"/>
          <w:szCs w:val="28"/>
          <w:lang w:val="uk-UA"/>
        </w:rPr>
      </w:pPr>
    </w:p>
    <w:p w:rsidR="009A5B52" w:rsidRDefault="009A5B52" w:rsidP="003B39ED">
      <w:pPr>
        <w:tabs>
          <w:tab w:val="left" w:pos="720"/>
        </w:tabs>
        <w:spacing w:line="360" w:lineRule="auto"/>
        <w:rPr>
          <w:bCs/>
          <w:sz w:val="28"/>
          <w:szCs w:val="28"/>
          <w:lang w:val="uk-UA"/>
        </w:rPr>
      </w:pPr>
    </w:p>
    <w:p w:rsidR="009A5B52" w:rsidRDefault="009A5B52" w:rsidP="003B39ED">
      <w:pPr>
        <w:tabs>
          <w:tab w:val="left" w:pos="720"/>
        </w:tabs>
        <w:spacing w:line="360" w:lineRule="auto"/>
        <w:rPr>
          <w:bCs/>
          <w:sz w:val="28"/>
          <w:szCs w:val="28"/>
          <w:lang w:val="uk-UA"/>
        </w:rPr>
      </w:pPr>
    </w:p>
    <w:p w:rsidR="00ED265B" w:rsidRDefault="00ED265B" w:rsidP="00B4781D">
      <w:pPr>
        <w:tabs>
          <w:tab w:val="left" w:pos="720"/>
        </w:tabs>
        <w:spacing w:line="360" w:lineRule="auto"/>
        <w:rPr>
          <w:bCs/>
          <w:sz w:val="28"/>
          <w:szCs w:val="28"/>
          <w:lang w:val="uk-UA"/>
        </w:rPr>
      </w:pPr>
    </w:p>
    <w:p w:rsidR="0097594E" w:rsidRDefault="0097594E" w:rsidP="00B4781D">
      <w:pPr>
        <w:tabs>
          <w:tab w:val="left" w:pos="720"/>
        </w:tabs>
        <w:spacing w:line="360" w:lineRule="auto"/>
        <w:rPr>
          <w:bCs/>
          <w:sz w:val="28"/>
          <w:szCs w:val="28"/>
          <w:lang w:val="uk-UA"/>
        </w:rPr>
      </w:pPr>
    </w:p>
    <w:p w:rsidR="0097594E" w:rsidRDefault="0097594E" w:rsidP="00B4781D">
      <w:pPr>
        <w:tabs>
          <w:tab w:val="left" w:pos="720"/>
        </w:tabs>
        <w:spacing w:line="360" w:lineRule="auto"/>
        <w:rPr>
          <w:bCs/>
          <w:sz w:val="28"/>
          <w:szCs w:val="28"/>
          <w:lang w:val="uk-UA"/>
        </w:rPr>
      </w:pPr>
    </w:p>
    <w:p w:rsidR="0097594E" w:rsidRDefault="0097594E" w:rsidP="00B4781D">
      <w:pPr>
        <w:tabs>
          <w:tab w:val="left" w:pos="720"/>
        </w:tabs>
        <w:spacing w:line="360" w:lineRule="auto"/>
        <w:rPr>
          <w:bCs/>
          <w:sz w:val="28"/>
          <w:szCs w:val="28"/>
          <w:lang w:val="uk-UA"/>
        </w:rPr>
      </w:pPr>
    </w:p>
    <w:p w:rsidR="0097594E" w:rsidRDefault="0097594E" w:rsidP="00B4781D">
      <w:pPr>
        <w:tabs>
          <w:tab w:val="left" w:pos="720"/>
        </w:tabs>
        <w:spacing w:line="360" w:lineRule="auto"/>
        <w:rPr>
          <w:bCs/>
          <w:sz w:val="28"/>
          <w:szCs w:val="28"/>
          <w:lang w:val="uk-UA"/>
        </w:rPr>
      </w:pPr>
    </w:p>
    <w:p w:rsidR="0097594E" w:rsidRDefault="0097594E" w:rsidP="00B4781D">
      <w:pPr>
        <w:tabs>
          <w:tab w:val="left" w:pos="720"/>
        </w:tabs>
        <w:spacing w:line="360" w:lineRule="auto"/>
        <w:rPr>
          <w:bCs/>
          <w:sz w:val="28"/>
          <w:szCs w:val="28"/>
          <w:lang w:val="uk-UA"/>
        </w:rPr>
      </w:pPr>
    </w:p>
    <w:p w:rsidR="0097594E" w:rsidRPr="0097594E" w:rsidRDefault="0097594E" w:rsidP="00B4781D">
      <w:pPr>
        <w:tabs>
          <w:tab w:val="left" w:pos="720"/>
        </w:tabs>
        <w:spacing w:line="360" w:lineRule="auto"/>
        <w:rPr>
          <w:bCs/>
          <w:sz w:val="28"/>
          <w:szCs w:val="28"/>
          <w:lang w:val="uk-UA"/>
        </w:rPr>
      </w:pPr>
    </w:p>
    <w:p w:rsidR="00255872" w:rsidRPr="0099205C" w:rsidRDefault="00255872" w:rsidP="00787CD6">
      <w:pPr>
        <w:tabs>
          <w:tab w:val="left" w:pos="720"/>
        </w:tabs>
        <w:spacing w:line="360" w:lineRule="auto"/>
        <w:jc w:val="center"/>
        <w:rPr>
          <w:sz w:val="28"/>
          <w:szCs w:val="28"/>
          <w:lang w:val="uk-UA"/>
        </w:rPr>
      </w:pPr>
      <w:r w:rsidRPr="00182EF9">
        <w:rPr>
          <w:bCs/>
          <w:sz w:val="28"/>
          <w:szCs w:val="28"/>
          <w:lang w:val="uk-UA"/>
        </w:rPr>
        <w:t>2</w:t>
      </w:r>
      <w:r>
        <w:rPr>
          <w:bCs/>
          <w:sz w:val="28"/>
          <w:szCs w:val="28"/>
          <w:lang w:val="uk-UA"/>
        </w:rPr>
        <w:t xml:space="preserve">. ЗАВДАННЯ, МЕТОДИ </w:t>
      </w:r>
      <w:r w:rsidRPr="00182EF9">
        <w:rPr>
          <w:bCs/>
          <w:sz w:val="28"/>
          <w:szCs w:val="28"/>
          <w:lang w:val="uk-UA"/>
        </w:rPr>
        <w:t>ТА ОРГАНІЗАЦІЯ ДОСЛІДЖЕН</w:t>
      </w:r>
      <w:r>
        <w:rPr>
          <w:bCs/>
          <w:sz w:val="28"/>
          <w:szCs w:val="28"/>
          <w:lang w:val="uk-UA"/>
        </w:rPr>
        <w:t>НЯ</w:t>
      </w:r>
    </w:p>
    <w:p w:rsidR="00255872" w:rsidRDefault="00255872" w:rsidP="004F7EFE">
      <w:pPr>
        <w:spacing w:line="360" w:lineRule="auto"/>
        <w:jc w:val="both"/>
        <w:rPr>
          <w:sz w:val="28"/>
          <w:szCs w:val="28"/>
          <w:lang w:val="uk-UA"/>
        </w:rPr>
      </w:pPr>
    </w:p>
    <w:p w:rsidR="00255872" w:rsidRPr="00827B2B" w:rsidRDefault="00255872" w:rsidP="004F7EFE">
      <w:pPr>
        <w:spacing w:line="360" w:lineRule="auto"/>
        <w:jc w:val="both"/>
        <w:rPr>
          <w:sz w:val="28"/>
          <w:szCs w:val="28"/>
          <w:lang w:val="uk-UA"/>
        </w:rPr>
      </w:pPr>
      <w:r>
        <w:rPr>
          <w:sz w:val="28"/>
          <w:szCs w:val="28"/>
          <w:lang w:val="uk-UA"/>
        </w:rPr>
        <w:tab/>
      </w:r>
      <w:r w:rsidRPr="00827B2B">
        <w:rPr>
          <w:sz w:val="28"/>
          <w:szCs w:val="28"/>
          <w:lang w:val="uk-UA"/>
        </w:rPr>
        <w:t>2.1 Завдання дослідження</w:t>
      </w:r>
    </w:p>
    <w:p w:rsidR="00255872" w:rsidRPr="00827B2B" w:rsidRDefault="00255872" w:rsidP="004F7EFE">
      <w:pPr>
        <w:spacing w:line="360" w:lineRule="auto"/>
        <w:jc w:val="both"/>
        <w:rPr>
          <w:sz w:val="28"/>
          <w:szCs w:val="28"/>
          <w:lang w:val="uk-UA"/>
        </w:rPr>
      </w:pPr>
    </w:p>
    <w:p w:rsidR="00065380" w:rsidRPr="00021B96" w:rsidRDefault="00255872" w:rsidP="00002EBE">
      <w:pPr>
        <w:pStyle w:val="20"/>
        <w:tabs>
          <w:tab w:val="left" w:pos="720"/>
        </w:tabs>
        <w:spacing w:after="0" w:line="360" w:lineRule="auto"/>
        <w:ind w:right="-186"/>
        <w:jc w:val="both"/>
        <w:rPr>
          <w:sz w:val="28"/>
          <w:szCs w:val="28"/>
          <w:lang w:val="uk-UA"/>
        </w:rPr>
      </w:pPr>
      <w:r>
        <w:rPr>
          <w:sz w:val="28"/>
          <w:szCs w:val="28"/>
          <w:lang w:val="uk-UA"/>
        </w:rPr>
        <w:tab/>
      </w:r>
      <w:r w:rsidRPr="00827B2B">
        <w:rPr>
          <w:sz w:val="28"/>
          <w:szCs w:val="28"/>
          <w:lang w:val="uk-UA"/>
        </w:rPr>
        <w:t xml:space="preserve">Метою даної роботи є </w:t>
      </w:r>
      <w:r w:rsidR="009A5B52" w:rsidRPr="009A5B52">
        <w:rPr>
          <w:sz w:val="28"/>
          <w:szCs w:val="28"/>
          <w:lang w:val="uk-UA"/>
        </w:rPr>
        <w:t>вивчення ефективності пропріоцептивної нервово-м’язової терапії (PNF-терапії) в реабілітації дітей зі спастичними формами церебрального паралічу.</w:t>
      </w:r>
    </w:p>
    <w:p w:rsidR="00B2181F" w:rsidRDefault="0041714B" w:rsidP="00002EBE">
      <w:pPr>
        <w:spacing w:line="360" w:lineRule="auto"/>
        <w:ind w:firstLine="708"/>
        <w:jc w:val="both"/>
        <w:rPr>
          <w:sz w:val="28"/>
          <w:szCs w:val="28"/>
          <w:lang w:val="uk-UA"/>
        </w:rPr>
      </w:pPr>
      <w:r w:rsidRPr="00827B2B">
        <w:rPr>
          <w:sz w:val="28"/>
          <w:szCs w:val="28"/>
          <w:lang w:val="uk-UA"/>
        </w:rPr>
        <w:t>В зв</w:t>
      </w:r>
      <w:r w:rsidR="002E2E98">
        <w:rPr>
          <w:sz w:val="28"/>
          <w:szCs w:val="28"/>
          <w:lang w:val="uk-UA"/>
        </w:rPr>
        <w:t>’</w:t>
      </w:r>
      <w:r w:rsidRPr="00827B2B">
        <w:rPr>
          <w:sz w:val="28"/>
          <w:szCs w:val="28"/>
          <w:lang w:val="uk-UA"/>
        </w:rPr>
        <w:t>язку з цим</w:t>
      </w:r>
      <w:r>
        <w:rPr>
          <w:sz w:val="28"/>
          <w:szCs w:val="28"/>
          <w:lang w:val="uk-UA"/>
        </w:rPr>
        <w:t xml:space="preserve"> у</w:t>
      </w:r>
      <w:r w:rsidRPr="00827B2B">
        <w:rPr>
          <w:sz w:val="28"/>
          <w:szCs w:val="28"/>
          <w:lang w:val="uk-UA"/>
        </w:rPr>
        <w:t xml:space="preserve"> досл</w:t>
      </w:r>
      <w:r w:rsidR="0097594E">
        <w:rPr>
          <w:sz w:val="28"/>
          <w:szCs w:val="28"/>
          <w:lang w:val="uk-UA"/>
        </w:rPr>
        <w:t>ỉ</w:t>
      </w:r>
      <w:r w:rsidRPr="00827B2B">
        <w:rPr>
          <w:sz w:val="28"/>
          <w:szCs w:val="28"/>
          <w:lang w:val="uk-UA"/>
        </w:rPr>
        <w:t>дженн</w:t>
      </w:r>
      <w:r w:rsidR="0097594E">
        <w:rPr>
          <w:sz w:val="28"/>
          <w:szCs w:val="28"/>
          <w:lang w:val="uk-UA"/>
        </w:rPr>
        <w:t>ỉ</w:t>
      </w:r>
      <w:r w:rsidRPr="00827B2B">
        <w:rPr>
          <w:sz w:val="28"/>
          <w:szCs w:val="28"/>
          <w:lang w:val="uk-UA"/>
        </w:rPr>
        <w:t xml:space="preserve"> були поставлен</w:t>
      </w:r>
      <w:r w:rsidR="0097594E">
        <w:rPr>
          <w:sz w:val="28"/>
          <w:szCs w:val="28"/>
          <w:lang w:val="uk-UA"/>
        </w:rPr>
        <w:t>ỉ</w:t>
      </w:r>
      <w:r w:rsidRPr="00827B2B">
        <w:rPr>
          <w:sz w:val="28"/>
          <w:szCs w:val="28"/>
          <w:lang w:val="uk-UA"/>
        </w:rPr>
        <w:t xml:space="preserve">  наступн</w:t>
      </w:r>
      <w:r w:rsidR="0097594E">
        <w:rPr>
          <w:sz w:val="28"/>
          <w:szCs w:val="28"/>
          <w:lang w:val="uk-UA"/>
        </w:rPr>
        <w:t>ỉ</w:t>
      </w:r>
      <w:r w:rsidRPr="00827B2B">
        <w:rPr>
          <w:sz w:val="28"/>
          <w:szCs w:val="28"/>
          <w:lang w:val="uk-UA"/>
        </w:rPr>
        <w:t xml:space="preserve"> завдання:</w:t>
      </w:r>
      <w:r w:rsidR="0097594E">
        <w:rPr>
          <w:sz w:val="28"/>
          <w:szCs w:val="28"/>
          <w:lang w:val="uk-UA"/>
        </w:rPr>
        <w:t xml:space="preserve"> </w:t>
      </w:r>
    </w:p>
    <w:p w:rsidR="00FF15A3" w:rsidRDefault="004F45BA" w:rsidP="009A5B52">
      <w:pPr>
        <w:pStyle w:val="20"/>
        <w:tabs>
          <w:tab w:val="left" w:pos="720"/>
        </w:tabs>
        <w:spacing w:after="0" w:line="360" w:lineRule="auto"/>
        <w:ind w:right="-186"/>
        <w:jc w:val="both"/>
        <w:rPr>
          <w:sz w:val="28"/>
          <w:szCs w:val="28"/>
          <w:lang w:val="uk-UA"/>
        </w:rPr>
      </w:pPr>
      <w:r>
        <w:rPr>
          <w:sz w:val="28"/>
          <w:szCs w:val="28"/>
          <w:lang w:val="uk-UA"/>
        </w:rPr>
        <w:tab/>
      </w:r>
      <w:r w:rsidRPr="004F45BA">
        <w:rPr>
          <w:sz w:val="28"/>
          <w:szCs w:val="28"/>
          <w:lang w:val="uk-UA"/>
        </w:rPr>
        <w:t>1.</w:t>
      </w:r>
      <w:r w:rsidR="00FF15A3">
        <w:rPr>
          <w:sz w:val="28"/>
          <w:szCs w:val="28"/>
          <w:lang w:val="uk-UA"/>
        </w:rPr>
        <w:t xml:space="preserve"> Проанал</w:t>
      </w:r>
      <w:r w:rsidR="0097594E">
        <w:rPr>
          <w:sz w:val="28"/>
          <w:szCs w:val="28"/>
          <w:lang w:val="uk-UA"/>
        </w:rPr>
        <w:t>ỉ</w:t>
      </w:r>
      <w:r w:rsidR="00FF15A3">
        <w:rPr>
          <w:sz w:val="28"/>
          <w:szCs w:val="28"/>
          <w:lang w:val="uk-UA"/>
        </w:rPr>
        <w:t>зувати л</w:t>
      </w:r>
      <w:r w:rsidR="0097594E">
        <w:rPr>
          <w:sz w:val="28"/>
          <w:szCs w:val="28"/>
          <w:lang w:val="uk-UA"/>
        </w:rPr>
        <w:t>ỉ</w:t>
      </w:r>
      <w:r w:rsidR="00FF15A3">
        <w:rPr>
          <w:sz w:val="28"/>
          <w:szCs w:val="28"/>
          <w:lang w:val="uk-UA"/>
        </w:rPr>
        <w:t xml:space="preserve">тературу та систематизувати </w:t>
      </w:r>
      <w:r w:rsidR="00FF15A3" w:rsidRPr="00FF15A3">
        <w:rPr>
          <w:sz w:val="28"/>
          <w:szCs w:val="28"/>
          <w:lang w:val="uk-UA"/>
        </w:rPr>
        <w:t>в</w:t>
      </w:r>
      <w:r w:rsidR="0097594E">
        <w:rPr>
          <w:sz w:val="28"/>
          <w:szCs w:val="28"/>
          <w:lang w:val="uk-UA"/>
        </w:rPr>
        <w:t>ỉ</w:t>
      </w:r>
      <w:r w:rsidR="00FF15A3" w:rsidRPr="00FF15A3">
        <w:rPr>
          <w:sz w:val="28"/>
          <w:szCs w:val="28"/>
          <w:lang w:val="uk-UA"/>
        </w:rPr>
        <w:t>домост</w:t>
      </w:r>
      <w:r w:rsidR="0097594E">
        <w:rPr>
          <w:sz w:val="28"/>
          <w:szCs w:val="28"/>
          <w:lang w:val="uk-UA"/>
        </w:rPr>
        <w:t>ỉ</w:t>
      </w:r>
      <w:r w:rsidR="00FF15A3">
        <w:rPr>
          <w:sz w:val="28"/>
          <w:szCs w:val="28"/>
          <w:lang w:val="uk-UA"/>
        </w:rPr>
        <w:t xml:space="preserve"> щодо </w:t>
      </w:r>
      <w:r w:rsidR="00C94BF4">
        <w:rPr>
          <w:sz w:val="28"/>
          <w:szCs w:val="28"/>
          <w:lang w:val="uk-UA"/>
        </w:rPr>
        <w:t>сучасних методик</w:t>
      </w:r>
      <w:r w:rsidR="002C77D8">
        <w:rPr>
          <w:sz w:val="28"/>
          <w:szCs w:val="28"/>
          <w:lang w:val="uk-UA"/>
        </w:rPr>
        <w:t xml:space="preserve"> </w:t>
      </w:r>
      <w:r w:rsidR="00FF15A3">
        <w:rPr>
          <w:sz w:val="28"/>
          <w:szCs w:val="28"/>
          <w:lang w:val="uk-UA"/>
        </w:rPr>
        <w:t>реаб</w:t>
      </w:r>
      <w:r w:rsidR="0097594E">
        <w:rPr>
          <w:sz w:val="28"/>
          <w:szCs w:val="28"/>
          <w:lang w:val="uk-UA"/>
        </w:rPr>
        <w:t>ỉ</w:t>
      </w:r>
      <w:r w:rsidR="00FF15A3">
        <w:rPr>
          <w:sz w:val="28"/>
          <w:szCs w:val="28"/>
          <w:lang w:val="uk-UA"/>
        </w:rPr>
        <w:t>л</w:t>
      </w:r>
      <w:r w:rsidR="0097594E">
        <w:rPr>
          <w:sz w:val="28"/>
          <w:szCs w:val="28"/>
          <w:lang w:val="uk-UA"/>
        </w:rPr>
        <w:t>ỉ</w:t>
      </w:r>
      <w:r w:rsidR="00FF15A3">
        <w:rPr>
          <w:sz w:val="28"/>
          <w:szCs w:val="28"/>
          <w:lang w:val="uk-UA"/>
        </w:rPr>
        <w:t>тац</w:t>
      </w:r>
      <w:r w:rsidR="0097594E">
        <w:rPr>
          <w:sz w:val="28"/>
          <w:szCs w:val="28"/>
          <w:lang w:val="uk-UA"/>
        </w:rPr>
        <w:t>ỉ</w:t>
      </w:r>
      <w:r w:rsidR="00FF15A3">
        <w:rPr>
          <w:sz w:val="28"/>
          <w:szCs w:val="28"/>
          <w:lang w:val="uk-UA"/>
        </w:rPr>
        <w:t xml:space="preserve">ї </w:t>
      </w:r>
      <w:r w:rsidR="00E90739">
        <w:rPr>
          <w:sz w:val="28"/>
          <w:szCs w:val="28"/>
          <w:lang w:val="uk-UA"/>
        </w:rPr>
        <w:t>ос</w:t>
      </w:r>
      <w:r w:rsidR="0097594E">
        <w:rPr>
          <w:sz w:val="28"/>
          <w:szCs w:val="28"/>
          <w:lang w:val="uk-UA"/>
        </w:rPr>
        <w:t>ỉ</w:t>
      </w:r>
      <w:r w:rsidR="00E90739">
        <w:rPr>
          <w:sz w:val="28"/>
          <w:szCs w:val="28"/>
          <w:lang w:val="uk-UA"/>
        </w:rPr>
        <w:t>б з</w:t>
      </w:r>
      <w:r w:rsidR="0097594E">
        <w:rPr>
          <w:sz w:val="28"/>
          <w:szCs w:val="28"/>
          <w:lang w:val="uk-UA"/>
        </w:rPr>
        <w:t>ỉ</w:t>
      </w:r>
      <w:r w:rsidR="00065380">
        <w:rPr>
          <w:sz w:val="28"/>
          <w:szCs w:val="28"/>
          <w:lang w:val="uk-UA"/>
        </w:rPr>
        <w:t xml:space="preserve"> </w:t>
      </w:r>
      <w:r w:rsidR="009A5B52" w:rsidRPr="009A5B52">
        <w:rPr>
          <w:sz w:val="28"/>
          <w:szCs w:val="28"/>
          <w:lang w:val="uk-UA"/>
        </w:rPr>
        <w:t>спастичними формами церебрального парал</w:t>
      </w:r>
      <w:r w:rsidR="0097594E">
        <w:rPr>
          <w:sz w:val="28"/>
          <w:szCs w:val="28"/>
          <w:lang w:val="uk-UA"/>
        </w:rPr>
        <w:t>ỉ</w:t>
      </w:r>
      <w:r w:rsidR="009A5B52" w:rsidRPr="009A5B52">
        <w:rPr>
          <w:sz w:val="28"/>
          <w:szCs w:val="28"/>
          <w:lang w:val="uk-UA"/>
        </w:rPr>
        <w:t>чу.</w:t>
      </w:r>
      <w:r w:rsidR="00065380">
        <w:rPr>
          <w:sz w:val="28"/>
          <w:szCs w:val="28"/>
          <w:lang w:val="uk-UA"/>
        </w:rPr>
        <w:t xml:space="preserve"> </w:t>
      </w:r>
    </w:p>
    <w:p w:rsidR="002C77D8" w:rsidRDefault="004F45BA" w:rsidP="00306B24">
      <w:pPr>
        <w:spacing w:line="360" w:lineRule="auto"/>
        <w:ind w:firstLine="708"/>
        <w:jc w:val="both"/>
        <w:rPr>
          <w:sz w:val="28"/>
          <w:szCs w:val="28"/>
          <w:lang w:val="uk-UA"/>
        </w:rPr>
      </w:pPr>
      <w:r w:rsidRPr="004F45BA">
        <w:rPr>
          <w:sz w:val="28"/>
          <w:szCs w:val="28"/>
          <w:lang w:val="uk-UA"/>
        </w:rPr>
        <w:t xml:space="preserve">2. </w:t>
      </w:r>
      <w:r w:rsidR="002C77D8" w:rsidRPr="002C77D8">
        <w:rPr>
          <w:sz w:val="28"/>
          <w:szCs w:val="28"/>
          <w:lang w:val="uk-UA"/>
        </w:rPr>
        <w:t>Оц</w:t>
      </w:r>
      <w:r w:rsidR="0097594E">
        <w:rPr>
          <w:sz w:val="28"/>
          <w:szCs w:val="28"/>
          <w:lang w:val="uk-UA"/>
        </w:rPr>
        <w:t>ỉ</w:t>
      </w:r>
      <w:r w:rsidR="002C77D8" w:rsidRPr="002C77D8">
        <w:rPr>
          <w:sz w:val="28"/>
          <w:szCs w:val="28"/>
          <w:lang w:val="uk-UA"/>
        </w:rPr>
        <w:t xml:space="preserve">нити </w:t>
      </w:r>
      <w:r w:rsidR="00306B24" w:rsidRPr="00306B24">
        <w:rPr>
          <w:sz w:val="28"/>
          <w:szCs w:val="28"/>
          <w:lang w:val="uk-UA"/>
        </w:rPr>
        <w:t>функц</w:t>
      </w:r>
      <w:r w:rsidR="0097594E">
        <w:rPr>
          <w:sz w:val="28"/>
          <w:szCs w:val="28"/>
          <w:lang w:val="uk-UA"/>
        </w:rPr>
        <w:t>ỉ</w:t>
      </w:r>
      <w:r w:rsidR="00306B24" w:rsidRPr="00306B24">
        <w:rPr>
          <w:sz w:val="28"/>
          <w:szCs w:val="28"/>
          <w:lang w:val="uk-UA"/>
        </w:rPr>
        <w:t xml:space="preserve">ональний стан опорно-рухового апарату </w:t>
      </w:r>
      <w:r w:rsidR="00065380">
        <w:rPr>
          <w:sz w:val="28"/>
          <w:szCs w:val="28"/>
          <w:lang w:val="uk-UA"/>
        </w:rPr>
        <w:t>та окрем</w:t>
      </w:r>
      <w:r w:rsidR="0097594E">
        <w:rPr>
          <w:sz w:val="28"/>
          <w:szCs w:val="28"/>
          <w:lang w:val="uk-UA"/>
        </w:rPr>
        <w:t>ỉ</w:t>
      </w:r>
      <w:r w:rsidR="00065380">
        <w:rPr>
          <w:sz w:val="28"/>
          <w:szCs w:val="28"/>
          <w:lang w:val="uk-UA"/>
        </w:rPr>
        <w:t xml:space="preserve"> рухов</w:t>
      </w:r>
      <w:r w:rsidR="0097594E">
        <w:rPr>
          <w:sz w:val="28"/>
          <w:szCs w:val="28"/>
          <w:lang w:val="uk-UA"/>
        </w:rPr>
        <w:t>ỉ</w:t>
      </w:r>
      <w:r w:rsidR="00065380">
        <w:rPr>
          <w:sz w:val="28"/>
          <w:szCs w:val="28"/>
          <w:lang w:val="uk-UA"/>
        </w:rPr>
        <w:t xml:space="preserve"> функц</w:t>
      </w:r>
      <w:r w:rsidR="0097594E">
        <w:rPr>
          <w:sz w:val="28"/>
          <w:szCs w:val="28"/>
          <w:lang w:val="uk-UA"/>
        </w:rPr>
        <w:t>ỉ</w:t>
      </w:r>
      <w:r w:rsidR="00065380">
        <w:rPr>
          <w:sz w:val="28"/>
          <w:szCs w:val="28"/>
          <w:lang w:val="uk-UA"/>
        </w:rPr>
        <w:t>ї в</w:t>
      </w:r>
      <w:r w:rsidR="00BD3E9F">
        <w:rPr>
          <w:sz w:val="28"/>
          <w:szCs w:val="28"/>
          <w:lang w:val="uk-UA"/>
        </w:rPr>
        <w:t xml:space="preserve"> д</w:t>
      </w:r>
      <w:r w:rsidR="0097594E">
        <w:rPr>
          <w:sz w:val="28"/>
          <w:szCs w:val="28"/>
          <w:lang w:val="uk-UA"/>
        </w:rPr>
        <w:t>ỉ</w:t>
      </w:r>
      <w:r w:rsidR="00BD3E9F">
        <w:rPr>
          <w:sz w:val="28"/>
          <w:szCs w:val="28"/>
          <w:lang w:val="uk-UA"/>
        </w:rPr>
        <w:t>тей з</w:t>
      </w:r>
      <w:r w:rsidR="0097594E">
        <w:rPr>
          <w:sz w:val="28"/>
          <w:szCs w:val="28"/>
          <w:lang w:val="uk-UA"/>
        </w:rPr>
        <w:t>ỉ</w:t>
      </w:r>
      <w:r w:rsidR="00BD3E9F">
        <w:rPr>
          <w:sz w:val="28"/>
          <w:szCs w:val="28"/>
          <w:lang w:val="uk-UA"/>
        </w:rPr>
        <w:t xml:space="preserve"> </w:t>
      </w:r>
      <w:r w:rsidR="00BD3E9F" w:rsidRPr="009A5B52">
        <w:rPr>
          <w:sz w:val="28"/>
          <w:szCs w:val="28"/>
          <w:lang w:val="uk-UA"/>
        </w:rPr>
        <w:t>спастичними формами церебрального парал</w:t>
      </w:r>
      <w:r w:rsidR="0097594E">
        <w:rPr>
          <w:sz w:val="28"/>
          <w:szCs w:val="28"/>
          <w:lang w:val="uk-UA"/>
        </w:rPr>
        <w:t>ỉ</w:t>
      </w:r>
      <w:r w:rsidR="00BD3E9F" w:rsidRPr="009A5B52">
        <w:rPr>
          <w:sz w:val="28"/>
          <w:szCs w:val="28"/>
          <w:lang w:val="uk-UA"/>
        </w:rPr>
        <w:t>чу</w:t>
      </w:r>
      <w:r w:rsidR="00BD3E9F" w:rsidRPr="002C77D8">
        <w:rPr>
          <w:sz w:val="28"/>
          <w:szCs w:val="28"/>
          <w:lang w:val="uk-UA"/>
        </w:rPr>
        <w:t xml:space="preserve"> </w:t>
      </w:r>
      <w:r w:rsidR="002C77D8" w:rsidRPr="002C77D8">
        <w:rPr>
          <w:sz w:val="28"/>
          <w:szCs w:val="28"/>
          <w:lang w:val="uk-UA"/>
        </w:rPr>
        <w:t xml:space="preserve">до </w:t>
      </w:r>
      <w:r w:rsidR="002C77D8">
        <w:rPr>
          <w:sz w:val="28"/>
          <w:szCs w:val="28"/>
          <w:lang w:val="uk-UA"/>
        </w:rPr>
        <w:t>та п</w:t>
      </w:r>
      <w:r w:rsidR="0097594E">
        <w:rPr>
          <w:sz w:val="28"/>
          <w:szCs w:val="28"/>
          <w:lang w:val="uk-UA"/>
        </w:rPr>
        <w:t>ỉ</w:t>
      </w:r>
      <w:r w:rsidR="002C77D8">
        <w:rPr>
          <w:sz w:val="28"/>
          <w:szCs w:val="28"/>
          <w:lang w:val="uk-UA"/>
        </w:rPr>
        <w:t xml:space="preserve">сля </w:t>
      </w:r>
      <w:r w:rsidR="002C77D8" w:rsidRPr="002C77D8">
        <w:rPr>
          <w:sz w:val="28"/>
          <w:szCs w:val="28"/>
          <w:lang w:val="uk-UA"/>
        </w:rPr>
        <w:t>проведення реаб</w:t>
      </w:r>
      <w:r w:rsidR="0097594E">
        <w:rPr>
          <w:sz w:val="28"/>
          <w:szCs w:val="28"/>
          <w:lang w:val="uk-UA"/>
        </w:rPr>
        <w:t>ỉ</w:t>
      </w:r>
      <w:r w:rsidR="002C77D8" w:rsidRPr="002C77D8">
        <w:rPr>
          <w:sz w:val="28"/>
          <w:szCs w:val="28"/>
          <w:lang w:val="uk-UA"/>
        </w:rPr>
        <w:t>л</w:t>
      </w:r>
      <w:r w:rsidR="0097594E">
        <w:rPr>
          <w:sz w:val="28"/>
          <w:szCs w:val="28"/>
          <w:lang w:val="uk-UA"/>
        </w:rPr>
        <w:t>ỉ</w:t>
      </w:r>
      <w:r w:rsidR="002C77D8" w:rsidRPr="002C77D8">
        <w:rPr>
          <w:sz w:val="28"/>
          <w:szCs w:val="28"/>
          <w:lang w:val="uk-UA"/>
        </w:rPr>
        <w:t>тац</w:t>
      </w:r>
      <w:r w:rsidR="0097594E">
        <w:rPr>
          <w:sz w:val="28"/>
          <w:szCs w:val="28"/>
          <w:lang w:val="uk-UA"/>
        </w:rPr>
        <w:t>ỉ</w:t>
      </w:r>
      <w:r w:rsidR="002C77D8" w:rsidRPr="002C77D8">
        <w:rPr>
          <w:sz w:val="28"/>
          <w:szCs w:val="28"/>
          <w:lang w:val="uk-UA"/>
        </w:rPr>
        <w:t>йних заход</w:t>
      </w:r>
      <w:r w:rsidR="0097594E">
        <w:rPr>
          <w:sz w:val="28"/>
          <w:szCs w:val="28"/>
          <w:lang w:val="uk-UA"/>
        </w:rPr>
        <w:t>ỉ</w:t>
      </w:r>
      <w:r w:rsidR="002C77D8" w:rsidRPr="002C77D8">
        <w:rPr>
          <w:sz w:val="28"/>
          <w:szCs w:val="28"/>
          <w:lang w:val="uk-UA"/>
        </w:rPr>
        <w:t>в.</w:t>
      </w:r>
      <w:r w:rsidR="00772609">
        <w:rPr>
          <w:sz w:val="28"/>
          <w:szCs w:val="28"/>
          <w:lang w:val="uk-UA"/>
        </w:rPr>
        <w:tab/>
      </w:r>
    </w:p>
    <w:p w:rsidR="004F45BA" w:rsidRDefault="00772609" w:rsidP="00306B24">
      <w:pPr>
        <w:spacing w:line="360" w:lineRule="auto"/>
        <w:ind w:firstLine="708"/>
        <w:jc w:val="both"/>
        <w:rPr>
          <w:sz w:val="28"/>
          <w:szCs w:val="28"/>
          <w:lang w:val="uk-UA"/>
        </w:rPr>
      </w:pPr>
      <w:r>
        <w:rPr>
          <w:sz w:val="28"/>
          <w:szCs w:val="28"/>
          <w:lang w:val="uk-UA"/>
        </w:rPr>
        <w:t xml:space="preserve">3. </w:t>
      </w:r>
      <w:r w:rsidR="00306B24">
        <w:rPr>
          <w:bCs/>
          <w:sz w:val="28"/>
          <w:szCs w:val="28"/>
          <w:lang w:val="uk-UA"/>
        </w:rPr>
        <w:t xml:space="preserve">Застосувати </w:t>
      </w:r>
      <w:r w:rsidR="0097594E">
        <w:rPr>
          <w:bCs/>
          <w:sz w:val="28"/>
          <w:szCs w:val="28"/>
          <w:lang w:val="uk-UA"/>
        </w:rPr>
        <w:t>ỉ</w:t>
      </w:r>
      <w:r w:rsidR="00306B24">
        <w:rPr>
          <w:bCs/>
          <w:sz w:val="28"/>
          <w:szCs w:val="28"/>
          <w:lang w:val="uk-UA"/>
        </w:rPr>
        <w:t xml:space="preserve"> оц</w:t>
      </w:r>
      <w:r w:rsidR="0097594E">
        <w:rPr>
          <w:bCs/>
          <w:sz w:val="28"/>
          <w:szCs w:val="28"/>
          <w:lang w:val="uk-UA"/>
        </w:rPr>
        <w:t>ỉ</w:t>
      </w:r>
      <w:r w:rsidR="00306B24">
        <w:rPr>
          <w:bCs/>
          <w:sz w:val="28"/>
          <w:szCs w:val="28"/>
          <w:lang w:val="uk-UA"/>
        </w:rPr>
        <w:t>нити ефективн</w:t>
      </w:r>
      <w:r w:rsidR="0097594E">
        <w:rPr>
          <w:bCs/>
          <w:sz w:val="28"/>
          <w:szCs w:val="28"/>
          <w:lang w:val="uk-UA"/>
        </w:rPr>
        <w:t>ỉ</w:t>
      </w:r>
      <w:r w:rsidR="00306B24">
        <w:rPr>
          <w:bCs/>
          <w:sz w:val="28"/>
          <w:szCs w:val="28"/>
          <w:lang w:val="uk-UA"/>
        </w:rPr>
        <w:t>сть комплексної реаб</w:t>
      </w:r>
      <w:r w:rsidR="0097594E">
        <w:rPr>
          <w:bCs/>
          <w:sz w:val="28"/>
          <w:szCs w:val="28"/>
          <w:lang w:val="uk-UA"/>
        </w:rPr>
        <w:t>ỉ</w:t>
      </w:r>
      <w:r w:rsidR="00306B24">
        <w:rPr>
          <w:bCs/>
          <w:sz w:val="28"/>
          <w:szCs w:val="28"/>
          <w:lang w:val="uk-UA"/>
        </w:rPr>
        <w:t>л</w:t>
      </w:r>
      <w:r w:rsidR="0097594E">
        <w:rPr>
          <w:bCs/>
          <w:sz w:val="28"/>
          <w:szCs w:val="28"/>
          <w:lang w:val="uk-UA"/>
        </w:rPr>
        <w:t>ỉ</w:t>
      </w:r>
      <w:r w:rsidR="00306B24">
        <w:rPr>
          <w:bCs/>
          <w:sz w:val="28"/>
          <w:szCs w:val="28"/>
          <w:lang w:val="uk-UA"/>
        </w:rPr>
        <w:t>тац</w:t>
      </w:r>
      <w:r w:rsidR="0097594E">
        <w:rPr>
          <w:bCs/>
          <w:sz w:val="28"/>
          <w:szCs w:val="28"/>
          <w:lang w:val="uk-UA"/>
        </w:rPr>
        <w:t>ỉ</w:t>
      </w:r>
      <w:r w:rsidR="00306B24">
        <w:rPr>
          <w:bCs/>
          <w:sz w:val="28"/>
          <w:szCs w:val="28"/>
          <w:lang w:val="uk-UA"/>
        </w:rPr>
        <w:t>йної програми з використанням</w:t>
      </w:r>
      <w:r w:rsidR="00306B24">
        <w:rPr>
          <w:sz w:val="28"/>
          <w:szCs w:val="28"/>
          <w:lang w:val="uk-UA"/>
        </w:rPr>
        <w:t xml:space="preserve"> </w:t>
      </w:r>
      <w:r w:rsidR="00065380">
        <w:rPr>
          <w:sz w:val="28"/>
          <w:szCs w:val="28"/>
          <w:lang w:val="uk-UA"/>
        </w:rPr>
        <w:t>пропр</w:t>
      </w:r>
      <w:r w:rsidR="0097594E">
        <w:rPr>
          <w:sz w:val="28"/>
          <w:szCs w:val="28"/>
          <w:lang w:val="uk-UA"/>
        </w:rPr>
        <w:t>ỉ</w:t>
      </w:r>
      <w:r w:rsidR="00065380">
        <w:rPr>
          <w:sz w:val="28"/>
          <w:szCs w:val="28"/>
          <w:lang w:val="uk-UA"/>
        </w:rPr>
        <w:t>оцептивної нервово-м’язової терап</w:t>
      </w:r>
      <w:r w:rsidR="0097594E">
        <w:rPr>
          <w:sz w:val="28"/>
          <w:szCs w:val="28"/>
          <w:lang w:val="uk-UA"/>
        </w:rPr>
        <w:t>ỉ</w:t>
      </w:r>
      <w:r w:rsidR="00065380">
        <w:rPr>
          <w:sz w:val="28"/>
          <w:szCs w:val="28"/>
          <w:lang w:val="uk-UA"/>
        </w:rPr>
        <w:t xml:space="preserve">ї </w:t>
      </w:r>
      <w:r w:rsidR="00BD3E9F">
        <w:rPr>
          <w:sz w:val="28"/>
          <w:szCs w:val="28"/>
          <w:lang w:val="uk-UA"/>
        </w:rPr>
        <w:t>в реаб</w:t>
      </w:r>
      <w:r w:rsidR="0097594E">
        <w:rPr>
          <w:sz w:val="28"/>
          <w:szCs w:val="28"/>
          <w:lang w:val="uk-UA"/>
        </w:rPr>
        <w:t>ỉ</w:t>
      </w:r>
      <w:r w:rsidR="00BD3E9F">
        <w:rPr>
          <w:sz w:val="28"/>
          <w:szCs w:val="28"/>
          <w:lang w:val="uk-UA"/>
        </w:rPr>
        <w:t>л</w:t>
      </w:r>
      <w:r w:rsidR="0097594E">
        <w:rPr>
          <w:sz w:val="28"/>
          <w:szCs w:val="28"/>
          <w:lang w:val="uk-UA"/>
        </w:rPr>
        <w:t>ỉ</w:t>
      </w:r>
      <w:r w:rsidR="00BD3E9F">
        <w:rPr>
          <w:sz w:val="28"/>
          <w:szCs w:val="28"/>
          <w:lang w:val="uk-UA"/>
        </w:rPr>
        <w:t>тац</w:t>
      </w:r>
      <w:r w:rsidR="0097594E">
        <w:rPr>
          <w:sz w:val="28"/>
          <w:szCs w:val="28"/>
          <w:lang w:val="uk-UA"/>
        </w:rPr>
        <w:t>ỉ</w:t>
      </w:r>
      <w:r w:rsidR="00BD3E9F">
        <w:rPr>
          <w:sz w:val="28"/>
          <w:szCs w:val="28"/>
          <w:lang w:val="uk-UA"/>
        </w:rPr>
        <w:t>ї д</w:t>
      </w:r>
      <w:r w:rsidR="0097594E">
        <w:rPr>
          <w:sz w:val="28"/>
          <w:szCs w:val="28"/>
          <w:lang w:val="uk-UA"/>
        </w:rPr>
        <w:t>ỉ</w:t>
      </w:r>
      <w:r w:rsidR="00BD3E9F">
        <w:rPr>
          <w:sz w:val="28"/>
          <w:szCs w:val="28"/>
          <w:lang w:val="uk-UA"/>
        </w:rPr>
        <w:t>тей з</w:t>
      </w:r>
      <w:r w:rsidR="0097594E">
        <w:rPr>
          <w:sz w:val="28"/>
          <w:szCs w:val="28"/>
          <w:lang w:val="uk-UA"/>
        </w:rPr>
        <w:t>ỉ</w:t>
      </w:r>
      <w:r w:rsidR="00BD3E9F">
        <w:rPr>
          <w:sz w:val="28"/>
          <w:szCs w:val="28"/>
          <w:lang w:val="uk-UA"/>
        </w:rPr>
        <w:t xml:space="preserve"> </w:t>
      </w:r>
      <w:r w:rsidR="00BD3E9F" w:rsidRPr="009A5B52">
        <w:rPr>
          <w:sz w:val="28"/>
          <w:szCs w:val="28"/>
          <w:lang w:val="uk-UA"/>
        </w:rPr>
        <w:t>спастичними формами церебрального парал</w:t>
      </w:r>
      <w:r w:rsidR="0097594E">
        <w:rPr>
          <w:sz w:val="28"/>
          <w:szCs w:val="28"/>
          <w:lang w:val="uk-UA"/>
        </w:rPr>
        <w:t>ỉ</w:t>
      </w:r>
      <w:r w:rsidR="00BD3E9F" w:rsidRPr="009A5B52">
        <w:rPr>
          <w:sz w:val="28"/>
          <w:szCs w:val="28"/>
          <w:lang w:val="uk-UA"/>
        </w:rPr>
        <w:t>чу</w:t>
      </w:r>
      <w:r w:rsidR="00306B24">
        <w:rPr>
          <w:sz w:val="28"/>
          <w:szCs w:val="28"/>
          <w:lang w:val="uk-UA"/>
        </w:rPr>
        <w:t>.</w:t>
      </w:r>
    </w:p>
    <w:p w:rsidR="00306B24" w:rsidRPr="004F45BA" w:rsidRDefault="00306B24" w:rsidP="00306B24">
      <w:pPr>
        <w:spacing w:line="360" w:lineRule="auto"/>
        <w:ind w:firstLine="708"/>
        <w:jc w:val="both"/>
        <w:rPr>
          <w:sz w:val="28"/>
          <w:szCs w:val="28"/>
          <w:lang w:val="uk-UA"/>
        </w:rPr>
      </w:pPr>
    </w:p>
    <w:p w:rsidR="0041714B" w:rsidRDefault="0041714B" w:rsidP="004F7EFE">
      <w:pPr>
        <w:spacing w:line="360" w:lineRule="auto"/>
        <w:jc w:val="both"/>
        <w:rPr>
          <w:sz w:val="28"/>
          <w:szCs w:val="28"/>
          <w:lang w:val="uk-UA"/>
        </w:rPr>
      </w:pPr>
      <w:r>
        <w:rPr>
          <w:sz w:val="28"/>
          <w:szCs w:val="28"/>
          <w:lang w:val="uk-UA"/>
        </w:rPr>
        <w:tab/>
        <w:t>2.2 Методи дослідження</w:t>
      </w:r>
    </w:p>
    <w:p w:rsidR="0041714B" w:rsidRDefault="0041714B" w:rsidP="004F7EFE">
      <w:pPr>
        <w:spacing w:line="360" w:lineRule="auto"/>
        <w:jc w:val="both"/>
        <w:rPr>
          <w:sz w:val="28"/>
          <w:szCs w:val="28"/>
          <w:lang w:val="uk-UA"/>
        </w:rPr>
      </w:pPr>
    </w:p>
    <w:p w:rsidR="0041714B" w:rsidRPr="00182EF9" w:rsidRDefault="0041714B" w:rsidP="004F7EFE">
      <w:pPr>
        <w:spacing w:line="360" w:lineRule="auto"/>
        <w:ind w:firstLine="708"/>
        <w:jc w:val="both"/>
        <w:rPr>
          <w:bCs/>
          <w:sz w:val="28"/>
          <w:szCs w:val="28"/>
          <w:lang w:val="uk-UA"/>
        </w:rPr>
      </w:pPr>
      <w:r w:rsidRPr="00182EF9">
        <w:rPr>
          <w:bCs/>
          <w:sz w:val="28"/>
          <w:szCs w:val="28"/>
          <w:lang w:val="uk-UA"/>
        </w:rPr>
        <w:t>Для вирішення поставлених завдань в роботі б</w:t>
      </w:r>
      <w:r w:rsidR="00D84CAD">
        <w:rPr>
          <w:bCs/>
          <w:sz w:val="28"/>
          <w:szCs w:val="28"/>
          <w:lang w:val="uk-UA"/>
        </w:rPr>
        <w:t>ули використані наступні методи</w:t>
      </w:r>
      <w:r w:rsidRPr="00182EF9">
        <w:rPr>
          <w:bCs/>
          <w:sz w:val="28"/>
          <w:szCs w:val="28"/>
          <w:lang w:val="uk-UA"/>
        </w:rPr>
        <w:t xml:space="preserve"> дослідження:</w:t>
      </w:r>
    </w:p>
    <w:p w:rsidR="00842BF1" w:rsidRPr="00182EF9" w:rsidRDefault="0041714B" w:rsidP="00842BF1">
      <w:pPr>
        <w:spacing w:line="360" w:lineRule="auto"/>
        <w:ind w:firstLine="708"/>
        <w:jc w:val="both"/>
        <w:rPr>
          <w:bCs/>
          <w:sz w:val="28"/>
          <w:szCs w:val="28"/>
          <w:lang w:val="uk-UA"/>
        </w:rPr>
      </w:pPr>
      <w:r w:rsidRPr="00182EF9">
        <w:rPr>
          <w:bCs/>
          <w:sz w:val="28"/>
          <w:szCs w:val="28"/>
          <w:lang w:val="uk-UA"/>
        </w:rPr>
        <w:t>1. Аналіз та узагальнення літературних джерел.</w:t>
      </w:r>
    </w:p>
    <w:p w:rsidR="007006DA" w:rsidRDefault="0041714B" w:rsidP="004F7EFE">
      <w:pPr>
        <w:autoSpaceDE w:val="0"/>
        <w:autoSpaceDN w:val="0"/>
        <w:adjustRightInd w:val="0"/>
        <w:spacing w:line="360" w:lineRule="auto"/>
        <w:ind w:firstLine="708"/>
        <w:jc w:val="both"/>
        <w:rPr>
          <w:sz w:val="28"/>
          <w:szCs w:val="28"/>
          <w:lang w:val="uk-UA"/>
        </w:rPr>
      </w:pPr>
      <w:r w:rsidRPr="00182EF9">
        <w:rPr>
          <w:bCs/>
          <w:sz w:val="28"/>
          <w:szCs w:val="28"/>
          <w:lang w:val="uk-UA"/>
        </w:rPr>
        <w:t xml:space="preserve">2. </w:t>
      </w:r>
      <w:r w:rsidR="007006DA" w:rsidRPr="005B5EF4">
        <w:rPr>
          <w:sz w:val="28"/>
          <w:szCs w:val="28"/>
          <w:lang w:val="uk-UA"/>
        </w:rPr>
        <w:t>Аналі</w:t>
      </w:r>
      <w:r w:rsidR="004F45BA">
        <w:rPr>
          <w:sz w:val="28"/>
          <w:szCs w:val="28"/>
          <w:lang w:val="uk-UA"/>
        </w:rPr>
        <w:t>з медичної документації</w:t>
      </w:r>
      <w:r w:rsidR="007006DA" w:rsidRPr="005B5EF4">
        <w:rPr>
          <w:sz w:val="28"/>
          <w:szCs w:val="28"/>
          <w:lang w:val="uk-UA"/>
        </w:rPr>
        <w:t>.</w:t>
      </w:r>
    </w:p>
    <w:p w:rsidR="002C77D8" w:rsidRDefault="00BD3E9F" w:rsidP="002C77D8">
      <w:pPr>
        <w:spacing w:line="360" w:lineRule="auto"/>
        <w:ind w:firstLine="708"/>
        <w:jc w:val="both"/>
        <w:rPr>
          <w:sz w:val="28"/>
          <w:szCs w:val="28"/>
          <w:lang w:val="uk-UA"/>
        </w:rPr>
      </w:pPr>
      <w:r>
        <w:rPr>
          <w:sz w:val="28"/>
          <w:szCs w:val="28"/>
          <w:lang w:val="uk-UA"/>
        </w:rPr>
        <w:t xml:space="preserve">3. </w:t>
      </w:r>
      <w:r w:rsidRPr="00173F5B">
        <w:rPr>
          <w:bCs/>
          <w:sz w:val="28"/>
          <w:szCs w:val="28"/>
          <w:lang w:val="uk-UA"/>
        </w:rPr>
        <w:t>Оцінк</w:t>
      </w:r>
      <w:r>
        <w:rPr>
          <w:bCs/>
          <w:sz w:val="28"/>
          <w:szCs w:val="28"/>
          <w:lang w:val="uk-UA"/>
        </w:rPr>
        <w:t xml:space="preserve">а спастичності </w:t>
      </w:r>
      <w:r w:rsidRPr="00173F5B">
        <w:rPr>
          <w:bCs/>
          <w:sz w:val="28"/>
          <w:szCs w:val="28"/>
          <w:lang w:val="uk-UA"/>
        </w:rPr>
        <w:t>за мо</w:t>
      </w:r>
      <w:r>
        <w:rPr>
          <w:bCs/>
          <w:sz w:val="28"/>
          <w:szCs w:val="28"/>
          <w:lang w:val="uk-UA"/>
        </w:rPr>
        <w:t xml:space="preserve">дифікованою шкалою </w:t>
      </w:r>
      <w:r w:rsidRPr="00173F5B">
        <w:rPr>
          <w:bCs/>
          <w:sz w:val="28"/>
          <w:szCs w:val="28"/>
          <w:lang w:val="uk-UA"/>
        </w:rPr>
        <w:t>Ашфорт</w:t>
      </w:r>
      <w:r>
        <w:rPr>
          <w:bCs/>
          <w:sz w:val="28"/>
          <w:szCs w:val="28"/>
          <w:lang w:val="uk-UA"/>
        </w:rPr>
        <w:t>.</w:t>
      </w:r>
    </w:p>
    <w:p w:rsidR="002C77D8" w:rsidRPr="00D84CAD" w:rsidRDefault="002C77D8" w:rsidP="002C77D8">
      <w:pPr>
        <w:spacing w:line="360" w:lineRule="auto"/>
        <w:ind w:firstLine="708"/>
        <w:jc w:val="both"/>
        <w:rPr>
          <w:sz w:val="28"/>
          <w:szCs w:val="28"/>
          <w:lang w:val="uk-UA"/>
        </w:rPr>
      </w:pPr>
      <w:r>
        <w:rPr>
          <w:sz w:val="28"/>
          <w:szCs w:val="28"/>
          <w:lang w:val="uk-UA"/>
        </w:rPr>
        <w:t xml:space="preserve">4. </w:t>
      </w:r>
      <w:r w:rsidR="00D84CAD">
        <w:rPr>
          <w:bCs/>
          <w:sz w:val="28"/>
          <w:szCs w:val="28"/>
          <w:lang w:val="uk-UA"/>
        </w:rPr>
        <w:t>Метод оцінки амплітуди рухів у суглобах (гоніометрія).</w:t>
      </w:r>
    </w:p>
    <w:p w:rsidR="00024E45" w:rsidRDefault="00065380" w:rsidP="002C77D8">
      <w:pPr>
        <w:spacing w:line="360" w:lineRule="auto"/>
        <w:ind w:firstLine="708"/>
        <w:jc w:val="both"/>
        <w:rPr>
          <w:sz w:val="28"/>
          <w:szCs w:val="28"/>
          <w:lang w:val="uk-UA"/>
        </w:rPr>
      </w:pPr>
      <w:r>
        <w:rPr>
          <w:sz w:val="28"/>
          <w:szCs w:val="28"/>
          <w:lang w:val="uk-UA"/>
        </w:rPr>
        <w:t>5.</w:t>
      </w:r>
      <w:r w:rsidR="001443EA">
        <w:rPr>
          <w:sz w:val="28"/>
          <w:szCs w:val="28"/>
          <w:lang w:val="uk-UA"/>
        </w:rPr>
        <w:t xml:space="preserve"> Шкала оцінки великих моторних функцій.</w:t>
      </w:r>
      <w:r>
        <w:rPr>
          <w:sz w:val="28"/>
          <w:szCs w:val="28"/>
          <w:lang w:val="uk-UA"/>
        </w:rPr>
        <w:t xml:space="preserve"> </w:t>
      </w:r>
      <w:r w:rsidR="00BD3E9F">
        <w:rPr>
          <w:sz w:val="28"/>
          <w:szCs w:val="28"/>
          <w:lang w:val="uk-UA"/>
        </w:rPr>
        <w:t xml:space="preserve"> </w:t>
      </w:r>
    </w:p>
    <w:p w:rsidR="00670D0D" w:rsidRPr="00A82DD9" w:rsidRDefault="00024E45" w:rsidP="00A82DD9">
      <w:pPr>
        <w:tabs>
          <w:tab w:val="left" w:pos="6480"/>
        </w:tabs>
        <w:spacing w:line="360" w:lineRule="auto"/>
        <w:ind w:firstLine="708"/>
        <w:jc w:val="both"/>
        <w:rPr>
          <w:sz w:val="28"/>
          <w:szCs w:val="28"/>
          <w:lang w:val="uk-UA"/>
        </w:rPr>
      </w:pPr>
      <w:r>
        <w:rPr>
          <w:sz w:val="28"/>
          <w:szCs w:val="28"/>
          <w:lang w:val="uk-UA"/>
        </w:rPr>
        <w:t>6</w:t>
      </w:r>
      <w:r w:rsidR="002C77D8" w:rsidRPr="00696043">
        <w:rPr>
          <w:sz w:val="28"/>
          <w:szCs w:val="28"/>
          <w:lang w:val="uk-UA"/>
        </w:rPr>
        <w:t>.</w:t>
      </w:r>
      <w:r w:rsidR="002C77D8">
        <w:rPr>
          <w:sz w:val="28"/>
          <w:szCs w:val="28"/>
          <w:lang w:val="uk-UA"/>
        </w:rPr>
        <w:t xml:space="preserve"> </w:t>
      </w:r>
      <w:r w:rsidR="002C77D8" w:rsidRPr="00696043">
        <w:rPr>
          <w:sz w:val="28"/>
          <w:szCs w:val="28"/>
          <w:lang w:val="uk-UA"/>
        </w:rPr>
        <w:t>Методи математичної статистики.</w:t>
      </w:r>
    </w:p>
    <w:p w:rsidR="00D84CAD" w:rsidRDefault="00D84CAD" w:rsidP="009A5B52">
      <w:pPr>
        <w:spacing w:line="360" w:lineRule="auto"/>
        <w:ind w:firstLine="708"/>
        <w:jc w:val="both"/>
        <w:rPr>
          <w:rFonts w:ascii="Times New Roman CYR" w:hAnsi="Times New Roman CYR" w:cs="Times New Roman CYR"/>
          <w:sz w:val="28"/>
          <w:szCs w:val="28"/>
          <w:lang w:val="uk-UA"/>
        </w:rPr>
      </w:pPr>
    </w:p>
    <w:p w:rsidR="004D169C" w:rsidRDefault="004D169C" w:rsidP="00842BF1">
      <w:pPr>
        <w:autoSpaceDE w:val="0"/>
        <w:autoSpaceDN w:val="0"/>
        <w:adjustRightInd w:val="0"/>
        <w:spacing w:line="360" w:lineRule="auto"/>
        <w:ind w:firstLine="708"/>
        <w:jc w:val="both"/>
        <w:rPr>
          <w:rFonts w:ascii="Times New Roman CYR" w:hAnsi="Times New Roman CYR" w:cs="Times New Roman CYR"/>
          <w:sz w:val="28"/>
          <w:szCs w:val="28"/>
          <w:lang w:val="uk-UA"/>
        </w:rPr>
      </w:pPr>
    </w:p>
    <w:p w:rsidR="004D169C" w:rsidRDefault="004D169C" w:rsidP="00842BF1">
      <w:pPr>
        <w:autoSpaceDE w:val="0"/>
        <w:autoSpaceDN w:val="0"/>
        <w:adjustRightInd w:val="0"/>
        <w:spacing w:line="360" w:lineRule="auto"/>
        <w:ind w:firstLine="708"/>
        <w:jc w:val="both"/>
        <w:rPr>
          <w:sz w:val="28"/>
          <w:szCs w:val="28"/>
          <w:lang w:val="uk-UA"/>
        </w:rPr>
      </w:pPr>
      <w:r>
        <w:rPr>
          <w:rFonts w:ascii="Times New Roman CYR" w:hAnsi="Times New Roman CYR" w:cs="Times New Roman CYR"/>
          <w:sz w:val="28"/>
          <w:szCs w:val="28"/>
          <w:lang w:val="uk-UA"/>
        </w:rPr>
        <w:t>2.2.</w:t>
      </w:r>
      <w:r w:rsidR="00BD3E9F">
        <w:rPr>
          <w:rFonts w:ascii="Times New Roman CYR" w:hAnsi="Times New Roman CYR" w:cs="Times New Roman CYR"/>
          <w:sz w:val="28"/>
          <w:szCs w:val="28"/>
          <w:lang w:val="uk-UA"/>
        </w:rPr>
        <w:t>1</w:t>
      </w:r>
      <w:r>
        <w:rPr>
          <w:rFonts w:ascii="Times New Roman CYR" w:hAnsi="Times New Roman CYR" w:cs="Times New Roman CYR"/>
          <w:sz w:val="28"/>
          <w:szCs w:val="28"/>
          <w:lang w:val="uk-UA"/>
        </w:rPr>
        <w:t xml:space="preserve"> </w:t>
      </w:r>
      <w:r w:rsidR="00A82DD9" w:rsidRPr="00173F5B">
        <w:rPr>
          <w:bCs/>
          <w:sz w:val="28"/>
          <w:szCs w:val="28"/>
          <w:lang w:val="uk-UA"/>
        </w:rPr>
        <w:t>Оцінк</w:t>
      </w:r>
      <w:r w:rsidR="00A82DD9">
        <w:rPr>
          <w:bCs/>
          <w:sz w:val="28"/>
          <w:szCs w:val="28"/>
          <w:lang w:val="uk-UA"/>
        </w:rPr>
        <w:t xml:space="preserve">а спастичності </w:t>
      </w:r>
      <w:r w:rsidR="00A82DD9" w:rsidRPr="00173F5B">
        <w:rPr>
          <w:bCs/>
          <w:sz w:val="28"/>
          <w:szCs w:val="28"/>
          <w:lang w:val="uk-UA"/>
        </w:rPr>
        <w:t>за мо</w:t>
      </w:r>
      <w:r w:rsidR="00A82DD9">
        <w:rPr>
          <w:bCs/>
          <w:sz w:val="28"/>
          <w:szCs w:val="28"/>
          <w:lang w:val="uk-UA"/>
        </w:rPr>
        <w:t xml:space="preserve">дифікованою шкалою </w:t>
      </w:r>
      <w:r w:rsidR="00A82DD9" w:rsidRPr="00173F5B">
        <w:rPr>
          <w:bCs/>
          <w:sz w:val="28"/>
          <w:szCs w:val="28"/>
          <w:lang w:val="uk-UA"/>
        </w:rPr>
        <w:t>Аш</w:t>
      </w:r>
      <w:r w:rsidR="00176327">
        <w:rPr>
          <w:bCs/>
          <w:sz w:val="28"/>
          <w:szCs w:val="28"/>
          <w:lang w:val="uk-UA"/>
        </w:rPr>
        <w:t>в</w:t>
      </w:r>
      <w:r w:rsidR="00A82DD9" w:rsidRPr="00173F5B">
        <w:rPr>
          <w:bCs/>
          <w:sz w:val="28"/>
          <w:szCs w:val="28"/>
          <w:lang w:val="uk-UA"/>
        </w:rPr>
        <w:t>орт</w:t>
      </w:r>
      <w:r w:rsidR="00A82DD9">
        <w:rPr>
          <w:bCs/>
          <w:sz w:val="28"/>
          <w:szCs w:val="28"/>
          <w:lang w:val="uk-UA"/>
        </w:rPr>
        <w:t>а</w:t>
      </w:r>
    </w:p>
    <w:p w:rsidR="004D169C" w:rsidRDefault="004D169C" w:rsidP="00842BF1">
      <w:pPr>
        <w:autoSpaceDE w:val="0"/>
        <w:autoSpaceDN w:val="0"/>
        <w:adjustRightInd w:val="0"/>
        <w:spacing w:line="360" w:lineRule="auto"/>
        <w:ind w:firstLine="708"/>
        <w:jc w:val="both"/>
        <w:rPr>
          <w:sz w:val="28"/>
          <w:szCs w:val="28"/>
          <w:lang w:val="uk-UA"/>
        </w:rPr>
      </w:pPr>
    </w:p>
    <w:p w:rsidR="009B3518" w:rsidRDefault="009B3518" w:rsidP="009B3518">
      <w:pPr>
        <w:spacing w:line="360" w:lineRule="auto"/>
        <w:ind w:firstLine="708"/>
        <w:jc w:val="both"/>
        <w:rPr>
          <w:sz w:val="28"/>
          <w:szCs w:val="28"/>
          <w:lang w:val="uk-UA"/>
        </w:rPr>
      </w:pPr>
      <w:r w:rsidRPr="003F60D7">
        <w:rPr>
          <w:sz w:val="28"/>
          <w:szCs w:val="28"/>
          <w:lang w:val="uk-UA"/>
        </w:rPr>
        <w:t xml:space="preserve">Під </w:t>
      </w:r>
      <w:r>
        <w:rPr>
          <w:sz w:val="28"/>
          <w:szCs w:val="28"/>
          <w:lang w:val="uk-UA"/>
        </w:rPr>
        <w:t>спастичністю</w:t>
      </w:r>
      <w:r w:rsidRPr="003F60D7">
        <w:rPr>
          <w:sz w:val="28"/>
          <w:szCs w:val="28"/>
          <w:lang w:val="uk-UA"/>
        </w:rPr>
        <w:t xml:space="preserve"> розуміють ступінь пружності м'яза й той опір, що виникає при пасивному згинанн</w:t>
      </w:r>
      <w:r w:rsidR="0097594E">
        <w:rPr>
          <w:sz w:val="28"/>
          <w:szCs w:val="28"/>
          <w:lang w:val="uk-UA"/>
        </w:rPr>
        <w:t>ỉ</w:t>
      </w:r>
      <w:r w:rsidRPr="003F60D7">
        <w:rPr>
          <w:sz w:val="28"/>
          <w:szCs w:val="28"/>
          <w:lang w:val="uk-UA"/>
        </w:rPr>
        <w:t xml:space="preserve"> або розгинанн</w:t>
      </w:r>
      <w:r w:rsidR="0097594E">
        <w:rPr>
          <w:sz w:val="28"/>
          <w:szCs w:val="28"/>
          <w:lang w:val="uk-UA"/>
        </w:rPr>
        <w:t>ỉ</w:t>
      </w:r>
      <w:r w:rsidRPr="003F60D7">
        <w:rPr>
          <w:sz w:val="28"/>
          <w:szCs w:val="28"/>
          <w:lang w:val="uk-UA"/>
        </w:rPr>
        <w:t xml:space="preserve"> к</w:t>
      </w:r>
      <w:r w:rsidR="0097594E">
        <w:rPr>
          <w:sz w:val="28"/>
          <w:szCs w:val="28"/>
          <w:lang w:val="uk-UA"/>
        </w:rPr>
        <w:t>ỉ</w:t>
      </w:r>
      <w:r w:rsidRPr="003F60D7">
        <w:rPr>
          <w:sz w:val="28"/>
          <w:szCs w:val="28"/>
          <w:lang w:val="uk-UA"/>
        </w:rPr>
        <w:t>нц</w:t>
      </w:r>
      <w:r w:rsidR="0097594E">
        <w:rPr>
          <w:sz w:val="28"/>
          <w:szCs w:val="28"/>
          <w:lang w:val="uk-UA"/>
        </w:rPr>
        <w:t>ỉ</w:t>
      </w:r>
      <w:r w:rsidRPr="003F60D7">
        <w:rPr>
          <w:sz w:val="28"/>
          <w:szCs w:val="28"/>
          <w:lang w:val="uk-UA"/>
        </w:rPr>
        <w:t xml:space="preserve">вки або </w:t>
      </w:r>
      <w:r>
        <w:rPr>
          <w:sz w:val="28"/>
          <w:szCs w:val="28"/>
          <w:lang w:val="uk-UA"/>
        </w:rPr>
        <w:t xml:space="preserve">її </w:t>
      </w:r>
      <w:r w:rsidRPr="003F60D7">
        <w:rPr>
          <w:sz w:val="28"/>
          <w:szCs w:val="28"/>
          <w:lang w:val="uk-UA"/>
        </w:rPr>
        <w:t xml:space="preserve">сегмента. </w:t>
      </w:r>
      <w:r>
        <w:rPr>
          <w:sz w:val="28"/>
          <w:szCs w:val="28"/>
          <w:lang w:val="uk-UA"/>
        </w:rPr>
        <w:t>Додатково д</w:t>
      </w:r>
      <w:r w:rsidRPr="003F60D7">
        <w:rPr>
          <w:sz w:val="28"/>
          <w:szCs w:val="28"/>
          <w:lang w:val="uk-UA"/>
        </w:rPr>
        <w:t>осл</w:t>
      </w:r>
      <w:r w:rsidR="0097594E">
        <w:rPr>
          <w:sz w:val="28"/>
          <w:szCs w:val="28"/>
          <w:lang w:val="uk-UA"/>
        </w:rPr>
        <w:t>ỉ</w:t>
      </w:r>
      <w:r w:rsidRPr="003F60D7">
        <w:rPr>
          <w:sz w:val="28"/>
          <w:szCs w:val="28"/>
          <w:lang w:val="uk-UA"/>
        </w:rPr>
        <w:t>дження м'язового тонусу зд</w:t>
      </w:r>
      <w:r w:rsidR="0097594E">
        <w:rPr>
          <w:sz w:val="28"/>
          <w:szCs w:val="28"/>
          <w:lang w:val="uk-UA"/>
        </w:rPr>
        <w:t>ỉ</w:t>
      </w:r>
      <w:r w:rsidRPr="003F60D7">
        <w:rPr>
          <w:sz w:val="28"/>
          <w:szCs w:val="28"/>
          <w:lang w:val="uk-UA"/>
        </w:rPr>
        <w:t>йснюється шляхом пальпац</w:t>
      </w:r>
      <w:r w:rsidR="0097594E">
        <w:rPr>
          <w:sz w:val="28"/>
          <w:szCs w:val="28"/>
          <w:lang w:val="uk-UA"/>
        </w:rPr>
        <w:t>ỉ</w:t>
      </w:r>
      <w:r w:rsidRPr="003F60D7">
        <w:rPr>
          <w:sz w:val="28"/>
          <w:szCs w:val="28"/>
          <w:lang w:val="uk-UA"/>
        </w:rPr>
        <w:t>ї м'яза. У норм</w:t>
      </w:r>
      <w:r w:rsidR="0097594E">
        <w:rPr>
          <w:sz w:val="28"/>
          <w:szCs w:val="28"/>
          <w:lang w:val="uk-UA"/>
        </w:rPr>
        <w:t>ỉ</w:t>
      </w:r>
      <w:r w:rsidRPr="003F60D7">
        <w:rPr>
          <w:sz w:val="28"/>
          <w:szCs w:val="28"/>
          <w:lang w:val="uk-UA"/>
        </w:rPr>
        <w:t xml:space="preserve"> при пальпац</w:t>
      </w:r>
      <w:r w:rsidR="0097594E">
        <w:rPr>
          <w:sz w:val="28"/>
          <w:szCs w:val="28"/>
          <w:lang w:val="uk-UA"/>
        </w:rPr>
        <w:t>ỉ</w:t>
      </w:r>
      <w:r w:rsidRPr="003F60D7">
        <w:rPr>
          <w:sz w:val="28"/>
          <w:szCs w:val="28"/>
          <w:lang w:val="uk-UA"/>
        </w:rPr>
        <w:t>ї м'яза визначається легка пружн</w:t>
      </w:r>
      <w:r w:rsidR="0097594E">
        <w:rPr>
          <w:sz w:val="28"/>
          <w:szCs w:val="28"/>
          <w:lang w:val="uk-UA"/>
        </w:rPr>
        <w:t>ỉ</w:t>
      </w:r>
      <w:r w:rsidRPr="003F60D7">
        <w:rPr>
          <w:sz w:val="28"/>
          <w:szCs w:val="28"/>
          <w:lang w:val="uk-UA"/>
        </w:rPr>
        <w:t>сть, а при пасивних рухах у в</w:t>
      </w:r>
      <w:r w:rsidR="0097594E">
        <w:rPr>
          <w:sz w:val="28"/>
          <w:szCs w:val="28"/>
          <w:lang w:val="uk-UA"/>
        </w:rPr>
        <w:t>ỉ</w:t>
      </w:r>
      <w:r w:rsidRPr="003F60D7">
        <w:rPr>
          <w:sz w:val="28"/>
          <w:szCs w:val="28"/>
          <w:lang w:val="uk-UA"/>
        </w:rPr>
        <w:t>дпов</w:t>
      </w:r>
      <w:r w:rsidR="0097594E">
        <w:rPr>
          <w:sz w:val="28"/>
          <w:szCs w:val="28"/>
          <w:lang w:val="uk-UA"/>
        </w:rPr>
        <w:t>ỉ</w:t>
      </w:r>
      <w:r w:rsidRPr="003F60D7">
        <w:rPr>
          <w:sz w:val="28"/>
          <w:szCs w:val="28"/>
          <w:lang w:val="uk-UA"/>
        </w:rPr>
        <w:t>дних суглобах є в</w:t>
      </w:r>
      <w:r w:rsidR="0097594E">
        <w:rPr>
          <w:sz w:val="28"/>
          <w:szCs w:val="28"/>
          <w:lang w:val="uk-UA"/>
        </w:rPr>
        <w:t>ỉ</w:t>
      </w:r>
      <w:r w:rsidRPr="003F60D7">
        <w:rPr>
          <w:sz w:val="28"/>
          <w:szCs w:val="28"/>
          <w:lang w:val="uk-UA"/>
        </w:rPr>
        <w:t>дчутною невелика напруга м'яза. При зниженні м'язового тонусу ця напруга зменшується, при підвищенні тонусу пасивн</w:t>
      </w:r>
      <w:r>
        <w:rPr>
          <w:sz w:val="28"/>
          <w:szCs w:val="28"/>
          <w:lang w:val="uk-UA"/>
        </w:rPr>
        <w:t>і</w:t>
      </w:r>
      <w:r w:rsidRPr="003F60D7">
        <w:rPr>
          <w:sz w:val="28"/>
          <w:szCs w:val="28"/>
          <w:lang w:val="uk-UA"/>
        </w:rPr>
        <w:t xml:space="preserve"> рух</w:t>
      </w:r>
      <w:r>
        <w:rPr>
          <w:sz w:val="28"/>
          <w:szCs w:val="28"/>
          <w:lang w:val="uk-UA"/>
        </w:rPr>
        <w:t>и</w:t>
      </w:r>
      <w:r w:rsidRPr="003F60D7">
        <w:rPr>
          <w:sz w:val="28"/>
          <w:szCs w:val="28"/>
          <w:lang w:val="uk-UA"/>
        </w:rPr>
        <w:t xml:space="preserve"> зустрічають значний опір. </w:t>
      </w:r>
    </w:p>
    <w:p w:rsidR="009B3518" w:rsidRPr="001D7918" w:rsidRDefault="009B3518" w:rsidP="009B3518">
      <w:pPr>
        <w:spacing w:line="360" w:lineRule="auto"/>
        <w:ind w:firstLine="708"/>
        <w:jc w:val="both"/>
        <w:rPr>
          <w:bCs/>
          <w:sz w:val="28"/>
          <w:szCs w:val="28"/>
          <w:lang w:val="uk-UA"/>
        </w:rPr>
      </w:pPr>
      <w:r>
        <w:rPr>
          <w:bCs/>
          <w:sz w:val="28"/>
          <w:szCs w:val="28"/>
          <w:lang w:val="uk-UA"/>
        </w:rPr>
        <w:t>При оцінці м’язового тонусу застосовували модифіковану шкалу Аш</w:t>
      </w:r>
      <w:r w:rsidR="00176327">
        <w:rPr>
          <w:bCs/>
          <w:sz w:val="28"/>
          <w:szCs w:val="28"/>
          <w:lang w:val="uk-UA"/>
        </w:rPr>
        <w:t>в</w:t>
      </w:r>
      <w:r>
        <w:rPr>
          <w:bCs/>
          <w:sz w:val="28"/>
          <w:szCs w:val="28"/>
          <w:lang w:val="uk-UA"/>
        </w:rPr>
        <w:t xml:space="preserve">орта </w:t>
      </w:r>
      <w:r>
        <w:rPr>
          <w:bCs/>
          <w:sz w:val="28"/>
          <w:szCs w:val="28"/>
        </w:rPr>
        <w:t>[</w:t>
      </w:r>
      <w:r w:rsidR="002A5371">
        <w:rPr>
          <w:bCs/>
          <w:sz w:val="28"/>
          <w:szCs w:val="28"/>
        </w:rPr>
        <w:t>53, 54</w:t>
      </w:r>
      <w:r w:rsidRPr="00715F70">
        <w:rPr>
          <w:bCs/>
          <w:sz w:val="28"/>
          <w:szCs w:val="28"/>
        </w:rPr>
        <w:t>]</w:t>
      </w:r>
      <w:r>
        <w:rPr>
          <w:bCs/>
          <w:sz w:val="28"/>
          <w:szCs w:val="28"/>
          <w:lang w:val="uk-UA"/>
        </w:rPr>
        <w:t>. Оцінювали ступінь підвищення м’язового тонусу від 0 до 5 балів (табл. 2.1).</w:t>
      </w:r>
    </w:p>
    <w:p w:rsidR="009B3518" w:rsidRPr="001D7918" w:rsidRDefault="009B3518" w:rsidP="009B3518">
      <w:pPr>
        <w:pStyle w:val="22"/>
        <w:numPr>
          <w:ilvl w:val="12"/>
          <w:numId w:val="0"/>
        </w:numPr>
        <w:spacing w:line="360" w:lineRule="auto"/>
        <w:ind w:firstLine="700"/>
        <w:jc w:val="right"/>
        <w:rPr>
          <w:b w:val="0"/>
          <w:szCs w:val="28"/>
          <w:lang w:val="ru-RU"/>
        </w:rPr>
      </w:pPr>
      <w:r w:rsidRPr="00372DCE">
        <w:rPr>
          <w:b w:val="0"/>
          <w:szCs w:val="28"/>
        </w:rPr>
        <w:t>Таблиця</w:t>
      </w:r>
      <w:r w:rsidRPr="001D7918">
        <w:rPr>
          <w:b w:val="0"/>
          <w:szCs w:val="28"/>
          <w:lang w:val="ru-RU"/>
        </w:rPr>
        <w:t xml:space="preserve"> </w:t>
      </w:r>
      <w:r>
        <w:rPr>
          <w:b w:val="0"/>
          <w:szCs w:val="28"/>
          <w:lang w:val="ru-RU"/>
        </w:rPr>
        <w:t>2</w:t>
      </w:r>
      <w:r w:rsidRPr="001D7918">
        <w:rPr>
          <w:b w:val="0"/>
          <w:szCs w:val="28"/>
          <w:lang w:val="ru-RU"/>
        </w:rPr>
        <w:t xml:space="preserve">.1 </w:t>
      </w:r>
    </w:p>
    <w:p w:rsidR="009B3518" w:rsidRPr="001D7918" w:rsidRDefault="009B3518" w:rsidP="009B3518">
      <w:pPr>
        <w:pStyle w:val="22"/>
        <w:numPr>
          <w:ilvl w:val="12"/>
          <w:numId w:val="0"/>
        </w:numPr>
        <w:spacing w:line="360" w:lineRule="auto"/>
        <w:ind w:firstLine="700"/>
        <w:jc w:val="center"/>
        <w:rPr>
          <w:b w:val="0"/>
          <w:szCs w:val="28"/>
          <w:lang w:val="ru-RU"/>
        </w:rPr>
      </w:pPr>
      <w:r>
        <w:rPr>
          <w:b w:val="0"/>
          <w:szCs w:val="28"/>
        </w:rPr>
        <w:t>М</w:t>
      </w:r>
      <w:r w:rsidRPr="001D7918">
        <w:rPr>
          <w:b w:val="0"/>
          <w:szCs w:val="28"/>
        </w:rPr>
        <w:t>одифікована шкала оцінки спастичності Ashworth</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gridCol w:w="1836"/>
      </w:tblGrid>
      <w:tr w:rsidR="009B3518" w:rsidRPr="001D7918" w:rsidTr="009C03EA">
        <w:trPr>
          <w:trHeight w:val="700"/>
        </w:trPr>
        <w:tc>
          <w:tcPr>
            <w:tcW w:w="7560" w:type="dxa"/>
          </w:tcPr>
          <w:p w:rsidR="009B3518" w:rsidRPr="001D7918" w:rsidRDefault="009B3518" w:rsidP="009C03EA">
            <w:pPr>
              <w:pStyle w:val="22"/>
              <w:numPr>
                <w:ilvl w:val="12"/>
                <w:numId w:val="0"/>
              </w:numPr>
              <w:jc w:val="center"/>
              <w:rPr>
                <w:b w:val="0"/>
                <w:szCs w:val="28"/>
              </w:rPr>
            </w:pPr>
          </w:p>
          <w:p w:rsidR="009B3518" w:rsidRPr="001D7918" w:rsidRDefault="009B3518" w:rsidP="009C03EA">
            <w:pPr>
              <w:pStyle w:val="22"/>
              <w:numPr>
                <w:ilvl w:val="12"/>
                <w:numId w:val="0"/>
              </w:numPr>
              <w:jc w:val="center"/>
              <w:rPr>
                <w:b w:val="0"/>
                <w:szCs w:val="28"/>
              </w:rPr>
            </w:pPr>
            <w:r w:rsidRPr="001D7918">
              <w:rPr>
                <w:b w:val="0"/>
                <w:szCs w:val="28"/>
              </w:rPr>
              <w:t>Оціночні характеристики</w:t>
            </w:r>
          </w:p>
        </w:tc>
        <w:tc>
          <w:tcPr>
            <w:tcW w:w="1836" w:type="dxa"/>
          </w:tcPr>
          <w:p w:rsidR="009B3518" w:rsidRPr="001D7918" w:rsidRDefault="009B3518" w:rsidP="009C03EA">
            <w:pPr>
              <w:pStyle w:val="22"/>
              <w:numPr>
                <w:ilvl w:val="12"/>
                <w:numId w:val="0"/>
              </w:numPr>
              <w:jc w:val="center"/>
              <w:rPr>
                <w:b w:val="0"/>
                <w:szCs w:val="28"/>
              </w:rPr>
            </w:pPr>
            <w:r w:rsidRPr="001D7918">
              <w:rPr>
                <w:b w:val="0"/>
                <w:szCs w:val="28"/>
              </w:rPr>
              <w:t>Ступінь</w:t>
            </w:r>
          </w:p>
          <w:p w:rsidR="009B3518" w:rsidRPr="001D7918" w:rsidRDefault="009B3518" w:rsidP="009C03EA">
            <w:pPr>
              <w:pStyle w:val="22"/>
              <w:numPr>
                <w:ilvl w:val="12"/>
                <w:numId w:val="0"/>
              </w:numPr>
              <w:jc w:val="center"/>
              <w:rPr>
                <w:b w:val="0"/>
                <w:szCs w:val="28"/>
              </w:rPr>
            </w:pPr>
            <w:r w:rsidRPr="00372DCE">
              <w:rPr>
                <w:b w:val="0"/>
                <w:szCs w:val="28"/>
              </w:rPr>
              <w:t>спастичності</w:t>
            </w:r>
            <w:r w:rsidRPr="001D7918">
              <w:rPr>
                <w:b w:val="0"/>
                <w:szCs w:val="28"/>
              </w:rPr>
              <w:t>,</w:t>
            </w:r>
          </w:p>
          <w:p w:rsidR="009B3518" w:rsidRPr="001D7918" w:rsidRDefault="009B3518" w:rsidP="009C03EA">
            <w:pPr>
              <w:pStyle w:val="22"/>
              <w:numPr>
                <w:ilvl w:val="12"/>
                <w:numId w:val="0"/>
              </w:numPr>
              <w:jc w:val="center"/>
              <w:rPr>
                <w:b w:val="0"/>
                <w:szCs w:val="28"/>
              </w:rPr>
            </w:pPr>
            <w:r w:rsidRPr="001D7918">
              <w:rPr>
                <w:b w:val="0"/>
                <w:szCs w:val="28"/>
              </w:rPr>
              <w:t>бал</w:t>
            </w:r>
          </w:p>
        </w:tc>
      </w:tr>
      <w:tr w:rsidR="009B3518" w:rsidRPr="001D7918" w:rsidTr="009C03EA">
        <w:trPr>
          <w:trHeight w:val="520"/>
        </w:trPr>
        <w:tc>
          <w:tcPr>
            <w:tcW w:w="7560" w:type="dxa"/>
          </w:tcPr>
          <w:p w:rsidR="009B3518" w:rsidRPr="001D7918" w:rsidRDefault="009B3518" w:rsidP="009C03EA">
            <w:pPr>
              <w:pStyle w:val="22"/>
              <w:numPr>
                <w:ilvl w:val="12"/>
                <w:numId w:val="0"/>
              </w:numPr>
              <w:jc w:val="both"/>
              <w:rPr>
                <w:b w:val="0"/>
                <w:szCs w:val="28"/>
              </w:rPr>
            </w:pPr>
            <w:r w:rsidRPr="001D7918">
              <w:rPr>
                <w:b w:val="0"/>
                <w:szCs w:val="28"/>
              </w:rPr>
              <w:t>Немає підвищення  м'язового тонусу</w:t>
            </w:r>
          </w:p>
        </w:tc>
        <w:tc>
          <w:tcPr>
            <w:tcW w:w="1836" w:type="dxa"/>
          </w:tcPr>
          <w:p w:rsidR="009B3518" w:rsidRPr="001D7918" w:rsidRDefault="009B3518" w:rsidP="009C03EA">
            <w:pPr>
              <w:pStyle w:val="22"/>
              <w:numPr>
                <w:ilvl w:val="12"/>
                <w:numId w:val="0"/>
              </w:numPr>
              <w:jc w:val="center"/>
              <w:rPr>
                <w:b w:val="0"/>
                <w:szCs w:val="28"/>
                <w:lang w:val="ru-RU"/>
              </w:rPr>
            </w:pPr>
            <w:r w:rsidRPr="001D7918">
              <w:rPr>
                <w:b w:val="0"/>
                <w:szCs w:val="28"/>
                <w:lang w:val="ru-RU"/>
              </w:rPr>
              <w:t>0</w:t>
            </w:r>
          </w:p>
        </w:tc>
      </w:tr>
      <w:tr w:rsidR="009B3518" w:rsidRPr="001D7918" w:rsidTr="009C03EA">
        <w:trPr>
          <w:trHeight w:val="580"/>
        </w:trPr>
        <w:tc>
          <w:tcPr>
            <w:tcW w:w="7560" w:type="dxa"/>
          </w:tcPr>
          <w:p w:rsidR="009B3518" w:rsidRPr="001D7918" w:rsidRDefault="009B3518" w:rsidP="009C03EA">
            <w:pPr>
              <w:rPr>
                <w:b/>
                <w:sz w:val="28"/>
                <w:szCs w:val="28"/>
                <w:lang w:val="uk-UA"/>
              </w:rPr>
            </w:pPr>
            <w:r w:rsidRPr="001D7918">
              <w:rPr>
                <w:sz w:val="28"/>
                <w:szCs w:val="28"/>
                <w:lang w:val="uk-UA"/>
              </w:rPr>
              <w:t>Легке підвищення тонусу, що відчувається при згинанні або розгинанні сегмента кінцівки у вигляді незначного опору наприкінці руху</w:t>
            </w:r>
          </w:p>
        </w:tc>
        <w:tc>
          <w:tcPr>
            <w:tcW w:w="1836" w:type="dxa"/>
          </w:tcPr>
          <w:p w:rsidR="009B3518" w:rsidRPr="001D7918" w:rsidRDefault="009B3518" w:rsidP="009C03EA">
            <w:pPr>
              <w:pStyle w:val="22"/>
              <w:numPr>
                <w:ilvl w:val="12"/>
                <w:numId w:val="0"/>
              </w:numPr>
              <w:jc w:val="center"/>
              <w:rPr>
                <w:b w:val="0"/>
                <w:szCs w:val="28"/>
                <w:lang w:val="ru-RU"/>
              </w:rPr>
            </w:pPr>
            <w:r w:rsidRPr="001D7918">
              <w:rPr>
                <w:b w:val="0"/>
                <w:szCs w:val="28"/>
                <w:lang w:val="ru-RU"/>
              </w:rPr>
              <w:t>1</w:t>
            </w:r>
          </w:p>
        </w:tc>
      </w:tr>
      <w:tr w:rsidR="009B3518" w:rsidRPr="001D7918" w:rsidTr="009C03EA">
        <w:trPr>
          <w:trHeight w:val="720"/>
        </w:trPr>
        <w:tc>
          <w:tcPr>
            <w:tcW w:w="7560" w:type="dxa"/>
          </w:tcPr>
          <w:p w:rsidR="009B3518" w:rsidRPr="001D7918" w:rsidRDefault="009B3518" w:rsidP="009C03EA">
            <w:pPr>
              <w:pStyle w:val="22"/>
              <w:numPr>
                <w:ilvl w:val="12"/>
                <w:numId w:val="0"/>
              </w:numPr>
              <w:jc w:val="both"/>
              <w:rPr>
                <w:b w:val="0"/>
                <w:szCs w:val="28"/>
              </w:rPr>
            </w:pPr>
            <w:r w:rsidRPr="001D7918">
              <w:rPr>
                <w:b w:val="0"/>
                <w:szCs w:val="28"/>
              </w:rPr>
              <w:t>Незначне підвищення тонусу у вигляді опору, що виникає після виконання не менш половини обсягу руху</w:t>
            </w:r>
          </w:p>
        </w:tc>
        <w:tc>
          <w:tcPr>
            <w:tcW w:w="1836" w:type="dxa"/>
          </w:tcPr>
          <w:p w:rsidR="009B3518" w:rsidRPr="001D7918" w:rsidRDefault="009B3518" w:rsidP="009C03EA">
            <w:pPr>
              <w:pStyle w:val="22"/>
              <w:numPr>
                <w:ilvl w:val="12"/>
                <w:numId w:val="0"/>
              </w:numPr>
              <w:jc w:val="center"/>
              <w:rPr>
                <w:b w:val="0"/>
                <w:szCs w:val="28"/>
                <w:lang w:val="ru-RU"/>
              </w:rPr>
            </w:pPr>
            <w:r w:rsidRPr="001D7918">
              <w:rPr>
                <w:b w:val="0"/>
                <w:szCs w:val="28"/>
                <w:lang w:val="ru-RU"/>
              </w:rPr>
              <w:t>2</w:t>
            </w:r>
          </w:p>
        </w:tc>
      </w:tr>
      <w:tr w:rsidR="009B3518" w:rsidRPr="001D7918" w:rsidTr="009C03EA">
        <w:trPr>
          <w:trHeight w:val="700"/>
        </w:trPr>
        <w:tc>
          <w:tcPr>
            <w:tcW w:w="7560" w:type="dxa"/>
          </w:tcPr>
          <w:p w:rsidR="009B3518" w:rsidRPr="001D7918" w:rsidRDefault="009B3518" w:rsidP="009C03EA">
            <w:pPr>
              <w:pStyle w:val="22"/>
              <w:numPr>
                <w:ilvl w:val="12"/>
                <w:numId w:val="0"/>
              </w:numPr>
              <w:jc w:val="both"/>
              <w:rPr>
                <w:b w:val="0"/>
                <w:szCs w:val="28"/>
              </w:rPr>
            </w:pPr>
            <w:r w:rsidRPr="001D7918">
              <w:rPr>
                <w:b w:val="0"/>
                <w:szCs w:val="28"/>
              </w:rPr>
              <w:t>Помірне підвищення тонусу, що виявляється протягом усього руху, але не утрудняє виконання пасивних рухів</w:t>
            </w:r>
          </w:p>
        </w:tc>
        <w:tc>
          <w:tcPr>
            <w:tcW w:w="1836" w:type="dxa"/>
          </w:tcPr>
          <w:p w:rsidR="009B3518" w:rsidRPr="001D7918" w:rsidRDefault="009B3518" w:rsidP="009C03EA">
            <w:pPr>
              <w:pStyle w:val="22"/>
              <w:numPr>
                <w:ilvl w:val="12"/>
                <w:numId w:val="0"/>
              </w:numPr>
              <w:jc w:val="center"/>
              <w:rPr>
                <w:b w:val="0"/>
                <w:szCs w:val="28"/>
                <w:lang w:val="ru-RU"/>
              </w:rPr>
            </w:pPr>
            <w:r w:rsidRPr="001D7918">
              <w:rPr>
                <w:b w:val="0"/>
                <w:szCs w:val="28"/>
                <w:lang w:val="ru-RU"/>
              </w:rPr>
              <w:t>3</w:t>
            </w:r>
          </w:p>
        </w:tc>
      </w:tr>
      <w:tr w:rsidR="009B3518" w:rsidRPr="001D7918" w:rsidTr="009C03EA">
        <w:trPr>
          <w:trHeight w:val="720"/>
        </w:trPr>
        <w:tc>
          <w:tcPr>
            <w:tcW w:w="7560" w:type="dxa"/>
          </w:tcPr>
          <w:p w:rsidR="009B3518" w:rsidRPr="001D7918" w:rsidRDefault="009B3518" w:rsidP="009C03EA">
            <w:pPr>
              <w:pStyle w:val="22"/>
              <w:numPr>
                <w:ilvl w:val="12"/>
                <w:numId w:val="0"/>
              </w:numPr>
              <w:jc w:val="both"/>
              <w:rPr>
                <w:b w:val="0"/>
                <w:szCs w:val="28"/>
              </w:rPr>
            </w:pPr>
            <w:r w:rsidRPr="001D7918">
              <w:rPr>
                <w:b w:val="0"/>
                <w:szCs w:val="28"/>
              </w:rPr>
              <w:t>Значне підвищення тонусу, що утрудняє виконання пасивних рухів</w:t>
            </w:r>
          </w:p>
        </w:tc>
        <w:tc>
          <w:tcPr>
            <w:tcW w:w="1836" w:type="dxa"/>
          </w:tcPr>
          <w:p w:rsidR="009B3518" w:rsidRPr="001D7918" w:rsidRDefault="009B3518" w:rsidP="009C03EA">
            <w:pPr>
              <w:pStyle w:val="22"/>
              <w:numPr>
                <w:ilvl w:val="12"/>
                <w:numId w:val="0"/>
              </w:numPr>
              <w:jc w:val="center"/>
              <w:rPr>
                <w:b w:val="0"/>
                <w:szCs w:val="28"/>
                <w:lang w:val="ru-RU"/>
              </w:rPr>
            </w:pPr>
            <w:r w:rsidRPr="001D7918">
              <w:rPr>
                <w:b w:val="0"/>
                <w:szCs w:val="28"/>
                <w:lang w:val="ru-RU"/>
              </w:rPr>
              <w:t>4</w:t>
            </w:r>
          </w:p>
        </w:tc>
      </w:tr>
      <w:tr w:rsidR="009B3518" w:rsidRPr="001D7918" w:rsidTr="009C03EA">
        <w:trPr>
          <w:trHeight w:val="800"/>
        </w:trPr>
        <w:tc>
          <w:tcPr>
            <w:tcW w:w="7560" w:type="dxa"/>
          </w:tcPr>
          <w:p w:rsidR="009B3518" w:rsidRPr="001D7918" w:rsidRDefault="009B3518" w:rsidP="009C03EA">
            <w:pPr>
              <w:pStyle w:val="22"/>
              <w:numPr>
                <w:ilvl w:val="12"/>
                <w:numId w:val="0"/>
              </w:numPr>
              <w:jc w:val="both"/>
              <w:rPr>
                <w:b w:val="0"/>
                <w:szCs w:val="28"/>
              </w:rPr>
            </w:pPr>
            <w:r w:rsidRPr="001D7918">
              <w:rPr>
                <w:b w:val="0"/>
                <w:szCs w:val="28"/>
              </w:rPr>
              <w:t>Уражений сегмент кінцівки фіксований у положенні згинання або розгинання</w:t>
            </w:r>
          </w:p>
        </w:tc>
        <w:tc>
          <w:tcPr>
            <w:tcW w:w="1836" w:type="dxa"/>
          </w:tcPr>
          <w:p w:rsidR="009B3518" w:rsidRPr="001D7918" w:rsidRDefault="009B3518" w:rsidP="009C03EA">
            <w:pPr>
              <w:pStyle w:val="22"/>
              <w:numPr>
                <w:ilvl w:val="12"/>
                <w:numId w:val="0"/>
              </w:numPr>
              <w:jc w:val="center"/>
              <w:rPr>
                <w:b w:val="0"/>
                <w:szCs w:val="28"/>
                <w:lang w:val="ru-RU"/>
              </w:rPr>
            </w:pPr>
            <w:r w:rsidRPr="001D7918">
              <w:rPr>
                <w:b w:val="0"/>
                <w:szCs w:val="28"/>
                <w:lang w:val="ru-RU"/>
              </w:rPr>
              <w:t>5</w:t>
            </w:r>
          </w:p>
        </w:tc>
      </w:tr>
    </w:tbl>
    <w:p w:rsidR="009B3518" w:rsidRDefault="009B3518" w:rsidP="009B3518">
      <w:pPr>
        <w:spacing w:line="360" w:lineRule="auto"/>
        <w:ind w:firstLine="708"/>
        <w:jc w:val="both"/>
        <w:rPr>
          <w:bCs/>
          <w:sz w:val="28"/>
          <w:szCs w:val="28"/>
          <w:lang w:val="uk-UA"/>
        </w:rPr>
      </w:pPr>
    </w:p>
    <w:p w:rsidR="00024E45" w:rsidRPr="00BD3E9F" w:rsidRDefault="00BD3E9F" w:rsidP="00BD3E9F">
      <w:pPr>
        <w:spacing w:line="360" w:lineRule="auto"/>
        <w:ind w:firstLine="708"/>
        <w:jc w:val="both"/>
        <w:rPr>
          <w:bCs/>
          <w:sz w:val="28"/>
          <w:szCs w:val="28"/>
          <w:lang w:val="uk-UA"/>
        </w:rPr>
      </w:pPr>
      <w:r>
        <w:rPr>
          <w:bCs/>
          <w:sz w:val="28"/>
          <w:szCs w:val="28"/>
          <w:lang w:val="uk-UA"/>
        </w:rPr>
        <w:t>Оцінювалась спастичність наступних м’язів правої та лівої половини тулуба: п</w:t>
      </w:r>
      <w:r w:rsidRPr="00904388">
        <w:rPr>
          <w:bCs/>
          <w:sz w:val="28"/>
          <w:szCs w:val="28"/>
          <w:lang w:val="uk-UA"/>
        </w:rPr>
        <w:t>ривідні м'язи плеча</w:t>
      </w:r>
      <w:r>
        <w:rPr>
          <w:bCs/>
          <w:sz w:val="28"/>
          <w:szCs w:val="28"/>
          <w:lang w:val="uk-UA"/>
        </w:rPr>
        <w:t>,</w:t>
      </w:r>
      <w:r w:rsidRPr="005A5015">
        <w:rPr>
          <w:bCs/>
          <w:sz w:val="28"/>
          <w:szCs w:val="28"/>
          <w:lang w:val="uk-UA"/>
        </w:rPr>
        <w:t xml:space="preserve"> </w:t>
      </w:r>
      <w:r>
        <w:rPr>
          <w:bCs/>
          <w:sz w:val="28"/>
          <w:szCs w:val="28"/>
          <w:lang w:val="uk-UA"/>
        </w:rPr>
        <w:t>д</w:t>
      </w:r>
      <w:r w:rsidRPr="00904388">
        <w:rPr>
          <w:bCs/>
          <w:sz w:val="28"/>
          <w:szCs w:val="28"/>
          <w:lang w:val="uk-UA"/>
        </w:rPr>
        <w:t>воголовий м'яз плеча</w:t>
      </w:r>
      <w:r>
        <w:rPr>
          <w:bCs/>
          <w:sz w:val="28"/>
          <w:szCs w:val="28"/>
          <w:lang w:val="uk-UA"/>
        </w:rPr>
        <w:t>,</w:t>
      </w:r>
      <w:r w:rsidRPr="005A5015">
        <w:rPr>
          <w:bCs/>
          <w:sz w:val="28"/>
          <w:szCs w:val="28"/>
          <w:lang w:val="uk-UA"/>
        </w:rPr>
        <w:t xml:space="preserve"> </w:t>
      </w:r>
      <w:r>
        <w:rPr>
          <w:bCs/>
          <w:sz w:val="28"/>
          <w:szCs w:val="28"/>
          <w:lang w:val="uk-UA"/>
        </w:rPr>
        <w:t>з</w:t>
      </w:r>
      <w:r w:rsidRPr="00904388">
        <w:rPr>
          <w:bCs/>
          <w:sz w:val="28"/>
          <w:szCs w:val="28"/>
          <w:lang w:val="uk-UA"/>
        </w:rPr>
        <w:t>гиначі кисті</w:t>
      </w:r>
      <w:r>
        <w:rPr>
          <w:bCs/>
          <w:sz w:val="28"/>
          <w:szCs w:val="28"/>
          <w:lang w:val="uk-UA"/>
        </w:rPr>
        <w:t>,</w:t>
      </w:r>
      <w:r w:rsidRPr="005A5015">
        <w:rPr>
          <w:bCs/>
          <w:sz w:val="28"/>
          <w:szCs w:val="28"/>
          <w:lang w:val="uk-UA"/>
        </w:rPr>
        <w:t xml:space="preserve"> </w:t>
      </w:r>
      <w:r>
        <w:rPr>
          <w:bCs/>
          <w:sz w:val="28"/>
          <w:szCs w:val="28"/>
          <w:lang w:val="uk-UA"/>
        </w:rPr>
        <w:t>п</w:t>
      </w:r>
      <w:r w:rsidRPr="00904388">
        <w:rPr>
          <w:bCs/>
          <w:sz w:val="28"/>
          <w:szCs w:val="28"/>
          <w:lang w:val="uk-UA"/>
        </w:rPr>
        <w:t xml:space="preserve">ривідні </w:t>
      </w:r>
      <w:r w:rsidRPr="00904388">
        <w:rPr>
          <w:bCs/>
          <w:sz w:val="28"/>
          <w:szCs w:val="28"/>
          <w:lang w:val="uk-UA"/>
        </w:rPr>
        <w:lastRenderedPageBreak/>
        <w:t>м'язи стегна</w:t>
      </w:r>
      <w:r>
        <w:rPr>
          <w:bCs/>
          <w:sz w:val="28"/>
          <w:szCs w:val="28"/>
          <w:lang w:val="uk-UA"/>
        </w:rPr>
        <w:t>,</w:t>
      </w:r>
      <w:r w:rsidRPr="005A5015">
        <w:rPr>
          <w:bCs/>
          <w:sz w:val="28"/>
          <w:szCs w:val="28"/>
          <w:lang w:val="uk-UA"/>
        </w:rPr>
        <w:t xml:space="preserve"> </w:t>
      </w:r>
      <w:r>
        <w:rPr>
          <w:bCs/>
          <w:sz w:val="28"/>
          <w:szCs w:val="28"/>
          <w:lang w:val="uk-UA"/>
        </w:rPr>
        <w:t>м</w:t>
      </w:r>
      <w:r w:rsidRPr="00904388">
        <w:rPr>
          <w:bCs/>
          <w:sz w:val="28"/>
          <w:szCs w:val="28"/>
          <w:lang w:val="uk-UA"/>
        </w:rPr>
        <w:t>'язи задньої поверхні стегна</w:t>
      </w:r>
      <w:r>
        <w:rPr>
          <w:bCs/>
          <w:sz w:val="28"/>
          <w:szCs w:val="28"/>
          <w:lang w:val="uk-UA"/>
        </w:rPr>
        <w:t>,</w:t>
      </w:r>
      <w:r w:rsidRPr="005A5015">
        <w:rPr>
          <w:bCs/>
          <w:sz w:val="28"/>
          <w:szCs w:val="28"/>
          <w:lang w:val="uk-UA"/>
        </w:rPr>
        <w:t xml:space="preserve"> </w:t>
      </w:r>
      <w:r>
        <w:rPr>
          <w:bCs/>
          <w:sz w:val="28"/>
          <w:szCs w:val="28"/>
          <w:lang w:val="uk-UA"/>
        </w:rPr>
        <w:t>м</w:t>
      </w:r>
      <w:r w:rsidRPr="00904388">
        <w:rPr>
          <w:bCs/>
          <w:sz w:val="28"/>
          <w:szCs w:val="28"/>
          <w:lang w:val="uk-UA"/>
        </w:rPr>
        <w:t>'язи внутрішні ротатори стегна</w:t>
      </w:r>
      <w:r>
        <w:rPr>
          <w:bCs/>
          <w:sz w:val="28"/>
          <w:szCs w:val="28"/>
          <w:lang w:val="uk-UA"/>
        </w:rPr>
        <w:t xml:space="preserve">, литкові </w:t>
      </w:r>
      <w:r w:rsidRPr="00904388">
        <w:rPr>
          <w:bCs/>
          <w:sz w:val="28"/>
          <w:szCs w:val="28"/>
          <w:lang w:val="uk-UA"/>
        </w:rPr>
        <w:t>м'язи</w:t>
      </w:r>
      <w:r>
        <w:rPr>
          <w:bCs/>
          <w:sz w:val="28"/>
          <w:szCs w:val="28"/>
          <w:lang w:val="uk-UA"/>
        </w:rPr>
        <w:t xml:space="preserve"> (сім груп м’язів).</w:t>
      </w:r>
    </w:p>
    <w:p w:rsidR="00D84CAD" w:rsidRPr="00904388" w:rsidRDefault="00024E45" w:rsidP="00D84CAD">
      <w:pPr>
        <w:spacing w:line="360" w:lineRule="auto"/>
        <w:ind w:firstLine="708"/>
        <w:jc w:val="both"/>
        <w:rPr>
          <w:bCs/>
          <w:sz w:val="28"/>
          <w:szCs w:val="28"/>
          <w:lang w:val="uk-UA"/>
        </w:rPr>
      </w:pPr>
      <w:r>
        <w:rPr>
          <w:sz w:val="28"/>
          <w:szCs w:val="28"/>
          <w:lang w:val="uk-UA"/>
        </w:rPr>
        <w:t>2.2.</w:t>
      </w:r>
      <w:r w:rsidR="00BD3E9F">
        <w:rPr>
          <w:sz w:val="28"/>
          <w:szCs w:val="28"/>
          <w:lang w:val="uk-UA"/>
        </w:rPr>
        <w:t>2</w:t>
      </w:r>
      <w:r>
        <w:rPr>
          <w:sz w:val="28"/>
          <w:szCs w:val="28"/>
          <w:lang w:val="uk-UA"/>
        </w:rPr>
        <w:t xml:space="preserve"> </w:t>
      </w:r>
      <w:r w:rsidR="00D84CAD">
        <w:rPr>
          <w:bCs/>
          <w:sz w:val="28"/>
          <w:szCs w:val="28"/>
          <w:lang w:val="uk-UA"/>
        </w:rPr>
        <w:t>Метод оцінки амплітуди рухів у суглобах</w:t>
      </w:r>
    </w:p>
    <w:p w:rsidR="00D84CAD" w:rsidRDefault="00D84CAD" w:rsidP="00D84CAD">
      <w:pPr>
        <w:spacing w:line="360" w:lineRule="auto"/>
        <w:ind w:firstLine="708"/>
        <w:jc w:val="both"/>
        <w:rPr>
          <w:bCs/>
          <w:sz w:val="28"/>
          <w:szCs w:val="28"/>
          <w:lang w:val="uk-UA"/>
        </w:rPr>
      </w:pPr>
    </w:p>
    <w:p w:rsidR="00D84CAD" w:rsidRDefault="00D84CAD" w:rsidP="00D84CAD">
      <w:pPr>
        <w:spacing w:line="360" w:lineRule="auto"/>
        <w:ind w:left="-57" w:firstLine="765"/>
        <w:jc w:val="both"/>
        <w:rPr>
          <w:sz w:val="28"/>
          <w:szCs w:val="28"/>
          <w:lang w:val="uk-UA"/>
        </w:rPr>
      </w:pPr>
      <w:r>
        <w:rPr>
          <w:sz w:val="28"/>
          <w:szCs w:val="28"/>
          <w:lang w:val="uk-UA"/>
        </w:rPr>
        <w:t>О</w:t>
      </w:r>
      <w:r w:rsidRPr="00134754">
        <w:rPr>
          <w:sz w:val="28"/>
          <w:szCs w:val="28"/>
          <w:lang w:val="uk-UA"/>
        </w:rPr>
        <w:t>ц</w:t>
      </w:r>
      <w:r w:rsidR="0097594E">
        <w:rPr>
          <w:sz w:val="28"/>
          <w:szCs w:val="28"/>
          <w:lang w:val="uk-UA"/>
        </w:rPr>
        <w:t>ỉ</w:t>
      </w:r>
      <w:r w:rsidRPr="00134754">
        <w:rPr>
          <w:sz w:val="28"/>
          <w:szCs w:val="28"/>
          <w:lang w:val="uk-UA"/>
        </w:rPr>
        <w:t xml:space="preserve">нку </w:t>
      </w:r>
      <w:r>
        <w:rPr>
          <w:sz w:val="28"/>
          <w:szCs w:val="28"/>
          <w:lang w:val="uk-UA"/>
        </w:rPr>
        <w:t>ампл</w:t>
      </w:r>
      <w:r w:rsidR="0097594E">
        <w:rPr>
          <w:sz w:val="28"/>
          <w:szCs w:val="28"/>
          <w:lang w:val="uk-UA"/>
        </w:rPr>
        <w:t>ỉ</w:t>
      </w:r>
      <w:r>
        <w:rPr>
          <w:sz w:val="28"/>
          <w:szCs w:val="28"/>
          <w:lang w:val="uk-UA"/>
        </w:rPr>
        <w:t xml:space="preserve">туди </w:t>
      </w:r>
      <w:r w:rsidRPr="00134754">
        <w:rPr>
          <w:sz w:val="28"/>
          <w:szCs w:val="28"/>
          <w:lang w:val="uk-UA"/>
        </w:rPr>
        <w:t>рух</w:t>
      </w:r>
      <w:r w:rsidR="0097594E">
        <w:rPr>
          <w:sz w:val="28"/>
          <w:szCs w:val="28"/>
          <w:lang w:val="uk-UA"/>
        </w:rPr>
        <w:t>ỉ</w:t>
      </w:r>
      <w:r>
        <w:rPr>
          <w:sz w:val="28"/>
          <w:szCs w:val="28"/>
          <w:lang w:val="uk-UA"/>
        </w:rPr>
        <w:t>в</w:t>
      </w:r>
      <w:r w:rsidRPr="00134754">
        <w:rPr>
          <w:sz w:val="28"/>
          <w:szCs w:val="28"/>
          <w:lang w:val="uk-UA"/>
        </w:rPr>
        <w:t xml:space="preserve"> </w:t>
      </w:r>
      <w:r>
        <w:rPr>
          <w:sz w:val="28"/>
          <w:szCs w:val="28"/>
          <w:lang w:val="uk-UA"/>
        </w:rPr>
        <w:t xml:space="preserve">у суглобах проводили за </w:t>
      </w:r>
      <w:r w:rsidRPr="00134754">
        <w:rPr>
          <w:sz w:val="28"/>
          <w:szCs w:val="28"/>
          <w:lang w:val="uk-UA"/>
        </w:rPr>
        <w:t>допомогою гон</w:t>
      </w:r>
      <w:r w:rsidR="0097594E">
        <w:rPr>
          <w:sz w:val="28"/>
          <w:szCs w:val="28"/>
          <w:lang w:val="uk-UA"/>
        </w:rPr>
        <w:t>ỉ</w:t>
      </w:r>
      <w:r w:rsidRPr="00134754">
        <w:rPr>
          <w:sz w:val="28"/>
          <w:szCs w:val="28"/>
          <w:lang w:val="uk-UA"/>
        </w:rPr>
        <w:t>ометр</w:t>
      </w:r>
      <w:r w:rsidR="0097594E">
        <w:rPr>
          <w:sz w:val="28"/>
          <w:szCs w:val="28"/>
          <w:lang w:val="uk-UA"/>
        </w:rPr>
        <w:t>ỉ</w:t>
      </w:r>
      <w:r w:rsidRPr="00134754">
        <w:rPr>
          <w:sz w:val="28"/>
          <w:szCs w:val="28"/>
          <w:lang w:val="uk-UA"/>
        </w:rPr>
        <w:t>ї.</w:t>
      </w:r>
      <w:r>
        <w:rPr>
          <w:sz w:val="28"/>
          <w:szCs w:val="28"/>
          <w:lang w:val="uk-UA"/>
        </w:rPr>
        <w:t xml:space="preserve"> </w:t>
      </w:r>
      <w:r w:rsidRPr="00134754">
        <w:rPr>
          <w:sz w:val="28"/>
          <w:szCs w:val="28"/>
          <w:lang w:val="uk-UA"/>
        </w:rPr>
        <w:t>Браншев</w:t>
      </w:r>
      <w:r>
        <w:rPr>
          <w:sz w:val="28"/>
          <w:szCs w:val="28"/>
          <w:lang w:val="uk-UA"/>
        </w:rPr>
        <w:t>и</w:t>
      </w:r>
      <w:r w:rsidRPr="00134754">
        <w:rPr>
          <w:sz w:val="28"/>
          <w:szCs w:val="28"/>
          <w:lang w:val="uk-UA"/>
        </w:rPr>
        <w:t xml:space="preserve">й </w:t>
      </w:r>
      <w:r>
        <w:rPr>
          <w:sz w:val="28"/>
          <w:szCs w:val="28"/>
          <w:lang w:val="uk-UA"/>
        </w:rPr>
        <w:t>гон</w:t>
      </w:r>
      <w:r w:rsidR="0097594E">
        <w:rPr>
          <w:sz w:val="28"/>
          <w:szCs w:val="28"/>
          <w:lang w:val="uk-UA"/>
        </w:rPr>
        <w:t>ỉ</w:t>
      </w:r>
      <w:r>
        <w:rPr>
          <w:sz w:val="28"/>
          <w:szCs w:val="28"/>
          <w:lang w:val="uk-UA"/>
        </w:rPr>
        <w:t>ометр (</w:t>
      </w:r>
      <w:r w:rsidRPr="00134754">
        <w:rPr>
          <w:sz w:val="28"/>
          <w:szCs w:val="28"/>
          <w:lang w:val="uk-UA"/>
        </w:rPr>
        <w:t>кутом</w:t>
      </w:r>
      <w:r w:rsidR="0097594E">
        <w:rPr>
          <w:sz w:val="28"/>
          <w:szCs w:val="28"/>
          <w:lang w:val="uk-UA"/>
        </w:rPr>
        <w:t>ỉ</w:t>
      </w:r>
      <w:r w:rsidRPr="00134754">
        <w:rPr>
          <w:sz w:val="28"/>
          <w:szCs w:val="28"/>
          <w:lang w:val="uk-UA"/>
        </w:rPr>
        <w:t>р</w:t>
      </w:r>
      <w:r>
        <w:rPr>
          <w:sz w:val="28"/>
          <w:szCs w:val="28"/>
          <w:lang w:val="uk-UA"/>
        </w:rPr>
        <w:t>)</w:t>
      </w:r>
      <w:r w:rsidRPr="00134754">
        <w:rPr>
          <w:sz w:val="28"/>
          <w:szCs w:val="28"/>
          <w:lang w:val="uk-UA"/>
        </w:rPr>
        <w:t xml:space="preserve"> являє со</w:t>
      </w:r>
      <w:r>
        <w:rPr>
          <w:sz w:val="28"/>
          <w:szCs w:val="28"/>
          <w:lang w:val="uk-UA"/>
        </w:rPr>
        <w:t xml:space="preserve">бою </w:t>
      </w:r>
      <w:r w:rsidRPr="00134754">
        <w:rPr>
          <w:sz w:val="28"/>
          <w:szCs w:val="28"/>
          <w:lang w:val="uk-UA"/>
        </w:rPr>
        <w:t xml:space="preserve">градуйоване </w:t>
      </w:r>
      <w:r>
        <w:rPr>
          <w:sz w:val="28"/>
          <w:szCs w:val="28"/>
          <w:lang w:val="uk-UA"/>
        </w:rPr>
        <w:t>в</w:t>
      </w:r>
      <w:r w:rsidR="0097594E">
        <w:rPr>
          <w:sz w:val="28"/>
          <w:szCs w:val="28"/>
          <w:lang w:val="uk-UA"/>
        </w:rPr>
        <w:t>ỉ</w:t>
      </w:r>
      <w:r>
        <w:rPr>
          <w:sz w:val="28"/>
          <w:szCs w:val="28"/>
          <w:lang w:val="uk-UA"/>
        </w:rPr>
        <w:t>д 0 до 180 градус</w:t>
      </w:r>
      <w:r w:rsidR="0097594E">
        <w:rPr>
          <w:sz w:val="28"/>
          <w:szCs w:val="28"/>
          <w:lang w:val="uk-UA"/>
        </w:rPr>
        <w:t>ỉ</w:t>
      </w:r>
      <w:r>
        <w:rPr>
          <w:sz w:val="28"/>
          <w:szCs w:val="28"/>
          <w:lang w:val="uk-UA"/>
        </w:rPr>
        <w:t xml:space="preserve">в </w:t>
      </w:r>
      <w:r w:rsidRPr="00134754">
        <w:rPr>
          <w:sz w:val="28"/>
          <w:szCs w:val="28"/>
          <w:lang w:val="uk-UA"/>
        </w:rPr>
        <w:t>п</w:t>
      </w:r>
      <w:r w:rsidR="0097594E">
        <w:rPr>
          <w:sz w:val="28"/>
          <w:szCs w:val="28"/>
          <w:lang w:val="uk-UA"/>
        </w:rPr>
        <w:t>ỉ</w:t>
      </w:r>
      <w:r w:rsidRPr="00134754">
        <w:rPr>
          <w:sz w:val="28"/>
          <w:szCs w:val="28"/>
          <w:lang w:val="uk-UA"/>
        </w:rPr>
        <w:t xml:space="preserve">вколо, до </w:t>
      </w:r>
      <w:r>
        <w:rPr>
          <w:sz w:val="28"/>
          <w:szCs w:val="28"/>
          <w:lang w:val="uk-UA"/>
        </w:rPr>
        <w:t xml:space="preserve">основи </w:t>
      </w:r>
      <w:r w:rsidRPr="00134754">
        <w:rPr>
          <w:sz w:val="28"/>
          <w:szCs w:val="28"/>
          <w:lang w:val="uk-UA"/>
        </w:rPr>
        <w:t>якого прикр</w:t>
      </w:r>
      <w:r w:rsidR="0097594E">
        <w:rPr>
          <w:sz w:val="28"/>
          <w:szCs w:val="28"/>
          <w:lang w:val="uk-UA"/>
        </w:rPr>
        <w:t>ỉ</w:t>
      </w:r>
      <w:r w:rsidRPr="00134754">
        <w:rPr>
          <w:sz w:val="28"/>
          <w:szCs w:val="28"/>
          <w:lang w:val="uk-UA"/>
        </w:rPr>
        <w:t>плен</w:t>
      </w:r>
      <w:r w:rsidR="0097594E">
        <w:rPr>
          <w:sz w:val="28"/>
          <w:szCs w:val="28"/>
          <w:lang w:val="uk-UA"/>
        </w:rPr>
        <w:t>ỉ</w:t>
      </w:r>
      <w:r w:rsidRPr="00134754">
        <w:rPr>
          <w:sz w:val="28"/>
          <w:szCs w:val="28"/>
          <w:lang w:val="uk-UA"/>
        </w:rPr>
        <w:t xml:space="preserve"> рух</w:t>
      </w:r>
      <w:r>
        <w:rPr>
          <w:sz w:val="28"/>
          <w:szCs w:val="28"/>
          <w:lang w:val="uk-UA"/>
        </w:rPr>
        <w:t>ома</w:t>
      </w:r>
      <w:r w:rsidRPr="00134754">
        <w:rPr>
          <w:sz w:val="28"/>
          <w:szCs w:val="28"/>
          <w:lang w:val="uk-UA"/>
        </w:rPr>
        <w:t xml:space="preserve"> й нер</w:t>
      </w:r>
      <w:r>
        <w:rPr>
          <w:sz w:val="28"/>
          <w:szCs w:val="28"/>
          <w:lang w:val="uk-UA"/>
        </w:rPr>
        <w:t>ухома бранш</w:t>
      </w:r>
      <w:r w:rsidR="0097594E">
        <w:rPr>
          <w:sz w:val="28"/>
          <w:szCs w:val="28"/>
          <w:lang w:val="uk-UA"/>
        </w:rPr>
        <w:t>ỉ</w:t>
      </w:r>
      <w:r>
        <w:rPr>
          <w:sz w:val="28"/>
          <w:szCs w:val="28"/>
          <w:lang w:val="uk-UA"/>
        </w:rPr>
        <w:t>.</w:t>
      </w:r>
      <w:r w:rsidRPr="00862840">
        <w:rPr>
          <w:sz w:val="28"/>
          <w:szCs w:val="28"/>
          <w:lang w:val="uk-UA"/>
        </w:rPr>
        <w:t xml:space="preserve"> </w:t>
      </w:r>
      <w:r>
        <w:rPr>
          <w:sz w:val="28"/>
          <w:szCs w:val="28"/>
          <w:lang w:val="uk-UA"/>
        </w:rPr>
        <w:t>Кутом</w:t>
      </w:r>
      <w:r w:rsidR="0097594E">
        <w:rPr>
          <w:sz w:val="28"/>
          <w:szCs w:val="28"/>
          <w:lang w:val="uk-UA"/>
        </w:rPr>
        <w:t>ỉ</w:t>
      </w:r>
      <w:r>
        <w:rPr>
          <w:sz w:val="28"/>
          <w:szCs w:val="28"/>
          <w:lang w:val="uk-UA"/>
        </w:rPr>
        <w:t>р прикладають до суглоба таким чином, щоб його в</w:t>
      </w:r>
      <w:r w:rsidR="0097594E">
        <w:rPr>
          <w:sz w:val="28"/>
          <w:szCs w:val="28"/>
          <w:lang w:val="uk-UA"/>
        </w:rPr>
        <w:t>ỉ</w:t>
      </w:r>
      <w:r>
        <w:rPr>
          <w:sz w:val="28"/>
          <w:szCs w:val="28"/>
          <w:lang w:val="uk-UA"/>
        </w:rPr>
        <w:t>сь в</w:t>
      </w:r>
      <w:r w:rsidR="0097594E">
        <w:rPr>
          <w:sz w:val="28"/>
          <w:szCs w:val="28"/>
          <w:lang w:val="uk-UA"/>
        </w:rPr>
        <w:t>ỉ</w:t>
      </w:r>
      <w:r>
        <w:rPr>
          <w:sz w:val="28"/>
          <w:szCs w:val="28"/>
          <w:lang w:val="uk-UA"/>
        </w:rPr>
        <w:t>дпов</w:t>
      </w:r>
      <w:r w:rsidR="0097594E">
        <w:rPr>
          <w:sz w:val="28"/>
          <w:szCs w:val="28"/>
          <w:lang w:val="uk-UA"/>
        </w:rPr>
        <w:t>ỉ</w:t>
      </w:r>
      <w:r>
        <w:rPr>
          <w:sz w:val="28"/>
          <w:szCs w:val="28"/>
          <w:lang w:val="uk-UA"/>
        </w:rPr>
        <w:t>дала ос</w:t>
      </w:r>
      <w:r w:rsidR="0097594E">
        <w:rPr>
          <w:sz w:val="28"/>
          <w:szCs w:val="28"/>
          <w:lang w:val="uk-UA"/>
        </w:rPr>
        <w:t>ỉ</w:t>
      </w:r>
      <w:r>
        <w:rPr>
          <w:sz w:val="28"/>
          <w:szCs w:val="28"/>
          <w:lang w:val="uk-UA"/>
        </w:rPr>
        <w:t xml:space="preserve"> руху досл</w:t>
      </w:r>
      <w:r w:rsidR="0097594E">
        <w:rPr>
          <w:sz w:val="28"/>
          <w:szCs w:val="28"/>
          <w:lang w:val="uk-UA"/>
        </w:rPr>
        <w:t>ỉ</w:t>
      </w:r>
      <w:r>
        <w:rPr>
          <w:sz w:val="28"/>
          <w:szCs w:val="28"/>
          <w:lang w:val="uk-UA"/>
        </w:rPr>
        <w:t xml:space="preserve">джуваного суглоба. Нерухоме плече </w:t>
      </w:r>
      <w:r w:rsidR="0097594E">
        <w:rPr>
          <w:sz w:val="28"/>
          <w:szCs w:val="28"/>
          <w:lang w:val="uk-UA"/>
        </w:rPr>
        <w:t>ỉ</w:t>
      </w:r>
      <w:r>
        <w:rPr>
          <w:sz w:val="28"/>
          <w:szCs w:val="28"/>
          <w:lang w:val="uk-UA"/>
        </w:rPr>
        <w:t xml:space="preserve">нструмента розташовується </w:t>
      </w:r>
      <w:r w:rsidRPr="00862840">
        <w:rPr>
          <w:sz w:val="28"/>
          <w:szCs w:val="28"/>
          <w:lang w:val="uk-UA"/>
        </w:rPr>
        <w:t>уздовж</w:t>
      </w:r>
      <w:r>
        <w:rPr>
          <w:sz w:val="28"/>
          <w:szCs w:val="28"/>
          <w:lang w:val="uk-UA"/>
        </w:rPr>
        <w:t xml:space="preserve"> ос</w:t>
      </w:r>
      <w:r w:rsidR="0097594E">
        <w:rPr>
          <w:sz w:val="28"/>
          <w:szCs w:val="28"/>
          <w:lang w:val="uk-UA"/>
        </w:rPr>
        <w:t>ỉ</w:t>
      </w:r>
      <w:r>
        <w:rPr>
          <w:sz w:val="28"/>
          <w:szCs w:val="28"/>
          <w:lang w:val="uk-UA"/>
        </w:rPr>
        <w:t xml:space="preserve"> проксимальної частини к</w:t>
      </w:r>
      <w:r w:rsidR="0097594E">
        <w:rPr>
          <w:sz w:val="28"/>
          <w:szCs w:val="28"/>
          <w:lang w:val="uk-UA"/>
        </w:rPr>
        <w:t>ỉ</w:t>
      </w:r>
      <w:r>
        <w:rPr>
          <w:sz w:val="28"/>
          <w:szCs w:val="28"/>
          <w:lang w:val="uk-UA"/>
        </w:rPr>
        <w:t>нц</w:t>
      </w:r>
      <w:r w:rsidR="0097594E">
        <w:rPr>
          <w:sz w:val="28"/>
          <w:szCs w:val="28"/>
          <w:lang w:val="uk-UA"/>
        </w:rPr>
        <w:t>ỉ</w:t>
      </w:r>
      <w:r>
        <w:rPr>
          <w:sz w:val="28"/>
          <w:szCs w:val="28"/>
          <w:lang w:val="uk-UA"/>
        </w:rPr>
        <w:t>вки, а рухоме плече – уздовж ос</w:t>
      </w:r>
      <w:r w:rsidR="0097594E">
        <w:rPr>
          <w:sz w:val="28"/>
          <w:szCs w:val="28"/>
          <w:lang w:val="uk-UA"/>
        </w:rPr>
        <w:t>ỉ</w:t>
      </w:r>
      <w:r>
        <w:rPr>
          <w:sz w:val="28"/>
          <w:szCs w:val="28"/>
          <w:lang w:val="uk-UA"/>
        </w:rPr>
        <w:t xml:space="preserve"> дистальної частини, що виконує рух.</w:t>
      </w:r>
      <w:r w:rsidRPr="00862840">
        <w:rPr>
          <w:sz w:val="28"/>
          <w:szCs w:val="28"/>
          <w:lang w:val="uk-UA"/>
        </w:rPr>
        <w:t xml:space="preserve"> </w:t>
      </w:r>
      <w:r>
        <w:rPr>
          <w:sz w:val="28"/>
          <w:szCs w:val="28"/>
          <w:lang w:val="uk-UA"/>
        </w:rPr>
        <w:t>Результатом тестування є кут у градусах, що утворився внасл</w:t>
      </w:r>
      <w:r w:rsidR="0097594E">
        <w:rPr>
          <w:sz w:val="28"/>
          <w:szCs w:val="28"/>
          <w:lang w:val="uk-UA"/>
        </w:rPr>
        <w:t>ỉ</w:t>
      </w:r>
      <w:r>
        <w:rPr>
          <w:sz w:val="28"/>
          <w:szCs w:val="28"/>
          <w:lang w:val="uk-UA"/>
        </w:rPr>
        <w:t>док руху у суглоб</w:t>
      </w:r>
      <w:r w:rsidR="0097594E">
        <w:rPr>
          <w:sz w:val="28"/>
          <w:szCs w:val="28"/>
          <w:lang w:val="uk-UA"/>
        </w:rPr>
        <w:t>ỉ</w:t>
      </w:r>
      <w:r>
        <w:rPr>
          <w:sz w:val="28"/>
          <w:szCs w:val="28"/>
          <w:lang w:val="uk-UA"/>
        </w:rPr>
        <w:t xml:space="preserve"> в</w:t>
      </w:r>
      <w:r w:rsidR="0097594E">
        <w:rPr>
          <w:sz w:val="28"/>
          <w:szCs w:val="28"/>
          <w:lang w:val="uk-UA"/>
        </w:rPr>
        <w:t>ỉ</w:t>
      </w:r>
      <w:r>
        <w:rPr>
          <w:sz w:val="28"/>
          <w:szCs w:val="28"/>
          <w:lang w:val="uk-UA"/>
        </w:rPr>
        <w:t>дносно вих</w:t>
      </w:r>
      <w:r w:rsidR="0097594E">
        <w:rPr>
          <w:sz w:val="28"/>
          <w:szCs w:val="28"/>
          <w:lang w:val="uk-UA"/>
        </w:rPr>
        <w:t>ỉ</w:t>
      </w:r>
      <w:r>
        <w:rPr>
          <w:sz w:val="28"/>
          <w:szCs w:val="28"/>
          <w:lang w:val="uk-UA"/>
        </w:rPr>
        <w:t>дного положення (позитивне число) / чи не досяг вих</w:t>
      </w:r>
      <w:r w:rsidR="0097594E">
        <w:rPr>
          <w:sz w:val="28"/>
          <w:szCs w:val="28"/>
          <w:lang w:val="uk-UA"/>
        </w:rPr>
        <w:t>ỉ</w:t>
      </w:r>
      <w:r>
        <w:rPr>
          <w:sz w:val="28"/>
          <w:szCs w:val="28"/>
          <w:lang w:val="uk-UA"/>
        </w:rPr>
        <w:t>дного положення (число з</w:t>
      </w:r>
      <w:r w:rsidR="0097594E">
        <w:rPr>
          <w:sz w:val="28"/>
          <w:szCs w:val="28"/>
          <w:lang w:val="uk-UA"/>
        </w:rPr>
        <w:t>ỉ</w:t>
      </w:r>
      <w:r>
        <w:rPr>
          <w:sz w:val="28"/>
          <w:szCs w:val="28"/>
          <w:lang w:val="uk-UA"/>
        </w:rPr>
        <w:t xml:space="preserve"> знаком «–»).   </w:t>
      </w:r>
    </w:p>
    <w:p w:rsidR="00D84CAD" w:rsidRDefault="00D84CAD" w:rsidP="00D84CAD">
      <w:pPr>
        <w:spacing w:line="360" w:lineRule="auto"/>
        <w:jc w:val="both"/>
        <w:rPr>
          <w:sz w:val="28"/>
          <w:szCs w:val="28"/>
          <w:lang w:val="uk-UA"/>
        </w:rPr>
      </w:pPr>
      <w:r>
        <w:rPr>
          <w:sz w:val="28"/>
          <w:szCs w:val="28"/>
          <w:lang w:val="uk-UA"/>
        </w:rPr>
        <w:tab/>
        <w:t>П</w:t>
      </w:r>
      <w:r w:rsidR="0097594E">
        <w:rPr>
          <w:sz w:val="28"/>
          <w:szCs w:val="28"/>
          <w:lang w:val="uk-UA"/>
        </w:rPr>
        <w:t>ỉ</w:t>
      </w:r>
      <w:r>
        <w:rPr>
          <w:sz w:val="28"/>
          <w:szCs w:val="28"/>
          <w:lang w:val="uk-UA"/>
        </w:rPr>
        <w:t>д час досл</w:t>
      </w:r>
      <w:r w:rsidR="0097594E">
        <w:rPr>
          <w:sz w:val="28"/>
          <w:szCs w:val="28"/>
          <w:lang w:val="uk-UA"/>
        </w:rPr>
        <w:t>ỉ</w:t>
      </w:r>
      <w:r>
        <w:rPr>
          <w:sz w:val="28"/>
          <w:szCs w:val="28"/>
          <w:lang w:val="uk-UA"/>
        </w:rPr>
        <w:t>дження були оц</w:t>
      </w:r>
      <w:r w:rsidR="0097594E">
        <w:rPr>
          <w:sz w:val="28"/>
          <w:szCs w:val="28"/>
          <w:lang w:val="uk-UA"/>
        </w:rPr>
        <w:t>ỉ</w:t>
      </w:r>
      <w:r>
        <w:rPr>
          <w:sz w:val="28"/>
          <w:szCs w:val="28"/>
          <w:lang w:val="uk-UA"/>
        </w:rPr>
        <w:t>нен</w:t>
      </w:r>
      <w:r w:rsidR="0097594E">
        <w:rPr>
          <w:sz w:val="28"/>
          <w:szCs w:val="28"/>
          <w:lang w:val="uk-UA"/>
        </w:rPr>
        <w:t>ỉ</w:t>
      </w:r>
      <w:r>
        <w:rPr>
          <w:sz w:val="28"/>
          <w:szCs w:val="28"/>
          <w:lang w:val="uk-UA"/>
        </w:rPr>
        <w:t xml:space="preserve"> наступн</w:t>
      </w:r>
      <w:r w:rsidR="0097594E">
        <w:rPr>
          <w:sz w:val="28"/>
          <w:szCs w:val="28"/>
          <w:lang w:val="uk-UA"/>
        </w:rPr>
        <w:t>ỉ</w:t>
      </w:r>
      <w:r>
        <w:rPr>
          <w:sz w:val="28"/>
          <w:szCs w:val="28"/>
          <w:lang w:val="uk-UA"/>
        </w:rPr>
        <w:t xml:space="preserve"> рухи у симетричних суглобах правої та л</w:t>
      </w:r>
      <w:r w:rsidR="0097594E">
        <w:rPr>
          <w:sz w:val="28"/>
          <w:szCs w:val="28"/>
          <w:lang w:val="uk-UA"/>
        </w:rPr>
        <w:t>ỉ</w:t>
      </w:r>
      <w:r>
        <w:rPr>
          <w:sz w:val="28"/>
          <w:szCs w:val="28"/>
          <w:lang w:val="uk-UA"/>
        </w:rPr>
        <w:t>вої сторони: в</w:t>
      </w:r>
      <w:r w:rsidR="0097594E">
        <w:rPr>
          <w:sz w:val="28"/>
          <w:szCs w:val="28"/>
          <w:lang w:val="uk-UA"/>
        </w:rPr>
        <w:t>ỉ</w:t>
      </w:r>
      <w:r w:rsidRPr="00844EBF">
        <w:rPr>
          <w:sz w:val="28"/>
          <w:szCs w:val="28"/>
          <w:lang w:val="uk-UA"/>
        </w:rPr>
        <w:t>дведення плеча</w:t>
      </w:r>
      <w:r>
        <w:rPr>
          <w:sz w:val="28"/>
          <w:szCs w:val="28"/>
          <w:lang w:val="uk-UA"/>
        </w:rPr>
        <w:t>,</w:t>
      </w:r>
      <w:r w:rsidRPr="00844EBF">
        <w:rPr>
          <w:sz w:val="28"/>
          <w:szCs w:val="28"/>
          <w:lang w:val="uk-UA"/>
        </w:rPr>
        <w:t xml:space="preserve"> </w:t>
      </w:r>
      <w:r>
        <w:rPr>
          <w:sz w:val="28"/>
          <w:szCs w:val="28"/>
          <w:lang w:val="uk-UA"/>
        </w:rPr>
        <w:t>з</w:t>
      </w:r>
      <w:r w:rsidRPr="00745E97">
        <w:rPr>
          <w:sz w:val="28"/>
          <w:szCs w:val="28"/>
          <w:lang w:val="uk-UA"/>
        </w:rPr>
        <w:t>гинання л</w:t>
      </w:r>
      <w:r w:rsidR="0097594E">
        <w:rPr>
          <w:sz w:val="28"/>
          <w:szCs w:val="28"/>
          <w:lang w:val="uk-UA"/>
        </w:rPr>
        <w:t>ỉ</w:t>
      </w:r>
      <w:r w:rsidRPr="00745E97">
        <w:rPr>
          <w:sz w:val="28"/>
          <w:szCs w:val="28"/>
          <w:lang w:val="uk-UA"/>
        </w:rPr>
        <w:t>ктя</w:t>
      </w:r>
      <w:r>
        <w:rPr>
          <w:sz w:val="28"/>
          <w:szCs w:val="28"/>
          <w:lang w:val="uk-UA"/>
        </w:rPr>
        <w:t>, р</w:t>
      </w:r>
      <w:r w:rsidRPr="000C2F68">
        <w:rPr>
          <w:sz w:val="28"/>
          <w:szCs w:val="28"/>
          <w:lang w:val="uk-UA"/>
        </w:rPr>
        <w:t>озгинання л</w:t>
      </w:r>
      <w:r w:rsidR="0097594E">
        <w:rPr>
          <w:sz w:val="28"/>
          <w:szCs w:val="28"/>
          <w:lang w:val="uk-UA"/>
        </w:rPr>
        <w:t>ỉ</w:t>
      </w:r>
      <w:r w:rsidRPr="000C2F68">
        <w:rPr>
          <w:sz w:val="28"/>
          <w:szCs w:val="28"/>
          <w:lang w:val="uk-UA"/>
        </w:rPr>
        <w:t>ктя</w:t>
      </w:r>
      <w:r>
        <w:rPr>
          <w:sz w:val="28"/>
          <w:szCs w:val="28"/>
          <w:lang w:val="uk-UA"/>
        </w:rPr>
        <w:t>, р</w:t>
      </w:r>
      <w:r w:rsidRPr="00844EBF">
        <w:rPr>
          <w:sz w:val="28"/>
          <w:szCs w:val="28"/>
          <w:lang w:val="uk-UA"/>
        </w:rPr>
        <w:t xml:space="preserve">озгинання </w:t>
      </w:r>
      <w:r>
        <w:rPr>
          <w:sz w:val="28"/>
          <w:szCs w:val="28"/>
          <w:lang w:val="uk-UA"/>
        </w:rPr>
        <w:t xml:space="preserve">у </w:t>
      </w:r>
      <w:r w:rsidRPr="00844EBF">
        <w:rPr>
          <w:sz w:val="28"/>
          <w:szCs w:val="28"/>
          <w:lang w:val="uk-UA"/>
        </w:rPr>
        <w:t>променево-зап'ястково</w:t>
      </w:r>
      <w:r>
        <w:rPr>
          <w:sz w:val="28"/>
          <w:szCs w:val="28"/>
          <w:lang w:val="uk-UA"/>
        </w:rPr>
        <w:t>му</w:t>
      </w:r>
      <w:r w:rsidRPr="00844EBF">
        <w:rPr>
          <w:sz w:val="28"/>
          <w:szCs w:val="28"/>
          <w:lang w:val="uk-UA"/>
        </w:rPr>
        <w:t xml:space="preserve"> суглоб</w:t>
      </w:r>
      <w:r w:rsidR="0097594E">
        <w:rPr>
          <w:sz w:val="28"/>
          <w:szCs w:val="28"/>
          <w:lang w:val="uk-UA"/>
        </w:rPr>
        <w:t>ỉ</w:t>
      </w:r>
      <w:r>
        <w:rPr>
          <w:sz w:val="28"/>
          <w:szCs w:val="28"/>
          <w:lang w:val="uk-UA"/>
        </w:rPr>
        <w:t>, з</w:t>
      </w:r>
      <w:r w:rsidRPr="00844EBF">
        <w:rPr>
          <w:sz w:val="28"/>
          <w:szCs w:val="28"/>
          <w:lang w:val="uk-UA"/>
        </w:rPr>
        <w:t>гинання стегна</w:t>
      </w:r>
      <w:r>
        <w:rPr>
          <w:sz w:val="28"/>
          <w:szCs w:val="28"/>
          <w:lang w:val="uk-UA"/>
        </w:rPr>
        <w:t>, в</w:t>
      </w:r>
      <w:r w:rsidR="0097594E">
        <w:rPr>
          <w:sz w:val="28"/>
          <w:szCs w:val="28"/>
          <w:lang w:val="uk-UA"/>
        </w:rPr>
        <w:t>ỉ</w:t>
      </w:r>
      <w:r w:rsidRPr="00844EBF">
        <w:rPr>
          <w:sz w:val="28"/>
          <w:szCs w:val="28"/>
          <w:lang w:val="uk-UA"/>
        </w:rPr>
        <w:t>дведення стегна</w:t>
      </w:r>
      <w:r>
        <w:rPr>
          <w:sz w:val="28"/>
          <w:szCs w:val="28"/>
          <w:lang w:val="uk-UA"/>
        </w:rPr>
        <w:t>, з</w:t>
      </w:r>
      <w:r w:rsidRPr="000C2F68">
        <w:rPr>
          <w:sz w:val="28"/>
          <w:szCs w:val="28"/>
          <w:lang w:val="uk-UA"/>
        </w:rPr>
        <w:t>гинання кол</w:t>
      </w:r>
      <w:r w:rsidR="0097594E">
        <w:rPr>
          <w:sz w:val="28"/>
          <w:szCs w:val="28"/>
          <w:lang w:val="uk-UA"/>
        </w:rPr>
        <w:t>ỉ</w:t>
      </w:r>
      <w:r w:rsidRPr="000C2F68">
        <w:rPr>
          <w:sz w:val="28"/>
          <w:szCs w:val="28"/>
          <w:lang w:val="uk-UA"/>
        </w:rPr>
        <w:t>на</w:t>
      </w:r>
      <w:r>
        <w:rPr>
          <w:sz w:val="28"/>
          <w:szCs w:val="28"/>
          <w:lang w:val="uk-UA"/>
        </w:rPr>
        <w:t>, р</w:t>
      </w:r>
      <w:r w:rsidRPr="000C2F68">
        <w:rPr>
          <w:sz w:val="28"/>
          <w:szCs w:val="28"/>
          <w:lang w:val="uk-UA"/>
        </w:rPr>
        <w:t>озгинання кол</w:t>
      </w:r>
      <w:r w:rsidR="0097594E">
        <w:rPr>
          <w:sz w:val="28"/>
          <w:szCs w:val="28"/>
          <w:lang w:val="uk-UA"/>
        </w:rPr>
        <w:t>ỉ</w:t>
      </w:r>
      <w:r w:rsidRPr="000C2F68">
        <w:rPr>
          <w:sz w:val="28"/>
          <w:szCs w:val="28"/>
          <w:lang w:val="uk-UA"/>
        </w:rPr>
        <w:t>на</w:t>
      </w:r>
      <w:r>
        <w:rPr>
          <w:sz w:val="28"/>
          <w:szCs w:val="28"/>
          <w:lang w:val="uk-UA"/>
        </w:rPr>
        <w:t>, з</w:t>
      </w:r>
      <w:r w:rsidRPr="000C2F68">
        <w:rPr>
          <w:sz w:val="28"/>
          <w:szCs w:val="28"/>
          <w:lang w:val="uk-UA"/>
        </w:rPr>
        <w:t>гинання стопи</w:t>
      </w:r>
      <w:r>
        <w:rPr>
          <w:sz w:val="28"/>
          <w:szCs w:val="28"/>
          <w:lang w:val="uk-UA"/>
        </w:rPr>
        <w:t>, р</w:t>
      </w:r>
      <w:r w:rsidRPr="000C2F68">
        <w:rPr>
          <w:sz w:val="28"/>
          <w:szCs w:val="28"/>
          <w:lang w:val="uk-UA"/>
        </w:rPr>
        <w:t>озгинання стопи</w:t>
      </w:r>
      <w:r>
        <w:rPr>
          <w:sz w:val="28"/>
          <w:szCs w:val="28"/>
          <w:lang w:val="uk-UA"/>
        </w:rPr>
        <w:t>. Отриман</w:t>
      </w:r>
      <w:r w:rsidR="0097594E">
        <w:rPr>
          <w:sz w:val="28"/>
          <w:szCs w:val="28"/>
          <w:lang w:val="uk-UA"/>
        </w:rPr>
        <w:t>ỉ</w:t>
      </w:r>
      <w:r>
        <w:rPr>
          <w:sz w:val="28"/>
          <w:szCs w:val="28"/>
          <w:lang w:val="uk-UA"/>
        </w:rPr>
        <w:t xml:space="preserve"> показники пор</w:t>
      </w:r>
      <w:r w:rsidR="0097594E">
        <w:rPr>
          <w:sz w:val="28"/>
          <w:szCs w:val="28"/>
          <w:lang w:val="uk-UA"/>
        </w:rPr>
        <w:t>ỉ</w:t>
      </w:r>
      <w:r>
        <w:rPr>
          <w:sz w:val="28"/>
          <w:szCs w:val="28"/>
          <w:lang w:val="uk-UA"/>
        </w:rPr>
        <w:t>внювались з нормативними гон</w:t>
      </w:r>
      <w:r w:rsidR="0097594E">
        <w:rPr>
          <w:sz w:val="28"/>
          <w:szCs w:val="28"/>
          <w:lang w:val="uk-UA"/>
        </w:rPr>
        <w:t>ỉ</w:t>
      </w:r>
      <w:r>
        <w:rPr>
          <w:sz w:val="28"/>
          <w:szCs w:val="28"/>
          <w:lang w:val="uk-UA"/>
        </w:rPr>
        <w:t>ометричними показниками рух</w:t>
      </w:r>
      <w:r w:rsidR="0097594E">
        <w:rPr>
          <w:sz w:val="28"/>
          <w:szCs w:val="28"/>
          <w:lang w:val="uk-UA"/>
        </w:rPr>
        <w:t>ỉ</w:t>
      </w:r>
      <w:r>
        <w:rPr>
          <w:sz w:val="28"/>
          <w:szCs w:val="28"/>
          <w:lang w:val="uk-UA"/>
        </w:rPr>
        <w:t>в. Методика вим</w:t>
      </w:r>
      <w:r w:rsidR="0097594E">
        <w:rPr>
          <w:sz w:val="28"/>
          <w:szCs w:val="28"/>
          <w:lang w:val="uk-UA"/>
        </w:rPr>
        <w:t>ỉ</w:t>
      </w:r>
      <w:r>
        <w:rPr>
          <w:sz w:val="28"/>
          <w:szCs w:val="28"/>
          <w:lang w:val="uk-UA"/>
        </w:rPr>
        <w:t>рювання ампл</w:t>
      </w:r>
      <w:r w:rsidR="0097594E">
        <w:rPr>
          <w:sz w:val="28"/>
          <w:szCs w:val="28"/>
          <w:lang w:val="uk-UA"/>
        </w:rPr>
        <w:t>ỉ</w:t>
      </w:r>
      <w:r>
        <w:rPr>
          <w:sz w:val="28"/>
          <w:szCs w:val="28"/>
          <w:lang w:val="uk-UA"/>
        </w:rPr>
        <w:t>туди активних рух</w:t>
      </w:r>
      <w:r w:rsidR="0097594E">
        <w:rPr>
          <w:sz w:val="28"/>
          <w:szCs w:val="28"/>
          <w:lang w:val="uk-UA"/>
        </w:rPr>
        <w:t>ỉ</w:t>
      </w:r>
      <w:r>
        <w:rPr>
          <w:sz w:val="28"/>
          <w:szCs w:val="28"/>
          <w:lang w:val="uk-UA"/>
        </w:rPr>
        <w:t>в в окремих суглобах та нормативн</w:t>
      </w:r>
      <w:r w:rsidR="0097594E">
        <w:rPr>
          <w:sz w:val="28"/>
          <w:szCs w:val="28"/>
          <w:lang w:val="uk-UA"/>
        </w:rPr>
        <w:t>ỉ</w:t>
      </w:r>
      <w:r>
        <w:rPr>
          <w:sz w:val="28"/>
          <w:szCs w:val="28"/>
          <w:lang w:val="uk-UA"/>
        </w:rPr>
        <w:t xml:space="preserve"> гон</w:t>
      </w:r>
      <w:r w:rsidR="0097594E">
        <w:rPr>
          <w:sz w:val="28"/>
          <w:szCs w:val="28"/>
          <w:lang w:val="uk-UA"/>
        </w:rPr>
        <w:t>ỉ</w:t>
      </w:r>
      <w:r>
        <w:rPr>
          <w:sz w:val="28"/>
          <w:szCs w:val="28"/>
          <w:lang w:val="uk-UA"/>
        </w:rPr>
        <w:t>ометричн</w:t>
      </w:r>
      <w:r w:rsidR="0097594E">
        <w:rPr>
          <w:sz w:val="28"/>
          <w:szCs w:val="28"/>
          <w:lang w:val="uk-UA"/>
        </w:rPr>
        <w:t>ỉ</w:t>
      </w:r>
      <w:r>
        <w:rPr>
          <w:sz w:val="28"/>
          <w:szCs w:val="28"/>
          <w:lang w:val="uk-UA"/>
        </w:rPr>
        <w:t xml:space="preserve"> показники представлен</w:t>
      </w:r>
      <w:r w:rsidR="0097594E">
        <w:rPr>
          <w:sz w:val="28"/>
          <w:szCs w:val="28"/>
          <w:lang w:val="uk-UA"/>
        </w:rPr>
        <w:t>ỉ</w:t>
      </w:r>
      <w:r>
        <w:rPr>
          <w:sz w:val="28"/>
          <w:szCs w:val="28"/>
          <w:lang w:val="uk-UA"/>
        </w:rPr>
        <w:t xml:space="preserve"> у додатку А </w:t>
      </w:r>
      <w:r w:rsidRPr="00A3620B">
        <w:rPr>
          <w:sz w:val="28"/>
          <w:szCs w:val="28"/>
        </w:rPr>
        <w:t>[</w:t>
      </w:r>
      <w:r w:rsidR="002A5371" w:rsidRPr="002A5371">
        <w:rPr>
          <w:sz w:val="28"/>
          <w:szCs w:val="28"/>
        </w:rPr>
        <w:t>55</w:t>
      </w:r>
      <w:r w:rsidRPr="00A3620B">
        <w:rPr>
          <w:sz w:val="28"/>
          <w:szCs w:val="28"/>
        </w:rPr>
        <w:t>]</w:t>
      </w:r>
      <w:r>
        <w:rPr>
          <w:sz w:val="28"/>
          <w:szCs w:val="28"/>
          <w:lang w:val="uk-UA"/>
        </w:rPr>
        <w:t>.</w:t>
      </w:r>
    </w:p>
    <w:p w:rsidR="00D84CAD" w:rsidRDefault="00D84CAD" w:rsidP="00D84CAD">
      <w:pPr>
        <w:spacing w:line="360" w:lineRule="auto"/>
        <w:jc w:val="both"/>
        <w:rPr>
          <w:sz w:val="28"/>
          <w:szCs w:val="28"/>
          <w:lang w:val="uk-UA"/>
        </w:rPr>
      </w:pPr>
    </w:p>
    <w:p w:rsidR="00D84CAD" w:rsidRDefault="00D84CAD" w:rsidP="00D84CAD">
      <w:pPr>
        <w:spacing w:line="360" w:lineRule="auto"/>
        <w:jc w:val="both"/>
        <w:rPr>
          <w:sz w:val="28"/>
          <w:szCs w:val="28"/>
          <w:lang w:val="uk-UA"/>
        </w:rPr>
      </w:pPr>
      <w:r>
        <w:rPr>
          <w:sz w:val="28"/>
          <w:szCs w:val="28"/>
          <w:lang w:val="uk-UA"/>
        </w:rPr>
        <w:tab/>
        <w:t>2.2.3 Шкала оц</w:t>
      </w:r>
      <w:r w:rsidR="0097594E">
        <w:rPr>
          <w:sz w:val="28"/>
          <w:szCs w:val="28"/>
          <w:lang w:val="uk-UA"/>
        </w:rPr>
        <w:t>ỉ</w:t>
      </w:r>
      <w:r>
        <w:rPr>
          <w:sz w:val="28"/>
          <w:szCs w:val="28"/>
          <w:lang w:val="uk-UA"/>
        </w:rPr>
        <w:t>нки великих моторних функц</w:t>
      </w:r>
      <w:r w:rsidR="0097594E">
        <w:rPr>
          <w:sz w:val="28"/>
          <w:szCs w:val="28"/>
          <w:lang w:val="uk-UA"/>
        </w:rPr>
        <w:t>ỉ</w:t>
      </w:r>
      <w:r>
        <w:rPr>
          <w:sz w:val="28"/>
          <w:szCs w:val="28"/>
          <w:lang w:val="uk-UA"/>
        </w:rPr>
        <w:t>й</w:t>
      </w:r>
    </w:p>
    <w:p w:rsidR="00D84CAD" w:rsidRDefault="00D84CAD" w:rsidP="00D84CAD">
      <w:pPr>
        <w:spacing w:line="360" w:lineRule="auto"/>
        <w:jc w:val="both"/>
        <w:rPr>
          <w:sz w:val="28"/>
          <w:szCs w:val="28"/>
          <w:lang w:val="uk-UA"/>
        </w:rPr>
      </w:pPr>
    </w:p>
    <w:p w:rsidR="00531F3B" w:rsidRDefault="00531F3B" w:rsidP="00531F3B">
      <w:pPr>
        <w:spacing w:line="360" w:lineRule="auto"/>
        <w:ind w:firstLine="708"/>
        <w:jc w:val="both"/>
        <w:rPr>
          <w:sz w:val="28"/>
          <w:szCs w:val="28"/>
          <w:lang w:val="uk-UA"/>
        </w:rPr>
      </w:pPr>
      <w:r w:rsidRPr="00531F3B">
        <w:rPr>
          <w:sz w:val="28"/>
          <w:szCs w:val="28"/>
          <w:lang w:val="uk-UA"/>
        </w:rPr>
        <w:t>Шкала великих моторних функц</w:t>
      </w:r>
      <w:r w:rsidR="0097594E">
        <w:rPr>
          <w:sz w:val="28"/>
          <w:szCs w:val="28"/>
          <w:lang w:val="uk-UA"/>
        </w:rPr>
        <w:t>ỉ</w:t>
      </w:r>
      <w:r w:rsidRPr="00531F3B">
        <w:rPr>
          <w:sz w:val="28"/>
          <w:szCs w:val="28"/>
          <w:lang w:val="uk-UA"/>
        </w:rPr>
        <w:t xml:space="preserve">й (Gross Motor Function Measure) це </w:t>
      </w:r>
      <w:r>
        <w:rPr>
          <w:sz w:val="28"/>
          <w:szCs w:val="28"/>
          <w:lang w:val="uk-UA"/>
        </w:rPr>
        <w:t>стандартизований та перев</w:t>
      </w:r>
      <w:r w:rsidR="0097594E">
        <w:rPr>
          <w:sz w:val="28"/>
          <w:szCs w:val="28"/>
          <w:lang w:val="uk-UA"/>
        </w:rPr>
        <w:t>ỉ</w:t>
      </w:r>
      <w:r>
        <w:rPr>
          <w:sz w:val="28"/>
          <w:szCs w:val="28"/>
          <w:lang w:val="uk-UA"/>
        </w:rPr>
        <w:t xml:space="preserve">рений </w:t>
      </w:r>
      <w:r w:rsidR="0097594E">
        <w:rPr>
          <w:sz w:val="28"/>
          <w:szCs w:val="28"/>
          <w:lang w:val="uk-UA"/>
        </w:rPr>
        <w:t>ỉ</w:t>
      </w:r>
      <w:r w:rsidRPr="00531F3B">
        <w:rPr>
          <w:sz w:val="28"/>
          <w:szCs w:val="28"/>
          <w:lang w:val="uk-UA"/>
        </w:rPr>
        <w:t>нструмент для визначення зм</w:t>
      </w:r>
      <w:r w:rsidR="0097594E">
        <w:rPr>
          <w:sz w:val="28"/>
          <w:szCs w:val="28"/>
          <w:lang w:val="uk-UA"/>
        </w:rPr>
        <w:t>ỉ</w:t>
      </w:r>
      <w:r w:rsidRPr="00531F3B">
        <w:rPr>
          <w:sz w:val="28"/>
          <w:szCs w:val="28"/>
          <w:lang w:val="uk-UA"/>
        </w:rPr>
        <w:t>н великих моторних функц</w:t>
      </w:r>
      <w:r w:rsidR="0097594E">
        <w:rPr>
          <w:sz w:val="28"/>
          <w:szCs w:val="28"/>
          <w:lang w:val="uk-UA"/>
        </w:rPr>
        <w:t>ỉ</w:t>
      </w:r>
      <w:r w:rsidRPr="00531F3B">
        <w:rPr>
          <w:sz w:val="28"/>
          <w:szCs w:val="28"/>
          <w:lang w:val="uk-UA"/>
        </w:rPr>
        <w:t>й у д</w:t>
      </w:r>
      <w:r w:rsidR="0097594E">
        <w:rPr>
          <w:sz w:val="28"/>
          <w:szCs w:val="28"/>
          <w:lang w:val="uk-UA"/>
        </w:rPr>
        <w:t>ỉ</w:t>
      </w:r>
      <w:r>
        <w:rPr>
          <w:sz w:val="28"/>
          <w:szCs w:val="28"/>
          <w:lang w:val="uk-UA"/>
        </w:rPr>
        <w:t>тей з церебральними парал</w:t>
      </w:r>
      <w:r w:rsidR="0097594E">
        <w:rPr>
          <w:sz w:val="28"/>
          <w:szCs w:val="28"/>
          <w:lang w:val="uk-UA"/>
        </w:rPr>
        <w:t>ỉ</w:t>
      </w:r>
      <w:r>
        <w:rPr>
          <w:sz w:val="28"/>
          <w:szCs w:val="28"/>
          <w:lang w:val="uk-UA"/>
        </w:rPr>
        <w:t>чами</w:t>
      </w:r>
      <w:r w:rsidR="002A5371" w:rsidRPr="002A5371">
        <w:rPr>
          <w:sz w:val="28"/>
          <w:szCs w:val="28"/>
          <w:lang w:val="uk-UA"/>
        </w:rPr>
        <w:t xml:space="preserve"> [56]</w:t>
      </w:r>
      <w:r>
        <w:rPr>
          <w:sz w:val="28"/>
          <w:szCs w:val="28"/>
          <w:lang w:val="uk-UA"/>
        </w:rPr>
        <w:t>. Досл</w:t>
      </w:r>
      <w:r w:rsidR="0097594E">
        <w:rPr>
          <w:sz w:val="28"/>
          <w:szCs w:val="28"/>
          <w:lang w:val="uk-UA"/>
        </w:rPr>
        <w:t>ỉ</w:t>
      </w:r>
      <w:r>
        <w:rPr>
          <w:sz w:val="28"/>
          <w:szCs w:val="28"/>
          <w:lang w:val="uk-UA"/>
        </w:rPr>
        <w:t xml:space="preserve">дження </w:t>
      </w:r>
      <w:r w:rsidRPr="00292131">
        <w:rPr>
          <w:sz w:val="28"/>
          <w:szCs w:val="28"/>
          <w:lang w:val="uk-UA"/>
        </w:rPr>
        <w:t>розд</w:t>
      </w:r>
      <w:r w:rsidR="0097594E">
        <w:rPr>
          <w:sz w:val="28"/>
          <w:szCs w:val="28"/>
          <w:lang w:val="uk-UA"/>
        </w:rPr>
        <w:t>ỉ</w:t>
      </w:r>
      <w:r w:rsidRPr="00292131">
        <w:rPr>
          <w:sz w:val="28"/>
          <w:szCs w:val="28"/>
          <w:lang w:val="uk-UA"/>
        </w:rPr>
        <w:t>лено на дек</w:t>
      </w:r>
      <w:r w:rsidR="0097594E">
        <w:rPr>
          <w:sz w:val="28"/>
          <w:szCs w:val="28"/>
          <w:lang w:val="uk-UA"/>
        </w:rPr>
        <w:t>ỉ</w:t>
      </w:r>
      <w:r w:rsidRPr="00292131">
        <w:rPr>
          <w:sz w:val="28"/>
          <w:szCs w:val="28"/>
          <w:lang w:val="uk-UA"/>
        </w:rPr>
        <w:t>лька п</w:t>
      </w:r>
      <w:r w:rsidR="0097594E">
        <w:rPr>
          <w:sz w:val="28"/>
          <w:szCs w:val="28"/>
          <w:lang w:val="uk-UA"/>
        </w:rPr>
        <w:t>ỉ</w:t>
      </w:r>
      <w:r w:rsidRPr="00292131">
        <w:rPr>
          <w:sz w:val="28"/>
          <w:szCs w:val="28"/>
          <w:lang w:val="uk-UA"/>
        </w:rPr>
        <w:t>дтест</w:t>
      </w:r>
      <w:r w:rsidR="0097594E">
        <w:rPr>
          <w:sz w:val="28"/>
          <w:szCs w:val="28"/>
          <w:lang w:val="uk-UA"/>
        </w:rPr>
        <w:t>ỉ</w:t>
      </w:r>
      <w:r w:rsidRPr="00292131">
        <w:rPr>
          <w:sz w:val="28"/>
          <w:szCs w:val="28"/>
          <w:lang w:val="uk-UA"/>
        </w:rPr>
        <w:t>в</w:t>
      </w:r>
      <w:r>
        <w:rPr>
          <w:sz w:val="28"/>
          <w:szCs w:val="28"/>
          <w:lang w:val="uk-UA"/>
        </w:rPr>
        <w:t>,</w:t>
      </w:r>
      <w:r w:rsidRPr="00AC11D7">
        <w:rPr>
          <w:sz w:val="28"/>
          <w:szCs w:val="28"/>
          <w:lang w:val="uk-UA"/>
        </w:rPr>
        <w:t xml:space="preserve"> </w:t>
      </w:r>
      <w:r>
        <w:rPr>
          <w:sz w:val="28"/>
          <w:szCs w:val="28"/>
          <w:lang w:val="uk-UA"/>
        </w:rPr>
        <w:t xml:space="preserve">що </w:t>
      </w:r>
      <w:r w:rsidRPr="00292131">
        <w:rPr>
          <w:sz w:val="28"/>
          <w:szCs w:val="28"/>
          <w:lang w:val="uk-UA"/>
        </w:rPr>
        <w:t>дозволяє к</w:t>
      </w:r>
      <w:r w:rsidR="0097594E">
        <w:rPr>
          <w:sz w:val="28"/>
          <w:szCs w:val="28"/>
          <w:lang w:val="uk-UA"/>
        </w:rPr>
        <w:t>ỉ</w:t>
      </w:r>
      <w:r w:rsidRPr="00292131">
        <w:rPr>
          <w:sz w:val="28"/>
          <w:szCs w:val="28"/>
          <w:lang w:val="uk-UA"/>
        </w:rPr>
        <w:t>льк</w:t>
      </w:r>
      <w:r w:rsidR="0097594E">
        <w:rPr>
          <w:sz w:val="28"/>
          <w:szCs w:val="28"/>
          <w:lang w:val="uk-UA"/>
        </w:rPr>
        <w:t>ỉ</w:t>
      </w:r>
      <w:r w:rsidRPr="00292131">
        <w:rPr>
          <w:sz w:val="28"/>
          <w:szCs w:val="28"/>
          <w:lang w:val="uk-UA"/>
        </w:rPr>
        <w:t>сно оц</w:t>
      </w:r>
      <w:r w:rsidR="0097594E">
        <w:rPr>
          <w:sz w:val="28"/>
          <w:szCs w:val="28"/>
          <w:lang w:val="uk-UA"/>
        </w:rPr>
        <w:t>ỉ</w:t>
      </w:r>
      <w:r w:rsidRPr="00292131">
        <w:rPr>
          <w:sz w:val="28"/>
          <w:szCs w:val="28"/>
          <w:lang w:val="uk-UA"/>
        </w:rPr>
        <w:t xml:space="preserve">нити загальний розвиток моторики та </w:t>
      </w:r>
      <w:r>
        <w:rPr>
          <w:sz w:val="28"/>
          <w:szCs w:val="28"/>
          <w:lang w:val="uk-UA"/>
        </w:rPr>
        <w:t>статики д</w:t>
      </w:r>
      <w:r w:rsidR="0097594E">
        <w:rPr>
          <w:sz w:val="28"/>
          <w:szCs w:val="28"/>
          <w:lang w:val="uk-UA"/>
        </w:rPr>
        <w:t>ỉ</w:t>
      </w:r>
      <w:r>
        <w:rPr>
          <w:sz w:val="28"/>
          <w:szCs w:val="28"/>
          <w:lang w:val="uk-UA"/>
        </w:rPr>
        <w:t>тей з церебральним парал</w:t>
      </w:r>
      <w:r w:rsidR="0097594E">
        <w:rPr>
          <w:sz w:val="28"/>
          <w:szCs w:val="28"/>
          <w:lang w:val="uk-UA"/>
        </w:rPr>
        <w:t>ỉ</w:t>
      </w:r>
      <w:r>
        <w:rPr>
          <w:sz w:val="28"/>
          <w:szCs w:val="28"/>
          <w:lang w:val="uk-UA"/>
        </w:rPr>
        <w:t>чем</w:t>
      </w:r>
      <w:r w:rsidRPr="00292131">
        <w:rPr>
          <w:sz w:val="28"/>
          <w:szCs w:val="28"/>
          <w:lang w:val="uk-UA"/>
        </w:rPr>
        <w:t xml:space="preserve">, а також </w:t>
      </w:r>
      <w:r w:rsidRPr="00292131">
        <w:rPr>
          <w:sz w:val="28"/>
          <w:szCs w:val="28"/>
          <w:lang w:val="uk-UA"/>
        </w:rPr>
        <w:lastRenderedPageBreak/>
        <w:t>в</w:t>
      </w:r>
      <w:r w:rsidR="0097594E">
        <w:rPr>
          <w:sz w:val="28"/>
          <w:szCs w:val="28"/>
          <w:lang w:val="uk-UA"/>
        </w:rPr>
        <w:t>ỉ</w:t>
      </w:r>
      <w:r w:rsidRPr="00292131">
        <w:rPr>
          <w:sz w:val="28"/>
          <w:szCs w:val="28"/>
          <w:lang w:val="uk-UA"/>
        </w:rPr>
        <w:t>дносний розвиток окремих груп моторних функц</w:t>
      </w:r>
      <w:r w:rsidR="0097594E">
        <w:rPr>
          <w:sz w:val="28"/>
          <w:szCs w:val="28"/>
          <w:lang w:val="uk-UA"/>
        </w:rPr>
        <w:t>ỉ</w:t>
      </w:r>
      <w:r w:rsidRPr="00292131">
        <w:rPr>
          <w:sz w:val="28"/>
          <w:szCs w:val="28"/>
          <w:lang w:val="uk-UA"/>
        </w:rPr>
        <w:t>й.</w:t>
      </w:r>
      <w:r>
        <w:rPr>
          <w:sz w:val="28"/>
          <w:szCs w:val="28"/>
          <w:lang w:val="uk-UA"/>
        </w:rPr>
        <w:t xml:space="preserve"> Шкала включає оц</w:t>
      </w:r>
      <w:r w:rsidR="0097594E">
        <w:rPr>
          <w:sz w:val="28"/>
          <w:szCs w:val="28"/>
          <w:lang w:val="uk-UA"/>
        </w:rPr>
        <w:t>ỉ</w:t>
      </w:r>
      <w:r>
        <w:rPr>
          <w:sz w:val="28"/>
          <w:szCs w:val="28"/>
          <w:lang w:val="uk-UA"/>
        </w:rPr>
        <w:t>нку наступних рухових функц</w:t>
      </w:r>
      <w:r w:rsidR="0097594E">
        <w:rPr>
          <w:sz w:val="28"/>
          <w:szCs w:val="28"/>
          <w:lang w:val="uk-UA"/>
        </w:rPr>
        <w:t>ỉ</w:t>
      </w:r>
      <w:r>
        <w:rPr>
          <w:sz w:val="28"/>
          <w:szCs w:val="28"/>
          <w:lang w:val="uk-UA"/>
        </w:rPr>
        <w:t>й:</w:t>
      </w:r>
    </w:p>
    <w:p w:rsidR="00531F3B" w:rsidRPr="003172CB" w:rsidRDefault="00531F3B" w:rsidP="00531F3B">
      <w:pPr>
        <w:spacing w:line="360" w:lineRule="auto"/>
        <w:ind w:firstLine="708"/>
        <w:jc w:val="both"/>
        <w:rPr>
          <w:sz w:val="28"/>
          <w:szCs w:val="28"/>
          <w:lang w:val="uk-UA"/>
        </w:rPr>
      </w:pPr>
      <w:r w:rsidRPr="003172CB">
        <w:rPr>
          <w:sz w:val="28"/>
          <w:szCs w:val="28"/>
          <w:lang w:val="uk-UA"/>
        </w:rPr>
        <w:t>1. Сидіння</w:t>
      </w:r>
      <w:r>
        <w:rPr>
          <w:sz w:val="28"/>
          <w:szCs w:val="28"/>
          <w:lang w:val="uk-UA"/>
        </w:rPr>
        <w:t>:</w:t>
      </w:r>
    </w:p>
    <w:p w:rsidR="00531F3B" w:rsidRDefault="00531F3B" w:rsidP="00531F3B">
      <w:pPr>
        <w:spacing w:line="360" w:lineRule="auto"/>
        <w:ind w:firstLine="708"/>
        <w:jc w:val="both"/>
        <w:rPr>
          <w:sz w:val="28"/>
          <w:szCs w:val="28"/>
          <w:lang w:val="uk-UA"/>
        </w:rPr>
      </w:pPr>
      <w:r>
        <w:rPr>
          <w:sz w:val="28"/>
          <w:szCs w:val="28"/>
          <w:lang w:val="uk-UA"/>
        </w:rPr>
        <w:t>− с</w:t>
      </w:r>
      <w:r w:rsidRPr="003172CB">
        <w:rPr>
          <w:sz w:val="28"/>
          <w:szCs w:val="28"/>
          <w:lang w:val="uk-UA"/>
        </w:rPr>
        <w:t>и</w:t>
      </w:r>
      <w:r>
        <w:rPr>
          <w:sz w:val="28"/>
          <w:szCs w:val="28"/>
          <w:lang w:val="uk-UA"/>
        </w:rPr>
        <w:t xml:space="preserve">дить на стільці з опорою ногами: </w:t>
      </w:r>
      <w:r w:rsidRPr="003172CB">
        <w:rPr>
          <w:sz w:val="28"/>
          <w:szCs w:val="28"/>
          <w:lang w:val="uk-UA"/>
        </w:rPr>
        <w:t xml:space="preserve">не виконує – </w:t>
      </w:r>
      <w:r>
        <w:rPr>
          <w:sz w:val="28"/>
          <w:szCs w:val="28"/>
          <w:lang w:val="uk-UA"/>
        </w:rPr>
        <w:t xml:space="preserve">виконує, </w:t>
      </w:r>
      <w:r w:rsidRPr="003172CB">
        <w:rPr>
          <w:sz w:val="28"/>
          <w:szCs w:val="28"/>
          <w:lang w:val="uk-UA"/>
        </w:rPr>
        <w:t xml:space="preserve">тримаючись руками чи опираючись спиною – </w:t>
      </w:r>
      <w:r>
        <w:rPr>
          <w:sz w:val="28"/>
          <w:szCs w:val="28"/>
          <w:lang w:val="uk-UA"/>
        </w:rPr>
        <w:t>виконує не тримаючись;</w:t>
      </w:r>
    </w:p>
    <w:p w:rsidR="00531F3B" w:rsidRDefault="00531F3B" w:rsidP="00531F3B">
      <w:pPr>
        <w:spacing w:line="360" w:lineRule="auto"/>
        <w:ind w:firstLine="708"/>
        <w:jc w:val="both"/>
        <w:rPr>
          <w:sz w:val="28"/>
          <w:szCs w:val="28"/>
          <w:lang w:val="uk-UA"/>
        </w:rPr>
      </w:pPr>
      <w:r>
        <w:rPr>
          <w:sz w:val="28"/>
          <w:szCs w:val="28"/>
          <w:lang w:val="uk-UA"/>
        </w:rPr>
        <w:t>− с</w:t>
      </w:r>
      <w:r w:rsidRPr="003172CB">
        <w:rPr>
          <w:sz w:val="28"/>
          <w:szCs w:val="28"/>
          <w:lang w:val="uk-UA"/>
        </w:rPr>
        <w:t>идячи плескає в долоні</w:t>
      </w:r>
      <w:r>
        <w:rPr>
          <w:sz w:val="28"/>
          <w:szCs w:val="28"/>
          <w:lang w:val="uk-UA"/>
        </w:rPr>
        <w:t>;</w:t>
      </w:r>
    </w:p>
    <w:p w:rsidR="00531F3B" w:rsidRDefault="00531F3B" w:rsidP="00531F3B">
      <w:pPr>
        <w:spacing w:line="360" w:lineRule="auto"/>
        <w:ind w:firstLine="708"/>
        <w:jc w:val="both"/>
        <w:rPr>
          <w:sz w:val="28"/>
          <w:szCs w:val="28"/>
          <w:lang w:val="uk-UA"/>
        </w:rPr>
      </w:pPr>
      <w:r>
        <w:rPr>
          <w:sz w:val="28"/>
          <w:szCs w:val="28"/>
          <w:lang w:val="uk-UA"/>
        </w:rPr>
        <w:t>− с</w:t>
      </w:r>
      <w:r w:rsidRPr="003172CB">
        <w:rPr>
          <w:sz w:val="28"/>
          <w:szCs w:val="28"/>
          <w:lang w:val="uk-UA"/>
        </w:rPr>
        <w:t>идячи піднімає праву ногу</w:t>
      </w:r>
      <w:r>
        <w:rPr>
          <w:sz w:val="28"/>
          <w:szCs w:val="28"/>
          <w:lang w:val="uk-UA"/>
        </w:rPr>
        <w:t xml:space="preserve">: </w:t>
      </w:r>
      <w:r w:rsidRPr="003172CB">
        <w:rPr>
          <w:sz w:val="28"/>
          <w:szCs w:val="28"/>
          <w:lang w:val="uk-UA"/>
        </w:rPr>
        <w:t xml:space="preserve">не виконує – </w:t>
      </w:r>
      <w:r>
        <w:rPr>
          <w:sz w:val="28"/>
          <w:szCs w:val="28"/>
          <w:lang w:val="uk-UA"/>
        </w:rPr>
        <w:t xml:space="preserve">піднімає </w:t>
      </w:r>
      <w:r w:rsidRPr="003172CB">
        <w:rPr>
          <w:sz w:val="28"/>
          <w:szCs w:val="28"/>
          <w:lang w:val="uk-UA"/>
        </w:rPr>
        <w:t xml:space="preserve">менше </w:t>
      </w:r>
      <w:r>
        <w:rPr>
          <w:sz w:val="28"/>
          <w:szCs w:val="28"/>
          <w:lang w:val="uk-UA"/>
        </w:rPr>
        <w:t xml:space="preserve">ніж </w:t>
      </w:r>
      <w:r w:rsidRPr="003172CB">
        <w:rPr>
          <w:sz w:val="28"/>
          <w:szCs w:val="28"/>
          <w:lang w:val="uk-UA"/>
        </w:rPr>
        <w:t xml:space="preserve">60º – </w:t>
      </w:r>
      <w:r>
        <w:rPr>
          <w:sz w:val="28"/>
          <w:szCs w:val="28"/>
          <w:lang w:val="uk-UA"/>
        </w:rPr>
        <w:t xml:space="preserve">піднімає </w:t>
      </w:r>
      <w:r w:rsidRPr="003172CB">
        <w:rPr>
          <w:sz w:val="28"/>
          <w:szCs w:val="28"/>
          <w:lang w:val="uk-UA"/>
        </w:rPr>
        <w:t>більше 60º</w:t>
      </w:r>
      <w:r>
        <w:rPr>
          <w:sz w:val="28"/>
          <w:szCs w:val="28"/>
          <w:lang w:val="uk-UA"/>
        </w:rPr>
        <w:t>;</w:t>
      </w:r>
    </w:p>
    <w:p w:rsidR="00531F3B" w:rsidRDefault="00531F3B" w:rsidP="00531F3B">
      <w:pPr>
        <w:spacing w:line="360" w:lineRule="auto"/>
        <w:ind w:firstLine="708"/>
        <w:jc w:val="both"/>
        <w:rPr>
          <w:sz w:val="28"/>
          <w:szCs w:val="28"/>
          <w:lang w:val="uk-UA"/>
        </w:rPr>
      </w:pPr>
      <w:r>
        <w:rPr>
          <w:sz w:val="28"/>
          <w:szCs w:val="28"/>
          <w:lang w:val="uk-UA"/>
        </w:rPr>
        <w:t>− с</w:t>
      </w:r>
      <w:r w:rsidRPr="003172CB">
        <w:rPr>
          <w:sz w:val="28"/>
          <w:szCs w:val="28"/>
          <w:lang w:val="uk-UA"/>
        </w:rPr>
        <w:t>ид</w:t>
      </w:r>
      <w:r>
        <w:rPr>
          <w:sz w:val="28"/>
          <w:szCs w:val="28"/>
          <w:lang w:val="uk-UA"/>
        </w:rPr>
        <w:t>ячи піднімає ліву ногу;</w:t>
      </w:r>
    </w:p>
    <w:p w:rsidR="00531F3B" w:rsidRPr="003172CB" w:rsidRDefault="00531F3B" w:rsidP="00531F3B">
      <w:pPr>
        <w:spacing w:line="360" w:lineRule="auto"/>
        <w:ind w:firstLine="708"/>
        <w:jc w:val="both"/>
        <w:rPr>
          <w:sz w:val="28"/>
          <w:szCs w:val="28"/>
          <w:lang w:val="uk-UA"/>
        </w:rPr>
      </w:pPr>
      <w:r>
        <w:rPr>
          <w:sz w:val="28"/>
          <w:szCs w:val="28"/>
          <w:lang w:val="uk-UA"/>
        </w:rPr>
        <w:t>− с</w:t>
      </w:r>
      <w:r w:rsidRPr="003172CB">
        <w:rPr>
          <w:sz w:val="28"/>
          <w:szCs w:val="28"/>
          <w:lang w:val="uk-UA"/>
        </w:rPr>
        <w:t>идячи підіймає дві руки водночас</w:t>
      </w:r>
      <w:r>
        <w:rPr>
          <w:sz w:val="28"/>
          <w:szCs w:val="28"/>
          <w:lang w:val="uk-UA"/>
        </w:rPr>
        <w:t>: лік</w:t>
      </w:r>
      <w:r w:rsidRPr="003172CB">
        <w:rPr>
          <w:sz w:val="28"/>
          <w:szCs w:val="28"/>
          <w:lang w:val="uk-UA"/>
        </w:rPr>
        <w:t>т</w:t>
      </w:r>
      <w:r>
        <w:rPr>
          <w:sz w:val="28"/>
          <w:szCs w:val="28"/>
          <w:lang w:val="uk-UA"/>
        </w:rPr>
        <w:t>і</w:t>
      </w:r>
      <w:r w:rsidRPr="003172CB">
        <w:rPr>
          <w:sz w:val="28"/>
          <w:szCs w:val="28"/>
          <w:lang w:val="uk-UA"/>
        </w:rPr>
        <w:t xml:space="preserve"> нижче плеча – лік</w:t>
      </w:r>
      <w:r>
        <w:rPr>
          <w:sz w:val="28"/>
          <w:szCs w:val="28"/>
          <w:lang w:val="uk-UA"/>
        </w:rPr>
        <w:t>ті вище плеча – руки випрямлені.</w:t>
      </w:r>
    </w:p>
    <w:p w:rsidR="00531F3B" w:rsidRDefault="00531F3B" w:rsidP="00531F3B">
      <w:pPr>
        <w:spacing w:line="360" w:lineRule="auto"/>
        <w:ind w:firstLine="708"/>
        <w:jc w:val="both"/>
        <w:rPr>
          <w:sz w:val="28"/>
          <w:szCs w:val="28"/>
          <w:lang w:val="uk-UA"/>
        </w:rPr>
      </w:pPr>
      <w:r>
        <w:rPr>
          <w:sz w:val="28"/>
          <w:szCs w:val="28"/>
          <w:lang w:val="uk-UA"/>
        </w:rPr>
        <w:t xml:space="preserve"> 2. Стояння:</w:t>
      </w:r>
    </w:p>
    <w:p w:rsidR="00531F3B" w:rsidRDefault="00531F3B" w:rsidP="00531F3B">
      <w:pPr>
        <w:spacing w:line="360" w:lineRule="auto"/>
        <w:ind w:firstLine="708"/>
        <w:jc w:val="both"/>
        <w:rPr>
          <w:sz w:val="28"/>
          <w:szCs w:val="28"/>
          <w:lang w:val="uk-UA"/>
        </w:rPr>
      </w:pPr>
      <w:r>
        <w:rPr>
          <w:sz w:val="28"/>
          <w:szCs w:val="28"/>
          <w:lang w:val="uk-UA"/>
        </w:rPr>
        <w:t xml:space="preserve">− встає з крісла: </w:t>
      </w:r>
      <w:r w:rsidRPr="003172CB">
        <w:rPr>
          <w:sz w:val="28"/>
          <w:szCs w:val="28"/>
          <w:lang w:val="uk-UA"/>
        </w:rPr>
        <w:t>не встає –</w:t>
      </w:r>
      <w:r>
        <w:rPr>
          <w:sz w:val="28"/>
          <w:szCs w:val="28"/>
          <w:lang w:val="uk-UA"/>
        </w:rPr>
        <w:t xml:space="preserve"> встає з руками – встає без рук;</w:t>
      </w:r>
    </w:p>
    <w:p w:rsidR="00531F3B" w:rsidRDefault="00531F3B" w:rsidP="00531F3B">
      <w:pPr>
        <w:spacing w:line="360" w:lineRule="auto"/>
        <w:ind w:firstLine="708"/>
        <w:jc w:val="both"/>
        <w:rPr>
          <w:sz w:val="28"/>
          <w:szCs w:val="28"/>
          <w:lang w:val="uk-UA"/>
        </w:rPr>
      </w:pPr>
      <w:r>
        <w:rPr>
          <w:sz w:val="28"/>
          <w:szCs w:val="28"/>
          <w:lang w:val="uk-UA"/>
        </w:rPr>
        <w:t>− с</w:t>
      </w:r>
      <w:r w:rsidRPr="003172CB">
        <w:rPr>
          <w:sz w:val="28"/>
          <w:szCs w:val="28"/>
          <w:lang w:val="uk-UA"/>
        </w:rPr>
        <w:t>тоїть при підтримці за дві руки</w:t>
      </w:r>
      <w:r>
        <w:rPr>
          <w:sz w:val="28"/>
          <w:szCs w:val="28"/>
          <w:lang w:val="uk-UA"/>
        </w:rPr>
        <w:t>;</w:t>
      </w:r>
    </w:p>
    <w:p w:rsidR="00531F3B" w:rsidRDefault="00531F3B" w:rsidP="00531F3B">
      <w:pPr>
        <w:spacing w:line="360" w:lineRule="auto"/>
        <w:ind w:firstLine="708"/>
        <w:jc w:val="both"/>
        <w:rPr>
          <w:sz w:val="28"/>
          <w:szCs w:val="28"/>
          <w:lang w:val="uk-UA"/>
        </w:rPr>
      </w:pPr>
      <w:r>
        <w:rPr>
          <w:sz w:val="28"/>
          <w:szCs w:val="28"/>
          <w:lang w:val="uk-UA"/>
        </w:rPr>
        <w:t>− с</w:t>
      </w:r>
      <w:r w:rsidRPr="003172CB">
        <w:rPr>
          <w:sz w:val="28"/>
          <w:szCs w:val="28"/>
          <w:lang w:val="uk-UA"/>
        </w:rPr>
        <w:t>тоїть при підтримці за одну руку</w:t>
      </w:r>
      <w:r>
        <w:rPr>
          <w:sz w:val="28"/>
          <w:szCs w:val="28"/>
          <w:lang w:val="uk-UA"/>
        </w:rPr>
        <w:t>;</w:t>
      </w:r>
    </w:p>
    <w:p w:rsidR="00531F3B" w:rsidRDefault="00531F3B" w:rsidP="00531F3B">
      <w:pPr>
        <w:spacing w:line="360" w:lineRule="auto"/>
        <w:ind w:firstLine="708"/>
        <w:jc w:val="both"/>
        <w:rPr>
          <w:sz w:val="28"/>
          <w:szCs w:val="28"/>
          <w:lang w:val="uk-UA"/>
        </w:rPr>
      </w:pPr>
      <w:r>
        <w:rPr>
          <w:sz w:val="28"/>
          <w:szCs w:val="28"/>
          <w:lang w:val="uk-UA"/>
        </w:rPr>
        <w:t>− стоїть самостійно: не стоїть – стоїть менше 5 с – стоїть більше 5 с;</w:t>
      </w:r>
    </w:p>
    <w:p w:rsidR="00531F3B" w:rsidRPr="003172CB" w:rsidRDefault="00531F3B" w:rsidP="00531F3B">
      <w:pPr>
        <w:spacing w:line="360" w:lineRule="auto"/>
        <w:ind w:firstLine="708"/>
        <w:jc w:val="both"/>
        <w:rPr>
          <w:sz w:val="28"/>
          <w:szCs w:val="28"/>
          <w:lang w:val="uk-UA"/>
        </w:rPr>
      </w:pPr>
      <w:r>
        <w:rPr>
          <w:sz w:val="28"/>
          <w:szCs w:val="28"/>
          <w:lang w:val="uk-UA"/>
        </w:rPr>
        <w:t xml:space="preserve">− присідає без опори: </w:t>
      </w:r>
      <w:r w:rsidRPr="003172CB">
        <w:rPr>
          <w:sz w:val="28"/>
          <w:szCs w:val="28"/>
          <w:lang w:val="uk-UA"/>
        </w:rPr>
        <w:t xml:space="preserve">не присідає – присідає при </w:t>
      </w:r>
      <w:r>
        <w:rPr>
          <w:sz w:val="28"/>
          <w:szCs w:val="28"/>
          <w:lang w:val="uk-UA"/>
        </w:rPr>
        <w:t xml:space="preserve">куті у </w:t>
      </w:r>
      <w:r w:rsidRPr="003172CB">
        <w:rPr>
          <w:sz w:val="28"/>
          <w:szCs w:val="28"/>
          <w:lang w:val="uk-UA"/>
        </w:rPr>
        <w:t xml:space="preserve">колінах більше 90º – присідає при </w:t>
      </w:r>
      <w:r>
        <w:rPr>
          <w:sz w:val="28"/>
          <w:szCs w:val="28"/>
          <w:lang w:val="uk-UA"/>
        </w:rPr>
        <w:t>куті у колінах менше 90º.</w:t>
      </w:r>
    </w:p>
    <w:p w:rsidR="00531F3B" w:rsidRDefault="00531F3B" w:rsidP="00531F3B">
      <w:pPr>
        <w:spacing w:line="360" w:lineRule="auto"/>
        <w:ind w:firstLine="708"/>
        <w:jc w:val="both"/>
        <w:rPr>
          <w:sz w:val="28"/>
          <w:szCs w:val="28"/>
          <w:lang w:val="uk-UA"/>
        </w:rPr>
      </w:pPr>
      <w:r>
        <w:rPr>
          <w:sz w:val="28"/>
          <w:szCs w:val="28"/>
          <w:lang w:val="uk-UA"/>
        </w:rPr>
        <w:t>3. Ходьба:</w:t>
      </w:r>
    </w:p>
    <w:p w:rsidR="00531F3B" w:rsidRDefault="00531F3B" w:rsidP="00531F3B">
      <w:pPr>
        <w:spacing w:line="360" w:lineRule="auto"/>
        <w:ind w:firstLine="708"/>
        <w:jc w:val="both"/>
        <w:rPr>
          <w:sz w:val="28"/>
          <w:szCs w:val="28"/>
          <w:lang w:val="uk-UA"/>
        </w:rPr>
      </w:pPr>
      <w:r>
        <w:rPr>
          <w:sz w:val="28"/>
          <w:szCs w:val="28"/>
          <w:lang w:val="uk-UA"/>
        </w:rPr>
        <w:t>− й</w:t>
      </w:r>
      <w:r w:rsidRPr="003172CB">
        <w:rPr>
          <w:sz w:val="28"/>
          <w:szCs w:val="28"/>
          <w:lang w:val="uk-UA"/>
        </w:rPr>
        <w:t>де при підтримці за дві руки</w:t>
      </w:r>
      <w:r>
        <w:rPr>
          <w:sz w:val="28"/>
          <w:szCs w:val="28"/>
          <w:lang w:val="uk-UA"/>
        </w:rPr>
        <w:t>;</w:t>
      </w:r>
    </w:p>
    <w:p w:rsidR="00531F3B" w:rsidRDefault="00531F3B" w:rsidP="00531F3B">
      <w:pPr>
        <w:spacing w:line="360" w:lineRule="auto"/>
        <w:ind w:firstLine="708"/>
        <w:jc w:val="both"/>
        <w:rPr>
          <w:sz w:val="28"/>
          <w:szCs w:val="28"/>
          <w:lang w:val="uk-UA"/>
        </w:rPr>
      </w:pPr>
      <w:r>
        <w:rPr>
          <w:sz w:val="28"/>
          <w:szCs w:val="28"/>
          <w:lang w:val="uk-UA"/>
        </w:rPr>
        <w:t>− й</w:t>
      </w:r>
      <w:r w:rsidRPr="007308BF">
        <w:rPr>
          <w:sz w:val="28"/>
          <w:szCs w:val="28"/>
          <w:lang w:val="uk-UA"/>
        </w:rPr>
        <w:t>д</w:t>
      </w:r>
      <w:r>
        <w:rPr>
          <w:sz w:val="28"/>
          <w:szCs w:val="28"/>
          <w:lang w:val="uk-UA"/>
        </w:rPr>
        <w:t>е</w:t>
      </w:r>
      <w:r w:rsidRPr="007308BF">
        <w:rPr>
          <w:sz w:val="28"/>
          <w:szCs w:val="28"/>
          <w:lang w:val="uk-UA"/>
        </w:rPr>
        <w:t xml:space="preserve"> при підтримці за одну руку</w:t>
      </w:r>
      <w:r>
        <w:rPr>
          <w:sz w:val="28"/>
          <w:szCs w:val="28"/>
          <w:lang w:val="uk-UA"/>
        </w:rPr>
        <w:t>;</w:t>
      </w:r>
    </w:p>
    <w:p w:rsidR="00531F3B" w:rsidRDefault="00531F3B" w:rsidP="00531F3B">
      <w:pPr>
        <w:spacing w:line="360" w:lineRule="auto"/>
        <w:ind w:firstLine="708"/>
        <w:jc w:val="both"/>
        <w:rPr>
          <w:sz w:val="28"/>
          <w:szCs w:val="28"/>
          <w:lang w:val="uk-UA"/>
        </w:rPr>
      </w:pPr>
      <w:r>
        <w:rPr>
          <w:sz w:val="28"/>
          <w:szCs w:val="28"/>
          <w:lang w:val="uk-UA"/>
        </w:rPr>
        <w:t xml:space="preserve">− йде самостійно: </w:t>
      </w:r>
      <w:r w:rsidRPr="007308BF">
        <w:rPr>
          <w:sz w:val="28"/>
          <w:szCs w:val="28"/>
          <w:lang w:val="uk-UA"/>
        </w:rPr>
        <w:t xml:space="preserve">не йде – йде менше </w:t>
      </w:r>
      <w:r>
        <w:rPr>
          <w:sz w:val="28"/>
          <w:szCs w:val="28"/>
          <w:lang w:val="uk-UA"/>
        </w:rPr>
        <w:t>5 кроків – йде більше 5 кроків;</w:t>
      </w:r>
    </w:p>
    <w:p w:rsidR="00531F3B" w:rsidRDefault="00531F3B" w:rsidP="00531F3B">
      <w:pPr>
        <w:spacing w:line="360" w:lineRule="auto"/>
        <w:ind w:firstLine="708"/>
        <w:jc w:val="both"/>
        <w:rPr>
          <w:sz w:val="28"/>
          <w:szCs w:val="28"/>
          <w:lang w:val="uk-UA"/>
        </w:rPr>
      </w:pPr>
      <w:r>
        <w:rPr>
          <w:sz w:val="28"/>
          <w:szCs w:val="28"/>
          <w:lang w:val="uk-UA"/>
        </w:rPr>
        <w:t>− й</w:t>
      </w:r>
      <w:r w:rsidRPr="007308BF">
        <w:rPr>
          <w:sz w:val="28"/>
          <w:szCs w:val="28"/>
          <w:lang w:val="uk-UA"/>
        </w:rPr>
        <w:t>де в бік</w:t>
      </w:r>
      <w:r>
        <w:rPr>
          <w:sz w:val="28"/>
          <w:szCs w:val="28"/>
          <w:lang w:val="uk-UA"/>
        </w:rPr>
        <w:t>;</w:t>
      </w:r>
    </w:p>
    <w:p w:rsidR="00531F3B" w:rsidRDefault="00531F3B" w:rsidP="00531F3B">
      <w:pPr>
        <w:spacing w:line="360" w:lineRule="auto"/>
        <w:ind w:firstLine="708"/>
        <w:jc w:val="both"/>
        <w:rPr>
          <w:sz w:val="28"/>
          <w:szCs w:val="28"/>
          <w:lang w:val="uk-UA"/>
        </w:rPr>
      </w:pPr>
      <w:r>
        <w:rPr>
          <w:sz w:val="28"/>
          <w:szCs w:val="28"/>
          <w:lang w:val="uk-UA"/>
        </w:rPr>
        <w:t>− й</w:t>
      </w:r>
      <w:r w:rsidRPr="007308BF">
        <w:rPr>
          <w:sz w:val="28"/>
          <w:szCs w:val="28"/>
          <w:lang w:val="uk-UA"/>
        </w:rPr>
        <w:t>де, по команді зупиняється</w:t>
      </w:r>
      <w:r>
        <w:rPr>
          <w:sz w:val="28"/>
          <w:szCs w:val="28"/>
          <w:lang w:val="uk-UA"/>
        </w:rPr>
        <w:t>.</w:t>
      </w:r>
      <w:r w:rsidRPr="00292131">
        <w:rPr>
          <w:sz w:val="28"/>
          <w:szCs w:val="28"/>
          <w:lang w:val="uk-UA"/>
        </w:rPr>
        <w:t xml:space="preserve"> </w:t>
      </w:r>
    </w:p>
    <w:p w:rsidR="00531F3B" w:rsidRDefault="00531F3B" w:rsidP="00531F3B">
      <w:pPr>
        <w:spacing w:line="360" w:lineRule="auto"/>
        <w:ind w:firstLine="708"/>
        <w:jc w:val="both"/>
        <w:rPr>
          <w:sz w:val="28"/>
          <w:szCs w:val="28"/>
          <w:lang w:val="uk-UA"/>
        </w:rPr>
      </w:pPr>
      <w:r w:rsidRPr="00292131">
        <w:rPr>
          <w:sz w:val="28"/>
          <w:szCs w:val="28"/>
          <w:lang w:val="uk-UA"/>
        </w:rPr>
        <w:t xml:space="preserve">Успішність </w:t>
      </w:r>
      <w:r>
        <w:rPr>
          <w:sz w:val="28"/>
          <w:szCs w:val="28"/>
          <w:lang w:val="uk-UA"/>
        </w:rPr>
        <w:t>виконання завдання оцінюється наступним чином:</w:t>
      </w:r>
    </w:p>
    <w:p w:rsidR="00531F3B" w:rsidRDefault="00531F3B" w:rsidP="00531F3B">
      <w:pPr>
        <w:spacing w:line="360" w:lineRule="auto"/>
        <w:ind w:firstLine="708"/>
        <w:jc w:val="both"/>
        <w:rPr>
          <w:sz w:val="28"/>
          <w:szCs w:val="28"/>
          <w:lang w:val="uk-UA"/>
        </w:rPr>
      </w:pPr>
      <w:r>
        <w:rPr>
          <w:sz w:val="28"/>
          <w:szCs w:val="28"/>
          <w:lang w:val="uk-UA"/>
        </w:rPr>
        <w:t xml:space="preserve">− 1 бал – не </w:t>
      </w:r>
      <w:r w:rsidRPr="00292131">
        <w:rPr>
          <w:sz w:val="28"/>
          <w:szCs w:val="28"/>
          <w:lang w:val="uk-UA"/>
        </w:rPr>
        <w:t>виконує завдання;</w:t>
      </w:r>
    </w:p>
    <w:p w:rsidR="00531F3B" w:rsidRDefault="00531F3B" w:rsidP="00531F3B">
      <w:pPr>
        <w:spacing w:line="360" w:lineRule="auto"/>
        <w:ind w:firstLine="708"/>
        <w:jc w:val="both"/>
        <w:rPr>
          <w:sz w:val="28"/>
          <w:szCs w:val="28"/>
          <w:lang w:val="uk-UA"/>
        </w:rPr>
      </w:pPr>
      <w:r>
        <w:rPr>
          <w:sz w:val="28"/>
          <w:szCs w:val="28"/>
          <w:lang w:val="uk-UA"/>
        </w:rPr>
        <w:t xml:space="preserve">− 2 бали – виконує </w:t>
      </w:r>
      <w:r w:rsidRPr="00292131">
        <w:rPr>
          <w:sz w:val="28"/>
          <w:szCs w:val="28"/>
          <w:lang w:val="uk-UA"/>
        </w:rPr>
        <w:t>завдання частково;</w:t>
      </w:r>
    </w:p>
    <w:p w:rsidR="00531F3B" w:rsidRDefault="00531F3B" w:rsidP="00531F3B">
      <w:pPr>
        <w:spacing w:line="360" w:lineRule="auto"/>
        <w:ind w:firstLine="708"/>
        <w:jc w:val="both"/>
        <w:rPr>
          <w:sz w:val="28"/>
          <w:szCs w:val="28"/>
          <w:lang w:val="uk-UA"/>
        </w:rPr>
      </w:pPr>
      <w:r>
        <w:rPr>
          <w:sz w:val="28"/>
          <w:szCs w:val="28"/>
          <w:lang w:val="uk-UA"/>
        </w:rPr>
        <w:t xml:space="preserve">− 3 бали – </w:t>
      </w:r>
      <w:r w:rsidRPr="00292131">
        <w:rPr>
          <w:sz w:val="28"/>
          <w:szCs w:val="28"/>
          <w:lang w:val="uk-UA"/>
        </w:rPr>
        <w:t>виконує завдання</w:t>
      </w:r>
      <w:r>
        <w:rPr>
          <w:sz w:val="28"/>
          <w:szCs w:val="28"/>
          <w:lang w:val="uk-UA"/>
        </w:rPr>
        <w:t>.</w:t>
      </w:r>
    </w:p>
    <w:p w:rsidR="00531F3B" w:rsidRPr="00531F3B" w:rsidRDefault="00531F3B" w:rsidP="00531F3B">
      <w:pPr>
        <w:spacing w:line="360" w:lineRule="auto"/>
        <w:ind w:firstLine="708"/>
        <w:jc w:val="both"/>
        <w:rPr>
          <w:sz w:val="28"/>
          <w:szCs w:val="28"/>
          <w:lang w:val="uk-UA"/>
        </w:rPr>
      </w:pPr>
      <w:r w:rsidRPr="00292131">
        <w:rPr>
          <w:sz w:val="28"/>
          <w:szCs w:val="28"/>
          <w:lang w:val="uk-UA"/>
        </w:rPr>
        <w:t xml:space="preserve">  </w:t>
      </w:r>
      <w:r>
        <w:rPr>
          <w:sz w:val="28"/>
          <w:szCs w:val="28"/>
          <w:lang w:val="uk-UA"/>
        </w:rPr>
        <w:t>За результатом тестування</w:t>
      </w:r>
      <w:r w:rsidRPr="00292131">
        <w:rPr>
          <w:sz w:val="28"/>
          <w:szCs w:val="28"/>
          <w:lang w:val="uk-UA"/>
        </w:rPr>
        <w:t xml:space="preserve"> підраховуєт</w:t>
      </w:r>
      <w:r>
        <w:rPr>
          <w:sz w:val="28"/>
          <w:szCs w:val="28"/>
          <w:lang w:val="uk-UA"/>
        </w:rPr>
        <w:t xml:space="preserve">ься сума балів за окремою руховою функцією та загальна сума балів. </w:t>
      </w:r>
      <w:r w:rsidRPr="00531F3B">
        <w:rPr>
          <w:sz w:val="28"/>
          <w:szCs w:val="28"/>
          <w:lang w:val="uk-UA"/>
        </w:rPr>
        <w:t>Бали</w:t>
      </w:r>
      <w:r>
        <w:rPr>
          <w:sz w:val="28"/>
          <w:szCs w:val="28"/>
          <w:lang w:val="uk-UA"/>
        </w:rPr>
        <w:t xml:space="preserve"> </w:t>
      </w:r>
      <w:r w:rsidRPr="00531F3B">
        <w:rPr>
          <w:sz w:val="28"/>
          <w:szCs w:val="28"/>
          <w:lang w:val="uk-UA"/>
        </w:rPr>
        <w:t>оцінювання</w:t>
      </w:r>
      <w:r>
        <w:rPr>
          <w:sz w:val="28"/>
          <w:szCs w:val="28"/>
          <w:lang w:val="uk-UA"/>
        </w:rPr>
        <w:t>:</w:t>
      </w:r>
    </w:p>
    <w:p w:rsidR="00531F3B" w:rsidRPr="00531F3B" w:rsidRDefault="00531F3B" w:rsidP="00531F3B">
      <w:pPr>
        <w:spacing w:line="360" w:lineRule="auto"/>
        <w:ind w:firstLine="708"/>
        <w:jc w:val="both"/>
        <w:rPr>
          <w:sz w:val="28"/>
          <w:szCs w:val="28"/>
          <w:lang w:val="uk-UA"/>
        </w:rPr>
      </w:pPr>
      <w:r w:rsidRPr="00531F3B">
        <w:rPr>
          <w:sz w:val="28"/>
          <w:szCs w:val="28"/>
          <w:lang w:val="uk-UA"/>
        </w:rPr>
        <w:lastRenderedPageBreak/>
        <w:t>0</w:t>
      </w:r>
      <w:r>
        <w:rPr>
          <w:sz w:val="28"/>
          <w:szCs w:val="28"/>
          <w:lang w:val="uk-UA"/>
        </w:rPr>
        <w:t xml:space="preserve"> – </w:t>
      </w:r>
      <w:r w:rsidRPr="00531F3B">
        <w:rPr>
          <w:sz w:val="28"/>
          <w:szCs w:val="28"/>
          <w:lang w:val="uk-UA"/>
        </w:rPr>
        <w:t>не пробує виконувати</w:t>
      </w:r>
      <w:r>
        <w:rPr>
          <w:sz w:val="28"/>
          <w:szCs w:val="28"/>
          <w:lang w:val="uk-UA"/>
        </w:rPr>
        <w:t>;</w:t>
      </w:r>
    </w:p>
    <w:p w:rsidR="00531F3B" w:rsidRPr="00531F3B" w:rsidRDefault="00531F3B" w:rsidP="00531F3B">
      <w:pPr>
        <w:spacing w:line="360" w:lineRule="auto"/>
        <w:ind w:firstLine="708"/>
        <w:jc w:val="both"/>
        <w:rPr>
          <w:sz w:val="28"/>
          <w:szCs w:val="28"/>
          <w:lang w:val="uk-UA"/>
        </w:rPr>
      </w:pPr>
      <w:r w:rsidRPr="00531F3B">
        <w:rPr>
          <w:sz w:val="28"/>
          <w:szCs w:val="28"/>
          <w:lang w:val="uk-UA"/>
        </w:rPr>
        <w:t xml:space="preserve">1 </w:t>
      </w:r>
      <w:r>
        <w:rPr>
          <w:sz w:val="28"/>
          <w:szCs w:val="28"/>
          <w:lang w:val="uk-UA"/>
        </w:rPr>
        <w:t>–</w:t>
      </w:r>
      <w:r w:rsidRPr="00531F3B">
        <w:rPr>
          <w:sz w:val="28"/>
          <w:szCs w:val="28"/>
          <w:lang w:val="uk-UA"/>
        </w:rPr>
        <w:t xml:space="preserve"> починає виконувати</w:t>
      </w:r>
      <w:r>
        <w:rPr>
          <w:sz w:val="28"/>
          <w:szCs w:val="28"/>
          <w:lang w:val="uk-UA"/>
        </w:rPr>
        <w:t>;</w:t>
      </w:r>
    </w:p>
    <w:p w:rsidR="00531F3B" w:rsidRPr="00531F3B" w:rsidRDefault="00531F3B" w:rsidP="00531F3B">
      <w:pPr>
        <w:spacing w:line="360" w:lineRule="auto"/>
        <w:ind w:firstLine="708"/>
        <w:jc w:val="both"/>
        <w:rPr>
          <w:sz w:val="28"/>
          <w:szCs w:val="28"/>
          <w:lang w:val="uk-UA"/>
        </w:rPr>
      </w:pPr>
      <w:r w:rsidRPr="00531F3B">
        <w:rPr>
          <w:sz w:val="28"/>
          <w:szCs w:val="28"/>
          <w:lang w:val="uk-UA"/>
        </w:rPr>
        <w:t xml:space="preserve">2 </w:t>
      </w:r>
      <w:r>
        <w:rPr>
          <w:sz w:val="28"/>
          <w:szCs w:val="28"/>
          <w:lang w:val="uk-UA"/>
        </w:rPr>
        <w:t>–</w:t>
      </w:r>
      <w:r w:rsidRPr="00531F3B">
        <w:rPr>
          <w:sz w:val="28"/>
          <w:szCs w:val="28"/>
          <w:lang w:val="uk-UA"/>
        </w:rPr>
        <w:t xml:space="preserve"> частково виконує</w:t>
      </w:r>
      <w:r>
        <w:rPr>
          <w:sz w:val="28"/>
          <w:szCs w:val="28"/>
          <w:lang w:val="uk-UA"/>
        </w:rPr>
        <w:t>;</w:t>
      </w:r>
    </w:p>
    <w:p w:rsidR="00531F3B" w:rsidRDefault="00531F3B" w:rsidP="00531F3B">
      <w:pPr>
        <w:spacing w:line="360" w:lineRule="auto"/>
        <w:ind w:firstLine="708"/>
        <w:jc w:val="both"/>
        <w:rPr>
          <w:sz w:val="28"/>
          <w:szCs w:val="28"/>
          <w:lang w:val="uk-UA"/>
        </w:rPr>
      </w:pPr>
      <w:r w:rsidRPr="00531F3B">
        <w:rPr>
          <w:sz w:val="28"/>
          <w:szCs w:val="28"/>
          <w:lang w:val="uk-UA"/>
        </w:rPr>
        <w:t xml:space="preserve">3 </w:t>
      </w:r>
      <w:r>
        <w:rPr>
          <w:sz w:val="28"/>
          <w:szCs w:val="28"/>
          <w:lang w:val="uk-UA"/>
        </w:rPr>
        <w:t xml:space="preserve">– </w:t>
      </w:r>
      <w:r w:rsidRPr="00531F3B">
        <w:rPr>
          <w:sz w:val="28"/>
          <w:szCs w:val="28"/>
          <w:lang w:val="uk-UA"/>
        </w:rPr>
        <w:t>повністю виконує</w:t>
      </w:r>
      <w:r>
        <w:rPr>
          <w:sz w:val="28"/>
          <w:szCs w:val="28"/>
          <w:lang w:val="uk-UA"/>
        </w:rPr>
        <w:t xml:space="preserve">.  </w:t>
      </w:r>
    </w:p>
    <w:p w:rsidR="00D84CAD" w:rsidRDefault="00531F3B" w:rsidP="00531F3B">
      <w:pPr>
        <w:spacing w:line="360" w:lineRule="auto"/>
        <w:ind w:firstLine="708"/>
        <w:jc w:val="both"/>
        <w:rPr>
          <w:sz w:val="28"/>
          <w:szCs w:val="28"/>
          <w:lang w:val="uk-UA"/>
        </w:rPr>
      </w:pPr>
      <w:r>
        <w:rPr>
          <w:sz w:val="28"/>
          <w:szCs w:val="28"/>
          <w:lang w:val="uk-UA"/>
        </w:rPr>
        <w:t xml:space="preserve"> </w:t>
      </w:r>
      <w:r w:rsidRPr="00531F3B">
        <w:rPr>
          <w:sz w:val="28"/>
          <w:szCs w:val="28"/>
          <w:lang w:val="uk-UA"/>
        </w:rPr>
        <w:t>Приведені бали оцінювання є лише загальним орієнтиром. Більшість</w:t>
      </w:r>
      <w:r>
        <w:rPr>
          <w:sz w:val="28"/>
          <w:szCs w:val="28"/>
          <w:lang w:val="uk-UA"/>
        </w:rPr>
        <w:t xml:space="preserve"> завдань мають специфічний опис </w:t>
      </w:r>
      <w:r w:rsidRPr="00531F3B">
        <w:rPr>
          <w:sz w:val="28"/>
          <w:szCs w:val="28"/>
          <w:lang w:val="uk-UA"/>
        </w:rPr>
        <w:t>оцінювання</w:t>
      </w:r>
      <w:r w:rsidR="002A5371" w:rsidRPr="002A5371">
        <w:rPr>
          <w:sz w:val="28"/>
          <w:szCs w:val="28"/>
        </w:rPr>
        <w:t xml:space="preserve"> [57]</w:t>
      </w:r>
      <w:r w:rsidRPr="00531F3B">
        <w:rPr>
          <w:sz w:val="28"/>
          <w:szCs w:val="28"/>
          <w:lang w:val="uk-UA"/>
        </w:rPr>
        <w:t xml:space="preserve">. </w:t>
      </w:r>
      <w:r>
        <w:rPr>
          <w:sz w:val="28"/>
          <w:szCs w:val="28"/>
          <w:lang w:val="uk-UA"/>
        </w:rPr>
        <w:t xml:space="preserve">Підрахунок результатів: </w:t>
      </w:r>
    </w:p>
    <w:p w:rsidR="00531F3B" w:rsidRPr="00531F3B" w:rsidRDefault="00531F3B" w:rsidP="00531F3B">
      <w:pPr>
        <w:spacing w:line="360" w:lineRule="auto"/>
        <w:ind w:firstLine="708"/>
        <w:jc w:val="both"/>
        <w:rPr>
          <w:sz w:val="28"/>
          <w:szCs w:val="28"/>
          <w:lang w:val="uk-UA"/>
        </w:rPr>
      </w:pPr>
      <w:r w:rsidRPr="00531F3B">
        <w:rPr>
          <w:sz w:val="28"/>
          <w:szCs w:val="28"/>
          <w:lang w:val="uk-UA"/>
        </w:rPr>
        <w:t>A. Лежання і перевороти</w:t>
      </w:r>
      <w:r>
        <w:rPr>
          <w:sz w:val="28"/>
          <w:szCs w:val="28"/>
          <w:lang w:val="uk-UA"/>
        </w:rPr>
        <w:t xml:space="preserve">: </w:t>
      </w:r>
      <w:r w:rsidRPr="00531F3B">
        <w:rPr>
          <w:sz w:val="28"/>
          <w:szCs w:val="28"/>
          <w:lang w:val="uk-UA"/>
        </w:rPr>
        <w:t>заг</w:t>
      </w:r>
      <w:r>
        <w:rPr>
          <w:sz w:val="28"/>
          <w:szCs w:val="28"/>
          <w:lang w:val="uk-UA"/>
        </w:rPr>
        <w:t xml:space="preserve">альний </w:t>
      </w:r>
      <w:r w:rsidRPr="00531F3B">
        <w:rPr>
          <w:sz w:val="28"/>
          <w:szCs w:val="28"/>
          <w:lang w:val="uk-UA"/>
        </w:rPr>
        <w:t>бал по А __/51 *100 = __%</w:t>
      </w:r>
    </w:p>
    <w:p w:rsidR="00531F3B" w:rsidRPr="00531F3B" w:rsidRDefault="00531F3B" w:rsidP="00531F3B">
      <w:pPr>
        <w:spacing w:line="360" w:lineRule="auto"/>
        <w:ind w:firstLine="708"/>
        <w:jc w:val="both"/>
        <w:rPr>
          <w:sz w:val="28"/>
          <w:szCs w:val="28"/>
          <w:lang w:val="uk-UA"/>
        </w:rPr>
      </w:pPr>
      <w:r>
        <w:rPr>
          <w:sz w:val="28"/>
          <w:szCs w:val="28"/>
          <w:lang w:val="uk-UA"/>
        </w:rPr>
        <w:t>B. Сидіння:</w:t>
      </w:r>
      <w:r w:rsidRPr="00531F3B">
        <w:rPr>
          <w:sz w:val="28"/>
          <w:szCs w:val="28"/>
          <w:lang w:val="uk-UA"/>
        </w:rPr>
        <w:t xml:space="preserve"> заг</w:t>
      </w:r>
      <w:r>
        <w:rPr>
          <w:sz w:val="28"/>
          <w:szCs w:val="28"/>
          <w:lang w:val="uk-UA"/>
        </w:rPr>
        <w:t>альний бал по B___</w:t>
      </w:r>
      <w:r w:rsidRPr="00531F3B">
        <w:rPr>
          <w:sz w:val="28"/>
          <w:szCs w:val="28"/>
          <w:lang w:val="uk-UA"/>
        </w:rPr>
        <w:t xml:space="preserve"> /60*100 = </w:t>
      </w:r>
      <w:r>
        <w:rPr>
          <w:sz w:val="28"/>
          <w:szCs w:val="28"/>
          <w:lang w:val="uk-UA"/>
        </w:rPr>
        <w:t>___</w:t>
      </w:r>
      <w:r w:rsidRPr="00531F3B">
        <w:rPr>
          <w:sz w:val="28"/>
          <w:szCs w:val="28"/>
          <w:lang w:val="uk-UA"/>
        </w:rPr>
        <w:t>%</w:t>
      </w:r>
    </w:p>
    <w:p w:rsidR="00531F3B" w:rsidRPr="00531F3B" w:rsidRDefault="00531F3B" w:rsidP="00531F3B">
      <w:pPr>
        <w:spacing w:line="360" w:lineRule="auto"/>
        <w:ind w:firstLine="708"/>
        <w:jc w:val="both"/>
        <w:rPr>
          <w:sz w:val="28"/>
          <w:szCs w:val="28"/>
          <w:lang w:val="uk-UA"/>
        </w:rPr>
      </w:pPr>
      <w:r w:rsidRPr="00531F3B">
        <w:rPr>
          <w:sz w:val="28"/>
          <w:szCs w:val="28"/>
          <w:lang w:val="uk-UA"/>
        </w:rPr>
        <w:t>C. Повзання та на колінах</w:t>
      </w:r>
      <w:r>
        <w:rPr>
          <w:sz w:val="28"/>
          <w:szCs w:val="28"/>
          <w:lang w:val="uk-UA"/>
        </w:rPr>
        <w:t xml:space="preserve">: </w:t>
      </w:r>
      <w:r w:rsidRPr="00531F3B">
        <w:rPr>
          <w:sz w:val="28"/>
          <w:szCs w:val="28"/>
          <w:lang w:val="uk-UA"/>
        </w:rPr>
        <w:t>заг</w:t>
      </w:r>
      <w:r>
        <w:rPr>
          <w:sz w:val="28"/>
          <w:szCs w:val="28"/>
          <w:lang w:val="uk-UA"/>
        </w:rPr>
        <w:t>альний бал по C__ /42*100 = ___</w:t>
      </w:r>
      <w:r w:rsidRPr="00531F3B">
        <w:rPr>
          <w:sz w:val="28"/>
          <w:szCs w:val="28"/>
          <w:lang w:val="uk-UA"/>
        </w:rPr>
        <w:t>%</w:t>
      </w:r>
    </w:p>
    <w:p w:rsidR="00531F3B" w:rsidRPr="00531F3B" w:rsidRDefault="00531F3B" w:rsidP="00531F3B">
      <w:pPr>
        <w:spacing w:line="360" w:lineRule="auto"/>
        <w:ind w:firstLine="708"/>
        <w:jc w:val="both"/>
        <w:rPr>
          <w:sz w:val="28"/>
          <w:szCs w:val="28"/>
          <w:lang w:val="uk-UA"/>
        </w:rPr>
      </w:pPr>
      <w:r w:rsidRPr="00531F3B">
        <w:rPr>
          <w:sz w:val="28"/>
          <w:szCs w:val="28"/>
          <w:lang w:val="uk-UA"/>
        </w:rPr>
        <w:t>D. Стояння</w:t>
      </w:r>
      <w:r>
        <w:rPr>
          <w:sz w:val="28"/>
          <w:szCs w:val="28"/>
          <w:lang w:val="uk-UA"/>
        </w:rPr>
        <w:t>:</w:t>
      </w:r>
      <w:r w:rsidRPr="00531F3B">
        <w:rPr>
          <w:sz w:val="28"/>
          <w:szCs w:val="28"/>
          <w:lang w:val="uk-UA"/>
        </w:rPr>
        <w:t xml:space="preserve"> за</w:t>
      </w:r>
      <w:r>
        <w:rPr>
          <w:sz w:val="28"/>
          <w:szCs w:val="28"/>
          <w:lang w:val="uk-UA"/>
        </w:rPr>
        <w:t xml:space="preserve">гальний </w:t>
      </w:r>
      <w:r w:rsidRPr="00531F3B">
        <w:rPr>
          <w:sz w:val="28"/>
          <w:szCs w:val="28"/>
          <w:lang w:val="uk-UA"/>
        </w:rPr>
        <w:t>бал по D__</w:t>
      </w:r>
      <w:r>
        <w:rPr>
          <w:sz w:val="28"/>
          <w:szCs w:val="28"/>
          <w:lang w:val="uk-UA"/>
        </w:rPr>
        <w:t>_</w:t>
      </w:r>
      <w:r w:rsidRPr="00531F3B">
        <w:rPr>
          <w:sz w:val="28"/>
          <w:szCs w:val="28"/>
          <w:lang w:val="uk-UA"/>
        </w:rPr>
        <w:t xml:space="preserve"> /39*100 = __</w:t>
      </w:r>
      <w:r>
        <w:rPr>
          <w:sz w:val="28"/>
          <w:szCs w:val="28"/>
          <w:lang w:val="uk-UA"/>
        </w:rPr>
        <w:t>_</w:t>
      </w:r>
      <w:r w:rsidRPr="00531F3B">
        <w:rPr>
          <w:sz w:val="28"/>
          <w:szCs w:val="28"/>
          <w:lang w:val="uk-UA"/>
        </w:rPr>
        <w:t>%</w:t>
      </w:r>
    </w:p>
    <w:p w:rsidR="00531F3B" w:rsidRPr="00531F3B" w:rsidRDefault="00531F3B" w:rsidP="00531F3B">
      <w:pPr>
        <w:spacing w:line="360" w:lineRule="auto"/>
        <w:ind w:firstLine="708"/>
        <w:jc w:val="both"/>
        <w:rPr>
          <w:sz w:val="28"/>
          <w:szCs w:val="28"/>
          <w:lang w:val="uk-UA"/>
        </w:rPr>
      </w:pPr>
      <w:r w:rsidRPr="00531F3B">
        <w:rPr>
          <w:sz w:val="28"/>
          <w:szCs w:val="28"/>
          <w:lang w:val="uk-UA"/>
        </w:rPr>
        <w:t>E. Хода, біг, стрибки</w:t>
      </w:r>
      <w:r>
        <w:rPr>
          <w:sz w:val="28"/>
          <w:szCs w:val="28"/>
          <w:lang w:val="uk-UA"/>
        </w:rPr>
        <w:t>:</w:t>
      </w:r>
      <w:r w:rsidRPr="00531F3B">
        <w:rPr>
          <w:sz w:val="28"/>
          <w:szCs w:val="28"/>
          <w:lang w:val="uk-UA"/>
        </w:rPr>
        <w:t xml:space="preserve"> заг</w:t>
      </w:r>
      <w:r>
        <w:rPr>
          <w:sz w:val="28"/>
          <w:szCs w:val="28"/>
          <w:lang w:val="uk-UA"/>
        </w:rPr>
        <w:t>альний бал по E___ /72*100 = ___</w:t>
      </w:r>
      <w:r w:rsidRPr="00531F3B">
        <w:rPr>
          <w:sz w:val="28"/>
          <w:szCs w:val="28"/>
          <w:lang w:val="uk-UA"/>
        </w:rPr>
        <w:t>%</w:t>
      </w:r>
    </w:p>
    <w:p w:rsidR="00531F3B" w:rsidRPr="00292131" w:rsidRDefault="00531F3B" w:rsidP="00531F3B">
      <w:pPr>
        <w:spacing w:line="360" w:lineRule="auto"/>
        <w:ind w:firstLine="708"/>
        <w:jc w:val="both"/>
        <w:rPr>
          <w:sz w:val="28"/>
          <w:szCs w:val="28"/>
          <w:lang w:val="uk-UA"/>
        </w:rPr>
      </w:pPr>
      <w:r w:rsidRPr="00531F3B">
        <w:rPr>
          <w:sz w:val="28"/>
          <w:szCs w:val="28"/>
          <w:lang w:val="uk-UA"/>
        </w:rPr>
        <w:t>Загальна оцінка</w:t>
      </w:r>
      <w:r>
        <w:rPr>
          <w:sz w:val="28"/>
          <w:szCs w:val="28"/>
          <w:lang w:val="uk-UA"/>
        </w:rPr>
        <w:t xml:space="preserve">: </w:t>
      </w:r>
      <w:r w:rsidRPr="00531F3B">
        <w:rPr>
          <w:sz w:val="28"/>
          <w:szCs w:val="28"/>
          <w:lang w:val="uk-UA"/>
        </w:rPr>
        <w:t xml:space="preserve"> %A+%B+%C+%D+%E/ 5= ___%</w:t>
      </w:r>
    </w:p>
    <w:p w:rsidR="00A35D2B" w:rsidRDefault="00A35D2B" w:rsidP="00024E45">
      <w:pPr>
        <w:spacing w:line="360" w:lineRule="auto"/>
        <w:jc w:val="both"/>
        <w:rPr>
          <w:sz w:val="28"/>
          <w:szCs w:val="28"/>
          <w:lang w:val="uk-UA"/>
        </w:rPr>
      </w:pPr>
    </w:p>
    <w:p w:rsidR="00670D0D" w:rsidRPr="00860CB1" w:rsidRDefault="00670D0D" w:rsidP="00670D0D">
      <w:pPr>
        <w:spacing w:line="360" w:lineRule="auto"/>
        <w:ind w:left="-57" w:firstLine="765"/>
        <w:jc w:val="both"/>
        <w:rPr>
          <w:sz w:val="28"/>
          <w:szCs w:val="28"/>
          <w:lang w:val="uk-UA"/>
        </w:rPr>
      </w:pPr>
      <w:r w:rsidRPr="00860CB1">
        <w:rPr>
          <w:sz w:val="28"/>
          <w:szCs w:val="28"/>
          <w:lang w:val="uk-UA"/>
        </w:rPr>
        <w:t>2.2.</w:t>
      </w:r>
      <w:r w:rsidR="00024E45">
        <w:rPr>
          <w:sz w:val="28"/>
          <w:szCs w:val="28"/>
          <w:lang w:val="uk-UA"/>
        </w:rPr>
        <w:t>4</w:t>
      </w:r>
      <w:r w:rsidRPr="00860CB1">
        <w:rPr>
          <w:sz w:val="28"/>
          <w:szCs w:val="28"/>
          <w:lang w:val="uk-UA"/>
        </w:rPr>
        <w:tab/>
        <w:t>Методи математичної статистики</w:t>
      </w:r>
    </w:p>
    <w:p w:rsidR="00670D0D" w:rsidRPr="00860CB1" w:rsidRDefault="00670D0D" w:rsidP="00670D0D">
      <w:pPr>
        <w:spacing w:line="360" w:lineRule="auto"/>
        <w:ind w:left="-57" w:firstLine="765"/>
        <w:jc w:val="both"/>
        <w:rPr>
          <w:sz w:val="28"/>
          <w:szCs w:val="28"/>
          <w:lang w:val="uk-UA"/>
        </w:rPr>
      </w:pPr>
    </w:p>
    <w:p w:rsidR="00670D0D" w:rsidRDefault="00670D0D" w:rsidP="00670D0D">
      <w:pPr>
        <w:spacing w:line="360" w:lineRule="auto"/>
        <w:ind w:firstLine="709"/>
        <w:jc w:val="both"/>
        <w:rPr>
          <w:sz w:val="28"/>
          <w:szCs w:val="28"/>
          <w:lang w:val="uk-UA" w:eastAsia="uk-UA"/>
        </w:rPr>
      </w:pPr>
      <w:r w:rsidRPr="00D04B5F">
        <w:rPr>
          <w:sz w:val="28"/>
          <w:szCs w:val="28"/>
          <w:lang w:val="uk-UA" w:eastAsia="uk-UA"/>
        </w:rPr>
        <w:t>Для обробки результатів дослідження були використані загальноприйняті</w:t>
      </w:r>
      <w:r>
        <w:rPr>
          <w:sz w:val="28"/>
          <w:szCs w:val="28"/>
          <w:lang w:val="uk-UA" w:eastAsia="uk-UA"/>
        </w:rPr>
        <w:t xml:space="preserve"> методи математичної статистики</w:t>
      </w:r>
      <w:r w:rsidRPr="00D04B5F">
        <w:rPr>
          <w:sz w:val="28"/>
          <w:szCs w:val="28"/>
          <w:lang w:val="uk-UA" w:eastAsia="uk-UA"/>
        </w:rPr>
        <w:t>. Отримані дані були оброблені за допомогою Microsoft Office Еx</w:t>
      </w:r>
      <w:r w:rsidRPr="00D04B5F">
        <w:rPr>
          <w:sz w:val="28"/>
          <w:szCs w:val="28"/>
          <w:lang w:val="en-US" w:eastAsia="uk-UA"/>
        </w:rPr>
        <w:t>cel</w:t>
      </w:r>
      <w:r w:rsidRPr="00D04B5F">
        <w:rPr>
          <w:sz w:val="28"/>
          <w:szCs w:val="28"/>
          <w:lang w:val="uk-UA" w:eastAsia="uk-UA"/>
        </w:rPr>
        <w:t xml:space="preserve">. Для кожного з досліджуваних показників розраховувалися </w:t>
      </w:r>
      <w:r w:rsidR="000C369C" w:rsidRPr="00182EF9">
        <w:rPr>
          <w:bCs/>
          <w:sz w:val="28"/>
          <w:szCs w:val="28"/>
          <w:lang w:val="uk-UA"/>
        </w:rPr>
        <w:t>середнє арифметичне (М); середнє квадратичне відхилення (&amp;); помилка середньої арифметичної (м)</w:t>
      </w:r>
      <w:r w:rsidR="000C369C">
        <w:rPr>
          <w:bCs/>
          <w:sz w:val="28"/>
          <w:szCs w:val="28"/>
          <w:lang w:val="uk-UA"/>
        </w:rPr>
        <w:t xml:space="preserve">. </w:t>
      </w:r>
      <w:r w:rsidRPr="00D04B5F">
        <w:rPr>
          <w:sz w:val="28"/>
          <w:szCs w:val="28"/>
          <w:lang w:val="uk-UA" w:eastAsia="uk-UA"/>
        </w:rPr>
        <w:t>Оцінка достовірності відмінностей середніх зна</w:t>
      </w:r>
      <w:r w:rsidR="000C369C">
        <w:rPr>
          <w:sz w:val="28"/>
          <w:szCs w:val="28"/>
          <w:lang w:val="uk-UA" w:eastAsia="uk-UA"/>
        </w:rPr>
        <w:t>чень показників, визначалася за</w:t>
      </w:r>
      <w:r w:rsidRPr="00D04B5F">
        <w:rPr>
          <w:sz w:val="28"/>
          <w:szCs w:val="28"/>
          <w:lang w:val="uk-UA" w:eastAsia="uk-UA"/>
        </w:rPr>
        <w:t xml:space="preserve"> критерієм </w:t>
      </w:r>
      <w:r w:rsidR="000C369C" w:rsidRPr="00182EF9">
        <w:rPr>
          <w:bCs/>
          <w:sz w:val="28"/>
          <w:szCs w:val="28"/>
          <w:lang w:val="uk-UA"/>
        </w:rPr>
        <w:t>вірогідності Ст</w:t>
      </w:r>
      <w:r w:rsidR="000C369C">
        <w:rPr>
          <w:bCs/>
          <w:sz w:val="28"/>
          <w:szCs w:val="28"/>
          <w:lang w:val="uk-UA"/>
        </w:rPr>
        <w:t>’</w:t>
      </w:r>
      <w:r w:rsidR="000C369C" w:rsidRPr="00182EF9">
        <w:rPr>
          <w:bCs/>
          <w:sz w:val="28"/>
          <w:szCs w:val="28"/>
          <w:lang w:val="uk-UA"/>
        </w:rPr>
        <w:t>юдента (t)</w:t>
      </w:r>
      <w:r w:rsidRPr="00D04B5F">
        <w:rPr>
          <w:sz w:val="28"/>
          <w:szCs w:val="28"/>
          <w:lang w:val="uk-UA" w:eastAsia="uk-UA"/>
        </w:rPr>
        <w:t>.</w:t>
      </w:r>
    </w:p>
    <w:p w:rsidR="00C26DE4" w:rsidRPr="00CA41B2" w:rsidRDefault="00C72A85" w:rsidP="00CA41B2">
      <w:pPr>
        <w:spacing w:line="360" w:lineRule="auto"/>
        <w:jc w:val="both"/>
        <w:rPr>
          <w:rFonts w:ascii="Times New Roman CYR" w:hAnsi="Times New Roman CYR" w:cs="Times New Roman CYR"/>
          <w:sz w:val="28"/>
          <w:szCs w:val="28"/>
          <w:lang w:val="uk-UA"/>
        </w:rPr>
      </w:pPr>
      <w:r>
        <w:rPr>
          <w:bCs/>
          <w:sz w:val="28"/>
          <w:szCs w:val="28"/>
          <w:lang w:val="uk-UA"/>
        </w:rPr>
        <w:tab/>
      </w:r>
    </w:p>
    <w:p w:rsidR="00C72621" w:rsidRDefault="00C72621" w:rsidP="00842BF1">
      <w:pPr>
        <w:spacing w:line="360" w:lineRule="auto"/>
        <w:ind w:firstLine="708"/>
        <w:jc w:val="both"/>
        <w:rPr>
          <w:bCs/>
          <w:sz w:val="28"/>
          <w:szCs w:val="28"/>
          <w:lang w:val="uk-UA"/>
        </w:rPr>
      </w:pPr>
      <w:r>
        <w:rPr>
          <w:bCs/>
          <w:sz w:val="28"/>
          <w:szCs w:val="28"/>
          <w:lang w:val="uk-UA"/>
        </w:rPr>
        <w:t>2.3 Організація дослідження</w:t>
      </w:r>
    </w:p>
    <w:p w:rsidR="009A497B" w:rsidRDefault="009A497B" w:rsidP="004F7EFE">
      <w:pPr>
        <w:spacing w:line="360" w:lineRule="auto"/>
        <w:jc w:val="both"/>
        <w:rPr>
          <w:bCs/>
          <w:sz w:val="28"/>
          <w:szCs w:val="28"/>
          <w:lang w:val="uk-UA"/>
        </w:rPr>
      </w:pPr>
    </w:p>
    <w:p w:rsidR="00531F3B" w:rsidRDefault="009A497B" w:rsidP="00531F3B">
      <w:pPr>
        <w:spacing w:line="360" w:lineRule="auto"/>
        <w:ind w:firstLine="708"/>
        <w:jc w:val="both"/>
        <w:rPr>
          <w:bCs/>
          <w:sz w:val="28"/>
          <w:szCs w:val="28"/>
          <w:lang w:val="uk-UA"/>
        </w:rPr>
      </w:pPr>
      <w:r w:rsidRPr="00452035">
        <w:rPr>
          <w:bCs/>
          <w:sz w:val="28"/>
          <w:szCs w:val="28"/>
          <w:lang w:val="uk-UA"/>
        </w:rPr>
        <w:t xml:space="preserve">Дослідження проводилося </w:t>
      </w:r>
      <w:r w:rsidR="00336514">
        <w:rPr>
          <w:bCs/>
          <w:sz w:val="28"/>
          <w:szCs w:val="28"/>
          <w:lang w:val="uk-UA"/>
        </w:rPr>
        <w:t>протягом 2018-2019</w:t>
      </w:r>
      <w:r w:rsidR="0082406F">
        <w:rPr>
          <w:bCs/>
          <w:sz w:val="28"/>
          <w:szCs w:val="28"/>
          <w:lang w:val="uk-UA"/>
        </w:rPr>
        <w:t xml:space="preserve"> </w:t>
      </w:r>
      <w:r w:rsidR="00336514">
        <w:rPr>
          <w:bCs/>
          <w:sz w:val="28"/>
          <w:szCs w:val="28"/>
          <w:lang w:val="uk-UA"/>
        </w:rPr>
        <w:t>р</w:t>
      </w:r>
      <w:r w:rsidR="0082406F">
        <w:rPr>
          <w:bCs/>
          <w:sz w:val="28"/>
          <w:szCs w:val="28"/>
          <w:lang w:val="uk-UA"/>
        </w:rPr>
        <w:t>р. на базі</w:t>
      </w:r>
      <w:r w:rsidR="003B4E0F">
        <w:rPr>
          <w:bCs/>
          <w:sz w:val="28"/>
          <w:szCs w:val="28"/>
          <w:lang w:val="uk-UA"/>
        </w:rPr>
        <w:t xml:space="preserve"> КП «</w:t>
      </w:r>
      <w:r w:rsidR="003B4E0F" w:rsidRPr="003B4E0F">
        <w:rPr>
          <w:bCs/>
          <w:sz w:val="28"/>
          <w:szCs w:val="28"/>
          <w:lang w:val="uk-UA"/>
        </w:rPr>
        <w:t>Центр соціальної реабілітації денного перебування дітей-інвалідів</w:t>
      </w:r>
      <w:r w:rsidR="003B4E0F">
        <w:rPr>
          <w:bCs/>
          <w:sz w:val="28"/>
          <w:szCs w:val="28"/>
          <w:lang w:val="uk-UA"/>
        </w:rPr>
        <w:t>» м. Кропивницький</w:t>
      </w:r>
      <w:r w:rsidRPr="00452035">
        <w:rPr>
          <w:bCs/>
          <w:sz w:val="28"/>
          <w:szCs w:val="28"/>
          <w:lang w:val="uk-UA"/>
        </w:rPr>
        <w:t>.</w:t>
      </w:r>
      <w:r w:rsidR="00531F3B" w:rsidRPr="00531F3B">
        <w:rPr>
          <w:bCs/>
          <w:sz w:val="28"/>
          <w:szCs w:val="28"/>
          <w:lang w:val="uk-UA"/>
        </w:rPr>
        <w:t xml:space="preserve"> </w:t>
      </w:r>
      <w:r w:rsidR="00531F3B" w:rsidRPr="00182EF9">
        <w:rPr>
          <w:bCs/>
          <w:sz w:val="28"/>
          <w:szCs w:val="28"/>
          <w:lang w:val="uk-UA"/>
        </w:rPr>
        <w:t xml:space="preserve">У відповідності з метою та завданнями експерименту дослідження проводилося в три етапи. На першому етапі здійснювався аналіз літературних даних </w:t>
      </w:r>
      <w:r w:rsidR="00531F3B">
        <w:rPr>
          <w:bCs/>
          <w:sz w:val="28"/>
          <w:szCs w:val="28"/>
          <w:lang w:val="uk-UA"/>
        </w:rPr>
        <w:t>з</w:t>
      </w:r>
      <w:r w:rsidR="00531F3B" w:rsidRPr="00182EF9">
        <w:rPr>
          <w:bCs/>
          <w:sz w:val="28"/>
          <w:szCs w:val="28"/>
          <w:lang w:val="uk-UA"/>
        </w:rPr>
        <w:t xml:space="preserve"> тем</w:t>
      </w:r>
      <w:r w:rsidR="00531F3B">
        <w:rPr>
          <w:bCs/>
          <w:sz w:val="28"/>
          <w:szCs w:val="28"/>
          <w:lang w:val="uk-UA"/>
        </w:rPr>
        <w:t>и</w:t>
      </w:r>
      <w:r w:rsidR="00531F3B" w:rsidRPr="00182EF9">
        <w:rPr>
          <w:bCs/>
          <w:sz w:val="28"/>
          <w:szCs w:val="28"/>
          <w:lang w:val="uk-UA"/>
        </w:rPr>
        <w:t xml:space="preserve"> дослідження, уточнювалися за</w:t>
      </w:r>
      <w:r w:rsidR="00531F3B">
        <w:rPr>
          <w:bCs/>
          <w:sz w:val="28"/>
          <w:szCs w:val="28"/>
          <w:lang w:val="uk-UA"/>
        </w:rPr>
        <w:t xml:space="preserve">вдання дослідження </w:t>
      </w:r>
      <w:r w:rsidR="00531F3B" w:rsidRPr="00182EF9">
        <w:rPr>
          <w:bCs/>
          <w:sz w:val="28"/>
          <w:szCs w:val="28"/>
          <w:lang w:val="uk-UA"/>
        </w:rPr>
        <w:lastRenderedPageBreak/>
        <w:t>і методи</w:t>
      </w:r>
      <w:r w:rsidR="00531F3B" w:rsidRPr="008A1534">
        <w:rPr>
          <w:lang w:val="uk-UA"/>
        </w:rPr>
        <w:t xml:space="preserve"> </w:t>
      </w:r>
      <w:r w:rsidR="00531F3B">
        <w:rPr>
          <w:bCs/>
          <w:sz w:val="28"/>
          <w:szCs w:val="28"/>
          <w:lang w:val="uk-UA"/>
        </w:rPr>
        <w:t xml:space="preserve">для адекватного </w:t>
      </w:r>
      <w:r w:rsidR="00531F3B" w:rsidRPr="008A1534">
        <w:rPr>
          <w:bCs/>
          <w:sz w:val="28"/>
          <w:szCs w:val="28"/>
          <w:lang w:val="uk-UA"/>
        </w:rPr>
        <w:t>визначення рухових можливостей дітей</w:t>
      </w:r>
      <w:r w:rsidR="00531F3B">
        <w:rPr>
          <w:bCs/>
          <w:sz w:val="28"/>
          <w:szCs w:val="28"/>
          <w:lang w:val="uk-UA"/>
        </w:rPr>
        <w:t>, хворих на ЦП.</w:t>
      </w:r>
    </w:p>
    <w:p w:rsidR="00531F3B" w:rsidRPr="00502DFB" w:rsidRDefault="00531F3B" w:rsidP="00531F3B">
      <w:pPr>
        <w:spacing w:line="360" w:lineRule="auto"/>
        <w:ind w:firstLine="708"/>
        <w:jc w:val="both"/>
        <w:rPr>
          <w:bCs/>
          <w:sz w:val="28"/>
          <w:szCs w:val="28"/>
          <w:lang w:val="uk-UA"/>
        </w:rPr>
      </w:pPr>
      <w:r w:rsidRPr="00182EF9">
        <w:rPr>
          <w:bCs/>
          <w:sz w:val="28"/>
          <w:szCs w:val="28"/>
          <w:lang w:val="uk-UA"/>
        </w:rPr>
        <w:t>На другому етапі проводилося медико-біологічне обстеження</w:t>
      </w:r>
      <w:r>
        <w:rPr>
          <w:bCs/>
          <w:sz w:val="28"/>
          <w:szCs w:val="28"/>
          <w:lang w:val="uk-UA"/>
        </w:rPr>
        <w:t xml:space="preserve"> дітей з різними формами ЦП з метою оцінки</w:t>
      </w:r>
      <w:r w:rsidRPr="004B28E6">
        <w:rPr>
          <w:bCs/>
          <w:sz w:val="28"/>
          <w:szCs w:val="28"/>
          <w:lang w:val="uk-UA"/>
        </w:rPr>
        <w:t xml:space="preserve"> </w:t>
      </w:r>
      <w:r>
        <w:rPr>
          <w:bCs/>
          <w:sz w:val="28"/>
          <w:szCs w:val="28"/>
          <w:lang w:val="uk-UA"/>
        </w:rPr>
        <w:t xml:space="preserve">ступеню порушення рухових функцій і функціональної активності дитини. </w:t>
      </w:r>
      <w:r w:rsidRPr="00C1666D">
        <w:rPr>
          <w:bCs/>
          <w:sz w:val="28"/>
          <w:szCs w:val="28"/>
          <w:lang w:val="uk-UA"/>
        </w:rPr>
        <w:t xml:space="preserve">Для подальшого проведення експериментальної частини дослідження </w:t>
      </w:r>
      <w:r>
        <w:rPr>
          <w:bCs/>
          <w:sz w:val="28"/>
          <w:szCs w:val="28"/>
          <w:lang w:val="uk-UA"/>
        </w:rPr>
        <w:t xml:space="preserve">було сформовано </w:t>
      </w:r>
      <w:r w:rsidRPr="00502DFB">
        <w:rPr>
          <w:bCs/>
          <w:sz w:val="28"/>
          <w:szCs w:val="28"/>
          <w:lang w:val="uk-UA"/>
        </w:rPr>
        <w:t xml:space="preserve">дві групи дітей </w:t>
      </w:r>
      <w:r>
        <w:rPr>
          <w:bCs/>
          <w:sz w:val="28"/>
          <w:szCs w:val="28"/>
          <w:lang w:val="uk-UA"/>
        </w:rPr>
        <w:t xml:space="preserve">віком </w:t>
      </w:r>
      <w:r w:rsidRPr="00502DFB">
        <w:rPr>
          <w:bCs/>
          <w:sz w:val="28"/>
          <w:szCs w:val="28"/>
          <w:lang w:val="uk-UA"/>
        </w:rPr>
        <w:t xml:space="preserve">від </w:t>
      </w:r>
      <w:r w:rsidR="00D51E77">
        <w:rPr>
          <w:bCs/>
          <w:sz w:val="28"/>
          <w:szCs w:val="28"/>
          <w:lang w:val="uk-UA"/>
        </w:rPr>
        <w:t>10</w:t>
      </w:r>
      <w:r w:rsidRPr="00502DFB">
        <w:rPr>
          <w:bCs/>
          <w:sz w:val="28"/>
          <w:szCs w:val="28"/>
          <w:lang w:val="uk-UA"/>
        </w:rPr>
        <w:t xml:space="preserve"> до </w:t>
      </w:r>
      <w:r>
        <w:rPr>
          <w:bCs/>
          <w:sz w:val="28"/>
          <w:szCs w:val="28"/>
          <w:lang w:val="uk-UA"/>
        </w:rPr>
        <w:t>1</w:t>
      </w:r>
      <w:r w:rsidR="00D51E77">
        <w:rPr>
          <w:bCs/>
          <w:sz w:val="28"/>
          <w:szCs w:val="28"/>
          <w:lang w:val="uk-UA"/>
        </w:rPr>
        <w:t>2</w:t>
      </w:r>
      <w:r w:rsidRPr="00502DFB">
        <w:rPr>
          <w:bCs/>
          <w:sz w:val="28"/>
          <w:szCs w:val="28"/>
          <w:lang w:val="uk-UA"/>
        </w:rPr>
        <w:t xml:space="preserve"> років, рівноцінних у клінічному плані, контрольна й основна (по</w:t>
      </w:r>
      <w:r>
        <w:rPr>
          <w:bCs/>
          <w:sz w:val="28"/>
          <w:szCs w:val="28"/>
          <w:lang w:val="uk-UA"/>
        </w:rPr>
        <w:t xml:space="preserve"> 9</w:t>
      </w:r>
      <w:r w:rsidRPr="00502DFB">
        <w:rPr>
          <w:bCs/>
          <w:sz w:val="28"/>
          <w:szCs w:val="28"/>
          <w:lang w:val="uk-UA"/>
        </w:rPr>
        <w:t xml:space="preserve"> </w:t>
      </w:r>
      <w:r>
        <w:rPr>
          <w:bCs/>
          <w:sz w:val="28"/>
          <w:szCs w:val="28"/>
          <w:lang w:val="uk-UA"/>
        </w:rPr>
        <w:t>осіб</w:t>
      </w:r>
      <w:r w:rsidRPr="00502DFB">
        <w:rPr>
          <w:bCs/>
          <w:sz w:val="28"/>
          <w:szCs w:val="28"/>
          <w:lang w:val="uk-UA"/>
        </w:rPr>
        <w:t>). Переважаючою формою поразки була спастич</w:t>
      </w:r>
      <w:r>
        <w:rPr>
          <w:bCs/>
          <w:sz w:val="28"/>
          <w:szCs w:val="28"/>
          <w:lang w:val="uk-UA"/>
        </w:rPr>
        <w:t>на</w:t>
      </w:r>
      <w:r w:rsidRPr="00502DFB">
        <w:rPr>
          <w:bCs/>
          <w:sz w:val="28"/>
          <w:szCs w:val="28"/>
          <w:lang w:val="uk-UA"/>
        </w:rPr>
        <w:t xml:space="preserve"> диплег</w:t>
      </w:r>
      <w:r>
        <w:rPr>
          <w:bCs/>
          <w:sz w:val="28"/>
          <w:szCs w:val="28"/>
          <w:lang w:val="uk-UA"/>
        </w:rPr>
        <w:t xml:space="preserve">ія середнього ступеня важкості (61 </w:t>
      </w:r>
      <w:r w:rsidRPr="00502DFB">
        <w:rPr>
          <w:bCs/>
          <w:sz w:val="28"/>
          <w:szCs w:val="28"/>
          <w:lang w:val="uk-UA"/>
        </w:rPr>
        <w:t>%), спастич</w:t>
      </w:r>
      <w:r>
        <w:rPr>
          <w:bCs/>
          <w:sz w:val="28"/>
          <w:szCs w:val="28"/>
          <w:lang w:val="uk-UA"/>
        </w:rPr>
        <w:t>ний гемі</w:t>
      </w:r>
      <w:r w:rsidRPr="00502DFB">
        <w:rPr>
          <w:bCs/>
          <w:sz w:val="28"/>
          <w:szCs w:val="28"/>
          <w:lang w:val="uk-UA"/>
        </w:rPr>
        <w:t>парез</w:t>
      </w:r>
      <w:r>
        <w:rPr>
          <w:bCs/>
          <w:sz w:val="28"/>
          <w:szCs w:val="28"/>
          <w:lang w:val="uk-UA"/>
        </w:rPr>
        <w:t xml:space="preserve"> (28 %) і спастичний тетрапарез (11 %)</w:t>
      </w:r>
      <w:r w:rsidRPr="00502DFB">
        <w:rPr>
          <w:bCs/>
          <w:sz w:val="28"/>
          <w:szCs w:val="28"/>
          <w:lang w:val="uk-UA"/>
        </w:rPr>
        <w:t xml:space="preserve">. </w:t>
      </w:r>
    </w:p>
    <w:p w:rsidR="00D51E77" w:rsidRDefault="00D51E77" w:rsidP="00D51E77">
      <w:pPr>
        <w:spacing w:line="360" w:lineRule="auto"/>
        <w:ind w:firstLine="708"/>
        <w:jc w:val="both"/>
        <w:rPr>
          <w:sz w:val="28"/>
          <w:szCs w:val="28"/>
          <w:lang w:val="uk-UA"/>
        </w:rPr>
      </w:pPr>
      <w:r w:rsidRPr="00DB1FB9">
        <w:rPr>
          <w:sz w:val="28"/>
          <w:szCs w:val="28"/>
          <w:lang w:val="uk-UA"/>
        </w:rPr>
        <w:t>У ході другого етапу</w:t>
      </w:r>
      <w:r w:rsidRPr="00A40298">
        <w:rPr>
          <w:sz w:val="28"/>
          <w:szCs w:val="28"/>
          <w:lang w:val="uk-UA"/>
        </w:rPr>
        <w:t xml:space="preserve"> дослідження </w:t>
      </w:r>
      <w:r>
        <w:rPr>
          <w:sz w:val="28"/>
          <w:szCs w:val="28"/>
          <w:lang w:val="uk-UA"/>
        </w:rPr>
        <w:t>діти</w:t>
      </w:r>
      <w:r w:rsidRPr="00A40298">
        <w:rPr>
          <w:sz w:val="28"/>
          <w:szCs w:val="28"/>
          <w:lang w:val="uk-UA"/>
        </w:rPr>
        <w:t xml:space="preserve"> обох груп </w:t>
      </w:r>
      <w:r>
        <w:rPr>
          <w:sz w:val="28"/>
          <w:szCs w:val="28"/>
          <w:lang w:val="uk-UA"/>
        </w:rPr>
        <w:t>отримували комплексну реабілітацію в умовах реабілітаційного центру, яка включала лікувальну фізкультуру, масаж, фізіотерапію (електростимуляцію м’язів), заняття з логопедом.</w:t>
      </w:r>
      <w:r w:rsidRPr="00D51E77">
        <w:rPr>
          <w:sz w:val="28"/>
          <w:szCs w:val="28"/>
          <w:lang w:val="uk-UA"/>
        </w:rPr>
        <w:t xml:space="preserve"> </w:t>
      </w:r>
      <w:r>
        <w:rPr>
          <w:sz w:val="28"/>
          <w:szCs w:val="28"/>
          <w:lang w:val="uk-UA"/>
        </w:rPr>
        <w:t xml:space="preserve">У дітей </w:t>
      </w:r>
      <w:r w:rsidRPr="00082BA9">
        <w:rPr>
          <w:sz w:val="28"/>
          <w:szCs w:val="28"/>
          <w:lang w:val="uk-UA"/>
        </w:rPr>
        <w:t>основн</w:t>
      </w:r>
      <w:r>
        <w:rPr>
          <w:sz w:val="28"/>
          <w:szCs w:val="28"/>
          <w:lang w:val="uk-UA"/>
        </w:rPr>
        <w:t>ої</w:t>
      </w:r>
      <w:r w:rsidRPr="00082BA9">
        <w:rPr>
          <w:sz w:val="28"/>
          <w:szCs w:val="28"/>
          <w:lang w:val="uk-UA"/>
        </w:rPr>
        <w:t xml:space="preserve"> груп</w:t>
      </w:r>
      <w:r>
        <w:rPr>
          <w:sz w:val="28"/>
          <w:szCs w:val="28"/>
          <w:lang w:val="uk-UA"/>
        </w:rPr>
        <w:t xml:space="preserve">и у </w:t>
      </w:r>
      <w:r w:rsidRPr="00082BA9">
        <w:rPr>
          <w:sz w:val="28"/>
          <w:szCs w:val="28"/>
          <w:lang w:val="uk-UA"/>
        </w:rPr>
        <w:t xml:space="preserve">заняття лікувальною </w:t>
      </w:r>
      <w:r>
        <w:rPr>
          <w:sz w:val="28"/>
          <w:szCs w:val="28"/>
          <w:lang w:val="uk-UA"/>
        </w:rPr>
        <w:t>гімнастикою</w:t>
      </w:r>
      <w:r w:rsidRPr="00082BA9">
        <w:rPr>
          <w:sz w:val="28"/>
          <w:szCs w:val="28"/>
          <w:lang w:val="uk-UA"/>
        </w:rPr>
        <w:t xml:space="preserve"> </w:t>
      </w:r>
      <w:r>
        <w:rPr>
          <w:sz w:val="28"/>
          <w:szCs w:val="28"/>
          <w:lang w:val="uk-UA"/>
        </w:rPr>
        <w:t xml:space="preserve">були включені вправи PNF-терапії – пропріоцептивного нервово-м’язового проторення (сприяння, полегшення), які проводились </w:t>
      </w:r>
      <w:r w:rsidRPr="00082BA9">
        <w:rPr>
          <w:sz w:val="28"/>
          <w:szCs w:val="28"/>
          <w:lang w:val="uk-UA"/>
        </w:rPr>
        <w:t xml:space="preserve"> </w:t>
      </w:r>
      <w:r>
        <w:rPr>
          <w:sz w:val="28"/>
          <w:szCs w:val="28"/>
          <w:lang w:val="uk-UA"/>
        </w:rPr>
        <w:t xml:space="preserve">PNF-терапевтом. Вправи </w:t>
      </w:r>
      <w:r w:rsidRPr="00A40298">
        <w:rPr>
          <w:sz w:val="28"/>
          <w:szCs w:val="28"/>
          <w:lang w:val="uk-UA"/>
        </w:rPr>
        <w:t>бул</w:t>
      </w:r>
      <w:r>
        <w:rPr>
          <w:sz w:val="28"/>
          <w:szCs w:val="28"/>
          <w:lang w:val="uk-UA"/>
        </w:rPr>
        <w:t>и</w:t>
      </w:r>
      <w:r w:rsidRPr="00A40298">
        <w:rPr>
          <w:sz w:val="28"/>
          <w:szCs w:val="28"/>
          <w:lang w:val="uk-UA"/>
        </w:rPr>
        <w:t xml:space="preserve"> спрямован</w:t>
      </w:r>
      <w:r>
        <w:rPr>
          <w:sz w:val="28"/>
          <w:szCs w:val="28"/>
          <w:lang w:val="uk-UA"/>
        </w:rPr>
        <w:t>і</w:t>
      </w:r>
      <w:r w:rsidRPr="00A40298">
        <w:rPr>
          <w:sz w:val="28"/>
          <w:szCs w:val="28"/>
          <w:lang w:val="uk-UA"/>
        </w:rPr>
        <w:t xml:space="preserve"> на</w:t>
      </w:r>
      <w:r>
        <w:rPr>
          <w:sz w:val="28"/>
          <w:szCs w:val="28"/>
          <w:lang w:val="uk-UA"/>
        </w:rPr>
        <w:t xml:space="preserve"> збільшення обсягу рухів у суглобах паретичних кінцівок, зменшення м’язової спастичності, відновлення опороспроможності нижньої кінцівки, покращення балансу,  тобто всі складові оптимального рухового стереотипу</w:t>
      </w:r>
      <w:r w:rsidRPr="00A40298">
        <w:rPr>
          <w:sz w:val="28"/>
          <w:szCs w:val="28"/>
          <w:lang w:val="uk-UA"/>
        </w:rPr>
        <w:t>.</w:t>
      </w:r>
      <w:r>
        <w:rPr>
          <w:sz w:val="28"/>
          <w:szCs w:val="28"/>
          <w:lang w:val="uk-UA"/>
        </w:rPr>
        <w:t xml:space="preserve"> </w:t>
      </w:r>
    </w:p>
    <w:p w:rsidR="00D51E77" w:rsidRPr="00A40298" w:rsidRDefault="00D51E77" w:rsidP="00D51E77">
      <w:pPr>
        <w:spacing w:line="360" w:lineRule="auto"/>
        <w:ind w:firstLine="708"/>
        <w:jc w:val="both"/>
        <w:rPr>
          <w:sz w:val="28"/>
          <w:szCs w:val="28"/>
          <w:lang w:val="uk-UA"/>
        </w:rPr>
      </w:pPr>
      <w:r w:rsidRPr="00082BA9">
        <w:rPr>
          <w:sz w:val="28"/>
          <w:szCs w:val="28"/>
          <w:lang w:val="uk-UA"/>
        </w:rPr>
        <w:t xml:space="preserve">У контрольній групі </w:t>
      </w:r>
      <w:r>
        <w:rPr>
          <w:sz w:val="28"/>
          <w:szCs w:val="28"/>
          <w:lang w:val="uk-UA"/>
        </w:rPr>
        <w:t xml:space="preserve">проводились </w:t>
      </w:r>
      <w:r w:rsidRPr="00082BA9">
        <w:rPr>
          <w:sz w:val="28"/>
          <w:szCs w:val="28"/>
          <w:lang w:val="uk-UA"/>
        </w:rPr>
        <w:t xml:space="preserve">заняття лікувальною </w:t>
      </w:r>
      <w:r>
        <w:rPr>
          <w:sz w:val="28"/>
          <w:szCs w:val="28"/>
          <w:lang w:val="uk-UA"/>
        </w:rPr>
        <w:t>гімнастикою за класичною методикою (розділ 1.3)</w:t>
      </w:r>
      <w:r w:rsidR="002A5371" w:rsidRPr="009765EE">
        <w:rPr>
          <w:sz w:val="28"/>
          <w:szCs w:val="28"/>
        </w:rPr>
        <w:t xml:space="preserve"> [58]</w:t>
      </w:r>
      <w:r w:rsidRPr="00082BA9">
        <w:rPr>
          <w:sz w:val="28"/>
          <w:szCs w:val="28"/>
          <w:lang w:val="uk-UA"/>
        </w:rPr>
        <w:t xml:space="preserve">. </w:t>
      </w:r>
      <w:r>
        <w:rPr>
          <w:sz w:val="28"/>
          <w:szCs w:val="28"/>
          <w:lang w:val="uk-UA"/>
        </w:rPr>
        <w:t xml:space="preserve">Комплекс </w:t>
      </w:r>
      <w:r>
        <w:rPr>
          <w:bCs/>
          <w:sz w:val="28"/>
          <w:szCs w:val="28"/>
          <w:lang w:val="uk-UA"/>
        </w:rPr>
        <w:t xml:space="preserve">типових корекційних вправ для дітей з ДЦП представлено в додатку </w:t>
      </w:r>
      <w:r w:rsidR="009765EE">
        <w:rPr>
          <w:bCs/>
          <w:sz w:val="28"/>
          <w:szCs w:val="28"/>
          <w:lang w:val="uk-UA"/>
        </w:rPr>
        <w:t>В</w:t>
      </w:r>
      <w:r>
        <w:rPr>
          <w:bCs/>
          <w:sz w:val="28"/>
          <w:szCs w:val="28"/>
          <w:lang w:val="uk-UA"/>
        </w:rPr>
        <w:t xml:space="preserve">. </w:t>
      </w:r>
      <w:r>
        <w:rPr>
          <w:sz w:val="28"/>
          <w:szCs w:val="28"/>
          <w:lang w:val="uk-UA"/>
        </w:rPr>
        <w:t xml:space="preserve">Реабілітаційний курс </w:t>
      </w:r>
      <w:r w:rsidR="001443EA">
        <w:rPr>
          <w:sz w:val="28"/>
          <w:szCs w:val="28"/>
          <w:lang w:val="uk-UA"/>
        </w:rPr>
        <w:t>тривав</w:t>
      </w:r>
      <w:r>
        <w:rPr>
          <w:sz w:val="28"/>
          <w:szCs w:val="28"/>
          <w:lang w:val="uk-UA"/>
        </w:rPr>
        <w:t xml:space="preserve"> </w:t>
      </w:r>
      <w:r w:rsidRPr="001443EA">
        <w:rPr>
          <w:sz w:val="28"/>
          <w:szCs w:val="28"/>
          <w:lang w:val="uk-UA"/>
        </w:rPr>
        <w:t>6 місяців (</w:t>
      </w:r>
      <w:r>
        <w:rPr>
          <w:sz w:val="28"/>
          <w:szCs w:val="28"/>
          <w:lang w:val="uk-UA"/>
        </w:rPr>
        <w:t xml:space="preserve">первинний та повторний зріз показників). </w:t>
      </w:r>
      <w:r w:rsidRPr="00A40298">
        <w:rPr>
          <w:sz w:val="28"/>
          <w:szCs w:val="28"/>
          <w:lang w:val="uk-UA"/>
        </w:rPr>
        <w:t xml:space="preserve">У рамках другого етапу дослідження до і після </w:t>
      </w:r>
      <w:r>
        <w:rPr>
          <w:sz w:val="28"/>
          <w:szCs w:val="28"/>
          <w:lang w:val="uk-UA"/>
        </w:rPr>
        <w:t>застосува</w:t>
      </w:r>
      <w:r w:rsidRPr="00A40298">
        <w:rPr>
          <w:sz w:val="28"/>
          <w:szCs w:val="28"/>
          <w:lang w:val="uk-UA"/>
        </w:rPr>
        <w:t>ння реабілітаці</w:t>
      </w:r>
      <w:r>
        <w:rPr>
          <w:sz w:val="28"/>
          <w:szCs w:val="28"/>
          <w:lang w:val="uk-UA"/>
        </w:rPr>
        <w:t>йних заходів</w:t>
      </w:r>
      <w:r w:rsidRPr="00A40298">
        <w:rPr>
          <w:sz w:val="28"/>
          <w:szCs w:val="28"/>
          <w:lang w:val="uk-UA"/>
        </w:rPr>
        <w:t xml:space="preserve"> </w:t>
      </w:r>
      <w:r>
        <w:rPr>
          <w:sz w:val="28"/>
          <w:szCs w:val="28"/>
          <w:lang w:val="uk-UA"/>
        </w:rPr>
        <w:t xml:space="preserve">у дітей </w:t>
      </w:r>
      <w:r w:rsidRPr="00A40298">
        <w:rPr>
          <w:sz w:val="28"/>
          <w:szCs w:val="28"/>
          <w:lang w:val="uk-UA"/>
        </w:rPr>
        <w:t>обох груп пров</w:t>
      </w:r>
      <w:r>
        <w:rPr>
          <w:sz w:val="28"/>
          <w:szCs w:val="28"/>
          <w:lang w:val="uk-UA"/>
        </w:rPr>
        <w:t>еден</w:t>
      </w:r>
      <w:r w:rsidR="003D14A0">
        <w:rPr>
          <w:sz w:val="28"/>
          <w:szCs w:val="28"/>
          <w:lang w:val="uk-UA"/>
        </w:rPr>
        <w:t>а</w:t>
      </w:r>
      <w:r w:rsidRPr="00A40298">
        <w:rPr>
          <w:sz w:val="28"/>
          <w:szCs w:val="28"/>
          <w:lang w:val="uk-UA"/>
        </w:rPr>
        <w:t xml:space="preserve"> </w:t>
      </w:r>
      <w:r w:rsidR="003D14A0">
        <w:rPr>
          <w:sz w:val="28"/>
          <w:szCs w:val="28"/>
          <w:lang w:val="uk-UA"/>
        </w:rPr>
        <w:t>оцінка</w:t>
      </w:r>
      <w:r>
        <w:rPr>
          <w:sz w:val="28"/>
          <w:szCs w:val="28"/>
          <w:lang w:val="uk-UA"/>
        </w:rPr>
        <w:t xml:space="preserve"> рухового дефіциту за шкалами</w:t>
      </w:r>
      <w:r w:rsidR="003D14A0">
        <w:rPr>
          <w:sz w:val="28"/>
          <w:szCs w:val="28"/>
          <w:lang w:val="uk-UA"/>
        </w:rPr>
        <w:t>, які дозволяють оцінити руховий стереотип.</w:t>
      </w:r>
      <w:r w:rsidRPr="00A40298">
        <w:rPr>
          <w:sz w:val="28"/>
          <w:szCs w:val="28"/>
          <w:lang w:val="uk-UA"/>
        </w:rPr>
        <w:t xml:space="preserve"> </w:t>
      </w:r>
    </w:p>
    <w:p w:rsidR="00D51E77" w:rsidRDefault="00D51E77" w:rsidP="00D51E77">
      <w:pPr>
        <w:spacing w:line="360" w:lineRule="auto"/>
        <w:ind w:firstLine="708"/>
        <w:jc w:val="both"/>
        <w:rPr>
          <w:bCs/>
          <w:sz w:val="28"/>
          <w:szCs w:val="28"/>
          <w:lang w:val="uk-UA"/>
        </w:rPr>
      </w:pPr>
      <w:r w:rsidRPr="000E628A">
        <w:rPr>
          <w:bCs/>
          <w:sz w:val="28"/>
          <w:szCs w:val="28"/>
          <w:lang w:val="uk-UA"/>
        </w:rPr>
        <w:t xml:space="preserve">На третьому етапі проводилася математична обробка </w:t>
      </w:r>
      <w:r w:rsidRPr="005917EF">
        <w:rPr>
          <w:rFonts w:eastAsia="Times New Roman CYR"/>
          <w:sz w:val="28"/>
          <w:szCs w:val="28"/>
          <w:lang w:val="uk-UA"/>
        </w:rPr>
        <w:t xml:space="preserve">та порівняльний аналіз </w:t>
      </w:r>
      <w:r w:rsidRPr="000E628A">
        <w:rPr>
          <w:bCs/>
          <w:sz w:val="28"/>
          <w:szCs w:val="28"/>
          <w:lang w:val="uk-UA"/>
        </w:rPr>
        <w:t>отриманих даних, формулювалися висновки.</w:t>
      </w:r>
      <w:r w:rsidRPr="009A497B">
        <w:rPr>
          <w:bCs/>
          <w:sz w:val="28"/>
          <w:szCs w:val="28"/>
          <w:lang w:val="uk-UA"/>
        </w:rPr>
        <w:t xml:space="preserve"> </w:t>
      </w:r>
    </w:p>
    <w:p w:rsidR="00D51E77" w:rsidRDefault="00D51E77" w:rsidP="00531F3B">
      <w:pPr>
        <w:spacing w:line="360" w:lineRule="auto"/>
        <w:ind w:firstLine="708"/>
        <w:jc w:val="both"/>
        <w:rPr>
          <w:sz w:val="28"/>
          <w:szCs w:val="28"/>
          <w:lang w:val="uk-UA"/>
        </w:rPr>
      </w:pPr>
    </w:p>
    <w:p w:rsidR="00D51E77" w:rsidRDefault="00D51E77" w:rsidP="00531F3B">
      <w:pPr>
        <w:spacing w:line="360" w:lineRule="auto"/>
        <w:ind w:firstLine="708"/>
        <w:jc w:val="both"/>
        <w:rPr>
          <w:sz w:val="28"/>
          <w:szCs w:val="28"/>
          <w:lang w:val="uk-UA"/>
        </w:rPr>
      </w:pPr>
    </w:p>
    <w:p w:rsidR="00082BA9" w:rsidRPr="00082BA9" w:rsidRDefault="00082BA9" w:rsidP="00082BA9">
      <w:pPr>
        <w:spacing w:line="360" w:lineRule="auto"/>
        <w:ind w:firstLine="708"/>
        <w:jc w:val="both"/>
        <w:rPr>
          <w:bCs/>
          <w:sz w:val="28"/>
          <w:szCs w:val="28"/>
          <w:lang w:val="uk-UA"/>
        </w:rPr>
      </w:pPr>
    </w:p>
    <w:p w:rsidR="001E5322" w:rsidRDefault="001E5322" w:rsidP="004F7EFE">
      <w:pPr>
        <w:spacing w:line="360" w:lineRule="auto"/>
        <w:jc w:val="center"/>
        <w:rPr>
          <w:sz w:val="28"/>
          <w:szCs w:val="28"/>
          <w:lang w:val="uk-UA"/>
        </w:rPr>
      </w:pPr>
      <w:r>
        <w:rPr>
          <w:sz w:val="28"/>
          <w:szCs w:val="28"/>
          <w:lang w:val="uk-UA"/>
        </w:rPr>
        <w:t>3. РЕЗУЛЬТАТИ ДОСЛІДЖЕННЯ</w:t>
      </w:r>
    </w:p>
    <w:p w:rsidR="00D319DB" w:rsidRDefault="00D319DB" w:rsidP="00D319DB">
      <w:pPr>
        <w:spacing w:line="360" w:lineRule="auto"/>
        <w:jc w:val="both"/>
        <w:rPr>
          <w:sz w:val="28"/>
          <w:szCs w:val="28"/>
          <w:lang w:val="uk-UA"/>
        </w:rPr>
      </w:pPr>
    </w:p>
    <w:p w:rsidR="000D54B8" w:rsidRPr="00EE7EAD" w:rsidRDefault="000D54B8" w:rsidP="000D54B8">
      <w:pPr>
        <w:spacing w:line="360" w:lineRule="auto"/>
        <w:ind w:firstLine="708"/>
        <w:jc w:val="both"/>
        <w:rPr>
          <w:sz w:val="28"/>
          <w:szCs w:val="28"/>
          <w:lang w:val="uk-UA"/>
        </w:rPr>
      </w:pPr>
      <w:r w:rsidRPr="00082BA9">
        <w:rPr>
          <w:sz w:val="28"/>
          <w:szCs w:val="28"/>
          <w:lang w:val="uk-UA"/>
        </w:rPr>
        <w:t xml:space="preserve">Основним напрямком даного дослідження було вивчення ролі методу </w:t>
      </w:r>
      <w:r>
        <w:rPr>
          <w:sz w:val="28"/>
          <w:szCs w:val="28"/>
          <w:lang w:val="uk-UA"/>
        </w:rPr>
        <w:t>пропріоцептивного нервово-м’язового проторення</w:t>
      </w:r>
      <w:r w:rsidRPr="00082BA9">
        <w:rPr>
          <w:sz w:val="28"/>
          <w:szCs w:val="28"/>
          <w:lang w:val="uk-UA"/>
        </w:rPr>
        <w:t xml:space="preserve"> в </w:t>
      </w:r>
      <w:r>
        <w:rPr>
          <w:sz w:val="28"/>
          <w:szCs w:val="28"/>
          <w:lang w:val="uk-UA"/>
        </w:rPr>
        <w:t>корекції патологічного рухового стереотипу у дітей з церебральним паралічем. Клінічна картина захворювання у дітей основної і контрольної груп була представлена спастичними формами ЦП, що характеризувались наявністю геміпарезу, або парапарезу м’язів кінцівок, ускладнених спастикою</w:t>
      </w:r>
      <w:r w:rsidRPr="00EE7EAD">
        <w:rPr>
          <w:sz w:val="28"/>
          <w:szCs w:val="28"/>
          <w:lang w:val="uk-UA"/>
        </w:rPr>
        <w:t>.</w:t>
      </w:r>
      <w:r>
        <w:rPr>
          <w:sz w:val="28"/>
          <w:szCs w:val="28"/>
          <w:lang w:val="uk-UA"/>
        </w:rPr>
        <w:t xml:space="preserve"> Важкість перебігу та руховий дефіцит у дітей </w:t>
      </w:r>
      <w:r w:rsidRPr="00EE7EAD">
        <w:rPr>
          <w:sz w:val="28"/>
          <w:szCs w:val="28"/>
          <w:lang w:val="uk-UA"/>
        </w:rPr>
        <w:t>визначал</w:t>
      </w:r>
      <w:r>
        <w:rPr>
          <w:sz w:val="28"/>
          <w:szCs w:val="28"/>
          <w:lang w:val="uk-UA"/>
        </w:rPr>
        <w:t>ись</w:t>
      </w:r>
      <w:r w:rsidRPr="00EE7EAD">
        <w:rPr>
          <w:sz w:val="28"/>
          <w:szCs w:val="28"/>
          <w:lang w:val="uk-UA"/>
        </w:rPr>
        <w:t xml:space="preserve"> грубими порушеннями м'язового тонусу, наявністю патологічних установок </w:t>
      </w:r>
      <w:r>
        <w:rPr>
          <w:sz w:val="28"/>
          <w:szCs w:val="28"/>
          <w:lang w:val="uk-UA"/>
        </w:rPr>
        <w:t xml:space="preserve">суглобів кінцівок, сформованим стійким </w:t>
      </w:r>
      <w:r w:rsidRPr="00EE7EAD">
        <w:rPr>
          <w:sz w:val="28"/>
          <w:szCs w:val="28"/>
          <w:lang w:val="uk-UA"/>
        </w:rPr>
        <w:t xml:space="preserve">патологічним руховим стереотипом.  </w:t>
      </w:r>
    </w:p>
    <w:p w:rsidR="002C5D59" w:rsidRDefault="000D54B8" w:rsidP="002C5D59">
      <w:pPr>
        <w:spacing w:line="360" w:lineRule="auto"/>
        <w:ind w:firstLine="708"/>
        <w:jc w:val="both"/>
        <w:rPr>
          <w:bCs/>
          <w:sz w:val="28"/>
          <w:szCs w:val="28"/>
          <w:lang w:val="uk-UA"/>
        </w:rPr>
      </w:pPr>
      <w:r>
        <w:rPr>
          <w:sz w:val="28"/>
          <w:szCs w:val="28"/>
          <w:lang w:val="uk-UA"/>
        </w:rPr>
        <w:t>З урахуванням основної мети дослідження в якості методів було обрано</w:t>
      </w:r>
      <w:r w:rsidRPr="00173F5B">
        <w:rPr>
          <w:bCs/>
          <w:sz w:val="28"/>
          <w:szCs w:val="28"/>
          <w:lang w:val="uk-UA"/>
        </w:rPr>
        <w:t xml:space="preserve"> мо</w:t>
      </w:r>
      <w:r>
        <w:rPr>
          <w:bCs/>
          <w:sz w:val="28"/>
          <w:szCs w:val="28"/>
          <w:lang w:val="uk-UA"/>
        </w:rPr>
        <w:t>дифіковану шкалу Ашфорта, Шкалу о</w:t>
      </w:r>
      <w:r w:rsidRPr="00827B2B">
        <w:rPr>
          <w:bCs/>
          <w:sz w:val="28"/>
          <w:szCs w:val="28"/>
          <w:lang w:val="uk-UA"/>
        </w:rPr>
        <w:t>цінк</w:t>
      </w:r>
      <w:r>
        <w:rPr>
          <w:bCs/>
          <w:sz w:val="28"/>
          <w:szCs w:val="28"/>
          <w:lang w:val="uk-UA"/>
        </w:rPr>
        <w:t xml:space="preserve">и великих моторних функцій, гоніометрію суглобів. </w:t>
      </w:r>
    </w:p>
    <w:p w:rsidR="002C5D59" w:rsidRDefault="000D54B8" w:rsidP="002C5D59">
      <w:pPr>
        <w:spacing w:line="360" w:lineRule="auto"/>
        <w:ind w:firstLine="708"/>
        <w:jc w:val="both"/>
        <w:rPr>
          <w:sz w:val="28"/>
          <w:szCs w:val="28"/>
          <w:lang w:val="uk-UA"/>
        </w:rPr>
      </w:pPr>
      <w:r>
        <w:rPr>
          <w:sz w:val="28"/>
          <w:szCs w:val="28"/>
          <w:lang w:val="uk-UA"/>
        </w:rPr>
        <w:t xml:space="preserve">Результати первинного обстеження дітей основної і контрольної груп показують, що на початку дослідження </w:t>
      </w:r>
      <w:r w:rsidRPr="00056783">
        <w:rPr>
          <w:sz w:val="28"/>
          <w:szCs w:val="28"/>
          <w:lang w:val="uk-UA"/>
        </w:rPr>
        <w:t xml:space="preserve">сумарні </w:t>
      </w:r>
      <w:r>
        <w:rPr>
          <w:sz w:val="28"/>
          <w:szCs w:val="28"/>
          <w:lang w:val="uk-UA"/>
        </w:rPr>
        <w:t>с</w:t>
      </w:r>
      <w:r w:rsidRPr="00056783">
        <w:rPr>
          <w:sz w:val="28"/>
          <w:szCs w:val="28"/>
          <w:lang w:val="uk-UA"/>
        </w:rPr>
        <w:t>ередні показники м'яз</w:t>
      </w:r>
      <w:r>
        <w:rPr>
          <w:sz w:val="28"/>
          <w:szCs w:val="28"/>
          <w:lang w:val="uk-UA"/>
        </w:rPr>
        <w:t>ового</w:t>
      </w:r>
      <w:r w:rsidRPr="00056783">
        <w:rPr>
          <w:sz w:val="28"/>
          <w:szCs w:val="28"/>
          <w:lang w:val="uk-UA"/>
        </w:rPr>
        <w:t xml:space="preserve"> тонусу</w:t>
      </w:r>
      <w:r>
        <w:rPr>
          <w:sz w:val="28"/>
          <w:szCs w:val="28"/>
          <w:lang w:val="uk-UA"/>
        </w:rPr>
        <w:t xml:space="preserve"> при оцінці сьомих м’язових груп </w:t>
      </w:r>
      <w:r w:rsidRPr="00C55CF4">
        <w:rPr>
          <w:sz w:val="28"/>
          <w:szCs w:val="28"/>
          <w:lang w:val="uk-UA"/>
        </w:rPr>
        <w:t xml:space="preserve">(привідні м'язи стегна, м'язи задньої поверхні стегна, м'язи внутрішні ротатори стегна, литковий </w:t>
      </w:r>
      <w:r>
        <w:rPr>
          <w:sz w:val="28"/>
          <w:szCs w:val="28"/>
          <w:lang w:val="uk-UA"/>
        </w:rPr>
        <w:t>м'яз</w:t>
      </w:r>
      <w:r w:rsidRPr="00C55CF4">
        <w:rPr>
          <w:sz w:val="28"/>
          <w:szCs w:val="28"/>
          <w:lang w:val="uk-UA"/>
        </w:rPr>
        <w:t>, привідні м'язи плеча, двоголовий м'яз плеча, згиначі кисті)</w:t>
      </w:r>
      <w:r>
        <w:rPr>
          <w:sz w:val="28"/>
          <w:szCs w:val="28"/>
          <w:lang w:val="uk-UA"/>
        </w:rPr>
        <w:t xml:space="preserve"> у дітей основної групи (ОГ) та контрольної групи (КГ) </w:t>
      </w:r>
      <w:r w:rsidRPr="00056783">
        <w:rPr>
          <w:sz w:val="28"/>
          <w:szCs w:val="28"/>
          <w:lang w:val="uk-UA"/>
        </w:rPr>
        <w:t>не мали статистично вірогідної різниці (</w:t>
      </w:r>
      <w:r>
        <w:rPr>
          <w:sz w:val="28"/>
          <w:szCs w:val="28"/>
          <w:lang w:val="uk-UA"/>
        </w:rPr>
        <w:t>р</w:t>
      </w:r>
      <w:r w:rsidRPr="00056783">
        <w:rPr>
          <w:sz w:val="28"/>
          <w:szCs w:val="28"/>
          <w:lang w:val="uk-UA"/>
        </w:rPr>
        <w:t>&gt;0,05).</w:t>
      </w:r>
      <w:r>
        <w:rPr>
          <w:sz w:val="28"/>
          <w:szCs w:val="28"/>
          <w:lang w:val="uk-UA"/>
        </w:rPr>
        <w:t xml:space="preserve"> </w:t>
      </w:r>
    </w:p>
    <w:p w:rsidR="000D54B8" w:rsidRDefault="000D54B8" w:rsidP="002C5D59">
      <w:pPr>
        <w:spacing w:line="360" w:lineRule="auto"/>
        <w:ind w:firstLine="708"/>
        <w:jc w:val="both"/>
        <w:rPr>
          <w:sz w:val="28"/>
          <w:szCs w:val="28"/>
          <w:lang w:val="uk-UA"/>
        </w:rPr>
      </w:pPr>
      <w:r>
        <w:rPr>
          <w:sz w:val="28"/>
          <w:szCs w:val="28"/>
          <w:lang w:val="uk-UA"/>
        </w:rPr>
        <w:t xml:space="preserve">Так, по правій </w:t>
      </w:r>
      <w:r w:rsidRPr="00056783">
        <w:rPr>
          <w:sz w:val="28"/>
          <w:szCs w:val="28"/>
          <w:lang w:val="uk-UA"/>
        </w:rPr>
        <w:t>стороні тіла</w:t>
      </w:r>
      <w:r>
        <w:rPr>
          <w:sz w:val="28"/>
          <w:szCs w:val="28"/>
          <w:lang w:val="uk-UA"/>
        </w:rPr>
        <w:t xml:space="preserve"> різниця у виразності м’язового тонусу склала 0,62 бала за тестом Ашфорта, по лівій стороні – 0,87 бала, тобто за цим показником групи </w:t>
      </w:r>
      <w:r w:rsidRPr="00056783">
        <w:rPr>
          <w:sz w:val="28"/>
          <w:szCs w:val="28"/>
          <w:lang w:val="uk-UA"/>
        </w:rPr>
        <w:t>були однорідні.</w:t>
      </w:r>
      <w:r>
        <w:rPr>
          <w:sz w:val="28"/>
          <w:szCs w:val="28"/>
          <w:lang w:val="uk-UA"/>
        </w:rPr>
        <w:t xml:space="preserve"> Для дітей обох груп було характерно підвищення м’язового тонусу середнього ступеня переважно паретичних кінцівок, що за шкалою Ашфорта відповідає 2-3 балам на окремий спастичний м’яз – п</w:t>
      </w:r>
      <w:r w:rsidRPr="00D867EE">
        <w:rPr>
          <w:sz w:val="28"/>
          <w:szCs w:val="28"/>
          <w:lang w:val="uk-UA"/>
        </w:rPr>
        <w:t xml:space="preserve">омірне підвищення тонусу, що </w:t>
      </w:r>
      <w:r>
        <w:rPr>
          <w:sz w:val="28"/>
          <w:szCs w:val="28"/>
          <w:lang w:val="uk-UA"/>
        </w:rPr>
        <w:t>заважає виконувати активні рухи</w:t>
      </w:r>
      <w:r w:rsidRPr="00D867EE">
        <w:rPr>
          <w:sz w:val="28"/>
          <w:szCs w:val="28"/>
          <w:lang w:val="uk-UA"/>
        </w:rPr>
        <w:t>, але не утрудняє виконання пасивних рухів</w:t>
      </w:r>
      <w:r>
        <w:rPr>
          <w:sz w:val="28"/>
          <w:szCs w:val="28"/>
          <w:lang w:val="uk-UA"/>
        </w:rPr>
        <w:t>.</w:t>
      </w:r>
    </w:p>
    <w:p w:rsidR="002C5D59" w:rsidRDefault="00AA440E" w:rsidP="003720B8">
      <w:pPr>
        <w:spacing w:line="360" w:lineRule="auto"/>
        <w:jc w:val="both"/>
        <w:rPr>
          <w:sz w:val="28"/>
          <w:szCs w:val="28"/>
          <w:lang w:val="uk-UA"/>
        </w:rPr>
      </w:pPr>
      <w:r>
        <w:rPr>
          <w:sz w:val="28"/>
          <w:szCs w:val="28"/>
          <w:lang w:val="uk-UA"/>
        </w:rPr>
        <w:lastRenderedPageBreak/>
        <w:tab/>
        <w:t xml:space="preserve">Дані, </w:t>
      </w:r>
      <w:r w:rsidR="002C5D59">
        <w:rPr>
          <w:sz w:val="28"/>
          <w:szCs w:val="28"/>
          <w:lang w:val="uk-UA"/>
        </w:rPr>
        <w:t>дослідження</w:t>
      </w:r>
      <w:r>
        <w:rPr>
          <w:sz w:val="28"/>
          <w:szCs w:val="28"/>
          <w:lang w:val="uk-UA"/>
        </w:rPr>
        <w:t xml:space="preserve"> показують, що с</w:t>
      </w:r>
      <w:r w:rsidRPr="00C25D9D">
        <w:rPr>
          <w:sz w:val="28"/>
          <w:szCs w:val="28"/>
          <w:lang w:val="uk-UA"/>
        </w:rPr>
        <w:t xml:space="preserve">ередні показники амплітуди активних рухів у дітей </w:t>
      </w:r>
      <w:r>
        <w:rPr>
          <w:sz w:val="28"/>
          <w:szCs w:val="28"/>
          <w:lang w:val="uk-UA"/>
        </w:rPr>
        <w:t xml:space="preserve">обох груп на початку дослідження </w:t>
      </w:r>
      <w:r w:rsidRPr="00C25D9D">
        <w:rPr>
          <w:sz w:val="28"/>
          <w:szCs w:val="28"/>
          <w:lang w:val="uk-UA"/>
        </w:rPr>
        <w:t>не мали статистично в</w:t>
      </w:r>
      <w:r w:rsidR="00F66E5F">
        <w:rPr>
          <w:sz w:val="28"/>
          <w:szCs w:val="28"/>
          <w:lang w:val="uk-UA"/>
        </w:rPr>
        <w:t>ỉ</w:t>
      </w:r>
      <w:r w:rsidRPr="00C25D9D">
        <w:rPr>
          <w:sz w:val="28"/>
          <w:szCs w:val="28"/>
          <w:lang w:val="uk-UA"/>
        </w:rPr>
        <w:t>рог</w:t>
      </w:r>
      <w:r w:rsidR="00F66E5F">
        <w:rPr>
          <w:sz w:val="28"/>
          <w:szCs w:val="28"/>
          <w:lang w:val="uk-UA"/>
        </w:rPr>
        <w:t>ỉ</w:t>
      </w:r>
      <w:r w:rsidRPr="00C25D9D">
        <w:rPr>
          <w:sz w:val="28"/>
          <w:szCs w:val="28"/>
          <w:lang w:val="uk-UA"/>
        </w:rPr>
        <w:t>дної р</w:t>
      </w:r>
      <w:r w:rsidR="00F66E5F">
        <w:rPr>
          <w:sz w:val="28"/>
          <w:szCs w:val="28"/>
          <w:lang w:val="uk-UA"/>
        </w:rPr>
        <w:t>ỉ</w:t>
      </w:r>
      <w:r w:rsidRPr="00C25D9D">
        <w:rPr>
          <w:sz w:val="28"/>
          <w:szCs w:val="28"/>
          <w:lang w:val="uk-UA"/>
        </w:rPr>
        <w:t>зниц</w:t>
      </w:r>
      <w:r w:rsidR="00F66E5F">
        <w:rPr>
          <w:sz w:val="28"/>
          <w:szCs w:val="28"/>
          <w:lang w:val="uk-UA"/>
        </w:rPr>
        <w:t>ỉ</w:t>
      </w:r>
      <w:r>
        <w:rPr>
          <w:sz w:val="28"/>
          <w:szCs w:val="28"/>
          <w:lang w:val="uk-UA"/>
        </w:rPr>
        <w:t>:</w:t>
      </w:r>
      <w:r w:rsidRPr="00C25D9D">
        <w:rPr>
          <w:sz w:val="28"/>
          <w:szCs w:val="28"/>
          <w:lang w:val="uk-UA"/>
        </w:rPr>
        <w:t xml:space="preserve"> найб</w:t>
      </w:r>
      <w:r w:rsidR="00F66E5F">
        <w:rPr>
          <w:sz w:val="28"/>
          <w:szCs w:val="28"/>
          <w:lang w:val="uk-UA"/>
        </w:rPr>
        <w:t>ỉ</w:t>
      </w:r>
      <w:r w:rsidRPr="00C25D9D">
        <w:rPr>
          <w:sz w:val="28"/>
          <w:szCs w:val="28"/>
          <w:lang w:val="uk-UA"/>
        </w:rPr>
        <w:t>льший показник р</w:t>
      </w:r>
      <w:r w:rsidR="00F66E5F">
        <w:rPr>
          <w:sz w:val="28"/>
          <w:szCs w:val="28"/>
          <w:lang w:val="uk-UA"/>
        </w:rPr>
        <w:t>ỉ</w:t>
      </w:r>
      <w:r w:rsidRPr="00C25D9D">
        <w:rPr>
          <w:sz w:val="28"/>
          <w:szCs w:val="28"/>
          <w:lang w:val="uk-UA"/>
        </w:rPr>
        <w:t>зниц</w:t>
      </w:r>
      <w:r w:rsidR="00F66E5F">
        <w:rPr>
          <w:sz w:val="28"/>
          <w:szCs w:val="28"/>
          <w:lang w:val="uk-UA"/>
        </w:rPr>
        <w:t>ỉ</w:t>
      </w:r>
      <w:r w:rsidRPr="00C25D9D">
        <w:rPr>
          <w:sz w:val="28"/>
          <w:szCs w:val="28"/>
          <w:lang w:val="uk-UA"/>
        </w:rPr>
        <w:t xml:space="preserve"> м</w:t>
      </w:r>
      <w:r w:rsidR="00F66E5F">
        <w:rPr>
          <w:sz w:val="28"/>
          <w:szCs w:val="28"/>
          <w:lang w:val="uk-UA"/>
        </w:rPr>
        <w:t>ỉ</w:t>
      </w:r>
      <w:r w:rsidRPr="00C25D9D">
        <w:rPr>
          <w:sz w:val="28"/>
          <w:szCs w:val="28"/>
          <w:lang w:val="uk-UA"/>
        </w:rPr>
        <w:t>ж групами с</w:t>
      </w:r>
      <w:r>
        <w:rPr>
          <w:sz w:val="28"/>
          <w:szCs w:val="28"/>
          <w:lang w:val="uk-UA"/>
        </w:rPr>
        <w:t>постер</w:t>
      </w:r>
      <w:r w:rsidR="00F66E5F">
        <w:rPr>
          <w:sz w:val="28"/>
          <w:szCs w:val="28"/>
          <w:lang w:val="uk-UA"/>
        </w:rPr>
        <w:t>ỉ</w:t>
      </w:r>
      <w:r>
        <w:rPr>
          <w:sz w:val="28"/>
          <w:szCs w:val="28"/>
          <w:lang w:val="uk-UA"/>
        </w:rPr>
        <w:t>гався у в</w:t>
      </w:r>
      <w:r w:rsidR="00F66E5F">
        <w:rPr>
          <w:sz w:val="28"/>
          <w:szCs w:val="28"/>
          <w:lang w:val="uk-UA"/>
        </w:rPr>
        <w:t>ỉ</w:t>
      </w:r>
      <w:r>
        <w:rPr>
          <w:sz w:val="28"/>
          <w:szCs w:val="28"/>
          <w:lang w:val="uk-UA"/>
        </w:rPr>
        <w:t>дведенн</w:t>
      </w:r>
      <w:r w:rsidR="00F66E5F">
        <w:rPr>
          <w:sz w:val="28"/>
          <w:szCs w:val="28"/>
          <w:lang w:val="uk-UA"/>
        </w:rPr>
        <w:t>ỉ</w:t>
      </w:r>
      <w:r>
        <w:rPr>
          <w:sz w:val="28"/>
          <w:szCs w:val="28"/>
          <w:lang w:val="uk-UA"/>
        </w:rPr>
        <w:t xml:space="preserve"> плеча</w:t>
      </w:r>
      <w:r w:rsidRPr="00C25D9D">
        <w:rPr>
          <w:sz w:val="28"/>
          <w:szCs w:val="28"/>
          <w:lang w:val="uk-UA"/>
        </w:rPr>
        <w:t xml:space="preserve"> </w:t>
      </w:r>
      <w:r w:rsidR="00F66E5F">
        <w:rPr>
          <w:sz w:val="28"/>
          <w:szCs w:val="28"/>
          <w:lang w:val="uk-UA"/>
        </w:rPr>
        <w:t>ỉ</w:t>
      </w:r>
      <w:r w:rsidRPr="00C25D9D">
        <w:rPr>
          <w:sz w:val="28"/>
          <w:szCs w:val="28"/>
          <w:lang w:val="uk-UA"/>
        </w:rPr>
        <w:t xml:space="preserve"> склада</w:t>
      </w:r>
      <w:r>
        <w:rPr>
          <w:sz w:val="28"/>
          <w:szCs w:val="28"/>
          <w:lang w:val="uk-UA"/>
        </w:rPr>
        <w:t>в 4</w:t>
      </w:r>
      <w:r w:rsidRPr="00C25D9D">
        <w:rPr>
          <w:sz w:val="28"/>
          <w:szCs w:val="28"/>
          <w:lang w:val="uk-UA"/>
        </w:rPr>
        <w:t>,1</w:t>
      </w:r>
      <w:r>
        <w:rPr>
          <w:sz w:val="28"/>
          <w:szCs w:val="28"/>
          <w:lang w:val="uk-UA"/>
        </w:rPr>
        <w:t>4</w:t>
      </w:r>
      <w:r w:rsidRPr="00C25D9D">
        <w:rPr>
          <w:sz w:val="28"/>
          <w:szCs w:val="28"/>
          <w:lang w:val="uk-UA"/>
        </w:rPr>
        <w:t>º (</w:t>
      </w:r>
      <w:r>
        <w:rPr>
          <w:sz w:val="28"/>
          <w:szCs w:val="28"/>
          <w:lang w:val="uk-UA"/>
        </w:rPr>
        <w:t>р&gt;0,05). В обох групах ампл</w:t>
      </w:r>
      <w:r w:rsidR="00F66E5F">
        <w:rPr>
          <w:sz w:val="28"/>
          <w:szCs w:val="28"/>
          <w:lang w:val="uk-UA"/>
        </w:rPr>
        <w:t>ỉ</w:t>
      </w:r>
      <w:r>
        <w:rPr>
          <w:sz w:val="28"/>
          <w:szCs w:val="28"/>
          <w:lang w:val="uk-UA"/>
        </w:rPr>
        <w:t>туда рух</w:t>
      </w:r>
      <w:r w:rsidR="00F66E5F">
        <w:rPr>
          <w:sz w:val="28"/>
          <w:szCs w:val="28"/>
          <w:lang w:val="uk-UA"/>
        </w:rPr>
        <w:t>ỉ</w:t>
      </w:r>
      <w:r>
        <w:rPr>
          <w:sz w:val="28"/>
          <w:szCs w:val="28"/>
          <w:lang w:val="uk-UA"/>
        </w:rPr>
        <w:t>в у досл</w:t>
      </w:r>
      <w:r w:rsidR="00F66E5F">
        <w:rPr>
          <w:sz w:val="28"/>
          <w:szCs w:val="28"/>
          <w:lang w:val="uk-UA"/>
        </w:rPr>
        <w:t>ỉ</w:t>
      </w:r>
      <w:r>
        <w:rPr>
          <w:sz w:val="28"/>
          <w:szCs w:val="28"/>
          <w:lang w:val="uk-UA"/>
        </w:rPr>
        <w:t>джених суглобах була нижче ф</w:t>
      </w:r>
      <w:r w:rsidR="00F66E5F">
        <w:rPr>
          <w:sz w:val="28"/>
          <w:szCs w:val="28"/>
          <w:lang w:val="uk-UA"/>
        </w:rPr>
        <w:t>ỉ</w:t>
      </w:r>
      <w:r>
        <w:rPr>
          <w:sz w:val="28"/>
          <w:szCs w:val="28"/>
          <w:lang w:val="uk-UA"/>
        </w:rPr>
        <w:t>з</w:t>
      </w:r>
      <w:r w:rsidR="00F66E5F">
        <w:rPr>
          <w:sz w:val="28"/>
          <w:szCs w:val="28"/>
          <w:lang w:val="uk-UA"/>
        </w:rPr>
        <w:t>ỉ</w:t>
      </w:r>
      <w:r>
        <w:rPr>
          <w:sz w:val="28"/>
          <w:szCs w:val="28"/>
          <w:lang w:val="uk-UA"/>
        </w:rPr>
        <w:t>олог</w:t>
      </w:r>
      <w:r w:rsidR="00F66E5F">
        <w:rPr>
          <w:sz w:val="28"/>
          <w:szCs w:val="28"/>
          <w:lang w:val="uk-UA"/>
        </w:rPr>
        <w:t>ỉ</w:t>
      </w:r>
      <w:r>
        <w:rPr>
          <w:sz w:val="28"/>
          <w:szCs w:val="28"/>
          <w:lang w:val="uk-UA"/>
        </w:rPr>
        <w:t>чних норм, що св</w:t>
      </w:r>
      <w:r w:rsidR="00F66E5F">
        <w:rPr>
          <w:sz w:val="28"/>
          <w:szCs w:val="28"/>
          <w:lang w:val="uk-UA"/>
        </w:rPr>
        <w:t>ỉ</w:t>
      </w:r>
      <w:r>
        <w:rPr>
          <w:sz w:val="28"/>
          <w:szCs w:val="28"/>
          <w:lang w:val="uk-UA"/>
        </w:rPr>
        <w:t>дчить про наявн</w:t>
      </w:r>
      <w:r w:rsidR="00F66E5F">
        <w:rPr>
          <w:sz w:val="28"/>
          <w:szCs w:val="28"/>
          <w:lang w:val="uk-UA"/>
        </w:rPr>
        <w:t>ỉ</w:t>
      </w:r>
      <w:r>
        <w:rPr>
          <w:sz w:val="28"/>
          <w:szCs w:val="28"/>
          <w:lang w:val="uk-UA"/>
        </w:rPr>
        <w:t>сть функц</w:t>
      </w:r>
      <w:r w:rsidR="00F66E5F">
        <w:rPr>
          <w:sz w:val="28"/>
          <w:szCs w:val="28"/>
          <w:lang w:val="uk-UA"/>
        </w:rPr>
        <w:t>ỉ</w:t>
      </w:r>
      <w:r>
        <w:rPr>
          <w:sz w:val="28"/>
          <w:szCs w:val="28"/>
          <w:lang w:val="uk-UA"/>
        </w:rPr>
        <w:t>ональних суглобових контрактур, виникаючих на тл</w:t>
      </w:r>
      <w:r w:rsidR="00F66E5F">
        <w:rPr>
          <w:sz w:val="28"/>
          <w:szCs w:val="28"/>
          <w:lang w:val="uk-UA"/>
        </w:rPr>
        <w:t>ỉ</w:t>
      </w:r>
      <w:r>
        <w:rPr>
          <w:sz w:val="28"/>
          <w:szCs w:val="28"/>
          <w:lang w:val="uk-UA"/>
        </w:rPr>
        <w:t xml:space="preserve"> м’язового г</w:t>
      </w:r>
      <w:r w:rsidR="00F66E5F">
        <w:rPr>
          <w:sz w:val="28"/>
          <w:szCs w:val="28"/>
          <w:lang w:val="uk-UA"/>
        </w:rPr>
        <w:t>ỉ</w:t>
      </w:r>
      <w:r>
        <w:rPr>
          <w:sz w:val="28"/>
          <w:szCs w:val="28"/>
          <w:lang w:val="uk-UA"/>
        </w:rPr>
        <w:t xml:space="preserve">пертонусу. </w:t>
      </w:r>
    </w:p>
    <w:p w:rsidR="003720B8" w:rsidRDefault="00AA440E" w:rsidP="002C5D59">
      <w:pPr>
        <w:spacing w:line="360" w:lineRule="auto"/>
        <w:ind w:firstLine="708"/>
        <w:jc w:val="both"/>
        <w:rPr>
          <w:sz w:val="28"/>
          <w:szCs w:val="28"/>
          <w:lang w:val="uk-UA"/>
        </w:rPr>
      </w:pPr>
      <w:r w:rsidRPr="00C25D9D">
        <w:rPr>
          <w:sz w:val="28"/>
          <w:szCs w:val="28"/>
          <w:lang w:val="uk-UA"/>
        </w:rPr>
        <w:t>Найб</w:t>
      </w:r>
      <w:r w:rsidR="00F66E5F">
        <w:rPr>
          <w:sz w:val="28"/>
          <w:szCs w:val="28"/>
          <w:lang w:val="uk-UA"/>
        </w:rPr>
        <w:t>ỉ</w:t>
      </w:r>
      <w:r w:rsidRPr="00C25D9D">
        <w:rPr>
          <w:sz w:val="28"/>
          <w:szCs w:val="28"/>
          <w:lang w:val="uk-UA"/>
        </w:rPr>
        <w:t>льше в</w:t>
      </w:r>
      <w:r w:rsidR="00F66E5F">
        <w:rPr>
          <w:sz w:val="28"/>
          <w:szCs w:val="28"/>
          <w:lang w:val="uk-UA"/>
        </w:rPr>
        <w:t>ỉ</w:t>
      </w:r>
      <w:r w:rsidRPr="00C25D9D">
        <w:rPr>
          <w:sz w:val="28"/>
          <w:szCs w:val="28"/>
          <w:lang w:val="uk-UA"/>
        </w:rPr>
        <w:t>дхилення в</w:t>
      </w:r>
      <w:r w:rsidR="00F66E5F">
        <w:rPr>
          <w:sz w:val="28"/>
          <w:szCs w:val="28"/>
          <w:lang w:val="uk-UA"/>
        </w:rPr>
        <w:t>ỉ</w:t>
      </w:r>
      <w:r w:rsidRPr="00C25D9D">
        <w:rPr>
          <w:sz w:val="28"/>
          <w:szCs w:val="28"/>
          <w:lang w:val="uk-UA"/>
        </w:rPr>
        <w:t>д норми спостер</w:t>
      </w:r>
      <w:r w:rsidR="00F66E5F">
        <w:rPr>
          <w:sz w:val="28"/>
          <w:szCs w:val="28"/>
          <w:lang w:val="uk-UA"/>
        </w:rPr>
        <w:t>ỉ</w:t>
      </w:r>
      <w:r w:rsidRPr="00C25D9D">
        <w:rPr>
          <w:sz w:val="28"/>
          <w:szCs w:val="28"/>
          <w:lang w:val="uk-UA"/>
        </w:rPr>
        <w:t xml:space="preserve">галося </w:t>
      </w:r>
      <w:r>
        <w:rPr>
          <w:sz w:val="28"/>
          <w:szCs w:val="28"/>
          <w:lang w:val="uk-UA"/>
        </w:rPr>
        <w:t>при</w:t>
      </w:r>
      <w:r w:rsidRPr="00C25D9D">
        <w:rPr>
          <w:sz w:val="28"/>
          <w:szCs w:val="28"/>
          <w:lang w:val="uk-UA"/>
        </w:rPr>
        <w:t xml:space="preserve"> таких рухах: згинання л</w:t>
      </w:r>
      <w:r w:rsidR="00F66E5F">
        <w:rPr>
          <w:sz w:val="28"/>
          <w:szCs w:val="28"/>
          <w:lang w:val="uk-UA"/>
        </w:rPr>
        <w:t>ỉ</w:t>
      </w:r>
      <w:r w:rsidRPr="00C25D9D">
        <w:rPr>
          <w:sz w:val="28"/>
          <w:szCs w:val="28"/>
          <w:lang w:val="uk-UA"/>
        </w:rPr>
        <w:t>ктя, розгинання променево-зап'ясткового суглобу, в</w:t>
      </w:r>
      <w:r w:rsidR="00F66E5F">
        <w:rPr>
          <w:sz w:val="28"/>
          <w:szCs w:val="28"/>
          <w:lang w:val="uk-UA"/>
        </w:rPr>
        <w:t>ỉ</w:t>
      </w:r>
      <w:r w:rsidRPr="00C25D9D">
        <w:rPr>
          <w:sz w:val="28"/>
          <w:szCs w:val="28"/>
          <w:lang w:val="uk-UA"/>
        </w:rPr>
        <w:t xml:space="preserve">дведення стегна та </w:t>
      </w:r>
      <w:r>
        <w:rPr>
          <w:sz w:val="28"/>
          <w:szCs w:val="28"/>
          <w:lang w:val="uk-UA"/>
        </w:rPr>
        <w:t xml:space="preserve">тильне </w:t>
      </w:r>
      <w:r w:rsidRPr="00C25D9D">
        <w:rPr>
          <w:sz w:val="28"/>
          <w:szCs w:val="28"/>
          <w:lang w:val="uk-UA"/>
        </w:rPr>
        <w:t>згинання стопи.</w:t>
      </w:r>
      <w:r>
        <w:rPr>
          <w:sz w:val="28"/>
          <w:szCs w:val="28"/>
          <w:lang w:val="uk-UA"/>
        </w:rPr>
        <w:t xml:space="preserve"> Функц</w:t>
      </w:r>
      <w:r w:rsidR="00F66E5F">
        <w:rPr>
          <w:sz w:val="28"/>
          <w:szCs w:val="28"/>
          <w:lang w:val="uk-UA"/>
        </w:rPr>
        <w:t>ỉ</w:t>
      </w:r>
      <w:r>
        <w:rPr>
          <w:sz w:val="28"/>
          <w:szCs w:val="28"/>
          <w:lang w:val="uk-UA"/>
        </w:rPr>
        <w:t>ональн</w:t>
      </w:r>
      <w:r w:rsidR="00F66E5F">
        <w:rPr>
          <w:sz w:val="28"/>
          <w:szCs w:val="28"/>
          <w:lang w:val="uk-UA"/>
        </w:rPr>
        <w:t>ỉ</w:t>
      </w:r>
      <w:r>
        <w:rPr>
          <w:sz w:val="28"/>
          <w:szCs w:val="28"/>
          <w:lang w:val="uk-UA"/>
        </w:rPr>
        <w:t>, а пот</w:t>
      </w:r>
      <w:r w:rsidR="00F66E5F">
        <w:rPr>
          <w:sz w:val="28"/>
          <w:szCs w:val="28"/>
          <w:lang w:val="uk-UA"/>
        </w:rPr>
        <w:t>ỉ</w:t>
      </w:r>
      <w:r>
        <w:rPr>
          <w:sz w:val="28"/>
          <w:szCs w:val="28"/>
          <w:lang w:val="uk-UA"/>
        </w:rPr>
        <w:t>м орган</w:t>
      </w:r>
      <w:r w:rsidR="00F66E5F">
        <w:rPr>
          <w:sz w:val="28"/>
          <w:szCs w:val="28"/>
          <w:lang w:val="uk-UA"/>
        </w:rPr>
        <w:t>ỉ</w:t>
      </w:r>
      <w:r>
        <w:rPr>
          <w:sz w:val="28"/>
          <w:szCs w:val="28"/>
          <w:lang w:val="uk-UA"/>
        </w:rPr>
        <w:t>чн</w:t>
      </w:r>
      <w:r w:rsidR="00F66E5F">
        <w:rPr>
          <w:sz w:val="28"/>
          <w:szCs w:val="28"/>
          <w:lang w:val="uk-UA"/>
        </w:rPr>
        <w:t>ỉ</w:t>
      </w:r>
      <w:r>
        <w:rPr>
          <w:sz w:val="28"/>
          <w:szCs w:val="28"/>
          <w:lang w:val="uk-UA"/>
        </w:rPr>
        <w:t xml:space="preserve"> контрактури формуються на тл</w:t>
      </w:r>
      <w:r w:rsidR="00F66E5F">
        <w:rPr>
          <w:sz w:val="28"/>
          <w:szCs w:val="28"/>
          <w:lang w:val="uk-UA"/>
        </w:rPr>
        <w:t>ỉ</w:t>
      </w:r>
      <w:r>
        <w:rPr>
          <w:sz w:val="28"/>
          <w:szCs w:val="28"/>
          <w:lang w:val="uk-UA"/>
        </w:rPr>
        <w:t xml:space="preserve"> </w:t>
      </w:r>
      <w:r w:rsidRPr="005F0C21">
        <w:rPr>
          <w:sz w:val="28"/>
          <w:szCs w:val="28"/>
          <w:lang w:val="uk-UA"/>
        </w:rPr>
        <w:t>патолог</w:t>
      </w:r>
      <w:r w:rsidR="00F66E5F">
        <w:rPr>
          <w:sz w:val="28"/>
          <w:szCs w:val="28"/>
          <w:lang w:val="uk-UA"/>
        </w:rPr>
        <w:t>ỉ</w:t>
      </w:r>
      <w:r w:rsidRPr="005F0C21">
        <w:rPr>
          <w:sz w:val="28"/>
          <w:szCs w:val="28"/>
          <w:lang w:val="uk-UA"/>
        </w:rPr>
        <w:t>чн</w:t>
      </w:r>
      <w:r>
        <w:rPr>
          <w:sz w:val="28"/>
          <w:szCs w:val="28"/>
          <w:lang w:val="uk-UA"/>
        </w:rPr>
        <w:t>о п</w:t>
      </w:r>
      <w:r w:rsidR="00F66E5F">
        <w:rPr>
          <w:sz w:val="28"/>
          <w:szCs w:val="28"/>
          <w:lang w:val="uk-UA"/>
        </w:rPr>
        <w:t>ỉ</w:t>
      </w:r>
      <w:r>
        <w:rPr>
          <w:sz w:val="28"/>
          <w:szCs w:val="28"/>
          <w:lang w:val="uk-UA"/>
        </w:rPr>
        <w:t>двищеної</w:t>
      </w:r>
      <w:r w:rsidRPr="005F0C21">
        <w:rPr>
          <w:sz w:val="28"/>
          <w:szCs w:val="28"/>
          <w:lang w:val="uk-UA"/>
        </w:rPr>
        <w:t xml:space="preserve"> активн</w:t>
      </w:r>
      <w:r>
        <w:rPr>
          <w:sz w:val="28"/>
          <w:szCs w:val="28"/>
          <w:lang w:val="uk-UA"/>
        </w:rPr>
        <w:t>ост</w:t>
      </w:r>
      <w:r w:rsidR="00F66E5F">
        <w:rPr>
          <w:sz w:val="28"/>
          <w:szCs w:val="28"/>
          <w:lang w:val="uk-UA"/>
        </w:rPr>
        <w:t>ỉ</w:t>
      </w:r>
      <w:r>
        <w:rPr>
          <w:sz w:val="28"/>
          <w:szCs w:val="28"/>
          <w:lang w:val="uk-UA"/>
        </w:rPr>
        <w:t xml:space="preserve"> </w:t>
      </w:r>
      <w:r w:rsidRPr="005F0C21">
        <w:rPr>
          <w:sz w:val="28"/>
          <w:szCs w:val="28"/>
          <w:lang w:val="uk-UA"/>
        </w:rPr>
        <w:t>тон</w:t>
      </w:r>
      <w:r w:rsidR="00F66E5F">
        <w:rPr>
          <w:sz w:val="28"/>
          <w:szCs w:val="28"/>
          <w:lang w:val="uk-UA"/>
        </w:rPr>
        <w:t>ỉ</w:t>
      </w:r>
      <w:r w:rsidRPr="005F0C21">
        <w:rPr>
          <w:sz w:val="28"/>
          <w:szCs w:val="28"/>
          <w:lang w:val="uk-UA"/>
        </w:rPr>
        <w:t>чних вроджених рефлекс</w:t>
      </w:r>
      <w:r w:rsidR="00F66E5F">
        <w:rPr>
          <w:sz w:val="28"/>
          <w:szCs w:val="28"/>
          <w:lang w:val="uk-UA"/>
        </w:rPr>
        <w:t>ỉ</w:t>
      </w:r>
      <w:r w:rsidRPr="005F0C21">
        <w:rPr>
          <w:sz w:val="28"/>
          <w:szCs w:val="28"/>
          <w:lang w:val="uk-UA"/>
        </w:rPr>
        <w:t xml:space="preserve">в, </w:t>
      </w:r>
      <w:r>
        <w:rPr>
          <w:sz w:val="28"/>
          <w:szCs w:val="28"/>
          <w:lang w:val="uk-UA"/>
        </w:rPr>
        <w:t xml:space="preserve">що є </w:t>
      </w:r>
      <w:r w:rsidRPr="005F0C21">
        <w:rPr>
          <w:sz w:val="28"/>
          <w:szCs w:val="28"/>
          <w:lang w:val="uk-UA"/>
        </w:rPr>
        <w:t>основ</w:t>
      </w:r>
      <w:r>
        <w:rPr>
          <w:sz w:val="28"/>
          <w:szCs w:val="28"/>
          <w:lang w:val="uk-UA"/>
        </w:rPr>
        <w:t>ою</w:t>
      </w:r>
      <w:r w:rsidRPr="005F0C21">
        <w:rPr>
          <w:sz w:val="28"/>
          <w:szCs w:val="28"/>
          <w:lang w:val="uk-UA"/>
        </w:rPr>
        <w:t xml:space="preserve"> форму</w:t>
      </w:r>
      <w:r>
        <w:rPr>
          <w:sz w:val="28"/>
          <w:szCs w:val="28"/>
          <w:lang w:val="uk-UA"/>
        </w:rPr>
        <w:t xml:space="preserve">вання </w:t>
      </w:r>
      <w:r w:rsidRPr="005F0C21">
        <w:rPr>
          <w:sz w:val="28"/>
          <w:szCs w:val="28"/>
          <w:lang w:val="uk-UA"/>
        </w:rPr>
        <w:t>патолог</w:t>
      </w:r>
      <w:r w:rsidR="00F66E5F">
        <w:rPr>
          <w:sz w:val="28"/>
          <w:szCs w:val="28"/>
          <w:lang w:val="uk-UA"/>
        </w:rPr>
        <w:t>ỉ</w:t>
      </w:r>
      <w:r w:rsidRPr="005F0C21">
        <w:rPr>
          <w:sz w:val="28"/>
          <w:szCs w:val="28"/>
          <w:lang w:val="uk-UA"/>
        </w:rPr>
        <w:t>чн</w:t>
      </w:r>
      <w:r>
        <w:rPr>
          <w:sz w:val="28"/>
          <w:szCs w:val="28"/>
          <w:lang w:val="uk-UA"/>
        </w:rPr>
        <w:t>их</w:t>
      </w:r>
      <w:r w:rsidRPr="005F0C21">
        <w:rPr>
          <w:sz w:val="28"/>
          <w:szCs w:val="28"/>
          <w:lang w:val="uk-UA"/>
        </w:rPr>
        <w:t xml:space="preserve"> </w:t>
      </w:r>
      <w:r w:rsidRPr="00F7533C">
        <w:rPr>
          <w:sz w:val="28"/>
          <w:szCs w:val="28"/>
          <w:lang w:val="uk-UA"/>
        </w:rPr>
        <w:t>м'язов</w:t>
      </w:r>
      <w:r>
        <w:rPr>
          <w:sz w:val="28"/>
          <w:szCs w:val="28"/>
          <w:lang w:val="uk-UA"/>
        </w:rPr>
        <w:t>их синерг</w:t>
      </w:r>
      <w:r w:rsidR="00F66E5F">
        <w:rPr>
          <w:sz w:val="28"/>
          <w:szCs w:val="28"/>
          <w:lang w:val="uk-UA"/>
        </w:rPr>
        <w:t>ỉ</w:t>
      </w:r>
      <w:r>
        <w:rPr>
          <w:sz w:val="28"/>
          <w:szCs w:val="28"/>
          <w:lang w:val="uk-UA"/>
        </w:rPr>
        <w:t>й</w:t>
      </w:r>
      <w:r w:rsidR="003720B8">
        <w:rPr>
          <w:sz w:val="28"/>
          <w:szCs w:val="28"/>
          <w:lang w:val="uk-UA"/>
        </w:rPr>
        <w:t>, при цьому найчаст</w:t>
      </w:r>
      <w:r w:rsidR="00F66E5F">
        <w:rPr>
          <w:sz w:val="28"/>
          <w:szCs w:val="28"/>
          <w:lang w:val="uk-UA"/>
        </w:rPr>
        <w:t>ỉ</w:t>
      </w:r>
      <w:r w:rsidR="003720B8">
        <w:rPr>
          <w:sz w:val="28"/>
          <w:szCs w:val="28"/>
          <w:lang w:val="uk-UA"/>
        </w:rPr>
        <w:t>ше вражаються л</w:t>
      </w:r>
      <w:r w:rsidR="00F66E5F">
        <w:rPr>
          <w:sz w:val="28"/>
          <w:szCs w:val="28"/>
          <w:lang w:val="uk-UA"/>
        </w:rPr>
        <w:t>ỉ</w:t>
      </w:r>
      <w:r w:rsidR="003720B8">
        <w:rPr>
          <w:sz w:val="28"/>
          <w:szCs w:val="28"/>
          <w:lang w:val="uk-UA"/>
        </w:rPr>
        <w:t>ктьовий, променево</w:t>
      </w:r>
      <w:r w:rsidR="003720B8" w:rsidRPr="00C25D9D">
        <w:rPr>
          <w:sz w:val="28"/>
          <w:szCs w:val="28"/>
          <w:lang w:val="uk-UA"/>
        </w:rPr>
        <w:t>зап'ястков</w:t>
      </w:r>
      <w:r w:rsidR="003720B8">
        <w:rPr>
          <w:sz w:val="28"/>
          <w:szCs w:val="28"/>
          <w:lang w:val="uk-UA"/>
        </w:rPr>
        <w:t>ий, кол</w:t>
      </w:r>
      <w:r w:rsidR="00F66E5F">
        <w:rPr>
          <w:sz w:val="28"/>
          <w:szCs w:val="28"/>
          <w:lang w:val="uk-UA"/>
        </w:rPr>
        <w:t>ỉ</w:t>
      </w:r>
      <w:r w:rsidR="003720B8">
        <w:rPr>
          <w:sz w:val="28"/>
          <w:szCs w:val="28"/>
          <w:lang w:val="uk-UA"/>
        </w:rPr>
        <w:t>нний та гом</w:t>
      </w:r>
      <w:r w:rsidR="00F66E5F">
        <w:rPr>
          <w:sz w:val="28"/>
          <w:szCs w:val="28"/>
          <w:lang w:val="uk-UA"/>
        </w:rPr>
        <w:t>ỉ</w:t>
      </w:r>
      <w:r w:rsidR="003720B8">
        <w:rPr>
          <w:sz w:val="28"/>
          <w:szCs w:val="28"/>
          <w:lang w:val="uk-UA"/>
        </w:rPr>
        <w:t>лковостопний суглоби.</w:t>
      </w:r>
    </w:p>
    <w:p w:rsidR="002C5D59" w:rsidRDefault="003720B8" w:rsidP="002C5D59">
      <w:pPr>
        <w:spacing w:line="360" w:lineRule="auto"/>
        <w:ind w:firstLine="708"/>
        <w:jc w:val="both"/>
        <w:rPr>
          <w:sz w:val="28"/>
          <w:szCs w:val="28"/>
          <w:lang w:val="uk-UA"/>
        </w:rPr>
      </w:pPr>
      <w:r w:rsidRPr="00864372">
        <w:rPr>
          <w:sz w:val="28"/>
          <w:szCs w:val="28"/>
          <w:lang w:val="uk-UA"/>
        </w:rPr>
        <w:t>Результати оц</w:t>
      </w:r>
      <w:r w:rsidR="00F66E5F">
        <w:rPr>
          <w:sz w:val="28"/>
          <w:szCs w:val="28"/>
          <w:lang w:val="uk-UA"/>
        </w:rPr>
        <w:t>ỉ</w:t>
      </w:r>
      <w:r w:rsidRPr="00864372">
        <w:rPr>
          <w:sz w:val="28"/>
          <w:szCs w:val="28"/>
          <w:lang w:val="uk-UA"/>
        </w:rPr>
        <w:t>нки великих</w:t>
      </w:r>
      <w:r>
        <w:rPr>
          <w:sz w:val="28"/>
          <w:szCs w:val="28"/>
          <w:lang w:val="uk-UA"/>
        </w:rPr>
        <w:t xml:space="preserve"> моторних функц</w:t>
      </w:r>
      <w:r w:rsidR="00F66E5F">
        <w:rPr>
          <w:sz w:val="28"/>
          <w:szCs w:val="28"/>
          <w:lang w:val="uk-UA"/>
        </w:rPr>
        <w:t>ỉ</w:t>
      </w:r>
      <w:r>
        <w:rPr>
          <w:sz w:val="28"/>
          <w:szCs w:val="28"/>
          <w:lang w:val="uk-UA"/>
        </w:rPr>
        <w:t>й у д</w:t>
      </w:r>
      <w:r w:rsidR="00F66E5F">
        <w:rPr>
          <w:sz w:val="28"/>
          <w:szCs w:val="28"/>
          <w:lang w:val="uk-UA"/>
        </w:rPr>
        <w:t>ỉ</w:t>
      </w:r>
      <w:r>
        <w:rPr>
          <w:sz w:val="28"/>
          <w:szCs w:val="28"/>
          <w:lang w:val="uk-UA"/>
        </w:rPr>
        <w:t>тей основної та контрольної груп на початку досл</w:t>
      </w:r>
      <w:r w:rsidR="00F66E5F">
        <w:rPr>
          <w:sz w:val="28"/>
          <w:szCs w:val="28"/>
          <w:lang w:val="uk-UA"/>
        </w:rPr>
        <w:t>ỉ</w:t>
      </w:r>
      <w:r>
        <w:rPr>
          <w:sz w:val="28"/>
          <w:szCs w:val="28"/>
          <w:lang w:val="uk-UA"/>
        </w:rPr>
        <w:t xml:space="preserve">дження </w:t>
      </w:r>
      <w:r w:rsidR="002C5D59">
        <w:rPr>
          <w:sz w:val="28"/>
          <w:szCs w:val="28"/>
          <w:lang w:val="uk-UA"/>
        </w:rPr>
        <w:t>в</w:t>
      </w:r>
      <w:r w:rsidR="00F66E5F">
        <w:rPr>
          <w:sz w:val="28"/>
          <w:szCs w:val="28"/>
          <w:lang w:val="uk-UA"/>
        </w:rPr>
        <w:t>ỉ</w:t>
      </w:r>
      <w:r w:rsidR="002C5D59">
        <w:rPr>
          <w:sz w:val="28"/>
          <w:szCs w:val="28"/>
          <w:lang w:val="uk-UA"/>
        </w:rPr>
        <w:t>дпов</w:t>
      </w:r>
      <w:r w:rsidR="00F66E5F">
        <w:rPr>
          <w:sz w:val="28"/>
          <w:szCs w:val="28"/>
          <w:lang w:val="uk-UA"/>
        </w:rPr>
        <w:t>ỉ</w:t>
      </w:r>
      <w:r w:rsidR="002C5D59">
        <w:rPr>
          <w:sz w:val="28"/>
          <w:szCs w:val="28"/>
          <w:lang w:val="uk-UA"/>
        </w:rPr>
        <w:t>дають даним наукових досл</w:t>
      </w:r>
      <w:r w:rsidR="00F66E5F">
        <w:rPr>
          <w:sz w:val="28"/>
          <w:szCs w:val="28"/>
          <w:lang w:val="uk-UA"/>
        </w:rPr>
        <w:t>ỉ</w:t>
      </w:r>
      <w:r w:rsidR="002C5D59">
        <w:rPr>
          <w:sz w:val="28"/>
          <w:szCs w:val="28"/>
          <w:lang w:val="uk-UA"/>
        </w:rPr>
        <w:t>джень</w:t>
      </w:r>
      <w:r w:rsidRPr="003720B8">
        <w:rPr>
          <w:sz w:val="28"/>
          <w:szCs w:val="28"/>
          <w:lang w:val="uk-UA"/>
        </w:rPr>
        <w:t>.</w:t>
      </w:r>
      <w:r>
        <w:rPr>
          <w:sz w:val="28"/>
          <w:szCs w:val="28"/>
          <w:lang w:val="uk-UA"/>
        </w:rPr>
        <w:t xml:space="preserve"> Р</w:t>
      </w:r>
      <w:r w:rsidRPr="00A878D5">
        <w:rPr>
          <w:sz w:val="28"/>
          <w:szCs w:val="28"/>
          <w:lang w:val="uk-UA"/>
        </w:rPr>
        <w:t>езультати в</w:t>
      </w:r>
      <w:r w:rsidR="00F66E5F">
        <w:rPr>
          <w:sz w:val="28"/>
          <w:szCs w:val="28"/>
          <w:lang w:val="uk-UA"/>
        </w:rPr>
        <w:t>ỉ</w:t>
      </w:r>
      <w:r w:rsidRPr="00A878D5">
        <w:rPr>
          <w:sz w:val="28"/>
          <w:szCs w:val="28"/>
          <w:lang w:val="uk-UA"/>
        </w:rPr>
        <w:t>дсортован</w:t>
      </w:r>
      <w:r>
        <w:rPr>
          <w:sz w:val="28"/>
          <w:szCs w:val="28"/>
          <w:lang w:val="uk-UA"/>
        </w:rPr>
        <w:t>о</w:t>
      </w:r>
      <w:r w:rsidRPr="00A878D5">
        <w:rPr>
          <w:sz w:val="28"/>
          <w:szCs w:val="28"/>
          <w:lang w:val="uk-UA"/>
        </w:rPr>
        <w:t xml:space="preserve"> за </w:t>
      </w:r>
      <w:r>
        <w:rPr>
          <w:sz w:val="28"/>
          <w:szCs w:val="28"/>
          <w:lang w:val="uk-UA"/>
        </w:rPr>
        <w:t>п’ятьма</w:t>
      </w:r>
      <w:r w:rsidRPr="00A878D5">
        <w:rPr>
          <w:sz w:val="28"/>
          <w:szCs w:val="28"/>
          <w:lang w:val="uk-UA"/>
        </w:rPr>
        <w:t xml:space="preserve"> вих</w:t>
      </w:r>
      <w:r w:rsidR="00F66E5F">
        <w:rPr>
          <w:sz w:val="28"/>
          <w:szCs w:val="28"/>
          <w:lang w:val="uk-UA"/>
        </w:rPr>
        <w:t>ỉ</w:t>
      </w:r>
      <w:r w:rsidRPr="00A878D5">
        <w:rPr>
          <w:sz w:val="28"/>
          <w:szCs w:val="28"/>
          <w:lang w:val="uk-UA"/>
        </w:rPr>
        <w:t>дни</w:t>
      </w:r>
      <w:r>
        <w:rPr>
          <w:sz w:val="28"/>
          <w:szCs w:val="28"/>
          <w:lang w:val="uk-UA"/>
        </w:rPr>
        <w:t>ми категор</w:t>
      </w:r>
      <w:r w:rsidR="00F66E5F">
        <w:rPr>
          <w:sz w:val="28"/>
          <w:szCs w:val="28"/>
          <w:lang w:val="uk-UA"/>
        </w:rPr>
        <w:t>ỉ</w:t>
      </w:r>
      <w:r>
        <w:rPr>
          <w:sz w:val="28"/>
          <w:szCs w:val="28"/>
          <w:lang w:val="uk-UA"/>
        </w:rPr>
        <w:t>ями тестових завдань.</w:t>
      </w:r>
      <w:r w:rsidRPr="00864372">
        <w:rPr>
          <w:sz w:val="28"/>
          <w:szCs w:val="28"/>
          <w:lang w:val="uk-UA"/>
        </w:rPr>
        <w:t xml:space="preserve"> </w:t>
      </w:r>
      <w:r w:rsidRPr="00A878D5">
        <w:rPr>
          <w:sz w:val="28"/>
          <w:szCs w:val="28"/>
          <w:lang w:val="uk-UA"/>
        </w:rPr>
        <w:t>Досягнутий в</w:t>
      </w:r>
      <w:r w:rsidR="00F66E5F">
        <w:rPr>
          <w:sz w:val="28"/>
          <w:szCs w:val="28"/>
          <w:lang w:val="uk-UA"/>
        </w:rPr>
        <w:t>ỉ</w:t>
      </w:r>
      <w:r w:rsidRPr="00A878D5">
        <w:rPr>
          <w:sz w:val="28"/>
          <w:szCs w:val="28"/>
          <w:lang w:val="uk-UA"/>
        </w:rPr>
        <w:t>дсотковий показник оц</w:t>
      </w:r>
      <w:r w:rsidR="00F66E5F">
        <w:rPr>
          <w:sz w:val="28"/>
          <w:szCs w:val="28"/>
          <w:lang w:val="uk-UA"/>
        </w:rPr>
        <w:t>ỉ</w:t>
      </w:r>
      <w:r w:rsidRPr="00A878D5">
        <w:rPr>
          <w:sz w:val="28"/>
          <w:szCs w:val="28"/>
          <w:lang w:val="uk-UA"/>
        </w:rPr>
        <w:t>нки результат</w:t>
      </w:r>
      <w:r w:rsidR="00F66E5F">
        <w:rPr>
          <w:sz w:val="28"/>
          <w:szCs w:val="28"/>
          <w:lang w:val="uk-UA"/>
        </w:rPr>
        <w:t>ỉ</w:t>
      </w:r>
      <w:r w:rsidRPr="00A878D5">
        <w:rPr>
          <w:sz w:val="28"/>
          <w:szCs w:val="28"/>
          <w:lang w:val="uk-UA"/>
        </w:rPr>
        <w:t>в в</w:t>
      </w:r>
      <w:r w:rsidR="00F66E5F">
        <w:rPr>
          <w:sz w:val="28"/>
          <w:szCs w:val="28"/>
          <w:lang w:val="uk-UA"/>
        </w:rPr>
        <w:t>ỉ</w:t>
      </w:r>
      <w:r w:rsidRPr="00A878D5">
        <w:rPr>
          <w:sz w:val="28"/>
          <w:szCs w:val="28"/>
          <w:lang w:val="uk-UA"/>
        </w:rPr>
        <w:t>дноситься до вс</w:t>
      </w:r>
      <w:r w:rsidR="00F66E5F">
        <w:rPr>
          <w:sz w:val="28"/>
          <w:szCs w:val="28"/>
          <w:lang w:val="uk-UA"/>
        </w:rPr>
        <w:t>ỉ</w:t>
      </w:r>
      <w:r w:rsidRPr="00A878D5">
        <w:rPr>
          <w:sz w:val="28"/>
          <w:szCs w:val="28"/>
          <w:lang w:val="uk-UA"/>
        </w:rPr>
        <w:t>єї групи повн</w:t>
      </w:r>
      <w:r w:rsidR="00F66E5F">
        <w:rPr>
          <w:sz w:val="28"/>
          <w:szCs w:val="28"/>
          <w:lang w:val="uk-UA"/>
        </w:rPr>
        <w:t>ỉ</w:t>
      </w:r>
      <w:r w:rsidRPr="00A878D5">
        <w:rPr>
          <w:sz w:val="28"/>
          <w:szCs w:val="28"/>
          <w:lang w:val="uk-UA"/>
        </w:rPr>
        <w:t>стю.</w:t>
      </w:r>
      <w:r w:rsidRPr="00A878D5">
        <w:rPr>
          <w:b/>
          <w:sz w:val="28"/>
          <w:szCs w:val="28"/>
          <w:lang w:val="uk-UA"/>
        </w:rPr>
        <w:t xml:space="preserve"> </w:t>
      </w:r>
      <w:r w:rsidR="002C5D59">
        <w:rPr>
          <w:sz w:val="28"/>
          <w:szCs w:val="28"/>
          <w:lang w:val="uk-UA"/>
        </w:rPr>
        <w:t xml:space="preserve"> </w:t>
      </w:r>
      <w:r w:rsidRPr="003720B8">
        <w:rPr>
          <w:sz w:val="28"/>
          <w:szCs w:val="28"/>
        </w:rPr>
        <w:t xml:space="preserve"> </w:t>
      </w:r>
    </w:p>
    <w:p w:rsidR="003720B8" w:rsidRPr="00D069C2" w:rsidRDefault="002C5D59" w:rsidP="002C5D59">
      <w:pPr>
        <w:spacing w:line="360" w:lineRule="auto"/>
        <w:ind w:firstLine="708"/>
        <w:jc w:val="both"/>
        <w:rPr>
          <w:sz w:val="28"/>
          <w:szCs w:val="28"/>
          <w:lang w:val="uk-UA"/>
        </w:rPr>
      </w:pPr>
      <w:r>
        <w:rPr>
          <w:sz w:val="28"/>
          <w:szCs w:val="28"/>
          <w:lang w:val="uk-UA"/>
        </w:rPr>
        <w:t>Д</w:t>
      </w:r>
      <w:r w:rsidR="003720B8">
        <w:rPr>
          <w:sz w:val="28"/>
          <w:szCs w:val="28"/>
          <w:lang w:val="uk-UA"/>
        </w:rPr>
        <w:t>ля д</w:t>
      </w:r>
      <w:r w:rsidR="00F66E5F">
        <w:rPr>
          <w:sz w:val="28"/>
          <w:szCs w:val="28"/>
          <w:lang w:val="uk-UA"/>
        </w:rPr>
        <w:t>ỉ</w:t>
      </w:r>
      <w:r w:rsidR="003720B8">
        <w:rPr>
          <w:sz w:val="28"/>
          <w:szCs w:val="28"/>
          <w:lang w:val="uk-UA"/>
        </w:rPr>
        <w:t>тей з ЦП обох груп характерний середн</w:t>
      </w:r>
      <w:r w:rsidR="00F66E5F">
        <w:rPr>
          <w:sz w:val="28"/>
          <w:szCs w:val="28"/>
          <w:lang w:val="uk-UA"/>
        </w:rPr>
        <w:t>ỉ</w:t>
      </w:r>
      <w:r w:rsidR="003720B8">
        <w:rPr>
          <w:sz w:val="28"/>
          <w:szCs w:val="28"/>
          <w:lang w:val="uk-UA"/>
        </w:rPr>
        <w:t>й ступ</w:t>
      </w:r>
      <w:r w:rsidR="00F66E5F">
        <w:rPr>
          <w:sz w:val="28"/>
          <w:szCs w:val="28"/>
          <w:lang w:val="uk-UA"/>
        </w:rPr>
        <w:t>ỉ</w:t>
      </w:r>
      <w:r w:rsidR="003720B8">
        <w:rPr>
          <w:sz w:val="28"/>
          <w:szCs w:val="28"/>
          <w:lang w:val="uk-UA"/>
        </w:rPr>
        <w:t>нь порушення великих моторних функц</w:t>
      </w:r>
      <w:r w:rsidR="00F66E5F">
        <w:rPr>
          <w:sz w:val="28"/>
          <w:szCs w:val="28"/>
          <w:lang w:val="uk-UA"/>
        </w:rPr>
        <w:t>ỉ</w:t>
      </w:r>
      <w:r w:rsidR="003720B8">
        <w:rPr>
          <w:sz w:val="28"/>
          <w:szCs w:val="28"/>
          <w:lang w:val="uk-UA"/>
        </w:rPr>
        <w:t>й, меншою м</w:t>
      </w:r>
      <w:r w:rsidR="00F66E5F">
        <w:rPr>
          <w:sz w:val="28"/>
          <w:szCs w:val="28"/>
          <w:lang w:val="uk-UA"/>
        </w:rPr>
        <w:t>ỉ</w:t>
      </w:r>
      <w:r w:rsidR="003720B8">
        <w:rPr>
          <w:sz w:val="28"/>
          <w:szCs w:val="28"/>
          <w:lang w:val="uk-UA"/>
        </w:rPr>
        <w:t>рою – сид</w:t>
      </w:r>
      <w:r w:rsidR="00F66E5F">
        <w:rPr>
          <w:sz w:val="28"/>
          <w:szCs w:val="28"/>
          <w:lang w:val="uk-UA"/>
        </w:rPr>
        <w:t>ỉ</w:t>
      </w:r>
      <w:r w:rsidR="003720B8">
        <w:rPr>
          <w:sz w:val="28"/>
          <w:szCs w:val="28"/>
          <w:lang w:val="uk-UA"/>
        </w:rPr>
        <w:t>ння, б</w:t>
      </w:r>
      <w:r w:rsidR="00F66E5F">
        <w:rPr>
          <w:sz w:val="28"/>
          <w:szCs w:val="28"/>
          <w:lang w:val="uk-UA"/>
        </w:rPr>
        <w:t>ỉ</w:t>
      </w:r>
      <w:r w:rsidR="003720B8">
        <w:rPr>
          <w:sz w:val="28"/>
          <w:szCs w:val="28"/>
          <w:lang w:val="uk-UA"/>
        </w:rPr>
        <w:t xml:space="preserve">льшою – стояння та ходьба. </w:t>
      </w:r>
      <w:r w:rsidR="003720B8" w:rsidRPr="00566EE1">
        <w:rPr>
          <w:sz w:val="28"/>
          <w:szCs w:val="28"/>
          <w:lang w:val="uk-UA"/>
        </w:rPr>
        <w:t>Д</w:t>
      </w:r>
      <w:r w:rsidR="00F66E5F">
        <w:rPr>
          <w:sz w:val="28"/>
          <w:szCs w:val="28"/>
          <w:lang w:val="uk-UA"/>
        </w:rPr>
        <w:t>ỉ</w:t>
      </w:r>
      <w:r w:rsidR="003720B8" w:rsidRPr="00566EE1">
        <w:rPr>
          <w:sz w:val="28"/>
          <w:szCs w:val="28"/>
          <w:lang w:val="uk-UA"/>
        </w:rPr>
        <w:t xml:space="preserve">ти зазнають </w:t>
      </w:r>
      <w:r w:rsidR="00F66E5F">
        <w:rPr>
          <w:sz w:val="28"/>
          <w:szCs w:val="28"/>
          <w:lang w:val="uk-UA"/>
        </w:rPr>
        <w:t>ỉ</w:t>
      </w:r>
      <w:r w:rsidR="003720B8" w:rsidRPr="00566EE1">
        <w:rPr>
          <w:sz w:val="28"/>
          <w:szCs w:val="28"/>
          <w:lang w:val="uk-UA"/>
        </w:rPr>
        <w:t>стотних труднощ</w:t>
      </w:r>
      <w:r w:rsidR="00F66E5F">
        <w:rPr>
          <w:sz w:val="28"/>
          <w:szCs w:val="28"/>
          <w:lang w:val="uk-UA"/>
        </w:rPr>
        <w:t>ỉ</w:t>
      </w:r>
      <w:r w:rsidR="003720B8" w:rsidRPr="00566EE1">
        <w:rPr>
          <w:sz w:val="28"/>
          <w:szCs w:val="28"/>
          <w:lang w:val="uk-UA"/>
        </w:rPr>
        <w:t>в при зд</w:t>
      </w:r>
      <w:r w:rsidR="00F66E5F">
        <w:rPr>
          <w:sz w:val="28"/>
          <w:szCs w:val="28"/>
          <w:lang w:val="uk-UA"/>
        </w:rPr>
        <w:t>ỉ</w:t>
      </w:r>
      <w:r w:rsidR="003720B8" w:rsidRPr="00566EE1">
        <w:rPr>
          <w:sz w:val="28"/>
          <w:szCs w:val="28"/>
          <w:lang w:val="uk-UA"/>
        </w:rPr>
        <w:t>йсненн</w:t>
      </w:r>
      <w:r w:rsidR="00F66E5F">
        <w:rPr>
          <w:sz w:val="28"/>
          <w:szCs w:val="28"/>
          <w:lang w:val="uk-UA"/>
        </w:rPr>
        <w:t>ỉ</w:t>
      </w:r>
      <w:r w:rsidR="003720B8" w:rsidRPr="00566EE1">
        <w:rPr>
          <w:sz w:val="28"/>
          <w:szCs w:val="28"/>
          <w:lang w:val="uk-UA"/>
        </w:rPr>
        <w:t xml:space="preserve"> багатьох моторних акт</w:t>
      </w:r>
      <w:r w:rsidR="00F66E5F">
        <w:rPr>
          <w:sz w:val="28"/>
          <w:szCs w:val="28"/>
          <w:lang w:val="uk-UA"/>
        </w:rPr>
        <w:t>ỉ</w:t>
      </w:r>
      <w:r w:rsidR="003720B8" w:rsidRPr="00566EE1">
        <w:rPr>
          <w:sz w:val="28"/>
          <w:szCs w:val="28"/>
          <w:lang w:val="uk-UA"/>
        </w:rPr>
        <w:t>в: їм важко</w:t>
      </w:r>
      <w:r w:rsidR="003720B8">
        <w:rPr>
          <w:sz w:val="28"/>
          <w:szCs w:val="28"/>
          <w:lang w:val="uk-UA"/>
        </w:rPr>
        <w:t xml:space="preserve"> стояти</w:t>
      </w:r>
      <w:r w:rsidR="003720B8" w:rsidRPr="00566EE1">
        <w:rPr>
          <w:sz w:val="28"/>
          <w:szCs w:val="28"/>
          <w:lang w:val="uk-UA"/>
        </w:rPr>
        <w:t>, переступати перешкоди, робит</w:t>
      </w:r>
      <w:r w:rsidR="003720B8">
        <w:rPr>
          <w:sz w:val="28"/>
          <w:szCs w:val="28"/>
          <w:lang w:val="uk-UA"/>
        </w:rPr>
        <w:t xml:space="preserve">и повороти, стрибки. </w:t>
      </w:r>
      <w:r w:rsidR="003720B8" w:rsidRPr="00566EE1">
        <w:rPr>
          <w:sz w:val="28"/>
          <w:szCs w:val="28"/>
          <w:lang w:val="uk-UA"/>
        </w:rPr>
        <w:t>П</w:t>
      </w:r>
      <w:r w:rsidR="00F66E5F">
        <w:rPr>
          <w:sz w:val="28"/>
          <w:szCs w:val="28"/>
          <w:lang w:val="uk-UA"/>
        </w:rPr>
        <w:t>ỉ</w:t>
      </w:r>
      <w:r w:rsidR="003720B8" w:rsidRPr="00566EE1">
        <w:rPr>
          <w:sz w:val="28"/>
          <w:szCs w:val="28"/>
          <w:lang w:val="uk-UA"/>
        </w:rPr>
        <w:t>двищенн</w:t>
      </w:r>
      <w:r w:rsidR="003720B8">
        <w:rPr>
          <w:sz w:val="28"/>
          <w:szCs w:val="28"/>
          <w:lang w:val="uk-UA"/>
        </w:rPr>
        <w:t xml:space="preserve">я м'язового тонусу переважно в </w:t>
      </w:r>
      <w:r w:rsidR="003720B8" w:rsidRPr="00566EE1">
        <w:rPr>
          <w:sz w:val="28"/>
          <w:szCs w:val="28"/>
          <w:lang w:val="uk-UA"/>
        </w:rPr>
        <w:t>м'язах</w:t>
      </w:r>
      <w:r w:rsidR="003720B8">
        <w:rPr>
          <w:sz w:val="28"/>
          <w:szCs w:val="28"/>
          <w:lang w:val="uk-UA"/>
        </w:rPr>
        <w:t xml:space="preserve"> нижн</w:t>
      </w:r>
      <w:r w:rsidR="00F66E5F">
        <w:rPr>
          <w:sz w:val="28"/>
          <w:szCs w:val="28"/>
          <w:lang w:val="uk-UA"/>
        </w:rPr>
        <w:t>ỉ</w:t>
      </w:r>
      <w:r w:rsidR="003720B8">
        <w:rPr>
          <w:sz w:val="28"/>
          <w:szCs w:val="28"/>
          <w:lang w:val="uk-UA"/>
        </w:rPr>
        <w:t>х к</w:t>
      </w:r>
      <w:r w:rsidR="00F66E5F">
        <w:rPr>
          <w:sz w:val="28"/>
          <w:szCs w:val="28"/>
          <w:lang w:val="uk-UA"/>
        </w:rPr>
        <w:t>ỉ</w:t>
      </w:r>
      <w:r w:rsidR="003720B8">
        <w:rPr>
          <w:sz w:val="28"/>
          <w:szCs w:val="28"/>
          <w:lang w:val="uk-UA"/>
        </w:rPr>
        <w:t>нц</w:t>
      </w:r>
      <w:r w:rsidR="00F66E5F">
        <w:rPr>
          <w:sz w:val="28"/>
          <w:szCs w:val="28"/>
          <w:lang w:val="uk-UA"/>
        </w:rPr>
        <w:t>ỉ</w:t>
      </w:r>
      <w:r w:rsidR="003720B8">
        <w:rPr>
          <w:sz w:val="28"/>
          <w:szCs w:val="28"/>
          <w:lang w:val="uk-UA"/>
        </w:rPr>
        <w:t xml:space="preserve">вок призводить до </w:t>
      </w:r>
      <w:r w:rsidR="003720B8" w:rsidRPr="00566EE1">
        <w:rPr>
          <w:sz w:val="28"/>
          <w:szCs w:val="28"/>
          <w:lang w:val="uk-UA"/>
        </w:rPr>
        <w:t>перехрещування н</w:t>
      </w:r>
      <w:r w:rsidR="00F66E5F">
        <w:rPr>
          <w:sz w:val="28"/>
          <w:szCs w:val="28"/>
          <w:lang w:val="uk-UA"/>
        </w:rPr>
        <w:t>ỉ</w:t>
      </w:r>
      <w:r w:rsidR="003720B8" w:rsidRPr="00566EE1">
        <w:rPr>
          <w:sz w:val="28"/>
          <w:szCs w:val="28"/>
          <w:lang w:val="uk-UA"/>
        </w:rPr>
        <w:t>г при опор</w:t>
      </w:r>
      <w:r w:rsidR="00F66E5F">
        <w:rPr>
          <w:sz w:val="28"/>
          <w:szCs w:val="28"/>
          <w:lang w:val="uk-UA"/>
        </w:rPr>
        <w:t>ỉ</w:t>
      </w:r>
      <w:r w:rsidR="003720B8" w:rsidRPr="00566EE1">
        <w:rPr>
          <w:sz w:val="28"/>
          <w:szCs w:val="28"/>
          <w:lang w:val="uk-UA"/>
        </w:rPr>
        <w:t xml:space="preserve"> на пальц</w:t>
      </w:r>
      <w:r w:rsidR="00F66E5F">
        <w:rPr>
          <w:sz w:val="28"/>
          <w:szCs w:val="28"/>
          <w:lang w:val="uk-UA"/>
        </w:rPr>
        <w:t>ỉ</w:t>
      </w:r>
      <w:r w:rsidR="003720B8" w:rsidRPr="00566EE1">
        <w:rPr>
          <w:sz w:val="28"/>
          <w:szCs w:val="28"/>
          <w:lang w:val="uk-UA"/>
        </w:rPr>
        <w:t>, що порушує поставу, утрудняє стояння й ходьбу.</w:t>
      </w:r>
      <w:r w:rsidR="003720B8">
        <w:rPr>
          <w:sz w:val="28"/>
          <w:szCs w:val="28"/>
          <w:lang w:val="uk-UA"/>
        </w:rPr>
        <w:t xml:space="preserve"> </w:t>
      </w:r>
      <w:r w:rsidR="003720B8" w:rsidRPr="00566EE1">
        <w:rPr>
          <w:sz w:val="28"/>
          <w:szCs w:val="28"/>
          <w:lang w:val="uk-UA"/>
        </w:rPr>
        <w:t>Вс</w:t>
      </w:r>
      <w:r w:rsidR="00F66E5F">
        <w:rPr>
          <w:sz w:val="28"/>
          <w:szCs w:val="28"/>
          <w:lang w:val="uk-UA"/>
        </w:rPr>
        <w:t>ỉ</w:t>
      </w:r>
      <w:r w:rsidR="003720B8" w:rsidRPr="00566EE1">
        <w:rPr>
          <w:sz w:val="28"/>
          <w:szCs w:val="28"/>
          <w:lang w:val="uk-UA"/>
        </w:rPr>
        <w:t xml:space="preserve"> рухи в</w:t>
      </w:r>
      <w:r w:rsidR="00F66E5F">
        <w:rPr>
          <w:sz w:val="28"/>
          <w:szCs w:val="28"/>
          <w:lang w:val="uk-UA"/>
        </w:rPr>
        <w:t>ỉ</w:t>
      </w:r>
      <w:r w:rsidR="003720B8" w:rsidRPr="00566EE1">
        <w:rPr>
          <w:sz w:val="28"/>
          <w:szCs w:val="28"/>
          <w:lang w:val="uk-UA"/>
        </w:rPr>
        <w:t>др</w:t>
      </w:r>
      <w:r w:rsidR="00F66E5F">
        <w:rPr>
          <w:sz w:val="28"/>
          <w:szCs w:val="28"/>
          <w:lang w:val="uk-UA"/>
        </w:rPr>
        <w:t>ỉ</w:t>
      </w:r>
      <w:r w:rsidR="003720B8" w:rsidRPr="00566EE1">
        <w:rPr>
          <w:sz w:val="28"/>
          <w:szCs w:val="28"/>
          <w:lang w:val="uk-UA"/>
        </w:rPr>
        <w:t>зняю</w:t>
      </w:r>
      <w:r w:rsidR="003720B8">
        <w:rPr>
          <w:sz w:val="28"/>
          <w:szCs w:val="28"/>
          <w:lang w:val="uk-UA"/>
        </w:rPr>
        <w:t>ться неточн</w:t>
      </w:r>
      <w:r w:rsidR="00F66E5F">
        <w:rPr>
          <w:sz w:val="28"/>
          <w:szCs w:val="28"/>
          <w:lang w:val="uk-UA"/>
        </w:rPr>
        <w:t>ỉ</w:t>
      </w:r>
      <w:r w:rsidR="003720B8">
        <w:rPr>
          <w:sz w:val="28"/>
          <w:szCs w:val="28"/>
          <w:lang w:val="uk-UA"/>
        </w:rPr>
        <w:t>стю й нерозм</w:t>
      </w:r>
      <w:r w:rsidR="00F66E5F">
        <w:rPr>
          <w:sz w:val="28"/>
          <w:szCs w:val="28"/>
          <w:lang w:val="uk-UA"/>
        </w:rPr>
        <w:t>ỉ</w:t>
      </w:r>
      <w:r w:rsidR="003720B8">
        <w:rPr>
          <w:sz w:val="28"/>
          <w:szCs w:val="28"/>
          <w:lang w:val="uk-UA"/>
        </w:rPr>
        <w:t>рн</w:t>
      </w:r>
      <w:r w:rsidR="00F66E5F">
        <w:rPr>
          <w:sz w:val="28"/>
          <w:szCs w:val="28"/>
          <w:lang w:val="uk-UA"/>
        </w:rPr>
        <w:t>ỉ</w:t>
      </w:r>
      <w:r w:rsidR="003720B8">
        <w:rPr>
          <w:sz w:val="28"/>
          <w:szCs w:val="28"/>
          <w:lang w:val="uk-UA"/>
        </w:rPr>
        <w:t>стю,</w:t>
      </w:r>
      <w:r w:rsidR="003720B8" w:rsidRPr="00566EE1">
        <w:rPr>
          <w:sz w:val="28"/>
          <w:szCs w:val="28"/>
          <w:lang w:val="uk-UA"/>
        </w:rPr>
        <w:t xml:space="preserve"> при ходьб</w:t>
      </w:r>
      <w:r w:rsidR="00F66E5F">
        <w:rPr>
          <w:sz w:val="28"/>
          <w:szCs w:val="28"/>
          <w:lang w:val="uk-UA"/>
        </w:rPr>
        <w:t>ỉ</w:t>
      </w:r>
      <w:r w:rsidR="003720B8" w:rsidRPr="00566EE1">
        <w:rPr>
          <w:sz w:val="28"/>
          <w:szCs w:val="28"/>
          <w:lang w:val="uk-UA"/>
        </w:rPr>
        <w:t xml:space="preserve"> координац</w:t>
      </w:r>
      <w:r w:rsidR="00F66E5F">
        <w:rPr>
          <w:sz w:val="28"/>
          <w:szCs w:val="28"/>
          <w:lang w:val="uk-UA"/>
        </w:rPr>
        <w:t>ỉ</w:t>
      </w:r>
      <w:r w:rsidR="003720B8" w:rsidRPr="00566EE1">
        <w:rPr>
          <w:sz w:val="28"/>
          <w:szCs w:val="28"/>
          <w:lang w:val="uk-UA"/>
        </w:rPr>
        <w:t>я</w:t>
      </w:r>
      <w:r w:rsidR="003720B8">
        <w:rPr>
          <w:sz w:val="28"/>
          <w:szCs w:val="28"/>
          <w:lang w:val="uk-UA"/>
        </w:rPr>
        <w:t xml:space="preserve"> рух</w:t>
      </w:r>
      <w:r w:rsidR="00F66E5F">
        <w:rPr>
          <w:sz w:val="28"/>
          <w:szCs w:val="28"/>
          <w:lang w:val="uk-UA"/>
        </w:rPr>
        <w:t>ỉ</w:t>
      </w:r>
      <w:r w:rsidR="003720B8">
        <w:rPr>
          <w:sz w:val="28"/>
          <w:szCs w:val="28"/>
          <w:lang w:val="uk-UA"/>
        </w:rPr>
        <w:t xml:space="preserve">в рук </w:t>
      </w:r>
      <w:r w:rsidR="00F66E5F">
        <w:rPr>
          <w:sz w:val="28"/>
          <w:szCs w:val="28"/>
          <w:lang w:val="uk-UA"/>
        </w:rPr>
        <w:t>ỉ</w:t>
      </w:r>
      <w:r w:rsidR="003720B8">
        <w:rPr>
          <w:sz w:val="28"/>
          <w:szCs w:val="28"/>
          <w:lang w:val="uk-UA"/>
        </w:rPr>
        <w:t xml:space="preserve"> н</w:t>
      </w:r>
      <w:r w:rsidR="00F66E5F">
        <w:rPr>
          <w:sz w:val="28"/>
          <w:szCs w:val="28"/>
          <w:lang w:val="uk-UA"/>
        </w:rPr>
        <w:t>ỉ</w:t>
      </w:r>
      <w:r w:rsidR="003720B8">
        <w:rPr>
          <w:sz w:val="28"/>
          <w:szCs w:val="28"/>
          <w:lang w:val="uk-UA"/>
        </w:rPr>
        <w:t xml:space="preserve">г неузгоджена. </w:t>
      </w:r>
    </w:p>
    <w:p w:rsidR="003720B8" w:rsidRDefault="003720B8" w:rsidP="003720B8">
      <w:pPr>
        <w:spacing w:line="360" w:lineRule="auto"/>
        <w:jc w:val="both"/>
        <w:rPr>
          <w:sz w:val="28"/>
          <w:szCs w:val="28"/>
          <w:lang w:val="uk-UA"/>
        </w:rPr>
      </w:pPr>
      <w:r>
        <w:rPr>
          <w:sz w:val="28"/>
          <w:szCs w:val="28"/>
          <w:lang w:val="uk-UA"/>
        </w:rPr>
        <w:t xml:space="preserve">  </w:t>
      </w:r>
      <w:r>
        <w:rPr>
          <w:sz w:val="28"/>
          <w:szCs w:val="28"/>
          <w:lang w:val="uk-UA"/>
        </w:rPr>
        <w:tab/>
      </w:r>
      <w:r w:rsidRPr="003D59BE">
        <w:rPr>
          <w:sz w:val="28"/>
          <w:szCs w:val="28"/>
          <w:lang w:val="uk-UA"/>
        </w:rPr>
        <w:t>Середн</w:t>
      </w:r>
      <w:r w:rsidR="00F66E5F">
        <w:rPr>
          <w:sz w:val="28"/>
          <w:szCs w:val="28"/>
          <w:lang w:val="uk-UA"/>
        </w:rPr>
        <w:t>ỉ</w:t>
      </w:r>
      <w:r w:rsidRPr="003D59BE">
        <w:rPr>
          <w:sz w:val="28"/>
          <w:szCs w:val="28"/>
          <w:lang w:val="uk-UA"/>
        </w:rPr>
        <w:t xml:space="preserve"> показники оц</w:t>
      </w:r>
      <w:r w:rsidR="00F66E5F">
        <w:rPr>
          <w:sz w:val="28"/>
          <w:szCs w:val="28"/>
          <w:lang w:val="uk-UA"/>
        </w:rPr>
        <w:t>ỉ</w:t>
      </w:r>
      <w:r w:rsidRPr="003D59BE">
        <w:rPr>
          <w:sz w:val="28"/>
          <w:szCs w:val="28"/>
          <w:lang w:val="uk-UA"/>
        </w:rPr>
        <w:t>нки деяких великих моторних функц</w:t>
      </w:r>
      <w:r w:rsidR="00F66E5F">
        <w:rPr>
          <w:sz w:val="28"/>
          <w:szCs w:val="28"/>
          <w:lang w:val="uk-UA"/>
        </w:rPr>
        <w:t>ỉ</w:t>
      </w:r>
      <w:r w:rsidRPr="003D59BE">
        <w:rPr>
          <w:sz w:val="28"/>
          <w:szCs w:val="28"/>
          <w:lang w:val="uk-UA"/>
        </w:rPr>
        <w:t>й (сид</w:t>
      </w:r>
      <w:r w:rsidR="00F66E5F">
        <w:rPr>
          <w:sz w:val="28"/>
          <w:szCs w:val="28"/>
          <w:lang w:val="uk-UA"/>
        </w:rPr>
        <w:t>ỉ</w:t>
      </w:r>
      <w:r w:rsidRPr="003D59BE">
        <w:rPr>
          <w:sz w:val="28"/>
          <w:szCs w:val="28"/>
          <w:lang w:val="uk-UA"/>
        </w:rPr>
        <w:t xml:space="preserve">ння, стояння, ходьба) у </w:t>
      </w:r>
      <w:r>
        <w:rPr>
          <w:sz w:val="28"/>
          <w:szCs w:val="28"/>
          <w:lang w:val="uk-UA"/>
        </w:rPr>
        <w:t>д</w:t>
      </w:r>
      <w:r w:rsidR="00F66E5F">
        <w:rPr>
          <w:sz w:val="28"/>
          <w:szCs w:val="28"/>
          <w:lang w:val="uk-UA"/>
        </w:rPr>
        <w:t>ỉ</w:t>
      </w:r>
      <w:r>
        <w:rPr>
          <w:sz w:val="28"/>
          <w:szCs w:val="28"/>
          <w:lang w:val="uk-UA"/>
        </w:rPr>
        <w:t xml:space="preserve">тей основної </w:t>
      </w:r>
      <w:r w:rsidR="00F66E5F">
        <w:rPr>
          <w:sz w:val="28"/>
          <w:szCs w:val="28"/>
          <w:lang w:val="uk-UA"/>
        </w:rPr>
        <w:t>ỉ</w:t>
      </w:r>
      <w:r>
        <w:rPr>
          <w:sz w:val="28"/>
          <w:szCs w:val="28"/>
          <w:lang w:val="uk-UA"/>
        </w:rPr>
        <w:t xml:space="preserve"> контрольної груп на початку досл</w:t>
      </w:r>
      <w:r w:rsidR="00F66E5F">
        <w:rPr>
          <w:sz w:val="28"/>
          <w:szCs w:val="28"/>
          <w:lang w:val="uk-UA"/>
        </w:rPr>
        <w:t>ỉ</w:t>
      </w:r>
      <w:r>
        <w:rPr>
          <w:sz w:val="28"/>
          <w:szCs w:val="28"/>
          <w:lang w:val="uk-UA"/>
        </w:rPr>
        <w:t xml:space="preserve">дження </w:t>
      </w:r>
      <w:r>
        <w:rPr>
          <w:sz w:val="28"/>
          <w:szCs w:val="28"/>
          <w:lang w:val="uk-UA"/>
        </w:rPr>
        <w:lastRenderedPageBreak/>
        <w:t xml:space="preserve">також </w:t>
      </w:r>
      <w:r w:rsidRPr="003D59BE">
        <w:rPr>
          <w:sz w:val="28"/>
          <w:szCs w:val="28"/>
          <w:lang w:val="uk-UA"/>
        </w:rPr>
        <w:t>не мали статист</w:t>
      </w:r>
      <w:r>
        <w:rPr>
          <w:sz w:val="28"/>
          <w:szCs w:val="28"/>
          <w:lang w:val="uk-UA"/>
        </w:rPr>
        <w:t>ично в</w:t>
      </w:r>
      <w:r w:rsidR="00F66E5F">
        <w:rPr>
          <w:sz w:val="28"/>
          <w:szCs w:val="28"/>
          <w:lang w:val="uk-UA"/>
        </w:rPr>
        <w:t>ỉ</w:t>
      </w:r>
      <w:r>
        <w:rPr>
          <w:sz w:val="28"/>
          <w:szCs w:val="28"/>
          <w:lang w:val="uk-UA"/>
        </w:rPr>
        <w:t>рог</w:t>
      </w:r>
      <w:r w:rsidR="00F66E5F">
        <w:rPr>
          <w:sz w:val="28"/>
          <w:szCs w:val="28"/>
          <w:lang w:val="uk-UA"/>
        </w:rPr>
        <w:t>ỉ</w:t>
      </w:r>
      <w:r>
        <w:rPr>
          <w:sz w:val="28"/>
          <w:szCs w:val="28"/>
          <w:lang w:val="uk-UA"/>
        </w:rPr>
        <w:t>дної р</w:t>
      </w:r>
      <w:r w:rsidR="00F66E5F">
        <w:rPr>
          <w:sz w:val="28"/>
          <w:szCs w:val="28"/>
          <w:lang w:val="uk-UA"/>
        </w:rPr>
        <w:t>ỉ</w:t>
      </w:r>
      <w:r>
        <w:rPr>
          <w:sz w:val="28"/>
          <w:szCs w:val="28"/>
          <w:lang w:val="uk-UA"/>
        </w:rPr>
        <w:t>зниц</w:t>
      </w:r>
      <w:r w:rsidR="00F66E5F">
        <w:rPr>
          <w:sz w:val="28"/>
          <w:szCs w:val="28"/>
          <w:lang w:val="uk-UA"/>
        </w:rPr>
        <w:t>ỉ</w:t>
      </w:r>
      <w:r>
        <w:rPr>
          <w:sz w:val="28"/>
          <w:szCs w:val="28"/>
          <w:lang w:val="uk-UA"/>
        </w:rPr>
        <w:t>:</w:t>
      </w:r>
      <w:r w:rsidRPr="003D59BE">
        <w:rPr>
          <w:sz w:val="28"/>
          <w:szCs w:val="28"/>
          <w:lang w:val="uk-UA"/>
        </w:rPr>
        <w:t xml:space="preserve"> </w:t>
      </w:r>
      <w:r>
        <w:rPr>
          <w:sz w:val="28"/>
          <w:szCs w:val="28"/>
          <w:lang w:val="uk-UA"/>
        </w:rPr>
        <w:t>максимальна р</w:t>
      </w:r>
      <w:r w:rsidR="00F66E5F">
        <w:rPr>
          <w:sz w:val="28"/>
          <w:szCs w:val="28"/>
          <w:lang w:val="uk-UA"/>
        </w:rPr>
        <w:t>ỉ</w:t>
      </w:r>
      <w:r w:rsidRPr="003D59BE">
        <w:rPr>
          <w:sz w:val="28"/>
          <w:szCs w:val="28"/>
          <w:lang w:val="uk-UA"/>
        </w:rPr>
        <w:t xml:space="preserve">зниця </w:t>
      </w:r>
      <w:r>
        <w:rPr>
          <w:sz w:val="28"/>
          <w:szCs w:val="28"/>
          <w:lang w:val="uk-UA"/>
        </w:rPr>
        <w:t xml:space="preserve"> м</w:t>
      </w:r>
      <w:r w:rsidR="00F66E5F">
        <w:rPr>
          <w:sz w:val="28"/>
          <w:szCs w:val="28"/>
          <w:lang w:val="uk-UA"/>
        </w:rPr>
        <w:t>ỉ</w:t>
      </w:r>
      <w:r>
        <w:rPr>
          <w:sz w:val="28"/>
          <w:szCs w:val="28"/>
          <w:lang w:val="uk-UA"/>
        </w:rPr>
        <w:t>ж показниками склала 2,76 %</w:t>
      </w:r>
      <w:r w:rsidRPr="003D59BE">
        <w:rPr>
          <w:sz w:val="28"/>
          <w:szCs w:val="28"/>
          <w:lang w:val="uk-UA"/>
        </w:rPr>
        <w:t xml:space="preserve">, та за сумарним показником </w:t>
      </w:r>
      <w:r>
        <w:rPr>
          <w:sz w:val="28"/>
          <w:szCs w:val="28"/>
          <w:lang w:val="uk-UA"/>
        </w:rPr>
        <w:t>–</w:t>
      </w:r>
      <w:r w:rsidRPr="003D59BE">
        <w:rPr>
          <w:sz w:val="28"/>
          <w:szCs w:val="28"/>
          <w:lang w:val="uk-UA"/>
        </w:rPr>
        <w:t xml:space="preserve"> </w:t>
      </w:r>
      <w:r w:rsidR="00D274BB">
        <w:rPr>
          <w:sz w:val="28"/>
          <w:szCs w:val="28"/>
          <w:lang w:val="uk-UA"/>
        </w:rPr>
        <w:t>1,7</w:t>
      </w:r>
      <w:r w:rsidRPr="003D59BE">
        <w:rPr>
          <w:sz w:val="28"/>
          <w:szCs w:val="28"/>
          <w:lang w:val="uk-UA"/>
        </w:rPr>
        <w:t xml:space="preserve"> </w:t>
      </w:r>
      <w:r w:rsidR="00D274BB">
        <w:rPr>
          <w:sz w:val="28"/>
          <w:szCs w:val="28"/>
          <w:lang w:val="uk-UA"/>
        </w:rPr>
        <w:t>%</w:t>
      </w:r>
      <w:r>
        <w:rPr>
          <w:sz w:val="28"/>
          <w:szCs w:val="28"/>
          <w:lang w:val="uk-UA"/>
        </w:rPr>
        <w:t xml:space="preserve"> (р</w:t>
      </w:r>
      <w:r w:rsidRPr="00745E97">
        <w:rPr>
          <w:sz w:val="28"/>
          <w:szCs w:val="28"/>
        </w:rPr>
        <w:t>&gt;</w:t>
      </w:r>
      <w:r w:rsidRPr="00F543E4">
        <w:rPr>
          <w:sz w:val="28"/>
          <w:szCs w:val="28"/>
        </w:rPr>
        <w:t>0</w:t>
      </w:r>
      <w:r w:rsidRPr="00745E97">
        <w:rPr>
          <w:sz w:val="28"/>
          <w:szCs w:val="28"/>
          <w:lang w:val="uk-UA"/>
        </w:rPr>
        <w:t>,</w:t>
      </w:r>
      <w:r w:rsidRPr="00F543E4">
        <w:rPr>
          <w:sz w:val="28"/>
          <w:szCs w:val="28"/>
        </w:rPr>
        <w:t>05</w:t>
      </w:r>
      <w:r>
        <w:rPr>
          <w:sz w:val="28"/>
          <w:szCs w:val="28"/>
          <w:lang w:val="uk-UA"/>
        </w:rPr>
        <w:t>)</w:t>
      </w:r>
      <w:r w:rsidRPr="003D59BE">
        <w:rPr>
          <w:sz w:val="28"/>
          <w:szCs w:val="28"/>
          <w:lang w:val="uk-UA"/>
        </w:rPr>
        <w:t>.</w:t>
      </w:r>
      <w:r>
        <w:rPr>
          <w:sz w:val="28"/>
          <w:szCs w:val="28"/>
          <w:lang w:val="uk-UA"/>
        </w:rPr>
        <w:t xml:space="preserve"> </w:t>
      </w:r>
    </w:p>
    <w:p w:rsidR="003720B8" w:rsidRDefault="003720B8" w:rsidP="003720B8">
      <w:pPr>
        <w:spacing w:line="360" w:lineRule="auto"/>
        <w:jc w:val="both"/>
        <w:rPr>
          <w:sz w:val="28"/>
          <w:szCs w:val="28"/>
          <w:lang w:val="uk-UA"/>
        </w:rPr>
      </w:pPr>
      <w:r>
        <w:rPr>
          <w:sz w:val="28"/>
          <w:szCs w:val="28"/>
          <w:lang w:val="uk-UA"/>
        </w:rPr>
        <w:tab/>
      </w:r>
      <w:r w:rsidRPr="003F5639">
        <w:rPr>
          <w:sz w:val="28"/>
          <w:szCs w:val="28"/>
          <w:lang w:val="uk-UA"/>
        </w:rPr>
        <w:t xml:space="preserve">Таким чином, </w:t>
      </w:r>
      <w:r>
        <w:rPr>
          <w:sz w:val="28"/>
          <w:szCs w:val="28"/>
          <w:lang w:val="uk-UA"/>
        </w:rPr>
        <w:t>дан</w:t>
      </w:r>
      <w:r w:rsidR="00F66E5F">
        <w:rPr>
          <w:sz w:val="28"/>
          <w:szCs w:val="28"/>
          <w:lang w:val="uk-UA"/>
        </w:rPr>
        <w:t>ỉ</w:t>
      </w:r>
      <w:r>
        <w:rPr>
          <w:sz w:val="28"/>
          <w:szCs w:val="28"/>
          <w:lang w:val="uk-UA"/>
        </w:rPr>
        <w:t xml:space="preserve"> первинного обстеження показали, що для д</w:t>
      </w:r>
      <w:r w:rsidR="00F66E5F">
        <w:rPr>
          <w:sz w:val="28"/>
          <w:szCs w:val="28"/>
          <w:lang w:val="uk-UA"/>
        </w:rPr>
        <w:t>ỉ</w:t>
      </w:r>
      <w:r>
        <w:rPr>
          <w:sz w:val="28"/>
          <w:szCs w:val="28"/>
          <w:lang w:val="uk-UA"/>
        </w:rPr>
        <w:t>тей з</w:t>
      </w:r>
      <w:r w:rsidR="00F66E5F">
        <w:rPr>
          <w:sz w:val="28"/>
          <w:szCs w:val="28"/>
          <w:lang w:val="uk-UA"/>
        </w:rPr>
        <w:t>ỉ</w:t>
      </w:r>
      <w:r>
        <w:rPr>
          <w:sz w:val="28"/>
          <w:szCs w:val="28"/>
          <w:lang w:val="uk-UA"/>
        </w:rPr>
        <w:t xml:space="preserve"> спастичними формами </w:t>
      </w:r>
      <w:r w:rsidRPr="003F5639">
        <w:rPr>
          <w:sz w:val="28"/>
          <w:szCs w:val="28"/>
          <w:lang w:val="uk-UA"/>
        </w:rPr>
        <w:t>ДЦП характер</w:t>
      </w:r>
      <w:r>
        <w:rPr>
          <w:sz w:val="28"/>
          <w:szCs w:val="28"/>
          <w:lang w:val="uk-UA"/>
        </w:rPr>
        <w:t>ним є наявн</w:t>
      </w:r>
      <w:r w:rsidR="00F66E5F">
        <w:rPr>
          <w:sz w:val="28"/>
          <w:szCs w:val="28"/>
          <w:lang w:val="uk-UA"/>
        </w:rPr>
        <w:t>ỉ</w:t>
      </w:r>
      <w:r>
        <w:rPr>
          <w:sz w:val="28"/>
          <w:szCs w:val="28"/>
          <w:lang w:val="uk-UA"/>
        </w:rPr>
        <w:t>сть</w:t>
      </w:r>
      <w:r w:rsidRPr="003F5639">
        <w:rPr>
          <w:sz w:val="28"/>
          <w:szCs w:val="28"/>
          <w:lang w:val="uk-UA"/>
        </w:rPr>
        <w:t xml:space="preserve"> рухови</w:t>
      </w:r>
      <w:r>
        <w:rPr>
          <w:sz w:val="28"/>
          <w:szCs w:val="28"/>
          <w:lang w:val="uk-UA"/>
        </w:rPr>
        <w:t>х</w:t>
      </w:r>
      <w:r w:rsidRPr="003F5639">
        <w:rPr>
          <w:sz w:val="28"/>
          <w:szCs w:val="28"/>
          <w:lang w:val="uk-UA"/>
        </w:rPr>
        <w:t xml:space="preserve"> </w:t>
      </w:r>
      <w:r>
        <w:rPr>
          <w:sz w:val="28"/>
          <w:szCs w:val="28"/>
          <w:lang w:val="uk-UA"/>
        </w:rPr>
        <w:t>порушень</w:t>
      </w:r>
      <w:r w:rsidRPr="003F5639">
        <w:rPr>
          <w:sz w:val="28"/>
          <w:szCs w:val="28"/>
          <w:lang w:val="uk-UA"/>
        </w:rPr>
        <w:t xml:space="preserve">: </w:t>
      </w:r>
      <w:r>
        <w:rPr>
          <w:sz w:val="28"/>
          <w:szCs w:val="28"/>
          <w:lang w:val="uk-UA"/>
        </w:rPr>
        <w:t>п</w:t>
      </w:r>
      <w:r w:rsidR="00F66E5F">
        <w:rPr>
          <w:sz w:val="28"/>
          <w:szCs w:val="28"/>
          <w:lang w:val="uk-UA"/>
        </w:rPr>
        <w:t>ỉ</w:t>
      </w:r>
      <w:r>
        <w:rPr>
          <w:sz w:val="28"/>
          <w:szCs w:val="28"/>
          <w:lang w:val="uk-UA"/>
        </w:rPr>
        <w:t>двищення</w:t>
      </w:r>
      <w:r w:rsidRPr="003F5639">
        <w:rPr>
          <w:sz w:val="28"/>
          <w:szCs w:val="28"/>
          <w:lang w:val="uk-UA"/>
        </w:rPr>
        <w:t xml:space="preserve"> м'язового тонусу, </w:t>
      </w:r>
      <w:r>
        <w:rPr>
          <w:sz w:val="28"/>
          <w:szCs w:val="28"/>
          <w:lang w:val="uk-UA"/>
        </w:rPr>
        <w:t>патолог</w:t>
      </w:r>
      <w:r w:rsidR="00F66E5F">
        <w:rPr>
          <w:sz w:val="28"/>
          <w:szCs w:val="28"/>
          <w:lang w:val="uk-UA"/>
        </w:rPr>
        <w:t>ỉ</w:t>
      </w:r>
      <w:r>
        <w:rPr>
          <w:sz w:val="28"/>
          <w:szCs w:val="28"/>
          <w:lang w:val="uk-UA"/>
        </w:rPr>
        <w:t>чне</w:t>
      </w:r>
      <w:r w:rsidRPr="003F5639">
        <w:rPr>
          <w:sz w:val="28"/>
          <w:szCs w:val="28"/>
          <w:lang w:val="uk-UA"/>
        </w:rPr>
        <w:t xml:space="preserve"> форму</w:t>
      </w:r>
      <w:r>
        <w:rPr>
          <w:sz w:val="28"/>
          <w:szCs w:val="28"/>
          <w:lang w:val="uk-UA"/>
        </w:rPr>
        <w:t>вання рухових акт</w:t>
      </w:r>
      <w:r w:rsidR="00F66E5F">
        <w:rPr>
          <w:sz w:val="28"/>
          <w:szCs w:val="28"/>
          <w:lang w:val="uk-UA"/>
        </w:rPr>
        <w:t>ỉ</w:t>
      </w:r>
      <w:r>
        <w:rPr>
          <w:sz w:val="28"/>
          <w:szCs w:val="28"/>
          <w:lang w:val="uk-UA"/>
        </w:rPr>
        <w:t xml:space="preserve">в, формування порочних поз, порушенням ходи, що призводить </w:t>
      </w:r>
      <w:r w:rsidRPr="003F5639">
        <w:rPr>
          <w:sz w:val="28"/>
          <w:szCs w:val="28"/>
          <w:lang w:val="uk-UA"/>
        </w:rPr>
        <w:t xml:space="preserve">до формування </w:t>
      </w:r>
      <w:r>
        <w:rPr>
          <w:sz w:val="28"/>
          <w:szCs w:val="28"/>
          <w:lang w:val="uk-UA"/>
        </w:rPr>
        <w:t>функц</w:t>
      </w:r>
      <w:r w:rsidR="00F66E5F">
        <w:rPr>
          <w:sz w:val="28"/>
          <w:szCs w:val="28"/>
          <w:lang w:val="uk-UA"/>
        </w:rPr>
        <w:t>ỉ</w:t>
      </w:r>
      <w:r>
        <w:rPr>
          <w:sz w:val="28"/>
          <w:szCs w:val="28"/>
          <w:lang w:val="uk-UA"/>
        </w:rPr>
        <w:t xml:space="preserve">ональних </w:t>
      </w:r>
      <w:r w:rsidR="00F66E5F">
        <w:rPr>
          <w:sz w:val="28"/>
          <w:szCs w:val="28"/>
          <w:lang w:val="uk-UA"/>
        </w:rPr>
        <w:t>ỉ</w:t>
      </w:r>
      <w:r>
        <w:rPr>
          <w:sz w:val="28"/>
          <w:szCs w:val="28"/>
          <w:lang w:val="uk-UA"/>
        </w:rPr>
        <w:t xml:space="preserve"> орган</w:t>
      </w:r>
      <w:r w:rsidR="00F66E5F">
        <w:rPr>
          <w:sz w:val="28"/>
          <w:szCs w:val="28"/>
          <w:lang w:val="uk-UA"/>
        </w:rPr>
        <w:t>ỉ</w:t>
      </w:r>
      <w:r>
        <w:rPr>
          <w:sz w:val="28"/>
          <w:szCs w:val="28"/>
          <w:lang w:val="uk-UA"/>
        </w:rPr>
        <w:t xml:space="preserve">чних </w:t>
      </w:r>
      <w:r w:rsidRPr="003F5639">
        <w:rPr>
          <w:sz w:val="28"/>
          <w:szCs w:val="28"/>
          <w:lang w:val="uk-UA"/>
        </w:rPr>
        <w:t>суглоб</w:t>
      </w:r>
      <w:r>
        <w:rPr>
          <w:sz w:val="28"/>
          <w:szCs w:val="28"/>
          <w:lang w:val="uk-UA"/>
        </w:rPr>
        <w:t>ових контрактур</w:t>
      </w:r>
      <w:r w:rsidRPr="003F5639">
        <w:rPr>
          <w:sz w:val="28"/>
          <w:szCs w:val="28"/>
          <w:lang w:val="uk-UA"/>
        </w:rPr>
        <w:t>.</w:t>
      </w:r>
    </w:p>
    <w:p w:rsidR="003720B8" w:rsidRDefault="003720B8" w:rsidP="003720B8">
      <w:pPr>
        <w:spacing w:line="360" w:lineRule="auto"/>
        <w:jc w:val="both"/>
        <w:rPr>
          <w:sz w:val="28"/>
          <w:szCs w:val="28"/>
          <w:lang w:val="uk-UA"/>
        </w:rPr>
      </w:pPr>
      <w:r>
        <w:rPr>
          <w:sz w:val="28"/>
          <w:szCs w:val="28"/>
          <w:lang w:val="uk-UA"/>
        </w:rPr>
        <w:tab/>
      </w:r>
      <w:r w:rsidRPr="00160E75">
        <w:rPr>
          <w:sz w:val="28"/>
          <w:lang w:val="uk-UA"/>
        </w:rPr>
        <w:t>Повторне обстеження д</w:t>
      </w:r>
      <w:r w:rsidR="00F66E5F">
        <w:rPr>
          <w:sz w:val="28"/>
          <w:lang w:val="uk-UA"/>
        </w:rPr>
        <w:t>ỉ</w:t>
      </w:r>
      <w:r w:rsidRPr="00160E75">
        <w:rPr>
          <w:sz w:val="28"/>
          <w:lang w:val="uk-UA"/>
        </w:rPr>
        <w:t xml:space="preserve">тей обох груп було проведено нами через </w:t>
      </w:r>
      <w:r w:rsidR="001443EA">
        <w:rPr>
          <w:sz w:val="28"/>
          <w:lang w:val="uk-UA"/>
        </w:rPr>
        <w:t>п</w:t>
      </w:r>
      <w:r w:rsidR="00F66E5F">
        <w:rPr>
          <w:sz w:val="28"/>
          <w:lang w:val="uk-UA"/>
        </w:rPr>
        <w:t>ỉ</w:t>
      </w:r>
      <w:r w:rsidR="001443EA">
        <w:rPr>
          <w:sz w:val="28"/>
          <w:lang w:val="uk-UA"/>
        </w:rPr>
        <w:t xml:space="preserve">вроку </w:t>
      </w:r>
      <w:r w:rsidRPr="00160E75">
        <w:rPr>
          <w:sz w:val="28"/>
          <w:lang w:val="uk-UA"/>
        </w:rPr>
        <w:t>застосування реаб</w:t>
      </w:r>
      <w:r w:rsidR="00F66E5F">
        <w:rPr>
          <w:sz w:val="28"/>
          <w:lang w:val="uk-UA"/>
        </w:rPr>
        <w:t>ỉ</w:t>
      </w:r>
      <w:r w:rsidRPr="00160E75">
        <w:rPr>
          <w:sz w:val="28"/>
          <w:lang w:val="uk-UA"/>
        </w:rPr>
        <w:t>л</w:t>
      </w:r>
      <w:r w:rsidR="00F66E5F">
        <w:rPr>
          <w:sz w:val="28"/>
          <w:lang w:val="uk-UA"/>
        </w:rPr>
        <w:t>ỉ</w:t>
      </w:r>
      <w:r w:rsidRPr="00160E75">
        <w:rPr>
          <w:sz w:val="28"/>
          <w:lang w:val="uk-UA"/>
        </w:rPr>
        <w:t>тац</w:t>
      </w:r>
      <w:r w:rsidR="00F66E5F">
        <w:rPr>
          <w:sz w:val="28"/>
          <w:lang w:val="uk-UA"/>
        </w:rPr>
        <w:t>ỉ</w:t>
      </w:r>
      <w:r w:rsidRPr="00160E75">
        <w:rPr>
          <w:sz w:val="28"/>
          <w:lang w:val="uk-UA"/>
        </w:rPr>
        <w:t>йних заход</w:t>
      </w:r>
      <w:r w:rsidR="00F66E5F">
        <w:rPr>
          <w:sz w:val="28"/>
          <w:lang w:val="uk-UA"/>
        </w:rPr>
        <w:t>ỉ</w:t>
      </w:r>
      <w:r w:rsidRPr="00160E75">
        <w:rPr>
          <w:sz w:val="28"/>
          <w:lang w:val="uk-UA"/>
        </w:rPr>
        <w:t xml:space="preserve">в. </w:t>
      </w:r>
      <w:r w:rsidR="00D274BB">
        <w:rPr>
          <w:sz w:val="28"/>
          <w:lang w:val="uk-UA"/>
        </w:rPr>
        <w:t xml:space="preserve"> </w:t>
      </w:r>
    </w:p>
    <w:p w:rsidR="00A82E77" w:rsidRPr="002C5D59" w:rsidRDefault="003720B8" w:rsidP="00A82E77">
      <w:pPr>
        <w:spacing w:line="360" w:lineRule="auto"/>
        <w:jc w:val="both"/>
        <w:rPr>
          <w:sz w:val="28"/>
          <w:szCs w:val="28"/>
          <w:lang w:val="uk-UA"/>
        </w:rPr>
      </w:pPr>
      <w:r>
        <w:rPr>
          <w:sz w:val="28"/>
          <w:szCs w:val="28"/>
          <w:lang w:val="uk-UA"/>
        </w:rPr>
        <w:tab/>
        <w:t>Результати повторного досл</w:t>
      </w:r>
      <w:r w:rsidR="00F66E5F">
        <w:rPr>
          <w:sz w:val="28"/>
          <w:szCs w:val="28"/>
          <w:lang w:val="uk-UA"/>
        </w:rPr>
        <w:t>ỉ</w:t>
      </w:r>
      <w:r>
        <w:rPr>
          <w:sz w:val="28"/>
          <w:szCs w:val="28"/>
          <w:lang w:val="uk-UA"/>
        </w:rPr>
        <w:t>дження м’язового тонусу за шкалою Ашфорт у д</w:t>
      </w:r>
      <w:r w:rsidR="00F66E5F">
        <w:rPr>
          <w:sz w:val="28"/>
          <w:szCs w:val="28"/>
          <w:lang w:val="uk-UA"/>
        </w:rPr>
        <w:t>ỉ</w:t>
      </w:r>
      <w:r>
        <w:rPr>
          <w:sz w:val="28"/>
          <w:szCs w:val="28"/>
          <w:lang w:val="uk-UA"/>
        </w:rPr>
        <w:t xml:space="preserve">тей з ДЦП основної </w:t>
      </w:r>
      <w:r w:rsidR="00F66E5F">
        <w:rPr>
          <w:sz w:val="28"/>
          <w:szCs w:val="28"/>
          <w:lang w:val="uk-UA"/>
        </w:rPr>
        <w:t>ỉ</w:t>
      </w:r>
      <w:r>
        <w:rPr>
          <w:sz w:val="28"/>
          <w:szCs w:val="28"/>
          <w:lang w:val="uk-UA"/>
        </w:rPr>
        <w:t xml:space="preserve"> контрольної груп </w:t>
      </w:r>
      <w:r w:rsidR="002C5D59">
        <w:rPr>
          <w:sz w:val="28"/>
          <w:szCs w:val="28"/>
          <w:lang w:val="uk-UA"/>
        </w:rPr>
        <w:t>показують, що в</w:t>
      </w:r>
      <w:r w:rsidR="00A82E77" w:rsidRPr="006A6FE7">
        <w:rPr>
          <w:sz w:val="28"/>
          <w:szCs w:val="28"/>
          <w:lang w:val="uk-UA"/>
        </w:rPr>
        <w:t>ивченн</w:t>
      </w:r>
      <w:r w:rsidR="00A82E77">
        <w:rPr>
          <w:sz w:val="28"/>
          <w:szCs w:val="28"/>
          <w:lang w:val="uk-UA"/>
        </w:rPr>
        <w:t>я</w:t>
      </w:r>
      <w:r w:rsidR="00A82E77" w:rsidRPr="006A6FE7">
        <w:rPr>
          <w:sz w:val="28"/>
          <w:szCs w:val="28"/>
          <w:lang w:val="uk-UA"/>
        </w:rPr>
        <w:t xml:space="preserve"> динам</w:t>
      </w:r>
      <w:r w:rsidR="00F66E5F">
        <w:rPr>
          <w:sz w:val="28"/>
          <w:szCs w:val="28"/>
          <w:lang w:val="uk-UA"/>
        </w:rPr>
        <w:t>ỉ</w:t>
      </w:r>
      <w:r w:rsidR="00A82E77" w:rsidRPr="006A6FE7">
        <w:rPr>
          <w:sz w:val="28"/>
          <w:szCs w:val="28"/>
          <w:lang w:val="uk-UA"/>
        </w:rPr>
        <w:t>ки</w:t>
      </w:r>
      <w:r w:rsidR="00A82E77">
        <w:rPr>
          <w:sz w:val="28"/>
          <w:szCs w:val="28"/>
          <w:lang w:val="uk-UA"/>
        </w:rPr>
        <w:t xml:space="preserve"> показник</w:t>
      </w:r>
      <w:r w:rsidR="00F66E5F">
        <w:rPr>
          <w:sz w:val="28"/>
          <w:szCs w:val="28"/>
          <w:lang w:val="uk-UA"/>
        </w:rPr>
        <w:t>ỉ</w:t>
      </w:r>
      <w:r w:rsidR="00A82E77">
        <w:rPr>
          <w:sz w:val="28"/>
          <w:szCs w:val="28"/>
          <w:lang w:val="uk-UA"/>
        </w:rPr>
        <w:t>в шкали Ашфорт у д</w:t>
      </w:r>
      <w:r w:rsidR="00F66E5F">
        <w:rPr>
          <w:sz w:val="28"/>
          <w:szCs w:val="28"/>
          <w:lang w:val="uk-UA"/>
        </w:rPr>
        <w:t>ỉ</w:t>
      </w:r>
      <w:r w:rsidR="00A82E77">
        <w:rPr>
          <w:sz w:val="28"/>
          <w:szCs w:val="28"/>
          <w:lang w:val="uk-UA"/>
        </w:rPr>
        <w:t>тей основної групи дозволило констатувати, що на тл</w:t>
      </w:r>
      <w:r w:rsidR="00F66E5F">
        <w:rPr>
          <w:sz w:val="28"/>
          <w:szCs w:val="28"/>
          <w:lang w:val="uk-UA"/>
        </w:rPr>
        <w:t>ỉ</w:t>
      </w:r>
      <w:r w:rsidR="00A82E77">
        <w:rPr>
          <w:sz w:val="28"/>
          <w:szCs w:val="28"/>
          <w:lang w:val="uk-UA"/>
        </w:rPr>
        <w:t xml:space="preserve"> проведених реаб</w:t>
      </w:r>
      <w:r w:rsidR="00F66E5F">
        <w:rPr>
          <w:sz w:val="28"/>
          <w:szCs w:val="28"/>
          <w:lang w:val="uk-UA"/>
        </w:rPr>
        <w:t>ỉ</w:t>
      </w:r>
      <w:r w:rsidR="00A82E77">
        <w:rPr>
          <w:sz w:val="28"/>
          <w:szCs w:val="28"/>
          <w:lang w:val="uk-UA"/>
        </w:rPr>
        <w:t>л</w:t>
      </w:r>
      <w:r w:rsidR="00F66E5F">
        <w:rPr>
          <w:sz w:val="28"/>
          <w:szCs w:val="28"/>
          <w:lang w:val="uk-UA"/>
        </w:rPr>
        <w:t>ỉ</w:t>
      </w:r>
      <w:r w:rsidR="00A82E77">
        <w:rPr>
          <w:sz w:val="28"/>
          <w:szCs w:val="28"/>
          <w:lang w:val="uk-UA"/>
        </w:rPr>
        <w:t>тац</w:t>
      </w:r>
      <w:r w:rsidR="00F66E5F">
        <w:rPr>
          <w:sz w:val="28"/>
          <w:szCs w:val="28"/>
          <w:lang w:val="uk-UA"/>
        </w:rPr>
        <w:t>ỉ</w:t>
      </w:r>
      <w:r w:rsidR="00A82E77">
        <w:rPr>
          <w:sz w:val="28"/>
          <w:szCs w:val="28"/>
          <w:lang w:val="uk-UA"/>
        </w:rPr>
        <w:t>йних заход</w:t>
      </w:r>
      <w:r w:rsidR="00F66E5F">
        <w:rPr>
          <w:sz w:val="28"/>
          <w:szCs w:val="28"/>
          <w:lang w:val="uk-UA"/>
        </w:rPr>
        <w:t>ỉ</w:t>
      </w:r>
      <w:r w:rsidR="00A82E77">
        <w:rPr>
          <w:sz w:val="28"/>
          <w:szCs w:val="28"/>
          <w:lang w:val="uk-UA"/>
        </w:rPr>
        <w:t xml:space="preserve">в </w:t>
      </w:r>
      <w:r w:rsidR="00A82E77" w:rsidRPr="006A6FE7">
        <w:rPr>
          <w:sz w:val="28"/>
          <w:szCs w:val="28"/>
          <w:lang w:val="uk-UA"/>
        </w:rPr>
        <w:t>в</w:t>
      </w:r>
      <w:r w:rsidR="00F66E5F">
        <w:rPr>
          <w:sz w:val="28"/>
          <w:szCs w:val="28"/>
          <w:lang w:val="uk-UA"/>
        </w:rPr>
        <w:t>ỉ</w:t>
      </w:r>
      <w:r w:rsidR="00A82E77" w:rsidRPr="006A6FE7">
        <w:rPr>
          <w:sz w:val="28"/>
          <w:szCs w:val="28"/>
          <w:lang w:val="uk-UA"/>
        </w:rPr>
        <w:t xml:space="preserve">дбулося </w:t>
      </w:r>
      <w:r w:rsidR="00A82E77">
        <w:rPr>
          <w:sz w:val="28"/>
          <w:szCs w:val="28"/>
          <w:lang w:val="uk-UA"/>
        </w:rPr>
        <w:t>достов</w:t>
      </w:r>
      <w:r w:rsidR="00F66E5F">
        <w:rPr>
          <w:sz w:val="28"/>
          <w:szCs w:val="28"/>
          <w:lang w:val="uk-UA"/>
        </w:rPr>
        <w:t>ỉ</w:t>
      </w:r>
      <w:r w:rsidR="00A82E77">
        <w:rPr>
          <w:sz w:val="28"/>
          <w:szCs w:val="28"/>
          <w:lang w:val="uk-UA"/>
        </w:rPr>
        <w:t xml:space="preserve">рне </w:t>
      </w:r>
      <w:r w:rsidR="00A82E77" w:rsidRPr="006A6FE7">
        <w:rPr>
          <w:sz w:val="28"/>
          <w:szCs w:val="28"/>
          <w:lang w:val="uk-UA"/>
        </w:rPr>
        <w:t>(р&lt;0,0</w:t>
      </w:r>
      <w:r w:rsidR="00A82E77">
        <w:rPr>
          <w:sz w:val="28"/>
          <w:szCs w:val="28"/>
          <w:lang w:val="uk-UA"/>
        </w:rPr>
        <w:t>5</w:t>
      </w:r>
      <w:r w:rsidR="00A82E77" w:rsidRPr="006A6FE7">
        <w:rPr>
          <w:sz w:val="28"/>
          <w:szCs w:val="28"/>
          <w:lang w:val="uk-UA"/>
        </w:rPr>
        <w:t>)</w:t>
      </w:r>
      <w:r w:rsidR="00A82E77">
        <w:rPr>
          <w:sz w:val="28"/>
          <w:szCs w:val="28"/>
          <w:lang w:val="uk-UA"/>
        </w:rPr>
        <w:t xml:space="preserve"> </w:t>
      </w:r>
      <w:r w:rsidR="00A82E77" w:rsidRPr="006A6FE7">
        <w:rPr>
          <w:sz w:val="28"/>
          <w:szCs w:val="28"/>
          <w:lang w:val="uk-UA"/>
        </w:rPr>
        <w:t>зниження м'язового тонусу</w:t>
      </w:r>
      <w:r w:rsidR="00A82E77">
        <w:rPr>
          <w:sz w:val="28"/>
          <w:szCs w:val="28"/>
          <w:lang w:val="uk-UA"/>
        </w:rPr>
        <w:t xml:space="preserve"> в середньому на 2 бали, </w:t>
      </w:r>
      <w:r w:rsidR="00F66E5F">
        <w:rPr>
          <w:sz w:val="28"/>
          <w:szCs w:val="28"/>
          <w:lang w:val="uk-UA"/>
        </w:rPr>
        <w:t>ỉ</w:t>
      </w:r>
      <w:r w:rsidR="00A82E77">
        <w:rPr>
          <w:sz w:val="28"/>
          <w:szCs w:val="28"/>
          <w:lang w:val="uk-UA"/>
        </w:rPr>
        <w:t xml:space="preserve"> склало з правої сторони 12</w:t>
      </w:r>
      <w:r w:rsidR="00A82E77" w:rsidRPr="00745E97">
        <w:rPr>
          <w:sz w:val="28"/>
          <w:szCs w:val="28"/>
          <w:lang w:val="uk-UA"/>
        </w:rPr>
        <w:t>,</w:t>
      </w:r>
      <w:r w:rsidR="00A82E77">
        <w:rPr>
          <w:sz w:val="28"/>
          <w:szCs w:val="28"/>
          <w:lang w:val="uk-UA"/>
        </w:rPr>
        <w:t>0</w:t>
      </w:r>
      <w:r w:rsidR="00A82E77" w:rsidRPr="00745E97">
        <w:rPr>
          <w:sz w:val="28"/>
          <w:szCs w:val="28"/>
          <w:lang w:val="uk-UA"/>
        </w:rPr>
        <w:t>8</w:t>
      </w:r>
      <w:r w:rsidR="00A82E77">
        <w:rPr>
          <w:sz w:val="28"/>
          <w:szCs w:val="28"/>
          <w:lang w:val="uk-UA"/>
        </w:rPr>
        <w:t xml:space="preserve"> бала, з л</w:t>
      </w:r>
      <w:r w:rsidR="00F66E5F">
        <w:rPr>
          <w:sz w:val="28"/>
          <w:szCs w:val="28"/>
          <w:lang w:val="uk-UA"/>
        </w:rPr>
        <w:t>ỉ</w:t>
      </w:r>
      <w:r w:rsidR="00A82E77">
        <w:rPr>
          <w:sz w:val="28"/>
          <w:szCs w:val="28"/>
          <w:lang w:val="uk-UA"/>
        </w:rPr>
        <w:t>вої – 13,15 бал</w:t>
      </w:r>
      <w:r w:rsidR="00F66E5F">
        <w:rPr>
          <w:sz w:val="28"/>
          <w:szCs w:val="28"/>
          <w:lang w:val="uk-UA"/>
        </w:rPr>
        <w:t>ỉ</w:t>
      </w:r>
      <w:r w:rsidR="00A82E77">
        <w:rPr>
          <w:sz w:val="28"/>
          <w:szCs w:val="28"/>
          <w:lang w:val="uk-UA"/>
        </w:rPr>
        <w:t>в (сумарний показник сьома м’язових</w:t>
      </w:r>
      <w:r w:rsidR="00A82E77" w:rsidRPr="00A82E77">
        <w:rPr>
          <w:sz w:val="28"/>
          <w:szCs w:val="28"/>
          <w:lang w:val="uk-UA"/>
        </w:rPr>
        <w:t xml:space="preserve"> </w:t>
      </w:r>
      <w:r w:rsidR="00A82E77">
        <w:rPr>
          <w:sz w:val="28"/>
          <w:szCs w:val="28"/>
          <w:lang w:val="uk-UA"/>
        </w:rPr>
        <w:t xml:space="preserve">груп), що в середньому на один м’яз складає 2 бали  –  тобто </w:t>
      </w:r>
      <w:r w:rsidR="00A82E77" w:rsidRPr="006A6FE7">
        <w:rPr>
          <w:sz w:val="28"/>
          <w:szCs w:val="28"/>
          <w:lang w:val="uk-UA"/>
        </w:rPr>
        <w:t>м'язов</w:t>
      </w:r>
      <w:r w:rsidR="00A82E77">
        <w:rPr>
          <w:sz w:val="28"/>
          <w:szCs w:val="28"/>
          <w:lang w:val="uk-UA"/>
        </w:rPr>
        <w:t>ий тонус зменшився на один р</w:t>
      </w:r>
      <w:r w:rsidR="00F66E5F">
        <w:rPr>
          <w:sz w:val="28"/>
          <w:szCs w:val="28"/>
          <w:lang w:val="uk-UA"/>
        </w:rPr>
        <w:t>ỉ</w:t>
      </w:r>
      <w:r w:rsidR="00A82E77">
        <w:rPr>
          <w:sz w:val="28"/>
          <w:szCs w:val="28"/>
          <w:lang w:val="uk-UA"/>
        </w:rPr>
        <w:t>вень шкали Ашфорт.</w:t>
      </w:r>
    </w:p>
    <w:p w:rsidR="00A82E77" w:rsidRDefault="00A82E77" w:rsidP="00A82E77">
      <w:pPr>
        <w:spacing w:line="360" w:lineRule="auto"/>
        <w:jc w:val="both"/>
        <w:rPr>
          <w:sz w:val="28"/>
          <w:szCs w:val="28"/>
          <w:lang w:val="uk-UA"/>
        </w:rPr>
      </w:pPr>
    </w:p>
    <w:p w:rsidR="00A82E77" w:rsidRDefault="00A82E77" w:rsidP="00A82E77">
      <w:pPr>
        <w:spacing w:line="360" w:lineRule="auto"/>
        <w:jc w:val="center"/>
        <w:rPr>
          <w:sz w:val="28"/>
          <w:szCs w:val="28"/>
          <w:lang w:val="uk-UA"/>
        </w:rPr>
      </w:pPr>
      <w:r>
        <w:rPr>
          <w:noProof/>
          <w:sz w:val="28"/>
          <w:szCs w:val="28"/>
        </w:rPr>
        <w:drawing>
          <wp:inline distT="0" distB="0" distL="0" distR="0">
            <wp:extent cx="4791075" cy="27432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2E77" w:rsidRDefault="00A82E77" w:rsidP="00A82E77">
      <w:pPr>
        <w:spacing w:line="360" w:lineRule="auto"/>
        <w:jc w:val="both"/>
        <w:rPr>
          <w:sz w:val="28"/>
          <w:szCs w:val="28"/>
          <w:lang w:val="uk-UA"/>
        </w:rPr>
      </w:pPr>
      <w:r>
        <w:rPr>
          <w:sz w:val="28"/>
          <w:szCs w:val="28"/>
          <w:lang w:val="uk-UA"/>
        </w:rPr>
        <w:tab/>
        <w:t>Рис. 3.1 Динам</w:t>
      </w:r>
      <w:r w:rsidR="00F66E5F">
        <w:rPr>
          <w:sz w:val="28"/>
          <w:szCs w:val="28"/>
          <w:lang w:val="uk-UA"/>
        </w:rPr>
        <w:t>ỉ</w:t>
      </w:r>
      <w:r>
        <w:rPr>
          <w:sz w:val="28"/>
          <w:szCs w:val="28"/>
          <w:lang w:val="uk-UA"/>
        </w:rPr>
        <w:t>ка зниження сумарного тонусу м’яз</w:t>
      </w:r>
      <w:r w:rsidR="00F66E5F">
        <w:rPr>
          <w:sz w:val="28"/>
          <w:szCs w:val="28"/>
          <w:lang w:val="uk-UA"/>
        </w:rPr>
        <w:t>ỉ</w:t>
      </w:r>
      <w:r>
        <w:rPr>
          <w:sz w:val="28"/>
          <w:szCs w:val="28"/>
          <w:lang w:val="uk-UA"/>
        </w:rPr>
        <w:t>в у д</w:t>
      </w:r>
      <w:r w:rsidR="00F66E5F">
        <w:rPr>
          <w:sz w:val="28"/>
          <w:szCs w:val="28"/>
          <w:lang w:val="uk-UA"/>
        </w:rPr>
        <w:t>ỉ</w:t>
      </w:r>
      <w:r>
        <w:rPr>
          <w:sz w:val="28"/>
          <w:szCs w:val="28"/>
          <w:lang w:val="uk-UA"/>
        </w:rPr>
        <w:t xml:space="preserve">тей основної </w:t>
      </w:r>
    </w:p>
    <w:p w:rsidR="00A82E77" w:rsidRDefault="00F66E5F" w:rsidP="00A82E77">
      <w:pPr>
        <w:spacing w:line="360" w:lineRule="auto"/>
        <w:ind w:left="1704"/>
        <w:jc w:val="both"/>
        <w:rPr>
          <w:sz w:val="28"/>
          <w:szCs w:val="28"/>
          <w:lang w:val="uk-UA"/>
        </w:rPr>
      </w:pPr>
      <w:r>
        <w:rPr>
          <w:sz w:val="28"/>
          <w:szCs w:val="28"/>
          <w:lang w:val="uk-UA"/>
        </w:rPr>
        <w:t>ỉ</w:t>
      </w:r>
      <w:r w:rsidR="00A82E77">
        <w:rPr>
          <w:sz w:val="28"/>
          <w:szCs w:val="28"/>
          <w:lang w:val="uk-UA"/>
        </w:rPr>
        <w:t xml:space="preserve"> контрольної груп в ход</w:t>
      </w:r>
      <w:r>
        <w:rPr>
          <w:sz w:val="28"/>
          <w:szCs w:val="28"/>
          <w:lang w:val="uk-UA"/>
        </w:rPr>
        <w:t>ỉ</w:t>
      </w:r>
      <w:r w:rsidR="00A82E77">
        <w:rPr>
          <w:sz w:val="28"/>
          <w:szCs w:val="28"/>
          <w:lang w:val="uk-UA"/>
        </w:rPr>
        <w:t xml:space="preserve"> досл</w:t>
      </w:r>
      <w:r>
        <w:rPr>
          <w:sz w:val="28"/>
          <w:szCs w:val="28"/>
          <w:lang w:val="uk-UA"/>
        </w:rPr>
        <w:t>ỉ</w:t>
      </w:r>
      <w:r w:rsidR="00A82E77">
        <w:rPr>
          <w:sz w:val="28"/>
          <w:szCs w:val="28"/>
          <w:lang w:val="uk-UA"/>
        </w:rPr>
        <w:t xml:space="preserve">дження, %: 1 – права сторона; </w:t>
      </w:r>
      <w:r w:rsidR="00A82E77">
        <w:rPr>
          <w:sz w:val="28"/>
          <w:szCs w:val="28"/>
          <w:lang w:val="uk-UA"/>
        </w:rPr>
        <w:br/>
        <w:t>2 – л</w:t>
      </w:r>
      <w:r>
        <w:rPr>
          <w:sz w:val="28"/>
          <w:szCs w:val="28"/>
          <w:lang w:val="uk-UA"/>
        </w:rPr>
        <w:t>ỉ</w:t>
      </w:r>
      <w:r w:rsidR="00A82E77">
        <w:rPr>
          <w:sz w:val="28"/>
          <w:szCs w:val="28"/>
          <w:lang w:val="uk-UA"/>
        </w:rPr>
        <w:t xml:space="preserve">ва сторона (* - </w:t>
      </w:r>
      <w:r w:rsidR="00A82E77" w:rsidRPr="006A4AE2">
        <w:rPr>
          <w:sz w:val="28"/>
          <w:lang w:val="uk-UA"/>
        </w:rPr>
        <w:t>p</w:t>
      </w:r>
      <w:r w:rsidR="00A82E77">
        <w:rPr>
          <w:sz w:val="28"/>
        </w:rPr>
        <w:t>&lt;0,05</w:t>
      </w:r>
      <w:r w:rsidR="00A82E77">
        <w:rPr>
          <w:sz w:val="28"/>
          <w:lang w:val="uk-UA"/>
        </w:rPr>
        <w:t>)</w:t>
      </w:r>
      <w:r w:rsidR="00A82E77">
        <w:rPr>
          <w:sz w:val="28"/>
          <w:szCs w:val="28"/>
          <w:lang w:val="uk-UA"/>
        </w:rPr>
        <w:t xml:space="preserve"> </w:t>
      </w:r>
    </w:p>
    <w:p w:rsidR="00A82E77" w:rsidRPr="00827118" w:rsidRDefault="00A82E77" w:rsidP="00A82E77">
      <w:pPr>
        <w:autoSpaceDE w:val="0"/>
        <w:autoSpaceDN w:val="0"/>
        <w:adjustRightInd w:val="0"/>
        <w:spacing w:line="360" w:lineRule="auto"/>
        <w:jc w:val="both"/>
        <w:rPr>
          <w:sz w:val="28"/>
          <w:szCs w:val="28"/>
          <w:lang w:val="uk-UA"/>
        </w:rPr>
      </w:pPr>
      <w:r>
        <w:rPr>
          <w:sz w:val="28"/>
          <w:szCs w:val="28"/>
          <w:lang w:val="uk-UA"/>
        </w:rPr>
        <w:lastRenderedPageBreak/>
        <w:tab/>
      </w:r>
      <w:r w:rsidR="00082BE6">
        <w:rPr>
          <w:noProof/>
          <w:sz w:val="28"/>
          <w:szCs w:val="28"/>
        </w:rPr>
        <w:pict>
          <v:rect id="_x0000_s1026" style="position:absolute;left:0;text-align:left;margin-left:151.05pt;margin-top:7.35pt;width:28.8pt;height:7.2pt;z-index:251660288;mso-position-horizontal-relative:text;mso-position-vertical-relative:text" fillcolor="black">
            <v:fill r:id="rId9" o:title="Светлый диагональный 2" type="pattern"/>
          </v:rect>
        </w:pict>
      </w:r>
      <w:r>
        <w:rPr>
          <w:noProof/>
          <w:sz w:val="28"/>
          <w:szCs w:val="28"/>
        </w:rPr>
        <w:t>Прим</w:t>
      </w:r>
      <w:r w:rsidR="00F66E5F">
        <w:rPr>
          <w:noProof/>
          <w:sz w:val="28"/>
          <w:szCs w:val="28"/>
          <w:lang w:val="uk-UA"/>
        </w:rPr>
        <w:t>ỉ</w:t>
      </w:r>
      <w:r>
        <w:rPr>
          <w:noProof/>
          <w:sz w:val="28"/>
          <w:szCs w:val="28"/>
          <w:lang w:val="uk-UA"/>
        </w:rPr>
        <w:t>тка</w:t>
      </w:r>
      <w:r>
        <w:rPr>
          <w:noProof/>
          <w:sz w:val="28"/>
          <w:szCs w:val="28"/>
        </w:rPr>
        <w:t>:</w:t>
      </w:r>
      <w:r w:rsidRPr="0065256F">
        <w:rPr>
          <w:sz w:val="28"/>
          <w:szCs w:val="28"/>
        </w:rPr>
        <w:t xml:space="preserve"> </w:t>
      </w:r>
      <w:r>
        <w:rPr>
          <w:sz w:val="28"/>
          <w:szCs w:val="28"/>
        </w:rPr>
        <w:t xml:space="preserve">     </w:t>
      </w:r>
      <w:r w:rsidRPr="0065256F">
        <w:rPr>
          <w:sz w:val="28"/>
          <w:szCs w:val="28"/>
        </w:rPr>
        <w:t>1</w:t>
      </w:r>
      <w:r>
        <w:rPr>
          <w:sz w:val="28"/>
          <w:szCs w:val="28"/>
        </w:rPr>
        <w:t xml:space="preserve">. </w:t>
      </w:r>
      <w:r>
        <w:rPr>
          <w:sz w:val="28"/>
          <w:szCs w:val="28"/>
        </w:rPr>
        <w:tab/>
      </w:r>
      <w:r>
        <w:rPr>
          <w:sz w:val="28"/>
          <w:szCs w:val="28"/>
        </w:rPr>
        <w:tab/>
      </w:r>
      <w:r>
        <w:rPr>
          <w:sz w:val="28"/>
          <w:szCs w:val="28"/>
          <w:lang w:val="uk-UA"/>
        </w:rPr>
        <w:t xml:space="preserve">  </w:t>
      </w:r>
      <w:r w:rsidRPr="0065256F">
        <w:rPr>
          <w:sz w:val="28"/>
          <w:szCs w:val="28"/>
        </w:rPr>
        <w:t xml:space="preserve">– </w:t>
      </w:r>
      <w:r>
        <w:rPr>
          <w:sz w:val="28"/>
          <w:szCs w:val="28"/>
          <w:lang w:val="uk-UA"/>
        </w:rPr>
        <w:t>основна група</w:t>
      </w:r>
    </w:p>
    <w:p w:rsidR="00A82E77" w:rsidRPr="00A82E77" w:rsidRDefault="00082BE6" w:rsidP="00A82E77">
      <w:pPr>
        <w:pStyle w:val="20"/>
        <w:numPr>
          <w:ilvl w:val="0"/>
          <w:numId w:val="3"/>
        </w:numPr>
        <w:tabs>
          <w:tab w:val="num" w:pos="3780"/>
        </w:tabs>
        <w:spacing w:line="360" w:lineRule="auto"/>
        <w:ind w:left="3780" w:hanging="1440"/>
        <w:rPr>
          <w:sz w:val="28"/>
          <w:szCs w:val="28"/>
        </w:rPr>
      </w:pPr>
      <w:r>
        <w:rPr>
          <w:noProof/>
          <w:sz w:val="28"/>
          <w:szCs w:val="28"/>
        </w:rPr>
        <w:pict>
          <v:rect id="_x0000_s1027" style="position:absolute;left:0;text-align:left;margin-left:151.05pt;margin-top:1.2pt;width:28.8pt;height:7.2pt;z-index:251661312" fillcolor="black">
            <v:fill r:id="rId10" o:title="5%" type="pattern"/>
          </v:rect>
        </w:pict>
      </w:r>
      <w:r w:rsidR="00A82E77" w:rsidRPr="0065256F">
        <w:rPr>
          <w:sz w:val="28"/>
          <w:szCs w:val="28"/>
        </w:rPr>
        <w:t xml:space="preserve">– </w:t>
      </w:r>
      <w:r w:rsidR="00A82E77" w:rsidRPr="006A4AE2">
        <w:rPr>
          <w:sz w:val="28"/>
          <w:szCs w:val="28"/>
          <w:lang w:val="uk-UA"/>
        </w:rPr>
        <w:t>контрольна</w:t>
      </w:r>
      <w:r w:rsidR="00A82E77">
        <w:rPr>
          <w:sz w:val="28"/>
          <w:szCs w:val="28"/>
          <w:lang w:val="uk-UA"/>
        </w:rPr>
        <w:t xml:space="preserve"> група</w:t>
      </w:r>
    </w:p>
    <w:p w:rsidR="00A82E77" w:rsidRDefault="00A82E77" w:rsidP="00A82E77">
      <w:pPr>
        <w:pStyle w:val="20"/>
        <w:spacing w:line="360" w:lineRule="auto"/>
        <w:rPr>
          <w:sz w:val="28"/>
          <w:szCs w:val="28"/>
          <w:lang w:val="uk-UA"/>
        </w:rPr>
      </w:pPr>
    </w:p>
    <w:p w:rsidR="00A82E77" w:rsidRPr="00537EC2" w:rsidRDefault="00A82E77" w:rsidP="002C5D59">
      <w:pPr>
        <w:spacing w:line="360" w:lineRule="auto"/>
        <w:ind w:firstLine="567"/>
        <w:jc w:val="both"/>
        <w:rPr>
          <w:sz w:val="28"/>
          <w:szCs w:val="28"/>
          <w:lang w:val="uk-UA"/>
        </w:rPr>
      </w:pPr>
      <w:r w:rsidRPr="00537EC2">
        <w:rPr>
          <w:sz w:val="28"/>
          <w:szCs w:val="28"/>
          <w:lang w:val="uk-UA"/>
        </w:rPr>
        <w:t>У д</w:t>
      </w:r>
      <w:r w:rsidR="00F66E5F">
        <w:rPr>
          <w:sz w:val="28"/>
          <w:szCs w:val="28"/>
          <w:lang w:val="uk-UA"/>
        </w:rPr>
        <w:t>ỉ</w:t>
      </w:r>
      <w:r w:rsidRPr="00537EC2">
        <w:rPr>
          <w:sz w:val="28"/>
          <w:szCs w:val="28"/>
          <w:lang w:val="uk-UA"/>
        </w:rPr>
        <w:t>тей контрольної групи наприк</w:t>
      </w:r>
      <w:r w:rsidR="00F66E5F">
        <w:rPr>
          <w:sz w:val="28"/>
          <w:szCs w:val="28"/>
          <w:lang w:val="uk-UA"/>
        </w:rPr>
        <w:t>ỉ</w:t>
      </w:r>
      <w:r w:rsidRPr="00537EC2">
        <w:rPr>
          <w:sz w:val="28"/>
          <w:szCs w:val="28"/>
          <w:lang w:val="uk-UA"/>
        </w:rPr>
        <w:t>нц</w:t>
      </w:r>
      <w:r w:rsidR="00F66E5F">
        <w:rPr>
          <w:sz w:val="28"/>
          <w:szCs w:val="28"/>
          <w:lang w:val="uk-UA"/>
        </w:rPr>
        <w:t>ỉ</w:t>
      </w:r>
      <w:r w:rsidRPr="00537EC2">
        <w:rPr>
          <w:sz w:val="28"/>
          <w:szCs w:val="28"/>
          <w:lang w:val="uk-UA"/>
        </w:rPr>
        <w:t xml:space="preserve"> досл</w:t>
      </w:r>
      <w:r w:rsidR="00F66E5F">
        <w:rPr>
          <w:sz w:val="28"/>
          <w:szCs w:val="28"/>
          <w:lang w:val="uk-UA"/>
        </w:rPr>
        <w:t>ỉ</w:t>
      </w:r>
      <w:r w:rsidRPr="00537EC2">
        <w:rPr>
          <w:sz w:val="28"/>
          <w:szCs w:val="28"/>
          <w:lang w:val="uk-UA"/>
        </w:rPr>
        <w:t>дження також була в</w:t>
      </w:r>
      <w:r w:rsidR="00F66E5F">
        <w:rPr>
          <w:sz w:val="28"/>
          <w:szCs w:val="28"/>
          <w:lang w:val="uk-UA"/>
        </w:rPr>
        <w:t>ỉ</w:t>
      </w:r>
      <w:r w:rsidRPr="00537EC2">
        <w:rPr>
          <w:sz w:val="28"/>
          <w:szCs w:val="28"/>
          <w:lang w:val="uk-UA"/>
        </w:rPr>
        <w:t>дзначена позитивна динам</w:t>
      </w:r>
      <w:r w:rsidR="00F66E5F">
        <w:rPr>
          <w:sz w:val="28"/>
          <w:szCs w:val="28"/>
          <w:lang w:val="uk-UA"/>
        </w:rPr>
        <w:t>ỉ</w:t>
      </w:r>
      <w:r w:rsidRPr="00537EC2">
        <w:rPr>
          <w:sz w:val="28"/>
          <w:szCs w:val="28"/>
          <w:lang w:val="uk-UA"/>
        </w:rPr>
        <w:t>ка у зниженн</w:t>
      </w:r>
      <w:r w:rsidR="00F66E5F">
        <w:rPr>
          <w:sz w:val="28"/>
          <w:szCs w:val="28"/>
          <w:lang w:val="uk-UA"/>
        </w:rPr>
        <w:t>ỉ</w:t>
      </w:r>
      <w:r w:rsidRPr="00537EC2">
        <w:rPr>
          <w:sz w:val="28"/>
          <w:szCs w:val="28"/>
          <w:lang w:val="uk-UA"/>
        </w:rPr>
        <w:t xml:space="preserve"> м’язового тонусу, але зм</w:t>
      </w:r>
      <w:r w:rsidR="00F66E5F">
        <w:rPr>
          <w:sz w:val="28"/>
          <w:szCs w:val="28"/>
          <w:lang w:val="uk-UA"/>
        </w:rPr>
        <w:t>ỉ</w:t>
      </w:r>
      <w:r w:rsidRPr="00537EC2">
        <w:rPr>
          <w:sz w:val="28"/>
          <w:szCs w:val="28"/>
          <w:lang w:val="uk-UA"/>
        </w:rPr>
        <w:t>ни були достов</w:t>
      </w:r>
      <w:r w:rsidR="00F66E5F">
        <w:rPr>
          <w:sz w:val="28"/>
          <w:szCs w:val="28"/>
          <w:lang w:val="uk-UA"/>
        </w:rPr>
        <w:t>ỉ</w:t>
      </w:r>
      <w:r w:rsidRPr="00537EC2">
        <w:rPr>
          <w:sz w:val="28"/>
          <w:szCs w:val="28"/>
          <w:lang w:val="uk-UA"/>
        </w:rPr>
        <w:t>рно нижч</w:t>
      </w:r>
      <w:r w:rsidR="00F66E5F">
        <w:rPr>
          <w:sz w:val="28"/>
          <w:szCs w:val="28"/>
          <w:lang w:val="uk-UA"/>
        </w:rPr>
        <w:t>ỉ</w:t>
      </w:r>
      <w:r w:rsidRPr="00537EC2">
        <w:rPr>
          <w:sz w:val="28"/>
          <w:szCs w:val="28"/>
          <w:lang w:val="uk-UA"/>
        </w:rPr>
        <w:t>, н</w:t>
      </w:r>
      <w:r w:rsidR="00F66E5F">
        <w:rPr>
          <w:sz w:val="28"/>
          <w:szCs w:val="28"/>
          <w:lang w:val="uk-UA"/>
        </w:rPr>
        <w:t>ỉ</w:t>
      </w:r>
      <w:r w:rsidRPr="00537EC2">
        <w:rPr>
          <w:sz w:val="28"/>
          <w:szCs w:val="28"/>
          <w:lang w:val="uk-UA"/>
        </w:rPr>
        <w:t>ж у д</w:t>
      </w:r>
      <w:r w:rsidR="00F66E5F">
        <w:rPr>
          <w:sz w:val="28"/>
          <w:szCs w:val="28"/>
          <w:lang w:val="uk-UA"/>
        </w:rPr>
        <w:t>ỉ</w:t>
      </w:r>
      <w:r w:rsidRPr="00537EC2">
        <w:rPr>
          <w:sz w:val="28"/>
          <w:szCs w:val="28"/>
          <w:lang w:val="uk-UA"/>
        </w:rPr>
        <w:t>тей основної групи (рис. 3.1). Так, у д</w:t>
      </w:r>
      <w:r w:rsidR="00F66E5F">
        <w:rPr>
          <w:sz w:val="28"/>
          <w:szCs w:val="28"/>
          <w:lang w:val="uk-UA"/>
        </w:rPr>
        <w:t>ỉ</w:t>
      </w:r>
      <w:r w:rsidRPr="00537EC2">
        <w:rPr>
          <w:sz w:val="28"/>
          <w:szCs w:val="28"/>
          <w:lang w:val="uk-UA"/>
        </w:rPr>
        <w:t>тей ОГ зниження м’язового тонусу по прав</w:t>
      </w:r>
      <w:r w:rsidR="00F66E5F">
        <w:rPr>
          <w:sz w:val="28"/>
          <w:szCs w:val="28"/>
          <w:lang w:val="uk-UA"/>
        </w:rPr>
        <w:t>ỉ</w:t>
      </w:r>
      <w:r w:rsidRPr="00537EC2">
        <w:rPr>
          <w:sz w:val="28"/>
          <w:szCs w:val="28"/>
          <w:lang w:val="uk-UA"/>
        </w:rPr>
        <w:t>й сторон</w:t>
      </w:r>
      <w:r w:rsidR="00F66E5F">
        <w:rPr>
          <w:sz w:val="28"/>
          <w:szCs w:val="28"/>
          <w:lang w:val="uk-UA"/>
        </w:rPr>
        <w:t>ỉ</w:t>
      </w:r>
      <w:r w:rsidRPr="00537EC2">
        <w:rPr>
          <w:sz w:val="28"/>
          <w:szCs w:val="28"/>
          <w:lang w:val="uk-UA"/>
        </w:rPr>
        <w:t xml:space="preserve"> склало 14,50 %, в КГ – 6,93 % (табл. 3.5); по л</w:t>
      </w:r>
      <w:r w:rsidR="00F66E5F">
        <w:rPr>
          <w:sz w:val="28"/>
          <w:szCs w:val="28"/>
          <w:lang w:val="uk-UA"/>
        </w:rPr>
        <w:t>ỉ</w:t>
      </w:r>
      <w:r w:rsidRPr="00537EC2">
        <w:rPr>
          <w:sz w:val="28"/>
          <w:szCs w:val="28"/>
          <w:lang w:val="uk-UA"/>
        </w:rPr>
        <w:t>в</w:t>
      </w:r>
      <w:r w:rsidR="00F66E5F">
        <w:rPr>
          <w:sz w:val="28"/>
          <w:szCs w:val="28"/>
          <w:lang w:val="uk-UA"/>
        </w:rPr>
        <w:t>ỉ</w:t>
      </w:r>
      <w:r w:rsidRPr="00537EC2">
        <w:rPr>
          <w:sz w:val="28"/>
          <w:szCs w:val="28"/>
          <w:lang w:val="uk-UA"/>
        </w:rPr>
        <w:t>й сторон</w:t>
      </w:r>
      <w:r w:rsidR="00F66E5F">
        <w:rPr>
          <w:sz w:val="28"/>
          <w:szCs w:val="28"/>
          <w:lang w:val="uk-UA"/>
        </w:rPr>
        <w:t>ỉ</w:t>
      </w:r>
      <w:r w:rsidRPr="00537EC2">
        <w:rPr>
          <w:sz w:val="28"/>
          <w:szCs w:val="28"/>
          <w:lang w:val="uk-UA"/>
        </w:rPr>
        <w:t xml:space="preserve"> в ОГ – 15,98 %, в КГ – 6,02 %. Тобто у д</w:t>
      </w:r>
      <w:r w:rsidR="00F66E5F">
        <w:rPr>
          <w:sz w:val="28"/>
          <w:szCs w:val="28"/>
          <w:lang w:val="uk-UA"/>
        </w:rPr>
        <w:t>ỉ</w:t>
      </w:r>
      <w:r w:rsidRPr="00537EC2">
        <w:rPr>
          <w:sz w:val="28"/>
          <w:szCs w:val="28"/>
          <w:lang w:val="uk-UA"/>
        </w:rPr>
        <w:t>тей ОГ показники м’язового тонусу по зак</w:t>
      </w:r>
      <w:r w:rsidR="00F66E5F">
        <w:rPr>
          <w:sz w:val="28"/>
          <w:szCs w:val="28"/>
          <w:lang w:val="uk-UA"/>
        </w:rPr>
        <w:t>ỉ</w:t>
      </w:r>
      <w:r w:rsidRPr="00537EC2">
        <w:rPr>
          <w:sz w:val="28"/>
          <w:szCs w:val="28"/>
          <w:lang w:val="uk-UA"/>
        </w:rPr>
        <w:t>нченн</w:t>
      </w:r>
      <w:r w:rsidR="00F66E5F">
        <w:rPr>
          <w:sz w:val="28"/>
          <w:szCs w:val="28"/>
          <w:lang w:val="uk-UA"/>
        </w:rPr>
        <w:t>ỉ</w:t>
      </w:r>
      <w:r w:rsidRPr="00537EC2">
        <w:rPr>
          <w:sz w:val="28"/>
          <w:szCs w:val="28"/>
          <w:lang w:val="uk-UA"/>
        </w:rPr>
        <w:t xml:space="preserve"> реаб</w:t>
      </w:r>
      <w:r w:rsidR="00F66E5F">
        <w:rPr>
          <w:sz w:val="28"/>
          <w:szCs w:val="28"/>
          <w:lang w:val="uk-UA"/>
        </w:rPr>
        <w:t>ỉ</w:t>
      </w:r>
      <w:r w:rsidRPr="00537EC2">
        <w:rPr>
          <w:sz w:val="28"/>
          <w:szCs w:val="28"/>
          <w:lang w:val="uk-UA"/>
        </w:rPr>
        <w:t>л</w:t>
      </w:r>
      <w:r w:rsidR="00F66E5F">
        <w:rPr>
          <w:sz w:val="28"/>
          <w:szCs w:val="28"/>
          <w:lang w:val="uk-UA"/>
        </w:rPr>
        <w:t>ỉ</w:t>
      </w:r>
      <w:r w:rsidRPr="00537EC2">
        <w:rPr>
          <w:sz w:val="28"/>
          <w:szCs w:val="28"/>
          <w:lang w:val="uk-UA"/>
        </w:rPr>
        <w:t>тац</w:t>
      </w:r>
      <w:r w:rsidR="00F66E5F">
        <w:rPr>
          <w:sz w:val="28"/>
          <w:szCs w:val="28"/>
          <w:lang w:val="uk-UA"/>
        </w:rPr>
        <w:t>ỉ</w:t>
      </w:r>
      <w:r w:rsidRPr="00537EC2">
        <w:rPr>
          <w:sz w:val="28"/>
          <w:szCs w:val="28"/>
          <w:lang w:val="uk-UA"/>
        </w:rPr>
        <w:t>йних заход</w:t>
      </w:r>
      <w:r w:rsidR="00F66E5F">
        <w:rPr>
          <w:sz w:val="28"/>
          <w:szCs w:val="28"/>
          <w:lang w:val="uk-UA"/>
        </w:rPr>
        <w:t>ỉ</w:t>
      </w:r>
      <w:r w:rsidRPr="00537EC2">
        <w:rPr>
          <w:sz w:val="28"/>
          <w:szCs w:val="28"/>
          <w:lang w:val="uk-UA"/>
        </w:rPr>
        <w:t>в знизились в два рази краще, н</w:t>
      </w:r>
      <w:r w:rsidR="00F66E5F">
        <w:rPr>
          <w:sz w:val="28"/>
          <w:szCs w:val="28"/>
          <w:lang w:val="uk-UA"/>
        </w:rPr>
        <w:t>ỉ</w:t>
      </w:r>
      <w:r w:rsidRPr="00537EC2">
        <w:rPr>
          <w:sz w:val="28"/>
          <w:szCs w:val="28"/>
          <w:lang w:val="uk-UA"/>
        </w:rPr>
        <w:t>ж в КГ.</w:t>
      </w:r>
    </w:p>
    <w:p w:rsidR="00A82E77" w:rsidRDefault="00A82E77" w:rsidP="002C5D59">
      <w:pPr>
        <w:spacing w:line="360" w:lineRule="auto"/>
        <w:ind w:firstLine="567"/>
        <w:jc w:val="both"/>
        <w:rPr>
          <w:sz w:val="28"/>
          <w:szCs w:val="28"/>
          <w:lang w:val="uk-UA"/>
        </w:rPr>
      </w:pPr>
      <w:r w:rsidRPr="00537EC2">
        <w:rPr>
          <w:sz w:val="28"/>
          <w:szCs w:val="28"/>
          <w:lang w:val="uk-UA"/>
        </w:rPr>
        <w:tab/>
        <w:t>Результати зм</w:t>
      </w:r>
      <w:r w:rsidR="00F66E5F">
        <w:rPr>
          <w:sz w:val="28"/>
          <w:szCs w:val="28"/>
          <w:lang w:val="uk-UA"/>
        </w:rPr>
        <w:t>ỉ</w:t>
      </w:r>
      <w:r w:rsidRPr="00537EC2">
        <w:rPr>
          <w:sz w:val="28"/>
          <w:szCs w:val="28"/>
          <w:lang w:val="uk-UA"/>
        </w:rPr>
        <w:t>н середн</w:t>
      </w:r>
      <w:r w:rsidR="00F66E5F">
        <w:rPr>
          <w:sz w:val="28"/>
          <w:szCs w:val="28"/>
          <w:lang w:val="uk-UA"/>
        </w:rPr>
        <w:t>ỉ</w:t>
      </w:r>
      <w:r w:rsidRPr="00537EC2">
        <w:rPr>
          <w:sz w:val="28"/>
          <w:szCs w:val="28"/>
          <w:lang w:val="uk-UA"/>
        </w:rPr>
        <w:t>х показник</w:t>
      </w:r>
      <w:r w:rsidR="00F66E5F">
        <w:rPr>
          <w:sz w:val="28"/>
          <w:szCs w:val="28"/>
          <w:lang w:val="uk-UA"/>
        </w:rPr>
        <w:t>ỉ</w:t>
      </w:r>
      <w:r w:rsidRPr="00537EC2">
        <w:rPr>
          <w:sz w:val="28"/>
          <w:szCs w:val="28"/>
          <w:lang w:val="uk-UA"/>
        </w:rPr>
        <w:t>в ампл</w:t>
      </w:r>
      <w:r w:rsidR="00F66E5F">
        <w:rPr>
          <w:sz w:val="28"/>
          <w:szCs w:val="28"/>
          <w:lang w:val="uk-UA"/>
        </w:rPr>
        <w:t>ỉ</w:t>
      </w:r>
      <w:r w:rsidRPr="00537EC2">
        <w:rPr>
          <w:sz w:val="28"/>
          <w:szCs w:val="28"/>
          <w:lang w:val="uk-UA"/>
        </w:rPr>
        <w:t>туди активних рух</w:t>
      </w:r>
      <w:r w:rsidR="00F66E5F">
        <w:rPr>
          <w:sz w:val="28"/>
          <w:szCs w:val="28"/>
          <w:lang w:val="uk-UA"/>
        </w:rPr>
        <w:t>ỉ</w:t>
      </w:r>
      <w:r w:rsidRPr="00537EC2">
        <w:rPr>
          <w:sz w:val="28"/>
          <w:szCs w:val="28"/>
          <w:lang w:val="uk-UA"/>
        </w:rPr>
        <w:t>в наприк</w:t>
      </w:r>
      <w:r w:rsidR="00F66E5F">
        <w:rPr>
          <w:sz w:val="28"/>
          <w:szCs w:val="28"/>
          <w:lang w:val="uk-UA"/>
        </w:rPr>
        <w:t>ỉ</w:t>
      </w:r>
      <w:r w:rsidRPr="00537EC2">
        <w:rPr>
          <w:sz w:val="28"/>
          <w:szCs w:val="28"/>
          <w:lang w:val="uk-UA"/>
        </w:rPr>
        <w:t>нц</w:t>
      </w:r>
      <w:r w:rsidR="00F66E5F">
        <w:rPr>
          <w:sz w:val="28"/>
          <w:szCs w:val="28"/>
          <w:lang w:val="uk-UA"/>
        </w:rPr>
        <w:t>ỉ</w:t>
      </w:r>
      <w:r w:rsidRPr="00537EC2">
        <w:rPr>
          <w:sz w:val="28"/>
          <w:szCs w:val="28"/>
          <w:lang w:val="uk-UA"/>
        </w:rPr>
        <w:t xml:space="preserve"> досл</w:t>
      </w:r>
      <w:r w:rsidR="00F66E5F">
        <w:rPr>
          <w:sz w:val="28"/>
          <w:szCs w:val="28"/>
          <w:lang w:val="uk-UA"/>
        </w:rPr>
        <w:t>ỉ</w:t>
      </w:r>
      <w:r w:rsidRPr="00537EC2">
        <w:rPr>
          <w:sz w:val="28"/>
          <w:szCs w:val="28"/>
          <w:lang w:val="uk-UA"/>
        </w:rPr>
        <w:t>дження у д</w:t>
      </w:r>
      <w:r w:rsidR="00F66E5F">
        <w:rPr>
          <w:sz w:val="28"/>
          <w:szCs w:val="28"/>
          <w:lang w:val="uk-UA"/>
        </w:rPr>
        <w:t>ỉ</w:t>
      </w:r>
      <w:r w:rsidRPr="00537EC2">
        <w:rPr>
          <w:sz w:val="28"/>
          <w:szCs w:val="28"/>
          <w:lang w:val="uk-UA"/>
        </w:rPr>
        <w:t xml:space="preserve">тей основної та контрольної груп </w:t>
      </w:r>
      <w:r w:rsidR="002C5D59">
        <w:rPr>
          <w:sz w:val="28"/>
          <w:szCs w:val="28"/>
          <w:lang w:val="uk-UA"/>
        </w:rPr>
        <w:t xml:space="preserve"> показують</w:t>
      </w:r>
      <w:r>
        <w:rPr>
          <w:sz w:val="28"/>
          <w:szCs w:val="28"/>
          <w:lang w:val="uk-UA"/>
        </w:rPr>
        <w:t>, що п</w:t>
      </w:r>
      <w:r w:rsidR="00F66E5F">
        <w:rPr>
          <w:sz w:val="28"/>
          <w:szCs w:val="28"/>
          <w:lang w:val="uk-UA"/>
        </w:rPr>
        <w:t>ỉ</w:t>
      </w:r>
      <w:r>
        <w:rPr>
          <w:sz w:val="28"/>
          <w:szCs w:val="28"/>
          <w:lang w:val="uk-UA"/>
        </w:rPr>
        <w:t>сля проведених реаб</w:t>
      </w:r>
      <w:r w:rsidR="00F66E5F">
        <w:rPr>
          <w:sz w:val="28"/>
          <w:szCs w:val="28"/>
          <w:lang w:val="uk-UA"/>
        </w:rPr>
        <w:t>ỉ</w:t>
      </w:r>
      <w:r>
        <w:rPr>
          <w:sz w:val="28"/>
          <w:szCs w:val="28"/>
          <w:lang w:val="uk-UA"/>
        </w:rPr>
        <w:t>л</w:t>
      </w:r>
      <w:r w:rsidR="00F66E5F">
        <w:rPr>
          <w:sz w:val="28"/>
          <w:szCs w:val="28"/>
          <w:lang w:val="uk-UA"/>
        </w:rPr>
        <w:t>ỉ</w:t>
      </w:r>
      <w:r>
        <w:rPr>
          <w:sz w:val="28"/>
          <w:szCs w:val="28"/>
          <w:lang w:val="uk-UA"/>
        </w:rPr>
        <w:t>тац</w:t>
      </w:r>
      <w:r w:rsidR="00F66E5F">
        <w:rPr>
          <w:sz w:val="28"/>
          <w:szCs w:val="28"/>
          <w:lang w:val="uk-UA"/>
        </w:rPr>
        <w:t>ỉ</w:t>
      </w:r>
      <w:r>
        <w:rPr>
          <w:sz w:val="28"/>
          <w:szCs w:val="28"/>
          <w:lang w:val="uk-UA"/>
        </w:rPr>
        <w:t>йних заход</w:t>
      </w:r>
      <w:r w:rsidR="00F66E5F">
        <w:rPr>
          <w:sz w:val="28"/>
          <w:szCs w:val="28"/>
          <w:lang w:val="uk-UA"/>
        </w:rPr>
        <w:t>ỉ</w:t>
      </w:r>
      <w:r>
        <w:rPr>
          <w:sz w:val="28"/>
          <w:szCs w:val="28"/>
          <w:lang w:val="uk-UA"/>
        </w:rPr>
        <w:t>в ампл</w:t>
      </w:r>
      <w:r w:rsidR="00F66E5F">
        <w:rPr>
          <w:sz w:val="28"/>
          <w:szCs w:val="28"/>
          <w:lang w:val="uk-UA"/>
        </w:rPr>
        <w:t>ỉ</w:t>
      </w:r>
      <w:r>
        <w:rPr>
          <w:sz w:val="28"/>
          <w:szCs w:val="28"/>
          <w:lang w:val="uk-UA"/>
        </w:rPr>
        <w:t>туда активних рух</w:t>
      </w:r>
      <w:r w:rsidR="00F66E5F">
        <w:rPr>
          <w:sz w:val="28"/>
          <w:szCs w:val="28"/>
          <w:lang w:val="uk-UA"/>
        </w:rPr>
        <w:t>ỉ</w:t>
      </w:r>
      <w:r>
        <w:rPr>
          <w:sz w:val="28"/>
          <w:szCs w:val="28"/>
          <w:lang w:val="uk-UA"/>
        </w:rPr>
        <w:t>в у досл</w:t>
      </w:r>
      <w:r w:rsidR="00F66E5F">
        <w:rPr>
          <w:sz w:val="28"/>
          <w:szCs w:val="28"/>
          <w:lang w:val="uk-UA"/>
        </w:rPr>
        <w:t>ỉ</w:t>
      </w:r>
      <w:r>
        <w:rPr>
          <w:sz w:val="28"/>
          <w:szCs w:val="28"/>
          <w:lang w:val="uk-UA"/>
        </w:rPr>
        <w:t>джених суглобах зросла в обох групах. Звертає на себе увагу той факт, що у суглобах верхньої к</w:t>
      </w:r>
      <w:r w:rsidR="00F66E5F">
        <w:rPr>
          <w:sz w:val="28"/>
          <w:szCs w:val="28"/>
          <w:lang w:val="uk-UA"/>
        </w:rPr>
        <w:t>ỉ</w:t>
      </w:r>
      <w:r>
        <w:rPr>
          <w:sz w:val="28"/>
          <w:szCs w:val="28"/>
          <w:lang w:val="uk-UA"/>
        </w:rPr>
        <w:t>нц</w:t>
      </w:r>
      <w:r w:rsidR="00F66E5F">
        <w:rPr>
          <w:sz w:val="28"/>
          <w:szCs w:val="28"/>
          <w:lang w:val="uk-UA"/>
        </w:rPr>
        <w:t>ỉ</w:t>
      </w:r>
      <w:r>
        <w:rPr>
          <w:sz w:val="28"/>
          <w:szCs w:val="28"/>
          <w:lang w:val="uk-UA"/>
        </w:rPr>
        <w:t>вки заф</w:t>
      </w:r>
      <w:r w:rsidR="00F66E5F">
        <w:rPr>
          <w:sz w:val="28"/>
          <w:szCs w:val="28"/>
          <w:lang w:val="uk-UA"/>
        </w:rPr>
        <w:t>ỉ</w:t>
      </w:r>
      <w:r>
        <w:rPr>
          <w:sz w:val="28"/>
          <w:szCs w:val="28"/>
          <w:lang w:val="uk-UA"/>
        </w:rPr>
        <w:t>ксовано незначний прир</w:t>
      </w:r>
      <w:r w:rsidR="00F66E5F">
        <w:rPr>
          <w:sz w:val="28"/>
          <w:szCs w:val="28"/>
          <w:lang w:val="uk-UA"/>
        </w:rPr>
        <w:t>ỉ</w:t>
      </w:r>
      <w:r>
        <w:rPr>
          <w:sz w:val="28"/>
          <w:szCs w:val="28"/>
          <w:lang w:val="uk-UA"/>
        </w:rPr>
        <w:t>ст ампл</w:t>
      </w:r>
      <w:r w:rsidR="00F66E5F">
        <w:rPr>
          <w:sz w:val="28"/>
          <w:szCs w:val="28"/>
          <w:lang w:val="uk-UA"/>
        </w:rPr>
        <w:t>ỉ</w:t>
      </w:r>
      <w:r>
        <w:rPr>
          <w:sz w:val="28"/>
          <w:szCs w:val="28"/>
          <w:lang w:val="uk-UA"/>
        </w:rPr>
        <w:t>туди рух</w:t>
      </w:r>
      <w:r w:rsidR="00F66E5F">
        <w:rPr>
          <w:sz w:val="28"/>
          <w:szCs w:val="28"/>
          <w:lang w:val="uk-UA"/>
        </w:rPr>
        <w:t>ỉ</w:t>
      </w:r>
      <w:r>
        <w:rPr>
          <w:sz w:val="28"/>
          <w:szCs w:val="28"/>
          <w:lang w:val="uk-UA"/>
        </w:rPr>
        <w:t>в, дан</w:t>
      </w:r>
      <w:r w:rsidR="00F66E5F">
        <w:rPr>
          <w:sz w:val="28"/>
          <w:szCs w:val="28"/>
          <w:lang w:val="uk-UA"/>
        </w:rPr>
        <w:t>ỉ</w:t>
      </w:r>
      <w:r>
        <w:rPr>
          <w:sz w:val="28"/>
          <w:szCs w:val="28"/>
          <w:lang w:val="uk-UA"/>
        </w:rPr>
        <w:t xml:space="preserve"> приросту </w:t>
      </w:r>
      <w:r w:rsidRPr="00C55CF4">
        <w:rPr>
          <w:sz w:val="28"/>
          <w:szCs w:val="28"/>
          <w:lang w:val="uk-UA"/>
        </w:rPr>
        <w:t>не ма</w:t>
      </w:r>
      <w:r>
        <w:rPr>
          <w:sz w:val="28"/>
          <w:szCs w:val="28"/>
          <w:lang w:val="uk-UA"/>
        </w:rPr>
        <w:t>ють</w:t>
      </w:r>
      <w:r w:rsidRPr="00C55CF4">
        <w:rPr>
          <w:sz w:val="28"/>
          <w:szCs w:val="28"/>
          <w:lang w:val="uk-UA"/>
        </w:rPr>
        <w:t xml:space="preserve"> статистично в</w:t>
      </w:r>
      <w:r w:rsidR="00F66E5F">
        <w:rPr>
          <w:sz w:val="28"/>
          <w:szCs w:val="28"/>
          <w:lang w:val="uk-UA"/>
        </w:rPr>
        <w:t>ỉ</w:t>
      </w:r>
      <w:r w:rsidRPr="00C55CF4">
        <w:rPr>
          <w:sz w:val="28"/>
          <w:szCs w:val="28"/>
          <w:lang w:val="uk-UA"/>
        </w:rPr>
        <w:t>рог</w:t>
      </w:r>
      <w:r w:rsidR="00F66E5F">
        <w:rPr>
          <w:sz w:val="28"/>
          <w:szCs w:val="28"/>
          <w:lang w:val="uk-UA"/>
        </w:rPr>
        <w:t>ỉ</w:t>
      </w:r>
      <w:r w:rsidRPr="00C55CF4">
        <w:rPr>
          <w:sz w:val="28"/>
          <w:szCs w:val="28"/>
          <w:lang w:val="uk-UA"/>
        </w:rPr>
        <w:t>дної р</w:t>
      </w:r>
      <w:r w:rsidR="00F66E5F">
        <w:rPr>
          <w:sz w:val="28"/>
          <w:szCs w:val="28"/>
          <w:lang w:val="uk-UA"/>
        </w:rPr>
        <w:t>ỉ</w:t>
      </w:r>
      <w:r w:rsidRPr="00C55CF4">
        <w:rPr>
          <w:sz w:val="28"/>
          <w:szCs w:val="28"/>
          <w:lang w:val="uk-UA"/>
        </w:rPr>
        <w:t>зниц</w:t>
      </w:r>
      <w:r w:rsidR="00F66E5F">
        <w:rPr>
          <w:sz w:val="28"/>
          <w:szCs w:val="28"/>
          <w:lang w:val="uk-UA"/>
        </w:rPr>
        <w:t>ỉ</w:t>
      </w:r>
      <w:r>
        <w:rPr>
          <w:sz w:val="28"/>
          <w:szCs w:val="28"/>
          <w:lang w:val="uk-UA"/>
        </w:rPr>
        <w:t xml:space="preserve"> м</w:t>
      </w:r>
      <w:r w:rsidR="00F66E5F">
        <w:rPr>
          <w:sz w:val="28"/>
          <w:szCs w:val="28"/>
          <w:lang w:val="uk-UA"/>
        </w:rPr>
        <w:t>ỉ</w:t>
      </w:r>
      <w:r>
        <w:rPr>
          <w:sz w:val="28"/>
          <w:szCs w:val="28"/>
          <w:lang w:val="uk-UA"/>
        </w:rPr>
        <w:t>ж групами. Так, у д</w:t>
      </w:r>
      <w:r w:rsidR="00F66E5F">
        <w:rPr>
          <w:sz w:val="28"/>
          <w:szCs w:val="28"/>
          <w:lang w:val="uk-UA"/>
        </w:rPr>
        <w:t>ỉ</w:t>
      </w:r>
      <w:r>
        <w:rPr>
          <w:sz w:val="28"/>
          <w:szCs w:val="28"/>
          <w:lang w:val="uk-UA"/>
        </w:rPr>
        <w:t>тей ОГ показник</w:t>
      </w:r>
      <w:r w:rsidRPr="00AA3520">
        <w:t xml:space="preserve"> </w:t>
      </w:r>
      <w:r>
        <w:rPr>
          <w:sz w:val="28"/>
          <w:szCs w:val="28"/>
          <w:lang w:val="uk-UA"/>
        </w:rPr>
        <w:t>в</w:t>
      </w:r>
      <w:r w:rsidR="00F66E5F">
        <w:rPr>
          <w:sz w:val="28"/>
          <w:szCs w:val="28"/>
          <w:lang w:val="uk-UA"/>
        </w:rPr>
        <w:t>ỉ</w:t>
      </w:r>
      <w:r w:rsidRPr="00AA3520">
        <w:rPr>
          <w:sz w:val="28"/>
          <w:szCs w:val="28"/>
          <w:lang w:val="uk-UA"/>
        </w:rPr>
        <w:t>дведення плеча</w:t>
      </w:r>
      <w:r>
        <w:rPr>
          <w:sz w:val="28"/>
          <w:szCs w:val="28"/>
          <w:lang w:val="uk-UA"/>
        </w:rPr>
        <w:t xml:space="preserve"> зб</w:t>
      </w:r>
      <w:r w:rsidR="00F66E5F">
        <w:rPr>
          <w:sz w:val="28"/>
          <w:szCs w:val="28"/>
          <w:lang w:val="uk-UA"/>
        </w:rPr>
        <w:t>ỉ</w:t>
      </w:r>
      <w:r>
        <w:rPr>
          <w:sz w:val="28"/>
          <w:szCs w:val="28"/>
          <w:lang w:val="uk-UA"/>
        </w:rPr>
        <w:t>льшився на 3,71 %, в КГ – на 3,40 %; з</w:t>
      </w:r>
      <w:r w:rsidRPr="00537EC2">
        <w:rPr>
          <w:sz w:val="28"/>
          <w:szCs w:val="28"/>
          <w:lang w:val="uk-UA"/>
        </w:rPr>
        <w:t>гинання л</w:t>
      </w:r>
      <w:r w:rsidR="00F66E5F">
        <w:rPr>
          <w:sz w:val="28"/>
          <w:szCs w:val="28"/>
          <w:lang w:val="uk-UA"/>
        </w:rPr>
        <w:t>ỉ</w:t>
      </w:r>
      <w:r w:rsidRPr="00537EC2">
        <w:rPr>
          <w:sz w:val="28"/>
          <w:szCs w:val="28"/>
          <w:lang w:val="uk-UA"/>
        </w:rPr>
        <w:t>ктя</w:t>
      </w:r>
      <w:r w:rsidR="002C5D59">
        <w:rPr>
          <w:sz w:val="28"/>
          <w:szCs w:val="28"/>
          <w:lang w:val="uk-UA"/>
        </w:rPr>
        <w:t xml:space="preserve"> –  </w:t>
      </w:r>
      <w:r>
        <w:rPr>
          <w:sz w:val="28"/>
          <w:szCs w:val="28"/>
          <w:lang w:val="uk-UA"/>
        </w:rPr>
        <w:t xml:space="preserve">3,46 % </w:t>
      </w:r>
      <w:r w:rsidR="00F66E5F">
        <w:rPr>
          <w:sz w:val="28"/>
          <w:szCs w:val="28"/>
          <w:lang w:val="uk-UA"/>
        </w:rPr>
        <w:t>ỉ</w:t>
      </w:r>
      <w:r>
        <w:rPr>
          <w:sz w:val="28"/>
          <w:szCs w:val="28"/>
          <w:lang w:val="uk-UA"/>
        </w:rPr>
        <w:t xml:space="preserve"> 3,22 %, р</w:t>
      </w:r>
      <w:r w:rsidR="003E0601">
        <w:rPr>
          <w:sz w:val="28"/>
          <w:szCs w:val="28"/>
          <w:lang w:val="uk-UA"/>
        </w:rPr>
        <w:t>озгинання променево</w:t>
      </w:r>
      <w:r w:rsidRPr="00537EC2">
        <w:rPr>
          <w:sz w:val="28"/>
          <w:szCs w:val="28"/>
          <w:lang w:val="uk-UA"/>
        </w:rPr>
        <w:t>зап'ясткового суглобу</w:t>
      </w:r>
      <w:r>
        <w:rPr>
          <w:sz w:val="28"/>
          <w:szCs w:val="28"/>
          <w:lang w:val="uk-UA"/>
        </w:rPr>
        <w:t xml:space="preserve"> – </w:t>
      </w:r>
      <w:r w:rsidR="002C5D59">
        <w:rPr>
          <w:sz w:val="28"/>
          <w:szCs w:val="28"/>
          <w:lang w:val="uk-UA"/>
        </w:rPr>
        <w:t xml:space="preserve">3,57 % </w:t>
      </w:r>
      <w:r w:rsidR="00F66E5F">
        <w:rPr>
          <w:sz w:val="28"/>
          <w:szCs w:val="28"/>
          <w:lang w:val="uk-UA"/>
        </w:rPr>
        <w:t>ỉ</w:t>
      </w:r>
      <w:r w:rsidR="002C5D59">
        <w:rPr>
          <w:sz w:val="28"/>
          <w:szCs w:val="28"/>
          <w:lang w:val="uk-UA"/>
        </w:rPr>
        <w:t xml:space="preserve"> </w:t>
      </w:r>
      <w:r>
        <w:rPr>
          <w:sz w:val="28"/>
          <w:szCs w:val="28"/>
          <w:lang w:val="uk-UA"/>
        </w:rPr>
        <w:t>3,19 % в</w:t>
      </w:r>
      <w:r w:rsidR="00F66E5F">
        <w:rPr>
          <w:sz w:val="28"/>
          <w:szCs w:val="28"/>
          <w:lang w:val="uk-UA"/>
        </w:rPr>
        <w:t>ỉ</w:t>
      </w:r>
      <w:r>
        <w:rPr>
          <w:sz w:val="28"/>
          <w:szCs w:val="28"/>
          <w:lang w:val="uk-UA"/>
        </w:rPr>
        <w:t>дпов</w:t>
      </w:r>
      <w:r w:rsidR="00F66E5F">
        <w:rPr>
          <w:sz w:val="28"/>
          <w:szCs w:val="28"/>
          <w:lang w:val="uk-UA"/>
        </w:rPr>
        <w:t>ỉ</w:t>
      </w:r>
      <w:r>
        <w:rPr>
          <w:sz w:val="28"/>
          <w:szCs w:val="28"/>
          <w:lang w:val="uk-UA"/>
        </w:rPr>
        <w:t xml:space="preserve">дно. </w:t>
      </w:r>
    </w:p>
    <w:p w:rsidR="00A82E77" w:rsidRDefault="00A82E77" w:rsidP="00A82E77">
      <w:pPr>
        <w:spacing w:line="360" w:lineRule="auto"/>
        <w:jc w:val="both"/>
        <w:rPr>
          <w:sz w:val="28"/>
          <w:szCs w:val="28"/>
          <w:lang w:val="uk-UA"/>
        </w:rPr>
      </w:pPr>
      <w:r>
        <w:rPr>
          <w:sz w:val="28"/>
          <w:szCs w:val="28"/>
          <w:lang w:val="uk-UA"/>
        </w:rPr>
        <w:tab/>
        <w:t>В той же час динам</w:t>
      </w:r>
      <w:r w:rsidR="00F66E5F">
        <w:rPr>
          <w:sz w:val="28"/>
          <w:szCs w:val="28"/>
          <w:lang w:val="uk-UA"/>
        </w:rPr>
        <w:t>ỉ</w:t>
      </w:r>
      <w:r>
        <w:rPr>
          <w:sz w:val="28"/>
          <w:szCs w:val="28"/>
          <w:lang w:val="uk-UA"/>
        </w:rPr>
        <w:t>ка показник</w:t>
      </w:r>
      <w:r w:rsidR="00F66E5F">
        <w:rPr>
          <w:sz w:val="28"/>
          <w:szCs w:val="28"/>
          <w:lang w:val="uk-UA"/>
        </w:rPr>
        <w:t>ỉ</w:t>
      </w:r>
      <w:r>
        <w:rPr>
          <w:sz w:val="28"/>
          <w:szCs w:val="28"/>
          <w:lang w:val="uk-UA"/>
        </w:rPr>
        <w:t>в руху у суглобах нижньої к</w:t>
      </w:r>
      <w:r w:rsidR="00F66E5F">
        <w:rPr>
          <w:sz w:val="28"/>
          <w:szCs w:val="28"/>
          <w:lang w:val="uk-UA"/>
        </w:rPr>
        <w:t>ỉ</w:t>
      </w:r>
      <w:r>
        <w:rPr>
          <w:sz w:val="28"/>
          <w:szCs w:val="28"/>
          <w:lang w:val="uk-UA"/>
        </w:rPr>
        <w:t>нц</w:t>
      </w:r>
      <w:r w:rsidR="00F66E5F">
        <w:rPr>
          <w:sz w:val="28"/>
          <w:szCs w:val="28"/>
          <w:lang w:val="uk-UA"/>
        </w:rPr>
        <w:t>ỉ</w:t>
      </w:r>
      <w:r>
        <w:rPr>
          <w:sz w:val="28"/>
          <w:szCs w:val="28"/>
          <w:lang w:val="uk-UA"/>
        </w:rPr>
        <w:t>вки була б</w:t>
      </w:r>
      <w:r w:rsidR="00F66E5F">
        <w:rPr>
          <w:sz w:val="28"/>
          <w:szCs w:val="28"/>
          <w:lang w:val="uk-UA"/>
        </w:rPr>
        <w:t>ỉ</w:t>
      </w:r>
      <w:r>
        <w:rPr>
          <w:sz w:val="28"/>
          <w:szCs w:val="28"/>
          <w:lang w:val="uk-UA"/>
        </w:rPr>
        <w:t>льш виразною. В основн</w:t>
      </w:r>
      <w:r w:rsidR="00F66E5F">
        <w:rPr>
          <w:sz w:val="28"/>
          <w:szCs w:val="28"/>
          <w:lang w:val="uk-UA"/>
        </w:rPr>
        <w:t>ỉ</w:t>
      </w:r>
      <w:r>
        <w:rPr>
          <w:sz w:val="28"/>
          <w:szCs w:val="28"/>
          <w:lang w:val="uk-UA"/>
        </w:rPr>
        <w:t>й груп</w:t>
      </w:r>
      <w:r w:rsidR="00F66E5F">
        <w:rPr>
          <w:sz w:val="28"/>
          <w:szCs w:val="28"/>
          <w:lang w:val="uk-UA"/>
        </w:rPr>
        <w:t>ỉ</w:t>
      </w:r>
      <w:r>
        <w:rPr>
          <w:sz w:val="28"/>
          <w:szCs w:val="28"/>
          <w:lang w:val="uk-UA"/>
        </w:rPr>
        <w:t xml:space="preserve"> ампл</w:t>
      </w:r>
      <w:r w:rsidR="00F66E5F">
        <w:rPr>
          <w:sz w:val="28"/>
          <w:szCs w:val="28"/>
          <w:lang w:val="uk-UA"/>
        </w:rPr>
        <w:t>ỉ</w:t>
      </w:r>
      <w:r>
        <w:rPr>
          <w:sz w:val="28"/>
          <w:szCs w:val="28"/>
          <w:lang w:val="uk-UA"/>
        </w:rPr>
        <w:t>туда рух</w:t>
      </w:r>
      <w:r w:rsidR="00F66E5F">
        <w:rPr>
          <w:sz w:val="28"/>
          <w:szCs w:val="28"/>
          <w:lang w:val="uk-UA"/>
        </w:rPr>
        <w:t>ỉ</w:t>
      </w:r>
      <w:r>
        <w:rPr>
          <w:sz w:val="28"/>
          <w:szCs w:val="28"/>
          <w:lang w:val="uk-UA"/>
        </w:rPr>
        <w:t>в при з</w:t>
      </w:r>
      <w:r w:rsidRPr="00AA3520">
        <w:rPr>
          <w:sz w:val="28"/>
          <w:szCs w:val="28"/>
          <w:lang w:val="uk-UA"/>
        </w:rPr>
        <w:t>гинанн</w:t>
      </w:r>
      <w:r w:rsidR="00F66E5F">
        <w:rPr>
          <w:sz w:val="28"/>
          <w:szCs w:val="28"/>
          <w:lang w:val="uk-UA"/>
        </w:rPr>
        <w:t>ỉ</w:t>
      </w:r>
      <w:r w:rsidRPr="00AA3520">
        <w:rPr>
          <w:sz w:val="28"/>
          <w:szCs w:val="28"/>
          <w:lang w:val="uk-UA"/>
        </w:rPr>
        <w:t xml:space="preserve"> стегна</w:t>
      </w:r>
      <w:r>
        <w:rPr>
          <w:sz w:val="28"/>
          <w:szCs w:val="28"/>
          <w:lang w:val="uk-UA"/>
        </w:rPr>
        <w:t>, в</w:t>
      </w:r>
      <w:r w:rsidR="00F66E5F">
        <w:rPr>
          <w:sz w:val="28"/>
          <w:szCs w:val="28"/>
          <w:lang w:val="uk-UA"/>
        </w:rPr>
        <w:t>ỉ</w:t>
      </w:r>
      <w:r w:rsidRPr="00AA3520">
        <w:rPr>
          <w:sz w:val="28"/>
          <w:szCs w:val="28"/>
          <w:lang w:val="uk-UA"/>
        </w:rPr>
        <w:t>дведенн</w:t>
      </w:r>
      <w:r w:rsidR="00F66E5F">
        <w:rPr>
          <w:sz w:val="28"/>
          <w:szCs w:val="28"/>
          <w:lang w:val="uk-UA"/>
        </w:rPr>
        <w:t>ỉ</w:t>
      </w:r>
      <w:r w:rsidRPr="00AA3520">
        <w:rPr>
          <w:sz w:val="28"/>
          <w:szCs w:val="28"/>
          <w:lang w:val="uk-UA"/>
        </w:rPr>
        <w:t xml:space="preserve"> стегна</w:t>
      </w:r>
      <w:r>
        <w:rPr>
          <w:sz w:val="28"/>
          <w:szCs w:val="28"/>
          <w:lang w:val="uk-UA"/>
        </w:rPr>
        <w:t>, з</w:t>
      </w:r>
      <w:r w:rsidRPr="00AA3520">
        <w:rPr>
          <w:sz w:val="28"/>
          <w:szCs w:val="28"/>
          <w:lang w:val="uk-UA"/>
        </w:rPr>
        <w:t>гинанн</w:t>
      </w:r>
      <w:r w:rsidR="00F66E5F">
        <w:rPr>
          <w:sz w:val="28"/>
          <w:szCs w:val="28"/>
          <w:lang w:val="uk-UA"/>
        </w:rPr>
        <w:t>ỉ</w:t>
      </w:r>
      <w:r>
        <w:rPr>
          <w:sz w:val="28"/>
          <w:szCs w:val="28"/>
          <w:lang w:val="uk-UA"/>
        </w:rPr>
        <w:t xml:space="preserve"> </w:t>
      </w:r>
      <w:r w:rsidRPr="00AA3520">
        <w:rPr>
          <w:sz w:val="28"/>
          <w:szCs w:val="28"/>
          <w:lang w:val="uk-UA"/>
        </w:rPr>
        <w:t>кол</w:t>
      </w:r>
      <w:r w:rsidR="00F66E5F">
        <w:rPr>
          <w:sz w:val="28"/>
          <w:szCs w:val="28"/>
          <w:lang w:val="uk-UA"/>
        </w:rPr>
        <w:t>ỉ</w:t>
      </w:r>
      <w:r w:rsidRPr="00AA3520">
        <w:rPr>
          <w:sz w:val="28"/>
          <w:szCs w:val="28"/>
          <w:lang w:val="uk-UA"/>
        </w:rPr>
        <w:t>на</w:t>
      </w:r>
      <w:r>
        <w:rPr>
          <w:sz w:val="28"/>
          <w:szCs w:val="28"/>
          <w:lang w:val="uk-UA"/>
        </w:rPr>
        <w:t>, згинанн</w:t>
      </w:r>
      <w:r w:rsidR="00F66E5F">
        <w:rPr>
          <w:sz w:val="28"/>
          <w:szCs w:val="28"/>
          <w:lang w:val="uk-UA"/>
        </w:rPr>
        <w:t>ỉ</w:t>
      </w:r>
      <w:r>
        <w:rPr>
          <w:sz w:val="28"/>
          <w:szCs w:val="28"/>
          <w:lang w:val="uk-UA"/>
        </w:rPr>
        <w:t xml:space="preserve"> стопи наприк</w:t>
      </w:r>
      <w:r w:rsidR="00F66E5F">
        <w:rPr>
          <w:sz w:val="28"/>
          <w:szCs w:val="28"/>
          <w:lang w:val="uk-UA"/>
        </w:rPr>
        <w:t>ỉ</w:t>
      </w:r>
      <w:r>
        <w:rPr>
          <w:sz w:val="28"/>
          <w:szCs w:val="28"/>
          <w:lang w:val="uk-UA"/>
        </w:rPr>
        <w:t>нц</w:t>
      </w:r>
      <w:r w:rsidR="00F66E5F">
        <w:rPr>
          <w:sz w:val="28"/>
          <w:szCs w:val="28"/>
          <w:lang w:val="uk-UA"/>
        </w:rPr>
        <w:t>ỉ</w:t>
      </w:r>
      <w:r>
        <w:rPr>
          <w:sz w:val="28"/>
          <w:szCs w:val="28"/>
          <w:lang w:val="uk-UA"/>
        </w:rPr>
        <w:t xml:space="preserve"> досл</w:t>
      </w:r>
      <w:r w:rsidR="00F66E5F">
        <w:rPr>
          <w:sz w:val="28"/>
          <w:szCs w:val="28"/>
          <w:lang w:val="uk-UA"/>
        </w:rPr>
        <w:t>ỉ</w:t>
      </w:r>
      <w:r>
        <w:rPr>
          <w:sz w:val="28"/>
          <w:szCs w:val="28"/>
          <w:lang w:val="uk-UA"/>
        </w:rPr>
        <w:t>дження достов</w:t>
      </w:r>
      <w:r w:rsidR="00F66E5F">
        <w:rPr>
          <w:sz w:val="28"/>
          <w:szCs w:val="28"/>
          <w:lang w:val="uk-UA"/>
        </w:rPr>
        <w:t>ỉ</w:t>
      </w:r>
      <w:r>
        <w:rPr>
          <w:sz w:val="28"/>
          <w:szCs w:val="28"/>
          <w:lang w:val="uk-UA"/>
        </w:rPr>
        <w:t>рно вище у пор</w:t>
      </w:r>
      <w:r w:rsidR="00F66E5F">
        <w:rPr>
          <w:sz w:val="28"/>
          <w:szCs w:val="28"/>
          <w:lang w:val="uk-UA"/>
        </w:rPr>
        <w:t>ỉ</w:t>
      </w:r>
      <w:r>
        <w:rPr>
          <w:sz w:val="28"/>
          <w:szCs w:val="28"/>
          <w:lang w:val="uk-UA"/>
        </w:rPr>
        <w:t>внянн</w:t>
      </w:r>
      <w:r w:rsidR="00F66E5F">
        <w:rPr>
          <w:sz w:val="28"/>
          <w:szCs w:val="28"/>
          <w:lang w:val="uk-UA"/>
        </w:rPr>
        <w:t>ỉ</w:t>
      </w:r>
      <w:r>
        <w:rPr>
          <w:sz w:val="28"/>
          <w:szCs w:val="28"/>
          <w:lang w:val="uk-UA"/>
        </w:rPr>
        <w:t xml:space="preserve"> з первинними показниками. </w:t>
      </w:r>
      <w:r w:rsidR="003E0601">
        <w:rPr>
          <w:sz w:val="28"/>
          <w:szCs w:val="28"/>
          <w:lang w:val="uk-UA"/>
        </w:rPr>
        <w:t>Под</w:t>
      </w:r>
      <w:r w:rsidR="00F66E5F">
        <w:rPr>
          <w:sz w:val="28"/>
          <w:szCs w:val="28"/>
          <w:lang w:val="uk-UA"/>
        </w:rPr>
        <w:t>ỉ</w:t>
      </w:r>
      <w:r w:rsidR="003E0601">
        <w:rPr>
          <w:sz w:val="28"/>
          <w:szCs w:val="28"/>
          <w:lang w:val="uk-UA"/>
        </w:rPr>
        <w:t>бне</w:t>
      </w:r>
      <w:r>
        <w:rPr>
          <w:sz w:val="28"/>
          <w:szCs w:val="28"/>
          <w:lang w:val="uk-UA"/>
        </w:rPr>
        <w:t xml:space="preserve"> покращення показник</w:t>
      </w:r>
      <w:r w:rsidR="00F66E5F">
        <w:rPr>
          <w:sz w:val="28"/>
          <w:szCs w:val="28"/>
          <w:lang w:val="uk-UA"/>
        </w:rPr>
        <w:t>ỉ</w:t>
      </w:r>
      <w:r>
        <w:rPr>
          <w:sz w:val="28"/>
          <w:szCs w:val="28"/>
          <w:lang w:val="uk-UA"/>
        </w:rPr>
        <w:t>в заф</w:t>
      </w:r>
      <w:r w:rsidR="00F66E5F">
        <w:rPr>
          <w:sz w:val="28"/>
          <w:szCs w:val="28"/>
          <w:lang w:val="uk-UA"/>
        </w:rPr>
        <w:t>ỉ</w:t>
      </w:r>
      <w:r>
        <w:rPr>
          <w:sz w:val="28"/>
          <w:szCs w:val="28"/>
          <w:lang w:val="uk-UA"/>
        </w:rPr>
        <w:t xml:space="preserve">ксовано </w:t>
      </w:r>
      <w:r w:rsidR="00F66E5F">
        <w:rPr>
          <w:sz w:val="28"/>
          <w:szCs w:val="28"/>
          <w:lang w:val="uk-UA"/>
        </w:rPr>
        <w:t>ỉ</w:t>
      </w:r>
      <w:r>
        <w:rPr>
          <w:sz w:val="28"/>
          <w:szCs w:val="28"/>
          <w:lang w:val="uk-UA"/>
        </w:rPr>
        <w:t xml:space="preserve"> </w:t>
      </w:r>
      <w:r w:rsidR="003E0601">
        <w:rPr>
          <w:sz w:val="28"/>
          <w:szCs w:val="28"/>
          <w:lang w:val="uk-UA"/>
        </w:rPr>
        <w:t>в</w:t>
      </w:r>
      <w:r>
        <w:rPr>
          <w:sz w:val="28"/>
          <w:szCs w:val="28"/>
          <w:lang w:val="uk-UA"/>
        </w:rPr>
        <w:t xml:space="preserve"> д</w:t>
      </w:r>
      <w:r w:rsidR="00F66E5F">
        <w:rPr>
          <w:sz w:val="28"/>
          <w:szCs w:val="28"/>
          <w:lang w:val="uk-UA"/>
        </w:rPr>
        <w:t>ỉ</w:t>
      </w:r>
      <w:r>
        <w:rPr>
          <w:sz w:val="28"/>
          <w:szCs w:val="28"/>
          <w:lang w:val="uk-UA"/>
        </w:rPr>
        <w:t>тей контрольної групи, проте позитивна динам</w:t>
      </w:r>
      <w:r w:rsidR="00F66E5F">
        <w:rPr>
          <w:sz w:val="28"/>
          <w:szCs w:val="28"/>
          <w:lang w:val="uk-UA"/>
        </w:rPr>
        <w:t>ỉ</w:t>
      </w:r>
      <w:r>
        <w:rPr>
          <w:sz w:val="28"/>
          <w:szCs w:val="28"/>
          <w:lang w:val="uk-UA"/>
        </w:rPr>
        <w:t>ка була менш виразна у пор</w:t>
      </w:r>
      <w:r w:rsidR="00F66E5F">
        <w:rPr>
          <w:sz w:val="28"/>
          <w:szCs w:val="28"/>
          <w:lang w:val="uk-UA"/>
        </w:rPr>
        <w:t>ỉ</w:t>
      </w:r>
      <w:r>
        <w:rPr>
          <w:sz w:val="28"/>
          <w:szCs w:val="28"/>
          <w:lang w:val="uk-UA"/>
        </w:rPr>
        <w:t>внянн</w:t>
      </w:r>
      <w:r w:rsidR="00F66E5F">
        <w:rPr>
          <w:sz w:val="28"/>
          <w:szCs w:val="28"/>
          <w:lang w:val="uk-UA"/>
        </w:rPr>
        <w:t>ỉ</w:t>
      </w:r>
      <w:r>
        <w:rPr>
          <w:sz w:val="28"/>
          <w:szCs w:val="28"/>
          <w:lang w:val="uk-UA"/>
        </w:rPr>
        <w:t xml:space="preserve"> з ОГ. Так, прир</w:t>
      </w:r>
      <w:r w:rsidR="00F66E5F">
        <w:rPr>
          <w:sz w:val="28"/>
          <w:szCs w:val="28"/>
          <w:lang w:val="uk-UA"/>
        </w:rPr>
        <w:t>ỉ</w:t>
      </w:r>
      <w:r>
        <w:rPr>
          <w:sz w:val="28"/>
          <w:szCs w:val="28"/>
          <w:lang w:val="uk-UA"/>
        </w:rPr>
        <w:t>ст показника в згинанн</w:t>
      </w:r>
      <w:r w:rsidR="00F66E5F">
        <w:rPr>
          <w:sz w:val="28"/>
          <w:szCs w:val="28"/>
          <w:lang w:val="uk-UA"/>
        </w:rPr>
        <w:t>ỉ</w:t>
      </w:r>
      <w:r>
        <w:rPr>
          <w:sz w:val="28"/>
          <w:szCs w:val="28"/>
          <w:lang w:val="uk-UA"/>
        </w:rPr>
        <w:t xml:space="preserve"> стегна – 5,90 % </w:t>
      </w:r>
      <w:r w:rsidR="00F66E5F">
        <w:rPr>
          <w:sz w:val="28"/>
          <w:szCs w:val="28"/>
          <w:lang w:val="uk-UA"/>
        </w:rPr>
        <w:t>ỉ</w:t>
      </w:r>
      <w:r>
        <w:rPr>
          <w:sz w:val="28"/>
          <w:szCs w:val="28"/>
          <w:lang w:val="uk-UA"/>
        </w:rPr>
        <w:t xml:space="preserve"> 3</w:t>
      </w:r>
      <w:r w:rsidRPr="00537EC2">
        <w:rPr>
          <w:sz w:val="28"/>
          <w:szCs w:val="28"/>
          <w:lang w:val="uk-UA"/>
        </w:rPr>
        <w:t>,</w:t>
      </w:r>
      <w:r>
        <w:rPr>
          <w:sz w:val="28"/>
          <w:szCs w:val="28"/>
          <w:lang w:val="uk-UA"/>
        </w:rPr>
        <w:t>21 %, у в</w:t>
      </w:r>
      <w:r w:rsidR="00F66E5F">
        <w:rPr>
          <w:sz w:val="28"/>
          <w:szCs w:val="28"/>
          <w:lang w:val="uk-UA"/>
        </w:rPr>
        <w:t>ỉ</w:t>
      </w:r>
      <w:r>
        <w:rPr>
          <w:sz w:val="28"/>
          <w:szCs w:val="28"/>
          <w:lang w:val="uk-UA"/>
        </w:rPr>
        <w:t>дведенн</w:t>
      </w:r>
      <w:r w:rsidR="00F66E5F">
        <w:rPr>
          <w:sz w:val="28"/>
          <w:szCs w:val="28"/>
          <w:lang w:val="uk-UA"/>
        </w:rPr>
        <w:t>ỉ</w:t>
      </w:r>
      <w:r>
        <w:rPr>
          <w:sz w:val="28"/>
          <w:szCs w:val="28"/>
          <w:lang w:val="uk-UA"/>
        </w:rPr>
        <w:t xml:space="preserve"> стегна – 12,46 % </w:t>
      </w:r>
      <w:r w:rsidR="00F66E5F">
        <w:rPr>
          <w:sz w:val="28"/>
          <w:szCs w:val="28"/>
          <w:lang w:val="uk-UA"/>
        </w:rPr>
        <w:t>ỉ</w:t>
      </w:r>
      <w:r>
        <w:rPr>
          <w:sz w:val="28"/>
          <w:szCs w:val="28"/>
          <w:lang w:val="uk-UA"/>
        </w:rPr>
        <w:t xml:space="preserve"> 6</w:t>
      </w:r>
      <w:r w:rsidRPr="00537EC2">
        <w:rPr>
          <w:sz w:val="28"/>
          <w:szCs w:val="28"/>
          <w:lang w:val="uk-UA"/>
        </w:rPr>
        <w:t>,</w:t>
      </w:r>
      <w:r>
        <w:rPr>
          <w:sz w:val="28"/>
          <w:szCs w:val="28"/>
          <w:lang w:val="uk-UA"/>
        </w:rPr>
        <w:t xml:space="preserve">79 % </w:t>
      </w:r>
      <w:r w:rsidRPr="006A6FE7">
        <w:rPr>
          <w:sz w:val="28"/>
          <w:szCs w:val="28"/>
          <w:lang w:val="uk-UA"/>
        </w:rPr>
        <w:t>(р&lt;0,0</w:t>
      </w:r>
      <w:r>
        <w:rPr>
          <w:sz w:val="28"/>
          <w:szCs w:val="28"/>
          <w:lang w:val="uk-UA"/>
        </w:rPr>
        <w:t>5</w:t>
      </w:r>
      <w:r w:rsidRPr="006A6FE7">
        <w:rPr>
          <w:sz w:val="28"/>
          <w:szCs w:val="28"/>
          <w:lang w:val="uk-UA"/>
        </w:rPr>
        <w:t>)</w:t>
      </w:r>
      <w:r>
        <w:rPr>
          <w:sz w:val="28"/>
          <w:szCs w:val="28"/>
          <w:lang w:val="uk-UA"/>
        </w:rPr>
        <w:t>, у розгинанн</w:t>
      </w:r>
      <w:r w:rsidR="00F66E5F">
        <w:rPr>
          <w:sz w:val="28"/>
          <w:szCs w:val="28"/>
          <w:lang w:val="uk-UA"/>
        </w:rPr>
        <w:t>ỉ</w:t>
      </w:r>
      <w:r>
        <w:rPr>
          <w:sz w:val="28"/>
          <w:szCs w:val="28"/>
          <w:lang w:val="uk-UA"/>
        </w:rPr>
        <w:t xml:space="preserve"> кол</w:t>
      </w:r>
      <w:r w:rsidR="00F66E5F">
        <w:rPr>
          <w:sz w:val="28"/>
          <w:szCs w:val="28"/>
          <w:lang w:val="uk-UA"/>
        </w:rPr>
        <w:t>ỉ</w:t>
      </w:r>
      <w:r>
        <w:rPr>
          <w:sz w:val="28"/>
          <w:szCs w:val="28"/>
          <w:lang w:val="uk-UA"/>
        </w:rPr>
        <w:t xml:space="preserve">на – 29,11 % </w:t>
      </w:r>
      <w:r w:rsidR="00F66E5F">
        <w:rPr>
          <w:sz w:val="28"/>
          <w:szCs w:val="28"/>
          <w:lang w:val="uk-UA"/>
        </w:rPr>
        <w:t>ỉ</w:t>
      </w:r>
      <w:r>
        <w:rPr>
          <w:sz w:val="28"/>
          <w:szCs w:val="28"/>
          <w:lang w:val="uk-UA"/>
        </w:rPr>
        <w:t xml:space="preserve"> 17</w:t>
      </w:r>
      <w:r w:rsidRPr="00537EC2">
        <w:rPr>
          <w:sz w:val="28"/>
          <w:szCs w:val="28"/>
          <w:lang w:val="uk-UA"/>
        </w:rPr>
        <w:t>,</w:t>
      </w:r>
      <w:r>
        <w:rPr>
          <w:sz w:val="28"/>
          <w:szCs w:val="28"/>
          <w:lang w:val="uk-UA"/>
        </w:rPr>
        <w:t xml:space="preserve">84 % </w:t>
      </w:r>
      <w:r w:rsidRPr="006A6FE7">
        <w:rPr>
          <w:sz w:val="28"/>
          <w:szCs w:val="28"/>
          <w:lang w:val="uk-UA"/>
        </w:rPr>
        <w:t>(р&lt;0,0</w:t>
      </w:r>
      <w:r>
        <w:rPr>
          <w:sz w:val="28"/>
          <w:szCs w:val="28"/>
          <w:lang w:val="uk-UA"/>
        </w:rPr>
        <w:t>5</w:t>
      </w:r>
      <w:r w:rsidRPr="006A6FE7">
        <w:rPr>
          <w:sz w:val="28"/>
          <w:szCs w:val="28"/>
          <w:lang w:val="uk-UA"/>
        </w:rPr>
        <w:t>)</w:t>
      </w:r>
      <w:r>
        <w:rPr>
          <w:sz w:val="28"/>
          <w:szCs w:val="28"/>
          <w:lang w:val="uk-UA"/>
        </w:rPr>
        <w:t>, у згинанн</w:t>
      </w:r>
      <w:r w:rsidR="00F66E5F">
        <w:rPr>
          <w:sz w:val="28"/>
          <w:szCs w:val="28"/>
          <w:lang w:val="uk-UA"/>
        </w:rPr>
        <w:t>ỉ</w:t>
      </w:r>
      <w:r>
        <w:rPr>
          <w:sz w:val="28"/>
          <w:szCs w:val="28"/>
          <w:lang w:val="uk-UA"/>
        </w:rPr>
        <w:t xml:space="preserve"> стопи – 12,67 % </w:t>
      </w:r>
      <w:r w:rsidR="00F66E5F">
        <w:rPr>
          <w:sz w:val="28"/>
          <w:szCs w:val="28"/>
          <w:lang w:val="uk-UA"/>
        </w:rPr>
        <w:t>ỉ</w:t>
      </w:r>
      <w:r>
        <w:rPr>
          <w:sz w:val="28"/>
          <w:szCs w:val="28"/>
          <w:lang w:val="uk-UA"/>
        </w:rPr>
        <w:t xml:space="preserve"> 5,08 % </w:t>
      </w:r>
      <w:r w:rsidRPr="006A6FE7">
        <w:rPr>
          <w:sz w:val="28"/>
          <w:szCs w:val="28"/>
          <w:lang w:val="uk-UA"/>
        </w:rPr>
        <w:t>(р&lt;0,0</w:t>
      </w:r>
      <w:r>
        <w:rPr>
          <w:sz w:val="28"/>
          <w:szCs w:val="28"/>
          <w:lang w:val="uk-UA"/>
        </w:rPr>
        <w:t>5</w:t>
      </w:r>
      <w:r w:rsidRPr="006A6FE7">
        <w:rPr>
          <w:sz w:val="28"/>
          <w:szCs w:val="28"/>
          <w:lang w:val="uk-UA"/>
        </w:rPr>
        <w:t>)</w:t>
      </w:r>
      <w:r w:rsidR="003E0601">
        <w:rPr>
          <w:sz w:val="28"/>
          <w:szCs w:val="28"/>
          <w:lang w:val="uk-UA"/>
        </w:rPr>
        <w:t xml:space="preserve"> </w:t>
      </w:r>
      <w:r>
        <w:rPr>
          <w:sz w:val="28"/>
          <w:szCs w:val="28"/>
          <w:lang w:val="uk-UA"/>
        </w:rPr>
        <w:t>у д</w:t>
      </w:r>
      <w:r w:rsidR="00F66E5F">
        <w:rPr>
          <w:sz w:val="28"/>
          <w:szCs w:val="28"/>
          <w:lang w:val="uk-UA"/>
        </w:rPr>
        <w:t>ỉ</w:t>
      </w:r>
      <w:r>
        <w:rPr>
          <w:sz w:val="28"/>
          <w:szCs w:val="28"/>
          <w:lang w:val="uk-UA"/>
        </w:rPr>
        <w:t xml:space="preserve">тей основної </w:t>
      </w:r>
      <w:r w:rsidR="00F66E5F">
        <w:rPr>
          <w:sz w:val="28"/>
          <w:szCs w:val="28"/>
          <w:lang w:val="uk-UA"/>
        </w:rPr>
        <w:t>ỉ</w:t>
      </w:r>
      <w:r>
        <w:rPr>
          <w:sz w:val="28"/>
          <w:szCs w:val="28"/>
          <w:lang w:val="uk-UA"/>
        </w:rPr>
        <w:t xml:space="preserve"> контрольної групи в</w:t>
      </w:r>
      <w:r w:rsidR="00F66E5F">
        <w:rPr>
          <w:sz w:val="28"/>
          <w:szCs w:val="28"/>
          <w:lang w:val="uk-UA"/>
        </w:rPr>
        <w:t>ỉ</w:t>
      </w:r>
      <w:r>
        <w:rPr>
          <w:sz w:val="28"/>
          <w:szCs w:val="28"/>
          <w:lang w:val="uk-UA"/>
        </w:rPr>
        <w:t>дпов</w:t>
      </w:r>
      <w:r w:rsidR="00F66E5F">
        <w:rPr>
          <w:sz w:val="28"/>
          <w:szCs w:val="28"/>
          <w:lang w:val="uk-UA"/>
        </w:rPr>
        <w:t>ỉ</w:t>
      </w:r>
      <w:r>
        <w:rPr>
          <w:sz w:val="28"/>
          <w:szCs w:val="28"/>
          <w:lang w:val="uk-UA"/>
        </w:rPr>
        <w:t xml:space="preserve">дно. </w:t>
      </w:r>
    </w:p>
    <w:p w:rsidR="00A82E77" w:rsidRDefault="00A82E77" w:rsidP="00A82E77">
      <w:pPr>
        <w:spacing w:line="360" w:lineRule="auto"/>
        <w:jc w:val="both"/>
        <w:rPr>
          <w:sz w:val="28"/>
          <w:szCs w:val="28"/>
          <w:lang w:val="uk-UA"/>
        </w:rPr>
      </w:pPr>
      <w:r>
        <w:rPr>
          <w:sz w:val="28"/>
          <w:szCs w:val="28"/>
          <w:lang w:val="uk-UA"/>
        </w:rPr>
        <w:lastRenderedPageBreak/>
        <w:tab/>
        <w:t>Така нер</w:t>
      </w:r>
      <w:r w:rsidR="00F66E5F">
        <w:rPr>
          <w:sz w:val="28"/>
          <w:szCs w:val="28"/>
          <w:lang w:val="uk-UA"/>
        </w:rPr>
        <w:t>ỉ</w:t>
      </w:r>
      <w:r>
        <w:rPr>
          <w:sz w:val="28"/>
          <w:szCs w:val="28"/>
          <w:lang w:val="uk-UA"/>
        </w:rPr>
        <w:t>вном</w:t>
      </w:r>
      <w:r w:rsidR="00F66E5F">
        <w:rPr>
          <w:sz w:val="28"/>
          <w:szCs w:val="28"/>
          <w:lang w:val="uk-UA"/>
        </w:rPr>
        <w:t>ỉ</w:t>
      </w:r>
      <w:r>
        <w:rPr>
          <w:sz w:val="28"/>
          <w:szCs w:val="28"/>
          <w:lang w:val="uk-UA"/>
        </w:rPr>
        <w:t>рна динам</w:t>
      </w:r>
      <w:r w:rsidR="00F66E5F">
        <w:rPr>
          <w:sz w:val="28"/>
          <w:szCs w:val="28"/>
          <w:lang w:val="uk-UA"/>
        </w:rPr>
        <w:t>ỉ</w:t>
      </w:r>
      <w:r>
        <w:rPr>
          <w:sz w:val="28"/>
          <w:szCs w:val="28"/>
          <w:lang w:val="uk-UA"/>
        </w:rPr>
        <w:t>ка показник</w:t>
      </w:r>
      <w:r w:rsidR="00F66E5F">
        <w:rPr>
          <w:sz w:val="28"/>
          <w:szCs w:val="28"/>
          <w:lang w:val="uk-UA"/>
        </w:rPr>
        <w:t>ỉ</w:t>
      </w:r>
      <w:r>
        <w:rPr>
          <w:sz w:val="28"/>
          <w:szCs w:val="28"/>
          <w:lang w:val="uk-UA"/>
        </w:rPr>
        <w:t>в, на нашу думку пояснюється тим, що функц</w:t>
      </w:r>
      <w:r w:rsidR="00F66E5F">
        <w:rPr>
          <w:sz w:val="28"/>
          <w:szCs w:val="28"/>
          <w:lang w:val="uk-UA"/>
        </w:rPr>
        <w:t>ỉ</w:t>
      </w:r>
      <w:r>
        <w:rPr>
          <w:sz w:val="28"/>
          <w:szCs w:val="28"/>
          <w:lang w:val="uk-UA"/>
        </w:rPr>
        <w:t>ональн</w:t>
      </w:r>
      <w:r w:rsidR="00F66E5F">
        <w:rPr>
          <w:sz w:val="28"/>
          <w:szCs w:val="28"/>
          <w:lang w:val="uk-UA"/>
        </w:rPr>
        <w:t>ỉ</w:t>
      </w:r>
      <w:r>
        <w:rPr>
          <w:sz w:val="28"/>
          <w:szCs w:val="28"/>
          <w:lang w:val="uk-UA"/>
        </w:rPr>
        <w:t xml:space="preserve"> порушення суглоб</w:t>
      </w:r>
      <w:r w:rsidR="00F66E5F">
        <w:rPr>
          <w:sz w:val="28"/>
          <w:szCs w:val="28"/>
          <w:lang w:val="uk-UA"/>
        </w:rPr>
        <w:t>ỉ</w:t>
      </w:r>
      <w:r>
        <w:rPr>
          <w:sz w:val="28"/>
          <w:szCs w:val="28"/>
          <w:lang w:val="uk-UA"/>
        </w:rPr>
        <w:t>в, зумовлен</w:t>
      </w:r>
      <w:r w:rsidR="00F66E5F">
        <w:rPr>
          <w:sz w:val="28"/>
          <w:szCs w:val="28"/>
          <w:lang w:val="uk-UA"/>
        </w:rPr>
        <w:t>ỉ</w:t>
      </w:r>
      <w:r>
        <w:rPr>
          <w:sz w:val="28"/>
          <w:szCs w:val="28"/>
          <w:lang w:val="uk-UA"/>
        </w:rPr>
        <w:t xml:space="preserve"> спастичн</w:t>
      </w:r>
      <w:r w:rsidR="00F66E5F">
        <w:rPr>
          <w:sz w:val="28"/>
          <w:szCs w:val="28"/>
          <w:lang w:val="uk-UA"/>
        </w:rPr>
        <w:t>ỉ</w:t>
      </w:r>
      <w:r>
        <w:rPr>
          <w:sz w:val="28"/>
          <w:szCs w:val="28"/>
          <w:lang w:val="uk-UA"/>
        </w:rPr>
        <w:t>стю м’яз</w:t>
      </w:r>
      <w:r w:rsidR="00F66E5F">
        <w:rPr>
          <w:sz w:val="28"/>
          <w:szCs w:val="28"/>
          <w:lang w:val="uk-UA"/>
        </w:rPr>
        <w:t>ỉ</w:t>
      </w:r>
      <w:r>
        <w:rPr>
          <w:sz w:val="28"/>
          <w:szCs w:val="28"/>
          <w:lang w:val="uk-UA"/>
        </w:rPr>
        <w:t>в, б</w:t>
      </w:r>
      <w:r w:rsidR="00F66E5F">
        <w:rPr>
          <w:sz w:val="28"/>
          <w:szCs w:val="28"/>
          <w:lang w:val="uk-UA"/>
        </w:rPr>
        <w:t>ỉ</w:t>
      </w:r>
      <w:r>
        <w:rPr>
          <w:sz w:val="28"/>
          <w:szCs w:val="28"/>
          <w:lang w:val="uk-UA"/>
        </w:rPr>
        <w:t>льшою м</w:t>
      </w:r>
      <w:r w:rsidR="00F66E5F">
        <w:rPr>
          <w:sz w:val="28"/>
          <w:szCs w:val="28"/>
          <w:lang w:val="uk-UA"/>
        </w:rPr>
        <w:t>ỉ</w:t>
      </w:r>
      <w:r>
        <w:rPr>
          <w:sz w:val="28"/>
          <w:szCs w:val="28"/>
          <w:lang w:val="uk-UA"/>
        </w:rPr>
        <w:t>рою характерн</w:t>
      </w:r>
      <w:r w:rsidR="00F66E5F">
        <w:rPr>
          <w:sz w:val="28"/>
          <w:szCs w:val="28"/>
          <w:lang w:val="uk-UA"/>
        </w:rPr>
        <w:t>ỉ</w:t>
      </w:r>
      <w:r>
        <w:rPr>
          <w:sz w:val="28"/>
          <w:szCs w:val="28"/>
          <w:lang w:val="uk-UA"/>
        </w:rPr>
        <w:t xml:space="preserve"> для нижн</w:t>
      </w:r>
      <w:r w:rsidR="00F66E5F">
        <w:rPr>
          <w:sz w:val="28"/>
          <w:szCs w:val="28"/>
          <w:lang w:val="uk-UA"/>
        </w:rPr>
        <w:t>ỉ</w:t>
      </w:r>
      <w:r>
        <w:rPr>
          <w:sz w:val="28"/>
          <w:szCs w:val="28"/>
          <w:lang w:val="uk-UA"/>
        </w:rPr>
        <w:t>х к</w:t>
      </w:r>
      <w:r w:rsidR="00F66E5F">
        <w:rPr>
          <w:sz w:val="28"/>
          <w:szCs w:val="28"/>
          <w:lang w:val="uk-UA"/>
        </w:rPr>
        <w:t>ỉ</w:t>
      </w:r>
      <w:r>
        <w:rPr>
          <w:sz w:val="28"/>
          <w:szCs w:val="28"/>
          <w:lang w:val="uk-UA"/>
        </w:rPr>
        <w:t>нц</w:t>
      </w:r>
      <w:r w:rsidR="00F66E5F">
        <w:rPr>
          <w:sz w:val="28"/>
          <w:szCs w:val="28"/>
          <w:lang w:val="uk-UA"/>
        </w:rPr>
        <w:t>ỉ</w:t>
      </w:r>
      <w:r>
        <w:rPr>
          <w:sz w:val="28"/>
          <w:szCs w:val="28"/>
          <w:lang w:val="uk-UA"/>
        </w:rPr>
        <w:t>вок, де у наявност</w:t>
      </w:r>
      <w:r w:rsidR="00F66E5F">
        <w:rPr>
          <w:sz w:val="28"/>
          <w:szCs w:val="28"/>
          <w:lang w:val="uk-UA"/>
        </w:rPr>
        <w:t>ỉ</w:t>
      </w:r>
      <w:r>
        <w:rPr>
          <w:sz w:val="28"/>
          <w:szCs w:val="28"/>
          <w:lang w:val="uk-UA"/>
        </w:rPr>
        <w:t xml:space="preserve"> велик</w:t>
      </w:r>
      <w:r w:rsidR="00F66E5F">
        <w:rPr>
          <w:sz w:val="28"/>
          <w:szCs w:val="28"/>
          <w:lang w:val="uk-UA"/>
        </w:rPr>
        <w:t>ỉ</w:t>
      </w:r>
      <w:r>
        <w:rPr>
          <w:sz w:val="28"/>
          <w:szCs w:val="28"/>
          <w:lang w:val="uk-UA"/>
        </w:rPr>
        <w:t xml:space="preserve"> м’язов</w:t>
      </w:r>
      <w:r w:rsidR="00F66E5F">
        <w:rPr>
          <w:sz w:val="28"/>
          <w:szCs w:val="28"/>
          <w:lang w:val="uk-UA"/>
        </w:rPr>
        <w:t>ỉ</w:t>
      </w:r>
      <w:r>
        <w:rPr>
          <w:sz w:val="28"/>
          <w:szCs w:val="28"/>
          <w:lang w:val="uk-UA"/>
        </w:rPr>
        <w:t xml:space="preserve"> групи. Тому, при </w:t>
      </w:r>
      <w:r w:rsidR="003E0601">
        <w:rPr>
          <w:sz w:val="28"/>
          <w:szCs w:val="28"/>
          <w:lang w:val="uk-UA"/>
        </w:rPr>
        <w:t>застосуванн</w:t>
      </w:r>
      <w:r w:rsidR="00F66E5F">
        <w:rPr>
          <w:sz w:val="28"/>
          <w:szCs w:val="28"/>
          <w:lang w:val="uk-UA"/>
        </w:rPr>
        <w:t>ỉ</w:t>
      </w:r>
      <w:r w:rsidR="003E0601">
        <w:rPr>
          <w:sz w:val="28"/>
          <w:szCs w:val="28"/>
          <w:lang w:val="uk-UA"/>
        </w:rPr>
        <w:t xml:space="preserve"> методик,</w:t>
      </w:r>
      <w:r>
        <w:rPr>
          <w:sz w:val="28"/>
          <w:szCs w:val="28"/>
          <w:lang w:val="uk-UA"/>
        </w:rPr>
        <w:t xml:space="preserve"> спрямованих на корекц</w:t>
      </w:r>
      <w:r w:rsidR="00F66E5F">
        <w:rPr>
          <w:sz w:val="28"/>
          <w:szCs w:val="28"/>
          <w:lang w:val="uk-UA"/>
        </w:rPr>
        <w:t>ỉ</w:t>
      </w:r>
      <w:r>
        <w:rPr>
          <w:sz w:val="28"/>
          <w:szCs w:val="28"/>
          <w:lang w:val="uk-UA"/>
        </w:rPr>
        <w:t>ю спастичност</w:t>
      </w:r>
      <w:r w:rsidR="00F66E5F">
        <w:rPr>
          <w:sz w:val="28"/>
          <w:szCs w:val="28"/>
          <w:lang w:val="uk-UA"/>
        </w:rPr>
        <w:t>ỉ</w:t>
      </w:r>
      <w:r>
        <w:rPr>
          <w:sz w:val="28"/>
          <w:szCs w:val="28"/>
          <w:lang w:val="uk-UA"/>
        </w:rPr>
        <w:t>, кращ</w:t>
      </w:r>
      <w:r w:rsidR="00F66E5F">
        <w:rPr>
          <w:sz w:val="28"/>
          <w:szCs w:val="28"/>
          <w:lang w:val="uk-UA"/>
        </w:rPr>
        <w:t>ỉ</w:t>
      </w:r>
      <w:r>
        <w:rPr>
          <w:sz w:val="28"/>
          <w:szCs w:val="28"/>
          <w:lang w:val="uk-UA"/>
        </w:rPr>
        <w:t xml:space="preserve"> результати досягаються саме у суглобах нижн</w:t>
      </w:r>
      <w:r w:rsidR="00F66E5F">
        <w:rPr>
          <w:sz w:val="28"/>
          <w:szCs w:val="28"/>
          <w:lang w:val="uk-UA"/>
        </w:rPr>
        <w:t>ỉ</w:t>
      </w:r>
      <w:r>
        <w:rPr>
          <w:sz w:val="28"/>
          <w:szCs w:val="28"/>
          <w:lang w:val="uk-UA"/>
        </w:rPr>
        <w:t>х к</w:t>
      </w:r>
      <w:r w:rsidR="00F66E5F">
        <w:rPr>
          <w:sz w:val="28"/>
          <w:szCs w:val="28"/>
          <w:lang w:val="uk-UA"/>
        </w:rPr>
        <w:t>ỉ</w:t>
      </w:r>
      <w:r>
        <w:rPr>
          <w:sz w:val="28"/>
          <w:szCs w:val="28"/>
          <w:lang w:val="uk-UA"/>
        </w:rPr>
        <w:t>нц</w:t>
      </w:r>
      <w:r w:rsidR="00F66E5F">
        <w:rPr>
          <w:sz w:val="28"/>
          <w:szCs w:val="28"/>
          <w:lang w:val="uk-UA"/>
        </w:rPr>
        <w:t>ỉ</w:t>
      </w:r>
      <w:r>
        <w:rPr>
          <w:sz w:val="28"/>
          <w:szCs w:val="28"/>
          <w:lang w:val="uk-UA"/>
        </w:rPr>
        <w:t xml:space="preserve">вок. </w:t>
      </w:r>
    </w:p>
    <w:p w:rsidR="00A82E77" w:rsidRDefault="00A82E77" w:rsidP="002C5D59">
      <w:pPr>
        <w:spacing w:line="360" w:lineRule="auto"/>
        <w:jc w:val="both"/>
        <w:rPr>
          <w:sz w:val="28"/>
          <w:szCs w:val="28"/>
          <w:lang w:val="uk-UA"/>
        </w:rPr>
      </w:pPr>
      <w:r>
        <w:rPr>
          <w:sz w:val="28"/>
          <w:szCs w:val="28"/>
          <w:lang w:val="uk-UA"/>
        </w:rPr>
        <w:tab/>
        <w:t>Динам</w:t>
      </w:r>
      <w:r w:rsidR="00F66E5F">
        <w:rPr>
          <w:sz w:val="28"/>
          <w:szCs w:val="28"/>
          <w:lang w:val="uk-UA"/>
        </w:rPr>
        <w:t>ỉ</w:t>
      </w:r>
      <w:r>
        <w:rPr>
          <w:sz w:val="28"/>
          <w:szCs w:val="28"/>
          <w:lang w:val="uk-UA"/>
        </w:rPr>
        <w:t>ка показник</w:t>
      </w:r>
      <w:r w:rsidR="00F66E5F">
        <w:rPr>
          <w:sz w:val="28"/>
          <w:szCs w:val="28"/>
          <w:lang w:val="uk-UA"/>
        </w:rPr>
        <w:t>ỉ</w:t>
      </w:r>
      <w:r>
        <w:rPr>
          <w:sz w:val="28"/>
          <w:szCs w:val="28"/>
          <w:lang w:val="uk-UA"/>
        </w:rPr>
        <w:t>в великих моторних функц</w:t>
      </w:r>
      <w:r w:rsidR="00F66E5F">
        <w:rPr>
          <w:sz w:val="28"/>
          <w:szCs w:val="28"/>
          <w:lang w:val="uk-UA"/>
        </w:rPr>
        <w:t>ỉ</w:t>
      </w:r>
      <w:r>
        <w:rPr>
          <w:sz w:val="28"/>
          <w:szCs w:val="28"/>
          <w:lang w:val="uk-UA"/>
        </w:rPr>
        <w:t>й у д</w:t>
      </w:r>
      <w:r w:rsidR="00F66E5F">
        <w:rPr>
          <w:sz w:val="28"/>
          <w:szCs w:val="28"/>
          <w:lang w:val="uk-UA"/>
        </w:rPr>
        <w:t>ỉ</w:t>
      </w:r>
      <w:r>
        <w:rPr>
          <w:sz w:val="28"/>
          <w:szCs w:val="28"/>
          <w:lang w:val="uk-UA"/>
        </w:rPr>
        <w:t xml:space="preserve">тей основної </w:t>
      </w:r>
      <w:r w:rsidR="00F66E5F">
        <w:rPr>
          <w:sz w:val="28"/>
          <w:szCs w:val="28"/>
          <w:lang w:val="uk-UA"/>
        </w:rPr>
        <w:t>ỉ</w:t>
      </w:r>
      <w:r>
        <w:rPr>
          <w:sz w:val="28"/>
          <w:szCs w:val="28"/>
          <w:lang w:val="uk-UA"/>
        </w:rPr>
        <w:t xml:space="preserve"> контрольної груп </w:t>
      </w:r>
      <w:r w:rsidR="002C5D59">
        <w:rPr>
          <w:sz w:val="28"/>
          <w:szCs w:val="28"/>
          <w:lang w:val="uk-UA"/>
        </w:rPr>
        <w:t>доводить</w:t>
      </w:r>
      <w:r w:rsidR="00061004">
        <w:rPr>
          <w:sz w:val="28"/>
          <w:szCs w:val="28"/>
          <w:lang w:val="uk-UA"/>
        </w:rPr>
        <w:t>, що наприк</w:t>
      </w:r>
      <w:r w:rsidR="00F66E5F">
        <w:rPr>
          <w:sz w:val="28"/>
          <w:szCs w:val="28"/>
          <w:lang w:val="uk-UA"/>
        </w:rPr>
        <w:t>ỉ</w:t>
      </w:r>
      <w:r w:rsidR="00061004">
        <w:rPr>
          <w:sz w:val="28"/>
          <w:szCs w:val="28"/>
          <w:lang w:val="uk-UA"/>
        </w:rPr>
        <w:t>нц</w:t>
      </w:r>
      <w:r w:rsidR="00F66E5F">
        <w:rPr>
          <w:sz w:val="28"/>
          <w:szCs w:val="28"/>
          <w:lang w:val="uk-UA"/>
        </w:rPr>
        <w:t>ỉ</w:t>
      </w:r>
      <w:r w:rsidR="00061004">
        <w:rPr>
          <w:sz w:val="28"/>
          <w:szCs w:val="28"/>
          <w:lang w:val="uk-UA"/>
        </w:rPr>
        <w:t xml:space="preserve"> досл</w:t>
      </w:r>
      <w:r w:rsidR="00F66E5F">
        <w:rPr>
          <w:sz w:val="28"/>
          <w:szCs w:val="28"/>
          <w:lang w:val="uk-UA"/>
        </w:rPr>
        <w:t>ỉ</w:t>
      </w:r>
      <w:r w:rsidR="00061004">
        <w:rPr>
          <w:sz w:val="28"/>
          <w:szCs w:val="28"/>
          <w:lang w:val="uk-UA"/>
        </w:rPr>
        <w:t>дження покращення основних рухових функц</w:t>
      </w:r>
      <w:r w:rsidR="00F66E5F">
        <w:rPr>
          <w:sz w:val="28"/>
          <w:szCs w:val="28"/>
          <w:lang w:val="uk-UA"/>
        </w:rPr>
        <w:t>ỉ</w:t>
      </w:r>
      <w:r w:rsidR="00061004">
        <w:rPr>
          <w:sz w:val="28"/>
          <w:szCs w:val="28"/>
          <w:lang w:val="uk-UA"/>
        </w:rPr>
        <w:t>й в</w:t>
      </w:r>
      <w:r w:rsidR="00F66E5F">
        <w:rPr>
          <w:sz w:val="28"/>
          <w:szCs w:val="28"/>
          <w:lang w:val="uk-UA"/>
        </w:rPr>
        <w:t>ỉ</w:t>
      </w:r>
      <w:r w:rsidR="00061004">
        <w:rPr>
          <w:sz w:val="28"/>
          <w:szCs w:val="28"/>
          <w:lang w:val="uk-UA"/>
        </w:rPr>
        <w:t>дбулося у д</w:t>
      </w:r>
      <w:r w:rsidR="00F66E5F">
        <w:rPr>
          <w:sz w:val="28"/>
          <w:szCs w:val="28"/>
          <w:lang w:val="uk-UA"/>
        </w:rPr>
        <w:t>ỉ</w:t>
      </w:r>
      <w:r w:rsidR="00061004">
        <w:rPr>
          <w:sz w:val="28"/>
          <w:szCs w:val="28"/>
          <w:lang w:val="uk-UA"/>
        </w:rPr>
        <w:t xml:space="preserve">тей обох груп. </w:t>
      </w:r>
      <w:r w:rsidR="00774A52">
        <w:rPr>
          <w:sz w:val="28"/>
          <w:szCs w:val="28"/>
          <w:lang w:val="uk-UA"/>
        </w:rPr>
        <w:t>Краща динам</w:t>
      </w:r>
      <w:r w:rsidR="00F66E5F">
        <w:rPr>
          <w:sz w:val="28"/>
          <w:szCs w:val="28"/>
          <w:lang w:val="uk-UA"/>
        </w:rPr>
        <w:t>ỉ</w:t>
      </w:r>
      <w:r w:rsidR="00774A52">
        <w:rPr>
          <w:sz w:val="28"/>
          <w:szCs w:val="28"/>
          <w:lang w:val="uk-UA"/>
        </w:rPr>
        <w:t>ка в</w:t>
      </w:r>
      <w:r w:rsidR="00F66E5F">
        <w:rPr>
          <w:sz w:val="28"/>
          <w:szCs w:val="28"/>
          <w:lang w:val="uk-UA"/>
        </w:rPr>
        <w:t>ỉ</w:t>
      </w:r>
      <w:r w:rsidR="00774A52">
        <w:rPr>
          <w:sz w:val="28"/>
          <w:szCs w:val="28"/>
          <w:lang w:val="uk-UA"/>
        </w:rPr>
        <w:t>дзначена за категор</w:t>
      </w:r>
      <w:r w:rsidR="00F66E5F">
        <w:rPr>
          <w:sz w:val="28"/>
          <w:szCs w:val="28"/>
          <w:lang w:val="uk-UA"/>
        </w:rPr>
        <w:t>ỉ</w:t>
      </w:r>
      <w:r w:rsidR="00774A52">
        <w:rPr>
          <w:sz w:val="28"/>
          <w:szCs w:val="28"/>
          <w:lang w:val="uk-UA"/>
        </w:rPr>
        <w:t>ями «сид</w:t>
      </w:r>
      <w:r w:rsidR="00F66E5F">
        <w:rPr>
          <w:sz w:val="28"/>
          <w:szCs w:val="28"/>
          <w:lang w:val="uk-UA"/>
        </w:rPr>
        <w:t>ỉ</w:t>
      </w:r>
      <w:r w:rsidR="00774A52">
        <w:rPr>
          <w:sz w:val="28"/>
          <w:szCs w:val="28"/>
          <w:lang w:val="uk-UA"/>
        </w:rPr>
        <w:t>ння» та «положення стоячи». Незважаючи на те, що в абсолютних значеннях показник</w:t>
      </w:r>
      <w:r w:rsidR="00F66E5F">
        <w:rPr>
          <w:sz w:val="28"/>
          <w:szCs w:val="28"/>
          <w:lang w:val="uk-UA"/>
        </w:rPr>
        <w:t>ỉ</w:t>
      </w:r>
      <w:r w:rsidR="00774A52">
        <w:rPr>
          <w:sz w:val="28"/>
          <w:szCs w:val="28"/>
          <w:lang w:val="uk-UA"/>
        </w:rPr>
        <w:t>в не було виявлено достов</w:t>
      </w:r>
      <w:r w:rsidR="00F66E5F">
        <w:rPr>
          <w:sz w:val="28"/>
          <w:szCs w:val="28"/>
          <w:lang w:val="uk-UA"/>
        </w:rPr>
        <w:t>ỉ</w:t>
      </w:r>
      <w:r w:rsidR="00774A52">
        <w:rPr>
          <w:sz w:val="28"/>
          <w:szCs w:val="28"/>
          <w:lang w:val="uk-UA"/>
        </w:rPr>
        <w:t>рної р</w:t>
      </w:r>
      <w:r w:rsidR="00F66E5F">
        <w:rPr>
          <w:sz w:val="28"/>
          <w:szCs w:val="28"/>
          <w:lang w:val="uk-UA"/>
        </w:rPr>
        <w:t>ỉ</w:t>
      </w:r>
      <w:r w:rsidR="00774A52">
        <w:rPr>
          <w:sz w:val="28"/>
          <w:szCs w:val="28"/>
          <w:lang w:val="uk-UA"/>
        </w:rPr>
        <w:t>зниц</w:t>
      </w:r>
      <w:r w:rsidR="00F66E5F">
        <w:rPr>
          <w:sz w:val="28"/>
          <w:szCs w:val="28"/>
          <w:lang w:val="uk-UA"/>
        </w:rPr>
        <w:t>ỉ</w:t>
      </w:r>
      <w:r w:rsidR="00774A52">
        <w:rPr>
          <w:sz w:val="28"/>
          <w:szCs w:val="28"/>
          <w:lang w:val="uk-UA"/>
        </w:rPr>
        <w:t xml:space="preserve"> прик</w:t>
      </w:r>
      <w:r w:rsidR="00F66E5F">
        <w:rPr>
          <w:sz w:val="28"/>
          <w:szCs w:val="28"/>
          <w:lang w:val="uk-UA"/>
        </w:rPr>
        <w:t>ỉ</w:t>
      </w:r>
      <w:r w:rsidR="00774A52">
        <w:rPr>
          <w:sz w:val="28"/>
          <w:szCs w:val="28"/>
          <w:lang w:val="uk-UA"/>
        </w:rPr>
        <w:t>нцевих показник</w:t>
      </w:r>
      <w:r w:rsidR="00F66E5F">
        <w:rPr>
          <w:sz w:val="28"/>
          <w:szCs w:val="28"/>
          <w:lang w:val="uk-UA"/>
        </w:rPr>
        <w:t>ỉ</w:t>
      </w:r>
      <w:r w:rsidR="00774A52">
        <w:rPr>
          <w:sz w:val="28"/>
          <w:szCs w:val="28"/>
          <w:lang w:val="uk-UA"/>
        </w:rPr>
        <w:t>в, при анал</w:t>
      </w:r>
      <w:r w:rsidR="00F66E5F">
        <w:rPr>
          <w:sz w:val="28"/>
          <w:szCs w:val="28"/>
          <w:lang w:val="uk-UA"/>
        </w:rPr>
        <w:t>ỉ</w:t>
      </w:r>
      <w:r w:rsidR="00774A52">
        <w:rPr>
          <w:sz w:val="28"/>
          <w:szCs w:val="28"/>
          <w:lang w:val="uk-UA"/>
        </w:rPr>
        <w:t>з</w:t>
      </w:r>
      <w:r w:rsidR="00F66E5F">
        <w:rPr>
          <w:sz w:val="28"/>
          <w:szCs w:val="28"/>
          <w:lang w:val="uk-UA"/>
        </w:rPr>
        <w:t>ỉ</w:t>
      </w:r>
      <w:r w:rsidR="00774A52">
        <w:rPr>
          <w:sz w:val="28"/>
          <w:szCs w:val="28"/>
          <w:lang w:val="uk-UA"/>
        </w:rPr>
        <w:t xml:space="preserve"> приросту функц</w:t>
      </w:r>
      <w:r w:rsidR="00F66E5F">
        <w:rPr>
          <w:sz w:val="28"/>
          <w:szCs w:val="28"/>
          <w:lang w:val="uk-UA"/>
        </w:rPr>
        <w:t>ỉ</w:t>
      </w:r>
      <w:r w:rsidR="00774A52">
        <w:rPr>
          <w:sz w:val="28"/>
          <w:szCs w:val="28"/>
          <w:lang w:val="uk-UA"/>
        </w:rPr>
        <w:t xml:space="preserve">й </w:t>
      </w:r>
      <w:r w:rsidR="00774A52" w:rsidRPr="00813E15">
        <w:rPr>
          <w:sz w:val="28"/>
          <w:szCs w:val="28"/>
          <w:lang w:val="uk-UA"/>
        </w:rPr>
        <w:t>спостер</w:t>
      </w:r>
      <w:r w:rsidR="00F66E5F">
        <w:rPr>
          <w:sz w:val="28"/>
          <w:szCs w:val="28"/>
          <w:lang w:val="uk-UA"/>
        </w:rPr>
        <w:t>ỉ</w:t>
      </w:r>
      <w:r w:rsidR="00774A52" w:rsidRPr="00813E15">
        <w:rPr>
          <w:sz w:val="28"/>
          <w:szCs w:val="28"/>
          <w:lang w:val="uk-UA"/>
        </w:rPr>
        <w:t>галася статистично в</w:t>
      </w:r>
      <w:r w:rsidR="00F66E5F">
        <w:rPr>
          <w:sz w:val="28"/>
          <w:szCs w:val="28"/>
          <w:lang w:val="uk-UA"/>
        </w:rPr>
        <w:t>ỉ</w:t>
      </w:r>
      <w:r w:rsidR="00774A52" w:rsidRPr="00813E15">
        <w:rPr>
          <w:sz w:val="28"/>
          <w:szCs w:val="28"/>
          <w:lang w:val="uk-UA"/>
        </w:rPr>
        <w:t>рог</w:t>
      </w:r>
      <w:r w:rsidR="00F66E5F">
        <w:rPr>
          <w:sz w:val="28"/>
          <w:szCs w:val="28"/>
          <w:lang w:val="uk-UA"/>
        </w:rPr>
        <w:t>ỉ</w:t>
      </w:r>
      <w:r w:rsidR="00774A52" w:rsidRPr="00813E15">
        <w:rPr>
          <w:sz w:val="28"/>
          <w:szCs w:val="28"/>
          <w:lang w:val="uk-UA"/>
        </w:rPr>
        <w:t>дна р</w:t>
      </w:r>
      <w:r w:rsidR="00F66E5F">
        <w:rPr>
          <w:sz w:val="28"/>
          <w:szCs w:val="28"/>
          <w:lang w:val="uk-UA"/>
        </w:rPr>
        <w:t>ỉ</w:t>
      </w:r>
      <w:r w:rsidR="00774A52" w:rsidRPr="00813E15">
        <w:rPr>
          <w:sz w:val="28"/>
          <w:szCs w:val="28"/>
          <w:lang w:val="uk-UA"/>
        </w:rPr>
        <w:t>зниця</w:t>
      </w:r>
      <w:r w:rsidR="00774A52">
        <w:rPr>
          <w:sz w:val="28"/>
          <w:szCs w:val="28"/>
          <w:lang w:val="uk-UA"/>
        </w:rPr>
        <w:t xml:space="preserve"> </w:t>
      </w:r>
      <w:r w:rsidR="00774A52" w:rsidRPr="00813E15">
        <w:rPr>
          <w:sz w:val="28"/>
          <w:szCs w:val="28"/>
          <w:lang w:val="uk-UA"/>
        </w:rPr>
        <w:t>(</w:t>
      </w:r>
      <w:r w:rsidR="00774A52">
        <w:rPr>
          <w:sz w:val="28"/>
          <w:szCs w:val="28"/>
          <w:lang w:val="uk-UA"/>
        </w:rPr>
        <w:t>р&lt;0,05)</w:t>
      </w:r>
      <w:r w:rsidR="00774A52" w:rsidRPr="00813E15">
        <w:rPr>
          <w:sz w:val="28"/>
          <w:szCs w:val="28"/>
          <w:lang w:val="uk-UA"/>
        </w:rPr>
        <w:t xml:space="preserve"> м</w:t>
      </w:r>
      <w:r w:rsidR="00F66E5F">
        <w:rPr>
          <w:sz w:val="28"/>
          <w:szCs w:val="28"/>
          <w:lang w:val="uk-UA"/>
        </w:rPr>
        <w:t>ỉ</w:t>
      </w:r>
      <w:r w:rsidR="00774A52" w:rsidRPr="00813E15">
        <w:rPr>
          <w:sz w:val="28"/>
          <w:szCs w:val="28"/>
          <w:lang w:val="uk-UA"/>
        </w:rPr>
        <w:t>ж</w:t>
      </w:r>
      <w:r w:rsidR="00774A52">
        <w:rPr>
          <w:sz w:val="28"/>
          <w:szCs w:val="28"/>
          <w:lang w:val="uk-UA"/>
        </w:rPr>
        <w:t xml:space="preserve"> групами за вс</w:t>
      </w:r>
      <w:r w:rsidR="00F66E5F">
        <w:rPr>
          <w:sz w:val="28"/>
          <w:szCs w:val="28"/>
          <w:lang w:val="uk-UA"/>
        </w:rPr>
        <w:t>ỉ</w:t>
      </w:r>
      <w:r w:rsidR="00774A52">
        <w:rPr>
          <w:sz w:val="28"/>
          <w:szCs w:val="28"/>
          <w:lang w:val="uk-UA"/>
        </w:rPr>
        <w:t>ма показниками. Так показник «сид</w:t>
      </w:r>
      <w:r w:rsidR="00F66E5F">
        <w:rPr>
          <w:sz w:val="28"/>
          <w:szCs w:val="28"/>
          <w:lang w:val="uk-UA"/>
        </w:rPr>
        <w:t>ỉ</w:t>
      </w:r>
      <w:r w:rsidR="00774A52">
        <w:rPr>
          <w:sz w:val="28"/>
          <w:szCs w:val="28"/>
          <w:lang w:val="uk-UA"/>
        </w:rPr>
        <w:t>ння» зб</w:t>
      </w:r>
      <w:r w:rsidR="00F66E5F">
        <w:rPr>
          <w:sz w:val="28"/>
          <w:szCs w:val="28"/>
          <w:lang w:val="uk-UA"/>
        </w:rPr>
        <w:t>ỉ</w:t>
      </w:r>
      <w:r w:rsidR="00774A52">
        <w:rPr>
          <w:sz w:val="28"/>
          <w:szCs w:val="28"/>
          <w:lang w:val="uk-UA"/>
        </w:rPr>
        <w:t xml:space="preserve">льшився на </w:t>
      </w:r>
      <w:r w:rsidR="00774A52" w:rsidRPr="006E54CC">
        <w:rPr>
          <w:sz w:val="28"/>
          <w:szCs w:val="28"/>
          <w:lang w:val="uk-UA"/>
        </w:rPr>
        <w:t>11,81</w:t>
      </w:r>
      <w:r w:rsidR="00774A52">
        <w:rPr>
          <w:sz w:val="28"/>
          <w:szCs w:val="28"/>
          <w:lang w:val="uk-UA"/>
        </w:rPr>
        <w:t xml:space="preserve"> % </w:t>
      </w:r>
      <w:r w:rsidR="00F66E5F">
        <w:rPr>
          <w:sz w:val="28"/>
          <w:szCs w:val="28"/>
          <w:lang w:val="uk-UA"/>
        </w:rPr>
        <w:t>ỉ</w:t>
      </w:r>
      <w:r w:rsidR="00774A52">
        <w:rPr>
          <w:sz w:val="28"/>
          <w:szCs w:val="28"/>
          <w:lang w:val="uk-UA"/>
        </w:rPr>
        <w:t xml:space="preserve"> </w:t>
      </w:r>
      <w:r w:rsidR="00774A52" w:rsidRPr="006E54CC">
        <w:rPr>
          <w:sz w:val="28"/>
          <w:szCs w:val="28"/>
          <w:lang w:val="uk-UA"/>
        </w:rPr>
        <w:t>7,13</w:t>
      </w:r>
      <w:r w:rsidR="00774A52">
        <w:rPr>
          <w:sz w:val="28"/>
          <w:szCs w:val="28"/>
          <w:lang w:val="uk-UA"/>
        </w:rPr>
        <w:t xml:space="preserve"> %, показник «ходьби» - на </w:t>
      </w:r>
      <w:r w:rsidR="00774A52" w:rsidRPr="006E54CC">
        <w:rPr>
          <w:sz w:val="28"/>
          <w:szCs w:val="28"/>
          <w:lang w:val="uk-UA"/>
        </w:rPr>
        <w:t>5,91</w:t>
      </w:r>
      <w:r w:rsidR="00774A52">
        <w:rPr>
          <w:sz w:val="28"/>
          <w:szCs w:val="28"/>
          <w:lang w:val="uk-UA"/>
        </w:rPr>
        <w:t xml:space="preserve"> % </w:t>
      </w:r>
      <w:r w:rsidR="00F66E5F">
        <w:rPr>
          <w:sz w:val="28"/>
          <w:szCs w:val="28"/>
          <w:lang w:val="uk-UA"/>
        </w:rPr>
        <w:t>ỉ</w:t>
      </w:r>
      <w:r w:rsidR="00774A52">
        <w:rPr>
          <w:sz w:val="28"/>
          <w:szCs w:val="28"/>
          <w:lang w:val="uk-UA"/>
        </w:rPr>
        <w:t xml:space="preserve"> </w:t>
      </w:r>
      <w:r w:rsidR="00774A52" w:rsidRPr="006E54CC">
        <w:rPr>
          <w:sz w:val="28"/>
          <w:szCs w:val="28"/>
          <w:lang w:val="uk-UA"/>
        </w:rPr>
        <w:t>2,55</w:t>
      </w:r>
      <w:r w:rsidR="00774A52">
        <w:rPr>
          <w:sz w:val="28"/>
          <w:szCs w:val="28"/>
          <w:lang w:val="uk-UA"/>
        </w:rPr>
        <w:t xml:space="preserve"> %, </w:t>
      </w:r>
      <w:r w:rsidRPr="00813E15">
        <w:rPr>
          <w:sz w:val="28"/>
          <w:szCs w:val="28"/>
          <w:lang w:val="uk-UA"/>
        </w:rPr>
        <w:t>сумарний показник моторних функц</w:t>
      </w:r>
      <w:r w:rsidR="00F66E5F">
        <w:rPr>
          <w:sz w:val="28"/>
          <w:szCs w:val="28"/>
          <w:lang w:val="uk-UA"/>
        </w:rPr>
        <w:t>ỉ</w:t>
      </w:r>
      <w:r w:rsidRPr="00813E15">
        <w:rPr>
          <w:sz w:val="28"/>
          <w:szCs w:val="28"/>
          <w:lang w:val="uk-UA"/>
        </w:rPr>
        <w:t xml:space="preserve">й </w:t>
      </w:r>
      <w:r w:rsidR="00774A52">
        <w:rPr>
          <w:sz w:val="28"/>
          <w:szCs w:val="28"/>
          <w:lang w:val="uk-UA"/>
        </w:rPr>
        <w:t xml:space="preserve">– </w:t>
      </w:r>
      <w:r>
        <w:rPr>
          <w:sz w:val="28"/>
          <w:szCs w:val="28"/>
          <w:lang w:val="uk-UA"/>
        </w:rPr>
        <w:t xml:space="preserve">на </w:t>
      </w:r>
      <w:r w:rsidR="00774A52">
        <w:rPr>
          <w:sz w:val="28"/>
          <w:szCs w:val="28"/>
          <w:lang w:val="uk-UA"/>
        </w:rPr>
        <w:t>8</w:t>
      </w:r>
      <w:r>
        <w:rPr>
          <w:sz w:val="28"/>
          <w:szCs w:val="28"/>
          <w:lang w:val="uk-UA"/>
        </w:rPr>
        <w:t>,7</w:t>
      </w:r>
      <w:r w:rsidR="00774A52">
        <w:rPr>
          <w:sz w:val="28"/>
          <w:szCs w:val="28"/>
          <w:lang w:val="uk-UA"/>
        </w:rPr>
        <w:t xml:space="preserve">0 </w:t>
      </w:r>
      <w:r>
        <w:rPr>
          <w:sz w:val="28"/>
          <w:szCs w:val="28"/>
          <w:lang w:val="uk-UA"/>
        </w:rPr>
        <w:t>%</w:t>
      </w:r>
      <w:r w:rsidR="00774A52">
        <w:rPr>
          <w:sz w:val="28"/>
          <w:szCs w:val="28"/>
          <w:lang w:val="uk-UA"/>
        </w:rPr>
        <w:t xml:space="preserve"> </w:t>
      </w:r>
      <w:r w:rsidR="00F66E5F">
        <w:rPr>
          <w:sz w:val="28"/>
          <w:szCs w:val="28"/>
          <w:lang w:val="uk-UA"/>
        </w:rPr>
        <w:t>ỉ</w:t>
      </w:r>
      <w:r w:rsidR="00774A52">
        <w:rPr>
          <w:sz w:val="28"/>
          <w:szCs w:val="28"/>
          <w:lang w:val="uk-UA"/>
        </w:rPr>
        <w:t xml:space="preserve"> 4,85</w:t>
      </w:r>
      <w:r>
        <w:rPr>
          <w:sz w:val="28"/>
          <w:szCs w:val="28"/>
          <w:lang w:val="uk-UA"/>
        </w:rPr>
        <w:t xml:space="preserve"> %</w:t>
      </w:r>
      <w:r w:rsidR="00774A52">
        <w:rPr>
          <w:sz w:val="28"/>
          <w:szCs w:val="28"/>
          <w:lang w:val="uk-UA"/>
        </w:rPr>
        <w:t xml:space="preserve"> в основн</w:t>
      </w:r>
      <w:r w:rsidR="00F66E5F">
        <w:rPr>
          <w:sz w:val="28"/>
          <w:szCs w:val="28"/>
          <w:lang w:val="uk-UA"/>
        </w:rPr>
        <w:t>ỉ</w:t>
      </w:r>
      <w:r w:rsidR="00774A52">
        <w:rPr>
          <w:sz w:val="28"/>
          <w:szCs w:val="28"/>
          <w:lang w:val="uk-UA"/>
        </w:rPr>
        <w:t>й та контрольн</w:t>
      </w:r>
      <w:r w:rsidR="00F66E5F">
        <w:rPr>
          <w:sz w:val="28"/>
          <w:szCs w:val="28"/>
          <w:lang w:val="uk-UA"/>
        </w:rPr>
        <w:t>ỉ</w:t>
      </w:r>
      <w:r w:rsidR="00774A52">
        <w:rPr>
          <w:sz w:val="28"/>
          <w:szCs w:val="28"/>
          <w:lang w:val="uk-UA"/>
        </w:rPr>
        <w:t>й групах в</w:t>
      </w:r>
      <w:r w:rsidR="00F66E5F">
        <w:rPr>
          <w:sz w:val="28"/>
          <w:szCs w:val="28"/>
          <w:lang w:val="uk-UA"/>
        </w:rPr>
        <w:t>ỉ</w:t>
      </w:r>
      <w:r w:rsidR="00774A52">
        <w:rPr>
          <w:sz w:val="28"/>
          <w:szCs w:val="28"/>
          <w:lang w:val="uk-UA"/>
        </w:rPr>
        <w:t>дпов</w:t>
      </w:r>
      <w:r w:rsidR="00F66E5F">
        <w:rPr>
          <w:sz w:val="28"/>
          <w:szCs w:val="28"/>
          <w:lang w:val="uk-UA"/>
        </w:rPr>
        <w:t>ỉ</w:t>
      </w:r>
      <w:r w:rsidR="00774A52">
        <w:rPr>
          <w:sz w:val="28"/>
          <w:szCs w:val="28"/>
          <w:lang w:val="uk-UA"/>
        </w:rPr>
        <w:t>дно</w:t>
      </w:r>
      <w:r>
        <w:rPr>
          <w:sz w:val="28"/>
          <w:szCs w:val="28"/>
          <w:lang w:val="uk-UA"/>
        </w:rPr>
        <w:t xml:space="preserve"> (рис. 3.2</w:t>
      </w:r>
      <w:r w:rsidRPr="00813E15">
        <w:rPr>
          <w:sz w:val="28"/>
          <w:szCs w:val="28"/>
          <w:lang w:val="uk-UA"/>
        </w:rPr>
        <w:t>).</w:t>
      </w:r>
    </w:p>
    <w:p w:rsidR="00A82E77" w:rsidRPr="00537EC2" w:rsidRDefault="005452D7" w:rsidP="00A82E77">
      <w:pPr>
        <w:spacing w:line="360" w:lineRule="auto"/>
        <w:rPr>
          <w:sz w:val="28"/>
          <w:szCs w:val="28"/>
          <w:lang w:val="uk-UA"/>
        </w:rPr>
      </w:pPr>
      <w:r>
        <w:rPr>
          <w:sz w:val="28"/>
          <w:szCs w:val="28"/>
          <w:lang w:val="uk-UA"/>
        </w:rPr>
        <w:t xml:space="preserve"> </w:t>
      </w:r>
    </w:p>
    <w:p w:rsidR="00A82E77" w:rsidRDefault="00774A52" w:rsidP="00774A52">
      <w:pPr>
        <w:jc w:val="center"/>
        <w:rPr>
          <w:sz w:val="28"/>
          <w:szCs w:val="28"/>
          <w:lang w:val="uk-UA"/>
        </w:rPr>
      </w:pPr>
      <w:r>
        <w:rPr>
          <w:noProof/>
          <w:sz w:val="28"/>
          <w:szCs w:val="28"/>
        </w:rPr>
        <w:drawing>
          <wp:inline distT="0" distB="0" distL="0" distR="0">
            <wp:extent cx="5200650" cy="2914650"/>
            <wp:effectExtent l="0" t="0" r="0" b="0"/>
            <wp:docPr id="2"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2E77" w:rsidRDefault="00A82E77" w:rsidP="00A17245">
      <w:pPr>
        <w:rPr>
          <w:sz w:val="28"/>
          <w:szCs w:val="28"/>
          <w:lang w:val="uk-UA"/>
        </w:rPr>
      </w:pPr>
    </w:p>
    <w:p w:rsidR="00A82E77" w:rsidRDefault="00A82E77" w:rsidP="00A82E77">
      <w:pPr>
        <w:rPr>
          <w:sz w:val="28"/>
          <w:szCs w:val="28"/>
          <w:lang w:val="uk-UA"/>
        </w:rPr>
      </w:pPr>
    </w:p>
    <w:p w:rsidR="00061004" w:rsidRDefault="00A82E77" w:rsidP="00A82E77">
      <w:pPr>
        <w:spacing w:line="360" w:lineRule="auto"/>
        <w:jc w:val="both"/>
        <w:rPr>
          <w:sz w:val="28"/>
          <w:szCs w:val="28"/>
          <w:lang w:val="uk-UA"/>
        </w:rPr>
      </w:pPr>
      <w:r>
        <w:rPr>
          <w:sz w:val="28"/>
          <w:szCs w:val="28"/>
          <w:lang w:val="uk-UA"/>
        </w:rPr>
        <w:tab/>
        <w:t xml:space="preserve">Рис. 3.2 </w:t>
      </w:r>
      <w:r w:rsidR="00061004">
        <w:rPr>
          <w:sz w:val="28"/>
          <w:szCs w:val="28"/>
          <w:lang w:val="uk-UA"/>
        </w:rPr>
        <w:t>Динам</w:t>
      </w:r>
      <w:r w:rsidR="00F66E5F">
        <w:rPr>
          <w:sz w:val="28"/>
          <w:szCs w:val="28"/>
          <w:lang w:val="uk-UA"/>
        </w:rPr>
        <w:t>ỉ</w:t>
      </w:r>
      <w:r w:rsidR="00061004">
        <w:rPr>
          <w:sz w:val="28"/>
          <w:szCs w:val="28"/>
          <w:lang w:val="uk-UA"/>
        </w:rPr>
        <w:t>ка показник</w:t>
      </w:r>
      <w:r w:rsidR="00F66E5F">
        <w:rPr>
          <w:sz w:val="28"/>
          <w:szCs w:val="28"/>
          <w:lang w:val="uk-UA"/>
        </w:rPr>
        <w:t>ỉ</w:t>
      </w:r>
      <w:r w:rsidR="00061004">
        <w:rPr>
          <w:sz w:val="28"/>
          <w:szCs w:val="28"/>
          <w:lang w:val="uk-UA"/>
        </w:rPr>
        <w:t>в</w:t>
      </w:r>
      <w:r>
        <w:rPr>
          <w:sz w:val="28"/>
          <w:szCs w:val="28"/>
          <w:lang w:val="uk-UA"/>
        </w:rPr>
        <w:t xml:space="preserve"> оц</w:t>
      </w:r>
      <w:r w:rsidR="00F66E5F">
        <w:rPr>
          <w:sz w:val="28"/>
          <w:szCs w:val="28"/>
          <w:lang w:val="uk-UA"/>
        </w:rPr>
        <w:t>ỉ</w:t>
      </w:r>
      <w:r>
        <w:rPr>
          <w:sz w:val="28"/>
          <w:szCs w:val="28"/>
          <w:lang w:val="uk-UA"/>
        </w:rPr>
        <w:t>нки великих</w:t>
      </w:r>
      <w:r w:rsidR="00061004">
        <w:rPr>
          <w:sz w:val="28"/>
          <w:szCs w:val="28"/>
          <w:lang w:val="uk-UA"/>
        </w:rPr>
        <w:t xml:space="preserve"> </w:t>
      </w:r>
      <w:r>
        <w:rPr>
          <w:sz w:val="28"/>
          <w:szCs w:val="28"/>
          <w:lang w:val="uk-UA"/>
        </w:rPr>
        <w:t>моторних функц</w:t>
      </w:r>
      <w:r w:rsidR="00F66E5F">
        <w:rPr>
          <w:sz w:val="28"/>
          <w:szCs w:val="28"/>
          <w:lang w:val="uk-UA"/>
        </w:rPr>
        <w:t>ỉ</w:t>
      </w:r>
      <w:r>
        <w:rPr>
          <w:sz w:val="28"/>
          <w:szCs w:val="28"/>
          <w:lang w:val="uk-UA"/>
        </w:rPr>
        <w:t xml:space="preserve">й </w:t>
      </w:r>
      <w:r w:rsidR="00061004">
        <w:rPr>
          <w:sz w:val="28"/>
          <w:szCs w:val="28"/>
          <w:lang w:val="uk-UA"/>
        </w:rPr>
        <w:t>в</w:t>
      </w:r>
      <w:r>
        <w:rPr>
          <w:sz w:val="28"/>
          <w:szCs w:val="28"/>
          <w:lang w:val="uk-UA"/>
        </w:rPr>
        <w:t xml:space="preserve"> д</w:t>
      </w:r>
      <w:r w:rsidR="00F66E5F">
        <w:rPr>
          <w:sz w:val="28"/>
          <w:szCs w:val="28"/>
          <w:lang w:val="uk-UA"/>
        </w:rPr>
        <w:t>ỉ</w:t>
      </w:r>
      <w:r>
        <w:rPr>
          <w:sz w:val="28"/>
          <w:szCs w:val="28"/>
          <w:lang w:val="uk-UA"/>
        </w:rPr>
        <w:t>тей</w:t>
      </w:r>
    </w:p>
    <w:p w:rsidR="00A82E77" w:rsidRDefault="00A82E77" w:rsidP="00A17245">
      <w:pPr>
        <w:spacing w:line="360" w:lineRule="auto"/>
        <w:jc w:val="both"/>
        <w:rPr>
          <w:sz w:val="28"/>
          <w:szCs w:val="28"/>
          <w:lang w:val="uk-UA"/>
        </w:rPr>
      </w:pPr>
      <w:r>
        <w:rPr>
          <w:sz w:val="28"/>
          <w:szCs w:val="28"/>
          <w:lang w:val="uk-UA"/>
        </w:rPr>
        <w:t xml:space="preserve"> </w:t>
      </w:r>
      <w:r w:rsidR="00061004">
        <w:rPr>
          <w:sz w:val="28"/>
          <w:szCs w:val="28"/>
          <w:lang w:val="uk-UA"/>
        </w:rPr>
        <w:t xml:space="preserve">                    </w:t>
      </w:r>
      <w:r w:rsidR="00A17245">
        <w:rPr>
          <w:sz w:val="28"/>
          <w:szCs w:val="28"/>
          <w:lang w:val="uk-UA"/>
        </w:rPr>
        <w:t xml:space="preserve"> </w:t>
      </w:r>
      <w:r w:rsidR="00061004">
        <w:rPr>
          <w:sz w:val="28"/>
          <w:szCs w:val="28"/>
          <w:lang w:val="uk-UA"/>
        </w:rPr>
        <w:t xml:space="preserve"> </w:t>
      </w:r>
      <w:r>
        <w:rPr>
          <w:sz w:val="28"/>
          <w:szCs w:val="28"/>
          <w:lang w:val="uk-UA"/>
        </w:rPr>
        <w:t xml:space="preserve">основної </w:t>
      </w:r>
      <w:r w:rsidR="00F66E5F">
        <w:rPr>
          <w:sz w:val="28"/>
          <w:szCs w:val="28"/>
          <w:lang w:val="uk-UA"/>
        </w:rPr>
        <w:t>ỉ</w:t>
      </w:r>
      <w:r>
        <w:rPr>
          <w:sz w:val="28"/>
          <w:szCs w:val="28"/>
          <w:lang w:val="uk-UA"/>
        </w:rPr>
        <w:t xml:space="preserve"> контрольної груп в ход</w:t>
      </w:r>
      <w:r w:rsidR="00F66E5F">
        <w:rPr>
          <w:sz w:val="28"/>
          <w:szCs w:val="28"/>
          <w:lang w:val="uk-UA"/>
        </w:rPr>
        <w:t>ỉ</w:t>
      </w:r>
      <w:r w:rsidR="00061004">
        <w:rPr>
          <w:sz w:val="28"/>
          <w:szCs w:val="28"/>
          <w:lang w:val="uk-UA"/>
        </w:rPr>
        <w:t xml:space="preserve"> </w:t>
      </w:r>
      <w:r>
        <w:rPr>
          <w:sz w:val="28"/>
          <w:szCs w:val="28"/>
          <w:lang w:val="uk-UA"/>
        </w:rPr>
        <w:t>досл</w:t>
      </w:r>
      <w:r w:rsidR="00F66E5F">
        <w:rPr>
          <w:sz w:val="28"/>
          <w:szCs w:val="28"/>
          <w:lang w:val="uk-UA"/>
        </w:rPr>
        <w:t>ỉ</w:t>
      </w:r>
      <w:r>
        <w:rPr>
          <w:sz w:val="28"/>
          <w:szCs w:val="28"/>
          <w:lang w:val="uk-UA"/>
        </w:rPr>
        <w:t>дження: 1 – сид</w:t>
      </w:r>
      <w:r w:rsidR="00F66E5F">
        <w:rPr>
          <w:sz w:val="28"/>
          <w:szCs w:val="28"/>
          <w:lang w:val="uk-UA"/>
        </w:rPr>
        <w:t>ỉ</w:t>
      </w:r>
      <w:r>
        <w:rPr>
          <w:sz w:val="28"/>
          <w:szCs w:val="28"/>
          <w:lang w:val="uk-UA"/>
        </w:rPr>
        <w:t>ння; 2 –</w:t>
      </w:r>
      <w:r w:rsidR="00A17245">
        <w:rPr>
          <w:sz w:val="28"/>
          <w:szCs w:val="28"/>
          <w:lang w:val="uk-UA"/>
        </w:rPr>
        <w:br/>
        <w:t xml:space="preserve">                    </w:t>
      </w:r>
      <w:r>
        <w:rPr>
          <w:sz w:val="28"/>
          <w:szCs w:val="28"/>
          <w:lang w:val="uk-UA"/>
        </w:rPr>
        <w:t xml:space="preserve"> стояння; 3 – ходьба; 4 – сумарний</w:t>
      </w:r>
      <w:r w:rsidR="00A17245">
        <w:rPr>
          <w:sz w:val="28"/>
          <w:szCs w:val="28"/>
          <w:lang w:val="uk-UA"/>
        </w:rPr>
        <w:t xml:space="preserve"> </w:t>
      </w:r>
      <w:r>
        <w:rPr>
          <w:sz w:val="28"/>
          <w:szCs w:val="28"/>
          <w:lang w:val="uk-UA"/>
        </w:rPr>
        <w:t xml:space="preserve">показник (* - </w:t>
      </w:r>
      <w:r w:rsidRPr="006A4AE2">
        <w:rPr>
          <w:sz w:val="28"/>
          <w:lang w:val="uk-UA"/>
        </w:rPr>
        <w:t>p</w:t>
      </w:r>
      <w:r>
        <w:rPr>
          <w:sz w:val="28"/>
        </w:rPr>
        <w:t>&lt;0,05</w:t>
      </w:r>
      <w:r>
        <w:rPr>
          <w:sz w:val="28"/>
          <w:lang w:val="uk-UA"/>
        </w:rPr>
        <w:t>)</w:t>
      </w:r>
      <w:r>
        <w:rPr>
          <w:sz w:val="28"/>
          <w:szCs w:val="28"/>
          <w:lang w:val="uk-UA"/>
        </w:rPr>
        <w:t xml:space="preserve"> </w:t>
      </w:r>
    </w:p>
    <w:p w:rsidR="00A82E77" w:rsidRPr="00827118" w:rsidRDefault="00A82E77" w:rsidP="00A82E77">
      <w:pPr>
        <w:autoSpaceDE w:val="0"/>
        <w:autoSpaceDN w:val="0"/>
        <w:adjustRightInd w:val="0"/>
        <w:spacing w:line="360" w:lineRule="auto"/>
        <w:jc w:val="both"/>
        <w:rPr>
          <w:sz w:val="28"/>
          <w:szCs w:val="28"/>
          <w:lang w:val="uk-UA"/>
        </w:rPr>
      </w:pPr>
      <w:r>
        <w:rPr>
          <w:sz w:val="28"/>
          <w:szCs w:val="28"/>
          <w:lang w:val="uk-UA"/>
        </w:rPr>
        <w:lastRenderedPageBreak/>
        <w:tab/>
      </w:r>
      <w:r w:rsidR="00082BE6">
        <w:rPr>
          <w:noProof/>
          <w:sz w:val="28"/>
          <w:szCs w:val="28"/>
        </w:rPr>
        <w:pict>
          <v:rect id="_x0000_s1028" style="position:absolute;left:0;text-align:left;margin-left:151.05pt;margin-top:7.35pt;width:28.8pt;height:7.2pt;z-index:251663360;mso-position-horizontal-relative:text;mso-position-vertical-relative:text" fillcolor="black">
            <v:fill r:id="rId9" o:title="Светлый диагональный 2" type="pattern"/>
          </v:rect>
        </w:pict>
      </w:r>
      <w:r>
        <w:rPr>
          <w:noProof/>
          <w:sz w:val="28"/>
          <w:szCs w:val="28"/>
        </w:rPr>
        <w:t>Прим</w:t>
      </w:r>
      <w:r w:rsidR="00F66E5F">
        <w:rPr>
          <w:noProof/>
          <w:sz w:val="28"/>
          <w:szCs w:val="28"/>
          <w:lang w:val="uk-UA"/>
        </w:rPr>
        <w:t>ỉ</w:t>
      </w:r>
      <w:r>
        <w:rPr>
          <w:noProof/>
          <w:sz w:val="28"/>
          <w:szCs w:val="28"/>
          <w:lang w:val="uk-UA"/>
        </w:rPr>
        <w:t>тка</w:t>
      </w:r>
      <w:r>
        <w:rPr>
          <w:noProof/>
          <w:sz w:val="28"/>
          <w:szCs w:val="28"/>
        </w:rPr>
        <w:t>:</w:t>
      </w:r>
      <w:r w:rsidRPr="0065256F">
        <w:rPr>
          <w:sz w:val="28"/>
          <w:szCs w:val="28"/>
        </w:rPr>
        <w:t xml:space="preserve"> </w:t>
      </w:r>
      <w:r>
        <w:rPr>
          <w:sz w:val="28"/>
          <w:szCs w:val="28"/>
        </w:rPr>
        <w:t xml:space="preserve">     </w:t>
      </w:r>
      <w:r w:rsidRPr="0065256F">
        <w:rPr>
          <w:sz w:val="28"/>
          <w:szCs w:val="28"/>
        </w:rPr>
        <w:t>1</w:t>
      </w:r>
      <w:r>
        <w:rPr>
          <w:sz w:val="28"/>
          <w:szCs w:val="28"/>
        </w:rPr>
        <w:t xml:space="preserve">. </w:t>
      </w:r>
      <w:r>
        <w:rPr>
          <w:sz w:val="28"/>
          <w:szCs w:val="28"/>
        </w:rPr>
        <w:tab/>
      </w:r>
      <w:r>
        <w:rPr>
          <w:sz w:val="28"/>
          <w:szCs w:val="28"/>
        </w:rPr>
        <w:tab/>
      </w:r>
      <w:r>
        <w:rPr>
          <w:sz w:val="28"/>
          <w:szCs w:val="28"/>
          <w:lang w:val="uk-UA"/>
        </w:rPr>
        <w:t xml:space="preserve">  </w:t>
      </w:r>
      <w:r w:rsidRPr="0065256F">
        <w:rPr>
          <w:sz w:val="28"/>
          <w:szCs w:val="28"/>
        </w:rPr>
        <w:t xml:space="preserve">– </w:t>
      </w:r>
      <w:r>
        <w:rPr>
          <w:sz w:val="28"/>
          <w:szCs w:val="28"/>
          <w:lang w:val="uk-UA"/>
        </w:rPr>
        <w:t>основна група</w:t>
      </w:r>
    </w:p>
    <w:p w:rsidR="00A82E77" w:rsidRPr="00A82E77" w:rsidRDefault="00082BE6" w:rsidP="00A82E77">
      <w:pPr>
        <w:pStyle w:val="20"/>
        <w:spacing w:line="360" w:lineRule="auto"/>
        <w:ind w:left="2340"/>
        <w:rPr>
          <w:sz w:val="28"/>
          <w:szCs w:val="28"/>
          <w:lang w:val="uk-UA"/>
        </w:rPr>
      </w:pPr>
      <w:r>
        <w:rPr>
          <w:noProof/>
          <w:sz w:val="28"/>
          <w:szCs w:val="28"/>
        </w:rPr>
        <w:pict>
          <v:rect id="_x0000_s1029" style="position:absolute;left:0;text-align:left;margin-left:151.05pt;margin-top:1.2pt;width:28.8pt;height:7.2pt;z-index:251664384" fillcolor="black">
            <v:fill r:id="rId10" o:title="5%" type="pattern"/>
          </v:rect>
        </w:pict>
      </w:r>
      <w:r w:rsidR="00A82E77">
        <w:rPr>
          <w:sz w:val="28"/>
          <w:szCs w:val="28"/>
          <w:lang w:val="uk-UA"/>
        </w:rPr>
        <w:t>2.</w:t>
      </w:r>
      <w:r w:rsidR="00A82E77">
        <w:rPr>
          <w:sz w:val="28"/>
          <w:szCs w:val="28"/>
          <w:lang w:val="uk-UA"/>
        </w:rPr>
        <w:tab/>
      </w:r>
      <w:r w:rsidR="00A82E77">
        <w:rPr>
          <w:sz w:val="28"/>
          <w:szCs w:val="28"/>
          <w:lang w:val="uk-UA"/>
        </w:rPr>
        <w:tab/>
        <w:t xml:space="preserve">  </w:t>
      </w:r>
      <w:r w:rsidR="00A82E77" w:rsidRPr="00A82E77">
        <w:rPr>
          <w:sz w:val="28"/>
          <w:szCs w:val="28"/>
          <w:lang w:val="uk-UA"/>
        </w:rPr>
        <w:t xml:space="preserve">– </w:t>
      </w:r>
      <w:r w:rsidR="00A82E77" w:rsidRPr="006A4AE2">
        <w:rPr>
          <w:sz w:val="28"/>
          <w:szCs w:val="28"/>
          <w:lang w:val="uk-UA"/>
        </w:rPr>
        <w:t>контрольна</w:t>
      </w:r>
      <w:r w:rsidR="00A82E77">
        <w:rPr>
          <w:sz w:val="28"/>
          <w:szCs w:val="28"/>
          <w:lang w:val="uk-UA"/>
        </w:rPr>
        <w:t xml:space="preserve"> група</w:t>
      </w:r>
    </w:p>
    <w:p w:rsidR="00A17245" w:rsidRDefault="00A82E77" w:rsidP="00A82E77">
      <w:pPr>
        <w:spacing w:line="360" w:lineRule="auto"/>
        <w:jc w:val="both"/>
        <w:rPr>
          <w:sz w:val="28"/>
          <w:szCs w:val="28"/>
          <w:lang w:val="uk-UA"/>
        </w:rPr>
      </w:pPr>
      <w:r>
        <w:rPr>
          <w:sz w:val="28"/>
          <w:szCs w:val="28"/>
          <w:lang w:val="uk-UA"/>
        </w:rPr>
        <w:tab/>
      </w:r>
    </w:p>
    <w:p w:rsidR="00A82E77" w:rsidRDefault="00A82E77" w:rsidP="00A17245">
      <w:pPr>
        <w:spacing w:line="360" w:lineRule="auto"/>
        <w:ind w:firstLine="708"/>
        <w:jc w:val="both"/>
        <w:rPr>
          <w:sz w:val="28"/>
          <w:szCs w:val="28"/>
          <w:lang w:val="uk-UA"/>
        </w:rPr>
      </w:pPr>
      <w:r>
        <w:rPr>
          <w:sz w:val="28"/>
          <w:szCs w:val="28"/>
          <w:lang w:val="uk-UA"/>
        </w:rPr>
        <w:t>Дан</w:t>
      </w:r>
      <w:r w:rsidR="00F66E5F">
        <w:rPr>
          <w:sz w:val="28"/>
          <w:szCs w:val="28"/>
          <w:lang w:val="uk-UA"/>
        </w:rPr>
        <w:t>ỉ</w:t>
      </w:r>
      <w:r>
        <w:rPr>
          <w:sz w:val="28"/>
          <w:szCs w:val="28"/>
          <w:lang w:val="uk-UA"/>
        </w:rPr>
        <w:t xml:space="preserve"> д</w:t>
      </w:r>
      <w:r w:rsidR="00F66E5F">
        <w:rPr>
          <w:sz w:val="28"/>
          <w:szCs w:val="28"/>
          <w:lang w:val="uk-UA"/>
        </w:rPr>
        <w:t>ỉ</w:t>
      </w:r>
      <w:r>
        <w:rPr>
          <w:sz w:val="28"/>
          <w:szCs w:val="28"/>
          <w:lang w:val="uk-UA"/>
        </w:rPr>
        <w:t>аграми показують, що наприк</w:t>
      </w:r>
      <w:r w:rsidR="00F66E5F">
        <w:rPr>
          <w:sz w:val="28"/>
          <w:szCs w:val="28"/>
          <w:lang w:val="uk-UA"/>
        </w:rPr>
        <w:t>ỉ</w:t>
      </w:r>
      <w:r>
        <w:rPr>
          <w:sz w:val="28"/>
          <w:szCs w:val="28"/>
          <w:lang w:val="uk-UA"/>
        </w:rPr>
        <w:t>нц</w:t>
      </w:r>
      <w:r w:rsidR="00F66E5F">
        <w:rPr>
          <w:sz w:val="28"/>
          <w:szCs w:val="28"/>
          <w:lang w:val="uk-UA"/>
        </w:rPr>
        <w:t>ỉ</w:t>
      </w:r>
      <w:r>
        <w:rPr>
          <w:sz w:val="28"/>
          <w:szCs w:val="28"/>
          <w:lang w:val="uk-UA"/>
        </w:rPr>
        <w:t xml:space="preserve"> досл</w:t>
      </w:r>
      <w:r w:rsidR="00F66E5F">
        <w:rPr>
          <w:sz w:val="28"/>
          <w:szCs w:val="28"/>
          <w:lang w:val="uk-UA"/>
        </w:rPr>
        <w:t>ỉ</w:t>
      </w:r>
      <w:r>
        <w:rPr>
          <w:sz w:val="28"/>
          <w:szCs w:val="28"/>
          <w:lang w:val="uk-UA"/>
        </w:rPr>
        <w:t>дження у хворих основної групи удалось досягти достов</w:t>
      </w:r>
      <w:r w:rsidR="00F66E5F">
        <w:rPr>
          <w:sz w:val="28"/>
          <w:szCs w:val="28"/>
          <w:lang w:val="uk-UA"/>
        </w:rPr>
        <w:t>ỉ</w:t>
      </w:r>
      <w:r>
        <w:rPr>
          <w:sz w:val="28"/>
          <w:szCs w:val="28"/>
          <w:lang w:val="uk-UA"/>
        </w:rPr>
        <w:t>рного кращого покращення у виконанн</w:t>
      </w:r>
      <w:r w:rsidR="00F66E5F">
        <w:rPr>
          <w:sz w:val="28"/>
          <w:szCs w:val="28"/>
          <w:lang w:val="uk-UA"/>
        </w:rPr>
        <w:t>ỉ</w:t>
      </w:r>
      <w:r>
        <w:rPr>
          <w:sz w:val="28"/>
          <w:szCs w:val="28"/>
          <w:lang w:val="uk-UA"/>
        </w:rPr>
        <w:t xml:space="preserve"> рухових навичок ходьби, таких як ходьба з п</w:t>
      </w:r>
      <w:r w:rsidR="00F66E5F">
        <w:rPr>
          <w:sz w:val="28"/>
          <w:szCs w:val="28"/>
          <w:lang w:val="uk-UA"/>
        </w:rPr>
        <w:t>ỉ</w:t>
      </w:r>
      <w:r>
        <w:rPr>
          <w:sz w:val="28"/>
          <w:szCs w:val="28"/>
          <w:lang w:val="uk-UA"/>
        </w:rPr>
        <w:t>дтримкою, самост</w:t>
      </w:r>
      <w:r w:rsidR="00F66E5F">
        <w:rPr>
          <w:sz w:val="28"/>
          <w:szCs w:val="28"/>
          <w:lang w:val="uk-UA"/>
        </w:rPr>
        <w:t>ỉ</w:t>
      </w:r>
      <w:r>
        <w:rPr>
          <w:sz w:val="28"/>
          <w:szCs w:val="28"/>
          <w:lang w:val="uk-UA"/>
        </w:rPr>
        <w:t>йна ходьба, ходьба у б</w:t>
      </w:r>
      <w:r w:rsidR="00F66E5F">
        <w:rPr>
          <w:sz w:val="28"/>
          <w:szCs w:val="28"/>
          <w:lang w:val="uk-UA"/>
        </w:rPr>
        <w:t>ỉ</w:t>
      </w:r>
      <w:r>
        <w:rPr>
          <w:sz w:val="28"/>
          <w:szCs w:val="28"/>
          <w:lang w:val="uk-UA"/>
        </w:rPr>
        <w:t>к, повертання, зупинка по команд</w:t>
      </w:r>
      <w:r w:rsidR="00F66E5F">
        <w:rPr>
          <w:sz w:val="28"/>
          <w:szCs w:val="28"/>
          <w:lang w:val="uk-UA"/>
        </w:rPr>
        <w:t>ỉ</w:t>
      </w:r>
      <w:r>
        <w:rPr>
          <w:sz w:val="28"/>
          <w:szCs w:val="28"/>
          <w:lang w:val="uk-UA"/>
        </w:rPr>
        <w:t>, н</w:t>
      </w:r>
      <w:r w:rsidR="00F66E5F">
        <w:rPr>
          <w:sz w:val="28"/>
          <w:szCs w:val="28"/>
          <w:lang w:val="uk-UA"/>
        </w:rPr>
        <w:t>ỉ</w:t>
      </w:r>
      <w:r>
        <w:rPr>
          <w:sz w:val="28"/>
          <w:szCs w:val="28"/>
          <w:lang w:val="uk-UA"/>
        </w:rPr>
        <w:t>ж у хворих контрольної групи. Проте, в</w:t>
      </w:r>
      <w:r w:rsidR="00F66E5F">
        <w:rPr>
          <w:sz w:val="28"/>
          <w:szCs w:val="28"/>
          <w:lang w:val="uk-UA"/>
        </w:rPr>
        <w:t>ỉ</w:t>
      </w:r>
      <w:r>
        <w:rPr>
          <w:sz w:val="28"/>
          <w:szCs w:val="28"/>
          <w:lang w:val="uk-UA"/>
        </w:rPr>
        <w:t>дсутн</w:t>
      </w:r>
      <w:r w:rsidR="00F66E5F">
        <w:rPr>
          <w:sz w:val="28"/>
          <w:szCs w:val="28"/>
          <w:lang w:val="uk-UA"/>
        </w:rPr>
        <w:t>ỉ</w:t>
      </w:r>
      <w:r>
        <w:rPr>
          <w:sz w:val="28"/>
          <w:szCs w:val="28"/>
          <w:lang w:val="uk-UA"/>
        </w:rPr>
        <w:t>сть достов</w:t>
      </w:r>
      <w:r w:rsidR="00F66E5F">
        <w:rPr>
          <w:sz w:val="28"/>
          <w:szCs w:val="28"/>
          <w:lang w:val="uk-UA"/>
        </w:rPr>
        <w:t>ỉ</w:t>
      </w:r>
      <w:r>
        <w:rPr>
          <w:sz w:val="28"/>
          <w:szCs w:val="28"/>
          <w:lang w:val="uk-UA"/>
        </w:rPr>
        <w:t>рного покращення абсолютних показник</w:t>
      </w:r>
      <w:r w:rsidR="00F66E5F">
        <w:rPr>
          <w:sz w:val="28"/>
          <w:szCs w:val="28"/>
          <w:lang w:val="uk-UA"/>
        </w:rPr>
        <w:t>ỉ</w:t>
      </w:r>
      <w:r>
        <w:rPr>
          <w:sz w:val="28"/>
          <w:szCs w:val="28"/>
          <w:lang w:val="uk-UA"/>
        </w:rPr>
        <w:t>в у пор</w:t>
      </w:r>
      <w:r w:rsidR="00F66E5F">
        <w:rPr>
          <w:sz w:val="28"/>
          <w:szCs w:val="28"/>
          <w:lang w:val="uk-UA"/>
        </w:rPr>
        <w:t>ỉ</w:t>
      </w:r>
      <w:r>
        <w:rPr>
          <w:sz w:val="28"/>
          <w:szCs w:val="28"/>
          <w:lang w:val="uk-UA"/>
        </w:rPr>
        <w:t>внянн</w:t>
      </w:r>
      <w:r w:rsidR="00F66E5F">
        <w:rPr>
          <w:sz w:val="28"/>
          <w:szCs w:val="28"/>
          <w:lang w:val="uk-UA"/>
        </w:rPr>
        <w:t>ỉ</w:t>
      </w:r>
      <w:r>
        <w:rPr>
          <w:sz w:val="28"/>
          <w:szCs w:val="28"/>
          <w:lang w:val="uk-UA"/>
        </w:rPr>
        <w:t xml:space="preserve"> з початковими даними в обох групах пояснюється, на нашу думку, важк</w:t>
      </w:r>
      <w:r w:rsidR="00F66E5F">
        <w:rPr>
          <w:sz w:val="28"/>
          <w:szCs w:val="28"/>
          <w:lang w:val="uk-UA"/>
        </w:rPr>
        <w:t>ỉ</w:t>
      </w:r>
      <w:r>
        <w:rPr>
          <w:sz w:val="28"/>
          <w:szCs w:val="28"/>
          <w:lang w:val="uk-UA"/>
        </w:rPr>
        <w:t>стю рухових порушень при ДЦП, корекц</w:t>
      </w:r>
      <w:r w:rsidR="00F66E5F">
        <w:rPr>
          <w:sz w:val="28"/>
          <w:szCs w:val="28"/>
          <w:lang w:val="uk-UA"/>
        </w:rPr>
        <w:t>ỉ</w:t>
      </w:r>
      <w:r>
        <w:rPr>
          <w:sz w:val="28"/>
          <w:szCs w:val="28"/>
          <w:lang w:val="uk-UA"/>
        </w:rPr>
        <w:t>я яких потребує б</w:t>
      </w:r>
      <w:r w:rsidR="00F66E5F">
        <w:rPr>
          <w:sz w:val="28"/>
          <w:szCs w:val="28"/>
          <w:lang w:val="uk-UA"/>
        </w:rPr>
        <w:t>ỉ</w:t>
      </w:r>
      <w:r>
        <w:rPr>
          <w:sz w:val="28"/>
          <w:szCs w:val="28"/>
          <w:lang w:val="uk-UA"/>
        </w:rPr>
        <w:t xml:space="preserve">льше часу </w:t>
      </w:r>
      <w:r w:rsidR="00F66E5F">
        <w:rPr>
          <w:sz w:val="28"/>
          <w:szCs w:val="28"/>
          <w:lang w:val="uk-UA"/>
        </w:rPr>
        <w:t>ỉ</w:t>
      </w:r>
      <w:r>
        <w:rPr>
          <w:sz w:val="28"/>
          <w:szCs w:val="28"/>
          <w:lang w:val="uk-UA"/>
        </w:rPr>
        <w:t xml:space="preserve"> б</w:t>
      </w:r>
      <w:r w:rsidR="00F66E5F">
        <w:rPr>
          <w:sz w:val="28"/>
          <w:szCs w:val="28"/>
          <w:lang w:val="uk-UA"/>
        </w:rPr>
        <w:t>ỉ</w:t>
      </w:r>
      <w:r>
        <w:rPr>
          <w:sz w:val="28"/>
          <w:szCs w:val="28"/>
          <w:lang w:val="uk-UA"/>
        </w:rPr>
        <w:t>льш тривалих реаб</w:t>
      </w:r>
      <w:r w:rsidR="00F66E5F">
        <w:rPr>
          <w:sz w:val="28"/>
          <w:szCs w:val="28"/>
          <w:lang w:val="uk-UA"/>
        </w:rPr>
        <w:t>ỉ</w:t>
      </w:r>
      <w:r>
        <w:rPr>
          <w:sz w:val="28"/>
          <w:szCs w:val="28"/>
          <w:lang w:val="uk-UA"/>
        </w:rPr>
        <w:t>л</w:t>
      </w:r>
      <w:r w:rsidR="00F66E5F">
        <w:rPr>
          <w:sz w:val="28"/>
          <w:szCs w:val="28"/>
          <w:lang w:val="uk-UA"/>
        </w:rPr>
        <w:t>ỉ</w:t>
      </w:r>
      <w:r>
        <w:rPr>
          <w:sz w:val="28"/>
          <w:szCs w:val="28"/>
          <w:lang w:val="uk-UA"/>
        </w:rPr>
        <w:t>тац</w:t>
      </w:r>
      <w:r w:rsidR="00F66E5F">
        <w:rPr>
          <w:sz w:val="28"/>
          <w:szCs w:val="28"/>
          <w:lang w:val="uk-UA"/>
        </w:rPr>
        <w:t>ỉ</w:t>
      </w:r>
      <w:r>
        <w:rPr>
          <w:sz w:val="28"/>
          <w:szCs w:val="28"/>
          <w:lang w:val="uk-UA"/>
        </w:rPr>
        <w:t>йних заход</w:t>
      </w:r>
      <w:r w:rsidR="00F66E5F">
        <w:rPr>
          <w:sz w:val="28"/>
          <w:szCs w:val="28"/>
          <w:lang w:val="uk-UA"/>
        </w:rPr>
        <w:t>ỉ</w:t>
      </w:r>
      <w:r>
        <w:rPr>
          <w:sz w:val="28"/>
          <w:szCs w:val="28"/>
          <w:lang w:val="uk-UA"/>
        </w:rPr>
        <w:t xml:space="preserve">в.  </w:t>
      </w:r>
    </w:p>
    <w:p w:rsidR="00A82E77" w:rsidRDefault="00A82E77" w:rsidP="00A17245">
      <w:pPr>
        <w:spacing w:line="360" w:lineRule="auto"/>
        <w:jc w:val="both"/>
        <w:rPr>
          <w:sz w:val="28"/>
          <w:szCs w:val="28"/>
          <w:lang w:val="uk-UA"/>
        </w:rPr>
      </w:pPr>
      <w:r>
        <w:rPr>
          <w:sz w:val="28"/>
          <w:szCs w:val="28"/>
          <w:lang w:val="uk-UA"/>
        </w:rPr>
        <w:tab/>
      </w:r>
      <w:r w:rsidRPr="003C4D36">
        <w:rPr>
          <w:sz w:val="28"/>
          <w:szCs w:val="28"/>
          <w:lang w:val="uk-UA"/>
        </w:rPr>
        <w:t>Таким чином, результати досл</w:t>
      </w:r>
      <w:r w:rsidR="00F66E5F">
        <w:rPr>
          <w:sz w:val="28"/>
          <w:szCs w:val="28"/>
          <w:lang w:val="uk-UA"/>
        </w:rPr>
        <w:t>ỉ</w:t>
      </w:r>
      <w:r w:rsidRPr="003C4D36">
        <w:rPr>
          <w:sz w:val="28"/>
          <w:szCs w:val="28"/>
          <w:lang w:val="uk-UA"/>
        </w:rPr>
        <w:t>дження дозволяють констатувати значну ефективн</w:t>
      </w:r>
      <w:r w:rsidR="00F66E5F">
        <w:rPr>
          <w:sz w:val="28"/>
          <w:szCs w:val="28"/>
          <w:lang w:val="uk-UA"/>
        </w:rPr>
        <w:t>ỉ</w:t>
      </w:r>
      <w:r w:rsidRPr="003C4D36">
        <w:rPr>
          <w:sz w:val="28"/>
          <w:szCs w:val="28"/>
          <w:lang w:val="uk-UA"/>
        </w:rPr>
        <w:t>сть комплексної реаб</w:t>
      </w:r>
      <w:r w:rsidR="00F66E5F">
        <w:rPr>
          <w:sz w:val="28"/>
          <w:szCs w:val="28"/>
          <w:lang w:val="uk-UA"/>
        </w:rPr>
        <w:t>ỉ</w:t>
      </w:r>
      <w:r w:rsidRPr="003C4D36">
        <w:rPr>
          <w:sz w:val="28"/>
          <w:szCs w:val="28"/>
          <w:lang w:val="uk-UA"/>
        </w:rPr>
        <w:t>л</w:t>
      </w:r>
      <w:r w:rsidR="00F66E5F">
        <w:rPr>
          <w:sz w:val="28"/>
          <w:szCs w:val="28"/>
          <w:lang w:val="uk-UA"/>
        </w:rPr>
        <w:t>ỉ</w:t>
      </w:r>
      <w:r w:rsidRPr="003C4D36">
        <w:rPr>
          <w:sz w:val="28"/>
          <w:szCs w:val="28"/>
          <w:lang w:val="uk-UA"/>
        </w:rPr>
        <w:t>тац</w:t>
      </w:r>
      <w:r w:rsidR="00F66E5F">
        <w:rPr>
          <w:sz w:val="28"/>
          <w:szCs w:val="28"/>
          <w:lang w:val="uk-UA"/>
        </w:rPr>
        <w:t>ỉ</w:t>
      </w:r>
      <w:r w:rsidRPr="003C4D36">
        <w:rPr>
          <w:sz w:val="28"/>
          <w:szCs w:val="28"/>
          <w:lang w:val="uk-UA"/>
        </w:rPr>
        <w:t xml:space="preserve">йної роботи, </w:t>
      </w:r>
      <w:r w:rsidR="00A17245">
        <w:rPr>
          <w:sz w:val="28"/>
          <w:szCs w:val="28"/>
          <w:lang w:val="uk-UA"/>
        </w:rPr>
        <w:t xml:space="preserve">що </w:t>
      </w:r>
      <w:r w:rsidR="00A17245" w:rsidRPr="009963CA">
        <w:rPr>
          <w:sz w:val="28"/>
          <w:szCs w:val="28"/>
          <w:lang w:val="uk-UA"/>
        </w:rPr>
        <w:t>включає</w:t>
      </w:r>
      <w:r w:rsidR="00A17245">
        <w:rPr>
          <w:sz w:val="28"/>
          <w:szCs w:val="28"/>
          <w:lang w:val="uk-UA"/>
        </w:rPr>
        <w:t xml:space="preserve"> масаж, ф</w:t>
      </w:r>
      <w:r w:rsidR="00F66E5F">
        <w:rPr>
          <w:sz w:val="28"/>
          <w:szCs w:val="28"/>
          <w:lang w:val="uk-UA"/>
        </w:rPr>
        <w:t>ỉ</w:t>
      </w:r>
      <w:r w:rsidR="00A17245">
        <w:rPr>
          <w:sz w:val="28"/>
          <w:szCs w:val="28"/>
          <w:lang w:val="uk-UA"/>
        </w:rPr>
        <w:t>з</w:t>
      </w:r>
      <w:r w:rsidR="00F66E5F">
        <w:rPr>
          <w:sz w:val="28"/>
          <w:szCs w:val="28"/>
          <w:lang w:val="uk-UA"/>
        </w:rPr>
        <w:t>ỉ</w:t>
      </w:r>
      <w:r w:rsidR="00A17245">
        <w:rPr>
          <w:sz w:val="28"/>
          <w:szCs w:val="28"/>
          <w:lang w:val="uk-UA"/>
        </w:rPr>
        <w:t>отерапевтичн</w:t>
      </w:r>
      <w:r w:rsidR="00F66E5F">
        <w:rPr>
          <w:sz w:val="28"/>
          <w:szCs w:val="28"/>
          <w:lang w:val="uk-UA"/>
        </w:rPr>
        <w:t>ỉ</w:t>
      </w:r>
      <w:r w:rsidR="00A17245">
        <w:rPr>
          <w:sz w:val="28"/>
          <w:szCs w:val="28"/>
          <w:lang w:val="uk-UA"/>
        </w:rPr>
        <w:t xml:space="preserve"> заходи та систематичне застосування спец</w:t>
      </w:r>
      <w:r w:rsidR="00F66E5F">
        <w:rPr>
          <w:sz w:val="28"/>
          <w:szCs w:val="28"/>
          <w:lang w:val="uk-UA"/>
        </w:rPr>
        <w:t>ỉ</w:t>
      </w:r>
      <w:r w:rsidR="00A17245">
        <w:rPr>
          <w:sz w:val="28"/>
          <w:szCs w:val="28"/>
          <w:lang w:val="uk-UA"/>
        </w:rPr>
        <w:t>ал</w:t>
      </w:r>
      <w:r w:rsidR="00F66E5F">
        <w:rPr>
          <w:sz w:val="28"/>
          <w:szCs w:val="28"/>
          <w:lang w:val="uk-UA"/>
        </w:rPr>
        <w:t>ỉ</w:t>
      </w:r>
      <w:r w:rsidR="00A17245">
        <w:rPr>
          <w:sz w:val="28"/>
          <w:szCs w:val="28"/>
          <w:lang w:val="uk-UA"/>
        </w:rPr>
        <w:t>зованих ф</w:t>
      </w:r>
      <w:r w:rsidR="00F66E5F">
        <w:rPr>
          <w:sz w:val="28"/>
          <w:szCs w:val="28"/>
          <w:lang w:val="uk-UA"/>
        </w:rPr>
        <w:t>ỉ</w:t>
      </w:r>
      <w:r w:rsidR="00A17245">
        <w:rPr>
          <w:sz w:val="28"/>
          <w:szCs w:val="28"/>
          <w:lang w:val="uk-UA"/>
        </w:rPr>
        <w:t>зичних вправ</w:t>
      </w:r>
      <w:r w:rsidR="00A17245" w:rsidRPr="003C4D36">
        <w:rPr>
          <w:sz w:val="28"/>
          <w:szCs w:val="28"/>
          <w:lang w:val="uk-UA"/>
        </w:rPr>
        <w:t xml:space="preserve"> </w:t>
      </w:r>
      <w:r w:rsidRPr="003C4D36">
        <w:rPr>
          <w:sz w:val="28"/>
          <w:szCs w:val="28"/>
          <w:lang w:val="uk-UA"/>
        </w:rPr>
        <w:t>для д</w:t>
      </w:r>
      <w:r w:rsidR="00F66E5F">
        <w:rPr>
          <w:sz w:val="28"/>
          <w:szCs w:val="28"/>
          <w:lang w:val="uk-UA"/>
        </w:rPr>
        <w:t>ỉ</w:t>
      </w:r>
      <w:r w:rsidRPr="003C4D36">
        <w:rPr>
          <w:sz w:val="28"/>
          <w:szCs w:val="28"/>
          <w:lang w:val="uk-UA"/>
        </w:rPr>
        <w:t>тей</w:t>
      </w:r>
      <w:r>
        <w:rPr>
          <w:sz w:val="28"/>
          <w:szCs w:val="28"/>
          <w:lang w:val="uk-UA"/>
        </w:rPr>
        <w:t xml:space="preserve"> з ДЦП. </w:t>
      </w:r>
      <w:r w:rsidR="00A17245">
        <w:rPr>
          <w:sz w:val="28"/>
          <w:szCs w:val="28"/>
          <w:lang w:val="uk-UA"/>
        </w:rPr>
        <w:t>З</w:t>
      </w:r>
      <w:r w:rsidR="00A17245" w:rsidRPr="003C4D36">
        <w:rPr>
          <w:sz w:val="28"/>
          <w:szCs w:val="28"/>
          <w:lang w:val="uk-UA"/>
        </w:rPr>
        <w:t>астосування</w:t>
      </w:r>
      <w:r w:rsidR="00A17245">
        <w:rPr>
          <w:sz w:val="28"/>
          <w:szCs w:val="28"/>
          <w:lang w:val="uk-UA"/>
        </w:rPr>
        <w:t xml:space="preserve"> в систем</w:t>
      </w:r>
      <w:r w:rsidR="00F66E5F">
        <w:rPr>
          <w:sz w:val="28"/>
          <w:szCs w:val="28"/>
          <w:lang w:val="uk-UA"/>
        </w:rPr>
        <w:t>ỉ</w:t>
      </w:r>
      <w:r w:rsidR="00A17245">
        <w:rPr>
          <w:sz w:val="28"/>
          <w:szCs w:val="28"/>
          <w:lang w:val="uk-UA"/>
        </w:rPr>
        <w:t xml:space="preserve"> реаб</w:t>
      </w:r>
      <w:r w:rsidR="00F66E5F">
        <w:rPr>
          <w:sz w:val="28"/>
          <w:szCs w:val="28"/>
          <w:lang w:val="uk-UA"/>
        </w:rPr>
        <w:t>ỉ</w:t>
      </w:r>
      <w:r w:rsidR="00A17245">
        <w:rPr>
          <w:sz w:val="28"/>
          <w:szCs w:val="28"/>
          <w:lang w:val="uk-UA"/>
        </w:rPr>
        <w:t>л</w:t>
      </w:r>
      <w:r w:rsidR="00F66E5F">
        <w:rPr>
          <w:sz w:val="28"/>
          <w:szCs w:val="28"/>
          <w:lang w:val="uk-UA"/>
        </w:rPr>
        <w:t>ỉ</w:t>
      </w:r>
      <w:r w:rsidR="00A17245">
        <w:rPr>
          <w:sz w:val="28"/>
          <w:szCs w:val="28"/>
          <w:lang w:val="uk-UA"/>
        </w:rPr>
        <w:t>тац</w:t>
      </w:r>
      <w:r w:rsidR="00F66E5F">
        <w:rPr>
          <w:sz w:val="28"/>
          <w:szCs w:val="28"/>
          <w:lang w:val="uk-UA"/>
        </w:rPr>
        <w:t>ỉ</w:t>
      </w:r>
      <w:r w:rsidR="00A17245">
        <w:rPr>
          <w:sz w:val="28"/>
          <w:szCs w:val="28"/>
          <w:lang w:val="uk-UA"/>
        </w:rPr>
        <w:t>ї методики PNF дозволило досягти</w:t>
      </w:r>
      <w:r w:rsidR="00A17245" w:rsidRPr="00B34CD9">
        <w:rPr>
          <w:sz w:val="28"/>
          <w:szCs w:val="28"/>
          <w:lang w:val="uk-UA"/>
        </w:rPr>
        <w:t xml:space="preserve"> достов</w:t>
      </w:r>
      <w:r w:rsidR="00F66E5F">
        <w:rPr>
          <w:sz w:val="28"/>
          <w:szCs w:val="28"/>
          <w:lang w:val="uk-UA"/>
        </w:rPr>
        <w:t>ỉ</w:t>
      </w:r>
      <w:r w:rsidR="00A17245" w:rsidRPr="00B34CD9">
        <w:rPr>
          <w:sz w:val="28"/>
          <w:szCs w:val="28"/>
          <w:lang w:val="uk-UA"/>
        </w:rPr>
        <w:t>рн</w:t>
      </w:r>
      <w:r w:rsidR="00A17245">
        <w:rPr>
          <w:sz w:val="28"/>
          <w:szCs w:val="28"/>
          <w:lang w:val="uk-UA"/>
        </w:rPr>
        <w:t>ого</w:t>
      </w:r>
      <w:r w:rsidR="00A17245" w:rsidRPr="00B34CD9">
        <w:rPr>
          <w:sz w:val="28"/>
          <w:szCs w:val="28"/>
          <w:lang w:val="uk-UA"/>
        </w:rPr>
        <w:t xml:space="preserve"> пол</w:t>
      </w:r>
      <w:r w:rsidR="00F66E5F">
        <w:rPr>
          <w:sz w:val="28"/>
          <w:szCs w:val="28"/>
          <w:lang w:val="uk-UA"/>
        </w:rPr>
        <w:t>ỉ</w:t>
      </w:r>
      <w:r w:rsidR="00A17245" w:rsidRPr="00B34CD9">
        <w:rPr>
          <w:sz w:val="28"/>
          <w:szCs w:val="28"/>
          <w:lang w:val="uk-UA"/>
        </w:rPr>
        <w:t xml:space="preserve">пшення </w:t>
      </w:r>
      <w:r w:rsidR="00A17245">
        <w:rPr>
          <w:sz w:val="28"/>
          <w:szCs w:val="28"/>
          <w:lang w:val="uk-UA"/>
        </w:rPr>
        <w:t>великих рухових функц</w:t>
      </w:r>
      <w:r w:rsidR="00F66E5F">
        <w:rPr>
          <w:sz w:val="28"/>
          <w:szCs w:val="28"/>
          <w:lang w:val="uk-UA"/>
        </w:rPr>
        <w:t>ỉ</w:t>
      </w:r>
      <w:r w:rsidR="00A17245">
        <w:rPr>
          <w:sz w:val="28"/>
          <w:szCs w:val="28"/>
          <w:lang w:val="uk-UA"/>
        </w:rPr>
        <w:t>й за категор</w:t>
      </w:r>
      <w:r w:rsidR="00F66E5F">
        <w:rPr>
          <w:sz w:val="28"/>
          <w:szCs w:val="28"/>
          <w:lang w:val="uk-UA"/>
        </w:rPr>
        <w:t>ỉ</w:t>
      </w:r>
      <w:r w:rsidR="00A17245">
        <w:rPr>
          <w:sz w:val="28"/>
          <w:szCs w:val="28"/>
          <w:lang w:val="uk-UA"/>
        </w:rPr>
        <w:t xml:space="preserve">ями </w:t>
      </w:r>
      <w:r w:rsidR="00A17245" w:rsidRPr="00061004">
        <w:rPr>
          <w:sz w:val="28"/>
          <w:szCs w:val="28"/>
          <w:lang w:val="uk-UA"/>
        </w:rPr>
        <w:t>GMFM-88</w:t>
      </w:r>
      <w:r w:rsidR="00A17245">
        <w:rPr>
          <w:sz w:val="28"/>
          <w:szCs w:val="28"/>
          <w:lang w:val="uk-UA"/>
        </w:rPr>
        <w:t>, зменшення м’язового тонусу, зменшення функц</w:t>
      </w:r>
      <w:r w:rsidR="00F66E5F">
        <w:rPr>
          <w:sz w:val="28"/>
          <w:szCs w:val="28"/>
          <w:lang w:val="uk-UA"/>
        </w:rPr>
        <w:t>ỉ</w:t>
      </w:r>
      <w:r w:rsidR="00A17245">
        <w:rPr>
          <w:sz w:val="28"/>
          <w:szCs w:val="28"/>
          <w:lang w:val="uk-UA"/>
        </w:rPr>
        <w:t>ональних суглобових контрактур, освоєнн</w:t>
      </w:r>
      <w:r w:rsidR="00F66E5F">
        <w:rPr>
          <w:sz w:val="28"/>
          <w:szCs w:val="28"/>
          <w:lang w:val="uk-UA"/>
        </w:rPr>
        <w:t>ỉ</w:t>
      </w:r>
      <w:r w:rsidR="00A17245">
        <w:rPr>
          <w:sz w:val="28"/>
          <w:szCs w:val="28"/>
          <w:lang w:val="uk-UA"/>
        </w:rPr>
        <w:t xml:space="preserve"> нових рухових можливостей, адаптац</w:t>
      </w:r>
      <w:r w:rsidR="00F66E5F">
        <w:rPr>
          <w:sz w:val="28"/>
          <w:szCs w:val="28"/>
          <w:lang w:val="uk-UA"/>
        </w:rPr>
        <w:t>ỉ</w:t>
      </w:r>
      <w:r w:rsidR="00A17245">
        <w:rPr>
          <w:sz w:val="28"/>
          <w:szCs w:val="28"/>
          <w:lang w:val="uk-UA"/>
        </w:rPr>
        <w:t>ї д</w:t>
      </w:r>
      <w:r w:rsidR="00F66E5F">
        <w:rPr>
          <w:sz w:val="28"/>
          <w:szCs w:val="28"/>
          <w:lang w:val="uk-UA"/>
        </w:rPr>
        <w:t>ỉ</w:t>
      </w:r>
      <w:r w:rsidR="00A17245">
        <w:rPr>
          <w:sz w:val="28"/>
          <w:szCs w:val="28"/>
          <w:lang w:val="uk-UA"/>
        </w:rPr>
        <w:t>тей до наявних порушень</w:t>
      </w:r>
      <w:r w:rsidR="00A17245" w:rsidRPr="009963CA">
        <w:rPr>
          <w:sz w:val="28"/>
          <w:szCs w:val="28"/>
          <w:lang w:val="uk-UA"/>
        </w:rPr>
        <w:t>.</w:t>
      </w:r>
    </w:p>
    <w:p w:rsidR="00A82E77" w:rsidRDefault="00F31858" w:rsidP="00A82E77">
      <w:pPr>
        <w:rPr>
          <w:sz w:val="28"/>
          <w:szCs w:val="28"/>
          <w:lang w:val="uk-UA"/>
        </w:rPr>
      </w:pPr>
      <w:r>
        <w:rPr>
          <w:sz w:val="28"/>
          <w:szCs w:val="28"/>
          <w:lang w:val="uk-UA"/>
        </w:rPr>
        <w:t xml:space="preserve"> </w:t>
      </w:r>
    </w:p>
    <w:p w:rsidR="00A82E77" w:rsidRDefault="00A82E77" w:rsidP="00A82E77">
      <w:pPr>
        <w:rPr>
          <w:sz w:val="28"/>
          <w:szCs w:val="28"/>
          <w:lang w:val="uk-UA"/>
        </w:rPr>
      </w:pPr>
    </w:p>
    <w:p w:rsidR="00A82E77" w:rsidRDefault="00A82E77" w:rsidP="00A82E77">
      <w:pPr>
        <w:rPr>
          <w:sz w:val="28"/>
          <w:szCs w:val="28"/>
          <w:lang w:val="uk-UA"/>
        </w:rPr>
      </w:pPr>
    </w:p>
    <w:p w:rsidR="00A82E77" w:rsidRDefault="00A82E77" w:rsidP="00A82E77">
      <w:pPr>
        <w:rPr>
          <w:sz w:val="28"/>
          <w:szCs w:val="28"/>
          <w:lang w:val="uk-UA"/>
        </w:rPr>
      </w:pPr>
    </w:p>
    <w:p w:rsidR="00A82E77" w:rsidRDefault="00A82E77" w:rsidP="00A82E77">
      <w:pPr>
        <w:rPr>
          <w:sz w:val="28"/>
          <w:szCs w:val="28"/>
          <w:lang w:val="uk-UA"/>
        </w:rPr>
      </w:pPr>
    </w:p>
    <w:p w:rsidR="00A82E77" w:rsidRPr="00537EC2" w:rsidRDefault="00A82E77" w:rsidP="00A82E77">
      <w:pPr>
        <w:rPr>
          <w:sz w:val="28"/>
          <w:szCs w:val="28"/>
          <w:lang w:val="uk-UA"/>
        </w:rPr>
      </w:pPr>
    </w:p>
    <w:p w:rsidR="00A82E77" w:rsidRPr="00537EC2" w:rsidRDefault="00A82E77" w:rsidP="00A82E77">
      <w:pPr>
        <w:rPr>
          <w:sz w:val="28"/>
          <w:szCs w:val="28"/>
          <w:lang w:val="uk-UA"/>
        </w:rPr>
      </w:pPr>
    </w:p>
    <w:p w:rsidR="00A82E77" w:rsidRPr="00537EC2" w:rsidRDefault="00A82E77" w:rsidP="00A82E77">
      <w:pPr>
        <w:rPr>
          <w:sz w:val="28"/>
          <w:szCs w:val="28"/>
          <w:lang w:val="uk-UA"/>
        </w:rPr>
      </w:pPr>
    </w:p>
    <w:p w:rsidR="00A82E77" w:rsidRPr="00537EC2" w:rsidRDefault="00A82E77" w:rsidP="00A82E77">
      <w:pPr>
        <w:rPr>
          <w:sz w:val="28"/>
          <w:szCs w:val="28"/>
          <w:lang w:val="uk-UA"/>
        </w:rPr>
      </w:pPr>
    </w:p>
    <w:p w:rsidR="00A82E77" w:rsidRPr="00537EC2" w:rsidRDefault="00A82E77" w:rsidP="00A82E77">
      <w:pPr>
        <w:rPr>
          <w:sz w:val="28"/>
          <w:szCs w:val="28"/>
          <w:lang w:val="uk-UA"/>
        </w:rPr>
      </w:pPr>
    </w:p>
    <w:p w:rsidR="00A82E77" w:rsidRDefault="00A82E77" w:rsidP="00A82E77">
      <w:pPr>
        <w:rPr>
          <w:sz w:val="28"/>
          <w:szCs w:val="28"/>
          <w:lang w:val="uk-UA"/>
        </w:rPr>
      </w:pPr>
    </w:p>
    <w:p w:rsidR="00A82E77" w:rsidRDefault="00A82E77" w:rsidP="00A82E77">
      <w:pPr>
        <w:rPr>
          <w:sz w:val="28"/>
          <w:szCs w:val="28"/>
          <w:lang w:val="uk-UA"/>
        </w:rPr>
      </w:pPr>
    </w:p>
    <w:p w:rsidR="00A82E77" w:rsidRDefault="00A82E77" w:rsidP="00A82E77">
      <w:pPr>
        <w:rPr>
          <w:sz w:val="28"/>
          <w:szCs w:val="28"/>
          <w:lang w:val="uk-UA"/>
        </w:rPr>
      </w:pPr>
    </w:p>
    <w:p w:rsidR="00A82E77" w:rsidRDefault="00A82E77" w:rsidP="00A82E77">
      <w:pPr>
        <w:rPr>
          <w:sz w:val="28"/>
          <w:szCs w:val="28"/>
          <w:lang w:val="uk-UA"/>
        </w:rPr>
      </w:pPr>
    </w:p>
    <w:p w:rsidR="00A82E77" w:rsidRDefault="00A82E77" w:rsidP="00A82E77">
      <w:pPr>
        <w:rPr>
          <w:sz w:val="28"/>
          <w:szCs w:val="28"/>
          <w:lang w:val="uk-UA"/>
        </w:rPr>
      </w:pPr>
    </w:p>
    <w:p w:rsidR="00A82E77" w:rsidRDefault="00A82E77" w:rsidP="00A82E77">
      <w:pPr>
        <w:rPr>
          <w:sz w:val="28"/>
          <w:szCs w:val="28"/>
          <w:lang w:val="uk-UA"/>
        </w:rPr>
      </w:pPr>
    </w:p>
    <w:p w:rsidR="00A17245" w:rsidRDefault="00A17245" w:rsidP="00A82E77">
      <w:pPr>
        <w:rPr>
          <w:sz w:val="28"/>
          <w:szCs w:val="28"/>
          <w:lang w:val="uk-UA"/>
        </w:rPr>
      </w:pPr>
    </w:p>
    <w:p w:rsidR="00A17245" w:rsidRDefault="00A17245" w:rsidP="00A82E77">
      <w:pPr>
        <w:rPr>
          <w:sz w:val="28"/>
          <w:szCs w:val="28"/>
          <w:lang w:val="uk-UA"/>
        </w:rPr>
      </w:pPr>
    </w:p>
    <w:p w:rsidR="00F31858" w:rsidRDefault="00F31858" w:rsidP="00A82E77">
      <w:pPr>
        <w:rPr>
          <w:sz w:val="28"/>
          <w:szCs w:val="28"/>
          <w:lang w:val="uk-UA"/>
        </w:rPr>
      </w:pPr>
    </w:p>
    <w:p w:rsidR="00A82E77" w:rsidRDefault="00A82E77" w:rsidP="00A82E77">
      <w:pPr>
        <w:spacing w:line="360" w:lineRule="auto"/>
        <w:jc w:val="center"/>
        <w:rPr>
          <w:sz w:val="28"/>
          <w:szCs w:val="28"/>
          <w:lang w:val="uk-UA"/>
        </w:rPr>
      </w:pPr>
      <w:r>
        <w:rPr>
          <w:sz w:val="28"/>
          <w:szCs w:val="28"/>
          <w:lang w:val="uk-UA"/>
        </w:rPr>
        <w:t>ВИСНОВКИ</w:t>
      </w:r>
    </w:p>
    <w:p w:rsidR="00A82E77" w:rsidRDefault="00A82E77" w:rsidP="00A82E77">
      <w:pPr>
        <w:spacing w:line="360" w:lineRule="auto"/>
        <w:jc w:val="center"/>
        <w:rPr>
          <w:sz w:val="28"/>
          <w:szCs w:val="28"/>
          <w:lang w:val="uk-UA"/>
        </w:rPr>
      </w:pPr>
    </w:p>
    <w:p w:rsidR="00F31858" w:rsidRDefault="00A82E77" w:rsidP="00A82E77">
      <w:pPr>
        <w:spacing w:line="360" w:lineRule="auto"/>
        <w:jc w:val="both"/>
        <w:rPr>
          <w:sz w:val="28"/>
          <w:szCs w:val="28"/>
          <w:lang w:val="uk-UA"/>
        </w:rPr>
      </w:pPr>
      <w:r>
        <w:rPr>
          <w:sz w:val="28"/>
          <w:szCs w:val="28"/>
          <w:lang w:val="uk-UA"/>
        </w:rPr>
        <w:tab/>
        <w:t xml:space="preserve">1. </w:t>
      </w:r>
      <w:r w:rsidR="00EB1A2F">
        <w:rPr>
          <w:sz w:val="28"/>
          <w:szCs w:val="28"/>
          <w:lang w:val="uk-UA"/>
        </w:rPr>
        <w:t>Анал</w:t>
      </w:r>
      <w:r w:rsidR="002C5D59">
        <w:rPr>
          <w:sz w:val="28"/>
          <w:szCs w:val="28"/>
          <w:lang w:val="uk-UA"/>
        </w:rPr>
        <w:t>ỉ</w:t>
      </w:r>
      <w:r w:rsidR="00EB1A2F">
        <w:rPr>
          <w:sz w:val="28"/>
          <w:szCs w:val="28"/>
          <w:lang w:val="uk-UA"/>
        </w:rPr>
        <w:t>з науково-методичної л</w:t>
      </w:r>
      <w:r w:rsidR="002C5D59">
        <w:rPr>
          <w:sz w:val="28"/>
          <w:szCs w:val="28"/>
          <w:lang w:val="uk-UA"/>
        </w:rPr>
        <w:t>ỉ</w:t>
      </w:r>
      <w:r w:rsidR="00EB1A2F">
        <w:rPr>
          <w:sz w:val="28"/>
          <w:szCs w:val="28"/>
          <w:lang w:val="uk-UA"/>
        </w:rPr>
        <w:t xml:space="preserve">тератури показав, що </w:t>
      </w:r>
      <w:r w:rsidR="00EB1A2F" w:rsidRPr="00F31858">
        <w:rPr>
          <w:sz w:val="28"/>
          <w:szCs w:val="28"/>
          <w:lang w:val="uk-UA"/>
        </w:rPr>
        <w:t>пров</w:t>
      </w:r>
      <w:r w:rsidR="002C5D59">
        <w:rPr>
          <w:sz w:val="28"/>
          <w:szCs w:val="28"/>
          <w:lang w:val="uk-UA"/>
        </w:rPr>
        <w:t>ỉ</w:t>
      </w:r>
      <w:r w:rsidR="00EB1A2F" w:rsidRPr="00F31858">
        <w:rPr>
          <w:sz w:val="28"/>
          <w:szCs w:val="28"/>
          <w:lang w:val="uk-UA"/>
        </w:rPr>
        <w:t xml:space="preserve">дним видом допомоги хворим на </w:t>
      </w:r>
      <w:r w:rsidR="00EB1A2F">
        <w:rPr>
          <w:sz w:val="28"/>
          <w:szCs w:val="28"/>
          <w:lang w:val="uk-UA"/>
        </w:rPr>
        <w:t>церебральний парал</w:t>
      </w:r>
      <w:r w:rsidR="002C5D59">
        <w:rPr>
          <w:sz w:val="28"/>
          <w:szCs w:val="28"/>
          <w:lang w:val="uk-UA"/>
        </w:rPr>
        <w:t>ỉ</w:t>
      </w:r>
      <w:r w:rsidR="00EB1A2F">
        <w:rPr>
          <w:sz w:val="28"/>
          <w:szCs w:val="28"/>
          <w:lang w:val="uk-UA"/>
        </w:rPr>
        <w:t>ч є</w:t>
      </w:r>
      <w:r w:rsidR="00EB1A2F" w:rsidRPr="00F31858">
        <w:rPr>
          <w:sz w:val="28"/>
          <w:szCs w:val="28"/>
          <w:lang w:val="uk-UA"/>
        </w:rPr>
        <w:t xml:space="preserve"> </w:t>
      </w:r>
      <w:r w:rsidR="00EB1A2F">
        <w:rPr>
          <w:sz w:val="28"/>
          <w:szCs w:val="28"/>
          <w:lang w:val="uk-UA"/>
        </w:rPr>
        <w:t>б</w:t>
      </w:r>
      <w:r w:rsidR="00EB1A2F" w:rsidRPr="00F31858">
        <w:rPr>
          <w:sz w:val="28"/>
          <w:szCs w:val="28"/>
          <w:lang w:val="uk-UA"/>
        </w:rPr>
        <w:t>езпер</w:t>
      </w:r>
      <w:r w:rsidR="00EB1A2F">
        <w:rPr>
          <w:sz w:val="28"/>
          <w:szCs w:val="28"/>
          <w:lang w:val="uk-UA"/>
        </w:rPr>
        <w:t xml:space="preserve">ервна </w:t>
      </w:r>
      <w:r w:rsidR="002C5D59">
        <w:rPr>
          <w:sz w:val="28"/>
          <w:szCs w:val="28"/>
          <w:lang w:val="uk-UA"/>
        </w:rPr>
        <w:t>ỉ</w:t>
      </w:r>
      <w:r w:rsidR="00EB1A2F">
        <w:rPr>
          <w:sz w:val="28"/>
          <w:szCs w:val="28"/>
          <w:lang w:val="uk-UA"/>
        </w:rPr>
        <w:t xml:space="preserve"> комплексна реаб</w:t>
      </w:r>
      <w:r w:rsidR="002C5D59">
        <w:rPr>
          <w:sz w:val="28"/>
          <w:szCs w:val="28"/>
          <w:lang w:val="uk-UA"/>
        </w:rPr>
        <w:t>ỉ</w:t>
      </w:r>
      <w:r w:rsidR="00EB1A2F">
        <w:rPr>
          <w:sz w:val="28"/>
          <w:szCs w:val="28"/>
          <w:lang w:val="uk-UA"/>
        </w:rPr>
        <w:t>л</w:t>
      </w:r>
      <w:r w:rsidR="002C5D59">
        <w:rPr>
          <w:sz w:val="28"/>
          <w:szCs w:val="28"/>
          <w:lang w:val="uk-UA"/>
        </w:rPr>
        <w:t>ỉ</w:t>
      </w:r>
      <w:r w:rsidR="00EB1A2F">
        <w:rPr>
          <w:sz w:val="28"/>
          <w:szCs w:val="28"/>
          <w:lang w:val="uk-UA"/>
        </w:rPr>
        <w:t>тац</w:t>
      </w:r>
      <w:r w:rsidR="002C5D59">
        <w:rPr>
          <w:sz w:val="28"/>
          <w:szCs w:val="28"/>
          <w:lang w:val="uk-UA"/>
        </w:rPr>
        <w:t>ỉ</w:t>
      </w:r>
      <w:r w:rsidR="00EB1A2F">
        <w:rPr>
          <w:sz w:val="28"/>
          <w:szCs w:val="28"/>
          <w:lang w:val="uk-UA"/>
        </w:rPr>
        <w:t>я</w:t>
      </w:r>
      <w:r w:rsidR="00EB1A2F" w:rsidRPr="00F31858">
        <w:rPr>
          <w:sz w:val="28"/>
          <w:szCs w:val="28"/>
          <w:lang w:val="uk-UA"/>
        </w:rPr>
        <w:t xml:space="preserve"> </w:t>
      </w:r>
      <w:r w:rsidR="002C5D59">
        <w:rPr>
          <w:sz w:val="28"/>
          <w:szCs w:val="28"/>
          <w:lang w:val="uk-UA"/>
        </w:rPr>
        <w:t>ỉ</w:t>
      </w:r>
      <w:r w:rsidR="00EB1A2F">
        <w:rPr>
          <w:sz w:val="28"/>
          <w:szCs w:val="28"/>
          <w:lang w:val="uk-UA"/>
        </w:rPr>
        <w:t>з застосуванням метод</w:t>
      </w:r>
      <w:r w:rsidR="002C5D59">
        <w:rPr>
          <w:sz w:val="28"/>
          <w:szCs w:val="28"/>
          <w:lang w:val="uk-UA"/>
        </w:rPr>
        <w:t>ỉ</w:t>
      </w:r>
      <w:r w:rsidR="00EB1A2F">
        <w:rPr>
          <w:sz w:val="28"/>
          <w:szCs w:val="28"/>
          <w:lang w:val="uk-UA"/>
        </w:rPr>
        <w:t>в ф</w:t>
      </w:r>
      <w:r w:rsidR="002C5D59">
        <w:rPr>
          <w:sz w:val="28"/>
          <w:szCs w:val="28"/>
          <w:lang w:val="uk-UA"/>
        </w:rPr>
        <w:t>ỉ</w:t>
      </w:r>
      <w:r w:rsidR="00EB1A2F">
        <w:rPr>
          <w:sz w:val="28"/>
          <w:szCs w:val="28"/>
          <w:lang w:val="uk-UA"/>
        </w:rPr>
        <w:t>зичної терап</w:t>
      </w:r>
      <w:r w:rsidR="002C5D59">
        <w:rPr>
          <w:sz w:val="28"/>
          <w:szCs w:val="28"/>
          <w:lang w:val="uk-UA"/>
        </w:rPr>
        <w:t>ỉ</w:t>
      </w:r>
      <w:r w:rsidR="00EB1A2F">
        <w:rPr>
          <w:sz w:val="28"/>
          <w:szCs w:val="28"/>
          <w:lang w:val="uk-UA"/>
        </w:rPr>
        <w:t>ї</w:t>
      </w:r>
      <w:r w:rsidR="00EB1A2F" w:rsidRPr="00F31858">
        <w:rPr>
          <w:sz w:val="28"/>
          <w:szCs w:val="28"/>
          <w:lang w:val="uk-UA"/>
        </w:rPr>
        <w:t>, заснованих на пост</w:t>
      </w:r>
      <w:r w:rsidR="002C5D59">
        <w:rPr>
          <w:sz w:val="28"/>
          <w:szCs w:val="28"/>
          <w:lang w:val="uk-UA"/>
        </w:rPr>
        <w:t>ỉ</w:t>
      </w:r>
      <w:r w:rsidR="00EB1A2F" w:rsidRPr="00F31858">
        <w:rPr>
          <w:sz w:val="28"/>
          <w:szCs w:val="28"/>
          <w:lang w:val="uk-UA"/>
        </w:rPr>
        <w:t>йному трен</w:t>
      </w:r>
      <w:r w:rsidR="002C5D59">
        <w:rPr>
          <w:sz w:val="28"/>
          <w:szCs w:val="28"/>
          <w:lang w:val="uk-UA"/>
        </w:rPr>
        <w:t>ỉ</w:t>
      </w:r>
      <w:r w:rsidR="00EB1A2F" w:rsidRPr="00F31858">
        <w:rPr>
          <w:sz w:val="28"/>
          <w:szCs w:val="28"/>
          <w:lang w:val="uk-UA"/>
        </w:rPr>
        <w:t xml:space="preserve">нгу </w:t>
      </w:r>
      <w:r w:rsidR="002C5D59">
        <w:rPr>
          <w:sz w:val="28"/>
          <w:szCs w:val="28"/>
          <w:lang w:val="uk-UA"/>
        </w:rPr>
        <w:t>ỉ</w:t>
      </w:r>
      <w:r w:rsidR="00EB1A2F" w:rsidRPr="00F31858">
        <w:rPr>
          <w:sz w:val="28"/>
          <w:szCs w:val="28"/>
          <w:lang w:val="uk-UA"/>
        </w:rPr>
        <w:t xml:space="preserve"> поетапн</w:t>
      </w:r>
      <w:r w:rsidR="00EB1A2F">
        <w:rPr>
          <w:sz w:val="28"/>
          <w:szCs w:val="28"/>
          <w:lang w:val="uk-UA"/>
        </w:rPr>
        <w:t>ому</w:t>
      </w:r>
      <w:r w:rsidR="00EB1A2F" w:rsidRPr="00F31858">
        <w:rPr>
          <w:sz w:val="28"/>
          <w:szCs w:val="28"/>
          <w:lang w:val="uk-UA"/>
        </w:rPr>
        <w:t xml:space="preserve"> формуванн</w:t>
      </w:r>
      <w:r w:rsidR="002C5D59">
        <w:rPr>
          <w:sz w:val="28"/>
          <w:szCs w:val="28"/>
          <w:lang w:val="uk-UA"/>
        </w:rPr>
        <w:t>ỉ</w:t>
      </w:r>
      <w:r w:rsidR="00EB1A2F" w:rsidRPr="00F31858">
        <w:rPr>
          <w:sz w:val="28"/>
          <w:szCs w:val="28"/>
          <w:lang w:val="uk-UA"/>
        </w:rPr>
        <w:t xml:space="preserve"> навичок вертикал</w:t>
      </w:r>
      <w:r w:rsidR="002C5D59">
        <w:rPr>
          <w:sz w:val="28"/>
          <w:szCs w:val="28"/>
          <w:lang w:val="uk-UA"/>
        </w:rPr>
        <w:t>ỉ</w:t>
      </w:r>
      <w:r w:rsidR="00EB1A2F" w:rsidRPr="00F31858">
        <w:rPr>
          <w:sz w:val="28"/>
          <w:szCs w:val="28"/>
          <w:lang w:val="uk-UA"/>
        </w:rPr>
        <w:t>зац</w:t>
      </w:r>
      <w:r w:rsidR="002C5D59">
        <w:rPr>
          <w:sz w:val="28"/>
          <w:szCs w:val="28"/>
          <w:lang w:val="uk-UA"/>
        </w:rPr>
        <w:t>ỉ</w:t>
      </w:r>
      <w:r w:rsidR="00EB1A2F" w:rsidRPr="00F31858">
        <w:rPr>
          <w:sz w:val="28"/>
          <w:szCs w:val="28"/>
          <w:lang w:val="uk-UA"/>
        </w:rPr>
        <w:t>ї, ходьби, самообслуговування, гри, мови,</w:t>
      </w:r>
      <w:r w:rsidR="00EB1A2F">
        <w:rPr>
          <w:sz w:val="28"/>
          <w:szCs w:val="28"/>
          <w:lang w:val="uk-UA"/>
        </w:rPr>
        <w:t xml:space="preserve"> ор</w:t>
      </w:r>
      <w:r w:rsidR="002C5D59">
        <w:rPr>
          <w:sz w:val="28"/>
          <w:szCs w:val="28"/>
          <w:lang w:val="uk-UA"/>
        </w:rPr>
        <w:t>ỉ</w:t>
      </w:r>
      <w:r w:rsidR="00EB1A2F">
        <w:rPr>
          <w:sz w:val="28"/>
          <w:szCs w:val="28"/>
          <w:lang w:val="uk-UA"/>
        </w:rPr>
        <w:t>єнт</w:t>
      </w:r>
      <w:r w:rsidR="00EB1A2F" w:rsidRPr="00F31858">
        <w:rPr>
          <w:sz w:val="28"/>
          <w:szCs w:val="28"/>
          <w:lang w:val="uk-UA"/>
        </w:rPr>
        <w:t>ованих на формування базової рухової активност</w:t>
      </w:r>
      <w:r w:rsidR="002C5D59">
        <w:rPr>
          <w:sz w:val="28"/>
          <w:szCs w:val="28"/>
          <w:lang w:val="uk-UA"/>
        </w:rPr>
        <w:t>ỉ</w:t>
      </w:r>
      <w:r w:rsidR="00EB1A2F" w:rsidRPr="00F31858">
        <w:rPr>
          <w:sz w:val="28"/>
          <w:szCs w:val="28"/>
          <w:lang w:val="uk-UA"/>
        </w:rPr>
        <w:t xml:space="preserve"> дитини з порушеною д</w:t>
      </w:r>
      <w:r w:rsidR="002C5D59">
        <w:rPr>
          <w:sz w:val="28"/>
          <w:szCs w:val="28"/>
          <w:lang w:val="uk-UA"/>
        </w:rPr>
        <w:t>ỉ</w:t>
      </w:r>
      <w:r w:rsidR="00EB1A2F" w:rsidRPr="00F31858">
        <w:rPr>
          <w:sz w:val="28"/>
          <w:szCs w:val="28"/>
          <w:lang w:val="uk-UA"/>
        </w:rPr>
        <w:t>яльн</w:t>
      </w:r>
      <w:r w:rsidR="002C5D59">
        <w:rPr>
          <w:sz w:val="28"/>
          <w:szCs w:val="28"/>
          <w:lang w:val="uk-UA"/>
        </w:rPr>
        <w:t>ỉ</w:t>
      </w:r>
      <w:r w:rsidR="00EB1A2F" w:rsidRPr="00F31858">
        <w:rPr>
          <w:sz w:val="28"/>
          <w:szCs w:val="28"/>
          <w:lang w:val="uk-UA"/>
        </w:rPr>
        <w:t xml:space="preserve">стю центральної нервової системи. </w:t>
      </w:r>
      <w:r w:rsidR="00EB1A2F">
        <w:rPr>
          <w:sz w:val="28"/>
          <w:szCs w:val="28"/>
          <w:lang w:val="uk-UA"/>
        </w:rPr>
        <w:t xml:space="preserve"> </w:t>
      </w:r>
    </w:p>
    <w:p w:rsidR="00EB1A2F" w:rsidRDefault="00A82E77" w:rsidP="00EB1A2F">
      <w:pPr>
        <w:spacing w:line="360" w:lineRule="auto"/>
        <w:ind w:firstLine="708"/>
        <w:jc w:val="both"/>
        <w:rPr>
          <w:sz w:val="28"/>
          <w:szCs w:val="28"/>
          <w:lang w:val="uk-UA"/>
        </w:rPr>
      </w:pPr>
      <w:r>
        <w:rPr>
          <w:sz w:val="28"/>
          <w:szCs w:val="28"/>
          <w:lang w:val="uk-UA"/>
        </w:rPr>
        <w:t>2. Показано, що для д</w:t>
      </w:r>
      <w:r w:rsidR="002C5D59">
        <w:rPr>
          <w:sz w:val="28"/>
          <w:szCs w:val="28"/>
          <w:lang w:val="uk-UA"/>
        </w:rPr>
        <w:t>ỉ</w:t>
      </w:r>
      <w:r>
        <w:rPr>
          <w:sz w:val="28"/>
          <w:szCs w:val="28"/>
          <w:lang w:val="uk-UA"/>
        </w:rPr>
        <w:t>тей з</w:t>
      </w:r>
      <w:r w:rsidR="002C5D59">
        <w:rPr>
          <w:sz w:val="28"/>
          <w:szCs w:val="28"/>
          <w:lang w:val="uk-UA"/>
        </w:rPr>
        <w:t>ỉ</w:t>
      </w:r>
      <w:r>
        <w:rPr>
          <w:sz w:val="28"/>
          <w:szCs w:val="28"/>
          <w:lang w:val="uk-UA"/>
        </w:rPr>
        <w:t xml:space="preserve"> спастичними формами церебрального парал</w:t>
      </w:r>
      <w:r w:rsidR="002C5D59">
        <w:rPr>
          <w:sz w:val="28"/>
          <w:szCs w:val="28"/>
          <w:lang w:val="uk-UA"/>
        </w:rPr>
        <w:t>ỉ</w:t>
      </w:r>
      <w:r>
        <w:rPr>
          <w:sz w:val="28"/>
          <w:szCs w:val="28"/>
          <w:lang w:val="uk-UA"/>
        </w:rPr>
        <w:t>чу характерним є п</w:t>
      </w:r>
      <w:r w:rsidR="002C5D59">
        <w:rPr>
          <w:sz w:val="28"/>
          <w:szCs w:val="28"/>
          <w:lang w:val="uk-UA"/>
        </w:rPr>
        <w:t>ỉ</w:t>
      </w:r>
      <w:r>
        <w:rPr>
          <w:sz w:val="28"/>
          <w:szCs w:val="28"/>
          <w:lang w:val="uk-UA"/>
        </w:rPr>
        <w:t>двищення м’язового тонусу паретичних к</w:t>
      </w:r>
      <w:r w:rsidR="002C5D59">
        <w:rPr>
          <w:sz w:val="28"/>
          <w:szCs w:val="28"/>
          <w:lang w:val="uk-UA"/>
        </w:rPr>
        <w:t>ỉ</w:t>
      </w:r>
      <w:r>
        <w:rPr>
          <w:sz w:val="28"/>
          <w:szCs w:val="28"/>
          <w:lang w:val="uk-UA"/>
        </w:rPr>
        <w:t>нц</w:t>
      </w:r>
      <w:r w:rsidR="002C5D59">
        <w:rPr>
          <w:sz w:val="28"/>
          <w:szCs w:val="28"/>
          <w:lang w:val="uk-UA"/>
        </w:rPr>
        <w:t>ỉ</w:t>
      </w:r>
      <w:r>
        <w:rPr>
          <w:sz w:val="28"/>
          <w:szCs w:val="28"/>
          <w:lang w:val="uk-UA"/>
        </w:rPr>
        <w:t>вок, що у значн</w:t>
      </w:r>
      <w:r w:rsidR="002C5D59">
        <w:rPr>
          <w:sz w:val="28"/>
          <w:szCs w:val="28"/>
          <w:lang w:val="uk-UA"/>
        </w:rPr>
        <w:t>ỉ</w:t>
      </w:r>
      <w:r>
        <w:rPr>
          <w:sz w:val="28"/>
          <w:szCs w:val="28"/>
          <w:lang w:val="uk-UA"/>
        </w:rPr>
        <w:t>й м</w:t>
      </w:r>
      <w:r w:rsidR="002C5D59">
        <w:rPr>
          <w:sz w:val="28"/>
          <w:szCs w:val="28"/>
          <w:lang w:val="uk-UA"/>
        </w:rPr>
        <w:t>ỉ</w:t>
      </w:r>
      <w:r>
        <w:rPr>
          <w:sz w:val="28"/>
          <w:szCs w:val="28"/>
          <w:lang w:val="uk-UA"/>
        </w:rPr>
        <w:t>р</w:t>
      </w:r>
      <w:r w:rsidR="002C5D59">
        <w:rPr>
          <w:sz w:val="28"/>
          <w:szCs w:val="28"/>
          <w:lang w:val="uk-UA"/>
        </w:rPr>
        <w:t>ỉ</w:t>
      </w:r>
      <w:r>
        <w:rPr>
          <w:sz w:val="28"/>
          <w:szCs w:val="28"/>
          <w:lang w:val="uk-UA"/>
        </w:rPr>
        <w:t xml:space="preserve"> обумовлює наявн</w:t>
      </w:r>
      <w:r w:rsidR="002C5D59">
        <w:rPr>
          <w:sz w:val="28"/>
          <w:szCs w:val="28"/>
          <w:lang w:val="uk-UA"/>
        </w:rPr>
        <w:t>ỉ</w:t>
      </w:r>
      <w:r>
        <w:rPr>
          <w:sz w:val="28"/>
          <w:szCs w:val="28"/>
          <w:lang w:val="uk-UA"/>
        </w:rPr>
        <w:t>сть функц</w:t>
      </w:r>
      <w:r w:rsidR="002C5D59">
        <w:rPr>
          <w:sz w:val="28"/>
          <w:szCs w:val="28"/>
          <w:lang w:val="uk-UA"/>
        </w:rPr>
        <w:t>ỉ</w:t>
      </w:r>
      <w:r>
        <w:rPr>
          <w:sz w:val="28"/>
          <w:szCs w:val="28"/>
          <w:lang w:val="uk-UA"/>
        </w:rPr>
        <w:t xml:space="preserve">ональних </w:t>
      </w:r>
      <w:r w:rsidR="002C5D59">
        <w:rPr>
          <w:sz w:val="28"/>
          <w:szCs w:val="28"/>
          <w:lang w:val="uk-UA"/>
        </w:rPr>
        <w:t>ỉ</w:t>
      </w:r>
      <w:r>
        <w:rPr>
          <w:sz w:val="28"/>
          <w:szCs w:val="28"/>
          <w:lang w:val="uk-UA"/>
        </w:rPr>
        <w:t xml:space="preserve"> орган</w:t>
      </w:r>
      <w:r w:rsidR="002C5D59">
        <w:rPr>
          <w:sz w:val="28"/>
          <w:szCs w:val="28"/>
          <w:lang w:val="uk-UA"/>
        </w:rPr>
        <w:t>ỉ</w:t>
      </w:r>
      <w:r>
        <w:rPr>
          <w:sz w:val="28"/>
          <w:szCs w:val="28"/>
          <w:lang w:val="uk-UA"/>
        </w:rPr>
        <w:t>чних суглобових контрактур, порушень великих рухових функц</w:t>
      </w:r>
      <w:r w:rsidR="002C5D59">
        <w:rPr>
          <w:sz w:val="28"/>
          <w:szCs w:val="28"/>
          <w:lang w:val="uk-UA"/>
        </w:rPr>
        <w:t>ỉ</w:t>
      </w:r>
      <w:r>
        <w:rPr>
          <w:sz w:val="28"/>
          <w:szCs w:val="28"/>
          <w:lang w:val="uk-UA"/>
        </w:rPr>
        <w:t>й</w:t>
      </w:r>
      <w:r w:rsidR="00EB1A2F">
        <w:rPr>
          <w:sz w:val="28"/>
          <w:szCs w:val="28"/>
          <w:lang w:val="uk-UA"/>
        </w:rPr>
        <w:t>, таких як сид</w:t>
      </w:r>
      <w:r w:rsidR="002C5D59">
        <w:rPr>
          <w:sz w:val="28"/>
          <w:szCs w:val="28"/>
          <w:lang w:val="uk-UA"/>
        </w:rPr>
        <w:t>ỉ</w:t>
      </w:r>
      <w:r w:rsidR="00EB1A2F">
        <w:rPr>
          <w:sz w:val="28"/>
          <w:szCs w:val="28"/>
          <w:lang w:val="uk-UA"/>
        </w:rPr>
        <w:t xml:space="preserve">ння, стояння, повзання, ходьба </w:t>
      </w:r>
      <w:r w:rsidR="002C5D59">
        <w:rPr>
          <w:sz w:val="28"/>
          <w:szCs w:val="28"/>
          <w:lang w:val="uk-UA"/>
        </w:rPr>
        <w:t>ỉ</w:t>
      </w:r>
      <w:r w:rsidR="00EB1A2F">
        <w:rPr>
          <w:sz w:val="28"/>
          <w:szCs w:val="28"/>
          <w:lang w:val="uk-UA"/>
        </w:rPr>
        <w:t>з сумарним показником 49,34 % в</w:t>
      </w:r>
      <w:r w:rsidR="002C5D59">
        <w:rPr>
          <w:sz w:val="28"/>
          <w:szCs w:val="28"/>
          <w:lang w:val="uk-UA"/>
        </w:rPr>
        <w:t>ỉ</w:t>
      </w:r>
      <w:r w:rsidR="00EB1A2F">
        <w:rPr>
          <w:sz w:val="28"/>
          <w:szCs w:val="28"/>
          <w:lang w:val="uk-UA"/>
        </w:rPr>
        <w:t xml:space="preserve">д норми за шкалою </w:t>
      </w:r>
      <w:r w:rsidR="00EB1A2F" w:rsidRPr="00A878D5">
        <w:rPr>
          <w:sz w:val="28"/>
          <w:szCs w:val="28"/>
          <w:lang w:val="uk-UA"/>
        </w:rPr>
        <w:t>GMFM-88</w:t>
      </w:r>
      <w:r w:rsidR="00EB1A2F">
        <w:rPr>
          <w:sz w:val="28"/>
          <w:szCs w:val="28"/>
          <w:lang w:val="uk-UA"/>
        </w:rPr>
        <w:t>.</w:t>
      </w:r>
      <w:r>
        <w:rPr>
          <w:sz w:val="28"/>
          <w:szCs w:val="28"/>
          <w:lang w:val="uk-UA"/>
        </w:rPr>
        <w:tab/>
      </w:r>
    </w:p>
    <w:p w:rsidR="00EB1A2F" w:rsidRDefault="00A82E77" w:rsidP="00EB1A2F">
      <w:pPr>
        <w:spacing w:line="360" w:lineRule="auto"/>
        <w:ind w:firstLine="708"/>
        <w:jc w:val="both"/>
        <w:rPr>
          <w:sz w:val="28"/>
          <w:szCs w:val="28"/>
          <w:lang w:val="uk-UA"/>
        </w:rPr>
      </w:pPr>
      <w:r>
        <w:rPr>
          <w:sz w:val="28"/>
          <w:szCs w:val="28"/>
          <w:lang w:val="uk-UA"/>
        </w:rPr>
        <w:t xml:space="preserve">3. </w:t>
      </w:r>
      <w:r w:rsidRPr="007D403B">
        <w:rPr>
          <w:sz w:val="28"/>
          <w:szCs w:val="28"/>
          <w:lang w:val="uk-UA"/>
        </w:rPr>
        <w:t>П</w:t>
      </w:r>
      <w:r w:rsidR="002C5D59">
        <w:rPr>
          <w:sz w:val="28"/>
          <w:szCs w:val="28"/>
          <w:lang w:val="uk-UA"/>
        </w:rPr>
        <w:t>ỉ</w:t>
      </w:r>
      <w:r w:rsidRPr="007D403B">
        <w:rPr>
          <w:sz w:val="28"/>
          <w:szCs w:val="28"/>
          <w:lang w:val="uk-UA"/>
        </w:rPr>
        <w:t>сля про</w:t>
      </w:r>
      <w:r>
        <w:rPr>
          <w:sz w:val="28"/>
          <w:szCs w:val="28"/>
          <w:lang w:val="uk-UA"/>
        </w:rPr>
        <w:t>ведених реаб</w:t>
      </w:r>
      <w:r w:rsidR="002C5D59">
        <w:rPr>
          <w:sz w:val="28"/>
          <w:szCs w:val="28"/>
          <w:lang w:val="uk-UA"/>
        </w:rPr>
        <w:t>ỉ</w:t>
      </w:r>
      <w:r>
        <w:rPr>
          <w:sz w:val="28"/>
          <w:szCs w:val="28"/>
          <w:lang w:val="uk-UA"/>
        </w:rPr>
        <w:t>л</w:t>
      </w:r>
      <w:r w:rsidR="002C5D59">
        <w:rPr>
          <w:sz w:val="28"/>
          <w:szCs w:val="28"/>
          <w:lang w:val="uk-UA"/>
        </w:rPr>
        <w:t>ỉ</w:t>
      </w:r>
      <w:r>
        <w:rPr>
          <w:sz w:val="28"/>
          <w:szCs w:val="28"/>
          <w:lang w:val="uk-UA"/>
        </w:rPr>
        <w:t>тац</w:t>
      </w:r>
      <w:r w:rsidR="002C5D59">
        <w:rPr>
          <w:sz w:val="28"/>
          <w:szCs w:val="28"/>
          <w:lang w:val="uk-UA"/>
        </w:rPr>
        <w:t>ỉ</w:t>
      </w:r>
      <w:r>
        <w:rPr>
          <w:sz w:val="28"/>
          <w:szCs w:val="28"/>
          <w:lang w:val="uk-UA"/>
        </w:rPr>
        <w:t>йних заход</w:t>
      </w:r>
      <w:r w:rsidR="002C5D59">
        <w:rPr>
          <w:sz w:val="28"/>
          <w:szCs w:val="28"/>
          <w:lang w:val="uk-UA"/>
        </w:rPr>
        <w:t>ỉ</w:t>
      </w:r>
      <w:r>
        <w:rPr>
          <w:sz w:val="28"/>
          <w:szCs w:val="28"/>
          <w:lang w:val="uk-UA"/>
        </w:rPr>
        <w:t>в у д</w:t>
      </w:r>
      <w:r w:rsidR="002C5D59">
        <w:rPr>
          <w:sz w:val="28"/>
          <w:szCs w:val="28"/>
          <w:lang w:val="uk-UA"/>
        </w:rPr>
        <w:t>ỉ</w:t>
      </w:r>
      <w:r>
        <w:rPr>
          <w:sz w:val="28"/>
          <w:szCs w:val="28"/>
          <w:lang w:val="uk-UA"/>
        </w:rPr>
        <w:t>тей основної групи досягнуто</w:t>
      </w:r>
      <w:r w:rsidRPr="00910A54">
        <w:rPr>
          <w:sz w:val="28"/>
          <w:szCs w:val="28"/>
          <w:lang w:val="uk-UA"/>
        </w:rPr>
        <w:t xml:space="preserve"> </w:t>
      </w:r>
      <w:r>
        <w:rPr>
          <w:sz w:val="28"/>
          <w:szCs w:val="28"/>
          <w:lang w:val="uk-UA"/>
        </w:rPr>
        <w:t>достов</w:t>
      </w:r>
      <w:r w:rsidR="002C5D59">
        <w:rPr>
          <w:sz w:val="28"/>
          <w:szCs w:val="28"/>
          <w:lang w:val="uk-UA"/>
        </w:rPr>
        <w:t>ỉ</w:t>
      </w:r>
      <w:r>
        <w:rPr>
          <w:sz w:val="28"/>
          <w:szCs w:val="28"/>
          <w:lang w:val="uk-UA"/>
        </w:rPr>
        <w:t xml:space="preserve">рне </w:t>
      </w:r>
      <w:r w:rsidRPr="00537EC2">
        <w:rPr>
          <w:sz w:val="28"/>
          <w:szCs w:val="28"/>
          <w:lang w:val="uk-UA"/>
        </w:rPr>
        <w:t>зниженн</w:t>
      </w:r>
      <w:r>
        <w:rPr>
          <w:sz w:val="28"/>
          <w:szCs w:val="28"/>
          <w:lang w:val="uk-UA"/>
        </w:rPr>
        <w:t>я</w:t>
      </w:r>
      <w:r w:rsidRPr="00537EC2">
        <w:rPr>
          <w:sz w:val="28"/>
          <w:szCs w:val="28"/>
          <w:lang w:val="uk-UA"/>
        </w:rPr>
        <w:t xml:space="preserve"> м’язового тонусу</w:t>
      </w:r>
      <w:r>
        <w:rPr>
          <w:sz w:val="28"/>
          <w:szCs w:val="28"/>
          <w:lang w:val="uk-UA"/>
        </w:rPr>
        <w:t xml:space="preserve"> на </w:t>
      </w:r>
      <w:r w:rsidRPr="00537EC2">
        <w:rPr>
          <w:sz w:val="28"/>
          <w:szCs w:val="28"/>
          <w:lang w:val="uk-UA"/>
        </w:rPr>
        <w:t>14,50 %,</w:t>
      </w:r>
      <w:r>
        <w:rPr>
          <w:sz w:val="28"/>
          <w:szCs w:val="28"/>
          <w:lang w:val="uk-UA"/>
        </w:rPr>
        <w:t xml:space="preserve"> що в</w:t>
      </w:r>
      <w:r w:rsidR="002C5D59">
        <w:rPr>
          <w:sz w:val="28"/>
          <w:szCs w:val="28"/>
          <w:lang w:val="uk-UA"/>
        </w:rPr>
        <w:t>ỉ</w:t>
      </w:r>
      <w:r>
        <w:rPr>
          <w:sz w:val="28"/>
          <w:szCs w:val="28"/>
          <w:lang w:val="uk-UA"/>
        </w:rPr>
        <w:t>дпов</w:t>
      </w:r>
      <w:r w:rsidR="002C5D59">
        <w:rPr>
          <w:sz w:val="28"/>
          <w:szCs w:val="28"/>
          <w:lang w:val="uk-UA"/>
        </w:rPr>
        <w:t>ỉ</w:t>
      </w:r>
      <w:r>
        <w:rPr>
          <w:sz w:val="28"/>
          <w:szCs w:val="28"/>
          <w:lang w:val="uk-UA"/>
        </w:rPr>
        <w:t>дає одному ступеню шкали А</w:t>
      </w:r>
      <w:r w:rsidRPr="009972C5">
        <w:rPr>
          <w:sz w:val="28"/>
          <w:szCs w:val="28"/>
          <w:lang w:val="uk-UA"/>
        </w:rPr>
        <w:t>shworth</w:t>
      </w:r>
      <w:r w:rsidR="00EB1A2F">
        <w:rPr>
          <w:sz w:val="28"/>
          <w:szCs w:val="28"/>
          <w:lang w:val="uk-UA"/>
        </w:rPr>
        <w:t>, в контрольн</w:t>
      </w:r>
      <w:r w:rsidR="002C5D59">
        <w:rPr>
          <w:sz w:val="28"/>
          <w:szCs w:val="28"/>
          <w:lang w:val="uk-UA"/>
        </w:rPr>
        <w:t>ỉ</w:t>
      </w:r>
      <w:r w:rsidR="00EB1A2F">
        <w:rPr>
          <w:sz w:val="28"/>
          <w:szCs w:val="28"/>
          <w:lang w:val="uk-UA"/>
        </w:rPr>
        <w:t>й – на 6,93 %</w:t>
      </w:r>
      <w:r>
        <w:rPr>
          <w:sz w:val="28"/>
          <w:szCs w:val="28"/>
          <w:lang w:val="uk-UA"/>
        </w:rPr>
        <w:t>; зменшення ступеню функц</w:t>
      </w:r>
      <w:r w:rsidR="002C5D59">
        <w:rPr>
          <w:sz w:val="28"/>
          <w:szCs w:val="28"/>
          <w:lang w:val="uk-UA"/>
        </w:rPr>
        <w:t>ỉ</w:t>
      </w:r>
      <w:r>
        <w:rPr>
          <w:sz w:val="28"/>
          <w:szCs w:val="28"/>
          <w:lang w:val="uk-UA"/>
        </w:rPr>
        <w:t>ональних контрактур у суглобах нижн</w:t>
      </w:r>
      <w:r w:rsidR="002C5D59">
        <w:rPr>
          <w:sz w:val="28"/>
          <w:szCs w:val="28"/>
          <w:lang w:val="uk-UA"/>
        </w:rPr>
        <w:t>ỉ</w:t>
      </w:r>
      <w:r>
        <w:rPr>
          <w:sz w:val="28"/>
          <w:szCs w:val="28"/>
          <w:lang w:val="uk-UA"/>
        </w:rPr>
        <w:t>х к</w:t>
      </w:r>
      <w:r w:rsidR="002C5D59">
        <w:rPr>
          <w:sz w:val="28"/>
          <w:szCs w:val="28"/>
          <w:lang w:val="uk-UA"/>
        </w:rPr>
        <w:t>ỉ</w:t>
      </w:r>
      <w:r>
        <w:rPr>
          <w:sz w:val="28"/>
          <w:szCs w:val="28"/>
          <w:lang w:val="uk-UA"/>
        </w:rPr>
        <w:t>нц</w:t>
      </w:r>
      <w:r w:rsidR="002C5D59">
        <w:rPr>
          <w:sz w:val="28"/>
          <w:szCs w:val="28"/>
          <w:lang w:val="uk-UA"/>
        </w:rPr>
        <w:t>ỉ</w:t>
      </w:r>
      <w:r>
        <w:rPr>
          <w:sz w:val="28"/>
          <w:szCs w:val="28"/>
          <w:lang w:val="uk-UA"/>
        </w:rPr>
        <w:t>вок; достов</w:t>
      </w:r>
      <w:r w:rsidR="002C5D59">
        <w:rPr>
          <w:sz w:val="28"/>
          <w:szCs w:val="28"/>
          <w:lang w:val="uk-UA"/>
        </w:rPr>
        <w:t>ỉ</w:t>
      </w:r>
      <w:r>
        <w:rPr>
          <w:sz w:val="28"/>
          <w:szCs w:val="28"/>
          <w:lang w:val="uk-UA"/>
        </w:rPr>
        <w:t>рне покращення</w:t>
      </w:r>
      <w:r w:rsidR="00EB1A2F">
        <w:rPr>
          <w:sz w:val="28"/>
          <w:szCs w:val="28"/>
          <w:lang w:val="uk-UA"/>
        </w:rPr>
        <w:t xml:space="preserve"> показник</w:t>
      </w:r>
      <w:r w:rsidR="002C5D59">
        <w:rPr>
          <w:sz w:val="28"/>
          <w:szCs w:val="28"/>
          <w:lang w:val="uk-UA"/>
        </w:rPr>
        <w:t>ỉ</w:t>
      </w:r>
      <w:r w:rsidR="00EB1A2F">
        <w:rPr>
          <w:sz w:val="28"/>
          <w:szCs w:val="28"/>
          <w:lang w:val="uk-UA"/>
        </w:rPr>
        <w:t>в «сид</w:t>
      </w:r>
      <w:r w:rsidR="002C5D59">
        <w:rPr>
          <w:sz w:val="28"/>
          <w:szCs w:val="28"/>
          <w:lang w:val="uk-UA"/>
        </w:rPr>
        <w:t>ỉ</w:t>
      </w:r>
      <w:r w:rsidR="00EB1A2F">
        <w:rPr>
          <w:sz w:val="28"/>
          <w:szCs w:val="28"/>
          <w:lang w:val="uk-UA"/>
        </w:rPr>
        <w:t xml:space="preserve">ння» на </w:t>
      </w:r>
      <w:r w:rsidR="00EB1A2F" w:rsidRPr="006E54CC">
        <w:rPr>
          <w:sz w:val="28"/>
          <w:szCs w:val="28"/>
          <w:lang w:val="uk-UA"/>
        </w:rPr>
        <w:t>11,81</w:t>
      </w:r>
      <w:r w:rsidR="00EB1A2F">
        <w:rPr>
          <w:sz w:val="28"/>
          <w:szCs w:val="28"/>
          <w:lang w:val="uk-UA"/>
        </w:rPr>
        <w:t xml:space="preserve"> % </w:t>
      </w:r>
      <w:r w:rsidR="002C5D59">
        <w:rPr>
          <w:sz w:val="28"/>
          <w:szCs w:val="28"/>
          <w:lang w:val="uk-UA"/>
        </w:rPr>
        <w:t>ỉ</w:t>
      </w:r>
      <w:r w:rsidR="00EB1A2F">
        <w:rPr>
          <w:sz w:val="28"/>
          <w:szCs w:val="28"/>
          <w:lang w:val="uk-UA"/>
        </w:rPr>
        <w:t xml:space="preserve"> </w:t>
      </w:r>
      <w:r w:rsidR="00EB1A2F" w:rsidRPr="006E54CC">
        <w:rPr>
          <w:sz w:val="28"/>
          <w:szCs w:val="28"/>
          <w:lang w:val="uk-UA"/>
        </w:rPr>
        <w:t>7,13</w:t>
      </w:r>
      <w:r w:rsidR="00EB1A2F">
        <w:rPr>
          <w:sz w:val="28"/>
          <w:szCs w:val="28"/>
          <w:lang w:val="uk-UA"/>
        </w:rPr>
        <w:t xml:space="preserve"> %, «ходьби» – на </w:t>
      </w:r>
      <w:r w:rsidR="00EB1A2F" w:rsidRPr="006E54CC">
        <w:rPr>
          <w:sz w:val="28"/>
          <w:szCs w:val="28"/>
          <w:lang w:val="uk-UA"/>
        </w:rPr>
        <w:t>5,91</w:t>
      </w:r>
      <w:r w:rsidR="00EB1A2F">
        <w:rPr>
          <w:sz w:val="28"/>
          <w:szCs w:val="28"/>
          <w:lang w:val="uk-UA"/>
        </w:rPr>
        <w:t xml:space="preserve"> % </w:t>
      </w:r>
      <w:r w:rsidR="002C5D59">
        <w:rPr>
          <w:sz w:val="28"/>
          <w:szCs w:val="28"/>
          <w:lang w:val="uk-UA"/>
        </w:rPr>
        <w:t>ỉ</w:t>
      </w:r>
      <w:r w:rsidR="00EB1A2F">
        <w:rPr>
          <w:sz w:val="28"/>
          <w:szCs w:val="28"/>
          <w:lang w:val="uk-UA"/>
        </w:rPr>
        <w:t xml:space="preserve"> </w:t>
      </w:r>
      <w:r w:rsidR="00EB1A2F" w:rsidRPr="006E54CC">
        <w:rPr>
          <w:sz w:val="28"/>
          <w:szCs w:val="28"/>
          <w:lang w:val="uk-UA"/>
        </w:rPr>
        <w:t>2,55</w:t>
      </w:r>
      <w:r w:rsidR="00EB1A2F">
        <w:rPr>
          <w:sz w:val="28"/>
          <w:szCs w:val="28"/>
          <w:lang w:val="uk-UA"/>
        </w:rPr>
        <w:t xml:space="preserve"> %, </w:t>
      </w:r>
      <w:r w:rsidR="00EB1A2F" w:rsidRPr="00813E15">
        <w:rPr>
          <w:sz w:val="28"/>
          <w:szCs w:val="28"/>
          <w:lang w:val="uk-UA"/>
        </w:rPr>
        <w:t>сумарн</w:t>
      </w:r>
      <w:r w:rsidR="00EB1A2F">
        <w:rPr>
          <w:sz w:val="28"/>
          <w:szCs w:val="28"/>
          <w:lang w:val="uk-UA"/>
        </w:rPr>
        <w:t>ого</w:t>
      </w:r>
      <w:r w:rsidR="00EB1A2F" w:rsidRPr="00813E15">
        <w:rPr>
          <w:sz w:val="28"/>
          <w:szCs w:val="28"/>
          <w:lang w:val="uk-UA"/>
        </w:rPr>
        <w:t xml:space="preserve"> показник</w:t>
      </w:r>
      <w:r w:rsidR="00EB1A2F">
        <w:rPr>
          <w:sz w:val="28"/>
          <w:szCs w:val="28"/>
          <w:lang w:val="uk-UA"/>
        </w:rPr>
        <w:t>а</w:t>
      </w:r>
      <w:r w:rsidR="00EB1A2F" w:rsidRPr="00813E15">
        <w:rPr>
          <w:sz w:val="28"/>
          <w:szCs w:val="28"/>
          <w:lang w:val="uk-UA"/>
        </w:rPr>
        <w:t xml:space="preserve"> моторних функц</w:t>
      </w:r>
      <w:r w:rsidR="002C5D59">
        <w:rPr>
          <w:sz w:val="28"/>
          <w:szCs w:val="28"/>
          <w:lang w:val="uk-UA"/>
        </w:rPr>
        <w:t>ỉ</w:t>
      </w:r>
      <w:r w:rsidR="00EB1A2F" w:rsidRPr="00813E15">
        <w:rPr>
          <w:sz w:val="28"/>
          <w:szCs w:val="28"/>
          <w:lang w:val="uk-UA"/>
        </w:rPr>
        <w:t xml:space="preserve">й </w:t>
      </w:r>
      <w:r w:rsidR="00EB1A2F">
        <w:rPr>
          <w:sz w:val="28"/>
          <w:szCs w:val="28"/>
          <w:lang w:val="uk-UA"/>
        </w:rPr>
        <w:t xml:space="preserve">– на 8,70 % </w:t>
      </w:r>
      <w:r w:rsidR="002C5D59">
        <w:rPr>
          <w:sz w:val="28"/>
          <w:szCs w:val="28"/>
          <w:lang w:val="uk-UA"/>
        </w:rPr>
        <w:t>ỉ</w:t>
      </w:r>
      <w:r w:rsidR="00EB1A2F">
        <w:rPr>
          <w:sz w:val="28"/>
          <w:szCs w:val="28"/>
          <w:lang w:val="uk-UA"/>
        </w:rPr>
        <w:t xml:space="preserve"> 4,85 % в основн</w:t>
      </w:r>
      <w:r w:rsidR="002C5D59">
        <w:rPr>
          <w:sz w:val="28"/>
          <w:szCs w:val="28"/>
          <w:lang w:val="uk-UA"/>
        </w:rPr>
        <w:t>ỉ</w:t>
      </w:r>
      <w:r w:rsidR="00EB1A2F">
        <w:rPr>
          <w:sz w:val="28"/>
          <w:szCs w:val="28"/>
          <w:lang w:val="uk-UA"/>
        </w:rPr>
        <w:t>й та контрольн</w:t>
      </w:r>
      <w:r w:rsidR="002C5D59">
        <w:rPr>
          <w:sz w:val="28"/>
          <w:szCs w:val="28"/>
          <w:lang w:val="uk-UA"/>
        </w:rPr>
        <w:t>ỉ</w:t>
      </w:r>
      <w:r w:rsidR="00EB1A2F">
        <w:rPr>
          <w:sz w:val="28"/>
          <w:szCs w:val="28"/>
          <w:lang w:val="uk-UA"/>
        </w:rPr>
        <w:t>й групах в</w:t>
      </w:r>
      <w:r w:rsidR="002C5D59">
        <w:rPr>
          <w:sz w:val="28"/>
          <w:szCs w:val="28"/>
          <w:lang w:val="uk-UA"/>
        </w:rPr>
        <w:t>ỉ</w:t>
      </w:r>
      <w:r w:rsidR="00EB1A2F">
        <w:rPr>
          <w:sz w:val="28"/>
          <w:szCs w:val="28"/>
          <w:lang w:val="uk-UA"/>
        </w:rPr>
        <w:t>дпов</w:t>
      </w:r>
      <w:r w:rsidR="002C5D59">
        <w:rPr>
          <w:sz w:val="28"/>
          <w:szCs w:val="28"/>
          <w:lang w:val="uk-UA"/>
        </w:rPr>
        <w:t>ỉ</w:t>
      </w:r>
      <w:r w:rsidR="00EB1A2F">
        <w:rPr>
          <w:sz w:val="28"/>
          <w:szCs w:val="28"/>
          <w:lang w:val="uk-UA"/>
        </w:rPr>
        <w:t>дно</w:t>
      </w:r>
      <w:r w:rsidR="00EB1A2F" w:rsidRPr="00813E15">
        <w:rPr>
          <w:sz w:val="28"/>
          <w:szCs w:val="28"/>
          <w:lang w:val="uk-UA"/>
        </w:rPr>
        <w:t>.</w:t>
      </w:r>
    </w:p>
    <w:p w:rsidR="00A82E77" w:rsidRPr="0009558C" w:rsidRDefault="00A82E77" w:rsidP="0009558C">
      <w:pPr>
        <w:spacing w:line="360" w:lineRule="auto"/>
        <w:ind w:firstLine="708"/>
        <w:jc w:val="both"/>
        <w:rPr>
          <w:sz w:val="28"/>
          <w:szCs w:val="28"/>
          <w:lang w:val="uk-UA"/>
        </w:rPr>
      </w:pPr>
      <w:r>
        <w:rPr>
          <w:sz w:val="28"/>
          <w:szCs w:val="28"/>
          <w:lang w:val="uk-UA"/>
        </w:rPr>
        <w:t xml:space="preserve">4. </w:t>
      </w:r>
      <w:r w:rsidR="00EB1A2F">
        <w:rPr>
          <w:sz w:val="28"/>
          <w:szCs w:val="28"/>
          <w:lang w:val="uk-UA"/>
        </w:rPr>
        <w:t>З</w:t>
      </w:r>
      <w:r w:rsidR="00EB1A2F" w:rsidRPr="003C4D36">
        <w:rPr>
          <w:sz w:val="28"/>
          <w:szCs w:val="28"/>
          <w:lang w:val="uk-UA"/>
        </w:rPr>
        <w:t>астосування</w:t>
      </w:r>
      <w:r w:rsidR="00EB1A2F">
        <w:rPr>
          <w:sz w:val="28"/>
          <w:szCs w:val="28"/>
          <w:lang w:val="uk-UA"/>
        </w:rPr>
        <w:t xml:space="preserve"> в систем</w:t>
      </w:r>
      <w:r w:rsidR="002C5D59">
        <w:rPr>
          <w:sz w:val="28"/>
          <w:szCs w:val="28"/>
          <w:lang w:val="uk-UA"/>
        </w:rPr>
        <w:t>ỉ</w:t>
      </w:r>
      <w:r w:rsidR="00EB1A2F">
        <w:rPr>
          <w:sz w:val="28"/>
          <w:szCs w:val="28"/>
          <w:lang w:val="uk-UA"/>
        </w:rPr>
        <w:t xml:space="preserve"> комплексної реаб</w:t>
      </w:r>
      <w:r w:rsidR="002C5D59">
        <w:rPr>
          <w:sz w:val="28"/>
          <w:szCs w:val="28"/>
          <w:lang w:val="uk-UA"/>
        </w:rPr>
        <w:t>ỉ</w:t>
      </w:r>
      <w:r w:rsidR="00EB1A2F">
        <w:rPr>
          <w:sz w:val="28"/>
          <w:szCs w:val="28"/>
          <w:lang w:val="uk-UA"/>
        </w:rPr>
        <w:t>л</w:t>
      </w:r>
      <w:r w:rsidR="002C5D59">
        <w:rPr>
          <w:sz w:val="28"/>
          <w:szCs w:val="28"/>
          <w:lang w:val="uk-UA"/>
        </w:rPr>
        <w:t>ỉ</w:t>
      </w:r>
      <w:r w:rsidR="00EB1A2F">
        <w:rPr>
          <w:sz w:val="28"/>
          <w:szCs w:val="28"/>
          <w:lang w:val="uk-UA"/>
        </w:rPr>
        <w:t>тац</w:t>
      </w:r>
      <w:r w:rsidR="002C5D59">
        <w:rPr>
          <w:sz w:val="28"/>
          <w:szCs w:val="28"/>
          <w:lang w:val="uk-UA"/>
        </w:rPr>
        <w:t>ỉ</w:t>
      </w:r>
      <w:r w:rsidR="00EB1A2F">
        <w:rPr>
          <w:sz w:val="28"/>
          <w:szCs w:val="28"/>
          <w:lang w:val="uk-UA"/>
        </w:rPr>
        <w:t xml:space="preserve">ї </w:t>
      </w:r>
      <w:r w:rsidR="0009558C">
        <w:rPr>
          <w:sz w:val="28"/>
          <w:szCs w:val="28"/>
          <w:lang w:val="uk-UA"/>
        </w:rPr>
        <w:t>д</w:t>
      </w:r>
      <w:r w:rsidR="002C5D59">
        <w:rPr>
          <w:sz w:val="28"/>
          <w:szCs w:val="28"/>
          <w:lang w:val="uk-UA"/>
        </w:rPr>
        <w:t>ỉ</w:t>
      </w:r>
      <w:r w:rsidR="0009558C">
        <w:rPr>
          <w:sz w:val="28"/>
          <w:szCs w:val="28"/>
          <w:lang w:val="uk-UA"/>
        </w:rPr>
        <w:t>тей з церебральним парал</w:t>
      </w:r>
      <w:r w:rsidR="002C5D59">
        <w:rPr>
          <w:sz w:val="28"/>
          <w:szCs w:val="28"/>
          <w:lang w:val="uk-UA"/>
        </w:rPr>
        <w:t>ỉ</w:t>
      </w:r>
      <w:r w:rsidR="0009558C">
        <w:rPr>
          <w:sz w:val="28"/>
          <w:szCs w:val="28"/>
          <w:lang w:val="uk-UA"/>
        </w:rPr>
        <w:t xml:space="preserve">чем </w:t>
      </w:r>
      <w:r w:rsidR="00EB1A2F">
        <w:rPr>
          <w:sz w:val="28"/>
          <w:szCs w:val="28"/>
          <w:lang w:val="uk-UA"/>
        </w:rPr>
        <w:t>методики PNF дозволило досягти</w:t>
      </w:r>
      <w:r w:rsidR="00EB1A2F" w:rsidRPr="00B34CD9">
        <w:rPr>
          <w:sz w:val="28"/>
          <w:szCs w:val="28"/>
          <w:lang w:val="uk-UA"/>
        </w:rPr>
        <w:t xml:space="preserve"> достов</w:t>
      </w:r>
      <w:r w:rsidR="002C5D59">
        <w:rPr>
          <w:sz w:val="28"/>
          <w:szCs w:val="28"/>
          <w:lang w:val="uk-UA"/>
        </w:rPr>
        <w:t>ỉ</w:t>
      </w:r>
      <w:r w:rsidR="00EB1A2F" w:rsidRPr="00B34CD9">
        <w:rPr>
          <w:sz w:val="28"/>
          <w:szCs w:val="28"/>
          <w:lang w:val="uk-UA"/>
        </w:rPr>
        <w:t>рн</w:t>
      </w:r>
      <w:r w:rsidR="00EB1A2F">
        <w:rPr>
          <w:sz w:val="28"/>
          <w:szCs w:val="28"/>
          <w:lang w:val="uk-UA"/>
        </w:rPr>
        <w:t>ого</w:t>
      </w:r>
      <w:r w:rsidR="00EB1A2F" w:rsidRPr="00B34CD9">
        <w:rPr>
          <w:sz w:val="28"/>
          <w:szCs w:val="28"/>
          <w:lang w:val="uk-UA"/>
        </w:rPr>
        <w:t xml:space="preserve"> пол</w:t>
      </w:r>
      <w:r w:rsidR="002C5D59">
        <w:rPr>
          <w:sz w:val="28"/>
          <w:szCs w:val="28"/>
          <w:lang w:val="uk-UA"/>
        </w:rPr>
        <w:t>ỉ</w:t>
      </w:r>
      <w:r w:rsidR="00EB1A2F" w:rsidRPr="00B34CD9">
        <w:rPr>
          <w:sz w:val="28"/>
          <w:szCs w:val="28"/>
          <w:lang w:val="uk-UA"/>
        </w:rPr>
        <w:t xml:space="preserve">пшення </w:t>
      </w:r>
      <w:r w:rsidR="00EB1A2F">
        <w:rPr>
          <w:sz w:val="28"/>
          <w:szCs w:val="28"/>
          <w:lang w:val="uk-UA"/>
        </w:rPr>
        <w:t>великих рухових функц</w:t>
      </w:r>
      <w:r w:rsidR="002C5D59">
        <w:rPr>
          <w:sz w:val="28"/>
          <w:szCs w:val="28"/>
          <w:lang w:val="uk-UA"/>
        </w:rPr>
        <w:t>ỉ</w:t>
      </w:r>
      <w:r w:rsidR="00EB1A2F">
        <w:rPr>
          <w:sz w:val="28"/>
          <w:szCs w:val="28"/>
          <w:lang w:val="uk-UA"/>
        </w:rPr>
        <w:t>й за категор</w:t>
      </w:r>
      <w:r w:rsidR="002C5D59">
        <w:rPr>
          <w:sz w:val="28"/>
          <w:szCs w:val="28"/>
          <w:lang w:val="uk-UA"/>
        </w:rPr>
        <w:t>ỉ</w:t>
      </w:r>
      <w:r w:rsidR="00EB1A2F">
        <w:rPr>
          <w:sz w:val="28"/>
          <w:szCs w:val="28"/>
          <w:lang w:val="uk-UA"/>
        </w:rPr>
        <w:t xml:space="preserve">ями </w:t>
      </w:r>
      <w:r w:rsidR="00EB1A2F" w:rsidRPr="00061004">
        <w:rPr>
          <w:sz w:val="28"/>
          <w:szCs w:val="28"/>
          <w:lang w:val="uk-UA"/>
        </w:rPr>
        <w:t>GMFM-88</w:t>
      </w:r>
      <w:r w:rsidR="00EB1A2F">
        <w:rPr>
          <w:sz w:val="28"/>
          <w:szCs w:val="28"/>
          <w:lang w:val="uk-UA"/>
        </w:rPr>
        <w:t>, зменшення м’язового тонусу, зменшення функц</w:t>
      </w:r>
      <w:r w:rsidR="002C5D59">
        <w:rPr>
          <w:sz w:val="28"/>
          <w:szCs w:val="28"/>
          <w:lang w:val="uk-UA"/>
        </w:rPr>
        <w:t>ỉ</w:t>
      </w:r>
      <w:r w:rsidR="00EB1A2F">
        <w:rPr>
          <w:sz w:val="28"/>
          <w:szCs w:val="28"/>
          <w:lang w:val="uk-UA"/>
        </w:rPr>
        <w:t xml:space="preserve">ональних суглобових контрактур, </w:t>
      </w:r>
      <w:r w:rsidR="00EB1A2F">
        <w:rPr>
          <w:sz w:val="28"/>
          <w:szCs w:val="28"/>
          <w:lang w:val="uk-UA"/>
        </w:rPr>
        <w:lastRenderedPageBreak/>
        <w:t>адаптац</w:t>
      </w:r>
      <w:r w:rsidR="002C5D59">
        <w:rPr>
          <w:sz w:val="28"/>
          <w:szCs w:val="28"/>
          <w:lang w:val="uk-UA"/>
        </w:rPr>
        <w:t>ỉ</w:t>
      </w:r>
      <w:r w:rsidR="00EB1A2F">
        <w:rPr>
          <w:sz w:val="28"/>
          <w:szCs w:val="28"/>
          <w:lang w:val="uk-UA"/>
        </w:rPr>
        <w:t>ї д</w:t>
      </w:r>
      <w:r w:rsidR="002C5D59">
        <w:rPr>
          <w:sz w:val="28"/>
          <w:szCs w:val="28"/>
          <w:lang w:val="uk-UA"/>
        </w:rPr>
        <w:t>ỉ</w:t>
      </w:r>
      <w:r w:rsidR="00EB1A2F">
        <w:rPr>
          <w:sz w:val="28"/>
          <w:szCs w:val="28"/>
          <w:lang w:val="uk-UA"/>
        </w:rPr>
        <w:t>тей до наявних порушень</w:t>
      </w:r>
      <w:r w:rsidR="0009558C">
        <w:rPr>
          <w:sz w:val="28"/>
          <w:szCs w:val="28"/>
          <w:lang w:val="uk-UA"/>
        </w:rPr>
        <w:t>, що у ц</w:t>
      </w:r>
      <w:r w:rsidR="002C5D59">
        <w:rPr>
          <w:sz w:val="28"/>
          <w:szCs w:val="28"/>
          <w:lang w:val="uk-UA"/>
        </w:rPr>
        <w:t>ỉ</w:t>
      </w:r>
      <w:r w:rsidR="0009558C">
        <w:rPr>
          <w:sz w:val="28"/>
          <w:szCs w:val="28"/>
          <w:lang w:val="uk-UA"/>
        </w:rPr>
        <w:t xml:space="preserve">лому дозволяє </w:t>
      </w:r>
      <w:r>
        <w:rPr>
          <w:sz w:val="28"/>
          <w:lang w:val="uk-UA"/>
        </w:rPr>
        <w:t>рекомендувати дану форму реаб</w:t>
      </w:r>
      <w:r w:rsidR="002C5D59">
        <w:rPr>
          <w:sz w:val="28"/>
          <w:lang w:val="uk-UA"/>
        </w:rPr>
        <w:t>ỉ</w:t>
      </w:r>
      <w:r>
        <w:rPr>
          <w:sz w:val="28"/>
          <w:lang w:val="uk-UA"/>
        </w:rPr>
        <w:t>л</w:t>
      </w:r>
      <w:r w:rsidR="002C5D59">
        <w:rPr>
          <w:sz w:val="28"/>
          <w:lang w:val="uk-UA"/>
        </w:rPr>
        <w:t>ỉ</w:t>
      </w:r>
      <w:r>
        <w:rPr>
          <w:sz w:val="28"/>
          <w:lang w:val="uk-UA"/>
        </w:rPr>
        <w:t>тац</w:t>
      </w:r>
      <w:r w:rsidR="002C5D59">
        <w:rPr>
          <w:sz w:val="28"/>
          <w:lang w:val="uk-UA"/>
        </w:rPr>
        <w:t>ỉ</w:t>
      </w:r>
      <w:r>
        <w:rPr>
          <w:sz w:val="28"/>
          <w:lang w:val="uk-UA"/>
        </w:rPr>
        <w:t>ї</w:t>
      </w:r>
      <w:r w:rsidRPr="00401881">
        <w:rPr>
          <w:sz w:val="28"/>
          <w:lang w:val="uk-UA"/>
        </w:rPr>
        <w:t xml:space="preserve"> </w:t>
      </w:r>
      <w:r w:rsidR="0009558C">
        <w:rPr>
          <w:sz w:val="28"/>
          <w:lang w:val="uk-UA"/>
        </w:rPr>
        <w:t xml:space="preserve">в </w:t>
      </w:r>
      <w:r w:rsidRPr="00401881">
        <w:rPr>
          <w:sz w:val="28"/>
          <w:lang w:val="uk-UA"/>
        </w:rPr>
        <w:t>робот</w:t>
      </w:r>
      <w:r w:rsidR="002C5D59">
        <w:rPr>
          <w:sz w:val="28"/>
          <w:lang w:val="uk-UA"/>
        </w:rPr>
        <w:t>ỉ</w:t>
      </w:r>
      <w:r w:rsidRPr="00401881">
        <w:rPr>
          <w:sz w:val="28"/>
          <w:lang w:val="uk-UA"/>
        </w:rPr>
        <w:t xml:space="preserve"> з даним контингентом д</w:t>
      </w:r>
      <w:r w:rsidR="002C5D59">
        <w:rPr>
          <w:sz w:val="28"/>
          <w:lang w:val="uk-UA"/>
        </w:rPr>
        <w:t>ỉ</w:t>
      </w:r>
      <w:r w:rsidRPr="00401881">
        <w:rPr>
          <w:sz w:val="28"/>
          <w:lang w:val="uk-UA"/>
        </w:rPr>
        <w:t>тей.</w:t>
      </w:r>
    </w:p>
    <w:p w:rsidR="00F724DF" w:rsidRDefault="00F724DF" w:rsidP="0009558C">
      <w:pPr>
        <w:spacing w:line="360" w:lineRule="auto"/>
        <w:jc w:val="both"/>
        <w:rPr>
          <w:sz w:val="28"/>
          <w:szCs w:val="28"/>
          <w:lang w:val="uk-UA"/>
        </w:rPr>
      </w:pPr>
    </w:p>
    <w:p w:rsidR="0009558C" w:rsidRDefault="0009558C" w:rsidP="0009558C">
      <w:pPr>
        <w:spacing w:line="360" w:lineRule="auto"/>
        <w:jc w:val="both"/>
        <w:rPr>
          <w:sz w:val="28"/>
          <w:szCs w:val="28"/>
          <w:lang w:val="uk-UA"/>
        </w:rPr>
      </w:pPr>
    </w:p>
    <w:p w:rsidR="00E21C6D" w:rsidRPr="008037DD" w:rsidRDefault="00E21C6D" w:rsidP="004F7EFE">
      <w:pPr>
        <w:spacing w:line="360" w:lineRule="auto"/>
        <w:jc w:val="center"/>
        <w:rPr>
          <w:sz w:val="28"/>
          <w:szCs w:val="28"/>
          <w:lang w:val="uk-UA"/>
        </w:rPr>
      </w:pPr>
      <w:r>
        <w:rPr>
          <w:sz w:val="28"/>
          <w:szCs w:val="28"/>
          <w:lang w:val="uk-UA"/>
        </w:rPr>
        <w:t>ПЕРЕЛ</w:t>
      </w:r>
      <w:r w:rsidR="00F66E5F">
        <w:rPr>
          <w:sz w:val="28"/>
          <w:szCs w:val="28"/>
          <w:lang w:val="uk-UA"/>
        </w:rPr>
        <w:t>ỉ</w:t>
      </w:r>
      <w:r>
        <w:rPr>
          <w:sz w:val="28"/>
          <w:szCs w:val="28"/>
          <w:lang w:val="uk-UA"/>
        </w:rPr>
        <w:t>К ПОСИЛАНЬ</w:t>
      </w:r>
    </w:p>
    <w:p w:rsidR="008214E0" w:rsidRDefault="008214E0" w:rsidP="004E4F4A">
      <w:pPr>
        <w:spacing w:line="360" w:lineRule="auto"/>
        <w:jc w:val="both"/>
        <w:rPr>
          <w:sz w:val="28"/>
          <w:szCs w:val="28"/>
          <w:lang w:val="uk-UA"/>
        </w:rPr>
      </w:pPr>
    </w:p>
    <w:p w:rsidR="00C95D44" w:rsidRPr="004E4F4A" w:rsidRDefault="00C95D44" w:rsidP="00C95D44">
      <w:pPr>
        <w:spacing w:line="360" w:lineRule="auto"/>
        <w:ind w:firstLine="709"/>
        <w:jc w:val="both"/>
        <w:rPr>
          <w:sz w:val="28"/>
          <w:szCs w:val="28"/>
          <w:lang w:val="uk-UA"/>
        </w:rPr>
      </w:pPr>
      <w:r w:rsidRPr="004E4F4A">
        <w:rPr>
          <w:sz w:val="28"/>
          <w:szCs w:val="28"/>
          <w:lang w:val="uk-UA"/>
        </w:rPr>
        <w:t>1. Губертус фон Фосс Дитячий церебральний паралiч: п</w:t>
      </w:r>
      <w:r w:rsidR="003B4E0F">
        <w:rPr>
          <w:sz w:val="28"/>
          <w:szCs w:val="28"/>
          <w:lang w:val="uk-UA"/>
        </w:rPr>
        <w:t xml:space="preserve">анорама лiкувальних можливостей. Phisiotherapiа. 2006. № 5. </w:t>
      </w:r>
      <w:r w:rsidRPr="004E4F4A">
        <w:rPr>
          <w:sz w:val="28"/>
          <w:szCs w:val="28"/>
          <w:lang w:val="uk-UA"/>
        </w:rPr>
        <w:t>С. 5-8.</w:t>
      </w:r>
    </w:p>
    <w:p w:rsidR="00C95D44" w:rsidRDefault="00C95D44" w:rsidP="00C95D44">
      <w:pPr>
        <w:spacing w:line="360" w:lineRule="auto"/>
        <w:ind w:firstLine="709"/>
        <w:jc w:val="both"/>
        <w:rPr>
          <w:sz w:val="28"/>
          <w:szCs w:val="28"/>
          <w:lang w:val="uk-UA"/>
        </w:rPr>
      </w:pPr>
      <w:r w:rsidRPr="0065592D">
        <w:rPr>
          <w:sz w:val="28"/>
          <w:szCs w:val="28"/>
          <w:lang w:val="uk-UA"/>
        </w:rPr>
        <w:t>2</w:t>
      </w:r>
      <w:r w:rsidRPr="004E4F4A">
        <w:rPr>
          <w:sz w:val="28"/>
          <w:szCs w:val="28"/>
          <w:lang w:val="uk-UA"/>
        </w:rPr>
        <w:t>. Моiсеєнко Р.</w:t>
      </w:r>
      <w:r w:rsidR="003B4E0F">
        <w:rPr>
          <w:sz w:val="28"/>
          <w:szCs w:val="28"/>
          <w:lang w:val="uk-UA"/>
        </w:rPr>
        <w:t xml:space="preserve"> </w:t>
      </w:r>
      <w:r w:rsidRPr="004E4F4A">
        <w:rPr>
          <w:sz w:val="28"/>
          <w:szCs w:val="28"/>
          <w:lang w:val="uk-UA"/>
        </w:rPr>
        <w:t>А.</w:t>
      </w:r>
      <w:r w:rsidR="003B4E0F">
        <w:rPr>
          <w:sz w:val="28"/>
          <w:szCs w:val="28"/>
          <w:lang w:val="uk-UA"/>
        </w:rPr>
        <w:t>,</w:t>
      </w:r>
      <w:r w:rsidRPr="004E4F4A">
        <w:rPr>
          <w:sz w:val="28"/>
          <w:szCs w:val="28"/>
          <w:lang w:val="uk-UA"/>
        </w:rPr>
        <w:t xml:space="preserve"> </w:t>
      </w:r>
      <w:r w:rsidR="003B4E0F" w:rsidRPr="004E4F4A">
        <w:rPr>
          <w:sz w:val="28"/>
          <w:szCs w:val="28"/>
          <w:lang w:val="uk-UA"/>
        </w:rPr>
        <w:t>Терещенко А.</w:t>
      </w:r>
      <w:r w:rsidR="003B4E0F">
        <w:rPr>
          <w:sz w:val="28"/>
          <w:szCs w:val="28"/>
          <w:lang w:val="uk-UA"/>
        </w:rPr>
        <w:t xml:space="preserve"> </w:t>
      </w:r>
      <w:r w:rsidR="003B4E0F" w:rsidRPr="004E4F4A">
        <w:rPr>
          <w:sz w:val="28"/>
          <w:szCs w:val="28"/>
          <w:lang w:val="uk-UA"/>
        </w:rPr>
        <w:t xml:space="preserve">В. </w:t>
      </w:r>
      <w:r w:rsidRPr="004E4F4A">
        <w:rPr>
          <w:sz w:val="28"/>
          <w:szCs w:val="28"/>
          <w:lang w:val="uk-UA"/>
        </w:rPr>
        <w:t>Окремi показники дiяльностi дитячої неврологiчної служби</w:t>
      </w:r>
      <w:r w:rsidR="003B4E0F">
        <w:rPr>
          <w:sz w:val="28"/>
          <w:szCs w:val="28"/>
          <w:lang w:val="uk-UA"/>
        </w:rPr>
        <w:t xml:space="preserve">. </w:t>
      </w:r>
      <w:r w:rsidRPr="004E4F4A">
        <w:rPr>
          <w:sz w:val="28"/>
          <w:szCs w:val="28"/>
          <w:lang w:val="uk-UA"/>
        </w:rPr>
        <w:t>Приложение к журналу «Нейро News»</w:t>
      </w:r>
      <w:r w:rsidR="003B4E0F">
        <w:rPr>
          <w:sz w:val="28"/>
          <w:szCs w:val="28"/>
          <w:lang w:val="uk-UA"/>
        </w:rPr>
        <w:t xml:space="preserve"> </w:t>
      </w:r>
      <w:r w:rsidRPr="004E4F4A">
        <w:rPr>
          <w:sz w:val="28"/>
          <w:szCs w:val="28"/>
          <w:lang w:val="uk-UA"/>
        </w:rPr>
        <w:t>: Материалы Международного и IX Украинского конгресса детских неврологов «Диагностика, лечение, реабилитация и профилактика заболеваний нервной системы у детей». К</w:t>
      </w:r>
      <w:r w:rsidR="003B4E0F">
        <w:rPr>
          <w:sz w:val="28"/>
          <w:szCs w:val="28"/>
          <w:lang w:val="uk-UA"/>
        </w:rPr>
        <w:t xml:space="preserve">иїв </w:t>
      </w:r>
      <w:r w:rsidRPr="004E4F4A">
        <w:rPr>
          <w:sz w:val="28"/>
          <w:szCs w:val="28"/>
          <w:lang w:val="uk-UA"/>
        </w:rPr>
        <w:t>: [б. в.], 2009. С. 61-65.</w:t>
      </w:r>
    </w:p>
    <w:p w:rsidR="004E4F4A" w:rsidRDefault="002A5371" w:rsidP="008214E0">
      <w:pPr>
        <w:spacing w:line="360" w:lineRule="auto"/>
        <w:ind w:firstLine="708"/>
        <w:jc w:val="both"/>
        <w:rPr>
          <w:sz w:val="28"/>
          <w:szCs w:val="28"/>
          <w:lang w:val="uk-UA"/>
        </w:rPr>
      </w:pPr>
      <w:r w:rsidRPr="002A5371">
        <w:rPr>
          <w:sz w:val="28"/>
          <w:szCs w:val="28"/>
        </w:rPr>
        <w:t>3</w:t>
      </w:r>
      <w:r w:rsidR="004E4F4A" w:rsidRPr="00D50DA1">
        <w:rPr>
          <w:sz w:val="28"/>
          <w:szCs w:val="28"/>
          <w:lang w:val="uk-UA"/>
        </w:rPr>
        <w:t>.</w:t>
      </w:r>
      <w:r w:rsidR="004E4F4A" w:rsidRPr="005C4486">
        <w:rPr>
          <w:sz w:val="28"/>
          <w:szCs w:val="28"/>
          <w:lang w:val="uk-UA"/>
        </w:rPr>
        <w:t xml:space="preserve"> </w:t>
      </w:r>
      <w:r w:rsidR="004E4F4A" w:rsidRPr="001424E5">
        <w:rPr>
          <w:sz w:val="28"/>
          <w:szCs w:val="28"/>
          <w:lang w:val="uk-UA"/>
        </w:rPr>
        <w:t>Бадалян Л.</w:t>
      </w:r>
      <w:r w:rsidR="003B4E0F">
        <w:rPr>
          <w:sz w:val="28"/>
          <w:szCs w:val="28"/>
          <w:lang w:val="uk-UA"/>
        </w:rPr>
        <w:t xml:space="preserve"> </w:t>
      </w:r>
      <w:r w:rsidR="004E4F4A" w:rsidRPr="001424E5">
        <w:rPr>
          <w:sz w:val="28"/>
          <w:szCs w:val="28"/>
          <w:lang w:val="uk-UA"/>
        </w:rPr>
        <w:t>О.</w:t>
      </w:r>
      <w:r w:rsidR="003B4E0F">
        <w:rPr>
          <w:sz w:val="28"/>
          <w:szCs w:val="28"/>
          <w:lang w:val="uk-UA"/>
        </w:rPr>
        <w:t>,</w:t>
      </w:r>
      <w:r w:rsidR="003B4E0F" w:rsidRPr="003B4E0F">
        <w:rPr>
          <w:sz w:val="28"/>
          <w:szCs w:val="28"/>
          <w:lang w:val="uk-UA"/>
        </w:rPr>
        <w:t xml:space="preserve"> </w:t>
      </w:r>
      <w:r w:rsidR="003B4E0F">
        <w:rPr>
          <w:sz w:val="28"/>
          <w:szCs w:val="28"/>
          <w:lang w:val="uk-UA"/>
        </w:rPr>
        <w:t>Журба</w:t>
      </w:r>
      <w:r w:rsidR="003B4E0F" w:rsidRPr="003B4E0F">
        <w:rPr>
          <w:sz w:val="28"/>
          <w:szCs w:val="28"/>
          <w:lang w:val="uk-UA"/>
        </w:rPr>
        <w:t xml:space="preserve"> </w:t>
      </w:r>
      <w:r w:rsidR="003B4E0F">
        <w:rPr>
          <w:sz w:val="28"/>
          <w:szCs w:val="28"/>
          <w:lang w:val="uk-UA"/>
        </w:rPr>
        <w:t>Л. Т., Тимонина</w:t>
      </w:r>
      <w:r w:rsidR="003B4E0F" w:rsidRPr="003B4E0F">
        <w:rPr>
          <w:sz w:val="28"/>
          <w:szCs w:val="28"/>
          <w:lang w:val="uk-UA"/>
        </w:rPr>
        <w:t xml:space="preserve"> </w:t>
      </w:r>
      <w:r w:rsidR="003B4E0F">
        <w:rPr>
          <w:sz w:val="28"/>
          <w:szCs w:val="28"/>
          <w:lang w:val="uk-UA"/>
        </w:rPr>
        <w:t>З. Е.</w:t>
      </w:r>
      <w:r w:rsidR="004E4F4A" w:rsidRPr="001424E5">
        <w:rPr>
          <w:sz w:val="28"/>
          <w:szCs w:val="28"/>
          <w:lang w:val="uk-UA"/>
        </w:rPr>
        <w:t xml:space="preserve"> Детские церебральн</w:t>
      </w:r>
      <w:r w:rsidR="004E4F4A">
        <w:rPr>
          <w:sz w:val="28"/>
          <w:szCs w:val="28"/>
          <w:lang w:val="uk-UA"/>
        </w:rPr>
        <w:t>ы</w:t>
      </w:r>
      <w:r w:rsidR="003B4E0F">
        <w:rPr>
          <w:sz w:val="28"/>
          <w:szCs w:val="28"/>
          <w:lang w:val="uk-UA"/>
        </w:rPr>
        <w:t xml:space="preserve">е параличи. </w:t>
      </w:r>
      <w:r w:rsidR="004E4F4A">
        <w:rPr>
          <w:sz w:val="28"/>
          <w:szCs w:val="28"/>
          <w:lang w:val="uk-UA"/>
        </w:rPr>
        <w:t>Ки</w:t>
      </w:r>
      <w:r w:rsidR="003B4E0F">
        <w:rPr>
          <w:sz w:val="28"/>
          <w:szCs w:val="28"/>
          <w:lang w:val="uk-UA"/>
        </w:rPr>
        <w:t>ї</w:t>
      </w:r>
      <w:r w:rsidR="004E4F4A">
        <w:rPr>
          <w:sz w:val="28"/>
          <w:szCs w:val="28"/>
          <w:lang w:val="uk-UA"/>
        </w:rPr>
        <w:t>в</w:t>
      </w:r>
      <w:r w:rsidR="003B4E0F">
        <w:rPr>
          <w:sz w:val="28"/>
          <w:szCs w:val="28"/>
          <w:lang w:val="uk-UA"/>
        </w:rPr>
        <w:t xml:space="preserve"> : Здоров'я, 1988.</w:t>
      </w:r>
      <w:r w:rsidR="004E4F4A">
        <w:rPr>
          <w:sz w:val="28"/>
          <w:szCs w:val="28"/>
          <w:lang w:val="uk-UA"/>
        </w:rPr>
        <w:t xml:space="preserve"> </w:t>
      </w:r>
      <w:r w:rsidR="004E4F4A" w:rsidRPr="001424E5">
        <w:rPr>
          <w:sz w:val="28"/>
          <w:szCs w:val="28"/>
          <w:lang w:val="uk-UA"/>
        </w:rPr>
        <w:t>365 с.</w:t>
      </w:r>
    </w:p>
    <w:p w:rsidR="004E4F4A" w:rsidRDefault="004E4F4A" w:rsidP="004E4F4A">
      <w:pPr>
        <w:spacing w:line="360" w:lineRule="auto"/>
        <w:jc w:val="both"/>
        <w:rPr>
          <w:sz w:val="28"/>
          <w:szCs w:val="28"/>
          <w:lang w:val="uk-UA"/>
        </w:rPr>
      </w:pPr>
      <w:r>
        <w:rPr>
          <w:sz w:val="28"/>
          <w:szCs w:val="28"/>
          <w:lang w:val="uk-UA"/>
        </w:rPr>
        <w:tab/>
      </w:r>
      <w:r w:rsidR="002A5371" w:rsidRPr="002A5371">
        <w:rPr>
          <w:sz w:val="28"/>
          <w:szCs w:val="28"/>
        </w:rPr>
        <w:t>4</w:t>
      </w:r>
      <w:r>
        <w:rPr>
          <w:sz w:val="28"/>
          <w:szCs w:val="28"/>
          <w:lang w:val="uk-UA"/>
        </w:rPr>
        <w:t>.</w:t>
      </w:r>
      <w:r w:rsidRPr="005C4486">
        <w:rPr>
          <w:sz w:val="28"/>
          <w:szCs w:val="28"/>
          <w:lang w:val="uk-UA"/>
        </w:rPr>
        <w:t xml:space="preserve"> </w:t>
      </w:r>
      <w:r w:rsidRPr="006D0954">
        <w:rPr>
          <w:sz w:val="28"/>
          <w:szCs w:val="28"/>
          <w:lang w:val="uk-UA"/>
        </w:rPr>
        <w:t>Тюрин А.</w:t>
      </w:r>
      <w:r w:rsidR="003B4E0F">
        <w:rPr>
          <w:sz w:val="28"/>
          <w:szCs w:val="28"/>
          <w:lang w:val="uk-UA"/>
        </w:rPr>
        <w:t xml:space="preserve"> </w:t>
      </w:r>
      <w:r w:rsidRPr="006D0954">
        <w:rPr>
          <w:sz w:val="28"/>
          <w:szCs w:val="28"/>
          <w:lang w:val="uk-UA"/>
        </w:rPr>
        <w:t>В. Комплексная реабилитация инвалидов с нарушением опорно-двигательной системы при ДЦП</w:t>
      </w:r>
      <w:r w:rsidR="003B4E0F">
        <w:rPr>
          <w:sz w:val="28"/>
          <w:szCs w:val="28"/>
          <w:lang w:val="uk-UA"/>
        </w:rPr>
        <w:t>. Л</w:t>
      </w:r>
      <w:r w:rsidR="002C5D59">
        <w:rPr>
          <w:sz w:val="28"/>
          <w:szCs w:val="28"/>
          <w:lang w:val="uk-UA"/>
        </w:rPr>
        <w:t>ỉ</w:t>
      </w:r>
      <w:r w:rsidR="003B4E0F">
        <w:rPr>
          <w:sz w:val="28"/>
          <w:szCs w:val="28"/>
          <w:lang w:val="uk-UA"/>
        </w:rPr>
        <w:t>карська справа.</w:t>
      </w:r>
      <w:r w:rsidRPr="006D0954">
        <w:rPr>
          <w:sz w:val="28"/>
          <w:szCs w:val="28"/>
          <w:lang w:val="uk-UA"/>
        </w:rPr>
        <w:t xml:space="preserve"> 20</w:t>
      </w:r>
      <w:r>
        <w:rPr>
          <w:sz w:val="28"/>
          <w:szCs w:val="28"/>
          <w:lang w:val="uk-UA"/>
        </w:rPr>
        <w:t>1</w:t>
      </w:r>
      <w:r w:rsidR="003B4E0F">
        <w:rPr>
          <w:sz w:val="28"/>
          <w:szCs w:val="28"/>
          <w:lang w:val="uk-UA"/>
        </w:rPr>
        <w:t xml:space="preserve">2. № 3-4. </w:t>
      </w:r>
      <w:r w:rsidR="003B4E0F">
        <w:rPr>
          <w:sz w:val="28"/>
          <w:szCs w:val="28"/>
          <w:lang w:val="uk-UA"/>
        </w:rPr>
        <w:br/>
      </w:r>
      <w:r w:rsidRPr="006D0954">
        <w:rPr>
          <w:sz w:val="28"/>
          <w:szCs w:val="28"/>
          <w:lang w:val="uk-UA"/>
        </w:rPr>
        <w:t>С. 93-98.</w:t>
      </w:r>
    </w:p>
    <w:p w:rsidR="002A5371" w:rsidRPr="003B4E0F" w:rsidRDefault="004E4F4A" w:rsidP="004E4F4A">
      <w:pPr>
        <w:spacing w:line="360" w:lineRule="auto"/>
        <w:jc w:val="both"/>
        <w:rPr>
          <w:sz w:val="28"/>
          <w:szCs w:val="28"/>
          <w:lang w:val="uk-UA"/>
        </w:rPr>
      </w:pPr>
      <w:r>
        <w:rPr>
          <w:sz w:val="28"/>
          <w:szCs w:val="28"/>
          <w:lang w:val="uk-UA"/>
        </w:rPr>
        <w:tab/>
      </w:r>
      <w:r w:rsidR="002A5371" w:rsidRPr="0065592D">
        <w:rPr>
          <w:sz w:val="28"/>
          <w:szCs w:val="28"/>
          <w:lang w:val="uk-UA"/>
        </w:rPr>
        <w:t>5.</w:t>
      </w:r>
      <w:r w:rsidR="002A5371" w:rsidRPr="005C4486">
        <w:rPr>
          <w:sz w:val="28"/>
          <w:szCs w:val="28"/>
          <w:lang w:val="uk-UA"/>
        </w:rPr>
        <w:t xml:space="preserve"> </w:t>
      </w:r>
      <w:r w:rsidR="002A5371" w:rsidRPr="004A367B">
        <w:rPr>
          <w:sz w:val="28"/>
          <w:szCs w:val="28"/>
          <w:lang w:val="uk-UA"/>
        </w:rPr>
        <w:t>Основи медико-соц</w:t>
      </w:r>
      <w:r w:rsidR="002C5D59">
        <w:rPr>
          <w:sz w:val="28"/>
          <w:szCs w:val="28"/>
          <w:lang w:val="uk-UA"/>
        </w:rPr>
        <w:t>ỉ</w:t>
      </w:r>
      <w:r w:rsidR="002A5371" w:rsidRPr="004A367B">
        <w:rPr>
          <w:sz w:val="28"/>
          <w:szCs w:val="28"/>
          <w:lang w:val="uk-UA"/>
        </w:rPr>
        <w:t>альної реаб</w:t>
      </w:r>
      <w:r w:rsidR="002C5D59">
        <w:rPr>
          <w:sz w:val="28"/>
          <w:szCs w:val="28"/>
          <w:lang w:val="uk-UA"/>
        </w:rPr>
        <w:t>ỉ</w:t>
      </w:r>
      <w:r w:rsidR="002A5371" w:rsidRPr="004A367B">
        <w:rPr>
          <w:sz w:val="28"/>
          <w:szCs w:val="28"/>
          <w:lang w:val="uk-UA"/>
        </w:rPr>
        <w:t>л</w:t>
      </w:r>
      <w:r w:rsidR="002C5D59">
        <w:rPr>
          <w:sz w:val="28"/>
          <w:szCs w:val="28"/>
          <w:lang w:val="uk-UA"/>
        </w:rPr>
        <w:t>ỉ</w:t>
      </w:r>
      <w:r w:rsidR="002A5371" w:rsidRPr="004A367B">
        <w:rPr>
          <w:sz w:val="28"/>
          <w:szCs w:val="28"/>
          <w:lang w:val="uk-UA"/>
        </w:rPr>
        <w:t>тац</w:t>
      </w:r>
      <w:r w:rsidR="002C5D59">
        <w:rPr>
          <w:sz w:val="28"/>
          <w:szCs w:val="28"/>
          <w:lang w:val="uk-UA"/>
        </w:rPr>
        <w:t>ỉ</w:t>
      </w:r>
      <w:r w:rsidR="002A5371" w:rsidRPr="004A367B">
        <w:rPr>
          <w:sz w:val="28"/>
          <w:szCs w:val="28"/>
          <w:lang w:val="uk-UA"/>
        </w:rPr>
        <w:t>ї д</w:t>
      </w:r>
      <w:r w:rsidR="002C5D59">
        <w:rPr>
          <w:sz w:val="28"/>
          <w:szCs w:val="28"/>
          <w:lang w:val="uk-UA"/>
        </w:rPr>
        <w:t>ỉ</w:t>
      </w:r>
      <w:r w:rsidR="002A5371" w:rsidRPr="004A367B">
        <w:rPr>
          <w:sz w:val="28"/>
          <w:szCs w:val="28"/>
          <w:lang w:val="uk-UA"/>
        </w:rPr>
        <w:t>тей з орган</w:t>
      </w:r>
      <w:r w:rsidR="002C5D59">
        <w:rPr>
          <w:sz w:val="28"/>
          <w:szCs w:val="28"/>
          <w:lang w:val="uk-UA"/>
        </w:rPr>
        <w:t>ỉ</w:t>
      </w:r>
      <w:r w:rsidR="002A5371" w:rsidRPr="004A367B">
        <w:rPr>
          <w:sz w:val="28"/>
          <w:szCs w:val="28"/>
          <w:lang w:val="uk-UA"/>
        </w:rPr>
        <w:t>чним ураженням нервової сист</w:t>
      </w:r>
      <w:r w:rsidR="002A5371">
        <w:rPr>
          <w:sz w:val="28"/>
          <w:szCs w:val="28"/>
          <w:lang w:val="uk-UA"/>
        </w:rPr>
        <w:t>еми. Навчально-методичний пос</w:t>
      </w:r>
      <w:r w:rsidR="002C5D59">
        <w:rPr>
          <w:sz w:val="28"/>
          <w:szCs w:val="28"/>
          <w:lang w:val="uk-UA"/>
        </w:rPr>
        <w:t>ỉ</w:t>
      </w:r>
      <w:r w:rsidR="002A5371">
        <w:rPr>
          <w:sz w:val="28"/>
          <w:szCs w:val="28"/>
          <w:lang w:val="uk-UA"/>
        </w:rPr>
        <w:t>б</w:t>
      </w:r>
      <w:r w:rsidR="002A5371" w:rsidRPr="004A367B">
        <w:rPr>
          <w:sz w:val="28"/>
          <w:szCs w:val="28"/>
          <w:lang w:val="uk-UA"/>
        </w:rPr>
        <w:t xml:space="preserve">ник / За ред. </w:t>
      </w:r>
      <w:r w:rsidR="002A5371">
        <w:rPr>
          <w:sz w:val="28"/>
          <w:szCs w:val="28"/>
          <w:lang w:val="uk-UA"/>
        </w:rPr>
        <w:br/>
        <w:t>В. Ю. Мартинюка, С. М. З</w:t>
      </w:r>
      <w:r w:rsidR="002C5D59">
        <w:rPr>
          <w:sz w:val="28"/>
          <w:szCs w:val="28"/>
          <w:lang w:val="uk-UA"/>
        </w:rPr>
        <w:t>ỉ</w:t>
      </w:r>
      <w:r w:rsidR="002A5371">
        <w:rPr>
          <w:sz w:val="28"/>
          <w:szCs w:val="28"/>
          <w:lang w:val="uk-UA"/>
        </w:rPr>
        <w:t>н</w:t>
      </w:r>
      <w:r w:rsidR="002A5371" w:rsidRPr="004A367B">
        <w:rPr>
          <w:sz w:val="28"/>
          <w:szCs w:val="28"/>
          <w:lang w:val="uk-UA"/>
        </w:rPr>
        <w:t>ченко. К</w:t>
      </w:r>
      <w:r w:rsidR="003B4E0F">
        <w:rPr>
          <w:sz w:val="28"/>
          <w:szCs w:val="28"/>
          <w:lang w:val="uk-UA"/>
        </w:rPr>
        <w:t xml:space="preserve">иїв : </w:t>
      </w:r>
      <w:r w:rsidR="002C5D59">
        <w:rPr>
          <w:sz w:val="28"/>
          <w:szCs w:val="28"/>
          <w:lang w:val="uk-UA"/>
        </w:rPr>
        <w:t>ỉ</w:t>
      </w:r>
      <w:r w:rsidR="003B4E0F">
        <w:rPr>
          <w:sz w:val="28"/>
          <w:szCs w:val="28"/>
          <w:lang w:val="uk-UA"/>
        </w:rPr>
        <w:t xml:space="preserve">нтермед, 2005. </w:t>
      </w:r>
      <w:r w:rsidR="002A5371" w:rsidRPr="004A367B">
        <w:rPr>
          <w:sz w:val="28"/>
          <w:szCs w:val="28"/>
          <w:lang w:val="uk-UA"/>
        </w:rPr>
        <w:t>416 с.</w:t>
      </w:r>
    </w:p>
    <w:p w:rsidR="00C95D44" w:rsidRDefault="00C95D44" w:rsidP="00C95D44">
      <w:pPr>
        <w:spacing w:line="360" w:lineRule="auto"/>
        <w:ind w:firstLine="708"/>
        <w:jc w:val="both"/>
        <w:rPr>
          <w:sz w:val="28"/>
          <w:szCs w:val="28"/>
          <w:lang w:val="uk-UA"/>
        </w:rPr>
      </w:pPr>
      <w:r w:rsidRPr="00C95D44">
        <w:rPr>
          <w:sz w:val="28"/>
          <w:szCs w:val="28"/>
          <w:lang w:val="uk-UA"/>
        </w:rPr>
        <w:t>6</w:t>
      </w:r>
      <w:r>
        <w:rPr>
          <w:sz w:val="28"/>
          <w:szCs w:val="28"/>
          <w:lang w:val="uk-UA"/>
        </w:rPr>
        <w:t>.</w:t>
      </w:r>
      <w:r>
        <w:rPr>
          <w:lang w:val="uk-UA"/>
        </w:rPr>
        <w:t xml:space="preserve"> </w:t>
      </w:r>
      <w:r w:rsidRPr="00715F70">
        <w:rPr>
          <w:sz w:val="28"/>
          <w:szCs w:val="28"/>
          <w:lang w:val="uk-UA"/>
        </w:rPr>
        <w:t>Азарський</w:t>
      </w:r>
      <w:r>
        <w:rPr>
          <w:sz w:val="28"/>
          <w:szCs w:val="28"/>
          <w:lang w:val="uk-UA"/>
        </w:rPr>
        <w:t xml:space="preserve"> </w:t>
      </w:r>
      <w:r w:rsidR="002C5D59">
        <w:rPr>
          <w:sz w:val="28"/>
          <w:szCs w:val="28"/>
          <w:lang w:val="uk-UA"/>
        </w:rPr>
        <w:t>ỉ</w:t>
      </w:r>
      <w:r>
        <w:rPr>
          <w:sz w:val="28"/>
          <w:szCs w:val="28"/>
          <w:lang w:val="uk-UA"/>
        </w:rPr>
        <w:t>.</w:t>
      </w:r>
      <w:r w:rsidR="003B4E0F">
        <w:rPr>
          <w:sz w:val="28"/>
          <w:szCs w:val="28"/>
          <w:lang w:val="uk-UA"/>
        </w:rPr>
        <w:t xml:space="preserve"> </w:t>
      </w:r>
      <w:r>
        <w:rPr>
          <w:sz w:val="28"/>
          <w:szCs w:val="28"/>
          <w:lang w:val="uk-UA"/>
        </w:rPr>
        <w:t>М.</w:t>
      </w:r>
      <w:r w:rsidR="003B4E0F">
        <w:rPr>
          <w:sz w:val="28"/>
          <w:szCs w:val="28"/>
          <w:lang w:val="uk-UA"/>
        </w:rPr>
        <w:t>,</w:t>
      </w:r>
      <w:r>
        <w:rPr>
          <w:sz w:val="28"/>
          <w:szCs w:val="28"/>
          <w:lang w:val="uk-UA"/>
        </w:rPr>
        <w:t xml:space="preserve"> </w:t>
      </w:r>
      <w:r w:rsidR="003B4E0F">
        <w:rPr>
          <w:sz w:val="28"/>
          <w:szCs w:val="28"/>
          <w:lang w:val="uk-UA"/>
        </w:rPr>
        <w:t>Азарська</w:t>
      </w:r>
      <w:r w:rsidR="003B4E0F" w:rsidRPr="003B4E0F">
        <w:rPr>
          <w:sz w:val="28"/>
          <w:szCs w:val="28"/>
          <w:lang w:val="uk-UA"/>
        </w:rPr>
        <w:t xml:space="preserve"> </w:t>
      </w:r>
      <w:r w:rsidR="003B4E0F">
        <w:rPr>
          <w:sz w:val="28"/>
          <w:szCs w:val="28"/>
          <w:lang w:val="uk-UA"/>
        </w:rPr>
        <w:t xml:space="preserve">О. О. </w:t>
      </w:r>
      <w:r w:rsidRPr="00715F70">
        <w:rPr>
          <w:sz w:val="28"/>
          <w:szCs w:val="28"/>
          <w:lang w:val="uk-UA"/>
        </w:rPr>
        <w:t>Л</w:t>
      </w:r>
      <w:r w:rsidR="002C5D59">
        <w:rPr>
          <w:sz w:val="28"/>
          <w:szCs w:val="28"/>
          <w:lang w:val="uk-UA"/>
        </w:rPr>
        <w:t>ỉ</w:t>
      </w:r>
      <w:r w:rsidRPr="00715F70">
        <w:rPr>
          <w:sz w:val="28"/>
          <w:szCs w:val="28"/>
          <w:lang w:val="uk-UA"/>
        </w:rPr>
        <w:t>кування д</w:t>
      </w:r>
      <w:r>
        <w:rPr>
          <w:sz w:val="28"/>
          <w:szCs w:val="28"/>
          <w:lang w:val="uk-UA"/>
        </w:rPr>
        <w:t>итячого церебрального парал</w:t>
      </w:r>
      <w:r w:rsidR="002C5D59">
        <w:rPr>
          <w:sz w:val="28"/>
          <w:szCs w:val="28"/>
          <w:lang w:val="uk-UA"/>
        </w:rPr>
        <w:t>ỉ</w:t>
      </w:r>
      <w:r>
        <w:rPr>
          <w:sz w:val="28"/>
          <w:szCs w:val="28"/>
          <w:lang w:val="uk-UA"/>
        </w:rPr>
        <w:t>чу</w:t>
      </w:r>
      <w:r w:rsidR="003B4E0F">
        <w:rPr>
          <w:sz w:val="28"/>
          <w:szCs w:val="28"/>
          <w:lang w:val="uk-UA"/>
        </w:rPr>
        <w:t xml:space="preserve">. </w:t>
      </w:r>
      <w:r>
        <w:rPr>
          <w:sz w:val="28"/>
          <w:szCs w:val="28"/>
          <w:lang w:val="uk-UA"/>
        </w:rPr>
        <w:t>В</w:t>
      </w:r>
      <w:r w:rsidR="002C5D59">
        <w:rPr>
          <w:sz w:val="28"/>
          <w:szCs w:val="28"/>
          <w:lang w:val="uk-UA"/>
        </w:rPr>
        <w:t>ỉ</w:t>
      </w:r>
      <w:r>
        <w:rPr>
          <w:sz w:val="28"/>
          <w:szCs w:val="28"/>
          <w:lang w:val="uk-UA"/>
        </w:rPr>
        <w:t>нниця</w:t>
      </w:r>
      <w:r w:rsidR="003B4E0F">
        <w:rPr>
          <w:sz w:val="28"/>
          <w:szCs w:val="28"/>
          <w:lang w:val="uk-UA"/>
        </w:rPr>
        <w:t xml:space="preserve"> </w:t>
      </w:r>
      <w:r>
        <w:rPr>
          <w:sz w:val="28"/>
          <w:szCs w:val="28"/>
          <w:lang w:val="uk-UA"/>
        </w:rPr>
        <w:t>: Св</w:t>
      </w:r>
      <w:r w:rsidR="002C5D59">
        <w:rPr>
          <w:sz w:val="28"/>
          <w:szCs w:val="28"/>
          <w:lang w:val="uk-UA"/>
        </w:rPr>
        <w:t>ỉ</w:t>
      </w:r>
      <w:r>
        <w:rPr>
          <w:sz w:val="28"/>
          <w:szCs w:val="28"/>
          <w:lang w:val="uk-UA"/>
        </w:rPr>
        <w:t>т</w:t>
      </w:r>
      <w:r w:rsidR="003B4E0F">
        <w:rPr>
          <w:sz w:val="28"/>
          <w:szCs w:val="28"/>
          <w:lang w:val="uk-UA"/>
        </w:rPr>
        <w:t xml:space="preserve">, 2005. </w:t>
      </w:r>
      <w:r w:rsidRPr="00715F70">
        <w:rPr>
          <w:sz w:val="28"/>
          <w:szCs w:val="28"/>
          <w:lang w:val="uk-UA"/>
        </w:rPr>
        <w:t xml:space="preserve">54 с. </w:t>
      </w:r>
    </w:p>
    <w:p w:rsidR="00C95D44" w:rsidRPr="009C03EA" w:rsidRDefault="00C95D44" w:rsidP="00C95D44">
      <w:pPr>
        <w:spacing w:line="360" w:lineRule="auto"/>
        <w:ind w:firstLine="709"/>
        <w:jc w:val="both"/>
        <w:rPr>
          <w:sz w:val="28"/>
          <w:szCs w:val="28"/>
          <w:lang w:val="uk-UA"/>
        </w:rPr>
      </w:pPr>
      <w:r w:rsidRPr="00C95D44">
        <w:rPr>
          <w:sz w:val="28"/>
          <w:szCs w:val="28"/>
        </w:rPr>
        <w:t>7</w:t>
      </w:r>
      <w:r>
        <w:rPr>
          <w:sz w:val="28"/>
          <w:szCs w:val="28"/>
          <w:lang w:val="uk-UA"/>
        </w:rPr>
        <w:t xml:space="preserve">. </w:t>
      </w:r>
      <w:r w:rsidRPr="009C03EA">
        <w:rPr>
          <w:sz w:val="28"/>
          <w:szCs w:val="28"/>
          <w:lang w:val="uk-UA"/>
        </w:rPr>
        <w:t>Исанова В.</w:t>
      </w:r>
      <w:r w:rsidR="003B4E0F">
        <w:rPr>
          <w:sz w:val="28"/>
          <w:szCs w:val="28"/>
          <w:lang w:val="uk-UA"/>
        </w:rPr>
        <w:t xml:space="preserve"> </w:t>
      </w:r>
      <w:r w:rsidRPr="009C03EA">
        <w:rPr>
          <w:sz w:val="28"/>
          <w:szCs w:val="28"/>
          <w:lang w:val="uk-UA"/>
        </w:rPr>
        <w:t>А. Восстановление двигательных функций нейродинамическими методами реабилитации</w:t>
      </w:r>
      <w:r w:rsidR="003B4E0F">
        <w:rPr>
          <w:sz w:val="28"/>
          <w:szCs w:val="28"/>
          <w:lang w:val="uk-UA"/>
        </w:rPr>
        <w:t>.</w:t>
      </w:r>
      <w:r w:rsidRPr="009C03EA">
        <w:rPr>
          <w:sz w:val="28"/>
          <w:szCs w:val="28"/>
          <w:lang w:val="uk-UA"/>
        </w:rPr>
        <w:t xml:space="preserve"> Журнал неврологии и психиат</w:t>
      </w:r>
      <w:r>
        <w:rPr>
          <w:sz w:val="28"/>
          <w:szCs w:val="28"/>
          <w:lang w:val="uk-UA"/>
        </w:rPr>
        <w:t>рии им. С.</w:t>
      </w:r>
      <w:r w:rsidR="003B4E0F">
        <w:rPr>
          <w:sz w:val="28"/>
          <w:szCs w:val="28"/>
          <w:lang w:val="uk-UA"/>
        </w:rPr>
        <w:t xml:space="preserve"> </w:t>
      </w:r>
      <w:r>
        <w:rPr>
          <w:sz w:val="28"/>
          <w:szCs w:val="28"/>
          <w:lang w:val="uk-UA"/>
        </w:rPr>
        <w:t>С. Корсакова.</w:t>
      </w:r>
      <w:r w:rsidR="003B4E0F">
        <w:rPr>
          <w:sz w:val="28"/>
          <w:szCs w:val="28"/>
          <w:lang w:val="uk-UA"/>
        </w:rPr>
        <w:t xml:space="preserve"> 2007. № 2.</w:t>
      </w:r>
      <w:r>
        <w:rPr>
          <w:sz w:val="28"/>
          <w:szCs w:val="28"/>
          <w:lang w:val="uk-UA"/>
        </w:rPr>
        <w:t xml:space="preserve"> С. 83-</w:t>
      </w:r>
      <w:r w:rsidRPr="009C03EA">
        <w:rPr>
          <w:sz w:val="28"/>
          <w:szCs w:val="28"/>
          <w:lang w:val="uk-UA"/>
        </w:rPr>
        <w:t>85.</w:t>
      </w:r>
    </w:p>
    <w:p w:rsidR="00C95D44" w:rsidRPr="00DB2E71" w:rsidRDefault="00C95D44" w:rsidP="00B87BA9">
      <w:pPr>
        <w:spacing w:line="360" w:lineRule="auto"/>
        <w:ind w:firstLine="709"/>
        <w:jc w:val="both"/>
        <w:rPr>
          <w:sz w:val="28"/>
          <w:szCs w:val="28"/>
          <w:lang w:val="uk-UA"/>
        </w:rPr>
      </w:pPr>
      <w:r w:rsidRPr="00B87BA9">
        <w:rPr>
          <w:sz w:val="28"/>
          <w:szCs w:val="28"/>
          <w:lang w:val="uk-UA"/>
        </w:rPr>
        <w:t>8</w:t>
      </w:r>
      <w:r>
        <w:rPr>
          <w:sz w:val="28"/>
          <w:szCs w:val="28"/>
          <w:lang w:val="uk-UA"/>
        </w:rPr>
        <w:t>. Воронанська Л.</w:t>
      </w:r>
      <w:r w:rsidR="003B4E0F">
        <w:rPr>
          <w:sz w:val="28"/>
          <w:szCs w:val="28"/>
          <w:lang w:val="uk-UA"/>
        </w:rPr>
        <w:t xml:space="preserve"> </w:t>
      </w:r>
      <w:r w:rsidRPr="00DB2E71">
        <w:rPr>
          <w:sz w:val="28"/>
          <w:szCs w:val="28"/>
          <w:lang w:val="uk-UA"/>
        </w:rPr>
        <w:t>К.</w:t>
      </w:r>
      <w:r w:rsidR="003B4E0F">
        <w:rPr>
          <w:sz w:val="28"/>
          <w:szCs w:val="28"/>
          <w:lang w:val="uk-UA"/>
        </w:rPr>
        <w:t>,</w:t>
      </w:r>
      <w:r w:rsidRPr="00DB2E71">
        <w:rPr>
          <w:sz w:val="28"/>
          <w:szCs w:val="28"/>
          <w:lang w:val="uk-UA"/>
        </w:rPr>
        <w:t xml:space="preserve"> </w:t>
      </w:r>
      <w:r w:rsidR="003B4E0F" w:rsidRPr="00DB2E71">
        <w:rPr>
          <w:sz w:val="28"/>
          <w:szCs w:val="28"/>
          <w:lang w:val="uk-UA"/>
        </w:rPr>
        <w:t>Євсют</w:t>
      </w:r>
      <w:r w:rsidR="002C5D59">
        <w:rPr>
          <w:sz w:val="28"/>
          <w:szCs w:val="28"/>
          <w:lang w:val="uk-UA"/>
        </w:rPr>
        <w:t>ỉ</w:t>
      </w:r>
      <w:r w:rsidR="003B4E0F" w:rsidRPr="00DB2E71">
        <w:rPr>
          <w:sz w:val="28"/>
          <w:szCs w:val="28"/>
          <w:lang w:val="uk-UA"/>
        </w:rPr>
        <w:t xml:space="preserve">на </w:t>
      </w:r>
      <w:r w:rsidR="003B4E0F">
        <w:rPr>
          <w:sz w:val="28"/>
          <w:szCs w:val="28"/>
          <w:lang w:val="uk-UA"/>
        </w:rPr>
        <w:t xml:space="preserve">В. </w:t>
      </w:r>
      <w:r w:rsidR="003B4E0F" w:rsidRPr="00DB2E71">
        <w:rPr>
          <w:sz w:val="28"/>
          <w:szCs w:val="28"/>
          <w:lang w:val="uk-UA"/>
        </w:rPr>
        <w:t>Б.</w:t>
      </w:r>
      <w:r w:rsidR="003B4E0F">
        <w:rPr>
          <w:sz w:val="28"/>
          <w:szCs w:val="28"/>
          <w:lang w:val="uk-UA"/>
        </w:rPr>
        <w:t xml:space="preserve"> </w:t>
      </w:r>
      <w:r w:rsidRPr="00DB2E71">
        <w:rPr>
          <w:sz w:val="28"/>
          <w:szCs w:val="28"/>
          <w:lang w:val="uk-UA"/>
        </w:rPr>
        <w:t>Сучасн</w:t>
      </w:r>
      <w:r w:rsidR="002C5D59">
        <w:rPr>
          <w:sz w:val="28"/>
          <w:szCs w:val="28"/>
          <w:lang w:val="uk-UA"/>
        </w:rPr>
        <w:t>ỉ</w:t>
      </w:r>
      <w:r w:rsidRPr="00DB2E71">
        <w:rPr>
          <w:sz w:val="28"/>
          <w:szCs w:val="28"/>
          <w:lang w:val="uk-UA"/>
        </w:rPr>
        <w:t xml:space="preserve"> методи ф</w:t>
      </w:r>
      <w:r w:rsidR="002C5D59">
        <w:rPr>
          <w:sz w:val="28"/>
          <w:szCs w:val="28"/>
          <w:lang w:val="uk-UA"/>
        </w:rPr>
        <w:t>ỉ</w:t>
      </w:r>
      <w:r w:rsidRPr="00DB2E71">
        <w:rPr>
          <w:sz w:val="28"/>
          <w:szCs w:val="28"/>
          <w:lang w:val="uk-UA"/>
        </w:rPr>
        <w:t>зичної реаб</w:t>
      </w:r>
      <w:r w:rsidR="002C5D59">
        <w:rPr>
          <w:sz w:val="28"/>
          <w:szCs w:val="28"/>
          <w:lang w:val="uk-UA"/>
        </w:rPr>
        <w:t>ỉ</w:t>
      </w:r>
      <w:r w:rsidRPr="00DB2E71">
        <w:rPr>
          <w:sz w:val="28"/>
          <w:szCs w:val="28"/>
          <w:lang w:val="uk-UA"/>
        </w:rPr>
        <w:t>л</w:t>
      </w:r>
      <w:r w:rsidR="002C5D59">
        <w:rPr>
          <w:sz w:val="28"/>
          <w:szCs w:val="28"/>
          <w:lang w:val="uk-UA"/>
        </w:rPr>
        <w:t>ỉ</w:t>
      </w:r>
      <w:r w:rsidRPr="00DB2E71">
        <w:rPr>
          <w:sz w:val="28"/>
          <w:szCs w:val="28"/>
          <w:lang w:val="uk-UA"/>
        </w:rPr>
        <w:t>тац</w:t>
      </w:r>
      <w:r w:rsidR="002C5D59">
        <w:rPr>
          <w:sz w:val="28"/>
          <w:szCs w:val="28"/>
          <w:lang w:val="uk-UA"/>
        </w:rPr>
        <w:t>ỉ</w:t>
      </w:r>
      <w:r w:rsidRPr="00DB2E71">
        <w:rPr>
          <w:sz w:val="28"/>
          <w:szCs w:val="28"/>
          <w:lang w:val="uk-UA"/>
        </w:rPr>
        <w:t>ї д</w:t>
      </w:r>
      <w:r w:rsidR="002C5D59">
        <w:rPr>
          <w:sz w:val="28"/>
          <w:szCs w:val="28"/>
          <w:lang w:val="uk-UA"/>
        </w:rPr>
        <w:t>ỉ</w:t>
      </w:r>
      <w:r w:rsidRPr="00DB2E71">
        <w:rPr>
          <w:sz w:val="28"/>
          <w:szCs w:val="28"/>
          <w:lang w:val="uk-UA"/>
        </w:rPr>
        <w:t>тей, хворих на дитячий церебральний парал</w:t>
      </w:r>
      <w:r w:rsidR="002C5D59">
        <w:rPr>
          <w:sz w:val="28"/>
          <w:szCs w:val="28"/>
          <w:lang w:val="uk-UA"/>
        </w:rPr>
        <w:t>ỉ</w:t>
      </w:r>
      <w:r w:rsidRPr="00DB2E71">
        <w:rPr>
          <w:sz w:val="28"/>
          <w:szCs w:val="28"/>
          <w:lang w:val="uk-UA"/>
        </w:rPr>
        <w:t>ч</w:t>
      </w:r>
      <w:r w:rsidR="003B4E0F">
        <w:rPr>
          <w:sz w:val="28"/>
          <w:szCs w:val="28"/>
          <w:lang w:val="uk-UA"/>
        </w:rPr>
        <w:t xml:space="preserve">. </w:t>
      </w:r>
      <w:r w:rsidRPr="00DB2E71">
        <w:rPr>
          <w:sz w:val="28"/>
          <w:szCs w:val="28"/>
          <w:lang w:val="uk-UA"/>
        </w:rPr>
        <w:t>Слобожанський науково-спортивний в</w:t>
      </w:r>
      <w:r w:rsidR="002C5D59">
        <w:rPr>
          <w:sz w:val="28"/>
          <w:szCs w:val="28"/>
          <w:lang w:val="uk-UA"/>
        </w:rPr>
        <w:t>ỉ</w:t>
      </w:r>
      <w:r>
        <w:rPr>
          <w:sz w:val="28"/>
          <w:szCs w:val="28"/>
          <w:lang w:val="uk-UA"/>
        </w:rPr>
        <w:t>сник. 2009. № 3. С. 214-</w:t>
      </w:r>
      <w:r w:rsidRPr="00DB2E71">
        <w:rPr>
          <w:sz w:val="28"/>
          <w:szCs w:val="28"/>
          <w:lang w:val="uk-UA"/>
        </w:rPr>
        <w:t xml:space="preserve">217. </w:t>
      </w:r>
    </w:p>
    <w:p w:rsidR="004E4F4A" w:rsidRDefault="002A5371" w:rsidP="002A5371">
      <w:pPr>
        <w:spacing w:line="360" w:lineRule="auto"/>
        <w:ind w:firstLine="708"/>
        <w:jc w:val="both"/>
        <w:rPr>
          <w:sz w:val="28"/>
          <w:szCs w:val="28"/>
        </w:rPr>
      </w:pPr>
      <w:r w:rsidRPr="002A5371">
        <w:rPr>
          <w:sz w:val="28"/>
          <w:szCs w:val="28"/>
        </w:rPr>
        <w:lastRenderedPageBreak/>
        <w:t>9</w:t>
      </w:r>
      <w:r w:rsidR="004E4F4A">
        <w:rPr>
          <w:sz w:val="28"/>
          <w:szCs w:val="28"/>
          <w:lang w:val="uk-UA"/>
        </w:rPr>
        <w:t>.</w:t>
      </w:r>
      <w:r w:rsidR="004E4F4A" w:rsidRPr="005C4486">
        <w:rPr>
          <w:sz w:val="28"/>
          <w:szCs w:val="28"/>
        </w:rPr>
        <w:t xml:space="preserve"> </w:t>
      </w:r>
      <w:r w:rsidR="004E4F4A">
        <w:rPr>
          <w:sz w:val="28"/>
          <w:szCs w:val="28"/>
        </w:rPr>
        <w:t>Никитина М.</w:t>
      </w:r>
      <w:r w:rsidR="008509F5">
        <w:rPr>
          <w:sz w:val="28"/>
          <w:szCs w:val="28"/>
          <w:lang w:val="uk-UA"/>
        </w:rPr>
        <w:t xml:space="preserve"> </w:t>
      </w:r>
      <w:r w:rsidR="004E4F4A" w:rsidRPr="009F0EB9">
        <w:rPr>
          <w:sz w:val="28"/>
          <w:szCs w:val="28"/>
        </w:rPr>
        <w:t>Н. Детский церебральный паралич</w:t>
      </w:r>
      <w:r w:rsidR="004E4F4A">
        <w:rPr>
          <w:sz w:val="28"/>
          <w:szCs w:val="28"/>
          <w:lang w:val="uk-UA"/>
        </w:rPr>
        <w:t xml:space="preserve">. </w:t>
      </w:r>
      <w:r w:rsidR="004E4F4A" w:rsidRPr="009F0EB9">
        <w:rPr>
          <w:sz w:val="28"/>
          <w:szCs w:val="28"/>
        </w:rPr>
        <w:t>М</w:t>
      </w:r>
      <w:r w:rsidR="008509F5">
        <w:rPr>
          <w:sz w:val="28"/>
          <w:szCs w:val="28"/>
          <w:lang w:val="uk-UA"/>
        </w:rPr>
        <w:t xml:space="preserve">осква </w:t>
      </w:r>
      <w:r w:rsidR="004E4F4A" w:rsidRPr="009F0EB9">
        <w:rPr>
          <w:sz w:val="28"/>
          <w:szCs w:val="28"/>
        </w:rPr>
        <w:t>: Медицина</w:t>
      </w:r>
      <w:r w:rsidR="004E4F4A">
        <w:rPr>
          <w:sz w:val="28"/>
          <w:szCs w:val="28"/>
        </w:rPr>
        <w:t>,</w:t>
      </w:r>
      <w:r w:rsidR="004E4F4A" w:rsidRPr="009F0EB9">
        <w:rPr>
          <w:sz w:val="28"/>
          <w:szCs w:val="28"/>
        </w:rPr>
        <w:t xml:space="preserve"> 19</w:t>
      </w:r>
      <w:r w:rsidR="004E4F4A">
        <w:rPr>
          <w:sz w:val="28"/>
          <w:szCs w:val="28"/>
        </w:rPr>
        <w:t>8</w:t>
      </w:r>
      <w:r w:rsidR="008509F5">
        <w:rPr>
          <w:sz w:val="28"/>
          <w:szCs w:val="28"/>
        </w:rPr>
        <w:t xml:space="preserve">9. </w:t>
      </w:r>
      <w:r w:rsidR="004E4F4A" w:rsidRPr="009F0EB9">
        <w:rPr>
          <w:sz w:val="28"/>
          <w:szCs w:val="28"/>
        </w:rPr>
        <w:t>120 с.</w:t>
      </w:r>
    </w:p>
    <w:p w:rsidR="004E4F4A" w:rsidRPr="008509F5" w:rsidRDefault="002A5371" w:rsidP="008509F5">
      <w:pPr>
        <w:spacing w:line="360" w:lineRule="auto"/>
        <w:ind w:firstLine="708"/>
        <w:jc w:val="both"/>
        <w:rPr>
          <w:sz w:val="28"/>
          <w:szCs w:val="28"/>
          <w:lang w:val="uk-UA"/>
        </w:rPr>
      </w:pPr>
      <w:r w:rsidRPr="00C96C50">
        <w:rPr>
          <w:sz w:val="28"/>
          <w:szCs w:val="28"/>
        </w:rPr>
        <w:t>1</w:t>
      </w:r>
      <w:r w:rsidRPr="002A5371">
        <w:rPr>
          <w:sz w:val="28"/>
          <w:szCs w:val="28"/>
        </w:rPr>
        <w:t>0</w:t>
      </w:r>
      <w:r>
        <w:rPr>
          <w:sz w:val="28"/>
          <w:szCs w:val="28"/>
        </w:rPr>
        <w:t>.</w:t>
      </w:r>
      <w:r w:rsidRPr="00C96C50">
        <w:rPr>
          <w:sz w:val="28"/>
          <w:szCs w:val="28"/>
          <w:lang w:val="uk-UA"/>
        </w:rPr>
        <w:t xml:space="preserve"> </w:t>
      </w:r>
      <w:r>
        <w:rPr>
          <w:sz w:val="28"/>
          <w:szCs w:val="28"/>
          <w:lang w:val="uk-UA"/>
        </w:rPr>
        <w:t>Бадалян Л.</w:t>
      </w:r>
      <w:r w:rsidR="008509F5">
        <w:rPr>
          <w:sz w:val="28"/>
          <w:szCs w:val="28"/>
          <w:lang w:val="uk-UA"/>
        </w:rPr>
        <w:t xml:space="preserve"> </w:t>
      </w:r>
      <w:r w:rsidRPr="00FB0194">
        <w:rPr>
          <w:sz w:val="28"/>
          <w:szCs w:val="28"/>
          <w:lang w:val="uk-UA"/>
        </w:rPr>
        <w:t xml:space="preserve">О. Детская неврология. </w:t>
      </w:r>
      <w:r w:rsidR="008509F5">
        <w:rPr>
          <w:sz w:val="28"/>
          <w:szCs w:val="28"/>
          <w:lang w:val="uk-UA"/>
        </w:rPr>
        <w:t xml:space="preserve">Київ : Здоров'я, 1984. </w:t>
      </w:r>
      <w:r w:rsidRPr="00FB0194">
        <w:rPr>
          <w:sz w:val="28"/>
          <w:szCs w:val="28"/>
          <w:lang w:val="uk-UA"/>
        </w:rPr>
        <w:t>С. 306-329.</w:t>
      </w:r>
    </w:p>
    <w:p w:rsidR="002A5371" w:rsidRDefault="004E4F4A" w:rsidP="002A5371">
      <w:pPr>
        <w:spacing w:line="360" w:lineRule="auto"/>
        <w:jc w:val="both"/>
        <w:rPr>
          <w:sz w:val="28"/>
          <w:szCs w:val="28"/>
          <w:lang w:val="uk-UA"/>
        </w:rPr>
      </w:pPr>
      <w:r>
        <w:rPr>
          <w:sz w:val="28"/>
          <w:szCs w:val="28"/>
        </w:rPr>
        <w:tab/>
      </w:r>
      <w:r w:rsidR="002A5371">
        <w:rPr>
          <w:sz w:val="28"/>
          <w:szCs w:val="28"/>
          <w:lang w:val="uk-UA"/>
        </w:rPr>
        <w:t>1</w:t>
      </w:r>
      <w:r w:rsidR="002A5371" w:rsidRPr="002A5371">
        <w:rPr>
          <w:sz w:val="28"/>
          <w:szCs w:val="28"/>
        </w:rPr>
        <w:t>1</w:t>
      </w:r>
      <w:r w:rsidR="002A5371">
        <w:rPr>
          <w:sz w:val="28"/>
          <w:szCs w:val="28"/>
          <w:lang w:val="uk-UA"/>
        </w:rPr>
        <w:t xml:space="preserve">. </w:t>
      </w:r>
      <w:r w:rsidR="002A5371" w:rsidRPr="004A367B">
        <w:rPr>
          <w:sz w:val="28"/>
          <w:szCs w:val="28"/>
          <w:lang w:val="uk-UA"/>
        </w:rPr>
        <w:t>Шип</w:t>
      </w:r>
      <w:r w:rsidR="002A5371">
        <w:rPr>
          <w:sz w:val="28"/>
          <w:szCs w:val="28"/>
          <w:lang w:val="uk-UA"/>
        </w:rPr>
        <w:t>и</w:t>
      </w:r>
      <w:r w:rsidR="002A5371" w:rsidRPr="004A367B">
        <w:rPr>
          <w:sz w:val="28"/>
          <w:szCs w:val="28"/>
          <w:lang w:val="uk-UA"/>
        </w:rPr>
        <w:t>ц</w:t>
      </w:r>
      <w:r w:rsidR="002A5371">
        <w:rPr>
          <w:sz w:val="28"/>
          <w:szCs w:val="28"/>
          <w:lang w:val="uk-UA"/>
        </w:rPr>
        <w:t>ына Л.</w:t>
      </w:r>
      <w:r w:rsidR="008509F5">
        <w:rPr>
          <w:sz w:val="28"/>
          <w:szCs w:val="28"/>
          <w:lang w:val="uk-UA"/>
        </w:rPr>
        <w:t xml:space="preserve"> </w:t>
      </w:r>
      <w:r w:rsidR="002A5371">
        <w:rPr>
          <w:sz w:val="28"/>
          <w:szCs w:val="28"/>
          <w:lang w:val="uk-UA"/>
        </w:rPr>
        <w:t>М.</w:t>
      </w:r>
      <w:r w:rsidR="008509F5">
        <w:rPr>
          <w:sz w:val="28"/>
          <w:szCs w:val="28"/>
          <w:lang w:val="uk-UA"/>
        </w:rPr>
        <w:t>,</w:t>
      </w:r>
      <w:r w:rsidR="002A5371">
        <w:rPr>
          <w:sz w:val="28"/>
          <w:szCs w:val="28"/>
          <w:lang w:val="uk-UA"/>
        </w:rPr>
        <w:t xml:space="preserve"> </w:t>
      </w:r>
      <w:r w:rsidR="008509F5" w:rsidRPr="004A367B">
        <w:rPr>
          <w:sz w:val="28"/>
          <w:szCs w:val="28"/>
          <w:lang w:val="uk-UA"/>
        </w:rPr>
        <w:t>Мамайчук</w:t>
      </w:r>
      <w:r w:rsidR="008509F5" w:rsidRPr="008509F5">
        <w:rPr>
          <w:sz w:val="28"/>
          <w:szCs w:val="28"/>
          <w:lang w:val="uk-UA"/>
        </w:rPr>
        <w:t xml:space="preserve"> </w:t>
      </w:r>
      <w:r w:rsidR="008509F5">
        <w:rPr>
          <w:sz w:val="28"/>
          <w:szCs w:val="28"/>
          <w:lang w:val="uk-UA"/>
        </w:rPr>
        <w:t xml:space="preserve">И. И. </w:t>
      </w:r>
      <w:r w:rsidR="002A5371">
        <w:rPr>
          <w:sz w:val="28"/>
          <w:szCs w:val="28"/>
          <w:lang w:val="uk-UA"/>
        </w:rPr>
        <w:t>Детский церебральный паралич</w:t>
      </w:r>
      <w:r w:rsidR="008509F5">
        <w:rPr>
          <w:sz w:val="28"/>
          <w:szCs w:val="28"/>
          <w:lang w:val="uk-UA"/>
        </w:rPr>
        <w:t xml:space="preserve">. </w:t>
      </w:r>
      <w:r w:rsidR="002A5371">
        <w:rPr>
          <w:sz w:val="28"/>
          <w:szCs w:val="28"/>
          <w:lang w:val="uk-UA"/>
        </w:rPr>
        <w:t>С</w:t>
      </w:r>
      <w:r w:rsidR="008509F5">
        <w:rPr>
          <w:sz w:val="28"/>
          <w:szCs w:val="28"/>
          <w:lang w:val="uk-UA"/>
        </w:rPr>
        <w:t>анкт-</w:t>
      </w:r>
      <w:r w:rsidR="002A5371">
        <w:rPr>
          <w:sz w:val="28"/>
          <w:szCs w:val="28"/>
          <w:lang w:val="uk-UA"/>
        </w:rPr>
        <w:t>П</w:t>
      </w:r>
      <w:r w:rsidR="008509F5">
        <w:rPr>
          <w:sz w:val="28"/>
          <w:szCs w:val="28"/>
          <w:lang w:val="uk-UA"/>
        </w:rPr>
        <w:t>етер</w:t>
      </w:r>
      <w:r w:rsidR="002A5371">
        <w:rPr>
          <w:sz w:val="28"/>
          <w:szCs w:val="28"/>
          <w:lang w:val="uk-UA"/>
        </w:rPr>
        <w:t>б</w:t>
      </w:r>
      <w:r w:rsidR="008509F5">
        <w:rPr>
          <w:sz w:val="28"/>
          <w:szCs w:val="28"/>
          <w:lang w:val="uk-UA"/>
        </w:rPr>
        <w:t xml:space="preserve">ург </w:t>
      </w:r>
      <w:r w:rsidR="002A5371">
        <w:rPr>
          <w:sz w:val="28"/>
          <w:szCs w:val="28"/>
          <w:lang w:val="uk-UA"/>
        </w:rPr>
        <w:t xml:space="preserve">: </w:t>
      </w:r>
      <w:r w:rsidR="002A5371" w:rsidRPr="004A367B">
        <w:rPr>
          <w:sz w:val="28"/>
          <w:szCs w:val="28"/>
          <w:lang w:val="uk-UA"/>
        </w:rPr>
        <w:t>Дидакти</w:t>
      </w:r>
      <w:r w:rsidR="002A5371">
        <w:rPr>
          <w:sz w:val="28"/>
          <w:szCs w:val="28"/>
          <w:lang w:val="uk-UA"/>
        </w:rPr>
        <w:t xml:space="preserve">ка Плюс, </w:t>
      </w:r>
      <w:r w:rsidR="002A5371" w:rsidRPr="004A367B">
        <w:rPr>
          <w:sz w:val="28"/>
          <w:szCs w:val="28"/>
          <w:lang w:val="uk-UA"/>
        </w:rPr>
        <w:t>2001.</w:t>
      </w:r>
      <w:r w:rsidR="008509F5">
        <w:rPr>
          <w:sz w:val="28"/>
          <w:szCs w:val="28"/>
          <w:lang w:val="uk-UA"/>
        </w:rPr>
        <w:t xml:space="preserve"> </w:t>
      </w:r>
      <w:r w:rsidR="002A5371">
        <w:rPr>
          <w:sz w:val="28"/>
          <w:szCs w:val="28"/>
          <w:lang w:val="uk-UA"/>
        </w:rPr>
        <w:t>328 с.</w:t>
      </w:r>
    </w:p>
    <w:p w:rsidR="002A5371" w:rsidRPr="00FA7E1A" w:rsidRDefault="002A5371" w:rsidP="002A5371">
      <w:pPr>
        <w:spacing w:line="360" w:lineRule="auto"/>
        <w:jc w:val="both"/>
        <w:rPr>
          <w:sz w:val="28"/>
          <w:szCs w:val="28"/>
        </w:rPr>
      </w:pPr>
      <w:r>
        <w:rPr>
          <w:sz w:val="28"/>
          <w:szCs w:val="28"/>
          <w:lang w:val="uk-UA"/>
        </w:rPr>
        <w:tab/>
        <w:t>1</w:t>
      </w:r>
      <w:r w:rsidRPr="002A5371">
        <w:rPr>
          <w:sz w:val="28"/>
          <w:szCs w:val="28"/>
        </w:rPr>
        <w:t>2</w:t>
      </w:r>
      <w:r>
        <w:rPr>
          <w:sz w:val="28"/>
          <w:szCs w:val="28"/>
          <w:lang w:val="uk-UA"/>
        </w:rPr>
        <w:t>.</w:t>
      </w:r>
      <w:r w:rsidRPr="00C96C50">
        <w:rPr>
          <w:sz w:val="28"/>
          <w:szCs w:val="28"/>
        </w:rPr>
        <w:t xml:space="preserve"> </w:t>
      </w:r>
      <w:r>
        <w:rPr>
          <w:sz w:val="28"/>
          <w:szCs w:val="28"/>
        </w:rPr>
        <w:t>Козявкин В.</w:t>
      </w:r>
      <w:r w:rsidR="008509F5">
        <w:rPr>
          <w:sz w:val="28"/>
          <w:szCs w:val="28"/>
          <w:lang w:val="uk-UA"/>
        </w:rPr>
        <w:t xml:space="preserve"> </w:t>
      </w:r>
      <w:r>
        <w:rPr>
          <w:sz w:val="28"/>
          <w:szCs w:val="28"/>
        </w:rPr>
        <w:t>И.</w:t>
      </w:r>
      <w:r w:rsidR="008509F5">
        <w:rPr>
          <w:sz w:val="28"/>
          <w:szCs w:val="28"/>
          <w:lang w:val="uk-UA"/>
        </w:rPr>
        <w:t>,</w:t>
      </w:r>
      <w:r>
        <w:rPr>
          <w:sz w:val="28"/>
          <w:szCs w:val="28"/>
        </w:rPr>
        <w:t xml:space="preserve"> </w:t>
      </w:r>
      <w:r w:rsidR="008509F5">
        <w:rPr>
          <w:sz w:val="28"/>
          <w:szCs w:val="28"/>
        </w:rPr>
        <w:t>Шестопалова</w:t>
      </w:r>
      <w:r w:rsidR="008509F5" w:rsidRPr="008509F5">
        <w:rPr>
          <w:sz w:val="28"/>
          <w:szCs w:val="28"/>
        </w:rPr>
        <w:t xml:space="preserve"> </w:t>
      </w:r>
      <w:r w:rsidR="008509F5" w:rsidRPr="00FA7E1A">
        <w:rPr>
          <w:sz w:val="28"/>
          <w:szCs w:val="28"/>
        </w:rPr>
        <w:t>Л.</w:t>
      </w:r>
      <w:r w:rsidR="008509F5">
        <w:rPr>
          <w:sz w:val="28"/>
          <w:szCs w:val="28"/>
          <w:lang w:val="uk-UA"/>
        </w:rPr>
        <w:t xml:space="preserve"> </w:t>
      </w:r>
      <w:r w:rsidR="008509F5" w:rsidRPr="00FA7E1A">
        <w:rPr>
          <w:sz w:val="28"/>
          <w:szCs w:val="28"/>
        </w:rPr>
        <w:t>Ф.</w:t>
      </w:r>
      <w:r w:rsidR="008509F5">
        <w:rPr>
          <w:sz w:val="28"/>
          <w:szCs w:val="28"/>
        </w:rPr>
        <w:t>,</w:t>
      </w:r>
      <w:r w:rsidR="008509F5" w:rsidRPr="00FA7E1A">
        <w:rPr>
          <w:sz w:val="28"/>
          <w:szCs w:val="28"/>
        </w:rPr>
        <w:t xml:space="preserve"> Подкорытов</w:t>
      </w:r>
      <w:r w:rsidR="008509F5" w:rsidRPr="008509F5">
        <w:rPr>
          <w:sz w:val="28"/>
          <w:szCs w:val="28"/>
        </w:rPr>
        <w:t xml:space="preserve"> </w:t>
      </w:r>
      <w:r w:rsidR="008509F5">
        <w:rPr>
          <w:sz w:val="28"/>
          <w:szCs w:val="28"/>
        </w:rPr>
        <w:t>М.</w:t>
      </w:r>
      <w:r w:rsidR="008509F5">
        <w:rPr>
          <w:sz w:val="28"/>
          <w:szCs w:val="28"/>
          <w:lang w:val="uk-UA"/>
        </w:rPr>
        <w:t xml:space="preserve"> </w:t>
      </w:r>
      <w:r w:rsidR="008509F5">
        <w:rPr>
          <w:sz w:val="28"/>
          <w:szCs w:val="28"/>
        </w:rPr>
        <w:t>А.</w:t>
      </w:r>
      <w:r w:rsidR="008509F5">
        <w:rPr>
          <w:sz w:val="28"/>
          <w:szCs w:val="28"/>
          <w:lang w:val="uk-UA"/>
        </w:rPr>
        <w:t xml:space="preserve"> </w:t>
      </w:r>
      <w:r w:rsidRPr="00FA7E1A">
        <w:rPr>
          <w:sz w:val="28"/>
          <w:szCs w:val="28"/>
        </w:rPr>
        <w:t>Детские церебральные параличи</w:t>
      </w:r>
      <w:r w:rsidR="008509F5">
        <w:rPr>
          <w:sz w:val="28"/>
          <w:szCs w:val="28"/>
          <w:lang w:val="uk-UA"/>
        </w:rPr>
        <w:t xml:space="preserve"> </w:t>
      </w:r>
      <w:r w:rsidRPr="00FA7E1A">
        <w:rPr>
          <w:sz w:val="28"/>
          <w:szCs w:val="28"/>
        </w:rPr>
        <w:t>: Медико-психологические проблемы</w:t>
      </w:r>
      <w:r w:rsidR="008509F5">
        <w:rPr>
          <w:sz w:val="28"/>
          <w:szCs w:val="28"/>
        </w:rPr>
        <w:t xml:space="preserve">. </w:t>
      </w:r>
      <w:r>
        <w:rPr>
          <w:sz w:val="28"/>
          <w:szCs w:val="28"/>
        </w:rPr>
        <w:t>Львiв</w:t>
      </w:r>
      <w:r w:rsidR="008509F5">
        <w:rPr>
          <w:sz w:val="28"/>
          <w:szCs w:val="28"/>
          <w:lang w:val="uk-UA"/>
        </w:rPr>
        <w:t xml:space="preserve"> </w:t>
      </w:r>
      <w:r>
        <w:rPr>
          <w:sz w:val="28"/>
          <w:szCs w:val="28"/>
        </w:rPr>
        <w:t xml:space="preserve">: </w:t>
      </w:r>
      <w:r w:rsidRPr="00FA7E1A">
        <w:rPr>
          <w:sz w:val="28"/>
          <w:szCs w:val="28"/>
        </w:rPr>
        <w:t>Укр. технологiї, 1999.</w:t>
      </w:r>
      <w:r w:rsidRPr="00A92FC3">
        <w:rPr>
          <w:sz w:val="28"/>
          <w:szCs w:val="28"/>
        </w:rPr>
        <w:t xml:space="preserve"> </w:t>
      </w:r>
      <w:r w:rsidRPr="00FA7E1A">
        <w:rPr>
          <w:sz w:val="28"/>
          <w:szCs w:val="28"/>
        </w:rPr>
        <w:t>143 с.</w:t>
      </w:r>
    </w:p>
    <w:p w:rsidR="002A5371" w:rsidRDefault="002A5371" w:rsidP="002A5371">
      <w:pPr>
        <w:spacing w:line="360" w:lineRule="auto"/>
        <w:jc w:val="both"/>
        <w:rPr>
          <w:sz w:val="28"/>
          <w:szCs w:val="28"/>
          <w:lang w:val="uk-UA"/>
        </w:rPr>
      </w:pPr>
      <w:r>
        <w:rPr>
          <w:sz w:val="28"/>
          <w:szCs w:val="28"/>
          <w:lang w:val="uk-UA"/>
        </w:rPr>
        <w:tab/>
        <w:t>1</w:t>
      </w:r>
      <w:r w:rsidRPr="002A5371">
        <w:rPr>
          <w:sz w:val="28"/>
          <w:szCs w:val="28"/>
        </w:rPr>
        <w:t>3</w:t>
      </w:r>
      <w:r>
        <w:rPr>
          <w:sz w:val="28"/>
          <w:szCs w:val="28"/>
          <w:lang w:val="uk-UA"/>
        </w:rPr>
        <w:t>.</w:t>
      </w:r>
      <w:r w:rsidRPr="00C96C50">
        <w:rPr>
          <w:sz w:val="28"/>
          <w:szCs w:val="28"/>
        </w:rPr>
        <w:t xml:space="preserve"> </w:t>
      </w:r>
      <w:r>
        <w:rPr>
          <w:sz w:val="28"/>
          <w:szCs w:val="28"/>
        </w:rPr>
        <w:t>Сергеева Р.</w:t>
      </w:r>
      <w:r w:rsidR="008509F5">
        <w:rPr>
          <w:sz w:val="28"/>
          <w:szCs w:val="28"/>
          <w:lang w:val="uk-UA"/>
        </w:rPr>
        <w:t xml:space="preserve"> </w:t>
      </w:r>
      <w:r>
        <w:rPr>
          <w:sz w:val="28"/>
          <w:szCs w:val="28"/>
        </w:rPr>
        <w:t>А.</w:t>
      </w:r>
      <w:r w:rsidR="008509F5">
        <w:rPr>
          <w:sz w:val="28"/>
          <w:szCs w:val="28"/>
          <w:lang w:val="uk-UA"/>
        </w:rPr>
        <w:t>,</w:t>
      </w:r>
      <w:r w:rsidRPr="009F0EB9">
        <w:rPr>
          <w:sz w:val="28"/>
          <w:szCs w:val="28"/>
        </w:rPr>
        <w:t xml:space="preserve"> </w:t>
      </w:r>
      <w:r w:rsidR="008509F5" w:rsidRPr="009F0EB9">
        <w:rPr>
          <w:sz w:val="28"/>
          <w:szCs w:val="28"/>
        </w:rPr>
        <w:t>Исмагилов М.</w:t>
      </w:r>
      <w:r w:rsidR="008509F5">
        <w:rPr>
          <w:sz w:val="28"/>
          <w:szCs w:val="28"/>
          <w:lang w:val="uk-UA"/>
        </w:rPr>
        <w:t xml:space="preserve"> </w:t>
      </w:r>
      <w:r w:rsidR="008509F5" w:rsidRPr="009F0EB9">
        <w:rPr>
          <w:sz w:val="28"/>
          <w:szCs w:val="28"/>
        </w:rPr>
        <w:t xml:space="preserve">Ф. </w:t>
      </w:r>
      <w:r w:rsidRPr="009F0EB9">
        <w:rPr>
          <w:sz w:val="28"/>
          <w:szCs w:val="28"/>
        </w:rPr>
        <w:t>Детский церебральный паралич, этиология и патогенез</w:t>
      </w:r>
      <w:r w:rsidR="008509F5">
        <w:rPr>
          <w:sz w:val="28"/>
          <w:szCs w:val="28"/>
          <w:lang w:val="uk-UA"/>
        </w:rPr>
        <w:t xml:space="preserve">. </w:t>
      </w:r>
      <w:r w:rsidRPr="009F0EB9">
        <w:rPr>
          <w:sz w:val="28"/>
          <w:szCs w:val="28"/>
        </w:rPr>
        <w:t>Н</w:t>
      </w:r>
      <w:r w:rsidR="008509F5">
        <w:rPr>
          <w:sz w:val="28"/>
          <w:szCs w:val="28"/>
        </w:rPr>
        <w:t xml:space="preserve">еврологический вестник. </w:t>
      </w:r>
      <w:r>
        <w:rPr>
          <w:sz w:val="28"/>
          <w:szCs w:val="28"/>
          <w:lang w:val="uk-UA"/>
        </w:rPr>
        <w:t>200</w:t>
      </w:r>
      <w:r w:rsidR="008509F5">
        <w:rPr>
          <w:sz w:val="28"/>
          <w:szCs w:val="28"/>
        </w:rPr>
        <w:t xml:space="preserve">8. </w:t>
      </w:r>
      <w:r>
        <w:rPr>
          <w:sz w:val="28"/>
          <w:szCs w:val="28"/>
        </w:rPr>
        <w:t>№ 1.</w:t>
      </w:r>
      <w:r w:rsidR="008509F5">
        <w:rPr>
          <w:sz w:val="28"/>
          <w:szCs w:val="28"/>
        </w:rPr>
        <w:t xml:space="preserve"> </w:t>
      </w:r>
      <w:r>
        <w:rPr>
          <w:sz w:val="28"/>
          <w:szCs w:val="28"/>
        </w:rPr>
        <w:t>С. 32-36.</w:t>
      </w:r>
    </w:p>
    <w:p w:rsidR="002A5371" w:rsidRPr="006D0954" w:rsidRDefault="002A5371" w:rsidP="002A5371">
      <w:pPr>
        <w:spacing w:line="360" w:lineRule="auto"/>
        <w:jc w:val="both"/>
        <w:rPr>
          <w:sz w:val="28"/>
          <w:szCs w:val="28"/>
          <w:lang w:val="uk-UA"/>
        </w:rPr>
      </w:pPr>
      <w:r>
        <w:rPr>
          <w:sz w:val="28"/>
          <w:szCs w:val="28"/>
          <w:lang w:val="uk-UA"/>
        </w:rPr>
        <w:tab/>
        <w:t>1</w:t>
      </w:r>
      <w:r w:rsidRPr="002A5371">
        <w:rPr>
          <w:sz w:val="28"/>
          <w:szCs w:val="28"/>
        </w:rPr>
        <w:t>4</w:t>
      </w:r>
      <w:r>
        <w:rPr>
          <w:sz w:val="28"/>
          <w:szCs w:val="28"/>
          <w:lang w:val="uk-UA"/>
        </w:rPr>
        <w:t>.</w:t>
      </w:r>
      <w:r w:rsidRPr="00C96C50">
        <w:rPr>
          <w:sz w:val="28"/>
          <w:szCs w:val="28"/>
          <w:lang w:val="uk-UA"/>
        </w:rPr>
        <w:t xml:space="preserve"> </w:t>
      </w:r>
      <w:r w:rsidRPr="006D0954">
        <w:rPr>
          <w:sz w:val="28"/>
          <w:szCs w:val="28"/>
          <w:lang w:val="uk-UA"/>
        </w:rPr>
        <w:t>Коноплянко Т.</w:t>
      </w:r>
      <w:r w:rsidR="008509F5">
        <w:rPr>
          <w:sz w:val="28"/>
          <w:szCs w:val="28"/>
          <w:lang w:val="uk-UA"/>
        </w:rPr>
        <w:t xml:space="preserve"> </w:t>
      </w:r>
      <w:r w:rsidRPr="006D0954">
        <w:rPr>
          <w:sz w:val="28"/>
          <w:szCs w:val="28"/>
          <w:lang w:val="uk-UA"/>
        </w:rPr>
        <w:t>В. Детские церебральные параличи</w:t>
      </w:r>
      <w:r w:rsidR="008509F5">
        <w:rPr>
          <w:sz w:val="28"/>
          <w:szCs w:val="28"/>
          <w:lang w:val="uk-UA"/>
        </w:rPr>
        <w:t>. Журнал практичного л</w:t>
      </w:r>
      <w:r w:rsidR="002C5D59">
        <w:rPr>
          <w:sz w:val="28"/>
          <w:szCs w:val="28"/>
          <w:lang w:val="uk-UA"/>
        </w:rPr>
        <w:t>ỉ</w:t>
      </w:r>
      <w:r w:rsidR="008509F5">
        <w:rPr>
          <w:sz w:val="28"/>
          <w:szCs w:val="28"/>
          <w:lang w:val="uk-UA"/>
        </w:rPr>
        <w:t xml:space="preserve">каря. </w:t>
      </w:r>
      <w:r w:rsidRPr="006D0954">
        <w:rPr>
          <w:sz w:val="28"/>
          <w:szCs w:val="28"/>
          <w:lang w:val="uk-UA"/>
        </w:rPr>
        <w:t>20</w:t>
      </w:r>
      <w:r w:rsidR="008509F5">
        <w:rPr>
          <w:sz w:val="28"/>
          <w:szCs w:val="28"/>
          <w:lang w:val="uk-UA"/>
        </w:rPr>
        <w:t>12. № 1.</w:t>
      </w:r>
      <w:r w:rsidRPr="006D0954">
        <w:rPr>
          <w:sz w:val="28"/>
          <w:szCs w:val="28"/>
          <w:lang w:val="uk-UA"/>
        </w:rPr>
        <w:t xml:space="preserve"> С. 34-37.</w:t>
      </w:r>
    </w:p>
    <w:p w:rsidR="002A5371" w:rsidRDefault="002A5371" w:rsidP="002A5371">
      <w:pPr>
        <w:spacing w:line="360" w:lineRule="auto"/>
        <w:jc w:val="both"/>
        <w:rPr>
          <w:sz w:val="28"/>
          <w:szCs w:val="28"/>
          <w:lang w:val="uk-UA"/>
        </w:rPr>
      </w:pPr>
      <w:r>
        <w:rPr>
          <w:sz w:val="28"/>
          <w:szCs w:val="28"/>
          <w:lang w:val="uk-UA"/>
        </w:rPr>
        <w:tab/>
        <w:t>15.</w:t>
      </w:r>
      <w:r w:rsidRPr="00C96C50">
        <w:rPr>
          <w:sz w:val="28"/>
          <w:szCs w:val="28"/>
          <w:lang w:val="uk-UA"/>
        </w:rPr>
        <w:t xml:space="preserve"> </w:t>
      </w:r>
      <w:r>
        <w:rPr>
          <w:sz w:val="28"/>
          <w:szCs w:val="28"/>
          <w:lang w:val="uk-UA"/>
        </w:rPr>
        <w:t>Скворцов И.</w:t>
      </w:r>
      <w:r w:rsidR="008509F5">
        <w:rPr>
          <w:sz w:val="28"/>
          <w:szCs w:val="28"/>
          <w:lang w:val="uk-UA"/>
        </w:rPr>
        <w:t xml:space="preserve"> </w:t>
      </w:r>
      <w:r>
        <w:rPr>
          <w:sz w:val="28"/>
          <w:szCs w:val="28"/>
          <w:lang w:val="uk-UA"/>
        </w:rPr>
        <w:t>А.</w:t>
      </w:r>
      <w:r w:rsidR="008509F5">
        <w:rPr>
          <w:sz w:val="28"/>
          <w:szCs w:val="28"/>
          <w:lang w:val="uk-UA"/>
        </w:rPr>
        <w:t>,</w:t>
      </w:r>
      <w:r>
        <w:rPr>
          <w:sz w:val="28"/>
          <w:szCs w:val="28"/>
          <w:lang w:val="uk-UA"/>
        </w:rPr>
        <w:t xml:space="preserve"> </w:t>
      </w:r>
      <w:r w:rsidR="008509F5">
        <w:rPr>
          <w:sz w:val="28"/>
          <w:szCs w:val="28"/>
          <w:lang w:val="uk-UA"/>
        </w:rPr>
        <w:t>Ермоленко</w:t>
      </w:r>
      <w:r w:rsidR="008509F5" w:rsidRPr="008509F5">
        <w:rPr>
          <w:sz w:val="28"/>
          <w:szCs w:val="28"/>
          <w:lang w:val="uk-UA"/>
        </w:rPr>
        <w:t xml:space="preserve"> </w:t>
      </w:r>
      <w:r w:rsidR="008509F5">
        <w:rPr>
          <w:sz w:val="28"/>
          <w:szCs w:val="28"/>
          <w:lang w:val="uk-UA"/>
        </w:rPr>
        <w:t xml:space="preserve">И. Н. </w:t>
      </w:r>
      <w:r>
        <w:rPr>
          <w:sz w:val="28"/>
          <w:szCs w:val="28"/>
          <w:lang w:val="uk-UA"/>
        </w:rPr>
        <w:t>Развитие нервной системы у детей в норме и патологии</w:t>
      </w:r>
      <w:r w:rsidR="008509F5">
        <w:rPr>
          <w:sz w:val="28"/>
          <w:szCs w:val="28"/>
          <w:lang w:val="uk-UA"/>
        </w:rPr>
        <w:t xml:space="preserve">. </w:t>
      </w:r>
      <w:r>
        <w:rPr>
          <w:sz w:val="28"/>
          <w:szCs w:val="28"/>
          <w:lang w:val="uk-UA"/>
        </w:rPr>
        <w:t>М</w:t>
      </w:r>
      <w:r w:rsidR="008509F5">
        <w:rPr>
          <w:sz w:val="28"/>
          <w:szCs w:val="28"/>
          <w:lang w:val="uk-UA"/>
        </w:rPr>
        <w:t xml:space="preserve">осква </w:t>
      </w:r>
      <w:r>
        <w:rPr>
          <w:sz w:val="28"/>
          <w:szCs w:val="28"/>
          <w:lang w:val="uk-UA"/>
        </w:rPr>
        <w:t>: МЕДпр</w:t>
      </w:r>
      <w:r w:rsidR="008509F5">
        <w:rPr>
          <w:sz w:val="28"/>
          <w:szCs w:val="28"/>
          <w:lang w:val="uk-UA"/>
        </w:rPr>
        <w:t xml:space="preserve">есс, 2013. </w:t>
      </w:r>
      <w:r>
        <w:rPr>
          <w:sz w:val="28"/>
          <w:szCs w:val="28"/>
          <w:lang w:val="uk-UA"/>
        </w:rPr>
        <w:t>316 с.</w:t>
      </w:r>
    </w:p>
    <w:p w:rsidR="00C95D44" w:rsidRPr="00DB2E71" w:rsidRDefault="00C95D44" w:rsidP="00C95D44">
      <w:pPr>
        <w:spacing w:line="360" w:lineRule="auto"/>
        <w:ind w:firstLine="708"/>
        <w:jc w:val="both"/>
        <w:rPr>
          <w:sz w:val="28"/>
          <w:szCs w:val="28"/>
          <w:lang w:val="uk-UA"/>
        </w:rPr>
      </w:pPr>
      <w:r w:rsidRPr="00C95D44">
        <w:rPr>
          <w:sz w:val="28"/>
          <w:szCs w:val="28"/>
        </w:rPr>
        <w:t>16</w:t>
      </w:r>
      <w:r>
        <w:rPr>
          <w:sz w:val="28"/>
          <w:szCs w:val="28"/>
          <w:lang w:val="uk-UA"/>
        </w:rPr>
        <w:t>.</w:t>
      </w:r>
      <w:r w:rsidRPr="001A389A">
        <w:rPr>
          <w:sz w:val="28"/>
          <w:szCs w:val="28"/>
          <w:lang w:val="uk-UA"/>
        </w:rPr>
        <w:t xml:space="preserve"> </w:t>
      </w:r>
      <w:r>
        <w:rPr>
          <w:sz w:val="28"/>
          <w:szCs w:val="28"/>
          <w:lang w:val="uk-UA"/>
        </w:rPr>
        <w:t>Евтушенко О.</w:t>
      </w:r>
      <w:r w:rsidR="008509F5">
        <w:rPr>
          <w:sz w:val="28"/>
          <w:szCs w:val="28"/>
          <w:lang w:val="uk-UA"/>
        </w:rPr>
        <w:t xml:space="preserve"> </w:t>
      </w:r>
      <w:r>
        <w:rPr>
          <w:sz w:val="28"/>
          <w:szCs w:val="28"/>
          <w:lang w:val="uk-UA"/>
        </w:rPr>
        <w:t xml:space="preserve">С. </w:t>
      </w:r>
      <w:r w:rsidRPr="006D0954">
        <w:rPr>
          <w:sz w:val="28"/>
          <w:szCs w:val="28"/>
          <w:lang w:val="uk-UA"/>
        </w:rPr>
        <w:t xml:space="preserve">Клинико-психологический анализ развития двигательных функций у детей с церебральными </w:t>
      </w:r>
      <w:r w:rsidR="008509F5">
        <w:rPr>
          <w:sz w:val="28"/>
          <w:szCs w:val="28"/>
          <w:lang w:val="uk-UA"/>
        </w:rPr>
        <w:t>парал</w:t>
      </w:r>
      <w:r w:rsidR="002C5D59">
        <w:rPr>
          <w:sz w:val="28"/>
          <w:szCs w:val="28"/>
          <w:lang w:val="uk-UA"/>
        </w:rPr>
        <w:t>ỉ</w:t>
      </w:r>
      <w:r w:rsidR="008509F5">
        <w:rPr>
          <w:sz w:val="28"/>
          <w:szCs w:val="28"/>
          <w:lang w:val="uk-UA"/>
        </w:rPr>
        <w:t xml:space="preserve">чами. </w:t>
      </w:r>
      <w:r w:rsidRPr="006D0954">
        <w:rPr>
          <w:sz w:val="28"/>
          <w:szCs w:val="28"/>
          <w:lang w:val="uk-UA"/>
        </w:rPr>
        <w:t>Журнал невропатологии и психиатрии им. С.</w:t>
      </w:r>
      <w:r w:rsidR="008509F5">
        <w:rPr>
          <w:sz w:val="28"/>
          <w:szCs w:val="28"/>
          <w:lang w:val="uk-UA"/>
        </w:rPr>
        <w:t xml:space="preserve"> С. Корсакова. 2000. № 3.</w:t>
      </w:r>
      <w:r w:rsidRPr="006D0954">
        <w:rPr>
          <w:sz w:val="28"/>
          <w:szCs w:val="28"/>
          <w:lang w:val="uk-UA"/>
        </w:rPr>
        <w:t xml:space="preserve"> С. 19-23.</w:t>
      </w:r>
      <w:r>
        <w:rPr>
          <w:sz w:val="28"/>
          <w:szCs w:val="28"/>
          <w:lang w:val="uk-UA"/>
        </w:rPr>
        <w:t xml:space="preserve"> </w:t>
      </w:r>
    </w:p>
    <w:p w:rsidR="00C95D44" w:rsidRPr="00C95D44" w:rsidRDefault="00C95D44" w:rsidP="00C95D44">
      <w:pPr>
        <w:spacing w:line="360" w:lineRule="auto"/>
        <w:jc w:val="both"/>
        <w:rPr>
          <w:sz w:val="28"/>
          <w:szCs w:val="28"/>
        </w:rPr>
      </w:pPr>
      <w:r>
        <w:rPr>
          <w:sz w:val="28"/>
          <w:szCs w:val="28"/>
          <w:lang w:val="uk-UA"/>
        </w:rPr>
        <w:tab/>
      </w:r>
      <w:r w:rsidRPr="00C95D44">
        <w:rPr>
          <w:sz w:val="28"/>
          <w:szCs w:val="28"/>
        </w:rPr>
        <w:t>17</w:t>
      </w:r>
      <w:r>
        <w:rPr>
          <w:sz w:val="28"/>
          <w:szCs w:val="28"/>
          <w:lang w:val="uk-UA"/>
        </w:rPr>
        <w:t>.</w:t>
      </w:r>
      <w:r w:rsidRPr="00E8288F">
        <w:rPr>
          <w:sz w:val="28"/>
          <w:szCs w:val="28"/>
          <w:lang w:val="uk-UA"/>
        </w:rPr>
        <w:t xml:space="preserve"> </w:t>
      </w:r>
      <w:r w:rsidRPr="006D0954">
        <w:rPr>
          <w:sz w:val="28"/>
          <w:szCs w:val="28"/>
          <w:lang w:val="uk-UA"/>
        </w:rPr>
        <w:t>Шпрах</w:t>
      </w:r>
      <w:r w:rsidRPr="00742CA1">
        <w:rPr>
          <w:sz w:val="28"/>
          <w:szCs w:val="28"/>
          <w:lang w:val="uk-UA"/>
        </w:rPr>
        <w:t xml:space="preserve"> </w:t>
      </w:r>
      <w:r>
        <w:rPr>
          <w:sz w:val="28"/>
          <w:szCs w:val="28"/>
          <w:lang w:val="uk-UA"/>
        </w:rPr>
        <w:t>В.</w:t>
      </w:r>
      <w:r w:rsidR="008509F5">
        <w:rPr>
          <w:sz w:val="28"/>
          <w:szCs w:val="28"/>
          <w:lang w:val="uk-UA"/>
        </w:rPr>
        <w:t xml:space="preserve"> </w:t>
      </w:r>
      <w:r>
        <w:rPr>
          <w:sz w:val="28"/>
          <w:szCs w:val="28"/>
          <w:lang w:val="uk-UA"/>
        </w:rPr>
        <w:t>В.</w:t>
      </w:r>
      <w:r w:rsidR="008509F5">
        <w:rPr>
          <w:sz w:val="28"/>
          <w:szCs w:val="28"/>
          <w:lang w:val="uk-UA"/>
        </w:rPr>
        <w:t>,</w:t>
      </w:r>
      <w:r>
        <w:rPr>
          <w:sz w:val="28"/>
          <w:szCs w:val="28"/>
          <w:lang w:val="uk-UA"/>
        </w:rPr>
        <w:t xml:space="preserve"> </w:t>
      </w:r>
      <w:r w:rsidR="008509F5" w:rsidRPr="006D0954">
        <w:rPr>
          <w:sz w:val="28"/>
          <w:szCs w:val="28"/>
          <w:lang w:val="uk-UA"/>
        </w:rPr>
        <w:t>Лаврик С.</w:t>
      </w:r>
      <w:r w:rsidR="008509F5">
        <w:rPr>
          <w:sz w:val="28"/>
          <w:szCs w:val="28"/>
          <w:lang w:val="uk-UA"/>
        </w:rPr>
        <w:t xml:space="preserve"> </w:t>
      </w:r>
      <w:r w:rsidR="008509F5" w:rsidRPr="006D0954">
        <w:rPr>
          <w:sz w:val="28"/>
          <w:szCs w:val="28"/>
          <w:lang w:val="uk-UA"/>
        </w:rPr>
        <w:t xml:space="preserve">Ю. </w:t>
      </w:r>
      <w:r w:rsidRPr="006D0954">
        <w:rPr>
          <w:sz w:val="28"/>
          <w:szCs w:val="28"/>
          <w:lang w:val="uk-UA"/>
        </w:rPr>
        <w:t>Клинико-нейрофизиологические аспекты спастических форм детских церебральных параличей</w:t>
      </w:r>
      <w:r>
        <w:rPr>
          <w:sz w:val="28"/>
          <w:szCs w:val="28"/>
          <w:lang w:val="uk-UA"/>
        </w:rPr>
        <w:t xml:space="preserve"> у детей дошкольного возраста</w:t>
      </w:r>
      <w:r w:rsidR="008509F5">
        <w:rPr>
          <w:sz w:val="28"/>
          <w:szCs w:val="28"/>
          <w:lang w:val="uk-UA"/>
        </w:rPr>
        <w:t xml:space="preserve">. </w:t>
      </w:r>
      <w:r w:rsidRPr="006D0954">
        <w:rPr>
          <w:sz w:val="28"/>
          <w:szCs w:val="28"/>
          <w:lang w:val="uk-UA"/>
        </w:rPr>
        <w:t xml:space="preserve">Журнал </w:t>
      </w:r>
      <w:r>
        <w:rPr>
          <w:sz w:val="28"/>
          <w:szCs w:val="28"/>
          <w:lang w:val="uk-UA"/>
        </w:rPr>
        <w:t xml:space="preserve">невропатологии и психиатрии им. </w:t>
      </w:r>
      <w:r w:rsidRPr="006D0954">
        <w:rPr>
          <w:sz w:val="28"/>
          <w:szCs w:val="28"/>
          <w:lang w:val="uk-UA"/>
        </w:rPr>
        <w:t>С.</w:t>
      </w:r>
      <w:r w:rsidR="008509F5">
        <w:rPr>
          <w:sz w:val="28"/>
          <w:szCs w:val="28"/>
          <w:lang w:val="uk-UA"/>
        </w:rPr>
        <w:t xml:space="preserve"> С. Корсакова. 2007. № 10. </w:t>
      </w:r>
      <w:r w:rsidRPr="006D0954">
        <w:rPr>
          <w:sz w:val="28"/>
          <w:szCs w:val="28"/>
          <w:lang w:val="uk-UA"/>
        </w:rPr>
        <w:t>С. 13-17.</w:t>
      </w:r>
    </w:p>
    <w:p w:rsidR="00C95D44" w:rsidRPr="006D0954" w:rsidRDefault="00C95D44" w:rsidP="00C95D44">
      <w:pPr>
        <w:spacing w:line="360" w:lineRule="auto"/>
        <w:ind w:firstLine="708"/>
        <w:jc w:val="both"/>
        <w:rPr>
          <w:sz w:val="28"/>
          <w:szCs w:val="28"/>
          <w:lang w:val="uk-UA"/>
        </w:rPr>
      </w:pPr>
      <w:r w:rsidRPr="00C95D44">
        <w:rPr>
          <w:sz w:val="28"/>
          <w:szCs w:val="28"/>
        </w:rPr>
        <w:t>18</w:t>
      </w:r>
      <w:r>
        <w:rPr>
          <w:sz w:val="28"/>
          <w:szCs w:val="28"/>
          <w:lang w:val="uk-UA"/>
        </w:rPr>
        <w:t xml:space="preserve">. </w:t>
      </w:r>
      <w:r w:rsidRPr="006D0954">
        <w:rPr>
          <w:sz w:val="28"/>
          <w:szCs w:val="28"/>
          <w:lang w:val="uk-UA"/>
        </w:rPr>
        <w:t>Козявкин</w:t>
      </w:r>
      <w:r w:rsidRPr="00742CA1">
        <w:rPr>
          <w:sz w:val="28"/>
          <w:szCs w:val="28"/>
          <w:lang w:val="uk-UA"/>
        </w:rPr>
        <w:t xml:space="preserve"> </w:t>
      </w:r>
      <w:r>
        <w:rPr>
          <w:sz w:val="28"/>
          <w:szCs w:val="28"/>
          <w:lang w:val="uk-UA"/>
        </w:rPr>
        <w:t>В.</w:t>
      </w:r>
      <w:r w:rsidR="008509F5">
        <w:rPr>
          <w:sz w:val="28"/>
          <w:szCs w:val="28"/>
          <w:lang w:val="uk-UA"/>
        </w:rPr>
        <w:t xml:space="preserve"> </w:t>
      </w:r>
      <w:r>
        <w:rPr>
          <w:sz w:val="28"/>
          <w:szCs w:val="28"/>
          <w:lang w:val="uk-UA"/>
        </w:rPr>
        <w:t>И</w:t>
      </w:r>
      <w:r w:rsidR="008509F5">
        <w:rPr>
          <w:sz w:val="28"/>
          <w:szCs w:val="28"/>
          <w:lang w:val="uk-UA"/>
        </w:rPr>
        <w:t>.,</w:t>
      </w:r>
      <w:r w:rsidRPr="006D0954">
        <w:rPr>
          <w:sz w:val="28"/>
          <w:szCs w:val="28"/>
          <w:lang w:val="uk-UA"/>
        </w:rPr>
        <w:t xml:space="preserve"> </w:t>
      </w:r>
      <w:r w:rsidR="008509F5" w:rsidRPr="006D0954">
        <w:rPr>
          <w:sz w:val="28"/>
          <w:szCs w:val="28"/>
          <w:lang w:val="uk-UA"/>
        </w:rPr>
        <w:t>Бабагждали</w:t>
      </w:r>
      <w:r w:rsidR="008509F5" w:rsidRPr="008509F5">
        <w:rPr>
          <w:sz w:val="28"/>
          <w:szCs w:val="28"/>
          <w:lang w:val="uk-UA"/>
        </w:rPr>
        <w:t xml:space="preserve"> </w:t>
      </w:r>
      <w:r w:rsidR="008509F5" w:rsidRPr="006D0954">
        <w:rPr>
          <w:sz w:val="28"/>
          <w:szCs w:val="28"/>
          <w:lang w:val="uk-UA"/>
        </w:rPr>
        <w:t>М.</w:t>
      </w:r>
      <w:r w:rsidR="008509F5">
        <w:rPr>
          <w:sz w:val="28"/>
          <w:szCs w:val="28"/>
          <w:lang w:val="uk-UA"/>
        </w:rPr>
        <w:t xml:space="preserve"> </w:t>
      </w:r>
      <w:r w:rsidR="008509F5" w:rsidRPr="006D0954">
        <w:rPr>
          <w:sz w:val="28"/>
          <w:szCs w:val="28"/>
          <w:lang w:val="uk-UA"/>
        </w:rPr>
        <w:t>А.</w:t>
      </w:r>
      <w:r w:rsidR="008509F5">
        <w:rPr>
          <w:sz w:val="28"/>
          <w:szCs w:val="28"/>
          <w:lang w:val="uk-UA"/>
        </w:rPr>
        <w:t xml:space="preserve">, </w:t>
      </w:r>
      <w:r w:rsidR="008509F5" w:rsidRPr="006D0954">
        <w:rPr>
          <w:sz w:val="28"/>
          <w:szCs w:val="28"/>
          <w:lang w:val="uk-UA"/>
        </w:rPr>
        <w:t>Ткаченко</w:t>
      </w:r>
      <w:r w:rsidR="008509F5" w:rsidRPr="008509F5">
        <w:rPr>
          <w:sz w:val="28"/>
          <w:szCs w:val="28"/>
          <w:lang w:val="uk-UA"/>
        </w:rPr>
        <w:t xml:space="preserve"> </w:t>
      </w:r>
      <w:r w:rsidR="008509F5" w:rsidRPr="006D0954">
        <w:rPr>
          <w:sz w:val="28"/>
          <w:szCs w:val="28"/>
          <w:lang w:val="uk-UA"/>
        </w:rPr>
        <w:t>С.</w:t>
      </w:r>
      <w:r w:rsidR="008509F5">
        <w:rPr>
          <w:sz w:val="28"/>
          <w:szCs w:val="28"/>
          <w:lang w:val="uk-UA"/>
        </w:rPr>
        <w:t xml:space="preserve"> </w:t>
      </w:r>
      <w:r w:rsidR="008509F5" w:rsidRPr="006D0954">
        <w:rPr>
          <w:sz w:val="28"/>
          <w:szCs w:val="28"/>
          <w:lang w:val="uk-UA"/>
        </w:rPr>
        <w:t>К.</w:t>
      </w:r>
      <w:r w:rsidR="008509F5">
        <w:rPr>
          <w:sz w:val="28"/>
          <w:szCs w:val="28"/>
          <w:lang w:val="uk-UA"/>
        </w:rPr>
        <w:t xml:space="preserve">, </w:t>
      </w:r>
      <w:r w:rsidR="008509F5" w:rsidRPr="006D0954">
        <w:rPr>
          <w:sz w:val="28"/>
          <w:szCs w:val="28"/>
          <w:lang w:val="uk-UA"/>
        </w:rPr>
        <w:t>Качмар</w:t>
      </w:r>
      <w:r w:rsidR="008509F5" w:rsidRPr="008509F5">
        <w:rPr>
          <w:sz w:val="28"/>
          <w:szCs w:val="28"/>
          <w:lang w:val="uk-UA"/>
        </w:rPr>
        <w:t xml:space="preserve"> </w:t>
      </w:r>
      <w:r w:rsidR="008509F5" w:rsidRPr="006D0954">
        <w:rPr>
          <w:sz w:val="28"/>
          <w:szCs w:val="28"/>
          <w:lang w:val="uk-UA"/>
        </w:rPr>
        <w:t>О.</w:t>
      </w:r>
      <w:r w:rsidR="008509F5">
        <w:rPr>
          <w:sz w:val="28"/>
          <w:szCs w:val="28"/>
          <w:lang w:val="uk-UA"/>
        </w:rPr>
        <w:t xml:space="preserve"> </w:t>
      </w:r>
      <w:r w:rsidR="008509F5" w:rsidRPr="006D0954">
        <w:rPr>
          <w:sz w:val="28"/>
          <w:szCs w:val="28"/>
          <w:lang w:val="uk-UA"/>
        </w:rPr>
        <w:t>А.</w:t>
      </w:r>
      <w:r w:rsidR="008509F5">
        <w:rPr>
          <w:sz w:val="28"/>
          <w:szCs w:val="28"/>
          <w:lang w:val="uk-UA"/>
        </w:rPr>
        <w:t xml:space="preserve"> </w:t>
      </w:r>
      <w:r w:rsidRPr="006D0954">
        <w:rPr>
          <w:sz w:val="28"/>
          <w:szCs w:val="28"/>
          <w:lang w:val="uk-UA"/>
        </w:rPr>
        <w:t xml:space="preserve">Детские церебральные параличи. Основы клинической реабилитационной </w:t>
      </w:r>
      <w:r>
        <w:rPr>
          <w:sz w:val="28"/>
          <w:szCs w:val="28"/>
          <w:lang w:val="uk-UA"/>
        </w:rPr>
        <w:t>д</w:t>
      </w:r>
      <w:r w:rsidR="008509F5">
        <w:rPr>
          <w:sz w:val="28"/>
          <w:szCs w:val="28"/>
          <w:lang w:val="uk-UA"/>
        </w:rPr>
        <w:t>и</w:t>
      </w:r>
      <w:r>
        <w:rPr>
          <w:sz w:val="28"/>
          <w:szCs w:val="28"/>
          <w:lang w:val="uk-UA"/>
        </w:rPr>
        <w:t>агностики</w:t>
      </w:r>
      <w:r w:rsidR="008509F5">
        <w:rPr>
          <w:sz w:val="28"/>
          <w:szCs w:val="28"/>
          <w:lang w:val="uk-UA"/>
        </w:rPr>
        <w:t>.</w:t>
      </w:r>
      <w:r>
        <w:rPr>
          <w:sz w:val="28"/>
          <w:szCs w:val="28"/>
          <w:lang w:val="uk-UA"/>
        </w:rPr>
        <w:t xml:space="preserve"> </w:t>
      </w:r>
      <w:r w:rsidRPr="006D0954">
        <w:rPr>
          <w:sz w:val="28"/>
          <w:szCs w:val="28"/>
          <w:lang w:val="uk-UA"/>
        </w:rPr>
        <w:t>Льв</w:t>
      </w:r>
      <w:r w:rsidR="002C5D59">
        <w:rPr>
          <w:sz w:val="28"/>
          <w:szCs w:val="28"/>
          <w:lang w:val="uk-UA"/>
        </w:rPr>
        <w:t>ỉ</w:t>
      </w:r>
      <w:r w:rsidRPr="006D0954">
        <w:rPr>
          <w:sz w:val="28"/>
          <w:szCs w:val="28"/>
          <w:lang w:val="uk-UA"/>
        </w:rPr>
        <w:t>в</w:t>
      </w:r>
      <w:r w:rsidR="008509F5">
        <w:rPr>
          <w:sz w:val="28"/>
          <w:szCs w:val="28"/>
          <w:lang w:val="uk-UA"/>
        </w:rPr>
        <w:t xml:space="preserve"> : Медицина св</w:t>
      </w:r>
      <w:r w:rsidR="002C5D59">
        <w:rPr>
          <w:sz w:val="28"/>
          <w:szCs w:val="28"/>
          <w:lang w:val="uk-UA"/>
        </w:rPr>
        <w:t>ỉ</w:t>
      </w:r>
      <w:r w:rsidR="008509F5">
        <w:rPr>
          <w:sz w:val="28"/>
          <w:szCs w:val="28"/>
          <w:lang w:val="uk-UA"/>
        </w:rPr>
        <w:t xml:space="preserve">ту, 1999. </w:t>
      </w:r>
      <w:r w:rsidRPr="006D0954">
        <w:rPr>
          <w:sz w:val="28"/>
          <w:szCs w:val="28"/>
          <w:lang w:val="uk-UA"/>
        </w:rPr>
        <w:t>295 с.</w:t>
      </w:r>
    </w:p>
    <w:p w:rsidR="00C95D44" w:rsidRPr="006D0954" w:rsidRDefault="00C95D44" w:rsidP="00C95D44">
      <w:pPr>
        <w:spacing w:line="360" w:lineRule="auto"/>
        <w:jc w:val="both"/>
        <w:rPr>
          <w:sz w:val="28"/>
          <w:szCs w:val="28"/>
          <w:lang w:val="uk-UA"/>
        </w:rPr>
      </w:pPr>
      <w:r>
        <w:rPr>
          <w:sz w:val="28"/>
          <w:szCs w:val="28"/>
          <w:lang w:val="uk-UA"/>
        </w:rPr>
        <w:tab/>
      </w:r>
      <w:r w:rsidRPr="00C95D44">
        <w:rPr>
          <w:sz w:val="28"/>
          <w:szCs w:val="28"/>
        </w:rPr>
        <w:t>19</w:t>
      </w:r>
      <w:r>
        <w:rPr>
          <w:sz w:val="28"/>
          <w:szCs w:val="28"/>
          <w:lang w:val="uk-UA"/>
        </w:rPr>
        <w:t>.</w:t>
      </w:r>
      <w:r w:rsidRPr="001A389A">
        <w:rPr>
          <w:sz w:val="28"/>
          <w:szCs w:val="28"/>
          <w:lang w:val="uk-UA"/>
        </w:rPr>
        <w:t xml:space="preserve"> </w:t>
      </w:r>
      <w:r>
        <w:rPr>
          <w:sz w:val="28"/>
          <w:szCs w:val="28"/>
          <w:lang w:val="uk-UA"/>
        </w:rPr>
        <w:t>Пчеляков А.</w:t>
      </w:r>
      <w:r w:rsidR="008509F5">
        <w:rPr>
          <w:sz w:val="28"/>
          <w:szCs w:val="28"/>
          <w:lang w:val="uk-UA"/>
        </w:rPr>
        <w:t xml:space="preserve"> </w:t>
      </w:r>
      <w:r>
        <w:rPr>
          <w:sz w:val="28"/>
          <w:szCs w:val="28"/>
          <w:lang w:val="uk-UA"/>
        </w:rPr>
        <w:t>В.</w:t>
      </w:r>
      <w:r w:rsidR="008509F5">
        <w:rPr>
          <w:sz w:val="28"/>
          <w:szCs w:val="28"/>
          <w:lang w:val="uk-UA"/>
        </w:rPr>
        <w:t>,</w:t>
      </w:r>
      <w:r>
        <w:rPr>
          <w:sz w:val="28"/>
          <w:szCs w:val="28"/>
          <w:lang w:val="uk-UA"/>
        </w:rPr>
        <w:t xml:space="preserve"> </w:t>
      </w:r>
      <w:r w:rsidR="008509F5" w:rsidRPr="006D0954">
        <w:rPr>
          <w:sz w:val="28"/>
          <w:szCs w:val="28"/>
          <w:lang w:val="uk-UA"/>
        </w:rPr>
        <w:t>Гордз</w:t>
      </w:r>
      <w:r w:rsidR="002C5D59">
        <w:rPr>
          <w:sz w:val="28"/>
          <w:szCs w:val="28"/>
          <w:lang w:val="uk-UA"/>
        </w:rPr>
        <w:t>ỉ</w:t>
      </w:r>
      <w:r w:rsidR="008509F5" w:rsidRPr="006D0954">
        <w:rPr>
          <w:sz w:val="28"/>
          <w:szCs w:val="28"/>
          <w:lang w:val="uk-UA"/>
        </w:rPr>
        <w:t>єв М.</w:t>
      </w:r>
      <w:r w:rsidR="008509F5">
        <w:rPr>
          <w:sz w:val="28"/>
          <w:szCs w:val="28"/>
          <w:lang w:val="uk-UA"/>
        </w:rPr>
        <w:t xml:space="preserve"> </w:t>
      </w:r>
      <w:r w:rsidR="008509F5" w:rsidRPr="006D0954">
        <w:rPr>
          <w:sz w:val="28"/>
          <w:szCs w:val="28"/>
          <w:lang w:val="uk-UA"/>
        </w:rPr>
        <w:t xml:space="preserve">А. </w:t>
      </w:r>
      <w:r w:rsidRPr="006D0954">
        <w:rPr>
          <w:sz w:val="28"/>
          <w:szCs w:val="28"/>
          <w:lang w:val="uk-UA"/>
        </w:rPr>
        <w:t>Патолог</w:t>
      </w:r>
      <w:r w:rsidR="002C5D59">
        <w:rPr>
          <w:sz w:val="28"/>
          <w:szCs w:val="28"/>
          <w:lang w:val="uk-UA"/>
        </w:rPr>
        <w:t>ỉ</w:t>
      </w:r>
      <w:r w:rsidRPr="006D0954">
        <w:rPr>
          <w:sz w:val="28"/>
          <w:szCs w:val="28"/>
          <w:lang w:val="uk-UA"/>
        </w:rPr>
        <w:t>чн</w:t>
      </w:r>
      <w:r w:rsidR="002C5D59">
        <w:rPr>
          <w:sz w:val="28"/>
          <w:szCs w:val="28"/>
          <w:lang w:val="uk-UA"/>
        </w:rPr>
        <w:t>ỉ</w:t>
      </w:r>
      <w:r w:rsidRPr="006D0954">
        <w:rPr>
          <w:sz w:val="28"/>
          <w:szCs w:val="28"/>
          <w:lang w:val="uk-UA"/>
        </w:rPr>
        <w:t xml:space="preserve"> зм</w:t>
      </w:r>
      <w:r w:rsidR="002C5D59">
        <w:rPr>
          <w:sz w:val="28"/>
          <w:szCs w:val="28"/>
          <w:lang w:val="uk-UA"/>
        </w:rPr>
        <w:t>ỉ</w:t>
      </w:r>
      <w:r w:rsidRPr="006D0954">
        <w:rPr>
          <w:sz w:val="28"/>
          <w:szCs w:val="28"/>
          <w:lang w:val="uk-UA"/>
        </w:rPr>
        <w:t>ни в тканинах нижн</w:t>
      </w:r>
      <w:r w:rsidR="002C5D59">
        <w:rPr>
          <w:sz w:val="28"/>
          <w:szCs w:val="28"/>
          <w:lang w:val="uk-UA"/>
        </w:rPr>
        <w:t>ỉ</w:t>
      </w:r>
      <w:r w:rsidRPr="006D0954">
        <w:rPr>
          <w:sz w:val="28"/>
          <w:szCs w:val="28"/>
          <w:lang w:val="uk-UA"/>
        </w:rPr>
        <w:t>х к</w:t>
      </w:r>
      <w:r w:rsidR="002C5D59">
        <w:rPr>
          <w:sz w:val="28"/>
          <w:szCs w:val="28"/>
          <w:lang w:val="uk-UA"/>
        </w:rPr>
        <w:t>ỉ</w:t>
      </w:r>
      <w:r w:rsidRPr="006D0954">
        <w:rPr>
          <w:sz w:val="28"/>
          <w:szCs w:val="28"/>
          <w:lang w:val="uk-UA"/>
        </w:rPr>
        <w:t>нц</w:t>
      </w:r>
      <w:r w:rsidR="002C5D59">
        <w:rPr>
          <w:sz w:val="28"/>
          <w:szCs w:val="28"/>
          <w:lang w:val="uk-UA"/>
        </w:rPr>
        <w:t>ỉ</w:t>
      </w:r>
      <w:r w:rsidRPr="006D0954">
        <w:rPr>
          <w:sz w:val="28"/>
          <w:szCs w:val="28"/>
          <w:lang w:val="uk-UA"/>
        </w:rPr>
        <w:t>вок при спастичному церебральному парал</w:t>
      </w:r>
      <w:r w:rsidR="002C5D59">
        <w:rPr>
          <w:sz w:val="28"/>
          <w:szCs w:val="28"/>
          <w:lang w:val="uk-UA"/>
        </w:rPr>
        <w:t>ỉ</w:t>
      </w:r>
      <w:r w:rsidRPr="006D0954">
        <w:rPr>
          <w:sz w:val="28"/>
          <w:szCs w:val="28"/>
          <w:lang w:val="uk-UA"/>
        </w:rPr>
        <w:t>ч</w:t>
      </w:r>
      <w:r w:rsidR="002C5D59">
        <w:rPr>
          <w:sz w:val="28"/>
          <w:szCs w:val="28"/>
          <w:lang w:val="uk-UA"/>
        </w:rPr>
        <w:t>ỉ</w:t>
      </w:r>
      <w:r w:rsidR="008509F5">
        <w:rPr>
          <w:sz w:val="28"/>
          <w:szCs w:val="28"/>
          <w:lang w:val="uk-UA"/>
        </w:rPr>
        <w:t xml:space="preserve">. Одесский медицинский журнал. </w:t>
      </w:r>
      <w:r w:rsidRPr="006D0954">
        <w:rPr>
          <w:sz w:val="28"/>
          <w:szCs w:val="28"/>
          <w:lang w:val="uk-UA"/>
        </w:rPr>
        <w:t>20</w:t>
      </w:r>
      <w:r>
        <w:rPr>
          <w:sz w:val="28"/>
          <w:szCs w:val="28"/>
          <w:lang w:val="uk-UA"/>
        </w:rPr>
        <w:t>1</w:t>
      </w:r>
      <w:r w:rsidR="008509F5">
        <w:rPr>
          <w:sz w:val="28"/>
          <w:szCs w:val="28"/>
          <w:lang w:val="uk-UA"/>
        </w:rPr>
        <w:t>2. № 1.</w:t>
      </w:r>
      <w:r w:rsidRPr="006D0954">
        <w:rPr>
          <w:sz w:val="28"/>
          <w:szCs w:val="28"/>
          <w:lang w:val="uk-UA"/>
        </w:rPr>
        <w:t xml:space="preserve"> С. 69-71.</w:t>
      </w:r>
    </w:p>
    <w:p w:rsidR="00C95D44" w:rsidRPr="00C95D44" w:rsidRDefault="00C95D44" w:rsidP="00C95D44">
      <w:pPr>
        <w:spacing w:line="360" w:lineRule="auto"/>
        <w:ind w:firstLine="708"/>
        <w:jc w:val="both"/>
        <w:rPr>
          <w:sz w:val="28"/>
          <w:szCs w:val="28"/>
          <w:lang w:val="uk-UA"/>
        </w:rPr>
      </w:pPr>
      <w:r w:rsidRPr="00C95D44">
        <w:rPr>
          <w:sz w:val="28"/>
          <w:szCs w:val="28"/>
          <w:lang w:val="uk-UA"/>
        </w:rPr>
        <w:t>20</w:t>
      </w:r>
      <w:r>
        <w:rPr>
          <w:sz w:val="28"/>
          <w:szCs w:val="28"/>
          <w:lang w:val="uk-UA"/>
        </w:rPr>
        <w:t>.</w:t>
      </w:r>
      <w:r w:rsidRPr="00742CA1">
        <w:rPr>
          <w:lang w:val="uk-UA"/>
        </w:rPr>
        <w:t xml:space="preserve"> </w:t>
      </w:r>
      <w:r>
        <w:rPr>
          <w:sz w:val="28"/>
          <w:szCs w:val="28"/>
          <w:lang w:val="uk-UA"/>
        </w:rPr>
        <w:t>Симонова Н.</w:t>
      </w:r>
      <w:r w:rsidR="008509F5">
        <w:rPr>
          <w:sz w:val="28"/>
          <w:szCs w:val="28"/>
          <w:lang w:val="uk-UA"/>
        </w:rPr>
        <w:t xml:space="preserve"> </w:t>
      </w:r>
      <w:r>
        <w:rPr>
          <w:sz w:val="28"/>
          <w:szCs w:val="28"/>
          <w:lang w:val="uk-UA"/>
        </w:rPr>
        <w:t xml:space="preserve">В. </w:t>
      </w:r>
      <w:r w:rsidRPr="00E8288F">
        <w:rPr>
          <w:sz w:val="28"/>
          <w:szCs w:val="28"/>
          <w:lang w:val="uk-UA"/>
        </w:rPr>
        <w:t>Формування п</w:t>
      </w:r>
      <w:r w:rsidR="002C5D59">
        <w:rPr>
          <w:sz w:val="28"/>
          <w:szCs w:val="28"/>
          <w:lang w:val="uk-UA"/>
        </w:rPr>
        <w:t>ỉ</w:t>
      </w:r>
      <w:r w:rsidRPr="00E8288F">
        <w:rPr>
          <w:sz w:val="28"/>
          <w:szCs w:val="28"/>
          <w:lang w:val="uk-UA"/>
        </w:rPr>
        <w:t>знавальної активност</w:t>
      </w:r>
      <w:r w:rsidR="002C5D59">
        <w:rPr>
          <w:sz w:val="28"/>
          <w:szCs w:val="28"/>
          <w:lang w:val="uk-UA"/>
        </w:rPr>
        <w:t>ỉ</w:t>
      </w:r>
      <w:r w:rsidRPr="00E8288F">
        <w:rPr>
          <w:sz w:val="28"/>
          <w:szCs w:val="28"/>
          <w:lang w:val="uk-UA"/>
        </w:rPr>
        <w:t xml:space="preserve"> </w:t>
      </w:r>
      <w:r w:rsidR="002C5D59">
        <w:rPr>
          <w:sz w:val="28"/>
          <w:szCs w:val="28"/>
          <w:lang w:val="uk-UA"/>
        </w:rPr>
        <w:t>ỉ</w:t>
      </w:r>
      <w:r w:rsidRPr="00E8288F">
        <w:rPr>
          <w:sz w:val="28"/>
          <w:szCs w:val="28"/>
          <w:lang w:val="uk-UA"/>
        </w:rPr>
        <w:t xml:space="preserve"> самост</w:t>
      </w:r>
      <w:r w:rsidR="002C5D59">
        <w:rPr>
          <w:sz w:val="28"/>
          <w:szCs w:val="28"/>
          <w:lang w:val="uk-UA"/>
        </w:rPr>
        <w:t>ỉ</w:t>
      </w:r>
      <w:r w:rsidRPr="00E8288F">
        <w:rPr>
          <w:sz w:val="28"/>
          <w:szCs w:val="28"/>
          <w:lang w:val="uk-UA"/>
        </w:rPr>
        <w:t>йност</w:t>
      </w:r>
      <w:r w:rsidR="002C5D59">
        <w:rPr>
          <w:sz w:val="28"/>
          <w:szCs w:val="28"/>
          <w:lang w:val="uk-UA"/>
        </w:rPr>
        <w:t>ỉ</w:t>
      </w:r>
      <w:r w:rsidRPr="00E8288F">
        <w:rPr>
          <w:sz w:val="28"/>
          <w:szCs w:val="28"/>
          <w:lang w:val="uk-UA"/>
        </w:rPr>
        <w:t xml:space="preserve"> в д</w:t>
      </w:r>
      <w:r w:rsidR="002C5D59">
        <w:rPr>
          <w:sz w:val="28"/>
          <w:szCs w:val="28"/>
          <w:lang w:val="uk-UA"/>
        </w:rPr>
        <w:t>ỉ</w:t>
      </w:r>
      <w:r w:rsidRPr="00E8288F">
        <w:rPr>
          <w:sz w:val="28"/>
          <w:szCs w:val="28"/>
          <w:lang w:val="uk-UA"/>
        </w:rPr>
        <w:t xml:space="preserve">тей </w:t>
      </w:r>
      <w:r w:rsidR="002C5D59">
        <w:rPr>
          <w:sz w:val="28"/>
          <w:szCs w:val="28"/>
          <w:lang w:val="uk-UA"/>
        </w:rPr>
        <w:t>ỉ</w:t>
      </w:r>
      <w:r w:rsidRPr="00E8288F">
        <w:rPr>
          <w:sz w:val="28"/>
          <w:szCs w:val="28"/>
          <w:lang w:val="uk-UA"/>
        </w:rPr>
        <w:t>з ДЦП</w:t>
      </w:r>
      <w:r w:rsidR="008509F5">
        <w:rPr>
          <w:sz w:val="28"/>
          <w:szCs w:val="28"/>
          <w:lang w:val="uk-UA"/>
        </w:rPr>
        <w:t>. Дефектолог</w:t>
      </w:r>
      <w:r w:rsidR="002C5D59">
        <w:rPr>
          <w:sz w:val="28"/>
          <w:szCs w:val="28"/>
          <w:lang w:val="uk-UA"/>
        </w:rPr>
        <w:t>ỉ</w:t>
      </w:r>
      <w:r w:rsidR="008509F5">
        <w:rPr>
          <w:sz w:val="28"/>
          <w:szCs w:val="28"/>
          <w:lang w:val="uk-UA"/>
        </w:rPr>
        <w:t xml:space="preserve">я. 2008. </w:t>
      </w:r>
      <w:r w:rsidRPr="00E8288F">
        <w:rPr>
          <w:sz w:val="28"/>
          <w:szCs w:val="28"/>
          <w:lang w:val="uk-UA"/>
        </w:rPr>
        <w:t>№</w:t>
      </w:r>
      <w:r w:rsidR="008509F5">
        <w:rPr>
          <w:sz w:val="28"/>
          <w:szCs w:val="28"/>
          <w:lang w:val="uk-UA"/>
        </w:rPr>
        <w:t xml:space="preserve"> 4. </w:t>
      </w:r>
      <w:r>
        <w:rPr>
          <w:sz w:val="28"/>
          <w:szCs w:val="28"/>
          <w:lang w:val="uk-UA"/>
        </w:rPr>
        <w:t>С. 75-</w:t>
      </w:r>
      <w:r w:rsidRPr="00E8288F">
        <w:rPr>
          <w:sz w:val="28"/>
          <w:szCs w:val="28"/>
          <w:lang w:val="uk-UA"/>
        </w:rPr>
        <w:t>78.</w:t>
      </w:r>
      <w:r>
        <w:rPr>
          <w:sz w:val="28"/>
          <w:szCs w:val="28"/>
          <w:lang w:val="uk-UA"/>
        </w:rPr>
        <w:t xml:space="preserve"> </w:t>
      </w:r>
    </w:p>
    <w:p w:rsidR="00C95D44" w:rsidRPr="00EE22AB" w:rsidRDefault="00C95D44" w:rsidP="00C95D44">
      <w:pPr>
        <w:spacing w:line="360" w:lineRule="auto"/>
        <w:ind w:firstLine="708"/>
        <w:jc w:val="both"/>
        <w:rPr>
          <w:sz w:val="28"/>
          <w:szCs w:val="28"/>
        </w:rPr>
      </w:pPr>
      <w:r w:rsidRPr="002A5371">
        <w:rPr>
          <w:sz w:val="28"/>
          <w:szCs w:val="28"/>
        </w:rPr>
        <w:lastRenderedPageBreak/>
        <w:t>21</w:t>
      </w:r>
      <w:r>
        <w:rPr>
          <w:sz w:val="28"/>
          <w:szCs w:val="28"/>
          <w:lang w:val="uk-UA"/>
        </w:rPr>
        <w:t>.</w:t>
      </w:r>
      <w:r w:rsidRPr="005C4486">
        <w:rPr>
          <w:sz w:val="28"/>
          <w:szCs w:val="28"/>
          <w:lang w:val="uk-UA"/>
        </w:rPr>
        <w:t xml:space="preserve"> </w:t>
      </w:r>
      <w:r w:rsidRPr="006D0954">
        <w:rPr>
          <w:sz w:val="28"/>
          <w:szCs w:val="28"/>
          <w:lang w:val="uk-UA"/>
        </w:rPr>
        <w:t>Шамарин Т.</w:t>
      </w:r>
      <w:r w:rsidR="008509F5">
        <w:rPr>
          <w:sz w:val="28"/>
          <w:szCs w:val="28"/>
          <w:lang w:val="uk-UA"/>
        </w:rPr>
        <w:t xml:space="preserve"> </w:t>
      </w:r>
      <w:r w:rsidRPr="006D0954">
        <w:rPr>
          <w:sz w:val="28"/>
          <w:szCs w:val="28"/>
          <w:lang w:val="uk-UA"/>
        </w:rPr>
        <w:t>Г. Возможности восстановительного лечения детских церебральных параличей</w:t>
      </w:r>
      <w:r w:rsidR="008509F5">
        <w:rPr>
          <w:sz w:val="28"/>
          <w:szCs w:val="28"/>
          <w:lang w:val="uk-UA"/>
        </w:rPr>
        <w:t xml:space="preserve">. </w:t>
      </w:r>
      <w:r w:rsidRPr="006D0954">
        <w:rPr>
          <w:sz w:val="28"/>
          <w:szCs w:val="28"/>
          <w:lang w:val="uk-UA"/>
        </w:rPr>
        <w:t>Элиста</w:t>
      </w:r>
      <w:r w:rsidR="008509F5">
        <w:rPr>
          <w:sz w:val="28"/>
          <w:szCs w:val="28"/>
          <w:lang w:val="uk-UA"/>
        </w:rPr>
        <w:t xml:space="preserve"> : Дженгар, 1999.</w:t>
      </w:r>
      <w:r w:rsidRPr="006D0954">
        <w:rPr>
          <w:sz w:val="28"/>
          <w:szCs w:val="28"/>
          <w:lang w:val="uk-UA"/>
        </w:rPr>
        <w:t>163 с.</w:t>
      </w:r>
    </w:p>
    <w:p w:rsidR="00C95D44" w:rsidRPr="00C95D44" w:rsidRDefault="00C95D44" w:rsidP="00C95D44">
      <w:pPr>
        <w:spacing w:line="360" w:lineRule="auto"/>
        <w:ind w:firstLine="708"/>
        <w:jc w:val="both"/>
        <w:rPr>
          <w:sz w:val="28"/>
          <w:szCs w:val="28"/>
        </w:rPr>
      </w:pPr>
      <w:r w:rsidRPr="00C95D44">
        <w:rPr>
          <w:sz w:val="28"/>
          <w:szCs w:val="28"/>
        </w:rPr>
        <w:t>22</w:t>
      </w:r>
      <w:r>
        <w:rPr>
          <w:sz w:val="28"/>
          <w:szCs w:val="28"/>
          <w:lang w:val="uk-UA"/>
        </w:rPr>
        <w:t>.</w:t>
      </w:r>
      <w:r w:rsidRPr="00E8288F">
        <w:rPr>
          <w:sz w:val="28"/>
          <w:szCs w:val="28"/>
          <w:lang w:val="uk-UA"/>
        </w:rPr>
        <w:t xml:space="preserve"> </w:t>
      </w:r>
      <w:r w:rsidRPr="001424E5">
        <w:rPr>
          <w:sz w:val="28"/>
          <w:szCs w:val="28"/>
          <w:lang w:val="uk-UA"/>
        </w:rPr>
        <w:t>Семенова К.</w:t>
      </w:r>
      <w:r w:rsidR="008509F5">
        <w:rPr>
          <w:sz w:val="28"/>
          <w:szCs w:val="28"/>
          <w:lang w:val="uk-UA"/>
        </w:rPr>
        <w:t xml:space="preserve"> </w:t>
      </w:r>
      <w:r w:rsidRPr="001424E5">
        <w:rPr>
          <w:sz w:val="28"/>
          <w:szCs w:val="28"/>
          <w:lang w:val="uk-UA"/>
        </w:rPr>
        <w:t>А.</w:t>
      </w:r>
      <w:r w:rsidR="008509F5">
        <w:rPr>
          <w:sz w:val="28"/>
          <w:szCs w:val="28"/>
          <w:lang w:val="uk-UA"/>
        </w:rPr>
        <w:t>,</w:t>
      </w:r>
      <w:r w:rsidRPr="001424E5">
        <w:rPr>
          <w:sz w:val="28"/>
          <w:szCs w:val="28"/>
          <w:lang w:val="uk-UA"/>
        </w:rPr>
        <w:t xml:space="preserve"> </w:t>
      </w:r>
      <w:r w:rsidR="008509F5" w:rsidRPr="007A70DF">
        <w:rPr>
          <w:sz w:val="28"/>
          <w:szCs w:val="28"/>
          <w:lang w:val="uk-UA"/>
        </w:rPr>
        <w:t>Штеренгерц</w:t>
      </w:r>
      <w:r w:rsidR="008509F5" w:rsidRPr="008509F5">
        <w:rPr>
          <w:sz w:val="28"/>
          <w:szCs w:val="28"/>
          <w:lang w:val="uk-UA"/>
        </w:rPr>
        <w:t xml:space="preserve"> </w:t>
      </w:r>
      <w:r w:rsidR="008509F5" w:rsidRPr="007A70DF">
        <w:rPr>
          <w:sz w:val="28"/>
          <w:szCs w:val="28"/>
          <w:lang w:val="uk-UA"/>
        </w:rPr>
        <w:t>А.</w:t>
      </w:r>
      <w:r w:rsidR="008509F5">
        <w:rPr>
          <w:sz w:val="28"/>
          <w:szCs w:val="28"/>
          <w:lang w:val="uk-UA"/>
        </w:rPr>
        <w:t xml:space="preserve"> </w:t>
      </w:r>
      <w:r w:rsidR="008509F5" w:rsidRPr="007A70DF">
        <w:rPr>
          <w:sz w:val="28"/>
          <w:szCs w:val="28"/>
          <w:lang w:val="uk-UA"/>
        </w:rPr>
        <w:t>Е., Польск</w:t>
      </w:r>
      <w:r w:rsidR="008509F5">
        <w:rPr>
          <w:sz w:val="28"/>
          <w:szCs w:val="28"/>
          <w:lang w:val="uk-UA"/>
        </w:rPr>
        <w:t>и</w:t>
      </w:r>
      <w:r w:rsidR="008509F5" w:rsidRPr="007A70DF">
        <w:rPr>
          <w:sz w:val="28"/>
          <w:szCs w:val="28"/>
          <w:lang w:val="uk-UA"/>
        </w:rPr>
        <w:t>й</w:t>
      </w:r>
      <w:r w:rsidR="008509F5" w:rsidRPr="008509F5">
        <w:rPr>
          <w:sz w:val="28"/>
          <w:szCs w:val="28"/>
          <w:lang w:val="uk-UA"/>
        </w:rPr>
        <w:t xml:space="preserve"> </w:t>
      </w:r>
      <w:r w:rsidR="008509F5">
        <w:rPr>
          <w:sz w:val="28"/>
          <w:szCs w:val="28"/>
          <w:lang w:val="uk-UA"/>
        </w:rPr>
        <w:t xml:space="preserve">В. В. </w:t>
      </w:r>
      <w:r w:rsidRPr="007A70DF">
        <w:rPr>
          <w:sz w:val="28"/>
          <w:szCs w:val="28"/>
          <w:lang w:val="uk-UA"/>
        </w:rPr>
        <w:t>Патогенетическая восстановительная терапия больных д</w:t>
      </w:r>
      <w:r>
        <w:rPr>
          <w:sz w:val="28"/>
          <w:szCs w:val="28"/>
          <w:lang w:val="uk-UA"/>
        </w:rPr>
        <w:t xml:space="preserve">етским церебральным параличом. </w:t>
      </w:r>
      <w:r w:rsidRPr="007A70DF">
        <w:rPr>
          <w:sz w:val="28"/>
          <w:szCs w:val="28"/>
          <w:lang w:val="uk-UA"/>
        </w:rPr>
        <w:t>К</w:t>
      </w:r>
      <w:r w:rsidR="008509F5">
        <w:rPr>
          <w:sz w:val="28"/>
          <w:szCs w:val="28"/>
          <w:lang w:val="uk-UA"/>
        </w:rPr>
        <w:t xml:space="preserve">иїв : Здоров´я, 1986. </w:t>
      </w:r>
      <w:r w:rsidRPr="007A70DF">
        <w:rPr>
          <w:sz w:val="28"/>
          <w:szCs w:val="28"/>
          <w:lang w:val="uk-UA"/>
        </w:rPr>
        <w:t>165</w:t>
      </w:r>
      <w:r>
        <w:rPr>
          <w:sz w:val="28"/>
          <w:szCs w:val="28"/>
          <w:lang w:val="uk-UA"/>
        </w:rPr>
        <w:t xml:space="preserve"> </w:t>
      </w:r>
      <w:r w:rsidRPr="007A70DF">
        <w:rPr>
          <w:sz w:val="28"/>
          <w:szCs w:val="28"/>
          <w:lang w:val="uk-UA"/>
        </w:rPr>
        <w:t>с.</w:t>
      </w:r>
    </w:p>
    <w:p w:rsidR="004E4F4A" w:rsidRPr="00B87BA9" w:rsidRDefault="00C95D44" w:rsidP="004E4F4A">
      <w:pPr>
        <w:spacing w:line="360" w:lineRule="auto"/>
        <w:jc w:val="both"/>
        <w:rPr>
          <w:sz w:val="28"/>
          <w:szCs w:val="28"/>
        </w:rPr>
      </w:pPr>
      <w:r>
        <w:rPr>
          <w:sz w:val="28"/>
          <w:szCs w:val="28"/>
          <w:lang w:val="uk-UA"/>
        </w:rPr>
        <w:tab/>
      </w:r>
      <w:r w:rsidRPr="00C95D44">
        <w:rPr>
          <w:sz w:val="28"/>
          <w:szCs w:val="28"/>
        </w:rPr>
        <w:t>23</w:t>
      </w:r>
      <w:r>
        <w:rPr>
          <w:sz w:val="28"/>
          <w:szCs w:val="28"/>
          <w:lang w:val="uk-UA"/>
        </w:rPr>
        <w:t>.</w:t>
      </w:r>
      <w:r w:rsidRPr="00E8288F">
        <w:rPr>
          <w:sz w:val="28"/>
          <w:szCs w:val="28"/>
          <w:lang w:val="uk-UA"/>
        </w:rPr>
        <w:t xml:space="preserve"> </w:t>
      </w:r>
      <w:r w:rsidRPr="004A367B">
        <w:rPr>
          <w:sz w:val="28"/>
          <w:szCs w:val="28"/>
          <w:lang w:val="uk-UA"/>
        </w:rPr>
        <w:t>Новые технологии в реаб</w:t>
      </w:r>
      <w:r w:rsidR="00564E83">
        <w:rPr>
          <w:sz w:val="28"/>
          <w:szCs w:val="28"/>
          <w:lang w:val="uk-UA"/>
        </w:rPr>
        <w:t xml:space="preserve">илитации церебрального паралича. </w:t>
      </w:r>
      <w:r w:rsidRPr="004A367B">
        <w:rPr>
          <w:sz w:val="28"/>
          <w:szCs w:val="28"/>
          <w:lang w:val="uk-UA"/>
        </w:rPr>
        <w:t xml:space="preserve">Материалы международ. конгресса / Под ред. проф. С. К. Евтушенко. </w:t>
      </w:r>
      <w:r w:rsidR="00564E83">
        <w:rPr>
          <w:sz w:val="28"/>
          <w:szCs w:val="28"/>
          <w:lang w:val="uk-UA"/>
        </w:rPr>
        <w:br/>
      </w:r>
      <w:r w:rsidRPr="004A367B">
        <w:rPr>
          <w:sz w:val="28"/>
          <w:szCs w:val="28"/>
          <w:lang w:val="uk-UA"/>
        </w:rPr>
        <w:t>Донецк</w:t>
      </w:r>
      <w:r w:rsidR="00564E83">
        <w:rPr>
          <w:sz w:val="28"/>
          <w:szCs w:val="28"/>
          <w:lang w:val="uk-UA"/>
        </w:rPr>
        <w:t xml:space="preserve"> </w:t>
      </w:r>
      <w:r>
        <w:rPr>
          <w:sz w:val="28"/>
          <w:szCs w:val="28"/>
          <w:lang w:val="uk-UA"/>
        </w:rPr>
        <w:t>: Феникс</w:t>
      </w:r>
      <w:r w:rsidRPr="004A367B">
        <w:rPr>
          <w:sz w:val="28"/>
          <w:szCs w:val="28"/>
          <w:lang w:val="uk-UA"/>
        </w:rPr>
        <w:t xml:space="preserve">, </w:t>
      </w:r>
      <w:r w:rsidR="00564E83">
        <w:rPr>
          <w:sz w:val="28"/>
          <w:szCs w:val="28"/>
          <w:lang w:val="uk-UA"/>
        </w:rPr>
        <w:t xml:space="preserve">2004. </w:t>
      </w:r>
      <w:r w:rsidRPr="004A367B">
        <w:rPr>
          <w:sz w:val="28"/>
          <w:szCs w:val="28"/>
          <w:lang w:val="uk-UA"/>
        </w:rPr>
        <w:t>320 с.</w:t>
      </w:r>
    </w:p>
    <w:p w:rsidR="00B87BA9" w:rsidRPr="004E4F4A" w:rsidRDefault="00B87BA9" w:rsidP="00B87BA9">
      <w:pPr>
        <w:spacing w:line="360" w:lineRule="auto"/>
        <w:ind w:firstLine="709"/>
        <w:jc w:val="both"/>
        <w:rPr>
          <w:sz w:val="28"/>
          <w:szCs w:val="28"/>
          <w:lang w:val="uk-UA"/>
        </w:rPr>
      </w:pPr>
      <w:r w:rsidRPr="00B87BA9">
        <w:rPr>
          <w:sz w:val="28"/>
          <w:szCs w:val="28"/>
        </w:rPr>
        <w:t>24</w:t>
      </w:r>
      <w:r w:rsidRPr="004E4F4A">
        <w:rPr>
          <w:sz w:val="28"/>
          <w:szCs w:val="28"/>
          <w:lang w:val="uk-UA"/>
        </w:rPr>
        <w:t>. Заикина Г.</w:t>
      </w:r>
      <w:r w:rsidR="00564E83">
        <w:rPr>
          <w:sz w:val="28"/>
          <w:szCs w:val="28"/>
          <w:lang w:val="uk-UA"/>
        </w:rPr>
        <w:t xml:space="preserve"> </w:t>
      </w:r>
      <w:r w:rsidRPr="004E4F4A">
        <w:rPr>
          <w:sz w:val="28"/>
          <w:szCs w:val="28"/>
          <w:lang w:val="uk-UA"/>
        </w:rPr>
        <w:t>Т. Обзор методов физической реабилитации детей с церебральным параличом</w:t>
      </w:r>
      <w:r w:rsidR="00564E83">
        <w:rPr>
          <w:sz w:val="28"/>
          <w:szCs w:val="28"/>
          <w:lang w:val="uk-UA"/>
        </w:rPr>
        <w:t xml:space="preserve">. </w:t>
      </w:r>
      <w:r w:rsidRPr="004E4F4A">
        <w:rPr>
          <w:sz w:val="28"/>
          <w:szCs w:val="28"/>
          <w:lang w:val="uk-UA"/>
        </w:rPr>
        <w:t xml:space="preserve">Педагогико-психологические и медико-биологические проблемы </w:t>
      </w:r>
      <w:r w:rsidR="00564E83">
        <w:rPr>
          <w:sz w:val="28"/>
          <w:szCs w:val="28"/>
          <w:lang w:val="uk-UA"/>
        </w:rPr>
        <w:t xml:space="preserve">физической культуры и спорта. 2016. Т. 1, № 1. </w:t>
      </w:r>
      <w:r w:rsidR="00564E83">
        <w:rPr>
          <w:sz w:val="28"/>
          <w:szCs w:val="28"/>
          <w:lang w:val="uk-UA"/>
        </w:rPr>
        <w:br/>
      </w:r>
      <w:r w:rsidRPr="004E4F4A">
        <w:rPr>
          <w:sz w:val="28"/>
          <w:szCs w:val="28"/>
          <w:lang w:val="uk-UA"/>
        </w:rPr>
        <w:t>С. 156-162.</w:t>
      </w:r>
    </w:p>
    <w:p w:rsidR="004E4F4A" w:rsidRPr="00564E83" w:rsidRDefault="002A5371" w:rsidP="00B87BA9">
      <w:pPr>
        <w:spacing w:line="360" w:lineRule="auto"/>
        <w:ind w:firstLine="708"/>
        <w:jc w:val="both"/>
        <w:rPr>
          <w:sz w:val="28"/>
          <w:szCs w:val="28"/>
          <w:lang w:val="uk-UA"/>
        </w:rPr>
      </w:pPr>
      <w:r w:rsidRPr="002A5371">
        <w:rPr>
          <w:sz w:val="28"/>
          <w:szCs w:val="28"/>
        </w:rPr>
        <w:t>25</w:t>
      </w:r>
      <w:r w:rsidR="004E4F4A">
        <w:rPr>
          <w:sz w:val="28"/>
          <w:szCs w:val="28"/>
          <w:lang w:val="uk-UA"/>
        </w:rPr>
        <w:t>.</w:t>
      </w:r>
      <w:r w:rsidR="004E4F4A" w:rsidRPr="00C266BA">
        <w:rPr>
          <w:sz w:val="28"/>
          <w:szCs w:val="28"/>
          <w:lang w:val="uk-UA"/>
        </w:rPr>
        <w:t xml:space="preserve"> </w:t>
      </w:r>
      <w:r w:rsidR="001C6CEE">
        <w:rPr>
          <w:sz w:val="28"/>
          <w:szCs w:val="28"/>
          <w:lang w:val="uk-UA"/>
        </w:rPr>
        <w:t>Шанько Г.</w:t>
      </w:r>
      <w:r w:rsidR="00564E83">
        <w:rPr>
          <w:sz w:val="28"/>
          <w:szCs w:val="28"/>
          <w:lang w:val="uk-UA"/>
        </w:rPr>
        <w:t xml:space="preserve"> </w:t>
      </w:r>
      <w:r w:rsidR="001C6CEE">
        <w:rPr>
          <w:sz w:val="28"/>
          <w:szCs w:val="28"/>
          <w:lang w:val="uk-UA"/>
        </w:rPr>
        <w:t>Г.</w:t>
      </w:r>
      <w:r w:rsidR="00564E83">
        <w:rPr>
          <w:sz w:val="28"/>
          <w:szCs w:val="28"/>
          <w:lang w:val="uk-UA"/>
        </w:rPr>
        <w:t>,</w:t>
      </w:r>
      <w:r w:rsidR="004E4F4A">
        <w:rPr>
          <w:sz w:val="28"/>
          <w:szCs w:val="28"/>
          <w:lang w:val="uk-UA"/>
        </w:rPr>
        <w:t xml:space="preserve"> </w:t>
      </w:r>
      <w:r w:rsidR="00564E83">
        <w:rPr>
          <w:sz w:val="28"/>
          <w:szCs w:val="28"/>
          <w:lang w:val="uk-UA"/>
        </w:rPr>
        <w:t>Богданович</w:t>
      </w:r>
      <w:r w:rsidR="00564E83" w:rsidRPr="00564E83">
        <w:rPr>
          <w:sz w:val="28"/>
          <w:szCs w:val="28"/>
          <w:lang w:val="uk-UA"/>
        </w:rPr>
        <w:t xml:space="preserve"> </w:t>
      </w:r>
      <w:r w:rsidR="00564E83">
        <w:rPr>
          <w:sz w:val="28"/>
          <w:szCs w:val="28"/>
          <w:lang w:val="uk-UA"/>
        </w:rPr>
        <w:t xml:space="preserve">Л. Н., Ивашина Е. Н. </w:t>
      </w:r>
      <w:r w:rsidR="004E4F4A" w:rsidRPr="007A70DF">
        <w:rPr>
          <w:sz w:val="28"/>
          <w:szCs w:val="28"/>
          <w:lang w:val="uk-UA"/>
        </w:rPr>
        <w:t>Мультидисциплинарный подход в реабилитации детей первого года жизни с церебральным наруш</w:t>
      </w:r>
      <w:r w:rsidR="004E4F4A">
        <w:rPr>
          <w:sz w:val="28"/>
          <w:szCs w:val="28"/>
          <w:lang w:val="uk-UA"/>
        </w:rPr>
        <w:t>ениями</w:t>
      </w:r>
      <w:r w:rsidR="00564E83">
        <w:rPr>
          <w:sz w:val="28"/>
          <w:szCs w:val="28"/>
          <w:lang w:val="uk-UA"/>
        </w:rPr>
        <w:t xml:space="preserve">. Неврологический журнал. </w:t>
      </w:r>
      <w:r w:rsidR="004E4F4A">
        <w:rPr>
          <w:sz w:val="28"/>
          <w:szCs w:val="28"/>
          <w:lang w:val="uk-UA"/>
        </w:rPr>
        <w:t>20</w:t>
      </w:r>
      <w:r w:rsidR="001C6CEE">
        <w:rPr>
          <w:sz w:val="28"/>
          <w:szCs w:val="28"/>
          <w:lang w:val="uk-UA"/>
        </w:rPr>
        <w:t>1</w:t>
      </w:r>
      <w:r w:rsidR="00564E83">
        <w:rPr>
          <w:sz w:val="28"/>
          <w:szCs w:val="28"/>
          <w:lang w:val="uk-UA"/>
        </w:rPr>
        <w:t xml:space="preserve">4. № 2. </w:t>
      </w:r>
      <w:r w:rsidR="004E4F4A" w:rsidRPr="007A70DF">
        <w:rPr>
          <w:sz w:val="28"/>
          <w:szCs w:val="28"/>
          <w:lang w:val="uk-UA"/>
        </w:rPr>
        <w:t>С.55-58.</w:t>
      </w:r>
    </w:p>
    <w:p w:rsidR="00C95D44" w:rsidRPr="00564E83" w:rsidRDefault="00C95D44" w:rsidP="00C95D44">
      <w:pPr>
        <w:spacing w:line="360" w:lineRule="auto"/>
        <w:ind w:firstLine="708"/>
        <w:jc w:val="both"/>
        <w:rPr>
          <w:sz w:val="28"/>
          <w:szCs w:val="28"/>
          <w:lang w:val="uk-UA"/>
        </w:rPr>
      </w:pPr>
      <w:r w:rsidRPr="00C95D44">
        <w:rPr>
          <w:sz w:val="28"/>
          <w:szCs w:val="28"/>
          <w:lang w:val="uk-UA"/>
        </w:rPr>
        <w:t>2</w:t>
      </w:r>
      <w:r>
        <w:rPr>
          <w:sz w:val="28"/>
          <w:szCs w:val="28"/>
          <w:lang w:val="uk-UA"/>
        </w:rPr>
        <w:t>6.</w:t>
      </w:r>
      <w:r w:rsidRPr="00715F70">
        <w:rPr>
          <w:lang w:val="uk-UA"/>
        </w:rPr>
        <w:t xml:space="preserve"> </w:t>
      </w:r>
      <w:r w:rsidRPr="00715F70">
        <w:rPr>
          <w:sz w:val="28"/>
          <w:szCs w:val="28"/>
          <w:lang w:val="uk-UA"/>
        </w:rPr>
        <w:t>Євтушенко О.</w:t>
      </w:r>
      <w:r w:rsidR="00564E83">
        <w:rPr>
          <w:sz w:val="28"/>
          <w:szCs w:val="28"/>
          <w:lang w:val="uk-UA"/>
        </w:rPr>
        <w:t xml:space="preserve"> </w:t>
      </w:r>
      <w:r w:rsidRPr="00715F70">
        <w:rPr>
          <w:sz w:val="28"/>
          <w:szCs w:val="28"/>
          <w:lang w:val="uk-UA"/>
        </w:rPr>
        <w:t>С.</w:t>
      </w:r>
      <w:r w:rsidR="00564E83">
        <w:rPr>
          <w:sz w:val="28"/>
          <w:szCs w:val="28"/>
          <w:lang w:val="uk-UA"/>
        </w:rPr>
        <w:t>, Євтушенко С. К.</w:t>
      </w:r>
      <w:r w:rsidR="00564E83" w:rsidRPr="00715F70">
        <w:rPr>
          <w:sz w:val="28"/>
          <w:szCs w:val="28"/>
          <w:lang w:val="uk-UA"/>
        </w:rPr>
        <w:t xml:space="preserve"> </w:t>
      </w:r>
      <w:r w:rsidR="00564E83">
        <w:rPr>
          <w:sz w:val="28"/>
          <w:szCs w:val="28"/>
          <w:lang w:val="uk-UA"/>
        </w:rPr>
        <w:t xml:space="preserve"> </w:t>
      </w:r>
      <w:r w:rsidRPr="00715F70">
        <w:rPr>
          <w:sz w:val="28"/>
          <w:szCs w:val="28"/>
          <w:lang w:val="uk-UA"/>
        </w:rPr>
        <w:t>Сучаснi методи лiкування м`язової спастичностi у дiтей з органiчними захворюваннями нервової сис</w:t>
      </w:r>
      <w:r>
        <w:rPr>
          <w:sz w:val="28"/>
          <w:szCs w:val="28"/>
          <w:lang w:val="uk-UA"/>
        </w:rPr>
        <w:t>теми</w:t>
      </w:r>
      <w:r w:rsidR="00564E83">
        <w:rPr>
          <w:sz w:val="28"/>
          <w:szCs w:val="28"/>
          <w:lang w:val="uk-UA"/>
        </w:rPr>
        <w:t xml:space="preserve"> : методичнi рекомендацiї. </w:t>
      </w:r>
      <w:r>
        <w:rPr>
          <w:sz w:val="28"/>
          <w:szCs w:val="28"/>
          <w:lang w:val="uk-UA"/>
        </w:rPr>
        <w:t>Донец</w:t>
      </w:r>
      <w:r w:rsidRPr="00715F70">
        <w:rPr>
          <w:sz w:val="28"/>
          <w:szCs w:val="28"/>
          <w:lang w:val="uk-UA"/>
        </w:rPr>
        <w:t>к</w:t>
      </w:r>
      <w:r w:rsidR="00564E83">
        <w:rPr>
          <w:sz w:val="28"/>
          <w:szCs w:val="28"/>
          <w:lang w:val="uk-UA"/>
        </w:rPr>
        <w:t xml:space="preserve"> : Феникс, 2006. </w:t>
      </w:r>
      <w:r w:rsidRPr="00715F70">
        <w:rPr>
          <w:sz w:val="28"/>
          <w:szCs w:val="28"/>
          <w:lang w:val="uk-UA"/>
        </w:rPr>
        <w:t>26</w:t>
      </w:r>
      <w:r>
        <w:rPr>
          <w:sz w:val="28"/>
          <w:szCs w:val="28"/>
          <w:lang w:val="uk-UA"/>
        </w:rPr>
        <w:t xml:space="preserve"> </w:t>
      </w:r>
      <w:r w:rsidRPr="00715F70">
        <w:rPr>
          <w:sz w:val="28"/>
          <w:szCs w:val="28"/>
          <w:lang w:val="uk-UA"/>
        </w:rPr>
        <w:t>с.</w:t>
      </w:r>
    </w:p>
    <w:p w:rsidR="00C95D44" w:rsidRDefault="00C95D44" w:rsidP="00C95D44">
      <w:pPr>
        <w:spacing w:line="360" w:lineRule="auto"/>
        <w:ind w:firstLine="708"/>
        <w:jc w:val="both"/>
        <w:rPr>
          <w:sz w:val="28"/>
          <w:szCs w:val="28"/>
          <w:lang w:val="uk-UA"/>
        </w:rPr>
      </w:pPr>
      <w:r w:rsidRPr="00C95D44">
        <w:rPr>
          <w:sz w:val="28"/>
          <w:szCs w:val="28"/>
        </w:rPr>
        <w:t>27</w:t>
      </w:r>
      <w:r>
        <w:rPr>
          <w:sz w:val="28"/>
          <w:szCs w:val="28"/>
          <w:lang w:val="uk-UA"/>
        </w:rPr>
        <w:t>.</w:t>
      </w:r>
      <w:r w:rsidRPr="00715F70">
        <w:t xml:space="preserve"> </w:t>
      </w:r>
      <w:r>
        <w:rPr>
          <w:sz w:val="28"/>
          <w:szCs w:val="28"/>
          <w:lang w:val="uk-UA"/>
        </w:rPr>
        <w:t>Петрушанская К.</w:t>
      </w:r>
      <w:r w:rsidR="00564E83">
        <w:rPr>
          <w:sz w:val="28"/>
          <w:szCs w:val="28"/>
          <w:lang w:val="uk-UA"/>
        </w:rPr>
        <w:t xml:space="preserve"> </w:t>
      </w:r>
      <w:r>
        <w:rPr>
          <w:sz w:val="28"/>
          <w:szCs w:val="28"/>
          <w:lang w:val="uk-UA"/>
        </w:rPr>
        <w:t>А.</w:t>
      </w:r>
      <w:r w:rsidR="00564E83">
        <w:rPr>
          <w:sz w:val="28"/>
          <w:szCs w:val="28"/>
          <w:lang w:val="uk-UA"/>
        </w:rPr>
        <w:t>,</w:t>
      </w:r>
      <w:r>
        <w:rPr>
          <w:sz w:val="28"/>
          <w:szCs w:val="28"/>
          <w:lang w:val="uk-UA"/>
        </w:rPr>
        <w:t xml:space="preserve"> </w:t>
      </w:r>
      <w:r w:rsidR="00564E83" w:rsidRPr="00715F70">
        <w:rPr>
          <w:sz w:val="28"/>
          <w:szCs w:val="28"/>
          <w:lang w:val="uk-UA"/>
        </w:rPr>
        <w:t>Витензон А.</w:t>
      </w:r>
      <w:r w:rsidR="00564E83">
        <w:rPr>
          <w:sz w:val="28"/>
          <w:szCs w:val="28"/>
          <w:lang w:val="uk-UA"/>
        </w:rPr>
        <w:t xml:space="preserve"> </w:t>
      </w:r>
      <w:r w:rsidR="00564E83" w:rsidRPr="00715F70">
        <w:rPr>
          <w:sz w:val="28"/>
          <w:szCs w:val="28"/>
          <w:lang w:val="uk-UA"/>
        </w:rPr>
        <w:t xml:space="preserve">С. </w:t>
      </w:r>
      <w:r w:rsidRPr="00715F70">
        <w:rPr>
          <w:sz w:val="28"/>
          <w:szCs w:val="28"/>
          <w:lang w:val="uk-UA"/>
        </w:rPr>
        <w:t>Восстановительное лечение больных детским церебральным параличом посредством функциональной электростимуляции мышц при ходьбе</w:t>
      </w:r>
      <w:r w:rsidR="00564E83">
        <w:rPr>
          <w:sz w:val="28"/>
          <w:szCs w:val="28"/>
          <w:lang w:val="uk-UA"/>
        </w:rPr>
        <w:t xml:space="preserve">. </w:t>
      </w:r>
      <w:r w:rsidRPr="00715F70">
        <w:rPr>
          <w:sz w:val="28"/>
          <w:szCs w:val="28"/>
          <w:lang w:val="uk-UA"/>
        </w:rPr>
        <w:t>Журнал невропатологии и психиатрии им. С.</w:t>
      </w:r>
      <w:r w:rsidR="00564E83">
        <w:rPr>
          <w:sz w:val="28"/>
          <w:szCs w:val="28"/>
          <w:lang w:val="uk-UA"/>
        </w:rPr>
        <w:t xml:space="preserve"> С. Корсакова. 2009. № 1.</w:t>
      </w:r>
      <w:r w:rsidRPr="00715F70">
        <w:rPr>
          <w:sz w:val="28"/>
          <w:szCs w:val="28"/>
          <w:lang w:val="uk-UA"/>
        </w:rPr>
        <w:t xml:space="preserve"> С. 27-34.</w:t>
      </w:r>
    </w:p>
    <w:p w:rsidR="00C95D44" w:rsidRPr="00715F70" w:rsidRDefault="00C95D44" w:rsidP="00C95D44">
      <w:pPr>
        <w:spacing w:line="360" w:lineRule="auto"/>
        <w:ind w:firstLine="708"/>
        <w:jc w:val="both"/>
        <w:rPr>
          <w:sz w:val="28"/>
          <w:szCs w:val="28"/>
          <w:lang w:val="uk-UA"/>
        </w:rPr>
      </w:pPr>
      <w:r w:rsidRPr="00C95D44">
        <w:rPr>
          <w:sz w:val="28"/>
          <w:szCs w:val="28"/>
          <w:lang w:val="uk-UA"/>
        </w:rPr>
        <w:t>28</w:t>
      </w:r>
      <w:r>
        <w:rPr>
          <w:sz w:val="28"/>
          <w:szCs w:val="28"/>
          <w:lang w:val="uk-UA"/>
        </w:rPr>
        <w:t>.</w:t>
      </w:r>
      <w:r w:rsidRPr="00715F70">
        <w:rPr>
          <w:lang w:val="uk-UA"/>
        </w:rPr>
        <w:t xml:space="preserve"> </w:t>
      </w:r>
      <w:r w:rsidRPr="00715F70">
        <w:rPr>
          <w:sz w:val="28"/>
          <w:szCs w:val="28"/>
          <w:lang w:val="uk-UA"/>
        </w:rPr>
        <w:t>Козявк</w:t>
      </w:r>
      <w:r w:rsidR="002C5D59">
        <w:rPr>
          <w:sz w:val="28"/>
          <w:szCs w:val="28"/>
          <w:lang w:val="uk-UA"/>
        </w:rPr>
        <w:t>ỉ</w:t>
      </w:r>
      <w:r w:rsidRPr="00715F70">
        <w:rPr>
          <w:sz w:val="28"/>
          <w:szCs w:val="28"/>
          <w:lang w:val="uk-UA"/>
        </w:rPr>
        <w:t>н В.</w:t>
      </w:r>
      <w:r w:rsidR="00564E83">
        <w:rPr>
          <w:sz w:val="28"/>
          <w:szCs w:val="28"/>
          <w:lang w:val="uk-UA"/>
        </w:rPr>
        <w:t xml:space="preserve"> </w:t>
      </w:r>
      <w:r w:rsidR="002C5D59">
        <w:rPr>
          <w:sz w:val="28"/>
          <w:szCs w:val="28"/>
          <w:lang w:val="uk-UA"/>
        </w:rPr>
        <w:t>ỉ</w:t>
      </w:r>
      <w:r w:rsidRPr="00715F70">
        <w:rPr>
          <w:sz w:val="28"/>
          <w:szCs w:val="28"/>
          <w:lang w:val="uk-UA"/>
        </w:rPr>
        <w:t xml:space="preserve">. Система </w:t>
      </w:r>
      <w:r w:rsidR="002C5D59">
        <w:rPr>
          <w:sz w:val="28"/>
          <w:szCs w:val="28"/>
          <w:lang w:val="uk-UA"/>
        </w:rPr>
        <w:t>ỉ</w:t>
      </w:r>
      <w:r w:rsidRPr="00715F70">
        <w:rPr>
          <w:sz w:val="28"/>
          <w:szCs w:val="28"/>
          <w:lang w:val="uk-UA"/>
        </w:rPr>
        <w:t>нтенсивної нейроф</w:t>
      </w:r>
      <w:r w:rsidR="002C5D59">
        <w:rPr>
          <w:sz w:val="28"/>
          <w:szCs w:val="28"/>
          <w:lang w:val="uk-UA"/>
        </w:rPr>
        <w:t>ỉ</w:t>
      </w:r>
      <w:r w:rsidRPr="00715F70">
        <w:rPr>
          <w:sz w:val="28"/>
          <w:szCs w:val="28"/>
          <w:lang w:val="uk-UA"/>
        </w:rPr>
        <w:t>з</w:t>
      </w:r>
      <w:r w:rsidR="002C5D59">
        <w:rPr>
          <w:sz w:val="28"/>
          <w:szCs w:val="28"/>
          <w:lang w:val="uk-UA"/>
        </w:rPr>
        <w:t>ỉ</w:t>
      </w:r>
      <w:r w:rsidRPr="00715F70">
        <w:rPr>
          <w:sz w:val="28"/>
          <w:szCs w:val="28"/>
          <w:lang w:val="uk-UA"/>
        </w:rPr>
        <w:t>олог</w:t>
      </w:r>
      <w:r w:rsidR="002C5D59">
        <w:rPr>
          <w:sz w:val="28"/>
          <w:szCs w:val="28"/>
          <w:lang w:val="uk-UA"/>
        </w:rPr>
        <w:t>ỉ</w:t>
      </w:r>
      <w:r w:rsidRPr="00715F70">
        <w:rPr>
          <w:sz w:val="28"/>
          <w:szCs w:val="28"/>
          <w:lang w:val="uk-UA"/>
        </w:rPr>
        <w:t>чної реаб</w:t>
      </w:r>
      <w:r w:rsidR="002C5D59">
        <w:rPr>
          <w:sz w:val="28"/>
          <w:szCs w:val="28"/>
          <w:lang w:val="uk-UA"/>
        </w:rPr>
        <w:t>ỉ</w:t>
      </w:r>
      <w:r w:rsidRPr="00715F70">
        <w:rPr>
          <w:sz w:val="28"/>
          <w:szCs w:val="28"/>
          <w:lang w:val="uk-UA"/>
        </w:rPr>
        <w:t>л</w:t>
      </w:r>
      <w:r w:rsidR="002C5D59">
        <w:rPr>
          <w:sz w:val="28"/>
          <w:szCs w:val="28"/>
          <w:lang w:val="uk-UA"/>
        </w:rPr>
        <w:t>ỉ</w:t>
      </w:r>
      <w:r w:rsidRPr="00715F70">
        <w:rPr>
          <w:sz w:val="28"/>
          <w:szCs w:val="28"/>
          <w:lang w:val="uk-UA"/>
        </w:rPr>
        <w:t>тац</w:t>
      </w:r>
      <w:r w:rsidR="002C5D59">
        <w:rPr>
          <w:sz w:val="28"/>
          <w:szCs w:val="28"/>
          <w:lang w:val="uk-UA"/>
        </w:rPr>
        <w:t>ỉ</w:t>
      </w:r>
      <w:r w:rsidRPr="00715F70">
        <w:rPr>
          <w:sz w:val="28"/>
          <w:szCs w:val="28"/>
          <w:lang w:val="uk-UA"/>
        </w:rPr>
        <w:t>ї д</w:t>
      </w:r>
      <w:r w:rsidR="002C5D59">
        <w:rPr>
          <w:sz w:val="28"/>
          <w:szCs w:val="28"/>
          <w:lang w:val="uk-UA"/>
        </w:rPr>
        <w:t>ỉ</w:t>
      </w:r>
      <w:r w:rsidRPr="00715F70">
        <w:rPr>
          <w:sz w:val="28"/>
          <w:szCs w:val="28"/>
          <w:lang w:val="uk-UA"/>
        </w:rPr>
        <w:t>тей, хворих на церебральний парал</w:t>
      </w:r>
      <w:r w:rsidR="002C5D59">
        <w:rPr>
          <w:sz w:val="28"/>
          <w:szCs w:val="28"/>
          <w:lang w:val="uk-UA"/>
        </w:rPr>
        <w:t>ỉ</w:t>
      </w:r>
      <w:r w:rsidRPr="00715F70">
        <w:rPr>
          <w:sz w:val="28"/>
          <w:szCs w:val="28"/>
          <w:lang w:val="uk-UA"/>
        </w:rPr>
        <w:t>ч</w:t>
      </w:r>
      <w:r w:rsidR="00564E83">
        <w:rPr>
          <w:sz w:val="28"/>
          <w:szCs w:val="28"/>
          <w:lang w:val="uk-UA"/>
        </w:rPr>
        <w:t>. Журнал АМН України.</w:t>
      </w:r>
      <w:r w:rsidRPr="00715F70">
        <w:rPr>
          <w:sz w:val="28"/>
          <w:szCs w:val="28"/>
          <w:lang w:val="uk-UA"/>
        </w:rPr>
        <w:t xml:space="preserve"> 20</w:t>
      </w:r>
      <w:r>
        <w:rPr>
          <w:sz w:val="28"/>
          <w:szCs w:val="28"/>
          <w:lang w:val="uk-UA"/>
        </w:rPr>
        <w:t>1</w:t>
      </w:r>
      <w:r w:rsidR="00564E83">
        <w:rPr>
          <w:sz w:val="28"/>
          <w:szCs w:val="28"/>
          <w:lang w:val="uk-UA"/>
        </w:rPr>
        <w:t xml:space="preserve">1. № 3. </w:t>
      </w:r>
      <w:r w:rsidR="00564E83">
        <w:rPr>
          <w:sz w:val="28"/>
          <w:szCs w:val="28"/>
          <w:lang w:val="uk-UA"/>
        </w:rPr>
        <w:br/>
      </w:r>
      <w:r w:rsidRPr="00715F70">
        <w:rPr>
          <w:sz w:val="28"/>
          <w:szCs w:val="28"/>
          <w:lang w:val="uk-UA"/>
        </w:rPr>
        <w:t>С. 480-486.</w:t>
      </w:r>
    </w:p>
    <w:p w:rsidR="00C95D44" w:rsidRPr="00C95D44" w:rsidRDefault="00C95D44" w:rsidP="00C95D44">
      <w:pPr>
        <w:spacing w:line="360" w:lineRule="auto"/>
        <w:ind w:firstLine="708"/>
        <w:jc w:val="both"/>
        <w:rPr>
          <w:sz w:val="28"/>
          <w:szCs w:val="28"/>
        </w:rPr>
      </w:pPr>
      <w:r w:rsidRPr="00C95D44">
        <w:rPr>
          <w:sz w:val="28"/>
          <w:szCs w:val="28"/>
        </w:rPr>
        <w:t>2</w:t>
      </w:r>
      <w:r>
        <w:rPr>
          <w:sz w:val="28"/>
          <w:szCs w:val="28"/>
          <w:lang w:val="uk-UA"/>
        </w:rPr>
        <w:t>9.</w:t>
      </w:r>
      <w:r w:rsidRPr="00715F70">
        <w:t xml:space="preserve"> </w:t>
      </w:r>
      <w:r w:rsidRPr="00715F70">
        <w:rPr>
          <w:sz w:val="28"/>
          <w:szCs w:val="28"/>
          <w:lang w:val="uk-UA"/>
        </w:rPr>
        <w:t>Козявкин</w:t>
      </w:r>
      <w:r w:rsidRPr="00346ECB">
        <w:rPr>
          <w:sz w:val="28"/>
          <w:szCs w:val="28"/>
          <w:lang w:val="uk-UA"/>
        </w:rPr>
        <w:t xml:space="preserve"> </w:t>
      </w:r>
      <w:r w:rsidRPr="00715F70">
        <w:rPr>
          <w:sz w:val="28"/>
          <w:szCs w:val="28"/>
          <w:lang w:val="uk-UA"/>
        </w:rPr>
        <w:t>В.</w:t>
      </w:r>
      <w:r w:rsidR="00564E83">
        <w:rPr>
          <w:sz w:val="28"/>
          <w:szCs w:val="28"/>
          <w:lang w:val="uk-UA"/>
        </w:rPr>
        <w:t xml:space="preserve"> </w:t>
      </w:r>
      <w:r w:rsidRPr="00715F70">
        <w:rPr>
          <w:sz w:val="28"/>
          <w:szCs w:val="28"/>
          <w:lang w:val="uk-UA"/>
        </w:rPr>
        <w:t>И.</w:t>
      </w:r>
      <w:r>
        <w:rPr>
          <w:sz w:val="28"/>
          <w:szCs w:val="28"/>
          <w:lang w:val="uk-UA"/>
        </w:rPr>
        <w:t xml:space="preserve"> </w:t>
      </w:r>
      <w:r w:rsidRPr="00715F70">
        <w:rPr>
          <w:sz w:val="28"/>
          <w:szCs w:val="28"/>
          <w:lang w:val="uk-UA"/>
        </w:rPr>
        <w:t>Основы реабилитации двигательн</w:t>
      </w:r>
      <w:r>
        <w:rPr>
          <w:sz w:val="28"/>
          <w:szCs w:val="28"/>
          <w:lang w:val="uk-UA"/>
        </w:rPr>
        <w:t>ых нарушений по методу Козявкина</w:t>
      </w:r>
      <w:r w:rsidR="00564E83">
        <w:rPr>
          <w:sz w:val="28"/>
          <w:szCs w:val="28"/>
          <w:lang w:val="uk-UA"/>
        </w:rPr>
        <w:t xml:space="preserve">. </w:t>
      </w:r>
      <w:r w:rsidRPr="00715F70">
        <w:rPr>
          <w:sz w:val="28"/>
          <w:szCs w:val="28"/>
          <w:lang w:val="uk-UA"/>
        </w:rPr>
        <w:t>Льв</w:t>
      </w:r>
      <w:r w:rsidR="002C5D59">
        <w:rPr>
          <w:sz w:val="28"/>
          <w:szCs w:val="28"/>
          <w:lang w:val="uk-UA"/>
        </w:rPr>
        <w:t>ỉ</w:t>
      </w:r>
      <w:r w:rsidRPr="00715F70">
        <w:rPr>
          <w:sz w:val="28"/>
          <w:szCs w:val="28"/>
          <w:lang w:val="uk-UA"/>
        </w:rPr>
        <w:t>в</w:t>
      </w:r>
      <w:r w:rsidR="00564E83">
        <w:rPr>
          <w:sz w:val="28"/>
          <w:szCs w:val="28"/>
          <w:lang w:val="uk-UA"/>
        </w:rPr>
        <w:t xml:space="preserve"> </w:t>
      </w:r>
      <w:r w:rsidRPr="00715F70">
        <w:rPr>
          <w:sz w:val="28"/>
          <w:szCs w:val="28"/>
          <w:lang w:val="uk-UA"/>
        </w:rPr>
        <w:t>: М</w:t>
      </w:r>
      <w:r w:rsidR="002C5D59">
        <w:rPr>
          <w:sz w:val="28"/>
          <w:szCs w:val="28"/>
          <w:lang w:val="uk-UA"/>
        </w:rPr>
        <w:t>ỉ</w:t>
      </w:r>
      <w:r w:rsidRPr="00715F70">
        <w:rPr>
          <w:sz w:val="28"/>
          <w:szCs w:val="28"/>
          <w:lang w:val="uk-UA"/>
        </w:rPr>
        <w:t>жнародна кл</w:t>
      </w:r>
      <w:r w:rsidR="002C5D59">
        <w:rPr>
          <w:sz w:val="28"/>
          <w:szCs w:val="28"/>
          <w:lang w:val="uk-UA"/>
        </w:rPr>
        <w:t>ỉ</w:t>
      </w:r>
      <w:r w:rsidRPr="00715F70">
        <w:rPr>
          <w:sz w:val="28"/>
          <w:szCs w:val="28"/>
          <w:lang w:val="uk-UA"/>
        </w:rPr>
        <w:t>н</w:t>
      </w:r>
      <w:r w:rsidR="002C5D59">
        <w:rPr>
          <w:sz w:val="28"/>
          <w:szCs w:val="28"/>
          <w:lang w:val="uk-UA"/>
        </w:rPr>
        <w:t>ỉ</w:t>
      </w:r>
      <w:r w:rsidRPr="00715F70">
        <w:rPr>
          <w:sz w:val="28"/>
          <w:szCs w:val="28"/>
          <w:lang w:val="uk-UA"/>
        </w:rPr>
        <w:t>ка в</w:t>
      </w:r>
      <w:r w:rsidR="002C5D59">
        <w:rPr>
          <w:sz w:val="28"/>
          <w:szCs w:val="28"/>
          <w:lang w:val="uk-UA"/>
        </w:rPr>
        <w:t>ỉ</w:t>
      </w:r>
      <w:r w:rsidRPr="00715F70">
        <w:rPr>
          <w:sz w:val="28"/>
          <w:szCs w:val="28"/>
          <w:lang w:val="uk-UA"/>
        </w:rPr>
        <w:t>дн</w:t>
      </w:r>
      <w:r w:rsidR="00564E83">
        <w:rPr>
          <w:sz w:val="28"/>
          <w:szCs w:val="28"/>
          <w:lang w:val="uk-UA"/>
        </w:rPr>
        <w:t>овлювального л</w:t>
      </w:r>
      <w:r w:rsidR="002C5D59">
        <w:rPr>
          <w:sz w:val="28"/>
          <w:szCs w:val="28"/>
          <w:lang w:val="uk-UA"/>
        </w:rPr>
        <w:t>ỉ</w:t>
      </w:r>
      <w:r w:rsidR="00564E83">
        <w:rPr>
          <w:sz w:val="28"/>
          <w:szCs w:val="28"/>
          <w:lang w:val="uk-UA"/>
        </w:rPr>
        <w:t xml:space="preserve">кування, 2007. </w:t>
      </w:r>
      <w:r w:rsidRPr="00715F70">
        <w:rPr>
          <w:sz w:val="28"/>
          <w:szCs w:val="28"/>
          <w:lang w:val="uk-UA"/>
        </w:rPr>
        <w:t>191 с.</w:t>
      </w:r>
    </w:p>
    <w:p w:rsidR="00C95D44" w:rsidRPr="00EE22AB" w:rsidRDefault="00C95D44" w:rsidP="00C95D44">
      <w:pPr>
        <w:spacing w:line="360" w:lineRule="auto"/>
        <w:ind w:firstLine="708"/>
        <w:jc w:val="both"/>
        <w:rPr>
          <w:sz w:val="28"/>
          <w:szCs w:val="28"/>
        </w:rPr>
      </w:pPr>
      <w:r w:rsidRPr="00C95D44">
        <w:rPr>
          <w:sz w:val="28"/>
          <w:szCs w:val="28"/>
        </w:rPr>
        <w:t>30. Салеев А.</w:t>
      </w:r>
      <w:r w:rsidR="00564E83">
        <w:rPr>
          <w:sz w:val="28"/>
          <w:szCs w:val="28"/>
          <w:lang w:val="uk-UA"/>
        </w:rPr>
        <w:t xml:space="preserve"> </w:t>
      </w:r>
      <w:r w:rsidRPr="00C95D44">
        <w:rPr>
          <w:sz w:val="28"/>
          <w:szCs w:val="28"/>
        </w:rPr>
        <w:t>Д.</w:t>
      </w:r>
      <w:r w:rsidR="00564E83">
        <w:rPr>
          <w:sz w:val="28"/>
          <w:szCs w:val="28"/>
          <w:lang w:val="uk-UA"/>
        </w:rPr>
        <w:t>,</w:t>
      </w:r>
      <w:r w:rsidRPr="00C95D44">
        <w:rPr>
          <w:sz w:val="28"/>
          <w:szCs w:val="28"/>
        </w:rPr>
        <w:t xml:space="preserve"> </w:t>
      </w:r>
      <w:r w:rsidR="00564E83" w:rsidRPr="00C95D44">
        <w:rPr>
          <w:sz w:val="28"/>
          <w:szCs w:val="28"/>
        </w:rPr>
        <w:t>Погребняк</w:t>
      </w:r>
      <w:r w:rsidR="00564E83" w:rsidRPr="00564E83">
        <w:rPr>
          <w:sz w:val="28"/>
          <w:szCs w:val="28"/>
        </w:rPr>
        <w:t xml:space="preserve"> </w:t>
      </w:r>
      <w:r w:rsidR="00564E83" w:rsidRPr="00C95D44">
        <w:rPr>
          <w:sz w:val="28"/>
          <w:szCs w:val="28"/>
        </w:rPr>
        <w:t>В.</w:t>
      </w:r>
      <w:r w:rsidR="00564E83">
        <w:rPr>
          <w:sz w:val="28"/>
          <w:szCs w:val="28"/>
          <w:lang w:val="uk-UA"/>
        </w:rPr>
        <w:t xml:space="preserve"> </w:t>
      </w:r>
      <w:r w:rsidR="00564E83" w:rsidRPr="00C95D44">
        <w:rPr>
          <w:sz w:val="28"/>
          <w:szCs w:val="28"/>
        </w:rPr>
        <w:t>Б., Петров В.</w:t>
      </w:r>
      <w:r w:rsidR="00564E83">
        <w:rPr>
          <w:sz w:val="28"/>
          <w:szCs w:val="28"/>
          <w:lang w:val="uk-UA"/>
        </w:rPr>
        <w:t xml:space="preserve"> </w:t>
      </w:r>
      <w:r w:rsidR="00564E83" w:rsidRPr="00C95D44">
        <w:rPr>
          <w:sz w:val="28"/>
          <w:szCs w:val="28"/>
        </w:rPr>
        <w:t>Г.</w:t>
      </w:r>
      <w:r w:rsidR="00564E83">
        <w:rPr>
          <w:sz w:val="28"/>
          <w:szCs w:val="28"/>
          <w:lang w:val="uk-UA"/>
        </w:rPr>
        <w:t xml:space="preserve"> </w:t>
      </w:r>
      <w:r w:rsidRPr="00C95D44">
        <w:rPr>
          <w:sz w:val="28"/>
          <w:szCs w:val="28"/>
        </w:rPr>
        <w:t xml:space="preserve">Опыт применения функционального нагрузочного костюма </w:t>
      </w:r>
      <w:r w:rsidR="00564E83">
        <w:rPr>
          <w:sz w:val="28"/>
          <w:szCs w:val="28"/>
          <w:lang w:val="uk-UA"/>
        </w:rPr>
        <w:t>«</w:t>
      </w:r>
      <w:r w:rsidRPr="00C95D44">
        <w:rPr>
          <w:sz w:val="28"/>
          <w:szCs w:val="28"/>
        </w:rPr>
        <w:t>Адели</w:t>
      </w:r>
      <w:r w:rsidR="00564E83">
        <w:rPr>
          <w:sz w:val="28"/>
          <w:szCs w:val="28"/>
          <w:lang w:val="uk-UA"/>
        </w:rPr>
        <w:t>»</w:t>
      </w:r>
      <w:r w:rsidRPr="00C95D44">
        <w:rPr>
          <w:sz w:val="28"/>
          <w:szCs w:val="28"/>
        </w:rPr>
        <w:t xml:space="preserve"> в реабилитации пациентов </w:t>
      </w:r>
      <w:r w:rsidRPr="00C95D44">
        <w:rPr>
          <w:sz w:val="28"/>
          <w:szCs w:val="28"/>
        </w:rPr>
        <w:lastRenderedPageBreak/>
        <w:t xml:space="preserve">с поздней резидуальной стадией </w:t>
      </w:r>
      <w:r w:rsidR="00564E83">
        <w:rPr>
          <w:sz w:val="28"/>
          <w:szCs w:val="28"/>
        </w:rPr>
        <w:t xml:space="preserve">детского церебрального паралича. </w:t>
      </w:r>
      <w:r w:rsidRPr="00C95D44">
        <w:rPr>
          <w:sz w:val="28"/>
          <w:szCs w:val="28"/>
        </w:rPr>
        <w:t>Ортопедия, тр</w:t>
      </w:r>
      <w:r w:rsidR="00564E83">
        <w:rPr>
          <w:sz w:val="28"/>
          <w:szCs w:val="28"/>
        </w:rPr>
        <w:t xml:space="preserve">авматология и протезирование. 2014. № 1. </w:t>
      </w:r>
      <w:r w:rsidRPr="00C95D44">
        <w:rPr>
          <w:sz w:val="28"/>
          <w:szCs w:val="28"/>
        </w:rPr>
        <w:t>С. 63-67.</w:t>
      </w:r>
    </w:p>
    <w:p w:rsidR="00C95D44" w:rsidRPr="006D0954" w:rsidRDefault="00C95D44" w:rsidP="00C95D44">
      <w:pPr>
        <w:spacing w:line="360" w:lineRule="auto"/>
        <w:ind w:firstLine="708"/>
        <w:jc w:val="both"/>
        <w:rPr>
          <w:sz w:val="28"/>
          <w:szCs w:val="28"/>
          <w:lang w:val="uk-UA"/>
        </w:rPr>
      </w:pPr>
      <w:r w:rsidRPr="00C95D44">
        <w:rPr>
          <w:sz w:val="28"/>
          <w:szCs w:val="28"/>
        </w:rPr>
        <w:t>31</w:t>
      </w:r>
      <w:r>
        <w:rPr>
          <w:sz w:val="28"/>
          <w:szCs w:val="28"/>
          <w:lang w:val="uk-UA"/>
        </w:rPr>
        <w:t>.</w:t>
      </w:r>
      <w:r w:rsidRPr="00133C76">
        <w:t xml:space="preserve"> </w:t>
      </w:r>
      <w:r w:rsidRPr="00133C76">
        <w:rPr>
          <w:sz w:val="28"/>
          <w:szCs w:val="28"/>
          <w:lang w:val="uk-UA"/>
        </w:rPr>
        <w:t>Кулеш Н.</w:t>
      </w:r>
      <w:r w:rsidR="00564E83">
        <w:rPr>
          <w:sz w:val="28"/>
          <w:szCs w:val="28"/>
          <w:lang w:val="uk-UA"/>
        </w:rPr>
        <w:t xml:space="preserve"> </w:t>
      </w:r>
      <w:r w:rsidRPr="00133C76">
        <w:rPr>
          <w:sz w:val="28"/>
          <w:szCs w:val="28"/>
          <w:lang w:val="uk-UA"/>
        </w:rPr>
        <w:t>С. Влияние метода динамической проприорецептивной коррекции на двигательные, речевые и психические функции больных с детским церебральным параличом</w:t>
      </w:r>
      <w:r w:rsidR="00564E83">
        <w:rPr>
          <w:sz w:val="28"/>
          <w:szCs w:val="28"/>
          <w:lang w:val="uk-UA"/>
        </w:rPr>
        <w:t xml:space="preserve">. Педиатрия. 2007. № 5. </w:t>
      </w:r>
      <w:r w:rsidRPr="00133C76">
        <w:rPr>
          <w:sz w:val="28"/>
          <w:szCs w:val="28"/>
          <w:lang w:val="uk-UA"/>
        </w:rPr>
        <w:t>С. 142-143.</w:t>
      </w:r>
    </w:p>
    <w:p w:rsidR="00C95D44" w:rsidRDefault="00C95D44" w:rsidP="00C95D44">
      <w:pPr>
        <w:spacing w:line="360" w:lineRule="auto"/>
        <w:ind w:firstLine="708"/>
        <w:jc w:val="both"/>
        <w:rPr>
          <w:sz w:val="28"/>
          <w:szCs w:val="28"/>
          <w:lang w:val="uk-UA"/>
        </w:rPr>
      </w:pPr>
      <w:r w:rsidRPr="00C95D44">
        <w:rPr>
          <w:sz w:val="28"/>
          <w:szCs w:val="28"/>
        </w:rPr>
        <w:t>32</w:t>
      </w:r>
      <w:r>
        <w:rPr>
          <w:sz w:val="28"/>
          <w:szCs w:val="28"/>
          <w:lang w:val="uk-UA"/>
        </w:rPr>
        <w:t>.</w:t>
      </w:r>
      <w:r w:rsidRPr="00715F70">
        <w:t xml:space="preserve"> </w:t>
      </w:r>
      <w:r w:rsidRPr="00715F70">
        <w:rPr>
          <w:sz w:val="28"/>
          <w:szCs w:val="28"/>
          <w:lang w:val="uk-UA"/>
        </w:rPr>
        <w:t>Зыков</w:t>
      </w:r>
      <w:r w:rsidRPr="00346ECB">
        <w:rPr>
          <w:sz w:val="28"/>
          <w:szCs w:val="28"/>
          <w:lang w:val="uk-UA"/>
        </w:rPr>
        <w:t xml:space="preserve"> </w:t>
      </w:r>
      <w:r>
        <w:rPr>
          <w:sz w:val="28"/>
          <w:szCs w:val="28"/>
          <w:lang w:val="uk-UA"/>
        </w:rPr>
        <w:t>В.</w:t>
      </w:r>
      <w:r w:rsidR="00564E83">
        <w:rPr>
          <w:sz w:val="28"/>
          <w:szCs w:val="28"/>
          <w:lang w:val="uk-UA"/>
        </w:rPr>
        <w:t xml:space="preserve"> </w:t>
      </w:r>
      <w:r w:rsidRPr="00715F70">
        <w:rPr>
          <w:sz w:val="28"/>
          <w:szCs w:val="28"/>
          <w:lang w:val="uk-UA"/>
        </w:rPr>
        <w:t>П.</w:t>
      </w:r>
      <w:r w:rsidR="00564E83">
        <w:rPr>
          <w:sz w:val="28"/>
          <w:szCs w:val="28"/>
          <w:lang w:val="uk-UA"/>
        </w:rPr>
        <w:t>,</w:t>
      </w:r>
      <w:r>
        <w:rPr>
          <w:sz w:val="28"/>
          <w:szCs w:val="28"/>
          <w:lang w:val="uk-UA"/>
        </w:rPr>
        <w:t xml:space="preserve"> </w:t>
      </w:r>
      <w:r w:rsidR="00564E83">
        <w:rPr>
          <w:sz w:val="28"/>
          <w:szCs w:val="28"/>
          <w:lang w:val="uk-UA"/>
        </w:rPr>
        <w:t>Шириторова</w:t>
      </w:r>
      <w:r w:rsidR="00564E83" w:rsidRPr="00564E83">
        <w:rPr>
          <w:sz w:val="28"/>
          <w:szCs w:val="28"/>
          <w:lang w:val="uk-UA"/>
        </w:rPr>
        <w:t xml:space="preserve"> </w:t>
      </w:r>
      <w:r w:rsidR="00564E83">
        <w:rPr>
          <w:sz w:val="28"/>
          <w:szCs w:val="28"/>
          <w:lang w:val="uk-UA"/>
        </w:rPr>
        <w:t xml:space="preserve">Д. </w:t>
      </w:r>
      <w:r w:rsidR="00564E83" w:rsidRPr="00715F70">
        <w:rPr>
          <w:sz w:val="28"/>
          <w:szCs w:val="28"/>
          <w:lang w:val="uk-UA"/>
        </w:rPr>
        <w:t>Ч.</w:t>
      </w:r>
      <w:r w:rsidR="00564E83">
        <w:rPr>
          <w:sz w:val="28"/>
          <w:szCs w:val="28"/>
          <w:lang w:val="uk-UA"/>
        </w:rPr>
        <w:t>, Чучин</w:t>
      </w:r>
      <w:r w:rsidR="00564E83" w:rsidRPr="00564E83">
        <w:rPr>
          <w:sz w:val="28"/>
          <w:szCs w:val="28"/>
          <w:lang w:val="uk-UA"/>
        </w:rPr>
        <w:t xml:space="preserve"> </w:t>
      </w:r>
      <w:r w:rsidR="00564E83">
        <w:rPr>
          <w:sz w:val="28"/>
          <w:szCs w:val="28"/>
          <w:lang w:val="uk-UA"/>
        </w:rPr>
        <w:t xml:space="preserve">М. Ю. </w:t>
      </w:r>
      <w:r w:rsidRPr="00715F70">
        <w:rPr>
          <w:sz w:val="28"/>
          <w:szCs w:val="28"/>
          <w:lang w:val="uk-UA"/>
        </w:rPr>
        <w:t>Лечение забо</w:t>
      </w:r>
      <w:r>
        <w:rPr>
          <w:sz w:val="28"/>
          <w:szCs w:val="28"/>
          <w:lang w:val="uk-UA"/>
        </w:rPr>
        <w:t>леваний нервной системы у детей</w:t>
      </w:r>
      <w:r w:rsidR="00564E83">
        <w:rPr>
          <w:sz w:val="28"/>
          <w:szCs w:val="28"/>
          <w:lang w:val="uk-UA"/>
        </w:rPr>
        <w:t xml:space="preserve">. </w:t>
      </w:r>
      <w:r w:rsidRPr="00715F70">
        <w:rPr>
          <w:sz w:val="28"/>
          <w:szCs w:val="28"/>
          <w:lang w:val="uk-UA"/>
        </w:rPr>
        <w:t>М</w:t>
      </w:r>
      <w:r w:rsidR="00564E83">
        <w:rPr>
          <w:sz w:val="28"/>
          <w:szCs w:val="28"/>
          <w:lang w:val="uk-UA"/>
        </w:rPr>
        <w:t xml:space="preserve">осква : Триада-Х, 2003. </w:t>
      </w:r>
      <w:r w:rsidRPr="00715F70">
        <w:rPr>
          <w:sz w:val="28"/>
          <w:szCs w:val="28"/>
          <w:lang w:val="uk-UA"/>
        </w:rPr>
        <w:t>288 с.</w:t>
      </w:r>
    </w:p>
    <w:p w:rsidR="00C95D44" w:rsidRDefault="00C95D44" w:rsidP="00C95D44">
      <w:pPr>
        <w:spacing w:line="360" w:lineRule="auto"/>
        <w:ind w:firstLine="708"/>
        <w:jc w:val="both"/>
        <w:rPr>
          <w:sz w:val="28"/>
          <w:szCs w:val="28"/>
          <w:lang w:val="uk-UA"/>
        </w:rPr>
      </w:pPr>
      <w:r w:rsidRPr="00C95D44">
        <w:rPr>
          <w:sz w:val="28"/>
          <w:szCs w:val="28"/>
        </w:rPr>
        <w:t>33</w:t>
      </w:r>
      <w:r>
        <w:rPr>
          <w:sz w:val="28"/>
          <w:szCs w:val="28"/>
          <w:lang w:val="uk-UA"/>
        </w:rPr>
        <w:t>.</w:t>
      </w:r>
      <w:r w:rsidRPr="00715F70">
        <w:t xml:space="preserve"> </w:t>
      </w:r>
      <w:r>
        <w:rPr>
          <w:sz w:val="28"/>
          <w:szCs w:val="28"/>
          <w:lang w:val="uk-UA"/>
        </w:rPr>
        <w:t>Лаврова М.</w:t>
      </w:r>
      <w:r w:rsidR="00564E83">
        <w:rPr>
          <w:sz w:val="28"/>
          <w:szCs w:val="28"/>
          <w:lang w:val="uk-UA"/>
        </w:rPr>
        <w:t xml:space="preserve"> </w:t>
      </w:r>
      <w:r>
        <w:rPr>
          <w:sz w:val="28"/>
          <w:szCs w:val="28"/>
          <w:lang w:val="uk-UA"/>
        </w:rPr>
        <w:t xml:space="preserve">С. </w:t>
      </w:r>
      <w:r w:rsidRPr="00715F70">
        <w:rPr>
          <w:sz w:val="28"/>
          <w:szCs w:val="28"/>
          <w:lang w:val="uk-UA"/>
        </w:rPr>
        <w:t>Физические факторы в лечении детских церебральных параличей</w:t>
      </w:r>
      <w:r w:rsidR="00564E83">
        <w:rPr>
          <w:sz w:val="28"/>
          <w:szCs w:val="28"/>
          <w:lang w:val="uk-UA"/>
        </w:rPr>
        <w:t xml:space="preserve">. </w:t>
      </w:r>
      <w:r w:rsidRPr="00715F70">
        <w:rPr>
          <w:sz w:val="28"/>
          <w:szCs w:val="28"/>
          <w:lang w:val="uk-UA"/>
        </w:rPr>
        <w:t>М</w:t>
      </w:r>
      <w:r w:rsidR="00564E83">
        <w:rPr>
          <w:sz w:val="28"/>
          <w:szCs w:val="28"/>
          <w:lang w:val="uk-UA"/>
        </w:rPr>
        <w:t xml:space="preserve">осква : Советский спорт, 2006. </w:t>
      </w:r>
      <w:r w:rsidRPr="00715F70">
        <w:rPr>
          <w:sz w:val="28"/>
          <w:szCs w:val="28"/>
          <w:lang w:val="uk-UA"/>
        </w:rPr>
        <w:t>192 с.</w:t>
      </w:r>
    </w:p>
    <w:p w:rsidR="00B87BA9" w:rsidRPr="004E4F4A" w:rsidRDefault="00B87BA9" w:rsidP="00B87BA9">
      <w:pPr>
        <w:spacing w:line="360" w:lineRule="auto"/>
        <w:ind w:firstLine="709"/>
        <w:jc w:val="both"/>
        <w:rPr>
          <w:sz w:val="28"/>
          <w:szCs w:val="28"/>
          <w:lang w:val="uk-UA"/>
        </w:rPr>
      </w:pPr>
      <w:r w:rsidRPr="00C95D44">
        <w:rPr>
          <w:sz w:val="28"/>
          <w:szCs w:val="28"/>
        </w:rPr>
        <w:t>34</w:t>
      </w:r>
      <w:r w:rsidRPr="004E4F4A">
        <w:rPr>
          <w:sz w:val="28"/>
          <w:szCs w:val="28"/>
          <w:lang w:val="uk-UA"/>
        </w:rPr>
        <w:t>. Дамулин И.</w:t>
      </w:r>
      <w:r w:rsidR="00564E83">
        <w:rPr>
          <w:sz w:val="28"/>
          <w:szCs w:val="28"/>
          <w:lang w:val="uk-UA"/>
        </w:rPr>
        <w:t xml:space="preserve"> </w:t>
      </w:r>
      <w:r w:rsidRPr="004E4F4A">
        <w:rPr>
          <w:sz w:val="28"/>
          <w:szCs w:val="28"/>
          <w:lang w:val="uk-UA"/>
        </w:rPr>
        <w:t>В. Синдром спастичности и основные направления его лечения</w:t>
      </w:r>
      <w:r w:rsidR="00564E83">
        <w:rPr>
          <w:sz w:val="28"/>
          <w:szCs w:val="28"/>
          <w:lang w:val="uk-UA"/>
        </w:rPr>
        <w:t xml:space="preserve">. </w:t>
      </w:r>
      <w:r w:rsidRPr="004E4F4A">
        <w:rPr>
          <w:sz w:val="28"/>
          <w:szCs w:val="28"/>
          <w:lang w:val="uk-UA"/>
        </w:rPr>
        <w:t>Журнал неврологии и психиатрии</w:t>
      </w:r>
      <w:r w:rsidR="00564E83">
        <w:rPr>
          <w:sz w:val="28"/>
          <w:szCs w:val="28"/>
          <w:lang w:val="uk-UA"/>
        </w:rPr>
        <w:t xml:space="preserve"> им. С.С. Корсакова. 2013. № 6.</w:t>
      </w:r>
      <w:r w:rsidR="00564E83">
        <w:rPr>
          <w:sz w:val="28"/>
          <w:szCs w:val="28"/>
          <w:lang w:val="uk-UA"/>
        </w:rPr>
        <w:br/>
      </w:r>
      <w:r w:rsidRPr="004E4F4A">
        <w:rPr>
          <w:sz w:val="28"/>
          <w:szCs w:val="28"/>
          <w:lang w:val="uk-UA"/>
        </w:rPr>
        <w:t xml:space="preserve"> С. 4-9.</w:t>
      </w:r>
    </w:p>
    <w:p w:rsidR="004E4F4A" w:rsidRPr="00B87BA9" w:rsidRDefault="00C95D44" w:rsidP="00B87BA9">
      <w:pPr>
        <w:spacing w:line="360" w:lineRule="auto"/>
        <w:ind w:firstLine="708"/>
        <w:jc w:val="both"/>
        <w:rPr>
          <w:sz w:val="28"/>
          <w:szCs w:val="28"/>
          <w:lang w:val="uk-UA"/>
        </w:rPr>
      </w:pPr>
      <w:r w:rsidRPr="00C95D44">
        <w:rPr>
          <w:sz w:val="28"/>
          <w:szCs w:val="28"/>
          <w:lang w:val="uk-UA"/>
        </w:rPr>
        <w:t>35</w:t>
      </w:r>
      <w:r>
        <w:rPr>
          <w:sz w:val="28"/>
          <w:szCs w:val="28"/>
          <w:lang w:val="uk-UA"/>
        </w:rPr>
        <w:t>.</w:t>
      </w:r>
      <w:r w:rsidRPr="00133C76">
        <w:rPr>
          <w:sz w:val="28"/>
          <w:szCs w:val="28"/>
          <w:lang w:val="uk-UA"/>
        </w:rPr>
        <w:t xml:space="preserve"> </w:t>
      </w:r>
      <w:r w:rsidRPr="001D7918">
        <w:rPr>
          <w:sz w:val="28"/>
          <w:szCs w:val="28"/>
          <w:lang w:val="uk-UA"/>
        </w:rPr>
        <w:t>Прусс С.</w:t>
      </w:r>
      <w:r w:rsidR="00564E83">
        <w:rPr>
          <w:sz w:val="28"/>
          <w:szCs w:val="28"/>
          <w:lang w:val="uk-UA"/>
        </w:rPr>
        <w:t xml:space="preserve"> </w:t>
      </w:r>
      <w:r w:rsidRPr="001D7918">
        <w:rPr>
          <w:sz w:val="28"/>
          <w:szCs w:val="28"/>
          <w:lang w:val="uk-UA"/>
        </w:rPr>
        <w:t xml:space="preserve">В. Роль </w:t>
      </w:r>
      <w:r>
        <w:rPr>
          <w:sz w:val="28"/>
          <w:szCs w:val="28"/>
          <w:lang w:val="uk-UA"/>
        </w:rPr>
        <w:t>г</w:t>
      </w:r>
      <w:r w:rsidR="002C5D59">
        <w:rPr>
          <w:sz w:val="28"/>
          <w:szCs w:val="28"/>
          <w:lang w:val="uk-UA"/>
        </w:rPr>
        <w:t>ỉ</w:t>
      </w:r>
      <w:r>
        <w:rPr>
          <w:sz w:val="28"/>
          <w:szCs w:val="28"/>
          <w:lang w:val="uk-UA"/>
        </w:rPr>
        <w:t>дрок</w:t>
      </w:r>
      <w:r w:rsidR="002C5D59">
        <w:rPr>
          <w:sz w:val="28"/>
          <w:szCs w:val="28"/>
          <w:lang w:val="uk-UA"/>
        </w:rPr>
        <w:t>ỉ</w:t>
      </w:r>
      <w:r>
        <w:rPr>
          <w:sz w:val="28"/>
          <w:szCs w:val="28"/>
          <w:lang w:val="uk-UA"/>
        </w:rPr>
        <w:t>незотерап</w:t>
      </w:r>
      <w:r w:rsidR="002C5D59">
        <w:rPr>
          <w:sz w:val="28"/>
          <w:szCs w:val="28"/>
          <w:lang w:val="uk-UA"/>
        </w:rPr>
        <w:t>ỉ</w:t>
      </w:r>
      <w:r>
        <w:rPr>
          <w:sz w:val="28"/>
          <w:szCs w:val="28"/>
          <w:lang w:val="uk-UA"/>
        </w:rPr>
        <w:t>ї в реаб</w:t>
      </w:r>
      <w:r w:rsidR="002C5D59">
        <w:rPr>
          <w:sz w:val="28"/>
          <w:szCs w:val="28"/>
          <w:lang w:val="uk-UA"/>
        </w:rPr>
        <w:t>ỉ</w:t>
      </w:r>
      <w:r>
        <w:rPr>
          <w:sz w:val="28"/>
          <w:szCs w:val="28"/>
          <w:lang w:val="uk-UA"/>
        </w:rPr>
        <w:t>л</w:t>
      </w:r>
      <w:r w:rsidR="002C5D59">
        <w:rPr>
          <w:sz w:val="28"/>
          <w:szCs w:val="28"/>
          <w:lang w:val="uk-UA"/>
        </w:rPr>
        <w:t>ỉ</w:t>
      </w:r>
      <w:r>
        <w:rPr>
          <w:sz w:val="28"/>
          <w:szCs w:val="28"/>
          <w:lang w:val="uk-UA"/>
        </w:rPr>
        <w:t>тац</w:t>
      </w:r>
      <w:r w:rsidR="002C5D59">
        <w:rPr>
          <w:sz w:val="28"/>
          <w:szCs w:val="28"/>
          <w:lang w:val="uk-UA"/>
        </w:rPr>
        <w:t>ỉ</w:t>
      </w:r>
      <w:r>
        <w:rPr>
          <w:sz w:val="28"/>
          <w:szCs w:val="28"/>
          <w:lang w:val="uk-UA"/>
        </w:rPr>
        <w:t>ї</w:t>
      </w:r>
      <w:r w:rsidRPr="001D7918">
        <w:rPr>
          <w:sz w:val="28"/>
          <w:szCs w:val="28"/>
          <w:lang w:val="uk-UA"/>
        </w:rPr>
        <w:t xml:space="preserve"> дiтей хворих</w:t>
      </w:r>
      <w:r>
        <w:rPr>
          <w:sz w:val="28"/>
          <w:szCs w:val="28"/>
          <w:lang w:val="uk-UA"/>
        </w:rPr>
        <w:t xml:space="preserve"> </w:t>
      </w:r>
      <w:r w:rsidRPr="001D7918">
        <w:rPr>
          <w:sz w:val="28"/>
          <w:szCs w:val="28"/>
          <w:lang w:val="uk-UA"/>
        </w:rPr>
        <w:t>на дитячий це</w:t>
      </w:r>
      <w:r>
        <w:rPr>
          <w:sz w:val="28"/>
          <w:szCs w:val="28"/>
          <w:lang w:val="uk-UA"/>
        </w:rPr>
        <w:t>ребральний парал</w:t>
      </w:r>
      <w:r w:rsidR="002C5D59">
        <w:rPr>
          <w:sz w:val="28"/>
          <w:szCs w:val="28"/>
          <w:lang w:val="uk-UA"/>
        </w:rPr>
        <w:t>ỉ</w:t>
      </w:r>
      <w:r>
        <w:rPr>
          <w:sz w:val="28"/>
          <w:szCs w:val="28"/>
          <w:lang w:val="uk-UA"/>
        </w:rPr>
        <w:t>ч</w:t>
      </w:r>
      <w:r w:rsidR="00564E83">
        <w:rPr>
          <w:sz w:val="28"/>
          <w:szCs w:val="28"/>
          <w:lang w:val="uk-UA"/>
        </w:rPr>
        <w:t xml:space="preserve">. </w:t>
      </w:r>
      <w:r w:rsidRPr="001D7918">
        <w:rPr>
          <w:sz w:val="28"/>
          <w:szCs w:val="28"/>
          <w:lang w:val="uk-UA"/>
        </w:rPr>
        <w:t>Сб. праць «Соцiальна педiатрiя i реабiлiтологiя».</w:t>
      </w:r>
      <w:r>
        <w:rPr>
          <w:sz w:val="28"/>
          <w:szCs w:val="28"/>
          <w:lang w:val="uk-UA"/>
        </w:rPr>
        <w:t xml:space="preserve"> </w:t>
      </w:r>
      <w:r w:rsidRPr="001D7918">
        <w:rPr>
          <w:sz w:val="28"/>
          <w:szCs w:val="28"/>
          <w:lang w:val="uk-UA"/>
        </w:rPr>
        <w:t>Київ, 2007. С.293-297.</w:t>
      </w:r>
    </w:p>
    <w:p w:rsidR="004E4F4A" w:rsidRPr="00C95D44" w:rsidRDefault="00C95D44" w:rsidP="00C95D44">
      <w:pPr>
        <w:spacing w:line="360" w:lineRule="auto"/>
        <w:ind w:firstLine="708"/>
        <w:jc w:val="both"/>
        <w:rPr>
          <w:sz w:val="28"/>
          <w:szCs w:val="28"/>
          <w:lang w:val="uk-UA"/>
        </w:rPr>
      </w:pPr>
      <w:r w:rsidRPr="00C95D44">
        <w:rPr>
          <w:sz w:val="28"/>
          <w:szCs w:val="28"/>
        </w:rPr>
        <w:t>36</w:t>
      </w:r>
      <w:r>
        <w:rPr>
          <w:sz w:val="28"/>
          <w:szCs w:val="28"/>
          <w:lang w:val="uk-UA"/>
        </w:rPr>
        <w:t>.</w:t>
      </w:r>
      <w:r w:rsidRPr="00E8288F">
        <w:rPr>
          <w:sz w:val="28"/>
          <w:szCs w:val="28"/>
          <w:lang w:val="uk-UA"/>
        </w:rPr>
        <w:t xml:space="preserve"> </w:t>
      </w:r>
      <w:r w:rsidRPr="006D0954">
        <w:rPr>
          <w:sz w:val="28"/>
          <w:szCs w:val="28"/>
          <w:lang w:val="uk-UA"/>
        </w:rPr>
        <w:t xml:space="preserve">Хольц Р. Помощь детям с церебральным </w:t>
      </w:r>
      <w:r>
        <w:rPr>
          <w:sz w:val="28"/>
          <w:szCs w:val="28"/>
          <w:lang w:val="uk-UA"/>
        </w:rPr>
        <w:t>парал</w:t>
      </w:r>
      <w:r w:rsidR="00564E83">
        <w:rPr>
          <w:sz w:val="28"/>
          <w:szCs w:val="28"/>
          <w:lang w:val="uk-UA"/>
        </w:rPr>
        <w:t>и</w:t>
      </w:r>
      <w:r>
        <w:rPr>
          <w:sz w:val="28"/>
          <w:szCs w:val="28"/>
          <w:lang w:val="uk-UA"/>
        </w:rPr>
        <w:t>чем</w:t>
      </w:r>
      <w:r w:rsidRPr="006D0954">
        <w:rPr>
          <w:sz w:val="28"/>
          <w:szCs w:val="28"/>
          <w:lang w:val="uk-UA"/>
        </w:rPr>
        <w:t>. М</w:t>
      </w:r>
      <w:r w:rsidR="00564E83">
        <w:rPr>
          <w:sz w:val="28"/>
          <w:szCs w:val="28"/>
          <w:lang w:val="uk-UA"/>
        </w:rPr>
        <w:t>осква : Теревинф, 2007.</w:t>
      </w:r>
      <w:r w:rsidRPr="006D0954">
        <w:rPr>
          <w:sz w:val="28"/>
          <w:szCs w:val="28"/>
          <w:lang w:val="uk-UA"/>
        </w:rPr>
        <w:t xml:space="preserve"> 336 с. </w:t>
      </w:r>
    </w:p>
    <w:p w:rsidR="00C95D44" w:rsidRDefault="004E4F4A" w:rsidP="00C95D44">
      <w:pPr>
        <w:spacing w:line="360" w:lineRule="auto"/>
        <w:jc w:val="both"/>
        <w:rPr>
          <w:sz w:val="28"/>
          <w:szCs w:val="28"/>
          <w:lang w:val="uk-UA"/>
        </w:rPr>
      </w:pPr>
      <w:r>
        <w:rPr>
          <w:sz w:val="28"/>
          <w:szCs w:val="28"/>
          <w:lang w:val="uk-UA"/>
        </w:rPr>
        <w:tab/>
      </w:r>
      <w:r w:rsidR="00C95D44" w:rsidRPr="00C95D44">
        <w:rPr>
          <w:sz w:val="28"/>
          <w:szCs w:val="28"/>
        </w:rPr>
        <w:t>37</w:t>
      </w:r>
      <w:r w:rsidR="00C95D44">
        <w:rPr>
          <w:sz w:val="28"/>
          <w:szCs w:val="28"/>
          <w:lang w:val="uk-UA"/>
        </w:rPr>
        <w:t>.</w:t>
      </w:r>
      <w:r w:rsidR="00C95D44" w:rsidRPr="00133C76">
        <w:t xml:space="preserve"> </w:t>
      </w:r>
      <w:r w:rsidR="00C95D44">
        <w:rPr>
          <w:sz w:val="28"/>
          <w:szCs w:val="28"/>
          <w:lang w:val="uk-UA"/>
        </w:rPr>
        <w:t>Рогачёва Е.</w:t>
      </w:r>
      <w:r w:rsidR="00564E83">
        <w:rPr>
          <w:sz w:val="28"/>
          <w:szCs w:val="28"/>
          <w:lang w:val="uk-UA"/>
        </w:rPr>
        <w:t xml:space="preserve"> </w:t>
      </w:r>
      <w:r w:rsidR="00C95D44">
        <w:rPr>
          <w:sz w:val="28"/>
          <w:szCs w:val="28"/>
          <w:lang w:val="uk-UA"/>
        </w:rPr>
        <w:t>И.</w:t>
      </w:r>
      <w:r w:rsidR="00564E83">
        <w:rPr>
          <w:sz w:val="28"/>
          <w:szCs w:val="28"/>
          <w:lang w:val="uk-UA"/>
        </w:rPr>
        <w:t>,</w:t>
      </w:r>
      <w:r w:rsidR="00C95D44" w:rsidRPr="00133C76">
        <w:rPr>
          <w:sz w:val="28"/>
          <w:szCs w:val="28"/>
          <w:lang w:val="uk-UA"/>
        </w:rPr>
        <w:t xml:space="preserve"> </w:t>
      </w:r>
      <w:r w:rsidR="00564E83">
        <w:rPr>
          <w:sz w:val="28"/>
          <w:szCs w:val="28"/>
          <w:lang w:val="uk-UA"/>
        </w:rPr>
        <w:t>Лаврова</w:t>
      </w:r>
      <w:r w:rsidR="00564E83" w:rsidRPr="00564E83">
        <w:rPr>
          <w:sz w:val="28"/>
          <w:szCs w:val="28"/>
          <w:lang w:val="uk-UA"/>
        </w:rPr>
        <w:t xml:space="preserve"> </w:t>
      </w:r>
      <w:r w:rsidR="00564E83">
        <w:rPr>
          <w:sz w:val="28"/>
          <w:szCs w:val="28"/>
          <w:lang w:val="uk-UA"/>
        </w:rPr>
        <w:t xml:space="preserve">М. </w:t>
      </w:r>
      <w:r w:rsidR="00564E83" w:rsidRPr="00133C76">
        <w:rPr>
          <w:sz w:val="28"/>
          <w:szCs w:val="28"/>
          <w:lang w:val="uk-UA"/>
        </w:rPr>
        <w:t>С.</w:t>
      </w:r>
      <w:r w:rsidR="00564E83">
        <w:rPr>
          <w:sz w:val="28"/>
          <w:szCs w:val="28"/>
          <w:lang w:val="uk-UA"/>
        </w:rPr>
        <w:t xml:space="preserve"> </w:t>
      </w:r>
      <w:r w:rsidR="00C95D44" w:rsidRPr="00133C76">
        <w:rPr>
          <w:sz w:val="28"/>
          <w:szCs w:val="28"/>
          <w:lang w:val="uk-UA"/>
        </w:rPr>
        <w:t>Лечебная физкультура и массаж при детских церебральных параличах</w:t>
      </w:r>
      <w:r w:rsidR="00564E83">
        <w:rPr>
          <w:sz w:val="28"/>
          <w:szCs w:val="28"/>
          <w:lang w:val="uk-UA"/>
        </w:rPr>
        <w:t xml:space="preserve">. </w:t>
      </w:r>
      <w:r w:rsidR="00C95D44" w:rsidRPr="00133C76">
        <w:rPr>
          <w:sz w:val="28"/>
          <w:szCs w:val="28"/>
          <w:lang w:val="uk-UA"/>
        </w:rPr>
        <w:t>Л</w:t>
      </w:r>
      <w:r w:rsidR="00564E83">
        <w:rPr>
          <w:sz w:val="28"/>
          <w:szCs w:val="28"/>
          <w:lang w:val="uk-UA"/>
        </w:rPr>
        <w:t xml:space="preserve">енинград : Медицина, 1977. </w:t>
      </w:r>
      <w:r w:rsidR="00C95D44" w:rsidRPr="00133C76">
        <w:rPr>
          <w:sz w:val="28"/>
          <w:szCs w:val="28"/>
          <w:lang w:val="uk-UA"/>
        </w:rPr>
        <w:t>96 с.</w:t>
      </w:r>
    </w:p>
    <w:p w:rsidR="00C95D44" w:rsidRDefault="00C95D44" w:rsidP="00C95D44">
      <w:pPr>
        <w:spacing w:line="360" w:lineRule="auto"/>
        <w:jc w:val="both"/>
        <w:rPr>
          <w:sz w:val="28"/>
          <w:szCs w:val="28"/>
          <w:lang w:val="uk-UA"/>
        </w:rPr>
      </w:pPr>
      <w:r>
        <w:rPr>
          <w:sz w:val="28"/>
          <w:szCs w:val="28"/>
          <w:lang w:val="uk-UA"/>
        </w:rPr>
        <w:tab/>
      </w:r>
      <w:r w:rsidRPr="00C95D44">
        <w:rPr>
          <w:sz w:val="28"/>
          <w:szCs w:val="28"/>
        </w:rPr>
        <w:t>38</w:t>
      </w:r>
      <w:r>
        <w:rPr>
          <w:sz w:val="28"/>
          <w:szCs w:val="28"/>
          <w:lang w:val="uk-UA"/>
        </w:rPr>
        <w:t>.</w:t>
      </w:r>
      <w:r w:rsidRPr="00133C76">
        <w:t xml:space="preserve"> </w:t>
      </w:r>
      <w:r>
        <w:rPr>
          <w:sz w:val="28"/>
          <w:szCs w:val="28"/>
          <w:lang w:val="uk-UA"/>
        </w:rPr>
        <w:t>Ефименко Н.</w:t>
      </w:r>
      <w:r w:rsidR="00564E83">
        <w:rPr>
          <w:sz w:val="28"/>
          <w:szCs w:val="28"/>
          <w:lang w:val="uk-UA"/>
        </w:rPr>
        <w:t xml:space="preserve"> </w:t>
      </w:r>
      <w:r>
        <w:rPr>
          <w:sz w:val="28"/>
          <w:szCs w:val="28"/>
          <w:lang w:val="uk-UA"/>
        </w:rPr>
        <w:t>Н.</w:t>
      </w:r>
      <w:r w:rsidR="00564E83">
        <w:rPr>
          <w:sz w:val="28"/>
          <w:szCs w:val="28"/>
          <w:lang w:val="uk-UA"/>
        </w:rPr>
        <w:t>,</w:t>
      </w:r>
      <w:r>
        <w:rPr>
          <w:sz w:val="28"/>
          <w:szCs w:val="28"/>
          <w:lang w:val="uk-UA"/>
        </w:rPr>
        <w:t xml:space="preserve"> </w:t>
      </w:r>
      <w:r w:rsidR="00564E83">
        <w:rPr>
          <w:sz w:val="28"/>
          <w:szCs w:val="28"/>
          <w:lang w:val="uk-UA"/>
        </w:rPr>
        <w:t>Сермеев</w:t>
      </w:r>
      <w:r w:rsidR="00564E83" w:rsidRPr="00564E83">
        <w:rPr>
          <w:sz w:val="28"/>
          <w:szCs w:val="28"/>
          <w:lang w:val="uk-UA"/>
        </w:rPr>
        <w:t xml:space="preserve"> </w:t>
      </w:r>
      <w:r w:rsidR="00564E83">
        <w:rPr>
          <w:sz w:val="28"/>
          <w:szCs w:val="28"/>
          <w:lang w:val="uk-UA"/>
        </w:rPr>
        <w:t xml:space="preserve">Б. </w:t>
      </w:r>
      <w:r w:rsidR="00564E83" w:rsidRPr="00133C76">
        <w:rPr>
          <w:sz w:val="28"/>
          <w:szCs w:val="28"/>
          <w:lang w:val="uk-UA"/>
        </w:rPr>
        <w:t>В.</w:t>
      </w:r>
      <w:r w:rsidR="00564E83">
        <w:rPr>
          <w:sz w:val="28"/>
          <w:szCs w:val="28"/>
          <w:lang w:val="uk-UA"/>
        </w:rPr>
        <w:t xml:space="preserve"> </w:t>
      </w:r>
      <w:r w:rsidRPr="00133C76">
        <w:rPr>
          <w:sz w:val="28"/>
          <w:szCs w:val="28"/>
          <w:lang w:val="uk-UA"/>
        </w:rPr>
        <w:t>Содержание и методика занятий физкультурой с детьми, страдающими церебральным параличом</w:t>
      </w:r>
      <w:r w:rsidR="00564E83">
        <w:rPr>
          <w:sz w:val="28"/>
          <w:szCs w:val="28"/>
          <w:lang w:val="uk-UA"/>
        </w:rPr>
        <w:t>.</w:t>
      </w:r>
      <w:r w:rsidRPr="00133C76">
        <w:rPr>
          <w:sz w:val="28"/>
          <w:szCs w:val="28"/>
          <w:lang w:val="uk-UA"/>
        </w:rPr>
        <w:t xml:space="preserve"> М</w:t>
      </w:r>
      <w:r w:rsidR="00564E83">
        <w:rPr>
          <w:sz w:val="28"/>
          <w:szCs w:val="28"/>
          <w:lang w:val="uk-UA"/>
        </w:rPr>
        <w:t xml:space="preserve">осква : Советский спорт, 1991. </w:t>
      </w:r>
      <w:r w:rsidRPr="00133C76">
        <w:rPr>
          <w:sz w:val="28"/>
          <w:szCs w:val="28"/>
          <w:lang w:val="uk-UA"/>
        </w:rPr>
        <w:t xml:space="preserve">55 с.   </w:t>
      </w:r>
    </w:p>
    <w:p w:rsidR="00C95D44" w:rsidRDefault="00C95D44" w:rsidP="00C95D44">
      <w:pPr>
        <w:spacing w:line="360" w:lineRule="auto"/>
        <w:ind w:firstLine="708"/>
        <w:jc w:val="both"/>
        <w:rPr>
          <w:sz w:val="28"/>
          <w:szCs w:val="28"/>
          <w:lang w:val="uk-UA"/>
        </w:rPr>
      </w:pPr>
      <w:r w:rsidRPr="00C95D44">
        <w:rPr>
          <w:sz w:val="28"/>
          <w:szCs w:val="28"/>
        </w:rPr>
        <w:t>39</w:t>
      </w:r>
      <w:r>
        <w:rPr>
          <w:sz w:val="28"/>
          <w:szCs w:val="28"/>
          <w:lang w:val="uk-UA"/>
        </w:rPr>
        <w:t>.</w:t>
      </w:r>
      <w:r w:rsidRPr="00133C76">
        <w:t xml:space="preserve"> </w:t>
      </w:r>
      <w:r w:rsidRPr="00133C76">
        <w:rPr>
          <w:sz w:val="28"/>
          <w:szCs w:val="28"/>
          <w:lang w:val="uk-UA"/>
        </w:rPr>
        <w:t>Авр</w:t>
      </w:r>
      <w:r>
        <w:rPr>
          <w:sz w:val="28"/>
          <w:szCs w:val="28"/>
          <w:lang w:val="uk-UA"/>
        </w:rPr>
        <w:t>а</w:t>
      </w:r>
      <w:r w:rsidRPr="00133C76">
        <w:rPr>
          <w:sz w:val="28"/>
          <w:szCs w:val="28"/>
          <w:lang w:val="uk-UA"/>
        </w:rPr>
        <w:t>менко</w:t>
      </w:r>
      <w:r>
        <w:rPr>
          <w:sz w:val="28"/>
          <w:szCs w:val="28"/>
          <w:lang w:val="uk-UA"/>
        </w:rPr>
        <w:t xml:space="preserve"> М.</w:t>
      </w:r>
      <w:r w:rsidR="00564E83">
        <w:rPr>
          <w:sz w:val="28"/>
          <w:szCs w:val="28"/>
          <w:lang w:val="uk-UA"/>
        </w:rPr>
        <w:t xml:space="preserve"> </w:t>
      </w:r>
      <w:r>
        <w:rPr>
          <w:sz w:val="28"/>
          <w:szCs w:val="28"/>
          <w:lang w:val="uk-UA"/>
        </w:rPr>
        <w:t>Л.</w:t>
      </w:r>
      <w:r w:rsidR="00564E83">
        <w:rPr>
          <w:sz w:val="28"/>
          <w:szCs w:val="28"/>
          <w:lang w:val="uk-UA"/>
        </w:rPr>
        <w:t>,</w:t>
      </w:r>
      <w:r>
        <w:rPr>
          <w:sz w:val="28"/>
          <w:szCs w:val="28"/>
          <w:lang w:val="uk-UA"/>
        </w:rPr>
        <w:t xml:space="preserve"> </w:t>
      </w:r>
      <w:r w:rsidR="00564E83">
        <w:rPr>
          <w:sz w:val="28"/>
          <w:szCs w:val="28"/>
          <w:lang w:val="uk-UA"/>
        </w:rPr>
        <w:t>Кузнєцов Д. А.</w:t>
      </w:r>
      <w:r w:rsidR="00564E83" w:rsidRPr="00133C76">
        <w:rPr>
          <w:sz w:val="28"/>
          <w:szCs w:val="28"/>
          <w:lang w:val="uk-UA"/>
        </w:rPr>
        <w:t xml:space="preserve"> </w:t>
      </w:r>
      <w:r w:rsidRPr="00133C76">
        <w:rPr>
          <w:sz w:val="28"/>
          <w:szCs w:val="28"/>
          <w:lang w:val="uk-UA"/>
        </w:rPr>
        <w:t>Сучасн</w:t>
      </w:r>
      <w:r w:rsidR="002C5D59">
        <w:rPr>
          <w:sz w:val="28"/>
          <w:szCs w:val="28"/>
          <w:lang w:val="uk-UA"/>
        </w:rPr>
        <w:t>ỉ</w:t>
      </w:r>
      <w:r w:rsidRPr="00133C76">
        <w:rPr>
          <w:sz w:val="28"/>
          <w:szCs w:val="28"/>
          <w:lang w:val="uk-UA"/>
        </w:rPr>
        <w:t xml:space="preserve"> п</w:t>
      </w:r>
      <w:r w:rsidR="002C5D59">
        <w:rPr>
          <w:sz w:val="28"/>
          <w:szCs w:val="28"/>
          <w:lang w:val="uk-UA"/>
        </w:rPr>
        <w:t>ỉ</w:t>
      </w:r>
      <w:r w:rsidRPr="00133C76">
        <w:rPr>
          <w:sz w:val="28"/>
          <w:szCs w:val="28"/>
          <w:lang w:val="uk-UA"/>
        </w:rPr>
        <w:t>дходи до л</w:t>
      </w:r>
      <w:r w:rsidR="002C5D59">
        <w:rPr>
          <w:sz w:val="28"/>
          <w:szCs w:val="28"/>
          <w:lang w:val="uk-UA"/>
        </w:rPr>
        <w:t>ỉ</w:t>
      </w:r>
      <w:r w:rsidRPr="00133C76">
        <w:rPr>
          <w:sz w:val="28"/>
          <w:szCs w:val="28"/>
          <w:lang w:val="uk-UA"/>
        </w:rPr>
        <w:t>кування хворих на дитячий церебральний парал</w:t>
      </w:r>
      <w:r w:rsidR="002C5D59">
        <w:rPr>
          <w:sz w:val="28"/>
          <w:szCs w:val="28"/>
          <w:lang w:val="uk-UA"/>
        </w:rPr>
        <w:t>ỉ</w:t>
      </w:r>
      <w:r w:rsidRPr="00133C76">
        <w:rPr>
          <w:sz w:val="28"/>
          <w:szCs w:val="28"/>
          <w:lang w:val="uk-UA"/>
        </w:rPr>
        <w:t>ч</w:t>
      </w:r>
      <w:r w:rsidR="00564E83">
        <w:rPr>
          <w:sz w:val="28"/>
          <w:szCs w:val="28"/>
          <w:lang w:val="uk-UA"/>
        </w:rPr>
        <w:t xml:space="preserve">. </w:t>
      </w:r>
      <w:r w:rsidRPr="00133C76">
        <w:rPr>
          <w:sz w:val="28"/>
          <w:szCs w:val="28"/>
          <w:lang w:val="uk-UA"/>
        </w:rPr>
        <w:t>Ортопедия, тр</w:t>
      </w:r>
      <w:r w:rsidR="00564E83">
        <w:rPr>
          <w:sz w:val="28"/>
          <w:szCs w:val="28"/>
          <w:lang w:val="uk-UA"/>
        </w:rPr>
        <w:t xml:space="preserve">авматология и протезирование. 2006. № 4. </w:t>
      </w:r>
      <w:r w:rsidRPr="00133C76">
        <w:rPr>
          <w:sz w:val="28"/>
          <w:szCs w:val="28"/>
          <w:lang w:val="uk-UA"/>
        </w:rPr>
        <w:t>С. 92-94.</w:t>
      </w:r>
    </w:p>
    <w:p w:rsidR="00C95D44" w:rsidRPr="00EE22AB" w:rsidRDefault="00C95D44" w:rsidP="00C95D44">
      <w:pPr>
        <w:spacing w:line="360" w:lineRule="auto"/>
        <w:jc w:val="both"/>
        <w:rPr>
          <w:sz w:val="28"/>
          <w:szCs w:val="28"/>
          <w:lang w:val="uk-UA"/>
        </w:rPr>
      </w:pPr>
      <w:r>
        <w:rPr>
          <w:sz w:val="28"/>
          <w:szCs w:val="28"/>
          <w:lang w:val="uk-UA"/>
        </w:rPr>
        <w:tab/>
      </w:r>
      <w:r w:rsidRPr="00C95D44">
        <w:rPr>
          <w:sz w:val="28"/>
          <w:szCs w:val="28"/>
          <w:lang w:val="uk-UA"/>
        </w:rPr>
        <w:t>40</w:t>
      </w:r>
      <w:r>
        <w:rPr>
          <w:sz w:val="28"/>
          <w:szCs w:val="28"/>
          <w:lang w:val="uk-UA"/>
        </w:rPr>
        <w:t>.</w:t>
      </w:r>
      <w:r w:rsidRPr="00133C76">
        <w:rPr>
          <w:lang w:val="uk-UA"/>
        </w:rPr>
        <w:t xml:space="preserve"> </w:t>
      </w:r>
      <w:r>
        <w:rPr>
          <w:sz w:val="28"/>
          <w:szCs w:val="28"/>
          <w:lang w:val="uk-UA"/>
        </w:rPr>
        <w:t>Бєляєва Т.</w:t>
      </w:r>
      <w:r w:rsidR="00080661">
        <w:rPr>
          <w:sz w:val="28"/>
          <w:szCs w:val="28"/>
          <w:lang w:val="uk-UA"/>
        </w:rPr>
        <w:t xml:space="preserve"> </w:t>
      </w:r>
      <w:r>
        <w:rPr>
          <w:sz w:val="28"/>
          <w:szCs w:val="28"/>
          <w:lang w:val="uk-UA"/>
        </w:rPr>
        <w:t xml:space="preserve">С. </w:t>
      </w:r>
      <w:r w:rsidRPr="00133C76">
        <w:rPr>
          <w:sz w:val="28"/>
          <w:szCs w:val="28"/>
          <w:lang w:val="uk-UA"/>
        </w:rPr>
        <w:t>Корекц</w:t>
      </w:r>
      <w:r w:rsidR="002C5D59">
        <w:rPr>
          <w:sz w:val="28"/>
          <w:szCs w:val="28"/>
          <w:lang w:val="uk-UA"/>
        </w:rPr>
        <w:t>ỉ</w:t>
      </w:r>
      <w:r w:rsidRPr="00133C76">
        <w:rPr>
          <w:sz w:val="28"/>
          <w:szCs w:val="28"/>
          <w:lang w:val="uk-UA"/>
        </w:rPr>
        <w:t>йн</w:t>
      </w:r>
      <w:r w:rsidR="002C5D59">
        <w:rPr>
          <w:sz w:val="28"/>
          <w:szCs w:val="28"/>
          <w:lang w:val="uk-UA"/>
        </w:rPr>
        <w:t>ỉ</w:t>
      </w:r>
      <w:r w:rsidRPr="00133C76">
        <w:rPr>
          <w:sz w:val="28"/>
          <w:szCs w:val="28"/>
          <w:lang w:val="uk-UA"/>
        </w:rPr>
        <w:t xml:space="preserve"> вправи, використовуван</w:t>
      </w:r>
      <w:r w:rsidR="002C5D59">
        <w:rPr>
          <w:sz w:val="28"/>
          <w:szCs w:val="28"/>
          <w:lang w:val="uk-UA"/>
        </w:rPr>
        <w:t>ỉ</w:t>
      </w:r>
      <w:r w:rsidRPr="00133C76">
        <w:rPr>
          <w:sz w:val="28"/>
          <w:szCs w:val="28"/>
          <w:lang w:val="uk-UA"/>
        </w:rPr>
        <w:t xml:space="preserve"> п</w:t>
      </w:r>
      <w:r w:rsidR="002C5D59">
        <w:rPr>
          <w:sz w:val="28"/>
          <w:szCs w:val="28"/>
          <w:lang w:val="uk-UA"/>
        </w:rPr>
        <w:t>ỉ</w:t>
      </w:r>
      <w:r w:rsidRPr="00133C76">
        <w:rPr>
          <w:sz w:val="28"/>
          <w:szCs w:val="28"/>
          <w:lang w:val="uk-UA"/>
        </w:rPr>
        <w:t>д час ф</w:t>
      </w:r>
      <w:r w:rsidR="002C5D59">
        <w:rPr>
          <w:sz w:val="28"/>
          <w:szCs w:val="28"/>
          <w:lang w:val="uk-UA"/>
        </w:rPr>
        <w:t>ỉ</w:t>
      </w:r>
      <w:r w:rsidRPr="00133C76">
        <w:rPr>
          <w:sz w:val="28"/>
          <w:szCs w:val="28"/>
          <w:lang w:val="uk-UA"/>
        </w:rPr>
        <w:t>зкультурної паузи на заняттях з</w:t>
      </w:r>
      <w:r w:rsidR="002C5D59">
        <w:rPr>
          <w:sz w:val="28"/>
          <w:szCs w:val="28"/>
          <w:lang w:val="uk-UA"/>
        </w:rPr>
        <w:t>ỉ</w:t>
      </w:r>
      <w:r w:rsidR="00080661">
        <w:rPr>
          <w:sz w:val="28"/>
          <w:szCs w:val="28"/>
          <w:lang w:val="uk-UA"/>
        </w:rPr>
        <w:t xml:space="preserve"> школярами страждаючих ДЦП. Дефектолог</w:t>
      </w:r>
      <w:r w:rsidR="002C5D59">
        <w:rPr>
          <w:sz w:val="28"/>
          <w:szCs w:val="28"/>
          <w:lang w:val="uk-UA"/>
        </w:rPr>
        <w:t>ỉ</w:t>
      </w:r>
      <w:r w:rsidR="00080661">
        <w:rPr>
          <w:sz w:val="28"/>
          <w:szCs w:val="28"/>
          <w:lang w:val="uk-UA"/>
        </w:rPr>
        <w:t xml:space="preserve">я. 2000. </w:t>
      </w:r>
      <w:r w:rsidRPr="00133C76">
        <w:rPr>
          <w:sz w:val="28"/>
          <w:szCs w:val="28"/>
          <w:lang w:val="uk-UA"/>
        </w:rPr>
        <w:t>№</w:t>
      </w:r>
      <w:r>
        <w:rPr>
          <w:sz w:val="28"/>
          <w:szCs w:val="28"/>
          <w:lang w:val="uk-UA"/>
        </w:rPr>
        <w:t xml:space="preserve"> </w:t>
      </w:r>
      <w:r w:rsidRPr="00133C76">
        <w:rPr>
          <w:sz w:val="28"/>
          <w:szCs w:val="28"/>
          <w:lang w:val="uk-UA"/>
        </w:rPr>
        <w:t>2</w:t>
      </w:r>
      <w:r w:rsidR="00080661">
        <w:rPr>
          <w:sz w:val="28"/>
          <w:szCs w:val="28"/>
          <w:lang w:val="uk-UA"/>
        </w:rPr>
        <w:t>. С</w:t>
      </w:r>
      <w:r>
        <w:rPr>
          <w:sz w:val="28"/>
          <w:szCs w:val="28"/>
          <w:lang w:val="uk-UA"/>
        </w:rPr>
        <w:t>. 44-</w:t>
      </w:r>
      <w:r w:rsidRPr="00133C76">
        <w:rPr>
          <w:sz w:val="28"/>
          <w:szCs w:val="28"/>
          <w:lang w:val="uk-UA"/>
        </w:rPr>
        <w:t>49.</w:t>
      </w:r>
    </w:p>
    <w:p w:rsidR="00B87BA9" w:rsidRDefault="00B87BA9" w:rsidP="00B87BA9">
      <w:pPr>
        <w:spacing w:line="360" w:lineRule="auto"/>
        <w:ind w:firstLine="709"/>
        <w:jc w:val="both"/>
        <w:rPr>
          <w:sz w:val="28"/>
          <w:szCs w:val="28"/>
          <w:lang w:val="uk-UA"/>
        </w:rPr>
      </w:pPr>
      <w:r w:rsidRPr="00B87BA9">
        <w:rPr>
          <w:sz w:val="28"/>
          <w:szCs w:val="28"/>
        </w:rPr>
        <w:t>41</w:t>
      </w:r>
      <w:r>
        <w:rPr>
          <w:sz w:val="28"/>
          <w:szCs w:val="28"/>
          <w:lang w:val="uk-UA"/>
        </w:rPr>
        <w:t>. Воронин Д.</w:t>
      </w:r>
      <w:r w:rsidR="00080661">
        <w:rPr>
          <w:sz w:val="28"/>
          <w:szCs w:val="28"/>
          <w:lang w:val="uk-UA"/>
        </w:rPr>
        <w:t xml:space="preserve"> </w:t>
      </w:r>
      <w:r w:rsidRPr="00DB2E71">
        <w:rPr>
          <w:sz w:val="28"/>
          <w:szCs w:val="28"/>
          <w:lang w:val="uk-UA"/>
        </w:rPr>
        <w:t>М.</w:t>
      </w:r>
      <w:r w:rsidR="00080661">
        <w:rPr>
          <w:sz w:val="28"/>
          <w:szCs w:val="28"/>
          <w:lang w:val="uk-UA"/>
        </w:rPr>
        <w:t>,</w:t>
      </w:r>
      <w:r w:rsidRPr="00DB2E71">
        <w:rPr>
          <w:sz w:val="28"/>
          <w:szCs w:val="28"/>
          <w:lang w:val="uk-UA"/>
        </w:rPr>
        <w:t xml:space="preserve"> </w:t>
      </w:r>
      <w:r w:rsidR="00080661">
        <w:rPr>
          <w:sz w:val="28"/>
          <w:szCs w:val="28"/>
          <w:lang w:val="uk-UA"/>
        </w:rPr>
        <w:t xml:space="preserve">Мухин В. </w:t>
      </w:r>
      <w:r w:rsidR="00080661" w:rsidRPr="00DB2E71">
        <w:rPr>
          <w:sz w:val="28"/>
          <w:szCs w:val="28"/>
          <w:lang w:val="uk-UA"/>
        </w:rPr>
        <w:t>М.</w:t>
      </w:r>
      <w:r w:rsidR="00080661">
        <w:rPr>
          <w:sz w:val="28"/>
          <w:szCs w:val="28"/>
          <w:lang w:val="uk-UA"/>
        </w:rPr>
        <w:t xml:space="preserve"> </w:t>
      </w:r>
      <w:r w:rsidRPr="00DB2E71">
        <w:rPr>
          <w:sz w:val="28"/>
          <w:szCs w:val="28"/>
          <w:lang w:val="uk-UA"/>
        </w:rPr>
        <w:t>Физическая реабилитация больных со спасти</w:t>
      </w:r>
      <w:r>
        <w:rPr>
          <w:sz w:val="28"/>
          <w:szCs w:val="28"/>
          <w:lang w:val="uk-UA"/>
        </w:rPr>
        <w:t>ческими синдромами</w:t>
      </w:r>
      <w:r w:rsidR="00080661">
        <w:rPr>
          <w:sz w:val="28"/>
          <w:szCs w:val="28"/>
          <w:lang w:val="uk-UA"/>
        </w:rPr>
        <w:t xml:space="preserve">. </w:t>
      </w:r>
      <w:r w:rsidRPr="00DB2E71">
        <w:rPr>
          <w:sz w:val="28"/>
          <w:szCs w:val="28"/>
          <w:lang w:val="uk-UA"/>
        </w:rPr>
        <w:t xml:space="preserve">Научное обоснование физического воспитания, </w:t>
      </w:r>
      <w:r w:rsidRPr="00DB2E71">
        <w:rPr>
          <w:sz w:val="28"/>
          <w:szCs w:val="28"/>
          <w:lang w:val="uk-UA"/>
        </w:rPr>
        <w:lastRenderedPageBreak/>
        <w:t>спортивной тренировки и подготовки кадров по физической культур</w:t>
      </w:r>
      <w:r w:rsidR="00080661">
        <w:rPr>
          <w:sz w:val="28"/>
          <w:szCs w:val="28"/>
          <w:lang w:val="uk-UA"/>
        </w:rPr>
        <w:t xml:space="preserve">е, спорту и туризму. </w:t>
      </w:r>
      <w:r w:rsidRPr="00DB2E71">
        <w:rPr>
          <w:sz w:val="28"/>
          <w:szCs w:val="28"/>
          <w:lang w:val="uk-UA"/>
        </w:rPr>
        <w:t>Минск</w:t>
      </w:r>
      <w:r w:rsidR="00080661">
        <w:rPr>
          <w:sz w:val="28"/>
          <w:szCs w:val="28"/>
          <w:lang w:val="uk-UA"/>
        </w:rPr>
        <w:t xml:space="preserve"> : Беларусь, 2011. Ч. 2. </w:t>
      </w:r>
      <w:r w:rsidRPr="00DB2E71">
        <w:rPr>
          <w:sz w:val="28"/>
          <w:szCs w:val="28"/>
          <w:lang w:val="uk-UA"/>
        </w:rPr>
        <w:t>С. 209-211.</w:t>
      </w:r>
    </w:p>
    <w:p w:rsidR="00C95D44" w:rsidRDefault="00C95D44" w:rsidP="00C95D44">
      <w:pPr>
        <w:spacing w:line="360" w:lineRule="auto"/>
        <w:ind w:firstLine="708"/>
        <w:jc w:val="both"/>
        <w:rPr>
          <w:sz w:val="28"/>
          <w:szCs w:val="28"/>
          <w:lang w:val="uk-UA"/>
        </w:rPr>
      </w:pPr>
      <w:r w:rsidRPr="00C95D44">
        <w:rPr>
          <w:sz w:val="28"/>
          <w:szCs w:val="28"/>
          <w:lang w:val="uk-UA"/>
        </w:rPr>
        <w:t>42</w:t>
      </w:r>
      <w:r>
        <w:rPr>
          <w:sz w:val="28"/>
          <w:szCs w:val="28"/>
          <w:lang w:val="uk-UA"/>
        </w:rPr>
        <w:t>.</w:t>
      </w:r>
      <w:r w:rsidRPr="00E277D8">
        <w:rPr>
          <w:lang w:val="uk-UA"/>
        </w:rPr>
        <w:t xml:space="preserve"> </w:t>
      </w:r>
      <w:r>
        <w:rPr>
          <w:sz w:val="28"/>
          <w:szCs w:val="28"/>
          <w:lang w:val="uk-UA"/>
        </w:rPr>
        <w:t>Бортфельд С.</w:t>
      </w:r>
      <w:r w:rsidR="00080661">
        <w:rPr>
          <w:sz w:val="28"/>
          <w:szCs w:val="28"/>
          <w:lang w:val="uk-UA"/>
        </w:rPr>
        <w:t xml:space="preserve"> </w:t>
      </w:r>
      <w:r>
        <w:rPr>
          <w:sz w:val="28"/>
          <w:szCs w:val="28"/>
          <w:lang w:val="uk-UA"/>
        </w:rPr>
        <w:t>А.</w:t>
      </w:r>
      <w:r w:rsidR="00080661">
        <w:rPr>
          <w:sz w:val="28"/>
          <w:szCs w:val="28"/>
          <w:lang w:val="uk-UA"/>
        </w:rPr>
        <w:t>,</w:t>
      </w:r>
      <w:r>
        <w:rPr>
          <w:sz w:val="28"/>
          <w:szCs w:val="28"/>
          <w:lang w:val="uk-UA"/>
        </w:rPr>
        <w:t xml:space="preserve"> </w:t>
      </w:r>
      <w:r w:rsidR="00080661" w:rsidRPr="00133C76">
        <w:rPr>
          <w:sz w:val="28"/>
          <w:szCs w:val="28"/>
          <w:lang w:val="uk-UA"/>
        </w:rPr>
        <w:t>Городецкая</w:t>
      </w:r>
      <w:r w:rsidR="00080661" w:rsidRPr="00080661">
        <w:rPr>
          <w:sz w:val="28"/>
          <w:szCs w:val="28"/>
          <w:lang w:val="uk-UA"/>
        </w:rPr>
        <w:t xml:space="preserve"> </w:t>
      </w:r>
      <w:r w:rsidR="00080661" w:rsidRPr="00133C76">
        <w:rPr>
          <w:sz w:val="28"/>
          <w:szCs w:val="28"/>
          <w:lang w:val="uk-UA"/>
        </w:rPr>
        <w:t>Г.</w:t>
      </w:r>
      <w:r w:rsidR="00080661">
        <w:rPr>
          <w:sz w:val="28"/>
          <w:szCs w:val="28"/>
          <w:lang w:val="uk-UA"/>
        </w:rPr>
        <w:t xml:space="preserve"> </w:t>
      </w:r>
      <w:r w:rsidR="00080661" w:rsidRPr="00133C76">
        <w:rPr>
          <w:sz w:val="28"/>
          <w:szCs w:val="28"/>
          <w:lang w:val="uk-UA"/>
        </w:rPr>
        <w:t>Ф., Рогачева</w:t>
      </w:r>
      <w:r w:rsidR="00080661" w:rsidRPr="00080661">
        <w:rPr>
          <w:sz w:val="28"/>
          <w:szCs w:val="28"/>
          <w:lang w:val="uk-UA"/>
        </w:rPr>
        <w:t xml:space="preserve"> </w:t>
      </w:r>
      <w:r w:rsidR="00080661" w:rsidRPr="00133C76">
        <w:rPr>
          <w:sz w:val="28"/>
          <w:szCs w:val="28"/>
          <w:lang w:val="uk-UA"/>
        </w:rPr>
        <w:t>Е.</w:t>
      </w:r>
      <w:r w:rsidR="00080661">
        <w:rPr>
          <w:sz w:val="28"/>
          <w:szCs w:val="28"/>
          <w:lang w:val="uk-UA"/>
        </w:rPr>
        <w:t xml:space="preserve"> </w:t>
      </w:r>
      <w:r w:rsidR="00080661" w:rsidRPr="00133C76">
        <w:rPr>
          <w:sz w:val="28"/>
          <w:szCs w:val="28"/>
          <w:lang w:val="uk-UA"/>
        </w:rPr>
        <w:t>И.</w:t>
      </w:r>
      <w:r w:rsidR="00080661">
        <w:rPr>
          <w:sz w:val="28"/>
          <w:szCs w:val="28"/>
          <w:lang w:val="uk-UA"/>
        </w:rPr>
        <w:t xml:space="preserve"> </w:t>
      </w:r>
      <w:r w:rsidRPr="00133C76">
        <w:rPr>
          <w:sz w:val="28"/>
          <w:szCs w:val="28"/>
          <w:lang w:val="uk-UA"/>
        </w:rPr>
        <w:t>Точечный массаж при детских церебрал</w:t>
      </w:r>
      <w:r>
        <w:rPr>
          <w:sz w:val="28"/>
          <w:szCs w:val="28"/>
          <w:lang w:val="uk-UA"/>
        </w:rPr>
        <w:t>ьных параличах</w:t>
      </w:r>
      <w:r w:rsidR="00080661">
        <w:rPr>
          <w:sz w:val="28"/>
          <w:szCs w:val="28"/>
          <w:lang w:val="uk-UA"/>
        </w:rPr>
        <w:t>.</w:t>
      </w:r>
      <w:r>
        <w:rPr>
          <w:sz w:val="28"/>
          <w:szCs w:val="28"/>
          <w:lang w:val="uk-UA"/>
        </w:rPr>
        <w:t xml:space="preserve"> Л</w:t>
      </w:r>
      <w:r w:rsidR="00080661">
        <w:rPr>
          <w:sz w:val="28"/>
          <w:szCs w:val="28"/>
          <w:lang w:val="uk-UA"/>
        </w:rPr>
        <w:t xml:space="preserve">енинград : Медицина, 1979. </w:t>
      </w:r>
      <w:r w:rsidRPr="00133C76">
        <w:rPr>
          <w:sz w:val="28"/>
          <w:szCs w:val="28"/>
          <w:lang w:val="uk-UA"/>
        </w:rPr>
        <w:t>102</w:t>
      </w:r>
      <w:r>
        <w:rPr>
          <w:sz w:val="28"/>
          <w:szCs w:val="28"/>
          <w:lang w:val="uk-UA"/>
        </w:rPr>
        <w:t xml:space="preserve"> с</w:t>
      </w:r>
      <w:r w:rsidRPr="00133C76">
        <w:rPr>
          <w:sz w:val="28"/>
          <w:szCs w:val="28"/>
          <w:lang w:val="uk-UA"/>
        </w:rPr>
        <w:t>.</w:t>
      </w:r>
      <w:r w:rsidRPr="00133C76">
        <w:rPr>
          <w:sz w:val="28"/>
          <w:szCs w:val="28"/>
          <w:lang w:val="uk-UA"/>
        </w:rPr>
        <w:tab/>
      </w:r>
    </w:p>
    <w:p w:rsidR="00B87BA9" w:rsidRPr="004E4F4A" w:rsidRDefault="00B87BA9" w:rsidP="00080661">
      <w:pPr>
        <w:spacing w:line="360" w:lineRule="auto"/>
        <w:ind w:firstLine="709"/>
        <w:jc w:val="both"/>
        <w:rPr>
          <w:sz w:val="28"/>
          <w:szCs w:val="28"/>
          <w:lang w:val="uk-UA"/>
        </w:rPr>
      </w:pPr>
      <w:r w:rsidRPr="00B87BA9">
        <w:rPr>
          <w:sz w:val="28"/>
          <w:szCs w:val="28"/>
          <w:lang w:val="uk-UA"/>
        </w:rPr>
        <w:t>43</w:t>
      </w:r>
      <w:r w:rsidRPr="00DB2E71">
        <w:rPr>
          <w:sz w:val="28"/>
          <w:szCs w:val="28"/>
          <w:lang w:val="uk-UA"/>
        </w:rPr>
        <w:t>. Ворон</w:t>
      </w:r>
      <w:r w:rsidR="002C5D59">
        <w:rPr>
          <w:sz w:val="28"/>
          <w:szCs w:val="28"/>
          <w:lang w:val="uk-UA"/>
        </w:rPr>
        <w:t>ỉ</w:t>
      </w:r>
      <w:r w:rsidRPr="00DB2E71">
        <w:rPr>
          <w:sz w:val="28"/>
          <w:szCs w:val="28"/>
          <w:lang w:val="uk-UA"/>
        </w:rPr>
        <w:t>н Д. Методика ф</w:t>
      </w:r>
      <w:r w:rsidR="002C5D59">
        <w:rPr>
          <w:sz w:val="28"/>
          <w:szCs w:val="28"/>
          <w:lang w:val="uk-UA"/>
        </w:rPr>
        <w:t>ỉ</w:t>
      </w:r>
      <w:r w:rsidRPr="00DB2E71">
        <w:rPr>
          <w:sz w:val="28"/>
          <w:szCs w:val="28"/>
          <w:lang w:val="uk-UA"/>
        </w:rPr>
        <w:t>зичної реаб</w:t>
      </w:r>
      <w:r w:rsidR="002C5D59">
        <w:rPr>
          <w:sz w:val="28"/>
          <w:szCs w:val="28"/>
          <w:lang w:val="uk-UA"/>
        </w:rPr>
        <w:t>ỉ</w:t>
      </w:r>
      <w:r w:rsidRPr="00DB2E71">
        <w:rPr>
          <w:sz w:val="28"/>
          <w:szCs w:val="28"/>
          <w:lang w:val="uk-UA"/>
        </w:rPr>
        <w:t>л</w:t>
      </w:r>
      <w:r w:rsidR="002C5D59">
        <w:rPr>
          <w:sz w:val="28"/>
          <w:szCs w:val="28"/>
          <w:lang w:val="uk-UA"/>
        </w:rPr>
        <w:t>ỉ</w:t>
      </w:r>
      <w:r w:rsidRPr="00DB2E71">
        <w:rPr>
          <w:sz w:val="28"/>
          <w:szCs w:val="28"/>
          <w:lang w:val="uk-UA"/>
        </w:rPr>
        <w:t>тац</w:t>
      </w:r>
      <w:r w:rsidR="002C5D59">
        <w:rPr>
          <w:sz w:val="28"/>
          <w:szCs w:val="28"/>
          <w:lang w:val="uk-UA"/>
        </w:rPr>
        <w:t>ỉ</w:t>
      </w:r>
      <w:r w:rsidRPr="00DB2E71">
        <w:rPr>
          <w:sz w:val="28"/>
          <w:szCs w:val="28"/>
          <w:lang w:val="uk-UA"/>
        </w:rPr>
        <w:t xml:space="preserve">ї </w:t>
      </w:r>
      <w:r w:rsidR="00080661">
        <w:rPr>
          <w:sz w:val="28"/>
          <w:szCs w:val="28"/>
          <w:lang w:val="uk-UA"/>
        </w:rPr>
        <w:t>д</w:t>
      </w:r>
      <w:r w:rsidR="002C5D59">
        <w:rPr>
          <w:sz w:val="28"/>
          <w:szCs w:val="28"/>
          <w:lang w:val="uk-UA"/>
        </w:rPr>
        <w:t>ỉ</w:t>
      </w:r>
      <w:r w:rsidR="00080661">
        <w:rPr>
          <w:sz w:val="28"/>
          <w:szCs w:val="28"/>
          <w:lang w:val="uk-UA"/>
        </w:rPr>
        <w:t>тей 6-1</w:t>
      </w:r>
      <w:r w:rsidRPr="00DB2E71">
        <w:rPr>
          <w:sz w:val="28"/>
          <w:szCs w:val="28"/>
          <w:lang w:val="uk-UA"/>
        </w:rPr>
        <w:t>0 рок</w:t>
      </w:r>
      <w:r w:rsidR="002C5D59">
        <w:rPr>
          <w:sz w:val="28"/>
          <w:szCs w:val="28"/>
          <w:lang w:val="uk-UA"/>
        </w:rPr>
        <w:t>ỉ</w:t>
      </w:r>
      <w:r w:rsidRPr="00DB2E71">
        <w:rPr>
          <w:sz w:val="28"/>
          <w:szCs w:val="28"/>
          <w:lang w:val="uk-UA"/>
        </w:rPr>
        <w:t>в з ДЦП</w:t>
      </w:r>
      <w:r w:rsidR="00080661">
        <w:rPr>
          <w:sz w:val="28"/>
          <w:szCs w:val="28"/>
          <w:lang w:val="uk-UA"/>
        </w:rPr>
        <w:t xml:space="preserve">. </w:t>
      </w:r>
      <w:r w:rsidRPr="00DB2E71">
        <w:rPr>
          <w:sz w:val="28"/>
          <w:szCs w:val="28"/>
          <w:lang w:val="uk-UA"/>
        </w:rPr>
        <w:t>Молода спортивна наука України : зб. наук. пр. з ф</w:t>
      </w:r>
      <w:r w:rsidR="002C5D59">
        <w:rPr>
          <w:sz w:val="28"/>
          <w:szCs w:val="28"/>
          <w:lang w:val="uk-UA"/>
        </w:rPr>
        <w:t>ỉ</w:t>
      </w:r>
      <w:r w:rsidRPr="00DB2E71">
        <w:rPr>
          <w:sz w:val="28"/>
          <w:szCs w:val="28"/>
          <w:lang w:val="uk-UA"/>
        </w:rPr>
        <w:t xml:space="preserve">з. культури </w:t>
      </w:r>
      <w:r w:rsidR="002C5D59">
        <w:rPr>
          <w:sz w:val="28"/>
          <w:szCs w:val="28"/>
          <w:lang w:val="uk-UA"/>
        </w:rPr>
        <w:t>ỉ</w:t>
      </w:r>
      <w:r w:rsidRPr="00DB2E71">
        <w:rPr>
          <w:sz w:val="28"/>
          <w:szCs w:val="28"/>
          <w:lang w:val="uk-UA"/>
        </w:rPr>
        <w:t xml:space="preserve"> спорту</w:t>
      </w:r>
      <w:r>
        <w:rPr>
          <w:sz w:val="28"/>
          <w:szCs w:val="28"/>
          <w:lang w:val="uk-UA"/>
        </w:rPr>
        <w:t>.</w:t>
      </w:r>
      <w:r w:rsidRPr="00DB2E71">
        <w:rPr>
          <w:sz w:val="28"/>
          <w:szCs w:val="28"/>
          <w:lang w:val="uk-UA"/>
        </w:rPr>
        <w:t xml:space="preserve"> Л</w:t>
      </w:r>
      <w:r w:rsidRPr="00080661">
        <w:rPr>
          <w:sz w:val="28"/>
          <w:szCs w:val="28"/>
          <w:lang w:val="uk-UA"/>
        </w:rPr>
        <w:t>ьв</w:t>
      </w:r>
      <w:r w:rsidR="002C5D59">
        <w:rPr>
          <w:sz w:val="28"/>
          <w:szCs w:val="28"/>
          <w:lang w:val="uk-UA"/>
        </w:rPr>
        <w:t>ỉ</w:t>
      </w:r>
      <w:r w:rsidRPr="00080661">
        <w:rPr>
          <w:sz w:val="28"/>
          <w:szCs w:val="28"/>
          <w:lang w:val="uk-UA"/>
        </w:rPr>
        <w:t>в</w:t>
      </w:r>
      <w:r w:rsidRPr="00DB2E71">
        <w:rPr>
          <w:sz w:val="28"/>
          <w:szCs w:val="28"/>
          <w:lang w:val="uk-UA"/>
        </w:rPr>
        <w:t>, 20</w:t>
      </w:r>
      <w:r w:rsidR="00080661">
        <w:rPr>
          <w:sz w:val="28"/>
          <w:szCs w:val="28"/>
          <w:lang w:val="uk-UA"/>
        </w:rPr>
        <w:t xml:space="preserve">07. Вип. 10., Т. 4. </w:t>
      </w:r>
      <w:r>
        <w:rPr>
          <w:sz w:val="28"/>
          <w:szCs w:val="28"/>
          <w:lang w:val="uk-UA"/>
        </w:rPr>
        <w:t>С. 36-</w:t>
      </w:r>
      <w:r w:rsidRPr="00DB2E71">
        <w:rPr>
          <w:sz w:val="28"/>
          <w:szCs w:val="28"/>
          <w:lang w:val="uk-UA"/>
        </w:rPr>
        <w:t xml:space="preserve">39. </w:t>
      </w:r>
      <w:r>
        <w:rPr>
          <w:sz w:val="28"/>
          <w:szCs w:val="28"/>
          <w:lang w:val="uk-UA"/>
        </w:rPr>
        <w:tab/>
      </w:r>
    </w:p>
    <w:p w:rsidR="00B87BA9" w:rsidRPr="004E4F4A" w:rsidRDefault="00B87BA9" w:rsidP="00B87BA9">
      <w:pPr>
        <w:spacing w:line="360" w:lineRule="auto"/>
        <w:ind w:firstLine="709"/>
        <w:jc w:val="both"/>
        <w:rPr>
          <w:sz w:val="28"/>
          <w:szCs w:val="28"/>
          <w:lang w:val="uk-UA"/>
        </w:rPr>
      </w:pPr>
      <w:r w:rsidRPr="00C95D44">
        <w:rPr>
          <w:sz w:val="28"/>
          <w:szCs w:val="28"/>
        </w:rPr>
        <w:t>44</w:t>
      </w:r>
      <w:r w:rsidRPr="004E4F4A">
        <w:rPr>
          <w:sz w:val="28"/>
          <w:szCs w:val="28"/>
          <w:lang w:val="uk-UA"/>
        </w:rPr>
        <w:t>. Добрянська М. Сучасна психоневрологiчна допомога дiтям</w:t>
      </w:r>
      <w:r w:rsidR="00080661">
        <w:rPr>
          <w:sz w:val="28"/>
          <w:szCs w:val="28"/>
          <w:lang w:val="uk-UA"/>
        </w:rPr>
        <w:t xml:space="preserve"> </w:t>
      </w:r>
      <w:r w:rsidRPr="004E4F4A">
        <w:rPr>
          <w:sz w:val="28"/>
          <w:szCs w:val="28"/>
          <w:lang w:val="uk-UA"/>
        </w:rPr>
        <w:t>: погляд на проблему</w:t>
      </w:r>
      <w:r w:rsidR="00080661">
        <w:rPr>
          <w:sz w:val="28"/>
          <w:szCs w:val="28"/>
          <w:lang w:val="uk-UA"/>
        </w:rPr>
        <w:t xml:space="preserve">. Нейро News. 2010. № 5/2. </w:t>
      </w:r>
      <w:r w:rsidRPr="004E4F4A">
        <w:rPr>
          <w:sz w:val="28"/>
          <w:szCs w:val="28"/>
          <w:lang w:val="uk-UA"/>
        </w:rPr>
        <w:t>С. 4-7.</w:t>
      </w:r>
    </w:p>
    <w:p w:rsidR="009765EE" w:rsidRDefault="009765EE" w:rsidP="00781918">
      <w:pPr>
        <w:spacing w:line="360" w:lineRule="auto"/>
        <w:ind w:firstLine="709"/>
        <w:jc w:val="both"/>
        <w:rPr>
          <w:sz w:val="28"/>
          <w:szCs w:val="28"/>
          <w:lang w:val="uk-UA"/>
        </w:rPr>
      </w:pPr>
      <w:r w:rsidRPr="009765EE">
        <w:rPr>
          <w:sz w:val="28"/>
          <w:szCs w:val="28"/>
          <w:lang w:val="uk-UA"/>
        </w:rPr>
        <w:t xml:space="preserve">45. </w:t>
      </w:r>
      <w:r w:rsidR="00080661" w:rsidRPr="009765EE">
        <w:rPr>
          <w:sz w:val="28"/>
          <w:szCs w:val="28"/>
        </w:rPr>
        <w:t>Виноградова</w:t>
      </w:r>
      <w:r w:rsidR="00080661" w:rsidRPr="00080661">
        <w:rPr>
          <w:sz w:val="28"/>
          <w:szCs w:val="28"/>
        </w:rPr>
        <w:t xml:space="preserve"> </w:t>
      </w:r>
      <w:r w:rsidR="00080661" w:rsidRPr="009765EE">
        <w:rPr>
          <w:sz w:val="28"/>
          <w:szCs w:val="28"/>
        </w:rPr>
        <w:t>Л.</w:t>
      </w:r>
      <w:r w:rsidR="00080661">
        <w:rPr>
          <w:sz w:val="28"/>
          <w:szCs w:val="28"/>
          <w:lang w:val="uk-UA"/>
        </w:rPr>
        <w:t xml:space="preserve"> </w:t>
      </w:r>
      <w:r w:rsidR="00080661" w:rsidRPr="009765EE">
        <w:rPr>
          <w:sz w:val="28"/>
          <w:szCs w:val="28"/>
        </w:rPr>
        <w:t>А., Виноградова</w:t>
      </w:r>
      <w:r w:rsidR="00080661" w:rsidRPr="00080661">
        <w:rPr>
          <w:sz w:val="28"/>
          <w:szCs w:val="28"/>
        </w:rPr>
        <w:t xml:space="preserve"> </w:t>
      </w:r>
      <w:r w:rsidR="00080661" w:rsidRPr="009765EE">
        <w:rPr>
          <w:sz w:val="28"/>
          <w:szCs w:val="28"/>
        </w:rPr>
        <w:t>Н.</w:t>
      </w:r>
      <w:r w:rsidR="00080661">
        <w:rPr>
          <w:sz w:val="28"/>
          <w:szCs w:val="28"/>
          <w:lang w:val="uk-UA"/>
        </w:rPr>
        <w:t xml:space="preserve"> </w:t>
      </w:r>
      <w:r w:rsidR="00080661" w:rsidRPr="009765EE">
        <w:rPr>
          <w:sz w:val="28"/>
          <w:szCs w:val="28"/>
        </w:rPr>
        <w:t>В., Пискарева</w:t>
      </w:r>
      <w:r w:rsidR="00080661" w:rsidRPr="00080661">
        <w:rPr>
          <w:sz w:val="28"/>
          <w:szCs w:val="28"/>
        </w:rPr>
        <w:t xml:space="preserve"> </w:t>
      </w:r>
      <w:r w:rsidR="00080661" w:rsidRPr="009765EE">
        <w:rPr>
          <w:sz w:val="28"/>
          <w:szCs w:val="28"/>
        </w:rPr>
        <w:t>Т.</w:t>
      </w:r>
      <w:r w:rsidR="00080661">
        <w:rPr>
          <w:sz w:val="28"/>
          <w:szCs w:val="28"/>
          <w:lang w:val="uk-UA"/>
        </w:rPr>
        <w:t xml:space="preserve"> </w:t>
      </w:r>
      <w:r w:rsidR="00080661" w:rsidRPr="009765EE">
        <w:rPr>
          <w:sz w:val="28"/>
          <w:szCs w:val="28"/>
        </w:rPr>
        <w:t>С., Филиппова</w:t>
      </w:r>
      <w:r w:rsidR="00080661" w:rsidRPr="00080661">
        <w:rPr>
          <w:sz w:val="28"/>
          <w:szCs w:val="28"/>
        </w:rPr>
        <w:t xml:space="preserve"> </w:t>
      </w:r>
      <w:r w:rsidR="00080661" w:rsidRPr="009765EE">
        <w:rPr>
          <w:sz w:val="28"/>
          <w:szCs w:val="28"/>
        </w:rPr>
        <w:t>С.</w:t>
      </w:r>
      <w:r w:rsidR="00080661">
        <w:rPr>
          <w:sz w:val="28"/>
          <w:szCs w:val="28"/>
          <w:lang w:val="uk-UA"/>
        </w:rPr>
        <w:t xml:space="preserve"> </w:t>
      </w:r>
      <w:r w:rsidR="00080661" w:rsidRPr="009765EE">
        <w:rPr>
          <w:sz w:val="28"/>
          <w:szCs w:val="28"/>
        </w:rPr>
        <w:t>О.</w:t>
      </w:r>
      <w:r w:rsidR="00080661">
        <w:rPr>
          <w:sz w:val="28"/>
          <w:szCs w:val="28"/>
          <w:lang w:val="uk-UA"/>
        </w:rPr>
        <w:t xml:space="preserve"> </w:t>
      </w:r>
      <w:r w:rsidRPr="009765EE">
        <w:rPr>
          <w:sz w:val="28"/>
          <w:szCs w:val="28"/>
        </w:rPr>
        <w:t>Коррекционно-развивающая работа в сенсорной комнате с детьми с ограниченными возможностями здоровья в среде здоровых сверстни</w:t>
      </w:r>
      <w:r w:rsidR="00080661">
        <w:rPr>
          <w:sz w:val="28"/>
          <w:szCs w:val="28"/>
        </w:rPr>
        <w:t xml:space="preserve">ков: методические рекомендации. </w:t>
      </w:r>
      <w:r>
        <w:rPr>
          <w:sz w:val="28"/>
          <w:szCs w:val="28"/>
        </w:rPr>
        <w:t>С</w:t>
      </w:r>
      <w:r w:rsidR="00080661">
        <w:rPr>
          <w:sz w:val="28"/>
          <w:szCs w:val="28"/>
          <w:lang w:val="uk-UA"/>
        </w:rPr>
        <w:t>анкт-</w:t>
      </w:r>
      <w:r>
        <w:rPr>
          <w:sz w:val="28"/>
          <w:szCs w:val="28"/>
        </w:rPr>
        <w:t>П</w:t>
      </w:r>
      <w:r w:rsidR="00080661">
        <w:rPr>
          <w:sz w:val="28"/>
          <w:szCs w:val="28"/>
          <w:lang w:val="uk-UA"/>
        </w:rPr>
        <w:t>етер</w:t>
      </w:r>
      <w:r>
        <w:rPr>
          <w:sz w:val="28"/>
          <w:szCs w:val="28"/>
        </w:rPr>
        <w:t>б</w:t>
      </w:r>
      <w:r w:rsidR="00080661">
        <w:rPr>
          <w:sz w:val="28"/>
          <w:szCs w:val="28"/>
          <w:lang w:val="uk-UA"/>
        </w:rPr>
        <w:t xml:space="preserve">ург </w:t>
      </w:r>
      <w:r>
        <w:rPr>
          <w:sz w:val="28"/>
          <w:szCs w:val="28"/>
          <w:lang w:val="uk-UA"/>
        </w:rPr>
        <w:t>: Нева</w:t>
      </w:r>
      <w:r w:rsidR="00080661">
        <w:rPr>
          <w:sz w:val="28"/>
          <w:szCs w:val="28"/>
        </w:rPr>
        <w:t>, 2016.</w:t>
      </w:r>
      <w:r w:rsidRPr="009765EE">
        <w:rPr>
          <w:sz w:val="28"/>
          <w:szCs w:val="28"/>
        </w:rPr>
        <w:t xml:space="preserve"> 34 с</w:t>
      </w:r>
      <w:r w:rsidRPr="009765EE">
        <w:rPr>
          <w:sz w:val="28"/>
          <w:szCs w:val="28"/>
          <w:lang w:val="uk-UA"/>
        </w:rPr>
        <w:t>.</w:t>
      </w:r>
    </w:p>
    <w:p w:rsidR="009765EE" w:rsidRPr="009765EE" w:rsidRDefault="009765EE" w:rsidP="009765EE">
      <w:pPr>
        <w:spacing w:line="360" w:lineRule="auto"/>
        <w:ind w:firstLine="709"/>
        <w:jc w:val="both"/>
        <w:rPr>
          <w:sz w:val="28"/>
          <w:szCs w:val="28"/>
          <w:lang w:val="uk-UA"/>
        </w:rPr>
      </w:pPr>
      <w:r>
        <w:rPr>
          <w:sz w:val="28"/>
          <w:szCs w:val="28"/>
          <w:lang w:val="uk-UA"/>
        </w:rPr>
        <w:t xml:space="preserve">46. </w:t>
      </w:r>
      <w:r w:rsidRPr="009765EE">
        <w:rPr>
          <w:sz w:val="28"/>
          <w:szCs w:val="28"/>
          <w:lang w:val="uk-UA"/>
        </w:rPr>
        <w:t>Колос Г.</w:t>
      </w:r>
      <w:r w:rsidR="00080661">
        <w:rPr>
          <w:sz w:val="28"/>
          <w:szCs w:val="28"/>
          <w:lang w:val="uk-UA"/>
        </w:rPr>
        <w:t xml:space="preserve"> </w:t>
      </w:r>
      <w:r w:rsidRPr="009765EE">
        <w:rPr>
          <w:sz w:val="28"/>
          <w:szCs w:val="28"/>
          <w:lang w:val="uk-UA"/>
        </w:rPr>
        <w:t>Г. Сенсорная комната в дошкольном учреждении</w:t>
      </w:r>
      <w:r w:rsidR="00080661">
        <w:rPr>
          <w:sz w:val="28"/>
          <w:szCs w:val="28"/>
          <w:lang w:val="uk-UA"/>
        </w:rPr>
        <w:t xml:space="preserve"> </w:t>
      </w:r>
      <w:r w:rsidRPr="009765EE">
        <w:rPr>
          <w:sz w:val="28"/>
          <w:szCs w:val="28"/>
          <w:lang w:val="uk-UA"/>
        </w:rPr>
        <w:t>: Практические</w:t>
      </w:r>
      <w:r>
        <w:rPr>
          <w:sz w:val="28"/>
          <w:szCs w:val="28"/>
          <w:lang w:val="uk-UA"/>
        </w:rPr>
        <w:t xml:space="preserve"> </w:t>
      </w:r>
      <w:r w:rsidRPr="009765EE">
        <w:rPr>
          <w:sz w:val="28"/>
          <w:szCs w:val="28"/>
          <w:lang w:val="uk-UA"/>
        </w:rPr>
        <w:t>рекомендации. М</w:t>
      </w:r>
      <w:r w:rsidR="00080661">
        <w:rPr>
          <w:sz w:val="28"/>
          <w:szCs w:val="28"/>
          <w:lang w:val="uk-UA"/>
        </w:rPr>
        <w:t xml:space="preserve">осква </w:t>
      </w:r>
      <w:r w:rsidRPr="009765EE">
        <w:rPr>
          <w:sz w:val="28"/>
          <w:szCs w:val="28"/>
          <w:lang w:val="uk-UA"/>
        </w:rPr>
        <w:t>: АРКТИ, 2011.</w:t>
      </w:r>
      <w:r w:rsidR="00080661">
        <w:rPr>
          <w:sz w:val="28"/>
          <w:szCs w:val="28"/>
          <w:lang w:val="uk-UA"/>
        </w:rPr>
        <w:t xml:space="preserve"> </w:t>
      </w:r>
      <w:r>
        <w:rPr>
          <w:sz w:val="28"/>
          <w:szCs w:val="28"/>
          <w:lang w:val="uk-UA"/>
        </w:rPr>
        <w:t>76 с.</w:t>
      </w:r>
    </w:p>
    <w:p w:rsidR="00781918" w:rsidRDefault="00781918" w:rsidP="00781918">
      <w:pPr>
        <w:spacing w:line="360" w:lineRule="auto"/>
        <w:ind w:firstLine="709"/>
        <w:jc w:val="both"/>
        <w:rPr>
          <w:sz w:val="28"/>
          <w:szCs w:val="28"/>
          <w:lang w:val="uk-UA"/>
        </w:rPr>
      </w:pPr>
      <w:r>
        <w:rPr>
          <w:sz w:val="28"/>
          <w:szCs w:val="28"/>
          <w:lang w:val="uk-UA"/>
        </w:rPr>
        <w:t>47.</w:t>
      </w:r>
      <w:r w:rsidRPr="00781918">
        <w:t xml:space="preserve"> </w:t>
      </w:r>
      <w:r w:rsidRPr="00781918">
        <w:rPr>
          <w:sz w:val="28"/>
          <w:szCs w:val="28"/>
          <w:lang w:val="uk-UA"/>
        </w:rPr>
        <w:t>Штраус И. Иппотерапия. Нейрофизиологическое лечение с применением</w:t>
      </w:r>
      <w:r>
        <w:rPr>
          <w:sz w:val="28"/>
          <w:szCs w:val="28"/>
          <w:lang w:val="uk-UA"/>
        </w:rPr>
        <w:t xml:space="preserve"> </w:t>
      </w:r>
      <w:r w:rsidRPr="00781918">
        <w:rPr>
          <w:sz w:val="28"/>
          <w:szCs w:val="28"/>
          <w:lang w:val="uk-UA"/>
        </w:rPr>
        <w:t>верховой езды</w:t>
      </w:r>
      <w:r w:rsidR="00080661">
        <w:rPr>
          <w:sz w:val="28"/>
          <w:szCs w:val="28"/>
          <w:lang w:val="uk-UA"/>
        </w:rPr>
        <w:t xml:space="preserve">. </w:t>
      </w:r>
      <w:r w:rsidRPr="00781918">
        <w:rPr>
          <w:sz w:val="28"/>
          <w:szCs w:val="28"/>
          <w:lang w:val="uk-UA"/>
        </w:rPr>
        <w:t>М</w:t>
      </w:r>
      <w:r w:rsidR="00080661">
        <w:rPr>
          <w:sz w:val="28"/>
          <w:szCs w:val="28"/>
          <w:lang w:val="uk-UA"/>
        </w:rPr>
        <w:t xml:space="preserve">осква : Изд-во ИРПО, 2000. </w:t>
      </w:r>
      <w:r w:rsidRPr="00781918">
        <w:rPr>
          <w:sz w:val="28"/>
          <w:szCs w:val="28"/>
          <w:lang w:val="uk-UA"/>
        </w:rPr>
        <w:t>240 с</w:t>
      </w:r>
      <w:r>
        <w:rPr>
          <w:sz w:val="28"/>
          <w:szCs w:val="28"/>
          <w:lang w:val="uk-UA"/>
        </w:rPr>
        <w:t>.</w:t>
      </w:r>
    </w:p>
    <w:p w:rsidR="009765EE" w:rsidRPr="009765EE" w:rsidRDefault="009765EE" w:rsidP="00B87BA9">
      <w:pPr>
        <w:spacing w:line="360" w:lineRule="auto"/>
        <w:ind w:firstLine="709"/>
        <w:jc w:val="both"/>
        <w:rPr>
          <w:sz w:val="28"/>
          <w:szCs w:val="28"/>
          <w:lang w:val="uk-UA"/>
        </w:rPr>
      </w:pPr>
      <w:r w:rsidRPr="009765EE">
        <w:rPr>
          <w:sz w:val="28"/>
          <w:szCs w:val="28"/>
          <w:lang w:val="uk-UA"/>
        </w:rPr>
        <w:t xml:space="preserve">48. </w:t>
      </w:r>
      <w:r w:rsidRPr="009765EE">
        <w:rPr>
          <w:sz w:val="28"/>
          <w:szCs w:val="28"/>
        </w:rPr>
        <w:t>Практическая арт-терапия. Лечение, реабилитация, тренинг / под ред. А. И. Копытина</w:t>
      </w:r>
      <w:r w:rsidR="00080661">
        <w:rPr>
          <w:sz w:val="28"/>
          <w:szCs w:val="28"/>
          <w:lang w:val="uk-UA"/>
        </w:rPr>
        <w:t>.</w:t>
      </w:r>
      <w:r w:rsidRPr="009765EE">
        <w:rPr>
          <w:sz w:val="28"/>
          <w:szCs w:val="28"/>
        </w:rPr>
        <w:t xml:space="preserve"> М</w:t>
      </w:r>
      <w:r w:rsidR="00080661">
        <w:rPr>
          <w:sz w:val="28"/>
          <w:szCs w:val="28"/>
          <w:lang w:val="uk-UA"/>
        </w:rPr>
        <w:t>осква</w:t>
      </w:r>
      <w:r w:rsidR="00080661">
        <w:rPr>
          <w:sz w:val="28"/>
          <w:szCs w:val="28"/>
        </w:rPr>
        <w:t xml:space="preserve"> : Когито-Центр, 2008. </w:t>
      </w:r>
      <w:r w:rsidRPr="009765EE">
        <w:rPr>
          <w:sz w:val="28"/>
          <w:szCs w:val="28"/>
        </w:rPr>
        <w:t>288 с.</w:t>
      </w:r>
    </w:p>
    <w:p w:rsidR="00B87BA9" w:rsidRPr="009C03EA" w:rsidRDefault="00B87BA9" w:rsidP="00B87BA9">
      <w:pPr>
        <w:spacing w:line="360" w:lineRule="auto"/>
        <w:ind w:firstLine="709"/>
        <w:jc w:val="both"/>
        <w:rPr>
          <w:sz w:val="28"/>
          <w:szCs w:val="28"/>
          <w:lang w:val="uk-UA"/>
        </w:rPr>
      </w:pPr>
      <w:r>
        <w:rPr>
          <w:sz w:val="28"/>
          <w:szCs w:val="28"/>
          <w:lang w:val="uk-UA"/>
        </w:rPr>
        <w:t xml:space="preserve">49. </w:t>
      </w:r>
      <w:r w:rsidRPr="009C03EA">
        <w:rPr>
          <w:sz w:val="28"/>
          <w:szCs w:val="28"/>
          <w:lang w:val="uk-UA"/>
        </w:rPr>
        <w:t>Адлер Сьюзан С.</w:t>
      </w:r>
      <w:r w:rsidR="00080661">
        <w:rPr>
          <w:sz w:val="28"/>
          <w:szCs w:val="28"/>
          <w:lang w:val="uk-UA"/>
        </w:rPr>
        <w:t>,</w:t>
      </w:r>
      <w:r w:rsidRPr="009C03EA">
        <w:rPr>
          <w:sz w:val="28"/>
          <w:szCs w:val="28"/>
          <w:lang w:val="uk-UA"/>
        </w:rPr>
        <w:t xml:space="preserve"> </w:t>
      </w:r>
      <w:r w:rsidR="00080661" w:rsidRPr="009C03EA">
        <w:rPr>
          <w:sz w:val="28"/>
          <w:szCs w:val="28"/>
          <w:lang w:val="uk-UA"/>
        </w:rPr>
        <w:t xml:space="preserve">Беккерс Доминик, Бак Мат </w:t>
      </w:r>
      <w:r w:rsidR="00080661">
        <w:rPr>
          <w:sz w:val="28"/>
          <w:szCs w:val="28"/>
          <w:lang w:val="uk-UA"/>
        </w:rPr>
        <w:t>ПНФ на практике</w:t>
      </w:r>
      <w:r w:rsidRPr="009C03EA">
        <w:rPr>
          <w:sz w:val="28"/>
          <w:szCs w:val="28"/>
          <w:lang w:val="uk-UA"/>
        </w:rPr>
        <w:t xml:space="preserve"> / Под. ред. </w:t>
      </w:r>
      <w:r w:rsidR="00080661" w:rsidRPr="009C03EA">
        <w:rPr>
          <w:sz w:val="28"/>
          <w:szCs w:val="28"/>
          <w:lang w:val="uk-UA"/>
        </w:rPr>
        <w:t>Т.</w:t>
      </w:r>
      <w:r w:rsidR="00080661">
        <w:rPr>
          <w:sz w:val="28"/>
          <w:szCs w:val="28"/>
          <w:lang w:val="uk-UA"/>
        </w:rPr>
        <w:t xml:space="preserve"> </w:t>
      </w:r>
      <w:r w:rsidR="00080661" w:rsidRPr="009C03EA">
        <w:rPr>
          <w:sz w:val="28"/>
          <w:szCs w:val="28"/>
          <w:lang w:val="uk-UA"/>
        </w:rPr>
        <w:t xml:space="preserve">В. </w:t>
      </w:r>
      <w:r w:rsidRPr="009C03EA">
        <w:rPr>
          <w:sz w:val="28"/>
          <w:szCs w:val="28"/>
          <w:lang w:val="uk-UA"/>
        </w:rPr>
        <w:t>Буйловой</w:t>
      </w:r>
      <w:r w:rsidR="00080661">
        <w:rPr>
          <w:sz w:val="28"/>
          <w:szCs w:val="28"/>
          <w:lang w:val="uk-UA"/>
        </w:rPr>
        <w:t xml:space="preserve">. Москва : Springer, 2014. </w:t>
      </w:r>
      <w:r w:rsidRPr="009C03EA">
        <w:rPr>
          <w:sz w:val="28"/>
          <w:szCs w:val="28"/>
          <w:lang w:val="uk-UA"/>
        </w:rPr>
        <w:t>356 с.</w:t>
      </w:r>
    </w:p>
    <w:p w:rsidR="00C95D44" w:rsidRPr="00080661" w:rsidRDefault="00C95D44" w:rsidP="00C95D44">
      <w:pPr>
        <w:spacing w:line="360" w:lineRule="auto"/>
        <w:ind w:firstLine="708"/>
        <w:jc w:val="both"/>
        <w:rPr>
          <w:sz w:val="28"/>
          <w:szCs w:val="28"/>
          <w:lang w:val="uk-UA"/>
        </w:rPr>
      </w:pPr>
      <w:r w:rsidRPr="00C95D44">
        <w:rPr>
          <w:sz w:val="28"/>
          <w:szCs w:val="28"/>
        </w:rPr>
        <w:t>50</w:t>
      </w:r>
      <w:r>
        <w:rPr>
          <w:sz w:val="28"/>
          <w:szCs w:val="28"/>
          <w:lang w:val="uk-UA"/>
        </w:rPr>
        <w:t>.</w:t>
      </w:r>
      <w:r w:rsidRPr="00133C76">
        <w:t xml:space="preserve"> </w:t>
      </w:r>
      <w:r w:rsidRPr="00133C76">
        <w:rPr>
          <w:sz w:val="28"/>
          <w:szCs w:val="28"/>
          <w:lang w:val="uk-UA"/>
        </w:rPr>
        <w:t>Михайленко В.</w:t>
      </w:r>
      <w:r w:rsidR="00080661">
        <w:rPr>
          <w:sz w:val="28"/>
          <w:szCs w:val="28"/>
          <w:lang w:val="uk-UA"/>
        </w:rPr>
        <w:t xml:space="preserve"> </w:t>
      </w:r>
      <w:r w:rsidRPr="00133C76">
        <w:rPr>
          <w:sz w:val="28"/>
          <w:szCs w:val="28"/>
          <w:lang w:val="uk-UA"/>
        </w:rPr>
        <w:t>Е. Динамическая проприорецептивная коррекция в комплексном лечении спастических форм ДЦП</w:t>
      </w:r>
      <w:r w:rsidR="00080661">
        <w:rPr>
          <w:sz w:val="28"/>
          <w:szCs w:val="28"/>
          <w:lang w:val="uk-UA"/>
        </w:rPr>
        <w:t xml:space="preserve">. </w:t>
      </w:r>
      <w:r w:rsidRPr="00133C76">
        <w:rPr>
          <w:sz w:val="28"/>
          <w:szCs w:val="28"/>
          <w:lang w:val="uk-UA"/>
        </w:rPr>
        <w:t xml:space="preserve">Мед. </w:t>
      </w:r>
      <w:r>
        <w:rPr>
          <w:sz w:val="28"/>
          <w:szCs w:val="28"/>
          <w:lang w:val="uk-UA"/>
        </w:rPr>
        <w:t>р</w:t>
      </w:r>
      <w:r w:rsidRPr="00133C76">
        <w:rPr>
          <w:sz w:val="28"/>
          <w:szCs w:val="28"/>
          <w:lang w:val="uk-UA"/>
        </w:rPr>
        <w:t>еабилитация, курортологи</w:t>
      </w:r>
      <w:r>
        <w:rPr>
          <w:sz w:val="28"/>
          <w:szCs w:val="28"/>
          <w:lang w:val="uk-UA"/>
        </w:rPr>
        <w:t>я</w:t>
      </w:r>
      <w:r w:rsidRPr="00133C76">
        <w:rPr>
          <w:sz w:val="28"/>
          <w:szCs w:val="28"/>
          <w:lang w:val="uk-UA"/>
        </w:rPr>
        <w:t xml:space="preserve"> и физиотерапи</w:t>
      </w:r>
      <w:r>
        <w:rPr>
          <w:sz w:val="28"/>
          <w:szCs w:val="28"/>
          <w:lang w:val="uk-UA"/>
        </w:rPr>
        <w:t>я</w:t>
      </w:r>
      <w:r w:rsidRPr="00133C76">
        <w:rPr>
          <w:sz w:val="28"/>
          <w:szCs w:val="28"/>
          <w:lang w:val="uk-UA"/>
        </w:rPr>
        <w:t>. 20</w:t>
      </w:r>
      <w:r>
        <w:rPr>
          <w:sz w:val="28"/>
          <w:szCs w:val="28"/>
          <w:lang w:val="uk-UA"/>
        </w:rPr>
        <w:t>13</w:t>
      </w:r>
      <w:r w:rsidR="00080661">
        <w:rPr>
          <w:sz w:val="28"/>
          <w:szCs w:val="28"/>
          <w:lang w:val="uk-UA"/>
        </w:rPr>
        <w:t xml:space="preserve">. № 4. </w:t>
      </w:r>
      <w:r w:rsidRPr="00133C76">
        <w:rPr>
          <w:sz w:val="28"/>
          <w:szCs w:val="28"/>
          <w:lang w:val="uk-UA"/>
        </w:rPr>
        <w:t>С. 24-26.</w:t>
      </w:r>
    </w:p>
    <w:p w:rsidR="00B87BA9" w:rsidRPr="00B4781D" w:rsidRDefault="00B87BA9" w:rsidP="00B87BA9">
      <w:pPr>
        <w:spacing w:line="360" w:lineRule="auto"/>
        <w:ind w:firstLine="709"/>
        <w:jc w:val="both"/>
        <w:rPr>
          <w:sz w:val="28"/>
          <w:szCs w:val="28"/>
          <w:lang w:val="uk-UA"/>
        </w:rPr>
      </w:pPr>
      <w:r>
        <w:rPr>
          <w:sz w:val="28"/>
          <w:szCs w:val="28"/>
          <w:lang w:val="uk-UA"/>
        </w:rPr>
        <w:t>51</w:t>
      </w:r>
      <w:r w:rsidRPr="00B4781D">
        <w:rPr>
          <w:sz w:val="28"/>
          <w:szCs w:val="28"/>
          <w:lang w:val="uk-UA"/>
        </w:rPr>
        <w:t>. Юшковська О. Г.</w:t>
      </w:r>
      <w:r w:rsidR="00080661">
        <w:rPr>
          <w:sz w:val="28"/>
          <w:szCs w:val="28"/>
          <w:lang w:val="uk-UA"/>
        </w:rPr>
        <w:t>,</w:t>
      </w:r>
      <w:r w:rsidRPr="00B4781D">
        <w:rPr>
          <w:sz w:val="28"/>
          <w:szCs w:val="28"/>
          <w:lang w:val="uk-UA"/>
        </w:rPr>
        <w:t xml:space="preserve"> </w:t>
      </w:r>
      <w:r w:rsidR="00080661" w:rsidRPr="00B4781D">
        <w:rPr>
          <w:sz w:val="28"/>
          <w:szCs w:val="28"/>
          <w:lang w:val="uk-UA"/>
        </w:rPr>
        <w:t>Страшко Є.</w:t>
      </w:r>
      <w:r w:rsidR="00080661">
        <w:rPr>
          <w:sz w:val="28"/>
          <w:szCs w:val="28"/>
          <w:lang w:val="uk-UA"/>
        </w:rPr>
        <w:t xml:space="preserve"> </w:t>
      </w:r>
      <w:r w:rsidR="00080661" w:rsidRPr="00B4781D">
        <w:rPr>
          <w:sz w:val="28"/>
          <w:szCs w:val="28"/>
          <w:lang w:val="uk-UA"/>
        </w:rPr>
        <w:t xml:space="preserve">Ю. </w:t>
      </w:r>
      <w:r w:rsidRPr="00B4781D">
        <w:rPr>
          <w:sz w:val="28"/>
          <w:szCs w:val="28"/>
          <w:lang w:val="uk-UA"/>
        </w:rPr>
        <w:t>Саногенетична  роль  реаб</w:t>
      </w:r>
      <w:r w:rsidR="002C5D59">
        <w:rPr>
          <w:sz w:val="28"/>
          <w:szCs w:val="28"/>
          <w:lang w:val="uk-UA"/>
        </w:rPr>
        <w:t>ỉ</w:t>
      </w:r>
      <w:r w:rsidRPr="00B4781D">
        <w:rPr>
          <w:sz w:val="28"/>
          <w:szCs w:val="28"/>
          <w:lang w:val="uk-UA"/>
        </w:rPr>
        <w:t>л</w:t>
      </w:r>
      <w:r w:rsidR="002C5D59">
        <w:rPr>
          <w:sz w:val="28"/>
          <w:szCs w:val="28"/>
          <w:lang w:val="uk-UA"/>
        </w:rPr>
        <w:t>ỉ</w:t>
      </w:r>
      <w:r w:rsidRPr="00B4781D">
        <w:rPr>
          <w:sz w:val="28"/>
          <w:szCs w:val="28"/>
          <w:lang w:val="uk-UA"/>
        </w:rPr>
        <w:t>тац</w:t>
      </w:r>
      <w:r w:rsidR="002C5D59">
        <w:rPr>
          <w:sz w:val="28"/>
          <w:szCs w:val="28"/>
          <w:lang w:val="uk-UA"/>
        </w:rPr>
        <w:t>ỉ</w:t>
      </w:r>
      <w:r w:rsidRPr="00B4781D">
        <w:rPr>
          <w:sz w:val="28"/>
          <w:szCs w:val="28"/>
          <w:lang w:val="uk-UA"/>
        </w:rPr>
        <w:t>йного  впливу  на м’язов</w:t>
      </w:r>
      <w:r w:rsidR="002C5D59">
        <w:rPr>
          <w:sz w:val="28"/>
          <w:szCs w:val="28"/>
          <w:lang w:val="uk-UA"/>
        </w:rPr>
        <w:t>ỉ</w:t>
      </w:r>
      <w:r w:rsidRPr="00B4781D">
        <w:rPr>
          <w:sz w:val="28"/>
          <w:szCs w:val="28"/>
          <w:lang w:val="uk-UA"/>
        </w:rPr>
        <w:t xml:space="preserve">  сп</w:t>
      </w:r>
      <w:r w:rsidR="002C5D59">
        <w:rPr>
          <w:sz w:val="28"/>
          <w:szCs w:val="28"/>
          <w:lang w:val="uk-UA"/>
        </w:rPr>
        <w:t>ỉ</w:t>
      </w:r>
      <w:r w:rsidRPr="00B4781D">
        <w:rPr>
          <w:sz w:val="28"/>
          <w:szCs w:val="28"/>
          <w:lang w:val="uk-UA"/>
        </w:rPr>
        <w:t>рал</w:t>
      </w:r>
      <w:r w:rsidR="002C5D59">
        <w:rPr>
          <w:sz w:val="28"/>
          <w:szCs w:val="28"/>
          <w:lang w:val="uk-UA"/>
        </w:rPr>
        <w:t>ỉ</w:t>
      </w:r>
      <w:r w:rsidRPr="00B4781D">
        <w:rPr>
          <w:sz w:val="28"/>
          <w:szCs w:val="28"/>
          <w:lang w:val="uk-UA"/>
        </w:rPr>
        <w:t xml:space="preserve">  у формуванн</w:t>
      </w:r>
      <w:r w:rsidR="002C5D59">
        <w:rPr>
          <w:sz w:val="28"/>
          <w:szCs w:val="28"/>
          <w:lang w:val="uk-UA"/>
        </w:rPr>
        <w:t>ỉ</w:t>
      </w:r>
      <w:r w:rsidRPr="00B4781D">
        <w:rPr>
          <w:sz w:val="28"/>
          <w:szCs w:val="28"/>
          <w:lang w:val="uk-UA"/>
        </w:rPr>
        <w:t xml:space="preserve">  правильного  рухового  стереотипу  т</w:t>
      </w:r>
      <w:r w:rsidR="002C5D59">
        <w:rPr>
          <w:sz w:val="28"/>
          <w:szCs w:val="28"/>
          <w:lang w:val="uk-UA"/>
        </w:rPr>
        <w:t>ỉ</w:t>
      </w:r>
      <w:r w:rsidRPr="00B4781D">
        <w:rPr>
          <w:sz w:val="28"/>
          <w:szCs w:val="28"/>
          <w:lang w:val="uk-UA"/>
        </w:rPr>
        <w:t>ла хворих на спастичн</w:t>
      </w:r>
      <w:r w:rsidR="002C5D59">
        <w:rPr>
          <w:sz w:val="28"/>
          <w:szCs w:val="28"/>
          <w:lang w:val="uk-UA"/>
        </w:rPr>
        <w:t>ỉ</w:t>
      </w:r>
      <w:r w:rsidRPr="00B4781D">
        <w:rPr>
          <w:sz w:val="28"/>
          <w:szCs w:val="28"/>
          <w:lang w:val="uk-UA"/>
        </w:rPr>
        <w:t xml:space="preserve"> форми дитячого церебрального парал</w:t>
      </w:r>
      <w:r w:rsidR="002C5D59">
        <w:rPr>
          <w:sz w:val="28"/>
          <w:szCs w:val="28"/>
          <w:lang w:val="uk-UA"/>
        </w:rPr>
        <w:t>ỉ</w:t>
      </w:r>
      <w:r w:rsidRPr="00B4781D">
        <w:rPr>
          <w:sz w:val="28"/>
          <w:szCs w:val="28"/>
          <w:lang w:val="uk-UA"/>
        </w:rPr>
        <w:t>чу</w:t>
      </w:r>
      <w:r w:rsidR="00080661">
        <w:rPr>
          <w:sz w:val="28"/>
          <w:szCs w:val="28"/>
          <w:lang w:val="uk-UA"/>
        </w:rPr>
        <w:t xml:space="preserve">. </w:t>
      </w:r>
      <w:r w:rsidRPr="00DB2E71">
        <w:rPr>
          <w:sz w:val="28"/>
          <w:szCs w:val="28"/>
          <w:lang w:val="uk-UA"/>
        </w:rPr>
        <w:t>Слобожанський науково-спортивний в</w:t>
      </w:r>
      <w:r w:rsidR="002C5D59">
        <w:rPr>
          <w:sz w:val="28"/>
          <w:szCs w:val="28"/>
          <w:lang w:val="uk-UA"/>
        </w:rPr>
        <w:t>ỉ</w:t>
      </w:r>
      <w:r>
        <w:rPr>
          <w:sz w:val="28"/>
          <w:szCs w:val="28"/>
          <w:lang w:val="uk-UA"/>
        </w:rPr>
        <w:t xml:space="preserve">сник. </w:t>
      </w:r>
      <w:r w:rsidRPr="00B4781D">
        <w:rPr>
          <w:sz w:val="28"/>
          <w:szCs w:val="28"/>
          <w:lang w:val="uk-UA"/>
        </w:rPr>
        <w:t>2012</w:t>
      </w:r>
      <w:r w:rsidR="00080661">
        <w:rPr>
          <w:sz w:val="28"/>
          <w:szCs w:val="28"/>
          <w:lang w:val="uk-UA"/>
        </w:rPr>
        <w:t>.</w:t>
      </w:r>
      <w:r>
        <w:rPr>
          <w:sz w:val="28"/>
          <w:szCs w:val="28"/>
          <w:lang w:val="uk-UA"/>
        </w:rPr>
        <w:t xml:space="preserve"> </w:t>
      </w:r>
      <w:r w:rsidR="00080661">
        <w:rPr>
          <w:sz w:val="28"/>
          <w:szCs w:val="28"/>
          <w:lang w:val="uk-UA"/>
        </w:rPr>
        <w:t xml:space="preserve">№ 2. </w:t>
      </w:r>
      <w:r w:rsidRPr="00B4781D">
        <w:rPr>
          <w:sz w:val="28"/>
          <w:szCs w:val="28"/>
          <w:lang w:val="uk-UA"/>
        </w:rPr>
        <w:t xml:space="preserve">С. 34-38. </w:t>
      </w:r>
    </w:p>
    <w:p w:rsidR="00781918" w:rsidRDefault="00781918" w:rsidP="00781918">
      <w:pPr>
        <w:spacing w:line="360" w:lineRule="auto"/>
        <w:ind w:firstLine="708"/>
        <w:jc w:val="both"/>
        <w:rPr>
          <w:sz w:val="28"/>
          <w:szCs w:val="28"/>
          <w:lang w:val="uk-UA"/>
        </w:rPr>
      </w:pPr>
      <w:r>
        <w:rPr>
          <w:sz w:val="28"/>
          <w:szCs w:val="28"/>
          <w:lang w:val="uk-UA"/>
        </w:rPr>
        <w:lastRenderedPageBreak/>
        <w:t xml:space="preserve">52. </w:t>
      </w:r>
      <w:r w:rsidRPr="00781918">
        <w:rPr>
          <w:sz w:val="28"/>
          <w:szCs w:val="28"/>
          <w:lang w:val="uk-UA"/>
        </w:rPr>
        <w:t>Немкова С.</w:t>
      </w:r>
      <w:r w:rsidR="00080661">
        <w:rPr>
          <w:sz w:val="28"/>
          <w:szCs w:val="28"/>
          <w:lang w:val="uk-UA"/>
        </w:rPr>
        <w:t xml:space="preserve"> </w:t>
      </w:r>
      <w:r w:rsidRPr="00781918">
        <w:rPr>
          <w:sz w:val="28"/>
          <w:szCs w:val="28"/>
          <w:lang w:val="uk-UA"/>
        </w:rPr>
        <w:t>А.</w:t>
      </w:r>
      <w:r w:rsidR="00080661">
        <w:rPr>
          <w:sz w:val="28"/>
          <w:szCs w:val="28"/>
          <w:lang w:val="uk-UA"/>
        </w:rPr>
        <w:t>,</w:t>
      </w:r>
      <w:r w:rsidRPr="00781918">
        <w:rPr>
          <w:sz w:val="28"/>
          <w:szCs w:val="28"/>
          <w:lang w:val="uk-UA"/>
        </w:rPr>
        <w:t xml:space="preserve"> </w:t>
      </w:r>
      <w:r w:rsidR="00080661" w:rsidRPr="00781918">
        <w:rPr>
          <w:sz w:val="28"/>
          <w:szCs w:val="28"/>
          <w:lang w:val="uk-UA"/>
        </w:rPr>
        <w:t>Маслова О.</w:t>
      </w:r>
      <w:r w:rsidR="00080661">
        <w:rPr>
          <w:sz w:val="28"/>
          <w:szCs w:val="28"/>
          <w:lang w:val="uk-UA"/>
        </w:rPr>
        <w:t xml:space="preserve"> </w:t>
      </w:r>
      <w:r w:rsidR="00080661" w:rsidRPr="00781918">
        <w:rPr>
          <w:sz w:val="28"/>
          <w:szCs w:val="28"/>
          <w:lang w:val="uk-UA"/>
        </w:rPr>
        <w:t xml:space="preserve">И. </w:t>
      </w:r>
      <w:r w:rsidRPr="00781918">
        <w:rPr>
          <w:sz w:val="28"/>
          <w:szCs w:val="28"/>
          <w:lang w:val="uk-UA"/>
        </w:rPr>
        <w:t>Эффективность применения метода динамической</w:t>
      </w:r>
      <w:r>
        <w:rPr>
          <w:sz w:val="28"/>
          <w:szCs w:val="28"/>
          <w:lang w:val="uk-UA"/>
        </w:rPr>
        <w:t xml:space="preserve"> </w:t>
      </w:r>
      <w:r w:rsidRPr="00781918">
        <w:rPr>
          <w:sz w:val="28"/>
          <w:szCs w:val="28"/>
          <w:lang w:val="uk-UA"/>
        </w:rPr>
        <w:t>проприоцептивной коррекции у больных</w:t>
      </w:r>
      <w:r>
        <w:rPr>
          <w:sz w:val="28"/>
          <w:szCs w:val="28"/>
          <w:lang w:val="uk-UA"/>
        </w:rPr>
        <w:t xml:space="preserve"> детским церебральным параличом</w:t>
      </w:r>
      <w:r w:rsidR="00080661">
        <w:rPr>
          <w:sz w:val="28"/>
          <w:szCs w:val="28"/>
          <w:lang w:val="uk-UA"/>
        </w:rPr>
        <w:t xml:space="preserve">. </w:t>
      </w:r>
      <w:r w:rsidRPr="00781918">
        <w:rPr>
          <w:sz w:val="28"/>
          <w:szCs w:val="28"/>
          <w:lang w:val="uk-UA"/>
        </w:rPr>
        <w:t>Журнал</w:t>
      </w:r>
      <w:r>
        <w:rPr>
          <w:sz w:val="28"/>
          <w:szCs w:val="28"/>
          <w:lang w:val="uk-UA"/>
        </w:rPr>
        <w:t xml:space="preserve"> </w:t>
      </w:r>
      <w:r w:rsidRPr="00781918">
        <w:rPr>
          <w:sz w:val="28"/>
          <w:szCs w:val="28"/>
          <w:lang w:val="uk-UA"/>
        </w:rPr>
        <w:t xml:space="preserve">неврологии и психиатрии им. С.С. Корсакова. 2013. № 8. </w:t>
      </w:r>
      <w:r>
        <w:rPr>
          <w:sz w:val="28"/>
          <w:szCs w:val="28"/>
          <w:lang w:val="uk-UA"/>
        </w:rPr>
        <w:t xml:space="preserve">С. </w:t>
      </w:r>
      <w:r w:rsidRPr="00781918">
        <w:rPr>
          <w:sz w:val="28"/>
          <w:szCs w:val="28"/>
          <w:lang w:val="uk-UA"/>
        </w:rPr>
        <w:t>26-32</w:t>
      </w:r>
      <w:r>
        <w:rPr>
          <w:sz w:val="28"/>
          <w:szCs w:val="28"/>
          <w:lang w:val="uk-UA"/>
        </w:rPr>
        <w:t xml:space="preserve">. </w:t>
      </w:r>
    </w:p>
    <w:p w:rsidR="00C95D44" w:rsidRPr="00B87BA9" w:rsidRDefault="00C95D44" w:rsidP="00781918">
      <w:pPr>
        <w:spacing w:line="360" w:lineRule="auto"/>
        <w:ind w:firstLine="708"/>
        <w:jc w:val="both"/>
        <w:rPr>
          <w:sz w:val="28"/>
          <w:szCs w:val="28"/>
          <w:lang w:val="uk-UA"/>
        </w:rPr>
      </w:pPr>
      <w:r w:rsidRPr="00C95D44">
        <w:rPr>
          <w:sz w:val="28"/>
          <w:szCs w:val="28"/>
          <w:lang w:val="uk-UA"/>
        </w:rPr>
        <w:t>53</w:t>
      </w:r>
      <w:r>
        <w:rPr>
          <w:sz w:val="28"/>
          <w:szCs w:val="28"/>
          <w:lang w:val="uk-UA"/>
        </w:rPr>
        <w:t xml:space="preserve">. </w:t>
      </w:r>
      <w:r w:rsidRPr="00715F70">
        <w:rPr>
          <w:sz w:val="28"/>
          <w:szCs w:val="28"/>
          <w:lang w:val="uk-UA"/>
        </w:rPr>
        <w:t>Козявк</w:t>
      </w:r>
      <w:r w:rsidR="002C5D59">
        <w:rPr>
          <w:sz w:val="28"/>
          <w:szCs w:val="28"/>
          <w:lang w:val="uk-UA"/>
        </w:rPr>
        <w:t>ỉ</w:t>
      </w:r>
      <w:r w:rsidRPr="00715F70">
        <w:rPr>
          <w:sz w:val="28"/>
          <w:szCs w:val="28"/>
          <w:lang w:val="uk-UA"/>
        </w:rPr>
        <w:t>н В.</w:t>
      </w:r>
      <w:r w:rsidR="00080661">
        <w:rPr>
          <w:sz w:val="28"/>
          <w:szCs w:val="28"/>
          <w:lang w:val="uk-UA"/>
        </w:rPr>
        <w:t xml:space="preserve"> </w:t>
      </w:r>
      <w:r w:rsidR="002C5D59">
        <w:rPr>
          <w:sz w:val="28"/>
          <w:szCs w:val="28"/>
          <w:lang w:val="uk-UA"/>
        </w:rPr>
        <w:t>ỉ</w:t>
      </w:r>
      <w:r w:rsidRPr="00715F70">
        <w:rPr>
          <w:sz w:val="28"/>
          <w:szCs w:val="28"/>
          <w:lang w:val="uk-UA"/>
        </w:rPr>
        <w:t xml:space="preserve">. </w:t>
      </w:r>
      <w:r w:rsidRPr="00E21C6D">
        <w:rPr>
          <w:sz w:val="28"/>
          <w:szCs w:val="28"/>
          <w:lang w:val="uk-UA"/>
        </w:rPr>
        <w:t>Функц</w:t>
      </w:r>
      <w:r w:rsidR="002C5D59">
        <w:rPr>
          <w:sz w:val="28"/>
          <w:szCs w:val="28"/>
          <w:lang w:val="uk-UA"/>
        </w:rPr>
        <w:t>ỉ</w:t>
      </w:r>
      <w:r w:rsidRPr="00E21C6D">
        <w:rPr>
          <w:sz w:val="28"/>
          <w:szCs w:val="28"/>
          <w:lang w:val="uk-UA"/>
        </w:rPr>
        <w:t>ональна оц</w:t>
      </w:r>
      <w:r w:rsidR="002C5D59">
        <w:rPr>
          <w:sz w:val="28"/>
          <w:szCs w:val="28"/>
          <w:lang w:val="uk-UA"/>
        </w:rPr>
        <w:t>ỉ</w:t>
      </w:r>
      <w:r w:rsidRPr="00E21C6D">
        <w:rPr>
          <w:sz w:val="28"/>
          <w:szCs w:val="28"/>
          <w:lang w:val="uk-UA"/>
        </w:rPr>
        <w:t>нка л</w:t>
      </w:r>
      <w:r w:rsidR="002C5D59">
        <w:rPr>
          <w:sz w:val="28"/>
          <w:szCs w:val="28"/>
          <w:lang w:val="uk-UA"/>
        </w:rPr>
        <w:t>ỉ</w:t>
      </w:r>
      <w:r w:rsidRPr="00E21C6D">
        <w:rPr>
          <w:sz w:val="28"/>
          <w:szCs w:val="28"/>
          <w:lang w:val="uk-UA"/>
        </w:rPr>
        <w:t>кування хворих з дитячим церебральним парал</w:t>
      </w:r>
      <w:r w:rsidR="002C5D59">
        <w:rPr>
          <w:sz w:val="28"/>
          <w:szCs w:val="28"/>
          <w:lang w:val="uk-UA"/>
        </w:rPr>
        <w:t>ỉ</w:t>
      </w:r>
      <w:r w:rsidRPr="00E21C6D">
        <w:rPr>
          <w:sz w:val="28"/>
          <w:szCs w:val="28"/>
          <w:lang w:val="uk-UA"/>
        </w:rPr>
        <w:t>чем</w:t>
      </w:r>
      <w:r w:rsidR="00080661">
        <w:rPr>
          <w:sz w:val="28"/>
          <w:szCs w:val="28"/>
          <w:lang w:val="uk-UA"/>
        </w:rPr>
        <w:t>.</w:t>
      </w:r>
      <w:r w:rsidRPr="00715F70">
        <w:rPr>
          <w:sz w:val="28"/>
          <w:szCs w:val="28"/>
          <w:lang w:val="uk-UA"/>
        </w:rPr>
        <w:t xml:space="preserve"> </w:t>
      </w:r>
      <w:r>
        <w:rPr>
          <w:sz w:val="28"/>
          <w:szCs w:val="28"/>
          <w:lang w:val="uk-UA"/>
        </w:rPr>
        <w:t>М</w:t>
      </w:r>
      <w:r w:rsidR="002C5D59">
        <w:rPr>
          <w:sz w:val="28"/>
          <w:szCs w:val="28"/>
          <w:lang w:val="uk-UA"/>
        </w:rPr>
        <w:t>ỉ</w:t>
      </w:r>
      <w:r>
        <w:rPr>
          <w:sz w:val="28"/>
          <w:szCs w:val="28"/>
          <w:lang w:val="uk-UA"/>
        </w:rPr>
        <w:t>жнародний невролог</w:t>
      </w:r>
      <w:r w:rsidR="002C5D59">
        <w:rPr>
          <w:sz w:val="28"/>
          <w:szCs w:val="28"/>
          <w:lang w:val="uk-UA"/>
        </w:rPr>
        <w:t>ỉ</w:t>
      </w:r>
      <w:r>
        <w:rPr>
          <w:sz w:val="28"/>
          <w:szCs w:val="28"/>
          <w:lang w:val="uk-UA"/>
        </w:rPr>
        <w:t>чний журнал</w:t>
      </w:r>
      <w:r w:rsidRPr="00715F70">
        <w:rPr>
          <w:sz w:val="28"/>
          <w:szCs w:val="28"/>
          <w:lang w:val="uk-UA"/>
        </w:rPr>
        <w:t>.</w:t>
      </w:r>
      <w:r>
        <w:rPr>
          <w:sz w:val="28"/>
          <w:szCs w:val="28"/>
          <w:lang w:val="uk-UA"/>
        </w:rPr>
        <w:t xml:space="preserve"> </w:t>
      </w:r>
      <w:r w:rsidR="00080661">
        <w:rPr>
          <w:sz w:val="28"/>
          <w:szCs w:val="28"/>
          <w:lang w:val="uk-UA"/>
        </w:rPr>
        <w:t xml:space="preserve">2006. </w:t>
      </w:r>
      <w:r>
        <w:rPr>
          <w:sz w:val="28"/>
          <w:szCs w:val="28"/>
          <w:lang w:val="uk-UA"/>
        </w:rPr>
        <w:br/>
      </w:r>
      <w:r w:rsidR="00080661">
        <w:rPr>
          <w:sz w:val="28"/>
          <w:szCs w:val="28"/>
          <w:lang w:val="uk-UA"/>
        </w:rPr>
        <w:t xml:space="preserve">№ 5. </w:t>
      </w:r>
      <w:r w:rsidRPr="006D0954">
        <w:rPr>
          <w:sz w:val="28"/>
          <w:szCs w:val="28"/>
          <w:lang w:val="uk-UA"/>
        </w:rPr>
        <w:t>С. 3-7.</w:t>
      </w:r>
    </w:p>
    <w:p w:rsidR="00C95D44" w:rsidRDefault="00C95D44" w:rsidP="00C95D44">
      <w:pPr>
        <w:spacing w:line="360" w:lineRule="auto"/>
        <w:ind w:firstLine="708"/>
        <w:jc w:val="both"/>
        <w:rPr>
          <w:sz w:val="28"/>
          <w:szCs w:val="28"/>
          <w:lang w:val="uk-UA"/>
        </w:rPr>
      </w:pPr>
      <w:r w:rsidRPr="00C95D44">
        <w:rPr>
          <w:sz w:val="28"/>
          <w:szCs w:val="28"/>
          <w:lang w:val="uk-UA"/>
        </w:rPr>
        <w:t>54</w:t>
      </w:r>
      <w:r>
        <w:rPr>
          <w:sz w:val="28"/>
          <w:szCs w:val="28"/>
          <w:lang w:val="uk-UA"/>
        </w:rPr>
        <w:t>.</w:t>
      </w:r>
      <w:r w:rsidRPr="00A4718E">
        <w:rPr>
          <w:lang w:val="uk-UA"/>
        </w:rPr>
        <w:t xml:space="preserve"> </w:t>
      </w:r>
      <w:r w:rsidRPr="00133C76">
        <w:rPr>
          <w:sz w:val="28"/>
          <w:szCs w:val="28"/>
          <w:lang w:val="uk-UA"/>
        </w:rPr>
        <w:t>Кушнир Г.</w:t>
      </w:r>
      <w:r w:rsidR="00080661">
        <w:rPr>
          <w:sz w:val="28"/>
          <w:szCs w:val="28"/>
          <w:lang w:val="uk-UA"/>
        </w:rPr>
        <w:t xml:space="preserve"> </w:t>
      </w:r>
      <w:r w:rsidRPr="00133C76">
        <w:rPr>
          <w:sz w:val="28"/>
          <w:szCs w:val="28"/>
          <w:lang w:val="uk-UA"/>
        </w:rPr>
        <w:t>М.</w:t>
      </w:r>
      <w:r w:rsidR="00080661">
        <w:rPr>
          <w:sz w:val="28"/>
          <w:szCs w:val="28"/>
          <w:lang w:val="uk-UA"/>
        </w:rPr>
        <w:t>,</w:t>
      </w:r>
      <w:r w:rsidRPr="00133C76">
        <w:rPr>
          <w:sz w:val="28"/>
          <w:szCs w:val="28"/>
          <w:lang w:val="uk-UA"/>
        </w:rPr>
        <w:t xml:space="preserve"> </w:t>
      </w:r>
      <w:r w:rsidR="00080661" w:rsidRPr="00133C76">
        <w:rPr>
          <w:sz w:val="28"/>
          <w:szCs w:val="28"/>
          <w:lang w:val="uk-UA"/>
        </w:rPr>
        <w:t>Могильников</w:t>
      </w:r>
      <w:r w:rsidR="00080661" w:rsidRPr="00080661">
        <w:rPr>
          <w:sz w:val="28"/>
          <w:szCs w:val="28"/>
          <w:lang w:val="uk-UA"/>
        </w:rPr>
        <w:t xml:space="preserve"> </w:t>
      </w:r>
      <w:r w:rsidR="00080661" w:rsidRPr="00133C76">
        <w:rPr>
          <w:sz w:val="28"/>
          <w:szCs w:val="28"/>
          <w:lang w:val="uk-UA"/>
        </w:rPr>
        <w:t>В.</w:t>
      </w:r>
      <w:r w:rsidR="00080661">
        <w:rPr>
          <w:sz w:val="28"/>
          <w:szCs w:val="28"/>
          <w:lang w:val="uk-UA"/>
        </w:rPr>
        <w:t xml:space="preserve"> </w:t>
      </w:r>
      <w:r w:rsidR="00080661" w:rsidRPr="00133C76">
        <w:rPr>
          <w:sz w:val="28"/>
          <w:szCs w:val="28"/>
          <w:lang w:val="uk-UA"/>
        </w:rPr>
        <w:t>В., Корсунская</w:t>
      </w:r>
      <w:r w:rsidR="00080661" w:rsidRPr="00080661">
        <w:rPr>
          <w:sz w:val="28"/>
          <w:szCs w:val="28"/>
          <w:lang w:val="uk-UA"/>
        </w:rPr>
        <w:t xml:space="preserve"> </w:t>
      </w:r>
      <w:r w:rsidR="00080661" w:rsidRPr="00133C76">
        <w:rPr>
          <w:sz w:val="28"/>
          <w:szCs w:val="28"/>
          <w:lang w:val="uk-UA"/>
        </w:rPr>
        <w:t>Л.</w:t>
      </w:r>
      <w:r w:rsidR="00080661">
        <w:rPr>
          <w:sz w:val="28"/>
          <w:szCs w:val="28"/>
          <w:lang w:val="uk-UA"/>
        </w:rPr>
        <w:t xml:space="preserve"> </w:t>
      </w:r>
      <w:r w:rsidR="00080661" w:rsidRPr="00133C76">
        <w:rPr>
          <w:sz w:val="28"/>
          <w:szCs w:val="28"/>
          <w:lang w:val="uk-UA"/>
        </w:rPr>
        <w:t>Л., Микляев</w:t>
      </w:r>
      <w:r w:rsidR="00080661" w:rsidRPr="00080661">
        <w:rPr>
          <w:sz w:val="28"/>
          <w:szCs w:val="28"/>
          <w:lang w:val="uk-UA"/>
        </w:rPr>
        <w:t xml:space="preserve"> </w:t>
      </w:r>
      <w:r w:rsidR="00080661" w:rsidRPr="00133C76">
        <w:rPr>
          <w:sz w:val="28"/>
          <w:szCs w:val="28"/>
          <w:lang w:val="uk-UA"/>
        </w:rPr>
        <w:t>А.</w:t>
      </w:r>
      <w:r w:rsidR="00080661">
        <w:rPr>
          <w:sz w:val="28"/>
          <w:szCs w:val="28"/>
          <w:lang w:val="uk-UA"/>
        </w:rPr>
        <w:t xml:space="preserve"> </w:t>
      </w:r>
      <w:r w:rsidR="00080661" w:rsidRPr="00133C76">
        <w:rPr>
          <w:sz w:val="28"/>
          <w:szCs w:val="28"/>
          <w:lang w:val="uk-UA"/>
        </w:rPr>
        <w:t>А.</w:t>
      </w:r>
      <w:r w:rsidR="00080661">
        <w:rPr>
          <w:sz w:val="28"/>
          <w:szCs w:val="28"/>
          <w:lang w:val="uk-UA"/>
        </w:rPr>
        <w:t xml:space="preserve"> </w:t>
      </w:r>
      <w:r w:rsidRPr="00133C76">
        <w:rPr>
          <w:sz w:val="28"/>
          <w:szCs w:val="28"/>
          <w:lang w:val="uk-UA"/>
        </w:rPr>
        <w:t>Диагностические и экспертные шкалы в неврологической практике</w:t>
      </w:r>
      <w:r w:rsidR="00080661">
        <w:rPr>
          <w:sz w:val="28"/>
          <w:szCs w:val="28"/>
          <w:lang w:val="uk-UA"/>
        </w:rPr>
        <w:t xml:space="preserve"> : методические рекомендации. </w:t>
      </w:r>
      <w:r>
        <w:rPr>
          <w:sz w:val="28"/>
          <w:szCs w:val="28"/>
          <w:lang w:val="uk-UA"/>
        </w:rPr>
        <w:t>С</w:t>
      </w:r>
      <w:r w:rsidR="002C5D59">
        <w:rPr>
          <w:sz w:val="28"/>
          <w:szCs w:val="28"/>
          <w:lang w:val="uk-UA"/>
        </w:rPr>
        <w:t>ỉ</w:t>
      </w:r>
      <w:r>
        <w:rPr>
          <w:sz w:val="28"/>
          <w:szCs w:val="28"/>
          <w:lang w:val="uk-UA"/>
        </w:rPr>
        <w:t>мферополь</w:t>
      </w:r>
      <w:r w:rsidR="00080661">
        <w:rPr>
          <w:sz w:val="28"/>
          <w:szCs w:val="28"/>
          <w:lang w:val="uk-UA"/>
        </w:rPr>
        <w:t xml:space="preserve"> </w:t>
      </w:r>
      <w:r>
        <w:rPr>
          <w:sz w:val="28"/>
          <w:szCs w:val="28"/>
          <w:lang w:val="uk-UA"/>
        </w:rPr>
        <w:t>: Д</w:t>
      </w:r>
      <w:r w:rsidR="002C5D59">
        <w:rPr>
          <w:sz w:val="28"/>
          <w:szCs w:val="28"/>
          <w:lang w:val="uk-UA"/>
        </w:rPr>
        <w:t>ỉ</w:t>
      </w:r>
      <w:r>
        <w:rPr>
          <w:sz w:val="28"/>
          <w:szCs w:val="28"/>
          <w:lang w:val="uk-UA"/>
        </w:rPr>
        <w:t>алект</w:t>
      </w:r>
      <w:r w:rsidRPr="00133C76">
        <w:rPr>
          <w:sz w:val="28"/>
          <w:szCs w:val="28"/>
          <w:lang w:val="uk-UA"/>
        </w:rPr>
        <w:t>, 2004.</w:t>
      </w:r>
      <w:r w:rsidR="00080661">
        <w:rPr>
          <w:sz w:val="28"/>
          <w:szCs w:val="28"/>
          <w:lang w:val="uk-UA"/>
        </w:rPr>
        <w:t xml:space="preserve"> </w:t>
      </w:r>
      <w:r w:rsidRPr="00133C76">
        <w:rPr>
          <w:sz w:val="28"/>
          <w:szCs w:val="28"/>
          <w:lang w:val="uk-UA"/>
        </w:rPr>
        <w:t>34</w:t>
      </w:r>
      <w:r>
        <w:rPr>
          <w:sz w:val="28"/>
          <w:szCs w:val="28"/>
          <w:lang w:val="uk-UA"/>
        </w:rPr>
        <w:t xml:space="preserve"> </w:t>
      </w:r>
      <w:r w:rsidRPr="00133C76">
        <w:rPr>
          <w:sz w:val="28"/>
          <w:szCs w:val="28"/>
          <w:lang w:val="uk-UA"/>
        </w:rPr>
        <w:t>с.</w:t>
      </w:r>
    </w:p>
    <w:p w:rsidR="004E4F4A" w:rsidRDefault="00C95D44" w:rsidP="00C95D44">
      <w:pPr>
        <w:spacing w:line="360" w:lineRule="auto"/>
        <w:ind w:firstLine="708"/>
        <w:jc w:val="both"/>
        <w:rPr>
          <w:sz w:val="28"/>
          <w:szCs w:val="28"/>
          <w:lang w:val="uk-UA"/>
        </w:rPr>
      </w:pPr>
      <w:r w:rsidRPr="00C95D44">
        <w:rPr>
          <w:sz w:val="28"/>
          <w:szCs w:val="28"/>
        </w:rPr>
        <w:t>55</w:t>
      </w:r>
      <w:r>
        <w:rPr>
          <w:sz w:val="28"/>
          <w:szCs w:val="28"/>
          <w:lang w:val="uk-UA"/>
        </w:rPr>
        <w:t>.</w:t>
      </w:r>
      <w:r w:rsidRPr="001A389A">
        <w:rPr>
          <w:sz w:val="28"/>
          <w:szCs w:val="28"/>
          <w:lang w:val="uk-UA"/>
        </w:rPr>
        <w:t xml:space="preserve"> </w:t>
      </w:r>
      <w:r>
        <w:rPr>
          <w:sz w:val="28"/>
          <w:szCs w:val="28"/>
          <w:lang w:val="uk-UA"/>
        </w:rPr>
        <w:t>Маляренко О.</w:t>
      </w:r>
      <w:r w:rsidR="00080661">
        <w:rPr>
          <w:sz w:val="28"/>
          <w:szCs w:val="28"/>
          <w:lang w:val="uk-UA"/>
        </w:rPr>
        <w:t xml:space="preserve"> </w:t>
      </w:r>
      <w:r>
        <w:rPr>
          <w:sz w:val="28"/>
          <w:szCs w:val="28"/>
          <w:lang w:val="uk-UA"/>
        </w:rPr>
        <w:t xml:space="preserve">В. </w:t>
      </w:r>
      <w:r w:rsidRPr="006D0954">
        <w:rPr>
          <w:sz w:val="28"/>
          <w:szCs w:val="28"/>
          <w:lang w:val="uk-UA"/>
        </w:rPr>
        <w:t>Оц</w:t>
      </w:r>
      <w:r w:rsidR="002C5D59">
        <w:rPr>
          <w:sz w:val="28"/>
          <w:szCs w:val="28"/>
          <w:lang w:val="uk-UA"/>
        </w:rPr>
        <w:t>ỉ</w:t>
      </w:r>
      <w:r w:rsidRPr="006D0954">
        <w:rPr>
          <w:sz w:val="28"/>
          <w:szCs w:val="28"/>
          <w:lang w:val="uk-UA"/>
        </w:rPr>
        <w:t>нка функц</w:t>
      </w:r>
      <w:r w:rsidR="002C5D59">
        <w:rPr>
          <w:sz w:val="28"/>
          <w:szCs w:val="28"/>
          <w:lang w:val="uk-UA"/>
        </w:rPr>
        <w:t>ỉ</w:t>
      </w:r>
      <w:r w:rsidRPr="006D0954">
        <w:rPr>
          <w:sz w:val="28"/>
          <w:szCs w:val="28"/>
          <w:lang w:val="uk-UA"/>
        </w:rPr>
        <w:t>онального стану нижн</w:t>
      </w:r>
      <w:r w:rsidR="002C5D59">
        <w:rPr>
          <w:sz w:val="28"/>
          <w:szCs w:val="28"/>
          <w:lang w:val="uk-UA"/>
        </w:rPr>
        <w:t>ỉ</w:t>
      </w:r>
      <w:r w:rsidRPr="006D0954">
        <w:rPr>
          <w:sz w:val="28"/>
          <w:szCs w:val="28"/>
          <w:lang w:val="uk-UA"/>
        </w:rPr>
        <w:t>х к</w:t>
      </w:r>
      <w:r w:rsidR="002C5D59">
        <w:rPr>
          <w:sz w:val="28"/>
          <w:szCs w:val="28"/>
          <w:lang w:val="uk-UA"/>
        </w:rPr>
        <w:t>ỉ</w:t>
      </w:r>
      <w:r w:rsidRPr="006D0954">
        <w:rPr>
          <w:sz w:val="28"/>
          <w:szCs w:val="28"/>
          <w:lang w:val="uk-UA"/>
        </w:rPr>
        <w:t>нц</w:t>
      </w:r>
      <w:r w:rsidR="002C5D59">
        <w:rPr>
          <w:sz w:val="28"/>
          <w:szCs w:val="28"/>
          <w:lang w:val="uk-UA"/>
        </w:rPr>
        <w:t>ỉ</w:t>
      </w:r>
      <w:r w:rsidRPr="006D0954">
        <w:rPr>
          <w:sz w:val="28"/>
          <w:szCs w:val="28"/>
          <w:lang w:val="uk-UA"/>
        </w:rPr>
        <w:t>вок у хворих на дитячий церебральний парал</w:t>
      </w:r>
      <w:r w:rsidR="002C5D59">
        <w:rPr>
          <w:sz w:val="28"/>
          <w:szCs w:val="28"/>
          <w:lang w:val="uk-UA"/>
        </w:rPr>
        <w:t>ỉ</w:t>
      </w:r>
      <w:r w:rsidRPr="006D0954">
        <w:rPr>
          <w:sz w:val="28"/>
          <w:szCs w:val="28"/>
          <w:lang w:val="uk-UA"/>
        </w:rPr>
        <w:t>ч</w:t>
      </w:r>
      <w:r w:rsidR="00080661">
        <w:rPr>
          <w:sz w:val="28"/>
          <w:szCs w:val="28"/>
          <w:lang w:val="uk-UA"/>
        </w:rPr>
        <w:t xml:space="preserve">. Практическая медицина. </w:t>
      </w:r>
      <w:r w:rsidRPr="006D0954">
        <w:rPr>
          <w:sz w:val="28"/>
          <w:szCs w:val="28"/>
          <w:lang w:val="uk-UA"/>
        </w:rPr>
        <w:t>20</w:t>
      </w:r>
      <w:r>
        <w:rPr>
          <w:sz w:val="28"/>
          <w:szCs w:val="28"/>
          <w:lang w:val="uk-UA"/>
        </w:rPr>
        <w:t>1</w:t>
      </w:r>
      <w:r w:rsidR="00080661">
        <w:rPr>
          <w:sz w:val="28"/>
          <w:szCs w:val="28"/>
          <w:lang w:val="uk-UA"/>
        </w:rPr>
        <w:t xml:space="preserve">6. </w:t>
      </w:r>
      <w:r w:rsidR="00080661">
        <w:rPr>
          <w:sz w:val="28"/>
          <w:szCs w:val="28"/>
          <w:lang w:val="uk-UA"/>
        </w:rPr>
        <w:br/>
        <w:t>№ 1.</w:t>
      </w:r>
      <w:r w:rsidRPr="006D0954">
        <w:rPr>
          <w:sz w:val="28"/>
          <w:szCs w:val="28"/>
          <w:lang w:val="uk-UA"/>
        </w:rPr>
        <w:t xml:space="preserve"> С. 109-115.</w:t>
      </w:r>
    </w:p>
    <w:p w:rsidR="004E4F4A" w:rsidRPr="001D7918" w:rsidRDefault="004E4F4A" w:rsidP="004E4F4A">
      <w:pPr>
        <w:spacing w:line="360" w:lineRule="auto"/>
        <w:jc w:val="both"/>
        <w:rPr>
          <w:sz w:val="28"/>
          <w:szCs w:val="28"/>
          <w:lang w:val="uk-UA"/>
        </w:rPr>
      </w:pPr>
      <w:r>
        <w:rPr>
          <w:sz w:val="28"/>
          <w:szCs w:val="28"/>
          <w:lang w:val="uk-UA"/>
        </w:rPr>
        <w:tab/>
      </w:r>
      <w:r w:rsidR="00C95D44" w:rsidRPr="00C95D44">
        <w:rPr>
          <w:sz w:val="28"/>
          <w:szCs w:val="28"/>
        </w:rPr>
        <w:t>56</w:t>
      </w:r>
      <w:r>
        <w:rPr>
          <w:sz w:val="28"/>
          <w:szCs w:val="28"/>
          <w:lang w:val="uk-UA"/>
        </w:rPr>
        <w:t>.</w:t>
      </w:r>
      <w:r w:rsidRPr="001A389A">
        <w:rPr>
          <w:sz w:val="28"/>
          <w:szCs w:val="28"/>
          <w:lang w:val="uk-UA"/>
        </w:rPr>
        <w:t xml:space="preserve"> </w:t>
      </w:r>
      <w:r w:rsidRPr="001D7918">
        <w:rPr>
          <w:sz w:val="28"/>
          <w:szCs w:val="28"/>
          <w:lang w:val="uk-UA"/>
        </w:rPr>
        <w:t>Качмар О.</w:t>
      </w:r>
      <w:r w:rsidR="00080661">
        <w:rPr>
          <w:sz w:val="28"/>
          <w:szCs w:val="28"/>
          <w:lang w:val="uk-UA"/>
        </w:rPr>
        <w:t xml:space="preserve"> </w:t>
      </w:r>
      <w:r w:rsidRPr="001D7918">
        <w:rPr>
          <w:sz w:val="28"/>
          <w:szCs w:val="28"/>
          <w:lang w:val="uk-UA"/>
        </w:rPr>
        <w:t>О. Система класифiкацiї великих моторних функцiй у д</w:t>
      </w:r>
      <w:r>
        <w:rPr>
          <w:sz w:val="28"/>
          <w:szCs w:val="28"/>
          <w:lang w:val="uk-UA"/>
        </w:rPr>
        <w:t>iтей iз церебральним парал</w:t>
      </w:r>
      <w:r w:rsidR="002C5D59">
        <w:rPr>
          <w:sz w:val="28"/>
          <w:szCs w:val="28"/>
          <w:lang w:val="uk-UA"/>
        </w:rPr>
        <w:t>ỉ</w:t>
      </w:r>
      <w:r>
        <w:rPr>
          <w:sz w:val="28"/>
          <w:szCs w:val="28"/>
          <w:lang w:val="uk-UA"/>
        </w:rPr>
        <w:t>чем</w:t>
      </w:r>
      <w:r w:rsidR="00080661">
        <w:rPr>
          <w:sz w:val="28"/>
          <w:szCs w:val="28"/>
          <w:lang w:val="uk-UA"/>
        </w:rPr>
        <w:t>.</w:t>
      </w:r>
      <w:r w:rsidRPr="001D7918">
        <w:rPr>
          <w:sz w:val="28"/>
          <w:szCs w:val="28"/>
          <w:lang w:val="uk-UA"/>
        </w:rPr>
        <w:t xml:space="preserve"> Мiжнародний неврологiчний журнал. 2008.</w:t>
      </w:r>
      <w:r w:rsidRPr="000E3A4A">
        <w:rPr>
          <w:sz w:val="28"/>
          <w:szCs w:val="28"/>
          <w:lang w:val="uk-UA"/>
        </w:rPr>
        <w:t xml:space="preserve"> </w:t>
      </w:r>
      <w:r w:rsidRPr="001D7918">
        <w:rPr>
          <w:sz w:val="28"/>
          <w:szCs w:val="28"/>
          <w:lang w:val="uk-UA"/>
        </w:rPr>
        <w:t xml:space="preserve"> №</w:t>
      </w:r>
      <w:r>
        <w:rPr>
          <w:sz w:val="28"/>
          <w:szCs w:val="28"/>
          <w:lang w:val="uk-UA"/>
        </w:rPr>
        <w:t xml:space="preserve"> </w:t>
      </w:r>
      <w:r w:rsidRPr="001D7918">
        <w:rPr>
          <w:sz w:val="28"/>
          <w:szCs w:val="28"/>
          <w:lang w:val="uk-UA"/>
        </w:rPr>
        <w:t>1. С.90-94.</w:t>
      </w:r>
    </w:p>
    <w:p w:rsidR="00B87BA9" w:rsidRPr="004E4F4A" w:rsidRDefault="00B87BA9" w:rsidP="00B87BA9">
      <w:pPr>
        <w:spacing w:line="360" w:lineRule="auto"/>
        <w:ind w:firstLine="709"/>
        <w:jc w:val="both"/>
        <w:rPr>
          <w:sz w:val="28"/>
          <w:szCs w:val="28"/>
          <w:lang w:val="uk-UA"/>
        </w:rPr>
      </w:pPr>
      <w:r>
        <w:rPr>
          <w:sz w:val="28"/>
          <w:szCs w:val="28"/>
          <w:lang w:val="uk-UA"/>
        </w:rPr>
        <w:t>57</w:t>
      </w:r>
      <w:r w:rsidRPr="004E4F4A">
        <w:rPr>
          <w:sz w:val="28"/>
          <w:szCs w:val="28"/>
          <w:lang w:val="uk-UA"/>
        </w:rPr>
        <w:t>. Качмар О.</w:t>
      </w:r>
      <w:r w:rsidR="00080661">
        <w:rPr>
          <w:sz w:val="28"/>
          <w:szCs w:val="28"/>
          <w:lang w:val="uk-UA"/>
        </w:rPr>
        <w:t xml:space="preserve"> </w:t>
      </w:r>
      <w:r w:rsidRPr="004E4F4A">
        <w:rPr>
          <w:sz w:val="28"/>
          <w:szCs w:val="28"/>
          <w:lang w:val="uk-UA"/>
        </w:rPr>
        <w:t>О.</w:t>
      </w:r>
      <w:r w:rsidR="000E3A4A">
        <w:rPr>
          <w:sz w:val="28"/>
          <w:szCs w:val="28"/>
          <w:lang w:val="uk-UA"/>
        </w:rPr>
        <w:t>,</w:t>
      </w:r>
      <w:r w:rsidRPr="004E4F4A">
        <w:rPr>
          <w:sz w:val="28"/>
          <w:szCs w:val="28"/>
          <w:lang w:val="uk-UA"/>
        </w:rPr>
        <w:t xml:space="preserve"> </w:t>
      </w:r>
      <w:r w:rsidR="000E3A4A" w:rsidRPr="004E4F4A">
        <w:rPr>
          <w:sz w:val="28"/>
          <w:szCs w:val="28"/>
          <w:lang w:val="uk-UA"/>
        </w:rPr>
        <w:t>Козявкiн</w:t>
      </w:r>
      <w:r w:rsidR="000E3A4A" w:rsidRPr="000E3A4A">
        <w:rPr>
          <w:sz w:val="28"/>
          <w:szCs w:val="28"/>
          <w:lang w:val="uk-UA"/>
        </w:rPr>
        <w:t xml:space="preserve"> </w:t>
      </w:r>
      <w:r w:rsidR="000E3A4A" w:rsidRPr="004E4F4A">
        <w:rPr>
          <w:sz w:val="28"/>
          <w:szCs w:val="28"/>
          <w:lang w:val="uk-UA"/>
        </w:rPr>
        <w:t>В.</w:t>
      </w:r>
      <w:r w:rsidR="000E3A4A">
        <w:rPr>
          <w:sz w:val="28"/>
          <w:szCs w:val="28"/>
          <w:lang w:val="uk-UA"/>
        </w:rPr>
        <w:t xml:space="preserve"> </w:t>
      </w:r>
      <w:r w:rsidR="002C5D59">
        <w:rPr>
          <w:sz w:val="28"/>
          <w:szCs w:val="28"/>
          <w:lang w:val="uk-UA"/>
        </w:rPr>
        <w:t>ỉ</w:t>
      </w:r>
      <w:r w:rsidR="000E3A4A" w:rsidRPr="004E4F4A">
        <w:rPr>
          <w:sz w:val="28"/>
          <w:szCs w:val="28"/>
          <w:lang w:val="uk-UA"/>
        </w:rPr>
        <w:t>., Гордiєвич М.</w:t>
      </w:r>
      <w:r w:rsidR="000E3A4A">
        <w:rPr>
          <w:sz w:val="28"/>
          <w:szCs w:val="28"/>
          <w:lang w:val="uk-UA"/>
        </w:rPr>
        <w:t xml:space="preserve"> </w:t>
      </w:r>
      <w:r w:rsidR="000E3A4A" w:rsidRPr="004E4F4A">
        <w:rPr>
          <w:sz w:val="28"/>
          <w:szCs w:val="28"/>
          <w:lang w:val="uk-UA"/>
        </w:rPr>
        <w:t xml:space="preserve">С. </w:t>
      </w:r>
      <w:r w:rsidRPr="004E4F4A">
        <w:rPr>
          <w:sz w:val="28"/>
          <w:szCs w:val="28"/>
          <w:lang w:val="uk-UA"/>
        </w:rPr>
        <w:t>Надiйнiсть української версiї системи класифiкацiї великих моторних функцiй</w:t>
      </w:r>
      <w:r w:rsidR="000E3A4A">
        <w:rPr>
          <w:sz w:val="28"/>
          <w:szCs w:val="28"/>
          <w:lang w:val="uk-UA"/>
        </w:rPr>
        <w:t xml:space="preserve">. </w:t>
      </w:r>
      <w:r w:rsidRPr="004E4F4A">
        <w:rPr>
          <w:sz w:val="28"/>
          <w:szCs w:val="28"/>
          <w:lang w:val="uk-UA"/>
        </w:rPr>
        <w:t>Мiжн</w:t>
      </w:r>
      <w:r w:rsidR="000E3A4A">
        <w:rPr>
          <w:sz w:val="28"/>
          <w:szCs w:val="28"/>
          <w:lang w:val="uk-UA"/>
        </w:rPr>
        <w:t xml:space="preserve">ародний неврологiчний журнал. 2010. № 5 (357). </w:t>
      </w:r>
      <w:r w:rsidRPr="004E4F4A">
        <w:rPr>
          <w:sz w:val="28"/>
          <w:szCs w:val="28"/>
          <w:lang w:val="uk-UA"/>
        </w:rPr>
        <w:t>С. 77-81.</w:t>
      </w:r>
    </w:p>
    <w:p w:rsidR="00B87BA9" w:rsidRDefault="00B87BA9" w:rsidP="00B87BA9">
      <w:pPr>
        <w:spacing w:line="360" w:lineRule="auto"/>
        <w:ind w:firstLine="709"/>
        <w:jc w:val="both"/>
        <w:rPr>
          <w:sz w:val="28"/>
          <w:szCs w:val="28"/>
          <w:lang w:val="uk-UA"/>
        </w:rPr>
      </w:pPr>
      <w:r>
        <w:rPr>
          <w:sz w:val="28"/>
          <w:szCs w:val="28"/>
          <w:lang w:val="uk-UA"/>
        </w:rPr>
        <w:t xml:space="preserve">58. </w:t>
      </w:r>
      <w:r w:rsidRPr="00DB2E71">
        <w:rPr>
          <w:sz w:val="28"/>
          <w:szCs w:val="28"/>
          <w:lang w:val="uk-UA"/>
        </w:rPr>
        <w:t>Семенова К. А. Восстановительное лечение больных с резидуальной стадией детск</w:t>
      </w:r>
      <w:r>
        <w:rPr>
          <w:sz w:val="28"/>
          <w:szCs w:val="28"/>
          <w:lang w:val="uk-UA"/>
        </w:rPr>
        <w:t>ого церебрального паралича</w:t>
      </w:r>
      <w:r w:rsidR="000E3A4A">
        <w:rPr>
          <w:sz w:val="28"/>
          <w:szCs w:val="28"/>
          <w:lang w:val="uk-UA"/>
        </w:rPr>
        <w:t xml:space="preserve">. </w:t>
      </w:r>
      <w:r w:rsidR="00781918">
        <w:rPr>
          <w:sz w:val="28"/>
          <w:szCs w:val="28"/>
          <w:lang w:val="uk-UA"/>
        </w:rPr>
        <w:t>М</w:t>
      </w:r>
      <w:r w:rsidR="000E3A4A">
        <w:rPr>
          <w:sz w:val="28"/>
          <w:szCs w:val="28"/>
          <w:lang w:val="uk-UA"/>
        </w:rPr>
        <w:t xml:space="preserve">осква </w:t>
      </w:r>
      <w:r w:rsidRPr="00DB2E71">
        <w:rPr>
          <w:sz w:val="28"/>
          <w:szCs w:val="28"/>
          <w:lang w:val="uk-UA"/>
        </w:rPr>
        <w:t>: Антидор, 1999. 384 с.</w:t>
      </w:r>
    </w:p>
    <w:p w:rsidR="00B87BA9" w:rsidRDefault="00B87BA9" w:rsidP="00B87BA9">
      <w:pPr>
        <w:spacing w:line="360" w:lineRule="auto"/>
        <w:ind w:firstLine="709"/>
        <w:jc w:val="both"/>
        <w:rPr>
          <w:sz w:val="28"/>
          <w:szCs w:val="28"/>
          <w:lang w:val="uk-UA"/>
        </w:rPr>
      </w:pPr>
      <w:r>
        <w:rPr>
          <w:sz w:val="28"/>
          <w:szCs w:val="28"/>
          <w:lang w:val="uk-UA"/>
        </w:rPr>
        <w:t xml:space="preserve">59. </w:t>
      </w:r>
      <w:r w:rsidRPr="00DB2E71">
        <w:rPr>
          <w:sz w:val="28"/>
          <w:szCs w:val="28"/>
          <w:lang w:val="uk-UA"/>
        </w:rPr>
        <w:t>Качесов В. А. Основы интенсивной реабилитации. ДЦП</w:t>
      </w:r>
      <w:r w:rsidR="000E3A4A">
        <w:rPr>
          <w:sz w:val="28"/>
          <w:szCs w:val="28"/>
          <w:lang w:val="uk-UA"/>
        </w:rPr>
        <w:t xml:space="preserve">. </w:t>
      </w:r>
      <w:r w:rsidRPr="00DB2E71">
        <w:rPr>
          <w:sz w:val="28"/>
          <w:szCs w:val="28"/>
          <w:lang w:val="uk-UA"/>
        </w:rPr>
        <w:t>Санкт-Петербург</w:t>
      </w:r>
      <w:r w:rsidR="000E3A4A">
        <w:rPr>
          <w:sz w:val="28"/>
          <w:szCs w:val="28"/>
          <w:lang w:val="uk-UA"/>
        </w:rPr>
        <w:t xml:space="preserve"> </w:t>
      </w:r>
      <w:r>
        <w:rPr>
          <w:sz w:val="28"/>
          <w:szCs w:val="28"/>
          <w:lang w:val="uk-UA"/>
        </w:rPr>
        <w:t>: Нева</w:t>
      </w:r>
      <w:r w:rsidRPr="00DB2E71">
        <w:rPr>
          <w:sz w:val="28"/>
          <w:szCs w:val="28"/>
          <w:lang w:val="uk-UA"/>
        </w:rPr>
        <w:t>, 2005.</w:t>
      </w:r>
      <w:r w:rsidR="000E3A4A">
        <w:rPr>
          <w:sz w:val="28"/>
          <w:szCs w:val="28"/>
          <w:lang w:val="uk-UA"/>
        </w:rPr>
        <w:t xml:space="preserve"> </w:t>
      </w:r>
      <w:r w:rsidRPr="00DB2E71">
        <w:rPr>
          <w:sz w:val="28"/>
          <w:szCs w:val="28"/>
          <w:lang w:val="uk-UA"/>
        </w:rPr>
        <w:t xml:space="preserve">112 </w:t>
      </w:r>
      <w:r>
        <w:rPr>
          <w:sz w:val="28"/>
          <w:szCs w:val="28"/>
          <w:lang w:val="uk-UA"/>
        </w:rPr>
        <w:t>с</w:t>
      </w:r>
      <w:r w:rsidRPr="00DB2E71">
        <w:rPr>
          <w:sz w:val="28"/>
          <w:szCs w:val="28"/>
          <w:lang w:val="uk-UA"/>
        </w:rPr>
        <w:t>.</w:t>
      </w:r>
    </w:p>
    <w:p w:rsidR="004E4F4A" w:rsidRDefault="00C95D44" w:rsidP="00B87BA9">
      <w:pPr>
        <w:spacing w:line="360" w:lineRule="auto"/>
        <w:ind w:firstLine="709"/>
        <w:jc w:val="both"/>
        <w:rPr>
          <w:sz w:val="28"/>
          <w:szCs w:val="28"/>
          <w:lang w:val="uk-UA"/>
        </w:rPr>
      </w:pPr>
      <w:r w:rsidRPr="00C95D44">
        <w:rPr>
          <w:sz w:val="28"/>
          <w:szCs w:val="28"/>
        </w:rPr>
        <w:t>60</w:t>
      </w:r>
      <w:r w:rsidRPr="004E4F4A">
        <w:rPr>
          <w:sz w:val="28"/>
          <w:szCs w:val="28"/>
          <w:lang w:val="uk-UA"/>
        </w:rPr>
        <w:t>. Доценко В.</w:t>
      </w:r>
      <w:r w:rsidR="000E3A4A">
        <w:rPr>
          <w:sz w:val="28"/>
          <w:szCs w:val="28"/>
          <w:lang w:val="uk-UA"/>
        </w:rPr>
        <w:t xml:space="preserve"> </w:t>
      </w:r>
      <w:r w:rsidRPr="004E4F4A">
        <w:rPr>
          <w:sz w:val="28"/>
          <w:szCs w:val="28"/>
          <w:lang w:val="uk-UA"/>
        </w:rPr>
        <w:t>И.</w:t>
      </w:r>
      <w:r w:rsidR="000E3A4A">
        <w:rPr>
          <w:sz w:val="28"/>
          <w:szCs w:val="28"/>
          <w:lang w:val="uk-UA"/>
        </w:rPr>
        <w:t>,</w:t>
      </w:r>
      <w:r w:rsidRPr="004E4F4A">
        <w:rPr>
          <w:sz w:val="28"/>
          <w:szCs w:val="28"/>
          <w:lang w:val="uk-UA"/>
        </w:rPr>
        <w:t xml:space="preserve"> </w:t>
      </w:r>
      <w:r w:rsidR="000E3A4A" w:rsidRPr="004E4F4A">
        <w:rPr>
          <w:sz w:val="28"/>
          <w:szCs w:val="28"/>
          <w:lang w:val="uk-UA"/>
        </w:rPr>
        <w:t>Семенова К.</w:t>
      </w:r>
      <w:r w:rsidR="000E3A4A">
        <w:rPr>
          <w:sz w:val="28"/>
          <w:szCs w:val="28"/>
          <w:lang w:val="uk-UA"/>
        </w:rPr>
        <w:t xml:space="preserve"> </w:t>
      </w:r>
      <w:r w:rsidR="000E3A4A" w:rsidRPr="004E4F4A">
        <w:rPr>
          <w:sz w:val="28"/>
          <w:szCs w:val="28"/>
          <w:lang w:val="uk-UA"/>
        </w:rPr>
        <w:t xml:space="preserve">А. </w:t>
      </w:r>
      <w:r w:rsidRPr="004E4F4A">
        <w:rPr>
          <w:sz w:val="28"/>
          <w:szCs w:val="28"/>
          <w:lang w:val="uk-UA"/>
        </w:rPr>
        <w:t>Постуральные аспекты детского церебрального паралича</w:t>
      </w:r>
      <w:r w:rsidR="000E3A4A">
        <w:rPr>
          <w:sz w:val="28"/>
          <w:szCs w:val="28"/>
          <w:lang w:val="uk-UA"/>
        </w:rPr>
        <w:t xml:space="preserve">. </w:t>
      </w:r>
      <w:r w:rsidRPr="004E4F4A">
        <w:rPr>
          <w:sz w:val="28"/>
          <w:szCs w:val="28"/>
          <w:lang w:val="uk-UA"/>
        </w:rPr>
        <w:t>Зб. праць «Соцiальна педiатрiя i реабiлiтологiя». К</w:t>
      </w:r>
      <w:r w:rsidR="000E3A4A">
        <w:rPr>
          <w:sz w:val="28"/>
          <w:szCs w:val="28"/>
          <w:lang w:val="uk-UA"/>
        </w:rPr>
        <w:t xml:space="preserve">иїв </w:t>
      </w:r>
      <w:r w:rsidRPr="004E4F4A">
        <w:rPr>
          <w:sz w:val="28"/>
          <w:szCs w:val="28"/>
          <w:lang w:val="uk-UA"/>
        </w:rPr>
        <w:t>: [б. в.], 2007. С. 209-213.</w:t>
      </w:r>
    </w:p>
    <w:p w:rsidR="00F02771" w:rsidRPr="009C03EA" w:rsidRDefault="00F02771" w:rsidP="00F02771">
      <w:pPr>
        <w:spacing w:line="360" w:lineRule="auto"/>
        <w:ind w:firstLine="709"/>
        <w:jc w:val="both"/>
        <w:rPr>
          <w:sz w:val="28"/>
          <w:szCs w:val="28"/>
          <w:lang w:val="uk-UA"/>
        </w:rPr>
      </w:pPr>
      <w:r>
        <w:rPr>
          <w:sz w:val="28"/>
          <w:szCs w:val="28"/>
          <w:lang w:val="uk-UA"/>
        </w:rPr>
        <w:t>6</w:t>
      </w:r>
      <w:r w:rsidR="00B87BA9">
        <w:rPr>
          <w:sz w:val="28"/>
          <w:szCs w:val="28"/>
          <w:lang w:val="uk-UA"/>
        </w:rPr>
        <w:t>1</w:t>
      </w:r>
      <w:r>
        <w:rPr>
          <w:sz w:val="28"/>
          <w:szCs w:val="28"/>
          <w:lang w:val="uk-UA"/>
        </w:rPr>
        <w:t xml:space="preserve">. </w:t>
      </w:r>
      <w:r w:rsidRPr="009C03EA">
        <w:rPr>
          <w:sz w:val="28"/>
          <w:szCs w:val="28"/>
          <w:lang w:val="uk-UA"/>
        </w:rPr>
        <w:t>Sharman, M., Cresswell, A.</w:t>
      </w:r>
      <w:r w:rsidR="00781918">
        <w:rPr>
          <w:sz w:val="28"/>
          <w:szCs w:val="28"/>
          <w:lang w:val="uk-UA"/>
        </w:rPr>
        <w:t>,</w:t>
      </w:r>
      <w:r w:rsidRPr="009C03EA">
        <w:rPr>
          <w:sz w:val="28"/>
          <w:szCs w:val="28"/>
          <w:lang w:val="uk-UA"/>
        </w:rPr>
        <w:t xml:space="preserve"> Riek, S., 2006, Proprioceptive Neuromuscular Facilitation Stretching. Sports Medicine, 36, 929-939.</w:t>
      </w:r>
    </w:p>
    <w:p w:rsidR="00F02771" w:rsidRPr="00FB0733" w:rsidRDefault="00F02771" w:rsidP="00F02771">
      <w:pPr>
        <w:spacing w:line="360" w:lineRule="auto"/>
        <w:ind w:firstLine="709"/>
        <w:jc w:val="both"/>
        <w:rPr>
          <w:sz w:val="28"/>
          <w:szCs w:val="28"/>
          <w:lang w:val="uk-UA"/>
        </w:rPr>
      </w:pPr>
      <w:r>
        <w:rPr>
          <w:sz w:val="28"/>
          <w:szCs w:val="28"/>
          <w:lang w:val="uk-UA"/>
        </w:rPr>
        <w:lastRenderedPageBreak/>
        <w:t>6</w:t>
      </w:r>
      <w:r w:rsidR="00B87BA9">
        <w:rPr>
          <w:sz w:val="28"/>
          <w:szCs w:val="28"/>
          <w:lang w:val="uk-UA"/>
        </w:rPr>
        <w:t>2</w:t>
      </w:r>
      <w:r>
        <w:rPr>
          <w:sz w:val="28"/>
          <w:szCs w:val="28"/>
          <w:lang w:val="uk-UA"/>
        </w:rPr>
        <w:t xml:space="preserve">. </w:t>
      </w:r>
      <w:r w:rsidRPr="009C03EA">
        <w:rPr>
          <w:sz w:val="28"/>
          <w:szCs w:val="28"/>
          <w:lang w:val="uk-UA"/>
        </w:rPr>
        <w:t>Surburg, P., Schrader, J., 1997, Proprioceptive neuromuscular facilitation techniques in sports medicine: A reassessment. Journal of Athletic Training, 11(4), 34-39.</w:t>
      </w:r>
    </w:p>
    <w:p w:rsidR="00DF1584" w:rsidRDefault="00DF1584" w:rsidP="009C03EA">
      <w:pPr>
        <w:spacing w:line="360" w:lineRule="auto"/>
        <w:ind w:firstLine="709"/>
        <w:jc w:val="both"/>
        <w:rPr>
          <w:sz w:val="28"/>
          <w:szCs w:val="28"/>
          <w:lang w:val="uk-UA"/>
        </w:rPr>
      </w:pPr>
    </w:p>
    <w:p w:rsidR="008214E0" w:rsidRDefault="008214E0" w:rsidP="000E3A4A">
      <w:pPr>
        <w:spacing w:line="360" w:lineRule="auto"/>
        <w:jc w:val="both"/>
        <w:rPr>
          <w:sz w:val="28"/>
          <w:szCs w:val="28"/>
          <w:lang w:val="uk-UA"/>
        </w:rPr>
      </w:pPr>
    </w:p>
    <w:p w:rsidR="008214E0" w:rsidRDefault="008214E0" w:rsidP="008214E0">
      <w:pPr>
        <w:jc w:val="center"/>
        <w:rPr>
          <w:b/>
          <w:sz w:val="28"/>
          <w:lang w:val="uk-UA"/>
        </w:rPr>
      </w:pPr>
      <w:r>
        <w:rPr>
          <w:b/>
          <w:sz w:val="28"/>
          <w:lang w:val="uk-UA"/>
        </w:rPr>
        <w:t>ЗАПОР</w:t>
      </w:r>
      <w:r w:rsidR="002C5D59">
        <w:rPr>
          <w:b/>
          <w:sz w:val="28"/>
          <w:lang w:val="uk-UA"/>
        </w:rPr>
        <w:t>ỉ</w:t>
      </w:r>
      <w:r>
        <w:rPr>
          <w:b/>
          <w:sz w:val="28"/>
          <w:lang w:val="uk-UA"/>
        </w:rPr>
        <w:t>ЗЬКИЙ НАЦ</w:t>
      </w:r>
      <w:r w:rsidR="002C5D59">
        <w:rPr>
          <w:b/>
          <w:sz w:val="28"/>
          <w:lang w:val="uk-UA"/>
        </w:rPr>
        <w:t>ỉ</w:t>
      </w:r>
      <w:r>
        <w:rPr>
          <w:b/>
          <w:sz w:val="28"/>
          <w:lang w:val="uk-UA"/>
        </w:rPr>
        <w:t>ОНАЛЬНИЙ УН</w:t>
      </w:r>
      <w:r w:rsidR="002C5D59">
        <w:rPr>
          <w:b/>
          <w:sz w:val="28"/>
          <w:lang w:val="uk-UA"/>
        </w:rPr>
        <w:t>ỉ</w:t>
      </w:r>
      <w:r>
        <w:rPr>
          <w:b/>
          <w:sz w:val="28"/>
          <w:lang w:val="uk-UA"/>
        </w:rPr>
        <w:t>ВЕРСИТЕТ</w:t>
      </w:r>
    </w:p>
    <w:p w:rsidR="008214E0" w:rsidRPr="00D84CAD" w:rsidRDefault="008214E0" w:rsidP="008214E0">
      <w:pPr>
        <w:pStyle w:val="ab"/>
        <w:rPr>
          <w:b/>
        </w:rPr>
      </w:pPr>
      <w:r>
        <w:rPr>
          <w:b/>
        </w:rPr>
        <w:t>М</w:t>
      </w:r>
      <w:r w:rsidR="002C5D59">
        <w:rPr>
          <w:b/>
        </w:rPr>
        <w:t>ỉ</w:t>
      </w:r>
      <w:r>
        <w:rPr>
          <w:b/>
        </w:rPr>
        <w:t>Н</w:t>
      </w:r>
      <w:r w:rsidR="002C5D59">
        <w:rPr>
          <w:b/>
        </w:rPr>
        <w:t>ỉ</w:t>
      </w:r>
      <w:r>
        <w:rPr>
          <w:b/>
        </w:rPr>
        <w:t>СТЕРСТВА ОСВ</w:t>
      </w:r>
      <w:r w:rsidR="002C5D59">
        <w:rPr>
          <w:b/>
        </w:rPr>
        <w:t>ỉ</w:t>
      </w:r>
      <w:r>
        <w:rPr>
          <w:b/>
        </w:rPr>
        <w:t xml:space="preserve">ТИ </w:t>
      </w:r>
      <w:r w:rsidR="002C5D59">
        <w:rPr>
          <w:b/>
        </w:rPr>
        <w:t>ỉ</w:t>
      </w:r>
      <w:r>
        <w:rPr>
          <w:b/>
        </w:rPr>
        <w:t xml:space="preserve"> НАУКИ</w:t>
      </w:r>
      <w:r w:rsidRPr="00D84CAD">
        <w:rPr>
          <w:b/>
        </w:rPr>
        <w:t xml:space="preserve"> </w:t>
      </w:r>
      <w:r>
        <w:rPr>
          <w:b/>
        </w:rPr>
        <w:t>УКРАЇНИ</w:t>
      </w:r>
    </w:p>
    <w:p w:rsidR="008214E0" w:rsidRPr="00531394" w:rsidRDefault="008214E0" w:rsidP="008214E0">
      <w:pPr>
        <w:jc w:val="center"/>
        <w:rPr>
          <w:sz w:val="28"/>
          <w:szCs w:val="28"/>
          <w:lang w:val="uk-UA"/>
        </w:rPr>
      </w:pPr>
      <w:r w:rsidRPr="00531394">
        <w:rPr>
          <w:sz w:val="28"/>
          <w:szCs w:val="28"/>
          <w:lang w:val="uk-UA"/>
        </w:rPr>
        <w:t xml:space="preserve">Факультет </w:t>
      </w:r>
      <w:r w:rsidR="002C5D59" w:rsidRPr="00531394">
        <w:rPr>
          <w:sz w:val="28"/>
          <w:szCs w:val="28"/>
          <w:lang w:val="uk-UA"/>
        </w:rPr>
        <w:t>ф</w:t>
      </w:r>
      <w:r w:rsidR="00F66E5F">
        <w:rPr>
          <w:sz w:val="28"/>
          <w:szCs w:val="28"/>
          <w:lang w:val="uk-UA"/>
        </w:rPr>
        <w:t>ỉ</w:t>
      </w:r>
      <w:r w:rsidR="002C5D59" w:rsidRPr="00531394">
        <w:rPr>
          <w:sz w:val="28"/>
          <w:szCs w:val="28"/>
          <w:lang w:val="uk-UA"/>
        </w:rPr>
        <w:t>зичного</w:t>
      </w:r>
      <w:r w:rsidRPr="00531394">
        <w:rPr>
          <w:sz w:val="28"/>
          <w:szCs w:val="28"/>
          <w:lang w:val="uk-UA"/>
        </w:rPr>
        <w:t xml:space="preserve"> виховання</w:t>
      </w:r>
    </w:p>
    <w:p w:rsidR="008214E0" w:rsidRPr="00531394" w:rsidRDefault="008214E0" w:rsidP="008214E0">
      <w:pPr>
        <w:jc w:val="center"/>
        <w:rPr>
          <w:sz w:val="28"/>
          <w:szCs w:val="28"/>
          <w:lang w:val="uk-UA"/>
        </w:rPr>
      </w:pPr>
      <w:r w:rsidRPr="00531394">
        <w:rPr>
          <w:sz w:val="28"/>
          <w:szCs w:val="28"/>
          <w:lang w:val="uk-UA"/>
        </w:rPr>
        <w:t xml:space="preserve">Кафедра </w:t>
      </w:r>
      <w:r w:rsidR="002C5D59" w:rsidRPr="00531394">
        <w:rPr>
          <w:sz w:val="28"/>
          <w:szCs w:val="28"/>
          <w:lang w:val="uk-UA"/>
        </w:rPr>
        <w:t>ф</w:t>
      </w:r>
      <w:r w:rsidR="00F66E5F">
        <w:rPr>
          <w:sz w:val="28"/>
          <w:szCs w:val="28"/>
          <w:lang w:val="uk-UA"/>
        </w:rPr>
        <w:t>ỉ</w:t>
      </w:r>
      <w:r w:rsidR="002C5D59" w:rsidRPr="00531394">
        <w:rPr>
          <w:sz w:val="28"/>
          <w:szCs w:val="28"/>
          <w:lang w:val="uk-UA"/>
        </w:rPr>
        <w:t>зичної</w:t>
      </w:r>
      <w:r w:rsidRPr="00531394">
        <w:rPr>
          <w:sz w:val="28"/>
          <w:szCs w:val="28"/>
          <w:lang w:val="uk-UA"/>
        </w:rPr>
        <w:t xml:space="preserve"> реаб</w:t>
      </w:r>
      <w:r w:rsidR="002C5D59">
        <w:rPr>
          <w:sz w:val="28"/>
          <w:szCs w:val="28"/>
          <w:lang w:val="uk-UA"/>
        </w:rPr>
        <w:t>ỉ</w:t>
      </w:r>
      <w:r w:rsidRPr="00531394">
        <w:rPr>
          <w:sz w:val="28"/>
          <w:szCs w:val="28"/>
          <w:lang w:val="uk-UA"/>
        </w:rPr>
        <w:t>л</w:t>
      </w:r>
      <w:r w:rsidR="002C5D59">
        <w:rPr>
          <w:sz w:val="28"/>
          <w:szCs w:val="28"/>
          <w:lang w:val="uk-UA"/>
        </w:rPr>
        <w:t>ỉ</w:t>
      </w:r>
      <w:r w:rsidRPr="00531394">
        <w:rPr>
          <w:sz w:val="28"/>
          <w:szCs w:val="28"/>
          <w:lang w:val="uk-UA"/>
        </w:rPr>
        <w:t>тац</w:t>
      </w:r>
      <w:r w:rsidR="002C5D59">
        <w:rPr>
          <w:sz w:val="28"/>
          <w:szCs w:val="28"/>
          <w:lang w:val="uk-UA"/>
        </w:rPr>
        <w:t>ỉ</w:t>
      </w:r>
      <w:r w:rsidRPr="00531394">
        <w:rPr>
          <w:sz w:val="28"/>
          <w:szCs w:val="28"/>
          <w:lang w:val="uk-UA"/>
        </w:rPr>
        <w:t>ї</w:t>
      </w:r>
    </w:p>
    <w:p w:rsidR="008214E0" w:rsidRDefault="008214E0" w:rsidP="008214E0">
      <w:pPr>
        <w:jc w:val="center"/>
        <w:rPr>
          <w:sz w:val="16"/>
          <w:lang w:val="uk-UA"/>
        </w:rPr>
      </w:pPr>
    </w:p>
    <w:p w:rsidR="008214E0" w:rsidRDefault="008214E0" w:rsidP="008214E0">
      <w:pPr>
        <w:jc w:val="center"/>
        <w:rPr>
          <w:sz w:val="16"/>
          <w:lang w:val="uk-UA"/>
        </w:rPr>
      </w:pPr>
    </w:p>
    <w:p w:rsidR="008214E0" w:rsidRDefault="008214E0" w:rsidP="008214E0">
      <w:pPr>
        <w:jc w:val="center"/>
        <w:rPr>
          <w:sz w:val="16"/>
          <w:lang w:val="uk-UA"/>
        </w:rPr>
      </w:pPr>
    </w:p>
    <w:p w:rsidR="008214E0" w:rsidRDefault="008214E0" w:rsidP="008214E0">
      <w:pPr>
        <w:jc w:val="center"/>
        <w:rPr>
          <w:sz w:val="16"/>
          <w:lang w:val="uk-UA"/>
        </w:rPr>
      </w:pPr>
    </w:p>
    <w:p w:rsidR="008214E0" w:rsidRDefault="008214E0" w:rsidP="008214E0">
      <w:pPr>
        <w:jc w:val="center"/>
        <w:rPr>
          <w:sz w:val="16"/>
          <w:lang w:val="uk-UA"/>
        </w:rPr>
      </w:pPr>
    </w:p>
    <w:p w:rsidR="008214E0" w:rsidRPr="00801928" w:rsidRDefault="008214E0" w:rsidP="008214E0">
      <w:pPr>
        <w:jc w:val="center"/>
        <w:rPr>
          <w:sz w:val="16"/>
          <w:lang w:val="uk-UA"/>
        </w:rPr>
      </w:pPr>
    </w:p>
    <w:p w:rsidR="008214E0" w:rsidRPr="00801928" w:rsidRDefault="008214E0" w:rsidP="008214E0">
      <w:pPr>
        <w:jc w:val="center"/>
        <w:rPr>
          <w:sz w:val="16"/>
          <w:lang w:val="uk-UA"/>
        </w:rPr>
      </w:pPr>
    </w:p>
    <w:p w:rsidR="008214E0" w:rsidRPr="00801928" w:rsidRDefault="008214E0" w:rsidP="008214E0">
      <w:pPr>
        <w:jc w:val="center"/>
        <w:rPr>
          <w:sz w:val="16"/>
          <w:lang w:val="uk-UA"/>
        </w:rPr>
      </w:pPr>
    </w:p>
    <w:p w:rsidR="008214E0" w:rsidRDefault="008214E0" w:rsidP="008214E0">
      <w:pPr>
        <w:jc w:val="center"/>
        <w:rPr>
          <w:b/>
          <w:sz w:val="36"/>
          <w:szCs w:val="36"/>
          <w:lang w:val="uk-UA"/>
        </w:rPr>
      </w:pPr>
    </w:p>
    <w:p w:rsidR="008214E0" w:rsidRDefault="008214E0" w:rsidP="008214E0">
      <w:pPr>
        <w:jc w:val="center"/>
        <w:rPr>
          <w:b/>
          <w:sz w:val="36"/>
          <w:szCs w:val="36"/>
          <w:lang w:val="uk-UA"/>
        </w:rPr>
      </w:pPr>
    </w:p>
    <w:p w:rsidR="008214E0" w:rsidRDefault="008214E0" w:rsidP="008214E0">
      <w:pPr>
        <w:rPr>
          <w:b/>
          <w:sz w:val="36"/>
          <w:szCs w:val="36"/>
          <w:lang w:val="uk-UA"/>
        </w:rPr>
      </w:pPr>
    </w:p>
    <w:p w:rsidR="008214E0" w:rsidRDefault="008214E0" w:rsidP="008214E0">
      <w:pPr>
        <w:jc w:val="center"/>
        <w:rPr>
          <w:b/>
          <w:sz w:val="36"/>
          <w:szCs w:val="36"/>
          <w:lang w:val="uk-UA"/>
        </w:rPr>
      </w:pPr>
    </w:p>
    <w:p w:rsidR="008214E0" w:rsidRDefault="008214E0" w:rsidP="008214E0">
      <w:pPr>
        <w:jc w:val="center"/>
        <w:rPr>
          <w:b/>
          <w:sz w:val="36"/>
          <w:szCs w:val="36"/>
          <w:lang w:val="uk-UA"/>
        </w:rPr>
      </w:pPr>
    </w:p>
    <w:p w:rsidR="008214E0" w:rsidRPr="008214E0" w:rsidRDefault="008214E0" w:rsidP="008214E0">
      <w:pPr>
        <w:jc w:val="center"/>
        <w:rPr>
          <w:b/>
          <w:sz w:val="44"/>
          <w:szCs w:val="44"/>
          <w:lang w:val="uk-UA"/>
        </w:rPr>
      </w:pPr>
      <w:r w:rsidRPr="008214E0">
        <w:rPr>
          <w:b/>
          <w:sz w:val="44"/>
          <w:szCs w:val="44"/>
          <w:lang w:val="uk-UA"/>
        </w:rPr>
        <w:t>Додатки</w:t>
      </w:r>
    </w:p>
    <w:p w:rsidR="008214E0" w:rsidRDefault="008214E0" w:rsidP="008214E0">
      <w:pPr>
        <w:jc w:val="center"/>
        <w:rPr>
          <w:sz w:val="36"/>
          <w:szCs w:val="36"/>
          <w:lang w:val="uk-UA"/>
        </w:rPr>
      </w:pPr>
      <w:r>
        <w:rPr>
          <w:sz w:val="36"/>
          <w:szCs w:val="36"/>
          <w:lang w:val="uk-UA"/>
        </w:rPr>
        <w:t>маг</w:t>
      </w:r>
      <w:r w:rsidR="00F66E5F">
        <w:rPr>
          <w:sz w:val="36"/>
          <w:szCs w:val="36"/>
          <w:lang w:val="uk-UA"/>
        </w:rPr>
        <w:t>ỉ</w:t>
      </w:r>
      <w:r>
        <w:rPr>
          <w:sz w:val="36"/>
          <w:szCs w:val="36"/>
          <w:lang w:val="uk-UA"/>
        </w:rPr>
        <w:t>стра</w:t>
      </w:r>
    </w:p>
    <w:p w:rsidR="008214E0" w:rsidRDefault="008214E0" w:rsidP="008214E0">
      <w:pPr>
        <w:jc w:val="center"/>
        <w:rPr>
          <w:sz w:val="16"/>
          <w:lang w:val="uk-UA"/>
        </w:rPr>
      </w:pPr>
    </w:p>
    <w:p w:rsidR="008214E0" w:rsidRDefault="008214E0" w:rsidP="008214E0">
      <w:pPr>
        <w:jc w:val="center"/>
        <w:rPr>
          <w:sz w:val="28"/>
          <w:lang w:val="uk-UA"/>
        </w:rPr>
      </w:pPr>
    </w:p>
    <w:p w:rsidR="008214E0" w:rsidRDefault="008214E0" w:rsidP="008214E0">
      <w:pPr>
        <w:jc w:val="center"/>
        <w:rPr>
          <w:sz w:val="28"/>
          <w:lang w:val="uk-UA"/>
        </w:rPr>
      </w:pPr>
    </w:p>
    <w:p w:rsidR="008214E0" w:rsidRPr="00241542" w:rsidRDefault="008214E0" w:rsidP="0065592D">
      <w:pPr>
        <w:ind w:left="2127" w:hanging="1419"/>
        <w:jc w:val="both"/>
        <w:rPr>
          <w:b/>
          <w:sz w:val="32"/>
          <w:szCs w:val="32"/>
          <w:lang w:val="uk-UA"/>
        </w:rPr>
      </w:pPr>
      <w:r w:rsidRPr="00241542">
        <w:rPr>
          <w:b/>
          <w:sz w:val="32"/>
          <w:szCs w:val="32"/>
          <w:lang w:val="uk-UA"/>
        </w:rPr>
        <w:t>на</w:t>
      </w:r>
      <w:r w:rsidRPr="00241542">
        <w:rPr>
          <w:b/>
          <w:sz w:val="28"/>
          <w:lang w:val="uk-UA"/>
        </w:rPr>
        <w:t xml:space="preserve"> </w:t>
      </w:r>
      <w:r w:rsidRPr="00241542">
        <w:rPr>
          <w:b/>
          <w:sz w:val="32"/>
          <w:szCs w:val="32"/>
          <w:lang w:val="uk-UA"/>
        </w:rPr>
        <w:t xml:space="preserve">тему: </w:t>
      </w:r>
      <w:r w:rsidR="0065592D" w:rsidRPr="00CD2210">
        <w:rPr>
          <w:b/>
          <w:sz w:val="32"/>
          <w:szCs w:val="32"/>
          <w:lang w:val="uk-UA"/>
        </w:rPr>
        <w:t>Пропр</w:t>
      </w:r>
      <w:r w:rsidR="00F66E5F">
        <w:rPr>
          <w:b/>
          <w:sz w:val="32"/>
          <w:szCs w:val="32"/>
          <w:lang w:val="uk-UA"/>
        </w:rPr>
        <w:t>ỉ</w:t>
      </w:r>
      <w:r w:rsidR="0065592D" w:rsidRPr="00CD2210">
        <w:rPr>
          <w:b/>
          <w:sz w:val="32"/>
          <w:szCs w:val="32"/>
          <w:lang w:val="uk-UA"/>
        </w:rPr>
        <w:t>оцепти</w:t>
      </w:r>
      <w:r w:rsidR="0065592D">
        <w:rPr>
          <w:b/>
          <w:sz w:val="32"/>
          <w:szCs w:val="32"/>
          <w:lang w:val="uk-UA"/>
        </w:rPr>
        <w:t>вна корекц</w:t>
      </w:r>
      <w:r w:rsidR="00F66E5F">
        <w:rPr>
          <w:b/>
          <w:sz w:val="32"/>
          <w:szCs w:val="32"/>
          <w:lang w:val="uk-UA"/>
        </w:rPr>
        <w:t>ỉ</w:t>
      </w:r>
      <w:r w:rsidR="0065592D">
        <w:rPr>
          <w:b/>
          <w:sz w:val="32"/>
          <w:szCs w:val="32"/>
          <w:lang w:val="uk-UA"/>
        </w:rPr>
        <w:t xml:space="preserve">я рухових порушень в </w:t>
      </w:r>
      <w:r w:rsidR="0065592D" w:rsidRPr="00CD2210">
        <w:rPr>
          <w:b/>
          <w:sz w:val="32"/>
          <w:szCs w:val="32"/>
          <w:lang w:val="uk-UA"/>
        </w:rPr>
        <w:t>реаб</w:t>
      </w:r>
      <w:r w:rsidR="00F66E5F">
        <w:rPr>
          <w:b/>
          <w:sz w:val="32"/>
          <w:szCs w:val="32"/>
          <w:lang w:val="uk-UA"/>
        </w:rPr>
        <w:t>ỉ</w:t>
      </w:r>
      <w:r w:rsidR="0065592D" w:rsidRPr="00CD2210">
        <w:rPr>
          <w:b/>
          <w:sz w:val="32"/>
          <w:szCs w:val="32"/>
          <w:lang w:val="uk-UA"/>
        </w:rPr>
        <w:t>л</w:t>
      </w:r>
      <w:r w:rsidR="00F66E5F">
        <w:rPr>
          <w:b/>
          <w:sz w:val="32"/>
          <w:szCs w:val="32"/>
          <w:lang w:val="uk-UA"/>
        </w:rPr>
        <w:t>ỉ</w:t>
      </w:r>
      <w:r w:rsidR="0065592D" w:rsidRPr="00CD2210">
        <w:rPr>
          <w:b/>
          <w:sz w:val="32"/>
          <w:szCs w:val="32"/>
          <w:lang w:val="uk-UA"/>
        </w:rPr>
        <w:t>тац</w:t>
      </w:r>
      <w:r w:rsidR="00F66E5F">
        <w:rPr>
          <w:b/>
          <w:sz w:val="32"/>
          <w:szCs w:val="32"/>
          <w:lang w:val="uk-UA"/>
        </w:rPr>
        <w:t>ỉ</w:t>
      </w:r>
      <w:r w:rsidR="0065592D" w:rsidRPr="00CD2210">
        <w:rPr>
          <w:b/>
          <w:sz w:val="32"/>
          <w:szCs w:val="32"/>
          <w:lang w:val="uk-UA"/>
        </w:rPr>
        <w:t>ї д</w:t>
      </w:r>
      <w:r w:rsidR="00F66E5F">
        <w:rPr>
          <w:b/>
          <w:sz w:val="32"/>
          <w:szCs w:val="32"/>
          <w:lang w:val="uk-UA"/>
        </w:rPr>
        <w:t>ỉ</w:t>
      </w:r>
      <w:r w:rsidR="0065592D" w:rsidRPr="00CD2210">
        <w:rPr>
          <w:b/>
          <w:sz w:val="32"/>
          <w:szCs w:val="32"/>
          <w:lang w:val="uk-UA"/>
        </w:rPr>
        <w:t>тей з</w:t>
      </w:r>
      <w:r w:rsidR="00F66E5F">
        <w:rPr>
          <w:b/>
          <w:sz w:val="32"/>
          <w:szCs w:val="32"/>
          <w:lang w:val="uk-UA"/>
        </w:rPr>
        <w:t>ỉ</w:t>
      </w:r>
      <w:r w:rsidR="0065592D" w:rsidRPr="00CD2210">
        <w:rPr>
          <w:b/>
          <w:sz w:val="32"/>
          <w:szCs w:val="32"/>
          <w:lang w:val="uk-UA"/>
        </w:rPr>
        <w:t xml:space="preserve"> спастичними формами церебрального парал</w:t>
      </w:r>
      <w:r w:rsidR="00F66E5F">
        <w:rPr>
          <w:b/>
          <w:sz w:val="32"/>
          <w:szCs w:val="32"/>
          <w:lang w:val="uk-UA"/>
        </w:rPr>
        <w:t>ỉ</w:t>
      </w:r>
      <w:r w:rsidR="0065592D" w:rsidRPr="00CD2210">
        <w:rPr>
          <w:b/>
          <w:sz w:val="32"/>
          <w:szCs w:val="32"/>
          <w:lang w:val="uk-UA"/>
        </w:rPr>
        <w:t>чу</w:t>
      </w:r>
    </w:p>
    <w:p w:rsidR="008214E0" w:rsidRDefault="008214E0" w:rsidP="008214E0">
      <w:pPr>
        <w:jc w:val="center"/>
        <w:rPr>
          <w:b/>
          <w:sz w:val="48"/>
          <w:szCs w:val="48"/>
          <w:lang w:val="uk-UA"/>
        </w:rPr>
      </w:pPr>
    </w:p>
    <w:p w:rsidR="008214E0" w:rsidRDefault="008214E0" w:rsidP="008214E0">
      <w:pPr>
        <w:jc w:val="center"/>
        <w:rPr>
          <w:sz w:val="36"/>
          <w:szCs w:val="36"/>
          <w:lang w:val="uk-UA"/>
        </w:rPr>
      </w:pPr>
      <w:r>
        <w:rPr>
          <w:sz w:val="36"/>
          <w:szCs w:val="36"/>
          <w:lang w:val="uk-UA"/>
        </w:rPr>
        <w:t xml:space="preserve"> </w:t>
      </w:r>
    </w:p>
    <w:p w:rsidR="008214E0" w:rsidRDefault="008214E0" w:rsidP="008214E0">
      <w:pPr>
        <w:jc w:val="center"/>
        <w:rPr>
          <w:sz w:val="16"/>
          <w:lang w:val="uk-UA"/>
        </w:rPr>
      </w:pPr>
    </w:p>
    <w:p w:rsidR="008214E0" w:rsidRPr="00CF2EB0" w:rsidRDefault="008214E0" w:rsidP="008214E0">
      <w:pPr>
        <w:rPr>
          <w:sz w:val="32"/>
          <w:szCs w:val="32"/>
          <w:u w:val="single"/>
          <w:lang w:val="uk-UA"/>
        </w:rPr>
      </w:pPr>
      <w:r>
        <w:rPr>
          <w:sz w:val="32"/>
          <w:szCs w:val="32"/>
          <w:lang w:val="uk-UA"/>
        </w:rPr>
        <w:t xml:space="preserve"> </w:t>
      </w:r>
    </w:p>
    <w:p w:rsidR="008214E0" w:rsidRDefault="008214E0" w:rsidP="008214E0">
      <w:pPr>
        <w:jc w:val="center"/>
        <w:rPr>
          <w:sz w:val="28"/>
          <w:lang w:val="uk-UA"/>
        </w:rPr>
      </w:pPr>
    </w:p>
    <w:p w:rsidR="008214E0" w:rsidRDefault="008214E0" w:rsidP="008214E0">
      <w:pPr>
        <w:ind w:left="3544"/>
        <w:rPr>
          <w:sz w:val="28"/>
          <w:lang w:val="uk-UA"/>
        </w:rPr>
      </w:pPr>
      <w:r>
        <w:rPr>
          <w:sz w:val="28"/>
          <w:lang w:val="uk-UA"/>
        </w:rPr>
        <w:t xml:space="preserve">Виконав: студент   групи </w:t>
      </w:r>
      <w:r w:rsidR="0065592D" w:rsidRPr="0065592D">
        <w:rPr>
          <w:sz w:val="28"/>
          <w:highlight w:val="yellow"/>
          <w:lang w:val="uk-UA"/>
        </w:rPr>
        <w:t>8.</w:t>
      </w:r>
      <w:bookmarkStart w:id="0" w:name="_GoBack"/>
      <w:bookmarkEnd w:id="0"/>
    </w:p>
    <w:p w:rsidR="008214E0" w:rsidRDefault="008214E0" w:rsidP="008214E0">
      <w:pPr>
        <w:ind w:left="3544"/>
        <w:rPr>
          <w:sz w:val="28"/>
          <w:lang w:val="uk-UA"/>
        </w:rPr>
      </w:pPr>
      <w:r>
        <w:rPr>
          <w:sz w:val="28"/>
          <w:lang w:val="uk-UA"/>
        </w:rPr>
        <w:t xml:space="preserve">                  спец</w:t>
      </w:r>
      <w:r w:rsidR="00F66E5F">
        <w:rPr>
          <w:sz w:val="28"/>
          <w:lang w:val="uk-UA"/>
        </w:rPr>
        <w:t>ỉ</w:t>
      </w:r>
      <w:r>
        <w:rPr>
          <w:sz w:val="28"/>
          <w:lang w:val="uk-UA"/>
        </w:rPr>
        <w:t>альност</w:t>
      </w:r>
      <w:r w:rsidR="00F66E5F">
        <w:rPr>
          <w:sz w:val="28"/>
          <w:lang w:val="uk-UA"/>
        </w:rPr>
        <w:t>ỉ</w:t>
      </w:r>
      <w:r>
        <w:rPr>
          <w:sz w:val="28"/>
          <w:lang w:val="uk-UA"/>
        </w:rPr>
        <w:t xml:space="preserve">       </w:t>
      </w:r>
    </w:p>
    <w:p w:rsidR="008214E0" w:rsidRDefault="008214E0" w:rsidP="008214E0">
      <w:pPr>
        <w:ind w:left="3544"/>
        <w:rPr>
          <w:sz w:val="28"/>
          <w:u w:val="single"/>
          <w:lang w:val="uk-UA"/>
        </w:rPr>
      </w:pPr>
      <w:r>
        <w:rPr>
          <w:sz w:val="28"/>
          <w:u w:val="single"/>
          <w:lang w:val="uk-UA"/>
        </w:rPr>
        <w:t xml:space="preserve">              227 Ф</w:t>
      </w:r>
      <w:r w:rsidR="00F66E5F">
        <w:rPr>
          <w:sz w:val="28"/>
          <w:u w:val="single"/>
          <w:lang w:val="uk-UA"/>
        </w:rPr>
        <w:t>ỉ</w:t>
      </w:r>
      <w:r>
        <w:rPr>
          <w:sz w:val="28"/>
          <w:u w:val="single"/>
          <w:lang w:val="uk-UA"/>
        </w:rPr>
        <w:t xml:space="preserve">зична </w:t>
      </w:r>
      <w:r w:rsidR="0065592D">
        <w:rPr>
          <w:sz w:val="28"/>
          <w:u w:val="single"/>
          <w:lang w:val="uk-UA"/>
        </w:rPr>
        <w:t>терап</w:t>
      </w:r>
      <w:r w:rsidR="00F66E5F">
        <w:rPr>
          <w:sz w:val="28"/>
          <w:u w:val="single"/>
          <w:lang w:val="uk-UA"/>
        </w:rPr>
        <w:t>ỉ</w:t>
      </w:r>
      <w:r>
        <w:rPr>
          <w:sz w:val="28"/>
          <w:u w:val="single"/>
          <w:lang w:val="uk-UA"/>
        </w:rPr>
        <w:t>я</w:t>
      </w:r>
      <w:r w:rsidR="0065592D">
        <w:rPr>
          <w:sz w:val="28"/>
          <w:u w:val="single"/>
          <w:lang w:val="uk-UA"/>
        </w:rPr>
        <w:t>, ерготерап</w:t>
      </w:r>
      <w:r w:rsidR="00F66E5F">
        <w:rPr>
          <w:sz w:val="28"/>
          <w:u w:val="single"/>
          <w:lang w:val="uk-UA"/>
        </w:rPr>
        <w:t>ỉ</w:t>
      </w:r>
      <w:r w:rsidR="0065592D">
        <w:rPr>
          <w:sz w:val="28"/>
          <w:u w:val="single"/>
          <w:lang w:val="uk-UA"/>
        </w:rPr>
        <w:t>я</w:t>
      </w:r>
      <w:r w:rsidR="0065592D">
        <w:rPr>
          <w:sz w:val="28"/>
          <w:lang w:val="uk-UA"/>
        </w:rPr>
        <w:t>___</w:t>
      </w:r>
      <w:r w:rsidRPr="000B14B1">
        <w:rPr>
          <w:sz w:val="28"/>
          <w:lang w:val="uk-UA"/>
        </w:rPr>
        <w:t xml:space="preserve"> </w:t>
      </w:r>
      <w:r>
        <w:rPr>
          <w:sz w:val="28"/>
          <w:u w:val="single"/>
          <w:lang w:val="uk-UA"/>
        </w:rPr>
        <w:t xml:space="preserve"> </w:t>
      </w:r>
    </w:p>
    <w:p w:rsidR="008214E0" w:rsidRDefault="008214E0" w:rsidP="008214E0">
      <w:pPr>
        <w:ind w:left="3544"/>
        <w:rPr>
          <w:sz w:val="16"/>
          <w:lang w:val="uk-UA"/>
        </w:rPr>
      </w:pPr>
      <w:r>
        <w:rPr>
          <w:sz w:val="16"/>
          <w:lang w:val="uk-UA"/>
        </w:rPr>
        <w:t xml:space="preserve">                       (шифр </w:t>
      </w:r>
      <w:r w:rsidR="00F66E5F">
        <w:rPr>
          <w:sz w:val="16"/>
          <w:lang w:val="uk-UA"/>
        </w:rPr>
        <w:t>ỉ</w:t>
      </w:r>
      <w:r>
        <w:rPr>
          <w:sz w:val="16"/>
          <w:lang w:val="uk-UA"/>
        </w:rPr>
        <w:t xml:space="preserve"> назва напряму п</w:t>
      </w:r>
      <w:r w:rsidR="00F66E5F">
        <w:rPr>
          <w:sz w:val="16"/>
          <w:lang w:val="uk-UA"/>
        </w:rPr>
        <w:t>ỉ</w:t>
      </w:r>
      <w:r>
        <w:rPr>
          <w:sz w:val="16"/>
          <w:lang w:val="uk-UA"/>
        </w:rPr>
        <w:t>дготовки, спец</w:t>
      </w:r>
      <w:r w:rsidR="00F66E5F">
        <w:rPr>
          <w:sz w:val="16"/>
          <w:lang w:val="uk-UA"/>
        </w:rPr>
        <w:t>ỉ</w:t>
      </w:r>
      <w:r>
        <w:rPr>
          <w:sz w:val="16"/>
          <w:lang w:val="uk-UA"/>
        </w:rPr>
        <w:t>альност</w:t>
      </w:r>
      <w:r w:rsidR="00F66E5F">
        <w:rPr>
          <w:sz w:val="16"/>
          <w:lang w:val="uk-UA"/>
        </w:rPr>
        <w:t>ỉ</w:t>
      </w:r>
      <w:r>
        <w:rPr>
          <w:sz w:val="16"/>
          <w:lang w:val="uk-UA"/>
        </w:rPr>
        <w:t>)</w:t>
      </w:r>
    </w:p>
    <w:p w:rsidR="0065592D" w:rsidRPr="0065592D" w:rsidRDefault="0065592D" w:rsidP="0065592D">
      <w:pPr>
        <w:rPr>
          <w:sz w:val="16"/>
          <w:lang w:val="uk-UA"/>
        </w:rPr>
      </w:pPr>
      <w:r>
        <w:rPr>
          <w:sz w:val="28"/>
          <w:szCs w:val="28"/>
          <w:lang w:val="uk-UA"/>
        </w:rPr>
        <w:t xml:space="preserve">                                                  </w:t>
      </w:r>
      <w:r w:rsidRPr="0065592D">
        <w:rPr>
          <w:sz w:val="28"/>
          <w:szCs w:val="28"/>
          <w:lang w:val="uk-UA"/>
        </w:rPr>
        <w:t>______________________________________</w:t>
      </w:r>
    </w:p>
    <w:p w:rsidR="008214E0" w:rsidRPr="00531394" w:rsidRDefault="008214E0" w:rsidP="008214E0">
      <w:pPr>
        <w:ind w:left="3544"/>
        <w:rPr>
          <w:sz w:val="16"/>
          <w:lang w:val="uk-UA"/>
        </w:rPr>
      </w:pPr>
    </w:p>
    <w:p w:rsidR="008214E0" w:rsidRDefault="008214E0" w:rsidP="008214E0">
      <w:pPr>
        <w:ind w:left="3544"/>
        <w:rPr>
          <w:sz w:val="28"/>
          <w:lang w:val="uk-UA"/>
        </w:rPr>
      </w:pPr>
      <w:r>
        <w:rPr>
          <w:sz w:val="28"/>
          <w:lang w:val="uk-UA"/>
        </w:rPr>
        <w:t>Кер</w:t>
      </w:r>
      <w:r w:rsidR="00F66E5F">
        <w:rPr>
          <w:sz w:val="28"/>
          <w:lang w:val="uk-UA"/>
        </w:rPr>
        <w:t>ỉ</w:t>
      </w:r>
      <w:r>
        <w:rPr>
          <w:sz w:val="28"/>
          <w:lang w:val="uk-UA"/>
        </w:rPr>
        <w:t>вник _</w:t>
      </w:r>
      <w:r>
        <w:rPr>
          <w:sz w:val="28"/>
          <w:u w:val="single"/>
          <w:lang w:val="uk-UA"/>
        </w:rPr>
        <w:t xml:space="preserve">доц., к.мед.н., доц.  Кальонова </w:t>
      </w:r>
      <w:r w:rsidR="00F66E5F">
        <w:rPr>
          <w:sz w:val="28"/>
          <w:u w:val="single"/>
          <w:lang w:val="uk-UA"/>
        </w:rPr>
        <w:t>ỉ</w:t>
      </w:r>
      <w:r>
        <w:rPr>
          <w:sz w:val="28"/>
          <w:u w:val="single"/>
          <w:lang w:val="uk-UA"/>
        </w:rPr>
        <w:t>.В.</w:t>
      </w:r>
    </w:p>
    <w:p w:rsidR="008214E0" w:rsidRDefault="008214E0" w:rsidP="008214E0">
      <w:pPr>
        <w:rPr>
          <w:sz w:val="16"/>
          <w:lang w:val="uk-UA"/>
        </w:rPr>
      </w:pPr>
    </w:p>
    <w:p w:rsidR="008214E0" w:rsidRPr="00A30830" w:rsidRDefault="008214E0" w:rsidP="008214E0">
      <w:pPr>
        <w:rPr>
          <w:sz w:val="28"/>
          <w:lang w:val="uk-UA"/>
        </w:rPr>
      </w:pPr>
      <w:r>
        <w:rPr>
          <w:sz w:val="28"/>
          <w:lang w:val="uk-UA"/>
        </w:rPr>
        <w:t xml:space="preserve">                                                   Рецензент </w:t>
      </w:r>
      <w:r w:rsidRPr="00706903">
        <w:rPr>
          <w:sz w:val="28"/>
          <w:highlight w:val="yellow"/>
          <w:u w:val="single"/>
          <w:lang w:val="uk-UA"/>
        </w:rPr>
        <w:t>професор, д.пед.н. Конох А.П.</w:t>
      </w:r>
      <w:r w:rsidRPr="00706903">
        <w:rPr>
          <w:sz w:val="28"/>
          <w:highlight w:val="yellow"/>
          <w:lang w:val="uk-UA"/>
        </w:rPr>
        <w:t>___</w:t>
      </w:r>
      <w:r w:rsidRPr="00A30830">
        <w:rPr>
          <w:sz w:val="28"/>
          <w:lang w:val="uk-UA"/>
        </w:rPr>
        <w:t xml:space="preserve">  </w:t>
      </w:r>
    </w:p>
    <w:p w:rsidR="008214E0" w:rsidRDefault="008214E0" w:rsidP="008214E0">
      <w:pPr>
        <w:jc w:val="right"/>
        <w:rPr>
          <w:sz w:val="28"/>
          <w:lang w:val="uk-UA"/>
        </w:rPr>
      </w:pPr>
    </w:p>
    <w:p w:rsidR="008214E0" w:rsidRDefault="008214E0" w:rsidP="008214E0">
      <w:pPr>
        <w:jc w:val="right"/>
        <w:rPr>
          <w:sz w:val="28"/>
          <w:lang w:val="uk-UA"/>
        </w:rPr>
      </w:pPr>
    </w:p>
    <w:p w:rsidR="008214E0" w:rsidRDefault="008214E0" w:rsidP="008214E0">
      <w:pPr>
        <w:jc w:val="center"/>
        <w:rPr>
          <w:sz w:val="28"/>
          <w:lang w:val="uk-UA"/>
        </w:rPr>
      </w:pPr>
    </w:p>
    <w:p w:rsidR="008214E0" w:rsidRDefault="008214E0" w:rsidP="008214E0">
      <w:pPr>
        <w:jc w:val="center"/>
        <w:rPr>
          <w:sz w:val="28"/>
          <w:lang w:val="uk-UA"/>
        </w:rPr>
      </w:pPr>
    </w:p>
    <w:p w:rsidR="008214E0" w:rsidRDefault="008214E0" w:rsidP="008214E0">
      <w:pPr>
        <w:jc w:val="center"/>
        <w:rPr>
          <w:sz w:val="28"/>
          <w:lang w:val="uk-UA"/>
        </w:rPr>
      </w:pPr>
    </w:p>
    <w:p w:rsidR="008214E0" w:rsidRDefault="008214E0" w:rsidP="008214E0">
      <w:pPr>
        <w:rPr>
          <w:sz w:val="28"/>
          <w:lang w:val="uk-UA"/>
        </w:rPr>
      </w:pPr>
    </w:p>
    <w:p w:rsidR="00C75A88" w:rsidRDefault="008214E0" w:rsidP="008214E0">
      <w:pPr>
        <w:jc w:val="center"/>
        <w:rPr>
          <w:sz w:val="28"/>
          <w:szCs w:val="28"/>
          <w:lang w:val="uk-UA"/>
        </w:rPr>
      </w:pPr>
      <w:r>
        <w:rPr>
          <w:sz w:val="28"/>
          <w:lang w:val="uk-UA"/>
        </w:rPr>
        <w:t>Запор</w:t>
      </w:r>
      <w:r w:rsidR="00F66E5F">
        <w:rPr>
          <w:sz w:val="28"/>
          <w:lang w:val="uk-UA"/>
        </w:rPr>
        <w:t>ỉ</w:t>
      </w:r>
      <w:r>
        <w:rPr>
          <w:sz w:val="28"/>
          <w:lang w:val="uk-UA"/>
        </w:rPr>
        <w:t>жжя – 20</w:t>
      </w:r>
      <w:r w:rsidR="000E3A4A">
        <w:rPr>
          <w:sz w:val="28"/>
          <w:lang w:val="uk-UA"/>
        </w:rPr>
        <w:t>20</w:t>
      </w:r>
    </w:p>
    <w:p w:rsidR="00DF1584" w:rsidRDefault="00DF1584" w:rsidP="00DF1584">
      <w:pPr>
        <w:spacing w:line="360" w:lineRule="auto"/>
        <w:jc w:val="right"/>
        <w:rPr>
          <w:sz w:val="28"/>
          <w:szCs w:val="28"/>
          <w:lang w:val="uk-UA"/>
        </w:rPr>
      </w:pPr>
      <w:r>
        <w:rPr>
          <w:sz w:val="28"/>
          <w:szCs w:val="28"/>
          <w:lang w:val="uk-UA"/>
        </w:rPr>
        <w:t>Додаток А</w:t>
      </w:r>
    </w:p>
    <w:p w:rsidR="009C03EA" w:rsidRPr="008214E0" w:rsidRDefault="008214E0" w:rsidP="009C03EA">
      <w:pPr>
        <w:spacing w:line="360" w:lineRule="auto"/>
        <w:ind w:firstLine="709"/>
        <w:jc w:val="both"/>
        <w:rPr>
          <w:sz w:val="28"/>
          <w:szCs w:val="28"/>
          <w:lang w:val="uk-UA"/>
        </w:rPr>
      </w:pPr>
      <w:r>
        <w:rPr>
          <w:b/>
          <w:sz w:val="28"/>
          <w:szCs w:val="28"/>
          <w:lang w:val="uk-UA"/>
        </w:rPr>
        <w:t xml:space="preserve"> </w:t>
      </w:r>
    </w:p>
    <w:p w:rsidR="009765EE" w:rsidRDefault="009765EE" w:rsidP="009765EE">
      <w:pPr>
        <w:spacing w:line="360" w:lineRule="auto"/>
        <w:jc w:val="right"/>
        <w:rPr>
          <w:sz w:val="28"/>
          <w:szCs w:val="28"/>
          <w:lang w:val="uk-UA"/>
        </w:rPr>
      </w:pPr>
      <w:r>
        <w:rPr>
          <w:sz w:val="28"/>
          <w:szCs w:val="28"/>
          <w:lang w:val="uk-UA"/>
        </w:rPr>
        <w:t>Таблиця А.1</w:t>
      </w:r>
    </w:p>
    <w:p w:rsidR="009765EE" w:rsidRDefault="009765EE" w:rsidP="009765EE">
      <w:pPr>
        <w:spacing w:line="360" w:lineRule="auto"/>
        <w:jc w:val="center"/>
        <w:rPr>
          <w:sz w:val="28"/>
          <w:szCs w:val="28"/>
          <w:lang w:val="uk-UA"/>
        </w:rPr>
      </w:pPr>
      <w:r>
        <w:rPr>
          <w:sz w:val="28"/>
          <w:szCs w:val="28"/>
          <w:lang w:val="uk-UA"/>
        </w:rPr>
        <w:t>Методика гон</w:t>
      </w:r>
      <w:r w:rsidR="00F66E5F">
        <w:rPr>
          <w:sz w:val="28"/>
          <w:szCs w:val="28"/>
          <w:lang w:val="uk-UA"/>
        </w:rPr>
        <w:t>ỉ</w:t>
      </w:r>
      <w:r>
        <w:rPr>
          <w:sz w:val="28"/>
          <w:szCs w:val="28"/>
          <w:lang w:val="uk-UA"/>
        </w:rPr>
        <w:t>ометричного обстеження окремих суглоб</w:t>
      </w:r>
      <w:r w:rsidR="00F66E5F">
        <w:rPr>
          <w:sz w:val="28"/>
          <w:szCs w:val="28"/>
          <w:lang w:val="uk-UA"/>
        </w:rPr>
        <w:t>ỉ</w:t>
      </w:r>
      <w:r>
        <w:rPr>
          <w:sz w:val="28"/>
          <w:szCs w:val="28"/>
          <w:lang w:val="uk-UA"/>
        </w:rPr>
        <w:t>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6300"/>
        <w:gridCol w:w="1260"/>
      </w:tblGrid>
      <w:tr w:rsidR="009765EE" w:rsidTr="00EE22AB">
        <w:trPr>
          <w:trHeight w:val="540"/>
        </w:trPr>
        <w:tc>
          <w:tcPr>
            <w:tcW w:w="1980" w:type="dxa"/>
            <w:vAlign w:val="center"/>
          </w:tcPr>
          <w:p w:rsidR="009765EE" w:rsidRPr="00745E97" w:rsidRDefault="009765EE" w:rsidP="00EE22AB">
            <w:pPr>
              <w:jc w:val="center"/>
              <w:rPr>
                <w:sz w:val="28"/>
                <w:szCs w:val="28"/>
                <w:lang w:val="uk-UA"/>
              </w:rPr>
            </w:pPr>
            <w:r w:rsidRPr="00745E97">
              <w:rPr>
                <w:sz w:val="28"/>
                <w:szCs w:val="28"/>
                <w:lang w:val="uk-UA"/>
              </w:rPr>
              <w:t>Рух, який тестується</w:t>
            </w:r>
          </w:p>
        </w:tc>
        <w:tc>
          <w:tcPr>
            <w:tcW w:w="6300" w:type="dxa"/>
            <w:vAlign w:val="center"/>
          </w:tcPr>
          <w:p w:rsidR="009765EE" w:rsidRPr="00745E97" w:rsidRDefault="009765EE" w:rsidP="00EE22AB">
            <w:pPr>
              <w:ind w:right="33"/>
              <w:rPr>
                <w:sz w:val="28"/>
                <w:szCs w:val="28"/>
                <w:lang w:val="uk-UA"/>
              </w:rPr>
            </w:pPr>
            <w:r w:rsidRPr="00745E97">
              <w:rPr>
                <w:sz w:val="28"/>
                <w:szCs w:val="28"/>
                <w:lang w:val="uk-UA"/>
              </w:rPr>
              <w:t>Вих</w:t>
            </w:r>
            <w:r w:rsidR="00F66E5F">
              <w:rPr>
                <w:sz w:val="28"/>
                <w:szCs w:val="28"/>
                <w:lang w:val="uk-UA"/>
              </w:rPr>
              <w:t>ỉ</w:t>
            </w:r>
            <w:r w:rsidRPr="00745E97">
              <w:rPr>
                <w:sz w:val="28"/>
                <w:szCs w:val="28"/>
                <w:lang w:val="uk-UA"/>
              </w:rPr>
              <w:t>дне положення та розташування гон</w:t>
            </w:r>
            <w:r w:rsidR="00F66E5F">
              <w:rPr>
                <w:sz w:val="28"/>
                <w:szCs w:val="28"/>
                <w:lang w:val="uk-UA"/>
              </w:rPr>
              <w:t>ỉ</w:t>
            </w:r>
            <w:r w:rsidRPr="00745E97">
              <w:rPr>
                <w:sz w:val="28"/>
                <w:szCs w:val="28"/>
                <w:lang w:val="uk-UA"/>
              </w:rPr>
              <w:t>ометра</w:t>
            </w:r>
          </w:p>
        </w:tc>
        <w:tc>
          <w:tcPr>
            <w:tcW w:w="1260" w:type="dxa"/>
            <w:vAlign w:val="center"/>
          </w:tcPr>
          <w:p w:rsidR="009765EE" w:rsidRPr="00745E97" w:rsidRDefault="009765EE" w:rsidP="00EE22AB">
            <w:pPr>
              <w:jc w:val="center"/>
              <w:rPr>
                <w:sz w:val="28"/>
                <w:szCs w:val="28"/>
                <w:lang w:val="uk-UA"/>
              </w:rPr>
            </w:pPr>
            <w:r w:rsidRPr="00745E97">
              <w:rPr>
                <w:sz w:val="28"/>
                <w:szCs w:val="28"/>
                <w:lang w:val="uk-UA"/>
              </w:rPr>
              <w:t>Норма</w:t>
            </w:r>
          </w:p>
        </w:tc>
      </w:tr>
      <w:tr w:rsidR="009765EE" w:rsidTr="009765EE">
        <w:trPr>
          <w:trHeight w:val="946"/>
        </w:trPr>
        <w:tc>
          <w:tcPr>
            <w:tcW w:w="1980" w:type="dxa"/>
            <w:vAlign w:val="center"/>
          </w:tcPr>
          <w:p w:rsidR="009765EE" w:rsidRPr="00745E97" w:rsidRDefault="009765EE" w:rsidP="00EE22AB">
            <w:pPr>
              <w:jc w:val="center"/>
              <w:rPr>
                <w:sz w:val="28"/>
                <w:szCs w:val="28"/>
                <w:lang w:val="uk-UA"/>
              </w:rPr>
            </w:pPr>
            <w:r w:rsidRPr="00745E97">
              <w:rPr>
                <w:sz w:val="28"/>
                <w:szCs w:val="28"/>
                <w:lang w:val="uk-UA"/>
              </w:rPr>
              <w:t>В</w:t>
            </w:r>
            <w:r w:rsidR="00F66E5F">
              <w:rPr>
                <w:sz w:val="28"/>
                <w:szCs w:val="28"/>
                <w:lang w:val="uk-UA"/>
              </w:rPr>
              <w:t>ỉ</w:t>
            </w:r>
            <w:r w:rsidRPr="00745E97">
              <w:rPr>
                <w:sz w:val="28"/>
                <w:szCs w:val="28"/>
                <w:lang w:val="uk-UA"/>
              </w:rPr>
              <w:t>дведення плеча</w:t>
            </w:r>
          </w:p>
        </w:tc>
        <w:tc>
          <w:tcPr>
            <w:tcW w:w="6300" w:type="dxa"/>
            <w:vAlign w:val="center"/>
          </w:tcPr>
          <w:p w:rsidR="009765EE" w:rsidRPr="00745E97" w:rsidRDefault="009765EE" w:rsidP="00EE22AB">
            <w:pPr>
              <w:ind w:right="33"/>
              <w:rPr>
                <w:sz w:val="28"/>
                <w:szCs w:val="28"/>
                <w:lang w:val="uk-UA"/>
              </w:rPr>
            </w:pPr>
            <w:r w:rsidRPr="00745E97">
              <w:rPr>
                <w:sz w:val="28"/>
                <w:szCs w:val="28"/>
                <w:lang w:val="uk-UA"/>
              </w:rPr>
              <w:t>В.п. сидячи, рука в положенн</w:t>
            </w:r>
            <w:r w:rsidR="00F66E5F">
              <w:rPr>
                <w:sz w:val="28"/>
                <w:szCs w:val="28"/>
                <w:lang w:val="uk-UA"/>
              </w:rPr>
              <w:t>ỉ</w:t>
            </w:r>
            <w:r w:rsidRPr="00745E97">
              <w:rPr>
                <w:sz w:val="28"/>
                <w:szCs w:val="28"/>
                <w:lang w:val="uk-UA"/>
              </w:rPr>
              <w:t xml:space="preserve"> приведення в плечовому суглоб</w:t>
            </w:r>
            <w:r w:rsidR="00F66E5F">
              <w:rPr>
                <w:sz w:val="28"/>
                <w:szCs w:val="28"/>
                <w:lang w:val="uk-UA"/>
              </w:rPr>
              <w:t>ỉ</w:t>
            </w:r>
          </w:p>
        </w:tc>
        <w:tc>
          <w:tcPr>
            <w:tcW w:w="1260" w:type="dxa"/>
            <w:vAlign w:val="center"/>
          </w:tcPr>
          <w:p w:rsidR="009765EE" w:rsidRPr="00745E97" w:rsidRDefault="009765EE" w:rsidP="00EE22AB">
            <w:pPr>
              <w:jc w:val="center"/>
              <w:rPr>
                <w:sz w:val="28"/>
                <w:szCs w:val="28"/>
                <w:lang w:val="uk-UA"/>
              </w:rPr>
            </w:pPr>
            <w:r w:rsidRPr="00745E97">
              <w:rPr>
                <w:sz w:val="28"/>
                <w:szCs w:val="28"/>
                <w:lang w:val="uk-UA"/>
              </w:rPr>
              <w:t>180°</w:t>
            </w:r>
          </w:p>
        </w:tc>
      </w:tr>
      <w:tr w:rsidR="009765EE" w:rsidTr="00EE22AB">
        <w:trPr>
          <w:trHeight w:val="1417"/>
        </w:trPr>
        <w:tc>
          <w:tcPr>
            <w:tcW w:w="1980" w:type="dxa"/>
            <w:vAlign w:val="center"/>
          </w:tcPr>
          <w:p w:rsidR="009765EE" w:rsidRDefault="009765EE" w:rsidP="00EE22AB">
            <w:pPr>
              <w:jc w:val="center"/>
              <w:rPr>
                <w:sz w:val="28"/>
                <w:szCs w:val="28"/>
                <w:lang w:val="uk-UA"/>
              </w:rPr>
            </w:pPr>
            <w:r w:rsidRPr="00745E97">
              <w:rPr>
                <w:sz w:val="28"/>
                <w:szCs w:val="28"/>
                <w:lang w:val="uk-UA"/>
              </w:rPr>
              <w:t>Розгинання</w:t>
            </w:r>
          </w:p>
          <w:p w:rsidR="009765EE" w:rsidRPr="00745E97" w:rsidRDefault="009765EE" w:rsidP="00EE22AB">
            <w:pPr>
              <w:jc w:val="center"/>
              <w:rPr>
                <w:sz w:val="28"/>
                <w:szCs w:val="28"/>
                <w:lang w:val="uk-UA"/>
              </w:rPr>
            </w:pPr>
            <w:r>
              <w:rPr>
                <w:sz w:val="28"/>
                <w:szCs w:val="28"/>
                <w:lang w:val="uk-UA"/>
              </w:rPr>
              <w:t>(згинання)</w:t>
            </w:r>
            <w:r w:rsidRPr="00745E97">
              <w:rPr>
                <w:sz w:val="28"/>
                <w:szCs w:val="28"/>
                <w:lang w:val="uk-UA"/>
              </w:rPr>
              <w:t xml:space="preserve"> л</w:t>
            </w:r>
            <w:r w:rsidR="00F66E5F">
              <w:rPr>
                <w:sz w:val="28"/>
                <w:szCs w:val="28"/>
                <w:lang w:val="uk-UA"/>
              </w:rPr>
              <w:t>ỉ</w:t>
            </w:r>
            <w:r w:rsidRPr="00745E97">
              <w:rPr>
                <w:sz w:val="28"/>
                <w:szCs w:val="28"/>
                <w:lang w:val="uk-UA"/>
              </w:rPr>
              <w:t>ктя</w:t>
            </w:r>
          </w:p>
        </w:tc>
        <w:tc>
          <w:tcPr>
            <w:tcW w:w="6300" w:type="dxa"/>
            <w:vAlign w:val="center"/>
          </w:tcPr>
          <w:p w:rsidR="009765EE" w:rsidRPr="00745E97" w:rsidRDefault="009765EE" w:rsidP="00EE22AB">
            <w:pPr>
              <w:ind w:right="33"/>
              <w:rPr>
                <w:sz w:val="28"/>
                <w:szCs w:val="28"/>
                <w:lang w:val="uk-UA"/>
              </w:rPr>
            </w:pPr>
            <w:r w:rsidRPr="00745E97">
              <w:rPr>
                <w:sz w:val="28"/>
                <w:szCs w:val="28"/>
                <w:lang w:val="uk-UA"/>
              </w:rPr>
              <w:t>Сидячи чи лежач</w:t>
            </w:r>
            <w:r w:rsidR="00F66E5F">
              <w:rPr>
                <w:sz w:val="28"/>
                <w:szCs w:val="28"/>
                <w:lang w:val="uk-UA"/>
              </w:rPr>
              <w:t>ỉ</w:t>
            </w:r>
            <w:r w:rsidRPr="00745E97">
              <w:rPr>
                <w:sz w:val="28"/>
                <w:szCs w:val="28"/>
                <w:lang w:val="uk-UA"/>
              </w:rPr>
              <w:t xml:space="preserve"> на спин</w:t>
            </w:r>
            <w:r w:rsidR="00F66E5F">
              <w:rPr>
                <w:sz w:val="28"/>
                <w:szCs w:val="28"/>
                <w:lang w:val="uk-UA"/>
              </w:rPr>
              <w:t>ỉ</w:t>
            </w:r>
            <w:r w:rsidRPr="00745E97">
              <w:rPr>
                <w:sz w:val="28"/>
                <w:szCs w:val="28"/>
                <w:lang w:val="uk-UA"/>
              </w:rPr>
              <w:t>, передпл</w:t>
            </w:r>
            <w:r w:rsidR="00F66E5F">
              <w:rPr>
                <w:sz w:val="28"/>
                <w:szCs w:val="28"/>
                <w:lang w:val="uk-UA"/>
              </w:rPr>
              <w:t>ỉ</w:t>
            </w:r>
            <w:r w:rsidRPr="00745E97">
              <w:rPr>
                <w:sz w:val="28"/>
                <w:szCs w:val="28"/>
                <w:lang w:val="uk-UA"/>
              </w:rPr>
              <w:t>ччя суп</w:t>
            </w:r>
            <w:r w:rsidR="00F66E5F">
              <w:rPr>
                <w:sz w:val="28"/>
                <w:szCs w:val="28"/>
                <w:lang w:val="uk-UA"/>
              </w:rPr>
              <w:t>ỉ</w:t>
            </w:r>
            <w:r w:rsidRPr="00745E97">
              <w:rPr>
                <w:sz w:val="28"/>
                <w:szCs w:val="28"/>
                <w:lang w:val="uk-UA"/>
              </w:rPr>
              <w:t>новане. В</w:t>
            </w:r>
            <w:r w:rsidR="00F66E5F">
              <w:rPr>
                <w:sz w:val="28"/>
                <w:szCs w:val="28"/>
                <w:lang w:val="uk-UA"/>
              </w:rPr>
              <w:t>ỉ</w:t>
            </w:r>
            <w:r w:rsidRPr="00745E97">
              <w:rPr>
                <w:sz w:val="28"/>
                <w:szCs w:val="28"/>
                <w:lang w:val="uk-UA"/>
              </w:rPr>
              <w:t>сь гон</w:t>
            </w:r>
            <w:r w:rsidR="00F66E5F">
              <w:rPr>
                <w:sz w:val="28"/>
                <w:szCs w:val="28"/>
                <w:lang w:val="uk-UA"/>
              </w:rPr>
              <w:t>ỉ</w:t>
            </w:r>
            <w:r w:rsidRPr="00745E97">
              <w:rPr>
                <w:sz w:val="28"/>
                <w:szCs w:val="28"/>
                <w:lang w:val="uk-UA"/>
              </w:rPr>
              <w:t>ометра на боков</w:t>
            </w:r>
            <w:r w:rsidR="00F66E5F">
              <w:rPr>
                <w:sz w:val="28"/>
                <w:szCs w:val="28"/>
                <w:lang w:val="uk-UA"/>
              </w:rPr>
              <w:t>ỉ</w:t>
            </w:r>
            <w:r w:rsidRPr="00745E97">
              <w:rPr>
                <w:sz w:val="28"/>
                <w:szCs w:val="28"/>
                <w:lang w:val="uk-UA"/>
              </w:rPr>
              <w:t>й поверхн</w:t>
            </w:r>
            <w:r w:rsidR="00F66E5F">
              <w:rPr>
                <w:sz w:val="28"/>
                <w:szCs w:val="28"/>
                <w:lang w:val="uk-UA"/>
              </w:rPr>
              <w:t>ỉ</w:t>
            </w:r>
            <w:r w:rsidRPr="00745E97">
              <w:rPr>
                <w:sz w:val="28"/>
                <w:szCs w:val="28"/>
                <w:lang w:val="uk-UA"/>
              </w:rPr>
              <w:t xml:space="preserve"> л</w:t>
            </w:r>
            <w:r w:rsidR="00F66E5F">
              <w:rPr>
                <w:sz w:val="28"/>
                <w:szCs w:val="28"/>
                <w:lang w:val="uk-UA"/>
              </w:rPr>
              <w:t>ỉ</w:t>
            </w:r>
            <w:r w:rsidRPr="00745E97">
              <w:rPr>
                <w:sz w:val="28"/>
                <w:szCs w:val="28"/>
                <w:lang w:val="uk-UA"/>
              </w:rPr>
              <w:t>ктьового суглоба, нерухоме плече у положенн</w:t>
            </w:r>
            <w:r w:rsidR="00F66E5F">
              <w:rPr>
                <w:sz w:val="28"/>
                <w:szCs w:val="28"/>
                <w:lang w:val="uk-UA"/>
              </w:rPr>
              <w:t>ỉ</w:t>
            </w:r>
            <w:r w:rsidRPr="00745E97">
              <w:rPr>
                <w:sz w:val="28"/>
                <w:szCs w:val="28"/>
                <w:lang w:val="uk-UA"/>
              </w:rPr>
              <w:t xml:space="preserve"> 0°, рухоме паралельно до передпл</w:t>
            </w:r>
            <w:r w:rsidR="00F66E5F">
              <w:rPr>
                <w:sz w:val="28"/>
                <w:szCs w:val="28"/>
                <w:lang w:val="uk-UA"/>
              </w:rPr>
              <w:t>ỉ</w:t>
            </w:r>
            <w:r w:rsidRPr="00745E97">
              <w:rPr>
                <w:sz w:val="28"/>
                <w:szCs w:val="28"/>
                <w:lang w:val="uk-UA"/>
              </w:rPr>
              <w:t>ччя</w:t>
            </w:r>
          </w:p>
        </w:tc>
        <w:tc>
          <w:tcPr>
            <w:tcW w:w="1260" w:type="dxa"/>
            <w:vAlign w:val="center"/>
          </w:tcPr>
          <w:p w:rsidR="009765EE" w:rsidRPr="00745E97" w:rsidRDefault="009765EE" w:rsidP="00EE22AB">
            <w:pPr>
              <w:jc w:val="center"/>
              <w:rPr>
                <w:sz w:val="28"/>
                <w:szCs w:val="28"/>
                <w:lang w:val="uk-UA"/>
              </w:rPr>
            </w:pPr>
            <w:r w:rsidRPr="00745E97">
              <w:rPr>
                <w:sz w:val="28"/>
                <w:szCs w:val="28"/>
                <w:lang w:val="uk-UA"/>
              </w:rPr>
              <w:t>180°</w:t>
            </w:r>
          </w:p>
          <w:p w:rsidR="009765EE" w:rsidRPr="00745E97" w:rsidRDefault="009765EE" w:rsidP="00EE22AB">
            <w:pPr>
              <w:jc w:val="center"/>
              <w:rPr>
                <w:sz w:val="28"/>
                <w:szCs w:val="28"/>
                <w:lang w:val="uk-UA"/>
              </w:rPr>
            </w:pPr>
            <w:r>
              <w:rPr>
                <w:sz w:val="28"/>
                <w:szCs w:val="28"/>
                <w:lang w:val="uk-UA"/>
              </w:rPr>
              <w:t>(</w:t>
            </w:r>
            <w:r w:rsidRPr="00745E97">
              <w:rPr>
                <w:sz w:val="28"/>
                <w:szCs w:val="28"/>
                <w:lang w:val="uk-UA"/>
              </w:rPr>
              <w:t>0°</w:t>
            </w:r>
            <w:r>
              <w:rPr>
                <w:sz w:val="28"/>
                <w:szCs w:val="28"/>
                <w:lang w:val="uk-UA"/>
              </w:rPr>
              <w:t>)</w:t>
            </w:r>
          </w:p>
        </w:tc>
      </w:tr>
      <w:tr w:rsidR="009765EE" w:rsidTr="00EE22AB">
        <w:trPr>
          <w:trHeight w:val="880"/>
        </w:trPr>
        <w:tc>
          <w:tcPr>
            <w:tcW w:w="1980" w:type="dxa"/>
            <w:vAlign w:val="center"/>
          </w:tcPr>
          <w:p w:rsidR="009765EE" w:rsidRPr="00745E97" w:rsidRDefault="009765EE" w:rsidP="00EE22AB">
            <w:pPr>
              <w:jc w:val="center"/>
              <w:rPr>
                <w:sz w:val="28"/>
                <w:szCs w:val="28"/>
                <w:lang w:val="uk-UA"/>
              </w:rPr>
            </w:pPr>
            <w:r w:rsidRPr="00745E97">
              <w:rPr>
                <w:sz w:val="28"/>
                <w:szCs w:val="28"/>
                <w:lang w:val="uk-UA"/>
              </w:rPr>
              <w:t>Розгинання променево</w:t>
            </w:r>
            <w:r>
              <w:rPr>
                <w:sz w:val="28"/>
                <w:szCs w:val="28"/>
                <w:lang w:val="uk-UA"/>
              </w:rPr>
              <w:t>-</w:t>
            </w:r>
            <w:r w:rsidRPr="00745E97">
              <w:rPr>
                <w:sz w:val="28"/>
                <w:szCs w:val="28"/>
                <w:lang w:val="uk-UA"/>
              </w:rPr>
              <w:t>зап'ясткового суглобу</w:t>
            </w:r>
          </w:p>
        </w:tc>
        <w:tc>
          <w:tcPr>
            <w:tcW w:w="6300" w:type="dxa"/>
            <w:vAlign w:val="center"/>
          </w:tcPr>
          <w:p w:rsidR="009765EE" w:rsidRPr="00745E97" w:rsidRDefault="009765EE" w:rsidP="00EE22AB">
            <w:pPr>
              <w:ind w:right="33"/>
              <w:rPr>
                <w:sz w:val="28"/>
                <w:szCs w:val="28"/>
                <w:lang w:val="uk-UA"/>
              </w:rPr>
            </w:pPr>
            <w:r w:rsidRPr="00745E97">
              <w:rPr>
                <w:sz w:val="28"/>
                <w:szCs w:val="28"/>
                <w:lang w:val="uk-UA"/>
              </w:rPr>
              <w:t>Рука з</w:t>
            </w:r>
            <w:r w:rsidR="00F66E5F">
              <w:rPr>
                <w:sz w:val="28"/>
                <w:szCs w:val="28"/>
                <w:lang w:val="uk-UA"/>
              </w:rPr>
              <w:t>ỉ</w:t>
            </w:r>
            <w:r w:rsidRPr="00745E97">
              <w:rPr>
                <w:sz w:val="28"/>
                <w:szCs w:val="28"/>
                <w:lang w:val="uk-UA"/>
              </w:rPr>
              <w:t>гнута у л</w:t>
            </w:r>
            <w:r w:rsidR="00F66E5F">
              <w:rPr>
                <w:sz w:val="28"/>
                <w:szCs w:val="28"/>
                <w:lang w:val="uk-UA"/>
              </w:rPr>
              <w:t>ỉ</w:t>
            </w:r>
            <w:r w:rsidRPr="00745E97">
              <w:rPr>
                <w:sz w:val="28"/>
                <w:szCs w:val="28"/>
                <w:lang w:val="uk-UA"/>
              </w:rPr>
              <w:t>ктьовому суглоб</w:t>
            </w:r>
            <w:r w:rsidR="00F66E5F">
              <w:rPr>
                <w:sz w:val="28"/>
                <w:szCs w:val="28"/>
                <w:lang w:val="uk-UA"/>
              </w:rPr>
              <w:t>ỉ</w:t>
            </w:r>
            <w:r w:rsidRPr="00745E97">
              <w:rPr>
                <w:sz w:val="28"/>
                <w:szCs w:val="28"/>
                <w:lang w:val="uk-UA"/>
              </w:rPr>
              <w:t>, променево</w:t>
            </w:r>
            <w:r>
              <w:rPr>
                <w:sz w:val="28"/>
                <w:szCs w:val="28"/>
                <w:lang w:val="uk-UA"/>
              </w:rPr>
              <w:t>-</w:t>
            </w:r>
            <w:r w:rsidRPr="00745E97">
              <w:rPr>
                <w:sz w:val="28"/>
                <w:szCs w:val="28"/>
                <w:lang w:val="uk-UA"/>
              </w:rPr>
              <w:t>зап'ястковий суглоб пронован</w:t>
            </w:r>
            <w:r>
              <w:rPr>
                <w:sz w:val="28"/>
                <w:szCs w:val="28"/>
                <w:lang w:val="uk-UA"/>
              </w:rPr>
              <w:t>о</w:t>
            </w:r>
            <w:r w:rsidRPr="00745E97">
              <w:rPr>
                <w:sz w:val="28"/>
                <w:szCs w:val="28"/>
                <w:lang w:val="uk-UA"/>
              </w:rPr>
              <w:t>.  В</w:t>
            </w:r>
            <w:r w:rsidR="00F66E5F">
              <w:rPr>
                <w:sz w:val="28"/>
                <w:szCs w:val="28"/>
                <w:lang w:val="uk-UA"/>
              </w:rPr>
              <w:t>ỉ</w:t>
            </w:r>
            <w:r w:rsidRPr="00745E97">
              <w:rPr>
                <w:sz w:val="28"/>
                <w:szCs w:val="28"/>
                <w:lang w:val="uk-UA"/>
              </w:rPr>
              <w:t>сь гон</w:t>
            </w:r>
            <w:r w:rsidR="00F66E5F">
              <w:rPr>
                <w:sz w:val="28"/>
                <w:szCs w:val="28"/>
                <w:lang w:val="uk-UA"/>
              </w:rPr>
              <w:t>ỉ</w:t>
            </w:r>
            <w:r w:rsidRPr="00745E97">
              <w:rPr>
                <w:sz w:val="28"/>
                <w:szCs w:val="28"/>
                <w:lang w:val="uk-UA"/>
              </w:rPr>
              <w:t>ометра на латеральн</w:t>
            </w:r>
            <w:r w:rsidR="00F66E5F">
              <w:rPr>
                <w:sz w:val="28"/>
                <w:szCs w:val="28"/>
                <w:lang w:val="uk-UA"/>
              </w:rPr>
              <w:t>ỉ</w:t>
            </w:r>
            <w:r w:rsidRPr="00745E97">
              <w:rPr>
                <w:sz w:val="28"/>
                <w:szCs w:val="28"/>
                <w:lang w:val="uk-UA"/>
              </w:rPr>
              <w:t>й поверхн</w:t>
            </w:r>
            <w:r w:rsidR="00F66E5F">
              <w:rPr>
                <w:sz w:val="28"/>
                <w:szCs w:val="28"/>
                <w:lang w:val="uk-UA"/>
              </w:rPr>
              <w:t>ỉ</w:t>
            </w:r>
            <w:r w:rsidRPr="00745E97">
              <w:rPr>
                <w:sz w:val="28"/>
                <w:szCs w:val="28"/>
                <w:lang w:val="uk-UA"/>
              </w:rPr>
              <w:t xml:space="preserve"> променево</w:t>
            </w:r>
            <w:r>
              <w:rPr>
                <w:sz w:val="28"/>
                <w:szCs w:val="28"/>
                <w:lang w:val="uk-UA"/>
              </w:rPr>
              <w:t>-</w:t>
            </w:r>
            <w:r w:rsidRPr="00745E97">
              <w:rPr>
                <w:sz w:val="28"/>
                <w:szCs w:val="28"/>
                <w:lang w:val="uk-UA"/>
              </w:rPr>
              <w:t>зап'ясткового суглоба, нерухоме плече у положенн</w:t>
            </w:r>
            <w:r w:rsidR="00F66E5F">
              <w:rPr>
                <w:sz w:val="28"/>
                <w:szCs w:val="28"/>
                <w:lang w:val="uk-UA"/>
              </w:rPr>
              <w:t>ỉ</w:t>
            </w:r>
            <w:r w:rsidRPr="00745E97">
              <w:rPr>
                <w:sz w:val="28"/>
                <w:szCs w:val="28"/>
                <w:lang w:val="uk-UA"/>
              </w:rPr>
              <w:t xml:space="preserve"> 0° паралельно до передпл</w:t>
            </w:r>
            <w:r w:rsidR="00F66E5F">
              <w:rPr>
                <w:sz w:val="28"/>
                <w:szCs w:val="28"/>
                <w:lang w:val="uk-UA"/>
              </w:rPr>
              <w:t>ỉ</w:t>
            </w:r>
            <w:r w:rsidRPr="00745E97">
              <w:rPr>
                <w:sz w:val="28"/>
                <w:szCs w:val="28"/>
                <w:lang w:val="uk-UA"/>
              </w:rPr>
              <w:t xml:space="preserve">ччя, рухоме </w:t>
            </w:r>
            <w:r>
              <w:rPr>
                <w:sz w:val="28"/>
                <w:szCs w:val="28"/>
                <w:lang w:val="uk-UA"/>
              </w:rPr>
              <w:t>–</w:t>
            </w:r>
            <w:r w:rsidRPr="00745E97">
              <w:rPr>
                <w:sz w:val="28"/>
                <w:szCs w:val="28"/>
                <w:lang w:val="uk-UA"/>
              </w:rPr>
              <w:t xml:space="preserve"> паралельно до V п'ясної к</w:t>
            </w:r>
            <w:r w:rsidR="00F66E5F">
              <w:rPr>
                <w:sz w:val="28"/>
                <w:szCs w:val="28"/>
                <w:lang w:val="uk-UA"/>
              </w:rPr>
              <w:t>ỉ</w:t>
            </w:r>
            <w:r w:rsidRPr="00745E97">
              <w:rPr>
                <w:sz w:val="28"/>
                <w:szCs w:val="28"/>
                <w:lang w:val="uk-UA"/>
              </w:rPr>
              <w:t>стки</w:t>
            </w:r>
          </w:p>
        </w:tc>
        <w:tc>
          <w:tcPr>
            <w:tcW w:w="1260" w:type="dxa"/>
            <w:vAlign w:val="center"/>
          </w:tcPr>
          <w:p w:rsidR="009765EE" w:rsidRPr="00745E97" w:rsidRDefault="009765EE" w:rsidP="00EE22AB">
            <w:pPr>
              <w:jc w:val="center"/>
              <w:rPr>
                <w:sz w:val="28"/>
                <w:szCs w:val="28"/>
                <w:lang w:val="uk-UA"/>
              </w:rPr>
            </w:pPr>
            <w:r w:rsidRPr="00745E97">
              <w:rPr>
                <w:sz w:val="28"/>
                <w:szCs w:val="28"/>
                <w:lang w:val="uk-UA"/>
              </w:rPr>
              <w:t>70°</w:t>
            </w:r>
          </w:p>
        </w:tc>
      </w:tr>
      <w:tr w:rsidR="009765EE" w:rsidTr="00EE22AB">
        <w:trPr>
          <w:trHeight w:val="900"/>
        </w:trPr>
        <w:tc>
          <w:tcPr>
            <w:tcW w:w="1980" w:type="dxa"/>
            <w:vAlign w:val="center"/>
          </w:tcPr>
          <w:p w:rsidR="009765EE" w:rsidRPr="00745E97" w:rsidRDefault="009765EE" w:rsidP="00EE22AB">
            <w:pPr>
              <w:jc w:val="center"/>
              <w:rPr>
                <w:sz w:val="28"/>
                <w:szCs w:val="28"/>
                <w:lang w:val="uk-UA"/>
              </w:rPr>
            </w:pPr>
            <w:r w:rsidRPr="00745E97">
              <w:rPr>
                <w:sz w:val="28"/>
                <w:szCs w:val="28"/>
                <w:lang w:val="uk-UA"/>
              </w:rPr>
              <w:t>Згинання стегна</w:t>
            </w:r>
          </w:p>
        </w:tc>
        <w:tc>
          <w:tcPr>
            <w:tcW w:w="6300" w:type="dxa"/>
            <w:vAlign w:val="center"/>
          </w:tcPr>
          <w:p w:rsidR="009765EE" w:rsidRPr="00745E97" w:rsidRDefault="009765EE" w:rsidP="00EE22AB">
            <w:pPr>
              <w:ind w:right="33"/>
              <w:rPr>
                <w:sz w:val="28"/>
                <w:szCs w:val="28"/>
                <w:lang w:val="uk-UA"/>
              </w:rPr>
            </w:pPr>
            <w:r w:rsidRPr="00745E97">
              <w:rPr>
                <w:sz w:val="28"/>
                <w:szCs w:val="28"/>
                <w:lang w:val="uk-UA"/>
              </w:rPr>
              <w:t>Лежач</w:t>
            </w:r>
            <w:r w:rsidR="00F66E5F">
              <w:rPr>
                <w:sz w:val="28"/>
                <w:szCs w:val="28"/>
                <w:lang w:val="uk-UA"/>
              </w:rPr>
              <w:t>ỉ</w:t>
            </w:r>
            <w:r w:rsidRPr="00745E97">
              <w:rPr>
                <w:sz w:val="28"/>
                <w:szCs w:val="28"/>
                <w:lang w:val="uk-UA"/>
              </w:rPr>
              <w:t xml:space="preserve"> на спин</w:t>
            </w:r>
            <w:r w:rsidR="00F66E5F">
              <w:rPr>
                <w:sz w:val="28"/>
                <w:szCs w:val="28"/>
                <w:lang w:val="uk-UA"/>
              </w:rPr>
              <w:t>ỉ</w:t>
            </w:r>
            <w:r w:rsidRPr="00745E97">
              <w:rPr>
                <w:sz w:val="28"/>
                <w:szCs w:val="28"/>
                <w:lang w:val="uk-UA"/>
              </w:rPr>
              <w:t xml:space="preserve"> нога з</w:t>
            </w:r>
            <w:r w:rsidR="00F66E5F">
              <w:rPr>
                <w:sz w:val="28"/>
                <w:szCs w:val="28"/>
                <w:lang w:val="uk-UA"/>
              </w:rPr>
              <w:t>ỉ</w:t>
            </w:r>
            <w:r w:rsidRPr="00745E97">
              <w:rPr>
                <w:sz w:val="28"/>
                <w:szCs w:val="28"/>
                <w:lang w:val="uk-UA"/>
              </w:rPr>
              <w:t>гнута у кол</w:t>
            </w:r>
            <w:r w:rsidR="00F66E5F">
              <w:rPr>
                <w:sz w:val="28"/>
                <w:szCs w:val="28"/>
                <w:lang w:val="uk-UA"/>
              </w:rPr>
              <w:t>ỉ</w:t>
            </w:r>
            <w:r w:rsidRPr="00745E97">
              <w:rPr>
                <w:sz w:val="28"/>
                <w:szCs w:val="28"/>
                <w:lang w:val="uk-UA"/>
              </w:rPr>
              <w:t>нному суглоб</w:t>
            </w:r>
            <w:r w:rsidR="00F66E5F">
              <w:rPr>
                <w:sz w:val="28"/>
                <w:szCs w:val="28"/>
                <w:lang w:val="uk-UA"/>
              </w:rPr>
              <w:t>ỉ</w:t>
            </w:r>
            <w:r w:rsidRPr="00745E97">
              <w:rPr>
                <w:sz w:val="28"/>
                <w:szCs w:val="28"/>
                <w:lang w:val="uk-UA"/>
              </w:rPr>
              <w:t>. В</w:t>
            </w:r>
            <w:r w:rsidR="00F66E5F">
              <w:rPr>
                <w:sz w:val="28"/>
                <w:szCs w:val="28"/>
                <w:lang w:val="uk-UA"/>
              </w:rPr>
              <w:t>ỉ</w:t>
            </w:r>
            <w:r w:rsidRPr="00745E97">
              <w:rPr>
                <w:sz w:val="28"/>
                <w:szCs w:val="28"/>
                <w:lang w:val="uk-UA"/>
              </w:rPr>
              <w:t>сь гон</w:t>
            </w:r>
            <w:r w:rsidR="00F66E5F">
              <w:rPr>
                <w:sz w:val="28"/>
                <w:szCs w:val="28"/>
                <w:lang w:val="uk-UA"/>
              </w:rPr>
              <w:t>ỉ</w:t>
            </w:r>
            <w:r w:rsidRPr="00745E97">
              <w:rPr>
                <w:sz w:val="28"/>
                <w:szCs w:val="28"/>
                <w:lang w:val="uk-UA"/>
              </w:rPr>
              <w:t>ометра на латеральн</w:t>
            </w:r>
            <w:r w:rsidR="00F66E5F">
              <w:rPr>
                <w:sz w:val="28"/>
                <w:szCs w:val="28"/>
                <w:lang w:val="uk-UA"/>
              </w:rPr>
              <w:t>ỉ</w:t>
            </w:r>
            <w:r w:rsidRPr="00745E97">
              <w:rPr>
                <w:sz w:val="28"/>
                <w:szCs w:val="28"/>
                <w:lang w:val="uk-UA"/>
              </w:rPr>
              <w:t>й поверхн</w:t>
            </w:r>
            <w:r w:rsidR="00F66E5F">
              <w:rPr>
                <w:sz w:val="28"/>
                <w:szCs w:val="28"/>
                <w:lang w:val="uk-UA"/>
              </w:rPr>
              <w:t>ỉ</w:t>
            </w:r>
            <w:r w:rsidRPr="00745E97">
              <w:rPr>
                <w:sz w:val="28"/>
                <w:szCs w:val="28"/>
                <w:lang w:val="uk-UA"/>
              </w:rPr>
              <w:t xml:space="preserve"> стегна над великим вертлюгом, нерухоме плече у положенн</w:t>
            </w:r>
            <w:r w:rsidR="00F66E5F">
              <w:rPr>
                <w:sz w:val="28"/>
                <w:szCs w:val="28"/>
                <w:lang w:val="uk-UA"/>
              </w:rPr>
              <w:t>ỉ</w:t>
            </w:r>
            <w:r w:rsidRPr="00745E97">
              <w:rPr>
                <w:sz w:val="28"/>
                <w:szCs w:val="28"/>
                <w:lang w:val="uk-UA"/>
              </w:rPr>
              <w:t xml:space="preserve"> 0° паралельно до кушетки, рухоме </w:t>
            </w:r>
            <w:r>
              <w:rPr>
                <w:sz w:val="28"/>
                <w:szCs w:val="28"/>
                <w:lang w:val="uk-UA"/>
              </w:rPr>
              <w:t>–</w:t>
            </w:r>
            <w:r w:rsidRPr="00745E97">
              <w:rPr>
                <w:sz w:val="28"/>
                <w:szCs w:val="28"/>
                <w:lang w:val="uk-UA"/>
              </w:rPr>
              <w:t xml:space="preserve"> паралельно до стегнової к</w:t>
            </w:r>
            <w:r w:rsidR="00F66E5F">
              <w:rPr>
                <w:sz w:val="28"/>
                <w:szCs w:val="28"/>
                <w:lang w:val="uk-UA"/>
              </w:rPr>
              <w:t>ỉ</w:t>
            </w:r>
            <w:r w:rsidRPr="00745E97">
              <w:rPr>
                <w:sz w:val="28"/>
                <w:szCs w:val="28"/>
                <w:lang w:val="uk-UA"/>
              </w:rPr>
              <w:t>стки</w:t>
            </w:r>
          </w:p>
        </w:tc>
        <w:tc>
          <w:tcPr>
            <w:tcW w:w="1260" w:type="dxa"/>
            <w:vAlign w:val="center"/>
          </w:tcPr>
          <w:p w:rsidR="009765EE" w:rsidRPr="00745E97" w:rsidRDefault="009765EE" w:rsidP="00EE22AB">
            <w:pPr>
              <w:jc w:val="center"/>
              <w:rPr>
                <w:sz w:val="28"/>
                <w:szCs w:val="28"/>
                <w:lang w:val="uk-UA"/>
              </w:rPr>
            </w:pPr>
            <w:r w:rsidRPr="00745E97">
              <w:rPr>
                <w:sz w:val="28"/>
                <w:szCs w:val="28"/>
                <w:lang w:val="uk-UA"/>
              </w:rPr>
              <w:t>120°</w:t>
            </w:r>
          </w:p>
        </w:tc>
      </w:tr>
      <w:tr w:rsidR="009765EE" w:rsidTr="00EE22AB">
        <w:trPr>
          <w:trHeight w:val="1765"/>
        </w:trPr>
        <w:tc>
          <w:tcPr>
            <w:tcW w:w="1980" w:type="dxa"/>
            <w:vAlign w:val="center"/>
          </w:tcPr>
          <w:p w:rsidR="009765EE" w:rsidRPr="00745E97" w:rsidRDefault="009765EE" w:rsidP="00EE22AB">
            <w:pPr>
              <w:jc w:val="center"/>
              <w:rPr>
                <w:sz w:val="28"/>
                <w:szCs w:val="28"/>
                <w:lang w:val="uk-UA"/>
              </w:rPr>
            </w:pPr>
            <w:r w:rsidRPr="00745E97">
              <w:rPr>
                <w:sz w:val="28"/>
                <w:szCs w:val="28"/>
                <w:lang w:val="uk-UA"/>
              </w:rPr>
              <w:t>Розгинання стегна</w:t>
            </w:r>
          </w:p>
        </w:tc>
        <w:tc>
          <w:tcPr>
            <w:tcW w:w="6300" w:type="dxa"/>
            <w:vAlign w:val="center"/>
          </w:tcPr>
          <w:p w:rsidR="009765EE" w:rsidRPr="00745E97" w:rsidRDefault="009765EE" w:rsidP="00EE22AB">
            <w:pPr>
              <w:ind w:right="33"/>
              <w:rPr>
                <w:sz w:val="28"/>
                <w:szCs w:val="28"/>
                <w:lang w:val="uk-UA"/>
              </w:rPr>
            </w:pPr>
            <w:r w:rsidRPr="00745E97">
              <w:rPr>
                <w:sz w:val="28"/>
                <w:szCs w:val="28"/>
                <w:lang w:val="uk-UA"/>
              </w:rPr>
              <w:t>Лежач</w:t>
            </w:r>
            <w:r w:rsidR="00F66E5F">
              <w:rPr>
                <w:sz w:val="28"/>
                <w:szCs w:val="28"/>
                <w:lang w:val="uk-UA"/>
              </w:rPr>
              <w:t>ỉ</w:t>
            </w:r>
            <w:r w:rsidRPr="00745E97">
              <w:rPr>
                <w:sz w:val="28"/>
                <w:szCs w:val="28"/>
                <w:lang w:val="uk-UA"/>
              </w:rPr>
              <w:t xml:space="preserve"> на живот</w:t>
            </w:r>
            <w:r w:rsidR="00F66E5F">
              <w:rPr>
                <w:sz w:val="28"/>
                <w:szCs w:val="28"/>
                <w:lang w:val="uk-UA"/>
              </w:rPr>
              <w:t>ỉ</w:t>
            </w:r>
            <w:r w:rsidRPr="00745E97">
              <w:rPr>
                <w:sz w:val="28"/>
                <w:szCs w:val="28"/>
                <w:lang w:val="uk-UA"/>
              </w:rPr>
              <w:t>, стегно на кушетц</w:t>
            </w:r>
            <w:r w:rsidR="00F66E5F">
              <w:rPr>
                <w:sz w:val="28"/>
                <w:szCs w:val="28"/>
                <w:lang w:val="uk-UA"/>
              </w:rPr>
              <w:t>ỉ</w:t>
            </w:r>
            <w:r w:rsidRPr="00745E97">
              <w:rPr>
                <w:sz w:val="28"/>
                <w:szCs w:val="28"/>
                <w:lang w:val="uk-UA"/>
              </w:rPr>
              <w:t>. В</w:t>
            </w:r>
            <w:r w:rsidR="00F66E5F">
              <w:rPr>
                <w:sz w:val="28"/>
                <w:szCs w:val="28"/>
                <w:lang w:val="uk-UA"/>
              </w:rPr>
              <w:t>ỉ</w:t>
            </w:r>
            <w:r w:rsidRPr="00745E97">
              <w:rPr>
                <w:sz w:val="28"/>
                <w:szCs w:val="28"/>
                <w:lang w:val="uk-UA"/>
              </w:rPr>
              <w:t>сь гон</w:t>
            </w:r>
            <w:r w:rsidR="00F66E5F">
              <w:rPr>
                <w:sz w:val="28"/>
                <w:szCs w:val="28"/>
                <w:lang w:val="uk-UA"/>
              </w:rPr>
              <w:t>ỉ</w:t>
            </w:r>
            <w:r w:rsidRPr="00745E97">
              <w:rPr>
                <w:sz w:val="28"/>
                <w:szCs w:val="28"/>
                <w:lang w:val="uk-UA"/>
              </w:rPr>
              <w:t>ометра на латеральн</w:t>
            </w:r>
            <w:r w:rsidR="00F66E5F">
              <w:rPr>
                <w:sz w:val="28"/>
                <w:szCs w:val="28"/>
                <w:lang w:val="uk-UA"/>
              </w:rPr>
              <w:t>ỉ</w:t>
            </w:r>
            <w:r w:rsidRPr="00745E97">
              <w:rPr>
                <w:sz w:val="28"/>
                <w:szCs w:val="28"/>
                <w:lang w:val="uk-UA"/>
              </w:rPr>
              <w:t>й поверхн</w:t>
            </w:r>
            <w:r w:rsidR="00F66E5F">
              <w:rPr>
                <w:sz w:val="28"/>
                <w:szCs w:val="28"/>
                <w:lang w:val="uk-UA"/>
              </w:rPr>
              <w:t>ỉ</w:t>
            </w:r>
            <w:r w:rsidRPr="00745E97">
              <w:rPr>
                <w:sz w:val="28"/>
                <w:szCs w:val="28"/>
                <w:lang w:val="uk-UA"/>
              </w:rPr>
              <w:t xml:space="preserve"> стегна над великим вертлюгом, нерухоме плече у положенн</w:t>
            </w:r>
            <w:r w:rsidR="00F66E5F">
              <w:rPr>
                <w:sz w:val="28"/>
                <w:szCs w:val="28"/>
                <w:lang w:val="uk-UA"/>
              </w:rPr>
              <w:t>ỉ</w:t>
            </w:r>
            <w:r w:rsidRPr="00745E97">
              <w:rPr>
                <w:sz w:val="28"/>
                <w:szCs w:val="28"/>
                <w:lang w:val="uk-UA"/>
              </w:rPr>
              <w:t xml:space="preserve"> 0° </w:t>
            </w:r>
            <w:r>
              <w:rPr>
                <w:sz w:val="28"/>
                <w:szCs w:val="28"/>
                <w:lang w:val="uk-UA"/>
              </w:rPr>
              <w:t>паралельно до кушетки</w:t>
            </w:r>
            <w:r w:rsidRPr="00745E97">
              <w:rPr>
                <w:sz w:val="28"/>
                <w:szCs w:val="28"/>
                <w:lang w:val="uk-UA"/>
              </w:rPr>
              <w:t xml:space="preserve">, рухоме </w:t>
            </w:r>
            <w:r>
              <w:rPr>
                <w:sz w:val="28"/>
                <w:szCs w:val="28"/>
                <w:lang w:val="uk-UA"/>
              </w:rPr>
              <w:t>–</w:t>
            </w:r>
            <w:r w:rsidRPr="00745E97">
              <w:rPr>
                <w:sz w:val="28"/>
                <w:szCs w:val="28"/>
                <w:lang w:val="uk-UA"/>
              </w:rPr>
              <w:t xml:space="preserve"> паралельно до стегнової к</w:t>
            </w:r>
            <w:r w:rsidR="00F66E5F">
              <w:rPr>
                <w:sz w:val="28"/>
                <w:szCs w:val="28"/>
                <w:lang w:val="uk-UA"/>
              </w:rPr>
              <w:t>ỉ</w:t>
            </w:r>
            <w:r w:rsidRPr="00745E97">
              <w:rPr>
                <w:sz w:val="28"/>
                <w:szCs w:val="28"/>
                <w:lang w:val="uk-UA"/>
              </w:rPr>
              <w:t>стки</w:t>
            </w:r>
          </w:p>
        </w:tc>
        <w:tc>
          <w:tcPr>
            <w:tcW w:w="1260" w:type="dxa"/>
            <w:vAlign w:val="center"/>
          </w:tcPr>
          <w:p w:rsidR="009765EE" w:rsidRPr="00745E97" w:rsidRDefault="009765EE" w:rsidP="00EE22AB">
            <w:pPr>
              <w:jc w:val="center"/>
              <w:rPr>
                <w:sz w:val="28"/>
                <w:szCs w:val="28"/>
                <w:lang w:val="uk-UA"/>
              </w:rPr>
            </w:pPr>
            <w:r w:rsidRPr="00745E97">
              <w:rPr>
                <w:sz w:val="28"/>
                <w:szCs w:val="28"/>
                <w:lang w:val="uk-UA"/>
              </w:rPr>
              <w:t>30°</w:t>
            </w:r>
          </w:p>
        </w:tc>
      </w:tr>
      <w:tr w:rsidR="009765EE" w:rsidTr="009765EE">
        <w:trPr>
          <w:trHeight w:val="2018"/>
        </w:trPr>
        <w:tc>
          <w:tcPr>
            <w:tcW w:w="1980" w:type="dxa"/>
            <w:vAlign w:val="center"/>
          </w:tcPr>
          <w:p w:rsidR="009765EE" w:rsidRPr="00745E97" w:rsidRDefault="009765EE" w:rsidP="00EE22AB">
            <w:pPr>
              <w:jc w:val="center"/>
              <w:rPr>
                <w:sz w:val="28"/>
                <w:szCs w:val="28"/>
                <w:lang w:val="uk-UA"/>
              </w:rPr>
            </w:pPr>
            <w:r w:rsidRPr="00745E97">
              <w:rPr>
                <w:sz w:val="28"/>
                <w:szCs w:val="28"/>
                <w:lang w:val="uk-UA"/>
              </w:rPr>
              <w:lastRenderedPageBreak/>
              <w:t>В</w:t>
            </w:r>
            <w:r w:rsidR="00F66E5F">
              <w:rPr>
                <w:sz w:val="28"/>
                <w:szCs w:val="28"/>
                <w:lang w:val="uk-UA"/>
              </w:rPr>
              <w:t>ỉ</w:t>
            </w:r>
            <w:r w:rsidRPr="00745E97">
              <w:rPr>
                <w:sz w:val="28"/>
                <w:szCs w:val="28"/>
                <w:lang w:val="uk-UA"/>
              </w:rPr>
              <w:t>дведення стегна</w:t>
            </w:r>
          </w:p>
        </w:tc>
        <w:tc>
          <w:tcPr>
            <w:tcW w:w="6300" w:type="dxa"/>
            <w:vAlign w:val="center"/>
          </w:tcPr>
          <w:p w:rsidR="009765EE" w:rsidRPr="00745E97" w:rsidRDefault="009765EE" w:rsidP="00EE22AB">
            <w:pPr>
              <w:rPr>
                <w:sz w:val="28"/>
                <w:szCs w:val="28"/>
                <w:lang w:val="uk-UA"/>
              </w:rPr>
            </w:pPr>
            <w:r w:rsidRPr="00745E97">
              <w:rPr>
                <w:sz w:val="28"/>
                <w:szCs w:val="28"/>
                <w:lang w:val="uk-UA"/>
              </w:rPr>
              <w:t>Лежач</w:t>
            </w:r>
            <w:r w:rsidR="00F66E5F">
              <w:rPr>
                <w:sz w:val="28"/>
                <w:szCs w:val="28"/>
                <w:lang w:val="uk-UA"/>
              </w:rPr>
              <w:t>ỉ</w:t>
            </w:r>
            <w:r w:rsidRPr="00745E97">
              <w:rPr>
                <w:sz w:val="28"/>
                <w:szCs w:val="28"/>
                <w:lang w:val="uk-UA"/>
              </w:rPr>
              <w:t xml:space="preserve"> на спин</w:t>
            </w:r>
            <w:r w:rsidR="00F66E5F">
              <w:rPr>
                <w:sz w:val="28"/>
                <w:szCs w:val="28"/>
                <w:lang w:val="uk-UA"/>
              </w:rPr>
              <w:t>ỉ</w:t>
            </w:r>
            <w:r w:rsidRPr="00745E97">
              <w:rPr>
                <w:sz w:val="28"/>
                <w:szCs w:val="28"/>
                <w:lang w:val="uk-UA"/>
              </w:rPr>
              <w:t>,нога роз</w:t>
            </w:r>
            <w:r w:rsidR="00F66E5F">
              <w:rPr>
                <w:sz w:val="28"/>
                <w:szCs w:val="28"/>
                <w:lang w:val="uk-UA"/>
              </w:rPr>
              <w:t>ỉ</w:t>
            </w:r>
            <w:r w:rsidRPr="00745E97">
              <w:rPr>
                <w:sz w:val="28"/>
                <w:szCs w:val="28"/>
                <w:lang w:val="uk-UA"/>
              </w:rPr>
              <w:t>гнута у кол</w:t>
            </w:r>
            <w:r w:rsidR="00F66E5F">
              <w:rPr>
                <w:sz w:val="28"/>
                <w:szCs w:val="28"/>
                <w:lang w:val="uk-UA"/>
              </w:rPr>
              <w:t>ỉ</w:t>
            </w:r>
            <w:r w:rsidRPr="00745E97">
              <w:rPr>
                <w:sz w:val="28"/>
                <w:szCs w:val="28"/>
                <w:lang w:val="uk-UA"/>
              </w:rPr>
              <w:t>нному суглоб</w:t>
            </w:r>
            <w:r w:rsidR="00F66E5F">
              <w:rPr>
                <w:sz w:val="28"/>
                <w:szCs w:val="28"/>
                <w:lang w:val="uk-UA"/>
              </w:rPr>
              <w:t>ỉ</w:t>
            </w:r>
            <w:r w:rsidRPr="00745E97">
              <w:rPr>
                <w:sz w:val="28"/>
                <w:szCs w:val="28"/>
                <w:lang w:val="uk-UA"/>
              </w:rPr>
              <w:t>. В</w:t>
            </w:r>
            <w:r w:rsidR="00F66E5F">
              <w:rPr>
                <w:sz w:val="28"/>
                <w:szCs w:val="28"/>
                <w:lang w:val="uk-UA"/>
              </w:rPr>
              <w:t>ỉ</w:t>
            </w:r>
            <w:r w:rsidRPr="00745E97">
              <w:rPr>
                <w:sz w:val="28"/>
                <w:szCs w:val="28"/>
                <w:lang w:val="uk-UA"/>
              </w:rPr>
              <w:t>сь гон</w:t>
            </w:r>
            <w:r w:rsidR="00F66E5F">
              <w:rPr>
                <w:sz w:val="28"/>
                <w:szCs w:val="28"/>
                <w:lang w:val="uk-UA"/>
              </w:rPr>
              <w:t>ỉ</w:t>
            </w:r>
            <w:r w:rsidRPr="00745E97">
              <w:rPr>
                <w:sz w:val="28"/>
                <w:szCs w:val="28"/>
                <w:lang w:val="uk-UA"/>
              </w:rPr>
              <w:t>ометра проходить через великий вертлюг, нерухоме плече в положенн</w:t>
            </w:r>
            <w:r w:rsidR="00F66E5F">
              <w:rPr>
                <w:sz w:val="28"/>
                <w:szCs w:val="28"/>
                <w:lang w:val="uk-UA"/>
              </w:rPr>
              <w:t>ỉ</w:t>
            </w:r>
            <w:r w:rsidRPr="00745E97">
              <w:rPr>
                <w:sz w:val="28"/>
                <w:szCs w:val="28"/>
                <w:lang w:val="uk-UA"/>
              </w:rPr>
              <w:t xml:space="preserve"> 0° перпендикулярно до л</w:t>
            </w:r>
            <w:r w:rsidR="00F66E5F">
              <w:rPr>
                <w:sz w:val="28"/>
                <w:szCs w:val="28"/>
                <w:lang w:val="uk-UA"/>
              </w:rPr>
              <w:t>ỉ</w:t>
            </w:r>
            <w:r w:rsidRPr="00745E97">
              <w:rPr>
                <w:sz w:val="28"/>
                <w:szCs w:val="28"/>
                <w:lang w:val="uk-UA"/>
              </w:rPr>
              <w:t>н</w:t>
            </w:r>
            <w:r w:rsidR="00F66E5F">
              <w:rPr>
                <w:sz w:val="28"/>
                <w:szCs w:val="28"/>
                <w:lang w:val="uk-UA"/>
              </w:rPr>
              <w:t>ỉ</w:t>
            </w:r>
            <w:r w:rsidRPr="00745E97">
              <w:rPr>
                <w:sz w:val="28"/>
                <w:szCs w:val="28"/>
                <w:lang w:val="uk-UA"/>
              </w:rPr>
              <w:t>ї, яка поєднує обидв</w:t>
            </w:r>
            <w:r w:rsidR="00F66E5F">
              <w:rPr>
                <w:sz w:val="28"/>
                <w:szCs w:val="28"/>
                <w:lang w:val="uk-UA"/>
              </w:rPr>
              <w:t>ỉ</w:t>
            </w:r>
            <w:r w:rsidRPr="00745E97">
              <w:rPr>
                <w:sz w:val="28"/>
                <w:szCs w:val="28"/>
                <w:lang w:val="uk-UA"/>
              </w:rPr>
              <w:t xml:space="preserve">  передн</w:t>
            </w:r>
            <w:r w:rsidR="00F66E5F">
              <w:rPr>
                <w:sz w:val="28"/>
                <w:szCs w:val="28"/>
                <w:lang w:val="uk-UA"/>
              </w:rPr>
              <w:t>ỉ</w:t>
            </w:r>
            <w:r w:rsidRPr="00745E97">
              <w:rPr>
                <w:sz w:val="28"/>
                <w:szCs w:val="28"/>
                <w:lang w:val="uk-UA"/>
              </w:rPr>
              <w:t xml:space="preserve"> верхн</w:t>
            </w:r>
            <w:r w:rsidR="00F66E5F">
              <w:rPr>
                <w:sz w:val="28"/>
                <w:szCs w:val="28"/>
                <w:lang w:val="uk-UA"/>
              </w:rPr>
              <w:t>ỉ</w:t>
            </w:r>
            <w:r w:rsidRPr="00745E97">
              <w:rPr>
                <w:sz w:val="28"/>
                <w:szCs w:val="28"/>
                <w:lang w:val="uk-UA"/>
              </w:rPr>
              <w:t xml:space="preserve"> п</w:t>
            </w:r>
            <w:r w:rsidR="00F66E5F">
              <w:rPr>
                <w:sz w:val="28"/>
                <w:szCs w:val="28"/>
                <w:lang w:val="uk-UA"/>
              </w:rPr>
              <w:t>ỉ</w:t>
            </w:r>
            <w:r w:rsidRPr="00745E97">
              <w:rPr>
                <w:sz w:val="28"/>
                <w:szCs w:val="28"/>
                <w:lang w:val="uk-UA"/>
              </w:rPr>
              <w:t>двздошн</w:t>
            </w:r>
            <w:r w:rsidR="00F66E5F">
              <w:rPr>
                <w:sz w:val="28"/>
                <w:szCs w:val="28"/>
                <w:lang w:val="uk-UA"/>
              </w:rPr>
              <w:t>ỉ</w:t>
            </w:r>
            <w:r w:rsidRPr="00745E97">
              <w:rPr>
                <w:sz w:val="28"/>
                <w:szCs w:val="28"/>
                <w:lang w:val="uk-UA"/>
              </w:rPr>
              <w:t xml:space="preserve"> ост</w:t>
            </w:r>
            <w:r w:rsidR="00F66E5F">
              <w:rPr>
                <w:sz w:val="28"/>
                <w:szCs w:val="28"/>
                <w:lang w:val="uk-UA"/>
              </w:rPr>
              <w:t>ỉ</w:t>
            </w:r>
            <w:r w:rsidRPr="00745E97">
              <w:rPr>
                <w:sz w:val="28"/>
                <w:szCs w:val="28"/>
                <w:lang w:val="uk-UA"/>
              </w:rPr>
              <w:t xml:space="preserve">, рухоме </w:t>
            </w:r>
            <w:r>
              <w:rPr>
                <w:sz w:val="28"/>
                <w:szCs w:val="28"/>
                <w:lang w:val="uk-UA"/>
              </w:rPr>
              <w:t>–</w:t>
            </w:r>
            <w:r w:rsidRPr="00745E97">
              <w:rPr>
                <w:sz w:val="28"/>
                <w:szCs w:val="28"/>
                <w:lang w:val="uk-UA"/>
              </w:rPr>
              <w:t xml:space="preserve"> паралельно до стегнової к</w:t>
            </w:r>
            <w:r w:rsidR="00F66E5F">
              <w:rPr>
                <w:sz w:val="28"/>
                <w:szCs w:val="28"/>
                <w:lang w:val="uk-UA"/>
              </w:rPr>
              <w:t>ỉ</w:t>
            </w:r>
            <w:r w:rsidRPr="00745E97">
              <w:rPr>
                <w:sz w:val="28"/>
                <w:szCs w:val="28"/>
                <w:lang w:val="uk-UA"/>
              </w:rPr>
              <w:t>стки</w:t>
            </w:r>
          </w:p>
        </w:tc>
        <w:tc>
          <w:tcPr>
            <w:tcW w:w="1260" w:type="dxa"/>
            <w:vAlign w:val="center"/>
          </w:tcPr>
          <w:p w:rsidR="009765EE" w:rsidRPr="00745E97" w:rsidRDefault="009765EE" w:rsidP="00EE22AB">
            <w:pPr>
              <w:jc w:val="center"/>
              <w:rPr>
                <w:sz w:val="28"/>
                <w:szCs w:val="28"/>
                <w:lang w:val="uk-UA"/>
              </w:rPr>
            </w:pPr>
            <w:r w:rsidRPr="00745E97">
              <w:rPr>
                <w:sz w:val="28"/>
                <w:szCs w:val="28"/>
                <w:lang w:val="uk-UA"/>
              </w:rPr>
              <w:t>45°</w:t>
            </w:r>
          </w:p>
        </w:tc>
      </w:tr>
      <w:tr w:rsidR="009765EE" w:rsidTr="00EE22AB">
        <w:trPr>
          <w:trHeight w:val="1623"/>
        </w:trPr>
        <w:tc>
          <w:tcPr>
            <w:tcW w:w="1980" w:type="dxa"/>
            <w:vAlign w:val="center"/>
          </w:tcPr>
          <w:p w:rsidR="009765EE" w:rsidRPr="00745E97" w:rsidRDefault="009765EE" w:rsidP="00EE22AB">
            <w:pPr>
              <w:jc w:val="center"/>
              <w:rPr>
                <w:sz w:val="28"/>
                <w:szCs w:val="28"/>
                <w:lang w:val="uk-UA"/>
              </w:rPr>
            </w:pPr>
            <w:r w:rsidRPr="00745E97">
              <w:rPr>
                <w:sz w:val="28"/>
                <w:szCs w:val="28"/>
                <w:lang w:val="uk-UA"/>
              </w:rPr>
              <w:t>Зовн</w:t>
            </w:r>
            <w:r w:rsidR="00F66E5F">
              <w:rPr>
                <w:sz w:val="28"/>
                <w:szCs w:val="28"/>
                <w:lang w:val="uk-UA"/>
              </w:rPr>
              <w:t>ỉ</w:t>
            </w:r>
            <w:r w:rsidRPr="00745E97">
              <w:rPr>
                <w:sz w:val="28"/>
                <w:szCs w:val="28"/>
                <w:lang w:val="uk-UA"/>
              </w:rPr>
              <w:t>шня ротац</w:t>
            </w:r>
            <w:r w:rsidR="00F66E5F">
              <w:rPr>
                <w:sz w:val="28"/>
                <w:szCs w:val="28"/>
                <w:lang w:val="uk-UA"/>
              </w:rPr>
              <w:t>ỉ</w:t>
            </w:r>
            <w:r w:rsidRPr="00745E97">
              <w:rPr>
                <w:sz w:val="28"/>
                <w:szCs w:val="28"/>
                <w:lang w:val="uk-UA"/>
              </w:rPr>
              <w:t>я стегна</w:t>
            </w:r>
          </w:p>
        </w:tc>
        <w:tc>
          <w:tcPr>
            <w:tcW w:w="6300" w:type="dxa"/>
            <w:vAlign w:val="center"/>
          </w:tcPr>
          <w:p w:rsidR="009765EE" w:rsidRPr="00745E97" w:rsidRDefault="009765EE" w:rsidP="00EE22AB">
            <w:pPr>
              <w:rPr>
                <w:sz w:val="28"/>
                <w:szCs w:val="28"/>
                <w:lang w:val="uk-UA"/>
              </w:rPr>
            </w:pPr>
            <w:r w:rsidRPr="00745E97">
              <w:rPr>
                <w:sz w:val="28"/>
                <w:szCs w:val="28"/>
                <w:lang w:val="uk-UA"/>
              </w:rPr>
              <w:t>Сидячи, гом</w:t>
            </w:r>
            <w:r w:rsidR="00F66E5F">
              <w:rPr>
                <w:sz w:val="28"/>
                <w:szCs w:val="28"/>
                <w:lang w:val="uk-UA"/>
              </w:rPr>
              <w:t>ỉ</w:t>
            </w:r>
            <w:r w:rsidRPr="00745E97">
              <w:rPr>
                <w:sz w:val="28"/>
                <w:szCs w:val="28"/>
                <w:lang w:val="uk-UA"/>
              </w:rPr>
              <w:t>лки звисають з кушетки. В</w:t>
            </w:r>
            <w:r w:rsidR="00F66E5F">
              <w:rPr>
                <w:sz w:val="28"/>
                <w:szCs w:val="28"/>
                <w:lang w:val="uk-UA"/>
              </w:rPr>
              <w:t>ỉ</w:t>
            </w:r>
            <w:r w:rsidRPr="00745E97">
              <w:rPr>
                <w:sz w:val="28"/>
                <w:szCs w:val="28"/>
                <w:lang w:val="uk-UA"/>
              </w:rPr>
              <w:t>сь гон</w:t>
            </w:r>
            <w:r w:rsidR="00F66E5F">
              <w:rPr>
                <w:sz w:val="28"/>
                <w:szCs w:val="28"/>
                <w:lang w:val="uk-UA"/>
              </w:rPr>
              <w:t>ỉ</w:t>
            </w:r>
            <w:r w:rsidRPr="00745E97">
              <w:rPr>
                <w:sz w:val="28"/>
                <w:szCs w:val="28"/>
                <w:lang w:val="uk-UA"/>
              </w:rPr>
              <w:t>ометра проходить над кол</w:t>
            </w:r>
            <w:r w:rsidR="00F66E5F">
              <w:rPr>
                <w:sz w:val="28"/>
                <w:szCs w:val="28"/>
                <w:lang w:val="uk-UA"/>
              </w:rPr>
              <w:t>ỉ</w:t>
            </w:r>
            <w:r w:rsidRPr="00745E97">
              <w:rPr>
                <w:sz w:val="28"/>
                <w:szCs w:val="28"/>
                <w:lang w:val="uk-UA"/>
              </w:rPr>
              <w:t>нним суглобам, нерухоме плече у положенн</w:t>
            </w:r>
            <w:r w:rsidR="00F66E5F">
              <w:rPr>
                <w:sz w:val="28"/>
                <w:szCs w:val="28"/>
                <w:lang w:val="uk-UA"/>
              </w:rPr>
              <w:t>ỉ</w:t>
            </w:r>
            <w:r w:rsidRPr="00745E97">
              <w:rPr>
                <w:sz w:val="28"/>
                <w:szCs w:val="28"/>
                <w:lang w:val="uk-UA"/>
              </w:rPr>
              <w:t xml:space="preserve"> 0°, </w:t>
            </w:r>
            <w:r w:rsidRPr="00075775">
              <w:rPr>
                <w:sz w:val="28"/>
                <w:szCs w:val="28"/>
                <w:lang w:val="uk-UA"/>
              </w:rPr>
              <w:t>рухоме – паралельно</w:t>
            </w:r>
            <w:r w:rsidRPr="00745E97">
              <w:rPr>
                <w:sz w:val="28"/>
                <w:szCs w:val="28"/>
                <w:lang w:val="uk-UA"/>
              </w:rPr>
              <w:t xml:space="preserve"> до великогом</w:t>
            </w:r>
            <w:r w:rsidR="00F66E5F">
              <w:rPr>
                <w:sz w:val="28"/>
                <w:szCs w:val="28"/>
                <w:lang w:val="uk-UA"/>
              </w:rPr>
              <w:t>ỉ</w:t>
            </w:r>
            <w:r w:rsidRPr="00745E97">
              <w:rPr>
                <w:sz w:val="28"/>
                <w:szCs w:val="28"/>
                <w:lang w:val="uk-UA"/>
              </w:rPr>
              <w:t>лкової к</w:t>
            </w:r>
            <w:r w:rsidR="00F66E5F">
              <w:rPr>
                <w:sz w:val="28"/>
                <w:szCs w:val="28"/>
                <w:lang w:val="uk-UA"/>
              </w:rPr>
              <w:t>ỉ</w:t>
            </w:r>
            <w:r w:rsidRPr="00745E97">
              <w:rPr>
                <w:sz w:val="28"/>
                <w:szCs w:val="28"/>
                <w:lang w:val="uk-UA"/>
              </w:rPr>
              <w:t>стки</w:t>
            </w:r>
          </w:p>
        </w:tc>
        <w:tc>
          <w:tcPr>
            <w:tcW w:w="1260" w:type="dxa"/>
            <w:vAlign w:val="center"/>
          </w:tcPr>
          <w:p w:rsidR="009765EE" w:rsidRPr="00745E97" w:rsidRDefault="009765EE" w:rsidP="00EE22AB">
            <w:pPr>
              <w:jc w:val="center"/>
              <w:rPr>
                <w:sz w:val="28"/>
                <w:szCs w:val="28"/>
                <w:lang w:val="uk-UA"/>
              </w:rPr>
            </w:pPr>
            <w:r w:rsidRPr="00745E97">
              <w:rPr>
                <w:sz w:val="28"/>
                <w:szCs w:val="28"/>
                <w:lang w:val="uk-UA"/>
              </w:rPr>
              <w:t>45°</w:t>
            </w:r>
          </w:p>
        </w:tc>
      </w:tr>
    </w:tbl>
    <w:p w:rsidR="009765EE" w:rsidRDefault="009765EE" w:rsidP="009765EE">
      <w:pPr>
        <w:spacing w:line="360" w:lineRule="auto"/>
        <w:jc w:val="right"/>
        <w:rPr>
          <w:sz w:val="28"/>
          <w:szCs w:val="28"/>
          <w:lang w:val="uk-UA"/>
        </w:rPr>
      </w:pPr>
    </w:p>
    <w:p w:rsidR="009765EE" w:rsidRDefault="009765EE" w:rsidP="009765EE">
      <w:pPr>
        <w:spacing w:line="360" w:lineRule="auto"/>
        <w:jc w:val="center"/>
        <w:rPr>
          <w:sz w:val="28"/>
          <w:szCs w:val="28"/>
          <w:lang w:val="uk-UA"/>
        </w:rPr>
      </w:pPr>
      <w:r>
        <w:rPr>
          <w:sz w:val="28"/>
          <w:szCs w:val="28"/>
          <w:lang w:val="uk-UA"/>
        </w:rPr>
        <w:t>Продовження додатку А</w:t>
      </w:r>
    </w:p>
    <w:p w:rsidR="009765EE" w:rsidRDefault="009765EE" w:rsidP="009765EE">
      <w:pPr>
        <w:spacing w:line="360" w:lineRule="auto"/>
        <w:jc w:val="center"/>
        <w:rPr>
          <w:sz w:val="28"/>
          <w:szCs w:val="28"/>
          <w:lang w:val="uk-UA"/>
        </w:rPr>
      </w:pPr>
    </w:p>
    <w:p w:rsidR="009765EE" w:rsidRPr="00843CCA" w:rsidRDefault="009765EE" w:rsidP="009765EE">
      <w:pPr>
        <w:spacing w:line="360" w:lineRule="auto"/>
        <w:jc w:val="right"/>
        <w:rPr>
          <w:sz w:val="28"/>
          <w:szCs w:val="28"/>
          <w:lang w:val="uk-UA"/>
        </w:rPr>
      </w:pPr>
      <w:r>
        <w:rPr>
          <w:sz w:val="28"/>
          <w:szCs w:val="28"/>
          <w:lang w:val="uk-UA"/>
        </w:rPr>
        <w:t>Продовження таблиц</w:t>
      </w:r>
      <w:r w:rsidR="00F66E5F">
        <w:rPr>
          <w:sz w:val="28"/>
          <w:szCs w:val="28"/>
          <w:lang w:val="uk-UA"/>
        </w:rPr>
        <w:t>ỉ</w:t>
      </w:r>
      <w:r>
        <w:rPr>
          <w:sz w:val="28"/>
          <w:szCs w:val="28"/>
          <w:lang w:val="uk-UA"/>
        </w:rPr>
        <w:t xml:space="preserve"> А.1</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6300"/>
        <w:gridCol w:w="1440"/>
      </w:tblGrid>
      <w:tr w:rsidR="009765EE" w:rsidTr="00EE22AB">
        <w:trPr>
          <w:trHeight w:val="1600"/>
        </w:trPr>
        <w:tc>
          <w:tcPr>
            <w:tcW w:w="1980" w:type="dxa"/>
            <w:vAlign w:val="center"/>
          </w:tcPr>
          <w:p w:rsidR="009765EE" w:rsidRPr="00745E97" w:rsidRDefault="009765EE" w:rsidP="00EE22AB">
            <w:pPr>
              <w:jc w:val="center"/>
              <w:rPr>
                <w:sz w:val="28"/>
                <w:szCs w:val="28"/>
                <w:lang w:val="uk-UA"/>
              </w:rPr>
            </w:pPr>
            <w:r w:rsidRPr="00745E97">
              <w:rPr>
                <w:sz w:val="28"/>
                <w:szCs w:val="28"/>
                <w:lang w:val="uk-UA"/>
              </w:rPr>
              <w:t>Внутр</w:t>
            </w:r>
            <w:r w:rsidR="00F66E5F">
              <w:rPr>
                <w:sz w:val="28"/>
                <w:szCs w:val="28"/>
                <w:lang w:val="uk-UA"/>
              </w:rPr>
              <w:t>ỉ</w:t>
            </w:r>
            <w:r w:rsidRPr="00745E97">
              <w:rPr>
                <w:sz w:val="28"/>
                <w:szCs w:val="28"/>
                <w:lang w:val="uk-UA"/>
              </w:rPr>
              <w:t>шня ротац</w:t>
            </w:r>
            <w:r w:rsidR="00F66E5F">
              <w:rPr>
                <w:sz w:val="28"/>
                <w:szCs w:val="28"/>
                <w:lang w:val="uk-UA"/>
              </w:rPr>
              <w:t>ỉ</w:t>
            </w:r>
            <w:r w:rsidRPr="00745E97">
              <w:rPr>
                <w:sz w:val="28"/>
                <w:szCs w:val="28"/>
                <w:lang w:val="uk-UA"/>
              </w:rPr>
              <w:t>я стегна</w:t>
            </w:r>
          </w:p>
        </w:tc>
        <w:tc>
          <w:tcPr>
            <w:tcW w:w="6300" w:type="dxa"/>
            <w:vAlign w:val="center"/>
          </w:tcPr>
          <w:p w:rsidR="009765EE" w:rsidRPr="00745E97" w:rsidRDefault="009765EE" w:rsidP="00EE22AB">
            <w:pPr>
              <w:rPr>
                <w:sz w:val="28"/>
                <w:szCs w:val="28"/>
                <w:lang w:val="uk-UA"/>
              </w:rPr>
            </w:pPr>
            <w:r w:rsidRPr="00745E97">
              <w:rPr>
                <w:sz w:val="28"/>
                <w:szCs w:val="28"/>
                <w:lang w:val="uk-UA"/>
              </w:rPr>
              <w:t>Сидяч</w:t>
            </w:r>
            <w:r w:rsidR="00F66E5F">
              <w:rPr>
                <w:sz w:val="28"/>
                <w:szCs w:val="28"/>
                <w:lang w:val="uk-UA"/>
              </w:rPr>
              <w:t>ỉ</w:t>
            </w:r>
            <w:r w:rsidRPr="00745E97">
              <w:rPr>
                <w:sz w:val="28"/>
                <w:szCs w:val="28"/>
                <w:lang w:val="uk-UA"/>
              </w:rPr>
              <w:t>, гом</w:t>
            </w:r>
            <w:r w:rsidR="00F66E5F">
              <w:rPr>
                <w:sz w:val="28"/>
                <w:szCs w:val="28"/>
                <w:lang w:val="uk-UA"/>
              </w:rPr>
              <w:t>ỉ</w:t>
            </w:r>
            <w:r w:rsidRPr="00745E97">
              <w:rPr>
                <w:sz w:val="28"/>
                <w:szCs w:val="28"/>
                <w:lang w:val="uk-UA"/>
              </w:rPr>
              <w:t>лки звисають з кушетки. В</w:t>
            </w:r>
            <w:r w:rsidR="00F66E5F">
              <w:rPr>
                <w:sz w:val="28"/>
                <w:szCs w:val="28"/>
                <w:lang w:val="uk-UA"/>
              </w:rPr>
              <w:t>ỉ</w:t>
            </w:r>
            <w:r w:rsidRPr="00745E97">
              <w:rPr>
                <w:sz w:val="28"/>
                <w:szCs w:val="28"/>
                <w:lang w:val="uk-UA"/>
              </w:rPr>
              <w:t>сь гон</w:t>
            </w:r>
            <w:r w:rsidR="00F66E5F">
              <w:rPr>
                <w:sz w:val="28"/>
                <w:szCs w:val="28"/>
                <w:lang w:val="uk-UA"/>
              </w:rPr>
              <w:t>ỉ</w:t>
            </w:r>
            <w:r w:rsidRPr="00745E97">
              <w:rPr>
                <w:sz w:val="28"/>
                <w:szCs w:val="28"/>
                <w:lang w:val="uk-UA"/>
              </w:rPr>
              <w:t>ометра проходить над кол</w:t>
            </w:r>
            <w:r w:rsidR="00F66E5F">
              <w:rPr>
                <w:sz w:val="28"/>
                <w:szCs w:val="28"/>
                <w:lang w:val="uk-UA"/>
              </w:rPr>
              <w:t>ỉ</w:t>
            </w:r>
            <w:r w:rsidRPr="00745E97">
              <w:rPr>
                <w:sz w:val="28"/>
                <w:szCs w:val="28"/>
                <w:lang w:val="uk-UA"/>
              </w:rPr>
              <w:t>нним суглобом, нерухоме плече у положенн</w:t>
            </w:r>
            <w:r w:rsidR="00F66E5F">
              <w:rPr>
                <w:sz w:val="28"/>
                <w:szCs w:val="28"/>
                <w:lang w:val="uk-UA"/>
              </w:rPr>
              <w:t>ỉ</w:t>
            </w:r>
            <w:r w:rsidRPr="00745E97">
              <w:rPr>
                <w:sz w:val="28"/>
                <w:szCs w:val="28"/>
                <w:lang w:val="uk-UA"/>
              </w:rPr>
              <w:t xml:space="preserve"> 0°, рухоме </w:t>
            </w:r>
            <w:r>
              <w:rPr>
                <w:sz w:val="28"/>
                <w:szCs w:val="28"/>
                <w:lang w:val="uk-UA"/>
              </w:rPr>
              <w:t>–</w:t>
            </w:r>
            <w:r w:rsidRPr="00745E97">
              <w:rPr>
                <w:sz w:val="28"/>
                <w:szCs w:val="28"/>
                <w:lang w:val="uk-UA"/>
              </w:rPr>
              <w:t xml:space="preserve"> паралельно до великогом</w:t>
            </w:r>
            <w:r w:rsidR="00F66E5F">
              <w:rPr>
                <w:sz w:val="28"/>
                <w:szCs w:val="28"/>
                <w:lang w:val="uk-UA"/>
              </w:rPr>
              <w:t>ỉ</w:t>
            </w:r>
            <w:r w:rsidRPr="00745E97">
              <w:rPr>
                <w:sz w:val="28"/>
                <w:szCs w:val="28"/>
                <w:lang w:val="uk-UA"/>
              </w:rPr>
              <w:t>лкової к</w:t>
            </w:r>
            <w:r w:rsidR="00F66E5F">
              <w:rPr>
                <w:sz w:val="28"/>
                <w:szCs w:val="28"/>
                <w:lang w:val="uk-UA"/>
              </w:rPr>
              <w:t>ỉ</w:t>
            </w:r>
            <w:r w:rsidRPr="00745E97">
              <w:rPr>
                <w:sz w:val="28"/>
                <w:szCs w:val="28"/>
                <w:lang w:val="uk-UA"/>
              </w:rPr>
              <w:t>стки</w:t>
            </w:r>
          </w:p>
        </w:tc>
        <w:tc>
          <w:tcPr>
            <w:tcW w:w="1440" w:type="dxa"/>
            <w:vAlign w:val="center"/>
          </w:tcPr>
          <w:p w:rsidR="009765EE" w:rsidRPr="00745E97" w:rsidRDefault="009765EE" w:rsidP="00EE22AB">
            <w:pPr>
              <w:jc w:val="center"/>
              <w:rPr>
                <w:sz w:val="28"/>
                <w:szCs w:val="28"/>
                <w:lang w:val="uk-UA"/>
              </w:rPr>
            </w:pPr>
            <w:r w:rsidRPr="00745E97">
              <w:rPr>
                <w:sz w:val="28"/>
                <w:szCs w:val="28"/>
                <w:lang w:val="uk-UA"/>
              </w:rPr>
              <w:t>35°</w:t>
            </w:r>
            <w:r>
              <w:rPr>
                <w:sz w:val="28"/>
                <w:szCs w:val="28"/>
                <w:lang w:val="uk-UA"/>
              </w:rPr>
              <w:t>-</w:t>
            </w:r>
            <w:r w:rsidRPr="00745E97">
              <w:rPr>
                <w:sz w:val="28"/>
                <w:szCs w:val="28"/>
                <w:lang w:val="uk-UA"/>
              </w:rPr>
              <w:t>45°</w:t>
            </w:r>
          </w:p>
        </w:tc>
      </w:tr>
      <w:tr w:rsidR="009765EE" w:rsidTr="00EE22AB">
        <w:trPr>
          <w:trHeight w:val="1600"/>
        </w:trPr>
        <w:tc>
          <w:tcPr>
            <w:tcW w:w="1980" w:type="dxa"/>
            <w:vAlign w:val="center"/>
          </w:tcPr>
          <w:p w:rsidR="009765EE" w:rsidRPr="00745E97" w:rsidRDefault="009765EE" w:rsidP="00EE22AB">
            <w:pPr>
              <w:jc w:val="center"/>
              <w:rPr>
                <w:sz w:val="28"/>
                <w:szCs w:val="28"/>
                <w:lang w:val="uk-UA"/>
              </w:rPr>
            </w:pPr>
            <w:r w:rsidRPr="00745E97">
              <w:rPr>
                <w:sz w:val="28"/>
                <w:szCs w:val="28"/>
                <w:lang w:val="uk-UA"/>
              </w:rPr>
              <w:t>Згинання кол</w:t>
            </w:r>
            <w:r w:rsidR="00F66E5F">
              <w:rPr>
                <w:sz w:val="28"/>
                <w:szCs w:val="28"/>
                <w:lang w:val="uk-UA"/>
              </w:rPr>
              <w:t>ỉ</w:t>
            </w:r>
            <w:r w:rsidRPr="00745E97">
              <w:rPr>
                <w:sz w:val="28"/>
                <w:szCs w:val="28"/>
                <w:lang w:val="uk-UA"/>
              </w:rPr>
              <w:t>на</w:t>
            </w:r>
          </w:p>
        </w:tc>
        <w:tc>
          <w:tcPr>
            <w:tcW w:w="6300" w:type="dxa"/>
            <w:vAlign w:val="center"/>
          </w:tcPr>
          <w:p w:rsidR="009765EE" w:rsidRPr="00745E97" w:rsidRDefault="009765EE" w:rsidP="00EE22AB">
            <w:pPr>
              <w:rPr>
                <w:sz w:val="28"/>
                <w:szCs w:val="28"/>
                <w:lang w:val="uk-UA"/>
              </w:rPr>
            </w:pPr>
            <w:r w:rsidRPr="00745E97">
              <w:rPr>
                <w:sz w:val="28"/>
                <w:szCs w:val="28"/>
                <w:lang w:val="uk-UA"/>
              </w:rPr>
              <w:t>Лежач</w:t>
            </w:r>
            <w:r w:rsidR="00F66E5F">
              <w:rPr>
                <w:sz w:val="28"/>
                <w:szCs w:val="28"/>
                <w:lang w:val="uk-UA"/>
              </w:rPr>
              <w:t>ỉ</w:t>
            </w:r>
            <w:r w:rsidRPr="00745E97">
              <w:rPr>
                <w:sz w:val="28"/>
                <w:szCs w:val="28"/>
                <w:lang w:val="uk-UA"/>
              </w:rPr>
              <w:t xml:space="preserve"> на живот</w:t>
            </w:r>
            <w:r w:rsidR="00F66E5F">
              <w:rPr>
                <w:sz w:val="28"/>
                <w:szCs w:val="28"/>
                <w:lang w:val="uk-UA"/>
              </w:rPr>
              <w:t>ỉ</w:t>
            </w:r>
            <w:r w:rsidRPr="00745E97">
              <w:rPr>
                <w:sz w:val="28"/>
                <w:szCs w:val="28"/>
                <w:lang w:val="uk-UA"/>
              </w:rPr>
              <w:t>. В</w:t>
            </w:r>
            <w:r w:rsidR="00F66E5F">
              <w:rPr>
                <w:sz w:val="28"/>
                <w:szCs w:val="28"/>
                <w:lang w:val="uk-UA"/>
              </w:rPr>
              <w:t>ỉ</w:t>
            </w:r>
            <w:r w:rsidRPr="00745E97">
              <w:rPr>
                <w:sz w:val="28"/>
                <w:szCs w:val="28"/>
                <w:lang w:val="uk-UA"/>
              </w:rPr>
              <w:t>сь гон</w:t>
            </w:r>
            <w:r w:rsidR="00F66E5F">
              <w:rPr>
                <w:sz w:val="28"/>
                <w:szCs w:val="28"/>
                <w:lang w:val="uk-UA"/>
              </w:rPr>
              <w:t>ỉ</w:t>
            </w:r>
            <w:r w:rsidRPr="00745E97">
              <w:rPr>
                <w:sz w:val="28"/>
                <w:szCs w:val="28"/>
                <w:lang w:val="uk-UA"/>
              </w:rPr>
              <w:t>ометра на латеральн</w:t>
            </w:r>
            <w:r w:rsidR="00F66E5F">
              <w:rPr>
                <w:sz w:val="28"/>
                <w:szCs w:val="28"/>
                <w:lang w:val="uk-UA"/>
              </w:rPr>
              <w:t>ỉ</w:t>
            </w:r>
            <w:r w:rsidRPr="00745E97">
              <w:rPr>
                <w:sz w:val="28"/>
                <w:szCs w:val="28"/>
                <w:lang w:val="uk-UA"/>
              </w:rPr>
              <w:t>й поверхн</w:t>
            </w:r>
            <w:r w:rsidR="00F66E5F">
              <w:rPr>
                <w:sz w:val="28"/>
                <w:szCs w:val="28"/>
                <w:lang w:val="uk-UA"/>
              </w:rPr>
              <w:t>ỉ</w:t>
            </w:r>
            <w:r w:rsidRPr="00745E97">
              <w:rPr>
                <w:sz w:val="28"/>
                <w:szCs w:val="28"/>
                <w:lang w:val="uk-UA"/>
              </w:rPr>
              <w:t xml:space="preserve"> кол</w:t>
            </w:r>
            <w:r w:rsidR="00F66E5F">
              <w:rPr>
                <w:sz w:val="28"/>
                <w:szCs w:val="28"/>
                <w:lang w:val="uk-UA"/>
              </w:rPr>
              <w:t>ỉ</w:t>
            </w:r>
            <w:r w:rsidRPr="00745E97">
              <w:rPr>
                <w:sz w:val="28"/>
                <w:szCs w:val="28"/>
                <w:lang w:val="uk-UA"/>
              </w:rPr>
              <w:t>нного суглоба, нерухоме плече у положенн</w:t>
            </w:r>
            <w:r w:rsidR="00F66E5F">
              <w:rPr>
                <w:sz w:val="28"/>
                <w:szCs w:val="28"/>
                <w:lang w:val="uk-UA"/>
              </w:rPr>
              <w:t>ỉ</w:t>
            </w:r>
            <w:r w:rsidRPr="00745E97">
              <w:rPr>
                <w:sz w:val="28"/>
                <w:szCs w:val="28"/>
                <w:lang w:val="uk-UA"/>
              </w:rPr>
              <w:t xml:space="preserve"> 0°, рухоме </w:t>
            </w:r>
            <w:r w:rsidRPr="00075775">
              <w:rPr>
                <w:sz w:val="28"/>
                <w:szCs w:val="28"/>
                <w:lang w:val="uk-UA"/>
              </w:rPr>
              <w:t>–</w:t>
            </w:r>
            <w:r w:rsidRPr="00745E97">
              <w:rPr>
                <w:sz w:val="28"/>
                <w:szCs w:val="28"/>
                <w:lang w:val="uk-UA"/>
              </w:rPr>
              <w:t xml:space="preserve"> паралельно до великогом</w:t>
            </w:r>
            <w:r w:rsidR="00F66E5F">
              <w:rPr>
                <w:sz w:val="28"/>
                <w:szCs w:val="28"/>
                <w:lang w:val="uk-UA"/>
              </w:rPr>
              <w:t>ỉ</w:t>
            </w:r>
            <w:r w:rsidRPr="00745E97">
              <w:rPr>
                <w:sz w:val="28"/>
                <w:szCs w:val="28"/>
                <w:lang w:val="uk-UA"/>
              </w:rPr>
              <w:t>лкової к</w:t>
            </w:r>
            <w:r w:rsidR="00F66E5F">
              <w:rPr>
                <w:sz w:val="28"/>
                <w:szCs w:val="28"/>
                <w:lang w:val="uk-UA"/>
              </w:rPr>
              <w:t>ỉ</w:t>
            </w:r>
            <w:r w:rsidRPr="00745E97">
              <w:rPr>
                <w:sz w:val="28"/>
                <w:szCs w:val="28"/>
                <w:lang w:val="uk-UA"/>
              </w:rPr>
              <w:t>стки</w:t>
            </w:r>
          </w:p>
        </w:tc>
        <w:tc>
          <w:tcPr>
            <w:tcW w:w="1440" w:type="dxa"/>
            <w:vAlign w:val="center"/>
          </w:tcPr>
          <w:p w:rsidR="009765EE" w:rsidRPr="00745E97" w:rsidRDefault="009765EE" w:rsidP="00EE22AB">
            <w:pPr>
              <w:jc w:val="center"/>
              <w:rPr>
                <w:sz w:val="28"/>
                <w:szCs w:val="28"/>
                <w:lang w:val="uk-UA"/>
              </w:rPr>
            </w:pPr>
            <w:r w:rsidRPr="00745E97">
              <w:rPr>
                <w:sz w:val="28"/>
                <w:szCs w:val="28"/>
                <w:lang w:val="uk-UA"/>
              </w:rPr>
              <w:t>135°</w:t>
            </w:r>
          </w:p>
        </w:tc>
      </w:tr>
      <w:tr w:rsidR="009765EE" w:rsidTr="00EE22AB">
        <w:trPr>
          <w:trHeight w:val="1600"/>
        </w:trPr>
        <w:tc>
          <w:tcPr>
            <w:tcW w:w="1980" w:type="dxa"/>
            <w:vAlign w:val="center"/>
          </w:tcPr>
          <w:p w:rsidR="009765EE" w:rsidRPr="00745E97" w:rsidRDefault="009765EE" w:rsidP="00EE22AB">
            <w:pPr>
              <w:jc w:val="center"/>
              <w:rPr>
                <w:sz w:val="28"/>
                <w:szCs w:val="28"/>
                <w:lang w:val="uk-UA"/>
              </w:rPr>
            </w:pPr>
            <w:r w:rsidRPr="00745E97">
              <w:rPr>
                <w:sz w:val="28"/>
                <w:szCs w:val="28"/>
                <w:lang w:val="uk-UA"/>
              </w:rPr>
              <w:t>Розгинання кол</w:t>
            </w:r>
            <w:r w:rsidR="00F66E5F">
              <w:rPr>
                <w:sz w:val="28"/>
                <w:szCs w:val="28"/>
                <w:lang w:val="uk-UA"/>
              </w:rPr>
              <w:t>ỉ</w:t>
            </w:r>
            <w:r w:rsidRPr="00745E97">
              <w:rPr>
                <w:sz w:val="28"/>
                <w:szCs w:val="28"/>
                <w:lang w:val="uk-UA"/>
              </w:rPr>
              <w:t>на</w:t>
            </w:r>
          </w:p>
        </w:tc>
        <w:tc>
          <w:tcPr>
            <w:tcW w:w="6300" w:type="dxa"/>
            <w:vAlign w:val="center"/>
          </w:tcPr>
          <w:p w:rsidR="009765EE" w:rsidRPr="00745E97" w:rsidRDefault="009765EE" w:rsidP="00EE22AB">
            <w:pPr>
              <w:rPr>
                <w:sz w:val="28"/>
                <w:szCs w:val="28"/>
                <w:lang w:val="uk-UA"/>
              </w:rPr>
            </w:pPr>
            <w:r w:rsidRPr="00745E97">
              <w:rPr>
                <w:sz w:val="28"/>
                <w:szCs w:val="28"/>
                <w:lang w:val="uk-UA"/>
              </w:rPr>
              <w:t>Сидячи, чи лежач</w:t>
            </w:r>
            <w:r w:rsidR="00F66E5F">
              <w:rPr>
                <w:sz w:val="28"/>
                <w:szCs w:val="28"/>
                <w:lang w:val="uk-UA"/>
              </w:rPr>
              <w:t>ỉ</w:t>
            </w:r>
            <w:r w:rsidRPr="00745E97">
              <w:rPr>
                <w:sz w:val="28"/>
                <w:szCs w:val="28"/>
                <w:lang w:val="uk-UA"/>
              </w:rPr>
              <w:t xml:space="preserve"> на живот</w:t>
            </w:r>
            <w:r w:rsidR="00F66E5F">
              <w:rPr>
                <w:sz w:val="28"/>
                <w:szCs w:val="28"/>
                <w:lang w:val="uk-UA"/>
              </w:rPr>
              <w:t>ỉ</w:t>
            </w:r>
            <w:r w:rsidRPr="00745E97">
              <w:rPr>
                <w:sz w:val="28"/>
                <w:szCs w:val="28"/>
                <w:lang w:val="uk-UA"/>
              </w:rPr>
              <w:t>. В</w:t>
            </w:r>
            <w:r w:rsidR="00F66E5F">
              <w:rPr>
                <w:sz w:val="28"/>
                <w:szCs w:val="28"/>
                <w:lang w:val="uk-UA"/>
              </w:rPr>
              <w:t>ỉ</w:t>
            </w:r>
            <w:r w:rsidRPr="00745E97">
              <w:rPr>
                <w:sz w:val="28"/>
                <w:szCs w:val="28"/>
                <w:lang w:val="uk-UA"/>
              </w:rPr>
              <w:t>сь гон</w:t>
            </w:r>
            <w:r w:rsidR="00F66E5F">
              <w:rPr>
                <w:sz w:val="28"/>
                <w:szCs w:val="28"/>
                <w:lang w:val="uk-UA"/>
              </w:rPr>
              <w:t>ỉ</w:t>
            </w:r>
            <w:r w:rsidRPr="00745E97">
              <w:rPr>
                <w:sz w:val="28"/>
                <w:szCs w:val="28"/>
                <w:lang w:val="uk-UA"/>
              </w:rPr>
              <w:t>ометра проходить над кол</w:t>
            </w:r>
            <w:r w:rsidR="00F66E5F">
              <w:rPr>
                <w:sz w:val="28"/>
                <w:szCs w:val="28"/>
                <w:lang w:val="uk-UA"/>
              </w:rPr>
              <w:t>ỉ</w:t>
            </w:r>
            <w:r w:rsidRPr="00745E97">
              <w:rPr>
                <w:sz w:val="28"/>
                <w:szCs w:val="28"/>
                <w:lang w:val="uk-UA"/>
              </w:rPr>
              <w:t>нним суглобом, нерухоме плече у положенн</w:t>
            </w:r>
            <w:r w:rsidR="00F66E5F">
              <w:rPr>
                <w:sz w:val="28"/>
                <w:szCs w:val="28"/>
                <w:lang w:val="uk-UA"/>
              </w:rPr>
              <w:t>ỉ</w:t>
            </w:r>
            <w:r w:rsidRPr="00745E97">
              <w:rPr>
                <w:sz w:val="28"/>
                <w:szCs w:val="28"/>
                <w:lang w:val="uk-UA"/>
              </w:rPr>
              <w:t xml:space="preserve"> 0°, рухоме </w:t>
            </w:r>
            <w:r>
              <w:rPr>
                <w:sz w:val="28"/>
                <w:szCs w:val="28"/>
                <w:lang w:val="uk-UA"/>
              </w:rPr>
              <w:t>–</w:t>
            </w:r>
            <w:r w:rsidRPr="00745E97">
              <w:rPr>
                <w:sz w:val="28"/>
                <w:szCs w:val="28"/>
                <w:lang w:val="uk-UA"/>
              </w:rPr>
              <w:t xml:space="preserve"> паралельно до великогом</w:t>
            </w:r>
            <w:r w:rsidR="00F66E5F">
              <w:rPr>
                <w:sz w:val="28"/>
                <w:szCs w:val="28"/>
                <w:lang w:val="uk-UA"/>
              </w:rPr>
              <w:t>ỉ</w:t>
            </w:r>
            <w:r w:rsidRPr="00745E97">
              <w:rPr>
                <w:sz w:val="28"/>
                <w:szCs w:val="28"/>
                <w:lang w:val="uk-UA"/>
              </w:rPr>
              <w:t>лкової к</w:t>
            </w:r>
            <w:r w:rsidR="00F66E5F">
              <w:rPr>
                <w:sz w:val="28"/>
                <w:szCs w:val="28"/>
                <w:lang w:val="uk-UA"/>
              </w:rPr>
              <w:t>ỉ</w:t>
            </w:r>
            <w:r w:rsidRPr="00745E97">
              <w:rPr>
                <w:sz w:val="28"/>
                <w:szCs w:val="28"/>
                <w:lang w:val="uk-UA"/>
              </w:rPr>
              <w:t>стки</w:t>
            </w:r>
          </w:p>
        </w:tc>
        <w:tc>
          <w:tcPr>
            <w:tcW w:w="1440" w:type="dxa"/>
            <w:vAlign w:val="center"/>
          </w:tcPr>
          <w:p w:rsidR="009765EE" w:rsidRPr="00745E97" w:rsidRDefault="009765EE" w:rsidP="00EE22AB">
            <w:pPr>
              <w:jc w:val="center"/>
              <w:rPr>
                <w:sz w:val="28"/>
                <w:szCs w:val="28"/>
                <w:lang w:val="uk-UA"/>
              </w:rPr>
            </w:pPr>
            <w:r w:rsidRPr="00745E97">
              <w:rPr>
                <w:sz w:val="28"/>
                <w:szCs w:val="28"/>
                <w:lang w:val="uk-UA"/>
              </w:rPr>
              <w:t>0°</w:t>
            </w:r>
            <w:r>
              <w:rPr>
                <w:sz w:val="28"/>
                <w:szCs w:val="28"/>
                <w:lang w:val="uk-UA"/>
              </w:rPr>
              <w:t>-</w:t>
            </w:r>
            <w:r w:rsidRPr="00745E97">
              <w:rPr>
                <w:sz w:val="28"/>
                <w:szCs w:val="28"/>
                <w:lang w:val="uk-UA"/>
              </w:rPr>
              <w:t>10°</w:t>
            </w:r>
          </w:p>
        </w:tc>
      </w:tr>
      <w:tr w:rsidR="009765EE" w:rsidTr="00EE22AB">
        <w:trPr>
          <w:trHeight w:val="1848"/>
        </w:trPr>
        <w:tc>
          <w:tcPr>
            <w:tcW w:w="1980" w:type="dxa"/>
            <w:vAlign w:val="center"/>
          </w:tcPr>
          <w:p w:rsidR="009765EE" w:rsidRPr="00745E97" w:rsidRDefault="009765EE" w:rsidP="00EE22AB">
            <w:pPr>
              <w:jc w:val="center"/>
              <w:rPr>
                <w:sz w:val="28"/>
                <w:szCs w:val="28"/>
                <w:lang w:val="uk-UA"/>
              </w:rPr>
            </w:pPr>
            <w:r w:rsidRPr="00745E97">
              <w:rPr>
                <w:sz w:val="28"/>
                <w:szCs w:val="28"/>
                <w:lang w:val="uk-UA"/>
              </w:rPr>
              <w:t>Розгинання стопи</w:t>
            </w:r>
          </w:p>
        </w:tc>
        <w:tc>
          <w:tcPr>
            <w:tcW w:w="6300" w:type="dxa"/>
            <w:vAlign w:val="center"/>
          </w:tcPr>
          <w:p w:rsidR="009765EE" w:rsidRPr="00745E97" w:rsidRDefault="009765EE" w:rsidP="00EE22AB">
            <w:pPr>
              <w:rPr>
                <w:sz w:val="28"/>
                <w:szCs w:val="28"/>
                <w:lang w:val="uk-UA"/>
              </w:rPr>
            </w:pPr>
            <w:r w:rsidRPr="00745E97">
              <w:rPr>
                <w:sz w:val="28"/>
                <w:szCs w:val="28"/>
                <w:lang w:val="uk-UA"/>
              </w:rPr>
              <w:t>Сидяч</w:t>
            </w:r>
            <w:r w:rsidR="00F66E5F">
              <w:rPr>
                <w:sz w:val="28"/>
                <w:szCs w:val="28"/>
                <w:lang w:val="uk-UA"/>
              </w:rPr>
              <w:t>ỉ</w:t>
            </w:r>
            <w:r w:rsidRPr="00745E97">
              <w:rPr>
                <w:sz w:val="28"/>
                <w:szCs w:val="28"/>
                <w:lang w:val="uk-UA"/>
              </w:rPr>
              <w:t>, гом</w:t>
            </w:r>
            <w:r w:rsidR="00F66E5F">
              <w:rPr>
                <w:sz w:val="28"/>
                <w:szCs w:val="28"/>
                <w:lang w:val="uk-UA"/>
              </w:rPr>
              <w:t>ỉ</w:t>
            </w:r>
            <w:r w:rsidRPr="00745E97">
              <w:rPr>
                <w:sz w:val="28"/>
                <w:szCs w:val="28"/>
                <w:lang w:val="uk-UA"/>
              </w:rPr>
              <w:t>лки звисають з кушетки. В</w:t>
            </w:r>
            <w:r w:rsidR="00F66E5F">
              <w:rPr>
                <w:sz w:val="28"/>
                <w:szCs w:val="28"/>
                <w:lang w:val="uk-UA"/>
              </w:rPr>
              <w:t>ỉ</w:t>
            </w:r>
            <w:r w:rsidRPr="00745E97">
              <w:rPr>
                <w:sz w:val="28"/>
                <w:szCs w:val="28"/>
                <w:lang w:val="uk-UA"/>
              </w:rPr>
              <w:t>сь гон</w:t>
            </w:r>
            <w:r w:rsidR="00F66E5F">
              <w:rPr>
                <w:sz w:val="28"/>
                <w:szCs w:val="28"/>
                <w:lang w:val="uk-UA"/>
              </w:rPr>
              <w:t>ỉ</w:t>
            </w:r>
            <w:r w:rsidRPr="00745E97">
              <w:rPr>
                <w:sz w:val="28"/>
                <w:szCs w:val="28"/>
                <w:lang w:val="uk-UA"/>
              </w:rPr>
              <w:t>ометра на латеральн</w:t>
            </w:r>
            <w:r w:rsidR="00F66E5F">
              <w:rPr>
                <w:sz w:val="28"/>
                <w:szCs w:val="28"/>
                <w:lang w:val="uk-UA"/>
              </w:rPr>
              <w:t>ỉ</w:t>
            </w:r>
            <w:r w:rsidRPr="00745E97">
              <w:rPr>
                <w:sz w:val="28"/>
                <w:szCs w:val="28"/>
                <w:lang w:val="uk-UA"/>
              </w:rPr>
              <w:t>й поверхн</w:t>
            </w:r>
            <w:r w:rsidR="00F66E5F">
              <w:rPr>
                <w:sz w:val="28"/>
                <w:szCs w:val="28"/>
                <w:lang w:val="uk-UA"/>
              </w:rPr>
              <w:t>ỉ</w:t>
            </w:r>
            <w:r w:rsidRPr="00745E97">
              <w:rPr>
                <w:sz w:val="28"/>
                <w:szCs w:val="28"/>
                <w:lang w:val="uk-UA"/>
              </w:rPr>
              <w:t xml:space="preserve"> гом</w:t>
            </w:r>
            <w:r w:rsidR="00F66E5F">
              <w:rPr>
                <w:sz w:val="28"/>
                <w:szCs w:val="28"/>
                <w:lang w:val="uk-UA"/>
              </w:rPr>
              <w:t>ỉ</w:t>
            </w:r>
            <w:r w:rsidRPr="00745E97">
              <w:rPr>
                <w:sz w:val="28"/>
                <w:szCs w:val="28"/>
                <w:lang w:val="uk-UA"/>
              </w:rPr>
              <w:t>лкового суглоба, нерухоме плече перпендикулярно до малогом</w:t>
            </w:r>
            <w:r w:rsidR="00F66E5F">
              <w:rPr>
                <w:sz w:val="28"/>
                <w:szCs w:val="28"/>
                <w:lang w:val="uk-UA"/>
              </w:rPr>
              <w:t>ỉ</w:t>
            </w:r>
            <w:r w:rsidRPr="00745E97">
              <w:rPr>
                <w:sz w:val="28"/>
                <w:szCs w:val="28"/>
                <w:lang w:val="uk-UA"/>
              </w:rPr>
              <w:t>лкової к</w:t>
            </w:r>
            <w:r w:rsidR="00F66E5F">
              <w:rPr>
                <w:sz w:val="28"/>
                <w:szCs w:val="28"/>
                <w:lang w:val="uk-UA"/>
              </w:rPr>
              <w:t>ỉ</w:t>
            </w:r>
            <w:r w:rsidRPr="00745E97">
              <w:rPr>
                <w:sz w:val="28"/>
                <w:szCs w:val="28"/>
                <w:lang w:val="uk-UA"/>
              </w:rPr>
              <w:t xml:space="preserve">стки, рухоме </w:t>
            </w:r>
            <w:r>
              <w:rPr>
                <w:sz w:val="28"/>
                <w:szCs w:val="28"/>
                <w:lang w:val="uk-UA"/>
              </w:rPr>
              <w:t>–</w:t>
            </w:r>
            <w:r w:rsidRPr="00745E97">
              <w:rPr>
                <w:sz w:val="28"/>
                <w:szCs w:val="28"/>
                <w:lang w:val="uk-UA"/>
              </w:rPr>
              <w:t xml:space="preserve"> паралельно до V плюснової к</w:t>
            </w:r>
            <w:r w:rsidR="00F66E5F">
              <w:rPr>
                <w:sz w:val="28"/>
                <w:szCs w:val="28"/>
                <w:lang w:val="uk-UA"/>
              </w:rPr>
              <w:t>ỉ</w:t>
            </w:r>
            <w:r w:rsidRPr="00745E97">
              <w:rPr>
                <w:sz w:val="28"/>
                <w:szCs w:val="28"/>
                <w:lang w:val="uk-UA"/>
              </w:rPr>
              <w:t>стки</w:t>
            </w:r>
          </w:p>
        </w:tc>
        <w:tc>
          <w:tcPr>
            <w:tcW w:w="1440" w:type="dxa"/>
            <w:vAlign w:val="center"/>
          </w:tcPr>
          <w:p w:rsidR="009765EE" w:rsidRPr="00745E97" w:rsidRDefault="009765EE" w:rsidP="00EE22AB">
            <w:pPr>
              <w:jc w:val="center"/>
              <w:rPr>
                <w:sz w:val="28"/>
                <w:szCs w:val="28"/>
                <w:lang w:val="uk-UA"/>
              </w:rPr>
            </w:pPr>
            <w:r w:rsidRPr="00745E97">
              <w:rPr>
                <w:sz w:val="28"/>
                <w:szCs w:val="28"/>
                <w:lang w:val="uk-UA"/>
              </w:rPr>
              <w:t>20°</w:t>
            </w:r>
          </w:p>
        </w:tc>
      </w:tr>
    </w:tbl>
    <w:p w:rsidR="009765EE" w:rsidRDefault="009765EE" w:rsidP="009765EE">
      <w:pPr>
        <w:spacing w:line="360" w:lineRule="auto"/>
        <w:rPr>
          <w:sz w:val="28"/>
          <w:szCs w:val="28"/>
          <w:lang w:val="uk-UA"/>
        </w:rPr>
      </w:pPr>
    </w:p>
    <w:p w:rsidR="009765EE" w:rsidRDefault="009765EE" w:rsidP="009765EE">
      <w:pPr>
        <w:spacing w:line="360" w:lineRule="auto"/>
        <w:rPr>
          <w:sz w:val="28"/>
          <w:szCs w:val="28"/>
          <w:lang w:val="uk-UA"/>
        </w:rPr>
      </w:pPr>
    </w:p>
    <w:p w:rsidR="009765EE" w:rsidRDefault="009765EE" w:rsidP="009765EE">
      <w:pPr>
        <w:spacing w:line="360" w:lineRule="auto"/>
        <w:rPr>
          <w:sz w:val="28"/>
          <w:szCs w:val="28"/>
          <w:lang w:val="uk-UA"/>
        </w:rPr>
      </w:pPr>
    </w:p>
    <w:p w:rsidR="009765EE" w:rsidRDefault="009765EE" w:rsidP="009765EE">
      <w:pPr>
        <w:spacing w:line="360" w:lineRule="auto"/>
        <w:rPr>
          <w:sz w:val="28"/>
          <w:szCs w:val="28"/>
          <w:lang w:val="uk-UA"/>
        </w:rPr>
      </w:pPr>
    </w:p>
    <w:p w:rsidR="009765EE" w:rsidRDefault="009765EE" w:rsidP="009765EE">
      <w:pPr>
        <w:spacing w:line="360" w:lineRule="auto"/>
        <w:rPr>
          <w:sz w:val="28"/>
          <w:szCs w:val="28"/>
          <w:lang w:val="uk-UA"/>
        </w:rPr>
      </w:pPr>
    </w:p>
    <w:p w:rsidR="009765EE" w:rsidRDefault="009765EE" w:rsidP="009765EE">
      <w:pPr>
        <w:spacing w:line="360" w:lineRule="auto"/>
        <w:rPr>
          <w:sz w:val="28"/>
          <w:szCs w:val="28"/>
          <w:lang w:val="uk-UA"/>
        </w:rPr>
      </w:pPr>
    </w:p>
    <w:p w:rsidR="009765EE" w:rsidRDefault="009765EE" w:rsidP="009765EE">
      <w:pPr>
        <w:spacing w:line="360" w:lineRule="auto"/>
        <w:rPr>
          <w:sz w:val="28"/>
          <w:szCs w:val="28"/>
          <w:lang w:val="uk-UA"/>
        </w:rPr>
      </w:pPr>
    </w:p>
    <w:p w:rsidR="009765EE" w:rsidRDefault="009765EE" w:rsidP="009765EE">
      <w:pPr>
        <w:spacing w:line="360" w:lineRule="auto"/>
        <w:rPr>
          <w:sz w:val="28"/>
          <w:szCs w:val="28"/>
          <w:lang w:val="uk-UA"/>
        </w:rPr>
      </w:pPr>
    </w:p>
    <w:p w:rsidR="009765EE" w:rsidRDefault="009765EE" w:rsidP="009765EE">
      <w:pPr>
        <w:spacing w:line="360" w:lineRule="auto"/>
        <w:rPr>
          <w:sz w:val="28"/>
          <w:szCs w:val="28"/>
          <w:lang w:val="uk-UA"/>
        </w:rPr>
      </w:pPr>
    </w:p>
    <w:p w:rsidR="009765EE" w:rsidRDefault="009765EE" w:rsidP="009765EE">
      <w:pPr>
        <w:spacing w:line="360" w:lineRule="auto"/>
        <w:rPr>
          <w:sz w:val="28"/>
          <w:szCs w:val="28"/>
          <w:lang w:val="uk-UA"/>
        </w:rPr>
      </w:pPr>
    </w:p>
    <w:p w:rsidR="009765EE" w:rsidRDefault="009765EE" w:rsidP="009765EE">
      <w:pPr>
        <w:spacing w:line="360" w:lineRule="auto"/>
        <w:rPr>
          <w:sz w:val="28"/>
          <w:szCs w:val="28"/>
          <w:lang w:val="uk-UA"/>
        </w:rPr>
      </w:pPr>
    </w:p>
    <w:p w:rsidR="009765EE" w:rsidRDefault="009765EE" w:rsidP="009765EE">
      <w:pPr>
        <w:spacing w:line="360" w:lineRule="auto"/>
        <w:rPr>
          <w:sz w:val="28"/>
          <w:szCs w:val="28"/>
          <w:lang w:val="uk-UA"/>
        </w:rPr>
      </w:pPr>
    </w:p>
    <w:p w:rsidR="009765EE" w:rsidRDefault="009765EE" w:rsidP="009765EE">
      <w:pPr>
        <w:spacing w:line="360" w:lineRule="auto"/>
        <w:rPr>
          <w:sz w:val="28"/>
          <w:szCs w:val="28"/>
          <w:lang w:val="uk-UA"/>
        </w:rPr>
      </w:pPr>
    </w:p>
    <w:p w:rsidR="009765EE" w:rsidRDefault="009765EE" w:rsidP="009765EE">
      <w:pPr>
        <w:spacing w:line="360" w:lineRule="auto"/>
        <w:ind w:firstLine="708"/>
        <w:jc w:val="right"/>
        <w:rPr>
          <w:sz w:val="28"/>
          <w:szCs w:val="28"/>
          <w:lang w:val="uk-UA"/>
        </w:rPr>
      </w:pPr>
      <w:r>
        <w:rPr>
          <w:sz w:val="28"/>
          <w:szCs w:val="28"/>
          <w:lang w:val="uk-UA"/>
        </w:rPr>
        <w:t xml:space="preserve">Додаток </w:t>
      </w:r>
      <w:r w:rsidR="0009558C">
        <w:rPr>
          <w:sz w:val="28"/>
          <w:szCs w:val="28"/>
          <w:lang w:val="uk-UA"/>
        </w:rPr>
        <w:t>Б</w:t>
      </w:r>
    </w:p>
    <w:p w:rsidR="009765EE" w:rsidRDefault="009765EE" w:rsidP="009765EE">
      <w:pPr>
        <w:spacing w:line="360" w:lineRule="auto"/>
        <w:ind w:firstLine="708"/>
        <w:jc w:val="right"/>
        <w:rPr>
          <w:sz w:val="28"/>
          <w:szCs w:val="28"/>
          <w:lang w:val="uk-UA"/>
        </w:rPr>
      </w:pPr>
    </w:p>
    <w:p w:rsidR="009765EE" w:rsidRDefault="009765EE" w:rsidP="009765EE">
      <w:pPr>
        <w:spacing w:line="360" w:lineRule="auto"/>
        <w:ind w:firstLine="708"/>
        <w:jc w:val="center"/>
        <w:rPr>
          <w:sz w:val="28"/>
          <w:szCs w:val="28"/>
          <w:lang w:val="uk-UA"/>
        </w:rPr>
      </w:pPr>
      <w:r>
        <w:rPr>
          <w:sz w:val="28"/>
          <w:szCs w:val="28"/>
          <w:lang w:val="uk-UA"/>
        </w:rPr>
        <w:t xml:space="preserve">Комплекс вправ </w:t>
      </w:r>
      <w:r w:rsidRPr="009935F9">
        <w:rPr>
          <w:sz w:val="28"/>
          <w:szCs w:val="28"/>
          <w:lang w:val="uk-UA"/>
        </w:rPr>
        <w:t>для формуван</w:t>
      </w:r>
      <w:r>
        <w:rPr>
          <w:sz w:val="28"/>
          <w:szCs w:val="28"/>
          <w:lang w:val="uk-UA"/>
        </w:rPr>
        <w:t>ня самост</w:t>
      </w:r>
      <w:r w:rsidR="00F66E5F">
        <w:rPr>
          <w:sz w:val="28"/>
          <w:szCs w:val="28"/>
          <w:lang w:val="uk-UA"/>
        </w:rPr>
        <w:t>ỉ</w:t>
      </w:r>
      <w:r>
        <w:rPr>
          <w:sz w:val="28"/>
          <w:szCs w:val="28"/>
          <w:lang w:val="uk-UA"/>
        </w:rPr>
        <w:t xml:space="preserve">йної ходьби </w:t>
      </w:r>
    </w:p>
    <w:p w:rsidR="009765EE" w:rsidRDefault="009765EE" w:rsidP="009765EE">
      <w:pPr>
        <w:spacing w:line="360" w:lineRule="auto"/>
        <w:ind w:firstLine="708"/>
        <w:jc w:val="center"/>
        <w:rPr>
          <w:sz w:val="28"/>
          <w:szCs w:val="28"/>
          <w:lang w:val="uk-UA"/>
        </w:rPr>
      </w:pPr>
      <w:r>
        <w:rPr>
          <w:sz w:val="28"/>
          <w:szCs w:val="28"/>
          <w:lang w:val="uk-UA"/>
        </w:rPr>
        <w:t>у д</w:t>
      </w:r>
      <w:r w:rsidR="00F66E5F">
        <w:rPr>
          <w:sz w:val="28"/>
          <w:szCs w:val="28"/>
          <w:lang w:val="uk-UA"/>
        </w:rPr>
        <w:t>ỉ</w:t>
      </w:r>
      <w:r>
        <w:rPr>
          <w:sz w:val="28"/>
          <w:szCs w:val="28"/>
          <w:lang w:val="uk-UA"/>
        </w:rPr>
        <w:t>тей з церебральним парал</w:t>
      </w:r>
      <w:r w:rsidR="00F66E5F">
        <w:rPr>
          <w:sz w:val="28"/>
          <w:szCs w:val="28"/>
          <w:lang w:val="uk-UA"/>
        </w:rPr>
        <w:t>ỉ</w:t>
      </w:r>
      <w:r>
        <w:rPr>
          <w:sz w:val="28"/>
          <w:szCs w:val="28"/>
          <w:lang w:val="uk-UA"/>
        </w:rPr>
        <w:t>чем</w:t>
      </w:r>
    </w:p>
    <w:p w:rsidR="009765EE" w:rsidRPr="009935F9" w:rsidRDefault="009765EE" w:rsidP="009765EE">
      <w:pPr>
        <w:spacing w:line="360" w:lineRule="auto"/>
        <w:ind w:firstLine="708"/>
        <w:jc w:val="center"/>
        <w:rPr>
          <w:sz w:val="28"/>
          <w:szCs w:val="28"/>
          <w:lang w:val="uk-UA"/>
        </w:rPr>
      </w:pPr>
    </w:p>
    <w:p w:rsidR="009765EE" w:rsidRPr="009935F9" w:rsidRDefault="009765EE" w:rsidP="009765EE">
      <w:pPr>
        <w:spacing w:line="360" w:lineRule="auto"/>
        <w:ind w:firstLine="708"/>
        <w:jc w:val="both"/>
        <w:rPr>
          <w:sz w:val="28"/>
          <w:szCs w:val="28"/>
          <w:lang w:val="uk-UA"/>
        </w:rPr>
      </w:pPr>
      <w:r>
        <w:rPr>
          <w:sz w:val="28"/>
          <w:szCs w:val="28"/>
          <w:lang w:val="uk-UA"/>
        </w:rPr>
        <w:t>1. В.</w:t>
      </w:r>
      <w:r w:rsidRPr="009935F9">
        <w:rPr>
          <w:sz w:val="28"/>
          <w:szCs w:val="28"/>
          <w:lang w:val="uk-UA"/>
        </w:rPr>
        <w:t>п. – основна ст</w:t>
      </w:r>
      <w:r w:rsidR="00F66E5F">
        <w:rPr>
          <w:sz w:val="28"/>
          <w:szCs w:val="28"/>
          <w:lang w:val="uk-UA"/>
        </w:rPr>
        <w:t>ỉ</w:t>
      </w:r>
      <w:r w:rsidRPr="009935F9">
        <w:rPr>
          <w:sz w:val="28"/>
          <w:szCs w:val="28"/>
          <w:lang w:val="uk-UA"/>
        </w:rPr>
        <w:t>йка, методист утримує дитину спереду за руки, на п</w:t>
      </w:r>
      <w:r w:rsidR="00F66E5F">
        <w:rPr>
          <w:sz w:val="28"/>
          <w:szCs w:val="28"/>
          <w:lang w:val="uk-UA"/>
        </w:rPr>
        <w:t>ỉ</w:t>
      </w:r>
      <w:r w:rsidRPr="009935F9">
        <w:rPr>
          <w:sz w:val="28"/>
          <w:szCs w:val="28"/>
          <w:lang w:val="uk-UA"/>
        </w:rPr>
        <w:t>длоз</w:t>
      </w:r>
      <w:r w:rsidR="00F66E5F">
        <w:rPr>
          <w:sz w:val="28"/>
          <w:szCs w:val="28"/>
          <w:lang w:val="uk-UA"/>
        </w:rPr>
        <w:t>ỉ</w:t>
      </w:r>
      <w:r w:rsidRPr="009935F9">
        <w:rPr>
          <w:sz w:val="28"/>
          <w:szCs w:val="28"/>
          <w:lang w:val="uk-UA"/>
        </w:rPr>
        <w:t xml:space="preserve"> лежать сходи з горизонтальними поперечними рейками: методист легко тягне дитину вперед, уздовж сход</w:t>
      </w:r>
      <w:r w:rsidR="00F66E5F">
        <w:rPr>
          <w:sz w:val="28"/>
          <w:szCs w:val="28"/>
          <w:lang w:val="uk-UA"/>
        </w:rPr>
        <w:t>ỉ</w:t>
      </w:r>
      <w:r w:rsidRPr="009935F9">
        <w:rPr>
          <w:sz w:val="28"/>
          <w:szCs w:val="28"/>
          <w:lang w:val="uk-UA"/>
        </w:rPr>
        <w:t xml:space="preserve">в, стимулюючи винесення вперед </w:t>
      </w:r>
      <w:r w:rsidR="00F66E5F">
        <w:rPr>
          <w:sz w:val="28"/>
          <w:szCs w:val="28"/>
          <w:lang w:val="uk-UA"/>
        </w:rPr>
        <w:t>ỉ</w:t>
      </w:r>
      <w:r w:rsidRPr="009935F9">
        <w:rPr>
          <w:sz w:val="28"/>
          <w:szCs w:val="28"/>
          <w:lang w:val="uk-UA"/>
        </w:rPr>
        <w:t xml:space="preserve"> перенесення через рейку махової ноги.</w:t>
      </w:r>
    </w:p>
    <w:p w:rsidR="009765EE" w:rsidRPr="009935F9" w:rsidRDefault="009765EE" w:rsidP="009765EE">
      <w:pPr>
        <w:spacing w:line="360" w:lineRule="auto"/>
        <w:ind w:firstLine="708"/>
        <w:jc w:val="both"/>
        <w:rPr>
          <w:sz w:val="28"/>
          <w:szCs w:val="28"/>
          <w:lang w:val="uk-UA"/>
        </w:rPr>
      </w:pPr>
      <w:r>
        <w:rPr>
          <w:sz w:val="28"/>
          <w:szCs w:val="28"/>
          <w:lang w:val="uk-UA"/>
        </w:rPr>
        <w:t>2. В.</w:t>
      </w:r>
      <w:r w:rsidRPr="009935F9">
        <w:rPr>
          <w:sz w:val="28"/>
          <w:szCs w:val="28"/>
          <w:lang w:val="uk-UA"/>
        </w:rPr>
        <w:t>п. – основна ст</w:t>
      </w:r>
      <w:r w:rsidR="00F66E5F">
        <w:rPr>
          <w:sz w:val="28"/>
          <w:szCs w:val="28"/>
          <w:lang w:val="uk-UA"/>
        </w:rPr>
        <w:t>ỉ</w:t>
      </w:r>
      <w:r w:rsidRPr="009935F9">
        <w:rPr>
          <w:sz w:val="28"/>
          <w:szCs w:val="28"/>
          <w:lang w:val="uk-UA"/>
        </w:rPr>
        <w:t>йка, методист тримає дитину за тулуб ззаду двома руками: п</w:t>
      </w:r>
      <w:r w:rsidR="00F66E5F">
        <w:rPr>
          <w:sz w:val="28"/>
          <w:szCs w:val="28"/>
          <w:lang w:val="uk-UA"/>
        </w:rPr>
        <w:t>ỉ</w:t>
      </w:r>
      <w:r w:rsidRPr="009935F9">
        <w:rPr>
          <w:sz w:val="28"/>
          <w:szCs w:val="28"/>
          <w:lang w:val="uk-UA"/>
        </w:rPr>
        <w:t>дштовхуванням дитини вперед досягається формування крокових рух</w:t>
      </w:r>
      <w:r w:rsidR="00F66E5F">
        <w:rPr>
          <w:sz w:val="28"/>
          <w:szCs w:val="28"/>
          <w:lang w:val="uk-UA"/>
        </w:rPr>
        <w:t>ỉ</w:t>
      </w:r>
      <w:r w:rsidRPr="009935F9">
        <w:rPr>
          <w:sz w:val="28"/>
          <w:szCs w:val="28"/>
          <w:lang w:val="uk-UA"/>
        </w:rPr>
        <w:t>в через горизонтальн</w:t>
      </w:r>
      <w:r w:rsidR="00F66E5F">
        <w:rPr>
          <w:sz w:val="28"/>
          <w:szCs w:val="28"/>
          <w:lang w:val="uk-UA"/>
        </w:rPr>
        <w:t>ỉ</w:t>
      </w:r>
      <w:r>
        <w:rPr>
          <w:sz w:val="28"/>
          <w:szCs w:val="28"/>
          <w:lang w:val="uk-UA"/>
        </w:rPr>
        <w:t xml:space="preserve"> рейк</w:t>
      </w:r>
      <w:r w:rsidRPr="009935F9">
        <w:rPr>
          <w:sz w:val="28"/>
          <w:szCs w:val="28"/>
          <w:lang w:val="uk-UA"/>
        </w:rPr>
        <w:t>и.</w:t>
      </w:r>
    </w:p>
    <w:p w:rsidR="009765EE" w:rsidRPr="009935F9" w:rsidRDefault="009765EE" w:rsidP="009765EE">
      <w:pPr>
        <w:spacing w:line="360" w:lineRule="auto"/>
        <w:ind w:firstLine="708"/>
        <w:jc w:val="both"/>
        <w:rPr>
          <w:sz w:val="28"/>
          <w:szCs w:val="28"/>
          <w:lang w:val="uk-UA"/>
        </w:rPr>
      </w:pPr>
      <w:r>
        <w:rPr>
          <w:sz w:val="28"/>
          <w:szCs w:val="28"/>
          <w:lang w:val="uk-UA"/>
        </w:rPr>
        <w:t>3. В.</w:t>
      </w:r>
      <w:r w:rsidRPr="009935F9">
        <w:rPr>
          <w:sz w:val="28"/>
          <w:szCs w:val="28"/>
          <w:lang w:val="uk-UA"/>
        </w:rPr>
        <w:t>п. – основна ст</w:t>
      </w:r>
      <w:r w:rsidR="00F66E5F">
        <w:rPr>
          <w:sz w:val="28"/>
          <w:szCs w:val="28"/>
          <w:lang w:val="uk-UA"/>
        </w:rPr>
        <w:t>ỉ</w:t>
      </w:r>
      <w:r w:rsidRPr="009935F9">
        <w:rPr>
          <w:sz w:val="28"/>
          <w:szCs w:val="28"/>
          <w:lang w:val="uk-UA"/>
        </w:rPr>
        <w:t xml:space="preserve">йка, захоплення двома руками </w:t>
      </w:r>
      <w:r>
        <w:rPr>
          <w:sz w:val="28"/>
          <w:szCs w:val="28"/>
          <w:lang w:val="uk-UA"/>
        </w:rPr>
        <w:t>г</w:t>
      </w:r>
      <w:r w:rsidR="00F66E5F">
        <w:rPr>
          <w:sz w:val="28"/>
          <w:szCs w:val="28"/>
          <w:lang w:val="uk-UA"/>
        </w:rPr>
        <w:t>ỉ</w:t>
      </w:r>
      <w:r>
        <w:rPr>
          <w:sz w:val="28"/>
          <w:szCs w:val="28"/>
          <w:lang w:val="uk-UA"/>
        </w:rPr>
        <w:t>мнастичної палиц</w:t>
      </w:r>
      <w:r w:rsidR="00F66E5F">
        <w:rPr>
          <w:sz w:val="28"/>
          <w:szCs w:val="28"/>
          <w:lang w:val="uk-UA"/>
        </w:rPr>
        <w:t>ỉ</w:t>
      </w:r>
      <w:r w:rsidRPr="009935F9">
        <w:rPr>
          <w:sz w:val="28"/>
          <w:szCs w:val="28"/>
          <w:lang w:val="uk-UA"/>
        </w:rPr>
        <w:t xml:space="preserve">, </w:t>
      </w:r>
      <w:r>
        <w:rPr>
          <w:sz w:val="28"/>
          <w:szCs w:val="28"/>
          <w:lang w:val="uk-UA"/>
        </w:rPr>
        <w:t>що утримує методист</w:t>
      </w:r>
      <w:r w:rsidRPr="009935F9">
        <w:rPr>
          <w:sz w:val="28"/>
          <w:szCs w:val="28"/>
          <w:lang w:val="uk-UA"/>
        </w:rPr>
        <w:t>, до середини як</w:t>
      </w:r>
      <w:r>
        <w:rPr>
          <w:sz w:val="28"/>
          <w:szCs w:val="28"/>
          <w:lang w:val="uk-UA"/>
        </w:rPr>
        <w:t>ої</w:t>
      </w:r>
      <w:r w:rsidRPr="009935F9">
        <w:rPr>
          <w:sz w:val="28"/>
          <w:szCs w:val="28"/>
          <w:lang w:val="uk-UA"/>
        </w:rPr>
        <w:t xml:space="preserve"> п</w:t>
      </w:r>
      <w:r w:rsidR="00F66E5F">
        <w:rPr>
          <w:sz w:val="28"/>
          <w:szCs w:val="28"/>
          <w:lang w:val="uk-UA"/>
        </w:rPr>
        <w:t>ỉ</w:t>
      </w:r>
      <w:r w:rsidRPr="009935F9">
        <w:rPr>
          <w:sz w:val="28"/>
          <w:szCs w:val="28"/>
          <w:lang w:val="uk-UA"/>
        </w:rPr>
        <w:t>дв</w:t>
      </w:r>
      <w:r w:rsidR="00F66E5F">
        <w:rPr>
          <w:sz w:val="28"/>
          <w:szCs w:val="28"/>
          <w:lang w:val="uk-UA"/>
        </w:rPr>
        <w:t>ỉ</w:t>
      </w:r>
      <w:r w:rsidRPr="009935F9">
        <w:rPr>
          <w:sz w:val="28"/>
          <w:szCs w:val="28"/>
          <w:lang w:val="uk-UA"/>
        </w:rPr>
        <w:t>шений на шнур</w:t>
      </w:r>
      <w:r w:rsidR="00F66E5F">
        <w:rPr>
          <w:sz w:val="28"/>
          <w:szCs w:val="28"/>
          <w:lang w:val="uk-UA"/>
        </w:rPr>
        <w:t>ỉ</w:t>
      </w:r>
      <w:r w:rsidRPr="009935F9">
        <w:rPr>
          <w:sz w:val="28"/>
          <w:szCs w:val="28"/>
          <w:lang w:val="uk-UA"/>
        </w:rPr>
        <w:t xml:space="preserve"> м'яч (приблизно на</w:t>
      </w:r>
      <w:r>
        <w:rPr>
          <w:sz w:val="28"/>
          <w:szCs w:val="28"/>
          <w:lang w:val="uk-UA"/>
        </w:rPr>
        <w:t xml:space="preserve"> висот</w:t>
      </w:r>
      <w:r w:rsidR="00F66E5F">
        <w:rPr>
          <w:sz w:val="28"/>
          <w:szCs w:val="28"/>
          <w:lang w:val="uk-UA"/>
        </w:rPr>
        <w:t>ỉ</w:t>
      </w:r>
      <w:r>
        <w:rPr>
          <w:sz w:val="28"/>
          <w:szCs w:val="28"/>
          <w:lang w:val="uk-UA"/>
        </w:rPr>
        <w:t xml:space="preserve"> середини гом</w:t>
      </w:r>
      <w:r w:rsidR="00F66E5F">
        <w:rPr>
          <w:sz w:val="28"/>
          <w:szCs w:val="28"/>
          <w:lang w:val="uk-UA"/>
        </w:rPr>
        <w:t>ỉ</w:t>
      </w:r>
      <w:r>
        <w:rPr>
          <w:sz w:val="28"/>
          <w:szCs w:val="28"/>
          <w:lang w:val="uk-UA"/>
        </w:rPr>
        <w:t>лки дитини</w:t>
      </w:r>
      <w:r w:rsidRPr="009935F9">
        <w:rPr>
          <w:sz w:val="28"/>
          <w:szCs w:val="28"/>
          <w:lang w:val="uk-UA"/>
        </w:rPr>
        <w:t>): методист веде дитину вперед, добиваючись того щоб в</w:t>
      </w:r>
      <w:r w:rsidR="00F66E5F">
        <w:rPr>
          <w:sz w:val="28"/>
          <w:szCs w:val="28"/>
          <w:lang w:val="uk-UA"/>
        </w:rPr>
        <w:t>ỉ</w:t>
      </w:r>
      <w:r w:rsidRPr="009935F9">
        <w:rPr>
          <w:sz w:val="28"/>
          <w:szCs w:val="28"/>
          <w:lang w:val="uk-UA"/>
        </w:rPr>
        <w:t>н став самост</w:t>
      </w:r>
      <w:r w:rsidR="00F66E5F">
        <w:rPr>
          <w:sz w:val="28"/>
          <w:szCs w:val="28"/>
          <w:lang w:val="uk-UA"/>
        </w:rPr>
        <w:t>ỉ</w:t>
      </w:r>
      <w:r w:rsidRPr="009935F9">
        <w:rPr>
          <w:sz w:val="28"/>
          <w:szCs w:val="28"/>
          <w:lang w:val="uk-UA"/>
        </w:rPr>
        <w:t>йно футболити м'яч л</w:t>
      </w:r>
      <w:r w:rsidR="00F66E5F">
        <w:rPr>
          <w:sz w:val="28"/>
          <w:szCs w:val="28"/>
          <w:lang w:val="uk-UA"/>
        </w:rPr>
        <w:t>ỉ</w:t>
      </w:r>
      <w:r w:rsidRPr="009935F9">
        <w:rPr>
          <w:sz w:val="28"/>
          <w:szCs w:val="28"/>
          <w:lang w:val="uk-UA"/>
        </w:rPr>
        <w:t xml:space="preserve">вою </w:t>
      </w:r>
      <w:r w:rsidR="00F66E5F">
        <w:rPr>
          <w:sz w:val="28"/>
          <w:szCs w:val="28"/>
          <w:lang w:val="uk-UA"/>
        </w:rPr>
        <w:t>ỉ</w:t>
      </w:r>
      <w:r w:rsidRPr="009935F9">
        <w:rPr>
          <w:sz w:val="28"/>
          <w:szCs w:val="28"/>
          <w:lang w:val="uk-UA"/>
        </w:rPr>
        <w:t xml:space="preserve"> правою ногами.</w:t>
      </w:r>
    </w:p>
    <w:p w:rsidR="009765EE" w:rsidRPr="009935F9" w:rsidRDefault="009765EE" w:rsidP="009765EE">
      <w:pPr>
        <w:spacing w:line="360" w:lineRule="auto"/>
        <w:ind w:firstLine="708"/>
        <w:jc w:val="both"/>
        <w:rPr>
          <w:sz w:val="28"/>
          <w:szCs w:val="28"/>
          <w:lang w:val="uk-UA"/>
        </w:rPr>
      </w:pPr>
      <w:r w:rsidRPr="009935F9">
        <w:rPr>
          <w:sz w:val="28"/>
          <w:szCs w:val="28"/>
          <w:lang w:val="uk-UA"/>
        </w:rPr>
        <w:t xml:space="preserve">4. В. п. – </w:t>
      </w:r>
      <w:r>
        <w:rPr>
          <w:sz w:val="28"/>
          <w:szCs w:val="28"/>
          <w:lang w:val="uk-UA"/>
        </w:rPr>
        <w:t xml:space="preserve"> </w:t>
      </w:r>
      <w:r w:rsidRPr="009935F9">
        <w:rPr>
          <w:sz w:val="28"/>
          <w:szCs w:val="28"/>
          <w:lang w:val="uk-UA"/>
        </w:rPr>
        <w:t>основна ст</w:t>
      </w:r>
      <w:r w:rsidR="00F66E5F">
        <w:rPr>
          <w:sz w:val="28"/>
          <w:szCs w:val="28"/>
          <w:lang w:val="uk-UA"/>
        </w:rPr>
        <w:t>ỉ</w:t>
      </w:r>
      <w:r w:rsidRPr="009935F9">
        <w:rPr>
          <w:sz w:val="28"/>
          <w:szCs w:val="28"/>
          <w:lang w:val="uk-UA"/>
        </w:rPr>
        <w:t>йка, методист ззаду п</w:t>
      </w:r>
      <w:r w:rsidR="00F66E5F">
        <w:rPr>
          <w:sz w:val="28"/>
          <w:szCs w:val="28"/>
          <w:lang w:val="uk-UA"/>
        </w:rPr>
        <w:t>ỉ</w:t>
      </w:r>
      <w:r w:rsidRPr="009935F9">
        <w:rPr>
          <w:sz w:val="28"/>
          <w:szCs w:val="28"/>
          <w:lang w:val="uk-UA"/>
        </w:rPr>
        <w:t>дтримує дитину руками поп</w:t>
      </w:r>
      <w:r w:rsidR="00F66E5F">
        <w:rPr>
          <w:sz w:val="28"/>
          <w:szCs w:val="28"/>
          <w:lang w:val="uk-UA"/>
        </w:rPr>
        <w:t>ỉ</w:t>
      </w:r>
      <w:r w:rsidRPr="009935F9">
        <w:rPr>
          <w:sz w:val="28"/>
          <w:szCs w:val="28"/>
          <w:lang w:val="uk-UA"/>
        </w:rPr>
        <w:t xml:space="preserve">д пахви, поряд знаходиться великий надувний м'яч: методист направляє дитину на м'яч </w:t>
      </w:r>
      <w:r w:rsidR="00F66E5F">
        <w:rPr>
          <w:sz w:val="28"/>
          <w:szCs w:val="28"/>
          <w:lang w:val="uk-UA"/>
        </w:rPr>
        <w:t>ỉ</w:t>
      </w:r>
      <w:r w:rsidRPr="009935F9">
        <w:rPr>
          <w:sz w:val="28"/>
          <w:szCs w:val="28"/>
          <w:lang w:val="uk-UA"/>
        </w:rPr>
        <w:t xml:space="preserve"> формує у нього ударно-кроковий рух .</w:t>
      </w:r>
    </w:p>
    <w:p w:rsidR="009765EE" w:rsidRPr="009935F9" w:rsidRDefault="009765EE" w:rsidP="009765EE">
      <w:pPr>
        <w:spacing w:line="360" w:lineRule="auto"/>
        <w:ind w:firstLine="708"/>
        <w:jc w:val="both"/>
        <w:rPr>
          <w:sz w:val="28"/>
          <w:szCs w:val="28"/>
          <w:lang w:val="uk-UA"/>
        </w:rPr>
      </w:pPr>
      <w:r w:rsidRPr="009935F9">
        <w:rPr>
          <w:sz w:val="28"/>
          <w:szCs w:val="28"/>
          <w:lang w:val="uk-UA"/>
        </w:rPr>
        <w:t>5. Ходьба з опорою руками на паралельн</w:t>
      </w:r>
      <w:r w:rsidR="00F66E5F">
        <w:rPr>
          <w:sz w:val="28"/>
          <w:szCs w:val="28"/>
          <w:lang w:val="uk-UA"/>
        </w:rPr>
        <w:t>ỉ</w:t>
      </w:r>
      <w:r w:rsidRPr="009935F9">
        <w:rPr>
          <w:sz w:val="28"/>
          <w:szCs w:val="28"/>
          <w:lang w:val="uk-UA"/>
        </w:rPr>
        <w:t xml:space="preserve"> бруски на р</w:t>
      </w:r>
      <w:r w:rsidR="00F66E5F">
        <w:rPr>
          <w:sz w:val="28"/>
          <w:szCs w:val="28"/>
          <w:lang w:val="uk-UA"/>
        </w:rPr>
        <w:t>ỉ</w:t>
      </w:r>
      <w:r w:rsidRPr="009935F9">
        <w:rPr>
          <w:sz w:val="28"/>
          <w:szCs w:val="28"/>
          <w:lang w:val="uk-UA"/>
        </w:rPr>
        <w:t>вн</w:t>
      </w:r>
      <w:r w:rsidR="00F66E5F">
        <w:rPr>
          <w:sz w:val="28"/>
          <w:szCs w:val="28"/>
          <w:lang w:val="uk-UA"/>
        </w:rPr>
        <w:t>ỉ</w:t>
      </w:r>
      <w:r w:rsidRPr="009935F9">
        <w:rPr>
          <w:sz w:val="28"/>
          <w:szCs w:val="28"/>
          <w:lang w:val="uk-UA"/>
        </w:rPr>
        <w:t xml:space="preserve"> пояса.</w:t>
      </w:r>
    </w:p>
    <w:p w:rsidR="009765EE" w:rsidRDefault="009765EE" w:rsidP="009765EE">
      <w:pPr>
        <w:spacing w:line="360" w:lineRule="auto"/>
        <w:ind w:firstLine="708"/>
        <w:jc w:val="both"/>
        <w:rPr>
          <w:sz w:val="28"/>
          <w:szCs w:val="28"/>
          <w:lang w:val="uk-UA"/>
        </w:rPr>
      </w:pPr>
      <w:r>
        <w:rPr>
          <w:sz w:val="28"/>
          <w:szCs w:val="28"/>
          <w:lang w:val="uk-UA"/>
        </w:rPr>
        <w:t>6</w:t>
      </w:r>
      <w:r w:rsidRPr="009935F9">
        <w:rPr>
          <w:sz w:val="28"/>
          <w:szCs w:val="28"/>
          <w:lang w:val="uk-UA"/>
        </w:rPr>
        <w:t>. Ходьба з опорою руками на натягнут</w:t>
      </w:r>
      <w:r w:rsidR="00F66E5F">
        <w:rPr>
          <w:sz w:val="28"/>
          <w:szCs w:val="28"/>
          <w:lang w:val="uk-UA"/>
        </w:rPr>
        <w:t>ỉ</w:t>
      </w:r>
      <w:r w:rsidRPr="009935F9">
        <w:rPr>
          <w:sz w:val="28"/>
          <w:szCs w:val="28"/>
          <w:lang w:val="uk-UA"/>
        </w:rPr>
        <w:t xml:space="preserve"> подовжньо паралельн</w:t>
      </w:r>
      <w:r w:rsidR="00F66E5F">
        <w:rPr>
          <w:sz w:val="28"/>
          <w:szCs w:val="28"/>
          <w:lang w:val="uk-UA"/>
        </w:rPr>
        <w:t>ỉ</w:t>
      </w:r>
      <w:r w:rsidRPr="009935F9">
        <w:rPr>
          <w:sz w:val="28"/>
          <w:szCs w:val="28"/>
          <w:lang w:val="uk-UA"/>
        </w:rPr>
        <w:t xml:space="preserve"> канати.</w:t>
      </w:r>
    </w:p>
    <w:p w:rsidR="009765EE" w:rsidRPr="009935F9" w:rsidRDefault="009765EE" w:rsidP="009765EE">
      <w:pPr>
        <w:spacing w:line="360" w:lineRule="auto"/>
        <w:ind w:firstLine="708"/>
        <w:jc w:val="both"/>
        <w:rPr>
          <w:sz w:val="28"/>
          <w:szCs w:val="28"/>
          <w:lang w:val="uk-UA"/>
        </w:rPr>
      </w:pPr>
      <w:r>
        <w:rPr>
          <w:sz w:val="28"/>
          <w:szCs w:val="28"/>
          <w:lang w:val="uk-UA"/>
        </w:rPr>
        <w:lastRenderedPageBreak/>
        <w:t xml:space="preserve">7. </w:t>
      </w:r>
      <w:r w:rsidRPr="009935F9">
        <w:rPr>
          <w:sz w:val="28"/>
          <w:szCs w:val="28"/>
          <w:lang w:val="uk-UA"/>
        </w:rPr>
        <w:t>Ходьба приставними кроками вл</w:t>
      </w:r>
      <w:r w:rsidR="00F66E5F">
        <w:rPr>
          <w:sz w:val="28"/>
          <w:szCs w:val="28"/>
          <w:lang w:val="uk-UA"/>
        </w:rPr>
        <w:t>ỉ</w:t>
      </w:r>
      <w:r w:rsidRPr="009935F9">
        <w:rPr>
          <w:sz w:val="28"/>
          <w:szCs w:val="28"/>
          <w:lang w:val="uk-UA"/>
        </w:rPr>
        <w:t xml:space="preserve">во </w:t>
      </w:r>
      <w:r w:rsidR="00F66E5F">
        <w:rPr>
          <w:sz w:val="28"/>
          <w:szCs w:val="28"/>
          <w:lang w:val="uk-UA"/>
        </w:rPr>
        <w:t>ỉ</w:t>
      </w:r>
      <w:r w:rsidRPr="009935F9">
        <w:rPr>
          <w:sz w:val="28"/>
          <w:szCs w:val="28"/>
          <w:lang w:val="uk-UA"/>
        </w:rPr>
        <w:t xml:space="preserve"> управо, тримаючись руками за горизонтальн</w:t>
      </w:r>
      <w:r w:rsidR="00F66E5F">
        <w:rPr>
          <w:sz w:val="28"/>
          <w:szCs w:val="28"/>
          <w:lang w:val="uk-UA"/>
        </w:rPr>
        <w:t>ỉ</w:t>
      </w:r>
      <w:r w:rsidRPr="009935F9">
        <w:rPr>
          <w:sz w:val="28"/>
          <w:szCs w:val="28"/>
          <w:lang w:val="uk-UA"/>
        </w:rPr>
        <w:t xml:space="preserve"> рейки сход</w:t>
      </w:r>
      <w:r w:rsidR="00F66E5F">
        <w:rPr>
          <w:sz w:val="28"/>
          <w:szCs w:val="28"/>
          <w:lang w:val="uk-UA"/>
        </w:rPr>
        <w:t>ỉ</w:t>
      </w:r>
      <w:r w:rsidRPr="009935F9">
        <w:rPr>
          <w:sz w:val="28"/>
          <w:szCs w:val="28"/>
          <w:lang w:val="uk-UA"/>
        </w:rPr>
        <w:t xml:space="preserve">в, </w:t>
      </w:r>
      <w:r>
        <w:rPr>
          <w:sz w:val="28"/>
          <w:szCs w:val="28"/>
          <w:lang w:val="uk-UA"/>
        </w:rPr>
        <w:t>поручень, натягнутий канат</w:t>
      </w:r>
      <w:r w:rsidRPr="009935F9">
        <w:rPr>
          <w:sz w:val="28"/>
          <w:szCs w:val="28"/>
          <w:lang w:val="uk-UA"/>
        </w:rPr>
        <w:t>.</w:t>
      </w:r>
    </w:p>
    <w:p w:rsidR="009765EE" w:rsidRPr="009935F9" w:rsidRDefault="009765EE" w:rsidP="009765EE">
      <w:pPr>
        <w:spacing w:line="360" w:lineRule="auto"/>
        <w:ind w:firstLine="708"/>
        <w:jc w:val="both"/>
        <w:rPr>
          <w:sz w:val="28"/>
          <w:szCs w:val="28"/>
          <w:lang w:val="uk-UA"/>
        </w:rPr>
      </w:pPr>
      <w:r>
        <w:rPr>
          <w:sz w:val="28"/>
          <w:szCs w:val="28"/>
          <w:lang w:val="uk-UA"/>
        </w:rPr>
        <w:t>8</w:t>
      </w:r>
      <w:r w:rsidRPr="009935F9">
        <w:rPr>
          <w:sz w:val="28"/>
          <w:szCs w:val="28"/>
          <w:lang w:val="uk-UA"/>
        </w:rPr>
        <w:t>. Ходьба по еластичн</w:t>
      </w:r>
      <w:r w:rsidR="00F66E5F">
        <w:rPr>
          <w:sz w:val="28"/>
          <w:szCs w:val="28"/>
          <w:lang w:val="uk-UA"/>
        </w:rPr>
        <w:t>ỉ</w:t>
      </w:r>
      <w:r w:rsidRPr="009935F9">
        <w:rPr>
          <w:sz w:val="28"/>
          <w:szCs w:val="28"/>
          <w:lang w:val="uk-UA"/>
        </w:rPr>
        <w:t>й поверхн</w:t>
      </w:r>
      <w:r w:rsidR="00F66E5F">
        <w:rPr>
          <w:sz w:val="28"/>
          <w:szCs w:val="28"/>
          <w:lang w:val="uk-UA"/>
        </w:rPr>
        <w:t>ỉ</w:t>
      </w:r>
      <w:r w:rsidRPr="009935F9">
        <w:rPr>
          <w:sz w:val="28"/>
          <w:szCs w:val="28"/>
          <w:lang w:val="uk-UA"/>
        </w:rPr>
        <w:t xml:space="preserve"> з п</w:t>
      </w:r>
      <w:r w:rsidR="00F66E5F">
        <w:rPr>
          <w:sz w:val="28"/>
          <w:szCs w:val="28"/>
          <w:lang w:val="uk-UA"/>
        </w:rPr>
        <w:t>ỉ</w:t>
      </w:r>
      <w:r w:rsidRPr="009935F9">
        <w:rPr>
          <w:sz w:val="28"/>
          <w:szCs w:val="28"/>
          <w:lang w:val="uk-UA"/>
        </w:rPr>
        <w:t>дтримкою методиста або з використанням хвата руками за канат (поручень).</w:t>
      </w:r>
    </w:p>
    <w:p w:rsidR="009765EE" w:rsidRDefault="009765EE" w:rsidP="009765EE">
      <w:pPr>
        <w:spacing w:line="360" w:lineRule="auto"/>
        <w:ind w:firstLine="708"/>
        <w:jc w:val="both"/>
        <w:rPr>
          <w:sz w:val="28"/>
          <w:szCs w:val="28"/>
          <w:lang w:val="uk-UA"/>
        </w:rPr>
      </w:pPr>
      <w:r>
        <w:rPr>
          <w:sz w:val="28"/>
          <w:szCs w:val="28"/>
          <w:lang w:val="uk-UA"/>
        </w:rPr>
        <w:t>9</w:t>
      </w:r>
      <w:r w:rsidRPr="009935F9">
        <w:rPr>
          <w:sz w:val="28"/>
          <w:szCs w:val="28"/>
          <w:lang w:val="uk-UA"/>
        </w:rPr>
        <w:t>. Ходьба з п</w:t>
      </w:r>
      <w:r w:rsidR="00F66E5F">
        <w:rPr>
          <w:sz w:val="28"/>
          <w:szCs w:val="28"/>
          <w:lang w:val="uk-UA"/>
        </w:rPr>
        <w:t>ỉ</w:t>
      </w:r>
      <w:r w:rsidRPr="009935F9">
        <w:rPr>
          <w:sz w:val="28"/>
          <w:szCs w:val="28"/>
          <w:lang w:val="uk-UA"/>
        </w:rPr>
        <w:t>дтримкою методистом за руки по похил</w:t>
      </w:r>
      <w:r w:rsidR="00F66E5F">
        <w:rPr>
          <w:sz w:val="28"/>
          <w:szCs w:val="28"/>
          <w:lang w:val="uk-UA"/>
        </w:rPr>
        <w:t>ỉ</w:t>
      </w:r>
      <w:r w:rsidRPr="009935F9">
        <w:rPr>
          <w:sz w:val="28"/>
          <w:szCs w:val="28"/>
          <w:lang w:val="uk-UA"/>
        </w:rPr>
        <w:t>й площин</w:t>
      </w:r>
      <w:r w:rsidR="00F66E5F">
        <w:rPr>
          <w:sz w:val="28"/>
          <w:szCs w:val="28"/>
          <w:lang w:val="uk-UA"/>
        </w:rPr>
        <w:t>ỉ</w:t>
      </w:r>
      <w:r w:rsidRPr="009935F9">
        <w:rPr>
          <w:sz w:val="28"/>
          <w:szCs w:val="28"/>
          <w:lang w:val="uk-UA"/>
        </w:rPr>
        <w:t xml:space="preserve"> (дошц</w:t>
      </w:r>
      <w:r w:rsidR="00F66E5F">
        <w:rPr>
          <w:sz w:val="28"/>
          <w:szCs w:val="28"/>
          <w:lang w:val="uk-UA"/>
        </w:rPr>
        <w:t>ỉ</w:t>
      </w:r>
      <w:r w:rsidRPr="009935F9">
        <w:rPr>
          <w:sz w:val="28"/>
          <w:szCs w:val="28"/>
          <w:lang w:val="uk-UA"/>
        </w:rPr>
        <w:t>) вверх-вниз.</w:t>
      </w:r>
    </w:p>
    <w:p w:rsidR="009765EE" w:rsidRDefault="009765EE" w:rsidP="009765EE">
      <w:pPr>
        <w:spacing w:line="360" w:lineRule="auto"/>
        <w:ind w:firstLine="708"/>
        <w:jc w:val="both"/>
        <w:rPr>
          <w:sz w:val="28"/>
          <w:szCs w:val="28"/>
          <w:lang w:val="uk-UA"/>
        </w:rPr>
      </w:pPr>
    </w:p>
    <w:p w:rsidR="009765EE" w:rsidRDefault="009765EE" w:rsidP="009765EE">
      <w:pPr>
        <w:spacing w:line="360" w:lineRule="auto"/>
        <w:ind w:firstLine="708"/>
        <w:jc w:val="both"/>
        <w:rPr>
          <w:sz w:val="28"/>
          <w:szCs w:val="28"/>
          <w:lang w:val="uk-UA"/>
        </w:rPr>
      </w:pPr>
    </w:p>
    <w:p w:rsidR="009765EE" w:rsidRDefault="009765EE" w:rsidP="009765EE">
      <w:pPr>
        <w:spacing w:line="360" w:lineRule="auto"/>
        <w:ind w:firstLine="708"/>
        <w:jc w:val="center"/>
        <w:rPr>
          <w:sz w:val="28"/>
          <w:szCs w:val="28"/>
          <w:lang w:val="uk-UA"/>
        </w:rPr>
      </w:pPr>
      <w:r>
        <w:rPr>
          <w:sz w:val="28"/>
          <w:szCs w:val="28"/>
          <w:lang w:val="uk-UA"/>
        </w:rPr>
        <w:t xml:space="preserve">Продовження додатку </w:t>
      </w:r>
      <w:r w:rsidR="0009558C">
        <w:rPr>
          <w:sz w:val="28"/>
          <w:szCs w:val="28"/>
          <w:lang w:val="uk-UA"/>
        </w:rPr>
        <w:t>Б</w:t>
      </w:r>
    </w:p>
    <w:p w:rsidR="009765EE" w:rsidRPr="009935F9" w:rsidRDefault="009765EE" w:rsidP="009765EE">
      <w:pPr>
        <w:spacing w:line="360" w:lineRule="auto"/>
        <w:jc w:val="both"/>
        <w:rPr>
          <w:sz w:val="28"/>
          <w:szCs w:val="28"/>
          <w:lang w:val="uk-UA"/>
        </w:rPr>
      </w:pPr>
    </w:p>
    <w:p w:rsidR="009765EE" w:rsidRDefault="009765EE" w:rsidP="009765EE">
      <w:pPr>
        <w:spacing w:line="360" w:lineRule="auto"/>
        <w:jc w:val="center"/>
        <w:rPr>
          <w:sz w:val="28"/>
          <w:szCs w:val="28"/>
          <w:lang w:val="uk-UA"/>
        </w:rPr>
      </w:pPr>
      <w:r>
        <w:rPr>
          <w:noProof/>
          <w:sz w:val="28"/>
          <w:szCs w:val="28"/>
        </w:rPr>
        <w:drawing>
          <wp:inline distT="0" distB="0" distL="0" distR="0">
            <wp:extent cx="3543300" cy="29908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3543300" cy="2990850"/>
                    </a:xfrm>
                    <a:prstGeom prst="rect">
                      <a:avLst/>
                    </a:prstGeom>
                    <a:noFill/>
                    <a:ln w="9525">
                      <a:noFill/>
                      <a:miter lim="800000"/>
                      <a:headEnd/>
                      <a:tailEnd/>
                    </a:ln>
                  </pic:spPr>
                </pic:pic>
              </a:graphicData>
            </a:graphic>
          </wp:inline>
        </w:drawing>
      </w:r>
    </w:p>
    <w:p w:rsidR="009765EE" w:rsidRDefault="009765EE" w:rsidP="009765EE">
      <w:pPr>
        <w:spacing w:line="360" w:lineRule="auto"/>
        <w:ind w:firstLine="567"/>
        <w:rPr>
          <w:sz w:val="28"/>
          <w:szCs w:val="28"/>
          <w:lang w:val="uk-UA"/>
        </w:rPr>
      </w:pPr>
    </w:p>
    <w:p w:rsidR="009765EE" w:rsidRDefault="009765EE" w:rsidP="009765EE">
      <w:pPr>
        <w:spacing w:line="360" w:lineRule="auto"/>
        <w:ind w:firstLine="567"/>
        <w:rPr>
          <w:sz w:val="28"/>
          <w:szCs w:val="28"/>
          <w:lang w:val="uk-UA"/>
        </w:rPr>
      </w:pPr>
      <w:r>
        <w:rPr>
          <w:sz w:val="28"/>
          <w:szCs w:val="28"/>
          <w:lang w:val="uk-UA"/>
        </w:rPr>
        <w:t xml:space="preserve">Рис. В.1 </w:t>
      </w:r>
      <w:r w:rsidRPr="00441B19">
        <w:rPr>
          <w:sz w:val="28"/>
          <w:szCs w:val="28"/>
        </w:rPr>
        <w:t>Основн</w:t>
      </w:r>
      <w:r w:rsidR="00F66E5F">
        <w:rPr>
          <w:sz w:val="28"/>
          <w:szCs w:val="28"/>
        </w:rPr>
        <w:t>ỉ</w:t>
      </w:r>
      <w:r w:rsidRPr="00441B19">
        <w:rPr>
          <w:sz w:val="28"/>
          <w:szCs w:val="28"/>
        </w:rPr>
        <w:t xml:space="preserve"> початков</w:t>
      </w:r>
      <w:r w:rsidR="00F66E5F">
        <w:rPr>
          <w:sz w:val="28"/>
          <w:szCs w:val="28"/>
        </w:rPr>
        <w:t>ỉ</w:t>
      </w:r>
      <w:r w:rsidRPr="00441B19">
        <w:rPr>
          <w:sz w:val="28"/>
          <w:szCs w:val="28"/>
        </w:rPr>
        <w:t xml:space="preserve"> положення </w:t>
      </w:r>
      <w:r w:rsidR="00F66E5F">
        <w:rPr>
          <w:sz w:val="28"/>
          <w:szCs w:val="28"/>
        </w:rPr>
        <w:t>ỉ</w:t>
      </w:r>
      <w:r w:rsidRPr="00441B19">
        <w:rPr>
          <w:sz w:val="28"/>
          <w:szCs w:val="28"/>
        </w:rPr>
        <w:t xml:space="preserve"> робоч</w:t>
      </w:r>
      <w:r w:rsidR="00F66E5F">
        <w:rPr>
          <w:sz w:val="28"/>
          <w:szCs w:val="28"/>
        </w:rPr>
        <w:t>ỉ</w:t>
      </w:r>
      <w:r w:rsidRPr="00441B19">
        <w:rPr>
          <w:sz w:val="28"/>
          <w:szCs w:val="28"/>
        </w:rPr>
        <w:t xml:space="preserve"> пози дитини для</w:t>
      </w:r>
      <w:r w:rsidRPr="00413E9A">
        <w:rPr>
          <w:sz w:val="28"/>
          <w:szCs w:val="28"/>
        </w:rPr>
        <w:t xml:space="preserve"> </w:t>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441B19">
        <w:rPr>
          <w:sz w:val="28"/>
          <w:szCs w:val="28"/>
        </w:rPr>
        <w:t>формування ум</w:t>
      </w:r>
      <w:r w:rsidR="00F66E5F">
        <w:rPr>
          <w:sz w:val="28"/>
          <w:szCs w:val="28"/>
        </w:rPr>
        <w:t>ỉ</w:t>
      </w:r>
      <w:r w:rsidRPr="00441B19">
        <w:rPr>
          <w:sz w:val="28"/>
          <w:szCs w:val="28"/>
        </w:rPr>
        <w:t>ння ходи</w:t>
      </w:r>
    </w:p>
    <w:p w:rsidR="009765EE" w:rsidRPr="00413E9A" w:rsidRDefault="009765EE" w:rsidP="009765EE">
      <w:pPr>
        <w:spacing w:line="360" w:lineRule="auto"/>
        <w:ind w:firstLine="567"/>
        <w:rPr>
          <w:sz w:val="28"/>
          <w:szCs w:val="28"/>
          <w:lang w:val="uk-UA"/>
        </w:rPr>
      </w:pPr>
    </w:p>
    <w:p w:rsidR="009765EE" w:rsidRPr="009935F9" w:rsidRDefault="009765EE" w:rsidP="009765EE">
      <w:pPr>
        <w:spacing w:line="360" w:lineRule="auto"/>
        <w:ind w:firstLine="708"/>
        <w:jc w:val="both"/>
        <w:rPr>
          <w:sz w:val="28"/>
          <w:szCs w:val="28"/>
          <w:lang w:val="uk-UA"/>
        </w:rPr>
      </w:pPr>
      <w:r w:rsidRPr="009935F9">
        <w:rPr>
          <w:sz w:val="28"/>
          <w:szCs w:val="28"/>
          <w:lang w:val="uk-UA"/>
        </w:rPr>
        <w:t>1</w:t>
      </w:r>
      <w:r>
        <w:rPr>
          <w:sz w:val="28"/>
          <w:szCs w:val="28"/>
          <w:lang w:val="uk-UA"/>
        </w:rPr>
        <w:t>0</w:t>
      </w:r>
      <w:r w:rsidRPr="009935F9">
        <w:rPr>
          <w:sz w:val="28"/>
          <w:szCs w:val="28"/>
          <w:lang w:val="uk-UA"/>
        </w:rPr>
        <w:t>. В. п. – стоячи спино</w:t>
      </w:r>
      <w:r>
        <w:rPr>
          <w:sz w:val="28"/>
          <w:szCs w:val="28"/>
          <w:lang w:val="uk-UA"/>
        </w:rPr>
        <w:t>ю у опори</w:t>
      </w:r>
      <w:r w:rsidRPr="009935F9">
        <w:rPr>
          <w:sz w:val="28"/>
          <w:szCs w:val="28"/>
          <w:lang w:val="uk-UA"/>
        </w:rPr>
        <w:t>, ноги на ширин</w:t>
      </w:r>
      <w:r w:rsidR="00F66E5F">
        <w:rPr>
          <w:sz w:val="28"/>
          <w:szCs w:val="28"/>
          <w:lang w:val="uk-UA"/>
        </w:rPr>
        <w:t>ỉ</w:t>
      </w:r>
      <w:r w:rsidRPr="009935F9">
        <w:rPr>
          <w:sz w:val="28"/>
          <w:szCs w:val="28"/>
          <w:lang w:val="uk-UA"/>
        </w:rPr>
        <w:t xml:space="preserve"> плечей: методист розташовується перед дитиною </w:t>
      </w:r>
      <w:r w:rsidR="00F66E5F">
        <w:rPr>
          <w:sz w:val="28"/>
          <w:szCs w:val="28"/>
          <w:lang w:val="uk-UA"/>
        </w:rPr>
        <w:t>ỉ</w:t>
      </w:r>
      <w:r w:rsidRPr="009935F9">
        <w:rPr>
          <w:sz w:val="28"/>
          <w:szCs w:val="28"/>
          <w:lang w:val="uk-UA"/>
        </w:rPr>
        <w:t xml:space="preserve"> протягує йому руки стимулюючи виконання дек</w:t>
      </w:r>
      <w:r w:rsidR="00F66E5F">
        <w:rPr>
          <w:sz w:val="28"/>
          <w:szCs w:val="28"/>
          <w:lang w:val="uk-UA"/>
        </w:rPr>
        <w:t>ỉ</w:t>
      </w:r>
      <w:r w:rsidRPr="009935F9">
        <w:rPr>
          <w:sz w:val="28"/>
          <w:szCs w:val="28"/>
          <w:lang w:val="uk-UA"/>
        </w:rPr>
        <w:t>лькох самост</w:t>
      </w:r>
      <w:r w:rsidR="00F66E5F">
        <w:rPr>
          <w:sz w:val="28"/>
          <w:szCs w:val="28"/>
          <w:lang w:val="uk-UA"/>
        </w:rPr>
        <w:t>ỉ</w:t>
      </w:r>
      <w:r w:rsidRPr="009935F9">
        <w:rPr>
          <w:sz w:val="28"/>
          <w:szCs w:val="28"/>
          <w:lang w:val="uk-UA"/>
        </w:rPr>
        <w:t>йних крок</w:t>
      </w:r>
      <w:r w:rsidR="00F66E5F">
        <w:rPr>
          <w:sz w:val="28"/>
          <w:szCs w:val="28"/>
          <w:lang w:val="uk-UA"/>
        </w:rPr>
        <w:t>ỉ</w:t>
      </w:r>
      <w:r w:rsidRPr="009935F9">
        <w:rPr>
          <w:sz w:val="28"/>
          <w:szCs w:val="28"/>
          <w:lang w:val="uk-UA"/>
        </w:rPr>
        <w:t>в.</w:t>
      </w:r>
    </w:p>
    <w:p w:rsidR="009765EE" w:rsidRPr="009935F9" w:rsidRDefault="009765EE" w:rsidP="009765EE">
      <w:pPr>
        <w:spacing w:line="360" w:lineRule="auto"/>
        <w:ind w:firstLine="708"/>
        <w:jc w:val="both"/>
        <w:rPr>
          <w:sz w:val="28"/>
          <w:szCs w:val="28"/>
          <w:lang w:val="uk-UA"/>
        </w:rPr>
      </w:pPr>
      <w:r w:rsidRPr="009935F9">
        <w:rPr>
          <w:sz w:val="28"/>
          <w:szCs w:val="28"/>
          <w:lang w:val="uk-UA"/>
        </w:rPr>
        <w:t>1</w:t>
      </w:r>
      <w:r>
        <w:rPr>
          <w:sz w:val="28"/>
          <w:szCs w:val="28"/>
          <w:lang w:val="uk-UA"/>
        </w:rPr>
        <w:t>1</w:t>
      </w:r>
      <w:r w:rsidRPr="009935F9">
        <w:rPr>
          <w:sz w:val="28"/>
          <w:szCs w:val="28"/>
          <w:lang w:val="uk-UA"/>
        </w:rPr>
        <w:t>. Ходьба, тримаючись руками за поручень ун</w:t>
      </w:r>
      <w:r w:rsidR="00F66E5F">
        <w:rPr>
          <w:sz w:val="28"/>
          <w:szCs w:val="28"/>
          <w:lang w:val="uk-UA"/>
        </w:rPr>
        <w:t>ỉ</w:t>
      </w:r>
      <w:r w:rsidRPr="009935F9">
        <w:rPr>
          <w:sz w:val="28"/>
          <w:szCs w:val="28"/>
          <w:lang w:val="uk-UA"/>
        </w:rPr>
        <w:t>версального в</w:t>
      </w:r>
      <w:r w:rsidR="00F66E5F">
        <w:rPr>
          <w:sz w:val="28"/>
          <w:szCs w:val="28"/>
          <w:lang w:val="uk-UA"/>
        </w:rPr>
        <w:t>ỉ</w:t>
      </w:r>
      <w:r w:rsidRPr="009935F9">
        <w:rPr>
          <w:sz w:val="28"/>
          <w:szCs w:val="28"/>
          <w:lang w:val="uk-UA"/>
        </w:rPr>
        <w:t xml:space="preserve">зка </w:t>
      </w:r>
      <w:r w:rsidR="00F66E5F">
        <w:rPr>
          <w:sz w:val="28"/>
          <w:szCs w:val="28"/>
          <w:lang w:val="uk-UA"/>
        </w:rPr>
        <w:t>ỉ</w:t>
      </w:r>
      <w:r w:rsidRPr="009935F9">
        <w:rPr>
          <w:sz w:val="28"/>
          <w:szCs w:val="28"/>
          <w:lang w:val="uk-UA"/>
        </w:rPr>
        <w:t xml:space="preserve"> штовхаючи її перед собою.</w:t>
      </w:r>
    </w:p>
    <w:p w:rsidR="009765EE" w:rsidRPr="009935F9" w:rsidRDefault="009765EE" w:rsidP="009765EE">
      <w:pPr>
        <w:spacing w:line="360" w:lineRule="auto"/>
        <w:ind w:firstLine="708"/>
        <w:jc w:val="both"/>
        <w:rPr>
          <w:sz w:val="28"/>
          <w:szCs w:val="28"/>
          <w:lang w:val="uk-UA"/>
        </w:rPr>
      </w:pPr>
      <w:r w:rsidRPr="009935F9">
        <w:rPr>
          <w:sz w:val="28"/>
          <w:szCs w:val="28"/>
          <w:lang w:val="uk-UA"/>
        </w:rPr>
        <w:lastRenderedPageBreak/>
        <w:t>1</w:t>
      </w:r>
      <w:r>
        <w:rPr>
          <w:sz w:val="28"/>
          <w:szCs w:val="28"/>
          <w:lang w:val="uk-UA"/>
        </w:rPr>
        <w:t>2</w:t>
      </w:r>
      <w:r w:rsidRPr="009935F9">
        <w:rPr>
          <w:sz w:val="28"/>
          <w:szCs w:val="28"/>
          <w:lang w:val="uk-UA"/>
        </w:rPr>
        <w:t>. Ходьба, дотримуючись одн</w:t>
      </w:r>
      <w:r w:rsidR="00F66E5F">
        <w:rPr>
          <w:sz w:val="28"/>
          <w:szCs w:val="28"/>
          <w:lang w:val="uk-UA"/>
        </w:rPr>
        <w:t>ỉ</w:t>
      </w:r>
      <w:r w:rsidRPr="009935F9">
        <w:rPr>
          <w:sz w:val="28"/>
          <w:szCs w:val="28"/>
          <w:lang w:val="uk-UA"/>
        </w:rPr>
        <w:t>єю рукою об руку методиста по м</w:t>
      </w:r>
      <w:r w:rsidR="00F66E5F">
        <w:rPr>
          <w:sz w:val="28"/>
          <w:szCs w:val="28"/>
          <w:lang w:val="uk-UA"/>
        </w:rPr>
        <w:t>ỉ</w:t>
      </w:r>
      <w:r w:rsidRPr="009935F9">
        <w:rPr>
          <w:sz w:val="28"/>
          <w:szCs w:val="28"/>
          <w:lang w:val="uk-UA"/>
        </w:rPr>
        <w:t>тк</w:t>
      </w:r>
      <w:r>
        <w:rPr>
          <w:sz w:val="28"/>
          <w:szCs w:val="28"/>
          <w:lang w:val="uk-UA"/>
        </w:rPr>
        <w:t>ах, л</w:t>
      </w:r>
      <w:r w:rsidR="00F66E5F">
        <w:rPr>
          <w:sz w:val="28"/>
          <w:szCs w:val="28"/>
          <w:lang w:val="uk-UA"/>
        </w:rPr>
        <w:t>ỉ</w:t>
      </w:r>
      <w:r>
        <w:rPr>
          <w:sz w:val="28"/>
          <w:szCs w:val="28"/>
          <w:lang w:val="uk-UA"/>
        </w:rPr>
        <w:t>н</w:t>
      </w:r>
      <w:r w:rsidR="00F66E5F">
        <w:rPr>
          <w:sz w:val="28"/>
          <w:szCs w:val="28"/>
          <w:lang w:val="uk-UA"/>
        </w:rPr>
        <w:t>ỉ</w:t>
      </w:r>
      <w:r>
        <w:rPr>
          <w:sz w:val="28"/>
          <w:szCs w:val="28"/>
          <w:lang w:val="uk-UA"/>
        </w:rPr>
        <w:t xml:space="preserve">ях, через предмети, по </w:t>
      </w:r>
      <w:r w:rsidRPr="009935F9">
        <w:rPr>
          <w:sz w:val="28"/>
          <w:szCs w:val="28"/>
          <w:lang w:val="uk-UA"/>
        </w:rPr>
        <w:t>спец</w:t>
      </w:r>
      <w:r w:rsidR="00F66E5F">
        <w:rPr>
          <w:sz w:val="28"/>
          <w:szCs w:val="28"/>
          <w:lang w:val="uk-UA"/>
        </w:rPr>
        <w:t>ỉ</w:t>
      </w:r>
      <w:r w:rsidRPr="009935F9">
        <w:rPr>
          <w:sz w:val="28"/>
          <w:szCs w:val="28"/>
          <w:lang w:val="uk-UA"/>
        </w:rPr>
        <w:t>альн</w:t>
      </w:r>
      <w:r>
        <w:rPr>
          <w:sz w:val="28"/>
          <w:szCs w:val="28"/>
          <w:lang w:val="uk-UA"/>
        </w:rPr>
        <w:t>их конструкц</w:t>
      </w:r>
      <w:r w:rsidR="00F66E5F">
        <w:rPr>
          <w:sz w:val="28"/>
          <w:szCs w:val="28"/>
          <w:lang w:val="uk-UA"/>
        </w:rPr>
        <w:t>ỉ</w:t>
      </w:r>
      <w:r>
        <w:rPr>
          <w:sz w:val="28"/>
          <w:szCs w:val="28"/>
          <w:lang w:val="uk-UA"/>
        </w:rPr>
        <w:t>ях.</w:t>
      </w:r>
      <w:r w:rsidRPr="009935F9">
        <w:rPr>
          <w:sz w:val="28"/>
          <w:szCs w:val="28"/>
          <w:lang w:val="uk-UA"/>
        </w:rPr>
        <w:t xml:space="preserve"> </w:t>
      </w:r>
      <w:r>
        <w:rPr>
          <w:sz w:val="28"/>
          <w:szCs w:val="28"/>
          <w:lang w:val="uk-UA"/>
        </w:rPr>
        <w:t xml:space="preserve"> </w:t>
      </w:r>
    </w:p>
    <w:p w:rsidR="009765EE" w:rsidRPr="009935F9" w:rsidRDefault="009765EE" w:rsidP="009765EE">
      <w:pPr>
        <w:spacing w:line="360" w:lineRule="auto"/>
        <w:ind w:firstLine="708"/>
        <w:jc w:val="both"/>
        <w:rPr>
          <w:sz w:val="28"/>
          <w:szCs w:val="28"/>
          <w:lang w:val="uk-UA"/>
        </w:rPr>
      </w:pPr>
      <w:r w:rsidRPr="009935F9">
        <w:rPr>
          <w:sz w:val="28"/>
          <w:szCs w:val="28"/>
          <w:lang w:val="uk-UA"/>
        </w:rPr>
        <w:t>1</w:t>
      </w:r>
      <w:r>
        <w:rPr>
          <w:sz w:val="28"/>
          <w:szCs w:val="28"/>
          <w:lang w:val="uk-UA"/>
        </w:rPr>
        <w:t>3</w:t>
      </w:r>
      <w:r w:rsidRPr="009935F9">
        <w:rPr>
          <w:sz w:val="28"/>
          <w:szCs w:val="28"/>
          <w:lang w:val="uk-UA"/>
        </w:rPr>
        <w:t>. Виконання елемент</w:t>
      </w:r>
      <w:r w:rsidR="00F66E5F">
        <w:rPr>
          <w:sz w:val="28"/>
          <w:szCs w:val="28"/>
          <w:lang w:val="uk-UA"/>
        </w:rPr>
        <w:t>ỉ</w:t>
      </w:r>
      <w:r w:rsidRPr="009935F9">
        <w:rPr>
          <w:sz w:val="28"/>
          <w:szCs w:val="28"/>
          <w:lang w:val="uk-UA"/>
        </w:rPr>
        <w:t xml:space="preserve">в </w:t>
      </w:r>
      <w:r>
        <w:rPr>
          <w:sz w:val="28"/>
          <w:szCs w:val="28"/>
          <w:lang w:val="uk-UA"/>
        </w:rPr>
        <w:t xml:space="preserve">описаних </w:t>
      </w:r>
      <w:r w:rsidRPr="009935F9">
        <w:rPr>
          <w:sz w:val="28"/>
          <w:szCs w:val="28"/>
          <w:lang w:val="uk-UA"/>
        </w:rPr>
        <w:t>вправ в напрям</w:t>
      </w:r>
      <w:r w:rsidR="00F66E5F">
        <w:rPr>
          <w:sz w:val="28"/>
          <w:szCs w:val="28"/>
          <w:lang w:val="uk-UA"/>
        </w:rPr>
        <w:t>ỉ</w:t>
      </w:r>
      <w:r w:rsidRPr="009935F9">
        <w:rPr>
          <w:sz w:val="28"/>
          <w:szCs w:val="28"/>
          <w:lang w:val="uk-UA"/>
        </w:rPr>
        <w:t xml:space="preserve"> спиною вперед.</w:t>
      </w:r>
    </w:p>
    <w:p w:rsidR="009765EE" w:rsidRPr="009935F9" w:rsidRDefault="009765EE" w:rsidP="009765EE">
      <w:pPr>
        <w:spacing w:line="360" w:lineRule="auto"/>
        <w:ind w:firstLine="708"/>
        <w:jc w:val="both"/>
        <w:rPr>
          <w:sz w:val="28"/>
          <w:szCs w:val="28"/>
          <w:lang w:val="uk-UA"/>
        </w:rPr>
      </w:pPr>
      <w:r w:rsidRPr="009935F9">
        <w:rPr>
          <w:sz w:val="28"/>
          <w:szCs w:val="28"/>
          <w:lang w:val="uk-UA"/>
        </w:rPr>
        <w:t>1</w:t>
      </w:r>
      <w:r>
        <w:rPr>
          <w:sz w:val="28"/>
          <w:szCs w:val="28"/>
          <w:lang w:val="uk-UA"/>
        </w:rPr>
        <w:t>4</w:t>
      </w:r>
      <w:r w:rsidRPr="009935F9">
        <w:rPr>
          <w:sz w:val="28"/>
          <w:szCs w:val="28"/>
          <w:lang w:val="uk-UA"/>
        </w:rPr>
        <w:t>. Ходьба (спочатку з п</w:t>
      </w:r>
      <w:r w:rsidR="00F66E5F">
        <w:rPr>
          <w:sz w:val="28"/>
          <w:szCs w:val="28"/>
          <w:lang w:val="uk-UA"/>
        </w:rPr>
        <w:t>ỉ</w:t>
      </w:r>
      <w:r w:rsidRPr="009935F9">
        <w:rPr>
          <w:sz w:val="28"/>
          <w:szCs w:val="28"/>
          <w:lang w:val="uk-UA"/>
        </w:rPr>
        <w:t>дтримкою) по невисоких ступенях вверх</w:t>
      </w:r>
      <w:r>
        <w:rPr>
          <w:sz w:val="28"/>
          <w:szCs w:val="28"/>
          <w:lang w:val="uk-UA"/>
        </w:rPr>
        <w:t>-у</w:t>
      </w:r>
      <w:r w:rsidRPr="009935F9">
        <w:rPr>
          <w:sz w:val="28"/>
          <w:szCs w:val="28"/>
          <w:lang w:val="uk-UA"/>
        </w:rPr>
        <w:t>низ.</w:t>
      </w:r>
    </w:p>
    <w:p w:rsidR="009765EE" w:rsidRDefault="009765EE" w:rsidP="009765EE">
      <w:pPr>
        <w:spacing w:line="360" w:lineRule="auto"/>
        <w:ind w:firstLine="708"/>
        <w:jc w:val="both"/>
        <w:rPr>
          <w:sz w:val="28"/>
          <w:szCs w:val="28"/>
          <w:lang w:val="uk-UA"/>
        </w:rPr>
      </w:pPr>
      <w:r>
        <w:rPr>
          <w:sz w:val="28"/>
          <w:szCs w:val="28"/>
          <w:lang w:val="uk-UA"/>
        </w:rPr>
        <w:t>15</w:t>
      </w:r>
      <w:r w:rsidRPr="009935F9">
        <w:rPr>
          <w:sz w:val="28"/>
          <w:szCs w:val="28"/>
          <w:lang w:val="uk-UA"/>
        </w:rPr>
        <w:t>.</w:t>
      </w:r>
      <w:r>
        <w:rPr>
          <w:sz w:val="28"/>
          <w:szCs w:val="28"/>
          <w:lang w:val="uk-UA"/>
        </w:rPr>
        <w:t xml:space="preserve"> Лаз</w:t>
      </w:r>
      <w:r w:rsidR="00F66E5F">
        <w:rPr>
          <w:sz w:val="28"/>
          <w:szCs w:val="28"/>
          <w:lang w:val="uk-UA"/>
        </w:rPr>
        <w:t>ỉ</w:t>
      </w:r>
      <w:r>
        <w:rPr>
          <w:sz w:val="28"/>
          <w:szCs w:val="28"/>
          <w:lang w:val="uk-UA"/>
        </w:rPr>
        <w:t xml:space="preserve">ння по вертикальним сходам – </w:t>
      </w:r>
      <w:r w:rsidRPr="009935F9">
        <w:rPr>
          <w:sz w:val="28"/>
          <w:szCs w:val="28"/>
          <w:lang w:val="uk-UA"/>
        </w:rPr>
        <w:t>формує перехресну координац</w:t>
      </w:r>
      <w:r w:rsidR="00F66E5F">
        <w:rPr>
          <w:sz w:val="28"/>
          <w:szCs w:val="28"/>
          <w:lang w:val="uk-UA"/>
        </w:rPr>
        <w:t>ỉ</w:t>
      </w:r>
      <w:r w:rsidRPr="009935F9">
        <w:rPr>
          <w:sz w:val="28"/>
          <w:szCs w:val="28"/>
          <w:lang w:val="uk-UA"/>
        </w:rPr>
        <w:t xml:space="preserve">ю рук </w:t>
      </w:r>
      <w:r w:rsidR="00F66E5F">
        <w:rPr>
          <w:sz w:val="28"/>
          <w:szCs w:val="28"/>
          <w:lang w:val="uk-UA"/>
        </w:rPr>
        <w:t>ỉ</w:t>
      </w:r>
      <w:r w:rsidRPr="009935F9">
        <w:rPr>
          <w:sz w:val="28"/>
          <w:szCs w:val="28"/>
          <w:lang w:val="uk-UA"/>
        </w:rPr>
        <w:t xml:space="preserve"> н</w:t>
      </w:r>
      <w:r w:rsidR="00F66E5F">
        <w:rPr>
          <w:sz w:val="28"/>
          <w:szCs w:val="28"/>
          <w:lang w:val="uk-UA"/>
        </w:rPr>
        <w:t>ỉ</w:t>
      </w:r>
      <w:r w:rsidRPr="009935F9">
        <w:rPr>
          <w:sz w:val="28"/>
          <w:szCs w:val="28"/>
          <w:lang w:val="uk-UA"/>
        </w:rPr>
        <w:t>г.</w:t>
      </w:r>
    </w:p>
    <w:p w:rsidR="009C03EA" w:rsidRPr="009C03EA" w:rsidRDefault="009C03EA" w:rsidP="009C03EA">
      <w:pPr>
        <w:spacing w:line="360" w:lineRule="auto"/>
        <w:ind w:firstLine="709"/>
        <w:jc w:val="both"/>
        <w:rPr>
          <w:sz w:val="28"/>
          <w:szCs w:val="28"/>
          <w:lang w:val="uk-UA"/>
        </w:rPr>
      </w:pPr>
    </w:p>
    <w:p w:rsidR="009C03EA" w:rsidRPr="009C03EA" w:rsidRDefault="009C03EA" w:rsidP="009C03EA">
      <w:pPr>
        <w:spacing w:line="360" w:lineRule="auto"/>
        <w:ind w:firstLine="709"/>
        <w:jc w:val="both"/>
        <w:rPr>
          <w:sz w:val="28"/>
          <w:szCs w:val="28"/>
          <w:lang w:val="uk-UA"/>
        </w:rPr>
      </w:pPr>
    </w:p>
    <w:p w:rsidR="00F02771" w:rsidRPr="00FB0733" w:rsidRDefault="00F02771">
      <w:pPr>
        <w:spacing w:line="360" w:lineRule="auto"/>
        <w:ind w:firstLine="709"/>
        <w:jc w:val="both"/>
        <w:rPr>
          <w:sz w:val="28"/>
          <w:szCs w:val="28"/>
          <w:lang w:val="uk-UA"/>
        </w:rPr>
      </w:pPr>
    </w:p>
    <w:sectPr w:rsidR="00F02771" w:rsidRPr="00FB0733" w:rsidSect="00303290">
      <w:headerReference w:type="even" r:id="rId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55" w:rsidRDefault="00010555">
      <w:r>
        <w:separator/>
      </w:r>
    </w:p>
  </w:endnote>
  <w:endnote w:type="continuationSeparator" w:id="1">
    <w:p w:rsidR="00010555" w:rsidRDefault="00010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55" w:rsidRDefault="00010555">
      <w:r>
        <w:separator/>
      </w:r>
    </w:p>
  </w:footnote>
  <w:footnote w:type="continuationSeparator" w:id="1">
    <w:p w:rsidR="00010555" w:rsidRDefault="00010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4E" w:rsidRDefault="00082BE6" w:rsidP="00303290">
    <w:pPr>
      <w:pStyle w:val="a7"/>
      <w:framePr w:wrap="around" w:vAnchor="text" w:hAnchor="margin" w:xAlign="right" w:y="1"/>
      <w:rPr>
        <w:rStyle w:val="a8"/>
      </w:rPr>
    </w:pPr>
    <w:r>
      <w:rPr>
        <w:rStyle w:val="a8"/>
      </w:rPr>
      <w:fldChar w:fldCharType="begin"/>
    </w:r>
    <w:r w:rsidR="0097594E">
      <w:rPr>
        <w:rStyle w:val="a8"/>
      </w:rPr>
      <w:instrText xml:space="preserve">PAGE  </w:instrText>
    </w:r>
    <w:r>
      <w:rPr>
        <w:rStyle w:val="a8"/>
      </w:rPr>
      <w:fldChar w:fldCharType="end"/>
    </w:r>
  </w:p>
  <w:p w:rsidR="0097594E" w:rsidRDefault="0097594E" w:rsidP="0030329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4E" w:rsidRDefault="00082BE6" w:rsidP="00303290">
    <w:pPr>
      <w:pStyle w:val="a7"/>
      <w:framePr w:wrap="around" w:vAnchor="text" w:hAnchor="margin" w:xAlign="right" w:y="1"/>
      <w:rPr>
        <w:rStyle w:val="a8"/>
      </w:rPr>
    </w:pPr>
    <w:r>
      <w:rPr>
        <w:rStyle w:val="a8"/>
      </w:rPr>
      <w:fldChar w:fldCharType="begin"/>
    </w:r>
    <w:r w:rsidR="0097594E">
      <w:rPr>
        <w:rStyle w:val="a8"/>
      </w:rPr>
      <w:instrText xml:space="preserve">PAGE  </w:instrText>
    </w:r>
    <w:r>
      <w:rPr>
        <w:rStyle w:val="a8"/>
      </w:rPr>
      <w:fldChar w:fldCharType="separate"/>
    </w:r>
    <w:r w:rsidR="00D069C2">
      <w:rPr>
        <w:rStyle w:val="a8"/>
        <w:noProof/>
      </w:rPr>
      <w:t>6</w:t>
    </w:r>
    <w:r>
      <w:rPr>
        <w:rStyle w:val="a8"/>
      </w:rPr>
      <w:fldChar w:fldCharType="end"/>
    </w:r>
  </w:p>
  <w:p w:rsidR="0097594E" w:rsidRDefault="0097594E" w:rsidP="0030329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199F"/>
    <w:multiLevelType w:val="hybridMultilevel"/>
    <w:tmpl w:val="BC883F5A"/>
    <w:lvl w:ilvl="0" w:tplc="C79E9D0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404DCA"/>
    <w:multiLevelType w:val="multilevel"/>
    <w:tmpl w:val="DDBA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8650FC"/>
    <w:multiLevelType w:val="hybridMultilevel"/>
    <w:tmpl w:val="89B66B20"/>
    <w:lvl w:ilvl="0" w:tplc="193C63F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510243"/>
    <w:multiLevelType w:val="multilevel"/>
    <w:tmpl w:val="DDBA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D26A6"/>
    <w:multiLevelType w:val="multilevel"/>
    <w:tmpl w:val="B8D2C6E2"/>
    <w:lvl w:ilvl="0">
      <w:start w:val="1"/>
      <w:numFmt w:val="decimal"/>
      <w:lvlText w:val="%1."/>
      <w:lvlJc w:val="left"/>
      <w:pPr>
        <w:ind w:left="450" w:hanging="45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
    <w:nsid w:val="4DDC3CC0"/>
    <w:multiLevelType w:val="hybridMultilevel"/>
    <w:tmpl w:val="7A2A2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A94E33"/>
    <w:multiLevelType w:val="multilevel"/>
    <w:tmpl w:val="851E477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62522AE"/>
    <w:multiLevelType w:val="multilevel"/>
    <w:tmpl w:val="3F98F9E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65E10D3"/>
    <w:multiLevelType w:val="multilevel"/>
    <w:tmpl w:val="1F86CE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69D1478"/>
    <w:multiLevelType w:val="singleLevel"/>
    <w:tmpl w:val="74AA28BA"/>
    <w:lvl w:ilvl="0">
      <w:start w:val="1"/>
      <w:numFmt w:val="decimal"/>
      <w:lvlText w:val="%1."/>
      <w:lvlJc w:val="left"/>
      <w:pPr>
        <w:tabs>
          <w:tab w:val="num" w:pos="360"/>
        </w:tabs>
        <w:ind w:left="360" w:hanging="360"/>
      </w:pPr>
    </w:lvl>
  </w:abstractNum>
  <w:abstractNum w:abstractNumId="10">
    <w:nsid w:val="70135FC4"/>
    <w:multiLevelType w:val="multilevel"/>
    <w:tmpl w:val="7540BA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369618C"/>
    <w:multiLevelType w:val="multilevel"/>
    <w:tmpl w:val="89F4ED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09"/>
        </w:tabs>
        <w:ind w:left="909" w:hanging="55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744375AA"/>
    <w:multiLevelType w:val="hybridMultilevel"/>
    <w:tmpl w:val="2854A1CA"/>
    <w:lvl w:ilvl="0" w:tplc="20E42692">
      <w:start w:val="2"/>
      <w:numFmt w:val="decimal"/>
      <w:lvlText w:val="%1."/>
      <w:lvlJc w:val="left"/>
      <w:pPr>
        <w:tabs>
          <w:tab w:val="num" w:pos="3900"/>
        </w:tabs>
        <w:ind w:left="3900" w:hanging="1560"/>
      </w:pPr>
      <w:rPr>
        <w:rFonts w:hint="default"/>
      </w:rPr>
    </w:lvl>
    <w:lvl w:ilvl="1" w:tplc="04190019" w:tentative="1">
      <w:start w:val="1"/>
      <w:numFmt w:val="lowerLetter"/>
      <w:lvlText w:val="%2."/>
      <w:lvlJc w:val="left"/>
      <w:pPr>
        <w:tabs>
          <w:tab w:val="num" w:pos="3762"/>
        </w:tabs>
        <w:ind w:left="3762" w:hanging="360"/>
      </w:pPr>
    </w:lvl>
    <w:lvl w:ilvl="2" w:tplc="0419001B" w:tentative="1">
      <w:start w:val="1"/>
      <w:numFmt w:val="lowerRoman"/>
      <w:lvlText w:val="%3."/>
      <w:lvlJc w:val="right"/>
      <w:pPr>
        <w:tabs>
          <w:tab w:val="num" w:pos="4482"/>
        </w:tabs>
        <w:ind w:left="4482" w:hanging="180"/>
      </w:pPr>
    </w:lvl>
    <w:lvl w:ilvl="3" w:tplc="0419000F" w:tentative="1">
      <w:start w:val="1"/>
      <w:numFmt w:val="decimal"/>
      <w:lvlText w:val="%4."/>
      <w:lvlJc w:val="left"/>
      <w:pPr>
        <w:tabs>
          <w:tab w:val="num" w:pos="5202"/>
        </w:tabs>
        <w:ind w:left="5202" w:hanging="360"/>
      </w:pPr>
    </w:lvl>
    <w:lvl w:ilvl="4" w:tplc="04190019" w:tentative="1">
      <w:start w:val="1"/>
      <w:numFmt w:val="lowerLetter"/>
      <w:lvlText w:val="%5."/>
      <w:lvlJc w:val="left"/>
      <w:pPr>
        <w:tabs>
          <w:tab w:val="num" w:pos="5922"/>
        </w:tabs>
        <w:ind w:left="5922" w:hanging="360"/>
      </w:pPr>
    </w:lvl>
    <w:lvl w:ilvl="5" w:tplc="0419001B" w:tentative="1">
      <w:start w:val="1"/>
      <w:numFmt w:val="lowerRoman"/>
      <w:lvlText w:val="%6."/>
      <w:lvlJc w:val="right"/>
      <w:pPr>
        <w:tabs>
          <w:tab w:val="num" w:pos="6642"/>
        </w:tabs>
        <w:ind w:left="6642" w:hanging="180"/>
      </w:pPr>
    </w:lvl>
    <w:lvl w:ilvl="6" w:tplc="0419000F" w:tentative="1">
      <w:start w:val="1"/>
      <w:numFmt w:val="decimal"/>
      <w:lvlText w:val="%7."/>
      <w:lvlJc w:val="left"/>
      <w:pPr>
        <w:tabs>
          <w:tab w:val="num" w:pos="7362"/>
        </w:tabs>
        <w:ind w:left="7362" w:hanging="360"/>
      </w:pPr>
    </w:lvl>
    <w:lvl w:ilvl="7" w:tplc="04190019" w:tentative="1">
      <w:start w:val="1"/>
      <w:numFmt w:val="lowerLetter"/>
      <w:lvlText w:val="%8."/>
      <w:lvlJc w:val="left"/>
      <w:pPr>
        <w:tabs>
          <w:tab w:val="num" w:pos="8082"/>
        </w:tabs>
        <w:ind w:left="8082" w:hanging="360"/>
      </w:pPr>
    </w:lvl>
    <w:lvl w:ilvl="8" w:tplc="0419001B" w:tentative="1">
      <w:start w:val="1"/>
      <w:numFmt w:val="lowerRoman"/>
      <w:lvlText w:val="%9."/>
      <w:lvlJc w:val="right"/>
      <w:pPr>
        <w:tabs>
          <w:tab w:val="num" w:pos="8802"/>
        </w:tabs>
        <w:ind w:left="8802" w:hanging="180"/>
      </w:pPr>
    </w:lvl>
  </w:abstractNum>
  <w:num w:numId="1">
    <w:abstractNumId w:val="11"/>
  </w:num>
  <w:num w:numId="2">
    <w:abstractNumId w:val="9"/>
  </w:num>
  <w:num w:numId="3">
    <w:abstractNumId w:val="12"/>
  </w:num>
  <w:num w:numId="4">
    <w:abstractNumId w:val="8"/>
  </w:num>
  <w:num w:numId="5">
    <w:abstractNumId w:val="7"/>
  </w:num>
  <w:num w:numId="6">
    <w:abstractNumId w:val="6"/>
  </w:num>
  <w:num w:numId="7">
    <w:abstractNumId w:val="10"/>
  </w:num>
  <w:num w:numId="8">
    <w:abstractNumId w:val="4"/>
  </w:num>
  <w:num w:numId="9">
    <w:abstractNumId w:val="0"/>
  </w:num>
  <w:num w:numId="10">
    <w:abstractNumId w:val="5"/>
  </w:num>
  <w:num w:numId="11">
    <w:abstractNumId w:val="2"/>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characterSpacingControl w:val="doNotCompress"/>
  <w:footnotePr>
    <w:footnote w:id="0"/>
    <w:footnote w:id="1"/>
  </w:footnotePr>
  <w:endnotePr>
    <w:endnote w:id="0"/>
    <w:endnote w:id="1"/>
  </w:endnotePr>
  <w:compat/>
  <w:rsids>
    <w:rsidRoot w:val="00255872"/>
    <w:rsid w:val="000009D5"/>
    <w:rsid w:val="000018E6"/>
    <w:rsid w:val="00002EBE"/>
    <w:rsid w:val="00004012"/>
    <w:rsid w:val="0000579C"/>
    <w:rsid w:val="00005F90"/>
    <w:rsid w:val="00006BEA"/>
    <w:rsid w:val="00006D53"/>
    <w:rsid w:val="000102E3"/>
    <w:rsid w:val="00010555"/>
    <w:rsid w:val="00011D89"/>
    <w:rsid w:val="00011EE7"/>
    <w:rsid w:val="00016E33"/>
    <w:rsid w:val="0001703E"/>
    <w:rsid w:val="00021B96"/>
    <w:rsid w:val="000222E6"/>
    <w:rsid w:val="00023E56"/>
    <w:rsid w:val="00024CE0"/>
    <w:rsid w:val="00024E45"/>
    <w:rsid w:val="00024EB4"/>
    <w:rsid w:val="000319EF"/>
    <w:rsid w:val="000324BE"/>
    <w:rsid w:val="00032DD9"/>
    <w:rsid w:val="000339EB"/>
    <w:rsid w:val="00036894"/>
    <w:rsid w:val="0003714A"/>
    <w:rsid w:val="0003783B"/>
    <w:rsid w:val="00037E86"/>
    <w:rsid w:val="00040E7D"/>
    <w:rsid w:val="00042C2F"/>
    <w:rsid w:val="00043C51"/>
    <w:rsid w:val="00043E0A"/>
    <w:rsid w:val="000456B6"/>
    <w:rsid w:val="00045E23"/>
    <w:rsid w:val="00045E80"/>
    <w:rsid w:val="000460F3"/>
    <w:rsid w:val="000509E3"/>
    <w:rsid w:val="000528AA"/>
    <w:rsid w:val="0005321C"/>
    <w:rsid w:val="0005449E"/>
    <w:rsid w:val="000549B5"/>
    <w:rsid w:val="00056783"/>
    <w:rsid w:val="00060318"/>
    <w:rsid w:val="00061004"/>
    <w:rsid w:val="0006180B"/>
    <w:rsid w:val="00062CE3"/>
    <w:rsid w:val="00063C6E"/>
    <w:rsid w:val="00065380"/>
    <w:rsid w:val="000703D3"/>
    <w:rsid w:val="00071285"/>
    <w:rsid w:val="00071C97"/>
    <w:rsid w:val="000756ED"/>
    <w:rsid w:val="0008022B"/>
    <w:rsid w:val="000803CF"/>
    <w:rsid w:val="00080661"/>
    <w:rsid w:val="0008075C"/>
    <w:rsid w:val="00082BA9"/>
    <w:rsid w:val="00082BE6"/>
    <w:rsid w:val="0008353B"/>
    <w:rsid w:val="000838FE"/>
    <w:rsid w:val="00085511"/>
    <w:rsid w:val="00086C44"/>
    <w:rsid w:val="00086D54"/>
    <w:rsid w:val="0009019D"/>
    <w:rsid w:val="000906A6"/>
    <w:rsid w:val="00093A2B"/>
    <w:rsid w:val="000952A0"/>
    <w:rsid w:val="0009558C"/>
    <w:rsid w:val="000966D0"/>
    <w:rsid w:val="000A19E2"/>
    <w:rsid w:val="000A6393"/>
    <w:rsid w:val="000A6465"/>
    <w:rsid w:val="000A7537"/>
    <w:rsid w:val="000B14B1"/>
    <w:rsid w:val="000B16FB"/>
    <w:rsid w:val="000B69EF"/>
    <w:rsid w:val="000B6BD6"/>
    <w:rsid w:val="000C03B4"/>
    <w:rsid w:val="000C0D0C"/>
    <w:rsid w:val="000C11CD"/>
    <w:rsid w:val="000C162C"/>
    <w:rsid w:val="000C185C"/>
    <w:rsid w:val="000C2AFE"/>
    <w:rsid w:val="000C2F68"/>
    <w:rsid w:val="000C369C"/>
    <w:rsid w:val="000C435A"/>
    <w:rsid w:val="000C5B5C"/>
    <w:rsid w:val="000C5DCD"/>
    <w:rsid w:val="000C689B"/>
    <w:rsid w:val="000C78D7"/>
    <w:rsid w:val="000D05D5"/>
    <w:rsid w:val="000D3BAB"/>
    <w:rsid w:val="000D47CE"/>
    <w:rsid w:val="000D54B8"/>
    <w:rsid w:val="000D5D77"/>
    <w:rsid w:val="000D5E02"/>
    <w:rsid w:val="000D7E6B"/>
    <w:rsid w:val="000E0D69"/>
    <w:rsid w:val="000E3930"/>
    <w:rsid w:val="000E3A4A"/>
    <w:rsid w:val="000E4D3A"/>
    <w:rsid w:val="000E59DA"/>
    <w:rsid w:val="000E5F85"/>
    <w:rsid w:val="000E628A"/>
    <w:rsid w:val="000F1026"/>
    <w:rsid w:val="000F1290"/>
    <w:rsid w:val="000F1A89"/>
    <w:rsid w:val="000F2737"/>
    <w:rsid w:val="000F7BB3"/>
    <w:rsid w:val="000F7D36"/>
    <w:rsid w:val="00101666"/>
    <w:rsid w:val="00102172"/>
    <w:rsid w:val="00102B63"/>
    <w:rsid w:val="00103AD3"/>
    <w:rsid w:val="00105A71"/>
    <w:rsid w:val="00107E60"/>
    <w:rsid w:val="00111BAF"/>
    <w:rsid w:val="00113558"/>
    <w:rsid w:val="001144E8"/>
    <w:rsid w:val="00114FDA"/>
    <w:rsid w:val="00115095"/>
    <w:rsid w:val="001169DA"/>
    <w:rsid w:val="001229A2"/>
    <w:rsid w:val="00124BD5"/>
    <w:rsid w:val="00132B79"/>
    <w:rsid w:val="00135167"/>
    <w:rsid w:val="00137E41"/>
    <w:rsid w:val="0014097B"/>
    <w:rsid w:val="0014314B"/>
    <w:rsid w:val="001443EA"/>
    <w:rsid w:val="00145E8E"/>
    <w:rsid w:val="00146EFB"/>
    <w:rsid w:val="0015120D"/>
    <w:rsid w:val="0015142A"/>
    <w:rsid w:val="00151F32"/>
    <w:rsid w:val="00151F60"/>
    <w:rsid w:val="0015230B"/>
    <w:rsid w:val="0015317E"/>
    <w:rsid w:val="0015336C"/>
    <w:rsid w:val="001533F8"/>
    <w:rsid w:val="00153BD5"/>
    <w:rsid w:val="001548CC"/>
    <w:rsid w:val="00154988"/>
    <w:rsid w:val="00157762"/>
    <w:rsid w:val="00161A9D"/>
    <w:rsid w:val="00163EA0"/>
    <w:rsid w:val="00164891"/>
    <w:rsid w:val="0016604D"/>
    <w:rsid w:val="0016622F"/>
    <w:rsid w:val="00166882"/>
    <w:rsid w:val="00166B6C"/>
    <w:rsid w:val="001673BC"/>
    <w:rsid w:val="00167736"/>
    <w:rsid w:val="001679C9"/>
    <w:rsid w:val="0017066E"/>
    <w:rsid w:val="00170969"/>
    <w:rsid w:val="001711D4"/>
    <w:rsid w:val="001724CF"/>
    <w:rsid w:val="001731D9"/>
    <w:rsid w:val="001733C9"/>
    <w:rsid w:val="001743CD"/>
    <w:rsid w:val="001756E7"/>
    <w:rsid w:val="00176327"/>
    <w:rsid w:val="001773EA"/>
    <w:rsid w:val="00180836"/>
    <w:rsid w:val="0018154A"/>
    <w:rsid w:val="001816F5"/>
    <w:rsid w:val="00182429"/>
    <w:rsid w:val="0018309B"/>
    <w:rsid w:val="001840B8"/>
    <w:rsid w:val="00186CC1"/>
    <w:rsid w:val="00187571"/>
    <w:rsid w:val="00190355"/>
    <w:rsid w:val="00192DCB"/>
    <w:rsid w:val="00193BE0"/>
    <w:rsid w:val="00193E4E"/>
    <w:rsid w:val="00195200"/>
    <w:rsid w:val="001971FF"/>
    <w:rsid w:val="00197C26"/>
    <w:rsid w:val="001A031F"/>
    <w:rsid w:val="001A1CC8"/>
    <w:rsid w:val="001A2319"/>
    <w:rsid w:val="001A417B"/>
    <w:rsid w:val="001A5E9A"/>
    <w:rsid w:val="001A6111"/>
    <w:rsid w:val="001A7152"/>
    <w:rsid w:val="001B0CB6"/>
    <w:rsid w:val="001B18C8"/>
    <w:rsid w:val="001B19D3"/>
    <w:rsid w:val="001B1FB9"/>
    <w:rsid w:val="001B1FBF"/>
    <w:rsid w:val="001B2817"/>
    <w:rsid w:val="001B4E98"/>
    <w:rsid w:val="001B52CE"/>
    <w:rsid w:val="001B58E8"/>
    <w:rsid w:val="001B5BBD"/>
    <w:rsid w:val="001B6C48"/>
    <w:rsid w:val="001B6DD2"/>
    <w:rsid w:val="001C0CCB"/>
    <w:rsid w:val="001C2338"/>
    <w:rsid w:val="001C6ABA"/>
    <w:rsid w:val="001C6CEE"/>
    <w:rsid w:val="001D272F"/>
    <w:rsid w:val="001D32E1"/>
    <w:rsid w:val="001D61E3"/>
    <w:rsid w:val="001D62E8"/>
    <w:rsid w:val="001E332A"/>
    <w:rsid w:val="001E3604"/>
    <w:rsid w:val="001E5322"/>
    <w:rsid w:val="001E5A8E"/>
    <w:rsid w:val="001E5B44"/>
    <w:rsid w:val="001E6AA4"/>
    <w:rsid w:val="001E74B6"/>
    <w:rsid w:val="001E7890"/>
    <w:rsid w:val="001F0901"/>
    <w:rsid w:val="001F0F82"/>
    <w:rsid w:val="001F1AA1"/>
    <w:rsid w:val="001F5C56"/>
    <w:rsid w:val="001F5E2C"/>
    <w:rsid w:val="00201D10"/>
    <w:rsid w:val="0020355D"/>
    <w:rsid w:val="0020363E"/>
    <w:rsid w:val="00204A9A"/>
    <w:rsid w:val="00204C66"/>
    <w:rsid w:val="00206588"/>
    <w:rsid w:val="00207165"/>
    <w:rsid w:val="0020781A"/>
    <w:rsid w:val="00210203"/>
    <w:rsid w:val="00211FD5"/>
    <w:rsid w:val="00214B48"/>
    <w:rsid w:val="00214CA0"/>
    <w:rsid w:val="002156BB"/>
    <w:rsid w:val="002162F5"/>
    <w:rsid w:val="00216A7E"/>
    <w:rsid w:val="00217395"/>
    <w:rsid w:val="00217888"/>
    <w:rsid w:val="00222276"/>
    <w:rsid w:val="00222871"/>
    <w:rsid w:val="0022293A"/>
    <w:rsid w:val="0022407C"/>
    <w:rsid w:val="002271DD"/>
    <w:rsid w:val="00230FF6"/>
    <w:rsid w:val="00231C36"/>
    <w:rsid w:val="00232A6A"/>
    <w:rsid w:val="00232E4C"/>
    <w:rsid w:val="002337BB"/>
    <w:rsid w:val="00233ED4"/>
    <w:rsid w:val="00234379"/>
    <w:rsid w:val="00240BC6"/>
    <w:rsid w:val="00241542"/>
    <w:rsid w:val="002418AB"/>
    <w:rsid w:val="00241B3A"/>
    <w:rsid w:val="00241EC7"/>
    <w:rsid w:val="002442C3"/>
    <w:rsid w:val="002473A1"/>
    <w:rsid w:val="00247B3F"/>
    <w:rsid w:val="002505A6"/>
    <w:rsid w:val="00251A6C"/>
    <w:rsid w:val="00252D88"/>
    <w:rsid w:val="00253B61"/>
    <w:rsid w:val="00255434"/>
    <w:rsid w:val="00255872"/>
    <w:rsid w:val="00260002"/>
    <w:rsid w:val="002601DB"/>
    <w:rsid w:val="00260907"/>
    <w:rsid w:val="00261144"/>
    <w:rsid w:val="00262838"/>
    <w:rsid w:val="00262BA0"/>
    <w:rsid w:val="00263996"/>
    <w:rsid w:val="00263CF8"/>
    <w:rsid w:val="002714A9"/>
    <w:rsid w:val="00272DFA"/>
    <w:rsid w:val="002731CB"/>
    <w:rsid w:val="002766FD"/>
    <w:rsid w:val="0028005E"/>
    <w:rsid w:val="00280E0A"/>
    <w:rsid w:val="002828F8"/>
    <w:rsid w:val="00286A79"/>
    <w:rsid w:val="00290181"/>
    <w:rsid w:val="0029028B"/>
    <w:rsid w:val="00290298"/>
    <w:rsid w:val="00292131"/>
    <w:rsid w:val="00292EA1"/>
    <w:rsid w:val="00293084"/>
    <w:rsid w:val="00293117"/>
    <w:rsid w:val="002942E4"/>
    <w:rsid w:val="002943E3"/>
    <w:rsid w:val="002958A3"/>
    <w:rsid w:val="00295FBE"/>
    <w:rsid w:val="00296111"/>
    <w:rsid w:val="002965F5"/>
    <w:rsid w:val="00297302"/>
    <w:rsid w:val="00297697"/>
    <w:rsid w:val="00297BF9"/>
    <w:rsid w:val="002A274E"/>
    <w:rsid w:val="002A2E03"/>
    <w:rsid w:val="002A5371"/>
    <w:rsid w:val="002B01E7"/>
    <w:rsid w:val="002B0220"/>
    <w:rsid w:val="002B0804"/>
    <w:rsid w:val="002B0B92"/>
    <w:rsid w:val="002B18A4"/>
    <w:rsid w:val="002B2DF3"/>
    <w:rsid w:val="002B4194"/>
    <w:rsid w:val="002B51CA"/>
    <w:rsid w:val="002B588E"/>
    <w:rsid w:val="002B5C6D"/>
    <w:rsid w:val="002B727E"/>
    <w:rsid w:val="002B7C47"/>
    <w:rsid w:val="002C3564"/>
    <w:rsid w:val="002C49F1"/>
    <w:rsid w:val="002C5427"/>
    <w:rsid w:val="002C55BF"/>
    <w:rsid w:val="002C5D59"/>
    <w:rsid w:val="002C5E48"/>
    <w:rsid w:val="002C6314"/>
    <w:rsid w:val="002C77D8"/>
    <w:rsid w:val="002C7961"/>
    <w:rsid w:val="002D0AE7"/>
    <w:rsid w:val="002D25B7"/>
    <w:rsid w:val="002D3C06"/>
    <w:rsid w:val="002D5368"/>
    <w:rsid w:val="002D59F4"/>
    <w:rsid w:val="002D7113"/>
    <w:rsid w:val="002E0A82"/>
    <w:rsid w:val="002E2E98"/>
    <w:rsid w:val="002E3EC9"/>
    <w:rsid w:val="002E4B54"/>
    <w:rsid w:val="002E57EE"/>
    <w:rsid w:val="002F07E9"/>
    <w:rsid w:val="002F08F1"/>
    <w:rsid w:val="002F08F4"/>
    <w:rsid w:val="002F3CBE"/>
    <w:rsid w:val="002F4291"/>
    <w:rsid w:val="002F5510"/>
    <w:rsid w:val="002F7918"/>
    <w:rsid w:val="002F7A0C"/>
    <w:rsid w:val="00302B19"/>
    <w:rsid w:val="00303290"/>
    <w:rsid w:val="003037AA"/>
    <w:rsid w:val="00303E1D"/>
    <w:rsid w:val="00306B24"/>
    <w:rsid w:val="00307CCA"/>
    <w:rsid w:val="00311198"/>
    <w:rsid w:val="003124BF"/>
    <w:rsid w:val="00314C2D"/>
    <w:rsid w:val="00314EED"/>
    <w:rsid w:val="0031557A"/>
    <w:rsid w:val="003172CB"/>
    <w:rsid w:val="003206F8"/>
    <w:rsid w:val="00322356"/>
    <w:rsid w:val="00322622"/>
    <w:rsid w:val="00322D63"/>
    <w:rsid w:val="00336514"/>
    <w:rsid w:val="00336D0B"/>
    <w:rsid w:val="00341590"/>
    <w:rsid w:val="00342B9B"/>
    <w:rsid w:val="0034332C"/>
    <w:rsid w:val="003444F7"/>
    <w:rsid w:val="00346384"/>
    <w:rsid w:val="003466F5"/>
    <w:rsid w:val="00346731"/>
    <w:rsid w:val="0034790A"/>
    <w:rsid w:val="0035022F"/>
    <w:rsid w:val="00350A32"/>
    <w:rsid w:val="00351ABA"/>
    <w:rsid w:val="003548E3"/>
    <w:rsid w:val="00355FE1"/>
    <w:rsid w:val="0035613E"/>
    <w:rsid w:val="00356154"/>
    <w:rsid w:val="00362A1D"/>
    <w:rsid w:val="00363827"/>
    <w:rsid w:val="003658D6"/>
    <w:rsid w:val="00367055"/>
    <w:rsid w:val="00367878"/>
    <w:rsid w:val="00367CA0"/>
    <w:rsid w:val="0037023E"/>
    <w:rsid w:val="0037137F"/>
    <w:rsid w:val="003720B8"/>
    <w:rsid w:val="00373ABE"/>
    <w:rsid w:val="00374335"/>
    <w:rsid w:val="00375AFF"/>
    <w:rsid w:val="003776AF"/>
    <w:rsid w:val="00381546"/>
    <w:rsid w:val="003830FD"/>
    <w:rsid w:val="00384ED9"/>
    <w:rsid w:val="003874A8"/>
    <w:rsid w:val="003907A4"/>
    <w:rsid w:val="00394E97"/>
    <w:rsid w:val="00396AF8"/>
    <w:rsid w:val="00396D70"/>
    <w:rsid w:val="003A00CD"/>
    <w:rsid w:val="003A0EB9"/>
    <w:rsid w:val="003A2FFD"/>
    <w:rsid w:val="003A4135"/>
    <w:rsid w:val="003A4563"/>
    <w:rsid w:val="003A47FE"/>
    <w:rsid w:val="003A5467"/>
    <w:rsid w:val="003B2F42"/>
    <w:rsid w:val="003B33B5"/>
    <w:rsid w:val="003B39ED"/>
    <w:rsid w:val="003B3A59"/>
    <w:rsid w:val="003B4E0F"/>
    <w:rsid w:val="003B67A8"/>
    <w:rsid w:val="003C0D11"/>
    <w:rsid w:val="003C20E1"/>
    <w:rsid w:val="003C40EF"/>
    <w:rsid w:val="003C4D36"/>
    <w:rsid w:val="003C4F0E"/>
    <w:rsid w:val="003C6C62"/>
    <w:rsid w:val="003D14A0"/>
    <w:rsid w:val="003D170F"/>
    <w:rsid w:val="003D1F72"/>
    <w:rsid w:val="003D3DE0"/>
    <w:rsid w:val="003D4E37"/>
    <w:rsid w:val="003D4F4B"/>
    <w:rsid w:val="003D5AC9"/>
    <w:rsid w:val="003D5AE3"/>
    <w:rsid w:val="003D5AFB"/>
    <w:rsid w:val="003D6EF1"/>
    <w:rsid w:val="003E0601"/>
    <w:rsid w:val="003E2F02"/>
    <w:rsid w:val="003E33C6"/>
    <w:rsid w:val="003E4415"/>
    <w:rsid w:val="003E5099"/>
    <w:rsid w:val="003F0438"/>
    <w:rsid w:val="003F1B57"/>
    <w:rsid w:val="003F22FB"/>
    <w:rsid w:val="003F4579"/>
    <w:rsid w:val="003F5639"/>
    <w:rsid w:val="003F6082"/>
    <w:rsid w:val="003F6B28"/>
    <w:rsid w:val="003F79C9"/>
    <w:rsid w:val="00400D6F"/>
    <w:rsid w:val="00403CEF"/>
    <w:rsid w:val="00403E71"/>
    <w:rsid w:val="00404DDA"/>
    <w:rsid w:val="00405CC7"/>
    <w:rsid w:val="00411261"/>
    <w:rsid w:val="00412A4E"/>
    <w:rsid w:val="004133B4"/>
    <w:rsid w:val="00413E9A"/>
    <w:rsid w:val="00413FF1"/>
    <w:rsid w:val="00414BC0"/>
    <w:rsid w:val="00415918"/>
    <w:rsid w:val="00416510"/>
    <w:rsid w:val="0041714B"/>
    <w:rsid w:val="00417D6E"/>
    <w:rsid w:val="004214E2"/>
    <w:rsid w:val="004226D3"/>
    <w:rsid w:val="00423E10"/>
    <w:rsid w:val="00425FB5"/>
    <w:rsid w:val="00426A0B"/>
    <w:rsid w:val="00427B03"/>
    <w:rsid w:val="00427D6F"/>
    <w:rsid w:val="00433BB6"/>
    <w:rsid w:val="004369FD"/>
    <w:rsid w:val="00436AC0"/>
    <w:rsid w:val="00436DE8"/>
    <w:rsid w:val="00437AB9"/>
    <w:rsid w:val="00442C19"/>
    <w:rsid w:val="00443D24"/>
    <w:rsid w:val="00444230"/>
    <w:rsid w:val="00445DBA"/>
    <w:rsid w:val="004506C2"/>
    <w:rsid w:val="0045089E"/>
    <w:rsid w:val="00450B06"/>
    <w:rsid w:val="00452035"/>
    <w:rsid w:val="004633ED"/>
    <w:rsid w:val="00465BA7"/>
    <w:rsid w:val="00467251"/>
    <w:rsid w:val="00470043"/>
    <w:rsid w:val="00470121"/>
    <w:rsid w:val="00471425"/>
    <w:rsid w:val="00473DF0"/>
    <w:rsid w:val="00473EB9"/>
    <w:rsid w:val="00474D60"/>
    <w:rsid w:val="0047502A"/>
    <w:rsid w:val="00475665"/>
    <w:rsid w:val="0047611D"/>
    <w:rsid w:val="00476D0F"/>
    <w:rsid w:val="004770F7"/>
    <w:rsid w:val="004775E3"/>
    <w:rsid w:val="00477E19"/>
    <w:rsid w:val="00481555"/>
    <w:rsid w:val="0048278D"/>
    <w:rsid w:val="00483B8B"/>
    <w:rsid w:val="00484001"/>
    <w:rsid w:val="00492AE4"/>
    <w:rsid w:val="00492F82"/>
    <w:rsid w:val="00495C01"/>
    <w:rsid w:val="00495F4C"/>
    <w:rsid w:val="004A2172"/>
    <w:rsid w:val="004A2FA2"/>
    <w:rsid w:val="004A3695"/>
    <w:rsid w:val="004A4C2D"/>
    <w:rsid w:val="004B2E13"/>
    <w:rsid w:val="004B45B7"/>
    <w:rsid w:val="004B498C"/>
    <w:rsid w:val="004B64D2"/>
    <w:rsid w:val="004C1352"/>
    <w:rsid w:val="004C5221"/>
    <w:rsid w:val="004C6BA7"/>
    <w:rsid w:val="004C7098"/>
    <w:rsid w:val="004C7487"/>
    <w:rsid w:val="004C7A7C"/>
    <w:rsid w:val="004D15AB"/>
    <w:rsid w:val="004D169C"/>
    <w:rsid w:val="004D49C1"/>
    <w:rsid w:val="004D5971"/>
    <w:rsid w:val="004D7E9A"/>
    <w:rsid w:val="004E0BAF"/>
    <w:rsid w:val="004E1603"/>
    <w:rsid w:val="004E1F04"/>
    <w:rsid w:val="004E3555"/>
    <w:rsid w:val="004E386B"/>
    <w:rsid w:val="004E3B27"/>
    <w:rsid w:val="004E4F4A"/>
    <w:rsid w:val="004E5321"/>
    <w:rsid w:val="004E7483"/>
    <w:rsid w:val="004E7655"/>
    <w:rsid w:val="004F0C39"/>
    <w:rsid w:val="004F0D0C"/>
    <w:rsid w:val="004F203E"/>
    <w:rsid w:val="004F31BF"/>
    <w:rsid w:val="004F45BA"/>
    <w:rsid w:val="004F7082"/>
    <w:rsid w:val="004F7EFE"/>
    <w:rsid w:val="0050265A"/>
    <w:rsid w:val="00502B47"/>
    <w:rsid w:val="00506D0E"/>
    <w:rsid w:val="0050783E"/>
    <w:rsid w:val="005106F4"/>
    <w:rsid w:val="00512CD2"/>
    <w:rsid w:val="0051367E"/>
    <w:rsid w:val="00513DFB"/>
    <w:rsid w:val="005152F3"/>
    <w:rsid w:val="005207ED"/>
    <w:rsid w:val="00520ABE"/>
    <w:rsid w:val="005219F8"/>
    <w:rsid w:val="005237CD"/>
    <w:rsid w:val="00531394"/>
    <w:rsid w:val="00531AF6"/>
    <w:rsid w:val="00531F3B"/>
    <w:rsid w:val="005321DE"/>
    <w:rsid w:val="00533CF4"/>
    <w:rsid w:val="00534302"/>
    <w:rsid w:val="005355AA"/>
    <w:rsid w:val="0053568D"/>
    <w:rsid w:val="00535DA6"/>
    <w:rsid w:val="00537EC2"/>
    <w:rsid w:val="005403D4"/>
    <w:rsid w:val="0054124B"/>
    <w:rsid w:val="00541BD7"/>
    <w:rsid w:val="005428C5"/>
    <w:rsid w:val="00544C81"/>
    <w:rsid w:val="005452D7"/>
    <w:rsid w:val="0054593D"/>
    <w:rsid w:val="0054665D"/>
    <w:rsid w:val="00550A3D"/>
    <w:rsid w:val="00551093"/>
    <w:rsid w:val="005529CA"/>
    <w:rsid w:val="00552BF1"/>
    <w:rsid w:val="00553648"/>
    <w:rsid w:val="00553EBA"/>
    <w:rsid w:val="00555EEA"/>
    <w:rsid w:val="00557B9A"/>
    <w:rsid w:val="00557F59"/>
    <w:rsid w:val="005615D5"/>
    <w:rsid w:val="00564E83"/>
    <w:rsid w:val="0056645E"/>
    <w:rsid w:val="00566541"/>
    <w:rsid w:val="00566EE1"/>
    <w:rsid w:val="00567634"/>
    <w:rsid w:val="00571232"/>
    <w:rsid w:val="00571D5B"/>
    <w:rsid w:val="00572088"/>
    <w:rsid w:val="00576771"/>
    <w:rsid w:val="0057699A"/>
    <w:rsid w:val="005808F2"/>
    <w:rsid w:val="0058228D"/>
    <w:rsid w:val="00582F18"/>
    <w:rsid w:val="0058564B"/>
    <w:rsid w:val="005857E9"/>
    <w:rsid w:val="00590BD4"/>
    <w:rsid w:val="005920F3"/>
    <w:rsid w:val="005931F0"/>
    <w:rsid w:val="005956F5"/>
    <w:rsid w:val="00595DA7"/>
    <w:rsid w:val="00597B0F"/>
    <w:rsid w:val="005A0F65"/>
    <w:rsid w:val="005A16AC"/>
    <w:rsid w:val="005A5015"/>
    <w:rsid w:val="005A576A"/>
    <w:rsid w:val="005A5BFB"/>
    <w:rsid w:val="005A5C4C"/>
    <w:rsid w:val="005B05B0"/>
    <w:rsid w:val="005B0AF2"/>
    <w:rsid w:val="005B1938"/>
    <w:rsid w:val="005B19E2"/>
    <w:rsid w:val="005B1AA0"/>
    <w:rsid w:val="005B38D2"/>
    <w:rsid w:val="005B3FFD"/>
    <w:rsid w:val="005B48B9"/>
    <w:rsid w:val="005B49DB"/>
    <w:rsid w:val="005B4A3A"/>
    <w:rsid w:val="005B7A1D"/>
    <w:rsid w:val="005C094F"/>
    <w:rsid w:val="005C0FF9"/>
    <w:rsid w:val="005C23C1"/>
    <w:rsid w:val="005C41E5"/>
    <w:rsid w:val="005C4536"/>
    <w:rsid w:val="005C4E17"/>
    <w:rsid w:val="005C6017"/>
    <w:rsid w:val="005C63BE"/>
    <w:rsid w:val="005C7A42"/>
    <w:rsid w:val="005D012D"/>
    <w:rsid w:val="005D0182"/>
    <w:rsid w:val="005D7AB0"/>
    <w:rsid w:val="005E0246"/>
    <w:rsid w:val="005E46D2"/>
    <w:rsid w:val="005E51B7"/>
    <w:rsid w:val="005E6952"/>
    <w:rsid w:val="005E69F5"/>
    <w:rsid w:val="005E7FE4"/>
    <w:rsid w:val="005F0977"/>
    <w:rsid w:val="005F0BEF"/>
    <w:rsid w:val="005F1162"/>
    <w:rsid w:val="005F303B"/>
    <w:rsid w:val="005F474E"/>
    <w:rsid w:val="005F5771"/>
    <w:rsid w:val="005F7D56"/>
    <w:rsid w:val="00600ABA"/>
    <w:rsid w:val="00601B2D"/>
    <w:rsid w:val="006024FB"/>
    <w:rsid w:val="00602F35"/>
    <w:rsid w:val="006047D5"/>
    <w:rsid w:val="0061240E"/>
    <w:rsid w:val="00612B3E"/>
    <w:rsid w:val="006135F5"/>
    <w:rsid w:val="00613B85"/>
    <w:rsid w:val="006141A0"/>
    <w:rsid w:val="00615572"/>
    <w:rsid w:val="00615F3C"/>
    <w:rsid w:val="00616238"/>
    <w:rsid w:val="006174A1"/>
    <w:rsid w:val="00621FD5"/>
    <w:rsid w:val="00622259"/>
    <w:rsid w:val="00622A6F"/>
    <w:rsid w:val="00624B34"/>
    <w:rsid w:val="0062729A"/>
    <w:rsid w:val="006272C1"/>
    <w:rsid w:val="00630313"/>
    <w:rsid w:val="00631F83"/>
    <w:rsid w:val="0063234D"/>
    <w:rsid w:val="00632796"/>
    <w:rsid w:val="00632CF7"/>
    <w:rsid w:val="00632FE2"/>
    <w:rsid w:val="006336DA"/>
    <w:rsid w:val="0063375E"/>
    <w:rsid w:val="00636BB7"/>
    <w:rsid w:val="00640A82"/>
    <w:rsid w:val="0064298A"/>
    <w:rsid w:val="00642E66"/>
    <w:rsid w:val="00643220"/>
    <w:rsid w:val="006451DB"/>
    <w:rsid w:val="006461A6"/>
    <w:rsid w:val="00646245"/>
    <w:rsid w:val="00647175"/>
    <w:rsid w:val="006477C2"/>
    <w:rsid w:val="00650A0B"/>
    <w:rsid w:val="00650ADA"/>
    <w:rsid w:val="00651C3F"/>
    <w:rsid w:val="006520EC"/>
    <w:rsid w:val="00653B98"/>
    <w:rsid w:val="006540AB"/>
    <w:rsid w:val="0065592D"/>
    <w:rsid w:val="00656C41"/>
    <w:rsid w:val="0065700E"/>
    <w:rsid w:val="006624B8"/>
    <w:rsid w:val="00662EB6"/>
    <w:rsid w:val="00663092"/>
    <w:rsid w:val="00663DF3"/>
    <w:rsid w:val="00665484"/>
    <w:rsid w:val="006705AE"/>
    <w:rsid w:val="00670D0D"/>
    <w:rsid w:val="006710BF"/>
    <w:rsid w:val="0067278A"/>
    <w:rsid w:val="00673B0A"/>
    <w:rsid w:val="006752A4"/>
    <w:rsid w:val="006753E8"/>
    <w:rsid w:val="006755E8"/>
    <w:rsid w:val="006757C0"/>
    <w:rsid w:val="00677C59"/>
    <w:rsid w:val="00681295"/>
    <w:rsid w:val="006815C1"/>
    <w:rsid w:val="00681B83"/>
    <w:rsid w:val="00681D1C"/>
    <w:rsid w:val="00682EF0"/>
    <w:rsid w:val="006835F4"/>
    <w:rsid w:val="0068402C"/>
    <w:rsid w:val="00685119"/>
    <w:rsid w:val="006852C5"/>
    <w:rsid w:val="0068655F"/>
    <w:rsid w:val="0068671F"/>
    <w:rsid w:val="00690913"/>
    <w:rsid w:val="006910C0"/>
    <w:rsid w:val="006919EA"/>
    <w:rsid w:val="00692711"/>
    <w:rsid w:val="00692BF6"/>
    <w:rsid w:val="00692D87"/>
    <w:rsid w:val="006946A5"/>
    <w:rsid w:val="00694FE2"/>
    <w:rsid w:val="006966A8"/>
    <w:rsid w:val="00697B48"/>
    <w:rsid w:val="00697DA0"/>
    <w:rsid w:val="006A312B"/>
    <w:rsid w:val="006A4AE2"/>
    <w:rsid w:val="006A6571"/>
    <w:rsid w:val="006B1427"/>
    <w:rsid w:val="006B2078"/>
    <w:rsid w:val="006B2CD7"/>
    <w:rsid w:val="006B3E59"/>
    <w:rsid w:val="006B7334"/>
    <w:rsid w:val="006B7DEE"/>
    <w:rsid w:val="006C1347"/>
    <w:rsid w:val="006C1EA5"/>
    <w:rsid w:val="006C36C5"/>
    <w:rsid w:val="006C5202"/>
    <w:rsid w:val="006C57CA"/>
    <w:rsid w:val="006C6424"/>
    <w:rsid w:val="006D12C5"/>
    <w:rsid w:val="006D1F98"/>
    <w:rsid w:val="006D25E1"/>
    <w:rsid w:val="006D2E7C"/>
    <w:rsid w:val="006D3428"/>
    <w:rsid w:val="006D66C6"/>
    <w:rsid w:val="006D7F4A"/>
    <w:rsid w:val="006E06F9"/>
    <w:rsid w:val="006E0C9A"/>
    <w:rsid w:val="006E1A82"/>
    <w:rsid w:val="006E33E6"/>
    <w:rsid w:val="006E506F"/>
    <w:rsid w:val="006E544E"/>
    <w:rsid w:val="006E54CC"/>
    <w:rsid w:val="006E6C39"/>
    <w:rsid w:val="006E7F43"/>
    <w:rsid w:val="006F093E"/>
    <w:rsid w:val="006F4008"/>
    <w:rsid w:val="006F5629"/>
    <w:rsid w:val="006F7912"/>
    <w:rsid w:val="007006DA"/>
    <w:rsid w:val="0070101D"/>
    <w:rsid w:val="0070135C"/>
    <w:rsid w:val="00701C8E"/>
    <w:rsid w:val="00704EF9"/>
    <w:rsid w:val="00706701"/>
    <w:rsid w:val="00706903"/>
    <w:rsid w:val="00707D12"/>
    <w:rsid w:val="007110A3"/>
    <w:rsid w:val="00711DE3"/>
    <w:rsid w:val="007152D8"/>
    <w:rsid w:val="00715C05"/>
    <w:rsid w:val="00716251"/>
    <w:rsid w:val="00716A2A"/>
    <w:rsid w:val="0072128E"/>
    <w:rsid w:val="00725F4D"/>
    <w:rsid w:val="00726125"/>
    <w:rsid w:val="007308BF"/>
    <w:rsid w:val="00730E17"/>
    <w:rsid w:val="00731530"/>
    <w:rsid w:val="00734E10"/>
    <w:rsid w:val="00737581"/>
    <w:rsid w:val="00741D2A"/>
    <w:rsid w:val="00741E3F"/>
    <w:rsid w:val="007461BE"/>
    <w:rsid w:val="0074765C"/>
    <w:rsid w:val="00750742"/>
    <w:rsid w:val="00750B57"/>
    <w:rsid w:val="00751638"/>
    <w:rsid w:val="00751FF3"/>
    <w:rsid w:val="00752959"/>
    <w:rsid w:val="00752FD7"/>
    <w:rsid w:val="007532B3"/>
    <w:rsid w:val="00753582"/>
    <w:rsid w:val="00753C9B"/>
    <w:rsid w:val="00754187"/>
    <w:rsid w:val="007548B3"/>
    <w:rsid w:val="00757022"/>
    <w:rsid w:val="00757BDB"/>
    <w:rsid w:val="00761898"/>
    <w:rsid w:val="00763241"/>
    <w:rsid w:val="007636E9"/>
    <w:rsid w:val="007638B0"/>
    <w:rsid w:val="007701FB"/>
    <w:rsid w:val="00772609"/>
    <w:rsid w:val="0077303E"/>
    <w:rsid w:val="00773160"/>
    <w:rsid w:val="00774A52"/>
    <w:rsid w:val="007766D3"/>
    <w:rsid w:val="007774D6"/>
    <w:rsid w:val="0077790E"/>
    <w:rsid w:val="00780294"/>
    <w:rsid w:val="007803DD"/>
    <w:rsid w:val="00780C6F"/>
    <w:rsid w:val="00781918"/>
    <w:rsid w:val="00781DA3"/>
    <w:rsid w:val="00782FE0"/>
    <w:rsid w:val="0078578C"/>
    <w:rsid w:val="00785F7C"/>
    <w:rsid w:val="00786C34"/>
    <w:rsid w:val="00787C24"/>
    <w:rsid w:val="00787CD6"/>
    <w:rsid w:val="00790240"/>
    <w:rsid w:val="007928C5"/>
    <w:rsid w:val="00796943"/>
    <w:rsid w:val="00797B71"/>
    <w:rsid w:val="00797DC2"/>
    <w:rsid w:val="007A09A1"/>
    <w:rsid w:val="007A23C2"/>
    <w:rsid w:val="007A2856"/>
    <w:rsid w:val="007A2A9A"/>
    <w:rsid w:val="007A34AC"/>
    <w:rsid w:val="007A4E72"/>
    <w:rsid w:val="007A67EF"/>
    <w:rsid w:val="007A7C40"/>
    <w:rsid w:val="007B011D"/>
    <w:rsid w:val="007B01B7"/>
    <w:rsid w:val="007B1AA0"/>
    <w:rsid w:val="007B23A7"/>
    <w:rsid w:val="007B24EA"/>
    <w:rsid w:val="007B3AD7"/>
    <w:rsid w:val="007B569D"/>
    <w:rsid w:val="007C183D"/>
    <w:rsid w:val="007C1C88"/>
    <w:rsid w:val="007C1FD4"/>
    <w:rsid w:val="007C23CB"/>
    <w:rsid w:val="007C27D1"/>
    <w:rsid w:val="007C31C9"/>
    <w:rsid w:val="007C4209"/>
    <w:rsid w:val="007C48AF"/>
    <w:rsid w:val="007C5916"/>
    <w:rsid w:val="007C7485"/>
    <w:rsid w:val="007C7B64"/>
    <w:rsid w:val="007C7C92"/>
    <w:rsid w:val="007D481B"/>
    <w:rsid w:val="007D57FB"/>
    <w:rsid w:val="007D77D5"/>
    <w:rsid w:val="007D7828"/>
    <w:rsid w:val="007E00AC"/>
    <w:rsid w:val="007E0F0E"/>
    <w:rsid w:val="007E23BD"/>
    <w:rsid w:val="007E250D"/>
    <w:rsid w:val="007E773F"/>
    <w:rsid w:val="007F2419"/>
    <w:rsid w:val="007F47B6"/>
    <w:rsid w:val="008002B8"/>
    <w:rsid w:val="00801928"/>
    <w:rsid w:val="00802C79"/>
    <w:rsid w:val="008032BC"/>
    <w:rsid w:val="008037DD"/>
    <w:rsid w:val="0080662F"/>
    <w:rsid w:val="00806889"/>
    <w:rsid w:val="00811D90"/>
    <w:rsid w:val="00813E15"/>
    <w:rsid w:val="00815564"/>
    <w:rsid w:val="008178AA"/>
    <w:rsid w:val="008214E0"/>
    <w:rsid w:val="00823B54"/>
    <w:rsid w:val="0082406F"/>
    <w:rsid w:val="00825D9A"/>
    <w:rsid w:val="00826B4B"/>
    <w:rsid w:val="00827118"/>
    <w:rsid w:val="008364BA"/>
    <w:rsid w:val="00836770"/>
    <w:rsid w:val="00837758"/>
    <w:rsid w:val="008412DF"/>
    <w:rsid w:val="00842BF1"/>
    <w:rsid w:val="00843CCA"/>
    <w:rsid w:val="008443FF"/>
    <w:rsid w:val="00844EBF"/>
    <w:rsid w:val="008468AE"/>
    <w:rsid w:val="008509F5"/>
    <w:rsid w:val="00854069"/>
    <w:rsid w:val="00856C84"/>
    <w:rsid w:val="00861101"/>
    <w:rsid w:val="00862840"/>
    <w:rsid w:val="0086377E"/>
    <w:rsid w:val="00863D38"/>
    <w:rsid w:val="00867B7E"/>
    <w:rsid w:val="00870719"/>
    <w:rsid w:val="0087297A"/>
    <w:rsid w:val="00872F08"/>
    <w:rsid w:val="008730B4"/>
    <w:rsid w:val="00875406"/>
    <w:rsid w:val="00875784"/>
    <w:rsid w:val="008763BF"/>
    <w:rsid w:val="008831DD"/>
    <w:rsid w:val="00884522"/>
    <w:rsid w:val="0089003E"/>
    <w:rsid w:val="00892050"/>
    <w:rsid w:val="00892169"/>
    <w:rsid w:val="00893818"/>
    <w:rsid w:val="00893852"/>
    <w:rsid w:val="008939EA"/>
    <w:rsid w:val="00893CDB"/>
    <w:rsid w:val="008952AB"/>
    <w:rsid w:val="00895A42"/>
    <w:rsid w:val="00897268"/>
    <w:rsid w:val="008A0A70"/>
    <w:rsid w:val="008A1515"/>
    <w:rsid w:val="008A5DE0"/>
    <w:rsid w:val="008A641E"/>
    <w:rsid w:val="008B0E13"/>
    <w:rsid w:val="008B31BB"/>
    <w:rsid w:val="008B35FD"/>
    <w:rsid w:val="008B3C9F"/>
    <w:rsid w:val="008B4A71"/>
    <w:rsid w:val="008B738B"/>
    <w:rsid w:val="008C3DC6"/>
    <w:rsid w:val="008D24AB"/>
    <w:rsid w:val="008D331C"/>
    <w:rsid w:val="008D45F9"/>
    <w:rsid w:val="008D5133"/>
    <w:rsid w:val="008E1E63"/>
    <w:rsid w:val="008E2D23"/>
    <w:rsid w:val="008E39A4"/>
    <w:rsid w:val="008E3BED"/>
    <w:rsid w:val="008E4156"/>
    <w:rsid w:val="008E520A"/>
    <w:rsid w:val="008E61AD"/>
    <w:rsid w:val="008E7580"/>
    <w:rsid w:val="008E7CE6"/>
    <w:rsid w:val="008F2615"/>
    <w:rsid w:val="008F3F90"/>
    <w:rsid w:val="008F4F7A"/>
    <w:rsid w:val="009006CE"/>
    <w:rsid w:val="00902A9E"/>
    <w:rsid w:val="00903D76"/>
    <w:rsid w:val="0090405C"/>
    <w:rsid w:val="00904388"/>
    <w:rsid w:val="009064DC"/>
    <w:rsid w:val="00911480"/>
    <w:rsid w:val="00911E5B"/>
    <w:rsid w:val="0091449A"/>
    <w:rsid w:val="00915F8F"/>
    <w:rsid w:val="00916A39"/>
    <w:rsid w:val="00917120"/>
    <w:rsid w:val="00920D44"/>
    <w:rsid w:val="00922943"/>
    <w:rsid w:val="00923715"/>
    <w:rsid w:val="00925F70"/>
    <w:rsid w:val="00926B20"/>
    <w:rsid w:val="00932C49"/>
    <w:rsid w:val="00933DFF"/>
    <w:rsid w:val="00935083"/>
    <w:rsid w:val="00936CB9"/>
    <w:rsid w:val="00940185"/>
    <w:rsid w:val="00942E27"/>
    <w:rsid w:val="009451AB"/>
    <w:rsid w:val="009451E8"/>
    <w:rsid w:val="00945D58"/>
    <w:rsid w:val="00950868"/>
    <w:rsid w:val="009566D9"/>
    <w:rsid w:val="00957215"/>
    <w:rsid w:val="009623A1"/>
    <w:rsid w:val="00962EE8"/>
    <w:rsid w:val="00962FBC"/>
    <w:rsid w:val="009657B2"/>
    <w:rsid w:val="00966B9B"/>
    <w:rsid w:val="00966D9E"/>
    <w:rsid w:val="00966E7E"/>
    <w:rsid w:val="0096771E"/>
    <w:rsid w:val="00970F78"/>
    <w:rsid w:val="00973772"/>
    <w:rsid w:val="00974A3E"/>
    <w:rsid w:val="00975143"/>
    <w:rsid w:val="009753B7"/>
    <w:rsid w:val="00975552"/>
    <w:rsid w:val="0097594E"/>
    <w:rsid w:val="00975BF7"/>
    <w:rsid w:val="009765EE"/>
    <w:rsid w:val="00976842"/>
    <w:rsid w:val="009768FA"/>
    <w:rsid w:val="009825DA"/>
    <w:rsid w:val="009833B8"/>
    <w:rsid w:val="00984500"/>
    <w:rsid w:val="0099205C"/>
    <w:rsid w:val="009935F9"/>
    <w:rsid w:val="00994D56"/>
    <w:rsid w:val="009972C5"/>
    <w:rsid w:val="009974EA"/>
    <w:rsid w:val="00997660"/>
    <w:rsid w:val="009A141E"/>
    <w:rsid w:val="009A1CDF"/>
    <w:rsid w:val="009A1FEB"/>
    <w:rsid w:val="009A24AD"/>
    <w:rsid w:val="009A3D97"/>
    <w:rsid w:val="009A48B1"/>
    <w:rsid w:val="009A497B"/>
    <w:rsid w:val="009A5B52"/>
    <w:rsid w:val="009B00B9"/>
    <w:rsid w:val="009B0BB0"/>
    <w:rsid w:val="009B3518"/>
    <w:rsid w:val="009B511C"/>
    <w:rsid w:val="009B5A6E"/>
    <w:rsid w:val="009B70F8"/>
    <w:rsid w:val="009B72C0"/>
    <w:rsid w:val="009C0033"/>
    <w:rsid w:val="009C03EA"/>
    <w:rsid w:val="009C3DDC"/>
    <w:rsid w:val="009C3DEC"/>
    <w:rsid w:val="009C42CE"/>
    <w:rsid w:val="009C45EC"/>
    <w:rsid w:val="009C4734"/>
    <w:rsid w:val="009D0113"/>
    <w:rsid w:val="009D1731"/>
    <w:rsid w:val="009D1FD2"/>
    <w:rsid w:val="009D2206"/>
    <w:rsid w:val="009D2968"/>
    <w:rsid w:val="009D3470"/>
    <w:rsid w:val="009D355A"/>
    <w:rsid w:val="009D391D"/>
    <w:rsid w:val="009D4988"/>
    <w:rsid w:val="009D4A0A"/>
    <w:rsid w:val="009D57CE"/>
    <w:rsid w:val="009D5B05"/>
    <w:rsid w:val="009D64EF"/>
    <w:rsid w:val="009D70F6"/>
    <w:rsid w:val="009D739D"/>
    <w:rsid w:val="009E1B41"/>
    <w:rsid w:val="009E27A9"/>
    <w:rsid w:val="009E45E6"/>
    <w:rsid w:val="009E4AB2"/>
    <w:rsid w:val="009E4D0D"/>
    <w:rsid w:val="009E5866"/>
    <w:rsid w:val="009E60D1"/>
    <w:rsid w:val="009E759B"/>
    <w:rsid w:val="009E7661"/>
    <w:rsid w:val="009F00A2"/>
    <w:rsid w:val="009F0FBA"/>
    <w:rsid w:val="009F11B2"/>
    <w:rsid w:val="009F19F8"/>
    <w:rsid w:val="009F34EB"/>
    <w:rsid w:val="009F3E41"/>
    <w:rsid w:val="009F4ADB"/>
    <w:rsid w:val="009F6458"/>
    <w:rsid w:val="009F69B1"/>
    <w:rsid w:val="009F6F37"/>
    <w:rsid w:val="009F784F"/>
    <w:rsid w:val="009F7AB5"/>
    <w:rsid w:val="00A02645"/>
    <w:rsid w:val="00A030CC"/>
    <w:rsid w:val="00A037F4"/>
    <w:rsid w:val="00A044C8"/>
    <w:rsid w:val="00A0601A"/>
    <w:rsid w:val="00A12483"/>
    <w:rsid w:val="00A17245"/>
    <w:rsid w:val="00A17933"/>
    <w:rsid w:val="00A2036D"/>
    <w:rsid w:val="00A21DB8"/>
    <w:rsid w:val="00A228E1"/>
    <w:rsid w:val="00A2439A"/>
    <w:rsid w:val="00A25364"/>
    <w:rsid w:val="00A25A71"/>
    <w:rsid w:val="00A27DCF"/>
    <w:rsid w:val="00A30830"/>
    <w:rsid w:val="00A30901"/>
    <w:rsid w:val="00A31A8B"/>
    <w:rsid w:val="00A333E5"/>
    <w:rsid w:val="00A34302"/>
    <w:rsid w:val="00A35783"/>
    <w:rsid w:val="00A35D2B"/>
    <w:rsid w:val="00A3620B"/>
    <w:rsid w:val="00A367C4"/>
    <w:rsid w:val="00A368AE"/>
    <w:rsid w:val="00A37D45"/>
    <w:rsid w:val="00A40298"/>
    <w:rsid w:val="00A40393"/>
    <w:rsid w:val="00A41509"/>
    <w:rsid w:val="00A43689"/>
    <w:rsid w:val="00A43C1A"/>
    <w:rsid w:val="00A454B1"/>
    <w:rsid w:val="00A45F0D"/>
    <w:rsid w:val="00A506DF"/>
    <w:rsid w:val="00A514D3"/>
    <w:rsid w:val="00A52D27"/>
    <w:rsid w:val="00A53E67"/>
    <w:rsid w:val="00A54230"/>
    <w:rsid w:val="00A54F60"/>
    <w:rsid w:val="00A55933"/>
    <w:rsid w:val="00A621CA"/>
    <w:rsid w:val="00A643B3"/>
    <w:rsid w:val="00A64F31"/>
    <w:rsid w:val="00A676EC"/>
    <w:rsid w:val="00A70E4D"/>
    <w:rsid w:val="00A72582"/>
    <w:rsid w:val="00A72BB3"/>
    <w:rsid w:val="00A77043"/>
    <w:rsid w:val="00A8295F"/>
    <w:rsid w:val="00A82DD9"/>
    <w:rsid w:val="00A82E77"/>
    <w:rsid w:val="00A8460C"/>
    <w:rsid w:val="00A86B8E"/>
    <w:rsid w:val="00A86F54"/>
    <w:rsid w:val="00A90675"/>
    <w:rsid w:val="00A908CE"/>
    <w:rsid w:val="00A91187"/>
    <w:rsid w:val="00A9287B"/>
    <w:rsid w:val="00A93A1D"/>
    <w:rsid w:val="00A94352"/>
    <w:rsid w:val="00A94AD1"/>
    <w:rsid w:val="00A97EE8"/>
    <w:rsid w:val="00A97F86"/>
    <w:rsid w:val="00AA0F8D"/>
    <w:rsid w:val="00AA1B56"/>
    <w:rsid w:val="00AA3520"/>
    <w:rsid w:val="00AA387A"/>
    <w:rsid w:val="00AA440E"/>
    <w:rsid w:val="00AA4F7B"/>
    <w:rsid w:val="00AA57E7"/>
    <w:rsid w:val="00AA5AA3"/>
    <w:rsid w:val="00AA77A8"/>
    <w:rsid w:val="00AA7E1F"/>
    <w:rsid w:val="00AB0D2F"/>
    <w:rsid w:val="00AB1661"/>
    <w:rsid w:val="00AB1AD6"/>
    <w:rsid w:val="00AB3673"/>
    <w:rsid w:val="00AB4D2A"/>
    <w:rsid w:val="00AB5C4E"/>
    <w:rsid w:val="00AC11D7"/>
    <w:rsid w:val="00AC616E"/>
    <w:rsid w:val="00AD0FEF"/>
    <w:rsid w:val="00AD38C4"/>
    <w:rsid w:val="00AD4F5E"/>
    <w:rsid w:val="00AD54DA"/>
    <w:rsid w:val="00AD5B2D"/>
    <w:rsid w:val="00AE29FC"/>
    <w:rsid w:val="00AE4DBD"/>
    <w:rsid w:val="00AE541A"/>
    <w:rsid w:val="00AE6D10"/>
    <w:rsid w:val="00AE775C"/>
    <w:rsid w:val="00AE7FC9"/>
    <w:rsid w:val="00AF0611"/>
    <w:rsid w:val="00AF07AD"/>
    <w:rsid w:val="00AF125F"/>
    <w:rsid w:val="00AF1F8A"/>
    <w:rsid w:val="00AF29A6"/>
    <w:rsid w:val="00AF4155"/>
    <w:rsid w:val="00AF5BCE"/>
    <w:rsid w:val="00B0124E"/>
    <w:rsid w:val="00B035D9"/>
    <w:rsid w:val="00B03705"/>
    <w:rsid w:val="00B03D0C"/>
    <w:rsid w:val="00B07ACA"/>
    <w:rsid w:val="00B100FB"/>
    <w:rsid w:val="00B10B52"/>
    <w:rsid w:val="00B11CDB"/>
    <w:rsid w:val="00B12FD3"/>
    <w:rsid w:val="00B13046"/>
    <w:rsid w:val="00B1796B"/>
    <w:rsid w:val="00B17C0A"/>
    <w:rsid w:val="00B17C0D"/>
    <w:rsid w:val="00B20A52"/>
    <w:rsid w:val="00B20CAB"/>
    <w:rsid w:val="00B2181F"/>
    <w:rsid w:val="00B219B3"/>
    <w:rsid w:val="00B232FF"/>
    <w:rsid w:val="00B30360"/>
    <w:rsid w:val="00B3062C"/>
    <w:rsid w:val="00B30959"/>
    <w:rsid w:val="00B3303D"/>
    <w:rsid w:val="00B34700"/>
    <w:rsid w:val="00B34CD9"/>
    <w:rsid w:val="00B36C3B"/>
    <w:rsid w:val="00B4038C"/>
    <w:rsid w:val="00B40493"/>
    <w:rsid w:val="00B4605D"/>
    <w:rsid w:val="00B46ECA"/>
    <w:rsid w:val="00B4781D"/>
    <w:rsid w:val="00B513E3"/>
    <w:rsid w:val="00B5144F"/>
    <w:rsid w:val="00B51A5D"/>
    <w:rsid w:val="00B5502E"/>
    <w:rsid w:val="00B5524A"/>
    <w:rsid w:val="00B557C4"/>
    <w:rsid w:val="00B5715A"/>
    <w:rsid w:val="00B6044D"/>
    <w:rsid w:val="00B61D79"/>
    <w:rsid w:val="00B627BF"/>
    <w:rsid w:val="00B62FE9"/>
    <w:rsid w:val="00B6382A"/>
    <w:rsid w:val="00B6460E"/>
    <w:rsid w:val="00B649D9"/>
    <w:rsid w:val="00B654CC"/>
    <w:rsid w:val="00B66BA3"/>
    <w:rsid w:val="00B67D22"/>
    <w:rsid w:val="00B71218"/>
    <w:rsid w:val="00B712A9"/>
    <w:rsid w:val="00B7242F"/>
    <w:rsid w:val="00B729C1"/>
    <w:rsid w:val="00B7320C"/>
    <w:rsid w:val="00B7414F"/>
    <w:rsid w:val="00B750FE"/>
    <w:rsid w:val="00B755B1"/>
    <w:rsid w:val="00B75A69"/>
    <w:rsid w:val="00B75F70"/>
    <w:rsid w:val="00B7681D"/>
    <w:rsid w:val="00B8031F"/>
    <w:rsid w:val="00B803DF"/>
    <w:rsid w:val="00B80DB9"/>
    <w:rsid w:val="00B85801"/>
    <w:rsid w:val="00B87312"/>
    <w:rsid w:val="00B87BA9"/>
    <w:rsid w:val="00B87FD7"/>
    <w:rsid w:val="00B94FC7"/>
    <w:rsid w:val="00B96B12"/>
    <w:rsid w:val="00BA133C"/>
    <w:rsid w:val="00BA25EF"/>
    <w:rsid w:val="00BA5A18"/>
    <w:rsid w:val="00BB081F"/>
    <w:rsid w:val="00BB2180"/>
    <w:rsid w:val="00BB3479"/>
    <w:rsid w:val="00BB39DA"/>
    <w:rsid w:val="00BB3BA9"/>
    <w:rsid w:val="00BB6331"/>
    <w:rsid w:val="00BB6677"/>
    <w:rsid w:val="00BB6BD6"/>
    <w:rsid w:val="00BB7713"/>
    <w:rsid w:val="00BC09C9"/>
    <w:rsid w:val="00BC1CD7"/>
    <w:rsid w:val="00BC2553"/>
    <w:rsid w:val="00BC54B5"/>
    <w:rsid w:val="00BC57A1"/>
    <w:rsid w:val="00BC5F73"/>
    <w:rsid w:val="00BC613B"/>
    <w:rsid w:val="00BD067D"/>
    <w:rsid w:val="00BD1E88"/>
    <w:rsid w:val="00BD3888"/>
    <w:rsid w:val="00BD3E9F"/>
    <w:rsid w:val="00BD49C7"/>
    <w:rsid w:val="00BD4D4B"/>
    <w:rsid w:val="00BE0722"/>
    <w:rsid w:val="00BE7C2F"/>
    <w:rsid w:val="00BF1551"/>
    <w:rsid w:val="00BF35DA"/>
    <w:rsid w:val="00BF3FDE"/>
    <w:rsid w:val="00BF5A5F"/>
    <w:rsid w:val="00BF63F9"/>
    <w:rsid w:val="00C0049B"/>
    <w:rsid w:val="00C014C5"/>
    <w:rsid w:val="00C0156E"/>
    <w:rsid w:val="00C0195A"/>
    <w:rsid w:val="00C04C63"/>
    <w:rsid w:val="00C11616"/>
    <w:rsid w:val="00C11729"/>
    <w:rsid w:val="00C12782"/>
    <w:rsid w:val="00C12915"/>
    <w:rsid w:val="00C13866"/>
    <w:rsid w:val="00C167D0"/>
    <w:rsid w:val="00C170F4"/>
    <w:rsid w:val="00C17585"/>
    <w:rsid w:val="00C179ED"/>
    <w:rsid w:val="00C209FE"/>
    <w:rsid w:val="00C239FE"/>
    <w:rsid w:val="00C24704"/>
    <w:rsid w:val="00C25D9D"/>
    <w:rsid w:val="00C26DE4"/>
    <w:rsid w:val="00C27A70"/>
    <w:rsid w:val="00C3044F"/>
    <w:rsid w:val="00C30590"/>
    <w:rsid w:val="00C372D1"/>
    <w:rsid w:val="00C41391"/>
    <w:rsid w:val="00C4150A"/>
    <w:rsid w:val="00C45E41"/>
    <w:rsid w:val="00C47B8D"/>
    <w:rsid w:val="00C50104"/>
    <w:rsid w:val="00C50B99"/>
    <w:rsid w:val="00C50DB0"/>
    <w:rsid w:val="00C51EBE"/>
    <w:rsid w:val="00C5251C"/>
    <w:rsid w:val="00C5351C"/>
    <w:rsid w:val="00C56370"/>
    <w:rsid w:val="00C56DB3"/>
    <w:rsid w:val="00C56FB1"/>
    <w:rsid w:val="00C57501"/>
    <w:rsid w:val="00C579BD"/>
    <w:rsid w:val="00C64C19"/>
    <w:rsid w:val="00C65EF9"/>
    <w:rsid w:val="00C66295"/>
    <w:rsid w:val="00C66943"/>
    <w:rsid w:val="00C70E83"/>
    <w:rsid w:val="00C71042"/>
    <w:rsid w:val="00C72621"/>
    <w:rsid w:val="00C72A31"/>
    <w:rsid w:val="00C72A85"/>
    <w:rsid w:val="00C72CE2"/>
    <w:rsid w:val="00C72F1E"/>
    <w:rsid w:val="00C735AE"/>
    <w:rsid w:val="00C75A88"/>
    <w:rsid w:val="00C77991"/>
    <w:rsid w:val="00C77A6C"/>
    <w:rsid w:val="00C80356"/>
    <w:rsid w:val="00C80FB9"/>
    <w:rsid w:val="00C81458"/>
    <w:rsid w:val="00C817F1"/>
    <w:rsid w:val="00C82B9A"/>
    <w:rsid w:val="00C8302A"/>
    <w:rsid w:val="00C852BC"/>
    <w:rsid w:val="00C85B41"/>
    <w:rsid w:val="00C92216"/>
    <w:rsid w:val="00C923E4"/>
    <w:rsid w:val="00C93168"/>
    <w:rsid w:val="00C94BF4"/>
    <w:rsid w:val="00C95282"/>
    <w:rsid w:val="00C95D44"/>
    <w:rsid w:val="00C96A3E"/>
    <w:rsid w:val="00C976DA"/>
    <w:rsid w:val="00CA0009"/>
    <w:rsid w:val="00CA0663"/>
    <w:rsid w:val="00CA220B"/>
    <w:rsid w:val="00CA2915"/>
    <w:rsid w:val="00CA2F7B"/>
    <w:rsid w:val="00CA41B2"/>
    <w:rsid w:val="00CA50E9"/>
    <w:rsid w:val="00CA7FDA"/>
    <w:rsid w:val="00CB2781"/>
    <w:rsid w:val="00CB3A6A"/>
    <w:rsid w:val="00CB5BD7"/>
    <w:rsid w:val="00CC411A"/>
    <w:rsid w:val="00CC4793"/>
    <w:rsid w:val="00CC508B"/>
    <w:rsid w:val="00CC58B8"/>
    <w:rsid w:val="00CC5A81"/>
    <w:rsid w:val="00CC6B80"/>
    <w:rsid w:val="00CD06CB"/>
    <w:rsid w:val="00CD0C3E"/>
    <w:rsid w:val="00CD2210"/>
    <w:rsid w:val="00CD30BB"/>
    <w:rsid w:val="00CD4A91"/>
    <w:rsid w:val="00CD5145"/>
    <w:rsid w:val="00CD6E64"/>
    <w:rsid w:val="00CD6F92"/>
    <w:rsid w:val="00CE0EDE"/>
    <w:rsid w:val="00CE11C5"/>
    <w:rsid w:val="00CE12C7"/>
    <w:rsid w:val="00CE15F2"/>
    <w:rsid w:val="00CE2530"/>
    <w:rsid w:val="00CE3ED0"/>
    <w:rsid w:val="00CE46E1"/>
    <w:rsid w:val="00CE4B4C"/>
    <w:rsid w:val="00CF0B31"/>
    <w:rsid w:val="00CF0E4D"/>
    <w:rsid w:val="00CF2E8D"/>
    <w:rsid w:val="00CF2EB0"/>
    <w:rsid w:val="00CF5BE5"/>
    <w:rsid w:val="00CF5FA2"/>
    <w:rsid w:val="00CF62CE"/>
    <w:rsid w:val="00CF6BA7"/>
    <w:rsid w:val="00CF6E1E"/>
    <w:rsid w:val="00D017F6"/>
    <w:rsid w:val="00D01CCB"/>
    <w:rsid w:val="00D029B6"/>
    <w:rsid w:val="00D02E40"/>
    <w:rsid w:val="00D03775"/>
    <w:rsid w:val="00D052ED"/>
    <w:rsid w:val="00D05D15"/>
    <w:rsid w:val="00D06022"/>
    <w:rsid w:val="00D06200"/>
    <w:rsid w:val="00D069C2"/>
    <w:rsid w:val="00D0752D"/>
    <w:rsid w:val="00D10625"/>
    <w:rsid w:val="00D10777"/>
    <w:rsid w:val="00D10EE0"/>
    <w:rsid w:val="00D131C4"/>
    <w:rsid w:val="00D13B4B"/>
    <w:rsid w:val="00D141F6"/>
    <w:rsid w:val="00D152A4"/>
    <w:rsid w:val="00D16641"/>
    <w:rsid w:val="00D22A11"/>
    <w:rsid w:val="00D230D8"/>
    <w:rsid w:val="00D231FA"/>
    <w:rsid w:val="00D23874"/>
    <w:rsid w:val="00D27005"/>
    <w:rsid w:val="00D274BB"/>
    <w:rsid w:val="00D27574"/>
    <w:rsid w:val="00D319DB"/>
    <w:rsid w:val="00D34028"/>
    <w:rsid w:val="00D358DD"/>
    <w:rsid w:val="00D36B42"/>
    <w:rsid w:val="00D36CA0"/>
    <w:rsid w:val="00D41166"/>
    <w:rsid w:val="00D418CD"/>
    <w:rsid w:val="00D41D87"/>
    <w:rsid w:val="00D433ED"/>
    <w:rsid w:val="00D43A73"/>
    <w:rsid w:val="00D44802"/>
    <w:rsid w:val="00D451DD"/>
    <w:rsid w:val="00D4671F"/>
    <w:rsid w:val="00D472B7"/>
    <w:rsid w:val="00D50F4B"/>
    <w:rsid w:val="00D51E77"/>
    <w:rsid w:val="00D53439"/>
    <w:rsid w:val="00D535A9"/>
    <w:rsid w:val="00D54E31"/>
    <w:rsid w:val="00D55494"/>
    <w:rsid w:val="00D559E1"/>
    <w:rsid w:val="00D57319"/>
    <w:rsid w:val="00D60A79"/>
    <w:rsid w:val="00D63759"/>
    <w:rsid w:val="00D63A2C"/>
    <w:rsid w:val="00D6440F"/>
    <w:rsid w:val="00D64745"/>
    <w:rsid w:val="00D64AF9"/>
    <w:rsid w:val="00D66087"/>
    <w:rsid w:val="00D661CF"/>
    <w:rsid w:val="00D67144"/>
    <w:rsid w:val="00D707AE"/>
    <w:rsid w:val="00D71A1F"/>
    <w:rsid w:val="00D71C55"/>
    <w:rsid w:val="00D71F2B"/>
    <w:rsid w:val="00D7229A"/>
    <w:rsid w:val="00D740E6"/>
    <w:rsid w:val="00D77044"/>
    <w:rsid w:val="00D77414"/>
    <w:rsid w:val="00D80748"/>
    <w:rsid w:val="00D8343B"/>
    <w:rsid w:val="00D83B8C"/>
    <w:rsid w:val="00D83EEE"/>
    <w:rsid w:val="00D84CAD"/>
    <w:rsid w:val="00D867EE"/>
    <w:rsid w:val="00D86F33"/>
    <w:rsid w:val="00D87F43"/>
    <w:rsid w:val="00D90C6B"/>
    <w:rsid w:val="00D9360D"/>
    <w:rsid w:val="00D93867"/>
    <w:rsid w:val="00D93966"/>
    <w:rsid w:val="00D948F3"/>
    <w:rsid w:val="00D955C3"/>
    <w:rsid w:val="00D964C3"/>
    <w:rsid w:val="00D96D40"/>
    <w:rsid w:val="00DA5283"/>
    <w:rsid w:val="00DA6DA7"/>
    <w:rsid w:val="00DA791F"/>
    <w:rsid w:val="00DA7C43"/>
    <w:rsid w:val="00DB1FB9"/>
    <w:rsid w:val="00DB2E71"/>
    <w:rsid w:val="00DB3393"/>
    <w:rsid w:val="00DB4016"/>
    <w:rsid w:val="00DB40C7"/>
    <w:rsid w:val="00DB53DB"/>
    <w:rsid w:val="00DB5477"/>
    <w:rsid w:val="00DB6411"/>
    <w:rsid w:val="00DB75BC"/>
    <w:rsid w:val="00DC011B"/>
    <w:rsid w:val="00DC2FD5"/>
    <w:rsid w:val="00DC3BCD"/>
    <w:rsid w:val="00DC4416"/>
    <w:rsid w:val="00DC499E"/>
    <w:rsid w:val="00DD081C"/>
    <w:rsid w:val="00DD34AC"/>
    <w:rsid w:val="00DD3BFE"/>
    <w:rsid w:val="00DE2C78"/>
    <w:rsid w:val="00DE38C9"/>
    <w:rsid w:val="00DE3DF1"/>
    <w:rsid w:val="00DE5B22"/>
    <w:rsid w:val="00DE6069"/>
    <w:rsid w:val="00DE61B9"/>
    <w:rsid w:val="00DE65AC"/>
    <w:rsid w:val="00DE7455"/>
    <w:rsid w:val="00DF1584"/>
    <w:rsid w:val="00DF213B"/>
    <w:rsid w:val="00DF527F"/>
    <w:rsid w:val="00DF600C"/>
    <w:rsid w:val="00DF6E5E"/>
    <w:rsid w:val="00E02560"/>
    <w:rsid w:val="00E047E5"/>
    <w:rsid w:val="00E053E1"/>
    <w:rsid w:val="00E07C73"/>
    <w:rsid w:val="00E1168E"/>
    <w:rsid w:val="00E1170F"/>
    <w:rsid w:val="00E128A4"/>
    <w:rsid w:val="00E12CA8"/>
    <w:rsid w:val="00E12FD8"/>
    <w:rsid w:val="00E21C6D"/>
    <w:rsid w:val="00E22272"/>
    <w:rsid w:val="00E22D81"/>
    <w:rsid w:val="00E246AC"/>
    <w:rsid w:val="00E25600"/>
    <w:rsid w:val="00E25F8B"/>
    <w:rsid w:val="00E260E4"/>
    <w:rsid w:val="00E267F9"/>
    <w:rsid w:val="00E3115A"/>
    <w:rsid w:val="00E324D5"/>
    <w:rsid w:val="00E32B89"/>
    <w:rsid w:val="00E35710"/>
    <w:rsid w:val="00E35A73"/>
    <w:rsid w:val="00E364E0"/>
    <w:rsid w:val="00E36717"/>
    <w:rsid w:val="00E40722"/>
    <w:rsid w:val="00E40879"/>
    <w:rsid w:val="00E479BE"/>
    <w:rsid w:val="00E60266"/>
    <w:rsid w:val="00E605D4"/>
    <w:rsid w:val="00E616F8"/>
    <w:rsid w:val="00E622A9"/>
    <w:rsid w:val="00E62424"/>
    <w:rsid w:val="00E64D73"/>
    <w:rsid w:val="00E64F28"/>
    <w:rsid w:val="00E7173D"/>
    <w:rsid w:val="00E747EF"/>
    <w:rsid w:val="00E74B3E"/>
    <w:rsid w:val="00E7725C"/>
    <w:rsid w:val="00E8130A"/>
    <w:rsid w:val="00E83F00"/>
    <w:rsid w:val="00E86931"/>
    <w:rsid w:val="00E87E03"/>
    <w:rsid w:val="00E90739"/>
    <w:rsid w:val="00E90C08"/>
    <w:rsid w:val="00E918F9"/>
    <w:rsid w:val="00E92ABE"/>
    <w:rsid w:val="00E943D2"/>
    <w:rsid w:val="00E94FC0"/>
    <w:rsid w:val="00E95076"/>
    <w:rsid w:val="00E962F4"/>
    <w:rsid w:val="00EA2085"/>
    <w:rsid w:val="00EA2E92"/>
    <w:rsid w:val="00EB004F"/>
    <w:rsid w:val="00EB1A2F"/>
    <w:rsid w:val="00EB2F42"/>
    <w:rsid w:val="00EB3383"/>
    <w:rsid w:val="00EB4E50"/>
    <w:rsid w:val="00EC05A0"/>
    <w:rsid w:val="00EC4D59"/>
    <w:rsid w:val="00EC54B0"/>
    <w:rsid w:val="00EC568A"/>
    <w:rsid w:val="00ED1AF5"/>
    <w:rsid w:val="00ED265B"/>
    <w:rsid w:val="00ED389D"/>
    <w:rsid w:val="00ED5529"/>
    <w:rsid w:val="00ED5AFA"/>
    <w:rsid w:val="00ED643B"/>
    <w:rsid w:val="00ED65EA"/>
    <w:rsid w:val="00EE0014"/>
    <w:rsid w:val="00EE1526"/>
    <w:rsid w:val="00EE1AF4"/>
    <w:rsid w:val="00EE22AB"/>
    <w:rsid w:val="00EE3CDB"/>
    <w:rsid w:val="00EE4D0B"/>
    <w:rsid w:val="00EE7EAD"/>
    <w:rsid w:val="00EF1F47"/>
    <w:rsid w:val="00EF3718"/>
    <w:rsid w:val="00EF445E"/>
    <w:rsid w:val="00EF4FC1"/>
    <w:rsid w:val="00EF7046"/>
    <w:rsid w:val="00F00218"/>
    <w:rsid w:val="00F01B90"/>
    <w:rsid w:val="00F02771"/>
    <w:rsid w:val="00F03D1B"/>
    <w:rsid w:val="00F05727"/>
    <w:rsid w:val="00F065F5"/>
    <w:rsid w:val="00F06BC0"/>
    <w:rsid w:val="00F10C57"/>
    <w:rsid w:val="00F13474"/>
    <w:rsid w:val="00F14FE0"/>
    <w:rsid w:val="00F16923"/>
    <w:rsid w:val="00F20873"/>
    <w:rsid w:val="00F23BB4"/>
    <w:rsid w:val="00F25231"/>
    <w:rsid w:val="00F25ADA"/>
    <w:rsid w:val="00F27297"/>
    <w:rsid w:val="00F30905"/>
    <w:rsid w:val="00F31858"/>
    <w:rsid w:val="00F34537"/>
    <w:rsid w:val="00F44BEC"/>
    <w:rsid w:val="00F450D4"/>
    <w:rsid w:val="00F460CD"/>
    <w:rsid w:val="00F472F2"/>
    <w:rsid w:val="00F515E3"/>
    <w:rsid w:val="00F51A79"/>
    <w:rsid w:val="00F5429F"/>
    <w:rsid w:val="00F543E4"/>
    <w:rsid w:val="00F550C2"/>
    <w:rsid w:val="00F56932"/>
    <w:rsid w:val="00F60966"/>
    <w:rsid w:val="00F61472"/>
    <w:rsid w:val="00F61580"/>
    <w:rsid w:val="00F61BC1"/>
    <w:rsid w:val="00F63491"/>
    <w:rsid w:val="00F64CCB"/>
    <w:rsid w:val="00F650BF"/>
    <w:rsid w:val="00F66E5F"/>
    <w:rsid w:val="00F674BD"/>
    <w:rsid w:val="00F67E49"/>
    <w:rsid w:val="00F718D4"/>
    <w:rsid w:val="00F724DF"/>
    <w:rsid w:val="00F72628"/>
    <w:rsid w:val="00F72E93"/>
    <w:rsid w:val="00F73517"/>
    <w:rsid w:val="00F75E5F"/>
    <w:rsid w:val="00F8011E"/>
    <w:rsid w:val="00F820A1"/>
    <w:rsid w:val="00F826D5"/>
    <w:rsid w:val="00F82AD3"/>
    <w:rsid w:val="00F8329B"/>
    <w:rsid w:val="00F868A4"/>
    <w:rsid w:val="00F879BF"/>
    <w:rsid w:val="00F90223"/>
    <w:rsid w:val="00F94075"/>
    <w:rsid w:val="00F94FD3"/>
    <w:rsid w:val="00F9615B"/>
    <w:rsid w:val="00F962FF"/>
    <w:rsid w:val="00F9652E"/>
    <w:rsid w:val="00FA2A07"/>
    <w:rsid w:val="00FA369A"/>
    <w:rsid w:val="00FA36B1"/>
    <w:rsid w:val="00FA4A94"/>
    <w:rsid w:val="00FA4C9D"/>
    <w:rsid w:val="00FA57A9"/>
    <w:rsid w:val="00FA6001"/>
    <w:rsid w:val="00FA62B7"/>
    <w:rsid w:val="00FA641D"/>
    <w:rsid w:val="00FB0144"/>
    <w:rsid w:val="00FB0733"/>
    <w:rsid w:val="00FB11F9"/>
    <w:rsid w:val="00FB483C"/>
    <w:rsid w:val="00FB64DF"/>
    <w:rsid w:val="00FB7E57"/>
    <w:rsid w:val="00FC0249"/>
    <w:rsid w:val="00FC0D00"/>
    <w:rsid w:val="00FC1BA9"/>
    <w:rsid w:val="00FC2B9A"/>
    <w:rsid w:val="00FC2EE5"/>
    <w:rsid w:val="00FC3B9B"/>
    <w:rsid w:val="00FC5941"/>
    <w:rsid w:val="00FC5FDA"/>
    <w:rsid w:val="00FC6631"/>
    <w:rsid w:val="00FC6D68"/>
    <w:rsid w:val="00FD0775"/>
    <w:rsid w:val="00FD0D01"/>
    <w:rsid w:val="00FD1F04"/>
    <w:rsid w:val="00FD2EAA"/>
    <w:rsid w:val="00FD3F47"/>
    <w:rsid w:val="00FD3F93"/>
    <w:rsid w:val="00FD764C"/>
    <w:rsid w:val="00FE06FC"/>
    <w:rsid w:val="00FE09D2"/>
    <w:rsid w:val="00FE1418"/>
    <w:rsid w:val="00FE15A0"/>
    <w:rsid w:val="00FE1C10"/>
    <w:rsid w:val="00FE23C9"/>
    <w:rsid w:val="00FE2E7C"/>
    <w:rsid w:val="00FE3F44"/>
    <w:rsid w:val="00FE4416"/>
    <w:rsid w:val="00FE48F6"/>
    <w:rsid w:val="00FE680E"/>
    <w:rsid w:val="00FF15A3"/>
    <w:rsid w:val="00FF2FD0"/>
    <w:rsid w:val="00FF5523"/>
    <w:rsid w:val="00FF5F32"/>
    <w:rsid w:val="00FF6DD9"/>
    <w:rsid w:val="00FF750F"/>
    <w:rsid w:val="00FF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41"/>
    <w:rPr>
      <w:sz w:val="24"/>
      <w:szCs w:val="24"/>
    </w:rPr>
  </w:style>
  <w:style w:type="paragraph" w:styleId="1">
    <w:name w:val="heading 1"/>
    <w:basedOn w:val="a"/>
    <w:next w:val="a"/>
    <w:qFormat/>
    <w:rsid w:val="00255872"/>
    <w:pPr>
      <w:keepNext/>
      <w:jc w:val="center"/>
      <w:outlineLvl w:val="0"/>
    </w:pPr>
    <w:rPr>
      <w:sz w:val="28"/>
      <w:szCs w:val="20"/>
      <w:lang w:val="uk-UA"/>
    </w:rPr>
  </w:style>
  <w:style w:type="paragraph" w:styleId="2">
    <w:name w:val="heading 2"/>
    <w:basedOn w:val="a"/>
    <w:next w:val="a"/>
    <w:qFormat/>
    <w:rsid w:val="00255872"/>
    <w:pPr>
      <w:keepNext/>
      <w:spacing w:before="240" w:after="60"/>
      <w:outlineLvl w:val="1"/>
    </w:pPr>
    <w:rPr>
      <w:rFonts w:ascii="Arial" w:hAnsi="Arial" w:cs="Arial"/>
      <w:b/>
      <w:bCs/>
      <w:i/>
      <w:iCs/>
      <w:sz w:val="28"/>
      <w:szCs w:val="28"/>
      <w:lang w:val="uk-UA"/>
    </w:rPr>
  </w:style>
  <w:style w:type="paragraph" w:styleId="5">
    <w:name w:val="heading 5"/>
    <w:basedOn w:val="a"/>
    <w:next w:val="a"/>
    <w:qFormat/>
    <w:rsid w:val="00255872"/>
    <w:pPr>
      <w:spacing w:before="240" w:after="60"/>
      <w:outlineLvl w:val="4"/>
    </w:pPr>
    <w:rPr>
      <w:b/>
      <w:bCs/>
      <w:i/>
      <w:iCs/>
      <w:sz w:val="26"/>
      <w:szCs w:val="26"/>
      <w:lang w:val="uk-UA"/>
    </w:rPr>
  </w:style>
  <w:style w:type="paragraph" w:styleId="8">
    <w:name w:val="heading 8"/>
    <w:basedOn w:val="a"/>
    <w:next w:val="a"/>
    <w:qFormat/>
    <w:rsid w:val="00255872"/>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255872"/>
    <w:pPr>
      <w:spacing w:after="120" w:line="480" w:lineRule="auto"/>
    </w:pPr>
  </w:style>
  <w:style w:type="paragraph" w:styleId="a3">
    <w:name w:val="Normal (Web)"/>
    <w:basedOn w:val="a"/>
    <w:rsid w:val="00255872"/>
    <w:pPr>
      <w:spacing w:before="100" w:beforeAutospacing="1" w:after="100" w:afterAutospacing="1"/>
    </w:pPr>
  </w:style>
  <w:style w:type="paragraph" w:customStyle="1" w:styleId="Style6">
    <w:name w:val="Style6"/>
    <w:basedOn w:val="a"/>
    <w:rsid w:val="00255872"/>
    <w:pPr>
      <w:widowControl w:val="0"/>
      <w:autoSpaceDE w:val="0"/>
      <w:autoSpaceDN w:val="0"/>
      <w:adjustRightInd w:val="0"/>
      <w:jc w:val="center"/>
    </w:pPr>
  </w:style>
  <w:style w:type="paragraph" w:customStyle="1" w:styleId="Style70">
    <w:name w:val="Style70"/>
    <w:basedOn w:val="a"/>
    <w:rsid w:val="00255872"/>
    <w:pPr>
      <w:widowControl w:val="0"/>
      <w:autoSpaceDE w:val="0"/>
      <w:autoSpaceDN w:val="0"/>
      <w:adjustRightInd w:val="0"/>
    </w:pPr>
  </w:style>
  <w:style w:type="character" w:customStyle="1" w:styleId="FontStyle92">
    <w:name w:val="Font Style92"/>
    <w:basedOn w:val="a0"/>
    <w:rsid w:val="00255872"/>
    <w:rPr>
      <w:rFonts w:ascii="Times New Roman" w:hAnsi="Times New Roman" w:cs="Times New Roman"/>
      <w:b/>
      <w:bCs/>
      <w:sz w:val="18"/>
      <w:szCs w:val="18"/>
    </w:rPr>
  </w:style>
  <w:style w:type="character" w:customStyle="1" w:styleId="FontStyle93">
    <w:name w:val="Font Style93"/>
    <w:basedOn w:val="a0"/>
    <w:rsid w:val="00255872"/>
    <w:rPr>
      <w:rFonts w:ascii="Times New Roman" w:hAnsi="Times New Roman" w:cs="Times New Roman"/>
      <w:sz w:val="18"/>
      <w:szCs w:val="18"/>
    </w:rPr>
  </w:style>
  <w:style w:type="paragraph" w:customStyle="1" w:styleId="21">
    <w:name w:val="Основной текст 21"/>
    <w:basedOn w:val="a"/>
    <w:rsid w:val="00255872"/>
    <w:pPr>
      <w:overflowPunct w:val="0"/>
      <w:autoSpaceDE w:val="0"/>
      <w:autoSpaceDN w:val="0"/>
      <w:adjustRightInd w:val="0"/>
      <w:textAlignment w:val="baseline"/>
    </w:pPr>
    <w:rPr>
      <w:b/>
      <w:sz w:val="28"/>
      <w:szCs w:val="20"/>
      <w:lang w:val="uk-UA"/>
    </w:rPr>
  </w:style>
  <w:style w:type="paragraph" w:styleId="a4">
    <w:name w:val="Body Text"/>
    <w:basedOn w:val="a"/>
    <w:rsid w:val="00255872"/>
    <w:pPr>
      <w:spacing w:after="120"/>
    </w:pPr>
  </w:style>
  <w:style w:type="paragraph" w:styleId="a5">
    <w:name w:val="annotation text"/>
    <w:basedOn w:val="a"/>
    <w:semiHidden/>
    <w:rsid w:val="00255872"/>
    <w:rPr>
      <w:sz w:val="20"/>
      <w:szCs w:val="20"/>
      <w:lang w:val="uk-UA"/>
    </w:rPr>
  </w:style>
  <w:style w:type="paragraph" w:styleId="a6">
    <w:name w:val="caption"/>
    <w:basedOn w:val="a"/>
    <w:next w:val="a"/>
    <w:qFormat/>
    <w:rsid w:val="00255872"/>
    <w:rPr>
      <w:szCs w:val="20"/>
      <w:lang w:val="uk-UA"/>
    </w:rPr>
  </w:style>
  <w:style w:type="paragraph" w:styleId="a7">
    <w:name w:val="header"/>
    <w:basedOn w:val="a"/>
    <w:rsid w:val="00255872"/>
    <w:pPr>
      <w:tabs>
        <w:tab w:val="center" w:pos="4677"/>
        <w:tab w:val="right" w:pos="9355"/>
      </w:tabs>
    </w:pPr>
  </w:style>
  <w:style w:type="character" w:styleId="a8">
    <w:name w:val="page number"/>
    <w:basedOn w:val="a0"/>
    <w:rsid w:val="00255872"/>
  </w:style>
  <w:style w:type="character" w:customStyle="1" w:styleId="apple-style-span">
    <w:name w:val="apple-style-span"/>
    <w:basedOn w:val="a0"/>
    <w:rsid w:val="00D93867"/>
  </w:style>
  <w:style w:type="paragraph" w:styleId="a9">
    <w:name w:val="footer"/>
    <w:basedOn w:val="a"/>
    <w:rsid w:val="0072128E"/>
    <w:pPr>
      <w:tabs>
        <w:tab w:val="center" w:pos="4677"/>
        <w:tab w:val="right" w:pos="9355"/>
      </w:tabs>
    </w:pPr>
  </w:style>
  <w:style w:type="character" w:customStyle="1" w:styleId="apple-converted-space">
    <w:name w:val="apple-converted-space"/>
    <w:basedOn w:val="a0"/>
    <w:rsid w:val="005C23C1"/>
  </w:style>
  <w:style w:type="character" w:styleId="aa">
    <w:name w:val="Hyperlink"/>
    <w:basedOn w:val="a0"/>
    <w:rsid w:val="00C3044F"/>
    <w:rPr>
      <w:color w:val="0000FF"/>
      <w:u w:val="single"/>
    </w:rPr>
  </w:style>
  <w:style w:type="paragraph" w:styleId="ab">
    <w:name w:val="Title"/>
    <w:aliases w:val=" Знак"/>
    <w:basedOn w:val="a"/>
    <w:link w:val="ac"/>
    <w:qFormat/>
    <w:rsid w:val="00C852BC"/>
    <w:pPr>
      <w:jc w:val="center"/>
    </w:pPr>
    <w:rPr>
      <w:sz w:val="28"/>
      <w:lang w:val="uk-UA"/>
    </w:rPr>
  </w:style>
  <w:style w:type="character" w:customStyle="1" w:styleId="ac">
    <w:name w:val="Название Знак"/>
    <w:aliases w:val=" Знак Знак"/>
    <w:link w:val="ab"/>
    <w:rsid w:val="00C852BC"/>
    <w:rPr>
      <w:sz w:val="28"/>
      <w:szCs w:val="24"/>
      <w:lang w:val="uk-UA" w:eastAsia="ru-RU" w:bidi="ar-SA"/>
    </w:rPr>
  </w:style>
  <w:style w:type="paragraph" w:styleId="ad">
    <w:name w:val="Balloon Text"/>
    <w:basedOn w:val="a"/>
    <w:link w:val="ae"/>
    <w:uiPriority w:val="99"/>
    <w:semiHidden/>
    <w:unhideWhenUsed/>
    <w:rsid w:val="00234379"/>
    <w:rPr>
      <w:rFonts w:ascii="Tahoma" w:hAnsi="Tahoma" w:cs="Tahoma"/>
      <w:sz w:val="16"/>
      <w:szCs w:val="16"/>
    </w:rPr>
  </w:style>
  <w:style w:type="character" w:customStyle="1" w:styleId="ae">
    <w:name w:val="Текст выноски Знак"/>
    <w:basedOn w:val="a0"/>
    <w:link w:val="ad"/>
    <w:uiPriority w:val="99"/>
    <w:semiHidden/>
    <w:rsid w:val="00234379"/>
    <w:rPr>
      <w:rFonts w:ascii="Tahoma" w:hAnsi="Tahoma" w:cs="Tahoma"/>
      <w:sz w:val="16"/>
      <w:szCs w:val="16"/>
    </w:rPr>
  </w:style>
  <w:style w:type="paragraph" w:styleId="af">
    <w:name w:val="List Paragraph"/>
    <w:basedOn w:val="a"/>
    <w:uiPriority w:val="34"/>
    <w:qFormat/>
    <w:rsid w:val="00086D54"/>
    <w:pPr>
      <w:ind w:left="720"/>
      <w:contextualSpacing/>
    </w:pPr>
  </w:style>
  <w:style w:type="table" w:styleId="af0">
    <w:name w:val="Table Grid"/>
    <w:basedOn w:val="a1"/>
    <w:uiPriority w:val="59"/>
    <w:rsid w:val="007A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CA2915"/>
    <w:pPr>
      <w:widowControl w:val="0"/>
      <w:ind w:firstLine="360"/>
      <w:jc w:val="both"/>
    </w:pPr>
    <w:rPr>
      <w:snapToGrid w:val="0"/>
    </w:rPr>
  </w:style>
  <w:style w:type="character" w:styleId="af1">
    <w:name w:val="Emphasis"/>
    <w:basedOn w:val="a0"/>
    <w:uiPriority w:val="20"/>
    <w:qFormat/>
    <w:rsid w:val="000528AA"/>
    <w:rPr>
      <w:i/>
      <w:iCs/>
    </w:rPr>
  </w:style>
  <w:style w:type="character" w:customStyle="1" w:styleId="hps">
    <w:name w:val="hps"/>
    <w:basedOn w:val="a0"/>
    <w:rsid w:val="005C0FF9"/>
  </w:style>
  <w:style w:type="character" w:customStyle="1" w:styleId="hpsatn">
    <w:name w:val="hps atn"/>
    <w:basedOn w:val="a0"/>
    <w:rsid w:val="005C0FF9"/>
  </w:style>
  <w:style w:type="character" w:customStyle="1" w:styleId="shorttext">
    <w:name w:val="short_text"/>
    <w:basedOn w:val="a0"/>
    <w:rsid w:val="00111BAF"/>
  </w:style>
  <w:style w:type="paragraph" w:customStyle="1" w:styleId="22">
    <w:name w:val="Основной текст 22"/>
    <w:basedOn w:val="a"/>
    <w:rsid w:val="009B3518"/>
    <w:pPr>
      <w:overflowPunct w:val="0"/>
      <w:autoSpaceDE w:val="0"/>
      <w:autoSpaceDN w:val="0"/>
      <w:adjustRightInd w:val="0"/>
      <w:textAlignment w:val="baseline"/>
    </w:pPr>
    <w:rPr>
      <w:b/>
      <w:sz w:val="28"/>
      <w:szCs w:val="20"/>
      <w:lang w:val="uk-UA"/>
    </w:rPr>
  </w:style>
</w:styles>
</file>

<file path=word/webSettings.xml><?xml version="1.0" encoding="utf-8"?>
<w:webSettings xmlns:r="http://schemas.openxmlformats.org/officeDocument/2006/relationships" xmlns:w="http://schemas.openxmlformats.org/wordprocessingml/2006/main">
  <w:divs>
    <w:div w:id="15470383">
      <w:bodyDiv w:val="1"/>
      <w:marLeft w:val="0"/>
      <w:marRight w:val="0"/>
      <w:marTop w:val="0"/>
      <w:marBottom w:val="0"/>
      <w:divBdr>
        <w:top w:val="none" w:sz="0" w:space="0" w:color="auto"/>
        <w:left w:val="none" w:sz="0" w:space="0" w:color="auto"/>
        <w:bottom w:val="none" w:sz="0" w:space="0" w:color="auto"/>
        <w:right w:val="none" w:sz="0" w:space="0" w:color="auto"/>
      </w:divBdr>
    </w:div>
    <w:div w:id="32268401">
      <w:bodyDiv w:val="1"/>
      <w:marLeft w:val="0"/>
      <w:marRight w:val="0"/>
      <w:marTop w:val="0"/>
      <w:marBottom w:val="0"/>
      <w:divBdr>
        <w:top w:val="none" w:sz="0" w:space="0" w:color="auto"/>
        <w:left w:val="none" w:sz="0" w:space="0" w:color="auto"/>
        <w:bottom w:val="none" w:sz="0" w:space="0" w:color="auto"/>
        <w:right w:val="none" w:sz="0" w:space="0" w:color="auto"/>
      </w:divBdr>
    </w:div>
    <w:div w:id="63457529">
      <w:bodyDiv w:val="1"/>
      <w:marLeft w:val="0"/>
      <w:marRight w:val="0"/>
      <w:marTop w:val="0"/>
      <w:marBottom w:val="0"/>
      <w:divBdr>
        <w:top w:val="none" w:sz="0" w:space="0" w:color="auto"/>
        <w:left w:val="none" w:sz="0" w:space="0" w:color="auto"/>
        <w:bottom w:val="none" w:sz="0" w:space="0" w:color="auto"/>
        <w:right w:val="none" w:sz="0" w:space="0" w:color="auto"/>
      </w:divBdr>
      <w:divsChild>
        <w:div w:id="927731936">
          <w:marLeft w:val="0"/>
          <w:marRight w:val="0"/>
          <w:marTop w:val="0"/>
          <w:marBottom w:val="200"/>
          <w:divBdr>
            <w:top w:val="none" w:sz="0" w:space="0" w:color="auto"/>
            <w:left w:val="none" w:sz="0" w:space="0" w:color="auto"/>
            <w:bottom w:val="none" w:sz="0" w:space="0" w:color="auto"/>
            <w:right w:val="none" w:sz="0" w:space="0" w:color="auto"/>
          </w:divBdr>
        </w:div>
        <w:div w:id="1885829949">
          <w:marLeft w:val="0"/>
          <w:marRight w:val="0"/>
          <w:marTop w:val="0"/>
          <w:marBottom w:val="200"/>
          <w:divBdr>
            <w:top w:val="none" w:sz="0" w:space="0" w:color="auto"/>
            <w:left w:val="none" w:sz="0" w:space="0" w:color="auto"/>
            <w:bottom w:val="none" w:sz="0" w:space="0" w:color="auto"/>
            <w:right w:val="none" w:sz="0" w:space="0" w:color="auto"/>
          </w:divBdr>
        </w:div>
      </w:divsChild>
    </w:div>
    <w:div w:id="94375162">
      <w:bodyDiv w:val="1"/>
      <w:marLeft w:val="0"/>
      <w:marRight w:val="0"/>
      <w:marTop w:val="0"/>
      <w:marBottom w:val="0"/>
      <w:divBdr>
        <w:top w:val="none" w:sz="0" w:space="0" w:color="auto"/>
        <w:left w:val="none" w:sz="0" w:space="0" w:color="auto"/>
        <w:bottom w:val="none" w:sz="0" w:space="0" w:color="auto"/>
        <w:right w:val="none" w:sz="0" w:space="0" w:color="auto"/>
      </w:divBdr>
    </w:div>
    <w:div w:id="106848540">
      <w:bodyDiv w:val="1"/>
      <w:marLeft w:val="0"/>
      <w:marRight w:val="0"/>
      <w:marTop w:val="0"/>
      <w:marBottom w:val="0"/>
      <w:divBdr>
        <w:top w:val="none" w:sz="0" w:space="0" w:color="auto"/>
        <w:left w:val="none" w:sz="0" w:space="0" w:color="auto"/>
        <w:bottom w:val="none" w:sz="0" w:space="0" w:color="auto"/>
        <w:right w:val="none" w:sz="0" w:space="0" w:color="auto"/>
      </w:divBdr>
    </w:div>
    <w:div w:id="228154389">
      <w:bodyDiv w:val="1"/>
      <w:marLeft w:val="0"/>
      <w:marRight w:val="0"/>
      <w:marTop w:val="0"/>
      <w:marBottom w:val="0"/>
      <w:divBdr>
        <w:top w:val="none" w:sz="0" w:space="0" w:color="auto"/>
        <w:left w:val="none" w:sz="0" w:space="0" w:color="auto"/>
        <w:bottom w:val="none" w:sz="0" w:space="0" w:color="auto"/>
        <w:right w:val="none" w:sz="0" w:space="0" w:color="auto"/>
      </w:divBdr>
    </w:div>
    <w:div w:id="284196725">
      <w:bodyDiv w:val="1"/>
      <w:marLeft w:val="0"/>
      <w:marRight w:val="0"/>
      <w:marTop w:val="0"/>
      <w:marBottom w:val="0"/>
      <w:divBdr>
        <w:top w:val="none" w:sz="0" w:space="0" w:color="auto"/>
        <w:left w:val="none" w:sz="0" w:space="0" w:color="auto"/>
        <w:bottom w:val="none" w:sz="0" w:space="0" w:color="auto"/>
        <w:right w:val="none" w:sz="0" w:space="0" w:color="auto"/>
      </w:divBdr>
    </w:div>
    <w:div w:id="324745367">
      <w:bodyDiv w:val="1"/>
      <w:marLeft w:val="0"/>
      <w:marRight w:val="0"/>
      <w:marTop w:val="0"/>
      <w:marBottom w:val="0"/>
      <w:divBdr>
        <w:top w:val="none" w:sz="0" w:space="0" w:color="auto"/>
        <w:left w:val="none" w:sz="0" w:space="0" w:color="auto"/>
        <w:bottom w:val="none" w:sz="0" w:space="0" w:color="auto"/>
        <w:right w:val="none" w:sz="0" w:space="0" w:color="auto"/>
      </w:divBdr>
    </w:div>
    <w:div w:id="375350294">
      <w:bodyDiv w:val="1"/>
      <w:marLeft w:val="0"/>
      <w:marRight w:val="0"/>
      <w:marTop w:val="0"/>
      <w:marBottom w:val="0"/>
      <w:divBdr>
        <w:top w:val="none" w:sz="0" w:space="0" w:color="auto"/>
        <w:left w:val="none" w:sz="0" w:space="0" w:color="auto"/>
        <w:bottom w:val="none" w:sz="0" w:space="0" w:color="auto"/>
        <w:right w:val="none" w:sz="0" w:space="0" w:color="auto"/>
      </w:divBdr>
    </w:div>
    <w:div w:id="499584174">
      <w:bodyDiv w:val="1"/>
      <w:marLeft w:val="0"/>
      <w:marRight w:val="0"/>
      <w:marTop w:val="0"/>
      <w:marBottom w:val="0"/>
      <w:divBdr>
        <w:top w:val="none" w:sz="0" w:space="0" w:color="auto"/>
        <w:left w:val="none" w:sz="0" w:space="0" w:color="auto"/>
        <w:bottom w:val="none" w:sz="0" w:space="0" w:color="auto"/>
        <w:right w:val="none" w:sz="0" w:space="0" w:color="auto"/>
      </w:divBdr>
    </w:div>
    <w:div w:id="525993668">
      <w:bodyDiv w:val="1"/>
      <w:marLeft w:val="0"/>
      <w:marRight w:val="0"/>
      <w:marTop w:val="0"/>
      <w:marBottom w:val="0"/>
      <w:divBdr>
        <w:top w:val="none" w:sz="0" w:space="0" w:color="auto"/>
        <w:left w:val="none" w:sz="0" w:space="0" w:color="auto"/>
        <w:bottom w:val="none" w:sz="0" w:space="0" w:color="auto"/>
        <w:right w:val="none" w:sz="0" w:space="0" w:color="auto"/>
      </w:divBdr>
    </w:div>
    <w:div w:id="727731861">
      <w:bodyDiv w:val="1"/>
      <w:marLeft w:val="0"/>
      <w:marRight w:val="0"/>
      <w:marTop w:val="0"/>
      <w:marBottom w:val="0"/>
      <w:divBdr>
        <w:top w:val="none" w:sz="0" w:space="0" w:color="auto"/>
        <w:left w:val="none" w:sz="0" w:space="0" w:color="auto"/>
        <w:bottom w:val="none" w:sz="0" w:space="0" w:color="auto"/>
        <w:right w:val="none" w:sz="0" w:space="0" w:color="auto"/>
      </w:divBdr>
    </w:div>
    <w:div w:id="734619775">
      <w:bodyDiv w:val="1"/>
      <w:marLeft w:val="0"/>
      <w:marRight w:val="0"/>
      <w:marTop w:val="0"/>
      <w:marBottom w:val="0"/>
      <w:divBdr>
        <w:top w:val="none" w:sz="0" w:space="0" w:color="auto"/>
        <w:left w:val="none" w:sz="0" w:space="0" w:color="auto"/>
        <w:bottom w:val="none" w:sz="0" w:space="0" w:color="auto"/>
        <w:right w:val="none" w:sz="0" w:space="0" w:color="auto"/>
      </w:divBdr>
    </w:div>
    <w:div w:id="766660908">
      <w:bodyDiv w:val="1"/>
      <w:marLeft w:val="0"/>
      <w:marRight w:val="0"/>
      <w:marTop w:val="0"/>
      <w:marBottom w:val="0"/>
      <w:divBdr>
        <w:top w:val="none" w:sz="0" w:space="0" w:color="auto"/>
        <w:left w:val="none" w:sz="0" w:space="0" w:color="auto"/>
        <w:bottom w:val="none" w:sz="0" w:space="0" w:color="auto"/>
        <w:right w:val="none" w:sz="0" w:space="0" w:color="auto"/>
      </w:divBdr>
    </w:div>
    <w:div w:id="798567242">
      <w:bodyDiv w:val="1"/>
      <w:marLeft w:val="0"/>
      <w:marRight w:val="0"/>
      <w:marTop w:val="0"/>
      <w:marBottom w:val="0"/>
      <w:divBdr>
        <w:top w:val="none" w:sz="0" w:space="0" w:color="auto"/>
        <w:left w:val="none" w:sz="0" w:space="0" w:color="auto"/>
        <w:bottom w:val="none" w:sz="0" w:space="0" w:color="auto"/>
        <w:right w:val="none" w:sz="0" w:space="0" w:color="auto"/>
      </w:divBdr>
    </w:div>
    <w:div w:id="940532935">
      <w:bodyDiv w:val="1"/>
      <w:marLeft w:val="0"/>
      <w:marRight w:val="0"/>
      <w:marTop w:val="0"/>
      <w:marBottom w:val="0"/>
      <w:divBdr>
        <w:top w:val="none" w:sz="0" w:space="0" w:color="auto"/>
        <w:left w:val="none" w:sz="0" w:space="0" w:color="auto"/>
        <w:bottom w:val="none" w:sz="0" w:space="0" w:color="auto"/>
        <w:right w:val="none" w:sz="0" w:space="0" w:color="auto"/>
      </w:divBdr>
      <w:divsChild>
        <w:div w:id="1441801991">
          <w:marLeft w:val="0"/>
          <w:marRight w:val="0"/>
          <w:marTop w:val="0"/>
          <w:marBottom w:val="0"/>
          <w:divBdr>
            <w:top w:val="none" w:sz="0" w:space="0" w:color="auto"/>
            <w:left w:val="none" w:sz="0" w:space="0" w:color="auto"/>
            <w:bottom w:val="none" w:sz="0" w:space="0" w:color="auto"/>
            <w:right w:val="none" w:sz="0" w:space="0" w:color="auto"/>
          </w:divBdr>
        </w:div>
      </w:divsChild>
    </w:div>
    <w:div w:id="1048340712">
      <w:bodyDiv w:val="1"/>
      <w:marLeft w:val="0"/>
      <w:marRight w:val="0"/>
      <w:marTop w:val="0"/>
      <w:marBottom w:val="0"/>
      <w:divBdr>
        <w:top w:val="none" w:sz="0" w:space="0" w:color="auto"/>
        <w:left w:val="none" w:sz="0" w:space="0" w:color="auto"/>
        <w:bottom w:val="none" w:sz="0" w:space="0" w:color="auto"/>
        <w:right w:val="none" w:sz="0" w:space="0" w:color="auto"/>
      </w:divBdr>
      <w:divsChild>
        <w:div w:id="439571469">
          <w:marLeft w:val="0"/>
          <w:marRight w:val="0"/>
          <w:marTop w:val="0"/>
          <w:marBottom w:val="0"/>
          <w:divBdr>
            <w:top w:val="none" w:sz="0" w:space="0" w:color="auto"/>
            <w:left w:val="none" w:sz="0" w:space="0" w:color="auto"/>
            <w:bottom w:val="none" w:sz="0" w:space="0" w:color="auto"/>
            <w:right w:val="none" w:sz="0" w:space="0" w:color="auto"/>
          </w:divBdr>
          <w:divsChild>
            <w:div w:id="1222331778">
              <w:marLeft w:val="0"/>
              <w:marRight w:val="0"/>
              <w:marTop w:val="0"/>
              <w:marBottom w:val="0"/>
              <w:divBdr>
                <w:top w:val="none" w:sz="0" w:space="0" w:color="auto"/>
                <w:left w:val="none" w:sz="0" w:space="0" w:color="auto"/>
                <w:bottom w:val="none" w:sz="0" w:space="0" w:color="auto"/>
                <w:right w:val="none" w:sz="0" w:space="20" w:color="auto"/>
              </w:divBdr>
            </w:div>
          </w:divsChild>
        </w:div>
        <w:div w:id="475342599">
          <w:marLeft w:val="2600"/>
          <w:marRight w:val="200"/>
          <w:marTop w:val="0"/>
          <w:marBottom w:val="0"/>
          <w:divBdr>
            <w:top w:val="none" w:sz="0" w:space="0" w:color="auto"/>
            <w:left w:val="none" w:sz="0" w:space="0" w:color="auto"/>
            <w:bottom w:val="none" w:sz="0" w:space="0" w:color="auto"/>
            <w:right w:val="none" w:sz="0" w:space="0" w:color="auto"/>
          </w:divBdr>
          <w:divsChild>
            <w:div w:id="2525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5837">
      <w:bodyDiv w:val="1"/>
      <w:marLeft w:val="0"/>
      <w:marRight w:val="0"/>
      <w:marTop w:val="0"/>
      <w:marBottom w:val="0"/>
      <w:divBdr>
        <w:top w:val="none" w:sz="0" w:space="0" w:color="auto"/>
        <w:left w:val="none" w:sz="0" w:space="0" w:color="auto"/>
        <w:bottom w:val="none" w:sz="0" w:space="0" w:color="auto"/>
        <w:right w:val="none" w:sz="0" w:space="0" w:color="auto"/>
      </w:divBdr>
    </w:div>
    <w:div w:id="1215044673">
      <w:bodyDiv w:val="1"/>
      <w:marLeft w:val="0"/>
      <w:marRight w:val="0"/>
      <w:marTop w:val="0"/>
      <w:marBottom w:val="0"/>
      <w:divBdr>
        <w:top w:val="none" w:sz="0" w:space="0" w:color="auto"/>
        <w:left w:val="none" w:sz="0" w:space="0" w:color="auto"/>
        <w:bottom w:val="none" w:sz="0" w:space="0" w:color="auto"/>
        <w:right w:val="none" w:sz="0" w:space="0" w:color="auto"/>
      </w:divBdr>
    </w:div>
    <w:div w:id="1259022050">
      <w:bodyDiv w:val="1"/>
      <w:marLeft w:val="0"/>
      <w:marRight w:val="0"/>
      <w:marTop w:val="0"/>
      <w:marBottom w:val="0"/>
      <w:divBdr>
        <w:top w:val="none" w:sz="0" w:space="0" w:color="auto"/>
        <w:left w:val="none" w:sz="0" w:space="0" w:color="auto"/>
        <w:bottom w:val="none" w:sz="0" w:space="0" w:color="auto"/>
        <w:right w:val="none" w:sz="0" w:space="0" w:color="auto"/>
      </w:divBdr>
      <w:divsChild>
        <w:div w:id="251206740">
          <w:marLeft w:val="0"/>
          <w:marRight w:val="0"/>
          <w:marTop w:val="0"/>
          <w:marBottom w:val="200"/>
          <w:divBdr>
            <w:top w:val="none" w:sz="0" w:space="0" w:color="auto"/>
            <w:left w:val="none" w:sz="0" w:space="0" w:color="auto"/>
            <w:bottom w:val="none" w:sz="0" w:space="0" w:color="auto"/>
            <w:right w:val="none" w:sz="0" w:space="0" w:color="auto"/>
          </w:divBdr>
        </w:div>
        <w:div w:id="1156796982">
          <w:marLeft w:val="0"/>
          <w:marRight w:val="0"/>
          <w:marTop w:val="0"/>
          <w:marBottom w:val="200"/>
          <w:divBdr>
            <w:top w:val="none" w:sz="0" w:space="0" w:color="auto"/>
            <w:left w:val="none" w:sz="0" w:space="0" w:color="auto"/>
            <w:bottom w:val="none" w:sz="0" w:space="0" w:color="auto"/>
            <w:right w:val="none" w:sz="0" w:space="0" w:color="auto"/>
          </w:divBdr>
        </w:div>
      </w:divsChild>
    </w:div>
    <w:div w:id="1303850161">
      <w:bodyDiv w:val="1"/>
      <w:marLeft w:val="0"/>
      <w:marRight w:val="0"/>
      <w:marTop w:val="0"/>
      <w:marBottom w:val="0"/>
      <w:divBdr>
        <w:top w:val="none" w:sz="0" w:space="0" w:color="auto"/>
        <w:left w:val="none" w:sz="0" w:space="0" w:color="auto"/>
        <w:bottom w:val="none" w:sz="0" w:space="0" w:color="auto"/>
        <w:right w:val="none" w:sz="0" w:space="0" w:color="auto"/>
      </w:divBdr>
    </w:div>
    <w:div w:id="1445465127">
      <w:bodyDiv w:val="1"/>
      <w:marLeft w:val="0"/>
      <w:marRight w:val="0"/>
      <w:marTop w:val="0"/>
      <w:marBottom w:val="0"/>
      <w:divBdr>
        <w:top w:val="none" w:sz="0" w:space="0" w:color="auto"/>
        <w:left w:val="none" w:sz="0" w:space="0" w:color="auto"/>
        <w:bottom w:val="none" w:sz="0" w:space="0" w:color="auto"/>
        <w:right w:val="none" w:sz="0" w:space="0" w:color="auto"/>
      </w:divBdr>
    </w:div>
    <w:div w:id="1451629725">
      <w:bodyDiv w:val="1"/>
      <w:marLeft w:val="0"/>
      <w:marRight w:val="0"/>
      <w:marTop w:val="0"/>
      <w:marBottom w:val="0"/>
      <w:divBdr>
        <w:top w:val="none" w:sz="0" w:space="0" w:color="auto"/>
        <w:left w:val="none" w:sz="0" w:space="0" w:color="auto"/>
        <w:bottom w:val="none" w:sz="0" w:space="0" w:color="auto"/>
        <w:right w:val="none" w:sz="0" w:space="0" w:color="auto"/>
      </w:divBdr>
    </w:div>
    <w:div w:id="1611356442">
      <w:bodyDiv w:val="1"/>
      <w:marLeft w:val="0"/>
      <w:marRight w:val="0"/>
      <w:marTop w:val="0"/>
      <w:marBottom w:val="0"/>
      <w:divBdr>
        <w:top w:val="none" w:sz="0" w:space="0" w:color="auto"/>
        <w:left w:val="none" w:sz="0" w:space="0" w:color="auto"/>
        <w:bottom w:val="none" w:sz="0" w:space="0" w:color="auto"/>
        <w:right w:val="none" w:sz="0" w:space="0" w:color="auto"/>
      </w:divBdr>
    </w:div>
    <w:div w:id="1742869579">
      <w:bodyDiv w:val="1"/>
      <w:marLeft w:val="0"/>
      <w:marRight w:val="0"/>
      <w:marTop w:val="0"/>
      <w:marBottom w:val="0"/>
      <w:divBdr>
        <w:top w:val="none" w:sz="0" w:space="0" w:color="auto"/>
        <w:left w:val="none" w:sz="0" w:space="0" w:color="auto"/>
        <w:bottom w:val="none" w:sz="0" w:space="0" w:color="auto"/>
        <w:right w:val="none" w:sz="0" w:space="0" w:color="auto"/>
      </w:divBdr>
    </w:div>
    <w:div w:id="1780836338">
      <w:bodyDiv w:val="1"/>
      <w:marLeft w:val="0"/>
      <w:marRight w:val="0"/>
      <w:marTop w:val="0"/>
      <w:marBottom w:val="0"/>
      <w:divBdr>
        <w:top w:val="none" w:sz="0" w:space="0" w:color="auto"/>
        <w:left w:val="none" w:sz="0" w:space="0" w:color="auto"/>
        <w:bottom w:val="none" w:sz="0" w:space="0" w:color="auto"/>
        <w:right w:val="none" w:sz="0" w:space="0" w:color="auto"/>
      </w:divBdr>
    </w:div>
    <w:div w:id="1785225299">
      <w:bodyDiv w:val="1"/>
      <w:marLeft w:val="0"/>
      <w:marRight w:val="0"/>
      <w:marTop w:val="0"/>
      <w:marBottom w:val="0"/>
      <w:divBdr>
        <w:top w:val="none" w:sz="0" w:space="0" w:color="auto"/>
        <w:left w:val="none" w:sz="0" w:space="0" w:color="auto"/>
        <w:bottom w:val="none" w:sz="0" w:space="0" w:color="auto"/>
        <w:right w:val="none" w:sz="0" w:space="0" w:color="auto"/>
      </w:divBdr>
    </w:div>
    <w:div w:id="1825971035">
      <w:bodyDiv w:val="1"/>
      <w:marLeft w:val="0"/>
      <w:marRight w:val="0"/>
      <w:marTop w:val="0"/>
      <w:marBottom w:val="0"/>
      <w:divBdr>
        <w:top w:val="none" w:sz="0" w:space="0" w:color="auto"/>
        <w:left w:val="none" w:sz="0" w:space="0" w:color="auto"/>
        <w:bottom w:val="none" w:sz="0" w:space="0" w:color="auto"/>
        <w:right w:val="none" w:sz="0" w:space="0" w:color="auto"/>
      </w:divBdr>
      <w:divsChild>
        <w:div w:id="1406997098">
          <w:marLeft w:val="0"/>
          <w:marRight w:val="0"/>
          <w:marTop w:val="0"/>
          <w:marBottom w:val="0"/>
          <w:divBdr>
            <w:top w:val="none" w:sz="0" w:space="0" w:color="auto"/>
            <w:left w:val="none" w:sz="0" w:space="0" w:color="auto"/>
            <w:bottom w:val="none" w:sz="0" w:space="0" w:color="auto"/>
            <w:right w:val="none" w:sz="0" w:space="0" w:color="auto"/>
          </w:divBdr>
          <w:divsChild>
            <w:div w:id="412315958">
              <w:marLeft w:val="0"/>
              <w:marRight w:val="2200"/>
              <w:marTop w:val="0"/>
              <w:marBottom w:val="0"/>
              <w:divBdr>
                <w:top w:val="none" w:sz="0" w:space="0" w:color="auto"/>
                <w:left w:val="none" w:sz="0" w:space="0" w:color="auto"/>
                <w:bottom w:val="none" w:sz="0" w:space="0" w:color="auto"/>
                <w:right w:val="none" w:sz="0" w:space="0" w:color="auto"/>
              </w:divBdr>
            </w:div>
          </w:divsChild>
        </w:div>
        <w:div w:id="1415276147">
          <w:marLeft w:val="0"/>
          <w:marRight w:val="0"/>
          <w:marTop w:val="60"/>
          <w:marBottom w:val="1200"/>
          <w:divBdr>
            <w:top w:val="none" w:sz="0" w:space="0" w:color="auto"/>
            <w:left w:val="none" w:sz="0" w:space="0" w:color="auto"/>
            <w:bottom w:val="none" w:sz="0" w:space="0" w:color="auto"/>
            <w:right w:val="none" w:sz="0" w:space="0" w:color="auto"/>
          </w:divBdr>
          <w:divsChild>
            <w:div w:id="235827053">
              <w:marLeft w:val="0"/>
              <w:marRight w:val="0"/>
              <w:marTop w:val="0"/>
              <w:marBottom w:val="1200"/>
              <w:divBdr>
                <w:top w:val="none" w:sz="0" w:space="0" w:color="auto"/>
                <w:left w:val="none" w:sz="0" w:space="0" w:color="auto"/>
                <w:bottom w:val="none" w:sz="0" w:space="0" w:color="auto"/>
                <w:right w:val="none" w:sz="0" w:space="0" w:color="auto"/>
              </w:divBdr>
              <w:divsChild>
                <w:div w:id="14815647">
                  <w:marLeft w:val="0"/>
                  <w:marRight w:val="0"/>
                  <w:marTop w:val="0"/>
                  <w:marBottom w:val="0"/>
                  <w:divBdr>
                    <w:top w:val="none" w:sz="0" w:space="0" w:color="auto"/>
                    <w:left w:val="none" w:sz="0" w:space="0" w:color="auto"/>
                    <w:bottom w:val="none" w:sz="0" w:space="0" w:color="auto"/>
                    <w:right w:val="none" w:sz="0" w:space="0" w:color="auto"/>
                  </w:divBdr>
                </w:div>
                <w:div w:id="23216089">
                  <w:marLeft w:val="0"/>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 w:id="20612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428571428571494E-2"/>
          <c:y val="3.7572254335260152E-2"/>
          <c:w val="0.88798701298701421"/>
          <c:h val="0.8468208092485574"/>
        </c:manualLayout>
      </c:layout>
      <c:bar3DChart>
        <c:barDir val="col"/>
        <c:grouping val="clustered"/>
        <c:ser>
          <c:idx val="0"/>
          <c:order val="0"/>
          <c:tx>
            <c:strRef>
              <c:f>Sheet1!$A$2</c:f>
              <c:strCache>
                <c:ptCount val="1"/>
                <c:pt idx="0">
                  <c:v>Восток</c:v>
                </c:pt>
              </c:strCache>
            </c:strRef>
          </c:tx>
          <c:spPr>
            <a:pattFill prst="wdUpDiag">
              <a:fgClr>
                <a:srgbClr val="9999FF"/>
              </a:fgClr>
              <a:bgClr>
                <a:srgbClr val="FFFFFF"/>
              </a:bgClr>
            </a:pattFill>
            <a:ln w="12675">
              <a:solidFill>
                <a:srgbClr val="000000"/>
              </a:solidFill>
              <a:prstDash val="solid"/>
            </a:ln>
          </c:spPr>
          <c:cat>
            <c:strRef>
              <c:f>Sheet1!$B$1:$C$1</c:f>
              <c:strCache>
                <c:ptCount val="2"/>
                <c:pt idx="0">
                  <c:v> 1*</c:v>
                </c:pt>
                <c:pt idx="1">
                  <c:v>2*</c:v>
                </c:pt>
              </c:strCache>
            </c:strRef>
          </c:cat>
          <c:val>
            <c:numRef>
              <c:f>Sheet1!$B$2:$C$2</c:f>
              <c:numCache>
                <c:formatCode>General</c:formatCode>
                <c:ptCount val="2"/>
                <c:pt idx="0">
                  <c:v>14.5</c:v>
                </c:pt>
                <c:pt idx="1">
                  <c:v>15.98</c:v>
                </c:pt>
              </c:numCache>
            </c:numRef>
          </c:val>
        </c:ser>
        <c:ser>
          <c:idx val="1"/>
          <c:order val="1"/>
          <c:tx>
            <c:strRef>
              <c:f>Sheet1!$A$3</c:f>
              <c:strCache>
                <c:ptCount val="1"/>
                <c:pt idx="0">
                  <c:v>Запад</c:v>
                </c:pt>
              </c:strCache>
            </c:strRef>
          </c:tx>
          <c:spPr>
            <a:pattFill prst="lgConfetti">
              <a:fgClr>
                <a:srgbClr val="993366"/>
              </a:fgClr>
              <a:bgClr>
                <a:srgbClr val="FFFFFF"/>
              </a:bgClr>
            </a:pattFill>
            <a:ln w="12675">
              <a:solidFill>
                <a:srgbClr val="000000"/>
              </a:solidFill>
              <a:prstDash val="solid"/>
            </a:ln>
          </c:spPr>
          <c:cat>
            <c:strRef>
              <c:f>Sheet1!$B$1:$C$1</c:f>
              <c:strCache>
                <c:ptCount val="2"/>
                <c:pt idx="0">
                  <c:v> 1*</c:v>
                </c:pt>
                <c:pt idx="1">
                  <c:v>2*</c:v>
                </c:pt>
              </c:strCache>
            </c:strRef>
          </c:cat>
          <c:val>
            <c:numRef>
              <c:f>Sheet1!$B$3:$C$3</c:f>
              <c:numCache>
                <c:formatCode>General</c:formatCode>
                <c:ptCount val="2"/>
                <c:pt idx="0">
                  <c:v>6.9300000000000024</c:v>
                </c:pt>
                <c:pt idx="1">
                  <c:v>6.9300000000000024</c:v>
                </c:pt>
              </c:numCache>
            </c:numRef>
          </c:val>
        </c:ser>
        <c:gapDepth val="0"/>
        <c:shape val="box"/>
        <c:axId val="117442432"/>
        <c:axId val="117443968"/>
        <c:axId val="0"/>
      </c:bar3DChart>
      <c:catAx>
        <c:axId val="117442432"/>
        <c:scaling>
          <c:orientation val="minMax"/>
        </c:scaling>
        <c:axPos val="b"/>
        <c:numFmt formatCode="General" sourceLinked="1"/>
        <c:tickLblPos val="low"/>
        <c:spPr>
          <a:ln w="3169">
            <a:solidFill>
              <a:srgbClr val="000000"/>
            </a:solidFill>
            <a:prstDash val="solid"/>
          </a:ln>
        </c:spPr>
        <c:txPr>
          <a:bodyPr rot="0" vert="horz"/>
          <a:lstStyle/>
          <a:p>
            <a:pPr>
              <a:defRPr sz="1200" b="0" i="0" u="none" strike="noStrike" baseline="0">
                <a:solidFill>
                  <a:srgbClr val="000000"/>
                </a:solidFill>
                <a:latin typeface="Times New Roman" pitchFamily="18" charset="0"/>
                <a:ea typeface="Arial Cyr"/>
                <a:cs typeface="Arial Cyr"/>
              </a:defRPr>
            </a:pPr>
            <a:endParaRPr lang="ru-RU"/>
          </a:p>
        </c:txPr>
        <c:crossAx val="117443968"/>
        <c:crosses val="autoZero"/>
        <c:auto val="1"/>
        <c:lblAlgn val="ctr"/>
        <c:lblOffset val="100"/>
        <c:tickLblSkip val="1"/>
        <c:tickMarkSkip val="1"/>
      </c:catAx>
      <c:valAx>
        <c:axId val="117443968"/>
        <c:scaling>
          <c:orientation val="minMax"/>
          <c:max val="20"/>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200" b="0" i="0" u="none" strike="noStrike" baseline="0">
                <a:solidFill>
                  <a:srgbClr val="000000"/>
                </a:solidFill>
                <a:latin typeface="Times New Roman" pitchFamily="18" charset="0"/>
                <a:ea typeface="Arial Cyr"/>
                <a:cs typeface="Arial Cyr"/>
              </a:defRPr>
            </a:pPr>
            <a:endParaRPr lang="ru-RU"/>
          </a:p>
        </c:txPr>
        <c:crossAx val="117442432"/>
        <c:crosses val="autoZero"/>
        <c:crossBetween val="between"/>
        <c:majorUnit val="4"/>
      </c:valAx>
      <c:spPr>
        <a:noFill/>
        <a:ln w="25350">
          <a:noFill/>
        </a:ln>
      </c:spPr>
    </c:plotArea>
    <c:plotVisOnly val="1"/>
    <c:dispBlanksAs val="gap"/>
  </c:chart>
  <c:spPr>
    <a:no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75934230194318E-2"/>
          <c:y val="5.434782608695652E-2"/>
          <c:w val="0.92077727952167465"/>
          <c:h val="0.83423913043478481"/>
        </c:manualLayout>
      </c:layout>
      <c:bar3DChart>
        <c:barDir val="col"/>
        <c:grouping val="clustered"/>
        <c:ser>
          <c:idx val="0"/>
          <c:order val="0"/>
          <c:tx>
            <c:strRef>
              <c:f>Sheet1!$A$2</c:f>
              <c:strCache>
                <c:ptCount val="1"/>
                <c:pt idx="0">
                  <c:v>Восток</c:v>
                </c:pt>
              </c:strCache>
            </c:strRef>
          </c:tx>
          <c:spPr>
            <a:pattFill prst="wdUpDiag">
              <a:fgClr>
                <a:srgbClr val="9999FF"/>
              </a:fgClr>
              <a:bgClr>
                <a:srgbClr val="FFFFFF"/>
              </a:bgClr>
            </a:pattFill>
            <a:ln w="12677">
              <a:solidFill>
                <a:srgbClr val="000000"/>
              </a:solidFill>
              <a:prstDash val="solid"/>
            </a:ln>
          </c:spPr>
          <c:cat>
            <c:strRef>
              <c:f>Sheet1!$B$1:$E$1</c:f>
              <c:strCache>
                <c:ptCount val="4"/>
                <c:pt idx="0">
                  <c:v>1*</c:v>
                </c:pt>
                <c:pt idx="1">
                  <c:v>2*</c:v>
                </c:pt>
                <c:pt idx="2">
                  <c:v>3*</c:v>
                </c:pt>
                <c:pt idx="3">
                  <c:v>4*</c:v>
                </c:pt>
              </c:strCache>
            </c:strRef>
          </c:cat>
          <c:val>
            <c:numRef>
              <c:f>Sheet1!$B$2:$E$2</c:f>
              <c:numCache>
                <c:formatCode>General</c:formatCode>
                <c:ptCount val="4"/>
                <c:pt idx="0">
                  <c:v>11.81</c:v>
                </c:pt>
                <c:pt idx="1">
                  <c:v>10.58</c:v>
                </c:pt>
                <c:pt idx="2">
                  <c:v>5.91</c:v>
                </c:pt>
                <c:pt idx="3">
                  <c:v>8.7000000000000011</c:v>
                </c:pt>
              </c:numCache>
            </c:numRef>
          </c:val>
        </c:ser>
        <c:ser>
          <c:idx val="1"/>
          <c:order val="1"/>
          <c:tx>
            <c:strRef>
              <c:f>Sheet1!$A$3</c:f>
              <c:strCache>
                <c:ptCount val="1"/>
                <c:pt idx="0">
                  <c:v>Запад</c:v>
                </c:pt>
              </c:strCache>
            </c:strRef>
          </c:tx>
          <c:spPr>
            <a:pattFill prst="lgConfetti">
              <a:fgClr>
                <a:srgbClr val="993366"/>
              </a:fgClr>
              <a:bgClr>
                <a:srgbClr val="FFFFFF"/>
              </a:bgClr>
            </a:pattFill>
            <a:ln w="12677">
              <a:solidFill>
                <a:srgbClr val="000000"/>
              </a:solidFill>
              <a:prstDash val="solid"/>
            </a:ln>
          </c:spPr>
          <c:cat>
            <c:strRef>
              <c:f>Sheet1!$B$1:$E$1</c:f>
              <c:strCache>
                <c:ptCount val="4"/>
                <c:pt idx="0">
                  <c:v>1*</c:v>
                </c:pt>
                <c:pt idx="1">
                  <c:v>2*</c:v>
                </c:pt>
                <c:pt idx="2">
                  <c:v>3*</c:v>
                </c:pt>
                <c:pt idx="3">
                  <c:v>4*</c:v>
                </c:pt>
              </c:strCache>
            </c:strRef>
          </c:cat>
          <c:val>
            <c:numRef>
              <c:f>Sheet1!$B$3:$E$3</c:f>
              <c:numCache>
                <c:formatCode>General</c:formatCode>
                <c:ptCount val="4"/>
                <c:pt idx="0">
                  <c:v>7.13</c:v>
                </c:pt>
                <c:pt idx="1">
                  <c:v>5.83</c:v>
                </c:pt>
                <c:pt idx="2">
                  <c:v>2.5499999999999998</c:v>
                </c:pt>
                <c:pt idx="3">
                  <c:v>4.8499999999999996</c:v>
                </c:pt>
              </c:numCache>
            </c:numRef>
          </c:val>
        </c:ser>
        <c:gapDepth val="0"/>
        <c:shape val="box"/>
        <c:axId val="117456256"/>
        <c:axId val="117458048"/>
        <c:axId val="0"/>
      </c:bar3DChart>
      <c:catAx>
        <c:axId val="117456256"/>
        <c:scaling>
          <c:orientation val="minMax"/>
        </c:scaling>
        <c:axPos val="b"/>
        <c:numFmt formatCode="General" sourceLinked="1"/>
        <c:tickLblPos val="low"/>
        <c:spPr>
          <a:ln w="3169">
            <a:solidFill>
              <a:srgbClr val="000000"/>
            </a:solidFill>
            <a:prstDash val="solid"/>
          </a:ln>
        </c:spPr>
        <c:txPr>
          <a:bodyPr rot="0" vert="horz"/>
          <a:lstStyle/>
          <a:p>
            <a:pPr>
              <a:defRPr sz="1200" b="0" i="0" u="none" strike="noStrike" baseline="0">
                <a:solidFill>
                  <a:srgbClr val="000000"/>
                </a:solidFill>
                <a:latin typeface="Times New Roman" pitchFamily="18" charset="0"/>
                <a:ea typeface="Arial Cyr"/>
                <a:cs typeface="Arial Cyr"/>
              </a:defRPr>
            </a:pPr>
            <a:endParaRPr lang="ru-RU"/>
          </a:p>
        </c:txPr>
        <c:crossAx val="117458048"/>
        <c:crosses val="autoZero"/>
        <c:auto val="1"/>
        <c:lblAlgn val="ctr"/>
        <c:lblOffset val="100"/>
        <c:tickLblSkip val="1"/>
        <c:tickMarkSkip val="1"/>
      </c:catAx>
      <c:valAx>
        <c:axId val="117458048"/>
        <c:scaling>
          <c:orientation val="minMax"/>
          <c:max val="20"/>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200" b="0" i="0" u="none" strike="noStrike" baseline="0">
                <a:solidFill>
                  <a:srgbClr val="000000"/>
                </a:solidFill>
                <a:latin typeface="Times New Roman" pitchFamily="18" charset="0"/>
                <a:ea typeface="Arial Cyr"/>
                <a:cs typeface="Arial Cyr"/>
              </a:defRPr>
            </a:pPr>
            <a:endParaRPr lang="ru-RU"/>
          </a:p>
        </c:txPr>
        <c:crossAx val="117456256"/>
        <c:crosses val="autoZero"/>
        <c:crossBetween val="between"/>
        <c:majorUnit val="4"/>
      </c:valAx>
      <c:spPr>
        <a:noFill/>
        <a:ln w="25353">
          <a:noFill/>
        </a:ln>
      </c:spPr>
    </c:plotArea>
    <c:plotVisOnly val="1"/>
    <c:dispBlanksAs val="gap"/>
  </c:chart>
  <c:spPr>
    <a:no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46323-AC55-44E5-9956-6BE9CB8B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10985</TotalTime>
  <Pages>70</Pages>
  <Words>16463</Words>
  <Characters>93841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MoBIL GROUP</Company>
  <LinksUpToDate>false</LinksUpToDate>
  <CharactersWithSpaces>110084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subject/>
  <dc:creator>HP Compaq nx6110</dc:creator>
  <cp:keywords/>
  <cp:lastModifiedBy>Mrina</cp:lastModifiedBy>
  <cp:revision>238</cp:revision>
  <cp:lastPrinted>2019-12-08T15:27:00Z</cp:lastPrinted>
  <dcterms:created xsi:type="dcterms:W3CDTF">2013-12-03T11:09:00Z</dcterms:created>
  <dcterms:modified xsi:type="dcterms:W3CDTF">2020-08-10T11:38:00Z</dcterms:modified>
</cp:coreProperties>
</file>