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842" w:rsidRPr="001B233C" w:rsidRDefault="00395842" w:rsidP="005A435E">
      <w:pPr>
        <w:jc w:val="center"/>
        <w:rPr>
          <w:b/>
          <w:sz w:val="28"/>
          <w:szCs w:val="28"/>
          <w:lang w:val="uk-UA"/>
        </w:rPr>
      </w:pPr>
      <w:r w:rsidRPr="001B233C">
        <w:rPr>
          <w:b/>
          <w:sz w:val="28"/>
          <w:szCs w:val="28"/>
          <w:lang w:val="uk-UA"/>
        </w:rPr>
        <w:t>МІНІСТЕРСТВО ОСВІТИ І НАУКИ УКРАЇНИ</w:t>
      </w:r>
    </w:p>
    <w:p w:rsidR="00395842" w:rsidRPr="001B233C" w:rsidRDefault="00395842" w:rsidP="005A435E">
      <w:pPr>
        <w:jc w:val="center"/>
        <w:rPr>
          <w:b/>
          <w:sz w:val="28"/>
          <w:szCs w:val="28"/>
          <w:lang w:val="uk-UA"/>
        </w:rPr>
      </w:pPr>
      <w:r w:rsidRPr="001B233C">
        <w:rPr>
          <w:b/>
          <w:sz w:val="28"/>
          <w:szCs w:val="28"/>
          <w:lang w:val="uk-UA"/>
        </w:rPr>
        <w:t>ЗАПОРІЗЬКИЙ НАЦІОНАЛЬНИЙ УНІВЕРСИТЕТ</w:t>
      </w:r>
    </w:p>
    <w:p w:rsidR="00395842" w:rsidRPr="001B233C" w:rsidRDefault="00395842" w:rsidP="005A435E">
      <w:pPr>
        <w:jc w:val="center"/>
        <w:rPr>
          <w:b/>
          <w:sz w:val="28"/>
          <w:szCs w:val="28"/>
          <w:lang w:val="uk-UA"/>
        </w:rPr>
      </w:pPr>
      <w:r w:rsidRPr="001B233C">
        <w:rPr>
          <w:b/>
          <w:sz w:val="28"/>
          <w:szCs w:val="28"/>
          <w:lang w:val="uk-UA"/>
        </w:rPr>
        <w:t>ЮРИДИЧНИЙ ФАКУЛЬТЕТ</w:t>
      </w:r>
    </w:p>
    <w:p w:rsidR="00395842" w:rsidRPr="001B233C" w:rsidRDefault="00395842" w:rsidP="005A435E">
      <w:pPr>
        <w:jc w:val="center"/>
        <w:rPr>
          <w:sz w:val="28"/>
          <w:szCs w:val="28"/>
          <w:lang w:val="uk-UA"/>
        </w:rPr>
      </w:pPr>
    </w:p>
    <w:p w:rsidR="00395842" w:rsidRPr="001B233C" w:rsidRDefault="00395842" w:rsidP="0033092B">
      <w:pPr>
        <w:jc w:val="center"/>
        <w:rPr>
          <w:sz w:val="16"/>
          <w:szCs w:val="24"/>
          <w:lang w:val="uk-UA"/>
        </w:rPr>
      </w:pPr>
      <w:r>
        <w:rPr>
          <w:sz w:val="28"/>
          <w:szCs w:val="28"/>
          <w:lang w:val="uk-UA"/>
        </w:rPr>
        <w:t>Кафедра кримінального права та правосуддя</w:t>
      </w:r>
    </w:p>
    <w:p w:rsidR="00395842" w:rsidRPr="001B233C" w:rsidRDefault="00395842" w:rsidP="005A435E">
      <w:pPr>
        <w:jc w:val="center"/>
        <w:rPr>
          <w:sz w:val="16"/>
          <w:szCs w:val="24"/>
          <w:lang w:val="uk-UA"/>
        </w:rPr>
      </w:pPr>
    </w:p>
    <w:p w:rsidR="00395842" w:rsidRPr="001B233C" w:rsidRDefault="00395842" w:rsidP="005A435E">
      <w:pPr>
        <w:jc w:val="center"/>
        <w:rPr>
          <w:sz w:val="16"/>
          <w:szCs w:val="24"/>
          <w:lang w:val="uk-UA"/>
        </w:rPr>
      </w:pPr>
    </w:p>
    <w:p w:rsidR="00395842" w:rsidRPr="001B233C" w:rsidRDefault="00395842" w:rsidP="005A435E">
      <w:pPr>
        <w:jc w:val="center"/>
        <w:rPr>
          <w:sz w:val="16"/>
          <w:szCs w:val="24"/>
          <w:lang w:val="uk-UA"/>
        </w:rPr>
      </w:pPr>
    </w:p>
    <w:p w:rsidR="00395842" w:rsidRPr="001B233C" w:rsidRDefault="00395842" w:rsidP="005A435E">
      <w:pPr>
        <w:jc w:val="center"/>
        <w:rPr>
          <w:sz w:val="16"/>
          <w:szCs w:val="24"/>
          <w:lang w:val="uk-UA"/>
        </w:rPr>
      </w:pPr>
    </w:p>
    <w:p w:rsidR="00395842" w:rsidRPr="001B233C" w:rsidRDefault="00395842" w:rsidP="005A435E">
      <w:pPr>
        <w:jc w:val="center"/>
        <w:rPr>
          <w:sz w:val="16"/>
          <w:szCs w:val="24"/>
          <w:lang w:val="uk-UA"/>
        </w:rPr>
      </w:pPr>
    </w:p>
    <w:p w:rsidR="00395842" w:rsidRDefault="00395842" w:rsidP="005A435E">
      <w:pPr>
        <w:jc w:val="center"/>
        <w:rPr>
          <w:sz w:val="16"/>
          <w:szCs w:val="24"/>
          <w:lang w:val="uk-UA"/>
        </w:rPr>
      </w:pPr>
    </w:p>
    <w:p w:rsidR="00395842" w:rsidRDefault="00395842" w:rsidP="005A435E">
      <w:pPr>
        <w:jc w:val="center"/>
        <w:rPr>
          <w:sz w:val="16"/>
          <w:szCs w:val="24"/>
          <w:lang w:val="uk-UA"/>
        </w:rPr>
      </w:pPr>
    </w:p>
    <w:p w:rsidR="00395842" w:rsidRPr="001B233C" w:rsidRDefault="00395842" w:rsidP="005A435E">
      <w:pPr>
        <w:jc w:val="center"/>
        <w:rPr>
          <w:sz w:val="16"/>
          <w:szCs w:val="24"/>
          <w:lang w:val="uk-UA"/>
        </w:rPr>
      </w:pPr>
    </w:p>
    <w:p w:rsidR="00395842" w:rsidRPr="001B233C" w:rsidRDefault="00395842" w:rsidP="005A435E">
      <w:pPr>
        <w:jc w:val="center"/>
        <w:rPr>
          <w:sz w:val="16"/>
          <w:szCs w:val="24"/>
          <w:lang w:val="uk-UA"/>
        </w:rPr>
      </w:pPr>
    </w:p>
    <w:p w:rsidR="00395842" w:rsidRPr="001B233C" w:rsidRDefault="00395842" w:rsidP="005A435E">
      <w:pPr>
        <w:jc w:val="center"/>
        <w:rPr>
          <w:sz w:val="16"/>
          <w:szCs w:val="24"/>
          <w:lang w:val="uk-UA"/>
        </w:rPr>
      </w:pPr>
    </w:p>
    <w:p w:rsidR="00395842" w:rsidRPr="001B233C" w:rsidRDefault="00395842" w:rsidP="005A435E">
      <w:pPr>
        <w:jc w:val="center"/>
        <w:rPr>
          <w:sz w:val="16"/>
          <w:szCs w:val="24"/>
          <w:lang w:val="uk-UA"/>
        </w:rPr>
      </w:pPr>
    </w:p>
    <w:p w:rsidR="00395842" w:rsidRPr="001B233C" w:rsidRDefault="00395842" w:rsidP="005A435E">
      <w:pPr>
        <w:jc w:val="center"/>
        <w:rPr>
          <w:sz w:val="16"/>
          <w:szCs w:val="24"/>
          <w:lang w:val="uk-UA"/>
        </w:rPr>
      </w:pPr>
    </w:p>
    <w:p w:rsidR="00395842" w:rsidRPr="001B233C" w:rsidRDefault="00395842" w:rsidP="005A435E">
      <w:pPr>
        <w:jc w:val="center"/>
        <w:rPr>
          <w:sz w:val="16"/>
          <w:szCs w:val="24"/>
          <w:lang w:val="uk-UA"/>
        </w:rPr>
      </w:pPr>
    </w:p>
    <w:p w:rsidR="00395842" w:rsidRPr="001B233C" w:rsidRDefault="00395842" w:rsidP="005A435E">
      <w:pPr>
        <w:jc w:val="center"/>
        <w:rPr>
          <w:b/>
          <w:sz w:val="36"/>
          <w:szCs w:val="36"/>
          <w:lang w:val="uk-UA"/>
        </w:rPr>
      </w:pPr>
      <w:r w:rsidRPr="001B233C">
        <w:rPr>
          <w:b/>
          <w:sz w:val="36"/>
          <w:szCs w:val="36"/>
          <w:lang w:val="uk-UA"/>
        </w:rPr>
        <w:t>Кваліфікаційна робота</w:t>
      </w:r>
    </w:p>
    <w:p w:rsidR="00395842" w:rsidRDefault="00395842" w:rsidP="00CD59DF">
      <w:pPr>
        <w:jc w:val="center"/>
        <w:rPr>
          <w:sz w:val="28"/>
          <w:szCs w:val="24"/>
          <w:lang w:val="uk-UA"/>
        </w:rPr>
      </w:pPr>
    </w:p>
    <w:p w:rsidR="00395842" w:rsidRDefault="00395842" w:rsidP="00CD59DF">
      <w:pPr>
        <w:jc w:val="center"/>
        <w:rPr>
          <w:sz w:val="28"/>
          <w:szCs w:val="24"/>
          <w:lang w:val="uk-UA"/>
        </w:rPr>
      </w:pPr>
      <w:r>
        <w:rPr>
          <w:sz w:val="28"/>
          <w:szCs w:val="24"/>
          <w:lang w:val="uk-UA"/>
        </w:rPr>
        <w:t>магістра</w:t>
      </w:r>
    </w:p>
    <w:p w:rsidR="00395842" w:rsidRPr="001B233C" w:rsidRDefault="00395842" w:rsidP="00CD59DF">
      <w:pPr>
        <w:jc w:val="center"/>
        <w:rPr>
          <w:sz w:val="28"/>
          <w:szCs w:val="28"/>
          <w:lang w:val="uk-UA"/>
        </w:rPr>
      </w:pPr>
    </w:p>
    <w:p w:rsidR="00395842" w:rsidRPr="00CD59DF" w:rsidRDefault="00395842" w:rsidP="00CD59DF">
      <w:pPr>
        <w:spacing w:line="360" w:lineRule="auto"/>
        <w:jc w:val="center"/>
        <w:rPr>
          <w:sz w:val="28"/>
          <w:szCs w:val="24"/>
          <w:lang w:val="uk-UA"/>
        </w:rPr>
      </w:pPr>
      <w:r w:rsidRPr="00CD59DF">
        <w:rPr>
          <w:sz w:val="28"/>
          <w:szCs w:val="28"/>
          <w:lang w:val="uk-UA"/>
        </w:rPr>
        <w:t>на тему:</w:t>
      </w:r>
      <w:r>
        <w:rPr>
          <w:sz w:val="28"/>
          <w:szCs w:val="28"/>
          <w:lang w:val="uk-UA"/>
        </w:rPr>
        <w:t>«</w:t>
      </w:r>
      <w:r w:rsidRPr="00CD59DF">
        <w:rPr>
          <w:sz w:val="28"/>
          <w:szCs w:val="28"/>
          <w:lang w:val="uk-UA"/>
        </w:rPr>
        <w:t>Національна поліція України як суб’єкт забезпечення публічного порядку і безпеки під час проведення масових заходів: особливості правового регулювання</w:t>
      </w:r>
      <w:r>
        <w:rPr>
          <w:sz w:val="28"/>
          <w:szCs w:val="28"/>
          <w:lang w:val="uk-UA"/>
        </w:rPr>
        <w:t>»</w:t>
      </w:r>
    </w:p>
    <w:p w:rsidR="00395842" w:rsidRPr="00CD59DF" w:rsidRDefault="00395842" w:rsidP="00CD59DF">
      <w:pPr>
        <w:spacing w:line="360" w:lineRule="auto"/>
        <w:jc w:val="center"/>
        <w:rPr>
          <w:sz w:val="28"/>
          <w:szCs w:val="24"/>
          <w:lang w:val="uk-UA"/>
        </w:rPr>
      </w:pPr>
    </w:p>
    <w:p w:rsidR="00395842" w:rsidRPr="00CD59DF" w:rsidRDefault="00395842" w:rsidP="005A435E">
      <w:pPr>
        <w:jc w:val="center"/>
        <w:rPr>
          <w:sz w:val="28"/>
          <w:szCs w:val="24"/>
          <w:u w:val="single"/>
          <w:lang w:val="uk-UA"/>
        </w:rPr>
      </w:pPr>
    </w:p>
    <w:p w:rsidR="00395842" w:rsidRDefault="00395842" w:rsidP="005A435E">
      <w:pPr>
        <w:jc w:val="center"/>
        <w:rPr>
          <w:sz w:val="28"/>
          <w:szCs w:val="24"/>
          <w:lang w:val="uk-UA"/>
        </w:rPr>
      </w:pPr>
    </w:p>
    <w:p w:rsidR="00395842" w:rsidRPr="001B233C" w:rsidRDefault="00395842" w:rsidP="005A435E">
      <w:pPr>
        <w:jc w:val="center"/>
        <w:rPr>
          <w:sz w:val="28"/>
          <w:szCs w:val="24"/>
          <w:lang w:val="uk-UA"/>
        </w:rPr>
      </w:pPr>
    </w:p>
    <w:p w:rsidR="00395842" w:rsidRPr="001B233C" w:rsidRDefault="00395842" w:rsidP="005A435E">
      <w:pPr>
        <w:jc w:val="center"/>
        <w:rPr>
          <w:sz w:val="28"/>
          <w:szCs w:val="24"/>
          <w:lang w:val="uk-UA"/>
        </w:rPr>
      </w:pPr>
    </w:p>
    <w:p w:rsidR="00395842" w:rsidRPr="001B233C" w:rsidRDefault="00395842" w:rsidP="005A435E">
      <w:pPr>
        <w:jc w:val="center"/>
        <w:rPr>
          <w:sz w:val="28"/>
          <w:szCs w:val="24"/>
          <w:lang w:val="uk-UA"/>
        </w:rPr>
      </w:pPr>
    </w:p>
    <w:p w:rsidR="00395842" w:rsidRPr="001B233C" w:rsidRDefault="00395842" w:rsidP="005A435E">
      <w:pPr>
        <w:jc w:val="center"/>
        <w:rPr>
          <w:sz w:val="28"/>
          <w:szCs w:val="24"/>
          <w:lang w:val="uk-UA"/>
        </w:rPr>
      </w:pPr>
    </w:p>
    <w:p w:rsidR="00395842" w:rsidRDefault="00395842" w:rsidP="00CD59DF">
      <w:pPr>
        <w:spacing w:line="360" w:lineRule="auto"/>
        <w:ind w:left="3119" w:firstLine="142"/>
        <w:jc w:val="left"/>
        <w:rPr>
          <w:sz w:val="28"/>
          <w:szCs w:val="24"/>
          <w:lang w:val="uk-UA"/>
        </w:rPr>
      </w:pPr>
      <w:r>
        <w:rPr>
          <w:sz w:val="28"/>
          <w:szCs w:val="24"/>
          <w:lang w:val="uk-UA"/>
        </w:rPr>
        <w:t xml:space="preserve">Виконав: студент </w:t>
      </w:r>
      <w:r w:rsidRPr="00CD59DF">
        <w:rPr>
          <w:sz w:val="28"/>
          <w:szCs w:val="24"/>
          <w:lang w:val="uk-UA"/>
        </w:rPr>
        <w:t xml:space="preserve">магістратури, </w:t>
      </w:r>
    </w:p>
    <w:p w:rsidR="00395842" w:rsidRDefault="00395842" w:rsidP="00CD59DF">
      <w:pPr>
        <w:spacing w:line="360" w:lineRule="auto"/>
        <w:ind w:left="3119" w:firstLine="142"/>
        <w:jc w:val="left"/>
        <w:rPr>
          <w:sz w:val="28"/>
          <w:szCs w:val="24"/>
          <w:lang w:val="uk-UA"/>
        </w:rPr>
      </w:pPr>
      <w:r w:rsidRPr="00CD59DF">
        <w:rPr>
          <w:sz w:val="28"/>
          <w:szCs w:val="24"/>
          <w:lang w:val="uk-UA"/>
        </w:rPr>
        <w:t xml:space="preserve">групи </w:t>
      </w:r>
      <w:r w:rsidRPr="00C767B3">
        <w:rPr>
          <w:sz w:val="28"/>
          <w:szCs w:val="24"/>
          <w:lang w:val="uk-UA"/>
        </w:rPr>
        <w:t>8.0819-1з</w:t>
      </w:r>
      <w:r w:rsidRPr="006509CC">
        <w:rPr>
          <w:color w:val="C00000"/>
          <w:sz w:val="28"/>
          <w:szCs w:val="24"/>
        </w:rPr>
        <w:t xml:space="preserve"> </w:t>
      </w:r>
      <w:r w:rsidRPr="00CD59DF">
        <w:rPr>
          <w:sz w:val="28"/>
          <w:szCs w:val="24"/>
          <w:lang w:val="uk-UA"/>
        </w:rPr>
        <w:t xml:space="preserve">спеціальності 081 Право </w:t>
      </w:r>
    </w:p>
    <w:p w:rsidR="00395842" w:rsidRPr="00CD59DF" w:rsidRDefault="00395842" w:rsidP="00CD59DF">
      <w:pPr>
        <w:spacing w:line="360" w:lineRule="auto"/>
        <w:ind w:left="3119" w:firstLine="142"/>
        <w:rPr>
          <w:bCs/>
          <w:sz w:val="28"/>
          <w:szCs w:val="28"/>
          <w:lang w:val="uk-UA"/>
        </w:rPr>
      </w:pPr>
      <w:r w:rsidRPr="00CD59DF">
        <w:rPr>
          <w:bCs/>
          <w:sz w:val="28"/>
          <w:szCs w:val="28"/>
          <w:lang w:val="uk-UA"/>
        </w:rPr>
        <w:t>А.І. Арабаджи</w:t>
      </w:r>
    </w:p>
    <w:p w:rsidR="00395842" w:rsidRPr="00CD59DF" w:rsidRDefault="00395842" w:rsidP="006509CC">
      <w:pPr>
        <w:spacing w:line="360" w:lineRule="auto"/>
        <w:ind w:left="3119" w:firstLine="142"/>
        <w:rPr>
          <w:sz w:val="28"/>
          <w:szCs w:val="24"/>
          <w:lang w:val="uk-UA"/>
        </w:rPr>
      </w:pPr>
      <w:r w:rsidRPr="00CD59DF">
        <w:rPr>
          <w:sz w:val="28"/>
          <w:szCs w:val="24"/>
          <w:lang w:val="uk-UA"/>
        </w:rPr>
        <w:t>Керівник: д.ю.н., доцент            Ю.В. Пирожкова</w:t>
      </w:r>
    </w:p>
    <w:p w:rsidR="00395842" w:rsidRPr="00CD59DF" w:rsidRDefault="00395842" w:rsidP="00492718">
      <w:pPr>
        <w:spacing w:line="360" w:lineRule="auto"/>
        <w:ind w:left="3119" w:firstLine="142"/>
        <w:rPr>
          <w:sz w:val="16"/>
          <w:szCs w:val="24"/>
          <w:lang w:val="uk-UA"/>
        </w:rPr>
      </w:pPr>
      <w:r w:rsidRPr="00CD59DF">
        <w:rPr>
          <w:sz w:val="28"/>
          <w:szCs w:val="24"/>
          <w:lang w:val="uk-UA"/>
        </w:rPr>
        <w:t xml:space="preserve">Рецензент: к.ю.н., доцент   </w:t>
      </w:r>
      <w:r w:rsidRPr="006509CC">
        <w:rPr>
          <w:sz w:val="28"/>
          <w:szCs w:val="24"/>
        </w:rPr>
        <w:t xml:space="preserve">     </w:t>
      </w:r>
      <w:r w:rsidRPr="00CD59DF">
        <w:rPr>
          <w:sz w:val="28"/>
          <w:szCs w:val="24"/>
          <w:lang w:val="uk-UA"/>
        </w:rPr>
        <w:t xml:space="preserve">  М.О. Ларкін</w:t>
      </w:r>
    </w:p>
    <w:p w:rsidR="00395842" w:rsidRDefault="00395842" w:rsidP="00CD59DF">
      <w:pPr>
        <w:jc w:val="right"/>
        <w:rPr>
          <w:sz w:val="28"/>
          <w:szCs w:val="24"/>
          <w:lang w:val="uk-UA"/>
        </w:rPr>
      </w:pPr>
    </w:p>
    <w:p w:rsidR="00395842" w:rsidRPr="001B233C" w:rsidRDefault="00395842" w:rsidP="005A435E">
      <w:pPr>
        <w:jc w:val="right"/>
        <w:rPr>
          <w:sz w:val="28"/>
          <w:szCs w:val="24"/>
          <w:lang w:val="uk-UA"/>
        </w:rPr>
      </w:pPr>
    </w:p>
    <w:p w:rsidR="00395842" w:rsidRPr="001B233C" w:rsidRDefault="00395842" w:rsidP="005A435E">
      <w:pPr>
        <w:jc w:val="right"/>
        <w:rPr>
          <w:sz w:val="28"/>
          <w:szCs w:val="24"/>
          <w:lang w:val="uk-UA"/>
        </w:rPr>
      </w:pPr>
    </w:p>
    <w:p w:rsidR="00395842" w:rsidRPr="001B233C" w:rsidRDefault="00395842" w:rsidP="005A435E">
      <w:pPr>
        <w:jc w:val="right"/>
        <w:rPr>
          <w:sz w:val="28"/>
          <w:szCs w:val="24"/>
          <w:lang w:val="uk-UA"/>
        </w:rPr>
      </w:pPr>
    </w:p>
    <w:p w:rsidR="00395842" w:rsidRDefault="00395842" w:rsidP="005A435E">
      <w:pPr>
        <w:jc w:val="center"/>
        <w:rPr>
          <w:sz w:val="28"/>
          <w:szCs w:val="24"/>
          <w:lang w:val="uk-UA"/>
        </w:rPr>
      </w:pPr>
    </w:p>
    <w:p w:rsidR="00395842" w:rsidRDefault="00395842">
      <w:pPr>
        <w:spacing w:after="200" w:line="276" w:lineRule="auto"/>
        <w:jc w:val="left"/>
        <w:rPr>
          <w:sz w:val="28"/>
          <w:szCs w:val="24"/>
          <w:lang w:val="uk-UA"/>
        </w:rPr>
      </w:pPr>
    </w:p>
    <w:p w:rsidR="00395842" w:rsidRPr="001B233C" w:rsidRDefault="00395842" w:rsidP="005A435E">
      <w:pPr>
        <w:jc w:val="center"/>
        <w:rPr>
          <w:sz w:val="28"/>
          <w:szCs w:val="24"/>
          <w:lang w:val="uk-UA"/>
        </w:rPr>
      </w:pPr>
    </w:p>
    <w:p w:rsidR="00395842" w:rsidRDefault="00395842" w:rsidP="005A435E">
      <w:pPr>
        <w:jc w:val="center"/>
        <w:rPr>
          <w:sz w:val="28"/>
          <w:szCs w:val="24"/>
          <w:lang w:val="uk-UA"/>
        </w:rPr>
      </w:pPr>
      <w:r>
        <w:rPr>
          <w:sz w:val="28"/>
          <w:szCs w:val="24"/>
          <w:lang w:val="uk-UA"/>
        </w:rPr>
        <w:t>Запоріжжя – 2020</w:t>
      </w:r>
    </w:p>
    <w:p w:rsidR="00395842" w:rsidRDefault="00395842" w:rsidP="005A435E">
      <w:pPr>
        <w:jc w:val="center"/>
        <w:rPr>
          <w:sz w:val="28"/>
          <w:szCs w:val="24"/>
          <w:lang w:val="uk-UA"/>
        </w:rPr>
      </w:pPr>
    </w:p>
    <w:p w:rsidR="00395842" w:rsidRPr="001B233C" w:rsidRDefault="00395842" w:rsidP="005A435E">
      <w:pPr>
        <w:jc w:val="center"/>
        <w:rPr>
          <w:b/>
          <w:sz w:val="28"/>
          <w:szCs w:val="28"/>
          <w:lang w:val="uk-UA"/>
        </w:rPr>
      </w:pPr>
      <w:r w:rsidRPr="001B233C">
        <w:rPr>
          <w:b/>
          <w:sz w:val="28"/>
          <w:szCs w:val="28"/>
          <w:lang w:val="uk-UA"/>
        </w:rPr>
        <w:t>МІНІСТЕРСТВО ОСВІТИ І НАУКИ УКРАЇНИ</w:t>
      </w:r>
    </w:p>
    <w:p w:rsidR="00395842" w:rsidRPr="001B233C" w:rsidRDefault="00395842" w:rsidP="005A435E">
      <w:pPr>
        <w:jc w:val="center"/>
        <w:rPr>
          <w:b/>
          <w:sz w:val="28"/>
          <w:szCs w:val="28"/>
          <w:lang w:val="uk-UA"/>
        </w:rPr>
      </w:pPr>
      <w:r w:rsidRPr="001B233C">
        <w:rPr>
          <w:b/>
          <w:sz w:val="28"/>
          <w:szCs w:val="28"/>
          <w:lang w:val="uk-UA"/>
        </w:rPr>
        <w:t>ЗАПОРІЗЬКИЙ НАЦІОНАЛЬНИЙ УНІВЕРСИТЕТ</w:t>
      </w:r>
    </w:p>
    <w:p w:rsidR="00395842" w:rsidRPr="001B233C" w:rsidRDefault="00395842" w:rsidP="005A435E">
      <w:pPr>
        <w:jc w:val="center"/>
        <w:rPr>
          <w:b/>
          <w:bCs/>
          <w:sz w:val="28"/>
          <w:szCs w:val="28"/>
          <w:lang w:val="uk-UA"/>
        </w:rPr>
      </w:pPr>
    </w:p>
    <w:p w:rsidR="00395842" w:rsidRPr="001B233C" w:rsidRDefault="00395842" w:rsidP="005A435E">
      <w:pPr>
        <w:jc w:val="center"/>
        <w:rPr>
          <w:b/>
          <w:bCs/>
          <w:sz w:val="28"/>
          <w:szCs w:val="28"/>
          <w:lang w:val="uk-UA"/>
        </w:rPr>
      </w:pPr>
    </w:p>
    <w:p w:rsidR="00395842" w:rsidRDefault="00395842" w:rsidP="00492718">
      <w:pPr>
        <w:keepNext/>
        <w:outlineLvl w:val="0"/>
        <w:rPr>
          <w:sz w:val="28"/>
          <w:szCs w:val="28"/>
          <w:lang w:val="uk-UA"/>
        </w:rPr>
      </w:pPr>
      <w:r>
        <w:rPr>
          <w:bCs/>
          <w:sz w:val="28"/>
          <w:szCs w:val="28"/>
          <w:lang w:val="uk-UA"/>
        </w:rPr>
        <w:t>Факультет</w:t>
      </w:r>
      <w:r>
        <w:rPr>
          <w:sz w:val="28"/>
          <w:szCs w:val="28"/>
          <w:lang w:val="uk-UA"/>
        </w:rPr>
        <w:t>: юридичний</w:t>
      </w:r>
    </w:p>
    <w:p w:rsidR="00395842" w:rsidRDefault="00395842" w:rsidP="00492718">
      <w:pPr>
        <w:keepNext/>
        <w:outlineLvl w:val="0"/>
        <w:rPr>
          <w:bCs/>
          <w:sz w:val="28"/>
          <w:szCs w:val="28"/>
          <w:lang w:val="uk-UA"/>
        </w:rPr>
      </w:pPr>
      <w:r>
        <w:rPr>
          <w:bCs/>
          <w:sz w:val="28"/>
          <w:szCs w:val="28"/>
          <w:lang w:val="uk-UA"/>
        </w:rPr>
        <w:t>Кафедра: кримінального права та правосуддя</w:t>
      </w:r>
    </w:p>
    <w:p w:rsidR="00395842" w:rsidRDefault="00395842" w:rsidP="00492718">
      <w:pPr>
        <w:rPr>
          <w:sz w:val="28"/>
          <w:szCs w:val="28"/>
          <w:lang w:val="uk-UA"/>
        </w:rPr>
      </w:pPr>
      <w:r>
        <w:rPr>
          <w:sz w:val="28"/>
          <w:szCs w:val="28"/>
          <w:lang w:val="uk-UA"/>
        </w:rPr>
        <w:t>Рівень вищої освіти: магістр</w:t>
      </w:r>
    </w:p>
    <w:p w:rsidR="00395842" w:rsidRPr="00492718" w:rsidRDefault="00395842" w:rsidP="00492718">
      <w:pPr>
        <w:keepNext/>
        <w:outlineLvl w:val="0"/>
        <w:rPr>
          <w:sz w:val="28"/>
          <w:szCs w:val="28"/>
          <w:lang w:val="uk-UA"/>
        </w:rPr>
      </w:pPr>
      <w:r>
        <w:rPr>
          <w:bCs/>
          <w:sz w:val="28"/>
          <w:szCs w:val="28"/>
          <w:lang w:val="uk-UA"/>
        </w:rPr>
        <w:t xml:space="preserve">Спеціальність </w:t>
      </w:r>
      <w:r w:rsidRPr="00492718">
        <w:rPr>
          <w:sz w:val="28"/>
          <w:szCs w:val="28"/>
          <w:lang w:val="uk-UA"/>
        </w:rPr>
        <w:t>: 081 Право</w:t>
      </w:r>
    </w:p>
    <w:p w:rsidR="00395842" w:rsidRDefault="00395842" w:rsidP="005A435E">
      <w:pPr>
        <w:keepNext/>
        <w:ind w:left="5040" w:firstLine="720"/>
        <w:outlineLvl w:val="0"/>
        <w:rPr>
          <w:sz w:val="28"/>
          <w:lang w:val="uk-UA"/>
        </w:rPr>
      </w:pPr>
    </w:p>
    <w:p w:rsidR="00395842" w:rsidRPr="001B233C" w:rsidRDefault="00395842" w:rsidP="005A435E">
      <w:pPr>
        <w:keepNext/>
        <w:ind w:left="5040" w:firstLine="720"/>
        <w:outlineLvl w:val="0"/>
        <w:rPr>
          <w:sz w:val="28"/>
          <w:lang w:val="uk-UA"/>
        </w:rPr>
      </w:pPr>
    </w:p>
    <w:p w:rsidR="00395842" w:rsidRPr="001B233C" w:rsidRDefault="00395842" w:rsidP="005A435E">
      <w:pPr>
        <w:keepNext/>
        <w:ind w:left="5040"/>
        <w:outlineLvl w:val="0"/>
        <w:rPr>
          <w:b/>
          <w:sz w:val="28"/>
          <w:szCs w:val="28"/>
          <w:lang w:val="uk-UA"/>
        </w:rPr>
      </w:pPr>
      <w:r w:rsidRPr="001B233C">
        <w:rPr>
          <w:b/>
          <w:sz w:val="28"/>
          <w:szCs w:val="28"/>
          <w:lang w:val="uk-UA"/>
        </w:rPr>
        <w:t>ЗАТВЕРДЖУЮ</w:t>
      </w:r>
    </w:p>
    <w:p w:rsidR="00395842" w:rsidRPr="001B233C" w:rsidRDefault="00395842" w:rsidP="005A435E">
      <w:pPr>
        <w:ind w:left="5040"/>
        <w:jc w:val="left"/>
        <w:rPr>
          <w:sz w:val="28"/>
          <w:szCs w:val="28"/>
          <w:lang w:val="uk-UA"/>
        </w:rPr>
      </w:pPr>
      <w:r w:rsidRPr="001B233C">
        <w:rPr>
          <w:sz w:val="28"/>
          <w:szCs w:val="28"/>
          <w:lang w:val="uk-UA"/>
        </w:rPr>
        <w:t>Завідувач кафедри______________</w:t>
      </w:r>
    </w:p>
    <w:p w:rsidR="00395842" w:rsidRPr="001B233C" w:rsidRDefault="00395842" w:rsidP="005A435E">
      <w:pPr>
        <w:ind w:left="5040"/>
        <w:rPr>
          <w:bCs/>
          <w:sz w:val="28"/>
          <w:szCs w:val="28"/>
          <w:lang w:val="uk-UA"/>
        </w:rPr>
      </w:pPr>
      <w:r w:rsidRPr="001B233C">
        <w:rPr>
          <w:bCs/>
          <w:sz w:val="28"/>
          <w:szCs w:val="28"/>
          <w:lang w:val="uk-UA"/>
        </w:rPr>
        <w:t>«_____»_____________20____року</w:t>
      </w:r>
    </w:p>
    <w:p w:rsidR="00395842" w:rsidRPr="001B233C" w:rsidRDefault="00395842" w:rsidP="005A435E">
      <w:pPr>
        <w:rPr>
          <w:b/>
          <w:sz w:val="28"/>
          <w:szCs w:val="28"/>
          <w:lang w:val="uk-UA"/>
        </w:rPr>
      </w:pPr>
    </w:p>
    <w:p w:rsidR="00395842" w:rsidRPr="001B233C" w:rsidRDefault="00395842" w:rsidP="005A435E">
      <w:pPr>
        <w:keepNext/>
        <w:spacing w:before="240" w:after="60"/>
        <w:jc w:val="center"/>
        <w:outlineLvl w:val="1"/>
        <w:rPr>
          <w:b/>
          <w:bCs/>
          <w:iCs/>
          <w:sz w:val="28"/>
          <w:szCs w:val="28"/>
          <w:lang w:val="uk-UA"/>
        </w:rPr>
      </w:pPr>
      <w:r w:rsidRPr="001B233C">
        <w:rPr>
          <w:b/>
          <w:bCs/>
          <w:iCs/>
          <w:sz w:val="28"/>
          <w:szCs w:val="28"/>
          <w:lang w:val="uk-UA"/>
        </w:rPr>
        <w:t>З  А  В  Д  А  Н  Н  Я</w:t>
      </w:r>
    </w:p>
    <w:p w:rsidR="00395842" w:rsidRPr="001B233C" w:rsidRDefault="00395842" w:rsidP="005A435E">
      <w:pPr>
        <w:keepNext/>
        <w:spacing w:before="240" w:after="60"/>
        <w:jc w:val="center"/>
        <w:outlineLvl w:val="2"/>
        <w:rPr>
          <w:bCs/>
          <w:sz w:val="28"/>
          <w:szCs w:val="28"/>
          <w:lang w:val="uk-UA"/>
        </w:rPr>
      </w:pPr>
      <w:r w:rsidRPr="001B233C">
        <w:rPr>
          <w:bCs/>
          <w:sz w:val="28"/>
          <w:szCs w:val="28"/>
          <w:lang w:val="uk-UA"/>
        </w:rPr>
        <w:t xml:space="preserve">НА КВАЛІФІКАЦІЙНУ РОБОТУ </w:t>
      </w:r>
      <w:r>
        <w:rPr>
          <w:bCs/>
          <w:sz w:val="28"/>
          <w:szCs w:val="28"/>
          <w:lang w:val="uk-UA"/>
        </w:rPr>
        <w:t>СТУДЕНТУ</w:t>
      </w:r>
    </w:p>
    <w:p w:rsidR="00395842" w:rsidRDefault="00395842" w:rsidP="005A435E">
      <w:pPr>
        <w:jc w:val="center"/>
        <w:rPr>
          <w:sz w:val="28"/>
          <w:szCs w:val="28"/>
          <w:lang w:val="uk-UA"/>
        </w:rPr>
      </w:pPr>
    </w:p>
    <w:p w:rsidR="00395842" w:rsidRPr="00492718" w:rsidRDefault="00395842" w:rsidP="005A435E">
      <w:pPr>
        <w:jc w:val="center"/>
        <w:rPr>
          <w:sz w:val="28"/>
          <w:szCs w:val="28"/>
          <w:lang w:val="uk-UA"/>
        </w:rPr>
      </w:pPr>
      <w:r w:rsidRPr="00492718">
        <w:rPr>
          <w:sz w:val="28"/>
          <w:szCs w:val="28"/>
          <w:lang w:val="uk-UA"/>
        </w:rPr>
        <w:t>Арабаджи Артем</w:t>
      </w:r>
      <w:r>
        <w:rPr>
          <w:sz w:val="28"/>
          <w:szCs w:val="28"/>
          <w:lang w:val="uk-UA"/>
        </w:rPr>
        <w:t>у</w:t>
      </w:r>
      <w:r w:rsidRPr="00492718">
        <w:rPr>
          <w:sz w:val="28"/>
          <w:szCs w:val="28"/>
          <w:lang w:val="uk-UA"/>
        </w:rPr>
        <w:t xml:space="preserve"> Ігорович</w:t>
      </w:r>
      <w:r>
        <w:rPr>
          <w:sz w:val="28"/>
          <w:szCs w:val="28"/>
          <w:lang w:val="uk-UA"/>
        </w:rPr>
        <w:t>у</w:t>
      </w:r>
    </w:p>
    <w:p w:rsidR="00395842" w:rsidRPr="00492718" w:rsidRDefault="00395842" w:rsidP="005A435E">
      <w:pPr>
        <w:jc w:val="center"/>
        <w:rPr>
          <w:sz w:val="28"/>
          <w:szCs w:val="28"/>
          <w:lang w:val="uk-UA"/>
        </w:rPr>
      </w:pPr>
    </w:p>
    <w:p w:rsidR="00395842" w:rsidRDefault="00395842" w:rsidP="00492718">
      <w:pPr>
        <w:tabs>
          <w:tab w:val="left" w:pos="360"/>
        </w:tabs>
        <w:spacing w:line="360" w:lineRule="auto"/>
        <w:rPr>
          <w:sz w:val="28"/>
          <w:szCs w:val="28"/>
          <w:lang w:val="uk-UA"/>
        </w:rPr>
      </w:pPr>
      <w:r>
        <w:rPr>
          <w:sz w:val="28"/>
          <w:szCs w:val="28"/>
          <w:lang w:val="uk-UA"/>
        </w:rPr>
        <w:t xml:space="preserve">1. </w:t>
      </w:r>
      <w:r w:rsidRPr="00492718">
        <w:rPr>
          <w:sz w:val="28"/>
          <w:szCs w:val="28"/>
          <w:lang w:val="uk-UA"/>
        </w:rPr>
        <w:t>Тема роботи (проекту) Національна поліція України як суб’єкт забезпечення публічного порядку і безпеки під час проведення масових заходів: особливості правового регулювання</w:t>
      </w:r>
    </w:p>
    <w:p w:rsidR="00395842" w:rsidRPr="00492718" w:rsidRDefault="00395842" w:rsidP="00492718">
      <w:pPr>
        <w:tabs>
          <w:tab w:val="left" w:pos="360"/>
        </w:tabs>
        <w:spacing w:line="360" w:lineRule="auto"/>
        <w:rPr>
          <w:sz w:val="28"/>
          <w:szCs w:val="28"/>
          <w:lang w:val="uk-UA"/>
        </w:rPr>
      </w:pPr>
      <w:r w:rsidRPr="00492718">
        <w:rPr>
          <w:sz w:val="28"/>
          <w:szCs w:val="28"/>
          <w:lang w:val="uk-UA"/>
        </w:rPr>
        <w:t>керівник роботи: Пирожкова Юлія Володимирівна</w:t>
      </w:r>
      <w:r w:rsidRPr="00492718">
        <w:rPr>
          <w:color w:val="FF0000"/>
          <w:sz w:val="28"/>
          <w:szCs w:val="28"/>
          <w:lang w:val="uk-UA"/>
        </w:rPr>
        <w:t xml:space="preserve">, </w:t>
      </w:r>
      <w:r w:rsidRPr="00492718">
        <w:rPr>
          <w:sz w:val="28"/>
          <w:szCs w:val="28"/>
          <w:lang w:val="uk-UA"/>
        </w:rPr>
        <w:t>д.ю.н., доцент</w:t>
      </w:r>
    </w:p>
    <w:p w:rsidR="00395842" w:rsidRDefault="00395842" w:rsidP="00492718">
      <w:pPr>
        <w:tabs>
          <w:tab w:val="left" w:pos="360"/>
        </w:tabs>
        <w:spacing w:line="360" w:lineRule="auto"/>
        <w:rPr>
          <w:color w:val="FF0000"/>
          <w:sz w:val="28"/>
          <w:szCs w:val="28"/>
          <w:lang w:val="uk-UA"/>
        </w:rPr>
      </w:pPr>
      <w:r>
        <w:rPr>
          <w:sz w:val="28"/>
          <w:szCs w:val="28"/>
          <w:lang w:val="uk-UA"/>
        </w:rPr>
        <w:t xml:space="preserve">затверджені наказом </w:t>
      </w:r>
      <w:r w:rsidRPr="006509CC">
        <w:rPr>
          <w:color w:val="000000"/>
          <w:sz w:val="28"/>
          <w:szCs w:val="28"/>
          <w:lang w:val="uk-UA"/>
        </w:rPr>
        <w:t>ЗНУ від «14» травня 2020 року № 55</w:t>
      </w:r>
      <w:r w:rsidRPr="006509CC">
        <w:rPr>
          <w:color w:val="000000"/>
          <w:sz w:val="28"/>
          <w:szCs w:val="28"/>
        </w:rPr>
        <w:t>6</w:t>
      </w:r>
      <w:r w:rsidRPr="006509CC">
        <w:rPr>
          <w:color w:val="000000"/>
          <w:sz w:val="28"/>
          <w:szCs w:val="28"/>
          <w:lang w:val="uk-UA"/>
        </w:rPr>
        <w:t>-с</w:t>
      </w:r>
    </w:p>
    <w:p w:rsidR="00395842" w:rsidRDefault="00395842" w:rsidP="00492718">
      <w:pPr>
        <w:numPr>
          <w:ilvl w:val="0"/>
          <w:numId w:val="2"/>
        </w:numPr>
        <w:tabs>
          <w:tab w:val="num" w:pos="330"/>
        </w:tabs>
        <w:spacing w:line="360" w:lineRule="auto"/>
        <w:ind w:left="0" w:firstLine="0"/>
        <w:rPr>
          <w:sz w:val="28"/>
          <w:szCs w:val="28"/>
          <w:lang w:val="uk-UA"/>
        </w:rPr>
      </w:pPr>
      <w:r>
        <w:rPr>
          <w:sz w:val="28"/>
          <w:szCs w:val="28"/>
          <w:lang w:val="uk-UA"/>
        </w:rPr>
        <w:t>Строк подання роботи: грудень 2020 року</w:t>
      </w:r>
    </w:p>
    <w:p w:rsidR="00395842" w:rsidRDefault="00395842" w:rsidP="00492718">
      <w:pPr>
        <w:spacing w:line="360" w:lineRule="auto"/>
        <w:rPr>
          <w:sz w:val="28"/>
          <w:szCs w:val="28"/>
          <w:lang w:val="uk-UA"/>
        </w:rPr>
      </w:pPr>
      <w:r>
        <w:rPr>
          <w:sz w:val="28"/>
          <w:szCs w:val="28"/>
          <w:lang w:val="uk-UA"/>
        </w:rPr>
        <w:t>3. Вихідні дані до роботи: нормативно-правові акти, наукові статті, дисертації, монографії, посібники, підручники, статистичні дані.</w:t>
      </w:r>
    </w:p>
    <w:p w:rsidR="00395842" w:rsidRDefault="00395842" w:rsidP="00492718">
      <w:pPr>
        <w:spacing w:line="360" w:lineRule="auto"/>
        <w:rPr>
          <w:sz w:val="28"/>
          <w:szCs w:val="28"/>
          <w:lang w:val="uk-UA"/>
        </w:rPr>
      </w:pPr>
      <w:r>
        <w:rPr>
          <w:sz w:val="28"/>
          <w:szCs w:val="28"/>
          <w:lang w:val="uk-UA"/>
        </w:rPr>
        <w:t>4 Зміст розрахунково-пояснювальної записки (перелік питань, які потрібно розробити): поняття, організаційні засоби та методи,</w:t>
      </w:r>
      <w:r w:rsidRPr="006A14C0">
        <w:rPr>
          <w:sz w:val="28"/>
          <w:szCs w:val="28"/>
          <w:lang w:val="uk-UA"/>
        </w:rPr>
        <w:t>що застосовуються Національною поліцією для забезпечення публічного порядку і безпеки під час проведення масових заходів</w:t>
      </w:r>
      <w:r>
        <w:rPr>
          <w:sz w:val="28"/>
          <w:szCs w:val="28"/>
          <w:lang w:val="uk-UA"/>
        </w:rPr>
        <w:t xml:space="preserve">. </w:t>
      </w:r>
    </w:p>
    <w:p w:rsidR="00395842" w:rsidRDefault="00395842" w:rsidP="00492718">
      <w:pPr>
        <w:spacing w:line="360" w:lineRule="auto"/>
        <w:rPr>
          <w:sz w:val="28"/>
          <w:szCs w:val="28"/>
          <w:lang w:val="uk-UA"/>
        </w:rPr>
      </w:pPr>
      <w:r>
        <w:rPr>
          <w:sz w:val="28"/>
          <w:szCs w:val="28"/>
          <w:lang w:val="uk-UA"/>
        </w:rPr>
        <w:t>5 Перелік графічного матеріалу (з точним зазначенням обов’язкових креслень): схеми, таблиці, листування, малюнки, діаграми.</w:t>
      </w:r>
    </w:p>
    <w:p w:rsidR="00395842" w:rsidRDefault="00395842" w:rsidP="005A435E">
      <w:pPr>
        <w:tabs>
          <w:tab w:val="num" w:pos="180"/>
        </w:tabs>
        <w:spacing w:line="360" w:lineRule="auto"/>
        <w:rPr>
          <w:sz w:val="28"/>
          <w:szCs w:val="28"/>
          <w:lang w:val="uk-UA"/>
        </w:rPr>
      </w:pPr>
    </w:p>
    <w:p w:rsidR="00395842" w:rsidRDefault="00395842" w:rsidP="005A435E">
      <w:pPr>
        <w:tabs>
          <w:tab w:val="num" w:pos="180"/>
        </w:tabs>
        <w:spacing w:line="360" w:lineRule="auto"/>
        <w:rPr>
          <w:sz w:val="28"/>
          <w:szCs w:val="28"/>
          <w:lang w:val="uk-UA"/>
        </w:rPr>
      </w:pPr>
    </w:p>
    <w:p w:rsidR="00395842" w:rsidRDefault="00395842" w:rsidP="002349EB">
      <w:pPr>
        <w:tabs>
          <w:tab w:val="left" w:pos="360"/>
        </w:tabs>
        <w:spacing w:line="360" w:lineRule="auto"/>
        <w:ind w:left="142"/>
        <w:jc w:val="left"/>
        <w:rPr>
          <w:sz w:val="28"/>
          <w:szCs w:val="28"/>
          <w:lang w:val="uk-UA"/>
        </w:rPr>
      </w:pPr>
      <w:r>
        <w:rPr>
          <w:sz w:val="28"/>
          <w:szCs w:val="28"/>
          <w:lang w:val="uk-UA"/>
        </w:rPr>
        <w:t xml:space="preserve">6. </w:t>
      </w:r>
      <w:r w:rsidRPr="001B233C">
        <w:rPr>
          <w:sz w:val="28"/>
          <w:szCs w:val="28"/>
          <w:lang w:val="uk-UA"/>
        </w:rPr>
        <w:t xml:space="preserve">Консультанти розділів роботи </w:t>
      </w:r>
    </w:p>
    <w:p w:rsidR="00395842" w:rsidRDefault="00395842" w:rsidP="002349EB">
      <w:pPr>
        <w:tabs>
          <w:tab w:val="left" w:pos="360"/>
        </w:tabs>
        <w:spacing w:line="360" w:lineRule="auto"/>
        <w:ind w:left="142"/>
        <w:jc w:val="left"/>
        <w:rPr>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200"/>
        <w:gridCol w:w="1843"/>
        <w:gridCol w:w="1701"/>
      </w:tblGrid>
      <w:tr w:rsidR="00395842" w:rsidRPr="002349EB" w:rsidTr="00C80560">
        <w:trPr>
          <w:cantSplit/>
        </w:trPr>
        <w:tc>
          <w:tcPr>
            <w:tcW w:w="1560" w:type="dxa"/>
            <w:vMerge w:val="restart"/>
            <w:vAlign w:val="center"/>
          </w:tcPr>
          <w:p w:rsidR="00395842" w:rsidRPr="001B233C" w:rsidRDefault="00395842" w:rsidP="00C80560">
            <w:pPr>
              <w:jc w:val="center"/>
              <w:rPr>
                <w:sz w:val="24"/>
                <w:szCs w:val="24"/>
                <w:lang w:val="uk-UA"/>
              </w:rPr>
            </w:pPr>
            <w:r w:rsidRPr="001B233C">
              <w:rPr>
                <w:sz w:val="24"/>
                <w:szCs w:val="24"/>
                <w:lang w:val="uk-UA"/>
              </w:rPr>
              <w:t>Розділ</w:t>
            </w:r>
          </w:p>
        </w:tc>
        <w:tc>
          <w:tcPr>
            <w:tcW w:w="4200" w:type="dxa"/>
            <w:vMerge w:val="restart"/>
            <w:vAlign w:val="center"/>
          </w:tcPr>
          <w:p w:rsidR="00395842" w:rsidRPr="001B233C" w:rsidRDefault="00395842" w:rsidP="00C80560">
            <w:pPr>
              <w:jc w:val="center"/>
              <w:rPr>
                <w:sz w:val="24"/>
                <w:szCs w:val="24"/>
                <w:lang w:val="uk-UA"/>
              </w:rPr>
            </w:pPr>
            <w:r w:rsidRPr="001B233C">
              <w:rPr>
                <w:sz w:val="24"/>
                <w:szCs w:val="24"/>
                <w:lang w:val="uk-UA"/>
              </w:rPr>
              <w:t>Прізвище, ініціали та посада</w:t>
            </w:r>
          </w:p>
          <w:p w:rsidR="00395842" w:rsidRPr="001B233C" w:rsidRDefault="00395842" w:rsidP="00C80560">
            <w:pPr>
              <w:jc w:val="center"/>
              <w:rPr>
                <w:sz w:val="24"/>
                <w:szCs w:val="24"/>
                <w:lang w:val="uk-UA"/>
              </w:rPr>
            </w:pPr>
            <w:r w:rsidRPr="001B233C">
              <w:rPr>
                <w:sz w:val="24"/>
                <w:szCs w:val="24"/>
                <w:lang w:val="uk-UA"/>
              </w:rPr>
              <w:t>консультанта</w:t>
            </w:r>
          </w:p>
        </w:tc>
        <w:tc>
          <w:tcPr>
            <w:tcW w:w="3544" w:type="dxa"/>
            <w:gridSpan w:val="2"/>
            <w:vAlign w:val="center"/>
          </w:tcPr>
          <w:p w:rsidR="00395842" w:rsidRPr="001B233C" w:rsidRDefault="00395842" w:rsidP="00C80560">
            <w:pPr>
              <w:jc w:val="center"/>
              <w:rPr>
                <w:sz w:val="24"/>
                <w:szCs w:val="24"/>
                <w:lang w:val="uk-UA"/>
              </w:rPr>
            </w:pPr>
            <w:r w:rsidRPr="001B233C">
              <w:rPr>
                <w:sz w:val="24"/>
                <w:szCs w:val="24"/>
                <w:lang w:val="uk-UA"/>
              </w:rPr>
              <w:t>Підпис, дата</w:t>
            </w:r>
          </w:p>
        </w:tc>
      </w:tr>
      <w:tr w:rsidR="00395842" w:rsidRPr="002349EB" w:rsidTr="00C80560">
        <w:trPr>
          <w:cantSplit/>
        </w:trPr>
        <w:tc>
          <w:tcPr>
            <w:tcW w:w="1560" w:type="dxa"/>
            <w:vMerge/>
            <w:vAlign w:val="center"/>
          </w:tcPr>
          <w:p w:rsidR="00395842" w:rsidRPr="001B233C" w:rsidRDefault="00395842" w:rsidP="00C80560">
            <w:pPr>
              <w:jc w:val="center"/>
              <w:rPr>
                <w:sz w:val="28"/>
                <w:szCs w:val="24"/>
                <w:lang w:val="uk-UA"/>
              </w:rPr>
            </w:pPr>
          </w:p>
        </w:tc>
        <w:tc>
          <w:tcPr>
            <w:tcW w:w="4200" w:type="dxa"/>
            <w:vMerge/>
            <w:vAlign w:val="center"/>
          </w:tcPr>
          <w:p w:rsidR="00395842" w:rsidRPr="001B233C" w:rsidRDefault="00395842" w:rsidP="00C80560">
            <w:pPr>
              <w:jc w:val="center"/>
              <w:rPr>
                <w:sz w:val="28"/>
                <w:szCs w:val="24"/>
                <w:lang w:val="uk-UA"/>
              </w:rPr>
            </w:pPr>
          </w:p>
        </w:tc>
        <w:tc>
          <w:tcPr>
            <w:tcW w:w="1843" w:type="dxa"/>
            <w:vAlign w:val="center"/>
          </w:tcPr>
          <w:p w:rsidR="00395842" w:rsidRPr="001B233C" w:rsidRDefault="00395842" w:rsidP="00C80560">
            <w:pPr>
              <w:jc w:val="center"/>
              <w:rPr>
                <w:sz w:val="24"/>
                <w:szCs w:val="24"/>
                <w:lang w:val="uk-UA"/>
              </w:rPr>
            </w:pPr>
            <w:r w:rsidRPr="001B233C">
              <w:rPr>
                <w:sz w:val="24"/>
                <w:szCs w:val="24"/>
                <w:lang w:val="uk-UA"/>
              </w:rPr>
              <w:t>завдання</w:t>
            </w:r>
          </w:p>
          <w:p w:rsidR="00395842" w:rsidRPr="001B233C" w:rsidRDefault="00395842" w:rsidP="00C80560">
            <w:pPr>
              <w:jc w:val="center"/>
              <w:rPr>
                <w:sz w:val="24"/>
                <w:szCs w:val="24"/>
                <w:lang w:val="uk-UA"/>
              </w:rPr>
            </w:pPr>
            <w:r w:rsidRPr="001B233C">
              <w:rPr>
                <w:sz w:val="24"/>
                <w:szCs w:val="24"/>
                <w:lang w:val="uk-UA"/>
              </w:rPr>
              <w:t>видав</w:t>
            </w:r>
          </w:p>
        </w:tc>
        <w:tc>
          <w:tcPr>
            <w:tcW w:w="1701" w:type="dxa"/>
            <w:vAlign w:val="center"/>
          </w:tcPr>
          <w:p w:rsidR="00395842" w:rsidRPr="001B233C" w:rsidRDefault="00395842" w:rsidP="00C80560">
            <w:pPr>
              <w:jc w:val="center"/>
              <w:rPr>
                <w:sz w:val="24"/>
                <w:szCs w:val="24"/>
                <w:lang w:val="uk-UA"/>
              </w:rPr>
            </w:pPr>
            <w:r w:rsidRPr="001B233C">
              <w:rPr>
                <w:sz w:val="24"/>
                <w:szCs w:val="24"/>
                <w:lang w:val="uk-UA"/>
              </w:rPr>
              <w:t>завдання</w:t>
            </w:r>
          </w:p>
          <w:p w:rsidR="00395842" w:rsidRPr="001B233C" w:rsidRDefault="00395842" w:rsidP="00C80560">
            <w:pPr>
              <w:jc w:val="center"/>
              <w:rPr>
                <w:sz w:val="24"/>
                <w:szCs w:val="24"/>
                <w:lang w:val="uk-UA"/>
              </w:rPr>
            </w:pPr>
            <w:r w:rsidRPr="001B233C">
              <w:rPr>
                <w:sz w:val="24"/>
                <w:szCs w:val="24"/>
                <w:lang w:val="uk-UA"/>
              </w:rPr>
              <w:t>прийняв</w:t>
            </w:r>
          </w:p>
        </w:tc>
      </w:tr>
      <w:tr w:rsidR="00395842" w:rsidRPr="002349EB" w:rsidTr="00C80560">
        <w:tc>
          <w:tcPr>
            <w:tcW w:w="1560" w:type="dxa"/>
          </w:tcPr>
          <w:p w:rsidR="00395842" w:rsidRPr="002349EB" w:rsidRDefault="00395842" w:rsidP="00C80560">
            <w:pPr>
              <w:jc w:val="center"/>
              <w:rPr>
                <w:sz w:val="28"/>
                <w:szCs w:val="24"/>
                <w:lang w:val="uk-UA"/>
              </w:rPr>
            </w:pPr>
            <w:r w:rsidRPr="002349EB">
              <w:rPr>
                <w:sz w:val="28"/>
                <w:szCs w:val="24"/>
                <w:lang w:val="uk-UA"/>
              </w:rPr>
              <w:t>1</w:t>
            </w:r>
          </w:p>
        </w:tc>
        <w:tc>
          <w:tcPr>
            <w:tcW w:w="4200" w:type="dxa"/>
          </w:tcPr>
          <w:p w:rsidR="00395842" w:rsidRPr="002349EB" w:rsidRDefault="00395842" w:rsidP="00C80560">
            <w:pPr>
              <w:jc w:val="center"/>
              <w:rPr>
                <w:sz w:val="28"/>
                <w:szCs w:val="24"/>
                <w:lang w:val="uk-UA"/>
              </w:rPr>
            </w:pPr>
            <w:r w:rsidRPr="002349EB">
              <w:rPr>
                <w:sz w:val="28"/>
                <w:szCs w:val="24"/>
                <w:lang w:val="uk-UA"/>
              </w:rPr>
              <w:t>Пирожкова Ю.В.</w:t>
            </w:r>
          </w:p>
        </w:tc>
        <w:tc>
          <w:tcPr>
            <w:tcW w:w="1843" w:type="dxa"/>
          </w:tcPr>
          <w:p w:rsidR="00395842" w:rsidRPr="002349EB" w:rsidRDefault="00395842" w:rsidP="00C80560">
            <w:pPr>
              <w:jc w:val="center"/>
              <w:rPr>
                <w:b/>
                <w:sz w:val="28"/>
                <w:szCs w:val="24"/>
                <w:lang w:val="uk-UA"/>
              </w:rPr>
            </w:pPr>
          </w:p>
        </w:tc>
        <w:tc>
          <w:tcPr>
            <w:tcW w:w="1701" w:type="dxa"/>
          </w:tcPr>
          <w:p w:rsidR="00395842" w:rsidRPr="002349EB" w:rsidRDefault="00395842" w:rsidP="00C80560">
            <w:pPr>
              <w:jc w:val="center"/>
              <w:rPr>
                <w:b/>
                <w:sz w:val="28"/>
                <w:szCs w:val="24"/>
                <w:lang w:val="uk-UA"/>
              </w:rPr>
            </w:pPr>
          </w:p>
        </w:tc>
      </w:tr>
      <w:tr w:rsidR="00395842" w:rsidRPr="002349EB" w:rsidTr="00C80560">
        <w:tc>
          <w:tcPr>
            <w:tcW w:w="1560" w:type="dxa"/>
          </w:tcPr>
          <w:p w:rsidR="00395842" w:rsidRPr="002349EB" w:rsidRDefault="00395842" w:rsidP="00C80560">
            <w:pPr>
              <w:jc w:val="center"/>
              <w:rPr>
                <w:sz w:val="28"/>
                <w:szCs w:val="24"/>
                <w:lang w:val="uk-UA"/>
              </w:rPr>
            </w:pPr>
            <w:r w:rsidRPr="002349EB">
              <w:rPr>
                <w:sz w:val="28"/>
                <w:szCs w:val="24"/>
                <w:lang w:val="uk-UA"/>
              </w:rPr>
              <w:t>2</w:t>
            </w:r>
          </w:p>
        </w:tc>
        <w:tc>
          <w:tcPr>
            <w:tcW w:w="4200" w:type="dxa"/>
          </w:tcPr>
          <w:p w:rsidR="00395842" w:rsidRPr="002349EB" w:rsidRDefault="00395842" w:rsidP="00C80560">
            <w:pPr>
              <w:jc w:val="center"/>
              <w:rPr>
                <w:sz w:val="28"/>
                <w:szCs w:val="24"/>
                <w:lang w:val="uk-UA"/>
              </w:rPr>
            </w:pPr>
            <w:r w:rsidRPr="002349EB">
              <w:rPr>
                <w:sz w:val="28"/>
                <w:szCs w:val="24"/>
                <w:lang w:val="uk-UA"/>
              </w:rPr>
              <w:t>Пирожкова Ю.В.</w:t>
            </w:r>
          </w:p>
        </w:tc>
        <w:tc>
          <w:tcPr>
            <w:tcW w:w="1843" w:type="dxa"/>
          </w:tcPr>
          <w:p w:rsidR="00395842" w:rsidRPr="002349EB" w:rsidRDefault="00395842" w:rsidP="00C80560">
            <w:pPr>
              <w:jc w:val="center"/>
              <w:rPr>
                <w:b/>
                <w:sz w:val="28"/>
                <w:szCs w:val="24"/>
                <w:lang w:val="uk-UA"/>
              </w:rPr>
            </w:pPr>
          </w:p>
        </w:tc>
        <w:tc>
          <w:tcPr>
            <w:tcW w:w="1701" w:type="dxa"/>
          </w:tcPr>
          <w:p w:rsidR="00395842" w:rsidRPr="002349EB" w:rsidRDefault="00395842" w:rsidP="00C80560">
            <w:pPr>
              <w:jc w:val="center"/>
              <w:rPr>
                <w:b/>
                <w:sz w:val="28"/>
                <w:szCs w:val="24"/>
                <w:lang w:val="uk-UA"/>
              </w:rPr>
            </w:pPr>
          </w:p>
        </w:tc>
      </w:tr>
    </w:tbl>
    <w:p w:rsidR="00395842" w:rsidRDefault="00395842" w:rsidP="005A435E">
      <w:pPr>
        <w:jc w:val="center"/>
        <w:rPr>
          <w:b/>
          <w:sz w:val="28"/>
          <w:szCs w:val="24"/>
          <w:lang w:val="uk-UA"/>
        </w:rPr>
      </w:pPr>
    </w:p>
    <w:p w:rsidR="00395842" w:rsidRDefault="00395842" w:rsidP="002349EB">
      <w:pPr>
        <w:tabs>
          <w:tab w:val="num" w:pos="440"/>
        </w:tabs>
        <w:spacing w:line="360" w:lineRule="auto"/>
        <w:ind w:left="142" w:firstLine="142"/>
        <w:jc w:val="left"/>
        <w:rPr>
          <w:sz w:val="28"/>
          <w:szCs w:val="24"/>
          <w:lang w:val="uk-UA"/>
        </w:rPr>
      </w:pPr>
    </w:p>
    <w:p w:rsidR="00395842" w:rsidRPr="002349EB" w:rsidRDefault="00395842" w:rsidP="002349EB">
      <w:pPr>
        <w:tabs>
          <w:tab w:val="num" w:pos="440"/>
        </w:tabs>
        <w:spacing w:line="360" w:lineRule="auto"/>
        <w:ind w:left="142" w:firstLine="142"/>
        <w:jc w:val="left"/>
        <w:rPr>
          <w:sz w:val="28"/>
          <w:szCs w:val="24"/>
          <w:lang w:val="uk-UA"/>
        </w:rPr>
      </w:pPr>
      <w:r>
        <w:rPr>
          <w:sz w:val="28"/>
          <w:szCs w:val="24"/>
          <w:lang w:val="uk-UA"/>
        </w:rPr>
        <w:t xml:space="preserve">7. </w:t>
      </w:r>
      <w:r w:rsidRPr="002349EB">
        <w:rPr>
          <w:sz w:val="28"/>
          <w:szCs w:val="24"/>
          <w:lang w:val="uk-UA"/>
        </w:rPr>
        <w:t>Дата видачі завдання: 18 травня 2020 року</w:t>
      </w:r>
    </w:p>
    <w:p w:rsidR="00395842" w:rsidRDefault="00395842" w:rsidP="002349EB">
      <w:pPr>
        <w:keepNext/>
        <w:jc w:val="center"/>
        <w:outlineLvl w:val="3"/>
        <w:rPr>
          <w:b/>
          <w:bCs/>
          <w:sz w:val="28"/>
          <w:szCs w:val="28"/>
          <w:lang w:val="uk-UA"/>
        </w:rPr>
      </w:pPr>
    </w:p>
    <w:p w:rsidR="00395842" w:rsidRDefault="00395842" w:rsidP="002349EB">
      <w:pPr>
        <w:keepNext/>
        <w:jc w:val="center"/>
        <w:outlineLvl w:val="3"/>
        <w:rPr>
          <w:b/>
          <w:bCs/>
          <w:sz w:val="28"/>
          <w:szCs w:val="28"/>
          <w:lang w:val="uk-UA"/>
        </w:rPr>
      </w:pPr>
      <w:r>
        <w:rPr>
          <w:b/>
          <w:bCs/>
          <w:sz w:val="28"/>
          <w:szCs w:val="28"/>
          <w:lang w:val="uk-UA"/>
        </w:rPr>
        <w:t>КАЛЕНДАРНИЙ ПЛАН</w:t>
      </w:r>
    </w:p>
    <w:p w:rsidR="00395842" w:rsidRDefault="00395842" w:rsidP="002349EB">
      <w:pPr>
        <w:rPr>
          <w:b/>
          <w:sz w:val="24"/>
          <w:szCs w:val="24"/>
          <w:lang w:val="uk-UA"/>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4931"/>
        <w:gridCol w:w="2282"/>
        <w:gridCol w:w="1700"/>
      </w:tblGrid>
      <w:tr w:rsidR="00395842" w:rsidRPr="002349EB" w:rsidTr="002521B0">
        <w:trPr>
          <w:cantSplit/>
          <w:trHeight w:val="460"/>
        </w:trPr>
        <w:tc>
          <w:tcPr>
            <w:tcW w:w="567" w:type="dxa"/>
            <w:vAlign w:val="center"/>
          </w:tcPr>
          <w:p w:rsidR="00395842" w:rsidRDefault="00395842" w:rsidP="00C80560">
            <w:pPr>
              <w:jc w:val="center"/>
              <w:rPr>
                <w:sz w:val="24"/>
                <w:szCs w:val="24"/>
                <w:lang w:val="uk-UA"/>
              </w:rPr>
            </w:pPr>
            <w:r>
              <w:rPr>
                <w:sz w:val="24"/>
                <w:szCs w:val="24"/>
                <w:lang w:val="uk-UA"/>
              </w:rPr>
              <w:t>№</w:t>
            </w:r>
          </w:p>
          <w:p w:rsidR="00395842" w:rsidRDefault="00395842" w:rsidP="00C80560">
            <w:pPr>
              <w:jc w:val="center"/>
              <w:rPr>
                <w:sz w:val="24"/>
                <w:szCs w:val="24"/>
                <w:lang w:val="uk-UA"/>
              </w:rPr>
            </w:pPr>
            <w:r>
              <w:rPr>
                <w:sz w:val="24"/>
                <w:szCs w:val="24"/>
                <w:lang w:val="uk-UA"/>
              </w:rPr>
              <w:t>з/п</w:t>
            </w:r>
          </w:p>
        </w:tc>
        <w:tc>
          <w:tcPr>
            <w:tcW w:w="4931" w:type="dxa"/>
            <w:vAlign w:val="center"/>
          </w:tcPr>
          <w:p w:rsidR="00395842" w:rsidRDefault="00395842" w:rsidP="00C80560">
            <w:pPr>
              <w:jc w:val="center"/>
              <w:rPr>
                <w:sz w:val="24"/>
                <w:szCs w:val="24"/>
                <w:lang w:val="uk-UA"/>
              </w:rPr>
            </w:pPr>
            <w:r>
              <w:rPr>
                <w:sz w:val="24"/>
                <w:szCs w:val="24"/>
                <w:lang w:val="uk-UA"/>
              </w:rPr>
              <w:t>Назва етапів кваліфікаційної роботи</w:t>
            </w:r>
          </w:p>
        </w:tc>
        <w:tc>
          <w:tcPr>
            <w:tcW w:w="2282" w:type="dxa"/>
            <w:vAlign w:val="center"/>
          </w:tcPr>
          <w:p w:rsidR="00395842" w:rsidRDefault="00395842" w:rsidP="00C80560">
            <w:pPr>
              <w:jc w:val="center"/>
              <w:rPr>
                <w:sz w:val="24"/>
                <w:szCs w:val="24"/>
                <w:lang w:val="uk-UA"/>
              </w:rPr>
            </w:pPr>
            <w:r>
              <w:rPr>
                <w:spacing w:val="-20"/>
                <w:sz w:val="24"/>
                <w:szCs w:val="24"/>
                <w:lang w:val="uk-UA"/>
              </w:rPr>
              <w:t>Строк  виконання</w:t>
            </w:r>
            <w:r>
              <w:rPr>
                <w:sz w:val="24"/>
                <w:szCs w:val="24"/>
                <w:lang w:val="uk-UA"/>
              </w:rPr>
              <w:t xml:space="preserve"> етапів роботи</w:t>
            </w:r>
          </w:p>
        </w:tc>
        <w:tc>
          <w:tcPr>
            <w:tcW w:w="1700" w:type="dxa"/>
            <w:vAlign w:val="center"/>
          </w:tcPr>
          <w:p w:rsidR="00395842" w:rsidRDefault="00395842" w:rsidP="00C80560">
            <w:pPr>
              <w:keepNext/>
              <w:jc w:val="center"/>
              <w:outlineLvl w:val="2"/>
              <w:rPr>
                <w:bCs/>
                <w:spacing w:val="-20"/>
                <w:sz w:val="24"/>
                <w:szCs w:val="24"/>
                <w:lang w:val="uk-UA"/>
              </w:rPr>
            </w:pPr>
            <w:r>
              <w:rPr>
                <w:bCs/>
                <w:spacing w:val="-20"/>
                <w:sz w:val="24"/>
                <w:szCs w:val="24"/>
                <w:lang w:val="uk-UA"/>
              </w:rPr>
              <w:t>Примітка</w:t>
            </w:r>
          </w:p>
        </w:tc>
      </w:tr>
      <w:tr w:rsidR="00395842" w:rsidTr="002521B0">
        <w:tc>
          <w:tcPr>
            <w:tcW w:w="567" w:type="dxa"/>
          </w:tcPr>
          <w:p w:rsidR="00395842" w:rsidRDefault="00395842" w:rsidP="00C80560">
            <w:pPr>
              <w:jc w:val="center"/>
              <w:rPr>
                <w:sz w:val="28"/>
                <w:szCs w:val="24"/>
                <w:lang w:val="uk-UA"/>
              </w:rPr>
            </w:pPr>
            <w:r>
              <w:rPr>
                <w:sz w:val="28"/>
                <w:szCs w:val="24"/>
                <w:lang w:val="uk-UA"/>
              </w:rPr>
              <w:t>1</w:t>
            </w:r>
          </w:p>
        </w:tc>
        <w:tc>
          <w:tcPr>
            <w:tcW w:w="4931" w:type="dxa"/>
          </w:tcPr>
          <w:p w:rsidR="00395842" w:rsidRDefault="00395842" w:rsidP="00C80560">
            <w:pPr>
              <w:jc w:val="center"/>
              <w:rPr>
                <w:sz w:val="28"/>
                <w:szCs w:val="24"/>
                <w:lang w:val="uk-UA"/>
              </w:rPr>
            </w:pPr>
            <w:r>
              <w:rPr>
                <w:sz w:val="28"/>
                <w:szCs w:val="24"/>
                <w:lang w:val="uk-UA"/>
              </w:rPr>
              <w:t>Обрання та затвердження теми</w:t>
            </w:r>
          </w:p>
        </w:tc>
        <w:tc>
          <w:tcPr>
            <w:tcW w:w="2282" w:type="dxa"/>
          </w:tcPr>
          <w:p w:rsidR="00395842" w:rsidRDefault="00395842" w:rsidP="00C80560">
            <w:pPr>
              <w:jc w:val="center"/>
              <w:rPr>
                <w:sz w:val="28"/>
                <w:szCs w:val="24"/>
                <w:lang w:val="uk-UA"/>
              </w:rPr>
            </w:pPr>
            <w:r>
              <w:rPr>
                <w:sz w:val="28"/>
                <w:szCs w:val="24"/>
                <w:lang w:val="uk-UA"/>
              </w:rPr>
              <w:t>Травень 2020 р.</w:t>
            </w:r>
          </w:p>
        </w:tc>
        <w:tc>
          <w:tcPr>
            <w:tcW w:w="1700" w:type="dxa"/>
          </w:tcPr>
          <w:p w:rsidR="00395842" w:rsidRDefault="00395842" w:rsidP="00C80560">
            <w:pPr>
              <w:jc w:val="center"/>
              <w:rPr>
                <w:sz w:val="28"/>
                <w:szCs w:val="24"/>
                <w:lang w:val="uk-UA"/>
              </w:rPr>
            </w:pPr>
            <w:r>
              <w:rPr>
                <w:sz w:val="28"/>
                <w:szCs w:val="24"/>
                <w:lang w:val="uk-UA"/>
              </w:rPr>
              <w:t>Виконано</w:t>
            </w:r>
          </w:p>
        </w:tc>
      </w:tr>
      <w:tr w:rsidR="00395842" w:rsidTr="002521B0">
        <w:tc>
          <w:tcPr>
            <w:tcW w:w="567" w:type="dxa"/>
          </w:tcPr>
          <w:p w:rsidR="00395842" w:rsidRDefault="00395842" w:rsidP="00C80560">
            <w:pPr>
              <w:jc w:val="center"/>
              <w:rPr>
                <w:sz w:val="28"/>
                <w:szCs w:val="24"/>
                <w:lang w:val="uk-UA"/>
              </w:rPr>
            </w:pPr>
            <w:r>
              <w:rPr>
                <w:sz w:val="28"/>
                <w:szCs w:val="24"/>
                <w:lang w:val="uk-UA"/>
              </w:rPr>
              <w:t>2</w:t>
            </w:r>
          </w:p>
        </w:tc>
        <w:tc>
          <w:tcPr>
            <w:tcW w:w="4931" w:type="dxa"/>
          </w:tcPr>
          <w:p w:rsidR="00395842" w:rsidRDefault="00395842" w:rsidP="00C80560">
            <w:pPr>
              <w:jc w:val="center"/>
              <w:rPr>
                <w:sz w:val="28"/>
                <w:szCs w:val="24"/>
                <w:lang w:val="uk-UA"/>
              </w:rPr>
            </w:pPr>
            <w:r>
              <w:rPr>
                <w:sz w:val="28"/>
                <w:szCs w:val="24"/>
                <w:lang w:val="uk-UA"/>
              </w:rPr>
              <w:t>Складання плану роботи</w:t>
            </w:r>
          </w:p>
        </w:tc>
        <w:tc>
          <w:tcPr>
            <w:tcW w:w="2282" w:type="dxa"/>
          </w:tcPr>
          <w:p w:rsidR="00395842" w:rsidRDefault="00395842" w:rsidP="00C80560">
            <w:pPr>
              <w:jc w:val="center"/>
              <w:rPr>
                <w:sz w:val="28"/>
                <w:szCs w:val="24"/>
                <w:lang w:val="uk-UA"/>
              </w:rPr>
            </w:pPr>
            <w:r>
              <w:rPr>
                <w:sz w:val="28"/>
                <w:szCs w:val="24"/>
                <w:lang w:val="uk-UA"/>
              </w:rPr>
              <w:t>Травень 2020 р.</w:t>
            </w:r>
          </w:p>
        </w:tc>
        <w:tc>
          <w:tcPr>
            <w:tcW w:w="1700" w:type="dxa"/>
          </w:tcPr>
          <w:p w:rsidR="00395842" w:rsidRDefault="00395842" w:rsidP="00C80560">
            <w:pPr>
              <w:jc w:val="center"/>
              <w:rPr>
                <w:sz w:val="28"/>
                <w:szCs w:val="24"/>
                <w:lang w:val="uk-UA"/>
              </w:rPr>
            </w:pPr>
            <w:r>
              <w:rPr>
                <w:sz w:val="28"/>
                <w:szCs w:val="24"/>
                <w:lang w:val="uk-UA"/>
              </w:rPr>
              <w:t>Виконано</w:t>
            </w:r>
          </w:p>
        </w:tc>
      </w:tr>
      <w:tr w:rsidR="00395842" w:rsidTr="002521B0">
        <w:tc>
          <w:tcPr>
            <w:tcW w:w="567" w:type="dxa"/>
          </w:tcPr>
          <w:p w:rsidR="00395842" w:rsidRDefault="00395842" w:rsidP="00C80560">
            <w:pPr>
              <w:jc w:val="center"/>
              <w:rPr>
                <w:sz w:val="28"/>
                <w:szCs w:val="24"/>
                <w:lang w:val="uk-UA"/>
              </w:rPr>
            </w:pPr>
            <w:r>
              <w:rPr>
                <w:sz w:val="28"/>
                <w:szCs w:val="24"/>
                <w:lang w:val="uk-UA"/>
              </w:rPr>
              <w:t>3</w:t>
            </w:r>
          </w:p>
        </w:tc>
        <w:tc>
          <w:tcPr>
            <w:tcW w:w="4931" w:type="dxa"/>
          </w:tcPr>
          <w:p w:rsidR="00395842" w:rsidRDefault="00395842" w:rsidP="00C80560">
            <w:pPr>
              <w:jc w:val="center"/>
              <w:rPr>
                <w:sz w:val="28"/>
                <w:szCs w:val="24"/>
                <w:lang w:val="uk-UA"/>
              </w:rPr>
            </w:pPr>
            <w:r>
              <w:rPr>
                <w:sz w:val="28"/>
                <w:szCs w:val="24"/>
                <w:lang w:val="uk-UA"/>
              </w:rPr>
              <w:t>Пошук необхідної літератури</w:t>
            </w:r>
          </w:p>
        </w:tc>
        <w:tc>
          <w:tcPr>
            <w:tcW w:w="2282" w:type="dxa"/>
          </w:tcPr>
          <w:p w:rsidR="00395842" w:rsidRDefault="00395842" w:rsidP="00C80560">
            <w:pPr>
              <w:jc w:val="center"/>
              <w:rPr>
                <w:sz w:val="28"/>
                <w:szCs w:val="24"/>
                <w:lang w:val="uk-UA"/>
              </w:rPr>
            </w:pPr>
            <w:r>
              <w:rPr>
                <w:sz w:val="28"/>
                <w:szCs w:val="24"/>
                <w:lang w:val="uk-UA"/>
              </w:rPr>
              <w:t>Червень 2020 р.</w:t>
            </w:r>
          </w:p>
        </w:tc>
        <w:tc>
          <w:tcPr>
            <w:tcW w:w="1700" w:type="dxa"/>
          </w:tcPr>
          <w:p w:rsidR="00395842" w:rsidRDefault="00395842" w:rsidP="00C80560">
            <w:pPr>
              <w:jc w:val="center"/>
              <w:rPr>
                <w:sz w:val="28"/>
                <w:szCs w:val="24"/>
                <w:lang w:val="uk-UA"/>
              </w:rPr>
            </w:pPr>
            <w:r>
              <w:rPr>
                <w:sz w:val="28"/>
                <w:szCs w:val="24"/>
                <w:lang w:val="uk-UA"/>
              </w:rPr>
              <w:t>Виконано</w:t>
            </w:r>
          </w:p>
        </w:tc>
      </w:tr>
      <w:tr w:rsidR="00395842" w:rsidTr="002521B0">
        <w:tc>
          <w:tcPr>
            <w:tcW w:w="567" w:type="dxa"/>
          </w:tcPr>
          <w:p w:rsidR="00395842" w:rsidRDefault="00395842" w:rsidP="00C80560">
            <w:pPr>
              <w:jc w:val="center"/>
              <w:rPr>
                <w:sz w:val="28"/>
                <w:szCs w:val="24"/>
                <w:lang w:val="uk-UA"/>
              </w:rPr>
            </w:pPr>
            <w:r>
              <w:rPr>
                <w:sz w:val="28"/>
                <w:szCs w:val="24"/>
                <w:lang w:val="uk-UA"/>
              </w:rPr>
              <w:t>4</w:t>
            </w:r>
          </w:p>
        </w:tc>
        <w:tc>
          <w:tcPr>
            <w:tcW w:w="4931" w:type="dxa"/>
          </w:tcPr>
          <w:p w:rsidR="00395842" w:rsidRDefault="00395842" w:rsidP="00C80560">
            <w:pPr>
              <w:jc w:val="center"/>
              <w:rPr>
                <w:sz w:val="28"/>
                <w:szCs w:val="24"/>
                <w:lang w:val="uk-UA"/>
              </w:rPr>
            </w:pPr>
            <w:r>
              <w:rPr>
                <w:sz w:val="28"/>
                <w:szCs w:val="24"/>
                <w:lang w:val="uk-UA"/>
              </w:rPr>
              <w:t>Написання пояснювальної записки</w:t>
            </w:r>
          </w:p>
        </w:tc>
        <w:tc>
          <w:tcPr>
            <w:tcW w:w="2282" w:type="dxa"/>
          </w:tcPr>
          <w:p w:rsidR="00395842" w:rsidRDefault="00395842" w:rsidP="00C80560">
            <w:pPr>
              <w:jc w:val="center"/>
              <w:rPr>
                <w:sz w:val="28"/>
                <w:szCs w:val="24"/>
                <w:lang w:val="uk-UA"/>
              </w:rPr>
            </w:pPr>
            <w:r>
              <w:rPr>
                <w:sz w:val="28"/>
                <w:szCs w:val="24"/>
                <w:lang w:val="uk-UA"/>
              </w:rPr>
              <w:t>Липень 2020 р.</w:t>
            </w:r>
          </w:p>
        </w:tc>
        <w:tc>
          <w:tcPr>
            <w:tcW w:w="1700" w:type="dxa"/>
          </w:tcPr>
          <w:p w:rsidR="00395842" w:rsidRDefault="00395842" w:rsidP="00C80560">
            <w:pPr>
              <w:jc w:val="center"/>
              <w:rPr>
                <w:sz w:val="28"/>
                <w:szCs w:val="24"/>
                <w:lang w:val="uk-UA"/>
              </w:rPr>
            </w:pPr>
            <w:r>
              <w:rPr>
                <w:sz w:val="28"/>
                <w:szCs w:val="24"/>
                <w:lang w:val="uk-UA"/>
              </w:rPr>
              <w:t>Виконано</w:t>
            </w:r>
          </w:p>
        </w:tc>
      </w:tr>
      <w:tr w:rsidR="00395842" w:rsidTr="002521B0">
        <w:tc>
          <w:tcPr>
            <w:tcW w:w="567" w:type="dxa"/>
          </w:tcPr>
          <w:p w:rsidR="00395842" w:rsidRDefault="00395842" w:rsidP="00C80560">
            <w:pPr>
              <w:jc w:val="center"/>
              <w:rPr>
                <w:sz w:val="28"/>
                <w:szCs w:val="24"/>
                <w:lang w:val="uk-UA"/>
              </w:rPr>
            </w:pPr>
            <w:r>
              <w:rPr>
                <w:sz w:val="28"/>
                <w:szCs w:val="24"/>
                <w:lang w:val="uk-UA"/>
              </w:rPr>
              <w:t>5</w:t>
            </w:r>
          </w:p>
        </w:tc>
        <w:tc>
          <w:tcPr>
            <w:tcW w:w="4931" w:type="dxa"/>
          </w:tcPr>
          <w:p w:rsidR="00395842" w:rsidRDefault="00395842" w:rsidP="00C80560">
            <w:pPr>
              <w:jc w:val="center"/>
              <w:rPr>
                <w:sz w:val="28"/>
                <w:szCs w:val="24"/>
                <w:lang w:val="uk-UA"/>
              </w:rPr>
            </w:pPr>
            <w:r>
              <w:rPr>
                <w:sz w:val="28"/>
                <w:szCs w:val="24"/>
                <w:lang w:val="uk-UA"/>
              </w:rPr>
              <w:t>Опублікування тез доповідей</w:t>
            </w:r>
          </w:p>
        </w:tc>
        <w:tc>
          <w:tcPr>
            <w:tcW w:w="2282" w:type="dxa"/>
          </w:tcPr>
          <w:p w:rsidR="00395842" w:rsidRDefault="00395842" w:rsidP="00C80560">
            <w:pPr>
              <w:jc w:val="center"/>
              <w:rPr>
                <w:sz w:val="28"/>
                <w:szCs w:val="24"/>
                <w:lang w:val="uk-UA"/>
              </w:rPr>
            </w:pPr>
            <w:r>
              <w:rPr>
                <w:sz w:val="28"/>
                <w:szCs w:val="24"/>
                <w:lang w:val="uk-UA"/>
              </w:rPr>
              <w:t>Жовтень 2020 р.</w:t>
            </w:r>
          </w:p>
        </w:tc>
        <w:tc>
          <w:tcPr>
            <w:tcW w:w="1700" w:type="dxa"/>
          </w:tcPr>
          <w:p w:rsidR="00395842" w:rsidRDefault="00395842" w:rsidP="00C80560">
            <w:pPr>
              <w:jc w:val="center"/>
              <w:rPr>
                <w:sz w:val="28"/>
                <w:szCs w:val="24"/>
                <w:lang w:val="uk-UA"/>
              </w:rPr>
            </w:pPr>
            <w:r>
              <w:rPr>
                <w:sz w:val="28"/>
                <w:szCs w:val="24"/>
                <w:lang w:val="uk-UA"/>
              </w:rPr>
              <w:t>Виконано</w:t>
            </w:r>
          </w:p>
        </w:tc>
      </w:tr>
      <w:tr w:rsidR="00395842" w:rsidTr="002521B0">
        <w:tc>
          <w:tcPr>
            <w:tcW w:w="567" w:type="dxa"/>
          </w:tcPr>
          <w:p w:rsidR="00395842" w:rsidRDefault="00395842" w:rsidP="00C80560">
            <w:pPr>
              <w:jc w:val="center"/>
              <w:rPr>
                <w:sz w:val="28"/>
                <w:szCs w:val="24"/>
                <w:lang w:val="uk-UA"/>
              </w:rPr>
            </w:pPr>
            <w:r>
              <w:rPr>
                <w:sz w:val="28"/>
                <w:szCs w:val="24"/>
                <w:lang w:val="uk-UA"/>
              </w:rPr>
              <w:t>6</w:t>
            </w:r>
          </w:p>
        </w:tc>
        <w:tc>
          <w:tcPr>
            <w:tcW w:w="4931" w:type="dxa"/>
          </w:tcPr>
          <w:p w:rsidR="00395842" w:rsidRDefault="00395842" w:rsidP="00C80560">
            <w:pPr>
              <w:jc w:val="center"/>
              <w:rPr>
                <w:sz w:val="28"/>
                <w:szCs w:val="24"/>
                <w:lang w:val="uk-UA"/>
              </w:rPr>
            </w:pPr>
            <w:r>
              <w:rPr>
                <w:sz w:val="28"/>
                <w:szCs w:val="24"/>
                <w:lang w:val="uk-UA"/>
              </w:rPr>
              <w:t>Написання практичної частини роботи</w:t>
            </w:r>
          </w:p>
        </w:tc>
        <w:tc>
          <w:tcPr>
            <w:tcW w:w="2282" w:type="dxa"/>
          </w:tcPr>
          <w:p w:rsidR="00395842" w:rsidRDefault="00395842" w:rsidP="00C80560">
            <w:pPr>
              <w:jc w:val="center"/>
              <w:rPr>
                <w:sz w:val="28"/>
                <w:szCs w:val="24"/>
                <w:lang w:val="uk-UA"/>
              </w:rPr>
            </w:pPr>
            <w:r>
              <w:rPr>
                <w:sz w:val="28"/>
                <w:szCs w:val="24"/>
                <w:lang w:val="uk-UA"/>
              </w:rPr>
              <w:t>Липень 2020 р.</w:t>
            </w:r>
          </w:p>
        </w:tc>
        <w:tc>
          <w:tcPr>
            <w:tcW w:w="1700" w:type="dxa"/>
          </w:tcPr>
          <w:p w:rsidR="00395842" w:rsidRDefault="00395842" w:rsidP="00C80560">
            <w:pPr>
              <w:jc w:val="center"/>
              <w:rPr>
                <w:sz w:val="28"/>
                <w:szCs w:val="24"/>
                <w:lang w:val="uk-UA"/>
              </w:rPr>
            </w:pPr>
            <w:r>
              <w:rPr>
                <w:sz w:val="28"/>
                <w:szCs w:val="24"/>
                <w:lang w:val="uk-UA"/>
              </w:rPr>
              <w:t>Виконано</w:t>
            </w:r>
          </w:p>
        </w:tc>
      </w:tr>
      <w:tr w:rsidR="00395842" w:rsidTr="002521B0">
        <w:tc>
          <w:tcPr>
            <w:tcW w:w="567" w:type="dxa"/>
          </w:tcPr>
          <w:p w:rsidR="00395842" w:rsidRDefault="00395842" w:rsidP="00C80560">
            <w:pPr>
              <w:jc w:val="center"/>
              <w:rPr>
                <w:sz w:val="28"/>
                <w:szCs w:val="24"/>
                <w:lang w:val="uk-UA"/>
              </w:rPr>
            </w:pPr>
            <w:r>
              <w:rPr>
                <w:sz w:val="28"/>
                <w:szCs w:val="24"/>
                <w:lang w:val="uk-UA"/>
              </w:rPr>
              <w:t>7</w:t>
            </w:r>
          </w:p>
        </w:tc>
        <w:tc>
          <w:tcPr>
            <w:tcW w:w="4931" w:type="dxa"/>
          </w:tcPr>
          <w:p w:rsidR="00395842" w:rsidRDefault="00395842" w:rsidP="00C80560">
            <w:pPr>
              <w:jc w:val="center"/>
              <w:rPr>
                <w:sz w:val="28"/>
                <w:szCs w:val="24"/>
                <w:lang w:val="uk-UA"/>
              </w:rPr>
            </w:pPr>
            <w:r>
              <w:rPr>
                <w:sz w:val="28"/>
                <w:szCs w:val="24"/>
                <w:lang w:val="uk-UA"/>
              </w:rPr>
              <w:t>Оформлення списку використаних джерел</w:t>
            </w:r>
          </w:p>
        </w:tc>
        <w:tc>
          <w:tcPr>
            <w:tcW w:w="2282" w:type="dxa"/>
          </w:tcPr>
          <w:p w:rsidR="00395842" w:rsidRDefault="00395842" w:rsidP="00C80560">
            <w:pPr>
              <w:jc w:val="center"/>
              <w:rPr>
                <w:sz w:val="28"/>
                <w:szCs w:val="24"/>
                <w:lang w:val="uk-UA"/>
              </w:rPr>
            </w:pPr>
            <w:r>
              <w:rPr>
                <w:sz w:val="28"/>
                <w:szCs w:val="24"/>
                <w:lang w:val="uk-UA"/>
              </w:rPr>
              <w:t>Вересень 2020 р.</w:t>
            </w:r>
          </w:p>
        </w:tc>
        <w:tc>
          <w:tcPr>
            <w:tcW w:w="1700" w:type="dxa"/>
          </w:tcPr>
          <w:p w:rsidR="00395842" w:rsidRDefault="00395842" w:rsidP="00C80560">
            <w:pPr>
              <w:jc w:val="center"/>
              <w:rPr>
                <w:sz w:val="28"/>
                <w:szCs w:val="24"/>
                <w:lang w:val="uk-UA"/>
              </w:rPr>
            </w:pPr>
            <w:r>
              <w:rPr>
                <w:sz w:val="28"/>
                <w:szCs w:val="24"/>
                <w:lang w:val="uk-UA"/>
              </w:rPr>
              <w:t>Виконано</w:t>
            </w:r>
          </w:p>
        </w:tc>
      </w:tr>
      <w:tr w:rsidR="00395842" w:rsidTr="002521B0">
        <w:tc>
          <w:tcPr>
            <w:tcW w:w="567" w:type="dxa"/>
          </w:tcPr>
          <w:p w:rsidR="00395842" w:rsidRDefault="00395842" w:rsidP="00C80560">
            <w:pPr>
              <w:jc w:val="center"/>
              <w:rPr>
                <w:sz w:val="28"/>
                <w:szCs w:val="24"/>
                <w:lang w:val="uk-UA"/>
              </w:rPr>
            </w:pPr>
            <w:r>
              <w:rPr>
                <w:sz w:val="28"/>
                <w:szCs w:val="24"/>
                <w:lang w:val="uk-UA"/>
              </w:rPr>
              <w:t>8</w:t>
            </w:r>
          </w:p>
        </w:tc>
        <w:tc>
          <w:tcPr>
            <w:tcW w:w="4931" w:type="dxa"/>
          </w:tcPr>
          <w:p w:rsidR="00395842" w:rsidRDefault="00395842" w:rsidP="00C80560">
            <w:pPr>
              <w:jc w:val="center"/>
              <w:rPr>
                <w:sz w:val="28"/>
                <w:szCs w:val="24"/>
                <w:lang w:val="uk-UA"/>
              </w:rPr>
            </w:pPr>
            <w:r>
              <w:rPr>
                <w:sz w:val="28"/>
                <w:szCs w:val="24"/>
                <w:lang w:val="uk-UA"/>
              </w:rPr>
              <w:t>Написання висновків до роботи</w:t>
            </w:r>
          </w:p>
        </w:tc>
        <w:tc>
          <w:tcPr>
            <w:tcW w:w="2282" w:type="dxa"/>
          </w:tcPr>
          <w:p w:rsidR="00395842" w:rsidRDefault="00395842" w:rsidP="00C80560">
            <w:pPr>
              <w:jc w:val="center"/>
              <w:rPr>
                <w:sz w:val="28"/>
                <w:szCs w:val="24"/>
                <w:lang w:val="uk-UA"/>
              </w:rPr>
            </w:pPr>
            <w:r>
              <w:rPr>
                <w:sz w:val="28"/>
                <w:szCs w:val="24"/>
                <w:lang w:val="uk-UA"/>
              </w:rPr>
              <w:t>Вересень 2002 р.</w:t>
            </w:r>
          </w:p>
        </w:tc>
        <w:tc>
          <w:tcPr>
            <w:tcW w:w="1700" w:type="dxa"/>
          </w:tcPr>
          <w:p w:rsidR="00395842" w:rsidRDefault="00395842" w:rsidP="00C80560">
            <w:pPr>
              <w:jc w:val="center"/>
              <w:rPr>
                <w:sz w:val="28"/>
                <w:szCs w:val="24"/>
                <w:lang w:val="uk-UA"/>
              </w:rPr>
            </w:pPr>
            <w:r>
              <w:rPr>
                <w:sz w:val="28"/>
                <w:szCs w:val="24"/>
                <w:lang w:val="uk-UA"/>
              </w:rPr>
              <w:t>Виконано</w:t>
            </w:r>
          </w:p>
        </w:tc>
      </w:tr>
      <w:tr w:rsidR="00395842" w:rsidTr="002521B0">
        <w:tc>
          <w:tcPr>
            <w:tcW w:w="567" w:type="dxa"/>
          </w:tcPr>
          <w:p w:rsidR="00395842" w:rsidRDefault="00395842" w:rsidP="00C80560">
            <w:pPr>
              <w:jc w:val="center"/>
              <w:rPr>
                <w:sz w:val="28"/>
                <w:szCs w:val="24"/>
                <w:lang w:val="uk-UA"/>
              </w:rPr>
            </w:pPr>
            <w:r>
              <w:rPr>
                <w:sz w:val="28"/>
                <w:szCs w:val="24"/>
                <w:lang w:val="uk-UA"/>
              </w:rPr>
              <w:t>9</w:t>
            </w:r>
          </w:p>
        </w:tc>
        <w:tc>
          <w:tcPr>
            <w:tcW w:w="4931" w:type="dxa"/>
          </w:tcPr>
          <w:p w:rsidR="00395842" w:rsidRDefault="00395842" w:rsidP="00C80560">
            <w:pPr>
              <w:jc w:val="center"/>
              <w:rPr>
                <w:sz w:val="28"/>
                <w:szCs w:val="24"/>
                <w:lang w:val="uk-UA"/>
              </w:rPr>
            </w:pPr>
            <w:r>
              <w:rPr>
                <w:sz w:val="28"/>
                <w:szCs w:val="24"/>
                <w:lang w:val="uk-UA"/>
              </w:rPr>
              <w:t>Попередній захист на кафедрі</w:t>
            </w:r>
          </w:p>
        </w:tc>
        <w:tc>
          <w:tcPr>
            <w:tcW w:w="2282" w:type="dxa"/>
          </w:tcPr>
          <w:p w:rsidR="00395842" w:rsidRDefault="00395842" w:rsidP="00C80560">
            <w:pPr>
              <w:jc w:val="center"/>
              <w:rPr>
                <w:sz w:val="28"/>
                <w:szCs w:val="24"/>
                <w:lang w:val="uk-UA"/>
              </w:rPr>
            </w:pPr>
            <w:r>
              <w:rPr>
                <w:sz w:val="28"/>
                <w:szCs w:val="24"/>
                <w:lang w:val="uk-UA"/>
              </w:rPr>
              <w:t>Листопад 2020 р.</w:t>
            </w:r>
          </w:p>
        </w:tc>
        <w:tc>
          <w:tcPr>
            <w:tcW w:w="1700" w:type="dxa"/>
          </w:tcPr>
          <w:p w:rsidR="00395842" w:rsidRDefault="00395842" w:rsidP="00C80560">
            <w:pPr>
              <w:jc w:val="center"/>
              <w:rPr>
                <w:sz w:val="28"/>
                <w:szCs w:val="24"/>
                <w:lang w:val="uk-UA"/>
              </w:rPr>
            </w:pPr>
            <w:r>
              <w:rPr>
                <w:sz w:val="28"/>
                <w:szCs w:val="24"/>
                <w:lang w:val="uk-UA"/>
              </w:rPr>
              <w:t>Виконано</w:t>
            </w:r>
          </w:p>
        </w:tc>
      </w:tr>
      <w:tr w:rsidR="00395842" w:rsidTr="002521B0">
        <w:tc>
          <w:tcPr>
            <w:tcW w:w="567" w:type="dxa"/>
          </w:tcPr>
          <w:p w:rsidR="00395842" w:rsidRDefault="00395842" w:rsidP="00C80560">
            <w:pPr>
              <w:jc w:val="center"/>
              <w:rPr>
                <w:sz w:val="28"/>
                <w:szCs w:val="24"/>
                <w:lang w:val="uk-UA"/>
              </w:rPr>
            </w:pPr>
            <w:r>
              <w:rPr>
                <w:sz w:val="28"/>
                <w:szCs w:val="24"/>
                <w:lang w:val="uk-UA"/>
              </w:rPr>
              <w:t>10</w:t>
            </w:r>
          </w:p>
        </w:tc>
        <w:tc>
          <w:tcPr>
            <w:tcW w:w="4931" w:type="dxa"/>
          </w:tcPr>
          <w:p w:rsidR="00395842" w:rsidRDefault="00395842" w:rsidP="00C80560">
            <w:pPr>
              <w:jc w:val="center"/>
              <w:rPr>
                <w:sz w:val="28"/>
                <w:szCs w:val="24"/>
                <w:lang w:val="uk-UA"/>
              </w:rPr>
            </w:pPr>
            <w:r>
              <w:rPr>
                <w:sz w:val="28"/>
                <w:szCs w:val="24"/>
                <w:lang w:val="uk-UA"/>
              </w:rPr>
              <w:t>Проходження нормоконтролю</w:t>
            </w:r>
          </w:p>
        </w:tc>
        <w:tc>
          <w:tcPr>
            <w:tcW w:w="2282" w:type="dxa"/>
          </w:tcPr>
          <w:p w:rsidR="00395842" w:rsidRDefault="00395842" w:rsidP="00C80560">
            <w:pPr>
              <w:jc w:val="center"/>
              <w:rPr>
                <w:sz w:val="28"/>
                <w:szCs w:val="24"/>
                <w:lang w:val="uk-UA"/>
              </w:rPr>
            </w:pPr>
            <w:r>
              <w:rPr>
                <w:sz w:val="28"/>
                <w:szCs w:val="24"/>
                <w:lang w:val="uk-UA"/>
              </w:rPr>
              <w:t>Листопад 2020 р.</w:t>
            </w:r>
          </w:p>
        </w:tc>
        <w:tc>
          <w:tcPr>
            <w:tcW w:w="1700" w:type="dxa"/>
          </w:tcPr>
          <w:p w:rsidR="00395842" w:rsidRDefault="00395842" w:rsidP="00C80560">
            <w:pPr>
              <w:jc w:val="center"/>
              <w:rPr>
                <w:sz w:val="28"/>
                <w:szCs w:val="24"/>
                <w:lang w:val="uk-UA"/>
              </w:rPr>
            </w:pPr>
            <w:r>
              <w:rPr>
                <w:sz w:val="28"/>
                <w:szCs w:val="24"/>
                <w:lang w:val="uk-UA"/>
              </w:rPr>
              <w:t>Виконано</w:t>
            </w:r>
          </w:p>
        </w:tc>
      </w:tr>
      <w:tr w:rsidR="00395842" w:rsidTr="002521B0">
        <w:tc>
          <w:tcPr>
            <w:tcW w:w="567" w:type="dxa"/>
          </w:tcPr>
          <w:p w:rsidR="00395842" w:rsidRDefault="00395842" w:rsidP="00C80560">
            <w:pPr>
              <w:jc w:val="center"/>
              <w:rPr>
                <w:sz w:val="28"/>
                <w:szCs w:val="24"/>
                <w:lang w:val="uk-UA"/>
              </w:rPr>
            </w:pPr>
            <w:r>
              <w:rPr>
                <w:sz w:val="28"/>
                <w:szCs w:val="24"/>
                <w:lang w:val="uk-UA"/>
              </w:rPr>
              <w:t>11</w:t>
            </w:r>
          </w:p>
        </w:tc>
        <w:tc>
          <w:tcPr>
            <w:tcW w:w="4931" w:type="dxa"/>
          </w:tcPr>
          <w:p w:rsidR="00395842" w:rsidRDefault="00395842" w:rsidP="00C80560">
            <w:pPr>
              <w:jc w:val="center"/>
              <w:rPr>
                <w:sz w:val="28"/>
                <w:szCs w:val="24"/>
                <w:lang w:val="uk-UA"/>
              </w:rPr>
            </w:pPr>
            <w:r>
              <w:rPr>
                <w:sz w:val="28"/>
                <w:szCs w:val="24"/>
                <w:lang w:val="uk-UA"/>
              </w:rPr>
              <w:t>Захист роботи в ДЕК</w:t>
            </w:r>
          </w:p>
        </w:tc>
        <w:tc>
          <w:tcPr>
            <w:tcW w:w="2282" w:type="dxa"/>
          </w:tcPr>
          <w:p w:rsidR="00395842" w:rsidRDefault="00395842" w:rsidP="00C80560">
            <w:pPr>
              <w:jc w:val="center"/>
              <w:rPr>
                <w:sz w:val="28"/>
                <w:szCs w:val="24"/>
                <w:lang w:val="uk-UA"/>
              </w:rPr>
            </w:pPr>
            <w:r>
              <w:rPr>
                <w:sz w:val="28"/>
                <w:szCs w:val="24"/>
                <w:lang w:val="uk-UA"/>
              </w:rPr>
              <w:t>Грудень 2020 р.</w:t>
            </w:r>
          </w:p>
        </w:tc>
        <w:tc>
          <w:tcPr>
            <w:tcW w:w="1700" w:type="dxa"/>
          </w:tcPr>
          <w:p w:rsidR="00395842" w:rsidRDefault="00395842" w:rsidP="00C80560">
            <w:pPr>
              <w:jc w:val="center"/>
              <w:rPr>
                <w:sz w:val="28"/>
                <w:szCs w:val="24"/>
                <w:lang w:val="uk-UA"/>
              </w:rPr>
            </w:pPr>
            <w:r>
              <w:rPr>
                <w:sz w:val="28"/>
                <w:szCs w:val="24"/>
                <w:lang w:val="uk-UA"/>
              </w:rPr>
              <w:t>Виконано</w:t>
            </w:r>
          </w:p>
        </w:tc>
      </w:tr>
    </w:tbl>
    <w:p w:rsidR="00395842" w:rsidRDefault="00395842" w:rsidP="002349EB">
      <w:pPr>
        <w:rPr>
          <w:b/>
          <w:sz w:val="24"/>
          <w:szCs w:val="24"/>
          <w:lang w:val="uk-UA"/>
        </w:rPr>
      </w:pPr>
    </w:p>
    <w:p w:rsidR="00395842" w:rsidRDefault="00395842" w:rsidP="002349EB">
      <w:pPr>
        <w:rPr>
          <w:b/>
          <w:sz w:val="24"/>
          <w:szCs w:val="24"/>
          <w:lang w:val="uk-UA"/>
        </w:rPr>
      </w:pPr>
    </w:p>
    <w:p w:rsidR="00395842" w:rsidRPr="002349EB" w:rsidRDefault="00395842" w:rsidP="002349EB">
      <w:pPr>
        <w:ind w:left="708" w:hanging="708"/>
        <w:rPr>
          <w:sz w:val="28"/>
          <w:szCs w:val="28"/>
          <w:lang w:val="uk-UA"/>
        </w:rPr>
      </w:pPr>
      <w:r>
        <w:rPr>
          <w:sz w:val="28"/>
          <w:szCs w:val="28"/>
          <w:lang w:val="uk-UA"/>
        </w:rPr>
        <w:t>Студент  __________________</w:t>
      </w:r>
      <w:r>
        <w:rPr>
          <w:sz w:val="16"/>
          <w:szCs w:val="16"/>
          <w:lang w:val="uk-UA"/>
        </w:rPr>
        <w:tab/>
      </w:r>
      <w:r>
        <w:rPr>
          <w:sz w:val="16"/>
          <w:szCs w:val="16"/>
          <w:lang w:val="uk-UA"/>
        </w:rPr>
        <w:tab/>
      </w:r>
      <w:r>
        <w:rPr>
          <w:sz w:val="16"/>
          <w:szCs w:val="16"/>
          <w:lang w:val="uk-UA"/>
        </w:rPr>
        <w:tab/>
      </w:r>
      <w:r w:rsidRPr="002349EB">
        <w:rPr>
          <w:sz w:val="28"/>
          <w:szCs w:val="28"/>
          <w:lang w:val="uk-UA"/>
        </w:rPr>
        <w:t>А.І. Арабаджи</w:t>
      </w:r>
    </w:p>
    <w:p w:rsidR="00395842" w:rsidRDefault="00395842" w:rsidP="002349EB">
      <w:pPr>
        <w:ind w:left="2832" w:hanging="2832"/>
        <w:rPr>
          <w:sz w:val="28"/>
          <w:szCs w:val="28"/>
          <w:lang w:val="uk-UA"/>
        </w:rPr>
      </w:pPr>
    </w:p>
    <w:p w:rsidR="00395842" w:rsidRDefault="00395842" w:rsidP="002349EB">
      <w:pPr>
        <w:ind w:left="2832" w:hanging="2832"/>
        <w:rPr>
          <w:b/>
          <w:sz w:val="24"/>
          <w:szCs w:val="24"/>
          <w:lang w:val="uk-UA"/>
        </w:rPr>
      </w:pPr>
      <w:r>
        <w:rPr>
          <w:sz w:val="28"/>
          <w:szCs w:val="28"/>
          <w:lang w:val="uk-UA"/>
        </w:rPr>
        <w:t>Керівник роботи (проекту) _______________  Ю.В. Пирожкова</w:t>
      </w:r>
      <w:r>
        <w:rPr>
          <w:bCs/>
          <w:sz w:val="24"/>
          <w:szCs w:val="24"/>
          <w:vertAlign w:val="superscript"/>
          <w:lang w:val="uk-UA"/>
        </w:rPr>
        <w:tab/>
      </w:r>
    </w:p>
    <w:p w:rsidR="00395842" w:rsidRDefault="00395842" w:rsidP="002349EB">
      <w:pPr>
        <w:rPr>
          <w:b/>
          <w:sz w:val="28"/>
          <w:szCs w:val="28"/>
          <w:lang w:val="uk-UA"/>
        </w:rPr>
      </w:pPr>
    </w:p>
    <w:p w:rsidR="00395842" w:rsidRPr="002521B0" w:rsidRDefault="00395842" w:rsidP="002349EB">
      <w:pPr>
        <w:rPr>
          <w:b/>
          <w:sz w:val="28"/>
          <w:szCs w:val="28"/>
          <w:lang w:val="uk-UA"/>
        </w:rPr>
      </w:pPr>
      <w:r w:rsidRPr="002521B0">
        <w:rPr>
          <w:b/>
          <w:sz w:val="28"/>
          <w:szCs w:val="28"/>
          <w:lang w:val="uk-UA"/>
        </w:rPr>
        <w:t>Нормоконтроль пройдено</w:t>
      </w:r>
    </w:p>
    <w:p w:rsidR="00395842" w:rsidRDefault="00395842" w:rsidP="002349EB">
      <w:pPr>
        <w:rPr>
          <w:b/>
          <w:sz w:val="28"/>
          <w:szCs w:val="28"/>
          <w:lang w:val="uk-UA"/>
        </w:rPr>
      </w:pPr>
    </w:p>
    <w:p w:rsidR="00395842" w:rsidRDefault="00395842" w:rsidP="002349EB">
      <w:pPr>
        <w:rPr>
          <w:color w:val="FF0000"/>
          <w:sz w:val="28"/>
          <w:szCs w:val="28"/>
          <w:lang w:val="uk-UA"/>
        </w:rPr>
      </w:pPr>
      <w:r>
        <w:rPr>
          <w:sz w:val="28"/>
          <w:szCs w:val="28"/>
          <w:lang w:val="uk-UA"/>
        </w:rPr>
        <w:t xml:space="preserve">Нормоконтролер _____________ </w:t>
      </w:r>
      <w:r>
        <w:rPr>
          <w:sz w:val="28"/>
          <w:szCs w:val="28"/>
          <w:lang w:val="uk-UA"/>
        </w:rPr>
        <w:tab/>
      </w:r>
      <w:r>
        <w:rPr>
          <w:sz w:val="28"/>
          <w:szCs w:val="28"/>
          <w:lang w:val="uk-UA"/>
        </w:rPr>
        <w:tab/>
      </w:r>
      <w:r>
        <w:rPr>
          <w:sz w:val="28"/>
          <w:szCs w:val="28"/>
          <w:lang w:val="uk-UA"/>
        </w:rPr>
        <w:tab/>
        <w:t xml:space="preserve">Ш.Н. </w:t>
      </w:r>
      <w:bookmarkStart w:id="0" w:name="_GoBack"/>
      <w:bookmarkEnd w:id="0"/>
      <w:r>
        <w:rPr>
          <w:sz w:val="28"/>
          <w:szCs w:val="28"/>
          <w:lang w:val="uk-UA"/>
        </w:rPr>
        <w:t>Гаджиєва</w:t>
      </w:r>
    </w:p>
    <w:p w:rsidR="00395842" w:rsidRDefault="00395842">
      <w:pPr>
        <w:spacing w:after="200" w:line="276" w:lineRule="auto"/>
        <w:jc w:val="left"/>
        <w:rPr>
          <w:color w:val="FF0000"/>
          <w:sz w:val="28"/>
          <w:szCs w:val="28"/>
          <w:lang w:val="uk-UA"/>
        </w:rPr>
        <w:sectPr w:rsidR="00395842" w:rsidSect="00CB17E9">
          <w:pgSz w:w="11906" w:h="16838"/>
          <w:pgMar w:top="1134" w:right="850" w:bottom="1134" w:left="1701" w:header="708" w:footer="708" w:gutter="0"/>
          <w:cols w:space="708"/>
          <w:docGrid w:linePitch="360"/>
        </w:sectPr>
      </w:pPr>
    </w:p>
    <w:p w:rsidR="00395842" w:rsidRDefault="00395842">
      <w:pPr>
        <w:spacing w:after="200" w:line="276" w:lineRule="auto"/>
        <w:jc w:val="left"/>
        <w:rPr>
          <w:color w:val="FF0000"/>
          <w:sz w:val="28"/>
          <w:szCs w:val="28"/>
          <w:lang w:val="uk-UA"/>
        </w:rPr>
      </w:pPr>
      <w:r>
        <w:rPr>
          <w:color w:val="FF0000"/>
          <w:sz w:val="28"/>
          <w:szCs w:val="28"/>
          <w:lang w:val="uk-UA"/>
        </w:rPr>
        <w:br w:type="page"/>
      </w:r>
    </w:p>
    <w:p w:rsidR="00395842" w:rsidRPr="009D17C6" w:rsidRDefault="00395842" w:rsidP="00CB17E9">
      <w:pPr>
        <w:spacing w:line="360" w:lineRule="auto"/>
        <w:ind w:firstLine="709"/>
        <w:jc w:val="center"/>
        <w:outlineLvl w:val="0"/>
        <w:rPr>
          <w:sz w:val="28"/>
          <w:szCs w:val="28"/>
          <w:lang w:val="uk-UA"/>
        </w:rPr>
      </w:pPr>
      <w:r w:rsidRPr="009D17C6">
        <w:rPr>
          <w:sz w:val="28"/>
          <w:szCs w:val="28"/>
          <w:lang w:val="uk-UA"/>
        </w:rPr>
        <w:t>РЕФЕРАТ</w:t>
      </w:r>
    </w:p>
    <w:p w:rsidR="00395842" w:rsidRPr="009D17C6" w:rsidRDefault="00395842" w:rsidP="00CB17E9">
      <w:pPr>
        <w:spacing w:line="360" w:lineRule="auto"/>
        <w:ind w:firstLine="709"/>
        <w:outlineLvl w:val="0"/>
        <w:rPr>
          <w:sz w:val="28"/>
          <w:szCs w:val="28"/>
          <w:lang w:val="uk-UA"/>
        </w:rPr>
      </w:pPr>
    </w:p>
    <w:p w:rsidR="00395842" w:rsidRPr="009D17C6" w:rsidRDefault="00395842" w:rsidP="00CB17E9">
      <w:pPr>
        <w:spacing w:line="360" w:lineRule="auto"/>
        <w:ind w:firstLine="709"/>
        <w:outlineLvl w:val="0"/>
        <w:rPr>
          <w:sz w:val="28"/>
          <w:szCs w:val="28"/>
          <w:lang w:val="uk-UA"/>
        </w:rPr>
      </w:pPr>
    </w:p>
    <w:p w:rsidR="00395842" w:rsidRPr="00253593" w:rsidRDefault="00395842" w:rsidP="00CB17E9">
      <w:pPr>
        <w:spacing w:line="360" w:lineRule="auto"/>
        <w:ind w:firstLine="709"/>
        <w:rPr>
          <w:sz w:val="28"/>
          <w:szCs w:val="28"/>
          <w:lang w:val="uk-UA"/>
        </w:rPr>
      </w:pPr>
      <w:r>
        <w:rPr>
          <w:sz w:val="28"/>
          <w:szCs w:val="28"/>
          <w:lang w:val="uk-UA"/>
        </w:rPr>
        <w:t>Арабаджи А.І</w:t>
      </w:r>
      <w:r w:rsidRPr="009D17C6">
        <w:rPr>
          <w:sz w:val="28"/>
          <w:szCs w:val="28"/>
          <w:lang w:val="uk-UA"/>
        </w:rPr>
        <w:t xml:space="preserve">. </w:t>
      </w:r>
      <w:r>
        <w:rPr>
          <w:sz w:val="28"/>
          <w:szCs w:val="28"/>
          <w:lang w:val="uk-UA"/>
        </w:rPr>
        <w:t xml:space="preserve">Національна поліція України як суб’єкт забезпечення публічного порядку і безпеки під час </w:t>
      </w:r>
      <w:r w:rsidRPr="00253593">
        <w:rPr>
          <w:sz w:val="28"/>
          <w:szCs w:val="28"/>
          <w:lang w:val="uk-UA"/>
        </w:rPr>
        <w:t xml:space="preserve">проведення масових заходів: особливості правового регулювання- Запоріжжя, 2020. - 107 с. </w:t>
      </w:r>
    </w:p>
    <w:p w:rsidR="00395842" w:rsidRPr="00253593" w:rsidRDefault="00395842" w:rsidP="00CB17E9">
      <w:pPr>
        <w:spacing w:line="360" w:lineRule="auto"/>
        <w:ind w:firstLine="709"/>
        <w:rPr>
          <w:sz w:val="28"/>
          <w:szCs w:val="28"/>
          <w:lang w:val="uk-UA"/>
        </w:rPr>
      </w:pPr>
      <w:r w:rsidRPr="00253593">
        <w:rPr>
          <w:sz w:val="28"/>
          <w:szCs w:val="28"/>
          <w:lang w:val="uk-UA"/>
        </w:rPr>
        <w:t xml:space="preserve">Кваліфікаційна робота складається з </w:t>
      </w:r>
      <w:r w:rsidRPr="00253593">
        <w:rPr>
          <w:sz w:val="28"/>
          <w:szCs w:val="28"/>
        </w:rPr>
        <w:t>107</w:t>
      </w:r>
      <w:r w:rsidRPr="00253593">
        <w:rPr>
          <w:sz w:val="28"/>
          <w:szCs w:val="28"/>
          <w:lang w:val="uk-UA"/>
        </w:rPr>
        <w:t xml:space="preserve"> сторінок, містить </w:t>
      </w:r>
      <w:r w:rsidRPr="00253593">
        <w:rPr>
          <w:sz w:val="28"/>
          <w:szCs w:val="28"/>
        </w:rPr>
        <w:t>95</w:t>
      </w:r>
      <w:r w:rsidRPr="00253593">
        <w:rPr>
          <w:sz w:val="28"/>
          <w:szCs w:val="28"/>
          <w:lang w:val="uk-UA"/>
        </w:rPr>
        <w:t xml:space="preserve"> джерел використаної інформації.</w:t>
      </w:r>
    </w:p>
    <w:p w:rsidR="00395842" w:rsidRDefault="00395842" w:rsidP="00CB17E9">
      <w:pPr>
        <w:autoSpaceDE w:val="0"/>
        <w:autoSpaceDN w:val="0"/>
        <w:adjustRightInd w:val="0"/>
        <w:spacing w:line="360" w:lineRule="auto"/>
        <w:ind w:firstLine="709"/>
        <w:rPr>
          <w:sz w:val="28"/>
          <w:szCs w:val="28"/>
          <w:lang w:val="uk-UA"/>
        </w:rPr>
      </w:pPr>
      <w:r w:rsidRPr="00253593">
        <w:rPr>
          <w:rFonts w:eastAsia="TimesNewRomanPSMT"/>
          <w:sz w:val="28"/>
          <w:szCs w:val="28"/>
          <w:lang w:val="uk-UA"/>
        </w:rPr>
        <w:t xml:space="preserve">Конституцією України проголошено </w:t>
      </w:r>
      <w:r w:rsidRPr="00253593">
        <w:rPr>
          <w:sz w:val="28"/>
          <w:szCs w:val="28"/>
          <w:lang w:val="uk-UA"/>
        </w:rPr>
        <w:t>право громадян збиратися мирно, без зброї й проводити різні масові заходи, тобто збори, мітинги, походи і демонстрації, про підготовку і проведення яких організатори повинні сповіщати завчасно органи виконавчої влади чи органи місцевого самоврядування (ст. 39). Реалії сьогодення характеризуються посиленням громадської активності, вираженої в масових заходах різного характеру</w:t>
      </w:r>
      <w:r w:rsidRPr="007427DE">
        <w:rPr>
          <w:sz w:val="28"/>
          <w:szCs w:val="28"/>
          <w:lang w:val="uk-UA"/>
        </w:rPr>
        <w:t>: політичного, соціального, економічного, культурного, спортивного, гендерного, екологічного тощо</w:t>
      </w:r>
      <w:r>
        <w:rPr>
          <w:sz w:val="28"/>
          <w:szCs w:val="28"/>
          <w:lang w:val="uk-UA"/>
        </w:rPr>
        <w:t>.</w:t>
      </w:r>
      <w:r w:rsidRPr="000154CE">
        <w:rPr>
          <w:sz w:val="28"/>
          <w:szCs w:val="28"/>
          <w:lang w:val="uk-UA"/>
        </w:rPr>
        <w:t>Аналіз статистичних даних свідчить, що впродовж останніх п’яти років, насичених суспільно-політичними подіями, загостренням воєнного конфлікту на Сході країни,  кількість масових заходів і акцій протесту в Україні неухильно зростає, в середньому в них щороку</w:t>
      </w:r>
      <w:r w:rsidRPr="0072348E">
        <w:rPr>
          <w:sz w:val="28"/>
          <w:szCs w:val="28"/>
          <w:lang w:val="uk-UA"/>
        </w:rPr>
        <w:t xml:space="preserve"> беруть участь близько 70 мільйонів громадян</w:t>
      </w:r>
      <w:r>
        <w:rPr>
          <w:sz w:val="28"/>
          <w:szCs w:val="28"/>
          <w:lang w:val="uk-UA"/>
        </w:rPr>
        <w:t xml:space="preserve">. Тому органам правопорядку </w:t>
      </w:r>
      <w:r w:rsidRPr="0072348E">
        <w:rPr>
          <w:sz w:val="28"/>
          <w:szCs w:val="28"/>
          <w:lang w:val="uk-UA"/>
        </w:rPr>
        <w:t>слід постійно бути готовими до запобігання виникненню масових порушень</w:t>
      </w:r>
      <w:r>
        <w:rPr>
          <w:sz w:val="28"/>
          <w:szCs w:val="28"/>
          <w:lang w:val="uk-UA"/>
        </w:rPr>
        <w:t xml:space="preserve"> публічної безпеки</w:t>
      </w:r>
      <w:r w:rsidRPr="0072348E">
        <w:rPr>
          <w:sz w:val="28"/>
          <w:szCs w:val="28"/>
          <w:lang w:val="uk-UA"/>
        </w:rPr>
        <w:t>.</w:t>
      </w:r>
    </w:p>
    <w:p w:rsidR="00395842" w:rsidRPr="0072348E" w:rsidRDefault="00395842" w:rsidP="00CB17E9">
      <w:pPr>
        <w:autoSpaceDE w:val="0"/>
        <w:autoSpaceDN w:val="0"/>
        <w:adjustRightInd w:val="0"/>
        <w:spacing w:line="360" w:lineRule="auto"/>
        <w:ind w:firstLine="709"/>
        <w:rPr>
          <w:sz w:val="28"/>
          <w:szCs w:val="28"/>
          <w:lang w:val="uk-UA"/>
        </w:rPr>
      </w:pPr>
      <w:r w:rsidRPr="0072348E">
        <w:rPr>
          <w:sz w:val="28"/>
          <w:szCs w:val="28"/>
          <w:lang w:val="uk-UA"/>
        </w:rPr>
        <w:t xml:space="preserve">Створення в Україні поліції на європейський зразок, як органу діяльність якого ґрунтується на визнанні загальнолюдських цінностей: гідного ставлення до особи, посилення охорони прав та свобод громадян, різних форм власності, актуалізує дослідження специфіки нормативно-правового регулювання забезпечення публічної безпеки та правопорядку підрозділами Національної поліції України під час проведення масових заходів. </w:t>
      </w:r>
    </w:p>
    <w:p w:rsidR="00395842" w:rsidRPr="009D17C6" w:rsidRDefault="00395842" w:rsidP="00CB17E9">
      <w:pPr>
        <w:spacing w:line="360" w:lineRule="auto"/>
        <w:ind w:firstLine="709"/>
        <w:rPr>
          <w:sz w:val="28"/>
          <w:szCs w:val="28"/>
          <w:lang w:val="uk-UA"/>
        </w:rPr>
      </w:pPr>
      <w:r w:rsidRPr="00D10D46">
        <w:rPr>
          <w:sz w:val="28"/>
          <w:szCs w:val="28"/>
          <w:lang w:val="uk-UA"/>
        </w:rPr>
        <w:t>Мета роботи</w:t>
      </w:r>
      <w:r w:rsidRPr="00110848">
        <w:rPr>
          <w:sz w:val="28"/>
          <w:szCs w:val="28"/>
          <w:lang w:val="uk-UA"/>
        </w:rPr>
        <w:t>полягає у тому, щоб на основі комплексного аналізу доктринальних джерел та  чинного законодавства України охарактеризувати сутність та особливості діяльності Національної поліції України як суб’єкта забезпечення публічної безпеки і порядку під час проведення масових заходів та визначити шляхи удосконалення правового механізму у досліджуваній сфері.</w:t>
      </w:r>
    </w:p>
    <w:p w:rsidR="00395842" w:rsidRPr="001A771A" w:rsidRDefault="00395842" w:rsidP="00CB17E9">
      <w:pPr>
        <w:spacing w:line="360" w:lineRule="auto"/>
        <w:ind w:firstLine="709"/>
        <w:rPr>
          <w:sz w:val="28"/>
          <w:szCs w:val="28"/>
          <w:lang w:val="uk-UA"/>
        </w:rPr>
      </w:pPr>
      <w:r w:rsidRPr="00D10D46">
        <w:rPr>
          <w:sz w:val="28"/>
          <w:szCs w:val="28"/>
          <w:lang w:val="uk-UA"/>
        </w:rPr>
        <w:t>Об’єктом кваліфікаційної роботи</w:t>
      </w:r>
      <w:r w:rsidRPr="001A771A">
        <w:rPr>
          <w:sz w:val="28"/>
          <w:szCs w:val="28"/>
          <w:lang w:val="uk-UA"/>
        </w:rPr>
        <w:t xml:space="preserve"> є суспільні відносини, що виникають у сфері публічної безпеки і порядку під час проведення масових заходів</w:t>
      </w:r>
      <w:r w:rsidRPr="001A771A">
        <w:rPr>
          <w:rFonts w:ascii="Arial" w:hAnsi="Arial" w:cs="Arial"/>
          <w:sz w:val="35"/>
          <w:szCs w:val="35"/>
          <w:lang w:val="uk-UA"/>
        </w:rPr>
        <w:t>.</w:t>
      </w:r>
    </w:p>
    <w:p w:rsidR="00395842" w:rsidRPr="001A771A" w:rsidRDefault="00395842" w:rsidP="00CB17E9">
      <w:pPr>
        <w:spacing w:line="360" w:lineRule="auto"/>
        <w:ind w:firstLine="709"/>
        <w:rPr>
          <w:sz w:val="28"/>
          <w:szCs w:val="28"/>
          <w:lang w:val="uk-UA"/>
        </w:rPr>
      </w:pPr>
      <w:r w:rsidRPr="00D10D46">
        <w:rPr>
          <w:sz w:val="28"/>
          <w:szCs w:val="28"/>
          <w:lang w:val="uk-UA"/>
        </w:rPr>
        <w:t>Предметом дослідження</w:t>
      </w:r>
      <w:r w:rsidRPr="001A771A">
        <w:rPr>
          <w:sz w:val="28"/>
          <w:szCs w:val="28"/>
          <w:lang w:val="uk-UA"/>
        </w:rPr>
        <w:t xml:space="preserve"> є правове регулювання забезпечення Національною поліцією України публічної безпеки і порядку під час проведення масових заходів.</w:t>
      </w:r>
    </w:p>
    <w:p w:rsidR="00395842" w:rsidRPr="002C2DAB" w:rsidRDefault="00395842" w:rsidP="00CB17E9">
      <w:pPr>
        <w:spacing w:line="360" w:lineRule="auto"/>
        <w:ind w:firstLine="709"/>
        <w:rPr>
          <w:sz w:val="28"/>
          <w:szCs w:val="28"/>
          <w:lang w:val="uk-UA"/>
        </w:rPr>
      </w:pPr>
      <w:r w:rsidRPr="00D10D46">
        <w:rPr>
          <w:sz w:val="28"/>
          <w:szCs w:val="28"/>
          <w:lang w:val="uk-UA"/>
        </w:rPr>
        <w:t xml:space="preserve">Методологічну основу роботи складають </w:t>
      </w:r>
      <w:r w:rsidRPr="007628B7">
        <w:rPr>
          <w:sz w:val="28"/>
          <w:szCs w:val="28"/>
          <w:lang w:val="uk-UA"/>
        </w:rPr>
        <w:t>сукупність філософсько світоглядних, загальнонаукових принципів і підходів та спеціально-наукових методів пізнання фінансово-правових явищ, використання яких дало змогу</w:t>
      </w:r>
      <w:r w:rsidRPr="009D17C6">
        <w:rPr>
          <w:sz w:val="28"/>
          <w:szCs w:val="28"/>
          <w:lang w:val="uk-UA"/>
        </w:rPr>
        <w:t xml:space="preserve"> отримати науково-обґрунтовані результати. При написанні роботи використовувалася сукупність загальнонаукових та спеціально наукових методів пізнання. Основним методом дослідження виступає діалектичний метод пізнання – використаний в процесі аналізу всього комплексу проблем забезпечення</w:t>
      </w:r>
      <w:r w:rsidRPr="00110848">
        <w:rPr>
          <w:sz w:val="28"/>
          <w:szCs w:val="28"/>
          <w:lang w:val="uk-UA"/>
        </w:rPr>
        <w:t xml:space="preserve">публічного порядку і безпеки під час проведення масових заходів. За допомогою спеціально-юридичного методу та методу тлумачення норм права було з’ясовано зміст правових норм у досліджуваній сфері суспільних відносин. Порівняльно-правовий метод використовувався під час аналізу забезпечення поліцією публічної безпеки і порядку в Україні та </w:t>
      </w:r>
      <w:r w:rsidRPr="002C2DAB">
        <w:rPr>
          <w:sz w:val="28"/>
          <w:szCs w:val="28"/>
          <w:lang w:val="uk-UA"/>
        </w:rPr>
        <w:t>зарубіжних країнах.</w:t>
      </w:r>
    </w:p>
    <w:p w:rsidR="00395842" w:rsidRPr="00B222DC" w:rsidRDefault="00395842" w:rsidP="00CB17E9">
      <w:pPr>
        <w:spacing w:line="360" w:lineRule="auto"/>
        <w:ind w:firstLine="709"/>
        <w:rPr>
          <w:sz w:val="28"/>
          <w:szCs w:val="28"/>
          <w:lang w:val="uk-UA"/>
        </w:rPr>
      </w:pPr>
      <w:r w:rsidRPr="009D17C6">
        <w:rPr>
          <w:sz w:val="28"/>
          <w:szCs w:val="28"/>
          <w:lang w:val="uk-UA"/>
        </w:rPr>
        <w:t>КЛЮЧОВІ СЛОВА:</w:t>
      </w:r>
      <w:r>
        <w:rPr>
          <w:sz w:val="28"/>
          <w:szCs w:val="28"/>
          <w:lang w:val="uk-UA"/>
        </w:rPr>
        <w:t xml:space="preserve"> ПРАВООХОРОННІ ОРГАНИ,</w:t>
      </w:r>
      <w:r w:rsidRPr="004529AE">
        <w:rPr>
          <w:sz w:val="28"/>
          <w:szCs w:val="28"/>
        </w:rPr>
        <w:t xml:space="preserve"> НАЦІОНАЛЬНАПОЛІЦІЯ</w:t>
      </w:r>
      <w:r w:rsidRPr="00B222DC">
        <w:rPr>
          <w:sz w:val="28"/>
          <w:szCs w:val="28"/>
        </w:rPr>
        <w:t>,</w:t>
      </w:r>
      <w:r>
        <w:rPr>
          <w:sz w:val="28"/>
          <w:szCs w:val="28"/>
          <w:lang w:val="uk-UA"/>
        </w:rPr>
        <w:t xml:space="preserve"> ПУБЛІЧНИЙ ПОРЯДОК, ПУБЛІЧНА БЕЗПЕКА, МАСОВІ ЗАХОДИ, ГРОМАДСЬКИЙ ПОРЯДОК.</w:t>
      </w:r>
    </w:p>
    <w:p w:rsidR="00395842" w:rsidRDefault="00395842" w:rsidP="00CB17E9">
      <w:pPr>
        <w:spacing w:line="360" w:lineRule="auto"/>
        <w:ind w:firstLine="709"/>
        <w:rPr>
          <w:sz w:val="28"/>
          <w:szCs w:val="28"/>
          <w:lang w:val="uk-UA"/>
        </w:rPr>
        <w:sectPr w:rsidR="00395842" w:rsidSect="003527C0">
          <w:type w:val="continuous"/>
          <w:pgSz w:w="11906" w:h="16838"/>
          <w:pgMar w:top="1134" w:right="850" w:bottom="1134" w:left="1701" w:header="708" w:footer="708" w:gutter="0"/>
          <w:cols w:space="708"/>
          <w:docGrid w:linePitch="360"/>
        </w:sectPr>
      </w:pPr>
    </w:p>
    <w:p w:rsidR="00395842" w:rsidRPr="009D17C6" w:rsidRDefault="00395842" w:rsidP="00CB17E9">
      <w:pPr>
        <w:spacing w:line="360" w:lineRule="auto"/>
        <w:ind w:firstLine="709"/>
        <w:rPr>
          <w:sz w:val="28"/>
          <w:szCs w:val="28"/>
          <w:lang w:val="uk-UA"/>
        </w:rPr>
      </w:pPr>
      <w:r w:rsidRPr="009D17C6">
        <w:rPr>
          <w:sz w:val="28"/>
          <w:szCs w:val="28"/>
          <w:lang w:val="uk-UA"/>
        </w:rPr>
        <w:br w:type="page"/>
      </w:r>
    </w:p>
    <w:p w:rsidR="00395842" w:rsidRPr="002D1634" w:rsidRDefault="00395842" w:rsidP="00CB17E9">
      <w:pPr>
        <w:spacing w:line="360" w:lineRule="auto"/>
        <w:ind w:firstLine="709"/>
        <w:jc w:val="center"/>
        <w:rPr>
          <w:sz w:val="28"/>
          <w:szCs w:val="28"/>
          <w:lang w:val="uk-UA"/>
        </w:rPr>
      </w:pPr>
      <w:r w:rsidRPr="002D1634">
        <w:rPr>
          <w:sz w:val="28"/>
          <w:szCs w:val="28"/>
          <w:lang w:val="uk-UA"/>
        </w:rPr>
        <w:t>SUMMARY</w:t>
      </w:r>
    </w:p>
    <w:p w:rsidR="00395842" w:rsidRPr="002D1634" w:rsidRDefault="00395842" w:rsidP="00CB17E9">
      <w:pPr>
        <w:spacing w:line="360" w:lineRule="auto"/>
        <w:ind w:firstLine="709"/>
        <w:rPr>
          <w:sz w:val="28"/>
          <w:szCs w:val="28"/>
          <w:lang w:val="uk-UA"/>
        </w:rPr>
      </w:pPr>
    </w:p>
    <w:p w:rsidR="00395842" w:rsidRPr="002D1634" w:rsidRDefault="00395842" w:rsidP="00CB17E9">
      <w:pPr>
        <w:spacing w:line="360" w:lineRule="auto"/>
        <w:ind w:firstLine="709"/>
        <w:rPr>
          <w:color w:val="FF0000"/>
          <w:sz w:val="28"/>
          <w:szCs w:val="28"/>
          <w:lang w:val="uk-UA"/>
        </w:rPr>
      </w:pPr>
    </w:p>
    <w:p w:rsidR="00395842" w:rsidRDefault="00395842" w:rsidP="00CB17E9">
      <w:pPr>
        <w:spacing w:line="360" w:lineRule="auto"/>
        <w:ind w:firstLine="709"/>
        <w:rPr>
          <w:rStyle w:val="tlid-translation"/>
          <w:sz w:val="28"/>
          <w:szCs w:val="28"/>
          <w:lang w:val="en-US"/>
        </w:rPr>
      </w:pPr>
      <w:r w:rsidRPr="00253593">
        <w:rPr>
          <w:rStyle w:val="tlid-translation"/>
          <w:sz w:val="28"/>
          <w:szCs w:val="28"/>
          <w:lang w:val="en-US"/>
        </w:rPr>
        <w:t>Arabadzhi A</w:t>
      </w:r>
      <w:r w:rsidRPr="002D1634">
        <w:rPr>
          <w:rStyle w:val="tlid-translation"/>
          <w:sz w:val="28"/>
          <w:szCs w:val="28"/>
          <w:lang w:val="en-US"/>
        </w:rPr>
        <w:t>.</w:t>
      </w:r>
      <w:r w:rsidRPr="00253593">
        <w:rPr>
          <w:rStyle w:val="tlid-translation"/>
          <w:sz w:val="28"/>
          <w:szCs w:val="28"/>
          <w:lang w:val="en-US"/>
        </w:rPr>
        <w:t xml:space="preserve"> National Police of Ukraine as a subject of public order and security during mass events: features of legal regulation</w:t>
      </w:r>
      <w:r w:rsidRPr="002D1634">
        <w:rPr>
          <w:rStyle w:val="tlid-translation"/>
          <w:sz w:val="28"/>
          <w:szCs w:val="28"/>
          <w:lang w:val="uk-UA"/>
        </w:rPr>
        <w:t xml:space="preserve"> - Zaporizhzhia, 2020. - </w:t>
      </w:r>
      <w:r w:rsidRPr="00253593">
        <w:rPr>
          <w:rStyle w:val="tlid-translation"/>
          <w:sz w:val="28"/>
          <w:szCs w:val="28"/>
          <w:lang w:val="en-US"/>
        </w:rPr>
        <w:t>10</w:t>
      </w:r>
      <w:r w:rsidRPr="00253593">
        <w:rPr>
          <w:rStyle w:val="tlid-translation"/>
          <w:sz w:val="28"/>
          <w:szCs w:val="28"/>
          <w:lang w:val="uk-UA"/>
        </w:rPr>
        <w:t>7 p.</w:t>
      </w:r>
    </w:p>
    <w:p w:rsidR="00395842" w:rsidRPr="006269C5" w:rsidRDefault="00395842" w:rsidP="00253593">
      <w:pPr>
        <w:spacing w:line="360" w:lineRule="auto"/>
        <w:ind w:firstLine="709"/>
        <w:rPr>
          <w:sz w:val="28"/>
          <w:szCs w:val="28"/>
          <w:lang w:val="uk-UA"/>
        </w:rPr>
      </w:pPr>
      <w:r w:rsidRPr="006269C5">
        <w:rPr>
          <w:rStyle w:val="tlid-translation"/>
          <w:sz w:val="28"/>
          <w:szCs w:val="28"/>
          <w:lang w:val="uk-UA"/>
        </w:rPr>
        <w:t>The</w:t>
      </w:r>
      <w:r w:rsidRPr="006269C5">
        <w:rPr>
          <w:sz w:val="28"/>
          <w:szCs w:val="28"/>
          <w:lang w:val="uk-UA"/>
        </w:rPr>
        <w:t>qualifyingworkconsistsof 1</w:t>
      </w:r>
      <w:r>
        <w:rPr>
          <w:sz w:val="28"/>
          <w:szCs w:val="28"/>
          <w:lang w:val="uk-UA"/>
        </w:rPr>
        <w:t>1</w:t>
      </w:r>
      <w:r>
        <w:rPr>
          <w:sz w:val="28"/>
          <w:szCs w:val="28"/>
          <w:lang w:val="en-US"/>
        </w:rPr>
        <w:t>7</w:t>
      </w:r>
      <w:r w:rsidRPr="006269C5">
        <w:rPr>
          <w:sz w:val="28"/>
          <w:szCs w:val="28"/>
          <w:lang w:val="uk-UA"/>
        </w:rPr>
        <w:t>pages, containing</w:t>
      </w:r>
      <w:r>
        <w:rPr>
          <w:sz w:val="28"/>
          <w:szCs w:val="28"/>
          <w:lang w:val="en-US"/>
        </w:rPr>
        <w:t>95</w:t>
      </w:r>
      <w:r w:rsidRPr="006269C5">
        <w:rPr>
          <w:sz w:val="28"/>
          <w:szCs w:val="28"/>
          <w:lang w:val="uk-UA"/>
        </w:rPr>
        <w:t>sourcesofinformationused.</w:t>
      </w:r>
    </w:p>
    <w:p w:rsidR="00395842" w:rsidRPr="005C7BE7" w:rsidRDefault="00395842" w:rsidP="00CB17E9">
      <w:pPr>
        <w:spacing w:line="360" w:lineRule="auto"/>
        <w:ind w:firstLine="709"/>
        <w:rPr>
          <w:sz w:val="28"/>
          <w:szCs w:val="28"/>
          <w:lang w:val="uk-UA"/>
        </w:rPr>
      </w:pPr>
      <w:r w:rsidRPr="00253593">
        <w:rPr>
          <w:sz w:val="28"/>
          <w:szCs w:val="28"/>
          <w:lang w:val="en-US"/>
        </w:rPr>
        <w:t xml:space="preserve">The Constitution of Ukraine proclaims the right of citizens to assemble peacefully, without weapons and to hold various mass events, ie gatherings, rallies, marches and demonstrations, the preparation and conduct of which must be notified in advance by the executive or local authorities (Article 39). Today's realities are characterized by increased public activity, expressed in mass events of various kinds: political, social, economic, cultural, sports, gender, environmental, and so on. The analysis of statistical data shows that during the last five years, full of socio-political events, escalation of the military conflict in the East, the number of mass events and protests in </w:t>
      </w:r>
      <w:smartTag w:uri="urn:schemas-microsoft-com:office:smarttags" w:element="country-region">
        <w:smartTag w:uri="urn:schemas-microsoft-com:office:smarttags" w:element="place">
          <w:r w:rsidRPr="00253593">
            <w:rPr>
              <w:sz w:val="28"/>
              <w:szCs w:val="28"/>
              <w:lang w:val="en-US"/>
            </w:rPr>
            <w:t>Ukraine</w:t>
          </w:r>
        </w:smartTag>
      </w:smartTag>
      <w:r w:rsidRPr="00253593">
        <w:rPr>
          <w:sz w:val="28"/>
          <w:szCs w:val="28"/>
          <w:lang w:val="en-US"/>
        </w:rPr>
        <w:t xml:space="preserve"> is growing steadily, with an average of about 70 million citizens. Therefore, law enforcement agencies should be constantly prepared to prevent mass violations of public safety.</w:t>
      </w:r>
    </w:p>
    <w:p w:rsidR="00395842" w:rsidRPr="005C7BE7" w:rsidRDefault="00395842" w:rsidP="00CB17E9">
      <w:pPr>
        <w:spacing w:line="360" w:lineRule="auto"/>
        <w:ind w:firstLine="709"/>
        <w:rPr>
          <w:sz w:val="28"/>
          <w:szCs w:val="28"/>
          <w:lang w:val="uk-UA"/>
        </w:rPr>
      </w:pPr>
      <w:r w:rsidRPr="00253593">
        <w:rPr>
          <w:sz w:val="28"/>
          <w:szCs w:val="28"/>
          <w:lang w:val="en-US"/>
        </w:rPr>
        <w:t xml:space="preserve">Establishment of the European police in </w:t>
      </w:r>
      <w:smartTag w:uri="urn:schemas-microsoft-com:office:smarttags" w:element="country-region">
        <w:smartTag w:uri="urn:schemas-microsoft-com:office:smarttags" w:element="place">
          <w:r w:rsidRPr="00253593">
            <w:rPr>
              <w:sz w:val="28"/>
              <w:szCs w:val="28"/>
              <w:lang w:val="en-US"/>
            </w:rPr>
            <w:t>Ukraine</w:t>
          </w:r>
        </w:smartTag>
      </w:smartTag>
      <w:r w:rsidRPr="00253593">
        <w:rPr>
          <w:sz w:val="28"/>
          <w:szCs w:val="28"/>
          <w:lang w:val="en-US"/>
        </w:rPr>
        <w:t xml:space="preserve"> as a body whose activity is based on the recognition of universal values: dignified treatment of the person, strengthening the protection of citizens' rights and freedoms, various forms of ownership, updates the study of specifics during mass events.</w:t>
      </w:r>
    </w:p>
    <w:p w:rsidR="00395842" w:rsidRPr="005C7BE7" w:rsidRDefault="00395842" w:rsidP="00CB17E9">
      <w:pPr>
        <w:spacing w:line="360" w:lineRule="auto"/>
        <w:ind w:firstLine="709"/>
        <w:rPr>
          <w:sz w:val="28"/>
          <w:szCs w:val="28"/>
          <w:lang w:val="uk-UA"/>
        </w:rPr>
      </w:pPr>
      <w:r w:rsidRPr="00253593">
        <w:rPr>
          <w:sz w:val="28"/>
          <w:szCs w:val="28"/>
          <w:lang w:val="en-US"/>
        </w:rPr>
        <w:t>The aim of the work is to characterize the essence and features of the National Police of Ukraine as a subject of public safety and order during mass events and to identify ways to improve the legal mechanism in the field.</w:t>
      </w:r>
    </w:p>
    <w:p w:rsidR="00395842" w:rsidRPr="005C7BE7" w:rsidRDefault="00395842" w:rsidP="00CB17E9">
      <w:pPr>
        <w:spacing w:line="360" w:lineRule="auto"/>
        <w:ind w:firstLine="709"/>
        <w:rPr>
          <w:sz w:val="28"/>
          <w:szCs w:val="28"/>
          <w:lang w:val="uk-UA"/>
        </w:rPr>
      </w:pPr>
      <w:r w:rsidRPr="00253593">
        <w:rPr>
          <w:sz w:val="28"/>
          <w:szCs w:val="28"/>
          <w:lang w:val="en-US"/>
        </w:rPr>
        <w:t>The object of the qualification work is public relations that arise in the field of public safety and order during mass events.</w:t>
      </w:r>
    </w:p>
    <w:p w:rsidR="00395842" w:rsidRPr="005C7BE7" w:rsidRDefault="00395842" w:rsidP="00CB17E9">
      <w:pPr>
        <w:spacing w:line="360" w:lineRule="auto"/>
        <w:ind w:firstLine="709"/>
        <w:rPr>
          <w:sz w:val="28"/>
          <w:szCs w:val="28"/>
          <w:lang w:val="uk-UA"/>
        </w:rPr>
      </w:pPr>
      <w:r w:rsidRPr="00253593">
        <w:rPr>
          <w:sz w:val="28"/>
          <w:szCs w:val="28"/>
          <w:lang w:val="en-US"/>
        </w:rPr>
        <w:t>The subject of the study is the legal regulation of the National Police of Ukraine to ensure public safety and order during mass events.</w:t>
      </w:r>
    </w:p>
    <w:p w:rsidR="00395842" w:rsidRPr="005C7BE7" w:rsidRDefault="00395842" w:rsidP="00CB17E9">
      <w:pPr>
        <w:spacing w:line="360" w:lineRule="auto"/>
        <w:ind w:firstLine="709"/>
        <w:rPr>
          <w:sz w:val="28"/>
          <w:szCs w:val="28"/>
          <w:lang w:val="uk-UA"/>
        </w:rPr>
      </w:pPr>
      <w:r w:rsidRPr="00253593">
        <w:rPr>
          <w:sz w:val="28"/>
          <w:szCs w:val="28"/>
          <w:lang w:val="en-US"/>
        </w:rPr>
        <w:t xml:space="preserve">The methodological basis of the work is a set of philosophical worldviews, general scientific principles and approaches and special scientific methods of cognition of financial and legal phenomena, the use of which allowed to obtain scientifically sound results. When writing the work used a set of general and special scientific methods of cognition. The main method of research is the dialectical method of cognition - used in the analysis of the whole set of problems of public order and security during mass events. With the help of a special legal method and a method of interpretation of legal norms, the content of legal norms in the studied sphere of public relations was clarified. The comparative legal method was used in the analysis of the provision of public security and order by the police in </w:t>
      </w:r>
      <w:smartTag w:uri="urn:schemas-microsoft-com:office:smarttags" w:element="place">
        <w:smartTag w:uri="urn:schemas-microsoft-com:office:smarttags" w:element="country-region">
          <w:r w:rsidRPr="00253593">
            <w:rPr>
              <w:sz w:val="28"/>
              <w:szCs w:val="28"/>
              <w:lang w:val="en-US"/>
            </w:rPr>
            <w:t>Ukraine</w:t>
          </w:r>
        </w:smartTag>
      </w:smartTag>
      <w:r w:rsidRPr="00253593">
        <w:rPr>
          <w:sz w:val="28"/>
          <w:szCs w:val="28"/>
          <w:lang w:val="en-US"/>
        </w:rPr>
        <w:t xml:space="preserve"> and abroad.</w:t>
      </w:r>
    </w:p>
    <w:p w:rsidR="00395842" w:rsidRPr="005C7BE7" w:rsidRDefault="00395842" w:rsidP="00CB17E9">
      <w:pPr>
        <w:spacing w:line="360" w:lineRule="auto"/>
        <w:ind w:firstLine="709"/>
        <w:rPr>
          <w:sz w:val="28"/>
          <w:szCs w:val="28"/>
          <w:lang w:val="en-US"/>
        </w:rPr>
      </w:pPr>
      <w:r w:rsidRPr="00253593">
        <w:rPr>
          <w:sz w:val="28"/>
          <w:szCs w:val="28"/>
          <w:lang w:val="en-US"/>
        </w:rPr>
        <w:t>KEY WORDS: LAW ENFORCEMENT AUTHORITIES, NATIONAL POLICE, PUBLIC ORDER, PUBLIC SECURITY, MASS EVENTS, PUBLIC ORDER.</w:t>
      </w:r>
    </w:p>
    <w:p w:rsidR="00395842" w:rsidRPr="005C7BE7" w:rsidRDefault="00395842" w:rsidP="00CB17E9">
      <w:pPr>
        <w:spacing w:line="360" w:lineRule="auto"/>
        <w:ind w:firstLine="709"/>
        <w:rPr>
          <w:color w:val="FF0000"/>
          <w:sz w:val="28"/>
          <w:szCs w:val="28"/>
          <w:lang w:val="en-US"/>
        </w:rPr>
      </w:pPr>
    </w:p>
    <w:p w:rsidR="00395842" w:rsidRDefault="00395842" w:rsidP="00CB17E9">
      <w:pPr>
        <w:spacing w:line="360" w:lineRule="auto"/>
        <w:ind w:firstLine="709"/>
        <w:jc w:val="center"/>
        <w:rPr>
          <w:sz w:val="28"/>
          <w:szCs w:val="28"/>
          <w:lang w:val="uk-UA"/>
        </w:rPr>
        <w:sectPr w:rsidR="00395842" w:rsidSect="003527C0">
          <w:type w:val="continuous"/>
          <w:pgSz w:w="11906" w:h="16838"/>
          <w:pgMar w:top="1134" w:right="850" w:bottom="1134" w:left="1701" w:header="708" w:footer="708" w:gutter="0"/>
          <w:cols w:space="708"/>
          <w:docGrid w:linePitch="360"/>
        </w:sectPr>
      </w:pPr>
    </w:p>
    <w:p w:rsidR="00395842" w:rsidRPr="009D17C6" w:rsidRDefault="00395842" w:rsidP="00CB17E9">
      <w:pPr>
        <w:spacing w:line="360" w:lineRule="auto"/>
        <w:ind w:firstLine="709"/>
        <w:jc w:val="center"/>
        <w:rPr>
          <w:sz w:val="28"/>
          <w:szCs w:val="28"/>
          <w:lang w:val="uk-UA"/>
        </w:rPr>
      </w:pPr>
      <w:r w:rsidRPr="009D17C6">
        <w:rPr>
          <w:sz w:val="28"/>
          <w:szCs w:val="28"/>
          <w:lang w:val="uk-UA"/>
        </w:rPr>
        <w:br w:type="page"/>
        <w:t>ЗМІСТ</w:t>
      </w:r>
    </w:p>
    <w:p w:rsidR="00395842" w:rsidRPr="009D17C6" w:rsidRDefault="00395842" w:rsidP="00CB17E9">
      <w:pPr>
        <w:spacing w:line="360" w:lineRule="auto"/>
        <w:ind w:firstLine="709"/>
        <w:rPr>
          <w:sz w:val="28"/>
          <w:szCs w:val="28"/>
          <w:lang w:val="uk-UA"/>
        </w:rPr>
      </w:pPr>
    </w:p>
    <w:p w:rsidR="00395842" w:rsidRPr="009D17C6" w:rsidRDefault="00395842" w:rsidP="00CB17E9">
      <w:pPr>
        <w:spacing w:line="360" w:lineRule="auto"/>
        <w:ind w:firstLine="709"/>
        <w:rPr>
          <w:sz w:val="28"/>
          <w:szCs w:val="28"/>
          <w:lang w:val="uk-UA"/>
        </w:rPr>
      </w:pPr>
    </w:p>
    <w:p w:rsidR="00395842" w:rsidRPr="00F4514E" w:rsidRDefault="00395842" w:rsidP="00CB17E9">
      <w:pPr>
        <w:spacing w:line="360" w:lineRule="auto"/>
        <w:ind w:firstLine="709"/>
        <w:rPr>
          <w:sz w:val="28"/>
          <w:szCs w:val="28"/>
        </w:rPr>
      </w:pPr>
      <w:r w:rsidRPr="002C2DAB">
        <w:rPr>
          <w:sz w:val="28"/>
          <w:szCs w:val="28"/>
          <w:lang w:val="uk-UA"/>
        </w:rPr>
        <w:t>ПЕРЕЛІК УМОВНИХ СКОРОЧЕНЬ</w:t>
      </w:r>
      <w:r w:rsidRPr="00F4514E">
        <w:rPr>
          <w:sz w:val="28"/>
          <w:szCs w:val="28"/>
          <w:lang w:val="uk-UA"/>
        </w:rPr>
        <w:t>………….....….............................</w:t>
      </w:r>
      <w:r w:rsidRPr="00F4514E">
        <w:rPr>
          <w:sz w:val="28"/>
          <w:szCs w:val="28"/>
        </w:rPr>
        <w:t>9</w:t>
      </w:r>
    </w:p>
    <w:p w:rsidR="00395842" w:rsidRPr="00F4514E" w:rsidRDefault="00395842" w:rsidP="00CB17E9">
      <w:pPr>
        <w:spacing w:line="360" w:lineRule="auto"/>
        <w:ind w:firstLine="709"/>
        <w:rPr>
          <w:color w:val="C00000"/>
          <w:sz w:val="28"/>
          <w:szCs w:val="28"/>
        </w:rPr>
      </w:pPr>
      <w:r w:rsidRPr="002C2DAB">
        <w:rPr>
          <w:sz w:val="28"/>
          <w:szCs w:val="28"/>
          <w:lang w:val="uk-UA"/>
        </w:rPr>
        <w:t>РОЗДІЛ 1. ПОЯСНЮВАЛЬНА ЗАПИСКА……......................................</w:t>
      </w:r>
      <w:r w:rsidRPr="00F4514E">
        <w:rPr>
          <w:sz w:val="28"/>
          <w:szCs w:val="28"/>
        </w:rPr>
        <w:t>10</w:t>
      </w:r>
    </w:p>
    <w:p w:rsidR="00395842" w:rsidRPr="00F4514E" w:rsidRDefault="00395842" w:rsidP="00CB17E9">
      <w:pPr>
        <w:spacing w:line="360" w:lineRule="auto"/>
        <w:ind w:firstLine="709"/>
        <w:rPr>
          <w:sz w:val="28"/>
          <w:szCs w:val="28"/>
        </w:rPr>
      </w:pPr>
      <w:r w:rsidRPr="002C2DAB">
        <w:rPr>
          <w:sz w:val="28"/>
          <w:szCs w:val="28"/>
          <w:lang w:val="uk-UA"/>
        </w:rPr>
        <w:t>РОЗДІЛ 2. ПРАКТИЧНА ЧАСТИНА</w:t>
      </w:r>
      <w:r w:rsidRPr="00F4514E">
        <w:rPr>
          <w:sz w:val="28"/>
          <w:szCs w:val="28"/>
          <w:lang w:val="uk-UA"/>
        </w:rPr>
        <w:t>…………………………..….........</w:t>
      </w:r>
      <w:r w:rsidRPr="00F4514E">
        <w:rPr>
          <w:sz w:val="28"/>
          <w:szCs w:val="28"/>
        </w:rPr>
        <w:t>42</w:t>
      </w:r>
    </w:p>
    <w:p w:rsidR="00395842" w:rsidRPr="00F4514E" w:rsidRDefault="00395842" w:rsidP="00CB17E9">
      <w:pPr>
        <w:spacing w:line="360" w:lineRule="auto"/>
        <w:ind w:firstLine="709"/>
        <w:rPr>
          <w:sz w:val="28"/>
          <w:szCs w:val="28"/>
        </w:rPr>
      </w:pPr>
      <w:r w:rsidRPr="00F4514E">
        <w:rPr>
          <w:sz w:val="28"/>
          <w:szCs w:val="28"/>
          <w:lang w:val="uk-UA"/>
        </w:rPr>
        <w:t>2.1 Публічний порядок і безпека  під час проведення масових заходів як об’єкт охорони: поняття, зміст, специфіка ….…………………….................</w:t>
      </w:r>
      <w:r w:rsidRPr="00F4514E">
        <w:rPr>
          <w:sz w:val="28"/>
          <w:szCs w:val="28"/>
        </w:rPr>
        <w:t>42</w:t>
      </w:r>
    </w:p>
    <w:p w:rsidR="00395842" w:rsidRPr="00F4514E" w:rsidRDefault="00395842" w:rsidP="00CB17E9">
      <w:pPr>
        <w:spacing w:line="360" w:lineRule="auto"/>
        <w:ind w:firstLine="709"/>
        <w:rPr>
          <w:sz w:val="28"/>
          <w:szCs w:val="28"/>
        </w:rPr>
      </w:pPr>
      <w:r w:rsidRPr="00746786">
        <w:rPr>
          <w:sz w:val="28"/>
          <w:szCs w:val="28"/>
          <w:lang w:val="uk-UA"/>
        </w:rPr>
        <w:t xml:space="preserve">2.2 Правові засади забезпечення публічного порядку і безпеки під час проведення масових заходів в </w:t>
      </w:r>
      <w:r w:rsidRPr="00F4514E">
        <w:rPr>
          <w:sz w:val="28"/>
          <w:szCs w:val="28"/>
          <w:lang w:val="uk-UA"/>
        </w:rPr>
        <w:t>Україні органами Національної поліції України:..…………………………………………………………</w:t>
      </w:r>
      <w:r>
        <w:rPr>
          <w:sz w:val="28"/>
          <w:szCs w:val="28"/>
        </w:rPr>
        <w:t>..</w:t>
      </w:r>
      <w:r w:rsidRPr="00F4514E">
        <w:rPr>
          <w:sz w:val="28"/>
          <w:szCs w:val="28"/>
          <w:lang w:val="uk-UA"/>
        </w:rPr>
        <w:t>………….…</w:t>
      </w:r>
      <w:r w:rsidRPr="00F4514E">
        <w:rPr>
          <w:sz w:val="28"/>
          <w:szCs w:val="28"/>
        </w:rPr>
        <w:t>56</w:t>
      </w:r>
    </w:p>
    <w:p w:rsidR="00395842" w:rsidRPr="00F4514E" w:rsidRDefault="00395842" w:rsidP="00CB17E9">
      <w:pPr>
        <w:spacing w:line="360" w:lineRule="auto"/>
        <w:ind w:firstLine="709"/>
        <w:rPr>
          <w:sz w:val="28"/>
          <w:szCs w:val="28"/>
          <w:lang w:val="uk-UA"/>
        </w:rPr>
      </w:pPr>
      <w:r w:rsidRPr="00746786">
        <w:rPr>
          <w:sz w:val="28"/>
          <w:szCs w:val="28"/>
          <w:lang w:val="uk-UA"/>
        </w:rPr>
        <w:t xml:space="preserve">2.3 </w:t>
      </w:r>
      <w:r w:rsidRPr="006A14C0">
        <w:rPr>
          <w:sz w:val="28"/>
          <w:szCs w:val="28"/>
          <w:lang w:val="uk-UA"/>
        </w:rPr>
        <w:t xml:space="preserve">Організаційні засоби, </w:t>
      </w:r>
      <w:r w:rsidRPr="00F4514E">
        <w:rPr>
          <w:sz w:val="28"/>
          <w:szCs w:val="28"/>
          <w:lang w:val="uk-UA"/>
        </w:rPr>
        <w:t>форми, методи, що застосовуються Національною поліцією України для забезпечення публічного порядку і безпеки під час проведення масових заходів …………………</w:t>
      </w:r>
      <w:r>
        <w:rPr>
          <w:sz w:val="28"/>
          <w:szCs w:val="28"/>
          <w:lang w:val="uk-UA"/>
        </w:rPr>
        <w:t>..</w:t>
      </w:r>
      <w:r w:rsidRPr="00F4514E">
        <w:rPr>
          <w:sz w:val="28"/>
          <w:szCs w:val="28"/>
          <w:lang w:val="uk-UA"/>
        </w:rPr>
        <w:t>……………74</w:t>
      </w:r>
    </w:p>
    <w:p w:rsidR="00395842" w:rsidRPr="002C2DAB" w:rsidRDefault="00395842" w:rsidP="00CB17E9">
      <w:pPr>
        <w:spacing w:line="360" w:lineRule="auto"/>
        <w:ind w:firstLine="709"/>
        <w:rPr>
          <w:color w:val="C00000"/>
          <w:sz w:val="28"/>
          <w:szCs w:val="28"/>
          <w:lang w:val="uk-UA"/>
        </w:rPr>
      </w:pPr>
      <w:r w:rsidRPr="00746786">
        <w:rPr>
          <w:sz w:val="28"/>
          <w:szCs w:val="28"/>
          <w:lang w:val="uk-UA"/>
        </w:rPr>
        <w:t xml:space="preserve">2.4 Зарубіжний досвід </w:t>
      </w:r>
      <w:r w:rsidRPr="00D10D46">
        <w:rPr>
          <w:sz w:val="28"/>
          <w:szCs w:val="28"/>
          <w:lang w:val="uk-UA"/>
        </w:rPr>
        <w:t xml:space="preserve">забезпечення поліцією публічного порядку і безпеки під час проведення масових заходів: напрями імплементації </w:t>
      </w:r>
      <w:r>
        <w:rPr>
          <w:sz w:val="28"/>
          <w:szCs w:val="28"/>
          <w:lang w:val="uk-UA"/>
        </w:rPr>
        <w:t>.</w:t>
      </w:r>
      <w:r w:rsidRPr="00D10D46">
        <w:rPr>
          <w:sz w:val="28"/>
          <w:szCs w:val="28"/>
          <w:lang w:val="uk-UA"/>
        </w:rPr>
        <w:t>…</w:t>
      </w:r>
      <w:r>
        <w:rPr>
          <w:sz w:val="28"/>
          <w:szCs w:val="28"/>
          <w:lang w:val="uk-UA"/>
        </w:rPr>
        <w:t>..</w:t>
      </w:r>
      <w:r w:rsidRPr="00D10D46">
        <w:rPr>
          <w:sz w:val="28"/>
          <w:szCs w:val="28"/>
          <w:lang w:val="uk-UA"/>
        </w:rPr>
        <w:t>...</w:t>
      </w:r>
      <w:r>
        <w:rPr>
          <w:sz w:val="28"/>
          <w:szCs w:val="28"/>
          <w:lang w:val="uk-UA"/>
        </w:rPr>
        <w:t>85</w:t>
      </w:r>
    </w:p>
    <w:p w:rsidR="00395842" w:rsidRPr="002C2DAB" w:rsidRDefault="00395842" w:rsidP="00CB17E9">
      <w:pPr>
        <w:spacing w:line="360" w:lineRule="auto"/>
        <w:ind w:firstLine="709"/>
        <w:rPr>
          <w:color w:val="C00000"/>
          <w:sz w:val="28"/>
          <w:szCs w:val="28"/>
          <w:lang w:val="uk-UA"/>
        </w:rPr>
      </w:pPr>
      <w:r w:rsidRPr="00D10D46">
        <w:rPr>
          <w:sz w:val="28"/>
          <w:szCs w:val="28"/>
          <w:lang w:val="uk-UA"/>
        </w:rPr>
        <w:t>ВИСНОВКИ………….......................................................................</w:t>
      </w:r>
      <w:r>
        <w:rPr>
          <w:sz w:val="28"/>
          <w:szCs w:val="28"/>
          <w:lang w:val="uk-UA"/>
        </w:rPr>
        <w:t>..</w:t>
      </w:r>
      <w:r w:rsidRPr="00D10D46">
        <w:rPr>
          <w:sz w:val="28"/>
          <w:szCs w:val="28"/>
          <w:lang w:val="uk-UA"/>
        </w:rPr>
        <w:t>........</w:t>
      </w:r>
      <w:r>
        <w:rPr>
          <w:sz w:val="28"/>
          <w:szCs w:val="28"/>
          <w:lang w:val="uk-UA"/>
        </w:rPr>
        <w:t>93</w:t>
      </w:r>
    </w:p>
    <w:p w:rsidR="00395842" w:rsidRPr="002C2DAB" w:rsidRDefault="00395842" w:rsidP="00CB17E9">
      <w:pPr>
        <w:spacing w:line="360" w:lineRule="auto"/>
        <w:ind w:firstLine="709"/>
        <w:rPr>
          <w:color w:val="C00000"/>
          <w:sz w:val="28"/>
          <w:szCs w:val="28"/>
          <w:lang w:val="uk-UA"/>
        </w:rPr>
      </w:pPr>
      <w:r w:rsidRPr="00D10D46">
        <w:rPr>
          <w:sz w:val="28"/>
          <w:szCs w:val="28"/>
          <w:lang w:val="uk-UA"/>
        </w:rPr>
        <w:t xml:space="preserve">ПЕРЕЛІК ВИКОРИСТАНИХ </w:t>
      </w:r>
      <w:r w:rsidRPr="00D10D46">
        <w:rPr>
          <w:caps/>
          <w:sz w:val="28"/>
          <w:szCs w:val="28"/>
          <w:lang w:val="uk-UA"/>
        </w:rPr>
        <w:t>джереЛ</w:t>
      </w:r>
      <w:r w:rsidRPr="00D10D46">
        <w:rPr>
          <w:sz w:val="28"/>
          <w:szCs w:val="28"/>
          <w:lang w:val="uk-UA"/>
        </w:rPr>
        <w:t>…...............................................</w:t>
      </w:r>
      <w:r>
        <w:rPr>
          <w:sz w:val="28"/>
          <w:szCs w:val="28"/>
          <w:lang w:val="uk-UA"/>
        </w:rPr>
        <w:t>97</w:t>
      </w:r>
    </w:p>
    <w:p w:rsidR="00395842" w:rsidRPr="002C2DAB" w:rsidRDefault="00395842" w:rsidP="00CB17E9">
      <w:pPr>
        <w:pStyle w:val="Heading2"/>
        <w:ind w:firstLine="709"/>
        <w:jc w:val="both"/>
        <w:rPr>
          <w:rFonts w:ascii="Times New Roman" w:hAnsi="Times New Roman"/>
          <w:b w:val="0"/>
          <w:color w:val="C00000"/>
          <w:szCs w:val="28"/>
          <w:lang w:val="uk-UA"/>
        </w:rPr>
        <w:sectPr w:rsidR="00395842" w:rsidRPr="002C2DAB" w:rsidSect="003527C0">
          <w:type w:val="continuous"/>
          <w:pgSz w:w="11906" w:h="16838"/>
          <w:pgMar w:top="1134" w:right="850" w:bottom="1134" w:left="1701" w:header="708" w:footer="708" w:gutter="0"/>
          <w:cols w:space="708"/>
          <w:docGrid w:linePitch="360"/>
        </w:sectPr>
      </w:pPr>
    </w:p>
    <w:p w:rsidR="00395842" w:rsidRPr="002C2DAB" w:rsidRDefault="00395842" w:rsidP="00CB17E9">
      <w:pPr>
        <w:pStyle w:val="Heading2"/>
        <w:ind w:firstLine="709"/>
        <w:rPr>
          <w:rFonts w:ascii="Times New Roman" w:hAnsi="Times New Roman"/>
          <w:b w:val="0"/>
          <w:szCs w:val="28"/>
          <w:lang w:val="uk-UA"/>
        </w:rPr>
      </w:pPr>
      <w:r w:rsidRPr="002C2DAB">
        <w:rPr>
          <w:rFonts w:ascii="Times New Roman" w:hAnsi="Times New Roman"/>
          <w:b w:val="0"/>
          <w:color w:val="C00000"/>
          <w:szCs w:val="28"/>
          <w:lang w:val="uk-UA"/>
        </w:rPr>
        <w:br w:type="page"/>
      </w:r>
      <w:r w:rsidRPr="002C2DAB">
        <w:rPr>
          <w:rFonts w:ascii="Times New Roman" w:hAnsi="Times New Roman"/>
          <w:b w:val="0"/>
          <w:szCs w:val="28"/>
          <w:lang w:val="uk-UA"/>
        </w:rPr>
        <w:t>ПЕРЕЛІК УМОВНИХ СКОРОЧЕНЬ</w:t>
      </w:r>
    </w:p>
    <w:p w:rsidR="00395842" w:rsidRPr="002C2DAB" w:rsidRDefault="00395842" w:rsidP="00CB17E9">
      <w:pPr>
        <w:spacing w:line="360" w:lineRule="auto"/>
        <w:ind w:firstLine="709"/>
        <w:rPr>
          <w:sz w:val="28"/>
          <w:szCs w:val="28"/>
          <w:lang w:val="uk-UA"/>
        </w:rPr>
      </w:pPr>
    </w:p>
    <w:p w:rsidR="00395842" w:rsidRPr="002C2DAB" w:rsidRDefault="00395842" w:rsidP="00CB17E9">
      <w:pPr>
        <w:spacing w:line="360" w:lineRule="auto"/>
        <w:ind w:firstLine="709"/>
        <w:rPr>
          <w:sz w:val="28"/>
          <w:szCs w:val="28"/>
          <w:lang w:val="uk-UA"/>
        </w:rPr>
      </w:pPr>
    </w:p>
    <w:p w:rsidR="00395842" w:rsidRPr="002C2DAB" w:rsidRDefault="00395842" w:rsidP="00CB17E9">
      <w:pPr>
        <w:spacing w:line="360" w:lineRule="auto"/>
        <w:ind w:firstLine="709"/>
        <w:rPr>
          <w:spacing w:val="10"/>
          <w:sz w:val="28"/>
          <w:szCs w:val="28"/>
          <w:lang w:val="uk-UA"/>
        </w:rPr>
      </w:pPr>
      <w:r w:rsidRPr="002C2DAB">
        <w:rPr>
          <w:spacing w:val="10"/>
          <w:sz w:val="28"/>
          <w:szCs w:val="28"/>
          <w:lang w:val="uk-UA"/>
        </w:rPr>
        <w:t>ВВР</w:t>
      </w:r>
      <w:r w:rsidRPr="002C2DAB">
        <w:rPr>
          <w:spacing w:val="10"/>
          <w:sz w:val="28"/>
          <w:szCs w:val="28"/>
          <w:lang w:val="uk-UA"/>
        </w:rPr>
        <w:tab/>
      </w:r>
      <w:r w:rsidRPr="002C2DAB">
        <w:rPr>
          <w:spacing w:val="10"/>
          <w:sz w:val="28"/>
          <w:szCs w:val="28"/>
          <w:lang w:val="uk-UA"/>
        </w:rPr>
        <w:tab/>
      </w:r>
      <w:r w:rsidRPr="002C2DAB">
        <w:rPr>
          <w:spacing w:val="10"/>
          <w:sz w:val="28"/>
          <w:szCs w:val="28"/>
          <w:lang w:val="uk-UA"/>
        </w:rPr>
        <w:tab/>
      </w:r>
      <w:r w:rsidRPr="002C2DAB">
        <w:rPr>
          <w:spacing w:val="10"/>
          <w:sz w:val="28"/>
          <w:szCs w:val="28"/>
          <w:lang w:val="uk-UA"/>
        </w:rPr>
        <w:tab/>
      </w:r>
      <w:r w:rsidRPr="002C2DAB">
        <w:rPr>
          <w:spacing w:val="10"/>
          <w:sz w:val="28"/>
          <w:szCs w:val="28"/>
          <w:lang w:val="uk-UA"/>
        </w:rPr>
        <w:tab/>
        <w:t>Відомості Верховної Ради</w:t>
      </w:r>
    </w:p>
    <w:p w:rsidR="00395842" w:rsidRPr="002C2DAB" w:rsidRDefault="00395842" w:rsidP="00CB17E9">
      <w:pPr>
        <w:spacing w:line="360" w:lineRule="auto"/>
        <w:ind w:firstLine="709"/>
        <w:rPr>
          <w:spacing w:val="10"/>
          <w:sz w:val="28"/>
          <w:szCs w:val="28"/>
          <w:lang w:val="uk-UA"/>
        </w:rPr>
      </w:pPr>
      <w:r w:rsidRPr="002C2DAB">
        <w:rPr>
          <w:spacing w:val="10"/>
          <w:sz w:val="28"/>
          <w:szCs w:val="28"/>
          <w:lang w:val="uk-UA"/>
        </w:rPr>
        <w:t>КМУ</w:t>
      </w:r>
      <w:r w:rsidRPr="002C2DAB">
        <w:rPr>
          <w:spacing w:val="10"/>
          <w:sz w:val="28"/>
          <w:szCs w:val="28"/>
          <w:lang w:val="uk-UA"/>
        </w:rPr>
        <w:tab/>
      </w:r>
      <w:r w:rsidRPr="002C2DAB">
        <w:rPr>
          <w:spacing w:val="10"/>
          <w:sz w:val="28"/>
          <w:szCs w:val="28"/>
          <w:lang w:val="uk-UA"/>
        </w:rPr>
        <w:tab/>
      </w:r>
      <w:r w:rsidRPr="002C2DAB">
        <w:rPr>
          <w:spacing w:val="10"/>
          <w:sz w:val="28"/>
          <w:szCs w:val="28"/>
          <w:lang w:val="uk-UA"/>
        </w:rPr>
        <w:tab/>
      </w:r>
      <w:r w:rsidRPr="002C2DAB">
        <w:rPr>
          <w:spacing w:val="10"/>
          <w:sz w:val="28"/>
          <w:szCs w:val="28"/>
          <w:lang w:val="uk-UA"/>
        </w:rPr>
        <w:tab/>
      </w:r>
      <w:r w:rsidRPr="002C2DAB">
        <w:rPr>
          <w:spacing w:val="10"/>
          <w:sz w:val="28"/>
          <w:szCs w:val="28"/>
          <w:lang w:val="uk-UA"/>
        </w:rPr>
        <w:tab/>
        <w:t>Кабінет Міністрів України</w:t>
      </w:r>
    </w:p>
    <w:p w:rsidR="00395842" w:rsidRPr="002C2DAB" w:rsidRDefault="00395842" w:rsidP="00CB17E9">
      <w:pPr>
        <w:spacing w:line="360" w:lineRule="auto"/>
        <w:ind w:firstLine="709"/>
        <w:rPr>
          <w:sz w:val="28"/>
          <w:szCs w:val="28"/>
          <w:lang w:val="uk-UA"/>
        </w:rPr>
      </w:pPr>
      <w:r w:rsidRPr="002C2DAB">
        <w:rPr>
          <w:sz w:val="28"/>
          <w:szCs w:val="28"/>
          <w:lang w:val="uk-UA"/>
        </w:rPr>
        <w:t>КК України</w:t>
      </w:r>
      <w:r w:rsidRPr="002C2DAB">
        <w:rPr>
          <w:sz w:val="28"/>
          <w:szCs w:val="28"/>
          <w:lang w:val="uk-UA"/>
        </w:rPr>
        <w:tab/>
      </w:r>
      <w:r w:rsidRPr="002C2DAB">
        <w:rPr>
          <w:sz w:val="28"/>
          <w:szCs w:val="28"/>
          <w:lang w:val="uk-UA"/>
        </w:rPr>
        <w:tab/>
      </w:r>
      <w:r w:rsidRPr="002C2DAB">
        <w:rPr>
          <w:sz w:val="28"/>
          <w:szCs w:val="28"/>
          <w:lang w:val="uk-UA"/>
        </w:rPr>
        <w:tab/>
        <w:t>Кримінальний кодекс України</w:t>
      </w:r>
    </w:p>
    <w:p w:rsidR="00395842" w:rsidRPr="002C2DAB" w:rsidRDefault="00395842" w:rsidP="00CB17E9">
      <w:pPr>
        <w:spacing w:line="360" w:lineRule="auto"/>
        <w:ind w:firstLine="709"/>
        <w:rPr>
          <w:sz w:val="28"/>
          <w:szCs w:val="28"/>
          <w:lang w:val="uk-UA"/>
        </w:rPr>
      </w:pPr>
      <w:r w:rsidRPr="002C2DAB">
        <w:rPr>
          <w:sz w:val="28"/>
          <w:szCs w:val="28"/>
          <w:lang w:val="uk-UA"/>
        </w:rPr>
        <w:t>КПК України</w:t>
      </w:r>
      <w:r w:rsidRPr="002C2DAB">
        <w:rPr>
          <w:sz w:val="28"/>
          <w:szCs w:val="28"/>
          <w:lang w:val="uk-UA"/>
        </w:rPr>
        <w:tab/>
      </w:r>
      <w:r w:rsidRPr="002C2DAB">
        <w:rPr>
          <w:sz w:val="28"/>
          <w:szCs w:val="28"/>
          <w:lang w:val="uk-UA"/>
        </w:rPr>
        <w:tab/>
      </w:r>
      <w:r w:rsidRPr="002C2DAB">
        <w:rPr>
          <w:sz w:val="28"/>
          <w:szCs w:val="28"/>
          <w:lang w:val="uk-UA"/>
        </w:rPr>
        <w:tab/>
        <w:t xml:space="preserve">Кримінально-процесуальний кодекс </w:t>
      </w:r>
    </w:p>
    <w:p w:rsidR="00395842" w:rsidRPr="002C2DAB" w:rsidRDefault="00395842" w:rsidP="00CB17E9">
      <w:pPr>
        <w:spacing w:line="360" w:lineRule="auto"/>
        <w:ind w:firstLine="709"/>
        <w:rPr>
          <w:sz w:val="28"/>
          <w:szCs w:val="28"/>
          <w:lang w:val="uk-UA"/>
        </w:rPr>
      </w:pPr>
      <w:r w:rsidRPr="002C2DAB">
        <w:rPr>
          <w:sz w:val="28"/>
          <w:szCs w:val="28"/>
          <w:lang w:val="uk-UA"/>
        </w:rPr>
        <w:t xml:space="preserve">                                               України</w:t>
      </w:r>
    </w:p>
    <w:p w:rsidR="00395842" w:rsidRPr="002C2DAB" w:rsidRDefault="00395842" w:rsidP="00CB17E9">
      <w:pPr>
        <w:spacing w:line="360" w:lineRule="auto"/>
        <w:ind w:firstLine="709"/>
        <w:rPr>
          <w:spacing w:val="10"/>
          <w:sz w:val="28"/>
          <w:szCs w:val="28"/>
          <w:lang w:val="uk-UA"/>
        </w:rPr>
      </w:pPr>
      <w:r w:rsidRPr="002C2DAB">
        <w:rPr>
          <w:spacing w:val="10"/>
          <w:sz w:val="28"/>
          <w:szCs w:val="28"/>
          <w:lang w:val="uk-UA"/>
        </w:rPr>
        <w:t>п.</w:t>
      </w:r>
      <w:r w:rsidRPr="002C2DAB">
        <w:rPr>
          <w:spacing w:val="10"/>
          <w:sz w:val="28"/>
          <w:szCs w:val="28"/>
          <w:lang w:val="uk-UA"/>
        </w:rPr>
        <w:tab/>
      </w:r>
      <w:r w:rsidRPr="002C2DAB">
        <w:rPr>
          <w:spacing w:val="10"/>
          <w:sz w:val="28"/>
          <w:szCs w:val="28"/>
          <w:lang w:val="uk-UA"/>
        </w:rPr>
        <w:tab/>
      </w:r>
      <w:r w:rsidRPr="002C2DAB">
        <w:rPr>
          <w:spacing w:val="10"/>
          <w:sz w:val="28"/>
          <w:szCs w:val="28"/>
          <w:lang w:val="uk-UA"/>
        </w:rPr>
        <w:tab/>
      </w:r>
      <w:r w:rsidRPr="002C2DAB">
        <w:rPr>
          <w:spacing w:val="10"/>
          <w:sz w:val="28"/>
          <w:szCs w:val="28"/>
          <w:lang w:val="uk-UA"/>
        </w:rPr>
        <w:tab/>
      </w:r>
      <w:r w:rsidRPr="002C2DAB">
        <w:rPr>
          <w:spacing w:val="10"/>
          <w:sz w:val="28"/>
          <w:szCs w:val="28"/>
          <w:lang w:val="uk-UA"/>
        </w:rPr>
        <w:tab/>
        <w:t>пункт</w:t>
      </w:r>
    </w:p>
    <w:p w:rsidR="00395842" w:rsidRPr="002C2DAB" w:rsidRDefault="00395842" w:rsidP="00CB17E9">
      <w:pPr>
        <w:spacing w:line="360" w:lineRule="auto"/>
        <w:ind w:firstLine="709"/>
        <w:rPr>
          <w:spacing w:val="10"/>
          <w:sz w:val="28"/>
          <w:szCs w:val="28"/>
          <w:lang w:val="uk-UA"/>
        </w:rPr>
      </w:pPr>
      <w:r w:rsidRPr="002C2DAB">
        <w:rPr>
          <w:spacing w:val="10"/>
          <w:sz w:val="28"/>
          <w:szCs w:val="28"/>
          <w:lang w:val="uk-UA"/>
        </w:rPr>
        <w:t>ст.</w:t>
      </w:r>
      <w:r w:rsidRPr="002C2DAB">
        <w:rPr>
          <w:spacing w:val="10"/>
          <w:sz w:val="28"/>
          <w:szCs w:val="28"/>
          <w:lang w:val="uk-UA"/>
        </w:rPr>
        <w:tab/>
      </w:r>
      <w:r w:rsidRPr="002C2DAB">
        <w:rPr>
          <w:spacing w:val="10"/>
          <w:sz w:val="28"/>
          <w:szCs w:val="28"/>
          <w:lang w:val="uk-UA"/>
        </w:rPr>
        <w:tab/>
      </w:r>
      <w:r w:rsidRPr="002C2DAB">
        <w:rPr>
          <w:spacing w:val="10"/>
          <w:sz w:val="28"/>
          <w:szCs w:val="28"/>
          <w:lang w:val="uk-UA"/>
        </w:rPr>
        <w:tab/>
      </w:r>
      <w:r w:rsidRPr="002C2DAB">
        <w:rPr>
          <w:spacing w:val="10"/>
          <w:sz w:val="28"/>
          <w:szCs w:val="28"/>
          <w:lang w:val="uk-UA"/>
        </w:rPr>
        <w:tab/>
      </w:r>
      <w:r w:rsidRPr="002C2DAB">
        <w:rPr>
          <w:spacing w:val="10"/>
          <w:sz w:val="28"/>
          <w:szCs w:val="28"/>
          <w:lang w:val="uk-UA"/>
        </w:rPr>
        <w:tab/>
        <w:t>стаття</w:t>
      </w:r>
    </w:p>
    <w:p w:rsidR="00395842" w:rsidRPr="002C2DAB" w:rsidRDefault="00395842" w:rsidP="00CB17E9">
      <w:pPr>
        <w:spacing w:line="360" w:lineRule="auto"/>
        <w:ind w:firstLine="709"/>
        <w:rPr>
          <w:sz w:val="28"/>
          <w:szCs w:val="28"/>
          <w:lang w:val="uk-UA"/>
        </w:rPr>
      </w:pPr>
      <w:r w:rsidRPr="002C2DAB">
        <w:rPr>
          <w:sz w:val="28"/>
          <w:szCs w:val="28"/>
          <w:lang w:val="uk-UA"/>
        </w:rPr>
        <w:t>ООН</w:t>
      </w:r>
      <w:r w:rsidRPr="002C2DAB">
        <w:rPr>
          <w:sz w:val="28"/>
          <w:szCs w:val="28"/>
          <w:lang w:val="uk-UA"/>
        </w:rPr>
        <w:tab/>
      </w:r>
      <w:r w:rsidRPr="002C2DAB">
        <w:rPr>
          <w:sz w:val="28"/>
          <w:szCs w:val="28"/>
          <w:lang w:val="uk-UA"/>
        </w:rPr>
        <w:tab/>
      </w:r>
      <w:r w:rsidRPr="002C2DAB">
        <w:rPr>
          <w:sz w:val="28"/>
          <w:szCs w:val="28"/>
          <w:lang w:val="uk-UA"/>
        </w:rPr>
        <w:tab/>
      </w:r>
      <w:r w:rsidRPr="002C2DAB">
        <w:rPr>
          <w:sz w:val="28"/>
          <w:szCs w:val="28"/>
          <w:lang w:val="uk-UA"/>
        </w:rPr>
        <w:tab/>
      </w:r>
      <w:r w:rsidRPr="002C2DAB">
        <w:rPr>
          <w:sz w:val="28"/>
          <w:szCs w:val="28"/>
          <w:lang w:val="uk-UA"/>
        </w:rPr>
        <w:tab/>
        <w:t>Організація об’єднаних націй</w:t>
      </w:r>
    </w:p>
    <w:p w:rsidR="00395842" w:rsidRPr="009D17C6" w:rsidRDefault="00395842" w:rsidP="00CB17E9">
      <w:pPr>
        <w:spacing w:line="360" w:lineRule="auto"/>
        <w:ind w:firstLine="709"/>
        <w:rPr>
          <w:sz w:val="28"/>
          <w:szCs w:val="28"/>
          <w:lang w:val="uk-UA"/>
        </w:rPr>
      </w:pPr>
    </w:p>
    <w:p w:rsidR="00395842" w:rsidRPr="009D17C6" w:rsidRDefault="00395842" w:rsidP="00CB17E9">
      <w:pPr>
        <w:spacing w:line="360" w:lineRule="auto"/>
        <w:ind w:firstLine="709"/>
        <w:rPr>
          <w:sz w:val="28"/>
          <w:szCs w:val="28"/>
          <w:lang w:val="uk-UA"/>
        </w:rPr>
        <w:sectPr w:rsidR="00395842" w:rsidRPr="009D17C6" w:rsidSect="00C80560">
          <w:type w:val="continuous"/>
          <w:pgSz w:w="11906" w:h="16838"/>
          <w:pgMar w:top="1134" w:right="850" w:bottom="1134" w:left="1701" w:header="708" w:footer="708" w:gutter="0"/>
          <w:cols w:space="708"/>
          <w:docGrid w:linePitch="360"/>
        </w:sectPr>
      </w:pPr>
    </w:p>
    <w:p w:rsidR="00395842" w:rsidRPr="009D17C6" w:rsidRDefault="00395842" w:rsidP="00CB17E9">
      <w:pPr>
        <w:spacing w:line="360" w:lineRule="auto"/>
        <w:ind w:firstLine="709"/>
        <w:jc w:val="center"/>
        <w:rPr>
          <w:sz w:val="28"/>
          <w:szCs w:val="28"/>
          <w:lang w:val="uk-UA"/>
        </w:rPr>
      </w:pPr>
      <w:r w:rsidRPr="009D17C6">
        <w:rPr>
          <w:bCs/>
          <w:caps/>
          <w:kern w:val="32"/>
          <w:sz w:val="28"/>
          <w:szCs w:val="28"/>
          <w:lang w:val="uk-UA"/>
        </w:rPr>
        <w:t>РОЗДІЛ 1 ПОЯСНЮВАЛЬНА ЗАПИСКА</w:t>
      </w:r>
    </w:p>
    <w:p w:rsidR="00395842" w:rsidRPr="009D17C6" w:rsidRDefault="00395842" w:rsidP="00CB17E9">
      <w:pPr>
        <w:spacing w:line="360" w:lineRule="auto"/>
        <w:ind w:firstLine="709"/>
        <w:rPr>
          <w:sz w:val="28"/>
          <w:szCs w:val="28"/>
          <w:lang w:val="uk-UA"/>
        </w:rPr>
      </w:pPr>
    </w:p>
    <w:p w:rsidR="00395842" w:rsidRPr="009D17C6" w:rsidRDefault="00395842" w:rsidP="00CB17E9">
      <w:pPr>
        <w:spacing w:line="360" w:lineRule="auto"/>
        <w:ind w:firstLine="709"/>
        <w:rPr>
          <w:sz w:val="28"/>
          <w:szCs w:val="28"/>
          <w:lang w:val="uk-UA"/>
        </w:rPr>
      </w:pPr>
    </w:p>
    <w:p w:rsidR="00395842" w:rsidRDefault="00395842" w:rsidP="00CB17E9">
      <w:pPr>
        <w:autoSpaceDE w:val="0"/>
        <w:autoSpaceDN w:val="0"/>
        <w:adjustRightInd w:val="0"/>
        <w:spacing w:line="360" w:lineRule="auto"/>
        <w:ind w:firstLine="709"/>
        <w:rPr>
          <w:sz w:val="28"/>
          <w:szCs w:val="28"/>
          <w:lang w:val="uk-UA"/>
        </w:rPr>
      </w:pPr>
      <w:r w:rsidRPr="009D17C6">
        <w:rPr>
          <w:i/>
          <w:sz w:val="28"/>
          <w:szCs w:val="28"/>
          <w:lang w:val="uk-UA"/>
        </w:rPr>
        <w:t>Актуальність теми.</w:t>
      </w:r>
      <w:r>
        <w:rPr>
          <w:rFonts w:eastAsia="TimesNewRomanPSMT"/>
          <w:sz w:val="28"/>
          <w:szCs w:val="28"/>
          <w:lang w:val="uk-UA"/>
        </w:rPr>
        <w:t xml:space="preserve">Конституцією України </w:t>
      </w:r>
      <w:r w:rsidRPr="00D80FB9">
        <w:rPr>
          <w:rFonts w:eastAsia="TimesNewRomanPSMT"/>
          <w:sz w:val="28"/>
          <w:szCs w:val="28"/>
          <w:lang w:val="uk-UA"/>
        </w:rPr>
        <w:t xml:space="preserve">проголошено </w:t>
      </w:r>
      <w:r w:rsidRPr="00D80FB9">
        <w:rPr>
          <w:sz w:val="28"/>
          <w:szCs w:val="28"/>
          <w:lang w:val="uk-UA"/>
        </w:rPr>
        <w:t xml:space="preserve">право громадян збиратися мирно, без зброї й проводити різні масові заходи, тобто збори, мітинги, походи і демонстрації, про </w:t>
      </w:r>
      <w:r w:rsidRPr="00E51438">
        <w:rPr>
          <w:sz w:val="28"/>
          <w:szCs w:val="28"/>
          <w:lang w:val="uk-UA"/>
        </w:rPr>
        <w:t xml:space="preserve">підготовку і проведення яких організатори повинні сповіщати завчасно органи виконавчої влади чи органи місцевого самоврядування (ст. 39). </w:t>
      </w:r>
      <w:r>
        <w:rPr>
          <w:sz w:val="28"/>
          <w:szCs w:val="28"/>
          <w:lang w:val="uk-UA"/>
        </w:rPr>
        <w:t>Розвиток майже всіх сфер життєдіяльності нашої держави означений низкою проблем. Тому, н</w:t>
      </w:r>
      <w:r w:rsidRPr="007427DE">
        <w:rPr>
          <w:sz w:val="28"/>
          <w:szCs w:val="28"/>
          <w:lang w:val="uk-UA"/>
        </w:rPr>
        <w:t>е зважаючи на посилення карантинних обмежень, які встановлені в Україні з весни 2020 року та пов’язані із запобіганням поширенню на території України гострої респіраторної хвороби COVID-19, спричиненої коронавірусом SARS-CoV-2, реалії сьогодення характеризуються посиленням громадської активності, вираженої в масових заходах різного характеру: політичного, соціального, економічного, культурного, спортивного, гендерного, екологічного тощо, які викликані різними причинами і на які впливають різні фактори, що мають різноманітну природу і в більшості випадків є проявом різноманітних сторін життя суспільства (проблем, які існують в окремих населених пунктах та в межах країни, політичних аспектів, міжнародних правовідносин, спортивних, релігійних та інших подій).</w:t>
      </w:r>
    </w:p>
    <w:p w:rsidR="00395842" w:rsidRPr="000154CE" w:rsidRDefault="00395842" w:rsidP="00CB17E9">
      <w:pPr>
        <w:autoSpaceDE w:val="0"/>
        <w:autoSpaceDN w:val="0"/>
        <w:adjustRightInd w:val="0"/>
        <w:spacing w:line="360" w:lineRule="auto"/>
        <w:ind w:firstLine="709"/>
        <w:rPr>
          <w:sz w:val="28"/>
          <w:szCs w:val="28"/>
          <w:lang w:val="uk-UA"/>
        </w:rPr>
      </w:pPr>
      <w:r w:rsidRPr="007427DE">
        <w:rPr>
          <w:sz w:val="28"/>
          <w:szCs w:val="28"/>
          <w:lang w:val="uk-UA"/>
        </w:rPr>
        <w:t>Беззаперечно, що мирні заходи (особливо релігійні, екологічні) не мають великого впливу на стан громадської безпеки</w:t>
      </w:r>
      <w:r>
        <w:rPr>
          <w:sz w:val="28"/>
          <w:szCs w:val="28"/>
          <w:lang w:val="uk-UA"/>
        </w:rPr>
        <w:t>, на відміну  політичних демонстрацій та мітингів, страйків, вуличних походів, зборів</w:t>
      </w:r>
      <w:r w:rsidRPr="007427DE">
        <w:rPr>
          <w:sz w:val="28"/>
          <w:szCs w:val="28"/>
          <w:lang w:val="uk-UA"/>
        </w:rPr>
        <w:t>,</w:t>
      </w:r>
      <w:r>
        <w:rPr>
          <w:sz w:val="28"/>
          <w:szCs w:val="28"/>
          <w:lang w:val="uk-UA"/>
        </w:rPr>
        <w:t xml:space="preserve"> футбольних матчів та культурно-</w:t>
      </w:r>
      <w:r w:rsidRPr="000154CE">
        <w:rPr>
          <w:sz w:val="28"/>
          <w:szCs w:val="28"/>
          <w:lang w:val="uk-UA"/>
        </w:rPr>
        <w:t>видовищних заходів, які доволі часто переростають або в масові заворушення, або призводять до групових порушень громадського порядку та масового безладу. Аналіз статистичних даних свідчить, що впродовж останніх п’яти років, насичених суспільно-політичними подіями, загастренням воєнного конфлікту на Сході країни,  кількість масових заходів і акцій протесту в Україні неухильно зростає, в середньому в них щороку</w:t>
      </w:r>
      <w:r w:rsidRPr="0072348E">
        <w:rPr>
          <w:sz w:val="28"/>
          <w:szCs w:val="28"/>
          <w:lang w:val="uk-UA"/>
        </w:rPr>
        <w:t xml:space="preserve">беруть участь близько 70 мільйонів громадян. При чому масові заходи, які організовуються та проводяться в Україні умовно можна розділити наступним чином: 50% - громадсько-політичні акції, майже 31% - пов’язані із блокуванням </w:t>
      </w:r>
      <w:r w:rsidRPr="000154CE">
        <w:rPr>
          <w:sz w:val="28"/>
          <w:szCs w:val="28"/>
          <w:lang w:val="uk-UA"/>
        </w:rPr>
        <w:t xml:space="preserve">транспортних комунікацій, 3% - зі страйками, 6% - з іншими явищами. Тому, цілком логічним вбачається затвердження Указом Президента України від 4 березня 2016 року № 92/2016 Концепції розвитку сектору безпеки і оборони, в якій підтримання публічної безпеки і порядку Міністерством внутрішніх справ України та Національною поліцією </w:t>
      </w:r>
      <w:r w:rsidRPr="000154CE">
        <w:rPr>
          <w:sz w:val="28"/>
          <w:szCs w:val="28"/>
        </w:rPr>
        <w:t>Українивизнано одним з основнихнапряміврозвиткускладових сектору безпеки і порядку в держав</w:t>
      </w:r>
      <w:r w:rsidRPr="000154CE">
        <w:rPr>
          <w:sz w:val="28"/>
          <w:szCs w:val="28"/>
          <w:lang w:val="uk-UA"/>
        </w:rPr>
        <w:t>і.</w:t>
      </w:r>
    </w:p>
    <w:p w:rsidR="00395842" w:rsidRDefault="00395842" w:rsidP="00CB17E9">
      <w:pPr>
        <w:autoSpaceDE w:val="0"/>
        <w:autoSpaceDN w:val="0"/>
        <w:adjustRightInd w:val="0"/>
        <w:spacing w:line="360" w:lineRule="auto"/>
        <w:ind w:firstLine="709"/>
        <w:rPr>
          <w:sz w:val="28"/>
          <w:szCs w:val="28"/>
          <w:lang w:val="uk-UA"/>
        </w:rPr>
      </w:pPr>
      <w:r>
        <w:rPr>
          <w:sz w:val="28"/>
          <w:szCs w:val="28"/>
          <w:lang w:val="uk-UA"/>
        </w:rPr>
        <w:t>П</w:t>
      </w:r>
      <w:r w:rsidRPr="007427DE">
        <w:rPr>
          <w:sz w:val="28"/>
          <w:szCs w:val="28"/>
          <w:lang w:val="uk-UA"/>
        </w:rPr>
        <w:t>роведений аналіз масових заходів, які відбувалися в Україні лише за вересень - листопад 2020 року та стосувались протестів щодо з</w:t>
      </w:r>
      <w:r w:rsidRPr="00D67377">
        <w:rPr>
          <w:sz w:val="28"/>
          <w:szCs w:val="28"/>
          <w:lang w:val="uk-UA"/>
        </w:rPr>
        <w:t>аборон</w:t>
      </w:r>
      <w:r w:rsidRPr="007427DE">
        <w:rPr>
          <w:sz w:val="28"/>
          <w:szCs w:val="28"/>
          <w:lang w:val="uk-UA"/>
        </w:rPr>
        <w:t>и</w:t>
      </w:r>
      <w:r w:rsidRPr="00D67377">
        <w:rPr>
          <w:sz w:val="28"/>
          <w:szCs w:val="28"/>
          <w:lang w:val="uk-UA"/>
        </w:rPr>
        <w:t xml:space="preserve"> на в'їзд іноземців в Україну</w:t>
      </w:r>
      <w:r w:rsidRPr="007427DE">
        <w:rPr>
          <w:sz w:val="28"/>
          <w:szCs w:val="28"/>
          <w:lang w:val="uk-UA"/>
        </w:rPr>
        <w:t xml:space="preserve">; </w:t>
      </w:r>
      <w:r w:rsidRPr="00D67377">
        <w:rPr>
          <w:sz w:val="28"/>
          <w:szCs w:val="28"/>
          <w:lang w:val="uk-UA"/>
        </w:rPr>
        <w:t>скасува</w:t>
      </w:r>
      <w:r w:rsidRPr="007427DE">
        <w:rPr>
          <w:sz w:val="28"/>
          <w:szCs w:val="28"/>
          <w:lang w:val="uk-UA"/>
        </w:rPr>
        <w:t>ння</w:t>
      </w:r>
      <w:r w:rsidRPr="00D67377">
        <w:rPr>
          <w:sz w:val="28"/>
          <w:szCs w:val="28"/>
          <w:lang w:val="uk-UA"/>
        </w:rPr>
        <w:t xml:space="preserve"> обмежен</w:t>
      </w:r>
      <w:r w:rsidRPr="007427DE">
        <w:rPr>
          <w:sz w:val="28"/>
          <w:szCs w:val="28"/>
          <w:lang w:val="uk-UA"/>
        </w:rPr>
        <w:t>ь</w:t>
      </w:r>
      <w:r w:rsidRPr="00D67377">
        <w:rPr>
          <w:sz w:val="28"/>
          <w:szCs w:val="28"/>
          <w:lang w:val="uk-UA"/>
        </w:rPr>
        <w:t xml:space="preserve"> на проведення культурних подій під час адаптивного карантину</w:t>
      </w:r>
      <w:r w:rsidRPr="007427DE">
        <w:rPr>
          <w:sz w:val="28"/>
          <w:szCs w:val="28"/>
          <w:lang w:val="uk-UA"/>
        </w:rPr>
        <w:t xml:space="preserve">; </w:t>
      </w:r>
      <w:r w:rsidRPr="00D67377">
        <w:rPr>
          <w:sz w:val="28"/>
          <w:szCs w:val="28"/>
          <w:lang w:val="uk-UA"/>
        </w:rPr>
        <w:t>власників автомобілів на європейській реєстрації, які вимагають доступного розмитнення</w:t>
      </w:r>
      <w:r w:rsidRPr="007427DE">
        <w:rPr>
          <w:sz w:val="28"/>
          <w:szCs w:val="28"/>
          <w:lang w:val="uk-UA"/>
        </w:rPr>
        <w:t>;</w:t>
      </w:r>
      <w:r w:rsidRPr="00D67377">
        <w:rPr>
          <w:sz w:val="28"/>
          <w:szCs w:val="28"/>
          <w:lang w:val="uk-UA"/>
        </w:rPr>
        <w:t xml:space="preserve"> підприємців, що виступають за зменшення податків та лібералізацію податкового законодавства</w:t>
      </w:r>
      <w:r w:rsidRPr="007427DE">
        <w:rPr>
          <w:sz w:val="28"/>
          <w:szCs w:val="28"/>
          <w:lang w:val="uk-UA"/>
        </w:rPr>
        <w:t>; скасування карантинних обмежень вихідного дня; Рішення Конституційного Суду України у справі за конституційним поданням 47 народних депутатів України щодо відповідності Конституції України (конституційності) окремих положень Закону України «Про запобігання корупції», Кримінального кодексу України від 27 жовтня 2020 року</w:t>
      </w:r>
      <w:r>
        <w:rPr>
          <w:sz w:val="28"/>
          <w:szCs w:val="28"/>
          <w:lang w:val="uk-UA"/>
        </w:rPr>
        <w:t>,</w:t>
      </w:r>
      <w:r w:rsidRPr="007427DE">
        <w:rPr>
          <w:sz w:val="28"/>
          <w:szCs w:val="28"/>
          <w:lang w:val="uk-UA"/>
        </w:rPr>
        <w:t xml:space="preserve"> свідчать про гостру реакцію суспільства </w:t>
      </w:r>
      <w:r>
        <w:rPr>
          <w:sz w:val="28"/>
          <w:szCs w:val="28"/>
          <w:lang w:val="uk-UA"/>
        </w:rPr>
        <w:t xml:space="preserve">на події, які відбуваються в державі </w:t>
      </w:r>
      <w:r w:rsidRPr="007427DE">
        <w:rPr>
          <w:sz w:val="28"/>
          <w:szCs w:val="28"/>
          <w:lang w:val="uk-UA"/>
        </w:rPr>
        <w:t xml:space="preserve">та особливу важливість охорони громадського порядку та громадської безпеки під час </w:t>
      </w:r>
      <w:r>
        <w:rPr>
          <w:sz w:val="28"/>
          <w:szCs w:val="28"/>
          <w:lang w:val="uk-UA"/>
        </w:rPr>
        <w:t xml:space="preserve">їх </w:t>
      </w:r>
      <w:r w:rsidRPr="007427DE">
        <w:rPr>
          <w:sz w:val="28"/>
          <w:szCs w:val="28"/>
          <w:lang w:val="uk-UA"/>
        </w:rPr>
        <w:t>проведення.</w:t>
      </w:r>
    </w:p>
    <w:p w:rsidR="00395842" w:rsidRDefault="00395842" w:rsidP="00CB17E9">
      <w:pPr>
        <w:autoSpaceDE w:val="0"/>
        <w:autoSpaceDN w:val="0"/>
        <w:adjustRightInd w:val="0"/>
        <w:spacing w:line="360" w:lineRule="auto"/>
        <w:ind w:firstLine="709"/>
        <w:rPr>
          <w:sz w:val="28"/>
          <w:szCs w:val="28"/>
          <w:lang w:val="uk-UA"/>
        </w:rPr>
      </w:pPr>
      <w:r>
        <w:rPr>
          <w:sz w:val="28"/>
          <w:szCs w:val="28"/>
          <w:lang w:val="uk-UA"/>
        </w:rPr>
        <w:t xml:space="preserve">За таких умов питання </w:t>
      </w:r>
      <w:r w:rsidRPr="001B53DF">
        <w:rPr>
          <w:sz w:val="28"/>
          <w:szCs w:val="28"/>
          <w:lang w:val="uk-UA"/>
        </w:rPr>
        <w:t>забезпечення публічної безпеки і порядку під час проведення масових заходів</w:t>
      </w:r>
      <w:r w:rsidRPr="004E740E">
        <w:rPr>
          <w:sz w:val="28"/>
          <w:szCs w:val="28"/>
          <w:lang w:val="uk-UA"/>
        </w:rPr>
        <w:t xml:space="preserve"> є сферою відповідальності цілого ряду суб’єктів</w:t>
      </w:r>
      <w:r>
        <w:rPr>
          <w:sz w:val="28"/>
          <w:szCs w:val="28"/>
          <w:lang w:val="uk-UA"/>
        </w:rPr>
        <w:t xml:space="preserve"> (</w:t>
      </w:r>
      <w:r w:rsidRPr="00F27A25">
        <w:rPr>
          <w:sz w:val="28"/>
          <w:szCs w:val="28"/>
          <w:lang w:val="uk-UA"/>
        </w:rPr>
        <w:t>Президента України як глави держави, гаранту державного суверенітету, територіальної цілісності України, додержання Конституції України, прав і свобод людини і громадянина; Кабінету Міністрів України як вищого органу у системі органів виконавчої влади, що  вживає заходів щодо забезпечення прав і свобод людини і громадянина, публічної безпеки і порядку й боротьби із злочинністю; Міністра внутрішніх справ України, на якого покладається обов’язок щодо формування державної політики у сфері забезпечення публічної безпеки і порядку, охорони та захисту прав і свобод людини, інтересів суспільства і держави; Національної гвардії України, яка є центральним органом виконавчої влади, який служить суспільству шляхом забезпечення охорони прав і свобод людини, протидії злочинності, підтримання публічної безпеки і порядку тощо), серед яких, Національна поліція Україн</w:t>
      </w:r>
      <w:r w:rsidRPr="004E740E">
        <w:rPr>
          <w:sz w:val="28"/>
          <w:szCs w:val="28"/>
          <w:lang w:val="uk-UA"/>
        </w:rPr>
        <w:t>ки, відповідно до положень ст. 1 Закону України «Про Національну поліцію»від 02.07.2015р. № 580-</w:t>
      </w:r>
      <w:r w:rsidRPr="004E740E">
        <w:rPr>
          <w:sz w:val="28"/>
          <w:szCs w:val="28"/>
        </w:rPr>
        <w:t>VIII</w:t>
      </w:r>
      <w:r w:rsidRPr="004E740E">
        <w:rPr>
          <w:sz w:val="28"/>
          <w:szCs w:val="28"/>
          <w:lang w:val="uk-UA"/>
        </w:rPr>
        <w:t xml:space="preserve"> є центральним органом виконавчої влади, який служить суспільству шляхом забезпечення охорони прав і свобод людини, протидії злочинності, підтримання публічної безпеки і порядку, діяльність якого спрямовується та координується Кабінетом Міністрів України через Міністра внутрішніх справ України згідно із законом. Завданнями поліції є надання поліцейських послуг у сферах:</w:t>
      </w:r>
    </w:p>
    <w:p w:rsidR="00395842" w:rsidRDefault="00395842" w:rsidP="00CB17E9">
      <w:pPr>
        <w:autoSpaceDE w:val="0"/>
        <w:autoSpaceDN w:val="0"/>
        <w:adjustRightInd w:val="0"/>
        <w:spacing w:line="360" w:lineRule="auto"/>
        <w:ind w:firstLine="709"/>
        <w:rPr>
          <w:sz w:val="28"/>
          <w:szCs w:val="28"/>
          <w:lang w:val="uk-UA"/>
        </w:rPr>
      </w:pPr>
      <w:r w:rsidRPr="004E740E">
        <w:rPr>
          <w:sz w:val="28"/>
          <w:szCs w:val="28"/>
          <w:lang w:val="uk-UA"/>
        </w:rPr>
        <w:t xml:space="preserve">1) забезпечення публічної безпеки і порядку; </w:t>
      </w:r>
    </w:p>
    <w:p w:rsidR="00395842" w:rsidRDefault="00395842" w:rsidP="00CB17E9">
      <w:pPr>
        <w:autoSpaceDE w:val="0"/>
        <w:autoSpaceDN w:val="0"/>
        <w:adjustRightInd w:val="0"/>
        <w:spacing w:line="360" w:lineRule="auto"/>
        <w:ind w:firstLine="709"/>
        <w:rPr>
          <w:sz w:val="28"/>
          <w:szCs w:val="28"/>
          <w:lang w:val="uk-UA"/>
        </w:rPr>
      </w:pPr>
      <w:r w:rsidRPr="004E740E">
        <w:rPr>
          <w:sz w:val="28"/>
          <w:szCs w:val="28"/>
          <w:lang w:val="uk-UA"/>
        </w:rPr>
        <w:t xml:space="preserve">2) охорони прав і </w:t>
      </w:r>
      <w:r w:rsidRPr="001A62C0">
        <w:rPr>
          <w:sz w:val="28"/>
          <w:szCs w:val="28"/>
          <w:lang w:val="uk-UA"/>
        </w:rPr>
        <w:t>свобод людини, а також інтересів суспільства і держави;</w:t>
      </w:r>
    </w:p>
    <w:p w:rsidR="00395842" w:rsidRDefault="00395842" w:rsidP="00CB17E9">
      <w:pPr>
        <w:autoSpaceDE w:val="0"/>
        <w:autoSpaceDN w:val="0"/>
        <w:adjustRightInd w:val="0"/>
        <w:spacing w:line="360" w:lineRule="auto"/>
        <w:ind w:firstLine="709"/>
        <w:rPr>
          <w:sz w:val="28"/>
          <w:szCs w:val="28"/>
          <w:lang w:val="uk-UA"/>
        </w:rPr>
      </w:pPr>
      <w:r w:rsidRPr="001A62C0">
        <w:rPr>
          <w:sz w:val="28"/>
          <w:szCs w:val="28"/>
          <w:lang w:val="uk-UA"/>
        </w:rPr>
        <w:t xml:space="preserve">3) протидії злочинності; </w:t>
      </w:r>
    </w:p>
    <w:p w:rsidR="00395842" w:rsidRPr="001A62C0" w:rsidRDefault="00395842" w:rsidP="00CB17E9">
      <w:pPr>
        <w:autoSpaceDE w:val="0"/>
        <w:autoSpaceDN w:val="0"/>
        <w:adjustRightInd w:val="0"/>
        <w:spacing w:line="360" w:lineRule="auto"/>
        <w:ind w:firstLine="709"/>
        <w:rPr>
          <w:sz w:val="28"/>
          <w:szCs w:val="28"/>
          <w:lang w:val="uk-UA"/>
        </w:rPr>
      </w:pPr>
      <w:r w:rsidRPr="001A62C0">
        <w:rPr>
          <w:sz w:val="28"/>
          <w:szCs w:val="28"/>
          <w:lang w:val="uk-UA"/>
        </w:rPr>
        <w:t>4) надання в межах, визначених законом, послуг з допомоги особам, які з особистих, економічних, соціальних причин або внаслідок надзвичайних ситуацій потребують такої допомоги</w:t>
      </w:r>
      <w:r>
        <w:rPr>
          <w:sz w:val="28"/>
          <w:szCs w:val="28"/>
          <w:lang w:val="uk-UA"/>
        </w:rPr>
        <w:t xml:space="preserve"> (ст. 2 Закону)</w:t>
      </w:r>
      <w:r w:rsidRPr="001A62C0">
        <w:rPr>
          <w:sz w:val="28"/>
          <w:szCs w:val="28"/>
          <w:lang w:val="uk-UA"/>
        </w:rPr>
        <w:t>.</w:t>
      </w:r>
    </w:p>
    <w:p w:rsidR="00395842" w:rsidRPr="001A771A" w:rsidRDefault="00395842" w:rsidP="00CB17E9">
      <w:pPr>
        <w:autoSpaceDE w:val="0"/>
        <w:autoSpaceDN w:val="0"/>
        <w:adjustRightInd w:val="0"/>
        <w:spacing w:line="360" w:lineRule="auto"/>
        <w:ind w:firstLine="709"/>
        <w:rPr>
          <w:sz w:val="28"/>
          <w:szCs w:val="28"/>
          <w:lang w:val="uk-UA"/>
        </w:rPr>
      </w:pPr>
      <w:r>
        <w:rPr>
          <w:sz w:val="28"/>
          <w:szCs w:val="28"/>
          <w:lang w:val="uk-UA"/>
        </w:rPr>
        <w:t xml:space="preserve">У Звіті Голови Національної поліції України про результати роботи відомства у 2019 році, який розміщено на офіційному сайті Національної поліції, зазначено, що </w:t>
      </w:r>
      <w:r w:rsidRPr="001A62C0">
        <w:rPr>
          <w:sz w:val="28"/>
          <w:szCs w:val="28"/>
          <w:lang w:val="uk-UA"/>
        </w:rPr>
        <w:t xml:space="preserve">Загалом у 2019 році поліцейські забезпечили правопорядок під час проведення майже 60 тис. масових заходів за участю 22 млн. громадян, при </w:t>
      </w:r>
      <w:r w:rsidRPr="001A771A">
        <w:rPr>
          <w:sz w:val="28"/>
          <w:szCs w:val="28"/>
          <w:lang w:val="uk-UA"/>
        </w:rPr>
        <w:t>цьому зазначено, що подекуди акції супроводжувалися грубими порушеннями публічної безпеки та нанесенням тілесних ушкоджень як учасникам заходів, так і поліцейським. Таким чином, дослідження питань, пов’язаних із діяльністю Національної поліції як суб’єкта, що забезпечує публічний порядок і безпеку при проведенні масових заходів є своєчасним та актуальним.</w:t>
      </w:r>
    </w:p>
    <w:p w:rsidR="00395842" w:rsidRPr="001A771A" w:rsidRDefault="00395842" w:rsidP="00CB17E9">
      <w:pPr>
        <w:spacing w:line="360" w:lineRule="auto"/>
        <w:ind w:firstLine="709"/>
        <w:rPr>
          <w:sz w:val="28"/>
          <w:szCs w:val="28"/>
          <w:lang w:val="uk-UA"/>
        </w:rPr>
      </w:pPr>
      <w:r w:rsidRPr="001A771A">
        <w:rPr>
          <w:i/>
          <w:sz w:val="28"/>
          <w:szCs w:val="28"/>
          <w:lang w:val="uk-UA"/>
        </w:rPr>
        <w:t>Об’єктом кваліфікаційної роботи</w:t>
      </w:r>
      <w:r w:rsidRPr="001A771A">
        <w:rPr>
          <w:sz w:val="28"/>
          <w:szCs w:val="28"/>
          <w:lang w:val="uk-UA"/>
        </w:rPr>
        <w:t xml:space="preserve"> є суспільні відносини, що виникають у сфері публічної безпеки і порядку під час проведення масових заходів</w:t>
      </w:r>
      <w:r w:rsidRPr="001A771A">
        <w:rPr>
          <w:rFonts w:ascii="Arial" w:hAnsi="Arial" w:cs="Arial"/>
          <w:sz w:val="35"/>
          <w:szCs w:val="35"/>
          <w:lang w:val="uk-UA"/>
        </w:rPr>
        <w:t>.</w:t>
      </w:r>
    </w:p>
    <w:p w:rsidR="00395842" w:rsidRPr="001A771A" w:rsidRDefault="00395842" w:rsidP="00CB17E9">
      <w:pPr>
        <w:spacing w:line="360" w:lineRule="auto"/>
        <w:ind w:firstLine="709"/>
        <w:rPr>
          <w:sz w:val="28"/>
          <w:szCs w:val="28"/>
          <w:lang w:val="uk-UA"/>
        </w:rPr>
      </w:pPr>
      <w:r w:rsidRPr="001A771A">
        <w:rPr>
          <w:i/>
          <w:sz w:val="28"/>
          <w:szCs w:val="28"/>
          <w:lang w:val="uk-UA"/>
        </w:rPr>
        <w:t>Предметом дослідження</w:t>
      </w:r>
      <w:r w:rsidRPr="001A771A">
        <w:rPr>
          <w:sz w:val="28"/>
          <w:szCs w:val="28"/>
          <w:lang w:val="uk-UA"/>
        </w:rPr>
        <w:t xml:space="preserve"> є правове регулювання забезпечення Національною поліцією України публічної безпеки і порядку під час проведення масових заходів.</w:t>
      </w:r>
    </w:p>
    <w:p w:rsidR="00395842" w:rsidRPr="009D17C6" w:rsidRDefault="00395842" w:rsidP="00CB17E9">
      <w:pPr>
        <w:spacing w:line="360" w:lineRule="auto"/>
        <w:ind w:firstLine="709"/>
        <w:rPr>
          <w:sz w:val="28"/>
          <w:szCs w:val="28"/>
          <w:lang w:val="uk-UA"/>
        </w:rPr>
      </w:pPr>
      <w:r w:rsidRPr="009D17C6">
        <w:rPr>
          <w:i/>
          <w:sz w:val="28"/>
          <w:szCs w:val="28"/>
          <w:lang w:val="uk-UA"/>
        </w:rPr>
        <w:t>Мета роботи</w:t>
      </w:r>
      <w:r w:rsidRPr="00110848">
        <w:rPr>
          <w:sz w:val="28"/>
          <w:szCs w:val="28"/>
          <w:lang w:val="uk-UA"/>
        </w:rPr>
        <w:t>полягає у тому, щоб на основі комплексного аналізу доктринальних джерел та  чинного законодавства України охарактеризувати сутність та особливості діяльності Національної поліції України як суб’єкта забезпечення публічної безпеки і порядку під час проведення масових заходів та визначити шляхи удосконалення правового механізму у досліджуваній сфері.</w:t>
      </w:r>
    </w:p>
    <w:p w:rsidR="00395842" w:rsidRDefault="00395842" w:rsidP="00CB17E9">
      <w:pPr>
        <w:spacing w:line="360" w:lineRule="auto"/>
        <w:ind w:firstLine="709"/>
        <w:rPr>
          <w:sz w:val="28"/>
          <w:szCs w:val="28"/>
          <w:lang w:val="uk-UA"/>
        </w:rPr>
      </w:pPr>
      <w:r w:rsidRPr="009D17C6">
        <w:rPr>
          <w:sz w:val="28"/>
          <w:szCs w:val="28"/>
          <w:lang w:val="uk-UA"/>
        </w:rPr>
        <w:t xml:space="preserve">Зазначені мета та об’єкт роботи зумовили наступні </w:t>
      </w:r>
      <w:r w:rsidRPr="009D17C6">
        <w:rPr>
          <w:i/>
          <w:sz w:val="28"/>
          <w:szCs w:val="28"/>
          <w:lang w:val="uk-UA"/>
        </w:rPr>
        <w:t>завдання дослідження</w:t>
      </w:r>
      <w:r w:rsidRPr="009D17C6">
        <w:rPr>
          <w:sz w:val="28"/>
          <w:szCs w:val="28"/>
          <w:lang w:val="uk-UA"/>
        </w:rPr>
        <w:t>, які мають бути вирішені в роботі:</w:t>
      </w:r>
    </w:p>
    <w:p w:rsidR="00395842" w:rsidRPr="007628B7" w:rsidRDefault="00395842" w:rsidP="00CB17E9">
      <w:pPr>
        <w:pStyle w:val="ListParagraph"/>
        <w:numPr>
          <w:ilvl w:val="0"/>
          <w:numId w:val="4"/>
        </w:numPr>
        <w:spacing w:line="360" w:lineRule="auto"/>
        <w:ind w:left="0" w:firstLine="709"/>
        <w:rPr>
          <w:sz w:val="28"/>
          <w:szCs w:val="28"/>
          <w:lang w:val="uk-UA"/>
        </w:rPr>
      </w:pPr>
      <w:r w:rsidRPr="007628B7">
        <w:rPr>
          <w:sz w:val="28"/>
          <w:szCs w:val="28"/>
          <w:lang w:val="uk-UA"/>
        </w:rPr>
        <w:t xml:space="preserve">розкрити сутність поняття «публічний порядок і безпека» під час проведення масових заходів як об’єкт охорони; </w:t>
      </w:r>
    </w:p>
    <w:p w:rsidR="00395842" w:rsidRPr="007628B7" w:rsidRDefault="00395842" w:rsidP="00CB17E9">
      <w:pPr>
        <w:pStyle w:val="ListParagraph"/>
        <w:numPr>
          <w:ilvl w:val="0"/>
          <w:numId w:val="4"/>
        </w:numPr>
        <w:spacing w:line="360" w:lineRule="auto"/>
        <w:ind w:left="0" w:firstLine="709"/>
        <w:rPr>
          <w:sz w:val="28"/>
          <w:szCs w:val="28"/>
          <w:lang w:val="uk-UA"/>
        </w:rPr>
      </w:pPr>
      <w:r w:rsidRPr="007628B7">
        <w:rPr>
          <w:sz w:val="28"/>
          <w:szCs w:val="28"/>
          <w:lang w:val="uk-UA"/>
        </w:rPr>
        <w:t>охарактеризувати правові засади забезпечення публічного порядку і безпеки під час проведення масових заходів в Україні органами Національної поліції України;</w:t>
      </w:r>
    </w:p>
    <w:p w:rsidR="00395842" w:rsidRPr="007628B7" w:rsidRDefault="00395842" w:rsidP="00CB17E9">
      <w:pPr>
        <w:pStyle w:val="ListParagraph"/>
        <w:numPr>
          <w:ilvl w:val="0"/>
          <w:numId w:val="4"/>
        </w:numPr>
        <w:spacing w:line="360" w:lineRule="auto"/>
        <w:ind w:left="0" w:firstLine="709"/>
        <w:rPr>
          <w:sz w:val="28"/>
          <w:szCs w:val="28"/>
          <w:lang w:val="uk-UA"/>
        </w:rPr>
      </w:pPr>
      <w:r w:rsidRPr="007628B7">
        <w:rPr>
          <w:sz w:val="28"/>
          <w:szCs w:val="28"/>
          <w:lang w:val="uk-UA"/>
        </w:rPr>
        <w:t>проаналізувати організаційні засоби, форми, методи, що застосовуються Національною поліцією України для забезпечення публічного порядку і безпеки під час проведення масових заходів;</w:t>
      </w:r>
    </w:p>
    <w:p w:rsidR="00395842" w:rsidRPr="007628B7" w:rsidRDefault="00395842" w:rsidP="00CB17E9">
      <w:pPr>
        <w:pStyle w:val="ListParagraph"/>
        <w:numPr>
          <w:ilvl w:val="0"/>
          <w:numId w:val="4"/>
        </w:numPr>
        <w:autoSpaceDE w:val="0"/>
        <w:autoSpaceDN w:val="0"/>
        <w:adjustRightInd w:val="0"/>
        <w:spacing w:line="360" w:lineRule="auto"/>
        <w:ind w:left="0" w:firstLine="709"/>
        <w:rPr>
          <w:sz w:val="28"/>
          <w:szCs w:val="28"/>
          <w:lang w:val="uk-UA"/>
        </w:rPr>
      </w:pPr>
      <w:r w:rsidRPr="007628B7">
        <w:rPr>
          <w:sz w:val="28"/>
          <w:szCs w:val="28"/>
          <w:lang w:val="uk-UA"/>
        </w:rPr>
        <w:t>на основі узагальнення зарубіжного досвіду забезпечення поліцією публічної безпеки і порядку під час проведення масових заходів, визначити можливості його використання в Україні.</w:t>
      </w:r>
    </w:p>
    <w:p w:rsidR="00395842" w:rsidRPr="002C2DAB" w:rsidRDefault="00395842" w:rsidP="00CB17E9">
      <w:pPr>
        <w:spacing w:line="360" w:lineRule="auto"/>
        <w:ind w:firstLine="709"/>
        <w:rPr>
          <w:sz w:val="28"/>
          <w:szCs w:val="28"/>
          <w:lang w:val="uk-UA"/>
        </w:rPr>
      </w:pPr>
      <w:r w:rsidRPr="007628B7">
        <w:rPr>
          <w:i/>
          <w:sz w:val="28"/>
          <w:szCs w:val="28"/>
          <w:lang w:val="uk-UA"/>
        </w:rPr>
        <w:t>Методологічну основу роботи складають</w:t>
      </w:r>
      <w:r w:rsidRPr="007628B7">
        <w:rPr>
          <w:sz w:val="28"/>
          <w:szCs w:val="28"/>
          <w:lang w:val="uk-UA"/>
        </w:rPr>
        <w:t xml:space="preserve"> сукупність філософсько світоглядних, загальнонаукових принципів і підходів та спеціально-наукових методів пізнання фінансово-правових явищ, використання яких дало змогу</w:t>
      </w:r>
      <w:r w:rsidRPr="009D17C6">
        <w:rPr>
          <w:sz w:val="28"/>
          <w:szCs w:val="28"/>
          <w:lang w:val="uk-UA"/>
        </w:rPr>
        <w:t xml:space="preserve"> отримати науково-обґрунтовані результати. При написанні роботи використовувалася сукупність загальнонаукових та спеціально наукових методів пізнання. Основним методом дослідження виступає діалектичний метод пізнання – використаний в процесі аналізу всього комплексу проблем забезпечення</w:t>
      </w:r>
      <w:r w:rsidRPr="00110848">
        <w:rPr>
          <w:sz w:val="28"/>
          <w:szCs w:val="28"/>
          <w:lang w:val="uk-UA"/>
        </w:rPr>
        <w:t xml:space="preserve">публічного порядку і безпеки під час проведення масових заходів. За допомогою спеціально-юридичного методу та методу тлумачення норм права було з’ясовано зміст правових норм у досліджуваній сфері суспільних відносин. Порівняльно-правовий метод використовувався під час аналізу забезпечення поліцією публічної безпеки і порядку в Україні та </w:t>
      </w:r>
      <w:r w:rsidRPr="002C2DAB">
        <w:rPr>
          <w:sz w:val="28"/>
          <w:szCs w:val="28"/>
          <w:lang w:val="uk-UA"/>
        </w:rPr>
        <w:t>зарубіжних країнах.</w:t>
      </w:r>
    </w:p>
    <w:p w:rsidR="00395842" w:rsidRPr="002C2DAB" w:rsidRDefault="00395842" w:rsidP="00CB17E9">
      <w:pPr>
        <w:spacing w:line="360" w:lineRule="auto"/>
        <w:ind w:firstLine="709"/>
        <w:rPr>
          <w:i/>
          <w:sz w:val="28"/>
          <w:szCs w:val="28"/>
          <w:lang w:val="uk-UA"/>
        </w:rPr>
      </w:pPr>
      <w:r w:rsidRPr="002C2DAB">
        <w:rPr>
          <w:i/>
          <w:sz w:val="28"/>
          <w:szCs w:val="28"/>
          <w:lang w:val="uk-UA"/>
        </w:rPr>
        <w:t xml:space="preserve">Ступінь наукової розробки проблеми. </w:t>
      </w:r>
    </w:p>
    <w:p w:rsidR="00395842" w:rsidRPr="00455607" w:rsidRDefault="00395842" w:rsidP="00CB17E9">
      <w:pPr>
        <w:spacing w:line="360" w:lineRule="auto"/>
        <w:ind w:firstLine="709"/>
        <w:rPr>
          <w:rFonts w:eastAsia="TimesNewRomanPSMT"/>
          <w:sz w:val="28"/>
          <w:szCs w:val="28"/>
          <w:lang w:val="uk-UA"/>
        </w:rPr>
      </w:pPr>
      <w:r w:rsidRPr="002C2DAB">
        <w:rPr>
          <w:sz w:val="28"/>
          <w:szCs w:val="28"/>
          <w:lang w:val="uk-UA"/>
        </w:rPr>
        <w:t xml:space="preserve">Питанням забезпечення та підтримання публічної безпеки й порядку присвятили свої праці В. Авер’янов, М. Ануфрієв, О. Батраченко, О. Довгань, І.  Зозуля, Д. Припутень, </w:t>
      </w:r>
      <w:r w:rsidRPr="00D30E04">
        <w:rPr>
          <w:sz w:val="28"/>
          <w:szCs w:val="28"/>
          <w:lang w:val="uk-UA"/>
        </w:rPr>
        <w:t xml:space="preserve">А. Крищенко, </w:t>
      </w:r>
      <w:r w:rsidRPr="002C2DAB">
        <w:rPr>
          <w:sz w:val="28"/>
          <w:szCs w:val="28"/>
          <w:lang w:val="uk-UA"/>
        </w:rPr>
        <w:t>В. Фатхутдінов та ін. Поняття «громадська безпека» досліджували О. Бандурка, І. Веремеєнко, І. Голосніченко, В. Грохольський, Є. Додін, В. Колпаков, А. Комзюк, В.Маліков</w:t>
      </w:r>
      <w:r>
        <w:rPr>
          <w:sz w:val="28"/>
          <w:szCs w:val="28"/>
          <w:lang w:val="uk-UA"/>
        </w:rPr>
        <w:t xml:space="preserve"> та ін. </w:t>
      </w:r>
      <w:r w:rsidRPr="007619FF">
        <w:rPr>
          <w:sz w:val="28"/>
          <w:szCs w:val="28"/>
          <w:lang w:val="uk-UA"/>
        </w:rPr>
        <w:t>Варто зазначити, що в</w:t>
      </w:r>
      <w:r w:rsidRPr="007619FF">
        <w:rPr>
          <w:rStyle w:val="A0"/>
          <w:color w:val="auto"/>
          <w:sz w:val="28"/>
          <w:szCs w:val="28"/>
          <w:lang w:val="uk-UA"/>
        </w:rPr>
        <w:t xml:space="preserve"> останні роки приділяється увага і на рівні вітчизняних монографічних та дисертаційних досліджень питанням, присвяченим забезпеченню публічного порядку і безпеки, наприклад, роботи С. </w:t>
      </w:r>
      <w:r w:rsidRPr="007619FF">
        <w:rPr>
          <w:sz w:val="28"/>
          <w:szCs w:val="28"/>
          <w:lang w:val="uk-UA"/>
        </w:rPr>
        <w:t>Лихачова «Діяльність органів внутрішніх справ та органів місцевого самоврядування щодо забезпечення громадської безпеки: теорія та практика» (2010</w:t>
      </w:r>
      <w:r>
        <w:rPr>
          <w:sz w:val="28"/>
          <w:szCs w:val="28"/>
          <w:lang w:val="uk-UA"/>
        </w:rPr>
        <w:t> </w:t>
      </w:r>
      <w:r w:rsidRPr="007619FF">
        <w:rPr>
          <w:sz w:val="28"/>
          <w:szCs w:val="28"/>
          <w:lang w:val="uk-UA"/>
        </w:rPr>
        <w:t xml:space="preserve">р.), </w:t>
      </w:r>
      <w:r w:rsidRPr="00766F43">
        <w:rPr>
          <w:sz w:val="28"/>
          <w:szCs w:val="28"/>
          <w:lang w:val="uk-UA"/>
        </w:rPr>
        <w:t>В.</w:t>
      </w:r>
      <w:r>
        <w:rPr>
          <w:sz w:val="28"/>
          <w:szCs w:val="28"/>
          <w:lang w:val="uk-UA"/>
        </w:rPr>
        <w:t> </w:t>
      </w:r>
      <w:r w:rsidRPr="00766F43">
        <w:rPr>
          <w:sz w:val="28"/>
          <w:szCs w:val="28"/>
          <w:lang w:val="uk-UA"/>
        </w:rPr>
        <w:t>Домніцак</w:t>
      </w:r>
      <w:r>
        <w:rPr>
          <w:sz w:val="28"/>
          <w:szCs w:val="28"/>
          <w:lang w:val="uk-UA"/>
        </w:rPr>
        <w:t>«</w:t>
      </w:r>
      <w:r w:rsidRPr="00766F43">
        <w:rPr>
          <w:sz w:val="28"/>
          <w:szCs w:val="28"/>
          <w:lang w:val="uk-UA"/>
        </w:rPr>
        <w:t>Забезпечення органами внутрішніх справ громадської безпеки в Україні із використанням оперативно-розшукової інформації</w:t>
      </w:r>
      <w:r>
        <w:rPr>
          <w:sz w:val="28"/>
          <w:szCs w:val="28"/>
          <w:lang w:val="uk-UA"/>
        </w:rPr>
        <w:t xml:space="preserve">» (2011 р.), </w:t>
      </w:r>
      <w:r w:rsidRPr="00766F43">
        <w:rPr>
          <w:sz w:val="28"/>
          <w:szCs w:val="28"/>
          <w:lang w:val="uk-UA"/>
        </w:rPr>
        <w:t>Ю.</w:t>
      </w:r>
      <w:r>
        <w:rPr>
          <w:lang w:val="uk-UA"/>
        </w:rPr>
        <w:t> </w:t>
      </w:r>
      <w:r w:rsidRPr="00766F43">
        <w:rPr>
          <w:sz w:val="28"/>
          <w:szCs w:val="28"/>
          <w:lang w:val="uk-UA"/>
        </w:rPr>
        <w:t>Азаров</w:t>
      </w:r>
      <w:r>
        <w:rPr>
          <w:sz w:val="28"/>
          <w:szCs w:val="28"/>
          <w:lang w:val="uk-UA"/>
        </w:rPr>
        <w:t>а«</w:t>
      </w:r>
      <w:r w:rsidRPr="00766F43">
        <w:rPr>
          <w:sz w:val="28"/>
          <w:szCs w:val="28"/>
          <w:lang w:val="uk-UA"/>
        </w:rPr>
        <w:t>Організаційно-правові засади забезпечення громадської безпеки в умовах надзвичайних ситуацій</w:t>
      </w:r>
      <w:r>
        <w:rPr>
          <w:sz w:val="28"/>
          <w:szCs w:val="28"/>
          <w:lang w:val="uk-UA"/>
        </w:rPr>
        <w:t xml:space="preserve">» (2013 р.), </w:t>
      </w:r>
      <w:r w:rsidRPr="00947184">
        <w:rPr>
          <w:sz w:val="28"/>
          <w:szCs w:val="28"/>
          <w:lang w:val="uk-UA"/>
        </w:rPr>
        <w:t>О.</w:t>
      </w:r>
      <w:r>
        <w:rPr>
          <w:sz w:val="28"/>
          <w:szCs w:val="28"/>
          <w:lang w:val="uk-UA"/>
        </w:rPr>
        <w:t> </w:t>
      </w:r>
      <w:r w:rsidRPr="00947184">
        <w:rPr>
          <w:sz w:val="28"/>
          <w:szCs w:val="28"/>
          <w:lang w:val="uk-UA"/>
        </w:rPr>
        <w:t>Ільницьк</w:t>
      </w:r>
      <w:r>
        <w:rPr>
          <w:sz w:val="28"/>
          <w:szCs w:val="28"/>
          <w:lang w:val="uk-UA"/>
        </w:rPr>
        <w:t>ого«</w:t>
      </w:r>
      <w:r w:rsidRPr="00947184">
        <w:rPr>
          <w:sz w:val="28"/>
          <w:szCs w:val="28"/>
          <w:lang w:val="uk-UA"/>
        </w:rPr>
        <w:t>Організаційно-правове забезпеченнягромадської безпеки в Україні</w:t>
      </w:r>
      <w:r>
        <w:rPr>
          <w:sz w:val="28"/>
          <w:szCs w:val="28"/>
          <w:lang w:val="uk-UA"/>
        </w:rPr>
        <w:t xml:space="preserve">» (2015 р.), </w:t>
      </w:r>
      <w:r w:rsidRPr="00947184">
        <w:rPr>
          <w:sz w:val="28"/>
          <w:szCs w:val="28"/>
          <w:lang w:val="uk-UA"/>
        </w:rPr>
        <w:t>Н.</w:t>
      </w:r>
      <w:r>
        <w:rPr>
          <w:sz w:val="28"/>
          <w:szCs w:val="28"/>
          <w:lang w:val="uk-UA"/>
        </w:rPr>
        <w:t> </w:t>
      </w:r>
      <w:r w:rsidRPr="00947184">
        <w:rPr>
          <w:sz w:val="28"/>
          <w:szCs w:val="28"/>
          <w:lang w:val="uk-UA"/>
        </w:rPr>
        <w:t>Ярмиш</w:t>
      </w:r>
      <w:r>
        <w:rPr>
          <w:sz w:val="28"/>
          <w:szCs w:val="28"/>
          <w:lang w:val="uk-UA"/>
        </w:rPr>
        <w:t>«</w:t>
      </w:r>
      <w:r w:rsidRPr="007619FF">
        <w:rPr>
          <w:sz w:val="28"/>
          <w:szCs w:val="28"/>
          <w:lang w:val="uk-UA"/>
        </w:rPr>
        <w:t>Механізм протидії злочинності у сфері громадської безпеки» (2016 р.), С. Суботи «Національна поліція України та її взаємодія з громадянським суспільством: теоретико-правове дослідження</w:t>
      </w:r>
      <w:r>
        <w:rPr>
          <w:sz w:val="28"/>
          <w:szCs w:val="28"/>
          <w:lang w:val="uk-UA"/>
        </w:rPr>
        <w:t xml:space="preserve">» (2017 р.), О. Панова «Забезпечення публічної безпеки в Україні: адміністративно-правовий аспект» (2019 р.) та ін. Безпосередньо проблемам забезпечення публічного порядку та безпеки при проведені масових заходів присвячено дослідження </w:t>
      </w:r>
      <w:r w:rsidRPr="00766F43">
        <w:rPr>
          <w:sz w:val="28"/>
          <w:szCs w:val="28"/>
          <w:lang w:val="uk-UA"/>
        </w:rPr>
        <w:t>М.</w:t>
      </w:r>
      <w:r>
        <w:rPr>
          <w:sz w:val="28"/>
          <w:szCs w:val="28"/>
          <w:lang w:val="uk-UA"/>
        </w:rPr>
        <w:t> </w:t>
      </w:r>
      <w:r w:rsidRPr="00766F43">
        <w:rPr>
          <w:sz w:val="28"/>
          <w:szCs w:val="28"/>
          <w:lang w:val="uk-UA"/>
        </w:rPr>
        <w:t>Возник</w:t>
      </w:r>
      <w:r>
        <w:rPr>
          <w:sz w:val="28"/>
          <w:szCs w:val="28"/>
          <w:lang w:val="uk-UA"/>
        </w:rPr>
        <w:t>«</w:t>
      </w:r>
      <w:r w:rsidRPr="00766F43">
        <w:rPr>
          <w:sz w:val="28"/>
          <w:szCs w:val="28"/>
          <w:lang w:val="uk-UA"/>
        </w:rPr>
        <w:t>Організаційно-правові засади управління органами внутрішніх справ при забезпеченні масових заходів</w:t>
      </w:r>
      <w:r>
        <w:rPr>
          <w:sz w:val="28"/>
          <w:szCs w:val="28"/>
          <w:lang w:val="uk-UA"/>
        </w:rPr>
        <w:t xml:space="preserve">» (2010 р.), </w:t>
      </w:r>
      <w:r w:rsidRPr="00766F43">
        <w:rPr>
          <w:sz w:val="28"/>
          <w:szCs w:val="28"/>
          <w:lang w:val="uk-UA"/>
        </w:rPr>
        <w:t>С.</w:t>
      </w:r>
      <w:r>
        <w:rPr>
          <w:sz w:val="28"/>
          <w:szCs w:val="28"/>
          <w:lang w:val="en-US"/>
        </w:rPr>
        <w:t> </w:t>
      </w:r>
      <w:r w:rsidRPr="00766F43">
        <w:rPr>
          <w:sz w:val="28"/>
          <w:szCs w:val="28"/>
          <w:lang w:val="uk-UA"/>
        </w:rPr>
        <w:t>Жил</w:t>
      </w:r>
      <w:r w:rsidRPr="00FD60AF">
        <w:rPr>
          <w:sz w:val="28"/>
          <w:szCs w:val="28"/>
          <w:lang w:val="uk-UA"/>
        </w:rPr>
        <w:t>о</w:t>
      </w:r>
      <w:r>
        <w:rPr>
          <w:sz w:val="28"/>
          <w:szCs w:val="28"/>
          <w:lang w:val="uk-UA"/>
        </w:rPr>
        <w:t>ї</w:t>
      </w:r>
      <w:r w:rsidRPr="007619FF">
        <w:rPr>
          <w:sz w:val="28"/>
          <w:szCs w:val="28"/>
          <w:lang w:val="uk-UA"/>
        </w:rPr>
        <w:t>«</w:t>
      </w:r>
      <w:r w:rsidRPr="00766F43">
        <w:rPr>
          <w:sz w:val="28"/>
          <w:szCs w:val="28"/>
          <w:lang w:val="uk-UA"/>
        </w:rPr>
        <w:t>Правові та організаційні засади забезпечення громадської безпеки підрозділами Національної поліції</w:t>
      </w:r>
      <w:r>
        <w:rPr>
          <w:sz w:val="28"/>
          <w:szCs w:val="28"/>
          <w:lang w:val="uk-UA"/>
        </w:rPr>
        <w:t>» (2012 р.), В. Фатхутдінова «Адміністративно-правове забезпечення громадської безпеки в Україні» (</w:t>
      </w:r>
      <w:r w:rsidRPr="00FD60AF">
        <w:rPr>
          <w:sz w:val="28"/>
          <w:szCs w:val="28"/>
          <w:lang w:val="uk-UA"/>
        </w:rPr>
        <w:t xml:space="preserve">2017 р.), </w:t>
      </w:r>
      <w:r>
        <w:rPr>
          <w:sz w:val="28"/>
          <w:szCs w:val="28"/>
          <w:lang w:val="uk-UA"/>
        </w:rPr>
        <w:t>А.</w:t>
      </w:r>
      <w:r>
        <w:rPr>
          <w:lang w:val="en-US"/>
        </w:rPr>
        <w:t> </w:t>
      </w:r>
      <w:r>
        <w:rPr>
          <w:sz w:val="28"/>
          <w:szCs w:val="28"/>
          <w:lang w:val="uk-UA"/>
        </w:rPr>
        <w:t xml:space="preserve">Долинного «Адміністративно-правове забезпечення Національною поліцією України публічної безпеки і порядку під час проведення масових заходів» (2017 р.) та ін. </w:t>
      </w:r>
      <w:r w:rsidRPr="00455607">
        <w:rPr>
          <w:sz w:val="28"/>
          <w:szCs w:val="28"/>
          <w:lang w:val="uk-UA"/>
        </w:rPr>
        <w:t xml:space="preserve">Позитивно оцінюючи здобутки цих та інших вчених-юристів, варто зазначити, що у них зроблено значний внесок щодо забезпечення публічної безпеки і порядку під час проведення масових заходів, </w:t>
      </w:r>
      <w:r w:rsidRPr="00455607">
        <w:rPr>
          <w:rFonts w:eastAsia="TimesNewRomanPSMT"/>
          <w:sz w:val="28"/>
          <w:szCs w:val="28"/>
          <w:lang w:val="uk-UA"/>
        </w:rPr>
        <w:t>однак, і нині чимало аспектів з даної проблематики досі є невирішеними, що і обумовлює доцільність подальшого вивчення питання.</w:t>
      </w:r>
    </w:p>
    <w:p w:rsidR="00395842" w:rsidRDefault="00395842" w:rsidP="00CB17E9">
      <w:pPr>
        <w:spacing w:line="360" w:lineRule="auto"/>
        <w:ind w:firstLine="709"/>
        <w:rPr>
          <w:rStyle w:val="A0"/>
          <w:i/>
          <w:color w:val="auto"/>
          <w:sz w:val="28"/>
          <w:szCs w:val="28"/>
          <w:lang w:val="uk-UA"/>
        </w:rPr>
      </w:pPr>
      <w:r w:rsidRPr="009D17C6">
        <w:rPr>
          <w:rStyle w:val="A0"/>
          <w:i/>
          <w:color w:val="auto"/>
          <w:sz w:val="28"/>
          <w:szCs w:val="28"/>
          <w:lang w:val="uk-UA"/>
        </w:rPr>
        <w:t xml:space="preserve">Опис проблеми, що досліджується. </w:t>
      </w:r>
    </w:p>
    <w:p w:rsidR="00395842" w:rsidRDefault="00395842" w:rsidP="00CB17E9">
      <w:pPr>
        <w:autoSpaceDE w:val="0"/>
        <w:autoSpaceDN w:val="0"/>
        <w:adjustRightInd w:val="0"/>
        <w:spacing w:line="360" w:lineRule="auto"/>
        <w:ind w:firstLine="709"/>
        <w:rPr>
          <w:sz w:val="28"/>
          <w:szCs w:val="28"/>
          <w:lang w:val="uk-UA"/>
        </w:rPr>
      </w:pPr>
      <w:r w:rsidRPr="00B222DC">
        <w:rPr>
          <w:sz w:val="28"/>
          <w:szCs w:val="28"/>
          <w:lang w:val="uk-UA" w:eastAsia="uk-UA"/>
        </w:rPr>
        <w:t>Вирішення проблеми забезпечення публічного порядку та безпеки під час проведення масових заходів</w:t>
      </w:r>
      <w:r>
        <w:rPr>
          <w:sz w:val="28"/>
          <w:szCs w:val="28"/>
          <w:lang w:val="uk-UA" w:eastAsia="uk-UA"/>
        </w:rPr>
        <w:t xml:space="preserve">, враховуючи високий рівень активності громадян України та кількість масових заходів, </w:t>
      </w:r>
      <w:r w:rsidRPr="00B37C74">
        <w:rPr>
          <w:sz w:val="28"/>
          <w:szCs w:val="28"/>
          <w:lang w:val="uk-UA" w:eastAsia="uk-UA"/>
        </w:rPr>
        <w:t>які останнім часом організовуються та проводяться в державі, розгляд питання щодо забезпечення правопорядку під час їх проведення (адже г</w:t>
      </w:r>
      <w:r w:rsidRPr="00B37C74">
        <w:rPr>
          <w:sz w:val="28"/>
          <w:szCs w:val="28"/>
          <w:lang w:val="uk-UA"/>
        </w:rPr>
        <w:t xml:space="preserve">оловною метою масових заходів, якщо вони </w:t>
      </w:r>
      <w:r w:rsidRPr="00503164">
        <w:rPr>
          <w:sz w:val="28"/>
          <w:szCs w:val="28"/>
          <w:lang w:val="uk-UA"/>
        </w:rPr>
        <w:t>не є культурно-масовими або релігійними, є вирішення певних проблем, які ставлять перед собою їх організатори) є актуальним та своєчасним. Враховуючи тему магістерського дослідження, перш за все, зупинимося на з’ясуванні сутності та значення понять «публічний порядок та безпека» та «масові заходи», оскільки</w:t>
      </w:r>
      <w:r w:rsidRPr="009B4247">
        <w:rPr>
          <w:sz w:val="28"/>
          <w:szCs w:val="28"/>
          <w:lang w:val="uk-UA"/>
        </w:rPr>
        <w:t xml:space="preserve"> терміни викликають дискусії серед вчених-юристів, що займаються відповідною проблематикою і до сьогодні. Зазначена ситуація обумовлена відсутністю його законодавчого тлумачення в Законі України від 02.07.2015р. № 580-VIII «Про Національну поліцію», де вперше з’явилися терміни «публічний порядок» та «публічна безпека» у зв’язку з уніфікацією та імплементацією окремих норм Європейського Союзу</w:t>
      </w:r>
      <w:r>
        <w:rPr>
          <w:sz w:val="28"/>
          <w:szCs w:val="28"/>
          <w:lang w:val="uk-UA"/>
        </w:rPr>
        <w:t xml:space="preserve"> (при цьому </w:t>
      </w:r>
      <w:r w:rsidRPr="003124BA">
        <w:rPr>
          <w:sz w:val="28"/>
          <w:szCs w:val="28"/>
          <w:lang w:val="uk-UA"/>
        </w:rPr>
        <w:t xml:space="preserve">в Конституції України </w:t>
      </w:r>
      <w:r>
        <w:rPr>
          <w:sz w:val="28"/>
          <w:szCs w:val="28"/>
          <w:lang w:val="uk-UA"/>
        </w:rPr>
        <w:t xml:space="preserve">і до сьогодні </w:t>
      </w:r>
      <w:r w:rsidRPr="003124BA">
        <w:rPr>
          <w:sz w:val="28"/>
          <w:szCs w:val="28"/>
          <w:lang w:val="uk-UA"/>
        </w:rPr>
        <w:t>використовується термін «громадський порядок»</w:t>
      </w:r>
      <w:r>
        <w:rPr>
          <w:sz w:val="28"/>
          <w:szCs w:val="28"/>
          <w:lang w:val="uk-UA"/>
        </w:rPr>
        <w:t>)</w:t>
      </w:r>
      <w:r w:rsidRPr="003124BA">
        <w:rPr>
          <w:sz w:val="28"/>
          <w:szCs w:val="28"/>
          <w:lang w:val="uk-UA"/>
        </w:rPr>
        <w:t xml:space="preserve">. Враховуючи це, зупинимося на </w:t>
      </w:r>
      <w:r w:rsidRPr="00942418">
        <w:rPr>
          <w:sz w:val="28"/>
          <w:szCs w:val="28"/>
          <w:lang w:val="uk-UA"/>
        </w:rPr>
        <w:t xml:space="preserve">етимологічному визначенні понять «публічний», «публічний порядок і безпека»: </w:t>
      </w:r>
    </w:p>
    <w:p w:rsidR="00395842" w:rsidRPr="00585289" w:rsidRDefault="00395842" w:rsidP="00CB17E9">
      <w:pPr>
        <w:pStyle w:val="ListParagraph"/>
        <w:numPr>
          <w:ilvl w:val="0"/>
          <w:numId w:val="9"/>
        </w:numPr>
        <w:autoSpaceDE w:val="0"/>
        <w:autoSpaceDN w:val="0"/>
        <w:adjustRightInd w:val="0"/>
        <w:spacing w:line="360" w:lineRule="auto"/>
        <w:ind w:left="0" w:firstLine="709"/>
        <w:rPr>
          <w:sz w:val="28"/>
          <w:szCs w:val="28"/>
          <w:lang w:val="uk-UA"/>
        </w:rPr>
      </w:pPr>
      <w:r w:rsidRPr="00585289">
        <w:rPr>
          <w:sz w:val="28"/>
          <w:szCs w:val="28"/>
          <w:lang w:val="uk-UA"/>
        </w:rPr>
        <w:t>«громадський» -  це той, який виникає, відбувається в суспільстві або стосується суспільства, зв’язаний з ним; суспільний; належний усій громаді, усьому суспільству; колективний; призначений для загального користування; у якому бере участь весь колектив; який добровільно обслуговує різні сторони життя колективу. Натомість, «публічний» - той, що має місце в присутності людей, публіки; призначений для відвідування чи користування широкими масами; прилюдний; громадський (Словник української мови в 11 томах, 1971 р.);</w:t>
      </w:r>
    </w:p>
    <w:p w:rsidR="00395842" w:rsidRPr="00585289" w:rsidRDefault="00395842" w:rsidP="00CB17E9">
      <w:pPr>
        <w:pStyle w:val="ListParagraph"/>
        <w:numPr>
          <w:ilvl w:val="0"/>
          <w:numId w:val="9"/>
        </w:numPr>
        <w:autoSpaceDE w:val="0"/>
        <w:autoSpaceDN w:val="0"/>
        <w:adjustRightInd w:val="0"/>
        <w:spacing w:line="360" w:lineRule="auto"/>
        <w:ind w:left="0" w:firstLine="709"/>
        <w:rPr>
          <w:sz w:val="28"/>
          <w:szCs w:val="28"/>
          <w:lang w:val="uk-UA"/>
        </w:rPr>
      </w:pPr>
      <w:r w:rsidRPr="00585289">
        <w:rPr>
          <w:sz w:val="28"/>
          <w:szCs w:val="28"/>
          <w:lang w:val="uk-UA"/>
        </w:rPr>
        <w:t>«публіка» веде походження з латині та має декілька значень: «збірн. Люди, які перебувають де-небудь як глядачі, слухачі, відвідувачі; розм. Люди, народ, товариство; жарт., зневажл. Не певні, підозрілі люди». Відповідно, «публічний» тлумачиться таким чином: «1) який відбувається в присутності публіки, людей; прилюдний, привсе</w:t>
      </w:r>
      <w:r>
        <w:rPr>
          <w:sz w:val="28"/>
          <w:szCs w:val="28"/>
        </w:rPr>
        <w:t>л</w:t>
      </w:r>
      <w:r w:rsidRPr="00585289">
        <w:rPr>
          <w:sz w:val="28"/>
          <w:szCs w:val="28"/>
          <w:lang w:val="uk-UA"/>
        </w:rPr>
        <w:t>юдний, гласний, відкритий; 2) призначений для широкого відвідування, користування; громадський, загальний, загальнодоступний» (Новий словник іншомовних слів 2008 р.)</w:t>
      </w:r>
      <w:r>
        <w:rPr>
          <w:sz w:val="28"/>
          <w:szCs w:val="28"/>
          <w:lang w:val="uk-UA"/>
        </w:rPr>
        <w:t>.</w:t>
      </w:r>
    </w:p>
    <w:p w:rsidR="00395842" w:rsidRPr="00503164" w:rsidRDefault="00395842" w:rsidP="00CB17E9">
      <w:pPr>
        <w:autoSpaceDE w:val="0"/>
        <w:autoSpaceDN w:val="0"/>
        <w:adjustRightInd w:val="0"/>
        <w:spacing w:line="360" w:lineRule="auto"/>
        <w:ind w:firstLine="709"/>
        <w:rPr>
          <w:sz w:val="28"/>
          <w:szCs w:val="28"/>
          <w:lang w:val="uk-UA"/>
        </w:rPr>
      </w:pPr>
      <w:r w:rsidRPr="00503164">
        <w:rPr>
          <w:sz w:val="28"/>
          <w:szCs w:val="28"/>
          <w:lang w:val="uk-UA"/>
        </w:rPr>
        <w:t xml:space="preserve">Слід відмітити, що терміни «публічна безпека» та «публічний порядок», у зв’язку з тим, що нещодавно з’явилися у вітчизняному законодавстві, і сьогодні викликають жваву дискусії серед вчених-юристів щодо їх значення, змісту, відмежування від звичних понять «громадська безпека» та «громадський порядок». Серед науковців, які розробляють поняття «публічна безпека та порядок» як об’єкта правової охорони, слід відмітити дослідження А. Долинного, І. Зозулі, О. Панової, В. Фатхутдінова та ін., аналіз яких надав можливість зробити такі проміжні висновки: </w:t>
      </w:r>
    </w:p>
    <w:p w:rsidR="00395842" w:rsidRPr="00503164" w:rsidRDefault="00395842" w:rsidP="00CB17E9">
      <w:pPr>
        <w:pStyle w:val="ListParagraph"/>
        <w:numPr>
          <w:ilvl w:val="0"/>
          <w:numId w:val="9"/>
        </w:numPr>
        <w:autoSpaceDE w:val="0"/>
        <w:autoSpaceDN w:val="0"/>
        <w:adjustRightInd w:val="0"/>
        <w:spacing w:line="360" w:lineRule="auto"/>
        <w:ind w:left="0" w:firstLine="709"/>
        <w:rPr>
          <w:sz w:val="28"/>
          <w:szCs w:val="28"/>
          <w:lang w:val="uk-UA"/>
        </w:rPr>
      </w:pPr>
      <w:r w:rsidRPr="00503164">
        <w:rPr>
          <w:sz w:val="28"/>
          <w:szCs w:val="28"/>
          <w:lang w:val="uk-UA"/>
        </w:rPr>
        <w:t>по-перше, терміни «публічна безпека» і «публічний порядок» на сьогодні законодавчо не визначені (на відміну від понять «громадська безпека» і «громадський порядок»). Проте їх сприйняття міжнародним суспільством як більш пріоритетних, ніж вітчизняних «громадська безпека», «громадський порядок» та євроінтеграційні прагнення України, обумовили їх застосування у новому Законі України «Про Національну поліцію»;</w:t>
      </w:r>
    </w:p>
    <w:p w:rsidR="00395842" w:rsidRPr="00503164" w:rsidRDefault="00395842" w:rsidP="00CB17E9">
      <w:pPr>
        <w:pStyle w:val="ListParagraph"/>
        <w:numPr>
          <w:ilvl w:val="0"/>
          <w:numId w:val="9"/>
        </w:numPr>
        <w:autoSpaceDE w:val="0"/>
        <w:autoSpaceDN w:val="0"/>
        <w:adjustRightInd w:val="0"/>
        <w:spacing w:line="360" w:lineRule="auto"/>
        <w:ind w:left="0" w:firstLine="709"/>
        <w:rPr>
          <w:rFonts w:ascii="Arial" w:hAnsi="Arial" w:cs="Arial"/>
          <w:sz w:val="35"/>
          <w:szCs w:val="35"/>
          <w:lang w:val="uk-UA"/>
        </w:rPr>
      </w:pPr>
      <w:r w:rsidRPr="00503164">
        <w:rPr>
          <w:sz w:val="28"/>
          <w:szCs w:val="28"/>
          <w:lang w:val="uk-UA"/>
        </w:rPr>
        <w:t>по-друге, як цілком справедливо акцентують увагу вчені-адміністративісти, що займаються дослідженнями визначення понять «публічна безпека» та «публічний порядок» (роботи О. Кобзаря, О.Панової, Е. Саманюка, В. Фатхутдінова, О. Проневич, В. Кенза та ін.) поняття «публічна безпека» та «публічний порядок» на сьогодні законодавчо в Україні не визначені. При цьому зауважують, що аналіз нормативно-правових актів дозволяє стверджувати про однорідність понять «громадська безпека» і «публічна безпека». При цьому у своїх висновках вчені-юристи майже одностайні, що п</w:t>
      </w:r>
      <w:r w:rsidRPr="006509CC">
        <w:rPr>
          <w:sz w:val="28"/>
          <w:szCs w:val="28"/>
          <w:lang w:val="uk-UA"/>
        </w:rPr>
        <w:t>оняття «громадський порядок», «громадськабезпека та правопорядок», згідноіз законом, поглинаютьсяширшим у своємурозумінніпоняттям «публічнабезпека й порядок».</w:t>
      </w:r>
    </w:p>
    <w:p w:rsidR="00395842" w:rsidRPr="00503164" w:rsidRDefault="00395842" w:rsidP="00CB17E9">
      <w:pPr>
        <w:autoSpaceDE w:val="0"/>
        <w:autoSpaceDN w:val="0"/>
        <w:adjustRightInd w:val="0"/>
        <w:spacing w:line="360" w:lineRule="auto"/>
        <w:ind w:firstLine="709"/>
        <w:rPr>
          <w:sz w:val="28"/>
          <w:szCs w:val="28"/>
          <w:lang w:val="uk-UA"/>
        </w:rPr>
      </w:pPr>
      <w:r w:rsidRPr="00503164">
        <w:rPr>
          <w:sz w:val="28"/>
          <w:szCs w:val="28"/>
          <w:lang w:val="uk-UA"/>
        </w:rPr>
        <w:t>В умовах європейської інтеграції України слід дослідити і зарубіжний досвід щодо визначення поняття «публічний порядок і безпека». Так, у:</w:t>
      </w:r>
    </w:p>
    <w:p w:rsidR="00395842" w:rsidRPr="00117388" w:rsidRDefault="00395842" w:rsidP="00CB17E9">
      <w:pPr>
        <w:autoSpaceDE w:val="0"/>
        <w:autoSpaceDN w:val="0"/>
        <w:adjustRightInd w:val="0"/>
        <w:spacing w:line="360" w:lineRule="auto"/>
        <w:ind w:firstLine="709"/>
        <w:rPr>
          <w:sz w:val="28"/>
          <w:szCs w:val="28"/>
          <w:lang w:val="uk-UA"/>
        </w:rPr>
      </w:pPr>
      <w:r w:rsidRPr="00503164">
        <w:rPr>
          <w:sz w:val="28"/>
          <w:szCs w:val="28"/>
          <w:lang w:val="uk-UA"/>
        </w:rPr>
        <w:t xml:space="preserve">1)  додатку до Рекомендації </w:t>
      </w:r>
      <w:r w:rsidRPr="00503164">
        <w:rPr>
          <w:sz w:val="28"/>
          <w:szCs w:val="28"/>
        </w:rPr>
        <w:t>Rec</w:t>
      </w:r>
      <w:r w:rsidRPr="00503164">
        <w:rPr>
          <w:sz w:val="28"/>
          <w:szCs w:val="28"/>
          <w:lang w:val="uk-UA"/>
        </w:rPr>
        <w:t xml:space="preserve"> (2001) 10 Комітету Міністрів державам-учасницям Ради Європи «Про Європейський кодекс поліцейської етики» встановлено, що «Основними цілями поліції в демократичному суспільстві, заснованому на верховенстві права, є: підтримка публічного спокою, забезпечення права і порядку в суспільстві; захист</w:t>
      </w:r>
      <w:r w:rsidRPr="00117388">
        <w:rPr>
          <w:sz w:val="28"/>
          <w:szCs w:val="28"/>
          <w:lang w:val="uk-UA"/>
        </w:rPr>
        <w:t xml:space="preserve"> і дотримання основоположних прав і свобод особи, закріплених, зокрема, в Європейській конвенції про права людини; запобігання та подолання злочинності; виявлення злочинів; надання допомоги і послуг суспільству».</w:t>
      </w:r>
    </w:p>
    <w:p w:rsidR="00395842" w:rsidRDefault="00395842" w:rsidP="00CB17E9">
      <w:pPr>
        <w:spacing w:line="360" w:lineRule="auto"/>
        <w:ind w:firstLine="709"/>
        <w:rPr>
          <w:sz w:val="28"/>
          <w:szCs w:val="28"/>
          <w:lang w:val="uk-UA"/>
        </w:rPr>
      </w:pPr>
      <w:r w:rsidRPr="001720DE">
        <w:rPr>
          <w:sz w:val="28"/>
          <w:szCs w:val="28"/>
          <w:lang w:val="uk-UA"/>
        </w:rPr>
        <w:t>А у пояснювальному меморандумі зазначається, що «Забезпечення спокою та закону в суспільстві і є класичними загальними цілями поліції та її головною відповідальністю, яку часто називають завданням забезпечення поліцією «публічного порядку». Це дуже широке поняття включає в себе цілу низку заходів, що здійснює поліція, серед яких можна назвати охорону безпеки і недоторканності осіб (як фізичних, так і юридичних), і майна (як приватного, так і публічного), і застосування закону у відносинах між державою і приватними особами, а також між особами.</w:t>
      </w:r>
    </w:p>
    <w:p w:rsidR="00395842" w:rsidRPr="00503164" w:rsidRDefault="00395842" w:rsidP="00CB17E9">
      <w:pPr>
        <w:spacing w:line="360" w:lineRule="auto"/>
        <w:ind w:firstLine="709"/>
        <w:rPr>
          <w:lang w:val="uk-UA"/>
        </w:rPr>
      </w:pPr>
      <w:r>
        <w:rPr>
          <w:sz w:val="28"/>
          <w:szCs w:val="28"/>
          <w:lang w:val="uk-UA"/>
        </w:rPr>
        <w:t>2)</w:t>
      </w:r>
      <w:r w:rsidRPr="00174A34">
        <w:rPr>
          <w:sz w:val="28"/>
          <w:szCs w:val="28"/>
          <w:lang w:val="uk-UA"/>
        </w:rPr>
        <w:t xml:space="preserve">) Аналізуючи зміст Декларації про поліцію, прийнятої Резолюцією Парламентської Асамблеї Ради Європи </w:t>
      </w:r>
      <w:r>
        <w:rPr>
          <w:sz w:val="28"/>
          <w:szCs w:val="28"/>
          <w:lang w:val="uk-UA"/>
        </w:rPr>
        <w:t>№ </w:t>
      </w:r>
      <w:r w:rsidRPr="00174A34">
        <w:rPr>
          <w:sz w:val="28"/>
          <w:szCs w:val="28"/>
          <w:lang w:val="uk-UA"/>
        </w:rPr>
        <w:t>690(1979), можна зробити висновок, що публічний порядок у цьому документі визначено як урегульований стан публічних суспільних відносин, які забезпечують належне функціонування держави, її структур, громадських формувань і громадян</w:t>
      </w:r>
      <w:r>
        <w:rPr>
          <w:sz w:val="28"/>
          <w:szCs w:val="28"/>
          <w:lang w:val="uk-UA"/>
        </w:rPr>
        <w:t>.</w:t>
      </w:r>
    </w:p>
    <w:p w:rsidR="00395842" w:rsidRPr="00503164" w:rsidRDefault="00395842" w:rsidP="00CB17E9">
      <w:pPr>
        <w:spacing w:line="360" w:lineRule="auto"/>
        <w:ind w:firstLine="709"/>
        <w:rPr>
          <w:sz w:val="28"/>
          <w:szCs w:val="28"/>
          <w:lang w:val="uk-UA"/>
        </w:rPr>
      </w:pPr>
      <w:r w:rsidRPr="00503164">
        <w:rPr>
          <w:sz w:val="28"/>
          <w:szCs w:val="28"/>
          <w:lang w:val="uk-UA"/>
        </w:rPr>
        <w:t>2) Закон про завдання і повноваження Баварської державної поліції від 14 вересня 1990 року у ст.2 встановлює, що «поліція має завданням здійснення захисту від загальних чи в окремому випадку виниклих загроз для публічної безпеки чи порядку», а відповідно до ст.11 поліція може вживати заходів, необхідних для подолання існуючої у конкретному випадку загрози для публічної безпеки чи порядку, коли це є необхідним для того, щоб: припинити чи запобігти вчиненню карних порушень, порушень порядку чи антиконституційних діянь; усунути наслідки, що з’явилися через такі діяння чи подолати загрози чи усунути наслідки, які загрожують порушеннями чи порушують життя, здоров’я чи свободу особи чи об’єктів, збереження яких видається необхідним у публічних інтересах.</w:t>
      </w:r>
    </w:p>
    <w:p w:rsidR="00395842" w:rsidRDefault="00395842" w:rsidP="00CB17E9">
      <w:pPr>
        <w:spacing w:line="360" w:lineRule="auto"/>
        <w:ind w:firstLine="709"/>
        <w:rPr>
          <w:sz w:val="28"/>
          <w:szCs w:val="28"/>
          <w:lang w:val="uk-UA"/>
        </w:rPr>
      </w:pPr>
      <w:r w:rsidRPr="00503164">
        <w:rPr>
          <w:sz w:val="28"/>
          <w:szCs w:val="28"/>
          <w:lang w:val="uk-UA"/>
        </w:rPr>
        <w:t>3) У Законі Республіки Польща про поліцію від 6 квітня 1990 року, згідно пп.2, 6 ч.2 ст.1, до основних завдань Поліції віднесено охорону безпеки та публічного порядку, у тому числі забезпечення спокою у публічних місцях, а також у засобах публічного тр</w:t>
      </w:r>
      <w:r w:rsidRPr="001720DE">
        <w:rPr>
          <w:sz w:val="28"/>
          <w:szCs w:val="28"/>
          <w:lang w:val="uk-UA"/>
        </w:rPr>
        <w:t>анспорту та публічного сполучення, у дорожньому русі та на водоймах, призначених для загального користування; контроль за дотриманням адміністративних приписів та приписів щодо публічного порядку, пов’язаних з публічною діяльністю або таких, що діють у публічних місцях. А у ст.18 конкретизуються загрози публічній безпеці або публічному порядку:</w:t>
      </w:r>
    </w:p>
    <w:p w:rsidR="00395842" w:rsidRPr="001B5F4A" w:rsidRDefault="00395842" w:rsidP="00CB17E9">
      <w:pPr>
        <w:pStyle w:val="ListParagraph"/>
        <w:numPr>
          <w:ilvl w:val="0"/>
          <w:numId w:val="14"/>
        </w:numPr>
        <w:spacing w:line="360" w:lineRule="auto"/>
        <w:ind w:left="709" w:firstLine="360"/>
        <w:rPr>
          <w:sz w:val="28"/>
          <w:szCs w:val="28"/>
          <w:lang w:val="uk-UA"/>
        </w:rPr>
      </w:pPr>
      <w:r w:rsidRPr="001B5F4A">
        <w:rPr>
          <w:sz w:val="28"/>
          <w:szCs w:val="28"/>
          <w:lang w:val="uk-UA"/>
        </w:rPr>
        <w:t xml:space="preserve">загальна небезпека для життя, здоров’я або свободи громадян; </w:t>
      </w:r>
    </w:p>
    <w:p w:rsidR="00395842" w:rsidRPr="001B5F4A" w:rsidRDefault="00395842" w:rsidP="00CB17E9">
      <w:pPr>
        <w:pStyle w:val="ListParagraph"/>
        <w:numPr>
          <w:ilvl w:val="0"/>
          <w:numId w:val="14"/>
        </w:numPr>
        <w:spacing w:line="360" w:lineRule="auto"/>
        <w:ind w:left="709" w:firstLine="360"/>
        <w:rPr>
          <w:sz w:val="28"/>
          <w:szCs w:val="28"/>
          <w:lang w:val="uk-UA"/>
        </w:rPr>
      </w:pPr>
      <w:r w:rsidRPr="001B5F4A">
        <w:rPr>
          <w:sz w:val="28"/>
          <w:szCs w:val="28"/>
          <w:lang w:val="uk-UA"/>
        </w:rPr>
        <w:t xml:space="preserve">безпосередня загроза для майна у значних розмірах безпосередня загроза для об’єктів або пристроїв, важливих для безпеки або обороноздатності держави; </w:t>
      </w:r>
    </w:p>
    <w:p w:rsidR="00395842" w:rsidRPr="001B5F4A" w:rsidRDefault="00395842" w:rsidP="00CB17E9">
      <w:pPr>
        <w:pStyle w:val="ListParagraph"/>
        <w:numPr>
          <w:ilvl w:val="0"/>
          <w:numId w:val="14"/>
        </w:numPr>
        <w:spacing w:line="360" w:lineRule="auto"/>
        <w:ind w:left="709" w:firstLine="360"/>
        <w:rPr>
          <w:sz w:val="28"/>
          <w:szCs w:val="28"/>
          <w:lang w:val="uk-UA"/>
        </w:rPr>
      </w:pPr>
      <w:r w:rsidRPr="001B5F4A">
        <w:rPr>
          <w:sz w:val="28"/>
          <w:szCs w:val="28"/>
          <w:lang w:val="uk-UA"/>
        </w:rPr>
        <w:t>загроза злочину терористичного характеру або його вчинення щодо об’єктів, які мають особливе значення для безпеки або обороноздатності держави, або можуть мати наслідком небезпеку для людського життя.</w:t>
      </w:r>
    </w:p>
    <w:p w:rsidR="00395842" w:rsidRPr="00503164" w:rsidRDefault="00395842" w:rsidP="00CB17E9">
      <w:pPr>
        <w:spacing w:line="360" w:lineRule="auto"/>
        <w:ind w:firstLine="709"/>
        <w:rPr>
          <w:sz w:val="28"/>
          <w:szCs w:val="28"/>
          <w:lang w:val="uk-UA"/>
        </w:rPr>
      </w:pPr>
      <w:r>
        <w:rPr>
          <w:sz w:val="28"/>
          <w:szCs w:val="28"/>
          <w:lang w:val="uk-UA"/>
        </w:rPr>
        <w:t>4)</w:t>
      </w:r>
      <w:r w:rsidRPr="00503164">
        <w:rPr>
          <w:sz w:val="28"/>
          <w:szCs w:val="28"/>
          <w:lang w:val="uk-UA"/>
        </w:rPr>
        <w:t xml:space="preserve">У Португальській Республіці діє поліція публічної безпеки, яка відповідно до ст.1 Закону Португальської Республіки «Про організацію поліції публічної безпеки» 2007року є організацією безпеки і покликана забезпечувати демократичну законність, внутрішню безпеку та права громадян у відповідності до Конституції і законів. Закон не оперує визначенням «публічна безпека», а ст.3 відносить до завдань цієї поліції гарантування умов безпеки, які дають можливість для реалізації прав і свобод, поваги до гарантій для громадян, а також можливість повноцінного функціонування демократичних інститутів у відповідності до засад легальності та діяльності Правової держави; гарантування публічного спокою та порядку, безпеки та захисту осіб і майна. </w:t>
      </w:r>
    </w:p>
    <w:p w:rsidR="00395842" w:rsidRPr="00503164" w:rsidRDefault="00395842" w:rsidP="00CB17E9">
      <w:pPr>
        <w:spacing w:line="360" w:lineRule="auto"/>
        <w:ind w:firstLine="709"/>
        <w:rPr>
          <w:sz w:val="28"/>
          <w:szCs w:val="28"/>
          <w:lang w:val="uk-UA"/>
        </w:rPr>
      </w:pPr>
      <w:r w:rsidRPr="00503164">
        <w:rPr>
          <w:sz w:val="28"/>
          <w:szCs w:val="28"/>
          <w:lang w:val="uk-UA"/>
        </w:rPr>
        <w:t>Таким чином, підводячи підсумок, слід зазначити, що на Національну поліцію України покладено завдання щодо підтримання публічної безпеки й порядку, тобто забезпечення дотримання таких конституційних понять, як «правопорядок», «громадська безпека» та «громадський порядок».</w:t>
      </w:r>
    </w:p>
    <w:p w:rsidR="00395842" w:rsidRPr="00DF4052" w:rsidRDefault="00395842" w:rsidP="00CB17E9">
      <w:pPr>
        <w:spacing w:line="360" w:lineRule="auto"/>
        <w:ind w:firstLine="709"/>
        <w:rPr>
          <w:sz w:val="28"/>
          <w:szCs w:val="28"/>
          <w:lang w:val="uk-UA"/>
        </w:rPr>
      </w:pPr>
      <w:r w:rsidRPr="00503164">
        <w:rPr>
          <w:sz w:val="28"/>
          <w:szCs w:val="28"/>
          <w:lang w:val="uk-UA"/>
        </w:rPr>
        <w:t>Слід зауважити, що право громадян на проведення масових заходів ( і це стосувалося лише політичних масових заходів, інші масові заходи такі як спортивні, культурно-видовищні, релігійні та інші, не зазначалися) уперше було закріплено ще у часи Радянського Союзу Указом Президії Верховної Ради СРСР від 28 липня 1988 року № 9306-</w:t>
      </w:r>
      <w:r w:rsidRPr="00503164">
        <w:rPr>
          <w:sz w:val="28"/>
          <w:szCs w:val="28"/>
        </w:rPr>
        <w:t>XI</w:t>
      </w:r>
      <w:r w:rsidRPr="00503164">
        <w:rPr>
          <w:sz w:val="28"/>
          <w:szCs w:val="28"/>
          <w:lang w:val="uk-UA"/>
        </w:rPr>
        <w:t xml:space="preserve"> «Про порядок організації і проведення зборів, мітингів, вуличних походів і демонстрацій в СРСР», яким було дозволено надавати для проведення зборів, мітингів і демонстрацій </w:t>
      </w:r>
      <w:r w:rsidRPr="00DF4052">
        <w:rPr>
          <w:sz w:val="28"/>
          <w:szCs w:val="28"/>
          <w:lang w:val="uk-UA"/>
        </w:rPr>
        <w:t xml:space="preserve">місць загального користування, а саме: громадські будинки, вулиці, дороги, площі та інші громадські місця. </w:t>
      </w:r>
      <w:r w:rsidRPr="00C51781">
        <w:rPr>
          <w:sz w:val="28"/>
          <w:szCs w:val="28"/>
          <w:lang w:val="uk-UA"/>
        </w:rPr>
        <w:t>До суб’єктів, які мали право на організацію та проведення масових заходів відносилися: громадські організації, уповноважені трудових колективів, підприємств, установ та організацій. Також передбачалося, що суб’єкти, які мали право звертатися з відповідними заявами мали бути повнолітніми. Заява мала подаватися за 10 днів у письмовій формі, де мало бути визначено мету заходу, дату, час початку і час його завершення, приблизна кількість учасників, а також дані про організаторів масового заходу.</w:t>
      </w:r>
      <w:r w:rsidRPr="00DF4052">
        <w:rPr>
          <w:sz w:val="28"/>
          <w:szCs w:val="28"/>
          <w:lang w:val="uk-UA"/>
        </w:rPr>
        <w:t xml:space="preserve">Вже тоді було окреслено основні складові проведення масових заходів, які б не порушували права людини, зокрема: </w:t>
      </w:r>
    </w:p>
    <w:p w:rsidR="00395842" w:rsidRPr="00DF4052" w:rsidRDefault="00395842" w:rsidP="00CB17E9">
      <w:pPr>
        <w:spacing w:line="360" w:lineRule="auto"/>
        <w:ind w:firstLine="709"/>
        <w:rPr>
          <w:sz w:val="28"/>
          <w:szCs w:val="28"/>
          <w:lang w:val="uk-UA"/>
        </w:rPr>
      </w:pPr>
      <w:r w:rsidRPr="00DF4052">
        <w:rPr>
          <w:sz w:val="28"/>
          <w:szCs w:val="28"/>
          <w:lang w:val="uk-UA"/>
        </w:rPr>
        <w:t>- подання заявки на проведення масового заходу;</w:t>
      </w:r>
    </w:p>
    <w:p w:rsidR="00395842" w:rsidRPr="00DF4052" w:rsidRDefault="00395842" w:rsidP="00CB17E9">
      <w:pPr>
        <w:spacing w:line="360" w:lineRule="auto"/>
        <w:ind w:firstLine="709"/>
        <w:rPr>
          <w:sz w:val="28"/>
          <w:szCs w:val="28"/>
          <w:lang w:val="uk-UA"/>
        </w:rPr>
      </w:pPr>
      <w:r w:rsidRPr="00DF4052">
        <w:rPr>
          <w:sz w:val="28"/>
          <w:szCs w:val="28"/>
          <w:lang w:val="uk-UA"/>
        </w:rPr>
        <w:t>- вчасний розгляд заявки органами місцевої влади чи місцевого самоврядування і надання дозволу на його проведення;</w:t>
      </w:r>
    </w:p>
    <w:p w:rsidR="00395842" w:rsidRPr="00DF4052" w:rsidRDefault="00395842" w:rsidP="00CB17E9">
      <w:pPr>
        <w:spacing w:line="360" w:lineRule="auto"/>
        <w:ind w:firstLine="709"/>
        <w:rPr>
          <w:sz w:val="28"/>
          <w:szCs w:val="28"/>
          <w:lang w:val="uk-UA"/>
        </w:rPr>
      </w:pPr>
      <w:r w:rsidRPr="00DF4052">
        <w:rPr>
          <w:sz w:val="28"/>
          <w:szCs w:val="28"/>
          <w:lang w:val="uk-UA"/>
        </w:rPr>
        <w:t>- визначення місця і часу проведення такого заходу;</w:t>
      </w:r>
    </w:p>
    <w:p w:rsidR="00395842" w:rsidRPr="00DF4052" w:rsidRDefault="00395842" w:rsidP="00CB17E9">
      <w:pPr>
        <w:spacing w:line="360" w:lineRule="auto"/>
        <w:ind w:firstLine="709"/>
        <w:rPr>
          <w:sz w:val="28"/>
          <w:szCs w:val="28"/>
          <w:lang w:val="uk-UA"/>
        </w:rPr>
      </w:pPr>
      <w:r w:rsidRPr="00DF4052">
        <w:rPr>
          <w:sz w:val="28"/>
          <w:szCs w:val="28"/>
          <w:lang w:val="uk-UA"/>
        </w:rPr>
        <w:t>- проведення масового заходу відповідно до поданої заявки;</w:t>
      </w:r>
    </w:p>
    <w:p w:rsidR="00395842" w:rsidRPr="00DF4052" w:rsidRDefault="00395842" w:rsidP="00CB17E9">
      <w:pPr>
        <w:spacing w:line="360" w:lineRule="auto"/>
        <w:ind w:firstLine="709"/>
        <w:rPr>
          <w:sz w:val="28"/>
          <w:szCs w:val="28"/>
          <w:lang w:val="uk-UA"/>
        </w:rPr>
      </w:pPr>
      <w:r w:rsidRPr="00DF4052">
        <w:rPr>
          <w:sz w:val="28"/>
          <w:szCs w:val="28"/>
          <w:lang w:val="uk-UA"/>
        </w:rPr>
        <w:t>- використання різноманітних засобів агітації під час проведення такого заходу;</w:t>
      </w:r>
    </w:p>
    <w:p w:rsidR="00395842" w:rsidRPr="00DF4052" w:rsidRDefault="00395842" w:rsidP="00CB17E9">
      <w:pPr>
        <w:spacing w:line="360" w:lineRule="auto"/>
        <w:ind w:firstLine="709"/>
        <w:rPr>
          <w:sz w:val="28"/>
          <w:szCs w:val="28"/>
          <w:lang w:val="uk-UA"/>
        </w:rPr>
      </w:pPr>
      <w:r w:rsidRPr="00DF4052">
        <w:rPr>
          <w:sz w:val="28"/>
          <w:szCs w:val="28"/>
          <w:lang w:val="uk-UA"/>
        </w:rPr>
        <w:t>- охорона громадського порядку та громадської безпеки під час проведення масового заходу;</w:t>
      </w:r>
    </w:p>
    <w:p w:rsidR="00395842" w:rsidRDefault="00395842" w:rsidP="00CB17E9">
      <w:pPr>
        <w:spacing w:line="360" w:lineRule="auto"/>
        <w:ind w:firstLine="709"/>
        <w:rPr>
          <w:sz w:val="28"/>
          <w:szCs w:val="28"/>
          <w:lang w:val="uk-UA"/>
        </w:rPr>
      </w:pPr>
      <w:r w:rsidRPr="00DF4052">
        <w:rPr>
          <w:sz w:val="28"/>
          <w:szCs w:val="28"/>
          <w:lang w:val="uk-UA"/>
        </w:rPr>
        <w:t>- завершення масового заходу та прибирання території чи приміщення де проводився масовий захід.</w:t>
      </w:r>
    </w:p>
    <w:p w:rsidR="00395842" w:rsidRPr="00F10CF5" w:rsidRDefault="00395842" w:rsidP="00CB17E9">
      <w:pPr>
        <w:spacing w:line="360" w:lineRule="auto"/>
        <w:ind w:firstLine="709"/>
        <w:rPr>
          <w:color w:val="C00000"/>
          <w:sz w:val="28"/>
          <w:szCs w:val="28"/>
          <w:lang w:val="uk-UA"/>
        </w:rPr>
      </w:pPr>
      <w:r w:rsidRPr="00F10CF5">
        <w:rPr>
          <w:sz w:val="28"/>
          <w:szCs w:val="28"/>
          <w:lang w:val="uk-UA"/>
        </w:rPr>
        <w:t>Виконком відповідної Ради народних депутатів розглядав заяву і не пізніше ніж за п’ять днів повідомляв організаторів про надання дозволу щодо проведення масового заходу чи його заборону. Були регламентовані і певні норми щодо самого проведення масових заходів. Учасникам масових заходів заборонялося здійснювати дії, які були спрямовані на порушення громадського порядку та громадської безпеки, мати при собі зброю або інші предмети, які могли використовуватися як зброя. Перешкоджання проведенню масових заходів заборонялося. Масовий захід припинявся, якщо його мета була спрямована на порушення Конституції або загрожувала життю і здоров’ю громадян</w:t>
      </w:r>
      <w:r>
        <w:rPr>
          <w:sz w:val="28"/>
          <w:szCs w:val="28"/>
          <w:lang w:val="uk-UA"/>
        </w:rPr>
        <w:t>.</w:t>
      </w:r>
    </w:p>
    <w:p w:rsidR="00395842" w:rsidRDefault="00395842" w:rsidP="00CB17E9">
      <w:pPr>
        <w:autoSpaceDE w:val="0"/>
        <w:autoSpaceDN w:val="0"/>
        <w:adjustRightInd w:val="0"/>
        <w:spacing w:line="360" w:lineRule="auto"/>
        <w:ind w:firstLine="709"/>
        <w:rPr>
          <w:sz w:val="28"/>
          <w:szCs w:val="28"/>
          <w:lang w:val="uk-UA"/>
        </w:rPr>
      </w:pPr>
      <w:r w:rsidRPr="002F2B22">
        <w:rPr>
          <w:sz w:val="28"/>
          <w:szCs w:val="28"/>
          <w:lang w:val="uk-UA"/>
        </w:rPr>
        <w:t>Конституція України, прийнята 28 липня 1996 року, окреслила основні принципи та ідеї розбудови демократичної, соціальної, правової держави, закріпивши, зокрема, право громадян України збиратися мирно, без зброї та проводити мітинги, походи, демонстрації</w:t>
      </w:r>
      <w:r>
        <w:rPr>
          <w:sz w:val="28"/>
          <w:szCs w:val="28"/>
          <w:lang w:val="uk-UA"/>
        </w:rPr>
        <w:t xml:space="preserve"> (ст. 39)</w:t>
      </w:r>
      <w:r w:rsidRPr="002F2B22">
        <w:rPr>
          <w:sz w:val="28"/>
          <w:szCs w:val="28"/>
          <w:lang w:val="uk-UA"/>
        </w:rPr>
        <w:t>. Наслідком цього стало зростання числа масових заходів (про що вже вище наведено відповідну статистику із Звіту Голови Національної поліції України)</w:t>
      </w:r>
      <w:r>
        <w:rPr>
          <w:sz w:val="28"/>
          <w:szCs w:val="28"/>
          <w:lang w:val="uk-UA"/>
        </w:rPr>
        <w:t>. У</w:t>
      </w:r>
      <w:r w:rsidRPr="002F2B22">
        <w:rPr>
          <w:sz w:val="28"/>
          <w:szCs w:val="28"/>
          <w:lang w:val="uk-UA"/>
        </w:rPr>
        <w:t xml:space="preserve">часть громадян у масових заходах є однією з конституційних форм реалізації їх прав і свобод. Тут вони мають можливість проявити особисту та групову ініціативу, виявити ставлення до будь-якого політичного, соціального чи іншого явища, вимагати від компетентних органів вирішення тих чи інших актуальних проблем. </w:t>
      </w:r>
      <w:r>
        <w:rPr>
          <w:sz w:val="28"/>
          <w:szCs w:val="28"/>
          <w:lang w:val="uk-UA"/>
        </w:rPr>
        <w:t xml:space="preserve">В контексті дослідження також варто звернути </w:t>
      </w:r>
      <w:r w:rsidRPr="00105ACA">
        <w:rPr>
          <w:sz w:val="28"/>
          <w:szCs w:val="28"/>
          <w:lang w:val="uk-UA"/>
        </w:rPr>
        <w:t>увагу на Рішення Конституційного Суду України у справі щодо завчасного сповіщення про мирні зібрання від 19.04.2001 р. № 4-рп/2001, підставою для розгляду якої стала практична необхідність в офіційній інтерпретації положення ч. 1 ст. 39 Конституції України про завчасне сповіщення органів виконавчої влади чи органів місцевого самоврядування про проведення зборів, мітингів, походів і демонстрацій.</w:t>
      </w:r>
    </w:p>
    <w:p w:rsidR="00395842" w:rsidRPr="00503164" w:rsidRDefault="00395842" w:rsidP="00CB17E9">
      <w:pPr>
        <w:autoSpaceDE w:val="0"/>
        <w:autoSpaceDN w:val="0"/>
        <w:adjustRightInd w:val="0"/>
        <w:spacing w:line="360" w:lineRule="auto"/>
        <w:ind w:firstLine="709"/>
        <w:rPr>
          <w:sz w:val="28"/>
          <w:szCs w:val="28"/>
          <w:lang w:val="uk-UA"/>
        </w:rPr>
      </w:pPr>
      <w:r w:rsidRPr="002F2B22">
        <w:rPr>
          <w:sz w:val="28"/>
          <w:szCs w:val="28"/>
          <w:lang w:val="uk-UA"/>
        </w:rPr>
        <w:t xml:space="preserve">Масові заходи широко використовуються партіями, громадськими рухами, громадськими </w:t>
      </w:r>
      <w:r w:rsidRPr="00503164">
        <w:rPr>
          <w:sz w:val="28"/>
          <w:szCs w:val="28"/>
          <w:lang w:val="uk-UA"/>
        </w:rPr>
        <w:t>організаціями. Зважаючи на предмет магістерського дослідження, в роботі було приділено увагу з’ясуванню змісту поняття «масові заходи», що дозволило зробити висновок про те, що в юридичній літературі воно розглядалося в основному в межах дисертаційних досліджень, присвячених діяльності державних органів, які повинні забезпечувати громадський порядок та громадську безпеку під час їх проведення та впливу цих органів на саме забезпечення безпеки, зокрема :</w:t>
      </w:r>
    </w:p>
    <w:p w:rsidR="00395842" w:rsidRPr="000F0A63" w:rsidRDefault="00395842" w:rsidP="00CB17E9">
      <w:pPr>
        <w:pStyle w:val="ListParagraph"/>
        <w:numPr>
          <w:ilvl w:val="0"/>
          <w:numId w:val="9"/>
        </w:numPr>
        <w:autoSpaceDE w:val="0"/>
        <w:autoSpaceDN w:val="0"/>
        <w:adjustRightInd w:val="0"/>
        <w:spacing w:line="360" w:lineRule="auto"/>
        <w:ind w:left="0" w:firstLine="709"/>
        <w:rPr>
          <w:color w:val="C00000"/>
          <w:sz w:val="28"/>
          <w:szCs w:val="28"/>
          <w:lang w:val="uk-UA"/>
        </w:rPr>
      </w:pPr>
      <w:r w:rsidRPr="00503164">
        <w:rPr>
          <w:sz w:val="28"/>
          <w:szCs w:val="28"/>
          <w:lang w:val="uk-UA"/>
        </w:rPr>
        <w:t xml:space="preserve">великі громадсько-політичні, спортивні, культурні та інші заходи, </w:t>
      </w:r>
      <w:r>
        <w:rPr>
          <w:sz w:val="28"/>
          <w:szCs w:val="28"/>
          <w:lang w:val="uk-UA"/>
        </w:rPr>
        <w:t>в яких бере участь велика кількість учасників, туристів, гостей та місцевого населення (М. Колодкін «</w:t>
      </w:r>
      <w:r>
        <w:rPr>
          <w:sz w:val="28"/>
          <w:szCs w:val="28"/>
        </w:rPr>
        <w:t>особенности подготовки личного состава к несению службы по охране общественного порядка в период проведения массовых мероприятий в условиях курного города</w:t>
      </w:r>
      <w:r>
        <w:rPr>
          <w:sz w:val="28"/>
          <w:szCs w:val="28"/>
          <w:lang w:val="uk-UA"/>
        </w:rPr>
        <w:t xml:space="preserve">» </w:t>
      </w:r>
      <w:r w:rsidRPr="00910437">
        <w:rPr>
          <w:sz w:val="28"/>
          <w:szCs w:val="28"/>
          <w:lang w:val="uk-UA"/>
        </w:rPr>
        <w:t>1984 р</w:t>
      </w:r>
      <w:r>
        <w:rPr>
          <w:lang w:val="uk-UA"/>
        </w:rPr>
        <w:t>.</w:t>
      </w:r>
      <w:r>
        <w:rPr>
          <w:sz w:val="28"/>
          <w:szCs w:val="28"/>
          <w:lang w:val="uk-UA"/>
        </w:rPr>
        <w:t xml:space="preserve">); </w:t>
      </w:r>
    </w:p>
    <w:p w:rsidR="00395842" w:rsidRPr="008A7D10" w:rsidRDefault="00395842" w:rsidP="00CB17E9">
      <w:pPr>
        <w:pStyle w:val="ListParagraph"/>
        <w:numPr>
          <w:ilvl w:val="0"/>
          <w:numId w:val="9"/>
        </w:numPr>
        <w:autoSpaceDE w:val="0"/>
        <w:autoSpaceDN w:val="0"/>
        <w:adjustRightInd w:val="0"/>
        <w:spacing w:line="360" w:lineRule="auto"/>
        <w:ind w:left="0" w:firstLine="709"/>
        <w:rPr>
          <w:color w:val="C00000"/>
          <w:sz w:val="28"/>
          <w:szCs w:val="28"/>
          <w:lang w:val="uk-UA"/>
        </w:rPr>
      </w:pPr>
      <w:r w:rsidRPr="000F0A63">
        <w:rPr>
          <w:sz w:val="28"/>
          <w:szCs w:val="28"/>
          <w:lang w:val="uk-UA"/>
        </w:rPr>
        <w:t>як сукупність дій соціального життя з участю великої кількості громадян, які здійснюються з метою задоволення політичних, духовних, фізичних та інших потреб громадян, виступають формою реалізації їх прав і свобод, а також формою соціального спілкування між людьми і способів вироблення єдності установок особистості і суспільства  в цілому (В. Ларін «Поняття адміністративно-правової охорони громадського порядку при проведенні масових заходів: теорія та практика удосконалення охорони громадського порядку» (1985 р.)</w:t>
      </w:r>
      <w:r>
        <w:rPr>
          <w:sz w:val="28"/>
          <w:szCs w:val="28"/>
          <w:lang w:val="uk-UA"/>
        </w:rPr>
        <w:t>);</w:t>
      </w:r>
    </w:p>
    <w:p w:rsidR="00395842" w:rsidRPr="008A7D10" w:rsidRDefault="00395842" w:rsidP="00CB17E9">
      <w:pPr>
        <w:pStyle w:val="ListParagraph"/>
        <w:numPr>
          <w:ilvl w:val="0"/>
          <w:numId w:val="9"/>
        </w:numPr>
        <w:autoSpaceDE w:val="0"/>
        <w:autoSpaceDN w:val="0"/>
        <w:adjustRightInd w:val="0"/>
        <w:spacing w:line="360" w:lineRule="auto"/>
        <w:ind w:left="0" w:firstLine="709"/>
        <w:rPr>
          <w:sz w:val="28"/>
          <w:szCs w:val="28"/>
          <w:lang w:val="uk-UA"/>
        </w:rPr>
      </w:pPr>
      <w:r w:rsidRPr="008A7D10">
        <w:rPr>
          <w:sz w:val="28"/>
          <w:szCs w:val="28"/>
          <w:lang w:val="uk-UA"/>
        </w:rPr>
        <w:t>організована санкціонована або несанкціонована форма активних дій великих груп людей у громадських місцях з метою виявлення їхньої волі, захисту прав і свобод, законних інтересів, задоволення в економічній, політичній, соціально-культурній, інших матеріальних та духовних сферах (В. Поліщук «Адміністративно-правове регулювання та практика проведення масових заходів» (1999 р.)</w:t>
      </w:r>
      <w:r>
        <w:rPr>
          <w:sz w:val="28"/>
          <w:szCs w:val="28"/>
          <w:lang w:val="uk-UA"/>
        </w:rPr>
        <w:t>)</w:t>
      </w:r>
      <w:r w:rsidRPr="008A7D10">
        <w:rPr>
          <w:sz w:val="28"/>
          <w:szCs w:val="28"/>
          <w:lang w:val="uk-UA"/>
        </w:rPr>
        <w:t xml:space="preserve">;  </w:t>
      </w:r>
    </w:p>
    <w:p w:rsidR="00395842" w:rsidRPr="007B19FA" w:rsidRDefault="00395842" w:rsidP="00CB17E9">
      <w:pPr>
        <w:pStyle w:val="ListParagraph"/>
        <w:numPr>
          <w:ilvl w:val="0"/>
          <w:numId w:val="9"/>
        </w:numPr>
        <w:autoSpaceDE w:val="0"/>
        <w:autoSpaceDN w:val="0"/>
        <w:adjustRightInd w:val="0"/>
        <w:spacing w:line="360" w:lineRule="auto"/>
        <w:ind w:left="0" w:firstLine="709"/>
        <w:rPr>
          <w:color w:val="C00000"/>
          <w:sz w:val="28"/>
          <w:szCs w:val="28"/>
          <w:lang w:val="uk-UA"/>
        </w:rPr>
      </w:pPr>
      <w:r w:rsidRPr="000F0A63">
        <w:rPr>
          <w:sz w:val="28"/>
          <w:szCs w:val="28"/>
          <w:lang w:val="uk-UA"/>
        </w:rPr>
        <w:t>як об’єкт управління органів внутрішніх справ України (М.</w:t>
      </w:r>
      <w:r>
        <w:rPr>
          <w:sz w:val="28"/>
          <w:szCs w:val="28"/>
          <w:lang w:val="uk-UA"/>
        </w:rPr>
        <w:t> </w:t>
      </w:r>
      <w:r w:rsidRPr="000F0A63">
        <w:rPr>
          <w:sz w:val="28"/>
          <w:szCs w:val="28"/>
          <w:lang w:val="uk-UA"/>
        </w:rPr>
        <w:t>Возник у дисертаційному дослідженні «Організаційно-правові засади управління органами внутрішніх справ при забезпеченні масових заходів» (2010 р.)</w:t>
      </w:r>
      <w:r>
        <w:rPr>
          <w:sz w:val="28"/>
          <w:szCs w:val="28"/>
          <w:lang w:val="uk-UA"/>
        </w:rPr>
        <w:t>);</w:t>
      </w:r>
    </w:p>
    <w:p w:rsidR="00395842" w:rsidRPr="00FD76E5" w:rsidRDefault="00395842" w:rsidP="00CB17E9">
      <w:pPr>
        <w:pStyle w:val="ListParagraph"/>
        <w:numPr>
          <w:ilvl w:val="0"/>
          <w:numId w:val="9"/>
        </w:numPr>
        <w:autoSpaceDE w:val="0"/>
        <w:autoSpaceDN w:val="0"/>
        <w:adjustRightInd w:val="0"/>
        <w:spacing w:line="360" w:lineRule="auto"/>
        <w:ind w:left="0" w:firstLine="709"/>
        <w:rPr>
          <w:sz w:val="28"/>
          <w:szCs w:val="28"/>
          <w:lang w:val="uk-UA"/>
        </w:rPr>
      </w:pPr>
      <w:r w:rsidRPr="007B19FA">
        <w:rPr>
          <w:sz w:val="28"/>
          <w:szCs w:val="28"/>
          <w:lang w:val="uk-UA"/>
        </w:rPr>
        <w:t>заходи громадсько-політичного, релігійного, спортивного, культурно-видовищного характеру за участю значної кількості громадян, що проводяться з нагоди офіційних (державних), професійних, релігійних свят, пам’ятних дат, а також за ініціативою політичних партій, рухів, громадських об'єднань, релігійних конфесій (громад), окремих громадян, спортивних організацій, закладів культури, тощо</w:t>
      </w:r>
      <w:r>
        <w:rPr>
          <w:sz w:val="28"/>
          <w:szCs w:val="28"/>
          <w:lang w:val="uk-UA"/>
        </w:rPr>
        <w:t xml:space="preserve"> (</w:t>
      </w:r>
      <w:r w:rsidRPr="00FD76E5">
        <w:rPr>
          <w:sz w:val="28"/>
          <w:szCs w:val="28"/>
          <w:lang w:val="uk-UA"/>
        </w:rPr>
        <w:t>В. Середа</w:t>
      </w:r>
      <w:r>
        <w:rPr>
          <w:sz w:val="28"/>
          <w:szCs w:val="28"/>
          <w:lang w:val="uk-UA"/>
        </w:rPr>
        <w:t xml:space="preserve"> «</w:t>
      </w:r>
      <w:r w:rsidRPr="00FD76E5">
        <w:rPr>
          <w:color w:val="000000"/>
          <w:sz w:val="28"/>
          <w:szCs w:val="28"/>
          <w:lang w:val="uk-UA"/>
        </w:rPr>
        <w:t>Адміністративна діяльність органів внутрішніх справ. Особлива частина : навч</w:t>
      </w:r>
      <w:r>
        <w:rPr>
          <w:color w:val="000000"/>
          <w:sz w:val="28"/>
          <w:szCs w:val="28"/>
          <w:lang w:val="uk-UA"/>
        </w:rPr>
        <w:t>альний посібник (2015 р.)</w:t>
      </w:r>
      <w:r w:rsidRPr="00FD76E5">
        <w:rPr>
          <w:sz w:val="28"/>
          <w:szCs w:val="28"/>
          <w:lang w:val="uk-UA"/>
        </w:rPr>
        <w:t>);</w:t>
      </w:r>
    </w:p>
    <w:p w:rsidR="00395842" w:rsidRPr="00FD76E5" w:rsidRDefault="00395842" w:rsidP="00CB17E9">
      <w:pPr>
        <w:pStyle w:val="ListParagraph"/>
        <w:numPr>
          <w:ilvl w:val="0"/>
          <w:numId w:val="9"/>
        </w:numPr>
        <w:autoSpaceDE w:val="0"/>
        <w:autoSpaceDN w:val="0"/>
        <w:adjustRightInd w:val="0"/>
        <w:spacing w:line="360" w:lineRule="auto"/>
        <w:ind w:left="0" w:firstLine="709"/>
        <w:rPr>
          <w:sz w:val="28"/>
          <w:szCs w:val="28"/>
          <w:lang w:val="uk-UA"/>
        </w:rPr>
      </w:pPr>
      <w:r w:rsidRPr="00F2500A">
        <w:rPr>
          <w:sz w:val="28"/>
          <w:szCs w:val="28"/>
          <w:lang w:val="uk-UA"/>
        </w:rPr>
        <w:t xml:space="preserve">вид організованого або спонтанного, санкціонованого чи несанкціонованого державою мирного масового заходу чи акції, що проводиться без зброї, найчастіше за участю великої кількості людей у вигляді: зборів, мітингів, вуличних походів, демонстрацій, пікетувань, парадів, маніфестацій та контрзібрань, за ініціативи громадян України, їх об’єднань, іноземців, осіб без громадянства, і має на меті вільне вираження підтримки або </w:t>
      </w:r>
      <w:r w:rsidRPr="00FD76E5">
        <w:rPr>
          <w:sz w:val="28"/>
          <w:szCs w:val="28"/>
          <w:lang w:val="uk-UA"/>
        </w:rPr>
        <w:t xml:space="preserve">невдоволення громадською або політичною позицією, висловлювання вимог стосовно різних сфер суспільного життя (А. Чертенкова (2011 р.)) тощо. </w:t>
      </w:r>
    </w:p>
    <w:p w:rsidR="00395842" w:rsidRPr="00503164" w:rsidRDefault="00395842" w:rsidP="00CB17E9">
      <w:pPr>
        <w:autoSpaceDE w:val="0"/>
        <w:autoSpaceDN w:val="0"/>
        <w:adjustRightInd w:val="0"/>
        <w:spacing w:line="360" w:lineRule="auto"/>
        <w:ind w:firstLine="709"/>
        <w:rPr>
          <w:sz w:val="28"/>
          <w:szCs w:val="28"/>
          <w:lang w:val="uk-UA"/>
        </w:rPr>
      </w:pPr>
      <w:r w:rsidRPr="00503164">
        <w:rPr>
          <w:sz w:val="28"/>
          <w:szCs w:val="28"/>
          <w:lang w:val="uk-UA"/>
        </w:rPr>
        <w:t xml:space="preserve">В. Поліщук у своєму дисертаційному дослідженні запропонував основні ознаки масового заходу: </w:t>
      </w:r>
    </w:p>
    <w:p w:rsidR="00395842" w:rsidRPr="00503164" w:rsidRDefault="00395842" w:rsidP="00CB17E9">
      <w:pPr>
        <w:autoSpaceDE w:val="0"/>
        <w:autoSpaceDN w:val="0"/>
        <w:adjustRightInd w:val="0"/>
        <w:spacing w:line="360" w:lineRule="auto"/>
        <w:ind w:firstLine="709"/>
        <w:rPr>
          <w:sz w:val="28"/>
          <w:szCs w:val="28"/>
          <w:lang w:val="uk-UA"/>
        </w:rPr>
      </w:pPr>
      <w:r w:rsidRPr="00503164">
        <w:rPr>
          <w:sz w:val="28"/>
          <w:szCs w:val="28"/>
          <w:lang w:val="uk-UA"/>
        </w:rPr>
        <w:t xml:space="preserve">а) наявність великої кількості людей; </w:t>
      </w:r>
    </w:p>
    <w:p w:rsidR="00395842" w:rsidRPr="002F2B22" w:rsidRDefault="00395842" w:rsidP="00CB17E9">
      <w:pPr>
        <w:autoSpaceDE w:val="0"/>
        <w:autoSpaceDN w:val="0"/>
        <w:adjustRightInd w:val="0"/>
        <w:spacing w:line="360" w:lineRule="auto"/>
        <w:ind w:firstLine="709"/>
        <w:rPr>
          <w:sz w:val="28"/>
          <w:szCs w:val="28"/>
          <w:lang w:val="uk-UA"/>
        </w:rPr>
      </w:pPr>
      <w:r w:rsidRPr="002F2B22">
        <w:rPr>
          <w:sz w:val="28"/>
          <w:szCs w:val="28"/>
          <w:lang w:val="uk-UA"/>
        </w:rPr>
        <w:t xml:space="preserve">б) організованість дій; </w:t>
      </w:r>
    </w:p>
    <w:p w:rsidR="00395842" w:rsidRDefault="00395842" w:rsidP="00CB17E9">
      <w:pPr>
        <w:autoSpaceDE w:val="0"/>
        <w:autoSpaceDN w:val="0"/>
        <w:adjustRightInd w:val="0"/>
        <w:spacing w:line="360" w:lineRule="auto"/>
        <w:ind w:firstLine="709"/>
        <w:rPr>
          <w:sz w:val="28"/>
          <w:szCs w:val="28"/>
          <w:lang w:val="uk-UA"/>
        </w:rPr>
      </w:pPr>
      <w:r w:rsidRPr="002F2B22">
        <w:rPr>
          <w:sz w:val="28"/>
          <w:szCs w:val="28"/>
          <w:lang w:val="uk-UA"/>
        </w:rPr>
        <w:t>в) наявність мети.</w:t>
      </w:r>
    </w:p>
    <w:p w:rsidR="00395842" w:rsidRDefault="00395842" w:rsidP="00CB17E9">
      <w:pPr>
        <w:autoSpaceDE w:val="0"/>
        <w:autoSpaceDN w:val="0"/>
        <w:adjustRightInd w:val="0"/>
        <w:spacing w:line="360" w:lineRule="auto"/>
        <w:ind w:firstLine="709"/>
        <w:rPr>
          <w:sz w:val="28"/>
          <w:szCs w:val="28"/>
          <w:lang w:val="uk-UA"/>
        </w:rPr>
      </w:pPr>
      <w:r>
        <w:rPr>
          <w:sz w:val="28"/>
          <w:szCs w:val="28"/>
          <w:lang w:val="uk-UA"/>
        </w:rPr>
        <w:t>У зв’язку з відсутністю нормативно-</w:t>
      </w:r>
      <w:r w:rsidRPr="007B454D">
        <w:rPr>
          <w:sz w:val="28"/>
          <w:szCs w:val="28"/>
          <w:lang w:val="uk-UA"/>
        </w:rPr>
        <w:t xml:space="preserve">правового акту, який би врегулював всі питання щодо визначення «масові заходи», їх проведення, взаємовідносини між владою та </w:t>
      </w:r>
      <w:r w:rsidRPr="00503164">
        <w:rPr>
          <w:sz w:val="28"/>
          <w:szCs w:val="28"/>
          <w:lang w:val="uk-UA"/>
        </w:rPr>
        <w:t>населенням, тобто забезпечив би чітке демократичне регулювання цього явища, класифікуючи масові заходи, вчені-юристи, перш за все, звертають увагу на їх цілеспрямованість та</w:t>
      </w:r>
      <w:r>
        <w:rPr>
          <w:sz w:val="28"/>
          <w:szCs w:val="28"/>
          <w:lang w:val="uk-UA"/>
        </w:rPr>
        <w:t xml:space="preserve"> суспільну небезпеку. Найбільш типовою класифікацією масових заходів є:</w:t>
      </w:r>
    </w:p>
    <w:p w:rsidR="00395842" w:rsidRPr="0048260B" w:rsidRDefault="00395842" w:rsidP="00CB17E9">
      <w:pPr>
        <w:autoSpaceDE w:val="0"/>
        <w:autoSpaceDN w:val="0"/>
        <w:adjustRightInd w:val="0"/>
        <w:spacing w:line="360" w:lineRule="auto"/>
        <w:ind w:firstLine="709"/>
        <w:rPr>
          <w:sz w:val="28"/>
          <w:szCs w:val="28"/>
          <w:lang w:val="uk-UA"/>
        </w:rPr>
      </w:pPr>
      <w:r w:rsidRPr="007B454D">
        <w:rPr>
          <w:sz w:val="28"/>
          <w:szCs w:val="28"/>
          <w:lang w:val="uk-UA"/>
        </w:rPr>
        <w:t>1)</w:t>
      </w:r>
      <w:r>
        <w:rPr>
          <w:sz w:val="28"/>
          <w:szCs w:val="28"/>
          <w:lang w:val="uk-UA"/>
        </w:rPr>
        <w:t> </w:t>
      </w:r>
      <w:r w:rsidRPr="007B454D">
        <w:rPr>
          <w:sz w:val="28"/>
          <w:szCs w:val="28"/>
          <w:lang w:val="uk-UA"/>
        </w:rPr>
        <w:t xml:space="preserve">суспільно-політичні масові заходи </w:t>
      </w:r>
      <w:r>
        <w:rPr>
          <w:sz w:val="28"/>
          <w:szCs w:val="28"/>
          <w:lang w:val="uk-UA"/>
        </w:rPr>
        <w:t xml:space="preserve">(при чому, як цілком справедливо зазначає </w:t>
      </w:r>
      <w:r w:rsidRPr="00032A0B">
        <w:rPr>
          <w:sz w:val="28"/>
          <w:szCs w:val="28"/>
          <w:lang w:val="uk-UA"/>
        </w:rPr>
        <w:t xml:space="preserve">Е. Фоміна,  у цій  групі заходів доцільно виокремлювати політичні заходи, адже вони є найбільш не-безпечними, оскільки в більшості випадків організовуються політичними партіями та організаціями, які є в опозиції до влади і вони вважають, що з метою захоплення влади можуть використовувати будь-які форми і методи політичної боротьби. Вони можуть проводитися у формі мітингів, демонстрацій, походів, маніфестацій, акцій, пікетів, страйку, пікетування. Другою підгрупою є громадські заходи, які можуть мати політичне забарвлення, але </w:t>
      </w:r>
      <w:r w:rsidRPr="0048260B">
        <w:rPr>
          <w:sz w:val="28"/>
          <w:szCs w:val="28"/>
          <w:lang w:val="uk-UA"/>
        </w:rPr>
        <w:t>можуть і не мати. До таких можна віднести, наприклад, святкування 200-річчя від дня народження Т.Г. Шевченка та ін. Можуть проводитися у формі зібрань, громадських читань, симпозіумів, колоквіумів, конференцій, круглих столів, зустрічей, вечорів та ін.);</w:t>
      </w:r>
    </w:p>
    <w:p w:rsidR="00395842" w:rsidRPr="00333879" w:rsidRDefault="00395842" w:rsidP="00CB17E9">
      <w:pPr>
        <w:autoSpaceDE w:val="0"/>
        <w:autoSpaceDN w:val="0"/>
        <w:adjustRightInd w:val="0"/>
        <w:spacing w:line="360" w:lineRule="auto"/>
        <w:ind w:firstLine="709"/>
        <w:rPr>
          <w:sz w:val="28"/>
          <w:szCs w:val="28"/>
          <w:lang w:val="uk-UA"/>
        </w:rPr>
      </w:pPr>
      <w:r>
        <w:rPr>
          <w:sz w:val="28"/>
          <w:szCs w:val="28"/>
          <w:lang w:val="uk-UA"/>
        </w:rPr>
        <w:t>2) </w:t>
      </w:r>
      <w:r w:rsidRPr="00333879">
        <w:rPr>
          <w:sz w:val="28"/>
          <w:szCs w:val="28"/>
          <w:lang w:val="uk-UA"/>
        </w:rPr>
        <w:t>спортивні масові заходи ( футбольні матчі, змагання з інших видів спорту, змагання з екстремальних видів спорту та інші види змагань (спортивні марафони, олімпіади), які передбачають наявність великої кількості глядачів). При цьому, слід наголосити на тому, що спортивні змагання відносяться до категорії  найорганізованіших масових заходів;</w:t>
      </w:r>
    </w:p>
    <w:p w:rsidR="00395842" w:rsidRPr="00333879" w:rsidRDefault="00395842" w:rsidP="00CB17E9">
      <w:pPr>
        <w:autoSpaceDE w:val="0"/>
        <w:autoSpaceDN w:val="0"/>
        <w:adjustRightInd w:val="0"/>
        <w:spacing w:line="360" w:lineRule="auto"/>
        <w:ind w:firstLine="709"/>
        <w:rPr>
          <w:sz w:val="28"/>
          <w:szCs w:val="28"/>
          <w:lang w:val="uk-UA"/>
        </w:rPr>
      </w:pPr>
      <w:r w:rsidRPr="00333879">
        <w:rPr>
          <w:sz w:val="28"/>
          <w:szCs w:val="28"/>
          <w:lang w:val="uk-UA"/>
        </w:rPr>
        <w:t>3)  релігійні масові заходи (мають на меті відправлення релігійних обрядів і можуть проводитися у формі масового богослужіння, релігійних обрядів, хресних ходів та ін</w:t>
      </w:r>
      <w:r>
        <w:rPr>
          <w:sz w:val="28"/>
          <w:szCs w:val="28"/>
          <w:lang w:val="uk-UA"/>
        </w:rPr>
        <w:t>.</w:t>
      </w:r>
      <w:r w:rsidRPr="00333879">
        <w:rPr>
          <w:sz w:val="28"/>
          <w:szCs w:val="28"/>
          <w:lang w:val="uk-UA"/>
        </w:rPr>
        <w:t>);</w:t>
      </w:r>
    </w:p>
    <w:p w:rsidR="00395842" w:rsidRDefault="00395842" w:rsidP="00CB17E9">
      <w:pPr>
        <w:autoSpaceDE w:val="0"/>
        <w:autoSpaceDN w:val="0"/>
        <w:adjustRightInd w:val="0"/>
        <w:spacing w:line="360" w:lineRule="auto"/>
        <w:ind w:firstLine="709"/>
        <w:rPr>
          <w:sz w:val="28"/>
          <w:szCs w:val="28"/>
          <w:lang w:val="uk-UA"/>
        </w:rPr>
      </w:pPr>
      <w:r>
        <w:rPr>
          <w:sz w:val="28"/>
          <w:szCs w:val="28"/>
          <w:lang w:val="uk-UA"/>
        </w:rPr>
        <w:t>4) </w:t>
      </w:r>
      <w:r w:rsidRPr="00992E05">
        <w:rPr>
          <w:sz w:val="28"/>
          <w:szCs w:val="28"/>
          <w:lang w:val="uk-UA"/>
        </w:rPr>
        <w:t>культурно-видовищні заходи (за формами проведення їх поділяють на концерти, шоу, циркові вистави, вистави, які присвячені знаменним датам у житті країни, реконструкції різноманітних подій, які мали місце в історії країни, та ін.).</w:t>
      </w:r>
    </w:p>
    <w:p w:rsidR="00395842" w:rsidRDefault="00395842" w:rsidP="00CB17E9">
      <w:pPr>
        <w:autoSpaceDE w:val="0"/>
        <w:autoSpaceDN w:val="0"/>
        <w:adjustRightInd w:val="0"/>
        <w:spacing w:line="360" w:lineRule="auto"/>
        <w:ind w:firstLine="709"/>
        <w:rPr>
          <w:sz w:val="28"/>
          <w:szCs w:val="28"/>
          <w:lang w:val="uk-UA"/>
        </w:rPr>
      </w:pPr>
      <w:r w:rsidRPr="0001670B">
        <w:rPr>
          <w:sz w:val="28"/>
          <w:szCs w:val="28"/>
          <w:lang w:val="uk-UA"/>
        </w:rPr>
        <w:t xml:space="preserve">В юридичній літературі існує також класифікація масових заходів за кількістю учасників (запропонована у роботах М. Возник, А. Мартишко). Кількість учасників </w:t>
      </w:r>
      <w:r>
        <w:rPr>
          <w:sz w:val="28"/>
          <w:szCs w:val="28"/>
          <w:lang w:val="uk-UA"/>
        </w:rPr>
        <w:t>-</w:t>
      </w:r>
      <w:r w:rsidRPr="0001670B">
        <w:rPr>
          <w:sz w:val="28"/>
          <w:szCs w:val="28"/>
          <w:lang w:val="uk-UA"/>
        </w:rPr>
        <w:t xml:space="preserve"> це дещо умовна величина, але від кількості учасників </w:t>
      </w:r>
      <w:r w:rsidRPr="0029630D">
        <w:rPr>
          <w:sz w:val="28"/>
          <w:szCs w:val="28"/>
          <w:lang w:val="uk-UA"/>
        </w:rPr>
        <w:t>залежать певною мірою і зусилля з охорони громадського порядку та громадської безпеки під час їх проведення: малі - до 50 учасників, середні - від 50 до 100,великі - від 100 до 500 учасників та дуже великі - від 500 учасників. Зазначена класифікація необхідна для визначення сил і засобів, які потрібно задіяти для охорони громадського порядку та громадської безпеки під час їх проведення. Масові заходи до 100 осіб є найбільш керованими, тобто такими, які можна спрямувати в необхідному напрямку, які можна контролювати і легко розосередити у зв’язку з виникненням загрози щодо переростання таких масових заходів у масовий безлад.</w:t>
      </w:r>
      <w:r w:rsidRPr="00BC43AE">
        <w:rPr>
          <w:sz w:val="28"/>
          <w:szCs w:val="28"/>
          <w:lang w:val="uk-UA"/>
        </w:rPr>
        <w:t>Деякі науковці здійснюють класифікацію масових заходів за ступенем агресивності (О. Копан, А. Чертенкова). Така класифікація видається прийнятною, проте чітко визначити від самого початку агресивність масового заходу неможливо. Можна говорити про нейтральні масові заходи, до яких здебільшого належать релігійні заходи, проте, якщо ці самі релігійні заходи проводяться представниками інших конфесій. У цілому можна говорити про агресивні та неагресивні масові заходи, але можна також класифікувати їх як помірно агресивні та дуже агресивні.</w:t>
      </w:r>
    </w:p>
    <w:p w:rsidR="00395842" w:rsidRDefault="00395842" w:rsidP="00CB17E9">
      <w:pPr>
        <w:autoSpaceDE w:val="0"/>
        <w:autoSpaceDN w:val="0"/>
        <w:adjustRightInd w:val="0"/>
        <w:spacing w:line="360" w:lineRule="auto"/>
        <w:ind w:firstLine="709"/>
        <w:rPr>
          <w:sz w:val="28"/>
          <w:szCs w:val="28"/>
          <w:lang w:val="uk-UA"/>
        </w:rPr>
      </w:pPr>
      <w:r w:rsidRPr="00503164">
        <w:rPr>
          <w:sz w:val="28"/>
          <w:szCs w:val="28"/>
          <w:lang w:val="uk-UA"/>
        </w:rPr>
        <w:t>Також в межах дослідження було проаналізовано визначення «мирні заходи», яке пропонувалось у проекті Закону України «Про порядок організації і проведення мирних заходів» від 12.12.2012 р. № 0918 як вільне, публічне вираження громадянської або політичної позиції осіб, при якому можливе висловлення вимог, прийняття резолюцій, інших</w:t>
      </w:r>
      <w:r w:rsidRPr="001539CC">
        <w:rPr>
          <w:sz w:val="28"/>
          <w:szCs w:val="28"/>
          <w:lang w:val="uk-UA"/>
        </w:rPr>
        <w:t xml:space="preserve"> звернень з різноманітних питань суспільного життя на доступному кожному зібранні, що проводиться у формі зборів, мітингу, походу, демонстрації, пікетування або у будь-якому різному поєднанні цих форм за ініціативою фізичних чи юридичних осіб. Саме в цьому законопроекті було зроблено спробу надати визначення окремих видів масових (мирних) заходів, а саме: </w:t>
      </w:r>
    </w:p>
    <w:p w:rsidR="00395842" w:rsidRDefault="00395842" w:rsidP="00CB17E9">
      <w:pPr>
        <w:autoSpaceDE w:val="0"/>
        <w:autoSpaceDN w:val="0"/>
        <w:adjustRightInd w:val="0"/>
        <w:spacing w:line="360" w:lineRule="auto"/>
        <w:ind w:firstLine="709"/>
        <w:rPr>
          <w:sz w:val="28"/>
          <w:szCs w:val="28"/>
          <w:lang w:val="uk-UA"/>
        </w:rPr>
      </w:pPr>
      <w:r w:rsidRPr="001539CC">
        <w:rPr>
          <w:sz w:val="28"/>
          <w:szCs w:val="28"/>
          <w:lang w:val="uk-UA"/>
        </w:rPr>
        <w:t xml:space="preserve">1) демонстрація специфічний вид мітингу, що проводиться, як правило, у вигляді організованого пересування учасників за заздалегідь визначеним маршрутом та передбачає використання плакатів, транспарантів та інших засобів наочної агітації; </w:t>
      </w:r>
    </w:p>
    <w:p w:rsidR="00395842" w:rsidRDefault="00395842" w:rsidP="00CB17E9">
      <w:pPr>
        <w:autoSpaceDE w:val="0"/>
        <w:autoSpaceDN w:val="0"/>
        <w:adjustRightInd w:val="0"/>
        <w:spacing w:line="360" w:lineRule="auto"/>
        <w:ind w:firstLine="709"/>
        <w:rPr>
          <w:sz w:val="28"/>
          <w:szCs w:val="28"/>
          <w:lang w:val="uk-UA"/>
        </w:rPr>
      </w:pPr>
      <w:r w:rsidRPr="001539CC">
        <w:rPr>
          <w:sz w:val="28"/>
          <w:szCs w:val="28"/>
          <w:lang w:val="uk-UA"/>
        </w:rPr>
        <w:t>2) збори - мирний захід, що проводиться, як правило, у спеціально відведеному і пристосованому для цього місці з метою колективного обговорення і вирішення будь-яких професійних</w:t>
      </w:r>
      <w:r w:rsidRPr="00944D06">
        <w:rPr>
          <w:sz w:val="28"/>
          <w:szCs w:val="28"/>
          <w:lang w:val="uk-UA"/>
        </w:rPr>
        <w:t xml:space="preserve">, організаційних, соціально-побутових та інших питань; </w:t>
      </w:r>
    </w:p>
    <w:p w:rsidR="00395842" w:rsidRDefault="00395842" w:rsidP="00CB17E9">
      <w:pPr>
        <w:autoSpaceDE w:val="0"/>
        <w:autoSpaceDN w:val="0"/>
        <w:adjustRightInd w:val="0"/>
        <w:spacing w:line="360" w:lineRule="auto"/>
        <w:ind w:firstLine="709"/>
        <w:rPr>
          <w:sz w:val="28"/>
          <w:szCs w:val="28"/>
          <w:lang w:val="uk-UA"/>
        </w:rPr>
      </w:pPr>
      <w:r w:rsidRPr="00944D06">
        <w:rPr>
          <w:sz w:val="28"/>
          <w:szCs w:val="28"/>
          <w:lang w:val="uk-UA"/>
        </w:rPr>
        <w:t xml:space="preserve">3) мітинг - мирний захід, що проводиться для підтримки вимог, резолюцій, інших звернень у заздалегідь визначеному відкритому місці; </w:t>
      </w:r>
    </w:p>
    <w:p w:rsidR="00395842" w:rsidRDefault="00395842" w:rsidP="00CB17E9">
      <w:pPr>
        <w:autoSpaceDE w:val="0"/>
        <w:autoSpaceDN w:val="0"/>
        <w:adjustRightInd w:val="0"/>
        <w:spacing w:line="360" w:lineRule="auto"/>
        <w:ind w:firstLine="709"/>
        <w:rPr>
          <w:sz w:val="28"/>
          <w:szCs w:val="28"/>
          <w:lang w:val="uk-UA"/>
        </w:rPr>
      </w:pPr>
      <w:r w:rsidRPr="00944D06">
        <w:rPr>
          <w:sz w:val="28"/>
          <w:szCs w:val="28"/>
          <w:lang w:val="uk-UA"/>
        </w:rPr>
        <w:t xml:space="preserve">4) пікетування - специфічний вид мітингу поблизу будинку, споруди чи іншого об’єкта, в яких розміщені підприємства, установи, організації, органи державної влади чи органи місцевого самоврядування, які, на думку учасників заходу, можуть сприяти вирішенню висловлених ними вимог; </w:t>
      </w:r>
    </w:p>
    <w:p w:rsidR="00395842" w:rsidRPr="00944D06" w:rsidRDefault="00395842" w:rsidP="00CB17E9">
      <w:pPr>
        <w:autoSpaceDE w:val="0"/>
        <w:autoSpaceDN w:val="0"/>
        <w:adjustRightInd w:val="0"/>
        <w:spacing w:line="360" w:lineRule="auto"/>
        <w:ind w:firstLine="709"/>
        <w:rPr>
          <w:sz w:val="28"/>
          <w:szCs w:val="28"/>
          <w:lang w:val="uk-UA"/>
        </w:rPr>
      </w:pPr>
      <w:r w:rsidRPr="00944D06">
        <w:rPr>
          <w:sz w:val="28"/>
          <w:szCs w:val="28"/>
          <w:lang w:val="uk-UA"/>
        </w:rPr>
        <w:t>5) похід - мирний захід у вигляді масового організованого руху вулицями та дорогами за заздалегідь визначеним маршрутом</w:t>
      </w:r>
      <w:r>
        <w:rPr>
          <w:sz w:val="28"/>
          <w:szCs w:val="28"/>
          <w:lang w:val="uk-UA"/>
        </w:rPr>
        <w:t>.</w:t>
      </w:r>
    </w:p>
    <w:p w:rsidR="00395842" w:rsidRPr="00503164" w:rsidRDefault="00395842" w:rsidP="00CB17E9">
      <w:pPr>
        <w:autoSpaceDE w:val="0"/>
        <w:autoSpaceDN w:val="0"/>
        <w:adjustRightInd w:val="0"/>
        <w:spacing w:line="360" w:lineRule="auto"/>
        <w:ind w:firstLine="709"/>
        <w:rPr>
          <w:sz w:val="28"/>
          <w:szCs w:val="28"/>
          <w:lang w:val="uk-UA"/>
        </w:rPr>
      </w:pPr>
      <w:r w:rsidRPr="00503164">
        <w:rPr>
          <w:sz w:val="28"/>
          <w:szCs w:val="28"/>
          <w:lang w:val="uk-UA"/>
        </w:rPr>
        <w:t>Підсумовуючи зазначене, слід  акцентувати увагу на тому, що наведені класифікації не є вичерпними, проте дозволяють зробити висновок про те, що масовим заходам, окрім ознак, які наведені В. Поліщуком, також притаманні ще 2 – небезпечність та стихійність. Незважаючи на постійно здійснювані реформи в законодавчій сфері, наразі не прийнято закону, який би закріплював чітке визначення поняття масових заходів, його видів, критеріїв, ознак, особливостей і, відповідно, принципів і особливостей публічної безпеки і порядку під час їх проведення, що слід визнати суттєвим недоліком, який потребує свого усунення.</w:t>
      </w:r>
    </w:p>
    <w:p w:rsidR="00395842" w:rsidRPr="00503164" w:rsidRDefault="00395842" w:rsidP="00CB17E9">
      <w:pPr>
        <w:autoSpaceDE w:val="0"/>
        <w:autoSpaceDN w:val="0"/>
        <w:adjustRightInd w:val="0"/>
        <w:spacing w:line="360" w:lineRule="auto"/>
        <w:ind w:firstLine="709"/>
        <w:rPr>
          <w:sz w:val="28"/>
          <w:szCs w:val="28"/>
          <w:lang w:val="uk-UA"/>
        </w:rPr>
      </w:pPr>
      <w:r w:rsidRPr="00503164">
        <w:rPr>
          <w:sz w:val="28"/>
          <w:szCs w:val="28"/>
          <w:lang w:val="uk-UA"/>
        </w:rPr>
        <w:t>В межах магістерської роботи було проаналізовано правові засади забезпечення публічного порядку і безпеки під час проведення масових заходів в Україні та детально розглянуто нормативно-правові акти, що регламентують діяльність органів Національної поліції України у зазначеній сфері суспільних відносин, серед яких:</w:t>
      </w:r>
    </w:p>
    <w:p w:rsidR="00395842" w:rsidRPr="00503164" w:rsidRDefault="00395842" w:rsidP="00CB17E9">
      <w:pPr>
        <w:pStyle w:val="ListParagraph"/>
        <w:numPr>
          <w:ilvl w:val="0"/>
          <w:numId w:val="10"/>
        </w:numPr>
        <w:tabs>
          <w:tab w:val="left" w:pos="426"/>
        </w:tabs>
        <w:autoSpaceDE w:val="0"/>
        <w:autoSpaceDN w:val="0"/>
        <w:adjustRightInd w:val="0"/>
        <w:spacing w:line="360" w:lineRule="auto"/>
        <w:ind w:left="0" w:firstLine="709"/>
        <w:rPr>
          <w:sz w:val="28"/>
          <w:szCs w:val="28"/>
          <w:lang w:val="uk-UA"/>
        </w:rPr>
      </w:pPr>
      <w:r w:rsidRPr="00503164">
        <w:rPr>
          <w:sz w:val="28"/>
          <w:szCs w:val="28"/>
          <w:lang w:val="uk-UA"/>
        </w:rPr>
        <w:t xml:space="preserve">Конституція України </w:t>
      </w:r>
      <w:r w:rsidRPr="00503164">
        <w:rPr>
          <w:sz w:val="28"/>
          <w:szCs w:val="28"/>
        </w:rPr>
        <w:t>28.06.1996 р. № 254к</w:t>
      </w:r>
      <w:r w:rsidRPr="00503164">
        <w:rPr>
          <w:sz w:val="28"/>
          <w:szCs w:val="28"/>
          <w:lang w:val="uk-UA"/>
        </w:rPr>
        <w:t xml:space="preserve"> (зокрема, ст.34, 39, 44);</w:t>
      </w:r>
    </w:p>
    <w:p w:rsidR="00395842" w:rsidRPr="00503164" w:rsidRDefault="00395842" w:rsidP="00CB17E9">
      <w:pPr>
        <w:pStyle w:val="ListParagraph"/>
        <w:numPr>
          <w:ilvl w:val="0"/>
          <w:numId w:val="10"/>
        </w:numPr>
        <w:tabs>
          <w:tab w:val="left" w:pos="426"/>
        </w:tabs>
        <w:autoSpaceDE w:val="0"/>
        <w:autoSpaceDN w:val="0"/>
        <w:adjustRightInd w:val="0"/>
        <w:spacing w:line="360" w:lineRule="auto"/>
        <w:ind w:left="0" w:firstLine="709"/>
        <w:rPr>
          <w:sz w:val="28"/>
          <w:szCs w:val="28"/>
          <w:lang w:val="uk-UA"/>
        </w:rPr>
      </w:pPr>
      <w:r w:rsidRPr="00503164">
        <w:rPr>
          <w:sz w:val="28"/>
          <w:szCs w:val="28"/>
          <w:lang w:val="uk-UA"/>
        </w:rPr>
        <w:t xml:space="preserve">Рішення Конституційного Суду України у справі щодо завчасного сповіщення про мирні зібрання від 19.04.2001 р. № 4-рп/2001 </w:t>
      </w:r>
    </w:p>
    <w:p w:rsidR="00395842" w:rsidRPr="00503164" w:rsidRDefault="00395842" w:rsidP="00CB17E9">
      <w:pPr>
        <w:pStyle w:val="ListParagraph"/>
        <w:numPr>
          <w:ilvl w:val="0"/>
          <w:numId w:val="10"/>
        </w:numPr>
        <w:tabs>
          <w:tab w:val="left" w:pos="426"/>
        </w:tabs>
        <w:autoSpaceDE w:val="0"/>
        <w:autoSpaceDN w:val="0"/>
        <w:adjustRightInd w:val="0"/>
        <w:spacing w:line="360" w:lineRule="auto"/>
        <w:ind w:left="0" w:firstLine="709"/>
        <w:rPr>
          <w:sz w:val="28"/>
          <w:szCs w:val="28"/>
          <w:lang w:val="uk-UA"/>
        </w:rPr>
      </w:pPr>
      <w:r w:rsidRPr="00503164">
        <w:rPr>
          <w:sz w:val="28"/>
          <w:szCs w:val="28"/>
          <w:lang w:val="uk-UA"/>
        </w:rPr>
        <w:t>Кодекс України про адміністративні правопорушення від 07.12.1984 р. № 8073-</w:t>
      </w:r>
      <w:r w:rsidRPr="00503164">
        <w:rPr>
          <w:sz w:val="28"/>
          <w:szCs w:val="28"/>
        </w:rPr>
        <w:t>X</w:t>
      </w:r>
    </w:p>
    <w:p w:rsidR="00395842" w:rsidRPr="00DD0AF2" w:rsidRDefault="00395842" w:rsidP="00CB17E9">
      <w:pPr>
        <w:pStyle w:val="ListParagraph"/>
        <w:numPr>
          <w:ilvl w:val="0"/>
          <w:numId w:val="10"/>
        </w:numPr>
        <w:tabs>
          <w:tab w:val="left" w:pos="426"/>
        </w:tabs>
        <w:autoSpaceDE w:val="0"/>
        <w:autoSpaceDN w:val="0"/>
        <w:adjustRightInd w:val="0"/>
        <w:spacing w:line="360" w:lineRule="auto"/>
        <w:ind w:left="0" w:firstLine="709"/>
        <w:rPr>
          <w:sz w:val="28"/>
          <w:szCs w:val="28"/>
          <w:lang w:val="uk-UA"/>
        </w:rPr>
      </w:pPr>
      <w:r w:rsidRPr="00F14C29">
        <w:rPr>
          <w:sz w:val="28"/>
          <w:szCs w:val="28"/>
          <w:lang w:val="uk-UA"/>
        </w:rPr>
        <w:t xml:space="preserve">Кодекс адміністративного судочинства України від 06.07.2005 р. </w:t>
      </w:r>
      <w:r w:rsidRPr="00492241">
        <w:rPr>
          <w:sz w:val="28"/>
          <w:szCs w:val="28"/>
          <w:lang w:val="uk-UA"/>
        </w:rPr>
        <w:t>№ 2747-</w:t>
      </w:r>
      <w:r>
        <w:rPr>
          <w:sz w:val="28"/>
          <w:szCs w:val="28"/>
        </w:rPr>
        <w:t>IV</w:t>
      </w:r>
      <w:r w:rsidRPr="00DD0AF2">
        <w:rPr>
          <w:sz w:val="28"/>
          <w:szCs w:val="28"/>
          <w:lang w:val="uk-UA"/>
        </w:rPr>
        <w:t xml:space="preserve"> (регулюються окремі аспекти щодо організації та проведення масових заходів, забезпечення публічної безпеки та порядку під час їх проведення (ст. 182–183));</w:t>
      </w:r>
    </w:p>
    <w:p w:rsidR="00395842" w:rsidRPr="008C0C25" w:rsidRDefault="00395842" w:rsidP="00CB17E9">
      <w:pPr>
        <w:pStyle w:val="ListParagraph"/>
        <w:numPr>
          <w:ilvl w:val="0"/>
          <w:numId w:val="10"/>
        </w:numPr>
        <w:tabs>
          <w:tab w:val="left" w:pos="426"/>
        </w:tabs>
        <w:autoSpaceDE w:val="0"/>
        <w:autoSpaceDN w:val="0"/>
        <w:adjustRightInd w:val="0"/>
        <w:spacing w:line="360" w:lineRule="auto"/>
        <w:ind w:left="0" w:firstLine="709"/>
        <w:rPr>
          <w:sz w:val="28"/>
          <w:szCs w:val="28"/>
          <w:lang w:val="uk-UA"/>
        </w:rPr>
      </w:pPr>
      <w:r w:rsidRPr="008C0C25">
        <w:rPr>
          <w:sz w:val="28"/>
          <w:szCs w:val="28"/>
          <w:lang w:val="uk-UA"/>
        </w:rPr>
        <w:t>Закон України від 22.06.2000 р. № 1835-I «Про участь громадян в охороні громадського порядку і державного кордону»;</w:t>
      </w:r>
    </w:p>
    <w:p w:rsidR="00395842" w:rsidRPr="008C0C25" w:rsidRDefault="00395842" w:rsidP="00CB17E9">
      <w:pPr>
        <w:pStyle w:val="ListParagraph"/>
        <w:numPr>
          <w:ilvl w:val="0"/>
          <w:numId w:val="10"/>
        </w:numPr>
        <w:tabs>
          <w:tab w:val="left" w:pos="426"/>
        </w:tabs>
        <w:autoSpaceDE w:val="0"/>
        <w:autoSpaceDN w:val="0"/>
        <w:adjustRightInd w:val="0"/>
        <w:spacing w:line="360" w:lineRule="auto"/>
        <w:ind w:left="0" w:firstLine="709"/>
        <w:rPr>
          <w:sz w:val="28"/>
          <w:szCs w:val="28"/>
          <w:lang w:val="uk-UA"/>
        </w:rPr>
      </w:pPr>
      <w:r w:rsidRPr="008C0C25">
        <w:rPr>
          <w:sz w:val="28"/>
          <w:szCs w:val="28"/>
          <w:lang w:val="uk-UA"/>
        </w:rPr>
        <w:t xml:space="preserve">Закон України від 02.07.2015 р. № 580-VIII «Про Національну поліцію»; </w:t>
      </w:r>
    </w:p>
    <w:p w:rsidR="00395842" w:rsidRPr="008C0C25" w:rsidRDefault="00395842" w:rsidP="00CB17E9">
      <w:pPr>
        <w:pStyle w:val="ListParagraph"/>
        <w:numPr>
          <w:ilvl w:val="0"/>
          <w:numId w:val="10"/>
        </w:numPr>
        <w:tabs>
          <w:tab w:val="left" w:pos="426"/>
        </w:tabs>
        <w:autoSpaceDE w:val="0"/>
        <w:autoSpaceDN w:val="0"/>
        <w:adjustRightInd w:val="0"/>
        <w:spacing w:line="360" w:lineRule="auto"/>
        <w:ind w:left="0" w:firstLine="709"/>
        <w:rPr>
          <w:sz w:val="28"/>
          <w:szCs w:val="28"/>
          <w:lang w:val="uk-UA"/>
        </w:rPr>
      </w:pPr>
      <w:r w:rsidRPr="008C0C25">
        <w:rPr>
          <w:sz w:val="28"/>
          <w:szCs w:val="28"/>
          <w:lang w:val="uk-UA"/>
        </w:rPr>
        <w:t>Закон України «Про Національну гвардію»</w:t>
      </w:r>
      <w:r w:rsidRPr="008C0C25">
        <w:rPr>
          <w:sz w:val="28"/>
          <w:szCs w:val="28"/>
        </w:rPr>
        <w:t>від 13.03.2014</w:t>
      </w:r>
      <w:r w:rsidRPr="008C0C25">
        <w:rPr>
          <w:sz w:val="28"/>
          <w:szCs w:val="28"/>
          <w:lang w:val="uk-UA"/>
        </w:rPr>
        <w:t> </w:t>
      </w:r>
      <w:r w:rsidRPr="008C0C25">
        <w:rPr>
          <w:sz w:val="28"/>
          <w:szCs w:val="28"/>
        </w:rPr>
        <w:t>р. №</w:t>
      </w:r>
      <w:r w:rsidRPr="008C0C25">
        <w:rPr>
          <w:sz w:val="28"/>
          <w:szCs w:val="28"/>
          <w:lang w:val="uk-UA"/>
        </w:rPr>
        <w:t xml:space="preserve">  </w:t>
      </w:r>
      <w:r w:rsidRPr="008C0C25">
        <w:rPr>
          <w:sz w:val="28"/>
          <w:szCs w:val="28"/>
        </w:rPr>
        <w:t>876-VII</w:t>
      </w:r>
      <w:r w:rsidRPr="008C0C25">
        <w:rPr>
          <w:sz w:val="28"/>
          <w:szCs w:val="28"/>
          <w:lang w:val="uk-UA"/>
        </w:rPr>
        <w:t>;</w:t>
      </w:r>
    </w:p>
    <w:p w:rsidR="00395842" w:rsidRPr="00DD0AF2" w:rsidRDefault="00395842" w:rsidP="00CB17E9">
      <w:pPr>
        <w:pStyle w:val="ListParagraph"/>
        <w:numPr>
          <w:ilvl w:val="0"/>
          <w:numId w:val="10"/>
        </w:numPr>
        <w:tabs>
          <w:tab w:val="left" w:pos="426"/>
        </w:tabs>
        <w:autoSpaceDE w:val="0"/>
        <w:autoSpaceDN w:val="0"/>
        <w:adjustRightInd w:val="0"/>
        <w:spacing w:line="360" w:lineRule="auto"/>
        <w:ind w:left="0" w:firstLine="709"/>
        <w:rPr>
          <w:sz w:val="28"/>
          <w:szCs w:val="28"/>
          <w:lang w:val="uk-UA"/>
        </w:rPr>
      </w:pPr>
      <w:r w:rsidRPr="008C0C25">
        <w:rPr>
          <w:sz w:val="28"/>
          <w:szCs w:val="28"/>
          <w:lang w:val="uk-UA"/>
        </w:rPr>
        <w:t xml:space="preserve">Постанова Кабінету Міністрів України </w:t>
      </w:r>
      <w:r w:rsidRPr="00DD0AF2">
        <w:rPr>
          <w:sz w:val="28"/>
          <w:szCs w:val="28"/>
          <w:lang w:val="uk-UA"/>
        </w:rPr>
        <w:t>«Про затвердження Положення про Національну поліцію» № 877 від 28.10.2015 р.;</w:t>
      </w:r>
    </w:p>
    <w:p w:rsidR="00395842" w:rsidRPr="00DD0AF2" w:rsidRDefault="00395842" w:rsidP="00CB17E9">
      <w:pPr>
        <w:pStyle w:val="ListParagraph"/>
        <w:numPr>
          <w:ilvl w:val="0"/>
          <w:numId w:val="10"/>
        </w:numPr>
        <w:tabs>
          <w:tab w:val="left" w:pos="426"/>
        </w:tabs>
        <w:autoSpaceDE w:val="0"/>
        <w:autoSpaceDN w:val="0"/>
        <w:adjustRightInd w:val="0"/>
        <w:spacing w:line="360" w:lineRule="auto"/>
        <w:ind w:left="0" w:firstLine="709"/>
        <w:rPr>
          <w:sz w:val="28"/>
          <w:szCs w:val="28"/>
          <w:lang w:val="uk-UA"/>
        </w:rPr>
      </w:pPr>
      <w:r w:rsidRPr="00DD0AF2">
        <w:rPr>
          <w:sz w:val="28"/>
          <w:szCs w:val="28"/>
          <w:lang w:val="uk-UA"/>
        </w:rPr>
        <w:t>Наказ Міністерства внутрішніх справ України «Про затвердження Настанови про дії органів і підрозділів внутрішніх справ щодо організації й забезпечення охорони громадського порядку і безпеки громадян під час проведення масових заходів та акцій» № 230 від 11.04.2005 року (масові заходи визначалися як заходи громадсько-політичного, релігійного, спортивного, культурно-видовищного характеру за участю значної кількості громадян, що проводяться з нагоди відзначення офіційних (державних), професійних, релігійних свят, пам’ятних дат, а також за ініціативою політичних партій, рухів, громадських об’єднань, релігійних конфесій, громад, окремих громадян, спортивних організацій, закладів культури, тощо). Втратив чинність.</w:t>
      </w:r>
    </w:p>
    <w:p w:rsidR="00395842" w:rsidRPr="00DD0AF2" w:rsidRDefault="00395842" w:rsidP="00CB17E9">
      <w:pPr>
        <w:pStyle w:val="ListParagraph"/>
        <w:numPr>
          <w:ilvl w:val="0"/>
          <w:numId w:val="10"/>
        </w:numPr>
        <w:tabs>
          <w:tab w:val="left" w:pos="426"/>
        </w:tabs>
        <w:autoSpaceDE w:val="0"/>
        <w:autoSpaceDN w:val="0"/>
        <w:adjustRightInd w:val="0"/>
        <w:spacing w:line="360" w:lineRule="auto"/>
        <w:ind w:left="0" w:firstLine="709"/>
        <w:rPr>
          <w:sz w:val="28"/>
          <w:szCs w:val="28"/>
          <w:lang w:val="uk-UA"/>
        </w:rPr>
      </w:pPr>
      <w:r w:rsidRPr="00DD0AF2">
        <w:rPr>
          <w:sz w:val="28"/>
          <w:szCs w:val="28"/>
          <w:lang w:val="uk-UA"/>
        </w:rPr>
        <w:t xml:space="preserve">Лист Міністерства юстиції України «Щодо правового регулювання проведення мирних заходів» від 26.11.2009 р. № 1823-0-1-09-18 (у якому підкреслюється, що вимоги щодо порядку організації і проведення мирних заходів, строків завчасного сповіщення органів виконавчої влади чи органів місцевого самоврядування, документів, які мають бути долучені до заяви про проведення мирного заходу); </w:t>
      </w:r>
    </w:p>
    <w:p w:rsidR="00395842" w:rsidRPr="00DD0AF2" w:rsidRDefault="00395842" w:rsidP="00CB17E9">
      <w:pPr>
        <w:pStyle w:val="ListParagraph"/>
        <w:numPr>
          <w:ilvl w:val="0"/>
          <w:numId w:val="10"/>
        </w:numPr>
        <w:tabs>
          <w:tab w:val="left" w:pos="426"/>
        </w:tabs>
        <w:autoSpaceDE w:val="0"/>
        <w:autoSpaceDN w:val="0"/>
        <w:adjustRightInd w:val="0"/>
        <w:spacing w:line="360" w:lineRule="auto"/>
        <w:ind w:left="0" w:firstLine="709"/>
        <w:rPr>
          <w:sz w:val="28"/>
          <w:szCs w:val="28"/>
          <w:lang w:val="uk-UA"/>
        </w:rPr>
      </w:pPr>
      <w:r w:rsidRPr="00DD0AF2">
        <w:rPr>
          <w:sz w:val="28"/>
          <w:szCs w:val="28"/>
          <w:lang w:val="uk-UA"/>
        </w:rPr>
        <w:t>Закон України від 08.07.2011 р. № 3673-VI «Про особливості забезпечення громадського порядку та громадської безпеки у зв’язку з підготовкою та проведенням футбольних матчів» (регламентує лише особливості проведення одного з різновидів масових заходів);</w:t>
      </w:r>
    </w:p>
    <w:p w:rsidR="00395842" w:rsidRPr="00503164" w:rsidRDefault="00395842" w:rsidP="00CB17E9">
      <w:pPr>
        <w:pStyle w:val="ListParagraph"/>
        <w:numPr>
          <w:ilvl w:val="0"/>
          <w:numId w:val="10"/>
        </w:numPr>
        <w:tabs>
          <w:tab w:val="left" w:pos="426"/>
        </w:tabs>
        <w:autoSpaceDE w:val="0"/>
        <w:autoSpaceDN w:val="0"/>
        <w:adjustRightInd w:val="0"/>
        <w:spacing w:line="360" w:lineRule="auto"/>
        <w:ind w:left="0" w:firstLine="709"/>
        <w:rPr>
          <w:sz w:val="28"/>
          <w:szCs w:val="28"/>
          <w:lang w:val="uk-UA"/>
        </w:rPr>
      </w:pPr>
      <w:r w:rsidRPr="00DD0AF2">
        <w:rPr>
          <w:sz w:val="28"/>
          <w:szCs w:val="28"/>
          <w:lang w:val="uk-UA"/>
        </w:rPr>
        <w:t>Наказ Міністерства внутрішніх справ України 10.08.2016 р. №</w:t>
      </w:r>
      <w:r>
        <w:rPr>
          <w:sz w:val="28"/>
          <w:szCs w:val="28"/>
          <w:lang w:val="uk-UA"/>
        </w:rPr>
        <w:t> </w:t>
      </w:r>
      <w:r w:rsidRPr="00DD0AF2">
        <w:rPr>
          <w:sz w:val="28"/>
          <w:szCs w:val="28"/>
          <w:lang w:val="uk-UA"/>
        </w:rPr>
        <w:t xml:space="preserve">773 «Порядок організації взаємодії Національної гвардії України та Національної поліції України під час забезпечення (охорони) публічної (громадської) безпеки і порядку» (п. 4 закріплює порядок взаємодії між Національною гвардією України та Національною поліцією України у зазначеній сфері шляхом: забезпечення (охорони) публічної (громадської) безпеки і </w:t>
      </w:r>
      <w:r w:rsidRPr="00503164">
        <w:rPr>
          <w:sz w:val="28"/>
          <w:szCs w:val="28"/>
          <w:lang w:val="uk-UA"/>
        </w:rPr>
        <w:t xml:space="preserve">порядку під час проведення зборів, мітингів, вуличних походів, демонстрацій, інших масових та спортивних заходів, а також під час заходів у публічних (громадських) місцях за участю осіб, щодо яких здійснюється державна охорона). </w:t>
      </w:r>
    </w:p>
    <w:p w:rsidR="00395842" w:rsidRPr="00503164" w:rsidRDefault="00395842" w:rsidP="00CB17E9">
      <w:pPr>
        <w:autoSpaceDE w:val="0"/>
        <w:autoSpaceDN w:val="0"/>
        <w:adjustRightInd w:val="0"/>
        <w:spacing w:line="360" w:lineRule="auto"/>
        <w:ind w:firstLine="709"/>
        <w:rPr>
          <w:sz w:val="28"/>
          <w:szCs w:val="28"/>
          <w:lang w:val="uk-UA"/>
        </w:rPr>
      </w:pPr>
      <w:r w:rsidRPr="00503164">
        <w:rPr>
          <w:sz w:val="28"/>
          <w:szCs w:val="28"/>
          <w:lang w:val="uk-UA"/>
        </w:rPr>
        <w:t>Також було опрацьовано ряд законопроектів, серед яких:</w:t>
      </w:r>
    </w:p>
    <w:p w:rsidR="00395842" w:rsidRPr="00503164" w:rsidRDefault="00395842" w:rsidP="00CB17E9">
      <w:pPr>
        <w:pStyle w:val="ListParagraph"/>
        <w:numPr>
          <w:ilvl w:val="0"/>
          <w:numId w:val="12"/>
        </w:numPr>
        <w:spacing w:line="360" w:lineRule="auto"/>
        <w:ind w:left="0" w:firstLine="357"/>
        <w:rPr>
          <w:sz w:val="28"/>
          <w:szCs w:val="28"/>
          <w:lang w:val="uk-UA"/>
        </w:rPr>
      </w:pPr>
      <w:r w:rsidRPr="00503164">
        <w:rPr>
          <w:sz w:val="28"/>
          <w:szCs w:val="28"/>
          <w:lang w:val="uk-UA"/>
        </w:rPr>
        <w:t>Проект Закону України «Про збори, мітинги, походи та демонстрації» від 23.03.2004 р. № 5242-2;</w:t>
      </w:r>
    </w:p>
    <w:p w:rsidR="00395842" w:rsidRPr="00503164" w:rsidRDefault="00395842" w:rsidP="00CB17E9">
      <w:pPr>
        <w:pStyle w:val="ListParagraph"/>
        <w:numPr>
          <w:ilvl w:val="0"/>
          <w:numId w:val="12"/>
        </w:numPr>
        <w:spacing w:line="360" w:lineRule="auto"/>
        <w:ind w:left="0" w:firstLine="357"/>
        <w:rPr>
          <w:sz w:val="28"/>
          <w:szCs w:val="28"/>
          <w:lang w:val="uk-UA"/>
        </w:rPr>
      </w:pPr>
      <w:r w:rsidRPr="00503164">
        <w:rPr>
          <w:sz w:val="28"/>
          <w:szCs w:val="28"/>
          <w:lang w:val="uk-UA"/>
        </w:rPr>
        <w:t>Проект Закону України «Про порядок організації і проведення мирних заходів та акцій в Україні» від 08.04.2004 р. № 5242;</w:t>
      </w:r>
    </w:p>
    <w:p w:rsidR="00395842" w:rsidRPr="00503164" w:rsidRDefault="00395842" w:rsidP="00CB17E9">
      <w:pPr>
        <w:pStyle w:val="ListParagraph"/>
        <w:numPr>
          <w:ilvl w:val="0"/>
          <w:numId w:val="12"/>
        </w:numPr>
        <w:spacing w:line="360" w:lineRule="auto"/>
        <w:ind w:left="0" w:firstLine="357"/>
        <w:rPr>
          <w:sz w:val="28"/>
          <w:szCs w:val="28"/>
          <w:lang w:val="uk-UA"/>
        </w:rPr>
      </w:pPr>
      <w:r w:rsidRPr="00503164">
        <w:rPr>
          <w:sz w:val="28"/>
          <w:szCs w:val="28"/>
          <w:lang w:val="uk-UA"/>
        </w:rPr>
        <w:t>Проект Закону України «Про порядок організації і проведення мирних заходів» від 12.12.2012 р. № 0918;</w:t>
      </w:r>
    </w:p>
    <w:p w:rsidR="00395842" w:rsidRPr="00503164" w:rsidRDefault="00395842" w:rsidP="00CB17E9">
      <w:pPr>
        <w:pStyle w:val="ListParagraph"/>
        <w:numPr>
          <w:ilvl w:val="0"/>
          <w:numId w:val="12"/>
        </w:numPr>
        <w:spacing w:line="360" w:lineRule="auto"/>
        <w:ind w:left="0" w:firstLine="357"/>
        <w:rPr>
          <w:sz w:val="28"/>
          <w:szCs w:val="28"/>
          <w:lang w:val="uk-UA"/>
        </w:rPr>
      </w:pPr>
      <w:r w:rsidRPr="00503164">
        <w:rPr>
          <w:sz w:val="28"/>
          <w:szCs w:val="28"/>
          <w:lang w:val="uk-UA"/>
        </w:rPr>
        <w:t>Проект Закону України «Про свободу мирних зібрань» від 04.07.2013 р. № 2508а;</w:t>
      </w:r>
    </w:p>
    <w:p w:rsidR="00395842" w:rsidRPr="00503164" w:rsidRDefault="00395842" w:rsidP="00CB17E9">
      <w:pPr>
        <w:pStyle w:val="ListParagraph"/>
        <w:numPr>
          <w:ilvl w:val="0"/>
          <w:numId w:val="12"/>
        </w:numPr>
        <w:spacing w:line="360" w:lineRule="auto"/>
        <w:ind w:left="0" w:firstLine="357"/>
        <w:rPr>
          <w:sz w:val="28"/>
          <w:szCs w:val="28"/>
          <w:lang w:val="uk-UA"/>
        </w:rPr>
      </w:pPr>
      <w:r w:rsidRPr="00503164">
        <w:rPr>
          <w:sz w:val="28"/>
          <w:szCs w:val="28"/>
          <w:lang w:val="uk-UA"/>
        </w:rPr>
        <w:t xml:space="preserve">Проект Закону України «Про гарантії свободи мирних зібрань в Україні» від 11.12.2015 р. № 3587. </w:t>
      </w:r>
    </w:p>
    <w:p w:rsidR="00395842" w:rsidRPr="00503164" w:rsidRDefault="00395842" w:rsidP="00CB17E9">
      <w:pPr>
        <w:autoSpaceDE w:val="0"/>
        <w:autoSpaceDN w:val="0"/>
        <w:adjustRightInd w:val="0"/>
        <w:spacing w:line="360" w:lineRule="auto"/>
        <w:ind w:firstLine="709"/>
        <w:rPr>
          <w:rFonts w:eastAsia="TimesNewRomanPSMT"/>
          <w:sz w:val="28"/>
          <w:szCs w:val="28"/>
          <w:lang w:val="uk-UA"/>
        </w:rPr>
      </w:pPr>
      <w:r w:rsidRPr="00503164">
        <w:rPr>
          <w:sz w:val="28"/>
          <w:szCs w:val="28"/>
          <w:lang w:val="uk-UA"/>
        </w:rPr>
        <w:t xml:space="preserve">В межах дослідження також було проаналізовано міжнародні правові стандарти забезпечення публічного порядку і безпеки під час проведення масових заходів. </w:t>
      </w:r>
      <w:r w:rsidRPr="00503164">
        <w:rPr>
          <w:rFonts w:eastAsia="TimesNewRomanPSMT"/>
          <w:sz w:val="28"/>
          <w:szCs w:val="28"/>
          <w:lang w:val="uk-UA"/>
        </w:rPr>
        <w:t>Відповідно до Керівних принципів зі свободи мирних зібрань, розроблених радою експертів ОБСЄ, найважливішим обов’язком держави є створення необхідних механізмів та процедур, що дають змогу забезпечити реальне здійснення свободи зібрань без надмірного бюрократичного регулювання. Зокрема, держава завжди має намагатися сприяти проведенню мирних зібрань у місцях, яким віддають перевагу організатори, захищати ці заходи, а також гарантувати відсутність перешкод для поширення у суспільстві інформації про них. Свобода мирних зібрань гарантована такими міжнародними договорами:</w:t>
      </w:r>
    </w:p>
    <w:p w:rsidR="00395842" w:rsidRPr="00127FD1" w:rsidRDefault="00395842" w:rsidP="00CB17E9">
      <w:pPr>
        <w:autoSpaceDE w:val="0"/>
        <w:autoSpaceDN w:val="0"/>
        <w:adjustRightInd w:val="0"/>
        <w:spacing w:line="360" w:lineRule="auto"/>
        <w:ind w:firstLine="709"/>
        <w:rPr>
          <w:rFonts w:eastAsia="TimesNewRomanPSMT"/>
          <w:sz w:val="28"/>
          <w:szCs w:val="28"/>
          <w:lang w:val="uk-UA"/>
        </w:rPr>
      </w:pPr>
      <w:r w:rsidRPr="00127FD1">
        <w:rPr>
          <w:rFonts w:eastAsia="TimesNewRomanPSMT"/>
          <w:sz w:val="28"/>
          <w:szCs w:val="28"/>
          <w:lang w:val="uk-UA"/>
        </w:rPr>
        <w:t>- Загальною декларацією прав людини (ст. 20), відповідно до якої кожна людина має право на свободу мирних зборів і асоціацій;</w:t>
      </w:r>
    </w:p>
    <w:p w:rsidR="00395842" w:rsidRPr="00127FD1" w:rsidRDefault="00395842" w:rsidP="00CB17E9">
      <w:pPr>
        <w:autoSpaceDE w:val="0"/>
        <w:autoSpaceDN w:val="0"/>
        <w:adjustRightInd w:val="0"/>
        <w:spacing w:line="360" w:lineRule="auto"/>
        <w:ind w:firstLine="709"/>
        <w:rPr>
          <w:rFonts w:eastAsia="TimesNewRomanPSMT"/>
          <w:sz w:val="28"/>
          <w:szCs w:val="28"/>
          <w:lang w:val="uk-UA"/>
        </w:rPr>
      </w:pPr>
      <w:r w:rsidRPr="00127FD1">
        <w:rPr>
          <w:rFonts w:eastAsia="TimesNewRomanPSMT"/>
          <w:sz w:val="28"/>
          <w:szCs w:val="28"/>
          <w:lang w:val="uk-UA"/>
        </w:rPr>
        <w:t>- Міжнародним пактом про громадянські і політичні права (ст. 21), що гарантує кожному право на свободу мирних зборів;</w:t>
      </w:r>
    </w:p>
    <w:p w:rsidR="00395842" w:rsidRPr="00127FD1" w:rsidRDefault="00395842" w:rsidP="00CB17E9">
      <w:pPr>
        <w:autoSpaceDE w:val="0"/>
        <w:autoSpaceDN w:val="0"/>
        <w:adjustRightInd w:val="0"/>
        <w:spacing w:line="360" w:lineRule="auto"/>
        <w:ind w:firstLine="709"/>
        <w:rPr>
          <w:rFonts w:eastAsia="TimesNewRomanPSMT"/>
          <w:sz w:val="28"/>
          <w:szCs w:val="28"/>
          <w:lang w:val="uk-UA"/>
        </w:rPr>
      </w:pPr>
      <w:r w:rsidRPr="00127FD1">
        <w:rPr>
          <w:rFonts w:eastAsia="TimesNewRomanPSMT"/>
          <w:sz w:val="28"/>
          <w:szCs w:val="28"/>
          <w:lang w:val="uk-UA"/>
        </w:rPr>
        <w:t>- Конвенцією про права дитини (ст. 15), що констатує визнання державами-учасницями права дитини на свободу асоціацій та свободу мирних зібрань. В процесі здійснення цієї свободи не можуть застосовуватися будь-які обмеження, крім тих, які застосовуються відповідно до закону та необхідні в демократичному суспільстві в інтересах державної безпеки, громадського порядку (orderpublic), охорони здоров'я і моралі населення або захисту прав і свобод інших осіб.</w:t>
      </w:r>
    </w:p>
    <w:p w:rsidR="00395842" w:rsidRDefault="00395842" w:rsidP="00CB17E9">
      <w:pPr>
        <w:autoSpaceDE w:val="0"/>
        <w:autoSpaceDN w:val="0"/>
        <w:adjustRightInd w:val="0"/>
        <w:spacing w:line="360" w:lineRule="auto"/>
        <w:ind w:firstLine="709"/>
        <w:rPr>
          <w:rFonts w:eastAsia="TimesNewRomanPSMT"/>
          <w:sz w:val="28"/>
          <w:szCs w:val="28"/>
          <w:lang w:val="uk-UA"/>
        </w:rPr>
      </w:pPr>
      <w:r w:rsidRPr="00127FD1">
        <w:rPr>
          <w:rFonts w:eastAsia="TimesNewRomanPSMT"/>
          <w:sz w:val="28"/>
          <w:szCs w:val="28"/>
          <w:lang w:val="uk-UA"/>
        </w:rPr>
        <w:t>Позитивні зобов’язання держави, а отже і органів поліції, визначаються і в тих міжнародних правових актах, які умовно відносять до актів «м’якого права», зважаючи на їх рекомендаційний характер</w:t>
      </w:r>
      <w:r w:rsidRPr="00127FD1">
        <w:rPr>
          <w:rFonts w:eastAsia="TimesNewRomanPSMT"/>
          <w:sz w:val="28"/>
          <w:szCs w:val="28"/>
        </w:rPr>
        <w:t>.</w:t>
      </w:r>
    </w:p>
    <w:p w:rsidR="00395842" w:rsidRPr="006D2F75" w:rsidRDefault="00395842" w:rsidP="00CB17E9">
      <w:pPr>
        <w:autoSpaceDE w:val="0"/>
        <w:autoSpaceDN w:val="0"/>
        <w:adjustRightInd w:val="0"/>
        <w:spacing w:line="360" w:lineRule="auto"/>
        <w:ind w:firstLine="709"/>
        <w:rPr>
          <w:rFonts w:eastAsia="TimesNewRomanPSMT"/>
          <w:sz w:val="28"/>
          <w:szCs w:val="28"/>
          <w:lang w:val="uk-UA"/>
        </w:rPr>
      </w:pPr>
      <w:r w:rsidRPr="006D2F75">
        <w:rPr>
          <w:rFonts w:eastAsia="TimesNewRomanPSMT"/>
          <w:sz w:val="28"/>
          <w:szCs w:val="28"/>
          <w:lang w:val="uk-UA"/>
        </w:rPr>
        <w:t>До таких документів відносять Конвенцію Співдружності незалежних держав про права та основні свободи людини від 26 травня 1995 року, відповідно до ст. 12 якої,</w:t>
      </w:r>
      <w:r>
        <w:rPr>
          <w:rFonts w:eastAsia="TimesNewRomanPSMT"/>
          <w:sz w:val="28"/>
          <w:szCs w:val="28"/>
          <w:lang w:val="uk-UA"/>
        </w:rPr>
        <w:t xml:space="preserve"> «…</w:t>
      </w:r>
      <w:r w:rsidRPr="006D2F75">
        <w:rPr>
          <w:rFonts w:eastAsia="TimesNewRomanPSMT"/>
          <w:sz w:val="28"/>
          <w:szCs w:val="28"/>
          <w:lang w:val="uk-UA"/>
        </w:rPr>
        <w:t xml:space="preserve"> кожна людина має право на свободу мирних зібрань і на свободу асоціацій з іншими, в тому числі право створювати профспілки та вступати до них для захисту своїх інтересів. Користування цим правом не підлягає жодним обмеженням, за винятком тих, які передбачаються законом і є необхідними у демократичному суспільстві в інтересах державної та громадської безпеки, громадського порядку, охорони здоров’я й моральності населення або захисту прав і свобод інших людей. Вказана стаття не перешкоджає встановленню законних обмежень користування цимиправами для осіб, які належать до складу збройних сил, правоохоронних або адміністративних органів держави</w:t>
      </w:r>
      <w:r>
        <w:rPr>
          <w:rFonts w:eastAsia="TimesNewRomanPSMT"/>
          <w:sz w:val="28"/>
          <w:szCs w:val="28"/>
          <w:lang w:val="uk-UA"/>
        </w:rPr>
        <w:t>»</w:t>
      </w:r>
      <w:r w:rsidRPr="006D2F75">
        <w:rPr>
          <w:rFonts w:eastAsia="TimesNewRomanPSMT"/>
          <w:sz w:val="28"/>
          <w:szCs w:val="28"/>
          <w:lang w:val="uk-UA"/>
        </w:rPr>
        <w:t>.</w:t>
      </w:r>
    </w:p>
    <w:p w:rsidR="00395842" w:rsidRPr="006D2F75" w:rsidRDefault="00395842" w:rsidP="00CB17E9">
      <w:pPr>
        <w:autoSpaceDE w:val="0"/>
        <w:autoSpaceDN w:val="0"/>
        <w:adjustRightInd w:val="0"/>
        <w:spacing w:line="360" w:lineRule="auto"/>
        <w:ind w:firstLine="709"/>
        <w:rPr>
          <w:rFonts w:eastAsia="TimesNewRomanPSMT"/>
          <w:sz w:val="28"/>
          <w:szCs w:val="28"/>
          <w:lang w:val="uk-UA"/>
        </w:rPr>
      </w:pPr>
      <w:r w:rsidRPr="006D2F75">
        <w:rPr>
          <w:rFonts w:eastAsia="TimesNewRomanPSMT"/>
          <w:sz w:val="28"/>
          <w:szCs w:val="28"/>
          <w:lang w:val="uk-UA"/>
        </w:rPr>
        <w:t xml:space="preserve">Подібне юридичне значення має Документ Копенгагенської нарадиКонференції щодо людського виміру НБСЄ від 22 червня 1990 року, в пункті9.2 якого зазначається, що </w:t>
      </w:r>
      <w:r>
        <w:rPr>
          <w:rFonts w:eastAsia="TimesNewRomanPSMT"/>
          <w:sz w:val="28"/>
          <w:szCs w:val="28"/>
          <w:lang w:val="uk-UA"/>
        </w:rPr>
        <w:t>«…</w:t>
      </w:r>
      <w:r w:rsidRPr="006D2F75">
        <w:rPr>
          <w:rFonts w:eastAsia="TimesNewRomanPSMT"/>
          <w:sz w:val="28"/>
          <w:szCs w:val="28"/>
          <w:lang w:val="uk-UA"/>
        </w:rPr>
        <w:t>кожна людина має право на мирні зібрання та демонстрації. Будь-які обмеження щодо реалізації цих прав встановлюютьсязаконом та відповідають міжнародним стандартам</w:t>
      </w:r>
      <w:r>
        <w:rPr>
          <w:rFonts w:eastAsia="TimesNewRomanPSMT"/>
          <w:sz w:val="28"/>
          <w:szCs w:val="28"/>
          <w:lang w:val="uk-UA"/>
        </w:rPr>
        <w:t>..»</w:t>
      </w:r>
      <w:r w:rsidRPr="006D2F75">
        <w:rPr>
          <w:rFonts w:eastAsia="TimesNewRomanPSMT"/>
          <w:sz w:val="28"/>
          <w:szCs w:val="28"/>
          <w:lang w:val="uk-UA"/>
        </w:rPr>
        <w:t>.</w:t>
      </w:r>
    </w:p>
    <w:p w:rsidR="00395842" w:rsidRDefault="00395842" w:rsidP="00CB17E9">
      <w:pPr>
        <w:autoSpaceDE w:val="0"/>
        <w:autoSpaceDN w:val="0"/>
        <w:adjustRightInd w:val="0"/>
        <w:spacing w:line="360" w:lineRule="auto"/>
        <w:ind w:firstLine="709"/>
        <w:rPr>
          <w:rFonts w:eastAsia="TimesNewRomanPSMT"/>
          <w:sz w:val="28"/>
          <w:szCs w:val="28"/>
          <w:lang w:val="uk-UA"/>
        </w:rPr>
      </w:pPr>
      <w:r w:rsidRPr="006D2F75">
        <w:rPr>
          <w:rFonts w:eastAsia="TimesNewRomanPSMT"/>
          <w:sz w:val="28"/>
          <w:szCs w:val="28"/>
          <w:lang w:val="uk-UA"/>
        </w:rPr>
        <w:t xml:space="preserve">Важливим міжнародним документом в аспекті діяльності працівниківполіції є Основні принципи застосування сили та вогнепальної зброї посадовими особами з підтримання правопорядку, прийняті восьмим КонгресомООН з попередження злочинності та поводження з порушниками. В пункті12 цього документу, зокрема, зазначається, що відповідно до принципів, закріплених у Загальній декларації прав людини та Міжнародному пакті прогромадянські та політичні права, кожен може брати участь у законних і мирних зборах. Уряди, організації та посадові особи з підтримання правопорядку, визнають, що сила і вогнепальна зброя можуть застосовуватися лише відповідно до принципів 13 і 14 за якими: </w:t>
      </w:r>
    </w:p>
    <w:p w:rsidR="00395842" w:rsidRPr="006D2F75" w:rsidRDefault="00395842" w:rsidP="00CB17E9">
      <w:pPr>
        <w:autoSpaceDE w:val="0"/>
        <w:autoSpaceDN w:val="0"/>
        <w:adjustRightInd w:val="0"/>
        <w:spacing w:line="360" w:lineRule="auto"/>
        <w:ind w:firstLine="709"/>
        <w:rPr>
          <w:rFonts w:eastAsia="TimesNewRomanPSMT"/>
          <w:sz w:val="28"/>
          <w:szCs w:val="28"/>
          <w:lang w:val="uk-UA"/>
        </w:rPr>
      </w:pPr>
      <w:r w:rsidRPr="006D2F75">
        <w:rPr>
          <w:rFonts w:eastAsia="TimesNewRomanPSMT"/>
          <w:sz w:val="28"/>
          <w:szCs w:val="28"/>
          <w:lang w:val="uk-UA"/>
        </w:rPr>
        <w:t>1) при розгоні незаконних зібрань ненасильницького характеру посадові особи з підтримання правопорядку повинні уникати застосування силиабо, якщо це неможливо, мають зводити застосування зброї до необхідногомінімуму;</w:t>
      </w:r>
    </w:p>
    <w:p w:rsidR="00395842" w:rsidRPr="004E0802" w:rsidRDefault="00395842" w:rsidP="00CB17E9">
      <w:pPr>
        <w:autoSpaceDE w:val="0"/>
        <w:autoSpaceDN w:val="0"/>
        <w:adjustRightInd w:val="0"/>
        <w:spacing w:line="360" w:lineRule="auto"/>
        <w:ind w:firstLine="709"/>
        <w:rPr>
          <w:rFonts w:eastAsia="TimesNewRomanPSMT"/>
          <w:sz w:val="28"/>
          <w:szCs w:val="28"/>
          <w:lang w:val="uk-UA"/>
        </w:rPr>
      </w:pPr>
      <w:r w:rsidRPr="006D2F75">
        <w:rPr>
          <w:rFonts w:eastAsia="TimesNewRomanPSMT"/>
          <w:sz w:val="28"/>
          <w:szCs w:val="28"/>
          <w:lang w:val="uk-UA"/>
        </w:rPr>
        <w:t>2) при розгоні зібрань насильницького характеру посадові особи зпідтримання правопорядку можуть застосовувати вогнепальну зброю лише втих випадках, коли не можна застосувати менш небезпечні засоби, та лише вмінімально необхідному обсязі. Посадові особи з підтримання правопорядкуне застосовують вогнепальну зброю в таких випадках, за винятком умов, передбачених принципом 9 (випадки самооборони або захисту інших осіб віднеминучої загрози смерті або серйозного поранення або з метою запобіганнявчинення особливо тяжкого злочину, що спричиняє собою велику загрозудля життя, з метою затримання особи, що представляє таку небезпеку, чинить опір владі, або з метою запобігання його втечі і лише в тих випадках,</w:t>
      </w:r>
      <w:r w:rsidRPr="004E0802">
        <w:rPr>
          <w:rFonts w:eastAsia="TimesNewRomanPSMT"/>
          <w:sz w:val="28"/>
          <w:szCs w:val="28"/>
          <w:lang w:val="uk-UA"/>
        </w:rPr>
        <w:t>коли менш рішучі заходи недостатні для досягнення цих цілей).</w:t>
      </w:r>
    </w:p>
    <w:p w:rsidR="00395842" w:rsidRPr="004E0802" w:rsidRDefault="00395842" w:rsidP="00CB17E9">
      <w:pPr>
        <w:autoSpaceDE w:val="0"/>
        <w:autoSpaceDN w:val="0"/>
        <w:adjustRightInd w:val="0"/>
        <w:spacing w:line="360" w:lineRule="auto"/>
        <w:ind w:firstLine="709"/>
        <w:rPr>
          <w:rFonts w:eastAsia="TimesNewRomanPSMT"/>
          <w:sz w:val="28"/>
          <w:szCs w:val="28"/>
          <w:lang w:val="uk-UA"/>
        </w:rPr>
      </w:pPr>
      <w:r w:rsidRPr="004E0802">
        <w:rPr>
          <w:rFonts w:eastAsia="TimesNewRomanPSMT"/>
          <w:sz w:val="28"/>
          <w:szCs w:val="28"/>
          <w:lang w:val="uk-UA"/>
        </w:rPr>
        <w:t xml:space="preserve">Аналіз зазначених нормативно-правових актів дозволив зробити висновок про те, що на міжнародному рівні сформовано низку позитивних зобов’язань органів поліції щодо забезпечення мирних масових зібрань. </w:t>
      </w:r>
    </w:p>
    <w:p w:rsidR="00395842" w:rsidRDefault="00395842" w:rsidP="00CB17E9">
      <w:pPr>
        <w:autoSpaceDE w:val="0"/>
        <w:autoSpaceDN w:val="0"/>
        <w:adjustRightInd w:val="0"/>
        <w:spacing w:line="360" w:lineRule="auto"/>
        <w:ind w:firstLine="709"/>
        <w:rPr>
          <w:rFonts w:eastAsia="TimesNewRomanPSMT"/>
          <w:sz w:val="28"/>
          <w:szCs w:val="28"/>
          <w:lang w:val="uk-UA"/>
        </w:rPr>
      </w:pPr>
      <w:r w:rsidRPr="004E0802">
        <w:rPr>
          <w:rFonts w:eastAsia="TimesNewRomanPSMT"/>
          <w:sz w:val="28"/>
          <w:szCs w:val="28"/>
          <w:lang w:val="uk-UA"/>
        </w:rPr>
        <w:t>В межах магістерської роботи, враховуючи предмет дослідження, було проаналізовано ряд рішень Європейського Суду з прав людини щодо розуміння позитивних зобов’язань органів поліції в процесі охорони мирних</w:t>
      </w:r>
      <w:r w:rsidRPr="006D2F75">
        <w:rPr>
          <w:rFonts w:eastAsia="TimesNewRomanPSMT"/>
          <w:sz w:val="28"/>
          <w:szCs w:val="28"/>
          <w:lang w:val="uk-UA"/>
        </w:rPr>
        <w:t>зібрань</w:t>
      </w:r>
      <w:r>
        <w:rPr>
          <w:rFonts w:eastAsia="TimesNewRomanPSMT"/>
          <w:sz w:val="28"/>
          <w:szCs w:val="28"/>
          <w:lang w:val="uk-UA"/>
        </w:rPr>
        <w:t>, що дозволило зазначити наступне:</w:t>
      </w:r>
    </w:p>
    <w:p w:rsidR="00395842" w:rsidRDefault="00395842" w:rsidP="00CB17E9">
      <w:pPr>
        <w:autoSpaceDE w:val="0"/>
        <w:autoSpaceDN w:val="0"/>
        <w:adjustRightInd w:val="0"/>
        <w:spacing w:line="360" w:lineRule="auto"/>
        <w:ind w:firstLine="709"/>
        <w:rPr>
          <w:rFonts w:eastAsia="TimesNewRomanPSMT"/>
          <w:sz w:val="28"/>
          <w:szCs w:val="28"/>
          <w:lang w:val="uk-UA"/>
        </w:rPr>
      </w:pPr>
      <w:r>
        <w:rPr>
          <w:rFonts w:eastAsia="TimesNewRomanPSMT"/>
          <w:sz w:val="28"/>
          <w:szCs w:val="28"/>
          <w:lang w:val="uk-UA"/>
        </w:rPr>
        <w:t>1) у</w:t>
      </w:r>
      <w:r w:rsidRPr="006D2F75">
        <w:rPr>
          <w:rFonts w:eastAsia="TimesNewRomanPSMT"/>
          <w:sz w:val="28"/>
          <w:szCs w:val="28"/>
          <w:lang w:val="uk-UA"/>
        </w:rPr>
        <w:t xml:space="preserve"> своїх рішеннях ЄСПЛ зазначає, що: </w:t>
      </w:r>
    </w:p>
    <w:p w:rsidR="00395842" w:rsidRDefault="00395842" w:rsidP="00CB17E9">
      <w:pPr>
        <w:autoSpaceDE w:val="0"/>
        <w:autoSpaceDN w:val="0"/>
        <w:adjustRightInd w:val="0"/>
        <w:spacing w:line="360" w:lineRule="auto"/>
        <w:ind w:firstLine="709"/>
        <w:rPr>
          <w:rFonts w:eastAsia="TimesNewRomanPSMT"/>
          <w:sz w:val="28"/>
          <w:szCs w:val="28"/>
          <w:lang w:val="uk-UA"/>
        </w:rPr>
      </w:pPr>
      <w:r w:rsidRPr="006D2F75">
        <w:rPr>
          <w:rFonts w:eastAsia="TimesNewRomanPSMT"/>
          <w:sz w:val="28"/>
          <w:szCs w:val="28"/>
          <w:lang w:val="uk-UA"/>
        </w:rPr>
        <w:t xml:space="preserve">а) застосування обґрунтованих іспівмірних заходів для забезпечення безпеки учасників мирних демонстрацій– обов’язок держави-учасниці Конвенції про захист прав людини та основоположних свобод (далі - Конвенції) (Рішення у справі «Баранкевич проти Російської Федерації» від 20 жовтня 2005 року); </w:t>
      </w:r>
    </w:p>
    <w:p w:rsidR="00395842" w:rsidRDefault="00395842" w:rsidP="00CB17E9">
      <w:pPr>
        <w:autoSpaceDE w:val="0"/>
        <w:autoSpaceDN w:val="0"/>
        <w:adjustRightInd w:val="0"/>
        <w:spacing w:line="360" w:lineRule="auto"/>
        <w:ind w:firstLine="709"/>
        <w:rPr>
          <w:rFonts w:eastAsia="TimesNewRomanPSMT"/>
          <w:sz w:val="28"/>
          <w:szCs w:val="28"/>
          <w:lang w:val="uk-UA"/>
        </w:rPr>
      </w:pPr>
      <w:r w:rsidRPr="006D2F75">
        <w:rPr>
          <w:rFonts w:eastAsia="TimesNewRomanPSMT"/>
          <w:sz w:val="28"/>
          <w:szCs w:val="28"/>
          <w:lang w:val="uk-UA"/>
        </w:rPr>
        <w:t>б) учасники зібрання мають можливість проводити його, не побоюючись бути підданими фізичномунасильству з боку опонентів; такі побоювання могли б перешкодити публіч</w:t>
      </w:r>
      <w:r>
        <w:rPr>
          <w:rFonts w:eastAsia="TimesNewRomanPSMT"/>
          <w:sz w:val="28"/>
          <w:szCs w:val="28"/>
          <w:lang w:val="uk-UA"/>
        </w:rPr>
        <w:t>н</w:t>
      </w:r>
      <w:r w:rsidRPr="006D2F75">
        <w:rPr>
          <w:rFonts w:eastAsia="TimesNewRomanPSMT"/>
          <w:sz w:val="28"/>
          <w:szCs w:val="28"/>
          <w:lang w:val="uk-UA"/>
        </w:rPr>
        <w:t xml:space="preserve">ому висловлюванню суспільно значущих позицій асоціаціями й іншимигрупами (Рішення у справі «Організація «Платформа «Лікарі за життя» протиАвстрії від 21 червня 1998 року); </w:t>
      </w:r>
    </w:p>
    <w:p w:rsidR="00395842" w:rsidRDefault="00395842" w:rsidP="00CB17E9">
      <w:pPr>
        <w:autoSpaceDE w:val="0"/>
        <w:autoSpaceDN w:val="0"/>
        <w:adjustRightInd w:val="0"/>
        <w:spacing w:line="360" w:lineRule="auto"/>
        <w:ind w:firstLine="709"/>
        <w:rPr>
          <w:rFonts w:eastAsia="TimesNewRomanPSMT"/>
          <w:sz w:val="28"/>
          <w:szCs w:val="28"/>
          <w:lang w:val="uk-UA"/>
        </w:rPr>
      </w:pPr>
      <w:r w:rsidRPr="006D2F75">
        <w:rPr>
          <w:rFonts w:eastAsia="TimesNewRomanPSMT"/>
          <w:sz w:val="28"/>
          <w:szCs w:val="28"/>
          <w:lang w:val="uk-UA"/>
        </w:rPr>
        <w:t>в) позитивне зобов’язання державищодо охорони права на свободу зібрань є особливо важливим у випадках, коли йдеться про непопулярні погляди меншин, оскільки існує велика вірогідність обмеження їх прав. Справжня та ефективна повага свободи об’єднань ізібрань не може скорочуватися до звичайного обов’язку невтручання з бокудержави; суто негативна концепція була б несумісною як з метою статті 11,так і Конвенції. Таким чином, необхідною гарантією забезпечення ефективної реалізації цих прав є позитивні зобов’язання держави (Рішення у справі«Бачковський та інші проти Польщі» від 3 травня 2007 року).</w:t>
      </w:r>
    </w:p>
    <w:p w:rsidR="00395842" w:rsidRPr="004E0802" w:rsidRDefault="00395842" w:rsidP="00CB17E9">
      <w:pPr>
        <w:autoSpaceDE w:val="0"/>
        <w:autoSpaceDN w:val="0"/>
        <w:adjustRightInd w:val="0"/>
        <w:spacing w:line="360" w:lineRule="auto"/>
        <w:ind w:firstLine="709"/>
        <w:rPr>
          <w:sz w:val="28"/>
          <w:szCs w:val="28"/>
          <w:lang w:val="uk-UA"/>
        </w:rPr>
      </w:pPr>
      <w:r w:rsidRPr="004E0802">
        <w:rPr>
          <w:sz w:val="28"/>
          <w:szCs w:val="28"/>
          <w:lang w:val="uk-UA"/>
        </w:rPr>
        <w:t>Таким чином, опрацювання зазначених нормативно-правових актів та проектів Законів, дозволило зробити ряд проміжних висновків, а саме: по-перше, незважаючи на постійно здійснювані реформи в законодавчій сфері, наразі в Україні відсутній закон, який би закріплював чітке визначення поняття масових заходів, його видів, критеріїв, ознак, особливостей і, відповідно, принципів і особливостей публічної безпеки і порядку під час їх проведення, що слід визнати суттєвим недоліком, який потребує свого усунення. На нашу думку, доцільно підтримати позицію А. Долинного, який цілком справедливо зауважує на доцільності доопрацювання наявних  законопроектів та прийняття Закону України «Про порядок організації і проведення масових мирних заходів» та наголошує на доцільності розробки та прийнятті проекту Закону України «Про публічну безпеку і порядок під час проведення масових заходів».</w:t>
      </w:r>
    </w:p>
    <w:p w:rsidR="00395842" w:rsidRPr="004E0802" w:rsidRDefault="00395842" w:rsidP="00CB17E9">
      <w:pPr>
        <w:autoSpaceDE w:val="0"/>
        <w:autoSpaceDN w:val="0"/>
        <w:adjustRightInd w:val="0"/>
        <w:spacing w:line="360" w:lineRule="auto"/>
        <w:ind w:firstLine="709"/>
        <w:rPr>
          <w:sz w:val="28"/>
          <w:szCs w:val="28"/>
          <w:lang w:val="uk-UA"/>
        </w:rPr>
      </w:pPr>
      <w:r w:rsidRPr="004E0802">
        <w:rPr>
          <w:rFonts w:eastAsia="TimesNewRomanPSMT"/>
          <w:sz w:val="28"/>
          <w:szCs w:val="28"/>
          <w:lang w:val="uk-UA"/>
        </w:rPr>
        <w:t xml:space="preserve">Переходячи до характеристики Національної поліції України як суб’єкту забезпечення публічного порядку при проведенні масових заходів, слід акцентувати увагу на тому, що </w:t>
      </w:r>
      <w:r w:rsidRPr="004E0802">
        <w:rPr>
          <w:sz w:val="28"/>
          <w:szCs w:val="28"/>
          <w:lang w:val="uk-UA"/>
        </w:rPr>
        <w:t>сьогодні відсутній загальноприйнятий підхід до класифікації суб’єктів забезпечення публічного порядку.</w:t>
      </w:r>
      <w:r w:rsidRPr="004E0802">
        <w:rPr>
          <w:rFonts w:eastAsia="TimesNewRomanPSMT"/>
          <w:sz w:val="28"/>
          <w:szCs w:val="28"/>
          <w:lang w:val="uk-UA"/>
        </w:rPr>
        <w:t xml:space="preserve"> Проте аналіз доктринальних підходів (роботи О. Бандурки, О. Батраченко, А. Комзюка, В. Фатхутдінова та ін.) та основних нормативних документів, що регулюють питання забезпечення публічної безпеки та порядку при проведені масових заходів (зокрема, </w:t>
      </w:r>
      <w:r w:rsidRPr="004E0802">
        <w:rPr>
          <w:sz w:val="28"/>
          <w:szCs w:val="28"/>
          <w:lang w:val="uk-UA"/>
        </w:rPr>
        <w:t>Закону України від 02.07.2015 № 580-</w:t>
      </w:r>
      <w:r w:rsidRPr="004E0802">
        <w:rPr>
          <w:sz w:val="28"/>
          <w:szCs w:val="28"/>
        </w:rPr>
        <w:t>VIII</w:t>
      </w:r>
      <w:r w:rsidRPr="004E0802">
        <w:rPr>
          <w:sz w:val="28"/>
          <w:szCs w:val="28"/>
          <w:lang w:val="uk-UA"/>
        </w:rPr>
        <w:t xml:space="preserve"> «Про Національну поліцію», Постанови Кабінету Міністрів України «Про затвердження Положення про Національну поліцію» від 28жовтня 2015 року № 877 </w:t>
      </w:r>
      <w:r w:rsidRPr="004E0802">
        <w:rPr>
          <w:rFonts w:eastAsia="TimesNewRomanPSMT"/>
          <w:sz w:val="28"/>
          <w:szCs w:val="28"/>
          <w:lang w:val="uk-UA"/>
        </w:rPr>
        <w:t xml:space="preserve">), у </w:t>
      </w:r>
      <w:r w:rsidRPr="004E0802">
        <w:rPr>
          <w:sz w:val="28"/>
          <w:szCs w:val="28"/>
          <w:lang w:val="uk-UA"/>
        </w:rPr>
        <w:t xml:space="preserve">яких зазначено: </w:t>
      </w:r>
    </w:p>
    <w:p w:rsidR="00395842" w:rsidRPr="004E0802" w:rsidRDefault="00395842" w:rsidP="00CB17E9">
      <w:pPr>
        <w:pStyle w:val="ListParagraph"/>
        <w:numPr>
          <w:ilvl w:val="0"/>
          <w:numId w:val="13"/>
        </w:numPr>
        <w:autoSpaceDE w:val="0"/>
        <w:autoSpaceDN w:val="0"/>
        <w:adjustRightInd w:val="0"/>
        <w:spacing w:line="360" w:lineRule="auto"/>
        <w:ind w:left="0" w:firstLine="709"/>
        <w:rPr>
          <w:rFonts w:eastAsia="TimesNewRomanPSMT"/>
          <w:sz w:val="28"/>
          <w:szCs w:val="28"/>
          <w:lang w:val="uk-UA"/>
        </w:rPr>
      </w:pPr>
      <w:r w:rsidRPr="004E0802">
        <w:rPr>
          <w:sz w:val="28"/>
          <w:szCs w:val="28"/>
          <w:lang w:val="uk-UA"/>
        </w:rPr>
        <w:t>Національна поліція України – це центральний орган виконавчої влади, який служить суспільству шляхом забезпечення охорони прав і свобод людини, протидії злочинності, підтримання публічної безпеки та порядку» (ч.1 ст.1);</w:t>
      </w:r>
    </w:p>
    <w:p w:rsidR="00395842" w:rsidRPr="004E0802" w:rsidRDefault="00395842" w:rsidP="00CB17E9">
      <w:pPr>
        <w:pStyle w:val="ListParagraph"/>
        <w:numPr>
          <w:ilvl w:val="0"/>
          <w:numId w:val="13"/>
        </w:numPr>
        <w:autoSpaceDE w:val="0"/>
        <w:autoSpaceDN w:val="0"/>
        <w:adjustRightInd w:val="0"/>
        <w:spacing w:line="360" w:lineRule="auto"/>
        <w:ind w:left="0" w:firstLine="709"/>
        <w:rPr>
          <w:rFonts w:eastAsia="TimesNewRomanPSMT"/>
          <w:sz w:val="28"/>
          <w:szCs w:val="28"/>
          <w:lang w:val="uk-UA"/>
        </w:rPr>
      </w:pPr>
      <w:r w:rsidRPr="004E0802">
        <w:rPr>
          <w:sz w:val="28"/>
          <w:szCs w:val="28"/>
          <w:lang w:val="uk-UA"/>
        </w:rPr>
        <w:t>завданням поліції є надання поліцейських послуг у сфері забезпечення публічної безпеки і порядку (п. 1 ч. 1 ст. 2);</w:t>
      </w:r>
    </w:p>
    <w:p w:rsidR="00395842" w:rsidRPr="004E0802" w:rsidRDefault="00395842" w:rsidP="00CB17E9">
      <w:pPr>
        <w:pStyle w:val="ListParagraph"/>
        <w:numPr>
          <w:ilvl w:val="0"/>
          <w:numId w:val="13"/>
        </w:numPr>
        <w:autoSpaceDE w:val="0"/>
        <w:autoSpaceDN w:val="0"/>
        <w:adjustRightInd w:val="0"/>
        <w:spacing w:line="360" w:lineRule="auto"/>
        <w:ind w:left="0" w:firstLine="709"/>
        <w:rPr>
          <w:rFonts w:eastAsia="TimesNewRomanPSMT"/>
          <w:sz w:val="28"/>
          <w:szCs w:val="28"/>
          <w:lang w:val="uk-UA"/>
        </w:rPr>
      </w:pPr>
      <w:r w:rsidRPr="004E0802">
        <w:rPr>
          <w:sz w:val="28"/>
          <w:szCs w:val="28"/>
          <w:lang w:val="uk-UA"/>
        </w:rPr>
        <w:t>поліція, відповідно до покладених на неї завдань, «вживає заходів для забезпечення публічної безпеки і порядку на вулицях, площах, у парках, скверах, на стадіонах, вокзалах, в аеропортах, морських та річкових портах, інших публічних місцях (п. 10 ч. 1 ст. 23);</w:t>
      </w:r>
    </w:p>
    <w:p w:rsidR="00395842" w:rsidRPr="004E0802" w:rsidRDefault="00395842" w:rsidP="00CB17E9">
      <w:pPr>
        <w:pStyle w:val="ListParagraph"/>
        <w:numPr>
          <w:ilvl w:val="0"/>
          <w:numId w:val="13"/>
        </w:numPr>
        <w:autoSpaceDE w:val="0"/>
        <w:autoSpaceDN w:val="0"/>
        <w:adjustRightInd w:val="0"/>
        <w:spacing w:line="360" w:lineRule="auto"/>
        <w:ind w:left="0" w:firstLine="709"/>
        <w:rPr>
          <w:rFonts w:eastAsia="TimesNewRomanPSMT"/>
          <w:sz w:val="28"/>
          <w:szCs w:val="28"/>
          <w:lang w:val="uk-UA"/>
        </w:rPr>
      </w:pPr>
      <w:r w:rsidRPr="004E0802">
        <w:rPr>
          <w:sz w:val="28"/>
          <w:szCs w:val="28"/>
          <w:lang w:val="uk-UA"/>
        </w:rPr>
        <w:t>поліція забезпечує постійне інформування органів державної влади та органів місцевого самоврядування, а також громадськості про свою діяльність у сфері охорони та захисту прав і свобод людини, протидії злочинності, забезпечення публічної безпеки і порядку (ч.2 ст.9), можна зробити проміжний висновок про те, що основним суб’єктом охорони публічного порядку при проведенні масових заходів є Національна поліція України</w:t>
      </w:r>
      <w:r w:rsidRPr="004E0802">
        <w:rPr>
          <w:rFonts w:ascii="Arial" w:hAnsi="Arial" w:cs="Arial"/>
          <w:sz w:val="21"/>
          <w:szCs w:val="21"/>
          <w:lang w:val="uk-UA"/>
        </w:rPr>
        <w:t xml:space="preserve">. </w:t>
      </w:r>
    </w:p>
    <w:p w:rsidR="00395842" w:rsidRDefault="00395842" w:rsidP="00CB17E9">
      <w:pPr>
        <w:autoSpaceDE w:val="0"/>
        <w:autoSpaceDN w:val="0"/>
        <w:adjustRightInd w:val="0"/>
        <w:spacing w:line="360" w:lineRule="auto"/>
        <w:ind w:firstLine="709"/>
        <w:rPr>
          <w:rFonts w:eastAsia="TimesNewRomanPSMT"/>
          <w:sz w:val="28"/>
          <w:szCs w:val="28"/>
          <w:lang w:val="uk-UA"/>
        </w:rPr>
      </w:pPr>
      <w:r w:rsidRPr="005F7D5D">
        <w:rPr>
          <w:rFonts w:eastAsia="TimesNewRomanPSMT"/>
          <w:sz w:val="28"/>
          <w:szCs w:val="28"/>
          <w:lang w:val="uk-UA"/>
        </w:rPr>
        <w:t xml:space="preserve">Діяльність поліції у сфері охорони публічного порядку під час проведення масових </w:t>
      </w:r>
      <w:r w:rsidRPr="004E0802">
        <w:rPr>
          <w:rFonts w:eastAsia="TimesNewRomanPSMT"/>
          <w:sz w:val="28"/>
          <w:szCs w:val="28"/>
          <w:lang w:val="uk-UA"/>
        </w:rPr>
        <w:t>заходів базується на принципах: верховенства</w:t>
      </w:r>
      <w:r w:rsidRPr="005F7D5D">
        <w:rPr>
          <w:rFonts w:eastAsia="TimesNewRomanPSMT"/>
          <w:sz w:val="28"/>
          <w:szCs w:val="28"/>
          <w:lang w:val="uk-UA"/>
        </w:rPr>
        <w:t xml:space="preserve"> закону, провадження діяльності відповідних підрозділів поліції виключно з метою захисту життя, здоров’я, прав і свобод людини, інтересів суспільства та держави від протиправних посягань. </w:t>
      </w:r>
    </w:p>
    <w:p w:rsidR="00395842" w:rsidRPr="00204DBC" w:rsidRDefault="00395842" w:rsidP="00CB17E9">
      <w:pPr>
        <w:autoSpaceDE w:val="0"/>
        <w:autoSpaceDN w:val="0"/>
        <w:adjustRightInd w:val="0"/>
        <w:spacing w:line="360" w:lineRule="auto"/>
        <w:ind w:firstLine="709"/>
        <w:rPr>
          <w:sz w:val="28"/>
          <w:szCs w:val="28"/>
          <w:lang w:val="uk-UA"/>
        </w:rPr>
      </w:pPr>
      <w:r w:rsidRPr="00204DBC">
        <w:rPr>
          <w:sz w:val="28"/>
          <w:szCs w:val="28"/>
          <w:lang w:val="uk-UA"/>
        </w:rPr>
        <w:t xml:space="preserve">У складі поліції функціонують: </w:t>
      </w:r>
    </w:p>
    <w:p w:rsidR="00395842" w:rsidRPr="00204DBC" w:rsidRDefault="00395842" w:rsidP="00CB17E9">
      <w:pPr>
        <w:autoSpaceDE w:val="0"/>
        <w:autoSpaceDN w:val="0"/>
        <w:adjustRightInd w:val="0"/>
        <w:spacing w:line="360" w:lineRule="auto"/>
        <w:ind w:firstLine="709"/>
        <w:rPr>
          <w:sz w:val="28"/>
          <w:szCs w:val="28"/>
          <w:lang w:val="uk-UA"/>
        </w:rPr>
      </w:pPr>
      <w:r w:rsidRPr="00204DBC">
        <w:rPr>
          <w:sz w:val="28"/>
          <w:szCs w:val="28"/>
          <w:lang w:val="uk-UA"/>
        </w:rPr>
        <w:t xml:space="preserve">1) кримінальна поліція; </w:t>
      </w:r>
    </w:p>
    <w:p w:rsidR="00395842" w:rsidRPr="00204DBC" w:rsidRDefault="00395842" w:rsidP="00CB17E9">
      <w:pPr>
        <w:autoSpaceDE w:val="0"/>
        <w:autoSpaceDN w:val="0"/>
        <w:adjustRightInd w:val="0"/>
        <w:spacing w:line="360" w:lineRule="auto"/>
        <w:ind w:firstLine="709"/>
        <w:rPr>
          <w:sz w:val="28"/>
          <w:szCs w:val="28"/>
          <w:lang w:val="uk-UA"/>
        </w:rPr>
      </w:pPr>
      <w:r w:rsidRPr="00204DBC">
        <w:rPr>
          <w:sz w:val="28"/>
          <w:szCs w:val="28"/>
          <w:lang w:val="uk-UA"/>
        </w:rPr>
        <w:t xml:space="preserve">2) патрульна поліція; </w:t>
      </w:r>
    </w:p>
    <w:p w:rsidR="00395842" w:rsidRPr="00204DBC" w:rsidRDefault="00395842" w:rsidP="00CB17E9">
      <w:pPr>
        <w:autoSpaceDE w:val="0"/>
        <w:autoSpaceDN w:val="0"/>
        <w:adjustRightInd w:val="0"/>
        <w:spacing w:line="360" w:lineRule="auto"/>
        <w:ind w:firstLine="709"/>
        <w:rPr>
          <w:sz w:val="28"/>
          <w:szCs w:val="28"/>
          <w:lang w:val="uk-UA"/>
        </w:rPr>
      </w:pPr>
      <w:r w:rsidRPr="00204DBC">
        <w:rPr>
          <w:sz w:val="28"/>
          <w:szCs w:val="28"/>
          <w:lang w:val="uk-UA"/>
        </w:rPr>
        <w:t xml:space="preserve">3) органи досудового розслідування; </w:t>
      </w:r>
    </w:p>
    <w:p w:rsidR="00395842" w:rsidRDefault="00395842" w:rsidP="00CB17E9">
      <w:pPr>
        <w:autoSpaceDE w:val="0"/>
        <w:autoSpaceDN w:val="0"/>
        <w:adjustRightInd w:val="0"/>
        <w:spacing w:line="360" w:lineRule="auto"/>
        <w:ind w:firstLine="709"/>
        <w:rPr>
          <w:sz w:val="28"/>
          <w:szCs w:val="28"/>
          <w:lang w:val="uk-UA"/>
        </w:rPr>
      </w:pPr>
      <w:r w:rsidRPr="00204DBC">
        <w:rPr>
          <w:sz w:val="28"/>
          <w:szCs w:val="28"/>
          <w:lang w:val="uk-UA"/>
        </w:rPr>
        <w:t xml:space="preserve">4) поліція охорони; </w:t>
      </w:r>
    </w:p>
    <w:p w:rsidR="00395842" w:rsidRPr="00204DBC" w:rsidRDefault="00395842" w:rsidP="00CB17E9">
      <w:pPr>
        <w:autoSpaceDE w:val="0"/>
        <w:autoSpaceDN w:val="0"/>
        <w:adjustRightInd w:val="0"/>
        <w:spacing w:line="360" w:lineRule="auto"/>
        <w:ind w:firstLine="709"/>
        <w:rPr>
          <w:sz w:val="28"/>
          <w:szCs w:val="28"/>
          <w:lang w:val="uk-UA"/>
        </w:rPr>
      </w:pPr>
      <w:r w:rsidRPr="00204DBC">
        <w:rPr>
          <w:sz w:val="28"/>
          <w:szCs w:val="28"/>
          <w:lang w:val="uk-UA"/>
        </w:rPr>
        <w:t xml:space="preserve">5) спеціальна поліція; </w:t>
      </w:r>
    </w:p>
    <w:p w:rsidR="00395842" w:rsidRPr="00204DBC" w:rsidRDefault="00395842" w:rsidP="00CB17E9">
      <w:pPr>
        <w:autoSpaceDE w:val="0"/>
        <w:autoSpaceDN w:val="0"/>
        <w:adjustRightInd w:val="0"/>
        <w:spacing w:line="360" w:lineRule="auto"/>
        <w:ind w:firstLine="709"/>
        <w:rPr>
          <w:rFonts w:eastAsia="TimesNewRomanPSMT"/>
          <w:sz w:val="28"/>
          <w:szCs w:val="28"/>
          <w:lang w:val="uk-UA"/>
        </w:rPr>
      </w:pPr>
      <w:r w:rsidRPr="00204DBC">
        <w:rPr>
          <w:sz w:val="28"/>
          <w:szCs w:val="28"/>
          <w:lang w:val="uk-UA"/>
        </w:rPr>
        <w:t>6) поліція особливого призначення</w:t>
      </w:r>
      <w:r>
        <w:rPr>
          <w:sz w:val="28"/>
          <w:szCs w:val="28"/>
          <w:lang w:val="uk-UA"/>
        </w:rPr>
        <w:t xml:space="preserve"> (п.3 ст. 13 Закону)</w:t>
      </w:r>
      <w:r w:rsidRPr="00204DBC">
        <w:rPr>
          <w:sz w:val="28"/>
          <w:szCs w:val="28"/>
          <w:lang w:val="uk-UA"/>
        </w:rPr>
        <w:t>.</w:t>
      </w:r>
    </w:p>
    <w:p w:rsidR="00395842" w:rsidRDefault="00395842" w:rsidP="00CB17E9">
      <w:pPr>
        <w:autoSpaceDE w:val="0"/>
        <w:autoSpaceDN w:val="0"/>
        <w:adjustRightInd w:val="0"/>
        <w:spacing w:line="360" w:lineRule="auto"/>
        <w:ind w:firstLine="709"/>
        <w:rPr>
          <w:sz w:val="28"/>
          <w:szCs w:val="28"/>
          <w:lang w:val="uk-UA"/>
        </w:rPr>
      </w:pPr>
      <w:r w:rsidRPr="00204DBC">
        <w:rPr>
          <w:sz w:val="28"/>
          <w:szCs w:val="28"/>
          <w:lang w:val="uk-UA"/>
        </w:rPr>
        <w:t xml:space="preserve">Крім того, виокремлюють наступні міжрегіональні територіальні органи: </w:t>
      </w:r>
    </w:p>
    <w:p w:rsidR="00395842" w:rsidRDefault="00395842" w:rsidP="00CB17E9">
      <w:pPr>
        <w:autoSpaceDE w:val="0"/>
        <w:autoSpaceDN w:val="0"/>
        <w:adjustRightInd w:val="0"/>
        <w:spacing w:line="360" w:lineRule="auto"/>
        <w:ind w:firstLine="709"/>
        <w:rPr>
          <w:sz w:val="28"/>
          <w:szCs w:val="28"/>
          <w:lang w:val="uk-UA"/>
        </w:rPr>
      </w:pPr>
      <w:r w:rsidRPr="00204DBC">
        <w:rPr>
          <w:sz w:val="28"/>
          <w:szCs w:val="28"/>
          <w:lang w:val="uk-UA"/>
        </w:rPr>
        <w:t xml:space="preserve">1) Департамент патрульної поліції; </w:t>
      </w:r>
    </w:p>
    <w:p w:rsidR="00395842" w:rsidRDefault="00395842" w:rsidP="00CB17E9">
      <w:pPr>
        <w:autoSpaceDE w:val="0"/>
        <w:autoSpaceDN w:val="0"/>
        <w:adjustRightInd w:val="0"/>
        <w:spacing w:line="360" w:lineRule="auto"/>
        <w:ind w:firstLine="709"/>
        <w:rPr>
          <w:sz w:val="28"/>
          <w:szCs w:val="28"/>
          <w:lang w:val="uk-UA"/>
        </w:rPr>
      </w:pPr>
      <w:r w:rsidRPr="00204DBC">
        <w:rPr>
          <w:sz w:val="28"/>
          <w:szCs w:val="28"/>
          <w:lang w:val="uk-UA"/>
        </w:rPr>
        <w:t xml:space="preserve">2) Департамент внутрішньої безпеки (у складі кримінальної поліції); </w:t>
      </w:r>
    </w:p>
    <w:p w:rsidR="00395842" w:rsidRDefault="00395842" w:rsidP="00CB17E9">
      <w:pPr>
        <w:autoSpaceDE w:val="0"/>
        <w:autoSpaceDN w:val="0"/>
        <w:adjustRightInd w:val="0"/>
        <w:spacing w:line="360" w:lineRule="auto"/>
        <w:ind w:firstLine="709"/>
        <w:rPr>
          <w:sz w:val="28"/>
          <w:szCs w:val="28"/>
          <w:lang w:val="uk-UA"/>
        </w:rPr>
      </w:pPr>
      <w:r w:rsidRPr="00204DBC">
        <w:rPr>
          <w:sz w:val="28"/>
          <w:szCs w:val="28"/>
          <w:lang w:val="uk-UA"/>
        </w:rPr>
        <w:t>3) Департамент кіберполіції (у складі кримінальної поліції);</w:t>
      </w:r>
    </w:p>
    <w:p w:rsidR="00395842" w:rsidRDefault="00395842" w:rsidP="00CB17E9">
      <w:pPr>
        <w:autoSpaceDE w:val="0"/>
        <w:autoSpaceDN w:val="0"/>
        <w:adjustRightInd w:val="0"/>
        <w:spacing w:line="360" w:lineRule="auto"/>
        <w:ind w:firstLine="709"/>
        <w:rPr>
          <w:sz w:val="28"/>
          <w:szCs w:val="28"/>
          <w:lang w:val="uk-UA"/>
        </w:rPr>
      </w:pPr>
      <w:r w:rsidRPr="00204DBC">
        <w:rPr>
          <w:sz w:val="28"/>
          <w:szCs w:val="28"/>
          <w:lang w:val="uk-UA"/>
        </w:rPr>
        <w:t xml:space="preserve">4) Департамент захисту економіки (у складі кримінальної поліції); </w:t>
      </w:r>
    </w:p>
    <w:p w:rsidR="00395842" w:rsidRPr="00204DBC" w:rsidRDefault="00395842" w:rsidP="00CB17E9">
      <w:pPr>
        <w:autoSpaceDE w:val="0"/>
        <w:autoSpaceDN w:val="0"/>
        <w:adjustRightInd w:val="0"/>
        <w:spacing w:line="360" w:lineRule="auto"/>
        <w:ind w:firstLine="709"/>
        <w:rPr>
          <w:sz w:val="28"/>
          <w:szCs w:val="28"/>
          <w:lang w:val="uk-UA"/>
        </w:rPr>
      </w:pPr>
      <w:r w:rsidRPr="00204DBC">
        <w:rPr>
          <w:sz w:val="28"/>
          <w:szCs w:val="28"/>
          <w:lang w:val="uk-UA"/>
        </w:rPr>
        <w:t>5) Департамент поліції охорони.</w:t>
      </w:r>
    </w:p>
    <w:p w:rsidR="00395842" w:rsidRPr="005F7D5D" w:rsidRDefault="00395842" w:rsidP="00CB17E9">
      <w:pPr>
        <w:autoSpaceDE w:val="0"/>
        <w:autoSpaceDN w:val="0"/>
        <w:adjustRightInd w:val="0"/>
        <w:spacing w:line="360" w:lineRule="auto"/>
        <w:ind w:firstLine="709"/>
        <w:rPr>
          <w:rFonts w:eastAsia="TimesNewRomanPSMT"/>
          <w:sz w:val="28"/>
          <w:szCs w:val="28"/>
          <w:lang w:val="uk-UA"/>
        </w:rPr>
      </w:pPr>
      <w:r w:rsidRPr="005F7D5D">
        <w:rPr>
          <w:rFonts w:eastAsia="TimesNewRomanPSMT"/>
          <w:sz w:val="28"/>
          <w:szCs w:val="28"/>
          <w:lang w:val="uk-UA"/>
        </w:rPr>
        <w:t>Для забезпечення публічного порядку та безпеки під час проведення масових заходів керівниками органів Національної поліції повинна залучатися реально необхідна кількість сил та засобів. Наряди здійснюються у міру здійснення заходу, а коли мине потреба, за розпорядженням начальника оперативного штабу (начальника сектора або дільниці) негайно знімаються та виводяться у резерв. Водночас уточнюються завдання, розподіл нарядів, перевіряється реальність встановлених термінів розгортання задіяних сил; відпрацьовуються відповідно до законодавства питання взаємодії нарядів поліції, Національної гвардії України та інших сил, що залучаються на випадок виникнення надзвичайних обставин</w:t>
      </w:r>
      <w:r>
        <w:rPr>
          <w:rFonts w:eastAsia="TimesNewRomanPSMT"/>
          <w:sz w:val="28"/>
          <w:szCs w:val="28"/>
          <w:lang w:val="uk-UA"/>
        </w:rPr>
        <w:t>.</w:t>
      </w:r>
      <w:r w:rsidRPr="005F7D5D">
        <w:rPr>
          <w:rFonts w:eastAsia="TimesNewRomanPSMT"/>
          <w:sz w:val="28"/>
          <w:szCs w:val="28"/>
          <w:lang w:val="uk-UA"/>
        </w:rPr>
        <w:t xml:space="preserve"> У день проведення масового заходу керівники підрозділів превентивноїдіяльності Національної поліції та підрозділів патрульної служби здійснюютьперевірку наявності особового складу та стан його екіпіровки, інструктажістарших самостійних груп та всього особового складу, водночас повідомляють про можливі зміни у проведенні масового заходу та забезпечують розподіл працівників поліції та технічних засобів, за можливості встановлюютьзв'язок з організаторами проведення масового заходу.</w:t>
      </w:r>
    </w:p>
    <w:p w:rsidR="00395842" w:rsidRPr="004E0802" w:rsidRDefault="00395842" w:rsidP="00CB17E9">
      <w:pPr>
        <w:autoSpaceDE w:val="0"/>
        <w:autoSpaceDN w:val="0"/>
        <w:adjustRightInd w:val="0"/>
        <w:spacing w:line="360" w:lineRule="auto"/>
        <w:ind w:firstLine="709"/>
        <w:rPr>
          <w:rFonts w:eastAsia="TimesNewRomanPSMT"/>
          <w:sz w:val="28"/>
          <w:szCs w:val="28"/>
          <w:lang w:val="uk-UA"/>
        </w:rPr>
      </w:pPr>
      <w:r w:rsidRPr="004E0802">
        <w:rPr>
          <w:rFonts w:eastAsia="TimesNewRomanPSMT"/>
          <w:sz w:val="28"/>
          <w:szCs w:val="28"/>
          <w:lang w:val="uk-UA"/>
        </w:rPr>
        <w:t>Основними завданнями поліції із забезпечення публічного порядку в період проведення масових заходів є:</w:t>
      </w:r>
    </w:p>
    <w:p w:rsidR="00395842" w:rsidRPr="005F7D5D" w:rsidRDefault="00395842" w:rsidP="00CB17E9">
      <w:pPr>
        <w:autoSpaceDE w:val="0"/>
        <w:autoSpaceDN w:val="0"/>
        <w:adjustRightInd w:val="0"/>
        <w:spacing w:line="360" w:lineRule="auto"/>
        <w:ind w:firstLine="709"/>
        <w:rPr>
          <w:rFonts w:eastAsia="TimesNewRomanPSMT"/>
          <w:sz w:val="28"/>
          <w:szCs w:val="28"/>
          <w:lang w:val="uk-UA"/>
        </w:rPr>
      </w:pPr>
      <w:r w:rsidRPr="004E0802">
        <w:rPr>
          <w:rFonts w:eastAsia="TimesNewRomanPSMT"/>
          <w:sz w:val="28"/>
          <w:szCs w:val="28"/>
          <w:lang w:val="uk-UA"/>
        </w:rPr>
        <w:t>1) забезпечення спільно з організаторами заходів необхідних умов безпеки учасникам і глядачам, дотримання встановлених</w:t>
      </w:r>
      <w:r w:rsidRPr="005F7D5D">
        <w:rPr>
          <w:rFonts w:eastAsia="TimesNewRomanPSMT"/>
          <w:sz w:val="28"/>
          <w:szCs w:val="28"/>
          <w:lang w:val="uk-UA"/>
        </w:rPr>
        <w:t xml:space="preserve"> правил поведінки в місцях проведення масових заходів;</w:t>
      </w:r>
    </w:p>
    <w:p w:rsidR="00395842" w:rsidRPr="005F7D5D" w:rsidRDefault="00395842" w:rsidP="00CB17E9">
      <w:pPr>
        <w:autoSpaceDE w:val="0"/>
        <w:autoSpaceDN w:val="0"/>
        <w:adjustRightInd w:val="0"/>
        <w:spacing w:line="360" w:lineRule="auto"/>
        <w:ind w:firstLine="709"/>
        <w:rPr>
          <w:rFonts w:eastAsia="TimesNewRomanPSMT"/>
          <w:sz w:val="28"/>
          <w:szCs w:val="28"/>
          <w:lang w:val="uk-UA"/>
        </w:rPr>
      </w:pPr>
      <w:r w:rsidRPr="005F7D5D">
        <w:rPr>
          <w:rFonts w:eastAsia="TimesNewRomanPSMT"/>
          <w:sz w:val="28"/>
          <w:szCs w:val="28"/>
          <w:lang w:val="uk-UA"/>
        </w:rPr>
        <w:t>2) попередження та припинення злочинів, порушень публічного порядку (недопущення проходу до місця заходів осіб, які перебувають у стан</w:t>
      </w:r>
      <w:r>
        <w:rPr>
          <w:rFonts w:eastAsia="TimesNewRomanPSMT"/>
          <w:sz w:val="28"/>
          <w:szCs w:val="28"/>
          <w:lang w:val="uk-UA"/>
        </w:rPr>
        <w:t>і</w:t>
      </w:r>
      <w:r w:rsidRPr="005F7D5D">
        <w:rPr>
          <w:rFonts w:eastAsia="TimesNewRomanPSMT"/>
          <w:sz w:val="28"/>
          <w:szCs w:val="28"/>
          <w:lang w:val="uk-UA"/>
        </w:rPr>
        <w:t xml:space="preserve"> сп’яніння, мають предмети, які можна використати для завдання тілесних ушкоджень);</w:t>
      </w:r>
    </w:p>
    <w:p w:rsidR="00395842" w:rsidRPr="005F7D5D" w:rsidRDefault="00395842" w:rsidP="00CB17E9">
      <w:pPr>
        <w:autoSpaceDE w:val="0"/>
        <w:autoSpaceDN w:val="0"/>
        <w:adjustRightInd w:val="0"/>
        <w:spacing w:line="360" w:lineRule="auto"/>
        <w:ind w:firstLine="709"/>
        <w:rPr>
          <w:rFonts w:eastAsia="TimesNewRomanPSMT"/>
          <w:sz w:val="28"/>
          <w:szCs w:val="28"/>
          <w:lang w:val="uk-UA"/>
        </w:rPr>
      </w:pPr>
      <w:r w:rsidRPr="005F7D5D">
        <w:rPr>
          <w:rFonts w:eastAsia="TimesNewRomanPSMT"/>
          <w:sz w:val="28"/>
          <w:szCs w:val="28"/>
          <w:lang w:val="uk-UA"/>
        </w:rPr>
        <w:t xml:space="preserve">3) забезпечення безпеки дорожнього руху(проїзд, </w:t>
      </w:r>
      <w:r>
        <w:rPr>
          <w:rFonts w:eastAsia="TimesNewRomanPSMT"/>
          <w:sz w:val="28"/>
          <w:szCs w:val="28"/>
          <w:lang w:val="uk-UA"/>
        </w:rPr>
        <w:t>(</w:t>
      </w:r>
      <w:r w:rsidRPr="005F7D5D">
        <w:rPr>
          <w:rFonts w:eastAsia="TimesNewRomanPSMT"/>
          <w:sz w:val="28"/>
          <w:szCs w:val="28"/>
          <w:lang w:val="uk-UA"/>
        </w:rPr>
        <w:t>відведення</w:t>
      </w:r>
      <w:r>
        <w:rPr>
          <w:rFonts w:eastAsia="TimesNewRomanPSMT"/>
          <w:sz w:val="28"/>
          <w:szCs w:val="28"/>
          <w:lang w:val="uk-UA"/>
        </w:rPr>
        <w:t xml:space="preserve"> проїзду)</w:t>
      </w:r>
      <w:r w:rsidRPr="005F7D5D">
        <w:rPr>
          <w:rFonts w:eastAsia="TimesNewRomanPSMT"/>
          <w:sz w:val="28"/>
          <w:szCs w:val="28"/>
          <w:lang w:val="uk-UA"/>
        </w:rPr>
        <w:t xml:space="preserve"> автотранспорту і пожежної безпеки;</w:t>
      </w:r>
    </w:p>
    <w:p w:rsidR="00395842" w:rsidRPr="005F7D5D" w:rsidRDefault="00395842" w:rsidP="00CB17E9">
      <w:pPr>
        <w:autoSpaceDE w:val="0"/>
        <w:autoSpaceDN w:val="0"/>
        <w:adjustRightInd w:val="0"/>
        <w:spacing w:line="360" w:lineRule="auto"/>
        <w:ind w:firstLine="709"/>
        <w:rPr>
          <w:rFonts w:eastAsia="TimesNewRomanPSMT"/>
          <w:sz w:val="28"/>
          <w:szCs w:val="28"/>
          <w:lang w:val="uk-UA"/>
        </w:rPr>
      </w:pPr>
      <w:r w:rsidRPr="005F7D5D">
        <w:rPr>
          <w:rFonts w:eastAsia="TimesNewRomanPSMT"/>
          <w:sz w:val="28"/>
          <w:szCs w:val="28"/>
          <w:lang w:val="uk-UA"/>
        </w:rPr>
        <w:t>4) недопущення послаблення охорони публічного порядку на території, де безпосередньо заходи не проводяться</w:t>
      </w:r>
      <w:r>
        <w:rPr>
          <w:rFonts w:eastAsia="TimesNewRomanPSMT"/>
          <w:sz w:val="28"/>
          <w:szCs w:val="28"/>
          <w:lang w:val="uk-UA"/>
        </w:rPr>
        <w:t xml:space="preserve"> (особливо це стосується об’єктів, що потребують постійної посиленої охорони).</w:t>
      </w:r>
    </w:p>
    <w:p w:rsidR="00395842" w:rsidRPr="005A283E" w:rsidRDefault="00395842" w:rsidP="00CB17E9">
      <w:pPr>
        <w:autoSpaceDE w:val="0"/>
        <w:autoSpaceDN w:val="0"/>
        <w:adjustRightInd w:val="0"/>
        <w:spacing w:line="360" w:lineRule="auto"/>
        <w:ind w:firstLine="709"/>
        <w:rPr>
          <w:rFonts w:eastAsia="TimesNewRomanPSMT"/>
          <w:sz w:val="28"/>
          <w:szCs w:val="28"/>
          <w:lang w:val="uk-UA"/>
        </w:rPr>
      </w:pPr>
      <w:r>
        <w:rPr>
          <w:rFonts w:eastAsia="TimesNewRomanPSMT"/>
          <w:sz w:val="28"/>
          <w:szCs w:val="28"/>
          <w:lang w:val="uk-UA"/>
        </w:rPr>
        <w:t>Х</w:t>
      </w:r>
      <w:r w:rsidRPr="005A283E">
        <w:rPr>
          <w:rFonts w:eastAsia="TimesNewRomanPSMT"/>
          <w:sz w:val="28"/>
          <w:szCs w:val="28"/>
          <w:lang w:val="uk-UA"/>
        </w:rPr>
        <w:t xml:space="preserve">арактер масових заходів і їх особливості вимагають оперативності та готовності керівників підрозділів Національної поліції щодо ухвалення рішень з організації охорони громадського порядку і безпеки під час їх проведення.Одночасно відсутність комплексних досліджень у питаннях діяльності підрозділів Національної поліції, необхідного правового регулювання, дійових методичних рекомендацій практичним працівникам з питань охорони громадського порядку та безпеки, тактиці їх дій в період проведення масових заходів (особливо в період ускладнення оперативної обстановки), знижують активність і ефективність дій </w:t>
      </w:r>
      <w:r>
        <w:rPr>
          <w:rFonts w:eastAsia="TimesNewRomanPSMT"/>
          <w:sz w:val="28"/>
          <w:szCs w:val="28"/>
          <w:lang w:val="uk-UA"/>
        </w:rPr>
        <w:t xml:space="preserve">поліцейських при забезпеченні публічного порядку при проведенні </w:t>
      </w:r>
      <w:r w:rsidRPr="005A283E">
        <w:rPr>
          <w:rFonts w:eastAsia="TimesNewRomanPSMT"/>
          <w:sz w:val="28"/>
          <w:szCs w:val="28"/>
          <w:lang w:val="uk-UA"/>
        </w:rPr>
        <w:t>масових заходів.</w:t>
      </w:r>
    </w:p>
    <w:p w:rsidR="00395842" w:rsidRPr="00FD3DC6" w:rsidRDefault="00395842" w:rsidP="00CB17E9">
      <w:pPr>
        <w:autoSpaceDE w:val="0"/>
        <w:autoSpaceDN w:val="0"/>
        <w:adjustRightInd w:val="0"/>
        <w:spacing w:line="360" w:lineRule="auto"/>
        <w:ind w:firstLine="709"/>
        <w:rPr>
          <w:color w:val="C00000"/>
          <w:sz w:val="28"/>
          <w:szCs w:val="28"/>
          <w:lang w:val="uk-UA"/>
        </w:rPr>
      </w:pPr>
      <w:r w:rsidRPr="00B13761">
        <w:rPr>
          <w:sz w:val="28"/>
          <w:szCs w:val="28"/>
          <w:lang w:val="uk-UA"/>
        </w:rPr>
        <w:t xml:space="preserve">Відповідно до ст. 30 Закону України «Про Національну поліцію, поліція для охорони прав і свобод людини, запобігання загрозам публічній безпеці і порядку або припинення їх порушення застосовує в межах своєї компетенції поліцейські превентивні заходи та заходи примусу, а також для виконання покладених на неї завдань вживає заходів реагування на правопорушення, визначені Кодексом України про адміністративні правопорушення та Кримінальним процесуальним кодексом України, на підставі та в порядку, визначених законом, а також інші заходи, визначені </w:t>
      </w:r>
      <w:r w:rsidRPr="00FD3DC6">
        <w:rPr>
          <w:sz w:val="28"/>
          <w:szCs w:val="28"/>
          <w:lang w:val="uk-UA"/>
        </w:rPr>
        <w:t>окремими законами.</w:t>
      </w:r>
    </w:p>
    <w:p w:rsidR="00395842" w:rsidRPr="004E0802" w:rsidRDefault="00395842" w:rsidP="00CB17E9">
      <w:pPr>
        <w:autoSpaceDE w:val="0"/>
        <w:autoSpaceDN w:val="0"/>
        <w:adjustRightInd w:val="0"/>
        <w:spacing w:line="360" w:lineRule="auto"/>
        <w:ind w:firstLine="709"/>
        <w:rPr>
          <w:sz w:val="28"/>
          <w:szCs w:val="28"/>
          <w:lang w:val="uk-UA"/>
        </w:rPr>
      </w:pPr>
      <w:r w:rsidRPr="004E0802">
        <w:rPr>
          <w:sz w:val="28"/>
          <w:szCs w:val="28"/>
          <w:lang w:val="uk-UA"/>
        </w:rPr>
        <w:t>Під час проведення масових заходів слід виокремити наступні превентивні поліцейські заходи, передбачені чинним законодавством, які у разі необхідності можуть бути застосовані поліцейським:</w:t>
      </w:r>
    </w:p>
    <w:p w:rsidR="00395842" w:rsidRPr="00FD3DC6" w:rsidRDefault="00395842" w:rsidP="00CB17E9">
      <w:pPr>
        <w:autoSpaceDE w:val="0"/>
        <w:autoSpaceDN w:val="0"/>
        <w:adjustRightInd w:val="0"/>
        <w:spacing w:line="360" w:lineRule="auto"/>
        <w:ind w:firstLine="709"/>
        <w:rPr>
          <w:sz w:val="28"/>
          <w:szCs w:val="28"/>
          <w:lang w:val="uk-UA"/>
        </w:rPr>
      </w:pPr>
      <w:r w:rsidRPr="00FD3DC6">
        <w:rPr>
          <w:sz w:val="28"/>
          <w:szCs w:val="28"/>
          <w:lang w:val="uk-UA"/>
        </w:rPr>
        <w:t xml:space="preserve">1) перевірка документів особи; </w:t>
      </w:r>
    </w:p>
    <w:p w:rsidR="00395842" w:rsidRPr="00FD3DC6" w:rsidRDefault="00395842" w:rsidP="00CB17E9">
      <w:pPr>
        <w:autoSpaceDE w:val="0"/>
        <w:autoSpaceDN w:val="0"/>
        <w:adjustRightInd w:val="0"/>
        <w:spacing w:line="360" w:lineRule="auto"/>
        <w:ind w:firstLine="709"/>
        <w:rPr>
          <w:sz w:val="28"/>
          <w:szCs w:val="28"/>
          <w:lang w:val="uk-UA"/>
        </w:rPr>
      </w:pPr>
      <w:r w:rsidRPr="00FD3DC6">
        <w:rPr>
          <w:sz w:val="28"/>
          <w:szCs w:val="28"/>
          <w:lang w:val="uk-UA"/>
        </w:rPr>
        <w:t xml:space="preserve">2) опитування особи; </w:t>
      </w:r>
    </w:p>
    <w:p w:rsidR="00395842" w:rsidRPr="00FD3DC6" w:rsidRDefault="00395842" w:rsidP="00CB17E9">
      <w:pPr>
        <w:autoSpaceDE w:val="0"/>
        <w:autoSpaceDN w:val="0"/>
        <w:adjustRightInd w:val="0"/>
        <w:spacing w:line="360" w:lineRule="auto"/>
        <w:ind w:firstLine="709"/>
        <w:rPr>
          <w:sz w:val="28"/>
          <w:szCs w:val="28"/>
          <w:lang w:val="uk-UA"/>
        </w:rPr>
      </w:pPr>
      <w:r w:rsidRPr="00FD3DC6">
        <w:rPr>
          <w:sz w:val="28"/>
          <w:szCs w:val="28"/>
          <w:lang w:val="uk-UA"/>
        </w:rPr>
        <w:t xml:space="preserve">3) поверхнева перевірка і огляд; </w:t>
      </w:r>
    </w:p>
    <w:p w:rsidR="00395842" w:rsidRPr="00FD3DC6" w:rsidRDefault="00395842" w:rsidP="00CB17E9">
      <w:pPr>
        <w:autoSpaceDE w:val="0"/>
        <w:autoSpaceDN w:val="0"/>
        <w:adjustRightInd w:val="0"/>
        <w:spacing w:line="360" w:lineRule="auto"/>
        <w:ind w:firstLine="709"/>
        <w:rPr>
          <w:sz w:val="28"/>
          <w:szCs w:val="28"/>
          <w:lang w:val="uk-UA"/>
        </w:rPr>
      </w:pPr>
      <w:r w:rsidRPr="00FD3DC6">
        <w:rPr>
          <w:sz w:val="28"/>
          <w:szCs w:val="28"/>
          <w:lang w:val="uk-UA"/>
        </w:rPr>
        <w:t xml:space="preserve">4) зупинення транспортного засобу; </w:t>
      </w:r>
    </w:p>
    <w:p w:rsidR="00395842" w:rsidRPr="00FD3DC6" w:rsidRDefault="00395842" w:rsidP="00CB17E9">
      <w:pPr>
        <w:autoSpaceDE w:val="0"/>
        <w:autoSpaceDN w:val="0"/>
        <w:adjustRightInd w:val="0"/>
        <w:spacing w:line="360" w:lineRule="auto"/>
        <w:ind w:firstLine="709"/>
        <w:rPr>
          <w:sz w:val="28"/>
          <w:szCs w:val="28"/>
          <w:lang w:val="uk-UA"/>
        </w:rPr>
      </w:pPr>
      <w:r w:rsidRPr="00FD3DC6">
        <w:rPr>
          <w:sz w:val="28"/>
          <w:szCs w:val="28"/>
          <w:lang w:val="uk-UA"/>
        </w:rPr>
        <w:t xml:space="preserve">5) вимога залишити місце і обмеження доступу до визначеної території; 6) обмеження пересування особи, транспортного засобу або фактичного володіння річчю; </w:t>
      </w:r>
    </w:p>
    <w:p w:rsidR="00395842" w:rsidRPr="00FE2E6F" w:rsidRDefault="00395842" w:rsidP="00CB17E9">
      <w:pPr>
        <w:autoSpaceDE w:val="0"/>
        <w:autoSpaceDN w:val="0"/>
        <w:adjustRightInd w:val="0"/>
        <w:spacing w:line="360" w:lineRule="auto"/>
        <w:ind w:firstLine="709"/>
        <w:rPr>
          <w:sz w:val="28"/>
          <w:szCs w:val="28"/>
          <w:lang w:val="uk-UA"/>
        </w:rPr>
      </w:pPr>
      <w:r w:rsidRPr="00FE2E6F">
        <w:rPr>
          <w:sz w:val="28"/>
          <w:szCs w:val="28"/>
          <w:lang w:val="uk-UA"/>
        </w:rPr>
        <w:t xml:space="preserve">7) застосування технічних приладів і технічних засобів, що мають функції фото- і кінозйомки, відеозапису, засобів фото- і кінозйомки, відеозапису, тощо. При цьому, важливо підкреслити, що під час застосування таких методів в процесі забезпечення публічної безпеки і порядку під час проведення масових заходів поліція зобов’язана повідомити тій чи іншій особі про причини застосування по відношенню до неї превентивних заходів та нормативно-правові акти, на підставі яких вони застосовуються. </w:t>
      </w:r>
    </w:p>
    <w:p w:rsidR="00395842" w:rsidRDefault="00395842" w:rsidP="00CB17E9">
      <w:pPr>
        <w:autoSpaceDE w:val="0"/>
        <w:autoSpaceDN w:val="0"/>
        <w:adjustRightInd w:val="0"/>
        <w:spacing w:line="360" w:lineRule="auto"/>
        <w:ind w:firstLine="709"/>
        <w:rPr>
          <w:sz w:val="28"/>
          <w:szCs w:val="28"/>
          <w:lang w:val="uk-UA"/>
        </w:rPr>
      </w:pPr>
      <w:r w:rsidRPr="00FE2E6F">
        <w:rPr>
          <w:sz w:val="28"/>
          <w:szCs w:val="28"/>
          <w:lang w:val="uk-UA"/>
        </w:rPr>
        <w:t>У свою чергу, в деяких передбачених чинним законодавством випадках під час проведення масових заходів з метою забезпечення публічної безпеки і порядку можуть бути застосовані поліцейські заходи примусу:</w:t>
      </w:r>
    </w:p>
    <w:p w:rsidR="00395842" w:rsidRDefault="00395842" w:rsidP="00CB17E9">
      <w:pPr>
        <w:autoSpaceDE w:val="0"/>
        <w:autoSpaceDN w:val="0"/>
        <w:adjustRightInd w:val="0"/>
        <w:spacing w:line="360" w:lineRule="auto"/>
        <w:ind w:firstLine="709"/>
        <w:rPr>
          <w:sz w:val="28"/>
          <w:szCs w:val="28"/>
          <w:lang w:val="uk-UA"/>
        </w:rPr>
      </w:pPr>
      <w:r w:rsidRPr="00FE2E6F">
        <w:rPr>
          <w:sz w:val="28"/>
          <w:szCs w:val="28"/>
          <w:lang w:val="uk-UA"/>
        </w:rPr>
        <w:t xml:space="preserve">1) фізичний вплив (сила) (застосування будь-якої фізичної сили, а також спеціальних прийомів боротьби з метою припинення протиправних дій правопорушників); </w:t>
      </w:r>
    </w:p>
    <w:p w:rsidR="00395842" w:rsidRDefault="00395842" w:rsidP="00CB17E9">
      <w:pPr>
        <w:autoSpaceDE w:val="0"/>
        <w:autoSpaceDN w:val="0"/>
        <w:adjustRightInd w:val="0"/>
        <w:spacing w:line="360" w:lineRule="auto"/>
        <w:ind w:firstLine="709"/>
        <w:rPr>
          <w:sz w:val="28"/>
          <w:szCs w:val="28"/>
          <w:lang w:val="uk-UA"/>
        </w:rPr>
      </w:pPr>
      <w:r w:rsidRPr="00FE2E6F">
        <w:rPr>
          <w:sz w:val="28"/>
          <w:szCs w:val="28"/>
          <w:lang w:val="uk-UA"/>
        </w:rPr>
        <w:t xml:space="preserve">2) застосування спеціальних засобів (гумові та пластикові кийки; електрошокові пристрої контактної та контактно-дистанційної дії; засоби обмеження рухомості; засоби примусової зупинки транспорту; службові собаки, тощо); </w:t>
      </w:r>
    </w:p>
    <w:p w:rsidR="00395842" w:rsidRDefault="00395842" w:rsidP="00CB17E9">
      <w:pPr>
        <w:autoSpaceDE w:val="0"/>
        <w:autoSpaceDN w:val="0"/>
        <w:adjustRightInd w:val="0"/>
        <w:spacing w:line="360" w:lineRule="auto"/>
        <w:ind w:firstLine="709"/>
        <w:rPr>
          <w:sz w:val="28"/>
          <w:szCs w:val="28"/>
          <w:lang w:val="uk-UA"/>
        </w:rPr>
      </w:pPr>
      <w:r w:rsidRPr="00FE2E6F">
        <w:rPr>
          <w:sz w:val="28"/>
          <w:szCs w:val="28"/>
          <w:lang w:val="uk-UA"/>
        </w:rPr>
        <w:t>3) застосування вогнепальної зброї (є найбільш суворим заходом примусу та застосовується у виключних випадках, передбачених ст. 46 Закону).</w:t>
      </w:r>
    </w:p>
    <w:p w:rsidR="00395842" w:rsidRPr="004E0802" w:rsidRDefault="00395842" w:rsidP="00CB17E9">
      <w:pPr>
        <w:pStyle w:val="Default"/>
        <w:spacing w:line="360" w:lineRule="auto"/>
        <w:ind w:firstLine="709"/>
        <w:jc w:val="both"/>
        <w:rPr>
          <w:color w:val="auto"/>
          <w:sz w:val="28"/>
          <w:szCs w:val="28"/>
          <w:lang w:val="uk-UA"/>
        </w:rPr>
      </w:pPr>
      <w:r>
        <w:rPr>
          <w:sz w:val="28"/>
          <w:szCs w:val="28"/>
          <w:lang w:val="uk-UA"/>
        </w:rPr>
        <w:t>О</w:t>
      </w:r>
      <w:r w:rsidRPr="00603C01">
        <w:rPr>
          <w:sz w:val="28"/>
          <w:szCs w:val="28"/>
          <w:lang w:val="uk-UA"/>
        </w:rPr>
        <w:t xml:space="preserve">сновними формами забезпечення Національною поліцією публічної безпеки і порядку під час проведення масових заходів є: правові форми </w:t>
      </w:r>
      <w:r>
        <w:rPr>
          <w:sz w:val="28"/>
          <w:szCs w:val="28"/>
          <w:lang w:val="uk-UA"/>
        </w:rPr>
        <w:t>(</w:t>
      </w:r>
      <w:r w:rsidRPr="00603C01">
        <w:rPr>
          <w:sz w:val="28"/>
          <w:szCs w:val="28"/>
          <w:lang w:val="uk-UA"/>
        </w:rPr>
        <w:t>нормотворча та правозастосовча (регулятивна, правоохоронна) діяльність</w:t>
      </w:r>
      <w:r>
        <w:rPr>
          <w:sz w:val="28"/>
          <w:szCs w:val="28"/>
          <w:lang w:val="uk-UA"/>
        </w:rPr>
        <w:t>)</w:t>
      </w:r>
      <w:r w:rsidRPr="00603C01">
        <w:rPr>
          <w:sz w:val="28"/>
          <w:szCs w:val="28"/>
          <w:lang w:val="uk-UA"/>
        </w:rPr>
        <w:t xml:space="preserve">; </w:t>
      </w:r>
      <w:r w:rsidRPr="00603C01">
        <w:rPr>
          <w:color w:val="auto"/>
          <w:sz w:val="28"/>
          <w:szCs w:val="28"/>
          <w:lang w:val="uk-UA"/>
        </w:rPr>
        <w:t xml:space="preserve">неправові (організаційні) форми (перевірки, наради, обговорення, консультації, тощо); організаційно-правові (одночасно мають ознаки і правової, і неправової форми). </w:t>
      </w:r>
      <w:r w:rsidRPr="004E0802">
        <w:rPr>
          <w:color w:val="auto"/>
          <w:sz w:val="28"/>
          <w:szCs w:val="28"/>
          <w:lang w:val="uk-UA"/>
        </w:rPr>
        <w:t>Цікавим для України є досвід країн Європи щодо забезпечення публічного порядку під час масових акцій та зібрань, який запроваджують на Львівщині в рамках реалізації пілотного проекту Національної поліції України - створення групи комунікації (перемовників). (такі поліцейські групи працюють у багатьох країнах Європи і є дуже ефективними для створення успішного діалогу між поліцією і громадянами та запобігання сутичкам під час масових заходів). До цієї групи увійшли десятеро правоохоронців - найбільш досвідчені працівники управління превентивної діяльності, патрульної поліції, відділів поліції Львова та батальйону поліції особливого призначення, які пройшли спеціальні тренінги, організовані спеціалістами Національної поліції України спільно з представниками Консультативної Місії Європейського Союзу в Україні та поліцейськими з Республіки Чехія. Ідея, що лежить в основі роботи груп комунікації, базується на тому, що під час масових заходів співробітники поліції підтримують контакт з людьми, пояснюючи їм права і обов’язки учасників масового заходу. Таким чином, поліцейські встановлюють діалог з громадянами, що значно знижує ризик ескалації насильства і провокаційних дій в натовпі. Якщо протистояння все ж трапляється, то поліцейські-перемовникиоперативно реагують на нього, щоб не допустити порушень громадського порядку та сутичок.</w:t>
      </w:r>
    </w:p>
    <w:p w:rsidR="00395842" w:rsidRPr="004E0802" w:rsidRDefault="00395842" w:rsidP="00CB17E9">
      <w:pPr>
        <w:autoSpaceDE w:val="0"/>
        <w:autoSpaceDN w:val="0"/>
        <w:adjustRightInd w:val="0"/>
        <w:spacing w:line="360" w:lineRule="auto"/>
        <w:ind w:firstLine="709"/>
        <w:rPr>
          <w:sz w:val="28"/>
          <w:szCs w:val="28"/>
          <w:lang w:val="uk-UA"/>
        </w:rPr>
      </w:pPr>
      <w:r w:rsidRPr="004E0802">
        <w:rPr>
          <w:sz w:val="28"/>
          <w:szCs w:val="28"/>
          <w:lang w:val="uk-UA"/>
        </w:rPr>
        <w:t>Варто звернути особливу увагу на те, що метод застосування переговорів при охороні правопорядку було розроблено більше десяти років тому в Німеччині та Швеції, він зараз широко застосовується в країнах Європейського Союзу як ефективний засіб зменшення потенційного насильства під час великого скупчення людей, наприклад, під час демонстрацій або футбольних матчів. Ідея, яка лежить в основі методу, базується на тому, що в демократичному суспільстві роль поліції полягає в тому, щоб захищати права громадян на вільне зібрання. Співробітники поліції патрулюють невеликими групами в натовпі та для кращої видимості одягнені у жовті жилети замість звичайної форми. Вони підтримують контакт з людьми, пояснюючи права та обов’язки учасників масового заходу. Встановлюючи діалог із громадянами під час великих зібрань, співробітники поліції значно зменшують ризик ескалації насильства та запобігають конфронтаціям. У той же час метод застосування переговорів при охороні правопорядку не нівелює традиційних методів управління натовпом. Якщо насильство все ж таки трапляється, то співробітники поліції реагують на нього миттєво.</w:t>
      </w:r>
    </w:p>
    <w:p w:rsidR="00395842" w:rsidRPr="004E0802" w:rsidRDefault="00395842" w:rsidP="00CB17E9">
      <w:pPr>
        <w:autoSpaceDE w:val="0"/>
        <w:autoSpaceDN w:val="0"/>
        <w:adjustRightInd w:val="0"/>
        <w:spacing w:line="360" w:lineRule="auto"/>
        <w:ind w:firstLine="709"/>
        <w:rPr>
          <w:sz w:val="28"/>
          <w:szCs w:val="28"/>
          <w:lang w:val="uk-UA"/>
        </w:rPr>
      </w:pPr>
      <w:r w:rsidRPr="00CD2385">
        <w:rPr>
          <w:sz w:val="28"/>
          <w:szCs w:val="28"/>
          <w:lang w:val="uk-UA"/>
        </w:rPr>
        <w:t xml:space="preserve">Цілком доречним є зауваження О. Панової, яка, </w:t>
      </w:r>
      <w:r>
        <w:rPr>
          <w:sz w:val="28"/>
          <w:szCs w:val="28"/>
          <w:lang w:val="uk-UA"/>
        </w:rPr>
        <w:t>зазначає</w:t>
      </w:r>
      <w:r w:rsidRPr="00CD2385">
        <w:rPr>
          <w:sz w:val="28"/>
          <w:szCs w:val="28"/>
          <w:lang w:val="uk-UA"/>
        </w:rPr>
        <w:t xml:space="preserve">, що </w:t>
      </w:r>
      <w:r w:rsidRPr="004E0802">
        <w:rPr>
          <w:sz w:val="28"/>
          <w:szCs w:val="28"/>
          <w:lang w:val="uk-UA"/>
        </w:rPr>
        <w:t xml:space="preserve">діяльність Національної поліції, спрямована на забезпечення публічного порядку під час проведення масових заходів, поділяється на наступні етапи: </w:t>
      </w:r>
    </w:p>
    <w:p w:rsidR="00395842" w:rsidRPr="004E0802" w:rsidRDefault="00395842" w:rsidP="00CB17E9">
      <w:pPr>
        <w:autoSpaceDE w:val="0"/>
        <w:autoSpaceDN w:val="0"/>
        <w:adjustRightInd w:val="0"/>
        <w:spacing w:line="360" w:lineRule="auto"/>
        <w:ind w:firstLine="709"/>
        <w:rPr>
          <w:sz w:val="28"/>
          <w:szCs w:val="28"/>
          <w:lang w:val="uk-UA"/>
        </w:rPr>
      </w:pPr>
      <w:r w:rsidRPr="004E0802">
        <w:rPr>
          <w:sz w:val="28"/>
          <w:szCs w:val="28"/>
          <w:lang w:val="uk-UA"/>
        </w:rPr>
        <w:t>1) підготовчий (починається з моменту отримання завдання на підтримання публічного порядку під час проведення масового заходу);</w:t>
      </w:r>
    </w:p>
    <w:p w:rsidR="00395842" w:rsidRPr="004E0802" w:rsidRDefault="00395842" w:rsidP="00CB17E9">
      <w:pPr>
        <w:autoSpaceDE w:val="0"/>
        <w:autoSpaceDN w:val="0"/>
        <w:adjustRightInd w:val="0"/>
        <w:spacing w:line="360" w:lineRule="auto"/>
        <w:ind w:firstLine="709"/>
        <w:rPr>
          <w:sz w:val="28"/>
          <w:szCs w:val="28"/>
          <w:lang w:val="uk-UA"/>
        </w:rPr>
      </w:pPr>
      <w:r w:rsidRPr="004E0802">
        <w:rPr>
          <w:sz w:val="28"/>
          <w:szCs w:val="28"/>
          <w:lang w:val="uk-UA"/>
        </w:rPr>
        <w:t>2)  виконавчий (охоплює дії нарядів і керування ними безпосередньо під час проведення масового заходу;</w:t>
      </w:r>
    </w:p>
    <w:p w:rsidR="00395842" w:rsidRPr="004E0802" w:rsidRDefault="00395842" w:rsidP="00CB17E9">
      <w:pPr>
        <w:autoSpaceDE w:val="0"/>
        <w:autoSpaceDN w:val="0"/>
        <w:adjustRightInd w:val="0"/>
        <w:spacing w:line="360" w:lineRule="auto"/>
        <w:ind w:firstLine="709"/>
        <w:rPr>
          <w:sz w:val="28"/>
          <w:szCs w:val="28"/>
          <w:lang w:val="uk-UA"/>
        </w:rPr>
      </w:pPr>
      <w:r w:rsidRPr="004E0802">
        <w:rPr>
          <w:sz w:val="28"/>
          <w:szCs w:val="28"/>
          <w:lang w:val="uk-UA"/>
        </w:rPr>
        <w:t>3)  заключний (здійснюється шляхом згортання сил і засобів та зосередження їх у призначених пунктах та підведення підсумків несення служби).</w:t>
      </w:r>
    </w:p>
    <w:p w:rsidR="00395842" w:rsidRPr="004E0802" w:rsidRDefault="00395842" w:rsidP="00CB17E9">
      <w:pPr>
        <w:autoSpaceDE w:val="0"/>
        <w:autoSpaceDN w:val="0"/>
        <w:adjustRightInd w:val="0"/>
        <w:spacing w:line="360" w:lineRule="auto"/>
        <w:ind w:firstLine="709"/>
        <w:rPr>
          <w:sz w:val="28"/>
          <w:szCs w:val="28"/>
          <w:lang w:val="uk-UA"/>
        </w:rPr>
      </w:pPr>
      <w:r w:rsidRPr="004E0802">
        <w:rPr>
          <w:sz w:val="28"/>
          <w:szCs w:val="28"/>
          <w:lang w:val="uk-UA"/>
        </w:rPr>
        <w:t xml:space="preserve">В межах магістерської роботи було проаналізовано ряд законопроектів, які розроблені в Україні, якими пропонується визначити порядок дій поліції та Нацгвардії під час мирних зібрань, масових заворушень та групових порушень громадського порядку з метою (законопроект № 5455 та № 5456). Вважаємо цілком виправданими запропоновані в даних законопроектах доповнення </w:t>
      </w:r>
      <w:r w:rsidRPr="004E0802">
        <w:rPr>
          <w:sz w:val="28"/>
          <w:szCs w:val="28"/>
        </w:rPr>
        <w:t>до Закону України «Про Національнуполіцію» статт</w:t>
      </w:r>
      <w:r w:rsidRPr="004E0802">
        <w:rPr>
          <w:sz w:val="28"/>
          <w:szCs w:val="28"/>
          <w:lang w:val="uk-UA"/>
        </w:rPr>
        <w:t>ею</w:t>
      </w:r>
      <w:r w:rsidRPr="004E0802">
        <w:rPr>
          <w:sz w:val="28"/>
          <w:szCs w:val="28"/>
        </w:rPr>
        <w:t xml:space="preserve"> 24-1 «Повноваженняполіції у сферізабезпечення права на мирнізібрання»</w:t>
      </w:r>
      <w:r w:rsidRPr="00875995">
        <w:rPr>
          <w:color w:val="C00000"/>
          <w:sz w:val="28"/>
          <w:szCs w:val="28"/>
        </w:rPr>
        <w:t xml:space="preserve">, </w:t>
      </w:r>
      <w:r w:rsidRPr="004E0802">
        <w:rPr>
          <w:sz w:val="28"/>
          <w:szCs w:val="28"/>
        </w:rPr>
        <w:t>згідно з якоюполіціявідповідно до своїхосновнихповноваженьуповноважена:</w:t>
      </w:r>
    </w:p>
    <w:p w:rsidR="00395842" w:rsidRPr="00875995" w:rsidRDefault="00395842" w:rsidP="00CB17E9">
      <w:pPr>
        <w:autoSpaceDE w:val="0"/>
        <w:autoSpaceDN w:val="0"/>
        <w:adjustRightInd w:val="0"/>
        <w:spacing w:line="360" w:lineRule="auto"/>
        <w:ind w:firstLine="709"/>
        <w:rPr>
          <w:sz w:val="28"/>
          <w:szCs w:val="28"/>
          <w:lang w:val="uk-UA"/>
        </w:rPr>
      </w:pPr>
      <w:r w:rsidRPr="006509CC">
        <w:rPr>
          <w:sz w:val="28"/>
          <w:szCs w:val="28"/>
          <w:lang w:val="uk-UA"/>
        </w:rPr>
        <w:t>1) вживатизаходів для забезпеченнябезпекиорганізаторівтаучасниківмирнихзібрань;</w:t>
      </w:r>
    </w:p>
    <w:p w:rsidR="00395842" w:rsidRPr="00875995" w:rsidRDefault="00395842" w:rsidP="00CB17E9">
      <w:pPr>
        <w:autoSpaceDE w:val="0"/>
        <w:autoSpaceDN w:val="0"/>
        <w:adjustRightInd w:val="0"/>
        <w:spacing w:line="360" w:lineRule="auto"/>
        <w:ind w:firstLine="709"/>
        <w:rPr>
          <w:sz w:val="28"/>
          <w:szCs w:val="28"/>
          <w:lang w:val="uk-UA"/>
        </w:rPr>
      </w:pPr>
      <w:r w:rsidRPr="00875995">
        <w:rPr>
          <w:sz w:val="28"/>
          <w:szCs w:val="28"/>
          <w:lang w:val="uk-UA"/>
        </w:rPr>
        <w:t xml:space="preserve">2) тимчасово обмежувати відповідно до положень статей 36, 37 закону пересування учасників мирних зібрань або їх доступ до визначеної території чи об’єктів, не зупиняючи мирні зібрання і не перешкоджаючи їх проведенню; </w:t>
      </w:r>
    </w:p>
    <w:p w:rsidR="00395842" w:rsidRPr="00875995" w:rsidRDefault="00395842" w:rsidP="00CB17E9">
      <w:pPr>
        <w:autoSpaceDE w:val="0"/>
        <w:autoSpaceDN w:val="0"/>
        <w:adjustRightInd w:val="0"/>
        <w:spacing w:line="360" w:lineRule="auto"/>
        <w:ind w:firstLine="709"/>
        <w:rPr>
          <w:sz w:val="28"/>
          <w:szCs w:val="28"/>
          <w:lang w:val="uk-UA"/>
        </w:rPr>
      </w:pPr>
      <w:r w:rsidRPr="00875995">
        <w:rPr>
          <w:sz w:val="28"/>
          <w:szCs w:val="28"/>
          <w:lang w:val="uk-UA"/>
        </w:rPr>
        <w:t xml:space="preserve">3) припиняти кримінальні та адміністративні правопорушення під час мирних зібрань, не зупиняючи мирні зібрання і не перешкоджаючи їх проведенню; </w:t>
      </w:r>
    </w:p>
    <w:p w:rsidR="00395842" w:rsidRPr="00875995" w:rsidRDefault="00395842" w:rsidP="00CB17E9">
      <w:pPr>
        <w:autoSpaceDE w:val="0"/>
        <w:autoSpaceDN w:val="0"/>
        <w:adjustRightInd w:val="0"/>
        <w:spacing w:line="360" w:lineRule="auto"/>
        <w:ind w:firstLine="709"/>
        <w:rPr>
          <w:sz w:val="28"/>
          <w:szCs w:val="28"/>
          <w:lang w:val="uk-UA"/>
        </w:rPr>
      </w:pPr>
      <w:r w:rsidRPr="00875995">
        <w:rPr>
          <w:sz w:val="28"/>
          <w:szCs w:val="28"/>
          <w:lang w:val="uk-UA"/>
        </w:rPr>
        <w:t xml:space="preserve">4) затримувати під час мирних зібрань осіб, підозрюваних у вчиненні кримінальних правопорушень, та осіб, які вчинили адміністративні правопорушення; </w:t>
      </w:r>
    </w:p>
    <w:p w:rsidR="00395842" w:rsidRPr="00875995" w:rsidRDefault="00395842" w:rsidP="00CB17E9">
      <w:pPr>
        <w:autoSpaceDE w:val="0"/>
        <w:autoSpaceDN w:val="0"/>
        <w:adjustRightInd w:val="0"/>
        <w:spacing w:line="360" w:lineRule="auto"/>
        <w:ind w:firstLine="709"/>
        <w:rPr>
          <w:sz w:val="28"/>
          <w:szCs w:val="28"/>
          <w:lang w:val="uk-UA"/>
        </w:rPr>
      </w:pPr>
      <w:r w:rsidRPr="00875995">
        <w:rPr>
          <w:sz w:val="28"/>
          <w:szCs w:val="28"/>
          <w:lang w:val="uk-UA"/>
        </w:rPr>
        <w:t xml:space="preserve">5) припиняти групові порушення громадського порядку і масові заворушення під час мирних зібрань, не зупиняючи мирні зібрання; </w:t>
      </w:r>
    </w:p>
    <w:p w:rsidR="00395842" w:rsidRPr="00875995" w:rsidRDefault="00395842" w:rsidP="00CB17E9">
      <w:pPr>
        <w:autoSpaceDE w:val="0"/>
        <w:autoSpaceDN w:val="0"/>
        <w:adjustRightInd w:val="0"/>
        <w:spacing w:line="360" w:lineRule="auto"/>
        <w:ind w:firstLine="709"/>
        <w:rPr>
          <w:sz w:val="28"/>
          <w:szCs w:val="28"/>
          <w:lang w:val="uk-UA"/>
        </w:rPr>
      </w:pPr>
      <w:r w:rsidRPr="00875995">
        <w:rPr>
          <w:sz w:val="28"/>
          <w:szCs w:val="28"/>
          <w:lang w:val="uk-UA"/>
        </w:rPr>
        <w:t xml:space="preserve">6) на письмову вмотивовану постанову державного виконавця, яка надсилається керівнику територіального органу поліції за місцем проведення відповідної виконавчої дії, здійснювати примусове виконання рішення суду про обмеження свободи мирних зібрань визначеного переліку фізичних та/або юридичних осіб; </w:t>
      </w:r>
    </w:p>
    <w:p w:rsidR="00395842" w:rsidRPr="00875995" w:rsidRDefault="00395842" w:rsidP="00CB17E9">
      <w:pPr>
        <w:autoSpaceDE w:val="0"/>
        <w:autoSpaceDN w:val="0"/>
        <w:adjustRightInd w:val="0"/>
        <w:spacing w:line="360" w:lineRule="auto"/>
        <w:ind w:firstLine="709"/>
        <w:rPr>
          <w:sz w:val="28"/>
          <w:szCs w:val="28"/>
          <w:lang w:val="uk-UA"/>
        </w:rPr>
      </w:pPr>
      <w:r w:rsidRPr="00875995">
        <w:rPr>
          <w:sz w:val="28"/>
          <w:szCs w:val="28"/>
          <w:lang w:val="uk-UA"/>
        </w:rPr>
        <w:t>7) організовувати свою роботу для самостійного пошуку публічної інформації про проведення мирних зібрань у засобах масової інформації та мережі Інтернет;</w:t>
      </w:r>
    </w:p>
    <w:p w:rsidR="00395842" w:rsidRPr="00875995" w:rsidRDefault="00395842" w:rsidP="00CB17E9">
      <w:pPr>
        <w:autoSpaceDE w:val="0"/>
        <w:autoSpaceDN w:val="0"/>
        <w:adjustRightInd w:val="0"/>
        <w:spacing w:line="360" w:lineRule="auto"/>
        <w:ind w:firstLine="709"/>
        <w:rPr>
          <w:sz w:val="28"/>
          <w:szCs w:val="28"/>
          <w:lang w:val="uk-UA"/>
        </w:rPr>
      </w:pPr>
      <w:r w:rsidRPr="00875995">
        <w:rPr>
          <w:sz w:val="28"/>
          <w:szCs w:val="28"/>
          <w:lang w:val="uk-UA"/>
        </w:rPr>
        <w:t xml:space="preserve">8) організовувати свою роботу, зокрема, у вихідні, святкові та інші неробочі дні, у такий спосіб, щоб здійснювати цілодобову невідкладну реєстрацію повідомлень про проведення мирних зібрань, а також щоб видавати письмові підтвердження особам, які повідомили про проведення мирних зібрань; </w:t>
      </w:r>
    </w:p>
    <w:p w:rsidR="00395842" w:rsidRPr="00875995" w:rsidRDefault="00395842" w:rsidP="00CB17E9">
      <w:pPr>
        <w:autoSpaceDE w:val="0"/>
        <w:autoSpaceDN w:val="0"/>
        <w:adjustRightInd w:val="0"/>
        <w:spacing w:line="360" w:lineRule="auto"/>
        <w:ind w:firstLine="709"/>
        <w:rPr>
          <w:sz w:val="28"/>
          <w:szCs w:val="28"/>
          <w:lang w:val="uk-UA"/>
        </w:rPr>
      </w:pPr>
      <w:r w:rsidRPr="00875995">
        <w:rPr>
          <w:sz w:val="28"/>
          <w:szCs w:val="28"/>
          <w:lang w:val="uk-UA"/>
        </w:rPr>
        <w:t xml:space="preserve">9) у випадку проведення мирного зібрання на проїжджій частині вулиці або дороги забезпечувати безпеку учасників мирного зібрання та учасників дорожнього руху, забезпечувати можливість учасникам мирного зібрання безперешкодно пересуватись проїжджою частиною вулиці або дороги за маршрутом, </w:t>
      </w:r>
      <w:r w:rsidRPr="006509CC">
        <w:rPr>
          <w:sz w:val="28"/>
          <w:szCs w:val="28"/>
          <w:lang w:val="uk-UA"/>
        </w:rPr>
        <w:t>зазначениморганізатором мирного зібранняабо у повідомленні про проведення мирного зібрання, тощо</w:t>
      </w:r>
      <w:r w:rsidRPr="00875995">
        <w:rPr>
          <w:sz w:val="28"/>
          <w:szCs w:val="28"/>
          <w:lang w:val="uk-UA"/>
        </w:rPr>
        <w:t>.</w:t>
      </w:r>
    </w:p>
    <w:p w:rsidR="00395842" w:rsidRPr="004E0802" w:rsidRDefault="00395842" w:rsidP="00CB17E9">
      <w:pPr>
        <w:autoSpaceDE w:val="0"/>
        <w:autoSpaceDN w:val="0"/>
        <w:adjustRightInd w:val="0"/>
        <w:spacing w:line="360" w:lineRule="auto"/>
        <w:ind w:firstLine="709"/>
        <w:rPr>
          <w:rFonts w:eastAsia="TimesNewRomanPSMT"/>
          <w:sz w:val="28"/>
          <w:szCs w:val="28"/>
          <w:lang w:val="uk-UA"/>
        </w:rPr>
      </w:pPr>
      <w:r w:rsidRPr="004E0802">
        <w:rPr>
          <w:rFonts w:eastAsia="TimesNewRomanPSMT"/>
          <w:sz w:val="28"/>
          <w:szCs w:val="28"/>
          <w:lang w:val="uk-UA"/>
        </w:rPr>
        <w:t>Зважаючи на наведені вище правові позиції ЄСПЛ, позитивним зобов’язанням працівників поліції є застосовування обґрунтованих і співмірних заходів для забезпечення можливості проведення мирного зібрання. Невиконання працівниками поліції своїх професійних обов’язків унеможливлює або суттєво ускладнює реалізацію фізичними особами свободи мирних зібрань та є порушенням ст. 11 Конвенції. Водночас, необхідно наголосити на такому: єдино можливим видом правомірної поведінки посадових і службових осіб органів поліції при виконанні позитивних зобов’язань під час охорони мирних зібрань є їх активна правомірна поведінка, що вимагає адекватного реагування на факти порушення конституційних прав учасників зібрання.</w:t>
      </w:r>
    </w:p>
    <w:p w:rsidR="00395842" w:rsidRPr="004E0802" w:rsidRDefault="00395842" w:rsidP="00CB17E9">
      <w:pPr>
        <w:autoSpaceDE w:val="0"/>
        <w:autoSpaceDN w:val="0"/>
        <w:adjustRightInd w:val="0"/>
        <w:spacing w:line="360" w:lineRule="auto"/>
        <w:ind w:firstLine="709"/>
        <w:rPr>
          <w:sz w:val="28"/>
          <w:szCs w:val="28"/>
          <w:lang w:val="uk-UA"/>
        </w:rPr>
      </w:pPr>
      <w:r w:rsidRPr="004E0802">
        <w:rPr>
          <w:rFonts w:eastAsia="TimesNewRomanPSMT"/>
          <w:sz w:val="28"/>
          <w:szCs w:val="28"/>
          <w:lang w:val="uk-UA"/>
        </w:rPr>
        <w:t>Аналіз досвіду зарубіжних країн (Німеччини, Великобританії, Франції, Італії) щодо забезпечення публічного прядку та безпеки під час проведення масових заходів, дозволив зробити висновок про те, що о</w:t>
      </w:r>
      <w:r w:rsidRPr="004E0802">
        <w:rPr>
          <w:sz w:val="28"/>
          <w:szCs w:val="28"/>
          <w:lang w:val="uk-UA"/>
        </w:rPr>
        <w:t>дним із основних суб’єктів забезпечення публічної безпеки і порядку практично в усіх країнах світу є органи поліції:</w:t>
      </w:r>
    </w:p>
    <w:p w:rsidR="00395842" w:rsidRPr="004E0802" w:rsidRDefault="00395842" w:rsidP="00CB17E9">
      <w:pPr>
        <w:autoSpaceDE w:val="0"/>
        <w:autoSpaceDN w:val="0"/>
        <w:adjustRightInd w:val="0"/>
        <w:spacing w:line="360" w:lineRule="auto"/>
        <w:ind w:firstLine="709"/>
        <w:rPr>
          <w:sz w:val="28"/>
          <w:szCs w:val="28"/>
          <w:lang w:val="uk-UA"/>
        </w:rPr>
      </w:pPr>
      <w:r w:rsidRPr="00481BE1">
        <w:rPr>
          <w:sz w:val="28"/>
          <w:szCs w:val="28"/>
          <w:lang w:val="uk-UA"/>
        </w:rPr>
        <w:t xml:space="preserve">Зупинимося на цікавому для </w:t>
      </w:r>
      <w:r w:rsidRPr="004E0802">
        <w:rPr>
          <w:sz w:val="28"/>
          <w:szCs w:val="28"/>
          <w:lang w:val="uk-UA"/>
        </w:rPr>
        <w:t>України досвіді Німеччини, в законодавстві якої передбачено, що організатори мають повідомити саме поліцію про заплановані заходи (а не органи місцевого самоврядування), яка після розгляду поданих заявок на проведення масового заходу дозволяє або забороняє проведення такого заходу. Законодавством Німеччини передбачена можливість проведення стихійних мітингів, якщо їх виникнення обумовлено недавніми подіями, що відбулися. Серйозні покарання у вигляді позбавлення волі на строк до одного року організаторам загрожують тільки в тому випадку, коли вони проводять заздалегідь спланований захід без повідомлення (повідомлення про мітинг подається в місцеву поліцейську дільницю не пізніше ніж за дві доби до початку заходу).</w:t>
      </w:r>
    </w:p>
    <w:p w:rsidR="00395842" w:rsidRPr="004E0802" w:rsidRDefault="00395842" w:rsidP="00CB17E9">
      <w:pPr>
        <w:autoSpaceDE w:val="0"/>
        <w:autoSpaceDN w:val="0"/>
        <w:adjustRightInd w:val="0"/>
        <w:spacing w:line="360" w:lineRule="auto"/>
        <w:ind w:firstLine="709"/>
        <w:rPr>
          <w:sz w:val="28"/>
          <w:szCs w:val="28"/>
          <w:lang w:val="uk-UA"/>
        </w:rPr>
      </w:pPr>
      <w:r w:rsidRPr="004E0802">
        <w:rPr>
          <w:sz w:val="28"/>
          <w:szCs w:val="28"/>
          <w:lang w:val="uk-UA"/>
        </w:rPr>
        <w:t xml:space="preserve">Аналогічно й у Великобританії дозвіл на проведення масового заходу надають керівники саме поліції, при цьому заява на дозвіл щодо проведення масового заходу повинна подаватися до відділку поліції не пізніше ніж за 6 діб до його початку. Також позитивним досвідом, корисним для використання в діяльності поліції і, зокрема, патрульної поліції, варто назвати наступні аспекти забезпечення англійською поліцією публічної безпеки і порядку під час масових заходів: </w:t>
      </w:r>
    </w:p>
    <w:p w:rsidR="00395842" w:rsidRPr="004E0802" w:rsidRDefault="00395842" w:rsidP="00CB17E9">
      <w:pPr>
        <w:pStyle w:val="Default"/>
        <w:spacing w:line="360" w:lineRule="auto"/>
        <w:ind w:firstLine="709"/>
        <w:jc w:val="both"/>
        <w:rPr>
          <w:color w:val="auto"/>
          <w:sz w:val="28"/>
          <w:szCs w:val="28"/>
          <w:lang w:val="uk-UA"/>
        </w:rPr>
      </w:pPr>
      <w:r w:rsidRPr="004E0802">
        <w:rPr>
          <w:color w:val="auto"/>
          <w:sz w:val="28"/>
          <w:szCs w:val="28"/>
          <w:lang w:val="uk-UA"/>
        </w:rPr>
        <w:t xml:space="preserve">1) патрульні поліцейські при патрулюванні намагаються попередити формування групи людей, які знаходяться в місцях відпочинку ввечері та вночі, з метою запобігання масовим правопорушенням; </w:t>
      </w:r>
    </w:p>
    <w:p w:rsidR="00395842" w:rsidRPr="004E0802" w:rsidRDefault="00395842" w:rsidP="00CB17E9">
      <w:pPr>
        <w:pStyle w:val="Default"/>
        <w:spacing w:line="360" w:lineRule="auto"/>
        <w:ind w:firstLine="709"/>
        <w:jc w:val="both"/>
        <w:rPr>
          <w:color w:val="auto"/>
          <w:sz w:val="28"/>
          <w:szCs w:val="28"/>
          <w:lang w:val="uk-UA"/>
        </w:rPr>
      </w:pPr>
      <w:r w:rsidRPr="004E0802">
        <w:rPr>
          <w:color w:val="auto"/>
          <w:sz w:val="28"/>
          <w:szCs w:val="28"/>
          <w:lang w:val="uk-UA"/>
        </w:rPr>
        <w:t xml:space="preserve">2) поліція підтримує тісний зв'язок з мешканцями тих регіонів, де зосереджені розважальні заклади і де найчастіше можуть виникати порушення громадського порядку (зв’язок підтримується по телефону або шляхом прямих контактів поліції з громадянами); </w:t>
      </w:r>
    </w:p>
    <w:p w:rsidR="00395842" w:rsidRPr="004E0802" w:rsidRDefault="00395842" w:rsidP="00CB17E9">
      <w:pPr>
        <w:pStyle w:val="Default"/>
        <w:spacing w:line="360" w:lineRule="auto"/>
        <w:ind w:firstLine="709"/>
        <w:jc w:val="both"/>
        <w:rPr>
          <w:color w:val="auto"/>
          <w:sz w:val="28"/>
          <w:szCs w:val="28"/>
        </w:rPr>
      </w:pPr>
      <w:r w:rsidRPr="004E0802">
        <w:rPr>
          <w:color w:val="auto"/>
          <w:sz w:val="28"/>
          <w:szCs w:val="28"/>
        </w:rPr>
        <w:t xml:space="preserve">3) широко використовуютьсятехнічні та електроннізасобиспостереження (відеокамери, тощо); </w:t>
      </w:r>
    </w:p>
    <w:p w:rsidR="00395842" w:rsidRPr="004E0802" w:rsidRDefault="00395842" w:rsidP="00CB17E9">
      <w:pPr>
        <w:pStyle w:val="Default"/>
        <w:spacing w:line="360" w:lineRule="auto"/>
        <w:ind w:firstLine="709"/>
        <w:jc w:val="both"/>
        <w:rPr>
          <w:color w:val="auto"/>
          <w:sz w:val="28"/>
          <w:szCs w:val="28"/>
        </w:rPr>
      </w:pPr>
      <w:r w:rsidRPr="004E0802">
        <w:rPr>
          <w:color w:val="auto"/>
          <w:sz w:val="28"/>
          <w:szCs w:val="28"/>
        </w:rPr>
        <w:t xml:space="preserve">4) запровадженообов’язковийобшуквідвідувачіврозважальнихзакладів з метою зменшенняфактіввживання та продажу наркотичнихзасобів; </w:t>
      </w:r>
    </w:p>
    <w:p w:rsidR="00395842" w:rsidRPr="004E0802" w:rsidRDefault="00395842" w:rsidP="00CB17E9">
      <w:pPr>
        <w:pStyle w:val="Default"/>
        <w:spacing w:line="360" w:lineRule="auto"/>
        <w:ind w:firstLine="709"/>
        <w:jc w:val="both"/>
        <w:rPr>
          <w:color w:val="auto"/>
          <w:sz w:val="28"/>
          <w:szCs w:val="28"/>
        </w:rPr>
      </w:pPr>
      <w:r w:rsidRPr="004E0802">
        <w:rPr>
          <w:color w:val="auto"/>
          <w:sz w:val="28"/>
          <w:szCs w:val="28"/>
        </w:rPr>
        <w:t xml:space="preserve">5) у державівстановленожорсткий контроль за продажемспиртнихнапоїв та за самою системою продажу спиртнихнапоїв; </w:t>
      </w:r>
    </w:p>
    <w:p w:rsidR="00395842" w:rsidRPr="004E0802" w:rsidRDefault="00395842" w:rsidP="00CB17E9">
      <w:pPr>
        <w:autoSpaceDE w:val="0"/>
        <w:autoSpaceDN w:val="0"/>
        <w:adjustRightInd w:val="0"/>
        <w:spacing w:line="360" w:lineRule="auto"/>
        <w:ind w:firstLine="709"/>
        <w:rPr>
          <w:sz w:val="28"/>
          <w:szCs w:val="28"/>
          <w:lang w:val="uk-UA"/>
        </w:rPr>
      </w:pPr>
      <w:r w:rsidRPr="004E0802">
        <w:rPr>
          <w:sz w:val="28"/>
          <w:szCs w:val="28"/>
        </w:rPr>
        <w:t>6) існує служба добровільнихпомічниківполіції</w:t>
      </w:r>
      <w:r w:rsidRPr="004E0802">
        <w:rPr>
          <w:sz w:val="28"/>
          <w:szCs w:val="28"/>
          <w:lang w:val="uk-UA"/>
        </w:rPr>
        <w:t>-</w:t>
      </w:r>
      <w:r w:rsidRPr="004E0802">
        <w:rPr>
          <w:sz w:val="28"/>
          <w:szCs w:val="28"/>
        </w:rPr>
        <w:t>спеціальнихконстеблів, яківиконуютьфункціїкадровихспівробітниківполіціїкілька годин на тиждень на безоплатнійоснові</w:t>
      </w:r>
      <w:r w:rsidRPr="004E0802">
        <w:rPr>
          <w:sz w:val="28"/>
          <w:szCs w:val="28"/>
          <w:lang w:val="uk-UA"/>
        </w:rPr>
        <w:t xml:space="preserve">. </w:t>
      </w:r>
    </w:p>
    <w:p w:rsidR="00395842" w:rsidRPr="004E0802" w:rsidRDefault="00395842" w:rsidP="00CB17E9">
      <w:pPr>
        <w:autoSpaceDE w:val="0"/>
        <w:autoSpaceDN w:val="0"/>
        <w:adjustRightInd w:val="0"/>
        <w:spacing w:line="360" w:lineRule="auto"/>
        <w:ind w:firstLine="709"/>
        <w:rPr>
          <w:sz w:val="28"/>
          <w:szCs w:val="28"/>
          <w:lang w:val="uk-UA"/>
        </w:rPr>
      </w:pPr>
      <w:r w:rsidRPr="004E0802">
        <w:rPr>
          <w:sz w:val="28"/>
          <w:szCs w:val="28"/>
          <w:lang w:val="uk-UA"/>
        </w:rPr>
        <w:t xml:space="preserve">У Франції та Італії функцію охорони публічного порядку виконує не поліція, а спеціально створені органи, які є армійськими формуваннями. </w:t>
      </w:r>
      <w:r w:rsidRPr="006509CC">
        <w:rPr>
          <w:sz w:val="28"/>
          <w:szCs w:val="28"/>
          <w:lang w:val="uk-UA"/>
        </w:rPr>
        <w:t>При цьому, організаторимасовихзаходівзобов’язаніповідомлятимісцевеполіцейськеуправління про запланованийзахідмінімум за три дні до йогопроведення</w:t>
      </w:r>
      <w:r w:rsidRPr="004E0802">
        <w:rPr>
          <w:sz w:val="28"/>
          <w:szCs w:val="28"/>
          <w:lang w:val="uk-UA"/>
        </w:rPr>
        <w:t>.</w:t>
      </w:r>
    </w:p>
    <w:p w:rsidR="00395842" w:rsidRPr="004E0802" w:rsidRDefault="00395842" w:rsidP="00CB17E9">
      <w:pPr>
        <w:autoSpaceDE w:val="0"/>
        <w:autoSpaceDN w:val="0"/>
        <w:adjustRightInd w:val="0"/>
        <w:spacing w:line="360" w:lineRule="auto"/>
        <w:ind w:firstLine="709"/>
        <w:rPr>
          <w:sz w:val="28"/>
          <w:szCs w:val="28"/>
          <w:lang w:val="uk-UA"/>
        </w:rPr>
      </w:pPr>
      <w:r w:rsidRPr="004E0802">
        <w:rPr>
          <w:sz w:val="28"/>
          <w:szCs w:val="28"/>
          <w:lang w:val="uk-UA"/>
        </w:rPr>
        <w:t>Враховуючи викладене, для ефективного виконання завдань покладених на органи поліції з підтримання правопорядку під час проведення масових заходів, доцільно на законодавчому рівні врегулювати зазначене питання шляхом розробки та прийняття Закону України «Про порядок організації і проведення масових заходів», у якому уповноваженим суб’єктом, якому організатори повинні подавати повідомлення про запланований масовий захід, визначити орган поліції.</w:t>
      </w:r>
    </w:p>
    <w:p w:rsidR="00395842" w:rsidRPr="009D17C6" w:rsidRDefault="00395842" w:rsidP="00CB17E9">
      <w:pPr>
        <w:autoSpaceDE w:val="0"/>
        <w:autoSpaceDN w:val="0"/>
        <w:adjustRightInd w:val="0"/>
        <w:spacing w:line="360" w:lineRule="auto"/>
        <w:ind w:firstLine="709"/>
        <w:rPr>
          <w:sz w:val="28"/>
          <w:szCs w:val="28"/>
          <w:lang w:val="uk-UA"/>
        </w:rPr>
      </w:pPr>
      <w:r w:rsidRPr="009D17C6">
        <w:rPr>
          <w:i/>
          <w:sz w:val="28"/>
          <w:szCs w:val="28"/>
          <w:lang w:val="uk-UA" w:eastAsia="uk-UA"/>
        </w:rPr>
        <w:t>Апробація результатів дослідження.</w:t>
      </w:r>
      <w:r w:rsidRPr="009D17C6">
        <w:rPr>
          <w:sz w:val="28"/>
          <w:szCs w:val="28"/>
          <w:lang w:val="uk-UA" w:eastAsia="uk-UA"/>
        </w:rPr>
        <w:t xml:space="preserve"> Результати кваліфікаційної роботи були обговорені на засіданнях кафедри кримінального права та правосуддя Запорізького національного університету. Положення даної магістерської роботи були враховані автором в ході підготовки наукових статей для опублікування в українській наукові періодиці, під час участі у роботі М</w:t>
      </w:r>
      <w:r w:rsidRPr="009D17C6">
        <w:rPr>
          <w:snapToGrid w:val="0"/>
          <w:sz w:val="28"/>
          <w:szCs w:val="28"/>
          <w:lang w:val="uk-UA"/>
        </w:rPr>
        <w:t>іжнародної науково-практичної конференції «</w:t>
      </w:r>
      <w:r w:rsidRPr="009D17C6">
        <w:rPr>
          <w:sz w:val="28"/>
          <w:szCs w:val="28"/>
          <w:lang w:val="uk-UA"/>
        </w:rPr>
        <w:t xml:space="preserve">Запорізькі правові читання» (м. Запоріжжя, 2020 р.) та на Всеукраїнській науково-практичній конференції «Правова освіта та правова наука в умовах сучасних трансформаційних процесів» (м. Запоріжжя, 2020 р.). </w:t>
      </w:r>
      <w:r w:rsidRPr="009D17C6">
        <w:rPr>
          <w:sz w:val="28"/>
          <w:szCs w:val="28"/>
          <w:lang w:val="uk-UA"/>
        </w:rPr>
        <w:br w:type="page"/>
      </w:r>
    </w:p>
    <w:p w:rsidR="00395842" w:rsidRPr="009D17C6" w:rsidRDefault="00395842" w:rsidP="00253593">
      <w:pPr>
        <w:spacing w:line="360" w:lineRule="auto"/>
        <w:ind w:firstLine="709"/>
        <w:jc w:val="center"/>
        <w:rPr>
          <w:sz w:val="28"/>
          <w:szCs w:val="28"/>
          <w:lang w:val="uk-UA"/>
        </w:rPr>
      </w:pPr>
      <w:r w:rsidRPr="009D17C6">
        <w:rPr>
          <w:sz w:val="28"/>
          <w:szCs w:val="28"/>
          <w:lang w:val="uk-UA"/>
        </w:rPr>
        <w:t>РОЗДІЛ 2. ПРАКТИЧНА ЧАСТИНА</w:t>
      </w:r>
    </w:p>
    <w:p w:rsidR="00395842" w:rsidRPr="009D17C6" w:rsidRDefault="00395842" w:rsidP="00253593">
      <w:pPr>
        <w:spacing w:line="360" w:lineRule="auto"/>
        <w:ind w:firstLine="709"/>
        <w:rPr>
          <w:sz w:val="28"/>
          <w:szCs w:val="28"/>
          <w:lang w:val="uk-UA"/>
        </w:rPr>
      </w:pPr>
    </w:p>
    <w:p w:rsidR="00395842" w:rsidRPr="009D17C6" w:rsidRDefault="00395842" w:rsidP="00253593">
      <w:pPr>
        <w:spacing w:line="360" w:lineRule="auto"/>
        <w:ind w:firstLine="709"/>
        <w:rPr>
          <w:sz w:val="28"/>
          <w:szCs w:val="28"/>
          <w:lang w:val="uk-UA"/>
        </w:rPr>
      </w:pPr>
    </w:p>
    <w:p w:rsidR="00395842" w:rsidRPr="00127FD1" w:rsidRDefault="00395842" w:rsidP="00253593">
      <w:pPr>
        <w:autoSpaceDE w:val="0"/>
        <w:autoSpaceDN w:val="0"/>
        <w:adjustRightInd w:val="0"/>
        <w:spacing w:line="360" w:lineRule="auto"/>
        <w:ind w:firstLine="709"/>
        <w:rPr>
          <w:sz w:val="28"/>
          <w:szCs w:val="28"/>
        </w:rPr>
      </w:pPr>
      <w:r w:rsidRPr="00163195">
        <w:rPr>
          <w:sz w:val="28"/>
          <w:szCs w:val="28"/>
          <w:lang w:val="uk-UA"/>
        </w:rPr>
        <w:t>2.1 Публічний порядок і безпека  під час проведення масових заходів як об’єкт охорони: поняття</w:t>
      </w:r>
      <w:r>
        <w:rPr>
          <w:sz w:val="28"/>
          <w:szCs w:val="28"/>
          <w:lang w:val="uk-UA"/>
        </w:rPr>
        <w:t xml:space="preserve">, </w:t>
      </w:r>
      <w:r w:rsidRPr="00163195">
        <w:rPr>
          <w:sz w:val="28"/>
          <w:szCs w:val="28"/>
          <w:lang w:val="uk-UA"/>
        </w:rPr>
        <w:t>зміст,</w:t>
      </w:r>
      <w:r>
        <w:rPr>
          <w:sz w:val="28"/>
          <w:szCs w:val="28"/>
          <w:lang w:val="uk-UA"/>
        </w:rPr>
        <w:t xml:space="preserve"> специфіка</w:t>
      </w:r>
    </w:p>
    <w:p w:rsidR="00395842" w:rsidRDefault="00395842" w:rsidP="00253593">
      <w:pPr>
        <w:autoSpaceDE w:val="0"/>
        <w:autoSpaceDN w:val="0"/>
        <w:adjustRightInd w:val="0"/>
        <w:spacing w:line="360" w:lineRule="auto"/>
        <w:ind w:firstLine="709"/>
        <w:rPr>
          <w:sz w:val="28"/>
          <w:szCs w:val="28"/>
        </w:rPr>
      </w:pPr>
      <w:r>
        <w:rPr>
          <w:noProof/>
        </w:rPr>
        <w:pict>
          <v:roundrect id="Скругленный прямоугольник 1" o:spid="_x0000_s1026" style="position:absolute;left:0;text-align:left;margin-left:132.15pt;margin-top:10.95pt;width:199.8pt;height:86.4pt;z-index:251578368;visibility:visible;v-text-anchor:middle" arcsize="10923f" fillcolor="#9cf" strokecolor="red" strokeweight="2pt">
            <v:textbox>
              <w:txbxContent>
                <w:p w:rsidR="00395842" w:rsidRPr="00881C2C" w:rsidRDefault="00395842" w:rsidP="00253593">
                  <w:pPr>
                    <w:jc w:val="center"/>
                    <w:rPr>
                      <w:sz w:val="32"/>
                      <w:szCs w:val="32"/>
                    </w:rPr>
                  </w:pPr>
                  <w:r w:rsidRPr="00881C2C">
                    <w:rPr>
                      <w:sz w:val="32"/>
                      <w:szCs w:val="32"/>
                      <w:lang w:val="uk-UA"/>
                    </w:rPr>
                    <w:t>Етимологічне визначення понять</w:t>
                  </w:r>
                </w:p>
              </w:txbxContent>
            </v:textbox>
          </v:roundrect>
        </w:pict>
      </w:r>
    </w:p>
    <w:p w:rsidR="00395842" w:rsidRDefault="00395842" w:rsidP="00253593">
      <w:pPr>
        <w:autoSpaceDE w:val="0"/>
        <w:autoSpaceDN w:val="0"/>
        <w:adjustRightInd w:val="0"/>
        <w:spacing w:line="360" w:lineRule="auto"/>
        <w:ind w:firstLine="709"/>
        <w:rPr>
          <w:sz w:val="28"/>
          <w:szCs w:val="28"/>
        </w:rPr>
      </w:pPr>
    </w:p>
    <w:p w:rsidR="00395842" w:rsidRPr="00881C2C" w:rsidRDefault="00395842" w:rsidP="00253593">
      <w:pPr>
        <w:autoSpaceDE w:val="0"/>
        <w:autoSpaceDN w:val="0"/>
        <w:adjustRightInd w:val="0"/>
        <w:spacing w:line="360" w:lineRule="auto"/>
        <w:rPr>
          <w:sz w:val="28"/>
          <w:szCs w:val="28"/>
          <w:lang w:val="uk-UA"/>
        </w:rPr>
      </w:pPr>
    </w:p>
    <w:p w:rsidR="00395842" w:rsidRDefault="00395842" w:rsidP="00253593">
      <w:pPr>
        <w:autoSpaceDE w:val="0"/>
        <w:autoSpaceDN w:val="0"/>
        <w:adjustRightInd w:val="0"/>
        <w:spacing w:line="360" w:lineRule="auto"/>
        <w:ind w:firstLine="709"/>
        <w:rPr>
          <w:sz w:val="28"/>
          <w:szCs w:val="28"/>
        </w:rPr>
      </w:pPr>
    </w:p>
    <w:p w:rsidR="00395842" w:rsidRDefault="00395842" w:rsidP="00253593">
      <w:pPr>
        <w:autoSpaceDE w:val="0"/>
        <w:autoSpaceDN w:val="0"/>
        <w:adjustRightInd w:val="0"/>
        <w:spacing w:line="360" w:lineRule="auto"/>
        <w:ind w:firstLine="709"/>
        <w:rPr>
          <w:sz w:val="28"/>
          <w:szCs w:val="28"/>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7" type="#_x0000_t67" style="position:absolute;left:0;text-align:left;margin-left:214.35pt;margin-top:2.25pt;width:34.2pt;height:64.8pt;z-index:251579392;visibility:visible;v-text-anchor:middle" adj="15900" fillcolor="#4f81bd" strokecolor="#243f60" strokeweight="2pt"/>
        </w:pict>
      </w:r>
    </w:p>
    <w:p w:rsidR="00395842" w:rsidRPr="00881C2C" w:rsidRDefault="00395842" w:rsidP="00253593">
      <w:pPr>
        <w:autoSpaceDE w:val="0"/>
        <w:autoSpaceDN w:val="0"/>
        <w:adjustRightInd w:val="0"/>
        <w:spacing w:line="360" w:lineRule="auto"/>
        <w:rPr>
          <w:sz w:val="28"/>
          <w:szCs w:val="28"/>
          <w:lang w:val="uk-UA"/>
        </w:rPr>
      </w:pPr>
    </w:p>
    <w:p w:rsidR="00395842" w:rsidRDefault="00395842" w:rsidP="00253593">
      <w:pPr>
        <w:autoSpaceDE w:val="0"/>
        <w:autoSpaceDN w:val="0"/>
        <w:adjustRightInd w:val="0"/>
        <w:spacing w:line="360" w:lineRule="auto"/>
        <w:ind w:firstLine="709"/>
        <w:rPr>
          <w:sz w:val="28"/>
          <w:szCs w:val="2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4785"/>
        <w:gridCol w:w="4786"/>
      </w:tblGrid>
      <w:tr w:rsidR="00395842" w:rsidRPr="00881C2C" w:rsidTr="00155DE4">
        <w:tc>
          <w:tcPr>
            <w:tcW w:w="4785" w:type="dxa"/>
            <w:tcBorders>
              <w:bottom w:val="single" w:sz="18" w:space="0" w:color="4F81BD"/>
            </w:tcBorders>
          </w:tcPr>
          <w:p w:rsidR="00395842" w:rsidRPr="00CA216F" w:rsidRDefault="00395842" w:rsidP="00155DE4">
            <w:pPr>
              <w:pStyle w:val="ListParagraph"/>
              <w:numPr>
                <w:ilvl w:val="0"/>
                <w:numId w:val="9"/>
              </w:numPr>
              <w:autoSpaceDE w:val="0"/>
              <w:autoSpaceDN w:val="0"/>
              <w:adjustRightInd w:val="0"/>
              <w:spacing w:line="360" w:lineRule="auto"/>
              <w:ind w:left="0" w:firstLine="709"/>
              <w:rPr>
                <w:b/>
                <w:bCs/>
                <w:sz w:val="28"/>
                <w:szCs w:val="28"/>
                <w:lang w:val="uk-UA"/>
              </w:rPr>
            </w:pPr>
            <w:r w:rsidRPr="00CA216F">
              <w:rPr>
                <w:bCs/>
                <w:sz w:val="28"/>
                <w:szCs w:val="28"/>
                <w:lang w:val="uk-UA"/>
              </w:rPr>
              <w:t>«громадський» -  це той, який виникає, відбувається в суспільстві або стосується суспільства, зв’язаний з ним; суспільний; належний усій громаді, усьому суспільству; колективний; призначений для загального користування; у якому бере участь весь колектив; який добровільно обслуговує різні сторони життя колективу. Натомість, «публічний» - той, що має місце в присутності людей, публіки; призначений для відвідування чи користування широкими масами; прилюдний; громадський (Словник української мови в 11 томах, 1971 р.);</w:t>
            </w:r>
          </w:p>
        </w:tc>
        <w:tc>
          <w:tcPr>
            <w:tcW w:w="4786" w:type="dxa"/>
            <w:tcBorders>
              <w:bottom w:val="single" w:sz="18" w:space="0" w:color="4F81BD"/>
            </w:tcBorders>
          </w:tcPr>
          <w:p w:rsidR="00395842" w:rsidRPr="00CA216F" w:rsidRDefault="00395842" w:rsidP="00155DE4">
            <w:pPr>
              <w:pStyle w:val="ListParagraph"/>
              <w:numPr>
                <w:ilvl w:val="0"/>
                <w:numId w:val="9"/>
              </w:numPr>
              <w:autoSpaceDE w:val="0"/>
              <w:autoSpaceDN w:val="0"/>
              <w:adjustRightInd w:val="0"/>
              <w:spacing w:line="360" w:lineRule="auto"/>
              <w:ind w:left="0" w:firstLine="709"/>
              <w:rPr>
                <w:b/>
                <w:bCs/>
                <w:sz w:val="28"/>
                <w:szCs w:val="28"/>
                <w:lang w:val="uk-UA"/>
              </w:rPr>
            </w:pPr>
            <w:r w:rsidRPr="00CA216F">
              <w:rPr>
                <w:bCs/>
                <w:sz w:val="28"/>
                <w:szCs w:val="28"/>
                <w:lang w:val="uk-UA"/>
              </w:rPr>
              <w:t>«публіка» веде походження з латині та має декілька значень: «збірн. Люди, які перебувають де-небудь як глядачі, слухачі, відвідувачі; розм. Люди, народ, товариство; жарт., зневажл. Не певні, підозрілі люди». Відповідно, «публічний» тлумачиться таким чином: «1) який відбувається в присутності публіки, людей; прилюдний, привсе</w:t>
            </w:r>
            <w:r w:rsidRPr="00CA216F">
              <w:rPr>
                <w:bCs/>
                <w:sz w:val="28"/>
                <w:szCs w:val="28"/>
              </w:rPr>
              <w:t>л</w:t>
            </w:r>
            <w:r w:rsidRPr="00CA216F">
              <w:rPr>
                <w:bCs/>
                <w:sz w:val="28"/>
                <w:szCs w:val="28"/>
                <w:lang w:val="uk-UA"/>
              </w:rPr>
              <w:t>юдний, гласний, відкритий; 2) призначений для широкого відвідування, користування; громадський, загальний, загальнодоступний» (Новий словник іншомовних слів 2008 р.).</w:t>
            </w:r>
          </w:p>
        </w:tc>
      </w:tr>
    </w:tbl>
    <w:p w:rsidR="00395842" w:rsidRPr="006509CC" w:rsidRDefault="00395842" w:rsidP="00253593">
      <w:pPr>
        <w:autoSpaceDE w:val="0"/>
        <w:autoSpaceDN w:val="0"/>
        <w:adjustRightInd w:val="0"/>
        <w:spacing w:line="360" w:lineRule="auto"/>
        <w:rPr>
          <w:b/>
          <w:sz w:val="28"/>
          <w:szCs w:val="28"/>
        </w:rPr>
      </w:pPr>
    </w:p>
    <w:p w:rsidR="00395842" w:rsidRDefault="00395842" w:rsidP="00253593">
      <w:pPr>
        <w:autoSpaceDE w:val="0"/>
        <w:autoSpaceDN w:val="0"/>
        <w:adjustRightInd w:val="0"/>
        <w:spacing w:line="360" w:lineRule="auto"/>
        <w:rPr>
          <w:b/>
          <w:sz w:val="28"/>
          <w:szCs w:val="28"/>
          <w:lang w:val="uk-UA"/>
        </w:rPr>
      </w:pPr>
      <w:r>
        <w:rPr>
          <w:noProof/>
        </w:rPr>
        <w:pict>
          <v:oval id="Овал 3" o:spid="_x0000_s1028" style="position:absolute;left:0;text-align:left;margin-left:131.55pt;margin-top:2.6pt;width:202.8pt;height:111.6pt;z-index:251580416;visibility:visible;v-text-anchor:middle" fillcolor="#ff6" strokecolor="#7030a0" strokeweight="2pt">
            <v:textbox>
              <w:txbxContent>
                <w:p w:rsidR="00395842" w:rsidRDefault="00395842" w:rsidP="00253593">
                  <w:pPr>
                    <w:jc w:val="center"/>
                  </w:pPr>
                  <w:r>
                    <w:rPr>
                      <w:sz w:val="28"/>
                      <w:szCs w:val="28"/>
                      <w:lang w:val="uk-UA"/>
                    </w:rPr>
                    <w:t xml:space="preserve">Аналіз </w:t>
                  </w:r>
                  <w:r w:rsidRPr="00874BAD">
                    <w:rPr>
                      <w:sz w:val="28"/>
                      <w:szCs w:val="28"/>
                      <w:lang w:val="uk-UA"/>
                    </w:rPr>
                    <w:t>поняття «публічна безп</w:t>
                  </w:r>
                  <w:r>
                    <w:rPr>
                      <w:sz w:val="28"/>
                      <w:szCs w:val="28"/>
                      <w:lang w:val="uk-UA"/>
                    </w:rPr>
                    <w:t>ека</w:t>
                  </w:r>
                  <w:r w:rsidRPr="00874BAD">
                    <w:rPr>
                      <w:sz w:val="28"/>
                      <w:szCs w:val="28"/>
                      <w:lang w:val="uk-UA"/>
                    </w:rPr>
                    <w:t xml:space="preserve"> та порядок»</w:t>
                  </w:r>
                </w:p>
              </w:txbxContent>
            </v:textbox>
          </v:oval>
        </w:pict>
      </w:r>
    </w:p>
    <w:p w:rsidR="00395842" w:rsidRPr="006509CC" w:rsidRDefault="00395842" w:rsidP="00253593">
      <w:pPr>
        <w:autoSpaceDE w:val="0"/>
        <w:autoSpaceDN w:val="0"/>
        <w:adjustRightInd w:val="0"/>
        <w:spacing w:line="360" w:lineRule="auto"/>
        <w:rPr>
          <w:b/>
          <w:sz w:val="28"/>
          <w:szCs w:val="28"/>
        </w:rPr>
      </w:pPr>
    </w:p>
    <w:p w:rsidR="00395842" w:rsidRPr="006509CC" w:rsidRDefault="00395842" w:rsidP="00253593">
      <w:pPr>
        <w:autoSpaceDE w:val="0"/>
        <w:autoSpaceDN w:val="0"/>
        <w:adjustRightInd w:val="0"/>
        <w:spacing w:line="360" w:lineRule="auto"/>
        <w:rPr>
          <w:b/>
          <w:sz w:val="28"/>
          <w:szCs w:val="28"/>
        </w:rPr>
      </w:pPr>
    </w:p>
    <w:p w:rsidR="00395842" w:rsidRDefault="00395842" w:rsidP="00253593">
      <w:pPr>
        <w:autoSpaceDE w:val="0"/>
        <w:autoSpaceDN w:val="0"/>
        <w:adjustRightInd w:val="0"/>
        <w:spacing w:line="360" w:lineRule="auto"/>
        <w:rPr>
          <w:b/>
          <w:sz w:val="28"/>
          <w:szCs w:val="28"/>
          <w:lang w:val="uk-UA"/>
        </w:rPr>
      </w:pPr>
    </w:p>
    <w:p w:rsidR="00395842" w:rsidRDefault="00395842" w:rsidP="00253593">
      <w:pPr>
        <w:autoSpaceDE w:val="0"/>
        <w:autoSpaceDN w:val="0"/>
        <w:adjustRightInd w:val="0"/>
        <w:spacing w:line="360" w:lineRule="auto"/>
        <w:rPr>
          <w:b/>
          <w:sz w:val="28"/>
          <w:szCs w:val="28"/>
          <w:lang w:val="uk-UA"/>
        </w:rPr>
      </w:pPr>
      <w:r>
        <w:rPr>
          <w:noProof/>
        </w:rPr>
        <w:pict>
          <v:shape id="Стрелка вниз 4" o:spid="_x0000_s1029" type="#_x0000_t67" style="position:absolute;left:0;text-align:left;margin-left:214.95pt;margin-top:21.65pt;width:40.8pt;height:71.4pt;z-index:251581440;visibility:visible;v-text-anchor:middle" adj="15429" fillcolor="#4f81bd" strokecolor="#243f60" strokeweight="2pt"/>
        </w:pict>
      </w:r>
    </w:p>
    <w:p w:rsidR="00395842" w:rsidRDefault="00395842" w:rsidP="00253593">
      <w:pPr>
        <w:autoSpaceDE w:val="0"/>
        <w:autoSpaceDN w:val="0"/>
        <w:adjustRightInd w:val="0"/>
        <w:spacing w:line="360" w:lineRule="auto"/>
        <w:rPr>
          <w:b/>
          <w:sz w:val="28"/>
          <w:szCs w:val="28"/>
          <w:lang w:val="uk-UA"/>
        </w:rPr>
      </w:pPr>
    </w:p>
    <w:p w:rsidR="00395842" w:rsidRDefault="00395842" w:rsidP="00253593">
      <w:pPr>
        <w:autoSpaceDE w:val="0"/>
        <w:autoSpaceDN w:val="0"/>
        <w:adjustRightInd w:val="0"/>
        <w:spacing w:line="360" w:lineRule="auto"/>
        <w:rPr>
          <w:b/>
          <w:sz w:val="28"/>
          <w:szCs w:val="28"/>
          <w:lang w:val="uk-UA"/>
        </w:rPr>
      </w:pPr>
    </w:p>
    <w:p w:rsidR="00395842" w:rsidRPr="00EF3334" w:rsidRDefault="00395842" w:rsidP="00253593">
      <w:pPr>
        <w:autoSpaceDE w:val="0"/>
        <w:autoSpaceDN w:val="0"/>
        <w:adjustRightInd w:val="0"/>
        <w:spacing w:line="360" w:lineRule="auto"/>
        <w:rPr>
          <w:color w:val="F79646"/>
          <w:sz w:val="28"/>
          <w:szCs w:val="28"/>
          <w:lang w:val="uk-UA"/>
        </w:rPr>
      </w:pP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A0"/>
      </w:tblPr>
      <w:tblGrid>
        <w:gridCol w:w="9571"/>
      </w:tblGrid>
      <w:tr w:rsidR="00395842" w:rsidRPr="00C767B3" w:rsidTr="00155DE4">
        <w:trPr>
          <w:trHeight w:val="3633"/>
        </w:trPr>
        <w:tc>
          <w:tcPr>
            <w:tcW w:w="9571" w:type="dxa"/>
            <w:tcBorders>
              <w:bottom w:val="single" w:sz="18" w:space="0" w:color="C0504D"/>
            </w:tcBorders>
          </w:tcPr>
          <w:p w:rsidR="00395842" w:rsidRPr="00CA216F" w:rsidRDefault="00395842" w:rsidP="00155DE4">
            <w:pPr>
              <w:pStyle w:val="ListParagraph"/>
              <w:numPr>
                <w:ilvl w:val="0"/>
                <w:numId w:val="9"/>
              </w:numPr>
              <w:autoSpaceDE w:val="0"/>
              <w:autoSpaceDN w:val="0"/>
              <w:adjustRightInd w:val="0"/>
              <w:spacing w:line="360" w:lineRule="auto"/>
              <w:rPr>
                <w:b/>
                <w:bCs/>
                <w:color w:val="000000"/>
                <w:sz w:val="28"/>
                <w:szCs w:val="28"/>
                <w:lang w:val="uk-UA"/>
              </w:rPr>
            </w:pPr>
            <w:r w:rsidRPr="00CA216F">
              <w:rPr>
                <w:bCs/>
                <w:color w:val="000000"/>
                <w:sz w:val="28"/>
                <w:szCs w:val="28"/>
                <w:lang w:val="uk-UA"/>
              </w:rPr>
              <w:t>по-перше, терміни «публічна безпека» і «публічний порядок» на сьогодні законодавчо не визначені (на відміну від понять «громадська безпека» і «громадський порядок»). Проте їх сприйняття міжнародним суспільством як більш пріоритетних, ніж вітчизняних «громадська безпека», «громадський порядок» та євроінтеграційні прагнення України, обумовили їх застосування у новому Законі України «Про Національну поліцію»;</w:t>
            </w:r>
          </w:p>
        </w:tc>
      </w:tr>
      <w:tr w:rsidR="00395842" w:rsidRPr="00C767B3" w:rsidTr="00155DE4">
        <w:trPr>
          <w:trHeight w:val="5618"/>
        </w:trPr>
        <w:tc>
          <w:tcPr>
            <w:tcW w:w="9571" w:type="dxa"/>
            <w:shd w:val="clear" w:color="auto" w:fill="EFD3D2"/>
          </w:tcPr>
          <w:p w:rsidR="00395842" w:rsidRPr="00CA216F" w:rsidRDefault="00395842" w:rsidP="00155DE4">
            <w:pPr>
              <w:pStyle w:val="ListParagraph"/>
              <w:numPr>
                <w:ilvl w:val="0"/>
                <w:numId w:val="9"/>
              </w:numPr>
              <w:autoSpaceDE w:val="0"/>
              <w:autoSpaceDN w:val="0"/>
              <w:adjustRightInd w:val="0"/>
              <w:spacing w:line="360" w:lineRule="auto"/>
              <w:ind w:left="0" w:firstLine="709"/>
              <w:rPr>
                <w:rFonts w:ascii="Arial" w:hAnsi="Arial" w:cs="Arial"/>
                <w:b/>
                <w:bCs/>
                <w:color w:val="000000"/>
                <w:sz w:val="35"/>
                <w:szCs w:val="35"/>
                <w:lang w:val="uk-UA"/>
              </w:rPr>
            </w:pPr>
            <w:r w:rsidRPr="00CA216F">
              <w:rPr>
                <w:bCs/>
                <w:color w:val="000000"/>
                <w:sz w:val="28"/>
                <w:szCs w:val="28"/>
                <w:lang w:val="uk-UA"/>
              </w:rPr>
              <w:t>по-друге, як цілком справедливо акцентують увагу вчені-адміністративісти, що займаються дослідженнями визначення понять «публічна безпека» та «публічний порядок» (роботи О. Кобзаря, О.Панової, Е. Саманюка, В. Фатхутдінова, О. Проневич, В. Кенза та ін.) поняття «публічна безпека» та «публічний порядок» на сьогодні законодавчо в Україні не визначені. При цьому зауважують, що аналіз нормативно-правових актів дозволяє стверджувати про однорідність понять «громадська безпека» і «публічна безпека». При цьому у своїх висновках вчені-юристи майже одностайні, що поняття «громадський порядок», «громадськабезпека та правопорядок», згідноіз законом, поглинаютьсяширшим у своємурозумінніпоняттям «публічнабезпека й порядок»</w:t>
            </w:r>
          </w:p>
        </w:tc>
      </w:tr>
    </w:tbl>
    <w:p w:rsidR="00395842" w:rsidRPr="006509CC" w:rsidRDefault="00395842" w:rsidP="00253593">
      <w:pPr>
        <w:spacing w:line="360" w:lineRule="auto"/>
        <w:ind w:firstLine="709"/>
        <w:rPr>
          <w:b/>
          <w:sz w:val="28"/>
          <w:szCs w:val="28"/>
          <w:lang w:val="uk-UA"/>
        </w:rPr>
      </w:pPr>
    </w:p>
    <w:p w:rsidR="00395842" w:rsidRPr="006509CC"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r>
        <w:rPr>
          <w:noProof/>
        </w:rPr>
        <w:pict>
          <v:roundrect id="Скругленный прямоугольник 5" o:spid="_x0000_s1030" style="position:absolute;left:0;text-align:left;margin-left:117.75pt;margin-top:5.1pt;width:221.4pt;height:102pt;z-index:251582464;visibility:visible;v-text-anchor:middle" arcsize="10923f" fillcolor="#6f9" strokecolor="#00b0f0" strokeweight="2pt">
            <v:textbox>
              <w:txbxContent>
                <w:p w:rsidR="00395842" w:rsidRPr="00155DE4" w:rsidRDefault="00395842" w:rsidP="00253593">
                  <w:pPr>
                    <w:jc w:val="center"/>
                    <w:rPr>
                      <w:color w:val="000000"/>
                    </w:rPr>
                  </w:pPr>
                  <w:r w:rsidRPr="00155DE4">
                    <w:rPr>
                      <w:color w:val="000000"/>
                      <w:sz w:val="28"/>
                      <w:szCs w:val="28"/>
                      <w:lang w:val="uk-UA"/>
                    </w:rPr>
                    <w:t>Зарубіжний досвід щодо визначення поняття «публічний порядок і безпека»</w:t>
                  </w:r>
                </w:p>
              </w:txbxContent>
            </v:textbox>
          </v:roundrect>
        </w:pict>
      </w: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r>
        <w:rPr>
          <w:noProof/>
        </w:rPr>
        <w:pict>
          <v:shape id="Стрелка вниз 6" o:spid="_x0000_s1031" type="#_x0000_t67" style="position:absolute;left:0;text-align:left;margin-left:210.75pt;margin-top:6.15pt;width:37.2pt;height:72.6pt;z-index:251583488;visibility:visible;v-text-anchor:middle" adj="16066" fillcolor="#4f81bd" strokecolor="#243f60" strokeweight="2pt"/>
        </w:pict>
      </w: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tbl>
      <w:tblPr>
        <w:tblW w:w="0" w:type="auto"/>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0A0"/>
      </w:tblPr>
      <w:tblGrid>
        <w:gridCol w:w="4785"/>
        <w:gridCol w:w="4786"/>
      </w:tblGrid>
      <w:tr w:rsidR="00395842" w:rsidRPr="00083036" w:rsidTr="00155DE4">
        <w:tc>
          <w:tcPr>
            <w:tcW w:w="4785" w:type="dxa"/>
            <w:tcBorders>
              <w:bottom w:val="single" w:sz="18" w:space="0" w:color="8064A2"/>
            </w:tcBorders>
          </w:tcPr>
          <w:p w:rsidR="00395842" w:rsidRPr="00155DE4" w:rsidRDefault="00395842" w:rsidP="00155DE4">
            <w:pPr>
              <w:spacing w:line="360" w:lineRule="auto"/>
              <w:rPr>
                <w:b/>
                <w:bCs/>
                <w:color w:val="000000"/>
                <w:sz w:val="28"/>
                <w:szCs w:val="28"/>
                <w:lang w:val="uk-UA"/>
              </w:rPr>
            </w:pPr>
            <w:r w:rsidRPr="00155DE4">
              <w:rPr>
                <w:bCs/>
                <w:color w:val="000000"/>
                <w:sz w:val="28"/>
                <w:szCs w:val="28"/>
                <w:lang w:val="uk-UA"/>
              </w:rPr>
              <w:t xml:space="preserve">Додаток до Рекомендації </w:t>
            </w:r>
            <w:r w:rsidRPr="00155DE4">
              <w:rPr>
                <w:bCs/>
                <w:color w:val="000000"/>
                <w:sz w:val="28"/>
                <w:szCs w:val="28"/>
              </w:rPr>
              <w:t>Rec</w:t>
            </w:r>
            <w:r w:rsidRPr="00155DE4">
              <w:rPr>
                <w:bCs/>
                <w:color w:val="000000"/>
                <w:sz w:val="28"/>
                <w:szCs w:val="28"/>
                <w:lang w:val="uk-UA"/>
              </w:rPr>
              <w:t xml:space="preserve"> (2001) 10 Комітету Міністрів державам-учасницям Ради Європи «Про Європейський кодекс поліцейської етики»</w:t>
            </w:r>
          </w:p>
        </w:tc>
        <w:tc>
          <w:tcPr>
            <w:tcW w:w="4786" w:type="dxa"/>
            <w:tcBorders>
              <w:bottom w:val="single" w:sz="18" w:space="0" w:color="8064A2"/>
            </w:tcBorders>
          </w:tcPr>
          <w:p w:rsidR="00395842" w:rsidRPr="00155DE4" w:rsidRDefault="00395842" w:rsidP="00155DE4">
            <w:pPr>
              <w:spacing w:line="360" w:lineRule="auto"/>
              <w:ind w:firstLine="709"/>
              <w:rPr>
                <w:b/>
                <w:bCs/>
                <w:color w:val="000000"/>
                <w:sz w:val="28"/>
                <w:szCs w:val="28"/>
                <w:lang w:val="uk-UA"/>
              </w:rPr>
            </w:pPr>
            <w:r w:rsidRPr="00155DE4">
              <w:rPr>
                <w:bCs/>
                <w:color w:val="000000"/>
                <w:sz w:val="28"/>
                <w:szCs w:val="28"/>
                <w:lang w:val="uk-UA"/>
              </w:rPr>
              <w:t>Встановлено, що «Основними цілями поліції в демократичному суспільстві, заснованому на верховенстві права, є: підтримка публічного спокою, забезпечення права і порядку в суспільстві; захист і дотримання основоположних прав і свобод особи, закріплених, зокрема, в Європейській конвенції про права людини; запобігання та подолання злочинності; виявлення злочинів; надання допомоги. У пояснювальному меморандумі зазначається, що «Забезпечення спокою та закону в суспільстві і є класичними загальними цілями поліції та її головною відповідальністю, яку часто називають завданням забезпечення поліцією «публічного порядку». Це дуже широке поняття включає в себе цілу низку заходів, що здійснює поліція, серед яких можна назвати охорону безпеки і недоторканності осіб (як фізичних, так і юридичних), і майна (як приватного, так і публічного), і застосування закону у відносинах між державою і приватними особами, а також між особами.</w:t>
            </w:r>
          </w:p>
          <w:p w:rsidR="00395842" w:rsidRPr="00155DE4" w:rsidRDefault="00395842" w:rsidP="00155DE4">
            <w:pPr>
              <w:spacing w:line="360" w:lineRule="auto"/>
              <w:rPr>
                <w:b/>
                <w:bCs/>
                <w:color w:val="000000"/>
                <w:sz w:val="28"/>
                <w:szCs w:val="28"/>
                <w:lang w:val="uk-UA"/>
              </w:rPr>
            </w:pPr>
            <w:r w:rsidRPr="00155DE4">
              <w:rPr>
                <w:bCs/>
                <w:color w:val="000000"/>
                <w:sz w:val="28"/>
                <w:szCs w:val="28"/>
                <w:lang w:val="uk-UA"/>
              </w:rPr>
              <w:t>і послуг суспільству».</w:t>
            </w:r>
          </w:p>
          <w:p w:rsidR="00395842" w:rsidRPr="00155DE4" w:rsidRDefault="00395842" w:rsidP="00155DE4">
            <w:pPr>
              <w:spacing w:line="360" w:lineRule="auto"/>
              <w:rPr>
                <w:b/>
                <w:bCs/>
                <w:color w:val="000000"/>
                <w:sz w:val="28"/>
                <w:szCs w:val="28"/>
                <w:lang w:val="uk-UA"/>
              </w:rPr>
            </w:pPr>
          </w:p>
        </w:tc>
      </w:tr>
      <w:tr w:rsidR="00395842" w:rsidRPr="00C767B3" w:rsidTr="00155DE4">
        <w:tc>
          <w:tcPr>
            <w:tcW w:w="4785" w:type="dxa"/>
            <w:shd w:val="clear" w:color="auto" w:fill="DFD8E8"/>
          </w:tcPr>
          <w:p w:rsidR="00395842" w:rsidRPr="00155DE4" w:rsidRDefault="00395842" w:rsidP="00155DE4">
            <w:pPr>
              <w:spacing w:line="360" w:lineRule="auto"/>
              <w:rPr>
                <w:b/>
                <w:bCs/>
                <w:color w:val="000000"/>
                <w:sz w:val="28"/>
                <w:szCs w:val="28"/>
                <w:lang w:val="uk-UA"/>
              </w:rPr>
            </w:pPr>
            <w:r w:rsidRPr="00155DE4">
              <w:rPr>
                <w:bCs/>
                <w:color w:val="000000"/>
                <w:sz w:val="28"/>
                <w:szCs w:val="28"/>
                <w:lang w:val="uk-UA"/>
              </w:rPr>
              <w:t>Декларація про поліцію, прийнята Резолюцією Парламентської Асамблеї Ради Європи № 690(1979)</w:t>
            </w:r>
          </w:p>
        </w:tc>
        <w:tc>
          <w:tcPr>
            <w:tcW w:w="4786" w:type="dxa"/>
            <w:shd w:val="clear" w:color="auto" w:fill="DFD8E8"/>
          </w:tcPr>
          <w:p w:rsidR="00395842" w:rsidRPr="00155DE4" w:rsidRDefault="00395842" w:rsidP="00155DE4">
            <w:pPr>
              <w:spacing w:line="360" w:lineRule="auto"/>
              <w:rPr>
                <w:color w:val="000000"/>
                <w:sz w:val="28"/>
                <w:szCs w:val="28"/>
                <w:lang w:val="uk-UA"/>
              </w:rPr>
            </w:pPr>
            <w:r w:rsidRPr="00155DE4">
              <w:rPr>
                <w:color w:val="000000"/>
                <w:sz w:val="28"/>
                <w:szCs w:val="28"/>
                <w:lang w:val="uk-UA"/>
              </w:rPr>
              <w:t>Публічний порядок у цьому документі визначено як урегульований стан публічних суспільних відносин, які забезпечують належне функціонування держави, її структур, громадських формувань і громадян.</w:t>
            </w:r>
          </w:p>
          <w:p w:rsidR="00395842" w:rsidRPr="00155DE4" w:rsidRDefault="00395842" w:rsidP="00155DE4">
            <w:pPr>
              <w:spacing w:line="360" w:lineRule="auto"/>
              <w:rPr>
                <w:color w:val="000000"/>
                <w:sz w:val="28"/>
                <w:szCs w:val="28"/>
                <w:lang w:val="uk-UA"/>
              </w:rPr>
            </w:pPr>
          </w:p>
        </w:tc>
      </w:tr>
      <w:tr w:rsidR="00395842" w:rsidRPr="00C767B3" w:rsidTr="00155DE4">
        <w:tc>
          <w:tcPr>
            <w:tcW w:w="4785" w:type="dxa"/>
          </w:tcPr>
          <w:p w:rsidR="00395842" w:rsidRPr="00155DE4" w:rsidRDefault="00395842" w:rsidP="00155DE4">
            <w:pPr>
              <w:spacing w:line="360" w:lineRule="auto"/>
              <w:rPr>
                <w:b/>
                <w:bCs/>
                <w:color w:val="000000"/>
                <w:sz w:val="28"/>
                <w:szCs w:val="28"/>
                <w:lang w:val="uk-UA"/>
              </w:rPr>
            </w:pPr>
            <w:r w:rsidRPr="00155DE4">
              <w:rPr>
                <w:bCs/>
                <w:color w:val="000000"/>
                <w:sz w:val="28"/>
                <w:szCs w:val="28"/>
                <w:lang w:val="uk-UA"/>
              </w:rPr>
              <w:t>Закон про завдання і повноваження Баварської державної поліції від 14 вересня 1990 року</w:t>
            </w:r>
          </w:p>
        </w:tc>
        <w:tc>
          <w:tcPr>
            <w:tcW w:w="4786" w:type="dxa"/>
          </w:tcPr>
          <w:p w:rsidR="00395842" w:rsidRPr="00155DE4" w:rsidRDefault="00395842" w:rsidP="00155DE4">
            <w:pPr>
              <w:spacing w:line="360" w:lineRule="auto"/>
              <w:rPr>
                <w:color w:val="000000"/>
                <w:sz w:val="28"/>
                <w:szCs w:val="28"/>
                <w:lang w:val="uk-UA"/>
              </w:rPr>
            </w:pPr>
            <w:r w:rsidRPr="00155DE4">
              <w:rPr>
                <w:color w:val="000000"/>
                <w:sz w:val="28"/>
                <w:szCs w:val="28"/>
                <w:lang w:val="uk-UA"/>
              </w:rPr>
              <w:t>«Поліція має завданням здійснення захисту від загальних чи в окремому випадку виниклих загроз для публічної безпеки чи порядку», а відповідно до ст.11 поліція може вживати заходів, необхідних для подолання існуючої у конкретному випадку загрози для публічної безпеки чи порядку, коли це є необхідним для того, щоб: припинити чи запобігти вчиненню карних порушень, порушень порядку чи антиконституційних діянь; усунути наслідки, що з’явилися через такі діяння чи подолати загрози чи усунути наслідки, які загрожують порушеннями чи порушують життя, здоров’я чи свободу особи чи об’єктів, збереження яких видається необхідним у публічних інтересах.</w:t>
            </w:r>
          </w:p>
          <w:p w:rsidR="00395842" w:rsidRPr="00155DE4" w:rsidRDefault="00395842" w:rsidP="00155DE4">
            <w:pPr>
              <w:spacing w:line="360" w:lineRule="auto"/>
              <w:rPr>
                <w:color w:val="000000"/>
                <w:sz w:val="28"/>
                <w:szCs w:val="28"/>
                <w:lang w:val="uk-UA"/>
              </w:rPr>
            </w:pPr>
          </w:p>
        </w:tc>
      </w:tr>
      <w:tr w:rsidR="00395842" w:rsidRPr="00083036" w:rsidTr="00155DE4">
        <w:trPr>
          <w:trHeight w:val="240"/>
        </w:trPr>
        <w:tc>
          <w:tcPr>
            <w:tcW w:w="4785" w:type="dxa"/>
            <w:vMerge w:val="restart"/>
            <w:shd w:val="clear" w:color="auto" w:fill="DFD8E8"/>
          </w:tcPr>
          <w:p w:rsidR="00395842" w:rsidRPr="00155DE4" w:rsidRDefault="00395842" w:rsidP="00155DE4">
            <w:pPr>
              <w:spacing w:line="360" w:lineRule="auto"/>
              <w:rPr>
                <w:b/>
                <w:bCs/>
                <w:color w:val="000000"/>
                <w:sz w:val="28"/>
                <w:szCs w:val="28"/>
                <w:lang w:val="uk-UA"/>
              </w:rPr>
            </w:pPr>
            <w:r w:rsidRPr="00155DE4">
              <w:rPr>
                <w:bCs/>
                <w:color w:val="000000"/>
                <w:sz w:val="28"/>
                <w:szCs w:val="28"/>
                <w:lang w:val="uk-UA"/>
              </w:rPr>
              <w:t>Законі Республіки Польща про поліцію від 6 квітня 1990 року</w:t>
            </w:r>
          </w:p>
        </w:tc>
        <w:tc>
          <w:tcPr>
            <w:tcW w:w="4786" w:type="dxa"/>
            <w:shd w:val="clear" w:color="auto" w:fill="DFD8E8"/>
          </w:tcPr>
          <w:p w:rsidR="00395842" w:rsidRPr="00155DE4" w:rsidRDefault="00395842" w:rsidP="00155DE4">
            <w:pPr>
              <w:spacing w:line="360" w:lineRule="auto"/>
              <w:rPr>
                <w:color w:val="000000"/>
                <w:sz w:val="28"/>
                <w:szCs w:val="28"/>
                <w:lang w:val="uk-UA"/>
              </w:rPr>
            </w:pPr>
            <w:r w:rsidRPr="00155DE4">
              <w:rPr>
                <w:color w:val="000000"/>
                <w:sz w:val="28"/>
                <w:szCs w:val="28"/>
                <w:lang w:val="uk-UA"/>
              </w:rPr>
              <w:t>Згідно пп.2, 6 ч.2 ст.1, до основних завдань Поліції віднесено охорону безпеки та публічного порядку, у тому числі забезпечення спокою у публічних місцях, а також у засобах публічного транспорту та публічного сполучення, у дорожньому русі та на водоймах, призначених для загального користування; контроль за дотриманням адміністративних приписів та приписів щодо публічного порядку, пов’язаних з публічною діяльністю або таких, що діють у публічних місцях.</w:t>
            </w:r>
          </w:p>
          <w:p w:rsidR="00395842" w:rsidRPr="00155DE4" w:rsidRDefault="00395842" w:rsidP="00155DE4">
            <w:pPr>
              <w:spacing w:line="360" w:lineRule="auto"/>
              <w:rPr>
                <w:color w:val="000000"/>
                <w:sz w:val="28"/>
                <w:szCs w:val="28"/>
                <w:lang w:val="uk-UA"/>
              </w:rPr>
            </w:pPr>
          </w:p>
        </w:tc>
      </w:tr>
      <w:tr w:rsidR="00395842" w:rsidRPr="00083036" w:rsidTr="00155DE4">
        <w:trPr>
          <w:trHeight w:val="240"/>
        </w:trPr>
        <w:tc>
          <w:tcPr>
            <w:tcW w:w="4785" w:type="dxa"/>
            <w:vMerge/>
          </w:tcPr>
          <w:p w:rsidR="00395842" w:rsidRPr="00155DE4" w:rsidRDefault="00395842" w:rsidP="00155DE4">
            <w:pPr>
              <w:spacing w:line="360" w:lineRule="auto"/>
              <w:rPr>
                <w:b/>
                <w:bCs/>
                <w:color w:val="000000"/>
                <w:sz w:val="28"/>
                <w:szCs w:val="28"/>
                <w:lang w:val="uk-UA"/>
              </w:rPr>
            </w:pPr>
          </w:p>
        </w:tc>
        <w:tc>
          <w:tcPr>
            <w:tcW w:w="4786" w:type="dxa"/>
          </w:tcPr>
          <w:p w:rsidR="00395842" w:rsidRPr="00155DE4" w:rsidRDefault="00395842" w:rsidP="00155DE4">
            <w:pPr>
              <w:spacing w:line="360" w:lineRule="auto"/>
              <w:rPr>
                <w:color w:val="000000"/>
                <w:sz w:val="28"/>
                <w:szCs w:val="28"/>
                <w:lang w:val="uk-UA"/>
              </w:rPr>
            </w:pPr>
            <w:r w:rsidRPr="00155DE4">
              <w:rPr>
                <w:color w:val="000000"/>
                <w:sz w:val="28"/>
                <w:szCs w:val="28"/>
                <w:lang w:val="uk-UA"/>
              </w:rPr>
              <w:t>У ст.18 конкретизуються загрози публічній безпеці або публічному порядку:</w:t>
            </w:r>
          </w:p>
          <w:p w:rsidR="00395842" w:rsidRPr="00155DE4" w:rsidRDefault="00395842" w:rsidP="00155DE4">
            <w:pPr>
              <w:spacing w:line="360" w:lineRule="auto"/>
              <w:rPr>
                <w:color w:val="000000"/>
                <w:sz w:val="28"/>
                <w:szCs w:val="28"/>
                <w:lang w:val="uk-UA"/>
              </w:rPr>
            </w:pPr>
          </w:p>
        </w:tc>
      </w:tr>
      <w:tr w:rsidR="00395842" w:rsidRPr="00083036" w:rsidTr="00155DE4">
        <w:trPr>
          <w:trHeight w:val="240"/>
        </w:trPr>
        <w:tc>
          <w:tcPr>
            <w:tcW w:w="4785" w:type="dxa"/>
            <w:vMerge/>
            <w:shd w:val="clear" w:color="auto" w:fill="DFD8E8"/>
          </w:tcPr>
          <w:p w:rsidR="00395842" w:rsidRPr="00155DE4" w:rsidRDefault="00395842" w:rsidP="00155DE4">
            <w:pPr>
              <w:spacing w:line="360" w:lineRule="auto"/>
              <w:rPr>
                <w:b/>
                <w:bCs/>
                <w:color w:val="000000"/>
                <w:sz w:val="28"/>
                <w:szCs w:val="28"/>
                <w:lang w:val="uk-UA"/>
              </w:rPr>
            </w:pPr>
          </w:p>
        </w:tc>
        <w:tc>
          <w:tcPr>
            <w:tcW w:w="4786" w:type="dxa"/>
            <w:shd w:val="clear" w:color="auto" w:fill="DFD8E8"/>
          </w:tcPr>
          <w:p w:rsidR="00395842" w:rsidRPr="00CA216F" w:rsidRDefault="00395842" w:rsidP="00155DE4">
            <w:pPr>
              <w:pStyle w:val="ListParagraph"/>
              <w:numPr>
                <w:ilvl w:val="0"/>
                <w:numId w:val="14"/>
              </w:numPr>
              <w:spacing w:line="360" w:lineRule="auto"/>
              <w:ind w:left="709" w:firstLine="360"/>
              <w:rPr>
                <w:color w:val="000000"/>
                <w:sz w:val="28"/>
                <w:szCs w:val="28"/>
                <w:lang w:val="uk-UA"/>
              </w:rPr>
            </w:pPr>
            <w:r w:rsidRPr="00CA216F">
              <w:rPr>
                <w:color w:val="000000"/>
                <w:sz w:val="28"/>
                <w:szCs w:val="28"/>
                <w:lang w:val="uk-UA"/>
              </w:rPr>
              <w:t xml:space="preserve">загальна небезпека для життя, здоров’я або свободи громадян; </w:t>
            </w:r>
          </w:p>
          <w:p w:rsidR="00395842" w:rsidRPr="00155DE4" w:rsidRDefault="00395842" w:rsidP="00155DE4">
            <w:pPr>
              <w:spacing w:line="360" w:lineRule="auto"/>
              <w:rPr>
                <w:color w:val="000000"/>
                <w:sz w:val="28"/>
                <w:szCs w:val="28"/>
                <w:lang w:val="uk-UA"/>
              </w:rPr>
            </w:pPr>
          </w:p>
        </w:tc>
      </w:tr>
      <w:tr w:rsidR="00395842" w:rsidRPr="00083036" w:rsidTr="00155DE4">
        <w:trPr>
          <w:trHeight w:val="240"/>
        </w:trPr>
        <w:tc>
          <w:tcPr>
            <w:tcW w:w="4785" w:type="dxa"/>
            <w:vMerge/>
          </w:tcPr>
          <w:p w:rsidR="00395842" w:rsidRPr="00155DE4" w:rsidRDefault="00395842" w:rsidP="00155DE4">
            <w:pPr>
              <w:spacing w:line="360" w:lineRule="auto"/>
              <w:rPr>
                <w:b/>
                <w:bCs/>
                <w:color w:val="000000"/>
                <w:sz w:val="28"/>
                <w:szCs w:val="28"/>
                <w:lang w:val="uk-UA"/>
              </w:rPr>
            </w:pPr>
          </w:p>
        </w:tc>
        <w:tc>
          <w:tcPr>
            <w:tcW w:w="4786" w:type="dxa"/>
          </w:tcPr>
          <w:p w:rsidR="00395842" w:rsidRPr="00CA216F" w:rsidRDefault="00395842" w:rsidP="00155DE4">
            <w:pPr>
              <w:pStyle w:val="ListParagraph"/>
              <w:numPr>
                <w:ilvl w:val="0"/>
                <w:numId w:val="14"/>
              </w:numPr>
              <w:spacing w:line="360" w:lineRule="auto"/>
              <w:ind w:left="709" w:firstLine="360"/>
              <w:rPr>
                <w:color w:val="000000"/>
                <w:sz w:val="28"/>
                <w:szCs w:val="28"/>
                <w:lang w:val="uk-UA"/>
              </w:rPr>
            </w:pPr>
            <w:r w:rsidRPr="00CA216F">
              <w:rPr>
                <w:color w:val="000000"/>
                <w:sz w:val="28"/>
                <w:szCs w:val="28"/>
                <w:lang w:val="uk-UA"/>
              </w:rPr>
              <w:t xml:space="preserve">безпосередня загроза для майна у значних розмірах безпосередня загроза для об’єктів або пристроїв, важливих для безпеки або обороноздатності держави; </w:t>
            </w:r>
          </w:p>
          <w:p w:rsidR="00395842" w:rsidRPr="00155DE4" w:rsidRDefault="00395842" w:rsidP="00155DE4">
            <w:pPr>
              <w:spacing w:line="360" w:lineRule="auto"/>
              <w:rPr>
                <w:color w:val="000000"/>
                <w:sz w:val="28"/>
                <w:szCs w:val="28"/>
                <w:lang w:val="uk-UA"/>
              </w:rPr>
            </w:pPr>
          </w:p>
        </w:tc>
      </w:tr>
      <w:tr w:rsidR="00395842" w:rsidRPr="00083036" w:rsidTr="00155DE4">
        <w:trPr>
          <w:trHeight w:val="240"/>
        </w:trPr>
        <w:tc>
          <w:tcPr>
            <w:tcW w:w="4785" w:type="dxa"/>
            <w:vMerge/>
            <w:shd w:val="clear" w:color="auto" w:fill="DFD8E8"/>
          </w:tcPr>
          <w:p w:rsidR="00395842" w:rsidRPr="00155DE4" w:rsidRDefault="00395842" w:rsidP="00155DE4">
            <w:pPr>
              <w:spacing w:line="360" w:lineRule="auto"/>
              <w:rPr>
                <w:b/>
                <w:bCs/>
                <w:color w:val="000000"/>
                <w:sz w:val="28"/>
                <w:szCs w:val="28"/>
                <w:lang w:val="uk-UA"/>
              </w:rPr>
            </w:pPr>
          </w:p>
        </w:tc>
        <w:tc>
          <w:tcPr>
            <w:tcW w:w="4786" w:type="dxa"/>
            <w:shd w:val="clear" w:color="auto" w:fill="DFD8E8"/>
          </w:tcPr>
          <w:p w:rsidR="00395842" w:rsidRPr="00CA216F" w:rsidRDefault="00395842" w:rsidP="00155DE4">
            <w:pPr>
              <w:pStyle w:val="ListParagraph"/>
              <w:numPr>
                <w:ilvl w:val="0"/>
                <w:numId w:val="14"/>
              </w:numPr>
              <w:spacing w:line="360" w:lineRule="auto"/>
              <w:ind w:left="709" w:firstLine="360"/>
              <w:rPr>
                <w:color w:val="000000"/>
                <w:sz w:val="28"/>
                <w:szCs w:val="28"/>
                <w:lang w:val="uk-UA"/>
              </w:rPr>
            </w:pPr>
            <w:r w:rsidRPr="00CA216F">
              <w:rPr>
                <w:color w:val="000000"/>
                <w:sz w:val="28"/>
                <w:szCs w:val="28"/>
                <w:lang w:val="uk-UA"/>
              </w:rPr>
              <w:t>загроза злочину терористичного характеру або його вчинення щодо об’єктів, які мають особливе значення для безпеки або обороноздатності держави, або можуть мати наслідком небезпеку для людського життя.</w:t>
            </w:r>
          </w:p>
          <w:p w:rsidR="00395842" w:rsidRPr="00155DE4" w:rsidRDefault="00395842" w:rsidP="00155DE4">
            <w:pPr>
              <w:spacing w:line="360" w:lineRule="auto"/>
              <w:rPr>
                <w:color w:val="000000"/>
                <w:sz w:val="28"/>
                <w:szCs w:val="28"/>
                <w:lang w:val="uk-UA"/>
              </w:rPr>
            </w:pPr>
          </w:p>
        </w:tc>
      </w:tr>
      <w:tr w:rsidR="00395842" w:rsidRPr="00C767B3" w:rsidTr="00155DE4">
        <w:trPr>
          <w:trHeight w:val="240"/>
        </w:trPr>
        <w:tc>
          <w:tcPr>
            <w:tcW w:w="4785" w:type="dxa"/>
          </w:tcPr>
          <w:p w:rsidR="00395842" w:rsidRPr="00155DE4" w:rsidRDefault="00395842" w:rsidP="00155DE4">
            <w:pPr>
              <w:spacing w:line="360" w:lineRule="auto"/>
              <w:rPr>
                <w:b/>
                <w:bCs/>
                <w:color w:val="000000"/>
                <w:sz w:val="28"/>
                <w:szCs w:val="28"/>
                <w:lang w:val="uk-UA"/>
              </w:rPr>
            </w:pPr>
            <w:r w:rsidRPr="00155DE4">
              <w:rPr>
                <w:bCs/>
                <w:color w:val="000000"/>
                <w:sz w:val="28"/>
                <w:szCs w:val="28"/>
                <w:lang w:val="uk-UA"/>
              </w:rPr>
              <w:t>Закон Португальської Республіки «Про організацію поліції публічної безпеки» 2007року</w:t>
            </w:r>
          </w:p>
        </w:tc>
        <w:tc>
          <w:tcPr>
            <w:tcW w:w="4786" w:type="dxa"/>
          </w:tcPr>
          <w:p w:rsidR="00395842" w:rsidRPr="00155DE4" w:rsidRDefault="00395842" w:rsidP="00155DE4">
            <w:pPr>
              <w:spacing w:line="360" w:lineRule="auto"/>
              <w:ind w:left="1069"/>
              <w:rPr>
                <w:color w:val="000000"/>
                <w:sz w:val="28"/>
                <w:szCs w:val="28"/>
                <w:lang w:val="uk-UA"/>
              </w:rPr>
            </w:pPr>
            <w:r w:rsidRPr="00155DE4">
              <w:rPr>
                <w:color w:val="000000"/>
                <w:sz w:val="28"/>
                <w:szCs w:val="28"/>
                <w:lang w:val="uk-UA"/>
              </w:rPr>
              <w:t>У Португальській Республіці діє поліція публічної безпеки, яка відповідно до ст.1 є організацією безпеки і покликана забезпечувати демократичну законність, внутрішню безпеку та права громадян у відповідності до Конституції і законів. Закон не оперує визначенням «публічна безпека», а ст.3 відносить до завдань цієї поліції гарантування умов безпеки, які дають можливість для реалізації прав і свобод, поваги до гарантій для громадян, а також можливість повноцінного функціонування демократичних інститутів у відповідності до засад легальності та діяльності Правової держави; гарантування публічного спокою та порядку, безпеки та захисту осіб і майна.</w:t>
            </w:r>
          </w:p>
        </w:tc>
      </w:tr>
    </w:tbl>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r>
        <w:rPr>
          <w:noProof/>
        </w:rPr>
        <w:pict>
          <v:shape id="Прямоугольник с двумя скругленными противолежащими углами 8" o:spid="_x0000_s1032" style="position:absolute;left:0;text-align:left;margin-left:115.95pt;margin-top:20.1pt;width:211.2pt;height:106.8pt;z-index:251584512;visibility:visible;v-text-anchor:middle" coordsize="2682240,1356360" o:spt="100" adj="-11796480,,5400" path="m226065,l2682240,r,l2682240,1130295v,124852,-101213,226065,-226065,226065l,1356360r,l,226065c,101213,101213,,226065,xe" fillcolor="#f9f" strokecolor="#00b050" strokeweight="2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226065,0;2682240,0;2682240,0;2682240,1130295;2456175,1356360;0,1356360;0,1356360;0,226065;226065,0" o:connectangles="0,0,0,0,0,0,0,0,0" textboxrect="0,0,2682240,1356360"/>
            <v:handles>
              <v:h position="@3,#0" polar="10800,10800"/>
              <v:h position="#2,#1" polar="10800,10800" radiusrange="0,10800"/>
            </v:handles>
            <v:textbox>
              <w:txbxContent>
                <w:p w:rsidR="00395842" w:rsidRPr="00155DE4" w:rsidRDefault="00395842" w:rsidP="00253593">
                  <w:pPr>
                    <w:jc w:val="center"/>
                    <w:rPr>
                      <w:color w:val="000000"/>
                    </w:rPr>
                  </w:pPr>
                  <w:r w:rsidRPr="00155DE4">
                    <w:rPr>
                      <w:color w:val="000000"/>
                      <w:sz w:val="28"/>
                      <w:szCs w:val="28"/>
                      <w:lang w:val="uk-UA"/>
                    </w:rPr>
                    <w:t>Право громадян на проведення масових заходів уперше було закріплено</w:t>
                  </w:r>
                </w:p>
              </w:txbxContent>
            </v:textbox>
          </v:shape>
        </w:pict>
      </w: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r>
        <w:rPr>
          <w:noProof/>
        </w:rPr>
        <w:pict>
          <v:shape id="Стрелка вниз 9" o:spid="_x0000_s1033" type="#_x0000_t67" style="position:absolute;left:0;text-align:left;margin-left:211.05pt;margin-top:16.65pt;width:37.8pt;height:71.4pt;z-index:251585536;visibility:visible;v-text-anchor:middle" adj="15882" fillcolor="#4f81bd" strokecolor="#243f60" strokeweight="2pt"/>
        </w:pict>
      </w: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color w:val="C00000"/>
          <w:sz w:val="28"/>
          <w:szCs w:val="28"/>
          <w:lang w:val="uk-UA"/>
        </w:rPr>
      </w:pPr>
      <w:r>
        <w:rPr>
          <w:noProof/>
        </w:rPr>
        <w:pict>
          <v:roundrect id="Скругленный прямоугольник 10" o:spid="_x0000_s1034" style="position:absolute;left:0;text-align:left;margin-left:111.15pt;margin-top:13.2pt;width:237pt;height:165pt;z-index:251586560;visibility:visible;v-text-anchor:middle" arcsize="10923f" fillcolor="#a7bfde" strokecolor="#4579b8">
            <v:fill color2="#e4ecf5" rotate="t" angle="180" colors="0 #a3c4ff;22938f #bfd5ff;1 #e5eeff" focus="100%" type="gradient"/>
            <v:shadow on="t" color="black" opacity="24903f" origin=",.5" offset="0,.55556mm"/>
            <v:textbox>
              <w:txbxContent>
                <w:p w:rsidR="00395842" w:rsidRPr="00155DE4" w:rsidRDefault="00395842" w:rsidP="00253593">
                  <w:pPr>
                    <w:jc w:val="center"/>
                    <w:rPr>
                      <w:color w:val="000000"/>
                    </w:rPr>
                  </w:pPr>
                  <w:r w:rsidRPr="00155DE4">
                    <w:rPr>
                      <w:color w:val="000000"/>
                      <w:sz w:val="28"/>
                      <w:szCs w:val="28"/>
                      <w:lang w:val="uk-UA"/>
                    </w:rPr>
                    <w:t>У часи Радянського Союзу Указом Президії Верховної Ради СРСР від 28 липня 1988 року № 9306-</w:t>
                  </w:r>
                  <w:r w:rsidRPr="00155DE4">
                    <w:rPr>
                      <w:color w:val="000000"/>
                      <w:sz w:val="28"/>
                      <w:szCs w:val="28"/>
                    </w:rPr>
                    <w:t>XI</w:t>
                  </w:r>
                  <w:r w:rsidRPr="00155DE4">
                    <w:rPr>
                      <w:color w:val="000000"/>
                      <w:sz w:val="28"/>
                      <w:szCs w:val="28"/>
                      <w:lang w:val="uk-UA"/>
                    </w:rPr>
                    <w:t xml:space="preserve"> «Про порядок організації і проведення зборів, мітингів, вуличних походів і демонстрацій в СРСР»</w:t>
                  </w:r>
                </w:p>
              </w:txbxContent>
            </v:textbox>
          </v:roundrect>
        </w:pict>
      </w:r>
    </w:p>
    <w:p w:rsidR="00395842" w:rsidRDefault="00395842" w:rsidP="00253593">
      <w:pPr>
        <w:spacing w:line="360" w:lineRule="auto"/>
        <w:ind w:firstLine="709"/>
        <w:rPr>
          <w:color w:val="C00000"/>
          <w:sz w:val="28"/>
          <w:szCs w:val="28"/>
          <w:lang w:val="uk-UA"/>
        </w:rPr>
      </w:pPr>
    </w:p>
    <w:p w:rsidR="00395842" w:rsidRDefault="00395842" w:rsidP="00253593">
      <w:pPr>
        <w:spacing w:line="360" w:lineRule="auto"/>
        <w:ind w:firstLine="709"/>
        <w:rPr>
          <w:color w:val="C00000"/>
          <w:sz w:val="28"/>
          <w:szCs w:val="28"/>
          <w:lang w:val="uk-UA"/>
        </w:rPr>
      </w:pPr>
    </w:p>
    <w:p w:rsidR="00395842" w:rsidRDefault="00395842" w:rsidP="00253593">
      <w:pPr>
        <w:spacing w:line="360" w:lineRule="auto"/>
        <w:ind w:firstLine="709"/>
        <w:rPr>
          <w:color w:val="C00000"/>
          <w:sz w:val="28"/>
          <w:szCs w:val="28"/>
          <w:lang w:val="uk-UA"/>
        </w:rPr>
      </w:pPr>
    </w:p>
    <w:p w:rsidR="00395842" w:rsidRDefault="00395842" w:rsidP="00253593">
      <w:pPr>
        <w:spacing w:line="360" w:lineRule="auto"/>
        <w:ind w:firstLine="709"/>
        <w:rPr>
          <w:color w:val="C00000"/>
          <w:sz w:val="28"/>
          <w:szCs w:val="28"/>
          <w:lang w:val="uk-UA"/>
        </w:rPr>
      </w:pPr>
    </w:p>
    <w:p w:rsidR="00395842" w:rsidRDefault="00395842" w:rsidP="00253593">
      <w:pPr>
        <w:spacing w:line="360" w:lineRule="auto"/>
        <w:ind w:firstLine="709"/>
        <w:rPr>
          <w:color w:val="C00000"/>
          <w:sz w:val="28"/>
          <w:szCs w:val="28"/>
          <w:lang w:val="uk-UA"/>
        </w:rPr>
      </w:pPr>
    </w:p>
    <w:p w:rsidR="00395842" w:rsidRDefault="00395842" w:rsidP="00253593">
      <w:pPr>
        <w:spacing w:line="360" w:lineRule="auto"/>
        <w:ind w:firstLine="709"/>
        <w:rPr>
          <w:color w:val="C00000"/>
          <w:sz w:val="28"/>
          <w:szCs w:val="28"/>
          <w:lang w:val="uk-UA"/>
        </w:rPr>
      </w:pPr>
    </w:p>
    <w:p w:rsidR="00395842" w:rsidRDefault="00395842" w:rsidP="00253593">
      <w:pPr>
        <w:spacing w:line="360" w:lineRule="auto"/>
        <w:ind w:firstLine="709"/>
        <w:rPr>
          <w:color w:val="C00000"/>
          <w:sz w:val="28"/>
          <w:szCs w:val="28"/>
          <w:lang w:val="uk-UA"/>
        </w:rPr>
      </w:pPr>
    </w:p>
    <w:p w:rsidR="00395842" w:rsidRDefault="00395842" w:rsidP="00253593">
      <w:pPr>
        <w:spacing w:line="360" w:lineRule="auto"/>
        <w:ind w:firstLine="709"/>
        <w:rPr>
          <w:color w:val="C00000"/>
          <w:sz w:val="28"/>
          <w:szCs w:val="28"/>
          <w:lang w:val="uk-UA"/>
        </w:rPr>
      </w:pPr>
      <w:r>
        <w:rPr>
          <w:noProof/>
        </w:rPr>
        <w:pict>
          <v:shapetype id="_x0000_t32" coordsize="21600,21600" o:spt="32" o:oned="t" path="m,l21600,21600e" filled="f">
            <v:path arrowok="t" fillok="f" o:connecttype="none"/>
            <o:lock v:ext="edit" shapetype="t"/>
          </v:shapetype>
          <v:shape id="Прямая со стрелкой 17" o:spid="_x0000_s1035" type="#_x0000_t32" style="position:absolute;left:0;text-align:left;margin-left:226.95pt;margin-top:4.25pt;width:.6pt;height:63pt;z-index:251592704;visibility:visible" strokecolor="#4579b8">
            <v:stroke endarrow="open"/>
          </v:shape>
        </w:pict>
      </w:r>
    </w:p>
    <w:p w:rsidR="00395842" w:rsidRDefault="00395842" w:rsidP="00253593">
      <w:pPr>
        <w:spacing w:line="360" w:lineRule="auto"/>
        <w:ind w:firstLine="709"/>
        <w:rPr>
          <w:color w:val="C00000"/>
          <w:sz w:val="28"/>
          <w:szCs w:val="28"/>
          <w:lang w:val="uk-UA"/>
        </w:rPr>
      </w:pPr>
    </w:p>
    <w:p w:rsidR="00395842" w:rsidRDefault="00395842" w:rsidP="00253593">
      <w:pPr>
        <w:spacing w:line="360" w:lineRule="auto"/>
        <w:ind w:firstLine="709"/>
        <w:rPr>
          <w:color w:val="C00000"/>
          <w:sz w:val="28"/>
          <w:szCs w:val="28"/>
          <w:lang w:val="uk-UA"/>
        </w:rPr>
      </w:pPr>
    </w:p>
    <w:p w:rsidR="00395842" w:rsidRDefault="00395842" w:rsidP="00253593">
      <w:pPr>
        <w:spacing w:line="360" w:lineRule="auto"/>
        <w:ind w:firstLine="709"/>
        <w:rPr>
          <w:color w:val="C00000"/>
          <w:sz w:val="28"/>
          <w:szCs w:val="28"/>
          <w:lang w:val="uk-UA"/>
        </w:rPr>
      </w:pPr>
    </w:p>
    <w:p w:rsidR="00395842" w:rsidRDefault="00395842" w:rsidP="00253593">
      <w:pPr>
        <w:spacing w:line="360" w:lineRule="auto"/>
        <w:ind w:firstLine="709"/>
        <w:rPr>
          <w:color w:val="C00000"/>
          <w:sz w:val="28"/>
          <w:szCs w:val="28"/>
          <w:lang w:val="uk-UA"/>
        </w:rPr>
      </w:pPr>
      <w:r>
        <w:rPr>
          <w:noProof/>
        </w:rPr>
        <w:pict>
          <v:roundrect id="Скругленный прямоугольник 22" o:spid="_x0000_s1036" style="position:absolute;left:0;text-align:left;margin-left:111.15pt;margin-top:6.65pt;width:237pt;height:153.6pt;z-index:251597824;visibility:visible;v-text-anchor:middle" arcsize="10923f" fillcolor="#dfa7a6" strokecolor="#bc4542">
            <v:fill color2="#f5e4e4" rotate="t" angle="180" colors="0 #ffa2a1;22938f #ffbebd;1 #ffe5e5" focus="100%" type="gradient"/>
            <v:shadow on="t" color="black" opacity="24903f" origin=",.5" offset="0,.55556mm"/>
            <v:textbox>
              <w:txbxContent>
                <w:p w:rsidR="00395842" w:rsidRDefault="00395842" w:rsidP="00253593">
                  <w:pPr>
                    <w:jc w:val="center"/>
                  </w:pPr>
                  <w:r>
                    <w:rPr>
                      <w:sz w:val="28"/>
                      <w:szCs w:val="28"/>
                      <w:lang w:val="uk-UA"/>
                    </w:rPr>
                    <w:t>Б</w:t>
                  </w:r>
                  <w:r w:rsidRPr="00DF4052">
                    <w:rPr>
                      <w:sz w:val="28"/>
                      <w:szCs w:val="28"/>
                      <w:lang w:val="uk-UA"/>
                    </w:rPr>
                    <w:t>уло дозволено надавати для проведення зборів, мітингів і демонстрацій місць загального користування, а саме: громадські будинки, вулиці, дороги, площі та інші громадські місця.</w:t>
                  </w:r>
                </w:p>
              </w:txbxContent>
            </v:textbox>
          </v:roundrect>
        </w:pict>
      </w:r>
    </w:p>
    <w:p w:rsidR="00395842" w:rsidRDefault="00395842" w:rsidP="00253593">
      <w:pPr>
        <w:spacing w:line="360" w:lineRule="auto"/>
        <w:ind w:firstLine="709"/>
        <w:rPr>
          <w:color w:val="C00000"/>
          <w:sz w:val="28"/>
          <w:szCs w:val="28"/>
          <w:lang w:val="uk-UA"/>
        </w:rPr>
      </w:pPr>
    </w:p>
    <w:p w:rsidR="00395842" w:rsidRDefault="00395842" w:rsidP="00253593">
      <w:pPr>
        <w:spacing w:line="360" w:lineRule="auto"/>
        <w:ind w:firstLine="709"/>
        <w:rPr>
          <w:color w:val="C00000"/>
          <w:sz w:val="28"/>
          <w:szCs w:val="28"/>
          <w:lang w:val="uk-UA"/>
        </w:rPr>
      </w:pPr>
    </w:p>
    <w:p w:rsidR="00395842" w:rsidRDefault="00395842" w:rsidP="00253593">
      <w:pPr>
        <w:spacing w:line="360" w:lineRule="auto"/>
        <w:ind w:firstLine="709"/>
        <w:rPr>
          <w:color w:val="C00000"/>
          <w:sz w:val="28"/>
          <w:szCs w:val="28"/>
          <w:lang w:val="uk-UA"/>
        </w:rPr>
      </w:pPr>
    </w:p>
    <w:p w:rsidR="00395842" w:rsidRDefault="00395842" w:rsidP="00253593">
      <w:pPr>
        <w:spacing w:line="360" w:lineRule="auto"/>
        <w:ind w:firstLine="709"/>
        <w:rPr>
          <w:color w:val="C00000"/>
          <w:sz w:val="28"/>
          <w:szCs w:val="28"/>
          <w:lang w:val="uk-UA"/>
        </w:rPr>
      </w:pPr>
    </w:p>
    <w:p w:rsidR="00395842" w:rsidRDefault="00395842" w:rsidP="00253593">
      <w:pPr>
        <w:spacing w:line="360" w:lineRule="auto"/>
        <w:ind w:firstLine="709"/>
        <w:rPr>
          <w:color w:val="C00000"/>
          <w:sz w:val="28"/>
          <w:szCs w:val="28"/>
          <w:lang w:val="uk-UA"/>
        </w:rPr>
      </w:pPr>
    </w:p>
    <w:p w:rsidR="00395842" w:rsidRDefault="00395842" w:rsidP="00253593">
      <w:pPr>
        <w:spacing w:line="360" w:lineRule="auto"/>
        <w:ind w:firstLine="709"/>
        <w:rPr>
          <w:color w:val="C00000"/>
          <w:sz w:val="28"/>
          <w:szCs w:val="28"/>
          <w:lang w:val="uk-UA"/>
        </w:rPr>
      </w:pPr>
    </w:p>
    <w:p w:rsidR="00395842" w:rsidRDefault="00395842" w:rsidP="00253593">
      <w:pPr>
        <w:spacing w:line="360" w:lineRule="auto"/>
        <w:ind w:firstLine="709"/>
        <w:rPr>
          <w:color w:val="C00000"/>
          <w:sz w:val="28"/>
          <w:szCs w:val="28"/>
          <w:lang w:val="uk-UA"/>
        </w:rPr>
      </w:pPr>
    </w:p>
    <w:p w:rsidR="00395842" w:rsidRDefault="00395842" w:rsidP="00253593">
      <w:pPr>
        <w:spacing w:line="360" w:lineRule="auto"/>
        <w:ind w:firstLine="709"/>
        <w:rPr>
          <w:color w:val="C00000"/>
          <w:sz w:val="28"/>
          <w:szCs w:val="28"/>
          <w:lang w:val="uk-UA"/>
        </w:rPr>
      </w:pPr>
    </w:p>
    <w:p w:rsidR="00395842" w:rsidRDefault="00395842" w:rsidP="00253593">
      <w:pPr>
        <w:spacing w:line="360" w:lineRule="auto"/>
        <w:ind w:firstLine="709"/>
        <w:rPr>
          <w:color w:val="C00000"/>
          <w:sz w:val="28"/>
          <w:szCs w:val="28"/>
          <w:lang w:val="uk-UA"/>
        </w:rPr>
      </w:pPr>
      <w:r>
        <w:rPr>
          <w:noProof/>
        </w:rPr>
        <w:pict>
          <v:roundrect id="Скругленный прямоугольник 21" o:spid="_x0000_s1037" style="position:absolute;left:0;text-align:left;margin-left:108.15pt;margin-top:19.5pt;width:233.4pt;height:162pt;z-index:251596800;visibility:visible;v-text-anchor:middle" arcsize="10923f" fillcolor="#cdddac" strokecolor="#94b64e">
            <v:fill color2="#f0f4e6" rotate="t" angle="180" colors="0 #dafda7;22938f #e4fdc2;1 #f5ffe6" focus="100%" type="gradient"/>
            <v:shadow on="t" color="black" opacity="24903f" origin=",.5" offset="0,.55556mm"/>
            <v:textbox>
              <w:txbxContent>
                <w:p w:rsidR="00395842" w:rsidRDefault="00395842" w:rsidP="00253593">
                  <w:pPr>
                    <w:jc w:val="center"/>
                  </w:pPr>
                  <w:r w:rsidRPr="00C51781">
                    <w:rPr>
                      <w:sz w:val="28"/>
                      <w:szCs w:val="28"/>
                      <w:lang w:val="uk-UA"/>
                    </w:rPr>
                    <w:t>До суб’єктів, які мали право на організацію та проведення масових заходів відносилися: громадські організації, уповноважені трудових колективів, підприємств, установ та організацій.</w:t>
                  </w:r>
                </w:p>
              </w:txbxContent>
            </v:textbox>
          </v:roundrect>
        </w:pict>
      </w:r>
    </w:p>
    <w:p w:rsidR="00395842" w:rsidRDefault="00395842" w:rsidP="00253593">
      <w:pPr>
        <w:spacing w:line="360" w:lineRule="auto"/>
        <w:ind w:firstLine="709"/>
        <w:rPr>
          <w:color w:val="C00000"/>
          <w:sz w:val="28"/>
          <w:szCs w:val="28"/>
          <w:lang w:val="uk-UA"/>
        </w:rPr>
      </w:pPr>
    </w:p>
    <w:p w:rsidR="00395842" w:rsidRDefault="00395842" w:rsidP="00253593">
      <w:pPr>
        <w:spacing w:line="360" w:lineRule="auto"/>
        <w:ind w:firstLine="709"/>
        <w:rPr>
          <w:color w:val="C00000"/>
          <w:sz w:val="28"/>
          <w:szCs w:val="28"/>
          <w:lang w:val="uk-UA"/>
        </w:rPr>
      </w:pPr>
    </w:p>
    <w:p w:rsidR="00395842" w:rsidRDefault="00395842" w:rsidP="00253593">
      <w:pPr>
        <w:spacing w:line="360" w:lineRule="auto"/>
        <w:ind w:firstLine="709"/>
        <w:rPr>
          <w:color w:val="C00000"/>
          <w:sz w:val="28"/>
          <w:szCs w:val="28"/>
          <w:lang w:val="uk-UA"/>
        </w:rPr>
      </w:pPr>
    </w:p>
    <w:p w:rsidR="00395842" w:rsidRDefault="00395842" w:rsidP="00253593">
      <w:pPr>
        <w:spacing w:line="360" w:lineRule="auto"/>
        <w:ind w:firstLine="709"/>
        <w:rPr>
          <w:color w:val="C00000"/>
          <w:sz w:val="28"/>
          <w:szCs w:val="28"/>
          <w:lang w:val="uk-UA"/>
        </w:rPr>
      </w:pPr>
    </w:p>
    <w:p w:rsidR="00395842" w:rsidRDefault="00395842" w:rsidP="00253593">
      <w:pPr>
        <w:spacing w:line="360" w:lineRule="auto"/>
        <w:ind w:firstLine="709"/>
        <w:rPr>
          <w:color w:val="C00000"/>
          <w:sz w:val="28"/>
          <w:szCs w:val="28"/>
          <w:lang w:val="uk-UA"/>
        </w:rPr>
      </w:pPr>
    </w:p>
    <w:p w:rsidR="00395842" w:rsidRDefault="00395842" w:rsidP="00253593">
      <w:pPr>
        <w:spacing w:line="360" w:lineRule="auto"/>
        <w:ind w:firstLine="709"/>
        <w:rPr>
          <w:color w:val="C00000"/>
          <w:sz w:val="28"/>
          <w:szCs w:val="28"/>
          <w:lang w:val="uk-UA"/>
        </w:rPr>
      </w:pPr>
    </w:p>
    <w:p w:rsidR="00395842" w:rsidRDefault="00395842" w:rsidP="00253593">
      <w:pPr>
        <w:spacing w:line="360" w:lineRule="auto"/>
        <w:ind w:firstLine="709"/>
        <w:rPr>
          <w:color w:val="C00000"/>
          <w:sz w:val="28"/>
          <w:szCs w:val="28"/>
          <w:lang w:val="uk-UA"/>
        </w:rPr>
      </w:pPr>
    </w:p>
    <w:p w:rsidR="00395842" w:rsidRDefault="00395842" w:rsidP="00253593">
      <w:pPr>
        <w:spacing w:line="360" w:lineRule="auto"/>
        <w:ind w:firstLine="709"/>
        <w:rPr>
          <w:color w:val="C00000"/>
          <w:sz w:val="28"/>
          <w:szCs w:val="28"/>
          <w:lang w:val="uk-UA"/>
        </w:rPr>
      </w:pPr>
      <w:r>
        <w:rPr>
          <w:noProof/>
        </w:rPr>
        <w:pict>
          <v:shape id="Прямая со стрелкой 12" o:spid="_x0000_s1038" type="#_x0000_t32" style="position:absolute;left:0;text-align:left;margin-left:223.95pt;margin-top:8.1pt;width:.6pt;height:63pt;z-index:251587584;visibility:visible" strokecolor="#4579b8">
            <v:stroke endarrow="open"/>
          </v:shape>
        </w:pict>
      </w:r>
    </w:p>
    <w:p w:rsidR="00395842" w:rsidRDefault="00395842" w:rsidP="00253593">
      <w:pPr>
        <w:spacing w:line="360" w:lineRule="auto"/>
        <w:ind w:firstLine="709"/>
        <w:rPr>
          <w:color w:val="C00000"/>
          <w:sz w:val="28"/>
          <w:szCs w:val="28"/>
          <w:lang w:val="uk-UA"/>
        </w:rPr>
      </w:pPr>
    </w:p>
    <w:p w:rsidR="00395842" w:rsidRDefault="00395842" w:rsidP="00253593">
      <w:pPr>
        <w:spacing w:line="360" w:lineRule="auto"/>
        <w:ind w:firstLine="709"/>
        <w:rPr>
          <w:color w:val="C00000"/>
          <w:sz w:val="28"/>
          <w:szCs w:val="28"/>
          <w:lang w:val="uk-UA"/>
        </w:rPr>
      </w:pPr>
    </w:p>
    <w:p w:rsidR="00395842" w:rsidRDefault="00395842" w:rsidP="00253593">
      <w:pPr>
        <w:spacing w:line="360" w:lineRule="auto"/>
        <w:ind w:firstLine="709"/>
        <w:rPr>
          <w:color w:val="C00000"/>
          <w:sz w:val="28"/>
          <w:szCs w:val="28"/>
          <w:lang w:val="uk-UA"/>
        </w:rPr>
      </w:pPr>
    </w:p>
    <w:p w:rsidR="00395842" w:rsidRDefault="00395842" w:rsidP="00253593">
      <w:pPr>
        <w:spacing w:line="360" w:lineRule="auto"/>
        <w:ind w:firstLine="709"/>
        <w:rPr>
          <w:color w:val="C00000"/>
          <w:sz w:val="28"/>
          <w:szCs w:val="28"/>
          <w:lang w:val="uk-UA"/>
        </w:rPr>
      </w:pPr>
      <w:r>
        <w:rPr>
          <w:noProof/>
        </w:rPr>
        <w:pict>
          <v:roundrect id="Скругленный прямоугольник 18" o:spid="_x0000_s1039" style="position:absolute;left:0;text-align:left;margin-left:81.75pt;margin-top:13.5pt;width:283.2pt;height:204.6pt;z-index:251593728;visibility:visible;v-text-anchor:middle" arcsize="10923f" fillcolor="#bfb1d0" strokecolor="#795d9b">
            <v:fill color2="#ece7f1" rotate="t" angle="180" colors="0 #c9b5e8;22938f #d9cbee;1 #f0eaf9" focus="100%" type="gradient"/>
            <v:shadow on="t" color="black" opacity="24903f" origin=",.5" offset="0,.55556mm"/>
            <v:textbox>
              <w:txbxContent>
                <w:p w:rsidR="00395842" w:rsidRDefault="00395842" w:rsidP="00253593">
                  <w:pPr>
                    <w:jc w:val="center"/>
                  </w:pPr>
                  <w:r>
                    <w:rPr>
                      <w:sz w:val="28"/>
                      <w:szCs w:val="28"/>
                      <w:lang w:val="uk-UA"/>
                    </w:rPr>
                    <w:t>С</w:t>
                  </w:r>
                  <w:r w:rsidRPr="00C51781">
                    <w:rPr>
                      <w:sz w:val="28"/>
                      <w:szCs w:val="28"/>
                      <w:lang w:val="uk-UA"/>
                    </w:rPr>
                    <w:t>уб’єкти, які мали право звертатися з відповідними заявами мали бути повнолітніми. Заява мала подаватися за 10 днів у письмовій формі, де мало бути визначено мету заходу, дату, час початку і час його завершення, приблизна кількість учасників, а також дані про організаторів масового заходу.</w:t>
                  </w:r>
                </w:p>
              </w:txbxContent>
            </v:textbox>
          </v:roundrect>
        </w:pict>
      </w:r>
    </w:p>
    <w:p w:rsidR="00395842" w:rsidRDefault="00395842" w:rsidP="00253593">
      <w:pPr>
        <w:spacing w:line="360" w:lineRule="auto"/>
        <w:ind w:firstLine="709"/>
        <w:rPr>
          <w:sz w:val="28"/>
          <w:szCs w:val="28"/>
          <w:lang w:val="uk-UA"/>
        </w:rPr>
      </w:pPr>
    </w:p>
    <w:p w:rsidR="00395842" w:rsidRDefault="00395842" w:rsidP="00253593">
      <w:pPr>
        <w:spacing w:line="360" w:lineRule="auto"/>
        <w:ind w:firstLine="709"/>
        <w:rPr>
          <w:sz w:val="28"/>
          <w:szCs w:val="28"/>
          <w:lang w:val="uk-UA"/>
        </w:rPr>
      </w:pPr>
    </w:p>
    <w:p w:rsidR="00395842" w:rsidRDefault="00395842" w:rsidP="00253593">
      <w:pPr>
        <w:spacing w:line="360" w:lineRule="auto"/>
        <w:ind w:firstLine="709"/>
        <w:rPr>
          <w:sz w:val="28"/>
          <w:szCs w:val="28"/>
          <w:lang w:val="uk-UA"/>
        </w:rPr>
      </w:pPr>
    </w:p>
    <w:p w:rsidR="00395842" w:rsidRDefault="00395842" w:rsidP="00253593">
      <w:pPr>
        <w:spacing w:line="360" w:lineRule="auto"/>
        <w:ind w:firstLine="709"/>
        <w:rPr>
          <w:sz w:val="28"/>
          <w:szCs w:val="28"/>
          <w:lang w:val="uk-UA"/>
        </w:rPr>
      </w:pPr>
    </w:p>
    <w:p w:rsidR="00395842" w:rsidRDefault="00395842" w:rsidP="00253593">
      <w:pPr>
        <w:spacing w:line="360" w:lineRule="auto"/>
        <w:ind w:firstLine="709"/>
        <w:rPr>
          <w:sz w:val="28"/>
          <w:szCs w:val="28"/>
          <w:lang w:val="uk-UA"/>
        </w:rPr>
      </w:pPr>
    </w:p>
    <w:p w:rsidR="00395842" w:rsidRDefault="00395842" w:rsidP="00253593">
      <w:pPr>
        <w:spacing w:line="360" w:lineRule="auto"/>
        <w:ind w:firstLine="709"/>
        <w:rPr>
          <w:sz w:val="28"/>
          <w:szCs w:val="28"/>
          <w:lang w:val="uk-UA"/>
        </w:rPr>
      </w:pPr>
    </w:p>
    <w:p w:rsidR="00395842" w:rsidRDefault="00395842" w:rsidP="00253593">
      <w:pPr>
        <w:spacing w:line="360" w:lineRule="auto"/>
        <w:ind w:firstLine="709"/>
        <w:rPr>
          <w:sz w:val="28"/>
          <w:szCs w:val="28"/>
          <w:lang w:val="uk-UA"/>
        </w:rPr>
      </w:pPr>
    </w:p>
    <w:p w:rsidR="00395842" w:rsidRDefault="00395842" w:rsidP="00253593">
      <w:pPr>
        <w:spacing w:line="360" w:lineRule="auto"/>
        <w:ind w:firstLine="709"/>
        <w:rPr>
          <w:sz w:val="28"/>
          <w:szCs w:val="28"/>
          <w:lang w:val="uk-UA"/>
        </w:rPr>
      </w:pPr>
    </w:p>
    <w:p w:rsidR="00395842" w:rsidRDefault="00395842" w:rsidP="00253593">
      <w:pPr>
        <w:spacing w:line="360" w:lineRule="auto"/>
        <w:ind w:firstLine="709"/>
        <w:rPr>
          <w:sz w:val="28"/>
          <w:szCs w:val="28"/>
          <w:lang w:val="uk-UA"/>
        </w:rPr>
      </w:pPr>
    </w:p>
    <w:p w:rsidR="00395842" w:rsidRDefault="00395842" w:rsidP="00253593">
      <w:pPr>
        <w:spacing w:line="360" w:lineRule="auto"/>
        <w:ind w:firstLine="709"/>
        <w:rPr>
          <w:sz w:val="28"/>
          <w:szCs w:val="28"/>
          <w:lang w:val="uk-UA"/>
        </w:rPr>
      </w:pPr>
      <w:r>
        <w:rPr>
          <w:noProof/>
        </w:rPr>
        <w:pict>
          <v:shape id="Прямая со стрелкой 16" o:spid="_x0000_s1040" type="#_x0000_t32" style="position:absolute;left:0;text-align:left;margin-left:217.35pt;margin-top:10.25pt;width:.6pt;height:63pt;z-index:251591680;visibility:visible" strokecolor="#4579b8">
            <v:stroke endarrow="open"/>
          </v:shape>
        </w:pict>
      </w:r>
    </w:p>
    <w:p w:rsidR="00395842" w:rsidRDefault="00395842" w:rsidP="00253593">
      <w:pPr>
        <w:spacing w:line="360" w:lineRule="auto"/>
        <w:ind w:firstLine="709"/>
        <w:rPr>
          <w:sz w:val="28"/>
          <w:szCs w:val="28"/>
          <w:lang w:val="uk-UA"/>
        </w:rPr>
      </w:pPr>
    </w:p>
    <w:p w:rsidR="00395842" w:rsidRDefault="00395842" w:rsidP="00253593">
      <w:pPr>
        <w:spacing w:line="360" w:lineRule="auto"/>
        <w:ind w:firstLine="709"/>
        <w:rPr>
          <w:sz w:val="28"/>
          <w:szCs w:val="28"/>
          <w:lang w:val="uk-UA"/>
        </w:rPr>
      </w:pPr>
    </w:p>
    <w:p w:rsidR="00395842" w:rsidRDefault="00395842" w:rsidP="00253593">
      <w:pPr>
        <w:spacing w:line="360" w:lineRule="auto"/>
        <w:ind w:firstLine="709"/>
        <w:rPr>
          <w:sz w:val="28"/>
          <w:szCs w:val="28"/>
          <w:lang w:val="uk-UA"/>
        </w:rPr>
      </w:pPr>
    </w:p>
    <w:p w:rsidR="00395842" w:rsidRDefault="00395842" w:rsidP="00253593">
      <w:pPr>
        <w:spacing w:line="360" w:lineRule="auto"/>
        <w:ind w:firstLine="709"/>
        <w:rPr>
          <w:sz w:val="28"/>
          <w:szCs w:val="28"/>
          <w:lang w:val="uk-UA"/>
        </w:rPr>
      </w:pPr>
    </w:p>
    <w:p w:rsidR="00395842" w:rsidRDefault="00395842" w:rsidP="00253593">
      <w:pPr>
        <w:spacing w:line="360" w:lineRule="auto"/>
        <w:ind w:firstLine="709"/>
        <w:rPr>
          <w:sz w:val="28"/>
          <w:szCs w:val="28"/>
          <w:lang w:val="uk-UA"/>
        </w:rPr>
      </w:pPr>
    </w:p>
    <w:p w:rsidR="00395842" w:rsidRDefault="00395842" w:rsidP="00253593">
      <w:pPr>
        <w:spacing w:line="360" w:lineRule="auto"/>
        <w:ind w:firstLine="709"/>
        <w:rPr>
          <w:sz w:val="28"/>
          <w:szCs w:val="28"/>
          <w:lang w:val="uk-UA"/>
        </w:rPr>
      </w:pPr>
    </w:p>
    <w:p w:rsidR="00395842" w:rsidRDefault="00395842" w:rsidP="00253593">
      <w:pPr>
        <w:spacing w:line="360" w:lineRule="auto"/>
        <w:ind w:firstLine="709"/>
        <w:rPr>
          <w:sz w:val="28"/>
          <w:szCs w:val="28"/>
          <w:lang w:val="uk-UA"/>
        </w:rPr>
      </w:pPr>
    </w:p>
    <w:p w:rsidR="00395842" w:rsidRDefault="00395842" w:rsidP="00253593">
      <w:pPr>
        <w:spacing w:line="360" w:lineRule="auto"/>
        <w:ind w:firstLine="709"/>
        <w:rPr>
          <w:sz w:val="28"/>
          <w:szCs w:val="28"/>
          <w:lang w:val="uk-UA"/>
        </w:rPr>
      </w:pPr>
      <w:r>
        <w:rPr>
          <w:noProof/>
        </w:rPr>
        <w:pict>
          <v:roundrect id="Скругленный прямоугольник 20" o:spid="_x0000_s1041" style="position:absolute;left:0;text-align:left;margin-left:7.95pt;margin-top:17.1pt;width:460.8pt;height:390.6pt;z-index:251595776;visibility:visible;v-text-anchor:middle" arcsize="10923f" fillcolor="#a5d5e2" strokecolor="#40a7c2">
            <v:fill color2="#e4f2f6" rotate="t" angle="180" colors="0 #9eeaff;22938f #bbefff;1 #e4f9ff" focus="100%" type="gradient"/>
            <v:shadow on="t" color="black" opacity="24903f" origin=",.5" offset="0,.55556mm"/>
            <v:textbox>
              <w:txbxContent>
                <w:p w:rsidR="00395842" w:rsidRPr="00DF4052" w:rsidRDefault="00395842" w:rsidP="00253593">
                  <w:pPr>
                    <w:spacing w:line="360" w:lineRule="auto"/>
                    <w:ind w:firstLine="709"/>
                    <w:rPr>
                      <w:sz w:val="28"/>
                      <w:szCs w:val="28"/>
                      <w:lang w:val="uk-UA"/>
                    </w:rPr>
                  </w:pPr>
                  <w:r w:rsidRPr="00C51781">
                    <w:rPr>
                      <w:sz w:val="28"/>
                      <w:szCs w:val="28"/>
                      <w:lang w:val="uk-UA"/>
                    </w:rPr>
                    <w:t xml:space="preserve">Також передбачалося, що </w:t>
                  </w:r>
                  <w:r w:rsidRPr="00DF4052">
                    <w:rPr>
                      <w:sz w:val="28"/>
                      <w:szCs w:val="28"/>
                      <w:lang w:val="uk-UA"/>
                    </w:rPr>
                    <w:t xml:space="preserve">Вже тоді було окреслено основні складові проведення масових заходів, які б не порушували права людини, зокрема: </w:t>
                  </w:r>
                </w:p>
                <w:p w:rsidR="00395842" w:rsidRPr="00DF4052" w:rsidRDefault="00395842" w:rsidP="00253593">
                  <w:pPr>
                    <w:spacing w:line="360" w:lineRule="auto"/>
                    <w:ind w:firstLine="709"/>
                    <w:rPr>
                      <w:sz w:val="28"/>
                      <w:szCs w:val="28"/>
                      <w:lang w:val="uk-UA"/>
                    </w:rPr>
                  </w:pPr>
                  <w:r w:rsidRPr="00DF4052">
                    <w:rPr>
                      <w:sz w:val="28"/>
                      <w:szCs w:val="28"/>
                      <w:lang w:val="uk-UA"/>
                    </w:rPr>
                    <w:t>- подання заявки на проведення масового заходу;</w:t>
                  </w:r>
                </w:p>
                <w:p w:rsidR="00395842" w:rsidRPr="00DF4052" w:rsidRDefault="00395842" w:rsidP="00253593">
                  <w:pPr>
                    <w:spacing w:line="360" w:lineRule="auto"/>
                    <w:ind w:firstLine="709"/>
                    <w:rPr>
                      <w:sz w:val="28"/>
                      <w:szCs w:val="28"/>
                      <w:lang w:val="uk-UA"/>
                    </w:rPr>
                  </w:pPr>
                  <w:r w:rsidRPr="00DF4052">
                    <w:rPr>
                      <w:sz w:val="28"/>
                      <w:szCs w:val="28"/>
                      <w:lang w:val="uk-UA"/>
                    </w:rPr>
                    <w:t>- вчасний розгляд заявки органами місцевої влади чи місцевого самоврядування і надання дозволу на його проведення;</w:t>
                  </w:r>
                </w:p>
                <w:p w:rsidR="00395842" w:rsidRPr="00DF4052" w:rsidRDefault="00395842" w:rsidP="00253593">
                  <w:pPr>
                    <w:spacing w:line="360" w:lineRule="auto"/>
                    <w:ind w:firstLine="709"/>
                    <w:rPr>
                      <w:sz w:val="28"/>
                      <w:szCs w:val="28"/>
                      <w:lang w:val="uk-UA"/>
                    </w:rPr>
                  </w:pPr>
                  <w:r w:rsidRPr="00DF4052">
                    <w:rPr>
                      <w:sz w:val="28"/>
                      <w:szCs w:val="28"/>
                      <w:lang w:val="uk-UA"/>
                    </w:rPr>
                    <w:t>- визначення місця і часу проведення такого заходу;</w:t>
                  </w:r>
                </w:p>
                <w:p w:rsidR="00395842" w:rsidRPr="00DF4052" w:rsidRDefault="00395842" w:rsidP="00253593">
                  <w:pPr>
                    <w:spacing w:line="360" w:lineRule="auto"/>
                    <w:ind w:firstLine="709"/>
                    <w:rPr>
                      <w:sz w:val="28"/>
                      <w:szCs w:val="28"/>
                      <w:lang w:val="uk-UA"/>
                    </w:rPr>
                  </w:pPr>
                  <w:r w:rsidRPr="00DF4052">
                    <w:rPr>
                      <w:sz w:val="28"/>
                      <w:szCs w:val="28"/>
                      <w:lang w:val="uk-UA"/>
                    </w:rPr>
                    <w:t>- проведення масового заходу відповідно до поданої заявки;</w:t>
                  </w:r>
                </w:p>
                <w:p w:rsidR="00395842" w:rsidRPr="00DF4052" w:rsidRDefault="00395842" w:rsidP="00253593">
                  <w:pPr>
                    <w:spacing w:line="360" w:lineRule="auto"/>
                    <w:ind w:firstLine="709"/>
                    <w:rPr>
                      <w:sz w:val="28"/>
                      <w:szCs w:val="28"/>
                      <w:lang w:val="uk-UA"/>
                    </w:rPr>
                  </w:pPr>
                  <w:r w:rsidRPr="00DF4052">
                    <w:rPr>
                      <w:sz w:val="28"/>
                      <w:szCs w:val="28"/>
                      <w:lang w:val="uk-UA"/>
                    </w:rPr>
                    <w:t>- використання різноманітних засобів агітації під час проведення такого заходу;</w:t>
                  </w:r>
                </w:p>
                <w:p w:rsidR="00395842" w:rsidRPr="00DF4052" w:rsidRDefault="00395842" w:rsidP="00253593">
                  <w:pPr>
                    <w:spacing w:line="360" w:lineRule="auto"/>
                    <w:ind w:firstLine="709"/>
                    <w:rPr>
                      <w:sz w:val="28"/>
                      <w:szCs w:val="28"/>
                      <w:lang w:val="uk-UA"/>
                    </w:rPr>
                  </w:pPr>
                  <w:r w:rsidRPr="00DF4052">
                    <w:rPr>
                      <w:sz w:val="28"/>
                      <w:szCs w:val="28"/>
                      <w:lang w:val="uk-UA"/>
                    </w:rPr>
                    <w:t>- охорона громадського порядку та громадської безпеки під час проведення масового заходу;</w:t>
                  </w:r>
                </w:p>
                <w:p w:rsidR="00395842" w:rsidRDefault="00395842" w:rsidP="00253593">
                  <w:pPr>
                    <w:spacing w:line="360" w:lineRule="auto"/>
                    <w:ind w:firstLine="709"/>
                    <w:rPr>
                      <w:sz w:val="28"/>
                      <w:szCs w:val="28"/>
                      <w:lang w:val="uk-UA"/>
                    </w:rPr>
                  </w:pPr>
                  <w:r w:rsidRPr="00DF4052">
                    <w:rPr>
                      <w:sz w:val="28"/>
                      <w:szCs w:val="28"/>
                      <w:lang w:val="uk-UA"/>
                    </w:rPr>
                    <w:t>- завершення масового заходу та прибирання території чи приміщення де проводився масовий захід.</w:t>
                  </w:r>
                </w:p>
                <w:p w:rsidR="00395842" w:rsidRDefault="00395842" w:rsidP="00253593">
                  <w:pPr>
                    <w:jc w:val="center"/>
                  </w:pPr>
                </w:p>
              </w:txbxContent>
            </v:textbox>
          </v:roundrect>
        </w:pict>
      </w:r>
    </w:p>
    <w:p w:rsidR="00395842" w:rsidRDefault="00395842" w:rsidP="00253593">
      <w:pPr>
        <w:spacing w:line="360" w:lineRule="auto"/>
        <w:ind w:firstLine="709"/>
        <w:rPr>
          <w:sz w:val="28"/>
          <w:szCs w:val="28"/>
          <w:lang w:val="uk-UA"/>
        </w:rPr>
      </w:pPr>
    </w:p>
    <w:p w:rsidR="00395842" w:rsidRDefault="00395842" w:rsidP="00253593">
      <w:pPr>
        <w:spacing w:line="360" w:lineRule="auto"/>
        <w:ind w:firstLine="709"/>
        <w:rPr>
          <w:sz w:val="28"/>
          <w:szCs w:val="28"/>
          <w:lang w:val="uk-UA"/>
        </w:rPr>
      </w:pPr>
    </w:p>
    <w:p w:rsidR="00395842" w:rsidRDefault="00395842" w:rsidP="00253593">
      <w:pPr>
        <w:spacing w:line="360" w:lineRule="auto"/>
        <w:ind w:firstLine="709"/>
        <w:rPr>
          <w:sz w:val="28"/>
          <w:szCs w:val="28"/>
          <w:lang w:val="uk-UA"/>
        </w:rPr>
      </w:pPr>
    </w:p>
    <w:p w:rsidR="00395842" w:rsidRDefault="00395842" w:rsidP="00253593">
      <w:pPr>
        <w:spacing w:line="360" w:lineRule="auto"/>
        <w:ind w:firstLine="709"/>
        <w:rPr>
          <w:sz w:val="28"/>
          <w:szCs w:val="28"/>
          <w:lang w:val="uk-UA"/>
        </w:rPr>
      </w:pPr>
    </w:p>
    <w:p w:rsidR="00395842" w:rsidRDefault="00395842" w:rsidP="00253593">
      <w:pPr>
        <w:spacing w:line="360" w:lineRule="auto"/>
        <w:ind w:firstLine="709"/>
        <w:rPr>
          <w:sz w:val="28"/>
          <w:szCs w:val="28"/>
          <w:lang w:val="uk-UA"/>
        </w:rPr>
      </w:pPr>
    </w:p>
    <w:p w:rsidR="00395842" w:rsidRDefault="00395842" w:rsidP="00253593">
      <w:pPr>
        <w:spacing w:line="360" w:lineRule="auto"/>
        <w:ind w:firstLine="709"/>
        <w:rPr>
          <w:sz w:val="28"/>
          <w:szCs w:val="28"/>
          <w:lang w:val="uk-UA"/>
        </w:rPr>
      </w:pPr>
    </w:p>
    <w:p w:rsidR="00395842" w:rsidRDefault="00395842" w:rsidP="00253593">
      <w:pPr>
        <w:spacing w:line="360" w:lineRule="auto"/>
        <w:ind w:firstLine="709"/>
        <w:rPr>
          <w:sz w:val="28"/>
          <w:szCs w:val="28"/>
          <w:lang w:val="uk-UA"/>
        </w:rPr>
      </w:pPr>
    </w:p>
    <w:p w:rsidR="00395842" w:rsidRDefault="00395842" w:rsidP="00253593">
      <w:pPr>
        <w:spacing w:line="360" w:lineRule="auto"/>
        <w:ind w:firstLine="709"/>
        <w:rPr>
          <w:sz w:val="28"/>
          <w:szCs w:val="28"/>
          <w:lang w:val="uk-UA"/>
        </w:rPr>
      </w:pPr>
    </w:p>
    <w:p w:rsidR="00395842" w:rsidRDefault="00395842" w:rsidP="00253593">
      <w:pPr>
        <w:spacing w:line="360" w:lineRule="auto"/>
        <w:ind w:firstLine="709"/>
        <w:rPr>
          <w:sz w:val="28"/>
          <w:szCs w:val="28"/>
          <w:lang w:val="uk-UA"/>
        </w:rPr>
      </w:pPr>
    </w:p>
    <w:p w:rsidR="00395842" w:rsidRDefault="00395842" w:rsidP="00253593">
      <w:pPr>
        <w:spacing w:line="360" w:lineRule="auto"/>
        <w:ind w:firstLine="709"/>
        <w:rPr>
          <w:sz w:val="28"/>
          <w:szCs w:val="28"/>
          <w:lang w:val="uk-UA"/>
        </w:rPr>
      </w:pPr>
    </w:p>
    <w:p w:rsidR="00395842" w:rsidRDefault="00395842" w:rsidP="00253593">
      <w:pPr>
        <w:spacing w:line="360" w:lineRule="auto"/>
        <w:ind w:firstLine="709"/>
        <w:rPr>
          <w:sz w:val="28"/>
          <w:szCs w:val="28"/>
          <w:lang w:val="uk-UA"/>
        </w:rPr>
      </w:pPr>
    </w:p>
    <w:p w:rsidR="00395842" w:rsidRDefault="00395842" w:rsidP="00253593">
      <w:pPr>
        <w:spacing w:line="360" w:lineRule="auto"/>
        <w:ind w:firstLine="709"/>
        <w:rPr>
          <w:sz w:val="28"/>
          <w:szCs w:val="28"/>
          <w:lang w:val="uk-UA"/>
        </w:rPr>
      </w:pPr>
    </w:p>
    <w:p w:rsidR="00395842" w:rsidRDefault="00395842" w:rsidP="00253593">
      <w:pPr>
        <w:spacing w:line="360" w:lineRule="auto"/>
        <w:ind w:firstLine="709"/>
        <w:rPr>
          <w:sz w:val="28"/>
          <w:szCs w:val="28"/>
          <w:lang w:val="uk-UA"/>
        </w:rPr>
      </w:pPr>
    </w:p>
    <w:p w:rsidR="00395842" w:rsidRDefault="00395842" w:rsidP="00253593">
      <w:pPr>
        <w:spacing w:line="360" w:lineRule="auto"/>
        <w:ind w:firstLine="709"/>
        <w:rPr>
          <w:sz w:val="28"/>
          <w:szCs w:val="28"/>
          <w:lang w:val="uk-UA"/>
        </w:rPr>
      </w:pPr>
    </w:p>
    <w:p w:rsidR="00395842" w:rsidRDefault="00395842" w:rsidP="00253593">
      <w:pPr>
        <w:spacing w:line="360" w:lineRule="auto"/>
        <w:ind w:firstLine="709"/>
        <w:rPr>
          <w:sz w:val="28"/>
          <w:szCs w:val="28"/>
          <w:lang w:val="uk-UA"/>
        </w:rPr>
      </w:pPr>
    </w:p>
    <w:p w:rsidR="00395842" w:rsidRDefault="00395842" w:rsidP="00253593">
      <w:pPr>
        <w:spacing w:line="360" w:lineRule="auto"/>
        <w:ind w:firstLine="709"/>
        <w:rPr>
          <w:sz w:val="28"/>
          <w:szCs w:val="28"/>
          <w:lang w:val="uk-UA"/>
        </w:rPr>
      </w:pPr>
    </w:p>
    <w:p w:rsidR="00395842" w:rsidRDefault="00395842" w:rsidP="00253593">
      <w:pPr>
        <w:spacing w:line="360" w:lineRule="auto"/>
        <w:ind w:firstLine="709"/>
        <w:rPr>
          <w:sz w:val="28"/>
          <w:szCs w:val="28"/>
          <w:lang w:val="uk-UA"/>
        </w:rPr>
      </w:pPr>
      <w:r>
        <w:rPr>
          <w:noProof/>
        </w:rPr>
        <w:pict>
          <v:shape id="Прямая со стрелкой 14" o:spid="_x0000_s1042" type="#_x0000_t32" style="position:absolute;left:0;text-align:left;margin-left:225.75pt;margin-top:23pt;width:.6pt;height:63pt;z-index:251589632;visibility:visible" strokecolor="#4579b8">
            <v:stroke endarrow="open"/>
          </v:shape>
        </w:pict>
      </w:r>
    </w:p>
    <w:p w:rsidR="00395842" w:rsidRDefault="00395842" w:rsidP="00253593">
      <w:pPr>
        <w:spacing w:line="360" w:lineRule="auto"/>
        <w:ind w:firstLine="709"/>
        <w:rPr>
          <w:sz w:val="28"/>
          <w:szCs w:val="28"/>
          <w:lang w:val="uk-UA"/>
        </w:rPr>
      </w:pPr>
    </w:p>
    <w:p w:rsidR="00395842" w:rsidRDefault="00395842" w:rsidP="00253593">
      <w:pPr>
        <w:spacing w:line="360" w:lineRule="auto"/>
        <w:ind w:firstLine="709"/>
        <w:rPr>
          <w:sz w:val="28"/>
          <w:szCs w:val="28"/>
          <w:lang w:val="uk-UA"/>
        </w:rPr>
      </w:pPr>
    </w:p>
    <w:p w:rsidR="00395842" w:rsidRDefault="00395842" w:rsidP="00253593">
      <w:pPr>
        <w:spacing w:line="360" w:lineRule="auto"/>
        <w:ind w:firstLine="709"/>
        <w:rPr>
          <w:sz w:val="28"/>
          <w:szCs w:val="28"/>
          <w:lang w:val="uk-UA"/>
        </w:rPr>
      </w:pPr>
    </w:p>
    <w:p w:rsidR="00395842" w:rsidRDefault="00395842" w:rsidP="00253593">
      <w:pPr>
        <w:spacing w:line="360" w:lineRule="auto"/>
        <w:ind w:firstLine="709"/>
        <w:rPr>
          <w:sz w:val="28"/>
          <w:szCs w:val="28"/>
          <w:lang w:val="uk-UA"/>
        </w:rPr>
      </w:pPr>
    </w:p>
    <w:p w:rsidR="00395842" w:rsidRDefault="00395842" w:rsidP="00253593">
      <w:pPr>
        <w:spacing w:line="360" w:lineRule="auto"/>
        <w:ind w:firstLine="709"/>
        <w:rPr>
          <w:sz w:val="28"/>
          <w:szCs w:val="28"/>
          <w:lang w:val="uk-UA"/>
        </w:rPr>
      </w:pPr>
      <w:r>
        <w:rPr>
          <w:noProof/>
        </w:rPr>
        <w:pict>
          <v:roundrect id="Скругленный прямоугольник 19" o:spid="_x0000_s1043" style="position:absolute;left:0;text-align:left;margin-left:92.9pt;margin-top:9.15pt;width:266.65pt;height:165.35pt;z-index:251594752;visibility:visible;v-text-anchor:middle" arcsize="10923f" fillcolor="#fbcaa2" strokecolor="#f68c36">
            <v:fill color2="#fdefe3" rotate="t" angle="180" colors="0 #ffbe86;22938f #ffd0aa;1 #ffebdb" focus="100%" type="gradient"/>
            <v:shadow on="t" color="black" opacity="24903f" origin=",.5" offset="0,.55556mm"/>
            <v:textbox>
              <w:txbxContent>
                <w:p w:rsidR="00395842" w:rsidRDefault="00395842" w:rsidP="00253593">
                  <w:pPr>
                    <w:jc w:val="center"/>
                  </w:pPr>
                  <w:r w:rsidRPr="00F10CF5">
                    <w:rPr>
                      <w:sz w:val="28"/>
                      <w:szCs w:val="28"/>
                      <w:lang w:val="uk-UA"/>
                    </w:rPr>
                    <w:t>Виконком відповідної Ради народних депутатів розглядав заяву і не пізніше ніж за п’ять днів повідомляв організаторів про надання дозволу щодо проведення масового заходу чи його заборону.</w:t>
                  </w:r>
                </w:p>
              </w:txbxContent>
            </v:textbox>
          </v:roundrect>
        </w:pict>
      </w:r>
    </w:p>
    <w:p w:rsidR="00395842" w:rsidRDefault="00395842" w:rsidP="00253593">
      <w:pPr>
        <w:spacing w:line="360" w:lineRule="auto"/>
        <w:ind w:firstLine="709"/>
        <w:rPr>
          <w:sz w:val="28"/>
          <w:szCs w:val="28"/>
          <w:lang w:val="uk-UA"/>
        </w:rPr>
      </w:pPr>
    </w:p>
    <w:p w:rsidR="00395842" w:rsidRDefault="00395842" w:rsidP="00253593">
      <w:pPr>
        <w:spacing w:line="360" w:lineRule="auto"/>
        <w:ind w:firstLine="709"/>
        <w:rPr>
          <w:sz w:val="28"/>
          <w:szCs w:val="28"/>
          <w:lang w:val="uk-UA"/>
        </w:rPr>
      </w:pPr>
    </w:p>
    <w:p w:rsidR="00395842" w:rsidRDefault="00395842" w:rsidP="00253593">
      <w:pPr>
        <w:spacing w:line="360" w:lineRule="auto"/>
        <w:ind w:firstLine="709"/>
        <w:rPr>
          <w:sz w:val="28"/>
          <w:szCs w:val="28"/>
          <w:lang w:val="uk-UA"/>
        </w:rPr>
      </w:pPr>
    </w:p>
    <w:p w:rsidR="00395842" w:rsidRPr="006509CC" w:rsidRDefault="00395842" w:rsidP="00253593">
      <w:pPr>
        <w:spacing w:line="360" w:lineRule="auto"/>
        <w:ind w:firstLine="709"/>
        <w:rPr>
          <w:sz w:val="28"/>
          <w:szCs w:val="28"/>
          <w:lang w:val="uk-UA"/>
        </w:rPr>
      </w:pPr>
    </w:p>
    <w:p w:rsidR="00395842" w:rsidRPr="006509CC" w:rsidRDefault="00395842" w:rsidP="00253593">
      <w:pPr>
        <w:spacing w:line="360" w:lineRule="auto"/>
        <w:ind w:firstLine="709"/>
        <w:rPr>
          <w:sz w:val="28"/>
          <w:szCs w:val="28"/>
          <w:lang w:val="uk-UA"/>
        </w:rPr>
      </w:pPr>
    </w:p>
    <w:p w:rsidR="00395842" w:rsidRDefault="00395842" w:rsidP="00253593">
      <w:pPr>
        <w:spacing w:line="360" w:lineRule="auto"/>
        <w:ind w:firstLine="709"/>
        <w:rPr>
          <w:sz w:val="28"/>
          <w:szCs w:val="28"/>
          <w:lang w:val="uk-UA"/>
        </w:rPr>
      </w:pPr>
    </w:p>
    <w:p w:rsidR="00395842" w:rsidRDefault="00395842" w:rsidP="00253593">
      <w:pPr>
        <w:spacing w:line="360" w:lineRule="auto"/>
        <w:ind w:firstLine="709"/>
        <w:rPr>
          <w:sz w:val="28"/>
          <w:szCs w:val="28"/>
          <w:lang w:val="uk-UA"/>
        </w:rPr>
      </w:pPr>
    </w:p>
    <w:p w:rsidR="00395842" w:rsidRDefault="00395842" w:rsidP="00253593">
      <w:pPr>
        <w:spacing w:line="360" w:lineRule="auto"/>
        <w:ind w:firstLine="709"/>
        <w:rPr>
          <w:sz w:val="28"/>
          <w:szCs w:val="28"/>
          <w:lang w:val="uk-UA"/>
        </w:rPr>
      </w:pPr>
      <w:r>
        <w:rPr>
          <w:noProof/>
        </w:rPr>
        <w:pict>
          <v:roundrect id="Скругленный прямоугольник 23" o:spid="_x0000_s1044" style="position:absolute;left:0;text-align:left;margin-left:99.6pt;margin-top:5.3pt;width:228.65pt;height:114.65pt;z-index:251598848;visibility:visible;v-text-anchor:middle" arcsize="10923f" fillcolor="gray">
            <v:fill color2="#d9d9d9" rotate="t" angle="180" colors="0 #bcbcbc;22938f #d0d0d0;1 #ededed" focus="100%" type="gradient"/>
            <v:shadow on="t" color="black" opacity="24903f" origin=",.5" offset="0,.55556mm"/>
            <v:textbox>
              <w:txbxContent>
                <w:p w:rsidR="00395842" w:rsidRDefault="00395842" w:rsidP="00253593">
                  <w:pPr>
                    <w:jc w:val="center"/>
                  </w:pPr>
                  <w:r w:rsidRPr="00F10CF5">
                    <w:rPr>
                      <w:sz w:val="28"/>
                      <w:szCs w:val="28"/>
                      <w:lang w:val="uk-UA"/>
                    </w:rPr>
                    <w:t>Були регламентовані і певні норми щодо самого проведення масових заходів.</w:t>
                  </w:r>
                </w:p>
              </w:txbxContent>
            </v:textbox>
          </v:roundrect>
        </w:pict>
      </w:r>
    </w:p>
    <w:p w:rsidR="00395842" w:rsidRDefault="00395842" w:rsidP="00253593">
      <w:pPr>
        <w:spacing w:line="360" w:lineRule="auto"/>
        <w:ind w:firstLine="709"/>
        <w:rPr>
          <w:sz w:val="28"/>
          <w:szCs w:val="28"/>
          <w:lang w:val="uk-UA"/>
        </w:rPr>
      </w:pPr>
      <w:r>
        <w:rPr>
          <w:noProof/>
        </w:rPr>
        <w:pict>
          <v:shape id="Прямая со стрелкой 15" o:spid="_x0000_s1045" type="#_x0000_t32" style="position:absolute;left:0;text-align:left;margin-left:213.5pt;margin-top:20.55pt;width:.6pt;height:63pt;z-index:251590656;visibility:visible" strokecolor="#4579b8">
            <v:stroke endarrow="open"/>
          </v:shape>
        </w:pict>
      </w:r>
    </w:p>
    <w:p w:rsidR="00395842" w:rsidRDefault="00395842" w:rsidP="00253593">
      <w:pPr>
        <w:spacing w:line="360" w:lineRule="auto"/>
        <w:ind w:firstLine="709"/>
        <w:rPr>
          <w:sz w:val="28"/>
          <w:szCs w:val="28"/>
          <w:lang w:val="uk-UA"/>
        </w:rPr>
      </w:pPr>
    </w:p>
    <w:p w:rsidR="00395842" w:rsidRDefault="00395842" w:rsidP="00253593">
      <w:pPr>
        <w:spacing w:line="360" w:lineRule="auto"/>
        <w:ind w:firstLine="709"/>
        <w:rPr>
          <w:sz w:val="28"/>
          <w:szCs w:val="28"/>
          <w:lang w:val="uk-UA"/>
        </w:rPr>
      </w:pPr>
    </w:p>
    <w:p w:rsidR="00395842" w:rsidRPr="006509CC" w:rsidRDefault="00395842" w:rsidP="00253593">
      <w:pPr>
        <w:spacing w:line="360" w:lineRule="auto"/>
        <w:ind w:firstLine="709"/>
        <w:rPr>
          <w:sz w:val="28"/>
          <w:szCs w:val="28"/>
          <w:lang w:val="uk-UA"/>
        </w:rPr>
      </w:pPr>
    </w:p>
    <w:p w:rsidR="00395842" w:rsidRPr="006509CC" w:rsidRDefault="00395842" w:rsidP="00253593">
      <w:pPr>
        <w:spacing w:line="360" w:lineRule="auto"/>
        <w:ind w:firstLine="709"/>
        <w:rPr>
          <w:sz w:val="28"/>
          <w:szCs w:val="28"/>
          <w:lang w:val="uk-UA"/>
        </w:rPr>
      </w:pPr>
    </w:p>
    <w:p w:rsidR="00395842" w:rsidRDefault="00395842" w:rsidP="00253593">
      <w:pPr>
        <w:spacing w:line="360" w:lineRule="auto"/>
        <w:ind w:firstLine="709"/>
        <w:rPr>
          <w:sz w:val="28"/>
          <w:szCs w:val="28"/>
          <w:lang w:val="uk-UA"/>
        </w:rPr>
      </w:pPr>
      <w:r>
        <w:rPr>
          <w:noProof/>
        </w:rPr>
        <w:pict>
          <v:roundrect id="Скругленный прямоугольник 27" o:spid="_x0000_s1046" style="position:absolute;left:0;text-align:left;margin-left:83.6pt;margin-top:14.6pt;width:260.65pt;height:158pt;z-index:251600896;visibility:visible;v-text-anchor:middle" arcsize="10923f" fillcolor="#fc6" strokecolor="#00b050" strokeweight="2pt">
            <v:textbox>
              <w:txbxContent>
                <w:p w:rsidR="00395842" w:rsidRDefault="00395842" w:rsidP="00253593">
                  <w:pPr>
                    <w:jc w:val="center"/>
                  </w:pPr>
                  <w:r w:rsidRPr="00F10CF5">
                    <w:rPr>
                      <w:sz w:val="28"/>
                      <w:szCs w:val="28"/>
                      <w:lang w:val="uk-UA"/>
                    </w:rPr>
                    <w:t>Учасникам масових заходів заборонялося здійснювати дії, які були спрямовані на порушення громадського порядку та громадської безпеки, мати при собі зброю або інші предмети, які могли використовуватися як зброя.</w:t>
                  </w:r>
                </w:p>
              </w:txbxContent>
            </v:textbox>
          </v:roundrect>
        </w:pict>
      </w:r>
    </w:p>
    <w:p w:rsidR="00395842" w:rsidRPr="006509CC" w:rsidRDefault="00395842" w:rsidP="00253593">
      <w:pPr>
        <w:spacing w:line="360" w:lineRule="auto"/>
        <w:ind w:firstLine="709"/>
        <w:rPr>
          <w:sz w:val="28"/>
          <w:szCs w:val="28"/>
          <w:lang w:val="uk-UA"/>
        </w:rPr>
      </w:pPr>
    </w:p>
    <w:p w:rsidR="00395842" w:rsidRPr="006509CC" w:rsidRDefault="00395842" w:rsidP="00253593">
      <w:pPr>
        <w:spacing w:line="360" w:lineRule="auto"/>
        <w:ind w:firstLine="709"/>
        <w:rPr>
          <w:sz w:val="28"/>
          <w:szCs w:val="28"/>
          <w:lang w:val="uk-UA"/>
        </w:rPr>
      </w:pPr>
    </w:p>
    <w:p w:rsidR="00395842" w:rsidRDefault="00395842" w:rsidP="00253593">
      <w:pPr>
        <w:spacing w:line="360" w:lineRule="auto"/>
        <w:ind w:firstLine="709"/>
        <w:rPr>
          <w:sz w:val="28"/>
          <w:szCs w:val="28"/>
          <w:lang w:val="uk-UA"/>
        </w:rPr>
      </w:pPr>
    </w:p>
    <w:p w:rsidR="00395842" w:rsidRDefault="00395842" w:rsidP="00253593">
      <w:pPr>
        <w:spacing w:line="360" w:lineRule="auto"/>
        <w:ind w:firstLine="709"/>
        <w:rPr>
          <w:sz w:val="28"/>
          <w:szCs w:val="28"/>
          <w:lang w:val="uk-UA"/>
        </w:rPr>
      </w:pPr>
    </w:p>
    <w:p w:rsidR="00395842" w:rsidRDefault="00395842" w:rsidP="00253593">
      <w:pPr>
        <w:spacing w:line="360" w:lineRule="auto"/>
        <w:ind w:firstLine="709"/>
        <w:rPr>
          <w:sz w:val="28"/>
          <w:szCs w:val="28"/>
          <w:lang w:val="uk-UA"/>
        </w:rPr>
      </w:pPr>
    </w:p>
    <w:p w:rsidR="00395842" w:rsidRDefault="00395842" w:rsidP="00253593">
      <w:pPr>
        <w:spacing w:line="360" w:lineRule="auto"/>
        <w:ind w:firstLine="709"/>
        <w:rPr>
          <w:sz w:val="28"/>
          <w:szCs w:val="28"/>
          <w:lang w:val="uk-UA"/>
        </w:rPr>
      </w:pPr>
    </w:p>
    <w:p w:rsidR="00395842" w:rsidRDefault="00395842" w:rsidP="00253593">
      <w:pPr>
        <w:spacing w:line="360" w:lineRule="auto"/>
        <w:ind w:firstLine="709"/>
        <w:rPr>
          <w:sz w:val="28"/>
          <w:szCs w:val="28"/>
          <w:lang w:val="uk-UA"/>
        </w:rPr>
      </w:pPr>
    </w:p>
    <w:p w:rsidR="00395842" w:rsidRDefault="00395842" w:rsidP="00253593">
      <w:pPr>
        <w:spacing w:line="360" w:lineRule="auto"/>
        <w:ind w:firstLine="709"/>
        <w:rPr>
          <w:sz w:val="28"/>
          <w:szCs w:val="28"/>
          <w:lang w:val="uk-UA"/>
        </w:rPr>
      </w:pPr>
    </w:p>
    <w:p w:rsidR="00395842" w:rsidRDefault="00395842" w:rsidP="00253593">
      <w:pPr>
        <w:spacing w:line="360" w:lineRule="auto"/>
        <w:ind w:firstLine="709"/>
        <w:rPr>
          <w:sz w:val="28"/>
          <w:szCs w:val="28"/>
          <w:lang w:val="uk-UA"/>
        </w:rPr>
      </w:pPr>
      <w:r>
        <w:rPr>
          <w:noProof/>
        </w:rPr>
        <w:pict>
          <v:shape id="Прямая со стрелкой 13" o:spid="_x0000_s1047" type="#_x0000_t32" style="position:absolute;left:0;text-align:left;margin-left:212.65pt;margin-top:4.35pt;width:.6pt;height:63pt;z-index:251588608;visibility:visible" strokecolor="#4579b8">
            <v:stroke endarrow="open"/>
          </v:shape>
        </w:pict>
      </w:r>
    </w:p>
    <w:p w:rsidR="00395842" w:rsidRDefault="00395842" w:rsidP="00253593">
      <w:pPr>
        <w:spacing w:line="360" w:lineRule="auto"/>
        <w:ind w:firstLine="709"/>
        <w:rPr>
          <w:sz w:val="28"/>
          <w:szCs w:val="28"/>
          <w:lang w:val="uk-UA"/>
        </w:rPr>
      </w:pPr>
    </w:p>
    <w:p w:rsidR="00395842" w:rsidRDefault="00395842" w:rsidP="00253593">
      <w:pPr>
        <w:spacing w:line="360" w:lineRule="auto"/>
        <w:ind w:firstLine="709"/>
        <w:rPr>
          <w:sz w:val="28"/>
          <w:szCs w:val="28"/>
          <w:lang w:val="uk-UA"/>
        </w:rPr>
      </w:pPr>
    </w:p>
    <w:p w:rsidR="00395842" w:rsidRDefault="00395842" w:rsidP="00253593">
      <w:pPr>
        <w:spacing w:line="360" w:lineRule="auto"/>
        <w:ind w:firstLine="709"/>
        <w:rPr>
          <w:sz w:val="28"/>
          <w:szCs w:val="28"/>
          <w:lang w:val="uk-UA"/>
        </w:rPr>
      </w:pPr>
    </w:p>
    <w:p w:rsidR="00395842" w:rsidRDefault="00395842" w:rsidP="00253593">
      <w:pPr>
        <w:spacing w:line="360" w:lineRule="auto"/>
        <w:ind w:firstLine="709"/>
        <w:rPr>
          <w:sz w:val="28"/>
          <w:szCs w:val="28"/>
          <w:lang w:val="uk-UA"/>
        </w:rPr>
      </w:pPr>
      <w:r>
        <w:rPr>
          <w:noProof/>
        </w:rPr>
        <w:pict>
          <v:roundrect id="Скругленный прямоугольник 26" o:spid="_x0000_s1048" style="position:absolute;left:0;text-align:left;margin-left:83.55pt;margin-top:1.5pt;width:264pt;height:182pt;z-index:251599872;visibility:visible;v-text-anchor:middle" arcsize="10923f" fillcolor="#cf6" strokecolor="#f79646" strokeweight="2pt">
            <v:textbox>
              <w:txbxContent>
                <w:p w:rsidR="00395842" w:rsidRPr="00F10CF5" w:rsidRDefault="00395842" w:rsidP="00253593">
                  <w:pPr>
                    <w:spacing w:line="360" w:lineRule="auto"/>
                    <w:ind w:firstLine="709"/>
                    <w:rPr>
                      <w:color w:val="C00000"/>
                      <w:sz w:val="28"/>
                      <w:szCs w:val="28"/>
                      <w:lang w:val="uk-UA"/>
                    </w:rPr>
                  </w:pPr>
                  <w:r w:rsidRPr="00F10CF5">
                    <w:rPr>
                      <w:sz w:val="28"/>
                      <w:szCs w:val="28"/>
                      <w:lang w:val="uk-UA"/>
                    </w:rPr>
                    <w:t>Перешкоджання проведенню масових заходів заборонялося. Масовий захід припинявся, якщо його мета була спрямована на порушення Конституції або загрожувала життю і здоров’ю громадян</w:t>
                  </w:r>
                  <w:r>
                    <w:rPr>
                      <w:sz w:val="28"/>
                      <w:szCs w:val="28"/>
                      <w:lang w:val="uk-UA"/>
                    </w:rPr>
                    <w:t>.</w:t>
                  </w:r>
                </w:p>
                <w:p w:rsidR="00395842" w:rsidRDefault="00395842" w:rsidP="00253593">
                  <w:pPr>
                    <w:spacing w:line="360" w:lineRule="auto"/>
                    <w:ind w:firstLine="709"/>
                    <w:rPr>
                      <w:sz w:val="28"/>
                      <w:szCs w:val="28"/>
                      <w:lang w:val="uk-UA"/>
                    </w:rPr>
                  </w:pPr>
                </w:p>
                <w:p w:rsidR="00395842" w:rsidRDefault="00395842" w:rsidP="00253593">
                  <w:pPr>
                    <w:jc w:val="center"/>
                  </w:pPr>
                </w:p>
              </w:txbxContent>
            </v:textbox>
          </v:roundrect>
        </w:pict>
      </w:r>
    </w:p>
    <w:p w:rsidR="00395842" w:rsidRDefault="00395842" w:rsidP="00253593">
      <w:pPr>
        <w:spacing w:line="360" w:lineRule="auto"/>
        <w:ind w:firstLine="709"/>
        <w:rPr>
          <w:sz w:val="28"/>
          <w:szCs w:val="28"/>
          <w:lang w:val="uk-UA"/>
        </w:rPr>
      </w:pPr>
    </w:p>
    <w:p w:rsidR="00395842" w:rsidRDefault="00395842" w:rsidP="00253593">
      <w:pPr>
        <w:spacing w:line="360" w:lineRule="auto"/>
        <w:ind w:firstLine="709"/>
        <w:rPr>
          <w:sz w:val="28"/>
          <w:szCs w:val="28"/>
          <w:lang w:val="uk-UA"/>
        </w:rPr>
      </w:pPr>
    </w:p>
    <w:p w:rsidR="00395842" w:rsidRDefault="00395842" w:rsidP="00253593">
      <w:pPr>
        <w:spacing w:line="360" w:lineRule="auto"/>
        <w:ind w:firstLine="709"/>
        <w:rPr>
          <w:sz w:val="28"/>
          <w:szCs w:val="28"/>
          <w:lang w:val="uk-UA"/>
        </w:rPr>
      </w:pPr>
    </w:p>
    <w:p w:rsidR="00395842" w:rsidRDefault="00395842" w:rsidP="00253593">
      <w:pPr>
        <w:spacing w:line="360" w:lineRule="auto"/>
        <w:ind w:firstLine="709"/>
        <w:rPr>
          <w:sz w:val="28"/>
          <w:szCs w:val="28"/>
          <w:lang w:val="uk-UA"/>
        </w:rPr>
      </w:pPr>
    </w:p>
    <w:p w:rsidR="00395842" w:rsidRDefault="00395842" w:rsidP="00253593">
      <w:pPr>
        <w:spacing w:line="360" w:lineRule="auto"/>
        <w:ind w:firstLine="709"/>
        <w:rPr>
          <w:sz w:val="28"/>
          <w:szCs w:val="28"/>
          <w:lang w:val="uk-UA"/>
        </w:rPr>
      </w:pPr>
    </w:p>
    <w:p w:rsidR="00395842" w:rsidRDefault="00395842" w:rsidP="00253593">
      <w:pPr>
        <w:spacing w:line="360" w:lineRule="auto"/>
        <w:ind w:firstLine="709"/>
        <w:rPr>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Pr="006509CC" w:rsidRDefault="00395842" w:rsidP="00253593">
      <w:pPr>
        <w:spacing w:line="360" w:lineRule="auto"/>
        <w:ind w:firstLine="709"/>
        <w:rPr>
          <w:b/>
          <w:sz w:val="28"/>
          <w:szCs w:val="28"/>
          <w:lang w:val="uk-UA"/>
        </w:rPr>
      </w:pPr>
    </w:p>
    <w:p w:rsidR="00395842" w:rsidRPr="006509CC"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r>
        <w:rPr>
          <w:noProof/>
        </w:rPr>
        <w:pict>
          <v:oval id="Овал 28" o:spid="_x0000_s1049" style="position:absolute;left:0;text-align:left;margin-left:78.3pt;margin-top:13.9pt;width:318.65pt;height:185.35pt;z-index:251601920;visibility:visible;v-text-anchor:middle" fillcolor="#fcc" strokecolor="yellow" strokeweight="2pt">
            <v:textbox>
              <w:txbxContent>
                <w:p w:rsidR="00395842" w:rsidRPr="00155DE4" w:rsidRDefault="00395842" w:rsidP="00253593">
                  <w:pPr>
                    <w:jc w:val="center"/>
                    <w:rPr>
                      <w:color w:val="000000"/>
                    </w:rPr>
                  </w:pPr>
                  <w:r w:rsidRPr="00155DE4">
                    <w:rPr>
                      <w:color w:val="000000"/>
                      <w:sz w:val="28"/>
                      <w:szCs w:val="28"/>
                      <w:lang w:val="uk-UA"/>
                    </w:rPr>
                    <w:t>Діяльність державних органів, які повинні забезпечувати громадський порядок та громадську безпеку під час їх проведення та впливу цих органів на забезпечення безпеки</w:t>
                  </w:r>
                </w:p>
              </w:txbxContent>
            </v:textbox>
          </v:oval>
        </w:pict>
      </w: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rPr>
          <w:b/>
          <w:sz w:val="28"/>
          <w:szCs w:val="28"/>
          <w:lang w:val="uk-UA"/>
        </w:rPr>
      </w:pPr>
    </w:p>
    <w:p w:rsidR="00395842" w:rsidRDefault="00395842" w:rsidP="00253593">
      <w:pPr>
        <w:spacing w:line="360" w:lineRule="auto"/>
        <w:rPr>
          <w:b/>
          <w:sz w:val="28"/>
          <w:szCs w:val="28"/>
          <w:lang w:val="uk-UA"/>
        </w:rPr>
      </w:pPr>
    </w:p>
    <w:p w:rsidR="00395842" w:rsidRDefault="00395842" w:rsidP="00253593">
      <w:pPr>
        <w:spacing w:line="360" w:lineRule="auto"/>
        <w:rPr>
          <w:b/>
          <w:sz w:val="28"/>
          <w:szCs w:val="28"/>
          <w:lang w:val="uk-UA"/>
        </w:rPr>
      </w:pPr>
      <w:r>
        <w:rPr>
          <w:noProof/>
        </w:rPr>
        <w:pict>
          <v:shape id="Стрелка вниз 29" o:spid="_x0000_s1050" type="#_x0000_t67" style="position:absolute;left:0;text-align:left;margin-left:219.5pt;margin-top:9.25pt;width:33.3pt;height:76.65pt;z-index:251602944;visibility:visible;v-text-anchor:middle" adj="16908" fillcolor="#4f81bd" strokecolor="#243f60" strokeweight="2pt"/>
        </w:pict>
      </w:r>
    </w:p>
    <w:p w:rsidR="00395842" w:rsidRDefault="00395842" w:rsidP="00253593">
      <w:pPr>
        <w:spacing w:line="360" w:lineRule="auto"/>
        <w:rPr>
          <w:b/>
          <w:sz w:val="28"/>
          <w:szCs w:val="28"/>
          <w:lang w:val="uk-UA"/>
        </w:rPr>
      </w:pPr>
    </w:p>
    <w:p w:rsidR="00395842" w:rsidRDefault="00395842" w:rsidP="00253593">
      <w:pPr>
        <w:spacing w:line="360" w:lineRule="auto"/>
        <w:rPr>
          <w:b/>
          <w:sz w:val="28"/>
          <w:szCs w:val="28"/>
          <w:lang w:val="uk-UA"/>
        </w:rPr>
      </w:pPr>
    </w:p>
    <w:p w:rsidR="00395842" w:rsidRDefault="00395842" w:rsidP="00253593">
      <w:pPr>
        <w:spacing w:line="360" w:lineRule="auto"/>
        <w:rPr>
          <w:b/>
          <w:sz w:val="28"/>
          <w:szCs w:val="28"/>
          <w:lang w:val="uk-UA"/>
        </w:rPr>
      </w:pPr>
    </w:p>
    <w:p w:rsidR="00395842" w:rsidRDefault="00395842" w:rsidP="00253593">
      <w:pPr>
        <w:spacing w:line="360" w:lineRule="auto"/>
        <w:rPr>
          <w:b/>
          <w:sz w:val="28"/>
          <w:szCs w:val="28"/>
          <w:lang w:val="uk-UA"/>
        </w:rPr>
      </w:pP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tblPr>
      <w:tblGrid>
        <w:gridCol w:w="9571"/>
      </w:tblGrid>
      <w:tr w:rsidR="00395842" w:rsidRPr="00591F0D" w:rsidTr="00155DE4">
        <w:trPr>
          <w:trHeight w:val="2725"/>
        </w:trPr>
        <w:tc>
          <w:tcPr>
            <w:tcW w:w="9571" w:type="dxa"/>
            <w:tcBorders>
              <w:bottom w:val="single" w:sz="18" w:space="0" w:color="9BBB59"/>
            </w:tcBorders>
          </w:tcPr>
          <w:p w:rsidR="00395842" w:rsidRPr="00CA216F" w:rsidRDefault="00395842" w:rsidP="00155DE4">
            <w:pPr>
              <w:pStyle w:val="ListParagraph"/>
              <w:numPr>
                <w:ilvl w:val="0"/>
                <w:numId w:val="9"/>
              </w:numPr>
              <w:autoSpaceDE w:val="0"/>
              <w:autoSpaceDN w:val="0"/>
              <w:adjustRightInd w:val="0"/>
              <w:spacing w:line="360" w:lineRule="auto"/>
              <w:ind w:left="0" w:firstLine="709"/>
              <w:rPr>
                <w:b/>
                <w:bCs/>
                <w:color w:val="C00000"/>
                <w:sz w:val="28"/>
                <w:szCs w:val="28"/>
                <w:lang w:val="uk-UA"/>
              </w:rPr>
            </w:pPr>
            <w:r w:rsidRPr="00CA216F">
              <w:rPr>
                <w:bCs/>
                <w:sz w:val="28"/>
                <w:szCs w:val="28"/>
                <w:lang w:val="uk-UA"/>
              </w:rPr>
              <w:t>великі громадсько-політичні, спортивні, культурні та інші заходи, в яких бере участь велика кількість учасників, туристів, гостей та місцевого населення (М. Колодкін «</w:t>
            </w:r>
            <w:r w:rsidRPr="00CA216F">
              <w:rPr>
                <w:bCs/>
                <w:sz w:val="28"/>
                <w:szCs w:val="28"/>
              </w:rPr>
              <w:t>особенности подготовки личного состава к несению службы по охране общественного порядка в период проведения массовых мероприятий в условиях курного города</w:t>
            </w:r>
            <w:r w:rsidRPr="00CA216F">
              <w:rPr>
                <w:bCs/>
                <w:sz w:val="28"/>
                <w:szCs w:val="28"/>
                <w:lang w:val="uk-UA"/>
              </w:rPr>
              <w:t>» 1984 р</w:t>
            </w:r>
            <w:r w:rsidRPr="00CA216F">
              <w:rPr>
                <w:bCs/>
                <w:lang w:val="uk-UA"/>
              </w:rPr>
              <w:t>.</w:t>
            </w:r>
            <w:r w:rsidRPr="00CA216F">
              <w:rPr>
                <w:bCs/>
                <w:sz w:val="28"/>
                <w:szCs w:val="28"/>
                <w:lang w:val="uk-UA"/>
              </w:rPr>
              <w:t xml:space="preserve">); </w:t>
            </w:r>
          </w:p>
        </w:tc>
      </w:tr>
      <w:tr w:rsidR="00395842" w:rsidRPr="00591F0D" w:rsidTr="00155DE4">
        <w:tc>
          <w:tcPr>
            <w:tcW w:w="9571" w:type="dxa"/>
            <w:shd w:val="clear" w:color="auto" w:fill="E6EED5"/>
          </w:tcPr>
          <w:p w:rsidR="00395842" w:rsidRPr="00CA216F" w:rsidRDefault="00395842" w:rsidP="00155DE4">
            <w:pPr>
              <w:pStyle w:val="ListParagraph"/>
              <w:numPr>
                <w:ilvl w:val="0"/>
                <w:numId w:val="9"/>
              </w:numPr>
              <w:autoSpaceDE w:val="0"/>
              <w:autoSpaceDN w:val="0"/>
              <w:adjustRightInd w:val="0"/>
              <w:spacing w:line="360" w:lineRule="auto"/>
              <w:ind w:left="0" w:firstLine="709"/>
              <w:rPr>
                <w:b/>
                <w:bCs/>
                <w:color w:val="C00000"/>
                <w:sz w:val="28"/>
                <w:szCs w:val="28"/>
                <w:lang w:val="uk-UA"/>
              </w:rPr>
            </w:pPr>
            <w:r w:rsidRPr="00CA216F">
              <w:rPr>
                <w:bCs/>
                <w:sz w:val="28"/>
                <w:szCs w:val="28"/>
                <w:lang w:val="uk-UA"/>
              </w:rPr>
              <w:t>як сукупність дій соціального життя з участю великої кількості громадян, які здійснюються з метою задоволення політичних, духовних, фізичних та інших потреб громадян, виступають формою реалізації їх прав і свобод, а також формою соціального спілкування між людьми і способів вироблення єдності установок особистості і суспільства  в цілому (В. Ларін «Поняття адміністративно-правової охорони громадського порядку при проведенні масових заходів: теорія та практика удосконалення охорони громадського порядку» (1985 р.));</w:t>
            </w:r>
          </w:p>
        </w:tc>
      </w:tr>
      <w:tr w:rsidR="00395842" w:rsidRPr="00591F0D" w:rsidTr="00155DE4">
        <w:trPr>
          <w:trHeight w:val="3097"/>
        </w:trPr>
        <w:tc>
          <w:tcPr>
            <w:tcW w:w="9571" w:type="dxa"/>
          </w:tcPr>
          <w:p w:rsidR="00395842" w:rsidRPr="00CA216F" w:rsidRDefault="00395842" w:rsidP="00155DE4">
            <w:pPr>
              <w:pStyle w:val="ListParagraph"/>
              <w:numPr>
                <w:ilvl w:val="0"/>
                <w:numId w:val="9"/>
              </w:numPr>
              <w:autoSpaceDE w:val="0"/>
              <w:autoSpaceDN w:val="0"/>
              <w:adjustRightInd w:val="0"/>
              <w:spacing w:line="360" w:lineRule="auto"/>
              <w:ind w:left="0" w:firstLine="709"/>
              <w:rPr>
                <w:b/>
                <w:bCs/>
                <w:sz w:val="28"/>
                <w:szCs w:val="28"/>
                <w:lang w:val="uk-UA"/>
              </w:rPr>
            </w:pPr>
            <w:r w:rsidRPr="00CA216F">
              <w:rPr>
                <w:bCs/>
                <w:sz w:val="28"/>
                <w:szCs w:val="28"/>
                <w:lang w:val="uk-UA"/>
              </w:rPr>
              <w:t xml:space="preserve">організована санкціонована або несанкціонована форма активних дій великих груп людей у громадських місцях з метою виявлення їхньої волі, захисту прав і свобод, законних інтересів, задоволення в економічній, політичній, соціально-культурній, інших матеріальних та духовних сферах (В. Поліщук «Адміністративно-правове регулювання та практика проведення масових заходів» (1999 р.));  </w:t>
            </w:r>
          </w:p>
        </w:tc>
      </w:tr>
      <w:tr w:rsidR="00395842" w:rsidRPr="00591F0D" w:rsidTr="00155DE4">
        <w:trPr>
          <w:trHeight w:val="2106"/>
        </w:trPr>
        <w:tc>
          <w:tcPr>
            <w:tcW w:w="9571" w:type="dxa"/>
            <w:shd w:val="clear" w:color="auto" w:fill="E6EED5"/>
          </w:tcPr>
          <w:p w:rsidR="00395842" w:rsidRPr="00CA216F" w:rsidRDefault="00395842" w:rsidP="00155DE4">
            <w:pPr>
              <w:pStyle w:val="ListParagraph"/>
              <w:numPr>
                <w:ilvl w:val="0"/>
                <w:numId w:val="9"/>
              </w:numPr>
              <w:autoSpaceDE w:val="0"/>
              <w:autoSpaceDN w:val="0"/>
              <w:adjustRightInd w:val="0"/>
              <w:spacing w:line="360" w:lineRule="auto"/>
              <w:ind w:left="0" w:firstLine="709"/>
              <w:rPr>
                <w:b/>
                <w:bCs/>
                <w:color w:val="C00000"/>
                <w:sz w:val="28"/>
                <w:szCs w:val="28"/>
                <w:lang w:val="uk-UA"/>
              </w:rPr>
            </w:pPr>
            <w:r w:rsidRPr="00CA216F">
              <w:rPr>
                <w:bCs/>
                <w:sz w:val="28"/>
                <w:szCs w:val="28"/>
                <w:lang w:val="uk-UA"/>
              </w:rPr>
              <w:t>як об’єкт управління органів внутрішніх справ України (М. Возник у дисертаційному дослідженні «Організаційно-правові засади управління органами внутрішніх справ при забезпеченні масових заходів» (2010 р.));</w:t>
            </w:r>
          </w:p>
        </w:tc>
      </w:tr>
      <w:tr w:rsidR="00395842" w:rsidRPr="00591F0D" w:rsidTr="00155DE4">
        <w:trPr>
          <w:trHeight w:val="3668"/>
        </w:trPr>
        <w:tc>
          <w:tcPr>
            <w:tcW w:w="9571" w:type="dxa"/>
          </w:tcPr>
          <w:p w:rsidR="00395842" w:rsidRPr="00CA216F" w:rsidRDefault="00395842" w:rsidP="00155DE4">
            <w:pPr>
              <w:pStyle w:val="ListParagraph"/>
              <w:numPr>
                <w:ilvl w:val="0"/>
                <w:numId w:val="9"/>
              </w:numPr>
              <w:autoSpaceDE w:val="0"/>
              <w:autoSpaceDN w:val="0"/>
              <w:adjustRightInd w:val="0"/>
              <w:spacing w:line="360" w:lineRule="auto"/>
              <w:ind w:left="0" w:firstLine="709"/>
              <w:rPr>
                <w:b/>
                <w:bCs/>
                <w:sz w:val="28"/>
                <w:szCs w:val="28"/>
                <w:lang w:val="uk-UA"/>
              </w:rPr>
            </w:pPr>
            <w:r w:rsidRPr="00CA216F">
              <w:rPr>
                <w:bCs/>
                <w:sz w:val="28"/>
                <w:szCs w:val="28"/>
                <w:lang w:val="uk-UA"/>
              </w:rPr>
              <w:t>заходи громадсько-політичного, релігійного, спортивного, культурно-видовищного характеру за участю значної кількості громадян, що проводяться з нагоди офіційних (державних), професійних, релігійних свят, пам’ятних дат, а також за ініціативою політичних партій, рухів, громадських об'єднань, релігійних конфесій (громад), окремих громадян, спортивних організацій, закладів культури, тощо (В. Середа «</w:t>
            </w:r>
            <w:r w:rsidRPr="00CA216F">
              <w:rPr>
                <w:bCs/>
                <w:color w:val="000000"/>
                <w:sz w:val="28"/>
                <w:szCs w:val="28"/>
                <w:lang w:val="uk-UA"/>
              </w:rPr>
              <w:t>Адміністративна діяльність органів внутрішніх справ. Особлива частина : навчальний посібник (2015 р.)</w:t>
            </w:r>
            <w:r w:rsidRPr="00CA216F">
              <w:rPr>
                <w:bCs/>
                <w:sz w:val="28"/>
                <w:szCs w:val="28"/>
                <w:lang w:val="uk-UA"/>
              </w:rPr>
              <w:t>);</w:t>
            </w:r>
          </w:p>
        </w:tc>
      </w:tr>
      <w:tr w:rsidR="00395842" w:rsidRPr="00591F0D" w:rsidTr="00155DE4">
        <w:trPr>
          <w:trHeight w:val="4656"/>
        </w:trPr>
        <w:tc>
          <w:tcPr>
            <w:tcW w:w="9571" w:type="dxa"/>
            <w:shd w:val="clear" w:color="auto" w:fill="E6EED5"/>
          </w:tcPr>
          <w:p w:rsidR="00395842" w:rsidRPr="00CA216F" w:rsidRDefault="00395842" w:rsidP="00155DE4">
            <w:pPr>
              <w:pStyle w:val="ListParagraph"/>
              <w:numPr>
                <w:ilvl w:val="0"/>
                <w:numId w:val="9"/>
              </w:numPr>
              <w:autoSpaceDE w:val="0"/>
              <w:autoSpaceDN w:val="0"/>
              <w:adjustRightInd w:val="0"/>
              <w:spacing w:line="360" w:lineRule="auto"/>
              <w:ind w:left="0" w:firstLine="709"/>
              <w:rPr>
                <w:b/>
                <w:bCs/>
                <w:sz w:val="28"/>
                <w:szCs w:val="28"/>
                <w:lang w:val="uk-UA"/>
              </w:rPr>
            </w:pPr>
            <w:r w:rsidRPr="00CA216F">
              <w:rPr>
                <w:bCs/>
                <w:sz w:val="28"/>
                <w:szCs w:val="28"/>
                <w:lang w:val="uk-UA"/>
              </w:rPr>
              <w:t xml:space="preserve">вид організованого або спонтанного, санкціонованого чи несанкціонованого державою мирного масового заходу чи акції, що проводиться без зброї, найчастіше за участю великої кількості людей у вигляді: зборів, мітингів, вуличних походів, демонстрацій, пікетувань, парадів, маніфестацій та контрзібрань, за ініціативи громадян України, їх об’єднань, іноземців, осіб без громадянства, і має на меті вільне вираження підтримки або невдоволення громадською або політичною позицією, висловлювання вимог стосовно різних сфер суспільного життя (А. Чертенкова (2011 р.)) тощо. </w:t>
            </w:r>
          </w:p>
        </w:tc>
      </w:tr>
    </w:tbl>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r>
        <w:rPr>
          <w:noProof/>
        </w:rPr>
        <w:pict>
          <v:oval id="Овал 30" o:spid="_x0000_s1051" style="position:absolute;left:0;text-align:left;margin-left:81.55pt;margin-top:-2.75pt;width:286pt;height:156.65pt;z-index:251603968;visibility:visible;v-text-anchor:middle" fillcolor="#a5d5e2" strokecolor="#40a7c2">
            <v:fill color2="#e4f2f6" rotate="t" angle="180" colors="0 #9eeaff;22938f #bbefff;1 #e4f9ff" focus="100%" type="gradient"/>
            <v:shadow on="t" color="black" opacity="24903f" origin=",.5" offset="0,.55556mm"/>
            <v:textbox>
              <w:txbxContent>
                <w:p w:rsidR="00395842" w:rsidRPr="00155DE4" w:rsidRDefault="00395842" w:rsidP="00253593">
                  <w:pPr>
                    <w:autoSpaceDE w:val="0"/>
                    <w:autoSpaceDN w:val="0"/>
                    <w:adjustRightInd w:val="0"/>
                    <w:spacing w:line="360" w:lineRule="auto"/>
                    <w:ind w:firstLine="709"/>
                    <w:jc w:val="center"/>
                    <w:rPr>
                      <w:color w:val="000000"/>
                      <w:sz w:val="28"/>
                      <w:szCs w:val="28"/>
                      <w:lang w:val="uk-UA"/>
                    </w:rPr>
                  </w:pPr>
                  <w:r w:rsidRPr="00155DE4">
                    <w:rPr>
                      <w:color w:val="000000"/>
                      <w:sz w:val="28"/>
                      <w:szCs w:val="28"/>
                      <w:lang w:val="uk-UA"/>
                    </w:rPr>
                    <w:t>В. Поліщук у своєму дисертаційному дослідженні запропонував основні ознаки масового заходу</w:t>
                  </w:r>
                </w:p>
                <w:p w:rsidR="00395842" w:rsidRPr="00155DE4" w:rsidRDefault="00395842" w:rsidP="00253593">
                  <w:pPr>
                    <w:jc w:val="center"/>
                    <w:rPr>
                      <w:color w:val="000000"/>
                    </w:rPr>
                  </w:pPr>
                </w:p>
              </w:txbxContent>
            </v:textbox>
          </v:oval>
        </w:pict>
      </w: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r>
        <w:rPr>
          <w:noProof/>
        </w:rPr>
        <w:pict>
          <v:shape id="Стрелка вниз 32" o:spid="_x0000_s1052" type="#_x0000_t67" style="position:absolute;left:0;text-align:left;margin-left:208.95pt;margin-top:4.9pt;width:40.65pt;height:73.35pt;z-index:251604992;visibility:visible;v-text-anchor:middle" adj="15611" fillcolor="#4f81bd" strokecolor="#243f60" strokeweight="2pt"/>
        </w:pict>
      </w: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r>
        <w:rPr>
          <w:noProof/>
        </w:rPr>
        <w:pict>
          <v:shape id="Прямоугольник с одним скругленным углом 35" o:spid="_x0000_s1053" style="position:absolute;left:0;text-align:left;margin-left:91.95pt;margin-top:14.25pt;width:315pt;height:90.65pt;z-index:251606016;visibility:visible;v-text-anchor:middle" coordsize="2294255,1151255" o:spt="100" adj="-11796480,,5400" path="m,l2102375,v105972,,191880,85908,191880,191880l2294255,1151255,,1151255,,xe" fillcolor="#dfa7a6" strokecolor="#bc4542">
            <v:fill color2="#f5e4e4" rotate="t" angle="180" colors="0 #ffa2a1;22938f #ffbebd;1 #ffe5e5" focus="100%" type="gradient"/>
            <v:stroke joinstyle="miter"/>
            <v:shadow on="t" color="black" opacity="24903f" origin=",.5" offset="0,.55556mm"/>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2102375,0;2294255,191880;2294255,1151255;0,1151255;0,0" o:connectangles="0,0,0,0,0,0" textboxrect="0,0,2294255,1151255"/>
            <v:handles>
              <v:h position="@3,#0" polar="10800,10800"/>
              <v:h position="#2,#1" polar="10800,10800" radiusrange="0,10800"/>
            </v:handles>
            <v:textbox>
              <w:txbxContent>
                <w:p w:rsidR="00395842" w:rsidRDefault="00395842" w:rsidP="00253593">
                  <w:pPr>
                    <w:jc w:val="center"/>
                  </w:pPr>
                  <w:r w:rsidRPr="002F2B22">
                    <w:rPr>
                      <w:sz w:val="28"/>
                      <w:szCs w:val="28"/>
                      <w:lang w:val="uk-UA"/>
                    </w:rPr>
                    <w:t>а) наявність великої кількості людей</w:t>
                  </w:r>
                </w:p>
              </w:txbxContent>
            </v:textbox>
          </v:shape>
        </w:pict>
      </w: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r>
        <w:rPr>
          <w:noProof/>
        </w:rPr>
        <w:pict>
          <v:shape id="Прямая со стрелкой 37" o:spid="_x0000_s1054" type="#_x0000_t32" style="position:absolute;left:0;text-align:left;margin-left:229.6pt;margin-top:20.1pt;width:.65pt;height:68.65pt;z-index:251608064;visibility:visible" strokecolor="#4579b8">
            <v:stroke endarrow="open"/>
          </v:shape>
        </w:pict>
      </w: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r>
        <w:rPr>
          <w:noProof/>
        </w:rPr>
        <w:pict>
          <v:shape id="Прямоугольник с одним скругленным углом 38" o:spid="_x0000_s1055" style="position:absolute;left:0;text-align:left;margin-left:91.95pt;margin-top:5.05pt;width:318.75pt;height:90.65pt;z-index:251609088;visibility:visible;v-text-anchor:middle" coordsize="2294255,1151255" o:spt="100" adj="-11796480,,5400" path="m,l2102375,v105972,,191880,85908,191880,191880l2294255,1151255,,1151255,,xe" fillcolor="#bfb1d0" strokecolor="#795d9b">
            <v:fill color2="#ece7f1" rotate="t" angle="180" colors="0 #c9b5e8;22938f #d9cbee;1 #f0eaf9" focus="100%" type="gradient"/>
            <v:stroke joinstyle="miter"/>
            <v:shadow on="t" color="black" opacity="24903f" origin=",.5" offset="0,.55556mm"/>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2102375,0;2294255,191880;2294255,1151255;0,1151255;0,0" o:connectangles="0,0,0,0,0,0" textboxrect="0,0,2294255,1151255"/>
            <v:handles>
              <v:h position="@3,#0" polar="10800,10800"/>
              <v:h position="#2,#1" polar="10800,10800" radiusrange="0,10800"/>
            </v:handles>
            <v:textbox>
              <w:txbxContent>
                <w:p w:rsidR="00395842" w:rsidRPr="002518CA" w:rsidRDefault="00395842" w:rsidP="00253593">
                  <w:pPr>
                    <w:autoSpaceDE w:val="0"/>
                    <w:autoSpaceDN w:val="0"/>
                    <w:adjustRightInd w:val="0"/>
                    <w:spacing w:line="360" w:lineRule="auto"/>
                    <w:ind w:firstLine="709"/>
                    <w:jc w:val="center"/>
                    <w:rPr>
                      <w:sz w:val="28"/>
                      <w:szCs w:val="28"/>
                      <w:lang w:val="uk-UA"/>
                    </w:rPr>
                  </w:pPr>
                  <w:r w:rsidRPr="002F2B22">
                    <w:rPr>
                      <w:sz w:val="28"/>
                      <w:szCs w:val="28"/>
                      <w:lang w:val="uk-UA"/>
                    </w:rPr>
                    <w:t>б) організ</w:t>
                  </w:r>
                  <w:r>
                    <w:rPr>
                      <w:sz w:val="28"/>
                      <w:szCs w:val="28"/>
                      <w:lang w:val="uk-UA"/>
                    </w:rPr>
                    <w:t>ованість дій</w:t>
                  </w:r>
                </w:p>
              </w:txbxContent>
            </v:textbox>
          </v:shape>
        </w:pict>
      </w: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r>
        <w:rPr>
          <w:noProof/>
        </w:rPr>
        <w:pict>
          <v:shape id="Прямая со стрелкой 36" o:spid="_x0000_s1056" type="#_x0000_t32" style="position:absolute;left:0;text-align:left;margin-left:228.9pt;margin-top:10.35pt;width:.65pt;height:68.65pt;z-index:251607040;visibility:visible" strokecolor="#4579b8">
            <v:stroke endarrow="open"/>
          </v:shape>
        </w:pict>
      </w: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r>
        <w:rPr>
          <w:noProof/>
        </w:rPr>
        <w:pict>
          <v:shape id="Прямоугольник с одним скругленным углом 39" o:spid="_x0000_s1057" style="position:absolute;left:0;text-align:left;margin-left:96.45pt;margin-top:14.9pt;width:314.25pt;height:90.65pt;z-index:251610112;visibility:visible;v-text-anchor:middle" coordsize="2294255,1151255" o:spt="100" adj="-11796480,,5400" path="m,l2102375,v105972,,191880,85908,191880,191880l2294255,1151255,,1151255,,xe" fillcolor="#cdddac" strokecolor="#94b64e">
            <v:fill color2="#f0f4e6" rotate="t" angle="180" colors="0 #dafda7;22938f #e4fdc2;1 #f5ffe6" focus="100%" type="gradient"/>
            <v:stroke joinstyle="miter"/>
            <v:shadow on="t" color="black" opacity="24903f" origin=",.5" offset="0,.55556mm"/>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2102375,0;2294255,191880;2294255,1151255;0,1151255;0,0" o:connectangles="0,0,0,0,0,0" textboxrect="0,0,2294255,1151255"/>
            <v:handles>
              <v:h position="@3,#0" polar="10800,10800"/>
              <v:h position="#2,#1" polar="10800,10800" radiusrange="0,10800"/>
            </v:handles>
            <v:textbox>
              <w:txbxContent>
                <w:p w:rsidR="00395842" w:rsidRPr="002518CA" w:rsidRDefault="00395842" w:rsidP="00253593">
                  <w:pPr>
                    <w:autoSpaceDE w:val="0"/>
                    <w:autoSpaceDN w:val="0"/>
                    <w:adjustRightInd w:val="0"/>
                    <w:spacing w:line="360" w:lineRule="auto"/>
                    <w:ind w:firstLine="709"/>
                    <w:rPr>
                      <w:sz w:val="28"/>
                      <w:szCs w:val="28"/>
                      <w:lang w:val="uk-UA"/>
                    </w:rPr>
                  </w:pPr>
                  <w:r w:rsidRPr="002F2B22">
                    <w:rPr>
                      <w:sz w:val="28"/>
                      <w:szCs w:val="28"/>
                      <w:lang w:val="uk-UA"/>
                    </w:rPr>
                    <w:t>в) наявність мети.</w:t>
                  </w:r>
                </w:p>
              </w:txbxContent>
            </v:textbox>
          </v:shape>
        </w:pict>
      </w:r>
    </w:p>
    <w:p w:rsidR="00395842" w:rsidRDefault="00395842" w:rsidP="00253593">
      <w:pPr>
        <w:spacing w:line="360" w:lineRule="auto"/>
        <w:ind w:firstLine="709"/>
        <w:rPr>
          <w:b/>
          <w:sz w:val="28"/>
          <w:szCs w:val="28"/>
          <w:lang w:val="uk-UA"/>
        </w:rPr>
      </w:pPr>
    </w:p>
    <w:p w:rsidR="00395842" w:rsidRPr="00CB6653" w:rsidRDefault="00395842" w:rsidP="00253593">
      <w:pPr>
        <w:spacing w:line="360" w:lineRule="auto"/>
        <w:ind w:firstLine="709"/>
        <w:rPr>
          <w:b/>
          <w:sz w:val="28"/>
          <w:szCs w:val="28"/>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r w:rsidRPr="00746786">
        <w:rPr>
          <w:sz w:val="28"/>
          <w:szCs w:val="28"/>
          <w:lang w:val="uk-UA"/>
        </w:rPr>
        <w:t>2.2 Правові засади забезпечення публічного порядку і безпеки під час проведення масових заходів в Україні</w:t>
      </w:r>
      <w:r>
        <w:rPr>
          <w:sz w:val="28"/>
          <w:szCs w:val="28"/>
          <w:lang w:val="uk-UA"/>
        </w:rPr>
        <w:t xml:space="preserve"> органами Національної поліції України</w:t>
      </w: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r>
        <w:rPr>
          <w:noProof/>
        </w:rPr>
        <w:pict>
          <v:oval id="Овал 40" o:spid="_x0000_s1058" style="position:absolute;left:0;text-align:left;margin-left:94.25pt;margin-top:13.3pt;width:264pt;height:125.35pt;z-index:251611136;visibility:visible;v-text-anchor:middle" fillcolor="#ffc" strokecolor="#3f3151" strokeweight="2pt">
            <v:textbox>
              <w:txbxContent>
                <w:p w:rsidR="00395842" w:rsidRDefault="00395842" w:rsidP="00253593">
                  <w:pPr>
                    <w:jc w:val="center"/>
                  </w:pPr>
                  <w:r w:rsidRPr="00155DE4">
                    <w:rPr>
                      <w:sz w:val="28"/>
                      <w:szCs w:val="28"/>
                      <w:lang w:val="uk-UA"/>
                    </w:rPr>
                    <w:t>Найбільш типовою класифікацією масових заходів є:</w:t>
                  </w:r>
                </w:p>
              </w:txbxContent>
            </v:textbox>
          </v:oval>
        </w:pict>
      </w: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r>
        <w:rPr>
          <w:noProof/>
        </w:rPr>
        <w:pict>
          <v:shape id="Стрелка вниз 41" o:spid="_x0000_s1059" type="#_x0000_t67" style="position:absolute;left:0;text-align:left;margin-left:209.6pt;margin-top:14.4pt;width:38pt;height:74.65pt;z-index:251612160;visibility:visible;v-text-anchor:middle" adj="16104" fillcolor="#4f81bd" strokecolor="#243f60" strokeweight="2pt"/>
        </w:pict>
      </w: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A0"/>
      </w:tblPr>
      <w:tblGrid>
        <w:gridCol w:w="9571"/>
      </w:tblGrid>
      <w:tr w:rsidR="00395842" w:rsidRPr="00CB6653" w:rsidTr="00155DE4">
        <w:trPr>
          <w:trHeight w:val="6574"/>
        </w:trPr>
        <w:tc>
          <w:tcPr>
            <w:tcW w:w="9571" w:type="dxa"/>
            <w:tcBorders>
              <w:bottom w:val="single" w:sz="18" w:space="0" w:color="4BACC6"/>
            </w:tcBorders>
          </w:tcPr>
          <w:p w:rsidR="00395842" w:rsidRPr="00155DE4" w:rsidRDefault="00395842" w:rsidP="00155DE4">
            <w:pPr>
              <w:autoSpaceDE w:val="0"/>
              <w:autoSpaceDN w:val="0"/>
              <w:adjustRightInd w:val="0"/>
              <w:spacing w:line="360" w:lineRule="auto"/>
              <w:rPr>
                <w:b/>
                <w:bCs/>
                <w:sz w:val="28"/>
                <w:szCs w:val="28"/>
                <w:lang w:val="uk-UA"/>
              </w:rPr>
            </w:pPr>
            <w:r w:rsidRPr="00155DE4">
              <w:rPr>
                <w:bCs/>
                <w:sz w:val="28"/>
                <w:szCs w:val="28"/>
                <w:lang w:val="uk-UA"/>
              </w:rPr>
              <w:t>1) суспільно-політичні масові заходи (при чому, як цілком справедливо зазначає Е. Фоміна,  у цій  групі заходів доцільно виокремлювати політичні заходи, адже вони є найбільш не-безпечними, оскільки в більшості випадків організовуються політичними партіями та організаціями, які є в опозиції до влади і вони вважають, що з метою захоплення влади можуть використовувати будь-які форми і методи політичної боротьби. Вони можуть проводитися у формі мітингів, демонстрацій, походів, маніфестацій, акцій, пікетів, страйку, пікетування. Другою підгрупою є громадські заходи, які можуть мати політичне забарвлення, але можуть і не мати. До таких можна віднести, наприклад, святкування 200-річчя від дня народження Т.Г. Шевченка та ін. Можуть проводитися у формі зібрань, громадських читань, симпозіумів, колоквіумів, конференцій, круглих столів, зустрічей, вечорів та ін.);</w:t>
            </w:r>
          </w:p>
          <w:p w:rsidR="00395842" w:rsidRPr="00155DE4" w:rsidRDefault="00395842" w:rsidP="00155DE4">
            <w:pPr>
              <w:autoSpaceDE w:val="0"/>
              <w:autoSpaceDN w:val="0"/>
              <w:adjustRightInd w:val="0"/>
              <w:spacing w:line="360" w:lineRule="auto"/>
              <w:rPr>
                <w:b/>
                <w:bCs/>
                <w:sz w:val="28"/>
                <w:szCs w:val="28"/>
                <w:lang w:val="uk-UA"/>
              </w:rPr>
            </w:pPr>
          </w:p>
        </w:tc>
      </w:tr>
      <w:tr w:rsidR="00395842" w:rsidRPr="00CB6653" w:rsidTr="00155DE4">
        <w:tc>
          <w:tcPr>
            <w:tcW w:w="9571" w:type="dxa"/>
            <w:shd w:val="clear" w:color="auto" w:fill="D2EAF1"/>
          </w:tcPr>
          <w:p w:rsidR="00395842" w:rsidRPr="00155DE4" w:rsidRDefault="00395842" w:rsidP="00155DE4">
            <w:pPr>
              <w:autoSpaceDE w:val="0"/>
              <w:autoSpaceDN w:val="0"/>
              <w:adjustRightInd w:val="0"/>
              <w:spacing w:line="360" w:lineRule="auto"/>
              <w:rPr>
                <w:b/>
                <w:bCs/>
                <w:sz w:val="28"/>
                <w:szCs w:val="28"/>
                <w:lang w:val="uk-UA"/>
              </w:rPr>
            </w:pPr>
            <w:r w:rsidRPr="00155DE4">
              <w:rPr>
                <w:bCs/>
                <w:sz w:val="28"/>
                <w:szCs w:val="28"/>
                <w:lang w:val="uk-UA"/>
              </w:rPr>
              <w:t>2) спортивні масові заходи ( футбольні матчі, змагання з інших видів спорту, змагання з екстремальних видів спорту та інші види змагань (спортивні марафони, олімпіади), які передбачають наявність великої кількості глядачів). При цьому, слід наголосити на тому, що спортивні змагання відносяться до категорії  найорганізованіших масових заходів;</w:t>
            </w:r>
          </w:p>
          <w:p w:rsidR="00395842" w:rsidRPr="00155DE4" w:rsidRDefault="00395842" w:rsidP="00155DE4">
            <w:pPr>
              <w:autoSpaceDE w:val="0"/>
              <w:autoSpaceDN w:val="0"/>
              <w:adjustRightInd w:val="0"/>
              <w:spacing w:line="360" w:lineRule="auto"/>
              <w:rPr>
                <w:b/>
                <w:bCs/>
                <w:sz w:val="28"/>
                <w:szCs w:val="28"/>
                <w:lang w:val="uk-UA"/>
              </w:rPr>
            </w:pPr>
          </w:p>
        </w:tc>
      </w:tr>
      <w:tr w:rsidR="00395842" w:rsidRPr="00CB6653" w:rsidTr="00155DE4">
        <w:tc>
          <w:tcPr>
            <w:tcW w:w="9571" w:type="dxa"/>
          </w:tcPr>
          <w:p w:rsidR="00395842" w:rsidRPr="00155DE4" w:rsidRDefault="00395842" w:rsidP="00155DE4">
            <w:pPr>
              <w:autoSpaceDE w:val="0"/>
              <w:autoSpaceDN w:val="0"/>
              <w:adjustRightInd w:val="0"/>
              <w:spacing w:line="360" w:lineRule="auto"/>
              <w:rPr>
                <w:b/>
                <w:bCs/>
                <w:sz w:val="28"/>
                <w:szCs w:val="28"/>
                <w:lang w:val="uk-UA"/>
              </w:rPr>
            </w:pPr>
            <w:r w:rsidRPr="00155DE4">
              <w:rPr>
                <w:bCs/>
                <w:sz w:val="28"/>
                <w:szCs w:val="28"/>
                <w:lang w:val="uk-UA"/>
              </w:rPr>
              <w:t>3)  релігійні масові заходи (мають на меті відправлення релігійних обрядів і можуть проводитися у формі масового богослужіння, релігійних обрядів, хресних ходів та ін.);</w:t>
            </w:r>
          </w:p>
          <w:p w:rsidR="00395842" w:rsidRPr="00155DE4" w:rsidRDefault="00395842" w:rsidP="00155DE4">
            <w:pPr>
              <w:autoSpaceDE w:val="0"/>
              <w:autoSpaceDN w:val="0"/>
              <w:adjustRightInd w:val="0"/>
              <w:spacing w:line="360" w:lineRule="auto"/>
              <w:rPr>
                <w:b/>
                <w:bCs/>
                <w:sz w:val="28"/>
                <w:szCs w:val="28"/>
                <w:lang w:val="uk-UA"/>
              </w:rPr>
            </w:pPr>
          </w:p>
        </w:tc>
      </w:tr>
      <w:tr w:rsidR="00395842" w:rsidRPr="00CB6653" w:rsidTr="00155DE4">
        <w:tc>
          <w:tcPr>
            <w:tcW w:w="9571" w:type="dxa"/>
            <w:shd w:val="clear" w:color="auto" w:fill="D2EAF1"/>
          </w:tcPr>
          <w:p w:rsidR="00395842" w:rsidRPr="00155DE4" w:rsidRDefault="00395842" w:rsidP="00155DE4">
            <w:pPr>
              <w:autoSpaceDE w:val="0"/>
              <w:autoSpaceDN w:val="0"/>
              <w:adjustRightInd w:val="0"/>
              <w:spacing w:line="360" w:lineRule="auto"/>
              <w:rPr>
                <w:b/>
                <w:bCs/>
                <w:sz w:val="28"/>
                <w:szCs w:val="28"/>
                <w:lang w:val="uk-UA"/>
              </w:rPr>
            </w:pPr>
            <w:r w:rsidRPr="00155DE4">
              <w:rPr>
                <w:bCs/>
                <w:sz w:val="28"/>
                <w:szCs w:val="28"/>
                <w:lang w:val="uk-UA"/>
              </w:rPr>
              <w:t>4) культурно-видовищні заходи (за формами проведення їх поділяють на концерти, шоу, циркові вистави, вистави, які присвячені знаменним датам у житті країни, реконструкції різноманітних подій, які мали місце в історії країни, та ін.).</w:t>
            </w:r>
          </w:p>
          <w:p w:rsidR="00395842" w:rsidRPr="00155DE4" w:rsidRDefault="00395842" w:rsidP="00155DE4">
            <w:pPr>
              <w:autoSpaceDE w:val="0"/>
              <w:autoSpaceDN w:val="0"/>
              <w:adjustRightInd w:val="0"/>
              <w:spacing w:line="360" w:lineRule="auto"/>
              <w:rPr>
                <w:b/>
                <w:bCs/>
                <w:sz w:val="28"/>
                <w:szCs w:val="28"/>
                <w:lang w:val="uk-UA"/>
              </w:rPr>
            </w:pPr>
          </w:p>
        </w:tc>
      </w:tr>
    </w:tbl>
    <w:p w:rsidR="00395842" w:rsidRDefault="00395842" w:rsidP="00253593">
      <w:pPr>
        <w:spacing w:line="360" w:lineRule="auto"/>
        <w:ind w:firstLine="709"/>
        <w:rPr>
          <w:b/>
          <w:sz w:val="28"/>
          <w:szCs w:val="28"/>
          <w:lang w:val="uk-UA"/>
        </w:rPr>
      </w:pPr>
    </w:p>
    <w:p w:rsidR="00395842" w:rsidRDefault="00395842">
      <w:pPr>
        <w:spacing w:after="200" w:line="276" w:lineRule="auto"/>
        <w:jc w:val="left"/>
        <w:rPr>
          <w:b/>
          <w:sz w:val="28"/>
          <w:szCs w:val="28"/>
          <w:lang w:val="uk-UA"/>
        </w:rPr>
      </w:pPr>
      <w:r>
        <w:rPr>
          <w:b/>
          <w:sz w:val="28"/>
          <w:szCs w:val="28"/>
          <w:lang w:val="uk-UA"/>
        </w:rPr>
        <w:br w:type="page"/>
      </w:r>
    </w:p>
    <w:p w:rsidR="00395842" w:rsidRDefault="00395842" w:rsidP="00253593">
      <w:pPr>
        <w:spacing w:line="360" w:lineRule="auto"/>
        <w:ind w:firstLine="709"/>
        <w:rPr>
          <w:b/>
          <w:sz w:val="28"/>
          <w:szCs w:val="28"/>
        </w:rPr>
      </w:pPr>
      <w:r>
        <w:rPr>
          <w:noProof/>
        </w:rPr>
        <w:pict>
          <v:shape id="Прямоугольник с двумя скругленными противолежащими углами 42" o:spid="_x0000_s1060" style="position:absolute;left:0;text-align:left;margin-left:106.2pt;margin-top:14.65pt;width:236.65pt;height:118pt;z-index:251613184;visibility:visible;v-text-anchor:middle" coordsize="3005667,1498600" o:spt="100" adj="-11796480,,5400" path="m249772,l3005667,r,l3005667,1248828v,137945,-111827,249772,-249772,249772l,1498600r,l,249772c,111827,111827,,249772,xe" fillcolor="#6ff" strokecolor="#f79646" strokeweight="2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249772,0;3005667,0;3005667,0;3005667,1248828;2755895,1498600;0,1498600;0,1498600;0,249772;249772,0" o:connectangles="0,0,0,0,0,0,0,0,0" textboxrect="0,0,3005667,1498600"/>
            <v:handles>
              <v:h position="@3,#0" polar="10800,10800"/>
              <v:h position="#2,#1" polar="10800,10800" radiusrange="0,10800"/>
            </v:handles>
            <v:textbox>
              <w:txbxContent>
                <w:p w:rsidR="00395842" w:rsidRPr="00230967" w:rsidRDefault="00395842" w:rsidP="00253593">
                  <w:pPr>
                    <w:jc w:val="center"/>
                  </w:pPr>
                  <w:r w:rsidRPr="00155DE4">
                    <w:rPr>
                      <w:sz w:val="28"/>
                      <w:szCs w:val="28"/>
                      <w:lang w:val="uk-UA"/>
                    </w:rPr>
                    <w:t>П</w:t>
                  </w:r>
                  <w:r w:rsidRPr="00230967">
                    <w:rPr>
                      <w:sz w:val="28"/>
                      <w:szCs w:val="28"/>
                      <w:lang w:val="uk-UA"/>
                    </w:rPr>
                    <w:t>роект Закону України «Про порядок організації і проведення мирних заходів» від 12.12.2012 р. № 0918</w:t>
                  </w:r>
                </w:p>
              </w:txbxContent>
            </v:textbox>
          </v:shape>
        </w:pict>
      </w:r>
    </w:p>
    <w:p w:rsidR="00395842" w:rsidRDefault="00395842" w:rsidP="00253593">
      <w:pPr>
        <w:spacing w:line="360" w:lineRule="auto"/>
        <w:ind w:firstLine="709"/>
        <w:rPr>
          <w:b/>
          <w:sz w:val="28"/>
          <w:szCs w:val="28"/>
        </w:rPr>
      </w:pPr>
    </w:p>
    <w:p w:rsidR="00395842" w:rsidRDefault="00395842" w:rsidP="00253593">
      <w:pPr>
        <w:spacing w:line="360" w:lineRule="auto"/>
        <w:ind w:firstLine="709"/>
        <w:rPr>
          <w:b/>
          <w:sz w:val="28"/>
          <w:szCs w:val="28"/>
        </w:rPr>
      </w:pPr>
    </w:p>
    <w:p w:rsidR="00395842" w:rsidRDefault="00395842" w:rsidP="00253593">
      <w:pPr>
        <w:spacing w:line="360" w:lineRule="auto"/>
        <w:ind w:firstLine="709"/>
        <w:rPr>
          <w:b/>
          <w:sz w:val="28"/>
          <w:szCs w:val="28"/>
        </w:rPr>
      </w:pPr>
    </w:p>
    <w:p w:rsidR="00395842" w:rsidRDefault="00395842" w:rsidP="00253593">
      <w:pPr>
        <w:autoSpaceDE w:val="0"/>
        <w:autoSpaceDN w:val="0"/>
        <w:adjustRightInd w:val="0"/>
        <w:spacing w:line="360" w:lineRule="auto"/>
        <w:ind w:firstLine="709"/>
        <w:rPr>
          <w:color w:val="C00000"/>
          <w:sz w:val="28"/>
          <w:szCs w:val="28"/>
          <w:lang w:val="uk-UA"/>
        </w:rPr>
      </w:pPr>
    </w:p>
    <w:p w:rsidR="00395842" w:rsidRDefault="00395842" w:rsidP="00253593">
      <w:pPr>
        <w:autoSpaceDE w:val="0"/>
        <w:autoSpaceDN w:val="0"/>
        <w:adjustRightInd w:val="0"/>
        <w:spacing w:line="360" w:lineRule="auto"/>
        <w:ind w:firstLine="709"/>
        <w:rPr>
          <w:sz w:val="28"/>
          <w:szCs w:val="28"/>
          <w:lang w:val="uk-UA"/>
        </w:rPr>
      </w:pPr>
      <w:r>
        <w:rPr>
          <w:noProof/>
        </w:rPr>
        <w:pict>
          <v:shape id="Стрелка вниз 43" o:spid="_x0000_s1061" type="#_x0000_t67" style="position:absolute;left:0;text-align:left;margin-left:205.45pt;margin-top:21.85pt;width:41.35pt;height:1in;z-index:251614208;visibility:visible;v-text-anchor:middle" adj="15400" fillcolor="#4f81bd" strokecolor="#243f60" strokeweight="2pt"/>
        </w:pict>
      </w: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r>
        <w:rPr>
          <w:noProof/>
        </w:rPr>
        <w:pict>
          <v:rect id="Прямоугольник 44" o:spid="_x0000_s1062" style="position:absolute;left:0;text-align:left;margin-left:38.9pt;margin-top:8.35pt;width:367.3pt;height:181.3pt;z-index:251615232;visibility:visible;v-text-anchor:middle" fillcolor="#fbcaa2" strokecolor="#f68c36">
            <v:fill color2="#fdefe3" rotate="t" angle="180" colors="0 #ffbe86;22938f #ffd0aa;1 #ffebdb" focus="100%" type="gradient"/>
            <v:shadow on="t" color="black" opacity="24903f" origin=",.5" offset="0,.55556mm"/>
            <v:textbox>
              <w:txbxContent>
                <w:p w:rsidR="00395842" w:rsidRDefault="00395842" w:rsidP="00253593">
                  <w:pPr>
                    <w:autoSpaceDE w:val="0"/>
                    <w:autoSpaceDN w:val="0"/>
                    <w:adjustRightInd w:val="0"/>
                    <w:spacing w:line="360" w:lineRule="auto"/>
                    <w:ind w:firstLine="709"/>
                    <w:rPr>
                      <w:sz w:val="28"/>
                      <w:szCs w:val="28"/>
                      <w:lang w:val="uk-UA"/>
                    </w:rPr>
                  </w:pPr>
                  <w:r w:rsidRPr="001539CC">
                    <w:rPr>
                      <w:sz w:val="28"/>
                      <w:szCs w:val="28"/>
                      <w:lang w:val="uk-UA"/>
                    </w:rPr>
                    <w:t xml:space="preserve">1) демонстрація специфічний вид мітингу, що проводиться, як правило, у вигляді організованого пересування учасників за заздалегідь визначеним маршрутом та передбачає використання плакатів, транспарантів та інших засобів наочної агітації; </w:t>
                  </w:r>
                </w:p>
                <w:p w:rsidR="00395842" w:rsidRDefault="00395842" w:rsidP="00253593">
                  <w:pPr>
                    <w:jc w:val="center"/>
                  </w:pPr>
                </w:p>
              </w:txbxContent>
            </v:textbox>
          </v:rect>
        </w:pict>
      </w: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r>
        <w:rPr>
          <w:noProof/>
        </w:rPr>
        <w:pict>
          <v:shape id="Прямая со стрелкой 54" o:spid="_x0000_s1063" type="#_x0000_t32" style="position:absolute;left:0;text-align:left;margin-left:222.3pt;margin-top:11.95pt;width:0;height:84pt;z-index:251622400;visibility:visible" strokecolor="#4579b8">
            <v:stroke endarrow="open"/>
          </v:shape>
        </w:pict>
      </w:r>
    </w:p>
    <w:p w:rsidR="00395842" w:rsidRPr="006509CC" w:rsidRDefault="00395842" w:rsidP="00253593">
      <w:pPr>
        <w:autoSpaceDE w:val="0"/>
        <w:autoSpaceDN w:val="0"/>
        <w:adjustRightInd w:val="0"/>
        <w:spacing w:line="360" w:lineRule="auto"/>
        <w:ind w:firstLine="709"/>
        <w:rPr>
          <w:sz w:val="28"/>
          <w:szCs w:val="28"/>
        </w:rPr>
      </w:pPr>
    </w:p>
    <w:p w:rsidR="00395842" w:rsidRPr="006509CC" w:rsidRDefault="00395842" w:rsidP="00253593">
      <w:pPr>
        <w:autoSpaceDE w:val="0"/>
        <w:autoSpaceDN w:val="0"/>
        <w:adjustRightInd w:val="0"/>
        <w:spacing w:line="360" w:lineRule="auto"/>
        <w:ind w:firstLine="709"/>
        <w:rPr>
          <w:sz w:val="28"/>
          <w:szCs w:val="28"/>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r>
        <w:rPr>
          <w:noProof/>
        </w:rPr>
        <w:pict>
          <v:rect id="Прямоугольник 48" o:spid="_x0000_s1064" style="position:absolute;left:0;text-align:left;margin-left:38.75pt;margin-top:16.7pt;width:367.3pt;height:181.3pt;z-index:251619328;visibility:visible;v-text-anchor:middle" fillcolor="#a5d5e2" strokecolor="#40a7c2">
            <v:fill color2="#e4f2f6" rotate="t" angle="180" colors="0 #9eeaff;22938f #bbefff;1 #e4f9ff" focus="100%" type="gradient"/>
            <v:shadow on="t" color="black" opacity="24903f" origin=",.5" offset="0,.55556mm"/>
            <v:textbox>
              <w:txbxContent>
                <w:p w:rsidR="00395842" w:rsidRDefault="00395842" w:rsidP="00253593">
                  <w:pPr>
                    <w:autoSpaceDE w:val="0"/>
                    <w:autoSpaceDN w:val="0"/>
                    <w:adjustRightInd w:val="0"/>
                    <w:spacing w:line="360" w:lineRule="auto"/>
                    <w:ind w:firstLine="709"/>
                    <w:rPr>
                      <w:sz w:val="28"/>
                      <w:szCs w:val="28"/>
                      <w:lang w:val="uk-UA"/>
                    </w:rPr>
                  </w:pPr>
                  <w:r w:rsidRPr="001539CC">
                    <w:rPr>
                      <w:sz w:val="28"/>
                      <w:szCs w:val="28"/>
                      <w:lang w:val="uk-UA"/>
                    </w:rPr>
                    <w:t>2) збори - мирний захід, що проводиться, як правило, у спеціально відведеному і пристосованому для цього місці з метою колективного обговорення і вирішення будь-яких професійних</w:t>
                  </w:r>
                  <w:r w:rsidRPr="00944D06">
                    <w:rPr>
                      <w:sz w:val="28"/>
                      <w:szCs w:val="28"/>
                      <w:lang w:val="uk-UA"/>
                    </w:rPr>
                    <w:t xml:space="preserve">, організаційних, соціально-побутових та інших питань; </w:t>
                  </w:r>
                </w:p>
                <w:p w:rsidR="00395842" w:rsidRDefault="00395842" w:rsidP="00253593">
                  <w:pPr>
                    <w:jc w:val="center"/>
                  </w:pPr>
                </w:p>
              </w:txbxContent>
            </v:textbox>
          </v:rect>
        </w:pict>
      </w: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r>
        <w:rPr>
          <w:noProof/>
        </w:rPr>
        <w:pict>
          <v:rect id="Прямоугольник 47" o:spid="_x0000_s1065" style="position:absolute;left:0;text-align:left;margin-left:38.95pt;margin-top:5.95pt;width:367.3pt;height:142.65pt;z-index:251618304;visibility:visible;v-text-anchor:middle" fillcolor="#4f81bd" strokecolor="#243f60" strokeweight="2pt">
            <v:textbox>
              <w:txbxContent>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r w:rsidRPr="00944D06">
                    <w:rPr>
                      <w:sz w:val="28"/>
                      <w:szCs w:val="28"/>
                      <w:lang w:val="uk-UA"/>
                    </w:rPr>
                    <w:t xml:space="preserve">3) мітинг - мирний захід, що проводиться для підтримки вимог, резолюцій, інших звернень у заздалегідь визначеному відкритому місці; </w:t>
                  </w:r>
                </w:p>
                <w:p w:rsidR="00395842" w:rsidRDefault="00395842" w:rsidP="00253593">
                  <w:pPr>
                    <w:jc w:val="center"/>
                  </w:pPr>
                </w:p>
              </w:txbxContent>
            </v:textbox>
          </v:rect>
        </w:pict>
      </w: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r>
        <w:rPr>
          <w:noProof/>
        </w:rPr>
        <w:pict>
          <v:shape id="Прямая со стрелкой 53" o:spid="_x0000_s1066" type="#_x0000_t32" style="position:absolute;left:0;text-align:left;margin-left:218.95pt;margin-top:21.05pt;width:0;height:84pt;z-index:251621376;visibility:visible" strokecolor="#4579b8">
            <v:stroke endarrow="open"/>
          </v:shape>
        </w:pict>
      </w: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r>
        <w:rPr>
          <w:noProof/>
        </w:rPr>
        <w:pict>
          <v:rect id="Прямоугольник 46" o:spid="_x0000_s1067" style="position:absolute;left:0;text-align:left;margin-left:34.85pt;margin-top:1.6pt;width:367.3pt;height:181.3pt;z-index:251617280;visibility:visible;v-text-anchor:middle" fillcolor="#bfb1d0" strokecolor="#795d9b">
            <v:fill color2="#ece7f1" rotate="t" angle="180" colors="0 #c9b5e8;22938f #d9cbee;1 #f0eaf9" focus="100%" type="gradient"/>
            <v:shadow on="t" color="black" opacity="24903f" origin=",.5" offset="0,.55556mm"/>
            <v:textbox>
              <w:txbxContent>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r w:rsidRPr="00944D06">
                    <w:rPr>
                      <w:sz w:val="28"/>
                      <w:szCs w:val="28"/>
                      <w:lang w:val="uk-UA"/>
                    </w:rPr>
                    <w:t xml:space="preserve">4) пікетування - специфічний вид мітингу поблизу будинку, споруди чи іншого об’єкта, в яких розміщені підприємства, установи, організації, органи державної влади чи органи місцевого самоврядування, які, на думку учасників заходу, можуть сприяти вирішенню висловлених ними вимог; </w:t>
                  </w:r>
                </w:p>
                <w:p w:rsidR="00395842" w:rsidRPr="003D5FC7" w:rsidRDefault="00395842" w:rsidP="00253593">
                  <w:pPr>
                    <w:jc w:val="center"/>
                    <w:rPr>
                      <w:lang w:val="uk-UA"/>
                    </w:rPr>
                  </w:pPr>
                </w:p>
              </w:txbxContent>
            </v:textbox>
          </v:rect>
        </w:pict>
      </w: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r>
        <w:rPr>
          <w:noProof/>
        </w:rPr>
        <w:pict>
          <v:shape id="Прямая со стрелкой 52" o:spid="_x0000_s1068" type="#_x0000_t32" style="position:absolute;left:0;text-align:left;margin-left:217.6pt;margin-top:3.8pt;width:0;height:84pt;z-index:251620352;visibility:visible" strokecolor="#4579b8">
            <v:stroke endarrow="open"/>
          </v:shape>
        </w:pict>
      </w: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r>
        <w:rPr>
          <w:noProof/>
        </w:rPr>
        <w:pict>
          <v:rect id="Прямоугольник 45" o:spid="_x0000_s1069" style="position:absolute;left:0;text-align:left;margin-left:29.55pt;margin-top:19.85pt;width:367.3pt;height:116.65pt;z-index:251616256;visibility:visible;v-text-anchor:middle" fillcolor="#cdddac" strokecolor="#94b64e">
            <v:fill color2="#f0f4e6" rotate="t" angle="180" colors="0 #dafda7;22938f #e4fdc2;1 #f5ffe6" focus="100%" type="gradient"/>
            <v:shadow on="t" color="black" opacity="24903f" origin=",.5" offset="0,.55556mm"/>
            <v:textbox>
              <w:txbxContent>
                <w:p w:rsidR="00395842" w:rsidRPr="00944D06" w:rsidRDefault="00395842" w:rsidP="00253593">
                  <w:pPr>
                    <w:autoSpaceDE w:val="0"/>
                    <w:autoSpaceDN w:val="0"/>
                    <w:adjustRightInd w:val="0"/>
                    <w:spacing w:line="360" w:lineRule="auto"/>
                    <w:ind w:firstLine="709"/>
                    <w:rPr>
                      <w:sz w:val="28"/>
                      <w:szCs w:val="28"/>
                      <w:lang w:val="uk-UA"/>
                    </w:rPr>
                  </w:pPr>
                  <w:r w:rsidRPr="00944D06">
                    <w:rPr>
                      <w:sz w:val="28"/>
                      <w:szCs w:val="28"/>
                      <w:lang w:val="uk-UA"/>
                    </w:rPr>
                    <w:t>5) похід - мирний захід у вигляді масового організованого руху вулицями та дорогами за заздалегідь визначеним маршрутом</w:t>
                  </w:r>
                  <w:r>
                    <w:rPr>
                      <w:sz w:val="28"/>
                      <w:szCs w:val="28"/>
                      <w:lang w:val="uk-UA"/>
                    </w:rPr>
                    <w:t>.</w:t>
                  </w:r>
                </w:p>
                <w:p w:rsidR="00395842" w:rsidRDefault="00395842" w:rsidP="00253593">
                  <w:pPr>
                    <w:jc w:val="center"/>
                  </w:pPr>
                </w:p>
              </w:txbxContent>
            </v:textbox>
          </v:rect>
        </w:pict>
      </w: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Pr="00230967"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rPr>
      </w:pPr>
    </w:p>
    <w:p w:rsidR="00395842" w:rsidRDefault="00395842" w:rsidP="00253593">
      <w:pPr>
        <w:spacing w:line="360" w:lineRule="auto"/>
        <w:ind w:firstLine="709"/>
        <w:rPr>
          <w:b/>
          <w:sz w:val="28"/>
          <w:szCs w:val="28"/>
        </w:rPr>
      </w:pPr>
    </w:p>
    <w:p w:rsidR="00395842" w:rsidRDefault="00395842" w:rsidP="00253593">
      <w:pPr>
        <w:spacing w:line="360" w:lineRule="auto"/>
        <w:ind w:firstLine="709"/>
        <w:rPr>
          <w:b/>
          <w:sz w:val="28"/>
          <w:szCs w:val="28"/>
        </w:rPr>
      </w:pPr>
    </w:p>
    <w:p w:rsidR="00395842" w:rsidRDefault="00395842" w:rsidP="00253593">
      <w:pPr>
        <w:spacing w:line="360" w:lineRule="auto"/>
        <w:ind w:firstLine="709"/>
        <w:rPr>
          <w:b/>
          <w:sz w:val="28"/>
          <w:szCs w:val="28"/>
        </w:rPr>
      </w:pPr>
      <w:r>
        <w:rPr>
          <w:noProof/>
        </w:rPr>
        <w:pict>
          <v:oval id="Овал 55" o:spid="_x0000_s1070" style="position:absolute;left:0;text-align:left;margin-left:34.95pt;margin-top:-7.35pt;width:369.95pt;height:178.65pt;z-index:251623424;visibility:visible;v-text-anchor:middle" fillcolor="#fcf" strokecolor="#00b050" strokeweight="2pt">
            <v:textbox>
              <w:txbxContent>
                <w:p w:rsidR="00395842" w:rsidRPr="00054903" w:rsidRDefault="00395842" w:rsidP="00253593">
                  <w:pPr>
                    <w:jc w:val="center"/>
                  </w:pPr>
                  <w:r w:rsidRPr="00054903">
                    <w:rPr>
                      <w:sz w:val="28"/>
                      <w:szCs w:val="28"/>
                      <w:lang w:val="uk-UA"/>
                    </w:rPr>
                    <w:t xml:space="preserve">Правові засади забезпечення публічного порядку і безпеки під час проведення масових заходів в Україні. нормативно-правові акти, що регламентують діяльність органів Національної поліції України </w:t>
                  </w:r>
                </w:p>
                <w:p w:rsidR="00395842" w:rsidRDefault="00395842" w:rsidP="00253593"/>
              </w:txbxContent>
            </v:textbox>
          </v:oval>
        </w:pict>
      </w:r>
    </w:p>
    <w:p w:rsidR="00395842" w:rsidRDefault="00395842" w:rsidP="00253593">
      <w:pPr>
        <w:spacing w:line="360" w:lineRule="auto"/>
        <w:ind w:firstLine="709"/>
        <w:rPr>
          <w:b/>
          <w:sz w:val="28"/>
          <w:szCs w:val="28"/>
        </w:rPr>
      </w:pPr>
    </w:p>
    <w:p w:rsidR="00395842" w:rsidRDefault="00395842" w:rsidP="00253593">
      <w:pPr>
        <w:spacing w:line="360" w:lineRule="auto"/>
        <w:ind w:firstLine="709"/>
        <w:rPr>
          <w:b/>
          <w:sz w:val="28"/>
          <w:szCs w:val="28"/>
        </w:rPr>
      </w:pPr>
    </w:p>
    <w:p w:rsidR="00395842" w:rsidRDefault="00395842" w:rsidP="00253593">
      <w:pPr>
        <w:spacing w:line="360" w:lineRule="auto"/>
        <w:ind w:firstLine="709"/>
        <w:rPr>
          <w:b/>
          <w:sz w:val="28"/>
          <w:szCs w:val="28"/>
        </w:rPr>
      </w:pPr>
    </w:p>
    <w:p w:rsidR="00395842" w:rsidRDefault="00395842" w:rsidP="00253593">
      <w:pPr>
        <w:spacing w:line="360" w:lineRule="auto"/>
        <w:ind w:firstLine="709"/>
        <w:rPr>
          <w:b/>
          <w:sz w:val="28"/>
          <w:szCs w:val="28"/>
        </w:rPr>
      </w:pPr>
    </w:p>
    <w:p w:rsidR="00395842" w:rsidRDefault="00395842" w:rsidP="00253593">
      <w:pPr>
        <w:spacing w:line="360" w:lineRule="auto"/>
        <w:ind w:firstLine="709"/>
        <w:rPr>
          <w:b/>
          <w:sz w:val="28"/>
          <w:szCs w:val="28"/>
        </w:rPr>
      </w:pPr>
    </w:p>
    <w:p w:rsidR="00395842" w:rsidRDefault="00395842" w:rsidP="00253593">
      <w:pPr>
        <w:spacing w:line="360" w:lineRule="auto"/>
        <w:ind w:firstLine="709"/>
        <w:rPr>
          <w:b/>
          <w:sz w:val="28"/>
          <w:szCs w:val="28"/>
        </w:rPr>
      </w:pPr>
    </w:p>
    <w:p w:rsidR="00395842" w:rsidRDefault="00395842" w:rsidP="00253593">
      <w:pPr>
        <w:autoSpaceDE w:val="0"/>
        <w:autoSpaceDN w:val="0"/>
        <w:adjustRightInd w:val="0"/>
        <w:spacing w:line="360" w:lineRule="auto"/>
        <w:ind w:firstLine="709"/>
        <w:rPr>
          <w:color w:val="8064A2"/>
          <w:sz w:val="28"/>
          <w:szCs w:val="28"/>
          <w:lang w:val="uk-UA"/>
        </w:rPr>
      </w:pPr>
    </w:p>
    <w:p w:rsidR="00395842" w:rsidRDefault="00395842" w:rsidP="00253593">
      <w:pPr>
        <w:autoSpaceDE w:val="0"/>
        <w:autoSpaceDN w:val="0"/>
        <w:adjustRightInd w:val="0"/>
        <w:spacing w:line="360" w:lineRule="auto"/>
        <w:ind w:firstLine="709"/>
        <w:rPr>
          <w:color w:val="8064A2"/>
          <w:sz w:val="28"/>
          <w:szCs w:val="28"/>
          <w:lang w:val="uk-UA"/>
        </w:rPr>
      </w:pPr>
      <w:r>
        <w:rPr>
          <w:noProof/>
        </w:rPr>
        <w:pict>
          <v:shape id="Стрелка вниз 56" o:spid="_x0000_s1071" type="#_x0000_t67" style="position:absolute;left:0;text-align:left;margin-left:199.55pt;margin-top:7.4pt;width:39.3pt;height:80.65pt;z-index:251624448;visibility:visible;v-text-anchor:middle" adj="16337" fillcolor="#4f81bd" strokecolor="#243f60" strokeweight="2pt"/>
        </w:pict>
      </w:r>
    </w:p>
    <w:p w:rsidR="00395842" w:rsidRDefault="00395842" w:rsidP="00253593">
      <w:pPr>
        <w:autoSpaceDE w:val="0"/>
        <w:autoSpaceDN w:val="0"/>
        <w:adjustRightInd w:val="0"/>
        <w:spacing w:line="360" w:lineRule="auto"/>
        <w:ind w:firstLine="709"/>
        <w:rPr>
          <w:color w:val="8064A2"/>
          <w:sz w:val="28"/>
          <w:szCs w:val="28"/>
          <w:lang w:val="uk-UA"/>
        </w:rPr>
      </w:pPr>
    </w:p>
    <w:p w:rsidR="00395842" w:rsidRDefault="00395842" w:rsidP="00253593">
      <w:pPr>
        <w:autoSpaceDE w:val="0"/>
        <w:autoSpaceDN w:val="0"/>
        <w:adjustRightInd w:val="0"/>
        <w:spacing w:line="360" w:lineRule="auto"/>
        <w:ind w:firstLine="709"/>
        <w:rPr>
          <w:color w:val="8064A2"/>
          <w:sz w:val="28"/>
          <w:szCs w:val="28"/>
          <w:lang w:val="uk-UA"/>
        </w:rPr>
      </w:pPr>
    </w:p>
    <w:p w:rsidR="00395842" w:rsidRDefault="00395842" w:rsidP="00253593">
      <w:pPr>
        <w:autoSpaceDE w:val="0"/>
        <w:autoSpaceDN w:val="0"/>
        <w:adjustRightInd w:val="0"/>
        <w:spacing w:line="360" w:lineRule="auto"/>
        <w:ind w:firstLine="709"/>
        <w:rPr>
          <w:color w:val="8064A2"/>
          <w:sz w:val="28"/>
          <w:szCs w:val="28"/>
          <w:lang w:val="uk-UA"/>
        </w:rPr>
      </w:pPr>
    </w:p>
    <w:p w:rsidR="00395842" w:rsidRPr="00230967" w:rsidRDefault="00395842" w:rsidP="00253593">
      <w:pPr>
        <w:tabs>
          <w:tab w:val="left" w:pos="426"/>
        </w:tabs>
        <w:autoSpaceDE w:val="0"/>
        <w:autoSpaceDN w:val="0"/>
        <w:adjustRightInd w:val="0"/>
        <w:spacing w:line="360" w:lineRule="auto"/>
        <w:ind w:left="1069"/>
        <w:rPr>
          <w:sz w:val="28"/>
          <w:szCs w:val="28"/>
          <w:lang w:val="uk-UA"/>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tblPr>
      <w:tblGrid>
        <w:gridCol w:w="9571"/>
      </w:tblGrid>
      <w:tr w:rsidR="00395842" w:rsidRPr="00054903" w:rsidTr="00155DE4">
        <w:tc>
          <w:tcPr>
            <w:tcW w:w="9571" w:type="dxa"/>
            <w:tcBorders>
              <w:bottom w:val="single" w:sz="18" w:space="0" w:color="F79646"/>
            </w:tcBorders>
          </w:tcPr>
          <w:p w:rsidR="00395842" w:rsidRPr="00CA216F" w:rsidRDefault="00395842" w:rsidP="00155DE4">
            <w:pPr>
              <w:pStyle w:val="ListParagraph"/>
              <w:tabs>
                <w:tab w:val="left" w:pos="426"/>
              </w:tabs>
              <w:autoSpaceDE w:val="0"/>
              <w:autoSpaceDN w:val="0"/>
              <w:adjustRightInd w:val="0"/>
              <w:spacing w:line="360" w:lineRule="auto"/>
              <w:ind w:left="709"/>
              <w:rPr>
                <w:b/>
                <w:bCs/>
                <w:sz w:val="30"/>
                <w:szCs w:val="30"/>
                <w:lang w:val="uk-UA"/>
              </w:rPr>
            </w:pPr>
            <w:r w:rsidRPr="00CA216F">
              <w:rPr>
                <w:bCs/>
                <w:sz w:val="30"/>
                <w:szCs w:val="30"/>
                <w:lang w:val="uk-UA"/>
              </w:rPr>
              <w:t xml:space="preserve">Конституція України </w:t>
            </w:r>
            <w:r w:rsidRPr="00CA216F">
              <w:rPr>
                <w:bCs/>
                <w:sz w:val="30"/>
                <w:szCs w:val="30"/>
              </w:rPr>
              <w:t>28.06.1996 р. № 254к</w:t>
            </w:r>
            <w:r w:rsidRPr="00CA216F">
              <w:rPr>
                <w:bCs/>
                <w:sz w:val="30"/>
                <w:szCs w:val="30"/>
                <w:lang w:val="uk-UA"/>
              </w:rPr>
              <w:t xml:space="preserve"> (зокрема, ст.34, 39, 44);</w:t>
            </w:r>
          </w:p>
          <w:p w:rsidR="00395842" w:rsidRPr="00CA216F" w:rsidRDefault="00395842" w:rsidP="00155DE4">
            <w:pPr>
              <w:pStyle w:val="ListParagraph"/>
              <w:tabs>
                <w:tab w:val="left" w:pos="426"/>
              </w:tabs>
              <w:autoSpaceDE w:val="0"/>
              <w:autoSpaceDN w:val="0"/>
              <w:adjustRightInd w:val="0"/>
              <w:spacing w:line="360" w:lineRule="auto"/>
              <w:ind w:left="709"/>
              <w:rPr>
                <w:b/>
                <w:bCs/>
                <w:sz w:val="30"/>
                <w:szCs w:val="30"/>
                <w:lang w:val="uk-UA"/>
              </w:rPr>
            </w:pPr>
          </w:p>
        </w:tc>
      </w:tr>
      <w:tr w:rsidR="00395842" w:rsidRPr="00054903" w:rsidTr="00155DE4">
        <w:tc>
          <w:tcPr>
            <w:tcW w:w="9571" w:type="dxa"/>
            <w:shd w:val="clear" w:color="auto" w:fill="FDE4D0"/>
          </w:tcPr>
          <w:p w:rsidR="00395842" w:rsidRPr="00CA216F" w:rsidRDefault="00395842" w:rsidP="00155DE4">
            <w:pPr>
              <w:pStyle w:val="ListParagraph"/>
              <w:tabs>
                <w:tab w:val="left" w:pos="426"/>
              </w:tabs>
              <w:autoSpaceDE w:val="0"/>
              <w:autoSpaceDN w:val="0"/>
              <w:adjustRightInd w:val="0"/>
              <w:spacing w:line="360" w:lineRule="auto"/>
              <w:ind w:left="709"/>
              <w:rPr>
                <w:b/>
                <w:bCs/>
                <w:sz w:val="30"/>
                <w:szCs w:val="30"/>
                <w:lang w:val="uk-UA"/>
              </w:rPr>
            </w:pPr>
            <w:r w:rsidRPr="00CA216F">
              <w:rPr>
                <w:bCs/>
                <w:sz w:val="30"/>
                <w:szCs w:val="30"/>
                <w:lang w:val="uk-UA"/>
              </w:rPr>
              <w:t xml:space="preserve">Рішення Конституційного Суду України у справі щодо завчасного сповіщення про мирні зібрання від 19.04.2001 р. № 4-рп/2001 </w:t>
            </w:r>
          </w:p>
          <w:p w:rsidR="00395842" w:rsidRPr="00CA216F" w:rsidRDefault="00395842" w:rsidP="00155DE4">
            <w:pPr>
              <w:pStyle w:val="ListParagraph"/>
              <w:tabs>
                <w:tab w:val="left" w:pos="426"/>
              </w:tabs>
              <w:autoSpaceDE w:val="0"/>
              <w:autoSpaceDN w:val="0"/>
              <w:adjustRightInd w:val="0"/>
              <w:spacing w:line="360" w:lineRule="auto"/>
              <w:ind w:left="709"/>
              <w:rPr>
                <w:b/>
                <w:bCs/>
                <w:sz w:val="30"/>
                <w:szCs w:val="30"/>
                <w:lang w:val="uk-UA"/>
              </w:rPr>
            </w:pPr>
          </w:p>
        </w:tc>
      </w:tr>
      <w:tr w:rsidR="00395842" w:rsidRPr="00054903" w:rsidTr="00155DE4">
        <w:tc>
          <w:tcPr>
            <w:tcW w:w="9571" w:type="dxa"/>
          </w:tcPr>
          <w:p w:rsidR="00395842" w:rsidRPr="00CA216F" w:rsidRDefault="00395842" w:rsidP="00155DE4">
            <w:pPr>
              <w:pStyle w:val="ListParagraph"/>
              <w:tabs>
                <w:tab w:val="left" w:pos="426"/>
              </w:tabs>
              <w:autoSpaceDE w:val="0"/>
              <w:autoSpaceDN w:val="0"/>
              <w:adjustRightInd w:val="0"/>
              <w:spacing w:line="360" w:lineRule="auto"/>
              <w:ind w:left="709"/>
              <w:rPr>
                <w:b/>
                <w:bCs/>
                <w:sz w:val="30"/>
                <w:szCs w:val="30"/>
              </w:rPr>
            </w:pPr>
            <w:r w:rsidRPr="00CA216F">
              <w:rPr>
                <w:bCs/>
                <w:sz w:val="30"/>
                <w:szCs w:val="30"/>
                <w:lang w:val="uk-UA"/>
              </w:rPr>
              <w:t>Кодекс України про адміністративні правопорушення від 07.12.1984 р. № 8073-</w:t>
            </w:r>
            <w:r w:rsidRPr="00CA216F">
              <w:rPr>
                <w:bCs/>
                <w:sz w:val="30"/>
                <w:szCs w:val="30"/>
              </w:rPr>
              <w:t>X</w:t>
            </w:r>
          </w:p>
          <w:p w:rsidR="00395842" w:rsidRPr="00CA216F" w:rsidRDefault="00395842" w:rsidP="00155DE4">
            <w:pPr>
              <w:pStyle w:val="ListParagraph"/>
              <w:tabs>
                <w:tab w:val="left" w:pos="426"/>
              </w:tabs>
              <w:autoSpaceDE w:val="0"/>
              <w:autoSpaceDN w:val="0"/>
              <w:adjustRightInd w:val="0"/>
              <w:spacing w:line="360" w:lineRule="auto"/>
              <w:ind w:left="709"/>
              <w:rPr>
                <w:b/>
                <w:bCs/>
                <w:sz w:val="30"/>
                <w:szCs w:val="30"/>
                <w:lang w:val="uk-UA"/>
              </w:rPr>
            </w:pPr>
          </w:p>
        </w:tc>
      </w:tr>
      <w:tr w:rsidR="00395842" w:rsidRPr="00054903" w:rsidTr="00155DE4">
        <w:tc>
          <w:tcPr>
            <w:tcW w:w="9571" w:type="dxa"/>
            <w:shd w:val="clear" w:color="auto" w:fill="FDE4D0"/>
          </w:tcPr>
          <w:p w:rsidR="00395842" w:rsidRPr="00CA216F" w:rsidRDefault="00395842" w:rsidP="00155DE4">
            <w:pPr>
              <w:pStyle w:val="ListParagraph"/>
              <w:tabs>
                <w:tab w:val="left" w:pos="426"/>
              </w:tabs>
              <w:autoSpaceDE w:val="0"/>
              <w:autoSpaceDN w:val="0"/>
              <w:adjustRightInd w:val="0"/>
              <w:spacing w:line="360" w:lineRule="auto"/>
              <w:ind w:left="709"/>
              <w:rPr>
                <w:b/>
                <w:bCs/>
                <w:sz w:val="30"/>
                <w:szCs w:val="30"/>
                <w:lang w:val="uk-UA"/>
              </w:rPr>
            </w:pPr>
            <w:r w:rsidRPr="00CA216F">
              <w:rPr>
                <w:bCs/>
                <w:sz w:val="30"/>
                <w:szCs w:val="30"/>
                <w:lang w:val="uk-UA"/>
              </w:rPr>
              <w:t>Кодекс адміністративного судочинства України від 06.07.2005 р. № 2747-</w:t>
            </w:r>
            <w:r w:rsidRPr="00CA216F">
              <w:rPr>
                <w:bCs/>
                <w:sz w:val="30"/>
                <w:szCs w:val="30"/>
              </w:rPr>
              <w:t>IV</w:t>
            </w:r>
            <w:r w:rsidRPr="00CA216F">
              <w:rPr>
                <w:bCs/>
                <w:sz w:val="30"/>
                <w:szCs w:val="30"/>
                <w:lang w:val="uk-UA"/>
              </w:rPr>
              <w:t xml:space="preserve"> (регулюються окремі аспекти щодо організації та проведення масових заходів, забезпечення публічної безпеки та порядку під час їх проведення (ст. 182–183));</w:t>
            </w:r>
          </w:p>
          <w:p w:rsidR="00395842" w:rsidRPr="00CA216F" w:rsidRDefault="00395842" w:rsidP="00155DE4">
            <w:pPr>
              <w:pStyle w:val="ListParagraph"/>
              <w:tabs>
                <w:tab w:val="left" w:pos="426"/>
              </w:tabs>
              <w:autoSpaceDE w:val="0"/>
              <w:autoSpaceDN w:val="0"/>
              <w:adjustRightInd w:val="0"/>
              <w:spacing w:line="360" w:lineRule="auto"/>
              <w:ind w:left="709"/>
              <w:rPr>
                <w:b/>
                <w:bCs/>
                <w:sz w:val="30"/>
                <w:szCs w:val="30"/>
                <w:lang w:val="uk-UA"/>
              </w:rPr>
            </w:pPr>
          </w:p>
        </w:tc>
      </w:tr>
      <w:tr w:rsidR="00395842" w:rsidRPr="00054903" w:rsidTr="00155DE4">
        <w:tc>
          <w:tcPr>
            <w:tcW w:w="9571" w:type="dxa"/>
          </w:tcPr>
          <w:p w:rsidR="00395842" w:rsidRPr="00CA216F" w:rsidRDefault="00395842" w:rsidP="00155DE4">
            <w:pPr>
              <w:pStyle w:val="ListParagraph"/>
              <w:tabs>
                <w:tab w:val="left" w:pos="426"/>
              </w:tabs>
              <w:autoSpaceDE w:val="0"/>
              <w:autoSpaceDN w:val="0"/>
              <w:adjustRightInd w:val="0"/>
              <w:spacing w:line="360" w:lineRule="auto"/>
              <w:ind w:left="709"/>
              <w:rPr>
                <w:b/>
                <w:bCs/>
                <w:sz w:val="30"/>
                <w:szCs w:val="30"/>
                <w:lang w:val="uk-UA"/>
              </w:rPr>
            </w:pPr>
            <w:r w:rsidRPr="00CA216F">
              <w:rPr>
                <w:bCs/>
                <w:sz w:val="30"/>
                <w:szCs w:val="30"/>
                <w:lang w:val="uk-UA"/>
              </w:rPr>
              <w:t>Закон України від 22.06.2000 р. № 1835-I «Про участь громадян в охороні громадського порядку і державного кордону»;</w:t>
            </w:r>
          </w:p>
          <w:p w:rsidR="00395842" w:rsidRPr="00CA216F" w:rsidRDefault="00395842" w:rsidP="00155DE4">
            <w:pPr>
              <w:pStyle w:val="ListParagraph"/>
              <w:tabs>
                <w:tab w:val="left" w:pos="426"/>
              </w:tabs>
              <w:autoSpaceDE w:val="0"/>
              <w:autoSpaceDN w:val="0"/>
              <w:adjustRightInd w:val="0"/>
              <w:spacing w:line="360" w:lineRule="auto"/>
              <w:ind w:left="709"/>
              <w:rPr>
                <w:b/>
                <w:bCs/>
                <w:sz w:val="30"/>
                <w:szCs w:val="30"/>
                <w:lang w:val="uk-UA"/>
              </w:rPr>
            </w:pPr>
          </w:p>
        </w:tc>
      </w:tr>
      <w:tr w:rsidR="00395842" w:rsidRPr="00054903" w:rsidTr="00155DE4">
        <w:tc>
          <w:tcPr>
            <w:tcW w:w="9571" w:type="dxa"/>
            <w:shd w:val="clear" w:color="auto" w:fill="FDE4D0"/>
          </w:tcPr>
          <w:p w:rsidR="00395842" w:rsidRPr="00CA216F" w:rsidRDefault="00395842" w:rsidP="00155DE4">
            <w:pPr>
              <w:pStyle w:val="ListParagraph"/>
              <w:tabs>
                <w:tab w:val="left" w:pos="426"/>
              </w:tabs>
              <w:autoSpaceDE w:val="0"/>
              <w:autoSpaceDN w:val="0"/>
              <w:adjustRightInd w:val="0"/>
              <w:spacing w:line="360" w:lineRule="auto"/>
              <w:ind w:left="709"/>
              <w:rPr>
                <w:b/>
                <w:bCs/>
                <w:sz w:val="30"/>
                <w:szCs w:val="30"/>
                <w:lang w:val="uk-UA"/>
              </w:rPr>
            </w:pPr>
            <w:r w:rsidRPr="00CA216F">
              <w:rPr>
                <w:bCs/>
                <w:sz w:val="30"/>
                <w:szCs w:val="30"/>
                <w:lang w:val="uk-UA"/>
              </w:rPr>
              <w:t xml:space="preserve">Закон України від 02.07.2015 р. № 580-VIII «Про Національну поліцію»; </w:t>
            </w:r>
          </w:p>
          <w:p w:rsidR="00395842" w:rsidRPr="00CA216F" w:rsidRDefault="00395842" w:rsidP="00155DE4">
            <w:pPr>
              <w:pStyle w:val="ListParagraph"/>
              <w:tabs>
                <w:tab w:val="left" w:pos="426"/>
              </w:tabs>
              <w:autoSpaceDE w:val="0"/>
              <w:autoSpaceDN w:val="0"/>
              <w:adjustRightInd w:val="0"/>
              <w:spacing w:line="360" w:lineRule="auto"/>
              <w:ind w:left="709"/>
              <w:rPr>
                <w:b/>
                <w:bCs/>
                <w:sz w:val="30"/>
                <w:szCs w:val="30"/>
                <w:lang w:val="uk-UA"/>
              </w:rPr>
            </w:pPr>
          </w:p>
        </w:tc>
      </w:tr>
      <w:tr w:rsidR="00395842" w:rsidRPr="00054903" w:rsidTr="00155DE4">
        <w:tc>
          <w:tcPr>
            <w:tcW w:w="9571" w:type="dxa"/>
          </w:tcPr>
          <w:p w:rsidR="00395842" w:rsidRPr="00CA216F" w:rsidRDefault="00395842" w:rsidP="00155DE4">
            <w:pPr>
              <w:pStyle w:val="ListParagraph"/>
              <w:tabs>
                <w:tab w:val="left" w:pos="426"/>
              </w:tabs>
              <w:autoSpaceDE w:val="0"/>
              <w:autoSpaceDN w:val="0"/>
              <w:adjustRightInd w:val="0"/>
              <w:spacing w:line="360" w:lineRule="auto"/>
              <w:ind w:left="709"/>
              <w:rPr>
                <w:b/>
                <w:bCs/>
                <w:sz w:val="30"/>
                <w:szCs w:val="30"/>
                <w:lang w:val="uk-UA"/>
              </w:rPr>
            </w:pPr>
            <w:r w:rsidRPr="00CA216F">
              <w:rPr>
                <w:bCs/>
                <w:sz w:val="30"/>
                <w:szCs w:val="30"/>
                <w:lang w:val="uk-UA"/>
              </w:rPr>
              <w:t>Закон України «Про Національну гвардію»</w:t>
            </w:r>
            <w:r w:rsidRPr="00CA216F">
              <w:rPr>
                <w:bCs/>
                <w:sz w:val="30"/>
                <w:szCs w:val="30"/>
              </w:rPr>
              <w:t>від 13.03.2014</w:t>
            </w:r>
            <w:r w:rsidRPr="00CA216F">
              <w:rPr>
                <w:bCs/>
                <w:sz w:val="30"/>
                <w:szCs w:val="30"/>
                <w:lang w:val="uk-UA"/>
              </w:rPr>
              <w:t> </w:t>
            </w:r>
            <w:r w:rsidRPr="00CA216F">
              <w:rPr>
                <w:bCs/>
                <w:sz w:val="30"/>
                <w:szCs w:val="30"/>
              </w:rPr>
              <w:t>р. №</w:t>
            </w:r>
            <w:r w:rsidRPr="00CA216F">
              <w:rPr>
                <w:bCs/>
                <w:sz w:val="30"/>
                <w:szCs w:val="30"/>
                <w:lang w:val="uk-UA"/>
              </w:rPr>
              <w:t xml:space="preserve">  </w:t>
            </w:r>
            <w:r w:rsidRPr="00CA216F">
              <w:rPr>
                <w:bCs/>
                <w:sz w:val="30"/>
                <w:szCs w:val="30"/>
              </w:rPr>
              <w:t>876-VII</w:t>
            </w:r>
            <w:r w:rsidRPr="00CA216F">
              <w:rPr>
                <w:bCs/>
                <w:sz w:val="30"/>
                <w:szCs w:val="30"/>
                <w:lang w:val="uk-UA"/>
              </w:rPr>
              <w:t>;</w:t>
            </w:r>
          </w:p>
          <w:p w:rsidR="00395842" w:rsidRPr="00CA216F" w:rsidRDefault="00395842" w:rsidP="00155DE4">
            <w:pPr>
              <w:pStyle w:val="ListParagraph"/>
              <w:tabs>
                <w:tab w:val="left" w:pos="426"/>
              </w:tabs>
              <w:autoSpaceDE w:val="0"/>
              <w:autoSpaceDN w:val="0"/>
              <w:adjustRightInd w:val="0"/>
              <w:spacing w:line="360" w:lineRule="auto"/>
              <w:ind w:left="709"/>
              <w:rPr>
                <w:b/>
                <w:bCs/>
                <w:sz w:val="30"/>
                <w:szCs w:val="30"/>
                <w:lang w:val="uk-UA"/>
              </w:rPr>
            </w:pPr>
          </w:p>
        </w:tc>
      </w:tr>
      <w:tr w:rsidR="00395842" w:rsidRPr="00054903" w:rsidTr="00155DE4">
        <w:tc>
          <w:tcPr>
            <w:tcW w:w="9571" w:type="dxa"/>
            <w:shd w:val="clear" w:color="auto" w:fill="FDE4D0"/>
          </w:tcPr>
          <w:p w:rsidR="00395842" w:rsidRPr="00CA216F" w:rsidRDefault="00395842" w:rsidP="00155DE4">
            <w:pPr>
              <w:pStyle w:val="ListParagraph"/>
              <w:tabs>
                <w:tab w:val="left" w:pos="426"/>
              </w:tabs>
              <w:autoSpaceDE w:val="0"/>
              <w:autoSpaceDN w:val="0"/>
              <w:adjustRightInd w:val="0"/>
              <w:spacing w:line="360" w:lineRule="auto"/>
              <w:ind w:left="709"/>
              <w:rPr>
                <w:b/>
                <w:bCs/>
                <w:sz w:val="30"/>
                <w:szCs w:val="30"/>
                <w:lang w:val="uk-UA"/>
              </w:rPr>
            </w:pPr>
            <w:r w:rsidRPr="00CA216F">
              <w:rPr>
                <w:bCs/>
                <w:sz w:val="30"/>
                <w:szCs w:val="30"/>
                <w:lang w:val="uk-UA"/>
              </w:rPr>
              <w:t>Постанова Кабінету Міністрів України «Про затвердження Положення про Національну поліцію» № 877 від 28.10.2015 р.;</w:t>
            </w:r>
          </w:p>
          <w:p w:rsidR="00395842" w:rsidRPr="00CA216F" w:rsidRDefault="00395842" w:rsidP="00155DE4">
            <w:pPr>
              <w:pStyle w:val="ListParagraph"/>
              <w:tabs>
                <w:tab w:val="left" w:pos="426"/>
              </w:tabs>
              <w:autoSpaceDE w:val="0"/>
              <w:autoSpaceDN w:val="0"/>
              <w:adjustRightInd w:val="0"/>
              <w:spacing w:line="360" w:lineRule="auto"/>
              <w:ind w:left="709"/>
              <w:rPr>
                <w:b/>
                <w:bCs/>
                <w:sz w:val="30"/>
                <w:szCs w:val="30"/>
                <w:lang w:val="uk-UA"/>
              </w:rPr>
            </w:pPr>
          </w:p>
        </w:tc>
      </w:tr>
      <w:tr w:rsidR="00395842" w:rsidRPr="00054903" w:rsidTr="00155DE4">
        <w:tc>
          <w:tcPr>
            <w:tcW w:w="9571" w:type="dxa"/>
          </w:tcPr>
          <w:p w:rsidR="00395842" w:rsidRPr="00CA216F" w:rsidRDefault="00395842" w:rsidP="00155DE4">
            <w:pPr>
              <w:pStyle w:val="ListParagraph"/>
              <w:tabs>
                <w:tab w:val="left" w:pos="426"/>
              </w:tabs>
              <w:autoSpaceDE w:val="0"/>
              <w:autoSpaceDN w:val="0"/>
              <w:adjustRightInd w:val="0"/>
              <w:spacing w:line="360" w:lineRule="auto"/>
              <w:ind w:left="709"/>
              <w:rPr>
                <w:b/>
                <w:bCs/>
                <w:sz w:val="30"/>
                <w:szCs w:val="30"/>
                <w:lang w:val="uk-UA"/>
              </w:rPr>
            </w:pPr>
          </w:p>
          <w:p w:rsidR="00395842" w:rsidRPr="00CA216F" w:rsidRDefault="00395842" w:rsidP="00155DE4">
            <w:pPr>
              <w:pStyle w:val="ListParagraph"/>
              <w:tabs>
                <w:tab w:val="left" w:pos="426"/>
              </w:tabs>
              <w:autoSpaceDE w:val="0"/>
              <w:autoSpaceDN w:val="0"/>
              <w:adjustRightInd w:val="0"/>
              <w:spacing w:line="360" w:lineRule="auto"/>
              <w:ind w:left="709"/>
              <w:rPr>
                <w:b/>
                <w:bCs/>
                <w:sz w:val="30"/>
                <w:szCs w:val="30"/>
                <w:lang w:val="uk-UA"/>
              </w:rPr>
            </w:pPr>
            <w:r w:rsidRPr="00CA216F">
              <w:rPr>
                <w:bCs/>
                <w:sz w:val="30"/>
                <w:szCs w:val="30"/>
                <w:lang w:val="uk-UA"/>
              </w:rPr>
              <w:t>Наказ Міністерства внутрішніх справ України «Про затвердження Настанови про дії органів і підрозділів внутрішніх справ щодо організації й забезпечення охорони громадського порядку і безпеки громадян під час проведення масових заходів та акцій» № 230 від 11.04.2005 року (масові заходи визначалися як заходи громадсько-політичного, релігійного, спортивного, культурно-видовищного характеру за участю значної кількості громадян, що проводяться з нагоди відзначення офіційних (державних), професійних, релігійних свят, пам’ятних дат, а також за ініціативою політичних партій, рухів, громадських об’єднань, релігійних конфесій, громад, окремих громадян, спортивних організацій, закладів культури, тощо). Втратив чинність.</w:t>
            </w:r>
          </w:p>
          <w:p w:rsidR="00395842" w:rsidRPr="00CA216F" w:rsidRDefault="00395842" w:rsidP="00155DE4">
            <w:pPr>
              <w:pStyle w:val="ListParagraph"/>
              <w:tabs>
                <w:tab w:val="left" w:pos="426"/>
              </w:tabs>
              <w:autoSpaceDE w:val="0"/>
              <w:autoSpaceDN w:val="0"/>
              <w:adjustRightInd w:val="0"/>
              <w:spacing w:line="360" w:lineRule="auto"/>
              <w:ind w:left="709"/>
              <w:rPr>
                <w:b/>
                <w:bCs/>
                <w:sz w:val="30"/>
                <w:szCs w:val="30"/>
                <w:lang w:val="uk-UA"/>
              </w:rPr>
            </w:pPr>
          </w:p>
        </w:tc>
      </w:tr>
      <w:tr w:rsidR="00395842" w:rsidRPr="00054903" w:rsidTr="00155DE4">
        <w:tc>
          <w:tcPr>
            <w:tcW w:w="9571" w:type="dxa"/>
            <w:shd w:val="clear" w:color="auto" w:fill="FDE4D0"/>
          </w:tcPr>
          <w:p w:rsidR="00395842" w:rsidRPr="00CA216F" w:rsidRDefault="00395842" w:rsidP="00155DE4">
            <w:pPr>
              <w:pStyle w:val="ListParagraph"/>
              <w:tabs>
                <w:tab w:val="left" w:pos="426"/>
              </w:tabs>
              <w:autoSpaceDE w:val="0"/>
              <w:autoSpaceDN w:val="0"/>
              <w:adjustRightInd w:val="0"/>
              <w:spacing w:line="360" w:lineRule="auto"/>
              <w:ind w:left="709"/>
              <w:rPr>
                <w:b/>
                <w:bCs/>
                <w:sz w:val="30"/>
                <w:szCs w:val="30"/>
                <w:lang w:val="uk-UA"/>
              </w:rPr>
            </w:pPr>
          </w:p>
          <w:p w:rsidR="00395842" w:rsidRPr="00CA216F" w:rsidRDefault="00395842" w:rsidP="00155DE4">
            <w:pPr>
              <w:pStyle w:val="ListParagraph"/>
              <w:tabs>
                <w:tab w:val="left" w:pos="426"/>
              </w:tabs>
              <w:autoSpaceDE w:val="0"/>
              <w:autoSpaceDN w:val="0"/>
              <w:adjustRightInd w:val="0"/>
              <w:spacing w:line="360" w:lineRule="auto"/>
              <w:ind w:left="709"/>
              <w:rPr>
                <w:b/>
                <w:bCs/>
                <w:sz w:val="30"/>
                <w:szCs w:val="30"/>
                <w:lang w:val="uk-UA"/>
              </w:rPr>
            </w:pPr>
            <w:r w:rsidRPr="00CA216F">
              <w:rPr>
                <w:bCs/>
                <w:sz w:val="30"/>
                <w:szCs w:val="30"/>
                <w:lang w:val="uk-UA"/>
              </w:rPr>
              <w:t xml:space="preserve">Лист Міністерства юстиції України «Щодо правового регулювання проведення мирних заходів» від 26.11.2009 р. № 1823-0-1-09-18 (у якому підкреслюється, що вимоги щодо порядку організації і проведення мирних заходів, строків завчасного сповіщення органів виконавчої влади чи органів місцевого самоврядування, документів, які мають бути долучені до заяви про проведення мирного заходу); </w:t>
            </w:r>
          </w:p>
          <w:p w:rsidR="00395842" w:rsidRPr="00CA216F" w:rsidRDefault="00395842" w:rsidP="00155DE4">
            <w:pPr>
              <w:pStyle w:val="ListParagraph"/>
              <w:tabs>
                <w:tab w:val="left" w:pos="426"/>
              </w:tabs>
              <w:autoSpaceDE w:val="0"/>
              <w:autoSpaceDN w:val="0"/>
              <w:adjustRightInd w:val="0"/>
              <w:spacing w:line="360" w:lineRule="auto"/>
              <w:ind w:left="709"/>
              <w:rPr>
                <w:b/>
                <w:bCs/>
                <w:sz w:val="30"/>
                <w:szCs w:val="30"/>
                <w:lang w:val="uk-UA"/>
              </w:rPr>
            </w:pPr>
          </w:p>
        </w:tc>
      </w:tr>
      <w:tr w:rsidR="00395842" w:rsidRPr="00C767B3" w:rsidTr="00155DE4">
        <w:tc>
          <w:tcPr>
            <w:tcW w:w="9571" w:type="dxa"/>
          </w:tcPr>
          <w:p w:rsidR="00395842" w:rsidRPr="00CA216F" w:rsidRDefault="00395842" w:rsidP="00155DE4">
            <w:pPr>
              <w:pStyle w:val="ListParagraph"/>
              <w:tabs>
                <w:tab w:val="left" w:pos="426"/>
              </w:tabs>
              <w:autoSpaceDE w:val="0"/>
              <w:autoSpaceDN w:val="0"/>
              <w:adjustRightInd w:val="0"/>
              <w:spacing w:line="360" w:lineRule="auto"/>
              <w:ind w:left="709"/>
              <w:rPr>
                <w:b/>
                <w:bCs/>
                <w:sz w:val="30"/>
                <w:szCs w:val="30"/>
                <w:lang w:val="uk-UA"/>
              </w:rPr>
            </w:pPr>
          </w:p>
          <w:p w:rsidR="00395842" w:rsidRPr="00CA216F" w:rsidRDefault="00395842" w:rsidP="00155DE4">
            <w:pPr>
              <w:pStyle w:val="ListParagraph"/>
              <w:tabs>
                <w:tab w:val="left" w:pos="426"/>
              </w:tabs>
              <w:autoSpaceDE w:val="0"/>
              <w:autoSpaceDN w:val="0"/>
              <w:adjustRightInd w:val="0"/>
              <w:spacing w:line="360" w:lineRule="auto"/>
              <w:ind w:left="709"/>
              <w:rPr>
                <w:b/>
                <w:bCs/>
                <w:sz w:val="30"/>
                <w:szCs w:val="30"/>
                <w:lang w:val="uk-UA"/>
              </w:rPr>
            </w:pPr>
            <w:r w:rsidRPr="00CA216F">
              <w:rPr>
                <w:bCs/>
                <w:sz w:val="30"/>
                <w:szCs w:val="30"/>
                <w:lang w:val="uk-UA"/>
              </w:rPr>
              <w:t>Закон України від 08.07.2011 р. № 3673-VI «Про особливості забезпечення громадського порядку та громадської безпеки у зв’язку з підготовкою та проведенням футбольних матчів» (регламентує лише особливості проведення одного з різновидів масових заходів);</w:t>
            </w:r>
          </w:p>
          <w:p w:rsidR="00395842" w:rsidRPr="00CA216F" w:rsidRDefault="00395842" w:rsidP="00155DE4">
            <w:pPr>
              <w:pStyle w:val="ListParagraph"/>
              <w:tabs>
                <w:tab w:val="left" w:pos="426"/>
              </w:tabs>
              <w:autoSpaceDE w:val="0"/>
              <w:autoSpaceDN w:val="0"/>
              <w:adjustRightInd w:val="0"/>
              <w:spacing w:line="360" w:lineRule="auto"/>
              <w:ind w:left="709"/>
              <w:rPr>
                <w:b/>
                <w:bCs/>
                <w:sz w:val="30"/>
                <w:szCs w:val="30"/>
                <w:lang w:val="uk-UA"/>
              </w:rPr>
            </w:pPr>
          </w:p>
        </w:tc>
      </w:tr>
      <w:tr w:rsidR="00395842" w:rsidRPr="00C767B3" w:rsidTr="00155DE4">
        <w:tc>
          <w:tcPr>
            <w:tcW w:w="9571" w:type="dxa"/>
            <w:shd w:val="clear" w:color="auto" w:fill="FDE4D0"/>
          </w:tcPr>
          <w:p w:rsidR="00395842" w:rsidRPr="00CA216F" w:rsidRDefault="00395842" w:rsidP="00155DE4">
            <w:pPr>
              <w:pStyle w:val="ListParagraph"/>
              <w:tabs>
                <w:tab w:val="left" w:pos="426"/>
              </w:tabs>
              <w:autoSpaceDE w:val="0"/>
              <w:autoSpaceDN w:val="0"/>
              <w:adjustRightInd w:val="0"/>
              <w:spacing w:line="360" w:lineRule="auto"/>
              <w:ind w:left="709"/>
              <w:rPr>
                <w:b/>
                <w:bCs/>
                <w:sz w:val="30"/>
                <w:szCs w:val="30"/>
                <w:lang w:val="uk-UA"/>
              </w:rPr>
            </w:pPr>
          </w:p>
          <w:p w:rsidR="00395842" w:rsidRPr="00CA216F" w:rsidRDefault="00395842" w:rsidP="00155DE4">
            <w:pPr>
              <w:pStyle w:val="ListParagraph"/>
              <w:tabs>
                <w:tab w:val="left" w:pos="426"/>
              </w:tabs>
              <w:autoSpaceDE w:val="0"/>
              <w:autoSpaceDN w:val="0"/>
              <w:adjustRightInd w:val="0"/>
              <w:spacing w:line="360" w:lineRule="auto"/>
              <w:ind w:left="709"/>
              <w:rPr>
                <w:b/>
                <w:bCs/>
                <w:sz w:val="30"/>
                <w:szCs w:val="30"/>
                <w:lang w:val="uk-UA"/>
              </w:rPr>
            </w:pPr>
            <w:r w:rsidRPr="00CA216F">
              <w:rPr>
                <w:bCs/>
                <w:sz w:val="30"/>
                <w:szCs w:val="30"/>
                <w:lang w:val="uk-UA"/>
              </w:rPr>
              <w:t xml:space="preserve">Наказ Міністерства внутрішніх справ України 10.08.2016 р. № 773 «Порядок організації взаємодії Національної гвардії України та Національної поліції України під час забезпечення (охорони) публічної (громадської) безпеки і порядку» (п. 4 закріплює порядок взаємодії між Національною гвардією України та Національною поліцією України у зазначеній сфері шляхом: забезпечення (охорони) публічної (громадської) безпеки і порядку під час проведення зборів, мітингів, вуличних походів, демонстрацій, інших масових та спортивних заходів, а також під час заходів у публічних (громадських) місцях за участю осіб, щодо яких здійснюється державна охорона). </w:t>
            </w:r>
          </w:p>
          <w:p w:rsidR="00395842" w:rsidRPr="00CA216F" w:rsidRDefault="00395842" w:rsidP="00155DE4">
            <w:pPr>
              <w:pStyle w:val="ListParagraph"/>
              <w:tabs>
                <w:tab w:val="left" w:pos="426"/>
              </w:tabs>
              <w:autoSpaceDE w:val="0"/>
              <w:autoSpaceDN w:val="0"/>
              <w:adjustRightInd w:val="0"/>
              <w:spacing w:line="360" w:lineRule="auto"/>
              <w:ind w:left="709"/>
              <w:rPr>
                <w:b/>
                <w:bCs/>
                <w:sz w:val="30"/>
                <w:szCs w:val="30"/>
                <w:lang w:val="uk-UA"/>
              </w:rPr>
            </w:pPr>
          </w:p>
        </w:tc>
      </w:tr>
    </w:tbl>
    <w:p w:rsidR="00395842" w:rsidRPr="00230967" w:rsidRDefault="00395842" w:rsidP="00253593">
      <w:pPr>
        <w:spacing w:line="360" w:lineRule="auto"/>
        <w:ind w:firstLine="709"/>
        <w:rPr>
          <w:b/>
          <w:sz w:val="28"/>
          <w:szCs w:val="28"/>
          <w:lang w:val="uk-UA"/>
        </w:rPr>
      </w:pPr>
    </w:p>
    <w:p w:rsidR="00395842" w:rsidRPr="00230967" w:rsidRDefault="00395842" w:rsidP="00253593">
      <w:pPr>
        <w:spacing w:line="360" w:lineRule="auto"/>
        <w:ind w:firstLine="709"/>
        <w:rPr>
          <w:b/>
          <w:sz w:val="28"/>
          <w:szCs w:val="28"/>
          <w:lang w:val="uk-UA"/>
        </w:rPr>
      </w:pPr>
    </w:p>
    <w:p w:rsidR="00395842" w:rsidRPr="00230967" w:rsidRDefault="00395842" w:rsidP="00253593">
      <w:pPr>
        <w:spacing w:line="360" w:lineRule="auto"/>
        <w:ind w:firstLine="709"/>
        <w:rPr>
          <w:b/>
          <w:sz w:val="28"/>
          <w:szCs w:val="28"/>
          <w:lang w:val="uk-UA"/>
        </w:rPr>
      </w:pPr>
      <w:r>
        <w:rPr>
          <w:noProof/>
        </w:rPr>
        <w:pict>
          <v:oval id="Овал 57" o:spid="_x0000_s1072" style="position:absolute;left:0;text-align:left;margin-left:93.6pt;margin-top:-8.7pt;width:268.65pt;height:129.35pt;z-index:251625472;visibility:visible;v-text-anchor:middle" fillcolor="#ffc" strokecolor="#f9f" strokeweight="2pt">
            <v:textbox>
              <w:txbxContent>
                <w:p w:rsidR="00395842" w:rsidRPr="00F022C6" w:rsidRDefault="00395842" w:rsidP="00253593">
                  <w:pPr>
                    <w:spacing w:line="360" w:lineRule="auto"/>
                    <w:ind w:firstLine="709"/>
                    <w:rPr>
                      <w:b/>
                      <w:sz w:val="28"/>
                      <w:szCs w:val="28"/>
                      <w:lang w:val="uk-UA"/>
                    </w:rPr>
                  </w:pPr>
                </w:p>
                <w:p w:rsidR="00395842" w:rsidRPr="00F022C6" w:rsidRDefault="00395842" w:rsidP="00253593">
                  <w:pPr>
                    <w:autoSpaceDE w:val="0"/>
                    <w:autoSpaceDN w:val="0"/>
                    <w:adjustRightInd w:val="0"/>
                    <w:spacing w:line="360" w:lineRule="auto"/>
                    <w:rPr>
                      <w:sz w:val="28"/>
                      <w:szCs w:val="28"/>
                      <w:lang w:val="uk-UA"/>
                    </w:rPr>
                  </w:pPr>
                  <w:r w:rsidRPr="00F022C6">
                    <w:rPr>
                      <w:sz w:val="28"/>
                      <w:szCs w:val="28"/>
                      <w:lang w:val="uk-UA"/>
                    </w:rPr>
                    <w:t>Також було опрацьовано ряд законопроектів, серед яких:</w:t>
                  </w:r>
                </w:p>
                <w:p w:rsidR="00395842" w:rsidRPr="00F022C6" w:rsidRDefault="00395842" w:rsidP="00253593">
                  <w:pPr>
                    <w:jc w:val="center"/>
                  </w:pPr>
                </w:p>
              </w:txbxContent>
            </v:textbox>
          </v:oval>
        </w:pict>
      </w:r>
    </w:p>
    <w:p w:rsidR="00395842" w:rsidRPr="00230967" w:rsidRDefault="00395842" w:rsidP="00253593">
      <w:pPr>
        <w:spacing w:line="360" w:lineRule="auto"/>
        <w:ind w:firstLine="709"/>
        <w:rPr>
          <w:b/>
          <w:sz w:val="28"/>
          <w:szCs w:val="28"/>
          <w:lang w:val="uk-UA"/>
        </w:rPr>
      </w:pPr>
    </w:p>
    <w:p w:rsidR="00395842" w:rsidRPr="00230967" w:rsidRDefault="00395842" w:rsidP="00253593">
      <w:pPr>
        <w:spacing w:line="360" w:lineRule="auto"/>
        <w:ind w:firstLine="709"/>
        <w:rPr>
          <w:b/>
          <w:sz w:val="28"/>
          <w:szCs w:val="28"/>
          <w:lang w:val="uk-UA"/>
        </w:rPr>
      </w:pPr>
    </w:p>
    <w:p w:rsidR="00395842" w:rsidRPr="00230967" w:rsidRDefault="00395842" w:rsidP="00253593">
      <w:pPr>
        <w:spacing w:line="360" w:lineRule="auto"/>
        <w:ind w:firstLine="709"/>
        <w:rPr>
          <w:b/>
          <w:sz w:val="28"/>
          <w:szCs w:val="28"/>
          <w:lang w:val="uk-UA"/>
        </w:rPr>
      </w:pPr>
    </w:p>
    <w:p w:rsidR="00395842" w:rsidRPr="00230967" w:rsidRDefault="00395842" w:rsidP="00253593">
      <w:pPr>
        <w:spacing w:line="360" w:lineRule="auto"/>
        <w:ind w:firstLine="709"/>
        <w:rPr>
          <w:b/>
          <w:sz w:val="28"/>
          <w:szCs w:val="28"/>
          <w:lang w:val="uk-UA"/>
        </w:rPr>
      </w:pPr>
    </w:p>
    <w:p w:rsidR="00395842" w:rsidRPr="00230967" w:rsidRDefault="00395842" w:rsidP="00253593">
      <w:pPr>
        <w:spacing w:line="360" w:lineRule="auto"/>
        <w:ind w:firstLine="709"/>
        <w:rPr>
          <w:b/>
          <w:sz w:val="28"/>
          <w:szCs w:val="28"/>
          <w:lang w:val="uk-UA"/>
        </w:rPr>
      </w:pPr>
      <w:r>
        <w:rPr>
          <w:noProof/>
        </w:rPr>
        <w:pict>
          <v:shape id="Стрелка вниз 58" o:spid="_x0000_s1073" type="#_x0000_t67" style="position:absolute;left:0;text-align:left;margin-left:210.25pt;margin-top:20.55pt;width:38pt;height:76.65pt;z-index:251626496;visibility:visible;v-text-anchor:middle" adj="16247" fillcolor="#4f81bd" strokecolor="#243f60" strokeweight="2pt"/>
        </w:pict>
      </w:r>
    </w:p>
    <w:p w:rsidR="00395842" w:rsidRPr="00230967" w:rsidRDefault="00395842" w:rsidP="00253593">
      <w:pPr>
        <w:spacing w:line="360" w:lineRule="auto"/>
        <w:ind w:firstLine="709"/>
        <w:rPr>
          <w:b/>
          <w:sz w:val="28"/>
          <w:szCs w:val="28"/>
          <w:lang w:val="uk-UA"/>
        </w:rPr>
      </w:pPr>
    </w:p>
    <w:p w:rsidR="00395842" w:rsidRPr="00230967" w:rsidRDefault="00395842" w:rsidP="00253593">
      <w:pPr>
        <w:spacing w:line="360" w:lineRule="auto"/>
        <w:ind w:firstLine="709"/>
        <w:rPr>
          <w:b/>
          <w:sz w:val="28"/>
          <w:szCs w:val="28"/>
          <w:lang w:val="uk-UA"/>
        </w:rPr>
      </w:pPr>
    </w:p>
    <w:p w:rsidR="00395842" w:rsidRPr="00230967" w:rsidRDefault="00395842" w:rsidP="00253593">
      <w:pPr>
        <w:spacing w:line="360" w:lineRule="auto"/>
        <w:ind w:firstLine="709"/>
        <w:rPr>
          <w:b/>
          <w:sz w:val="28"/>
          <w:szCs w:val="28"/>
          <w:lang w:val="uk-UA"/>
        </w:rPr>
      </w:pPr>
    </w:p>
    <w:p w:rsidR="00395842" w:rsidRPr="00230967" w:rsidRDefault="00395842" w:rsidP="00253593">
      <w:pPr>
        <w:spacing w:line="360" w:lineRule="auto"/>
        <w:ind w:firstLine="709"/>
        <w:rPr>
          <w:b/>
          <w:sz w:val="28"/>
          <w:szCs w:val="28"/>
          <w:lang w:val="uk-UA"/>
        </w:rPr>
      </w:pPr>
    </w:p>
    <w:p w:rsidR="00395842" w:rsidRPr="00230967" w:rsidRDefault="00395842" w:rsidP="00253593">
      <w:pPr>
        <w:spacing w:line="360" w:lineRule="auto"/>
        <w:ind w:firstLine="709"/>
        <w:rPr>
          <w:b/>
          <w:sz w:val="28"/>
          <w:szCs w:val="28"/>
          <w:lang w:val="uk-UA"/>
        </w:rPr>
      </w:pPr>
    </w:p>
    <w:p w:rsidR="00395842" w:rsidRPr="00230967" w:rsidRDefault="00395842" w:rsidP="00253593">
      <w:pPr>
        <w:spacing w:line="360" w:lineRule="auto"/>
        <w:ind w:firstLine="709"/>
        <w:rPr>
          <w:b/>
          <w:sz w:val="28"/>
          <w:szCs w:val="28"/>
          <w:lang w:val="uk-UA"/>
        </w:rPr>
      </w:pPr>
      <w:r>
        <w:rPr>
          <w:noProof/>
        </w:rPr>
        <w:pict>
          <v:oval id="Овал 59" o:spid="_x0000_s1074" style="position:absolute;left:0;text-align:left;margin-left:39.55pt;margin-top:4.95pt;width:382.65pt;height:110pt;z-index:251627520;visibility:visible;v-text-anchor:middle" fillcolor="#a7bfde" strokecolor="#4579b8">
            <v:fill color2="#e4ecf5" rotate="t" angle="180" colors="0 #a3c4ff;22938f #bfd5ff;1 #e5eeff" focus="100%" type="gradient"/>
            <v:shadow on="t" color="black" opacity="24903f" origin=",.5" offset="0,.55556mm"/>
            <v:textbox>
              <w:txbxContent>
                <w:p w:rsidR="00395842" w:rsidRPr="00F022C6" w:rsidRDefault="00395842" w:rsidP="00253593">
                  <w:pPr>
                    <w:pStyle w:val="ListParagraph"/>
                    <w:numPr>
                      <w:ilvl w:val="0"/>
                      <w:numId w:val="12"/>
                    </w:numPr>
                    <w:spacing w:line="360" w:lineRule="auto"/>
                    <w:ind w:left="0" w:firstLine="357"/>
                    <w:rPr>
                      <w:sz w:val="28"/>
                      <w:szCs w:val="28"/>
                      <w:lang w:val="uk-UA"/>
                    </w:rPr>
                  </w:pPr>
                  <w:r w:rsidRPr="00F022C6">
                    <w:rPr>
                      <w:sz w:val="28"/>
                      <w:szCs w:val="28"/>
                      <w:lang w:val="uk-UA"/>
                    </w:rPr>
                    <w:t>Проект Закону України «Про збори, мітинги, походи та демонстрації» від 23.03.2004 р. № 5242-2;</w:t>
                  </w:r>
                </w:p>
                <w:p w:rsidR="00395842" w:rsidRDefault="00395842" w:rsidP="00253593">
                  <w:pPr>
                    <w:jc w:val="center"/>
                  </w:pPr>
                </w:p>
              </w:txbxContent>
            </v:textbox>
          </v:oval>
        </w:pict>
      </w:r>
    </w:p>
    <w:p w:rsidR="00395842" w:rsidRDefault="00395842" w:rsidP="00253593">
      <w:pPr>
        <w:pStyle w:val="ListParagraph"/>
        <w:spacing w:line="360" w:lineRule="auto"/>
        <w:ind w:left="357"/>
        <w:rPr>
          <w:sz w:val="28"/>
          <w:szCs w:val="28"/>
          <w:lang w:val="uk-UA"/>
        </w:rPr>
      </w:pPr>
    </w:p>
    <w:p w:rsidR="00395842" w:rsidRDefault="00395842" w:rsidP="00253593">
      <w:pPr>
        <w:pStyle w:val="ListParagraph"/>
        <w:spacing w:line="360" w:lineRule="auto"/>
        <w:ind w:left="357"/>
        <w:rPr>
          <w:sz w:val="28"/>
          <w:szCs w:val="28"/>
          <w:lang w:val="uk-UA"/>
        </w:rPr>
      </w:pPr>
    </w:p>
    <w:p w:rsidR="00395842" w:rsidRDefault="00395842" w:rsidP="00253593">
      <w:pPr>
        <w:pStyle w:val="ListParagraph"/>
        <w:spacing w:line="360" w:lineRule="auto"/>
        <w:ind w:left="357"/>
        <w:rPr>
          <w:sz w:val="28"/>
          <w:szCs w:val="28"/>
          <w:lang w:val="uk-UA"/>
        </w:rPr>
      </w:pPr>
    </w:p>
    <w:p w:rsidR="00395842" w:rsidRDefault="00395842" w:rsidP="00253593">
      <w:pPr>
        <w:pStyle w:val="ListParagraph"/>
        <w:spacing w:line="360" w:lineRule="auto"/>
        <w:ind w:left="357"/>
        <w:rPr>
          <w:sz w:val="28"/>
          <w:szCs w:val="28"/>
          <w:lang w:val="uk-UA"/>
        </w:rPr>
      </w:pPr>
    </w:p>
    <w:p w:rsidR="00395842" w:rsidRDefault="00395842" w:rsidP="00253593">
      <w:pPr>
        <w:pStyle w:val="ListParagraph"/>
        <w:spacing w:line="360" w:lineRule="auto"/>
        <w:ind w:left="357"/>
        <w:rPr>
          <w:sz w:val="28"/>
          <w:szCs w:val="28"/>
          <w:lang w:val="uk-UA"/>
        </w:rPr>
      </w:pPr>
      <w:r>
        <w:rPr>
          <w:noProof/>
        </w:rPr>
        <w:pict>
          <v:shape id="Прямая со стрелкой 67" o:spid="_x0000_s1075" type="#_x0000_t32" style="position:absolute;left:0;text-align:left;margin-left:230.95pt;margin-top:18.25pt;width:.65pt;height:74pt;z-index:251634688;visibility:visible" strokecolor="#4579b8">
            <v:stroke endarrow="open"/>
          </v:shape>
        </w:pict>
      </w:r>
    </w:p>
    <w:p w:rsidR="00395842" w:rsidRDefault="00395842" w:rsidP="00253593">
      <w:pPr>
        <w:pStyle w:val="ListParagraph"/>
        <w:spacing w:line="360" w:lineRule="auto"/>
        <w:ind w:left="357"/>
        <w:rPr>
          <w:sz w:val="28"/>
          <w:szCs w:val="28"/>
          <w:lang w:val="uk-UA"/>
        </w:rPr>
      </w:pPr>
    </w:p>
    <w:p w:rsidR="00395842" w:rsidRDefault="00395842" w:rsidP="00253593">
      <w:pPr>
        <w:pStyle w:val="ListParagraph"/>
        <w:spacing w:line="360" w:lineRule="auto"/>
        <w:ind w:left="357"/>
        <w:rPr>
          <w:sz w:val="28"/>
          <w:szCs w:val="28"/>
          <w:lang w:val="uk-UA"/>
        </w:rPr>
      </w:pPr>
    </w:p>
    <w:p w:rsidR="00395842" w:rsidRDefault="00395842" w:rsidP="00253593">
      <w:pPr>
        <w:pStyle w:val="ListParagraph"/>
        <w:spacing w:line="360" w:lineRule="auto"/>
        <w:ind w:left="357"/>
        <w:rPr>
          <w:sz w:val="28"/>
          <w:szCs w:val="28"/>
          <w:lang w:val="uk-UA"/>
        </w:rPr>
      </w:pPr>
    </w:p>
    <w:p w:rsidR="00395842" w:rsidRDefault="00395842" w:rsidP="00253593">
      <w:pPr>
        <w:pStyle w:val="ListParagraph"/>
        <w:spacing w:line="360" w:lineRule="auto"/>
        <w:ind w:left="357"/>
        <w:rPr>
          <w:sz w:val="28"/>
          <w:szCs w:val="28"/>
          <w:lang w:val="uk-UA"/>
        </w:rPr>
      </w:pPr>
    </w:p>
    <w:p w:rsidR="00395842" w:rsidRDefault="00395842" w:rsidP="00253593">
      <w:pPr>
        <w:pStyle w:val="ListParagraph"/>
        <w:spacing w:line="360" w:lineRule="auto"/>
        <w:ind w:left="357"/>
        <w:rPr>
          <w:sz w:val="28"/>
          <w:szCs w:val="28"/>
          <w:lang w:val="uk-UA"/>
        </w:rPr>
      </w:pPr>
      <w:r>
        <w:rPr>
          <w:noProof/>
        </w:rPr>
        <w:pict>
          <v:oval id="Овал 63" o:spid="_x0000_s1076" style="position:absolute;left:0;text-align:left;margin-left:31.6pt;margin-top:10.15pt;width:402pt;height:126pt;z-index:251631616;visibility:visible;v-text-anchor:middle" fillcolor="#bfb1d0" strokecolor="#795d9b">
            <v:fill color2="#ece7f1" rotate="t" angle="180" colors="0 #c9b5e8;22938f #d9cbee;1 #f0eaf9" focus="100%" type="gradient"/>
            <v:shadow on="t" color="black" opacity="24903f" origin=",.5" offset="0,.55556mm"/>
            <v:textbox>
              <w:txbxContent>
                <w:p w:rsidR="00395842" w:rsidRPr="00387C59" w:rsidRDefault="00395842" w:rsidP="00253593">
                  <w:pPr>
                    <w:pStyle w:val="ListParagraph"/>
                    <w:numPr>
                      <w:ilvl w:val="0"/>
                      <w:numId w:val="12"/>
                    </w:numPr>
                    <w:spacing w:line="360" w:lineRule="auto"/>
                    <w:ind w:left="0" w:firstLine="357"/>
                    <w:rPr>
                      <w:sz w:val="28"/>
                      <w:szCs w:val="28"/>
                      <w:lang w:val="uk-UA"/>
                    </w:rPr>
                  </w:pPr>
                  <w:r w:rsidRPr="00387C59">
                    <w:rPr>
                      <w:sz w:val="28"/>
                      <w:szCs w:val="28"/>
                      <w:lang w:val="uk-UA"/>
                    </w:rPr>
                    <w:t>Проект Закону України «Про порядок організації і проведення мирних заходів та акцій в Україні» від 08.04.2004 р. № 5242;</w:t>
                  </w:r>
                </w:p>
                <w:p w:rsidR="00395842" w:rsidRDefault="00395842" w:rsidP="00253593">
                  <w:pPr>
                    <w:jc w:val="center"/>
                  </w:pPr>
                </w:p>
              </w:txbxContent>
            </v:textbox>
          </v:oval>
        </w:pict>
      </w:r>
    </w:p>
    <w:p w:rsidR="00395842" w:rsidRDefault="00395842" w:rsidP="00253593">
      <w:pPr>
        <w:pStyle w:val="ListParagraph"/>
        <w:spacing w:line="360" w:lineRule="auto"/>
        <w:ind w:left="357"/>
        <w:rPr>
          <w:sz w:val="28"/>
          <w:szCs w:val="28"/>
          <w:lang w:val="uk-UA"/>
        </w:rPr>
      </w:pPr>
    </w:p>
    <w:p w:rsidR="00395842" w:rsidRDefault="00395842" w:rsidP="00253593">
      <w:pPr>
        <w:pStyle w:val="ListParagraph"/>
        <w:spacing w:line="360" w:lineRule="auto"/>
        <w:ind w:left="357"/>
        <w:rPr>
          <w:sz w:val="28"/>
          <w:szCs w:val="28"/>
          <w:lang w:val="uk-UA"/>
        </w:rPr>
      </w:pPr>
    </w:p>
    <w:p w:rsidR="00395842" w:rsidRDefault="00395842" w:rsidP="00253593">
      <w:pPr>
        <w:pStyle w:val="ListParagraph"/>
        <w:spacing w:line="360" w:lineRule="auto"/>
        <w:ind w:left="357"/>
        <w:rPr>
          <w:sz w:val="28"/>
          <w:szCs w:val="28"/>
          <w:lang w:val="uk-UA"/>
        </w:rPr>
      </w:pPr>
    </w:p>
    <w:p w:rsidR="00395842" w:rsidRDefault="00395842" w:rsidP="00253593">
      <w:pPr>
        <w:pStyle w:val="ListParagraph"/>
        <w:spacing w:line="360" w:lineRule="auto"/>
        <w:ind w:left="357"/>
        <w:rPr>
          <w:sz w:val="28"/>
          <w:szCs w:val="28"/>
          <w:lang w:val="uk-UA"/>
        </w:rPr>
      </w:pPr>
    </w:p>
    <w:p w:rsidR="00395842" w:rsidRDefault="00395842" w:rsidP="00253593">
      <w:pPr>
        <w:pStyle w:val="ListParagraph"/>
        <w:spacing w:line="360" w:lineRule="auto"/>
        <w:ind w:left="357"/>
        <w:rPr>
          <w:sz w:val="28"/>
          <w:szCs w:val="28"/>
          <w:lang w:val="uk-UA"/>
        </w:rPr>
      </w:pPr>
    </w:p>
    <w:p w:rsidR="00395842" w:rsidRDefault="00395842" w:rsidP="00253593">
      <w:pPr>
        <w:pStyle w:val="ListParagraph"/>
        <w:spacing w:line="360" w:lineRule="auto"/>
        <w:ind w:left="357"/>
        <w:rPr>
          <w:sz w:val="28"/>
          <w:szCs w:val="28"/>
          <w:lang w:val="uk-UA"/>
        </w:rPr>
      </w:pPr>
    </w:p>
    <w:p w:rsidR="00395842" w:rsidRDefault="00395842" w:rsidP="00253593">
      <w:pPr>
        <w:pStyle w:val="ListParagraph"/>
        <w:spacing w:line="360" w:lineRule="auto"/>
        <w:ind w:left="357"/>
        <w:rPr>
          <w:sz w:val="28"/>
          <w:szCs w:val="28"/>
          <w:lang w:val="uk-UA"/>
        </w:rPr>
      </w:pPr>
    </w:p>
    <w:p w:rsidR="00395842" w:rsidRDefault="00395842" w:rsidP="00253593">
      <w:pPr>
        <w:pStyle w:val="ListParagraph"/>
        <w:spacing w:line="360" w:lineRule="auto"/>
        <w:ind w:left="357"/>
        <w:rPr>
          <w:sz w:val="28"/>
          <w:szCs w:val="28"/>
          <w:lang w:val="uk-UA"/>
        </w:rPr>
      </w:pPr>
    </w:p>
    <w:p w:rsidR="00395842" w:rsidRDefault="00395842" w:rsidP="00253593">
      <w:pPr>
        <w:pStyle w:val="ListParagraph"/>
        <w:spacing w:line="360" w:lineRule="auto"/>
        <w:ind w:left="357"/>
        <w:rPr>
          <w:sz w:val="28"/>
          <w:szCs w:val="28"/>
          <w:lang w:val="uk-UA"/>
        </w:rPr>
      </w:pPr>
    </w:p>
    <w:p w:rsidR="00395842" w:rsidRDefault="00395842" w:rsidP="00253593">
      <w:pPr>
        <w:pStyle w:val="ListParagraph"/>
        <w:spacing w:line="360" w:lineRule="auto"/>
        <w:ind w:left="357"/>
        <w:rPr>
          <w:sz w:val="28"/>
          <w:szCs w:val="28"/>
          <w:lang w:val="uk-UA"/>
        </w:rPr>
      </w:pPr>
      <w:r>
        <w:rPr>
          <w:noProof/>
        </w:rPr>
        <w:pict>
          <v:oval id="Овал 62" o:spid="_x0000_s1077" style="position:absolute;left:0;text-align:left;margin-left:31.5pt;margin-top:3.7pt;width:382.65pt;height:110pt;z-index:251630592;visibility:visible;v-text-anchor:middle" fillcolor="#cdddac" strokecolor="#94b64e">
            <v:fill color2="#f0f4e6" rotate="t" angle="180" colors="0 #dafda7;22938f #e4fdc2;1 #f5ffe6" focus="100%" type="gradient"/>
            <v:shadow on="t" color="black" opacity="24903f" origin=",.5" offset="0,.55556mm"/>
            <v:textbox>
              <w:txbxContent>
                <w:p w:rsidR="00395842" w:rsidRPr="00387C59" w:rsidRDefault="00395842" w:rsidP="00253593">
                  <w:pPr>
                    <w:pStyle w:val="ListParagraph"/>
                    <w:numPr>
                      <w:ilvl w:val="0"/>
                      <w:numId w:val="12"/>
                    </w:numPr>
                    <w:spacing w:line="360" w:lineRule="auto"/>
                    <w:ind w:left="0" w:firstLine="357"/>
                    <w:rPr>
                      <w:sz w:val="28"/>
                      <w:szCs w:val="28"/>
                      <w:lang w:val="uk-UA"/>
                    </w:rPr>
                  </w:pPr>
                  <w:r w:rsidRPr="00387C59">
                    <w:rPr>
                      <w:sz w:val="28"/>
                      <w:szCs w:val="28"/>
                      <w:lang w:val="uk-UA"/>
                    </w:rPr>
                    <w:t>Проект Закону України «Про порядок організації і проведення мирних заходів» від 12.12.2012 р. № 0918;</w:t>
                  </w:r>
                </w:p>
                <w:p w:rsidR="00395842" w:rsidRDefault="00395842" w:rsidP="00253593">
                  <w:pPr>
                    <w:jc w:val="center"/>
                  </w:pPr>
                </w:p>
              </w:txbxContent>
            </v:textbox>
          </v:oval>
        </w:pict>
      </w:r>
    </w:p>
    <w:p w:rsidR="00395842" w:rsidRDefault="00395842" w:rsidP="00253593">
      <w:pPr>
        <w:pStyle w:val="ListParagraph"/>
        <w:spacing w:line="360" w:lineRule="auto"/>
        <w:ind w:left="357"/>
        <w:rPr>
          <w:sz w:val="28"/>
          <w:szCs w:val="28"/>
          <w:lang w:val="uk-UA"/>
        </w:rPr>
      </w:pPr>
    </w:p>
    <w:p w:rsidR="00395842" w:rsidRDefault="00395842" w:rsidP="00253593">
      <w:pPr>
        <w:pStyle w:val="ListParagraph"/>
        <w:spacing w:line="360" w:lineRule="auto"/>
        <w:ind w:left="357"/>
        <w:rPr>
          <w:sz w:val="28"/>
          <w:szCs w:val="28"/>
          <w:lang w:val="uk-UA"/>
        </w:rPr>
      </w:pPr>
    </w:p>
    <w:p w:rsidR="00395842" w:rsidRDefault="00395842" w:rsidP="00253593">
      <w:pPr>
        <w:pStyle w:val="ListParagraph"/>
        <w:spacing w:line="360" w:lineRule="auto"/>
        <w:ind w:left="357"/>
        <w:rPr>
          <w:sz w:val="28"/>
          <w:szCs w:val="28"/>
          <w:lang w:val="uk-UA"/>
        </w:rPr>
      </w:pPr>
    </w:p>
    <w:p w:rsidR="00395842" w:rsidRDefault="00395842" w:rsidP="00253593">
      <w:pPr>
        <w:pStyle w:val="ListParagraph"/>
        <w:spacing w:line="360" w:lineRule="auto"/>
        <w:ind w:left="357"/>
        <w:rPr>
          <w:sz w:val="28"/>
          <w:szCs w:val="28"/>
          <w:lang w:val="uk-UA"/>
        </w:rPr>
      </w:pPr>
    </w:p>
    <w:p w:rsidR="00395842" w:rsidRDefault="00395842" w:rsidP="00253593">
      <w:pPr>
        <w:pStyle w:val="ListParagraph"/>
        <w:spacing w:line="360" w:lineRule="auto"/>
        <w:ind w:left="357"/>
        <w:rPr>
          <w:sz w:val="28"/>
          <w:szCs w:val="28"/>
          <w:lang w:val="uk-UA"/>
        </w:rPr>
      </w:pPr>
      <w:r>
        <w:rPr>
          <w:noProof/>
        </w:rPr>
        <w:pict>
          <v:shape id="Прямая со стрелкой 66" o:spid="_x0000_s1078" type="#_x0000_t32" style="position:absolute;left:0;text-align:left;margin-left:216.3pt;margin-top:11pt;width:.65pt;height:74pt;z-index:251633664;visibility:visible" strokecolor="#4579b8">
            <v:stroke endarrow="open"/>
          </v:shape>
        </w:pict>
      </w:r>
    </w:p>
    <w:p w:rsidR="00395842" w:rsidRDefault="00395842" w:rsidP="00253593">
      <w:pPr>
        <w:pStyle w:val="ListParagraph"/>
        <w:spacing w:line="360" w:lineRule="auto"/>
        <w:ind w:left="357"/>
        <w:rPr>
          <w:sz w:val="28"/>
          <w:szCs w:val="28"/>
          <w:lang w:val="uk-UA"/>
        </w:rPr>
      </w:pPr>
    </w:p>
    <w:p w:rsidR="00395842" w:rsidRDefault="00395842" w:rsidP="00253593">
      <w:pPr>
        <w:pStyle w:val="ListParagraph"/>
        <w:spacing w:line="360" w:lineRule="auto"/>
        <w:ind w:left="357"/>
        <w:rPr>
          <w:sz w:val="28"/>
          <w:szCs w:val="28"/>
          <w:lang w:val="uk-UA"/>
        </w:rPr>
      </w:pPr>
    </w:p>
    <w:p w:rsidR="00395842" w:rsidRDefault="00395842" w:rsidP="00253593">
      <w:pPr>
        <w:pStyle w:val="ListParagraph"/>
        <w:spacing w:line="360" w:lineRule="auto"/>
        <w:ind w:left="357"/>
        <w:rPr>
          <w:sz w:val="28"/>
          <w:szCs w:val="28"/>
          <w:lang w:val="uk-UA"/>
        </w:rPr>
      </w:pPr>
    </w:p>
    <w:p w:rsidR="00395842" w:rsidRDefault="00395842" w:rsidP="00253593">
      <w:pPr>
        <w:pStyle w:val="ListParagraph"/>
        <w:spacing w:line="360" w:lineRule="auto"/>
        <w:ind w:left="357"/>
        <w:rPr>
          <w:sz w:val="28"/>
          <w:szCs w:val="28"/>
          <w:lang w:val="uk-UA"/>
        </w:rPr>
      </w:pPr>
      <w:r>
        <w:rPr>
          <w:noProof/>
        </w:rPr>
        <w:pict>
          <v:oval id="Овал 61" o:spid="_x0000_s1079" style="position:absolute;left:0;text-align:left;margin-left:21.5pt;margin-top:8.35pt;width:382.65pt;height:110pt;z-index:251629568;visibility:visible;v-text-anchor:middle" fillcolor="gray">
            <v:fill color2="#d9d9d9" rotate="t" angle="180" colors="0 #bcbcbc;22938f #d0d0d0;1 #ededed" focus="100%" type="gradient"/>
            <v:shadow on="t" color="black" opacity="24903f" origin=",.5" offset="0,.55556mm"/>
            <v:textbox>
              <w:txbxContent>
                <w:p w:rsidR="00395842" w:rsidRPr="00387C59" w:rsidRDefault="00395842" w:rsidP="00253593">
                  <w:pPr>
                    <w:pStyle w:val="ListParagraph"/>
                    <w:numPr>
                      <w:ilvl w:val="0"/>
                      <w:numId w:val="12"/>
                    </w:numPr>
                    <w:spacing w:line="360" w:lineRule="auto"/>
                    <w:ind w:left="0" w:firstLine="357"/>
                    <w:rPr>
                      <w:sz w:val="28"/>
                      <w:szCs w:val="28"/>
                      <w:lang w:val="uk-UA"/>
                    </w:rPr>
                  </w:pPr>
                  <w:r w:rsidRPr="00387C59">
                    <w:rPr>
                      <w:sz w:val="28"/>
                      <w:szCs w:val="28"/>
                      <w:lang w:val="uk-UA"/>
                    </w:rPr>
                    <w:t>Проект Закону України «Про свободу мирних зібрань» від 04.07.2013 р. № 2508а;</w:t>
                  </w:r>
                </w:p>
                <w:p w:rsidR="00395842" w:rsidRDefault="00395842" w:rsidP="00253593">
                  <w:pPr>
                    <w:jc w:val="center"/>
                  </w:pPr>
                </w:p>
              </w:txbxContent>
            </v:textbox>
          </v:oval>
        </w:pict>
      </w:r>
    </w:p>
    <w:p w:rsidR="00395842" w:rsidRDefault="00395842" w:rsidP="00253593">
      <w:pPr>
        <w:pStyle w:val="ListParagraph"/>
        <w:spacing w:line="360" w:lineRule="auto"/>
        <w:ind w:left="357"/>
        <w:rPr>
          <w:sz w:val="28"/>
          <w:szCs w:val="28"/>
          <w:lang w:val="uk-UA"/>
        </w:rPr>
      </w:pPr>
    </w:p>
    <w:p w:rsidR="00395842" w:rsidRDefault="00395842" w:rsidP="00253593">
      <w:pPr>
        <w:pStyle w:val="ListParagraph"/>
        <w:spacing w:line="360" w:lineRule="auto"/>
        <w:ind w:left="357"/>
        <w:rPr>
          <w:sz w:val="28"/>
          <w:szCs w:val="28"/>
          <w:lang w:val="uk-UA"/>
        </w:rPr>
      </w:pPr>
    </w:p>
    <w:p w:rsidR="00395842" w:rsidRDefault="00395842" w:rsidP="00253593">
      <w:pPr>
        <w:pStyle w:val="ListParagraph"/>
        <w:spacing w:line="360" w:lineRule="auto"/>
        <w:ind w:left="357"/>
        <w:rPr>
          <w:sz w:val="28"/>
          <w:szCs w:val="28"/>
          <w:lang w:val="uk-UA"/>
        </w:rPr>
      </w:pPr>
    </w:p>
    <w:p w:rsidR="00395842" w:rsidRDefault="00395842" w:rsidP="00253593">
      <w:pPr>
        <w:pStyle w:val="ListParagraph"/>
        <w:spacing w:line="360" w:lineRule="auto"/>
        <w:ind w:left="357"/>
        <w:rPr>
          <w:sz w:val="28"/>
          <w:szCs w:val="28"/>
          <w:lang w:val="uk-UA"/>
        </w:rPr>
      </w:pPr>
    </w:p>
    <w:p w:rsidR="00395842" w:rsidRDefault="00395842" w:rsidP="00253593">
      <w:pPr>
        <w:pStyle w:val="ListParagraph"/>
        <w:spacing w:line="360" w:lineRule="auto"/>
        <w:ind w:left="357"/>
        <w:rPr>
          <w:sz w:val="28"/>
          <w:szCs w:val="28"/>
          <w:lang w:val="uk-UA"/>
        </w:rPr>
      </w:pPr>
      <w:r>
        <w:rPr>
          <w:noProof/>
        </w:rPr>
        <w:pict>
          <v:shape id="Прямая со стрелкой 65" o:spid="_x0000_s1080" type="#_x0000_t32" style="position:absolute;left:0;text-align:left;margin-left:211.6pt;margin-top:16.25pt;width:.65pt;height:74pt;z-index:251632640;visibility:visible" strokecolor="#4579b8">
            <v:stroke endarrow="open"/>
          </v:shape>
        </w:pict>
      </w:r>
    </w:p>
    <w:p w:rsidR="00395842" w:rsidRDefault="00395842" w:rsidP="00253593">
      <w:pPr>
        <w:pStyle w:val="ListParagraph"/>
        <w:spacing w:line="360" w:lineRule="auto"/>
        <w:ind w:left="357"/>
        <w:rPr>
          <w:sz w:val="28"/>
          <w:szCs w:val="28"/>
          <w:lang w:val="uk-UA"/>
        </w:rPr>
      </w:pPr>
    </w:p>
    <w:p w:rsidR="00395842" w:rsidRDefault="00395842" w:rsidP="00253593">
      <w:pPr>
        <w:pStyle w:val="ListParagraph"/>
        <w:spacing w:line="360" w:lineRule="auto"/>
        <w:ind w:left="357"/>
        <w:rPr>
          <w:sz w:val="28"/>
          <w:szCs w:val="28"/>
          <w:lang w:val="uk-UA"/>
        </w:rPr>
      </w:pPr>
    </w:p>
    <w:p w:rsidR="00395842" w:rsidRDefault="00395842" w:rsidP="00253593">
      <w:pPr>
        <w:pStyle w:val="ListParagraph"/>
        <w:spacing w:line="360" w:lineRule="auto"/>
        <w:ind w:left="357"/>
        <w:rPr>
          <w:sz w:val="28"/>
          <w:szCs w:val="28"/>
          <w:lang w:val="uk-UA"/>
        </w:rPr>
      </w:pPr>
    </w:p>
    <w:p w:rsidR="00395842" w:rsidRDefault="00395842" w:rsidP="00253593">
      <w:pPr>
        <w:pStyle w:val="ListParagraph"/>
        <w:spacing w:line="360" w:lineRule="auto"/>
        <w:ind w:left="357"/>
        <w:rPr>
          <w:sz w:val="28"/>
          <w:szCs w:val="28"/>
          <w:lang w:val="uk-UA"/>
        </w:rPr>
      </w:pPr>
    </w:p>
    <w:p w:rsidR="00395842" w:rsidRDefault="00395842" w:rsidP="00253593">
      <w:pPr>
        <w:pStyle w:val="ListParagraph"/>
        <w:spacing w:line="360" w:lineRule="auto"/>
        <w:ind w:left="357"/>
        <w:rPr>
          <w:sz w:val="28"/>
          <w:szCs w:val="28"/>
          <w:lang w:val="uk-UA"/>
        </w:rPr>
      </w:pPr>
      <w:r>
        <w:rPr>
          <w:noProof/>
        </w:rPr>
        <w:pict>
          <v:oval id="Овал 60" o:spid="_x0000_s1081" style="position:absolute;left:0;text-align:left;margin-left:17.45pt;margin-top:4.65pt;width:382.65pt;height:110pt;z-index:251628544;visibility:visible;v-text-anchor:middle" fillcolor="#dfa7a6" strokecolor="#bc4542">
            <v:fill color2="#f5e4e4" rotate="t" angle="180" colors="0 #ffa2a1;22938f #ffbebd;1 #ffe5e5" focus="100%" type="gradient"/>
            <v:shadow on="t" color="black" opacity="24903f" origin=",.5" offset="0,.55556mm"/>
            <v:textbox>
              <w:txbxContent>
                <w:p w:rsidR="00395842" w:rsidRDefault="00395842" w:rsidP="00253593">
                  <w:pPr>
                    <w:pStyle w:val="ListParagraph"/>
                    <w:numPr>
                      <w:ilvl w:val="0"/>
                      <w:numId w:val="12"/>
                    </w:numPr>
                    <w:spacing w:line="360" w:lineRule="auto"/>
                    <w:ind w:left="0" w:firstLine="357"/>
                    <w:rPr>
                      <w:sz w:val="28"/>
                      <w:szCs w:val="28"/>
                      <w:lang w:val="uk-UA"/>
                    </w:rPr>
                  </w:pPr>
                  <w:r w:rsidRPr="00387C59">
                    <w:rPr>
                      <w:sz w:val="28"/>
                      <w:szCs w:val="28"/>
                      <w:lang w:val="uk-UA"/>
                    </w:rPr>
                    <w:t xml:space="preserve">Проект Закону України «Про гарантії свободи мирних зібрань в Україні» від 11.12.2015 р. № 3587. </w:t>
                  </w:r>
                </w:p>
                <w:p w:rsidR="00395842" w:rsidRDefault="00395842" w:rsidP="00253593">
                  <w:pPr>
                    <w:jc w:val="center"/>
                  </w:pPr>
                </w:p>
              </w:txbxContent>
            </v:textbox>
          </v:oval>
        </w:pict>
      </w:r>
    </w:p>
    <w:p w:rsidR="00395842" w:rsidRDefault="00395842" w:rsidP="00253593">
      <w:pPr>
        <w:pStyle w:val="ListParagraph"/>
        <w:spacing w:line="360" w:lineRule="auto"/>
        <w:ind w:left="357"/>
        <w:rPr>
          <w:sz w:val="28"/>
          <w:szCs w:val="28"/>
          <w:lang w:val="uk-UA"/>
        </w:rPr>
      </w:pPr>
    </w:p>
    <w:p w:rsidR="00395842" w:rsidRDefault="00395842" w:rsidP="00253593">
      <w:pPr>
        <w:pStyle w:val="ListParagraph"/>
        <w:spacing w:line="360" w:lineRule="auto"/>
        <w:ind w:left="357"/>
        <w:rPr>
          <w:sz w:val="28"/>
          <w:szCs w:val="28"/>
          <w:lang w:val="uk-UA"/>
        </w:rPr>
      </w:pPr>
    </w:p>
    <w:p w:rsidR="00395842" w:rsidRDefault="00395842" w:rsidP="00253593">
      <w:pPr>
        <w:pStyle w:val="ListParagraph"/>
        <w:spacing w:line="360" w:lineRule="auto"/>
        <w:ind w:left="357"/>
        <w:rPr>
          <w:sz w:val="28"/>
          <w:szCs w:val="28"/>
          <w:lang w:val="uk-UA"/>
        </w:rPr>
      </w:pPr>
    </w:p>
    <w:p w:rsidR="00395842" w:rsidRDefault="00395842" w:rsidP="00253593">
      <w:pPr>
        <w:pStyle w:val="ListParagraph"/>
        <w:spacing w:line="360" w:lineRule="auto"/>
        <w:ind w:left="357"/>
        <w:rPr>
          <w:sz w:val="28"/>
          <w:szCs w:val="28"/>
          <w:lang w:val="uk-UA"/>
        </w:rPr>
      </w:pPr>
    </w:p>
    <w:p w:rsidR="00395842" w:rsidRDefault="00395842" w:rsidP="00253593">
      <w:pPr>
        <w:pStyle w:val="ListParagraph"/>
        <w:spacing w:line="360" w:lineRule="auto"/>
        <w:ind w:left="357"/>
        <w:rPr>
          <w:sz w:val="28"/>
          <w:szCs w:val="28"/>
          <w:lang w:val="uk-UA"/>
        </w:rPr>
      </w:pPr>
    </w:p>
    <w:p w:rsidR="00395842" w:rsidRDefault="00395842" w:rsidP="00253593">
      <w:pPr>
        <w:pStyle w:val="ListParagraph"/>
        <w:spacing w:line="360" w:lineRule="auto"/>
        <w:ind w:left="357"/>
        <w:rPr>
          <w:sz w:val="28"/>
          <w:szCs w:val="28"/>
          <w:lang w:val="uk-UA"/>
        </w:rPr>
      </w:pPr>
    </w:p>
    <w:p w:rsidR="00395842" w:rsidRPr="00230967" w:rsidRDefault="00395842" w:rsidP="00253593">
      <w:pPr>
        <w:spacing w:line="360" w:lineRule="auto"/>
        <w:ind w:firstLine="709"/>
        <w:rPr>
          <w:b/>
          <w:sz w:val="28"/>
          <w:szCs w:val="28"/>
          <w:lang w:val="uk-UA"/>
        </w:rPr>
      </w:pPr>
    </w:p>
    <w:p w:rsidR="00395842" w:rsidRPr="00230967" w:rsidRDefault="00395842" w:rsidP="00253593">
      <w:pPr>
        <w:spacing w:line="360" w:lineRule="auto"/>
        <w:ind w:firstLine="709"/>
        <w:rPr>
          <w:b/>
          <w:sz w:val="28"/>
          <w:szCs w:val="28"/>
          <w:lang w:val="uk-UA"/>
        </w:rPr>
      </w:pPr>
    </w:p>
    <w:p w:rsidR="00395842" w:rsidRPr="00230967" w:rsidRDefault="00395842" w:rsidP="00253593">
      <w:pPr>
        <w:spacing w:line="360" w:lineRule="auto"/>
        <w:ind w:firstLine="709"/>
        <w:rPr>
          <w:b/>
          <w:sz w:val="28"/>
          <w:szCs w:val="28"/>
          <w:lang w:val="uk-UA"/>
        </w:rPr>
      </w:pPr>
    </w:p>
    <w:p w:rsidR="00395842" w:rsidRDefault="00395842" w:rsidP="00253593">
      <w:pPr>
        <w:autoSpaceDE w:val="0"/>
        <w:autoSpaceDN w:val="0"/>
        <w:adjustRightInd w:val="0"/>
        <w:spacing w:line="360" w:lineRule="auto"/>
        <w:ind w:firstLine="709"/>
        <w:rPr>
          <w:rFonts w:eastAsia="TimesNewRomanPSMT"/>
          <w:color w:val="FF0000"/>
          <w:sz w:val="28"/>
          <w:szCs w:val="28"/>
          <w:lang w:val="uk-UA"/>
        </w:rPr>
      </w:pPr>
      <w:r>
        <w:rPr>
          <w:noProof/>
        </w:rPr>
        <w:pict>
          <v:rect id="Прямоугольник 68" o:spid="_x0000_s1082" style="position:absolute;left:0;text-align:left;margin-left:87.35pt;margin-top:2.55pt;width:280pt;height:120.65pt;z-index:251635712;visibility:visible;v-text-anchor:middle" fillcolor="#ccecff" strokecolor="#f79646" strokeweight="2pt">
            <v:textbox>
              <w:txbxContent>
                <w:p w:rsidR="00395842" w:rsidRDefault="00395842" w:rsidP="00253593">
                  <w:pPr>
                    <w:jc w:val="center"/>
                  </w:pPr>
                  <w:r w:rsidRPr="00127FD1">
                    <w:rPr>
                      <w:rFonts w:eastAsia="TimesNewRomanPSMT"/>
                      <w:color w:val="FF0000"/>
                      <w:sz w:val="28"/>
                      <w:szCs w:val="28"/>
                      <w:lang w:val="uk-UA"/>
                    </w:rPr>
                    <w:t>Свобода мирних зібрань гарантована такими міжнародними договорами</w:t>
                  </w:r>
                </w:p>
              </w:txbxContent>
            </v:textbox>
          </v:rect>
        </w:pict>
      </w:r>
    </w:p>
    <w:p w:rsidR="00395842" w:rsidRDefault="00395842" w:rsidP="00253593">
      <w:pPr>
        <w:autoSpaceDE w:val="0"/>
        <w:autoSpaceDN w:val="0"/>
        <w:adjustRightInd w:val="0"/>
        <w:spacing w:line="360" w:lineRule="auto"/>
        <w:ind w:firstLine="709"/>
        <w:rPr>
          <w:rFonts w:eastAsia="TimesNewRomanPSMT"/>
          <w:color w:val="FF0000"/>
          <w:sz w:val="28"/>
          <w:szCs w:val="28"/>
          <w:lang w:val="uk-UA"/>
        </w:rPr>
      </w:pPr>
    </w:p>
    <w:p w:rsidR="00395842" w:rsidRDefault="00395842" w:rsidP="00253593">
      <w:pPr>
        <w:autoSpaceDE w:val="0"/>
        <w:autoSpaceDN w:val="0"/>
        <w:adjustRightInd w:val="0"/>
        <w:spacing w:line="360" w:lineRule="auto"/>
        <w:ind w:firstLine="709"/>
        <w:rPr>
          <w:rFonts w:eastAsia="TimesNewRomanPSMT"/>
          <w:color w:val="FF0000"/>
          <w:sz w:val="28"/>
          <w:szCs w:val="28"/>
          <w:lang w:val="uk-UA"/>
        </w:rPr>
      </w:pPr>
    </w:p>
    <w:p w:rsidR="00395842" w:rsidRDefault="00395842" w:rsidP="00253593">
      <w:pPr>
        <w:autoSpaceDE w:val="0"/>
        <w:autoSpaceDN w:val="0"/>
        <w:adjustRightInd w:val="0"/>
        <w:spacing w:line="360" w:lineRule="auto"/>
        <w:ind w:firstLine="709"/>
        <w:rPr>
          <w:rFonts w:eastAsia="TimesNewRomanPSMT"/>
          <w:color w:val="FF0000"/>
          <w:sz w:val="28"/>
          <w:szCs w:val="28"/>
          <w:lang w:val="uk-UA"/>
        </w:rPr>
      </w:pPr>
    </w:p>
    <w:p w:rsidR="00395842" w:rsidRDefault="00395842" w:rsidP="00253593">
      <w:pPr>
        <w:autoSpaceDE w:val="0"/>
        <w:autoSpaceDN w:val="0"/>
        <w:adjustRightInd w:val="0"/>
        <w:spacing w:line="360" w:lineRule="auto"/>
        <w:ind w:firstLine="709"/>
        <w:rPr>
          <w:rFonts w:eastAsia="TimesNewRomanPSMT"/>
          <w:color w:val="FF0000"/>
          <w:sz w:val="28"/>
          <w:szCs w:val="28"/>
          <w:lang w:val="uk-UA"/>
        </w:rPr>
      </w:pPr>
    </w:p>
    <w:p w:rsidR="00395842" w:rsidRDefault="00395842" w:rsidP="00253593">
      <w:pPr>
        <w:autoSpaceDE w:val="0"/>
        <w:autoSpaceDN w:val="0"/>
        <w:adjustRightInd w:val="0"/>
        <w:spacing w:line="360" w:lineRule="auto"/>
        <w:ind w:firstLine="709"/>
        <w:rPr>
          <w:rFonts w:eastAsia="TimesNewRomanPSMT"/>
          <w:color w:val="FF0000"/>
          <w:sz w:val="28"/>
          <w:szCs w:val="28"/>
          <w:lang w:val="uk-UA"/>
        </w:rPr>
      </w:pPr>
      <w:r>
        <w:rPr>
          <w:noProof/>
        </w:rPr>
        <w:pict>
          <v:shape id="Стрелка вниз 69" o:spid="_x0000_s1083" type="#_x0000_t67" style="position:absolute;left:0;text-align:left;margin-left:208.9pt;margin-top:17.15pt;width:38pt;height:75.3pt;z-index:251636736;visibility:visible;v-text-anchor:middle" adj="16150" fillcolor="#4f81bd" strokecolor="#243f60" strokeweight="2pt"/>
        </w:pict>
      </w:r>
    </w:p>
    <w:p w:rsidR="00395842" w:rsidRDefault="00395842" w:rsidP="00253593">
      <w:pPr>
        <w:autoSpaceDE w:val="0"/>
        <w:autoSpaceDN w:val="0"/>
        <w:adjustRightInd w:val="0"/>
        <w:spacing w:line="360" w:lineRule="auto"/>
        <w:ind w:firstLine="709"/>
        <w:rPr>
          <w:rFonts w:eastAsia="TimesNewRomanPSMT"/>
          <w:color w:val="FF0000"/>
          <w:sz w:val="28"/>
          <w:szCs w:val="28"/>
          <w:lang w:val="uk-UA"/>
        </w:rPr>
      </w:pPr>
    </w:p>
    <w:p w:rsidR="00395842" w:rsidRDefault="00395842" w:rsidP="00253593">
      <w:pPr>
        <w:autoSpaceDE w:val="0"/>
        <w:autoSpaceDN w:val="0"/>
        <w:adjustRightInd w:val="0"/>
        <w:spacing w:line="360" w:lineRule="auto"/>
        <w:ind w:firstLine="709"/>
        <w:rPr>
          <w:rFonts w:eastAsia="TimesNewRomanPSMT"/>
          <w:color w:val="FF0000"/>
          <w:sz w:val="28"/>
          <w:szCs w:val="28"/>
          <w:lang w:val="uk-UA"/>
        </w:rPr>
      </w:pPr>
    </w:p>
    <w:p w:rsidR="00395842" w:rsidRDefault="00395842" w:rsidP="00253593">
      <w:pPr>
        <w:autoSpaceDE w:val="0"/>
        <w:autoSpaceDN w:val="0"/>
        <w:adjustRightInd w:val="0"/>
        <w:spacing w:line="360" w:lineRule="auto"/>
        <w:ind w:firstLine="709"/>
        <w:rPr>
          <w:rFonts w:eastAsia="TimesNewRomanPSMT"/>
          <w:color w:val="FF0000"/>
          <w:sz w:val="28"/>
          <w:szCs w:val="28"/>
          <w:lang w:val="uk-UA"/>
        </w:rPr>
      </w:pPr>
    </w:p>
    <w:p w:rsidR="00395842" w:rsidRDefault="00395842" w:rsidP="00253593">
      <w:pPr>
        <w:autoSpaceDE w:val="0"/>
        <w:autoSpaceDN w:val="0"/>
        <w:adjustRightInd w:val="0"/>
        <w:spacing w:line="360" w:lineRule="auto"/>
        <w:ind w:firstLine="709"/>
        <w:rPr>
          <w:rFonts w:eastAsia="TimesNewRomanPSMT"/>
          <w:color w:val="FF0000"/>
          <w:sz w:val="28"/>
          <w:szCs w:val="28"/>
          <w:lang w:val="uk-UA"/>
        </w:rPr>
      </w:pPr>
    </w:p>
    <w:p w:rsidR="00395842" w:rsidRDefault="00395842" w:rsidP="00253593">
      <w:pPr>
        <w:autoSpaceDE w:val="0"/>
        <w:autoSpaceDN w:val="0"/>
        <w:adjustRightInd w:val="0"/>
        <w:spacing w:line="360" w:lineRule="auto"/>
        <w:ind w:firstLine="709"/>
        <w:rPr>
          <w:rFonts w:eastAsia="TimesNewRomanPSMT"/>
          <w:color w:val="FF0000"/>
          <w:sz w:val="28"/>
          <w:szCs w:val="28"/>
          <w:lang w:val="uk-UA"/>
        </w:rPr>
      </w:pPr>
      <w:r>
        <w:rPr>
          <w:noProof/>
        </w:rPr>
        <w:pict>
          <v:oval id="Овал 76" o:spid="_x0000_s1084" style="position:absolute;left:0;text-align:left;margin-left:83.25pt;margin-top:20.7pt;width:289.1pt;height:80pt;z-index:251642880;visibility:visible;v-text-anchor:middle" fillcolor="#9a4906" stroked="f">
            <v:fill color2="#f68a32" rotate="t" angle="180" colors="0 #cb6c1d;52429f #ff8f2a;1 #ff8f26" focus="100%" type="gradient">
              <o:fill v:ext="view" type="gradientUnscaled"/>
            </v:fill>
            <v:shadow on="t" color="black" opacity="22937f" origin=",.5" offset="0,.63889mm"/>
            <v:textbox>
              <w:txbxContent>
                <w:p w:rsidR="00395842" w:rsidRPr="00155DE4" w:rsidRDefault="00395842" w:rsidP="00253593">
                  <w:pPr>
                    <w:autoSpaceDE w:val="0"/>
                    <w:autoSpaceDN w:val="0"/>
                    <w:adjustRightInd w:val="0"/>
                    <w:spacing w:line="360" w:lineRule="auto"/>
                    <w:ind w:firstLine="709"/>
                    <w:rPr>
                      <w:rFonts w:eastAsia="TimesNewRomanPSMT"/>
                      <w:color w:val="000000"/>
                      <w:sz w:val="28"/>
                      <w:szCs w:val="28"/>
                      <w:lang w:val="uk-UA"/>
                    </w:rPr>
                  </w:pPr>
                  <w:r w:rsidRPr="00155DE4">
                    <w:rPr>
                      <w:rFonts w:eastAsia="TimesNewRomanPSMT"/>
                      <w:color w:val="000000"/>
                      <w:sz w:val="28"/>
                      <w:szCs w:val="28"/>
                      <w:lang w:val="uk-UA"/>
                    </w:rPr>
                    <w:t>Загальною декларацією прав людини</w:t>
                  </w:r>
                </w:p>
                <w:p w:rsidR="00395842" w:rsidRPr="00155DE4" w:rsidRDefault="00395842" w:rsidP="00253593">
                  <w:pPr>
                    <w:jc w:val="center"/>
                    <w:rPr>
                      <w:color w:val="000000"/>
                    </w:rPr>
                  </w:pPr>
                </w:p>
              </w:txbxContent>
            </v:textbox>
          </v:oval>
        </w:pict>
      </w:r>
    </w:p>
    <w:p w:rsidR="00395842" w:rsidRDefault="00395842" w:rsidP="00253593">
      <w:pPr>
        <w:autoSpaceDE w:val="0"/>
        <w:autoSpaceDN w:val="0"/>
        <w:adjustRightInd w:val="0"/>
        <w:spacing w:line="360" w:lineRule="auto"/>
        <w:ind w:firstLine="709"/>
        <w:rPr>
          <w:rFonts w:eastAsia="TimesNewRomanPSMT"/>
          <w:color w:val="FF0000"/>
          <w:sz w:val="28"/>
          <w:szCs w:val="28"/>
          <w:lang w:val="uk-UA"/>
        </w:rPr>
      </w:pPr>
    </w:p>
    <w:p w:rsidR="00395842" w:rsidRDefault="00395842" w:rsidP="00253593">
      <w:pPr>
        <w:autoSpaceDE w:val="0"/>
        <w:autoSpaceDN w:val="0"/>
        <w:adjustRightInd w:val="0"/>
        <w:spacing w:line="360" w:lineRule="auto"/>
        <w:ind w:firstLine="709"/>
        <w:rPr>
          <w:rFonts w:eastAsia="TimesNewRomanPSMT"/>
          <w:color w:val="FF0000"/>
          <w:sz w:val="28"/>
          <w:szCs w:val="28"/>
          <w:lang w:val="uk-UA"/>
        </w:rPr>
      </w:pPr>
    </w:p>
    <w:p w:rsidR="00395842" w:rsidRDefault="00395842" w:rsidP="00253593">
      <w:pPr>
        <w:autoSpaceDE w:val="0"/>
        <w:autoSpaceDN w:val="0"/>
        <w:adjustRightInd w:val="0"/>
        <w:spacing w:line="360" w:lineRule="auto"/>
        <w:ind w:firstLine="709"/>
        <w:rPr>
          <w:rFonts w:eastAsia="TimesNewRomanPSMT"/>
          <w:color w:val="FF0000"/>
          <w:sz w:val="28"/>
          <w:szCs w:val="28"/>
          <w:lang w:val="uk-UA"/>
        </w:rPr>
      </w:pPr>
    </w:p>
    <w:p w:rsidR="00395842" w:rsidRDefault="00395842" w:rsidP="00253593">
      <w:pPr>
        <w:autoSpaceDE w:val="0"/>
        <w:autoSpaceDN w:val="0"/>
        <w:adjustRightInd w:val="0"/>
        <w:spacing w:line="360" w:lineRule="auto"/>
        <w:ind w:firstLine="709"/>
        <w:rPr>
          <w:rFonts w:eastAsia="TimesNewRomanPSMT"/>
          <w:color w:val="FF0000"/>
          <w:sz w:val="28"/>
          <w:szCs w:val="28"/>
          <w:lang w:val="uk-UA"/>
        </w:rPr>
      </w:pPr>
    </w:p>
    <w:p w:rsidR="00395842" w:rsidRDefault="00395842" w:rsidP="00253593">
      <w:pPr>
        <w:autoSpaceDE w:val="0"/>
        <w:autoSpaceDN w:val="0"/>
        <w:adjustRightInd w:val="0"/>
        <w:spacing w:line="360" w:lineRule="auto"/>
        <w:ind w:firstLine="709"/>
        <w:rPr>
          <w:rFonts w:eastAsia="TimesNewRomanPSMT"/>
          <w:color w:val="FF0000"/>
          <w:sz w:val="28"/>
          <w:szCs w:val="28"/>
          <w:lang w:val="uk-UA"/>
        </w:rPr>
      </w:pPr>
      <w:r>
        <w:rPr>
          <w:noProof/>
        </w:rPr>
        <w:pict>
          <v:shape id="Прямая со стрелкой 80" o:spid="_x0000_s1085" type="#_x0000_t32" style="position:absolute;left:0;text-align:left;margin-left:230.2pt;margin-top:1.35pt;width:.65pt;height:82pt;flip:x;z-index:251644928;visibility:visible" strokecolor="#4579b8">
            <v:stroke endarrow="open"/>
          </v:shape>
        </w:pict>
      </w:r>
    </w:p>
    <w:p w:rsidR="00395842" w:rsidRDefault="00395842" w:rsidP="00253593">
      <w:pPr>
        <w:autoSpaceDE w:val="0"/>
        <w:autoSpaceDN w:val="0"/>
        <w:adjustRightInd w:val="0"/>
        <w:spacing w:line="360" w:lineRule="auto"/>
        <w:ind w:firstLine="709"/>
        <w:rPr>
          <w:rFonts w:eastAsia="TimesNewRomanPSMT"/>
          <w:color w:val="FF0000"/>
          <w:sz w:val="28"/>
          <w:szCs w:val="28"/>
          <w:lang w:val="uk-UA"/>
        </w:rPr>
      </w:pPr>
    </w:p>
    <w:p w:rsidR="00395842" w:rsidRPr="00127FD1" w:rsidRDefault="00395842" w:rsidP="00253593">
      <w:pPr>
        <w:autoSpaceDE w:val="0"/>
        <w:autoSpaceDN w:val="0"/>
        <w:adjustRightInd w:val="0"/>
        <w:spacing w:line="360" w:lineRule="auto"/>
        <w:ind w:firstLine="709"/>
        <w:rPr>
          <w:rFonts w:eastAsia="TimesNewRomanPSMT"/>
          <w:color w:val="FF0000"/>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r>
        <w:rPr>
          <w:noProof/>
        </w:rPr>
        <w:pict>
          <v:roundrect id="Скругленный прямоугольник 71" o:spid="_x0000_s1086" style="position:absolute;left:0;text-align:left;margin-left:76.75pt;margin-top:20.95pt;width:309.3pt;height:66.65pt;z-index:251638784;visibility:visible;v-text-anchor:middle" arcsize="10923f" fillcolor="#215a69" strokecolor="#40a7c2">
            <v:fill color2="#3da5c1" rotate="t" angle="180" colors="0 #2787a0;52429f #36b1d2;1 #34b3d6" focus="100%" type="gradient">
              <o:fill v:ext="view" type="gradientUnscaled"/>
            </v:fill>
            <v:shadow on="t" color="black" opacity="22937f" origin=",.5" offset="0,.63889mm"/>
            <v:textbox>
              <w:txbxContent>
                <w:p w:rsidR="00395842" w:rsidRPr="00155DE4" w:rsidRDefault="00395842" w:rsidP="00253593">
                  <w:pPr>
                    <w:autoSpaceDE w:val="0"/>
                    <w:autoSpaceDN w:val="0"/>
                    <w:adjustRightInd w:val="0"/>
                    <w:spacing w:line="360" w:lineRule="auto"/>
                    <w:ind w:firstLine="709"/>
                    <w:rPr>
                      <w:rFonts w:eastAsia="TimesNewRomanPSMT"/>
                      <w:color w:val="000000"/>
                      <w:sz w:val="28"/>
                      <w:szCs w:val="28"/>
                      <w:lang w:val="uk-UA"/>
                    </w:rPr>
                  </w:pPr>
                  <w:r w:rsidRPr="00155DE4">
                    <w:rPr>
                      <w:rFonts w:eastAsia="TimesNewRomanPSMT"/>
                      <w:color w:val="000000"/>
                      <w:sz w:val="28"/>
                      <w:szCs w:val="28"/>
                      <w:lang w:val="uk-UA"/>
                    </w:rPr>
                    <w:t>(ст. 20). Кожна людина має право на свободу мирних зборів і асоціацій;</w:t>
                  </w:r>
                </w:p>
                <w:p w:rsidR="00395842" w:rsidRPr="00155DE4" w:rsidRDefault="00395842" w:rsidP="00253593">
                  <w:pPr>
                    <w:jc w:val="center"/>
                    <w:rPr>
                      <w:color w:val="000000"/>
                    </w:rPr>
                  </w:pPr>
                </w:p>
              </w:txbxContent>
            </v:textbox>
          </v:roundrect>
        </w:pict>
      </w: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r>
        <w:rPr>
          <w:noProof/>
        </w:rPr>
        <w:pict>
          <v:shape id="Прямая со стрелкой 83" o:spid="_x0000_s1087" type="#_x0000_t32" style="position:absolute;left:0;text-align:left;margin-left:228.95pt;margin-top:14.4pt;width:.65pt;height:82pt;flip:x;z-index:251648000;visibility:visible" strokecolor="#4579b8">
            <v:stroke endarrow="open"/>
          </v:shape>
        </w:pict>
      </w: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r>
        <w:rPr>
          <w:noProof/>
        </w:rPr>
        <w:pict>
          <v:oval id="Овал 75" o:spid="_x0000_s1088" style="position:absolute;left:0;text-align:left;margin-left:76.9pt;margin-top:5.45pt;width:287.25pt;height:96.65pt;z-index:251641856;visibility:visible;v-text-anchor:middle" fillcolor="#fbcaa2" strokecolor="#f68c36">
            <v:fill color2="#fdefe3" rotate="t" angle="180" colors="0 #ffbe86;22938f #ffd0aa;1 #ffebdb" focus="100%" type="gradient"/>
            <v:shadow on="t" color="black" opacity="24903f" origin=",.5" offset="0,.55556mm"/>
            <v:textbox>
              <w:txbxContent>
                <w:p w:rsidR="00395842" w:rsidRPr="00155DE4" w:rsidRDefault="00395842" w:rsidP="00253593">
                  <w:pPr>
                    <w:jc w:val="center"/>
                    <w:rPr>
                      <w:color w:val="000000"/>
                    </w:rPr>
                  </w:pPr>
                  <w:r w:rsidRPr="00155DE4">
                    <w:rPr>
                      <w:rFonts w:eastAsia="TimesNewRomanPSMT"/>
                      <w:color w:val="000000"/>
                      <w:sz w:val="28"/>
                      <w:szCs w:val="28"/>
                      <w:lang w:val="uk-UA"/>
                    </w:rPr>
                    <w:t>Міжнародним пактом про громадянські і політичні права</w:t>
                  </w:r>
                </w:p>
              </w:txbxContent>
            </v:textbox>
          </v:oval>
        </w:pict>
      </w: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r>
        <w:rPr>
          <w:noProof/>
        </w:rPr>
        <w:pict>
          <v:shape id="Прямая со стрелкой 79" o:spid="_x0000_s1089" type="#_x0000_t32" style="position:absolute;left:0;text-align:left;margin-left:214.25pt;margin-top:21.2pt;width:0;height:59.35pt;flip:x;z-index:251643904;visibility:visible" strokecolor="#4579b8">
            <v:stroke endarrow="open"/>
          </v:shape>
        </w:pict>
      </w: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r>
        <w:rPr>
          <w:noProof/>
        </w:rPr>
        <w:pict>
          <v:roundrect id="Скругленный прямоугольник 72" o:spid="_x0000_s1090" style="position:absolute;left:0;text-align:left;margin-left:58pt;margin-top:.25pt;width:309.3pt;height:66.65pt;z-index:251639808;visibility:visible;v-text-anchor:middle" arcsize="10923f" fillcolor="#506329" strokecolor="#94b64e">
            <v:fill color2="#93b64c" rotate="t" angle="180" colors="0 #769535;52429f #9bc348;1 #9cc746" focus="100%" type="gradient">
              <o:fill v:ext="view" type="gradientUnscaled"/>
            </v:fill>
            <v:shadow on="t" color="black" opacity="22937f" origin=",.5" offset="0,.63889mm"/>
            <v:textbox>
              <w:txbxContent>
                <w:p w:rsidR="00395842" w:rsidRPr="00155DE4" w:rsidRDefault="00395842" w:rsidP="00253593">
                  <w:pPr>
                    <w:jc w:val="center"/>
                    <w:rPr>
                      <w:color w:val="000000"/>
                    </w:rPr>
                  </w:pPr>
                  <w:r w:rsidRPr="00155DE4">
                    <w:rPr>
                      <w:rFonts w:eastAsia="TimesNewRomanPSMT"/>
                      <w:color w:val="000000"/>
                      <w:sz w:val="28"/>
                      <w:szCs w:val="28"/>
                      <w:lang w:val="uk-UA"/>
                    </w:rPr>
                    <w:t>(ст. 21). Гарантує кожному право на свободу мирних зборів;</w:t>
                  </w:r>
                </w:p>
              </w:txbxContent>
            </v:textbox>
          </v:roundrect>
        </w:pict>
      </w: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r>
        <w:rPr>
          <w:noProof/>
        </w:rPr>
        <w:pict>
          <v:shape id="Прямая со стрелкой 82" o:spid="_x0000_s1091" type="#_x0000_t32" style="position:absolute;left:0;text-align:left;margin-left:213.6pt;margin-top:4.15pt;width:.65pt;height:58pt;flip:x;z-index:251646976;visibility:visible" strokecolor="#4579b8">
            <v:stroke endarrow="open"/>
          </v:shape>
        </w:pict>
      </w: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r>
        <w:rPr>
          <w:noProof/>
        </w:rPr>
        <w:pict>
          <v:oval id="Овал 74" o:spid="_x0000_s1092" style="position:absolute;left:0;text-align:left;margin-left:49.6pt;margin-top:2.6pt;width:317.95pt;height:43.3pt;z-index:251640832;visibility:visible;v-text-anchor:middle" fillcolor="#652523" strokecolor="#bc4542">
            <v:fill color2="#ba4442" rotate="t" angle="180" colors="0 #9b2d2a;52429f #cb3d3a;1 #ce3b37" focus="100%" type="gradient">
              <o:fill v:ext="view" type="gradientUnscaled"/>
            </v:fill>
            <v:shadow on="t" color="black" opacity="22937f" origin=",.5" offset="0,.63889mm"/>
            <v:textbox>
              <w:txbxContent>
                <w:p w:rsidR="00395842" w:rsidRPr="00155DE4" w:rsidRDefault="00395842" w:rsidP="00253593">
                  <w:pPr>
                    <w:jc w:val="center"/>
                    <w:rPr>
                      <w:color w:val="000000"/>
                    </w:rPr>
                  </w:pPr>
                  <w:r w:rsidRPr="00155DE4">
                    <w:rPr>
                      <w:rFonts w:eastAsia="TimesNewRomanPSMT"/>
                      <w:color w:val="000000"/>
                      <w:sz w:val="28"/>
                      <w:szCs w:val="28"/>
                      <w:lang w:val="uk-UA"/>
                    </w:rPr>
                    <w:t>Конвенцією про права дитини</w:t>
                  </w:r>
                </w:p>
              </w:txbxContent>
            </v:textbox>
          </v:oval>
        </w:pict>
      </w: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r>
        <w:rPr>
          <w:noProof/>
        </w:rPr>
        <w:pict>
          <v:shape id="Прямая со стрелкой 81" o:spid="_x0000_s1093" type="#_x0000_t32" style="position:absolute;left:0;text-align:left;margin-left:210.25pt;margin-top:18.15pt;width:0;height:56.65pt;flip:x;z-index:251645952;visibility:visible" strokecolor="#4579b8">
            <v:stroke endarrow="open"/>
          </v:shape>
        </w:pict>
      </w: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Pr="006509CC" w:rsidRDefault="00395842" w:rsidP="00253593">
      <w:pPr>
        <w:autoSpaceDE w:val="0"/>
        <w:autoSpaceDN w:val="0"/>
        <w:adjustRightInd w:val="0"/>
        <w:spacing w:line="360" w:lineRule="auto"/>
        <w:ind w:firstLine="709"/>
        <w:rPr>
          <w:rFonts w:eastAsia="TimesNewRomanPSMT"/>
          <w:sz w:val="28"/>
          <w:szCs w:val="28"/>
          <w:lang w:val="uk-UA"/>
        </w:rPr>
      </w:pPr>
    </w:p>
    <w:p w:rsidR="00395842" w:rsidRPr="006509CC"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r>
        <w:rPr>
          <w:noProof/>
        </w:rPr>
        <w:pict>
          <v:roundrect id="Скругленный прямоугольник 70" o:spid="_x0000_s1094" style="position:absolute;left:0;text-align:left;margin-left:16.95pt;margin-top:13.5pt;width:396pt;height:191.3pt;z-index:251637760;visibility:visible;v-text-anchor:middle" arcsize="10923f" fillcolor="#bfb1d0" strokecolor="#795d9b">
            <v:fill color2="#ece7f1" rotate="t" angle="180" colors="0 #c9b5e8;22938f #d9cbee;1 #f0eaf9" focus="100%" type="gradient"/>
            <v:shadow on="t" color="black" opacity="24903f" origin=",.5" offset="0,.55556mm"/>
            <v:textbox>
              <w:txbxContent>
                <w:p w:rsidR="00395842" w:rsidRPr="00155DE4" w:rsidRDefault="00395842" w:rsidP="00253593">
                  <w:pPr>
                    <w:jc w:val="center"/>
                    <w:rPr>
                      <w:color w:val="000000"/>
                      <w:lang w:val="uk-UA"/>
                    </w:rPr>
                  </w:pPr>
                  <w:r w:rsidRPr="00155DE4">
                    <w:rPr>
                      <w:rFonts w:eastAsia="TimesNewRomanPSMT"/>
                      <w:color w:val="000000"/>
                      <w:sz w:val="28"/>
                      <w:szCs w:val="28"/>
                      <w:lang w:val="uk-UA"/>
                    </w:rPr>
                    <w:t>(ст. 15), що констатує визнання державами-учасницями права дитини на свободу асоціацій та свободу мирних зібрань. В процесі здійснення цієї свободи не можуть застосовуватися будь-які обмеження, крім тих, які застосовуються відповідно до закону та необхідні в демократичному суспільстві в інтересах державної безпеки, громадського порядку (orderpublic), охорони здоров'я і моралі населення або захисту прав і свобод інших осіб.</w:t>
                  </w:r>
                </w:p>
              </w:txbxContent>
            </v:textbox>
          </v:roundrect>
        </w:pict>
      </w: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Pr="00230967" w:rsidRDefault="00395842" w:rsidP="00253593">
      <w:pPr>
        <w:spacing w:line="360" w:lineRule="auto"/>
        <w:ind w:firstLine="709"/>
        <w:rPr>
          <w:b/>
          <w:sz w:val="28"/>
          <w:szCs w:val="28"/>
          <w:lang w:val="uk-UA"/>
        </w:rPr>
      </w:pPr>
    </w:p>
    <w:p w:rsidR="00395842" w:rsidRPr="00230967" w:rsidRDefault="00395842" w:rsidP="00253593">
      <w:pPr>
        <w:spacing w:line="360" w:lineRule="auto"/>
        <w:ind w:firstLine="709"/>
        <w:rPr>
          <w:b/>
          <w:sz w:val="28"/>
          <w:szCs w:val="28"/>
          <w:lang w:val="uk-UA"/>
        </w:rPr>
      </w:pPr>
    </w:p>
    <w:p w:rsidR="00395842" w:rsidRPr="00230967" w:rsidRDefault="00395842" w:rsidP="00253593">
      <w:pPr>
        <w:spacing w:line="360" w:lineRule="auto"/>
        <w:ind w:firstLine="709"/>
        <w:rPr>
          <w:b/>
          <w:sz w:val="28"/>
          <w:szCs w:val="28"/>
          <w:lang w:val="uk-UA"/>
        </w:rPr>
      </w:pPr>
      <w:r>
        <w:rPr>
          <w:noProof/>
        </w:rPr>
        <w:pict>
          <v:shape id="Прямоугольник с двумя скругленными противолежащими углами 84" o:spid="_x0000_s1095" style="position:absolute;left:0;text-align:left;margin-left:75.55pt;margin-top:8.6pt;width:284.65pt;height:142.65pt;z-index:251649024;visibility:visible;v-text-anchor:middle" coordsize="3615266,1811867" o:spt="100" adj="-11796480,,5400" path="m301984,l3615266,r,l3615266,1509883v,166781,-135203,301984,-301984,301984l,1811867r,l,301984c,135203,135203,,301984,xe" fillcolor="#dfa7a6" strokecolor="#bc4542">
            <v:fill color2="#f5e4e4" rotate="t" angle="180" colors="0 #ffa2a1;22938f #ffbebd;1 #ffe5e5" focus="100%" type="gradient"/>
            <v:stroke joinstyle="miter"/>
            <v:shadow on="t" color="black" opacity="24903f" origin=",.5" offset="0,.55556mm"/>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301984,0;3615266,0;3615266,0;3615266,1509883;3313282,1811867;0,1811867;0,1811867;0,301984;301984,0" o:connectangles="0,0,0,0,0,0,0,0,0" textboxrect="0,0,3615266,1811867"/>
            <v:handles>
              <v:h position="@3,#0" polar="10800,10800"/>
              <v:h position="#2,#1" polar="10800,10800" radiusrange="0,10800"/>
            </v:handles>
            <v:textbox>
              <w:txbxContent>
                <w:p w:rsidR="00395842" w:rsidRDefault="00395842" w:rsidP="00253593">
                  <w:pPr>
                    <w:jc w:val="center"/>
                  </w:pPr>
                  <w:r w:rsidRPr="00127FD1">
                    <w:rPr>
                      <w:rFonts w:eastAsia="TimesNewRomanPSMT"/>
                      <w:sz w:val="28"/>
                      <w:szCs w:val="28"/>
                      <w:lang w:val="uk-UA"/>
                    </w:rPr>
                    <w:t>Позитивні зобов’язання держави, а отже і органів поліції, визначаються і в тих міжнародних правових актах, які умовно відносять до актів «м’якого права», зважаючи на їх рекомендаційний характер</w:t>
                  </w:r>
                </w:p>
              </w:txbxContent>
            </v:textbox>
          </v:shape>
        </w:pict>
      </w:r>
    </w:p>
    <w:p w:rsidR="00395842" w:rsidRPr="00230967" w:rsidRDefault="00395842" w:rsidP="00253593">
      <w:pPr>
        <w:spacing w:line="360" w:lineRule="auto"/>
        <w:ind w:firstLine="709"/>
        <w:rPr>
          <w:b/>
          <w:sz w:val="28"/>
          <w:szCs w:val="28"/>
          <w:lang w:val="uk-UA"/>
        </w:rPr>
      </w:pPr>
    </w:p>
    <w:p w:rsidR="00395842" w:rsidRPr="00230967" w:rsidRDefault="00395842" w:rsidP="00253593">
      <w:pPr>
        <w:spacing w:line="360" w:lineRule="auto"/>
        <w:ind w:firstLine="709"/>
        <w:rPr>
          <w:b/>
          <w:sz w:val="28"/>
          <w:szCs w:val="28"/>
          <w:lang w:val="uk-UA"/>
        </w:rPr>
      </w:pPr>
    </w:p>
    <w:p w:rsidR="00395842" w:rsidRPr="00230967" w:rsidRDefault="00395842" w:rsidP="00253593">
      <w:pPr>
        <w:spacing w:line="360" w:lineRule="auto"/>
        <w:ind w:firstLine="709"/>
        <w:rPr>
          <w:b/>
          <w:sz w:val="28"/>
          <w:szCs w:val="28"/>
          <w:lang w:val="uk-UA"/>
        </w:rPr>
      </w:pPr>
    </w:p>
    <w:p w:rsidR="00395842" w:rsidRPr="00230967" w:rsidRDefault="00395842" w:rsidP="00253593">
      <w:pPr>
        <w:spacing w:line="360" w:lineRule="auto"/>
        <w:ind w:firstLine="709"/>
        <w:rPr>
          <w:b/>
          <w:sz w:val="28"/>
          <w:szCs w:val="28"/>
          <w:lang w:val="uk-UA"/>
        </w:rPr>
      </w:pPr>
    </w:p>
    <w:p w:rsidR="00395842" w:rsidRPr="00230967" w:rsidRDefault="00395842" w:rsidP="00253593">
      <w:pPr>
        <w:spacing w:line="360" w:lineRule="auto"/>
        <w:ind w:firstLine="709"/>
        <w:rPr>
          <w:b/>
          <w:sz w:val="28"/>
          <w:szCs w:val="28"/>
          <w:lang w:val="uk-UA"/>
        </w:rPr>
      </w:pPr>
    </w:p>
    <w:p w:rsidR="00395842" w:rsidRPr="00230967" w:rsidRDefault="00395842" w:rsidP="00253593">
      <w:pPr>
        <w:spacing w:line="360" w:lineRule="auto"/>
        <w:ind w:firstLine="709"/>
        <w:rPr>
          <w:b/>
          <w:sz w:val="28"/>
          <w:szCs w:val="28"/>
          <w:lang w:val="uk-UA"/>
        </w:rPr>
      </w:pPr>
    </w:p>
    <w:p w:rsidR="00395842" w:rsidRPr="00230967" w:rsidRDefault="00395842" w:rsidP="00253593">
      <w:pPr>
        <w:spacing w:line="360" w:lineRule="auto"/>
        <w:ind w:firstLine="709"/>
        <w:rPr>
          <w:b/>
          <w:sz w:val="28"/>
          <w:szCs w:val="28"/>
          <w:lang w:val="uk-UA"/>
        </w:rPr>
      </w:pPr>
      <w:r>
        <w:rPr>
          <w:noProof/>
        </w:rPr>
        <w:pict>
          <v:shape id="Стрелка вниз 85" o:spid="_x0000_s1096" type="#_x0000_t67" style="position:absolute;left:0;text-align:left;margin-left:206.95pt;margin-top:.9pt;width:32.65pt;height:78pt;z-index:251650048;visibility:visible;v-text-anchor:middle" adj="17077" fillcolor="#4f81bd" strokecolor="#243f60" strokeweight="2pt"/>
        </w:pict>
      </w:r>
    </w:p>
    <w:p w:rsidR="00395842" w:rsidRPr="003D5FC7" w:rsidRDefault="00395842" w:rsidP="00253593">
      <w:pPr>
        <w:autoSpaceDE w:val="0"/>
        <w:autoSpaceDN w:val="0"/>
        <w:adjustRightInd w:val="0"/>
        <w:spacing w:line="360" w:lineRule="auto"/>
        <w:ind w:firstLine="709"/>
        <w:rPr>
          <w:rFonts w:eastAsia="TimesNewRomanPSMT"/>
          <w:sz w:val="28"/>
          <w:szCs w:val="28"/>
          <w:lang w:val="uk-UA"/>
        </w:rPr>
      </w:pPr>
    </w:p>
    <w:p w:rsidR="00395842" w:rsidRPr="003D5FC7" w:rsidRDefault="00395842" w:rsidP="00253593">
      <w:pPr>
        <w:autoSpaceDE w:val="0"/>
        <w:autoSpaceDN w:val="0"/>
        <w:adjustRightInd w:val="0"/>
        <w:spacing w:line="360" w:lineRule="auto"/>
        <w:ind w:firstLine="709"/>
        <w:rPr>
          <w:rFonts w:eastAsia="TimesNewRomanPSMT"/>
          <w:sz w:val="28"/>
          <w:szCs w:val="28"/>
          <w:lang w:val="uk-UA"/>
        </w:rPr>
      </w:pPr>
    </w:p>
    <w:p w:rsidR="00395842" w:rsidRPr="00373685" w:rsidRDefault="00395842" w:rsidP="00253593">
      <w:pPr>
        <w:autoSpaceDE w:val="0"/>
        <w:autoSpaceDN w:val="0"/>
        <w:adjustRightInd w:val="0"/>
        <w:spacing w:line="360" w:lineRule="auto"/>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4785"/>
        <w:gridCol w:w="4786"/>
      </w:tblGrid>
      <w:tr w:rsidR="00395842" w:rsidRPr="00373685" w:rsidTr="00155DE4">
        <w:tc>
          <w:tcPr>
            <w:tcW w:w="4785" w:type="dxa"/>
            <w:tcBorders>
              <w:bottom w:val="single" w:sz="18" w:space="0" w:color="4F81BD"/>
            </w:tcBorders>
          </w:tcPr>
          <w:p w:rsidR="00395842" w:rsidRPr="00155DE4" w:rsidRDefault="00395842" w:rsidP="00155DE4">
            <w:pPr>
              <w:autoSpaceDE w:val="0"/>
              <w:autoSpaceDN w:val="0"/>
              <w:adjustRightInd w:val="0"/>
              <w:spacing w:line="360" w:lineRule="auto"/>
              <w:rPr>
                <w:rFonts w:eastAsia="TimesNewRomanPSMT"/>
                <w:b/>
                <w:bCs/>
                <w:sz w:val="28"/>
                <w:szCs w:val="28"/>
                <w:lang w:val="uk-UA"/>
              </w:rPr>
            </w:pPr>
            <w:r w:rsidRPr="00155DE4">
              <w:rPr>
                <w:rFonts w:eastAsia="TimesNewRomanPSMT"/>
                <w:bCs/>
                <w:sz w:val="28"/>
                <w:szCs w:val="28"/>
                <w:lang w:val="uk-UA"/>
              </w:rPr>
              <w:t>Конвенція Співдружності незалежних держав про права та основні свободи людини від 26 травня 1995 року</w:t>
            </w:r>
          </w:p>
        </w:tc>
        <w:tc>
          <w:tcPr>
            <w:tcW w:w="4786" w:type="dxa"/>
            <w:tcBorders>
              <w:bottom w:val="single" w:sz="18" w:space="0" w:color="4F81BD"/>
            </w:tcBorders>
          </w:tcPr>
          <w:p w:rsidR="00395842" w:rsidRPr="00155DE4" w:rsidRDefault="00395842" w:rsidP="00155DE4">
            <w:pPr>
              <w:autoSpaceDE w:val="0"/>
              <w:autoSpaceDN w:val="0"/>
              <w:adjustRightInd w:val="0"/>
              <w:spacing w:line="360" w:lineRule="auto"/>
              <w:rPr>
                <w:rFonts w:eastAsia="TimesNewRomanPSMT"/>
                <w:b/>
                <w:bCs/>
                <w:sz w:val="28"/>
                <w:szCs w:val="28"/>
                <w:lang w:val="uk-UA"/>
              </w:rPr>
            </w:pPr>
            <w:r w:rsidRPr="00155DE4">
              <w:rPr>
                <w:rFonts w:eastAsia="TimesNewRomanPSMT"/>
                <w:bCs/>
                <w:sz w:val="28"/>
                <w:szCs w:val="28"/>
                <w:lang w:val="uk-UA"/>
              </w:rPr>
              <w:t>Відповідно до ст. 12, «… кожна людина має право на свободу мирних зібрань і на свободу асоціацій з іншими, в тому числі право створювати профспілки та вступати до них для захисту своїх інтересів. Користування цим правом не підлягає жодним обмеженням, за винятком тих, які передбачаються законом і є необхідними у демократичному суспільстві в інтересах державної та громадської безпеки, громадського порядку, охорони здоров’я й моральності населення або захисту прав і свобод інших людей. Вказана стаття не перешкоджає встановленню законних обмежень користування цими правами для осіб, які належать до складу збройних сил, правоохоронних або адміністративних органів держави».</w:t>
            </w:r>
          </w:p>
        </w:tc>
      </w:tr>
      <w:tr w:rsidR="00395842" w:rsidRPr="00373685" w:rsidTr="00155DE4">
        <w:tc>
          <w:tcPr>
            <w:tcW w:w="4785" w:type="dxa"/>
            <w:shd w:val="clear" w:color="auto" w:fill="D3DFEE"/>
          </w:tcPr>
          <w:p w:rsidR="00395842" w:rsidRPr="00155DE4" w:rsidRDefault="00395842" w:rsidP="00155DE4">
            <w:pPr>
              <w:autoSpaceDE w:val="0"/>
              <w:autoSpaceDN w:val="0"/>
              <w:adjustRightInd w:val="0"/>
              <w:spacing w:line="360" w:lineRule="auto"/>
              <w:rPr>
                <w:rFonts w:eastAsia="TimesNewRomanPSMT"/>
                <w:b/>
                <w:bCs/>
                <w:sz w:val="28"/>
                <w:szCs w:val="28"/>
                <w:lang w:val="uk-UA"/>
              </w:rPr>
            </w:pPr>
            <w:r w:rsidRPr="00155DE4">
              <w:rPr>
                <w:rFonts w:eastAsia="TimesNewRomanPSMT"/>
                <w:bCs/>
                <w:sz w:val="28"/>
                <w:szCs w:val="28"/>
                <w:lang w:val="uk-UA"/>
              </w:rPr>
              <w:t>Документ Копенгагенської наради Конференції щодо людського виміру НБСЄ від 22 червня 1990 року</w:t>
            </w:r>
          </w:p>
        </w:tc>
        <w:tc>
          <w:tcPr>
            <w:tcW w:w="4786" w:type="dxa"/>
            <w:shd w:val="clear" w:color="auto" w:fill="D3DFEE"/>
          </w:tcPr>
          <w:p w:rsidR="00395842" w:rsidRPr="00155DE4" w:rsidRDefault="00395842" w:rsidP="00155DE4">
            <w:pPr>
              <w:autoSpaceDE w:val="0"/>
              <w:autoSpaceDN w:val="0"/>
              <w:adjustRightInd w:val="0"/>
              <w:spacing w:line="360" w:lineRule="auto"/>
              <w:rPr>
                <w:rFonts w:eastAsia="TimesNewRomanPSMT"/>
                <w:sz w:val="28"/>
                <w:szCs w:val="28"/>
                <w:lang w:val="uk-UA"/>
              </w:rPr>
            </w:pPr>
            <w:r w:rsidRPr="00155DE4">
              <w:rPr>
                <w:rFonts w:eastAsia="TimesNewRomanPSMT"/>
                <w:sz w:val="28"/>
                <w:szCs w:val="28"/>
                <w:lang w:val="uk-UA"/>
              </w:rPr>
              <w:t>Відповідно до пункту 9.2, «…кожна людина має право на мирні зібрання та демонстрації. Будь-які обмеження щодо реалізації цих прав встановлюються законом та відповідають міжнародним стандартам..».</w:t>
            </w:r>
          </w:p>
        </w:tc>
      </w:tr>
      <w:tr w:rsidR="00395842" w:rsidRPr="00373685" w:rsidTr="00155DE4">
        <w:trPr>
          <w:trHeight w:val="1071"/>
        </w:trPr>
        <w:tc>
          <w:tcPr>
            <w:tcW w:w="4785" w:type="dxa"/>
            <w:vMerge w:val="restart"/>
          </w:tcPr>
          <w:p w:rsidR="00395842" w:rsidRPr="00155DE4" w:rsidRDefault="00395842" w:rsidP="00155DE4">
            <w:pPr>
              <w:autoSpaceDE w:val="0"/>
              <w:autoSpaceDN w:val="0"/>
              <w:adjustRightInd w:val="0"/>
              <w:spacing w:line="360" w:lineRule="auto"/>
              <w:rPr>
                <w:rFonts w:eastAsia="TimesNewRomanPSMT"/>
                <w:b/>
                <w:bCs/>
                <w:sz w:val="28"/>
                <w:szCs w:val="28"/>
                <w:lang w:val="uk-UA"/>
              </w:rPr>
            </w:pPr>
            <w:r w:rsidRPr="00155DE4">
              <w:rPr>
                <w:rFonts w:eastAsia="TimesNewRomanPSMT"/>
                <w:bCs/>
                <w:sz w:val="28"/>
                <w:szCs w:val="28"/>
                <w:lang w:val="uk-UA"/>
              </w:rPr>
              <w:t>Основні принципи застосування сили та вогнепальної зброї посадовими особами з підтримання правопорядку, прийняті восьмим Конгресом ООН з попередження злочинності та поводження з порушниками</w:t>
            </w:r>
          </w:p>
        </w:tc>
        <w:tc>
          <w:tcPr>
            <w:tcW w:w="4786" w:type="dxa"/>
          </w:tcPr>
          <w:p w:rsidR="00395842" w:rsidRPr="00155DE4" w:rsidRDefault="00395842" w:rsidP="00155DE4">
            <w:pPr>
              <w:autoSpaceDE w:val="0"/>
              <w:autoSpaceDN w:val="0"/>
              <w:adjustRightInd w:val="0"/>
              <w:spacing w:line="360" w:lineRule="auto"/>
              <w:rPr>
                <w:rFonts w:eastAsia="TimesNewRomanPSMT"/>
                <w:sz w:val="28"/>
                <w:szCs w:val="28"/>
                <w:lang w:val="uk-UA"/>
              </w:rPr>
            </w:pPr>
            <w:r w:rsidRPr="00155DE4">
              <w:rPr>
                <w:rFonts w:eastAsia="TimesNewRomanPSMT"/>
                <w:sz w:val="28"/>
                <w:szCs w:val="28"/>
                <w:lang w:val="uk-UA"/>
              </w:rPr>
              <w:t>В пункті 12 цього документу, зокрема, зазначається, що відповідно до принципів, закріплених у Загальній декларації прав людини та Міжнародному пакті про громадянські та політичні права, кожен може брати участь у законних і мирних зборах.</w:t>
            </w:r>
          </w:p>
        </w:tc>
      </w:tr>
      <w:tr w:rsidR="00395842" w:rsidRPr="00C767B3" w:rsidTr="00155DE4">
        <w:trPr>
          <w:trHeight w:val="594"/>
        </w:trPr>
        <w:tc>
          <w:tcPr>
            <w:tcW w:w="4785" w:type="dxa"/>
            <w:vMerge/>
            <w:shd w:val="clear" w:color="auto" w:fill="D3DFEE"/>
          </w:tcPr>
          <w:p w:rsidR="00395842" w:rsidRPr="00155DE4" w:rsidRDefault="00395842" w:rsidP="00155DE4">
            <w:pPr>
              <w:autoSpaceDE w:val="0"/>
              <w:autoSpaceDN w:val="0"/>
              <w:adjustRightInd w:val="0"/>
              <w:spacing w:line="360" w:lineRule="auto"/>
              <w:rPr>
                <w:rFonts w:eastAsia="TimesNewRomanPSMT"/>
                <w:b/>
                <w:bCs/>
                <w:sz w:val="28"/>
                <w:szCs w:val="28"/>
                <w:lang w:val="uk-UA"/>
              </w:rPr>
            </w:pPr>
          </w:p>
        </w:tc>
        <w:tc>
          <w:tcPr>
            <w:tcW w:w="4786" w:type="dxa"/>
            <w:shd w:val="clear" w:color="auto" w:fill="D3DFEE"/>
          </w:tcPr>
          <w:p w:rsidR="00395842" w:rsidRPr="00155DE4" w:rsidRDefault="00395842" w:rsidP="00155DE4">
            <w:pPr>
              <w:autoSpaceDE w:val="0"/>
              <w:autoSpaceDN w:val="0"/>
              <w:adjustRightInd w:val="0"/>
              <w:spacing w:line="360" w:lineRule="auto"/>
              <w:rPr>
                <w:rFonts w:eastAsia="TimesNewRomanPSMT"/>
                <w:sz w:val="28"/>
                <w:szCs w:val="28"/>
                <w:lang w:val="uk-UA"/>
              </w:rPr>
            </w:pPr>
            <w:r w:rsidRPr="00155DE4">
              <w:rPr>
                <w:rFonts w:eastAsia="TimesNewRomanPSMT"/>
                <w:sz w:val="28"/>
                <w:szCs w:val="28"/>
                <w:lang w:val="uk-UA"/>
              </w:rPr>
              <w:t>Уряди, організації та посадові особи з підтримання правопорядку, визнають, що сила і вогнепальна зброя можуть застосовуватися лише відповідно до принципів 13 і 14 за якими:</w:t>
            </w:r>
          </w:p>
        </w:tc>
      </w:tr>
      <w:tr w:rsidR="00395842" w:rsidRPr="00373685" w:rsidTr="00155DE4">
        <w:trPr>
          <w:trHeight w:val="593"/>
        </w:trPr>
        <w:tc>
          <w:tcPr>
            <w:tcW w:w="4785" w:type="dxa"/>
            <w:vMerge/>
          </w:tcPr>
          <w:p w:rsidR="00395842" w:rsidRPr="00155DE4" w:rsidRDefault="00395842" w:rsidP="00155DE4">
            <w:pPr>
              <w:autoSpaceDE w:val="0"/>
              <w:autoSpaceDN w:val="0"/>
              <w:adjustRightInd w:val="0"/>
              <w:spacing w:line="360" w:lineRule="auto"/>
              <w:rPr>
                <w:rFonts w:eastAsia="TimesNewRomanPSMT"/>
                <w:b/>
                <w:bCs/>
                <w:sz w:val="28"/>
                <w:szCs w:val="28"/>
                <w:lang w:val="uk-UA"/>
              </w:rPr>
            </w:pPr>
          </w:p>
        </w:tc>
        <w:tc>
          <w:tcPr>
            <w:tcW w:w="4786" w:type="dxa"/>
          </w:tcPr>
          <w:p w:rsidR="00395842" w:rsidRPr="00155DE4" w:rsidRDefault="00395842" w:rsidP="00155DE4">
            <w:pPr>
              <w:autoSpaceDE w:val="0"/>
              <w:autoSpaceDN w:val="0"/>
              <w:adjustRightInd w:val="0"/>
              <w:spacing w:line="360" w:lineRule="auto"/>
              <w:ind w:firstLine="709"/>
              <w:rPr>
                <w:rFonts w:eastAsia="TimesNewRomanPSMT"/>
                <w:sz w:val="28"/>
                <w:szCs w:val="28"/>
                <w:lang w:val="uk-UA"/>
              </w:rPr>
            </w:pPr>
            <w:r w:rsidRPr="00155DE4">
              <w:rPr>
                <w:rFonts w:eastAsia="TimesNewRomanPSMT"/>
                <w:sz w:val="28"/>
                <w:szCs w:val="28"/>
                <w:lang w:val="uk-UA"/>
              </w:rPr>
              <w:t>1) при розгоні незаконних зібрань ненасильницького характеру посадові особи з підтримання правопорядку повинні уникати застосування сили або, якщо це неможливо, мають зводити застосування зброї до необхідного мінімуму;</w:t>
            </w:r>
          </w:p>
          <w:p w:rsidR="00395842" w:rsidRPr="00155DE4" w:rsidRDefault="00395842" w:rsidP="00155DE4">
            <w:pPr>
              <w:autoSpaceDE w:val="0"/>
              <w:autoSpaceDN w:val="0"/>
              <w:adjustRightInd w:val="0"/>
              <w:spacing w:line="360" w:lineRule="auto"/>
              <w:rPr>
                <w:rFonts w:eastAsia="TimesNewRomanPSMT"/>
                <w:sz w:val="28"/>
                <w:szCs w:val="28"/>
                <w:lang w:val="uk-UA"/>
              </w:rPr>
            </w:pPr>
          </w:p>
        </w:tc>
      </w:tr>
      <w:tr w:rsidR="00395842" w:rsidRPr="00C767B3" w:rsidTr="00155DE4">
        <w:trPr>
          <w:trHeight w:val="11863"/>
        </w:trPr>
        <w:tc>
          <w:tcPr>
            <w:tcW w:w="4785" w:type="dxa"/>
            <w:vMerge/>
            <w:shd w:val="clear" w:color="auto" w:fill="D3DFEE"/>
          </w:tcPr>
          <w:p w:rsidR="00395842" w:rsidRPr="00155DE4" w:rsidRDefault="00395842" w:rsidP="00155DE4">
            <w:pPr>
              <w:autoSpaceDE w:val="0"/>
              <w:autoSpaceDN w:val="0"/>
              <w:adjustRightInd w:val="0"/>
              <w:spacing w:line="360" w:lineRule="auto"/>
              <w:rPr>
                <w:rFonts w:eastAsia="TimesNewRomanPSMT"/>
                <w:b/>
                <w:bCs/>
                <w:sz w:val="28"/>
                <w:szCs w:val="28"/>
                <w:lang w:val="uk-UA"/>
              </w:rPr>
            </w:pPr>
          </w:p>
        </w:tc>
        <w:tc>
          <w:tcPr>
            <w:tcW w:w="4786" w:type="dxa"/>
            <w:shd w:val="clear" w:color="auto" w:fill="D3DFEE"/>
          </w:tcPr>
          <w:p w:rsidR="00395842" w:rsidRPr="00155DE4" w:rsidRDefault="00395842" w:rsidP="00155DE4">
            <w:pPr>
              <w:autoSpaceDE w:val="0"/>
              <w:autoSpaceDN w:val="0"/>
              <w:adjustRightInd w:val="0"/>
              <w:spacing w:line="360" w:lineRule="auto"/>
              <w:ind w:firstLine="709"/>
              <w:rPr>
                <w:rFonts w:eastAsia="TimesNewRomanPSMT"/>
                <w:sz w:val="28"/>
                <w:szCs w:val="28"/>
                <w:lang w:val="uk-UA"/>
              </w:rPr>
            </w:pPr>
            <w:r w:rsidRPr="00155DE4">
              <w:rPr>
                <w:rFonts w:eastAsia="TimesNewRomanPSMT"/>
                <w:sz w:val="28"/>
                <w:szCs w:val="28"/>
                <w:lang w:val="uk-UA"/>
              </w:rPr>
              <w:t>2) при розгоні зібрань насильницького характеру посадові особи з підтримання правопорядку можуть застосовувати вогнепальну зброю лише в тих випадках, коли не можна застосувати менш небезпечні засоби, та лише в мінімально необхідному обсязі. Посадові особи з підтримання правопорядку не застосовують вогнепальну зброю в таких випадках, за винятком умов, передбачених принципом 9 (випадки самооборони або захисту інших осіб від неминучої загрози смерті або серйозного поранення або з метою запобігання вчинення особливо тяжкого злочину, що спричиняє собою велику загрозу для життя, з метою затримання особи, що представляє таку небезпеку, чинить опір владі, або з метою запобігання його втечі і лише в тих випадках, коли менш рішучі заходи недостатні для досягнення цих цілей).</w:t>
            </w:r>
          </w:p>
          <w:p w:rsidR="00395842" w:rsidRPr="00155DE4" w:rsidRDefault="00395842" w:rsidP="00155DE4">
            <w:pPr>
              <w:autoSpaceDE w:val="0"/>
              <w:autoSpaceDN w:val="0"/>
              <w:adjustRightInd w:val="0"/>
              <w:spacing w:line="360" w:lineRule="auto"/>
              <w:rPr>
                <w:rFonts w:eastAsia="TimesNewRomanPSMT"/>
                <w:sz w:val="28"/>
                <w:szCs w:val="28"/>
                <w:lang w:val="uk-UA"/>
              </w:rPr>
            </w:pPr>
          </w:p>
        </w:tc>
      </w:tr>
    </w:tbl>
    <w:p w:rsidR="00395842" w:rsidRPr="006509CC" w:rsidRDefault="00395842" w:rsidP="00253593">
      <w:pPr>
        <w:autoSpaceDE w:val="0"/>
        <w:autoSpaceDN w:val="0"/>
        <w:adjustRightInd w:val="0"/>
        <w:spacing w:line="360" w:lineRule="auto"/>
        <w:ind w:firstLine="709"/>
        <w:rPr>
          <w:rFonts w:eastAsia="TimesNewRomanPSMT"/>
          <w:sz w:val="28"/>
          <w:szCs w:val="28"/>
          <w:lang w:val="uk-UA"/>
        </w:rPr>
      </w:pPr>
    </w:p>
    <w:p w:rsidR="00395842" w:rsidRPr="006509CC" w:rsidRDefault="00395842" w:rsidP="00253593">
      <w:pPr>
        <w:autoSpaceDE w:val="0"/>
        <w:autoSpaceDN w:val="0"/>
        <w:adjustRightInd w:val="0"/>
        <w:spacing w:line="360" w:lineRule="auto"/>
        <w:ind w:firstLine="709"/>
        <w:rPr>
          <w:rFonts w:eastAsia="TimesNewRomanPSMT"/>
          <w:sz w:val="28"/>
          <w:szCs w:val="28"/>
          <w:lang w:val="uk-UA"/>
        </w:rPr>
      </w:pPr>
    </w:p>
    <w:p w:rsidR="00395842" w:rsidRPr="006509CC" w:rsidRDefault="00395842" w:rsidP="00253593">
      <w:pPr>
        <w:autoSpaceDE w:val="0"/>
        <w:autoSpaceDN w:val="0"/>
        <w:adjustRightInd w:val="0"/>
        <w:spacing w:line="360" w:lineRule="auto"/>
        <w:ind w:firstLine="709"/>
        <w:rPr>
          <w:rFonts w:eastAsia="TimesNewRomanPSMT"/>
          <w:sz w:val="28"/>
          <w:szCs w:val="28"/>
          <w:lang w:val="uk-UA"/>
        </w:rPr>
      </w:pPr>
    </w:p>
    <w:p w:rsidR="00395842" w:rsidRPr="006509CC" w:rsidRDefault="00395842" w:rsidP="00253593">
      <w:pPr>
        <w:autoSpaceDE w:val="0"/>
        <w:autoSpaceDN w:val="0"/>
        <w:adjustRightInd w:val="0"/>
        <w:spacing w:line="360" w:lineRule="auto"/>
        <w:ind w:firstLine="709"/>
        <w:rPr>
          <w:rFonts w:eastAsia="TimesNewRomanPSMT"/>
          <w:sz w:val="28"/>
          <w:szCs w:val="28"/>
          <w:lang w:val="uk-UA"/>
        </w:rPr>
      </w:pPr>
    </w:p>
    <w:p w:rsidR="00395842" w:rsidRPr="006509CC" w:rsidRDefault="00395842" w:rsidP="00253593">
      <w:pPr>
        <w:autoSpaceDE w:val="0"/>
        <w:autoSpaceDN w:val="0"/>
        <w:adjustRightInd w:val="0"/>
        <w:spacing w:line="360" w:lineRule="auto"/>
        <w:ind w:firstLine="709"/>
        <w:rPr>
          <w:rFonts w:eastAsia="TimesNewRomanPSMT"/>
          <w:sz w:val="28"/>
          <w:szCs w:val="28"/>
          <w:lang w:val="uk-UA"/>
        </w:rPr>
      </w:pPr>
    </w:p>
    <w:p w:rsidR="00395842" w:rsidRPr="006509CC" w:rsidRDefault="00395842" w:rsidP="00253593">
      <w:pPr>
        <w:autoSpaceDE w:val="0"/>
        <w:autoSpaceDN w:val="0"/>
        <w:adjustRightInd w:val="0"/>
        <w:spacing w:line="360" w:lineRule="auto"/>
        <w:ind w:firstLine="709"/>
        <w:rPr>
          <w:rFonts w:eastAsia="TimesNewRomanPSMT"/>
          <w:sz w:val="28"/>
          <w:szCs w:val="28"/>
          <w:lang w:val="uk-UA"/>
        </w:rPr>
      </w:pPr>
      <w:r>
        <w:rPr>
          <w:noProof/>
        </w:rPr>
        <w:pict>
          <v:oval id="Овал 86" o:spid="_x0000_s1097" style="position:absolute;left:0;text-align:left;margin-left:90.85pt;margin-top:20.6pt;width:278pt;height:125.35pt;z-index:251651072;visibility:visible;v-text-anchor:middle" fillcolor="#ffc" strokecolor="#17365d" strokeweight="2pt">
            <v:textbox>
              <w:txbxContent>
                <w:p w:rsidR="00395842" w:rsidRPr="00155DE4" w:rsidRDefault="00395842" w:rsidP="00253593">
                  <w:pPr>
                    <w:jc w:val="center"/>
                    <w:rPr>
                      <w:color w:val="000000"/>
                    </w:rPr>
                  </w:pPr>
                  <w:r w:rsidRPr="00155DE4">
                    <w:rPr>
                      <w:rFonts w:eastAsia="TimesNewRomanPSMT"/>
                      <w:color w:val="000000"/>
                      <w:sz w:val="28"/>
                      <w:szCs w:val="28"/>
                      <w:lang w:val="uk-UA"/>
                    </w:rPr>
                    <w:t>Проаналізовано ряд рішень Європейського Суду з прав людини</w:t>
                  </w:r>
                </w:p>
              </w:txbxContent>
            </v:textbox>
          </v:oval>
        </w:pict>
      </w:r>
    </w:p>
    <w:p w:rsidR="00395842" w:rsidRPr="006509CC" w:rsidRDefault="00395842" w:rsidP="00253593">
      <w:pPr>
        <w:autoSpaceDE w:val="0"/>
        <w:autoSpaceDN w:val="0"/>
        <w:adjustRightInd w:val="0"/>
        <w:spacing w:line="360" w:lineRule="auto"/>
        <w:ind w:firstLine="709"/>
        <w:rPr>
          <w:rFonts w:eastAsia="TimesNewRomanPSMT"/>
          <w:sz w:val="28"/>
          <w:szCs w:val="28"/>
          <w:lang w:val="uk-UA"/>
        </w:rPr>
      </w:pPr>
    </w:p>
    <w:p w:rsidR="00395842" w:rsidRPr="006509CC"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Pr="00230967" w:rsidRDefault="00395842" w:rsidP="00253593">
      <w:pPr>
        <w:spacing w:line="360" w:lineRule="auto"/>
        <w:ind w:firstLine="709"/>
        <w:rPr>
          <w:b/>
          <w:sz w:val="28"/>
          <w:szCs w:val="28"/>
          <w:lang w:val="uk-UA"/>
        </w:rPr>
      </w:pPr>
    </w:p>
    <w:p w:rsidR="00395842" w:rsidRPr="00230967" w:rsidRDefault="00395842" w:rsidP="00253593">
      <w:pPr>
        <w:spacing w:line="360" w:lineRule="auto"/>
        <w:ind w:firstLine="709"/>
        <w:rPr>
          <w:b/>
          <w:sz w:val="28"/>
          <w:szCs w:val="28"/>
          <w:lang w:val="uk-UA"/>
        </w:rPr>
      </w:pPr>
    </w:p>
    <w:p w:rsidR="00395842" w:rsidRPr="00230967" w:rsidRDefault="00395842" w:rsidP="00253593">
      <w:pPr>
        <w:spacing w:line="360" w:lineRule="auto"/>
        <w:ind w:firstLine="709"/>
        <w:rPr>
          <w:b/>
          <w:sz w:val="28"/>
          <w:szCs w:val="28"/>
          <w:lang w:val="uk-UA"/>
        </w:rPr>
      </w:pPr>
    </w:p>
    <w:p w:rsidR="00395842" w:rsidRPr="00230967" w:rsidRDefault="00395842" w:rsidP="00253593">
      <w:pPr>
        <w:spacing w:line="360" w:lineRule="auto"/>
        <w:ind w:firstLine="709"/>
        <w:rPr>
          <w:b/>
          <w:sz w:val="28"/>
          <w:szCs w:val="28"/>
          <w:lang w:val="uk-UA"/>
        </w:rPr>
      </w:pPr>
      <w:r>
        <w:rPr>
          <w:noProof/>
        </w:rPr>
        <w:pict>
          <v:shape id="Стрелка вниз 87" o:spid="_x0000_s1098" type="#_x0000_t67" style="position:absolute;left:0;text-align:left;margin-left:212.9pt;margin-top:20.4pt;width:42.65pt;height:86pt;z-index:251652096;visibility:visible;v-text-anchor:middle" adj="16244" fillcolor="#4f81bd" strokecolor="#243f60" strokeweight="2pt"/>
        </w:pict>
      </w:r>
    </w:p>
    <w:p w:rsidR="00395842" w:rsidRPr="00230967" w:rsidRDefault="00395842" w:rsidP="00253593">
      <w:pPr>
        <w:spacing w:line="360" w:lineRule="auto"/>
        <w:ind w:firstLine="709"/>
        <w:rPr>
          <w:b/>
          <w:sz w:val="28"/>
          <w:szCs w:val="28"/>
          <w:lang w:val="uk-UA"/>
        </w:rPr>
      </w:pPr>
    </w:p>
    <w:p w:rsidR="00395842" w:rsidRDefault="00395842" w:rsidP="00253593">
      <w:pPr>
        <w:autoSpaceDE w:val="0"/>
        <w:autoSpaceDN w:val="0"/>
        <w:adjustRightInd w:val="0"/>
        <w:spacing w:line="360" w:lineRule="auto"/>
        <w:ind w:firstLine="709"/>
        <w:rPr>
          <w:rFonts w:eastAsia="TimesNewRomanPSMT"/>
          <w:color w:val="C00000"/>
          <w:sz w:val="28"/>
          <w:szCs w:val="28"/>
          <w:lang w:val="uk-UA"/>
        </w:rPr>
      </w:pPr>
    </w:p>
    <w:p w:rsidR="00395842" w:rsidRDefault="00395842" w:rsidP="00253593">
      <w:pPr>
        <w:autoSpaceDE w:val="0"/>
        <w:autoSpaceDN w:val="0"/>
        <w:adjustRightInd w:val="0"/>
        <w:spacing w:line="360" w:lineRule="auto"/>
        <w:ind w:firstLine="709"/>
        <w:rPr>
          <w:rFonts w:eastAsia="TimesNewRomanPSMT"/>
          <w:color w:val="C00000"/>
          <w:sz w:val="28"/>
          <w:szCs w:val="28"/>
          <w:lang w:val="uk-UA"/>
        </w:rPr>
      </w:pPr>
    </w:p>
    <w:p w:rsidR="00395842" w:rsidRDefault="00395842" w:rsidP="00253593">
      <w:pPr>
        <w:autoSpaceDE w:val="0"/>
        <w:autoSpaceDN w:val="0"/>
        <w:adjustRightInd w:val="0"/>
        <w:spacing w:line="360" w:lineRule="auto"/>
        <w:ind w:firstLine="709"/>
        <w:rPr>
          <w:rFonts w:eastAsia="TimesNewRomanPSMT"/>
          <w:color w:val="C00000"/>
          <w:sz w:val="28"/>
          <w:szCs w:val="28"/>
          <w:lang w:val="uk-UA"/>
        </w:rPr>
      </w:pPr>
    </w:p>
    <w:p w:rsidR="00395842" w:rsidRDefault="00395842" w:rsidP="00253593">
      <w:pPr>
        <w:autoSpaceDE w:val="0"/>
        <w:autoSpaceDN w:val="0"/>
        <w:adjustRightInd w:val="0"/>
        <w:spacing w:line="360" w:lineRule="auto"/>
        <w:ind w:firstLine="709"/>
        <w:rPr>
          <w:rFonts w:eastAsia="TimesNewRomanPSMT"/>
          <w:color w:val="C00000"/>
          <w:sz w:val="28"/>
          <w:szCs w:val="28"/>
          <w:lang w:val="uk-UA"/>
        </w:rPr>
      </w:pPr>
      <w:r>
        <w:rPr>
          <w:noProof/>
        </w:rPr>
        <w:pict>
          <v:oval id="Овал 88" o:spid="_x0000_s1099" style="position:absolute;left:0;text-align:left;margin-left:124.25pt;margin-top:18.3pt;width:3in;height:69.35pt;z-index:251653120;visibility:visible;v-text-anchor:middle" fillcolor="#a5d5e2" strokecolor="#40a7c2">
            <v:fill color2="#e4f2f6" rotate="t" angle="180" colors="0 #9eeaff;22938f #bbefff;1 #e4f9ff" focus="100%" type="gradient"/>
            <v:shadow on="t" color="black" opacity="24903f" origin=",.5" offset="0,.55556mm"/>
            <v:textbox>
              <w:txbxContent>
                <w:p w:rsidR="00395842" w:rsidRDefault="00395842" w:rsidP="00253593">
                  <w:pPr>
                    <w:jc w:val="center"/>
                  </w:pPr>
                  <w:r>
                    <w:rPr>
                      <w:rFonts w:eastAsia="TimesNewRomanPSMT"/>
                      <w:sz w:val="28"/>
                      <w:szCs w:val="28"/>
                      <w:lang w:val="uk-UA"/>
                    </w:rPr>
                    <w:t>У</w:t>
                  </w:r>
                  <w:r w:rsidRPr="006D2F75">
                    <w:rPr>
                      <w:rFonts w:eastAsia="TimesNewRomanPSMT"/>
                      <w:sz w:val="28"/>
                      <w:szCs w:val="28"/>
                      <w:lang w:val="uk-UA"/>
                    </w:rPr>
                    <w:t xml:space="preserve"> своїх рішеннях ЄСПЛ зазначає</w:t>
                  </w:r>
                </w:p>
              </w:txbxContent>
            </v:textbox>
          </v:oval>
        </w:pict>
      </w:r>
    </w:p>
    <w:p w:rsidR="00395842" w:rsidRDefault="00395842" w:rsidP="00253593">
      <w:pPr>
        <w:autoSpaceDE w:val="0"/>
        <w:autoSpaceDN w:val="0"/>
        <w:adjustRightInd w:val="0"/>
        <w:spacing w:line="360" w:lineRule="auto"/>
        <w:ind w:firstLine="709"/>
        <w:rPr>
          <w:rFonts w:eastAsia="TimesNewRomanPSMT"/>
          <w:color w:val="C00000"/>
          <w:sz w:val="28"/>
          <w:szCs w:val="28"/>
          <w:lang w:val="uk-UA"/>
        </w:rPr>
      </w:pPr>
    </w:p>
    <w:p w:rsidR="00395842" w:rsidRDefault="00395842" w:rsidP="00253593">
      <w:pPr>
        <w:autoSpaceDE w:val="0"/>
        <w:autoSpaceDN w:val="0"/>
        <w:adjustRightInd w:val="0"/>
        <w:spacing w:line="360" w:lineRule="auto"/>
        <w:ind w:firstLine="709"/>
        <w:rPr>
          <w:rFonts w:eastAsia="TimesNewRomanPSMT"/>
          <w:color w:val="C00000"/>
          <w:sz w:val="28"/>
          <w:szCs w:val="28"/>
          <w:lang w:val="uk-UA"/>
        </w:rPr>
      </w:pPr>
    </w:p>
    <w:p w:rsidR="00395842" w:rsidRDefault="00395842" w:rsidP="00253593">
      <w:pPr>
        <w:autoSpaceDE w:val="0"/>
        <w:autoSpaceDN w:val="0"/>
        <w:adjustRightInd w:val="0"/>
        <w:spacing w:line="360" w:lineRule="auto"/>
        <w:ind w:firstLine="709"/>
        <w:rPr>
          <w:rFonts w:eastAsia="TimesNewRomanPSMT"/>
          <w:color w:val="C00000"/>
          <w:sz w:val="28"/>
          <w:szCs w:val="28"/>
          <w:lang w:val="uk-UA"/>
        </w:rPr>
      </w:pPr>
    </w:p>
    <w:p w:rsidR="00395842" w:rsidRDefault="00395842" w:rsidP="00253593">
      <w:pPr>
        <w:autoSpaceDE w:val="0"/>
        <w:autoSpaceDN w:val="0"/>
        <w:adjustRightInd w:val="0"/>
        <w:spacing w:line="360" w:lineRule="auto"/>
        <w:ind w:firstLine="709"/>
        <w:rPr>
          <w:rFonts w:eastAsia="TimesNewRomanPSMT"/>
          <w:color w:val="C00000"/>
          <w:sz w:val="28"/>
          <w:szCs w:val="28"/>
          <w:lang w:val="uk-UA"/>
        </w:rPr>
      </w:pPr>
      <w:r>
        <w:rPr>
          <w:noProof/>
        </w:rPr>
        <w:pict>
          <v:shape id="Прямая со стрелкой 92" o:spid="_x0000_s1100" type="#_x0000_t32" style="position:absolute;left:0;text-align:left;margin-left:228.85pt;margin-top:6.35pt;width:1.3pt;height:73.3pt;z-index:251655168;visibility:visible" strokecolor="#4579b8">
            <v:stroke endarrow="open"/>
          </v:shape>
        </w:pict>
      </w:r>
    </w:p>
    <w:p w:rsidR="00395842" w:rsidRDefault="00395842" w:rsidP="00253593">
      <w:pPr>
        <w:autoSpaceDE w:val="0"/>
        <w:autoSpaceDN w:val="0"/>
        <w:adjustRightInd w:val="0"/>
        <w:spacing w:line="360" w:lineRule="auto"/>
        <w:ind w:firstLine="709"/>
        <w:rPr>
          <w:rFonts w:eastAsia="TimesNewRomanPSMT"/>
          <w:color w:val="C00000"/>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r>
        <w:rPr>
          <w:noProof/>
        </w:rPr>
        <w:pict>
          <v:rect id="Прямоугольник 93" o:spid="_x0000_s1101" style="position:absolute;left:0;text-align:left;margin-left:64.9pt;margin-top:19.15pt;width:329.3pt;height:204.65pt;z-index:251656192;visibility:visible;v-text-anchor:middle" fillcolor="#cdddac" strokecolor="#94b64e">
            <v:fill color2="#f0f4e6" rotate="t" angle="180" colors="0 #dafda7;22938f #e4fdc2;1 #f5ffe6" focus="100%" type="gradient"/>
            <v:shadow on="t" color="black" opacity="24903f" origin=",.5" offset="0,.55556mm"/>
            <v:textbox>
              <w:txbxContent>
                <w:p w:rsidR="00395842" w:rsidRDefault="00395842" w:rsidP="00253593">
                  <w:pPr>
                    <w:autoSpaceDE w:val="0"/>
                    <w:autoSpaceDN w:val="0"/>
                    <w:adjustRightInd w:val="0"/>
                    <w:spacing w:line="360" w:lineRule="auto"/>
                    <w:ind w:firstLine="709"/>
                    <w:rPr>
                      <w:rFonts w:eastAsia="TimesNewRomanPSMT"/>
                      <w:sz w:val="28"/>
                      <w:szCs w:val="28"/>
                      <w:lang w:val="uk-UA"/>
                    </w:rPr>
                  </w:pPr>
                  <w:r w:rsidRPr="006D2F75">
                    <w:rPr>
                      <w:rFonts w:eastAsia="TimesNewRomanPSMT"/>
                      <w:sz w:val="28"/>
                      <w:szCs w:val="28"/>
                      <w:lang w:val="uk-UA"/>
                    </w:rPr>
                    <w:t xml:space="preserve">а) застосування обґрунтованих іспівмірних заходів для забезпечення безпеки учасників мирних демонстрацій– обов’язок держави-учасниці Конвенції про захист прав людини та основоположних свобод (далі - Конвенції) (Рішення у справі «Баранкевич проти Російської Федерації» від 20 жовтня 2005 року); </w:t>
                  </w:r>
                </w:p>
                <w:p w:rsidR="00395842" w:rsidRDefault="00395842" w:rsidP="00253593">
                  <w:pPr>
                    <w:jc w:val="center"/>
                  </w:pPr>
                </w:p>
              </w:txbxContent>
            </v:textbox>
          </v:rect>
        </w:pict>
      </w: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r>
        <w:rPr>
          <w:noProof/>
        </w:rPr>
        <w:pict>
          <v:rect id="Прямоугольник 95" o:spid="_x0000_s1102" style="position:absolute;left:0;text-align:left;margin-left:60.3pt;margin-top:8.65pt;width:324.65pt;height:214.65pt;z-index:251658240;visibility:visible;v-text-anchor:middle" fillcolor="#dfa7a6" strokecolor="#bc4542">
            <v:fill color2="#f5e4e4" rotate="t" angle="180" colors="0 #ffa2a1;22938f #ffbebd;1 #ffe5e5" focus="100%" type="gradient"/>
            <v:shadow on="t" color="black" opacity="24903f" origin=",.5" offset="0,.55556mm"/>
            <v:textbox>
              <w:txbxContent>
                <w:p w:rsidR="00395842" w:rsidRDefault="00395842" w:rsidP="00253593">
                  <w:pPr>
                    <w:autoSpaceDE w:val="0"/>
                    <w:autoSpaceDN w:val="0"/>
                    <w:adjustRightInd w:val="0"/>
                    <w:spacing w:line="360" w:lineRule="auto"/>
                    <w:ind w:firstLine="709"/>
                    <w:rPr>
                      <w:rFonts w:eastAsia="TimesNewRomanPSMT"/>
                      <w:sz w:val="28"/>
                      <w:szCs w:val="28"/>
                      <w:lang w:val="uk-UA"/>
                    </w:rPr>
                  </w:pPr>
                  <w:r w:rsidRPr="006D2F75">
                    <w:rPr>
                      <w:rFonts w:eastAsia="TimesNewRomanPSMT"/>
                      <w:sz w:val="28"/>
                      <w:szCs w:val="28"/>
                      <w:lang w:val="uk-UA"/>
                    </w:rPr>
                    <w:t>б) учасники зібрання мають можливість проводити його, не побоюючись бути підданими фізичномунасильству з боку опонентів; такі побоювання могли б перешкодити публіч</w:t>
                  </w:r>
                  <w:r>
                    <w:rPr>
                      <w:rFonts w:eastAsia="TimesNewRomanPSMT"/>
                      <w:sz w:val="28"/>
                      <w:szCs w:val="28"/>
                      <w:lang w:val="uk-UA"/>
                    </w:rPr>
                    <w:t>н</w:t>
                  </w:r>
                  <w:r w:rsidRPr="006D2F75">
                    <w:rPr>
                      <w:rFonts w:eastAsia="TimesNewRomanPSMT"/>
                      <w:sz w:val="28"/>
                      <w:szCs w:val="28"/>
                      <w:lang w:val="uk-UA"/>
                    </w:rPr>
                    <w:t xml:space="preserve">ому висловлюванню суспільно значущих позицій асоціаціями й іншимигрупами (Рішення у справі «Організація «Платформа «Лікарі за життя» протиАвстрії від 21 червня 1998 року); </w:t>
                  </w:r>
                </w:p>
                <w:p w:rsidR="00395842" w:rsidRDefault="00395842" w:rsidP="00253593">
                  <w:pPr>
                    <w:jc w:val="center"/>
                  </w:pPr>
                </w:p>
              </w:txbxContent>
            </v:textbox>
          </v:rect>
        </w:pict>
      </w: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r>
        <w:rPr>
          <w:noProof/>
        </w:rPr>
        <w:pict>
          <v:shape id="Прямая со стрелкой 91" o:spid="_x0000_s1103" type="#_x0000_t32" style="position:absolute;left:0;text-align:left;margin-left:223.6pt;margin-top:.4pt;width:1.3pt;height:73.3pt;z-index:251654144;visibility:visible" strokecolor="#4579b8">
            <v:stroke endarrow="open"/>
          </v:shape>
        </w:pict>
      </w: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r>
        <w:rPr>
          <w:noProof/>
        </w:rPr>
        <w:pict>
          <v:rect id="Прямоугольник 94" o:spid="_x0000_s1104" style="position:absolute;left:0;text-align:left;margin-left:16.25pt;margin-top:2.4pt;width:415.35pt;height:274pt;z-index:251657216;visibility:visible;v-text-anchor:middle" fillcolor="#bfb1d0" strokecolor="#795d9b">
            <v:fill color2="#ece7f1" rotate="t" angle="180" colors="0 #c9b5e8;22938f #d9cbee;1 #f0eaf9" focus="100%" type="gradient"/>
            <v:shadow on="t" color="black" opacity="24903f" origin=",.5" offset="0,.55556mm"/>
            <v:textbox>
              <w:txbxContent>
                <w:p w:rsidR="00395842" w:rsidRDefault="00395842" w:rsidP="00253593">
                  <w:pPr>
                    <w:autoSpaceDE w:val="0"/>
                    <w:autoSpaceDN w:val="0"/>
                    <w:adjustRightInd w:val="0"/>
                    <w:spacing w:line="360" w:lineRule="auto"/>
                    <w:ind w:firstLine="709"/>
                    <w:rPr>
                      <w:rFonts w:eastAsia="TimesNewRomanPSMT"/>
                      <w:sz w:val="28"/>
                      <w:szCs w:val="28"/>
                      <w:lang w:val="uk-UA"/>
                    </w:rPr>
                  </w:pPr>
                  <w:r w:rsidRPr="006D2F75">
                    <w:rPr>
                      <w:rFonts w:eastAsia="TimesNewRomanPSMT"/>
                      <w:sz w:val="28"/>
                      <w:szCs w:val="28"/>
                      <w:lang w:val="uk-UA"/>
                    </w:rPr>
                    <w:t>в) позитивне зобов’язання державищодо охорони права на свободу зібрань є особливо важливим у випадках, коли йдеться про непопулярні погляди меншин, оскільки існує велика вірогідність обмеження їх прав. Справжня та ефективна повага свободи об’єднань ізібрань не може скорочуватися до звичайного обов’язку невтручання з бокудержави; суто негативна концепція була б несумісною як з метою статті 11,так і Конвенції. Таким чином, необхідною гарантією забезпечення ефективної реалізації цих прав є позитивні зобов’язання держави (Рішення у справі«Бачковський та інші проти Польщі» від 3 травня 2007 року).</w:t>
                  </w:r>
                </w:p>
                <w:p w:rsidR="00395842" w:rsidRPr="003D5FC7" w:rsidRDefault="00395842" w:rsidP="00253593">
                  <w:pPr>
                    <w:jc w:val="center"/>
                    <w:rPr>
                      <w:lang w:val="uk-UA"/>
                    </w:rPr>
                  </w:pPr>
                </w:p>
              </w:txbxContent>
            </v:textbox>
          </v:rect>
        </w:pict>
      </w: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Pr="00230967" w:rsidRDefault="00395842" w:rsidP="00253593">
      <w:pPr>
        <w:spacing w:line="360" w:lineRule="auto"/>
        <w:ind w:firstLine="709"/>
        <w:rPr>
          <w:b/>
          <w:sz w:val="28"/>
          <w:szCs w:val="28"/>
          <w:lang w:val="uk-UA"/>
        </w:rPr>
      </w:pPr>
    </w:p>
    <w:p w:rsidR="00395842" w:rsidRPr="00230967" w:rsidRDefault="00395842" w:rsidP="00253593">
      <w:pPr>
        <w:spacing w:line="360" w:lineRule="auto"/>
        <w:ind w:firstLine="709"/>
        <w:rPr>
          <w:b/>
          <w:sz w:val="28"/>
          <w:szCs w:val="28"/>
          <w:lang w:val="uk-UA"/>
        </w:rPr>
      </w:pPr>
    </w:p>
    <w:p w:rsidR="00395842" w:rsidRPr="00230967" w:rsidRDefault="00395842" w:rsidP="00253593">
      <w:pPr>
        <w:spacing w:line="360" w:lineRule="auto"/>
        <w:ind w:firstLine="709"/>
        <w:rPr>
          <w:b/>
          <w:sz w:val="28"/>
          <w:szCs w:val="28"/>
          <w:lang w:val="uk-UA"/>
        </w:rPr>
      </w:pPr>
    </w:p>
    <w:p w:rsidR="00395842" w:rsidRPr="00230967" w:rsidRDefault="00395842" w:rsidP="00253593">
      <w:pPr>
        <w:spacing w:line="360" w:lineRule="auto"/>
        <w:ind w:firstLine="709"/>
        <w:rPr>
          <w:b/>
          <w:sz w:val="28"/>
          <w:szCs w:val="28"/>
          <w:lang w:val="uk-UA"/>
        </w:rPr>
      </w:pPr>
    </w:p>
    <w:p w:rsidR="00395842" w:rsidRPr="00230967" w:rsidRDefault="00395842" w:rsidP="00253593">
      <w:pPr>
        <w:spacing w:line="360" w:lineRule="auto"/>
        <w:ind w:firstLine="709"/>
        <w:rPr>
          <w:b/>
          <w:sz w:val="28"/>
          <w:szCs w:val="28"/>
          <w:lang w:val="uk-UA"/>
        </w:rPr>
      </w:pPr>
    </w:p>
    <w:p w:rsidR="00395842" w:rsidRPr="00230967" w:rsidRDefault="00395842" w:rsidP="00253593">
      <w:pPr>
        <w:spacing w:line="360" w:lineRule="auto"/>
        <w:ind w:firstLine="709"/>
        <w:rPr>
          <w:b/>
          <w:sz w:val="28"/>
          <w:szCs w:val="28"/>
          <w:lang w:val="uk-UA"/>
        </w:rPr>
      </w:pPr>
    </w:p>
    <w:p w:rsidR="00395842" w:rsidRPr="00230967" w:rsidRDefault="00395842" w:rsidP="00253593">
      <w:pPr>
        <w:spacing w:line="360" w:lineRule="auto"/>
        <w:ind w:firstLine="709"/>
        <w:rPr>
          <w:b/>
          <w:sz w:val="28"/>
          <w:szCs w:val="28"/>
          <w:lang w:val="uk-UA"/>
        </w:rPr>
      </w:pPr>
      <w:r>
        <w:rPr>
          <w:noProof/>
        </w:rPr>
        <w:pict>
          <v:oval id="Овал 96" o:spid="_x0000_s1105" style="position:absolute;left:0;text-align:left;margin-left:74.3pt;margin-top:3.3pt;width:319.35pt;height:127.35pt;z-index:251659264;visibility:visible;v-text-anchor:middle" strokecolor="#9bbb59" strokeweight="2pt">
            <v:textbox>
              <w:txbxContent>
                <w:p w:rsidR="00395842" w:rsidRDefault="00395842" w:rsidP="00253593">
                  <w:pPr>
                    <w:jc w:val="center"/>
                  </w:pPr>
                  <w:r>
                    <w:rPr>
                      <w:color w:val="C00000"/>
                      <w:sz w:val="28"/>
                      <w:szCs w:val="28"/>
                      <w:lang w:val="uk-UA"/>
                    </w:rPr>
                    <w:t>О</w:t>
                  </w:r>
                  <w:r w:rsidRPr="001D2BA5">
                    <w:rPr>
                      <w:color w:val="C00000"/>
                      <w:sz w:val="28"/>
                      <w:szCs w:val="28"/>
                      <w:lang w:val="uk-UA"/>
                    </w:rPr>
                    <w:t>працювання зазначених нормативно-правових актів та проектів Законів, дозволило зробити ряд проміжних висновків</w:t>
                  </w:r>
                </w:p>
              </w:txbxContent>
            </v:textbox>
          </v:oval>
        </w:pict>
      </w: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Pr="00230967" w:rsidRDefault="00395842" w:rsidP="00253593">
      <w:pPr>
        <w:spacing w:line="360" w:lineRule="auto"/>
        <w:ind w:firstLine="709"/>
        <w:rPr>
          <w:b/>
          <w:sz w:val="28"/>
          <w:szCs w:val="28"/>
          <w:lang w:val="uk-UA"/>
        </w:rPr>
      </w:pPr>
    </w:p>
    <w:p w:rsidR="00395842" w:rsidRDefault="00395842" w:rsidP="00253593">
      <w:pPr>
        <w:autoSpaceDE w:val="0"/>
        <w:autoSpaceDN w:val="0"/>
        <w:adjustRightInd w:val="0"/>
        <w:spacing w:line="360" w:lineRule="auto"/>
        <w:ind w:firstLine="709"/>
        <w:rPr>
          <w:color w:val="C00000"/>
          <w:sz w:val="28"/>
          <w:szCs w:val="28"/>
          <w:lang w:val="uk-UA"/>
        </w:rPr>
      </w:pPr>
      <w:r>
        <w:rPr>
          <w:noProof/>
        </w:rPr>
        <w:pict>
          <v:shape id="Стрелка вниз 97" o:spid="_x0000_s1106" type="#_x0000_t67" style="position:absolute;left:0;text-align:left;margin-left:214.8pt;margin-top:2.35pt;width:34.65pt;height:82pt;z-index:251660288;visibility:visible;v-text-anchor:middle" adj="17034" fillcolor="#4f81bd" strokecolor="#243f60" strokeweight="2pt"/>
        </w:pict>
      </w:r>
    </w:p>
    <w:p w:rsidR="00395842" w:rsidRDefault="00395842" w:rsidP="00253593">
      <w:pPr>
        <w:autoSpaceDE w:val="0"/>
        <w:autoSpaceDN w:val="0"/>
        <w:adjustRightInd w:val="0"/>
        <w:spacing w:line="360" w:lineRule="auto"/>
        <w:ind w:firstLine="709"/>
        <w:rPr>
          <w:color w:val="C00000"/>
          <w:sz w:val="28"/>
          <w:szCs w:val="28"/>
          <w:lang w:val="uk-UA"/>
        </w:rPr>
      </w:pPr>
    </w:p>
    <w:p w:rsidR="00395842" w:rsidRDefault="00395842" w:rsidP="00253593">
      <w:pPr>
        <w:autoSpaceDE w:val="0"/>
        <w:autoSpaceDN w:val="0"/>
        <w:adjustRightInd w:val="0"/>
        <w:spacing w:line="360" w:lineRule="auto"/>
        <w:ind w:firstLine="709"/>
        <w:rPr>
          <w:color w:val="C00000"/>
          <w:sz w:val="28"/>
          <w:szCs w:val="28"/>
          <w:lang w:val="uk-UA"/>
        </w:rPr>
      </w:pPr>
    </w:p>
    <w:p w:rsidR="00395842" w:rsidRDefault="00395842" w:rsidP="00253593">
      <w:pPr>
        <w:autoSpaceDE w:val="0"/>
        <w:autoSpaceDN w:val="0"/>
        <w:adjustRightInd w:val="0"/>
        <w:spacing w:line="360" w:lineRule="auto"/>
        <w:ind w:firstLine="709"/>
        <w:rPr>
          <w:color w:val="C00000"/>
          <w:sz w:val="28"/>
          <w:szCs w:val="28"/>
          <w:lang w:val="uk-UA"/>
        </w:rPr>
      </w:pPr>
    </w:p>
    <w:p w:rsidR="00395842" w:rsidRDefault="00395842" w:rsidP="00253593">
      <w:pPr>
        <w:autoSpaceDE w:val="0"/>
        <w:autoSpaceDN w:val="0"/>
        <w:adjustRightInd w:val="0"/>
        <w:spacing w:line="360" w:lineRule="auto"/>
        <w:ind w:firstLine="709"/>
        <w:rPr>
          <w:color w:val="C00000"/>
          <w:sz w:val="28"/>
          <w:szCs w:val="28"/>
          <w:lang w:val="uk-UA"/>
        </w:rPr>
      </w:pPr>
      <w:r>
        <w:rPr>
          <w:noProof/>
        </w:rPr>
        <w:pict>
          <v:shape id="Прямоугольник с двумя скругленными противолежащими углами 98" o:spid="_x0000_s1107" style="position:absolute;left:0;text-align:left;margin-left:62.95pt;margin-top:.45pt;width:336pt;height:172.65pt;z-index:251661312;visibility:visible;v-text-anchor:middle" coordsize="4267200,2192866" o:spt="100" adj="-11796480,,5400" path="m365485,l4267200,r,l4267200,1827381v,201852,-163633,365485,-365485,365485l,2192866r,l,365485c,163633,163633,,365485,xe" fillcolor="gray">
            <v:fill color2="#d9d9d9" rotate="t" angle="180" colors="0 #bcbcbc;22938f #d0d0d0;1 #ededed" focus="100%" type="gradient"/>
            <v:stroke joinstyle="miter"/>
            <v:shadow on="t" color="black" opacity="24903f" origin=",.5" offset="0,.55556mm"/>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365485,0;4267200,0;4267200,0;4267200,1827381;3901715,2192866;0,2192866;0,2192866;0,365485;365485,0" o:connectangles="0,0,0,0,0,0,0,0,0" textboxrect="0,0,4267200,2192866"/>
            <v:handles>
              <v:h position="@3,#0" polar="10800,10800"/>
              <v:h position="#2,#1" polar="10800,10800" radiusrange="0,10800"/>
            </v:handles>
            <v:textbox>
              <w:txbxContent>
                <w:p w:rsidR="00395842" w:rsidRPr="00155DE4" w:rsidRDefault="00395842" w:rsidP="00253593">
                  <w:pPr>
                    <w:jc w:val="center"/>
                    <w:rPr>
                      <w:color w:val="000000"/>
                    </w:rPr>
                  </w:pPr>
                  <w:r w:rsidRPr="00155DE4">
                    <w:rPr>
                      <w:color w:val="000000"/>
                      <w:sz w:val="28"/>
                      <w:szCs w:val="28"/>
                      <w:lang w:val="uk-UA"/>
                    </w:rPr>
                    <w:t>Незважаючи на постійно здійснювані реформи в законодавчій сфері, наразі в Україні відсутній закон, який би закріплював чітке визначення поняття масових заходів, його видів, критеріїв, ознак, особливостей і, відповідно, принципів і особливостей публічної безпеки і порядку під час їх проведення, що слід визнати суттєвим недоліком, який потребує свого усунення.</w:t>
                  </w:r>
                </w:p>
              </w:txbxContent>
            </v:textbox>
          </v:shape>
        </w:pict>
      </w:r>
    </w:p>
    <w:p w:rsidR="00395842" w:rsidRDefault="00395842" w:rsidP="00253593">
      <w:pPr>
        <w:autoSpaceDE w:val="0"/>
        <w:autoSpaceDN w:val="0"/>
        <w:adjustRightInd w:val="0"/>
        <w:spacing w:line="360" w:lineRule="auto"/>
        <w:ind w:firstLine="709"/>
        <w:rPr>
          <w:color w:val="C00000"/>
          <w:sz w:val="28"/>
          <w:szCs w:val="28"/>
          <w:lang w:val="uk-UA"/>
        </w:rPr>
      </w:pPr>
    </w:p>
    <w:p w:rsidR="00395842" w:rsidRDefault="00395842" w:rsidP="00253593">
      <w:pPr>
        <w:autoSpaceDE w:val="0"/>
        <w:autoSpaceDN w:val="0"/>
        <w:adjustRightInd w:val="0"/>
        <w:spacing w:line="360" w:lineRule="auto"/>
        <w:ind w:firstLine="709"/>
        <w:rPr>
          <w:color w:val="C00000"/>
          <w:sz w:val="28"/>
          <w:szCs w:val="28"/>
          <w:lang w:val="uk-UA"/>
        </w:rPr>
      </w:pPr>
    </w:p>
    <w:p w:rsidR="00395842" w:rsidRDefault="00395842" w:rsidP="00253593">
      <w:pPr>
        <w:autoSpaceDE w:val="0"/>
        <w:autoSpaceDN w:val="0"/>
        <w:adjustRightInd w:val="0"/>
        <w:spacing w:line="360" w:lineRule="auto"/>
        <w:ind w:firstLine="709"/>
        <w:rPr>
          <w:color w:val="C00000"/>
          <w:sz w:val="28"/>
          <w:szCs w:val="28"/>
          <w:lang w:val="uk-UA"/>
        </w:rPr>
      </w:pPr>
    </w:p>
    <w:p w:rsidR="00395842" w:rsidRDefault="00395842" w:rsidP="00253593">
      <w:pPr>
        <w:autoSpaceDE w:val="0"/>
        <w:autoSpaceDN w:val="0"/>
        <w:adjustRightInd w:val="0"/>
        <w:spacing w:line="360" w:lineRule="auto"/>
        <w:ind w:firstLine="709"/>
        <w:rPr>
          <w:color w:val="C00000"/>
          <w:sz w:val="28"/>
          <w:szCs w:val="28"/>
          <w:lang w:val="uk-UA"/>
        </w:rPr>
      </w:pPr>
    </w:p>
    <w:p w:rsidR="00395842" w:rsidRDefault="00395842" w:rsidP="00253593">
      <w:pPr>
        <w:autoSpaceDE w:val="0"/>
        <w:autoSpaceDN w:val="0"/>
        <w:adjustRightInd w:val="0"/>
        <w:spacing w:line="360" w:lineRule="auto"/>
        <w:ind w:firstLine="709"/>
        <w:rPr>
          <w:color w:val="C00000"/>
          <w:sz w:val="28"/>
          <w:szCs w:val="28"/>
          <w:lang w:val="uk-UA"/>
        </w:rPr>
      </w:pPr>
    </w:p>
    <w:p w:rsidR="00395842" w:rsidRDefault="00395842" w:rsidP="00253593">
      <w:pPr>
        <w:autoSpaceDE w:val="0"/>
        <w:autoSpaceDN w:val="0"/>
        <w:adjustRightInd w:val="0"/>
        <w:spacing w:line="360" w:lineRule="auto"/>
        <w:ind w:firstLine="709"/>
        <w:rPr>
          <w:color w:val="C00000"/>
          <w:sz w:val="28"/>
          <w:szCs w:val="28"/>
          <w:lang w:val="uk-UA"/>
        </w:rPr>
      </w:pPr>
    </w:p>
    <w:p w:rsidR="00395842" w:rsidRDefault="00395842" w:rsidP="00253593">
      <w:pPr>
        <w:autoSpaceDE w:val="0"/>
        <w:autoSpaceDN w:val="0"/>
        <w:adjustRightInd w:val="0"/>
        <w:spacing w:line="360" w:lineRule="auto"/>
        <w:ind w:firstLine="709"/>
        <w:rPr>
          <w:color w:val="C00000"/>
          <w:sz w:val="28"/>
          <w:szCs w:val="28"/>
          <w:lang w:val="uk-UA"/>
        </w:rPr>
      </w:pPr>
      <w:r>
        <w:rPr>
          <w:noProof/>
        </w:rPr>
        <w:pict>
          <v:shape id="Прямая со стрелкой 105" o:spid="_x0000_s1108" type="#_x0000_t32" style="position:absolute;left:0;text-align:left;margin-left:230.25pt;margin-top:14.05pt;width:.65pt;height:79.3pt;flip:x;z-index:251666432;visibility:visible" strokecolor="#4579b8">
            <v:stroke endarrow="open"/>
          </v:shape>
        </w:pict>
      </w:r>
    </w:p>
    <w:p w:rsidR="00395842" w:rsidRDefault="00395842" w:rsidP="00253593">
      <w:pPr>
        <w:autoSpaceDE w:val="0"/>
        <w:autoSpaceDN w:val="0"/>
        <w:adjustRightInd w:val="0"/>
        <w:spacing w:line="360" w:lineRule="auto"/>
        <w:ind w:firstLine="709"/>
        <w:rPr>
          <w:color w:val="C00000"/>
          <w:sz w:val="28"/>
          <w:szCs w:val="28"/>
          <w:lang w:val="uk-UA"/>
        </w:rPr>
      </w:pPr>
    </w:p>
    <w:p w:rsidR="00395842" w:rsidRDefault="00395842" w:rsidP="00253593">
      <w:pPr>
        <w:autoSpaceDE w:val="0"/>
        <w:autoSpaceDN w:val="0"/>
        <w:adjustRightInd w:val="0"/>
        <w:spacing w:line="360" w:lineRule="auto"/>
        <w:ind w:firstLine="709"/>
        <w:rPr>
          <w:color w:val="C00000"/>
          <w:sz w:val="28"/>
          <w:szCs w:val="28"/>
          <w:lang w:val="uk-UA"/>
        </w:rPr>
      </w:pPr>
    </w:p>
    <w:p w:rsidR="00395842" w:rsidRDefault="00395842" w:rsidP="00253593">
      <w:pPr>
        <w:autoSpaceDE w:val="0"/>
        <w:autoSpaceDN w:val="0"/>
        <w:adjustRightInd w:val="0"/>
        <w:spacing w:line="360" w:lineRule="auto"/>
        <w:ind w:firstLine="709"/>
        <w:rPr>
          <w:color w:val="C00000"/>
          <w:sz w:val="28"/>
          <w:szCs w:val="28"/>
          <w:lang w:val="uk-UA"/>
        </w:rPr>
      </w:pPr>
    </w:p>
    <w:p w:rsidR="00395842" w:rsidRDefault="00395842" w:rsidP="00253593">
      <w:pPr>
        <w:autoSpaceDE w:val="0"/>
        <w:autoSpaceDN w:val="0"/>
        <w:adjustRightInd w:val="0"/>
        <w:spacing w:line="360" w:lineRule="auto"/>
        <w:ind w:firstLine="709"/>
        <w:rPr>
          <w:color w:val="C00000"/>
          <w:sz w:val="28"/>
          <w:szCs w:val="28"/>
          <w:lang w:val="uk-UA"/>
        </w:rPr>
      </w:pPr>
      <w:r>
        <w:rPr>
          <w:noProof/>
        </w:rPr>
        <w:pict>
          <v:shape id="Прямоугольник с двумя скругленными противолежащими углами 101" o:spid="_x0000_s1109" style="position:absolute;left:0;text-align:left;margin-left:63.6pt;margin-top:12.85pt;width:335.3pt;height:202pt;z-index:251662336;visibility:visible;v-text-anchor:middle" coordsize="4258310,2565400" o:spt="100" adj="-11796480,,5400" path="m427575,l4258310,r,l4258310,2137825v,236143,-191432,427575,-427575,427575l,2565400r,l,427575c,191432,191432,,427575,xe" fillcolor="#dfa7a6" strokecolor="#bc4542">
            <v:fill color2="#f5e4e4" rotate="t" angle="180" colors="0 #ffa2a1;22938f #ffbebd;1 #ffe5e5" focus="100%" type="gradient"/>
            <v:stroke joinstyle="miter"/>
            <v:shadow on="t" color="black" opacity="24903f" origin=",.5" offset="0,.55556mm"/>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427575,0;4258310,0;4258310,0;4258310,2137825;3830735,2565400;0,2565400;0,2565400;0,427575;427575,0" o:connectangles="0,0,0,0,0,0,0,0,0" textboxrect="0,0,4258310,2565400"/>
            <v:handles>
              <v:h position="@3,#0" polar="10800,10800"/>
              <v:h position="#2,#1" polar="10800,10800" radiusrange="0,10800"/>
            </v:handles>
            <v:textbox>
              <w:txbxContent>
                <w:p w:rsidR="00395842" w:rsidRPr="00155DE4" w:rsidRDefault="00395842" w:rsidP="00253593">
                  <w:pPr>
                    <w:jc w:val="center"/>
                    <w:rPr>
                      <w:color w:val="000000"/>
                      <w:lang w:val="uk-UA"/>
                    </w:rPr>
                  </w:pPr>
                  <w:r w:rsidRPr="00155DE4">
                    <w:rPr>
                      <w:color w:val="000000"/>
                      <w:sz w:val="28"/>
                      <w:szCs w:val="28"/>
                      <w:lang w:val="uk-UA"/>
                    </w:rPr>
                    <w:t>На нашу думку, доцільно підтримати позицію А. Долинного, який цілком справедливо зауважує на доцільності доопрацювання наявних  законопроектів та прийняття Закону України «Про порядок організації і проведення масових мирних заходів» та наголошує на доцільності розробки та прийнятті проекту Закону України «Про публічну безпеку і порядок під час проведення масових заходів».</w:t>
                  </w:r>
                </w:p>
              </w:txbxContent>
            </v:textbox>
          </v:shape>
        </w:pict>
      </w:r>
    </w:p>
    <w:p w:rsidR="00395842" w:rsidRDefault="00395842" w:rsidP="00253593">
      <w:pPr>
        <w:autoSpaceDE w:val="0"/>
        <w:autoSpaceDN w:val="0"/>
        <w:adjustRightInd w:val="0"/>
        <w:spacing w:line="360" w:lineRule="auto"/>
        <w:ind w:firstLine="709"/>
        <w:rPr>
          <w:color w:val="C00000"/>
          <w:sz w:val="28"/>
          <w:szCs w:val="28"/>
          <w:lang w:val="uk-UA"/>
        </w:rPr>
      </w:pPr>
    </w:p>
    <w:p w:rsidR="00395842" w:rsidRDefault="00395842" w:rsidP="00253593">
      <w:pPr>
        <w:autoSpaceDE w:val="0"/>
        <w:autoSpaceDN w:val="0"/>
        <w:adjustRightInd w:val="0"/>
        <w:spacing w:line="360" w:lineRule="auto"/>
        <w:ind w:firstLine="709"/>
        <w:rPr>
          <w:color w:val="C00000"/>
          <w:sz w:val="28"/>
          <w:szCs w:val="28"/>
          <w:lang w:val="uk-UA"/>
        </w:rPr>
      </w:pPr>
    </w:p>
    <w:p w:rsidR="00395842" w:rsidRDefault="00395842" w:rsidP="00253593">
      <w:pPr>
        <w:autoSpaceDE w:val="0"/>
        <w:autoSpaceDN w:val="0"/>
        <w:adjustRightInd w:val="0"/>
        <w:spacing w:line="360" w:lineRule="auto"/>
        <w:ind w:firstLine="709"/>
        <w:rPr>
          <w:color w:val="C00000"/>
          <w:sz w:val="28"/>
          <w:szCs w:val="28"/>
          <w:lang w:val="uk-UA"/>
        </w:rPr>
      </w:pPr>
    </w:p>
    <w:p w:rsidR="00395842" w:rsidRDefault="00395842" w:rsidP="00253593">
      <w:pPr>
        <w:autoSpaceDE w:val="0"/>
        <w:autoSpaceDN w:val="0"/>
        <w:adjustRightInd w:val="0"/>
        <w:spacing w:line="360" w:lineRule="auto"/>
        <w:ind w:firstLine="709"/>
        <w:rPr>
          <w:color w:val="C00000"/>
          <w:sz w:val="28"/>
          <w:szCs w:val="28"/>
          <w:lang w:val="uk-UA"/>
        </w:rPr>
      </w:pPr>
    </w:p>
    <w:p w:rsidR="00395842" w:rsidRDefault="00395842" w:rsidP="00253593">
      <w:pPr>
        <w:autoSpaceDE w:val="0"/>
        <w:autoSpaceDN w:val="0"/>
        <w:adjustRightInd w:val="0"/>
        <w:spacing w:line="360" w:lineRule="auto"/>
        <w:ind w:firstLine="709"/>
        <w:rPr>
          <w:color w:val="C00000"/>
          <w:sz w:val="28"/>
          <w:szCs w:val="28"/>
          <w:lang w:val="uk-UA"/>
        </w:rPr>
      </w:pPr>
    </w:p>
    <w:p w:rsidR="00395842" w:rsidRDefault="00395842" w:rsidP="00253593">
      <w:pPr>
        <w:autoSpaceDE w:val="0"/>
        <w:autoSpaceDN w:val="0"/>
        <w:adjustRightInd w:val="0"/>
        <w:spacing w:line="360" w:lineRule="auto"/>
        <w:ind w:firstLine="709"/>
        <w:rPr>
          <w:color w:val="C00000"/>
          <w:sz w:val="28"/>
          <w:szCs w:val="28"/>
          <w:lang w:val="uk-UA"/>
        </w:rPr>
      </w:pPr>
    </w:p>
    <w:p w:rsidR="00395842" w:rsidRDefault="00395842" w:rsidP="00253593">
      <w:pPr>
        <w:autoSpaceDE w:val="0"/>
        <w:autoSpaceDN w:val="0"/>
        <w:adjustRightInd w:val="0"/>
        <w:spacing w:line="360" w:lineRule="auto"/>
        <w:ind w:firstLine="709"/>
        <w:rPr>
          <w:color w:val="C00000"/>
          <w:sz w:val="28"/>
          <w:szCs w:val="28"/>
          <w:lang w:val="uk-UA"/>
        </w:rPr>
      </w:pPr>
    </w:p>
    <w:p w:rsidR="00395842" w:rsidRDefault="00395842" w:rsidP="00253593">
      <w:pPr>
        <w:spacing w:line="360" w:lineRule="auto"/>
        <w:ind w:firstLine="709"/>
        <w:rPr>
          <w:sz w:val="28"/>
          <w:szCs w:val="28"/>
          <w:lang w:val="uk-UA"/>
        </w:rPr>
      </w:pPr>
      <w:r w:rsidRPr="00746786">
        <w:rPr>
          <w:sz w:val="28"/>
          <w:szCs w:val="28"/>
          <w:lang w:val="uk-UA"/>
        </w:rPr>
        <w:t xml:space="preserve">2.3 </w:t>
      </w:r>
      <w:r w:rsidRPr="006A14C0">
        <w:rPr>
          <w:sz w:val="28"/>
          <w:szCs w:val="28"/>
          <w:lang w:val="uk-UA"/>
        </w:rPr>
        <w:t>Організаційні засоби, форми, методи, що застосовуються Національною поліцією України для забезпечення публічного порядку і безпеки під час проведення масових заходів</w:t>
      </w:r>
    </w:p>
    <w:p w:rsidR="00395842" w:rsidRDefault="00395842" w:rsidP="00253593">
      <w:pPr>
        <w:spacing w:line="360" w:lineRule="auto"/>
        <w:ind w:firstLine="709"/>
        <w:rPr>
          <w:sz w:val="28"/>
          <w:szCs w:val="28"/>
          <w:lang w:val="uk-UA"/>
        </w:rPr>
      </w:pPr>
    </w:p>
    <w:p w:rsidR="00395842" w:rsidRDefault="00395842" w:rsidP="00253593">
      <w:pPr>
        <w:spacing w:line="360" w:lineRule="auto"/>
        <w:ind w:firstLine="709"/>
        <w:rPr>
          <w:sz w:val="28"/>
          <w:szCs w:val="28"/>
          <w:lang w:val="uk-UA"/>
        </w:rPr>
      </w:pPr>
      <w:r>
        <w:rPr>
          <w:noProof/>
        </w:rPr>
        <w:pict>
          <v:oval id="Овал 106" o:spid="_x0000_s1110" style="position:absolute;left:0;text-align:left;margin-left:23.6pt;margin-top:16.6pt;width:389.3pt;height:205.3pt;z-index:251667456;visibility:visible;v-text-anchor:middle" fillcolor="#a7bfde" strokecolor="#4579b8">
            <v:fill color2="#e4ecf5" rotate="t" angle="180" colors="0 #a3c4ff;22938f #bfd5ff;1 #e5eeff" focus="100%" type="gradient"/>
            <v:shadow on="t" color="black" opacity="24903f" origin=",.5" offset="0,.55556mm"/>
            <v:textbox>
              <w:txbxContent>
                <w:p w:rsidR="00395842" w:rsidRPr="00412888" w:rsidRDefault="00395842" w:rsidP="00253593">
                  <w:pPr>
                    <w:autoSpaceDE w:val="0"/>
                    <w:autoSpaceDN w:val="0"/>
                    <w:adjustRightInd w:val="0"/>
                    <w:spacing w:line="360" w:lineRule="auto"/>
                    <w:ind w:firstLine="709"/>
                    <w:rPr>
                      <w:sz w:val="28"/>
                      <w:szCs w:val="28"/>
                      <w:lang w:val="uk-UA"/>
                    </w:rPr>
                  </w:pPr>
                  <w:r>
                    <w:rPr>
                      <w:sz w:val="28"/>
                      <w:szCs w:val="28"/>
                      <w:lang w:val="uk-UA"/>
                    </w:rPr>
                    <w:t xml:space="preserve">Відповідно до </w:t>
                  </w:r>
                  <w:r w:rsidRPr="00412888">
                    <w:rPr>
                      <w:sz w:val="28"/>
                      <w:szCs w:val="28"/>
                      <w:lang w:val="uk-UA"/>
                    </w:rPr>
                    <w:t>Закону України</w:t>
                  </w:r>
                  <w:r w:rsidRPr="00436EA8">
                    <w:rPr>
                      <w:sz w:val="28"/>
                      <w:szCs w:val="28"/>
                      <w:lang w:val="uk-UA"/>
                    </w:rPr>
                    <w:t>від 02.07.2015 № 580-</w:t>
                  </w:r>
                  <w:r w:rsidRPr="00436EA8">
                    <w:rPr>
                      <w:sz w:val="28"/>
                      <w:szCs w:val="28"/>
                    </w:rPr>
                    <w:t>VIII</w:t>
                  </w:r>
                  <w:r w:rsidRPr="00412888">
                    <w:rPr>
                      <w:sz w:val="28"/>
                      <w:szCs w:val="28"/>
                      <w:lang w:val="uk-UA"/>
                    </w:rPr>
                    <w:t xml:space="preserve"> «Про Національну поліцію», Постанови Кабінету Міністрів України «Про затвердження Положення про Національну поліцію» від 28жовтня 2015 року № 877</w:t>
                  </w:r>
                  <w:r w:rsidRPr="00412888">
                    <w:rPr>
                      <w:rFonts w:eastAsia="TimesNewRomanPSMT"/>
                      <w:sz w:val="28"/>
                      <w:szCs w:val="28"/>
                      <w:lang w:val="uk-UA"/>
                    </w:rPr>
                    <w:t xml:space="preserve">), у </w:t>
                  </w:r>
                  <w:r w:rsidRPr="00412888">
                    <w:rPr>
                      <w:sz w:val="28"/>
                      <w:szCs w:val="28"/>
                      <w:lang w:val="uk-UA"/>
                    </w:rPr>
                    <w:t xml:space="preserve">яких зазначено: </w:t>
                  </w:r>
                </w:p>
                <w:p w:rsidR="00395842" w:rsidRDefault="00395842" w:rsidP="00253593">
                  <w:pPr>
                    <w:jc w:val="center"/>
                  </w:pPr>
                </w:p>
              </w:txbxContent>
            </v:textbox>
          </v:oval>
        </w:pict>
      </w: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r>
        <w:rPr>
          <w:noProof/>
        </w:rPr>
        <w:pict>
          <v:shape id="Стрелка вниз 107" o:spid="_x0000_s1111" type="#_x0000_t67" style="position:absolute;left:0;text-align:left;margin-left:207.6pt;margin-top:-.1pt;width:38pt;height:83.35pt;z-index:251668480;visibility:visible;v-text-anchor:middle" adj="16675" fillcolor="#4f81bd" strokecolor="#243f60" strokeweight="2pt"/>
        </w:pict>
      </w: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rPr>
          <w:b/>
          <w:sz w:val="28"/>
          <w:szCs w:val="28"/>
          <w:lang w:val="uk-UA"/>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tblPr>
      <w:tblGrid>
        <w:gridCol w:w="9571"/>
      </w:tblGrid>
      <w:tr w:rsidR="00395842" w:rsidRPr="00C767B3" w:rsidTr="00155DE4">
        <w:trPr>
          <w:trHeight w:val="2302"/>
        </w:trPr>
        <w:tc>
          <w:tcPr>
            <w:tcW w:w="9571" w:type="dxa"/>
            <w:tcBorders>
              <w:bottom w:val="single" w:sz="18" w:space="0" w:color="F79646"/>
            </w:tcBorders>
          </w:tcPr>
          <w:p w:rsidR="00395842" w:rsidRPr="00155DE4" w:rsidRDefault="00395842" w:rsidP="00155DE4">
            <w:pPr>
              <w:pStyle w:val="ListParagraph"/>
              <w:numPr>
                <w:ilvl w:val="0"/>
                <w:numId w:val="13"/>
              </w:numPr>
              <w:autoSpaceDE w:val="0"/>
              <w:autoSpaceDN w:val="0"/>
              <w:adjustRightInd w:val="0"/>
              <w:spacing w:line="360" w:lineRule="auto"/>
              <w:ind w:left="0" w:firstLine="709"/>
              <w:rPr>
                <w:rFonts w:eastAsia="TimesNewRomanPSMT"/>
                <w:b/>
                <w:bCs/>
                <w:color w:val="000000"/>
                <w:sz w:val="28"/>
                <w:szCs w:val="28"/>
                <w:lang w:val="uk-UA"/>
              </w:rPr>
            </w:pPr>
            <w:r w:rsidRPr="00CA216F">
              <w:rPr>
                <w:bCs/>
                <w:color w:val="000000"/>
                <w:sz w:val="28"/>
                <w:szCs w:val="28"/>
                <w:lang w:val="uk-UA"/>
              </w:rPr>
              <w:t>Національна поліція України – це центральний орган виконавчої влади, який служить суспільству шляхом забезпечення охорони прав і свобод людини, протидії злочинності, підтримання публічної безпеки та порядку» (ч.1 ст.1);</w:t>
            </w:r>
          </w:p>
        </w:tc>
      </w:tr>
      <w:tr w:rsidR="00395842" w:rsidRPr="00C767B3" w:rsidTr="00155DE4">
        <w:trPr>
          <w:trHeight w:val="1400"/>
        </w:trPr>
        <w:tc>
          <w:tcPr>
            <w:tcW w:w="9571" w:type="dxa"/>
            <w:shd w:val="clear" w:color="auto" w:fill="FDE4D0"/>
          </w:tcPr>
          <w:p w:rsidR="00395842" w:rsidRPr="00155DE4" w:rsidRDefault="00395842" w:rsidP="00155DE4">
            <w:pPr>
              <w:pStyle w:val="ListParagraph"/>
              <w:numPr>
                <w:ilvl w:val="0"/>
                <w:numId w:val="13"/>
              </w:numPr>
              <w:autoSpaceDE w:val="0"/>
              <w:autoSpaceDN w:val="0"/>
              <w:adjustRightInd w:val="0"/>
              <w:spacing w:line="360" w:lineRule="auto"/>
              <w:ind w:left="0" w:firstLine="709"/>
              <w:rPr>
                <w:rFonts w:eastAsia="TimesNewRomanPSMT"/>
                <w:b/>
                <w:bCs/>
                <w:color w:val="000000"/>
                <w:sz w:val="28"/>
                <w:szCs w:val="28"/>
                <w:lang w:val="uk-UA"/>
              </w:rPr>
            </w:pPr>
            <w:r w:rsidRPr="00CA216F">
              <w:rPr>
                <w:bCs/>
                <w:color w:val="000000"/>
                <w:sz w:val="28"/>
                <w:szCs w:val="28"/>
                <w:lang w:val="uk-UA"/>
              </w:rPr>
              <w:t>завданням поліції є надання поліцейських послуг у сфері забезпечення публічної безпеки і порядку (п. 1 ч. 1 ст. 2);</w:t>
            </w:r>
          </w:p>
        </w:tc>
      </w:tr>
      <w:tr w:rsidR="00395842" w:rsidRPr="00C767B3" w:rsidTr="00155DE4">
        <w:trPr>
          <w:trHeight w:val="839"/>
        </w:trPr>
        <w:tc>
          <w:tcPr>
            <w:tcW w:w="9571" w:type="dxa"/>
          </w:tcPr>
          <w:p w:rsidR="00395842" w:rsidRPr="00155DE4" w:rsidRDefault="00395842" w:rsidP="00155DE4">
            <w:pPr>
              <w:pStyle w:val="ListParagraph"/>
              <w:numPr>
                <w:ilvl w:val="0"/>
                <w:numId w:val="13"/>
              </w:numPr>
              <w:autoSpaceDE w:val="0"/>
              <w:autoSpaceDN w:val="0"/>
              <w:adjustRightInd w:val="0"/>
              <w:spacing w:line="360" w:lineRule="auto"/>
              <w:ind w:left="0" w:firstLine="709"/>
              <w:rPr>
                <w:rFonts w:eastAsia="TimesNewRomanPSMT"/>
                <w:b/>
                <w:bCs/>
                <w:color w:val="000000"/>
                <w:sz w:val="28"/>
                <w:szCs w:val="28"/>
                <w:lang w:val="uk-UA"/>
              </w:rPr>
            </w:pPr>
            <w:r w:rsidRPr="00CA216F">
              <w:rPr>
                <w:bCs/>
                <w:color w:val="000000"/>
                <w:sz w:val="28"/>
                <w:szCs w:val="28"/>
                <w:lang w:val="uk-UA"/>
              </w:rPr>
              <w:t>поліція, відповідно до покладених на неї завдань, «вживає заходів для забезпечення публічної безпеки і порядку на вулицях, площах, у парках, скверах, на стадіонах, вокзалах, в аеропортах, морських та річкових портах, інших публічних місцях (п. 10 ч. 1 ст. 23);</w:t>
            </w:r>
          </w:p>
        </w:tc>
      </w:tr>
      <w:tr w:rsidR="00395842" w:rsidRPr="00C767B3" w:rsidTr="00155DE4">
        <w:trPr>
          <w:trHeight w:val="3674"/>
        </w:trPr>
        <w:tc>
          <w:tcPr>
            <w:tcW w:w="9571" w:type="dxa"/>
            <w:shd w:val="clear" w:color="auto" w:fill="FDE4D0"/>
          </w:tcPr>
          <w:p w:rsidR="00395842" w:rsidRPr="00155DE4" w:rsidRDefault="00395842" w:rsidP="00155DE4">
            <w:pPr>
              <w:pStyle w:val="ListParagraph"/>
              <w:numPr>
                <w:ilvl w:val="0"/>
                <w:numId w:val="13"/>
              </w:numPr>
              <w:autoSpaceDE w:val="0"/>
              <w:autoSpaceDN w:val="0"/>
              <w:adjustRightInd w:val="0"/>
              <w:spacing w:line="360" w:lineRule="auto"/>
              <w:ind w:left="0" w:firstLine="709"/>
              <w:rPr>
                <w:rFonts w:eastAsia="TimesNewRomanPSMT"/>
                <w:b/>
                <w:bCs/>
                <w:color w:val="000000"/>
                <w:sz w:val="28"/>
                <w:szCs w:val="28"/>
                <w:lang w:val="uk-UA"/>
              </w:rPr>
            </w:pPr>
            <w:r w:rsidRPr="00CA216F">
              <w:rPr>
                <w:bCs/>
                <w:color w:val="000000"/>
                <w:sz w:val="28"/>
                <w:szCs w:val="28"/>
                <w:lang w:val="uk-UA"/>
              </w:rPr>
              <w:t>поліція забезпечує постійне інформування органів державної влади та органів місцевого самоврядування, а також громадськості про свою діяльність у сфері охорони та захисту прав і свобод людини, протидії злочинності, забезпечення публічної безпеки і порядку (ч.2 ст.9), можна зробити проміжний висновок про те, що основним суб’єктом охорони публічного порядку при проведенні масових заходів є Національна поліція України</w:t>
            </w:r>
            <w:r w:rsidRPr="00CA216F">
              <w:rPr>
                <w:rFonts w:ascii="Arial" w:hAnsi="Arial" w:cs="Arial"/>
                <w:bCs/>
                <w:color w:val="000000"/>
                <w:sz w:val="21"/>
                <w:szCs w:val="21"/>
                <w:lang w:val="uk-UA"/>
              </w:rPr>
              <w:t xml:space="preserve">. </w:t>
            </w:r>
          </w:p>
        </w:tc>
      </w:tr>
    </w:tbl>
    <w:p w:rsidR="00395842" w:rsidRDefault="00395842" w:rsidP="00253593">
      <w:pPr>
        <w:autoSpaceDE w:val="0"/>
        <w:autoSpaceDN w:val="0"/>
        <w:adjustRightInd w:val="0"/>
        <w:spacing w:line="360" w:lineRule="auto"/>
        <w:ind w:firstLine="709"/>
        <w:rPr>
          <w:rFonts w:eastAsia="TimesNewRomanPSMT"/>
          <w:sz w:val="28"/>
          <w:szCs w:val="28"/>
          <w:lang w:val="uk-UA"/>
        </w:rPr>
      </w:pPr>
      <w:r>
        <w:rPr>
          <w:noProof/>
        </w:rPr>
        <w:pict>
          <v:shape id="Прямая со стрелкой 104" o:spid="_x0000_s1112" type="#_x0000_t32" style="position:absolute;left:0;text-align:left;margin-left:218.25pt;margin-top:6.3pt;width:.65pt;height:79.3pt;flip:x;z-index:251665408;visibility:visible;mso-position-horizontal-relative:text;mso-position-vertical-relative:text" strokecolor="#4579b8">
            <v:stroke endarrow="open"/>
          </v:shape>
        </w:pict>
      </w: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r>
        <w:rPr>
          <w:noProof/>
        </w:rPr>
        <w:pict>
          <v:oval id="Овал 108" o:spid="_x0000_s1113" style="position:absolute;left:0;text-align:left;margin-left:61.55pt;margin-top:4.7pt;width:315.35pt;height:123.35pt;z-index:251669504;visibility:visible;v-text-anchor:middle" strokecolor="#4bacc6" strokeweight="2pt">
            <v:textbox>
              <w:txbxContent>
                <w:p w:rsidR="00395842" w:rsidRPr="00155DE4" w:rsidRDefault="00395842" w:rsidP="00253593">
                  <w:pPr>
                    <w:jc w:val="center"/>
                    <w:rPr>
                      <w:color w:val="000000"/>
                    </w:rPr>
                  </w:pPr>
                  <w:r w:rsidRPr="00155DE4">
                    <w:rPr>
                      <w:rFonts w:eastAsia="TimesNewRomanPSMT"/>
                      <w:color w:val="000000"/>
                      <w:sz w:val="28"/>
                      <w:szCs w:val="28"/>
                      <w:lang w:val="uk-UA"/>
                    </w:rPr>
                    <w:t>Діяльність поліції у сфері охорони публічного порядку під час проведення масових заходів базується на принципах</w:t>
                  </w:r>
                </w:p>
              </w:txbxContent>
            </v:textbox>
          </v:oval>
        </w:pict>
      </w: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r>
        <w:rPr>
          <w:noProof/>
        </w:rPr>
        <w:pict>
          <v:shape id="Прямая со стрелкой 102" o:spid="_x0000_s1114" type="#_x0000_t32" style="position:absolute;left:0;text-align:left;margin-left:217.6pt;margin-top:16.85pt;width:.65pt;height:79.3pt;flip:x;z-index:251663360;visibility:visible" strokecolor="#4579b8">
            <v:stroke endarrow="open"/>
          </v:shape>
        </w:pict>
      </w: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r>
        <w:rPr>
          <w:noProof/>
        </w:rPr>
        <w:pict>
          <v:shape id="Прямоугольник с двумя скругленными противолежащими углами 109" o:spid="_x0000_s1115" style="position:absolute;left:0;text-align:left;margin-left:86.3pt;margin-top:7.4pt;width:265.3pt;height:137.35pt;z-index:251670528;visibility:visible;v-text-anchor:middle" coordsize="3369310,1744133" o:spt="100" adj="-11796480,,5400" path="m290695,l3369310,r,l3369310,1453438v,160546,-130149,290695,-290695,290695l,1744133r,l,290695c,130149,130149,,290695,xe" fillcolor="#cdddac" strokecolor="#94b64e">
            <v:fill color2="#f0f4e6" rotate="t" angle="180" colors="0 #dafda7;22938f #e4fdc2;1 #f5ffe6" focus="100%" type="gradient"/>
            <v:stroke joinstyle="miter"/>
            <v:shadow on="t" color="black" opacity="24903f" origin=",.5" offset="0,.55556mm"/>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290695,0;3369310,0;3369310,0;3369310,1453438;3078615,1744133;0,1744133;0,1744133;0,290695;290695,0" o:connectangles="0,0,0,0,0,0,0,0,0" textboxrect="0,0,3369310,1744133"/>
            <v:handles>
              <v:h position="@3,#0" polar="10800,10800"/>
              <v:h position="#2,#1" polar="10800,10800" radiusrange="0,10800"/>
            </v:handles>
            <v:textbox>
              <w:txbxContent>
                <w:p w:rsidR="00395842" w:rsidRDefault="00395842" w:rsidP="00253593">
                  <w:pPr>
                    <w:jc w:val="center"/>
                  </w:pPr>
                  <w:r>
                    <w:rPr>
                      <w:rFonts w:eastAsia="TimesNewRomanPSMT"/>
                      <w:sz w:val="28"/>
                      <w:szCs w:val="28"/>
                      <w:lang w:val="uk-UA"/>
                    </w:rPr>
                    <w:t>В</w:t>
                  </w:r>
                  <w:r w:rsidRPr="005F7D5D">
                    <w:rPr>
                      <w:rFonts w:eastAsia="TimesNewRomanPSMT"/>
                      <w:sz w:val="28"/>
                      <w:szCs w:val="28"/>
                      <w:lang w:val="uk-UA"/>
                    </w:rPr>
                    <w:t>ерховенства закону, провадження діяльності відповідних підрозділів поліції виключно з метою захисту життя, здоров’я, прав і свобод людини, інтересів суспільства та держави від протиправних посягань.</w:t>
                  </w:r>
                </w:p>
              </w:txbxContent>
            </v:textbox>
          </v:shape>
        </w:pict>
      </w: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autoSpaceDE w:val="0"/>
        <w:autoSpaceDN w:val="0"/>
        <w:adjustRightInd w:val="0"/>
        <w:spacing w:line="360" w:lineRule="auto"/>
        <w:ind w:firstLine="709"/>
        <w:rPr>
          <w:rFonts w:eastAsia="TimesNewRomanPSMT"/>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r>
        <w:rPr>
          <w:noProof/>
        </w:rPr>
        <w:pict>
          <v:rect id="Прямоугольник 110" o:spid="_x0000_s1116" style="position:absolute;left:0;text-align:left;margin-left:102.95pt;margin-top:6.6pt;width:246.65pt;height:86pt;z-index:251671552;visibility:visible;v-text-anchor:middle" strokecolor="#9bbb59" strokeweight="2pt">
            <v:textbox>
              <w:txbxContent>
                <w:p w:rsidR="00395842" w:rsidRDefault="00395842" w:rsidP="00253593">
                  <w:pPr>
                    <w:autoSpaceDE w:val="0"/>
                    <w:autoSpaceDN w:val="0"/>
                    <w:adjustRightInd w:val="0"/>
                    <w:spacing w:line="360" w:lineRule="auto"/>
                    <w:ind w:firstLine="709"/>
                    <w:rPr>
                      <w:sz w:val="28"/>
                      <w:szCs w:val="28"/>
                      <w:lang w:val="uk-UA"/>
                    </w:rPr>
                  </w:pPr>
                </w:p>
                <w:p w:rsidR="00395842" w:rsidRPr="00204DBC" w:rsidRDefault="00395842" w:rsidP="00253593">
                  <w:pPr>
                    <w:autoSpaceDE w:val="0"/>
                    <w:autoSpaceDN w:val="0"/>
                    <w:adjustRightInd w:val="0"/>
                    <w:spacing w:line="360" w:lineRule="auto"/>
                    <w:ind w:firstLine="709"/>
                    <w:rPr>
                      <w:sz w:val="28"/>
                      <w:szCs w:val="28"/>
                      <w:lang w:val="uk-UA"/>
                    </w:rPr>
                  </w:pPr>
                  <w:r w:rsidRPr="00204DBC">
                    <w:rPr>
                      <w:sz w:val="28"/>
                      <w:szCs w:val="28"/>
                      <w:lang w:val="uk-UA"/>
                    </w:rPr>
                    <w:t xml:space="preserve">У складі поліції функціонують: </w:t>
                  </w:r>
                </w:p>
                <w:p w:rsidR="00395842" w:rsidRDefault="00395842" w:rsidP="00253593">
                  <w:pPr>
                    <w:jc w:val="center"/>
                  </w:pPr>
                </w:p>
              </w:txbxContent>
            </v:textbox>
          </v:rect>
        </w:pict>
      </w: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r>
        <w:rPr>
          <w:noProof/>
        </w:rPr>
        <w:pict>
          <v:shape id="Прямая со стрелкой 117" o:spid="_x0000_s1117" type="#_x0000_t32" style="position:absolute;left:0;text-align:left;margin-left:226.25pt;margin-top:11.35pt;width:.65pt;height:74pt;flip:x;z-index:251676672;visibility:visible" strokecolor="#4579b8">
            <v:stroke endarrow="open"/>
          </v:shape>
        </w:pict>
      </w: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autoSpaceDE w:val="0"/>
        <w:autoSpaceDN w:val="0"/>
        <w:adjustRightInd w:val="0"/>
        <w:spacing w:line="360" w:lineRule="auto"/>
        <w:ind w:firstLine="709"/>
        <w:rPr>
          <w:sz w:val="28"/>
          <w:szCs w:val="28"/>
          <w:lang w:val="uk-UA"/>
        </w:rPr>
      </w:pPr>
      <w:r>
        <w:rPr>
          <w:noProof/>
        </w:rPr>
        <w:pict>
          <v:oval id="Овал 124" o:spid="_x0000_s1118" style="position:absolute;left:0;text-align:left;margin-left:114.3pt;margin-top:11.4pt;width:226.65pt;height:73.3pt;z-index:251682816;visibility:visible;v-text-anchor:middle" fillcolor="#a5d5e2" strokecolor="#40a7c2">
            <v:fill color2="#e4f2f6" rotate="t" angle="180" colors="0 #9eeaff;22938f #bbefff;1 #e4f9ff" focus="100%" type="gradient"/>
            <v:shadow on="t" color="black" opacity="24903f" origin=",.5" offset="0,.55556mm"/>
            <v:textbox>
              <w:txbxContent>
                <w:p w:rsidR="00395842" w:rsidRPr="00204DBC" w:rsidRDefault="00395842" w:rsidP="00253593">
                  <w:pPr>
                    <w:autoSpaceDE w:val="0"/>
                    <w:autoSpaceDN w:val="0"/>
                    <w:adjustRightInd w:val="0"/>
                    <w:spacing w:line="360" w:lineRule="auto"/>
                    <w:ind w:firstLine="709"/>
                    <w:rPr>
                      <w:sz w:val="28"/>
                      <w:szCs w:val="28"/>
                      <w:lang w:val="uk-UA"/>
                    </w:rPr>
                  </w:pPr>
                  <w:r w:rsidRPr="00204DBC">
                    <w:rPr>
                      <w:sz w:val="28"/>
                      <w:szCs w:val="28"/>
                      <w:lang w:val="uk-UA"/>
                    </w:rPr>
                    <w:t xml:space="preserve">1) кримінальна поліція; </w:t>
                  </w:r>
                </w:p>
                <w:p w:rsidR="00395842" w:rsidRDefault="00395842" w:rsidP="00253593">
                  <w:pPr>
                    <w:jc w:val="center"/>
                  </w:pPr>
                </w:p>
              </w:txbxContent>
            </v:textbox>
          </v:oval>
        </w:pict>
      </w: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r>
        <w:rPr>
          <w:noProof/>
        </w:rPr>
        <w:pict>
          <v:shape id="Прямая со стрелкой 116" o:spid="_x0000_s1119" type="#_x0000_t32" style="position:absolute;left:0;text-align:left;margin-left:225.55pt;margin-top:4.05pt;width:.65pt;height:74pt;flip:x;z-index:251675648;visibility:visible" strokecolor="#4579b8">
            <v:stroke endarrow="open"/>
          </v:shape>
        </w:pict>
      </w: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r>
        <w:rPr>
          <w:noProof/>
        </w:rPr>
        <w:pict>
          <v:oval id="Овал 123" o:spid="_x0000_s1120" style="position:absolute;left:0;text-align:left;margin-left:114.25pt;margin-top:17.05pt;width:226.65pt;height:73.3pt;z-index:251681792;visibility:visible;v-text-anchor:middle" fillcolor="#dfa7a6" strokecolor="#bc4542">
            <v:fill color2="#f5e4e4" rotate="t" angle="180" colors="0 #ffa2a1;22938f #ffbebd;1 #ffe5e5" focus="100%" type="gradient"/>
            <v:shadow on="t" color="black" opacity="24903f" origin=",.5" offset="0,.55556mm"/>
            <v:textbox>
              <w:txbxContent>
                <w:p w:rsidR="00395842" w:rsidRPr="00204DBC" w:rsidRDefault="00395842" w:rsidP="00253593">
                  <w:pPr>
                    <w:autoSpaceDE w:val="0"/>
                    <w:autoSpaceDN w:val="0"/>
                    <w:adjustRightInd w:val="0"/>
                    <w:spacing w:line="360" w:lineRule="auto"/>
                    <w:ind w:firstLine="709"/>
                    <w:rPr>
                      <w:sz w:val="28"/>
                      <w:szCs w:val="28"/>
                      <w:lang w:val="uk-UA"/>
                    </w:rPr>
                  </w:pPr>
                  <w:r w:rsidRPr="00204DBC">
                    <w:rPr>
                      <w:sz w:val="28"/>
                      <w:szCs w:val="28"/>
                      <w:lang w:val="uk-UA"/>
                    </w:rPr>
                    <w:t xml:space="preserve">2) патрульна поліція; </w:t>
                  </w:r>
                </w:p>
                <w:p w:rsidR="00395842" w:rsidRDefault="00395842" w:rsidP="00253593">
                  <w:pPr>
                    <w:jc w:val="center"/>
                  </w:pPr>
                </w:p>
              </w:txbxContent>
            </v:textbox>
          </v:oval>
        </w:pict>
      </w: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r>
        <w:rPr>
          <w:noProof/>
        </w:rPr>
        <w:pict>
          <v:shape id="Прямая со стрелкой 115" o:spid="_x0000_s1121" type="#_x0000_t32" style="position:absolute;left:0;text-align:left;margin-left:226.2pt;margin-top:7.1pt;width:.65pt;height:74pt;flip:x;z-index:251674624;visibility:visible" strokecolor="#4579b8">
            <v:stroke endarrow="open"/>
          </v:shape>
        </w:pict>
      </w: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r>
        <w:rPr>
          <w:noProof/>
        </w:rPr>
        <w:pict>
          <v:oval id="Овал 122" o:spid="_x0000_s1122" style="position:absolute;left:0;text-align:left;margin-left:114.25pt;margin-top:1.85pt;width:226.65pt;height:73.3pt;z-index:251680768;visibility:visible;v-text-anchor:middle" fillcolor="gray">
            <v:fill color2="#d9d9d9" rotate="t" angle="180" colors="0 #bcbcbc;22938f #d0d0d0;1 #ededed" focus="100%" type="gradient"/>
            <v:shadow on="t" color="black" opacity="24903f" origin=",.5" offset="0,.55556mm"/>
            <v:textbox>
              <w:txbxContent>
                <w:p w:rsidR="00395842" w:rsidRPr="00204DBC" w:rsidRDefault="00395842" w:rsidP="00253593">
                  <w:pPr>
                    <w:autoSpaceDE w:val="0"/>
                    <w:autoSpaceDN w:val="0"/>
                    <w:adjustRightInd w:val="0"/>
                    <w:spacing w:line="360" w:lineRule="auto"/>
                    <w:ind w:firstLine="709"/>
                    <w:rPr>
                      <w:sz w:val="28"/>
                      <w:szCs w:val="28"/>
                      <w:lang w:val="uk-UA"/>
                    </w:rPr>
                  </w:pPr>
                  <w:r w:rsidRPr="00204DBC">
                    <w:rPr>
                      <w:sz w:val="28"/>
                      <w:szCs w:val="28"/>
                      <w:lang w:val="uk-UA"/>
                    </w:rPr>
                    <w:t xml:space="preserve">3) органи досудового розслідування; </w:t>
                  </w:r>
                </w:p>
                <w:p w:rsidR="00395842" w:rsidRDefault="00395842" w:rsidP="00253593">
                  <w:pPr>
                    <w:jc w:val="center"/>
                  </w:pPr>
                </w:p>
              </w:txbxContent>
            </v:textbox>
          </v:oval>
        </w:pict>
      </w: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r>
        <w:rPr>
          <w:noProof/>
        </w:rPr>
        <w:pict>
          <v:shape id="Прямая со стрелкой 114" o:spid="_x0000_s1123" type="#_x0000_t32" style="position:absolute;left:0;text-align:left;margin-left:230.2pt;margin-top:13.35pt;width:.65pt;height:74pt;flip:x;z-index:251673600;visibility:visible" strokecolor="#4579b8">
            <v:stroke endarrow="open"/>
          </v:shape>
        </w:pict>
      </w: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r>
        <w:rPr>
          <w:noProof/>
        </w:rPr>
        <w:pict>
          <v:oval id="Овал 120" o:spid="_x0000_s1124" style="position:absolute;left:0;text-align:left;margin-left:102.95pt;margin-top:6.55pt;width:226.65pt;height:73.3pt;z-index:251678720;visibility:visible;v-text-anchor:middle" fillcolor="#fbcaa2" strokecolor="#f68c36">
            <v:fill color2="#fdefe3" rotate="t" angle="180" colors="0 #ffbe86;22938f #ffd0aa;1 #ffebdb" focus="100%" type="gradient"/>
            <v:shadow on="t" color="black" opacity="24903f" origin=",.5" offset="0,.55556mm"/>
            <v:textbox>
              <w:txbxContent>
                <w:p w:rsidR="00395842" w:rsidRDefault="00395842" w:rsidP="00253593">
                  <w:pPr>
                    <w:autoSpaceDE w:val="0"/>
                    <w:autoSpaceDN w:val="0"/>
                    <w:adjustRightInd w:val="0"/>
                    <w:spacing w:line="360" w:lineRule="auto"/>
                    <w:ind w:firstLine="709"/>
                    <w:rPr>
                      <w:sz w:val="28"/>
                      <w:szCs w:val="28"/>
                      <w:lang w:val="uk-UA"/>
                    </w:rPr>
                  </w:pPr>
                  <w:r w:rsidRPr="00204DBC">
                    <w:rPr>
                      <w:sz w:val="28"/>
                      <w:szCs w:val="28"/>
                      <w:lang w:val="uk-UA"/>
                    </w:rPr>
                    <w:t xml:space="preserve">4) поліція охорони; </w:t>
                  </w:r>
                </w:p>
                <w:p w:rsidR="00395842" w:rsidRDefault="00395842" w:rsidP="00253593">
                  <w:pPr>
                    <w:jc w:val="center"/>
                  </w:pPr>
                </w:p>
              </w:txbxContent>
            </v:textbox>
          </v:oval>
        </w:pict>
      </w: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r>
        <w:rPr>
          <w:noProof/>
        </w:rPr>
        <w:pict>
          <v:shape id="Прямая со стрелкой 111" o:spid="_x0000_s1125" type="#_x0000_t32" style="position:absolute;left:0;text-align:left;margin-left:214.2pt;margin-top:-.05pt;width:.65pt;height:74pt;flip:x;z-index:251672576;visibility:visible" strokecolor="#4579b8">
            <v:stroke endarrow="open"/>
          </v:shape>
        </w:pict>
      </w: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r>
        <w:rPr>
          <w:noProof/>
        </w:rPr>
        <w:pict>
          <v:oval id="Овал 119" o:spid="_x0000_s1126" style="position:absolute;left:0;text-align:left;margin-left:102.9pt;margin-top:2.05pt;width:226.65pt;height:73.3pt;z-index:251677696;visibility:visible;v-text-anchor:middle" fillcolor="#cdddac" strokecolor="#94b64e">
            <v:fill color2="#f0f4e6" rotate="t" angle="180" colors="0 #dafda7;22938f #e4fdc2;1 #f5ffe6" focus="100%" type="gradient"/>
            <v:shadow on="t" color="black" opacity="24903f" origin=",.5" offset="0,.55556mm"/>
            <v:textbox>
              <w:txbxContent>
                <w:p w:rsidR="00395842" w:rsidRPr="00204DBC" w:rsidRDefault="00395842" w:rsidP="00253593">
                  <w:pPr>
                    <w:autoSpaceDE w:val="0"/>
                    <w:autoSpaceDN w:val="0"/>
                    <w:adjustRightInd w:val="0"/>
                    <w:spacing w:line="360" w:lineRule="auto"/>
                    <w:ind w:firstLine="709"/>
                    <w:rPr>
                      <w:sz w:val="28"/>
                      <w:szCs w:val="28"/>
                      <w:lang w:val="uk-UA"/>
                    </w:rPr>
                  </w:pPr>
                  <w:r w:rsidRPr="00204DBC">
                    <w:rPr>
                      <w:sz w:val="28"/>
                      <w:szCs w:val="28"/>
                      <w:lang w:val="uk-UA"/>
                    </w:rPr>
                    <w:t xml:space="preserve">5) спеціальна поліція; </w:t>
                  </w:r>
                </w:p>
                <w:p w:rsidR="00395842" w:rsidRDefault="00395842" w:rsidP="00253593">
                  <w:pPr>
                    <w:jc w:val="center"/>
                  </w:pPr>
                </w:p>
              </w:txbxContent>
            </v:textbox>
          </v:oval>
        </w:pict>
      </w: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r>
        <w:rPr>
          <w:noProof/>
        </w:rPr>
        <w:pict>
          <v:shape id="Прямая со стрелкой 103" o:spid="_x0000_s1127" type="#_x0000_t32" style="position:absolute;left:0;text-align:left;margin-left:214.9pt;margin-top:23.3pt;width:.65pt;height:79.3pt;flip:x;z-index:251664384;visibility:visible" strokecolor="#4579b8">
            <v:stroke endarrow="open"/>
          </v:shape>
        </w:pict>
      </w: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r>
        <w:rPr>
          <w:noProof/>
        </w:rPr>
        <w:pict>
          <v:oval id="Овал 121" o:spid="_x0000_s1128" style="position:absolute;left:0;text-align:left;margin-left:104.9pt;margin-top:2.85pt;width:226.65pt;height:73.3pt;z-index:251679744;visibility:visible;v-text-anchor:middle" fillcolor="#bfb1d0" strokecolor="#795d9b">
            <v:fill color2="#ece7f1" rotate="t" angle="180" colors="0 #c9b5e8;22938f #d9cbee;1 #f0eaf9" focus="100%" type="gradient"/>
            <v:shadow on="t" color="black" opacity="24903f" origin=",.5" offset="0,.55556mm"/>
            <v:textbox>
              <w:txbxContent>
                <w:p w:rsidR="00395842" w:rsidRDefault="00395842" w:rsidP="00253593">
                  <w:pPr>
                    <w:jc w:val="center"/>
                  </w:pPr>
                  <w:r w:rsidRPr="00204DBC">
                    <w:rPr>
                      <w:sz w:val="28"/>
                      <w:szCs w:val="28"/>
                      <w:lang w:val="uk-UA"/>
                    </w:rPr>
                    <w:t>6) поліція особливого призначення</w:t>
                  </w:r>
                </w:p>
              </w:txbxContent>
            </v:textbox>
          </v:oval>
        </w:pict>
      </w: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r>
        <w:rPr>
          <w:noProof/>
        </w:rPr>
        <w:pict>
          <v:roundrect id="Скругленный прямоугольник 125" o:spid="_x0000_s1129" style="position:absolute;left:0;text-align:left;margin-left:95.6pt;margin-top:-2.05pt;width:258.65pt;height:106pt;z-index:251683840;visibility:visible;v-text-anchor:middle" arcsize="10923f" strokecolor="#4f81bd" strokeweight="2pt">
            <v:textbox>
              <w:txbxContent>
                <w:p w:rsidR="00395842" w:rsidRDefault="00395842" w:rsidP="00253593">
                  <w:pPr>
                    <w:jc w:val="center"/>
                  </w:pPr>
                  <w:r>
                    <w:rPr>
                      <w:sz w:val="28"/>
                      <w:szCs w:val="28"/>
                      <w:lang w:val="uk-UA"/>
                    </w:rPr>
                    <w:t>В</w:t>
                  </w:r>
                  <w:r w:rsidRPr="00204DBC">
                    <w:rPr>
                      <w:sz w:val="28"/>
                      <w:szCs w:val="28"/>
                      <w:lang w:val="uk-UA"/>
                    </w:rPr>
                    <w:t>иокремлюють наступні міжрегіональні територіальні органи:</w:t>
                  </w:r>
                </w:p>
              </w:txbxContent>
            </v:textbox>
          </v:roundrect>
        </w:pict>
      </w: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r>
        <w:rPr>
          <w:noProof/>
        </w:rPr>
        <w:pict>
          <v:shape id="Прямая со стрелкой 129" o:spid="_x0000_s1130" type="#_x0000_t32" style="position:absolute;left:0;text-align:left;margin-left:226.15pt;margin-top:12.25pt;width:.65pt;height:74pt;flip:x;z-index:251687936;visibility:visible" strokecolor="#4579b8">
            <v:stroke endarrow="open"/>
          </v:shape>
        </w:pict>
      </w:r>
    </w:p>
    <w:p w:rsidR="00395842" w:rsidRPr="00230967" w:rsidRDefault="00395842" w:rsidP="00253593">
      <w:pPr>
        <w:spacing w:line="360" w:lineRule="auto"/>
        <w:ind w:firstLine="709"/>
        <w:rPr>
          <w:b/>
          <w:sz w:val="28"/>
          <w:szCs w:val="28"/>
          <w:lang w:val="uk-UA"/>
        </w:rPr>
      </w:pPr>
    </w:p>
    <w:p w:rsidR="00395842" w:rsidRPr="00230967" w:rsidRDefault="00395842" w:rsidP="00253593">
      <w:pPr>
        <w:spacing w:line="360" w:lineRule="auto"/>
        <w:ind w:firstLine="709"/>
        <w:rPr>
          <w:b/>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r>
        <w:rPr>
          <w:noProof/>
        </w:rPr>
        <w:pict>
          <v:rect id="Прямоугольник 131" o:spid="_x0000_s1131" style="position:absolute;left:0;text-align:left;margin-left:118.2pt;margin-top:16.7pt;width:219.3pt;height:92pt;z-index:251689984;visibility:visible;v-text-anchor:middle" fillcolor="#8064a2" strokecolor="white" strokeweight="3pt">
            <v:shadow on="t" color="black" opacity="24903f" origin=",.5" offset="0,.55556mm"/>
            <v:textbox>
              <w:txbxContent>
                <w:p w:rsidR="00395842" w:rsidRPr="00155DE4" w:rsidRDefault="00395842" w:rsidP="00253593">
                  <w:pPr>
                    <w:autoSpaceDE w:val="0"/>
                    <w:autoSpaceDN w:val="0"/>
                    <w:adjustRightInd w:val="0"/>
                    <w:spacing w:line="360" w:lineRule="auto"/>
                    <w:ind w:firstLine="709"/>
                    <w:rPr>
                      <w:color w:val="000000"/>
                      <w:sz w:val="28"/>
                      <w:szCs w:val="28"/>
                      <w:lang w:val="uk-UA"/>
                    </w:rPr>
                  </w:pPr>
                </w:p>
                <w:p w:rsidR="00395842" w:rsidRPr="00155DE4" w:rsidRDefault="00395842" w:rsidP="00253593">
                  <w:pPr>
                    <w:autoSpaceDE w:val="0"/>
                    <w:autoSpaceDN w:val="0"/>
                    <w:adjustRightInd w:val="0"/>
                    <w:spacing w:line="360" w:lineRule="auto"/>
                    <w:ind w:firstLine="709"/>
                    <w:rPr>
                      <w:color w:val="000000"/>
                      <w:sz w:val="28"/>
                      <w:szCs w:val="28"/>
                      <w:lang w:val="uk-UA"/>
                    </w:rPr>
                  </w:pPr>
                  <w:r w:rsidRPr="00155DE4">
                    <w:rPr>
                      <w:color w:val="000000"/>
                      <w:sz w:val="28"/>
                      <w:szCs w:val="28"/>
                      <w:lang w:val="uk-UA"/>
                    </w:rPr>
                    <w:t xml:space="preserve">1) Департамент патрульної поліції; </w:t>
                  </w:r>
                </w:p>
                <w:p w:rsidR="00395842" w:rsidRPr="00155DE4" w:rsidRDefault="00395842" w:rsidP="00253593">
                  <w:pPr>
                    <w:jc w:val="center"/>
                    <w:rPr>
                      <w:color w:val="000000"/>
                    </w:rPr>
                  </w:pPr>
                </w:p>
              </w:txbxContent>
            </v:textbox>
          </v:rect>
        </w:pict>
      </w: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r>
        <w:rPr>
          <w:noProof/>
        </w:rPr>
        <w:pict>
          <v:shape id="Прямая со стрелкой 130" o:spid="_x0000_s1132" type="#_x0000_t32" style="position:absolute;left:0;text-align:left;margin-left:228.15pt;margin-top:16.85pt;width:.65pt;height:74pt;flip:x;z-index:251688960;visibility:visible" strokecolor="#4579b8">
            <v:stroke endarrow="open"/>
          </v:shape>
        </w:pict>
      </w: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r>
        <w:rPr>
          <w:noProof/>
        </w:rPr>
        <w:pict>
          <v:rect id="Прямоугольник 135" o:spid="_x0000_s1133" style="position:absolute;left:0;text-align:left;margin-left:118.2pt;margin-top:4.8pt;width:219.3pt;height:92pt;z-index:251694080;visibility:visible;v-text-anchor:middle" fillcolor="#f79646" strokecolor="white" strokeweight="3pt">
            <v:shadow on="t" color="black" opacity="24903f" origin=",.5" offset="0,.55556mm"/>
            <v:textbox>
              <w:txbxContent>
                <w:p w:rsidR="00395842" w:rsidRPr="00155DE4" w:rsidRDefault="00395842" w:rsidP="00253593">
                  <w:pPr>
                    <w:autoSpaceDE w:val="0"/>
                    <w:autoSpaceDN w:val="0"/>
                    <w:adjustRightInd w:val="0"/>
                    <w:spacing w:line="360" w:lineRule="auto"/>
                    <w:ind w:firstLine="709"/>
                    <w:rPr>
                      <w:color w:val="000000"/>
                      <w:sz w:val="28"/>
                      <w:szCs w:val="28"/>
                      <w:lang w:val="uk-UA"/>
                    </w:rPr>
                  </w:pPr>
                  <w:r w:rsidRPr="00155DE4">
                    <w:rPr>
                      <w:color w:val="000000"/>
                      <w:sz w:val="28"/>
                      <w:szCs w:val="28"/>
                      <w:lang w:val="uk-UA"/>
                    </w:rPr>
                    <w:t xml:space="preserve">2) Департамент внутрішньої безпеки (у складі кримінальної поліції); </w:t>
                  </w:r>
                </w:p>
                <w:p w:rsidR="00395842" w:rsidRPr="00155DE4" w:rsidRDefault="00395842" w:rsidP="00253593">
                  <w:pPr>
                    <w:jc w:val="center"/>
                    <w:rPr>
                      <w:color w:val="000000"/>
                    </w:rPr>
                  </w:pPr>
                </w:p>
              </w:txbxContent>
            </v:textbox>
          </v:rect>
        </w:pict>
      </w: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r>
        <w:rPr>
          <w:noProof/>
        </w:rPr>
        <w:pict>
          <v:shape id="Прямая со стрелкой 128" o:spid="_x0000_s1134" type="#_x0000_t32" style="position:absolute;left:0;text-align:left;margin-left:228.2pt;margin-top:9.05pt;width:.65pt;height:74pt;flip:x;z-index:251686912;visibility:visible" strokecolor="#4579b8">
            <v:stroke endarrow="open"/>
          </v:shape>
        </w:pict>
      </w: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r>
        <w:rPr>
          <w:noProof/>
        </w:rPr>
        <w:pict>
          <v:rect id="Прямоугольник 134" o:spid="_x0000_s1135" style="position:absolute;left:0;text-align:left;margin-left:121.5pt;margin-top:2.4pt;width:219.3pt;height:92pt;z-index:251693056;visibility:visible;v-text-anchor:middle" fillcolor="#4bacc6" strokecolor="white" strokeweight="3pt">
            <v:shadow on="t" color="black" opacity="24903f" origin=",.5" offset="0,.55556mm"/>
            <v:textbox>
              <w:txbxContent>
                <w:p w:rsidR="00395842" w:rsidRPr="00155DE4" w:rsidRDefault="00395842" w:rsidP="00253593">
                  <w:pPr>
                    <w:autoSpaceDE w:val="0"/>
                    <w:autoSpaceDN w:val="0"/>
                    <w:adjustRightInd w:val="0"/>
                    <w:spacing w:line="360" w:lineRule="auto"/>
                    <w:ind w:firstLine="709"/>
                    <w:rPr>
                      <w:color w:val="000000"/>
                      <w:sz w:val="28"/>
                      <w:szCs w:val="28"/>
                      <w:lang w:val="uk-UA"/>
                    </w:rPr>
                  </w:pPr>
                  <w:r w:rsidRPr="00155DE4">
                    <w:rPr>
                      <w:color w:val="000000"/>
                      <w:sz w:val="28"/>
                      <w:szCs w:val="28"/>
                      <w:lang w:val="uk-UA"/>
                    </w:rPr>
                    <w:t>3) Департамент кіберполіції (у складі кримінальної поліції);</w:t>
                  </w:r>
                </w:p>
                <w:p w:rsidR="00395842" w:rsidRPr="00155DE4" w:rsidRDefault="00395842" w:rsidP="00253593">
                  <w:pPr>
                    <w:jc w:val="center"/>
                    <w:rPr>
                      <w:color w:val="000000"/>
                    </w:rPr>
                  </w:pPr>
                </w:p>
              </w:txbxContent>
            </v:textbox>
          </v:rect>
        </w:pict>
      </w: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r>
        <w:rPr>
          <w:noProof/>
        </w:rPr>
        <w:pict>
          <v:shape id="Прямая со стрелкой 126" o:spid="_x0000_s1136" type="#_x0000_t32" style="position:absolute;left:0;text-align:left;margin-left:231.4pt;margin-top:12.7pt;width:.65pt;height:74pt;flip:x;z-index:251684864;visibility:visible" strokecolor="#4579b8">
            <v:stroke endarrow="open"/>
          </v:shape>
        </w:pict>
      </w: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r>
        <w:rPr>
          <w:noProof/>
        </w:rPr>
        <w:pict>
          <v:rect id="Прямоугольник 133" o:spid="_x0000_s1137" style="position:absolute;left:0;text-align:left;margin-left:121.5pt;margin-top:13.4pt;width:219.3pt;height:92pt;z-index:251692032;visibility:visible;v-text-anchor:middle" fillcolor="#c0504d" strokecolor="white" strokeweight="3pt">
            <v:shadow on="t" color="black" opacity="24903f" origin=",.5" offset="0,.55556mm"/>
            <v:textbox>
              <w:txbxContent>
                <w:p w:rsidR="00395842" w:rsidRPr="00155DE4" w:rsidRDefault="00395842" w:rsidP="00253593">
                  <w:pPr>
                    <w:autoSpaceDE w:val="0"/>
                    <w:autoSpaceDN w:val="0"/>
                    <w:adjustRightInd w:val="0"/>
                    <w:spacing w:line="360" w:lineRule="auto"/>
                    <w:ind w:firstLine="709"/>
                    <w:rPr>
                      <w:color w:val="000000"/>
                      <w:sz w:val="28"/>
                      <w:szCs w:val="28"/>
                      <w:lang w:val="uk-UA"/>
                    </w:rPr>
                  </w:pPr>
                  <w:r w:rsidRPr="00155DE4">
                    <w:rPr>
                      <w:color w:val="000000"/>
                      <w:sz w:val="28"/>
                      <w:szCs w:val="28"/>
                      <w:lang w:val="uk-UA"/>
                    </w:rPr>
                    <w:t xml:space="preserve">4) Департамент захисту економіки (у складі кримінальної поліції); </w:t>
                  </w:r>
                </w:p>
                <w:p w:rsidR="00395842" w:rsidRPr="00155DE4" w:rsidRDefault="00395842" w:rsidP="00253593">
                  <w:pPr>
                    <w:jc w:val="center"/>
                    <w:rPr>
                      <w:color w:val="000000"/>
                    </w:rPr>
                  </w:pPr>
                </w:p>
              </w:txbxContent>
            </v:textbox>
          </v:rect>
        </w:pict>
      </w: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r>
        <w:rPr>
          <w:noProof/>
        </w:rPr>
        <w:pict>
          <v:shape id="Прямая со стрелкой 127" o:spid="_x0000_s1138" type="#_x0000_t32" style="position:absolute;left:0;text-align:left;margin-left:230.15pt;margin-top:11.55pt;width:.65pt;height:74pt;flip:x;z-index:251685888;visibility:visible" strokecolor="#4579b8">
            <v:stroke endarrow="open"/>
          </v:shape>
        </w:pict>
      </w: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r>
        <w:rPr>
          <w:noProof/>
        </w:rPr>
        <w:pict>
          <v:rect id="Прямоугольник 132" o:spid="_x0000_s1139" style="position:absolute;left:0;text-align:left;margin-left:121.55pt;margin-top:21.4pt;width:219.3pt;height:92pt;z-index:251691008;visibility:visible;v-text-anchor:middle" fillcolor="#9bbb59" strokecolor="white" strokeweight="3pt">
            <v:shadow on="t" color="black" opacity="24903f" origin=",.5" offset="0,.55556mm"/>
            <v:textbox>
              <w:txbxContent>
                <w:p w:rsidR="00395842" w:rsidRPr="00155DE4" w:rsidRDefault="00395842" w:rsidP="00253593">
                  <w:pPr>
                    <w:autoSpaceDE w:val="0"/>
                    <w:autoSpaceDN w:val="0"/>
                    <w:adjustRightInd w:val="0"/>
                    <w:spacing w:line="360" w:lineRule="auto"/>
                    <w:ind w:firstLine="709"/>
                    <w:rPr>
                      <w:color w:val="000000"/>
                      <w:sz w:val="28"/>
                      <w:szCs w:val="28"/>
                      <w:lang w:val="uk-UA"/>
                    </w:rPr>
                  </w:pPr>
                </w:p>
                <w:p w:rsidR="00395842" w:rsidRPr="00155DE4" w:rsidRDefault="00395842" w:rsidP="00253593">
                  <w:pPr>
                    <w:autoSpaceDE w:val="0"/>
                    <w:autoSpaceDN w:val="0"/>
                    <w:adjustRightInd w:val="0"/>
                    <w:spacing w:line="360" w:lineRule="auto"/>
                    <w:ind w:firstLine="709"/>
                    <w:rPr>
                      <w:color w:val="000000"/>
                      <w:sz w:val="28"/>
                      <w:szCs w:val="28"/>
                      <w:lang w:val="uk-UA"/>
                    </w:rPr>
                  </w:pPr>
                  <w:r w:rsidRPr="00155DE4">
                    <w:rPr>
                      <w:color w:val="000000"/>
                      <w:sz w:val="28"/>
                      <w:szCs w:val="28"/>
                      <w:lang w:val="uk-UA"/>
                    </w:rPr>
                    <w:t>5) Департамент поліції охорони.</w:t>
                  </w:r>
                </w:p>
                <w:p w:rsidR="00395842" w:rsidRPr="00155DE4" w:rsidRDefault="00395842" w:rsidP="00253593">
                  <w:pPr>
                    <w:jc w:val="center"/>
                    <w:rPr>
                      <w:color w:val="000000"/>
                    </w:rPr>
                  </w:pPr>
                </w:p>
              </w:txbxContent>
            </v:textbox>
          </v:rect>
        </w:pict>
      </w: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Pr="00230967" w:rsidRDefault="00395842" w:rsidP="00253593">
      <w:pPr>
        <w:spacing w:line="360" w:lineRule="auto"/>
        <w:ind w:firstLine="709"/>
        <w:rPr>
          <w:b/>
          <w:sz w:val="28"/>
          <w:szCs w:val="28"/>
          <w:lang w:val="uk-UA"/>
        </w:rPr>
      </w:pPr>
    </w:p>
    <w:p w:rsidR="00395842" w:rsidRPr="00230967" w:rsidRDefault="00395842" w:rsidP="00253593">
      <w:pPr>
        <w:spacing w:line="360" w:lineRule="auto"/>
        <w:ind w:firstLine="709"/>
        <w:rPr>
          <w:b/>
          <w:sz w:val="28"/>
          <w:szCs w:val="28"/>
          <w:lang w:val="uk-UA"/>
        </w:rPr>
      </w:pPr>
    </w:p>
    <w:p w:rsidR="00395842" w:rsidRPr="006509CC" w:rsidRDefault="00395842" w:rsidP="00253593">
      <w:pPr>
        <w:spacing w:line="360" w:lineRule="auto"/>
        <w:ind w:firstLine="709"/>
        <w:rPr>
          <w:b/>
          <w:sz w:val="28"/>
          <w:szCs w:val="28"/>
          <w:lang w:val="uk-UA"/>
        </w:rPr>
      </w:pPr>
    </w:p>
    <w:p w:rsidR="00395842" w:rsidRPr="006509CC" w:rsidRDefault="00395842" w:rsidP="00253593">
      <w:pPr>
        <w:spacing w:line="360" w:lineRule="auto"/>
        <w:ind w:firstLine="709"/>
        <w:rPr>
          <w:b/>
          <w:sz w:val="28"/>
          <w:szCs w:val="28"/>
          <w:lang w:val="uk-UA"/>
        </w:rPr>
      </w:pPr>
    </w:p>
    <w:p w:rsidR="00395842" w:rsidRPr="006509CC" w:rsidRDefault="00395842" w:rsidP="00253593">
      <w:pPr>
        <w:spacing w:line="360" w:lineRule="auto"/>
        <w:ind w:firstLine="709"/>
        <w:rPr>
          <w:b/>
          <w:sz w:val="28"/>
          <w:szCs w:val="28"/>
          <w:lang w:val="uk-UA"/>
        </w:rPr>
      </w:pPr>
    </w:p>
    <w:p w:rsidR="00395842" w:rsidRPr="006509CC" w:rsidRDefault="00395842" w:rsidP="00253593">
      <w:pPr>
        <w:spacing w:line="360" w:lineRule="auto"/>
        <w:ind w:firstLine="709"/>
        <w:rPr>
          <w:b/>
          <w:sz w:val="28"/>
          <w:szCs w:val="28"/>
          <w:lang w:val="uk-UA"/>
        </w:rPr>
      </w:pPr>
    </w:p>
    <w:p w:rsidR="00395842" w:rsidRPr="006509CC" w:rsidRDefault="00395842" w:rsidP="00253593">
      <w:pPr>
        <w:spacing w:line="360" w:lineRule="auto"/>
        <w:ind w:firstLine="709"/>
        <w:rPr>
          <w:b/>
          <w:sz w:val="28"/>
          <w:szCs w:val="28"/>
          <w:lang w:val="uk-UA"/>
        </w:rPr>
      </w:pPr>
    </w:p>
    <w:p w:rsidR="00395842" w:rsidRPr="00230967" w:rsidRDefault="00395842" w:rsidP="00253593">
      <w:pPr>
        <w:spacing w:line="360" w:lineRule="auto"/>
        <w:ind w:firstLine="709"/>
        <w:rPr>
          <w:b/>
          <w:sz w:val="28"/>
          <w:szCs w:val="28"/>
          <w:lang w:val="uk-UA"/>
        </w:rPr>
      </w:pPr>
      <w:r>
        <w:rPr>
          <w:noProof/>
        </w:rPr>
        <w:pict>
          <v:oval id="Овал 136" o:spid="_x0000_s1140" style="position:absolute;left:0;text-align:left;margin-left:80.3pt;margin-top:9.95pt;width:305.35pt;height:143.35pt;z-index:251695104;visibility:visible;v-text-anchor:middle" fillcolor="#a5d5e2" strokecolor="#40a7c2">
            <v:fill color2="#e4f2f6" rotate="t" angle="180" colors="0 #9eeaff;22938f #bbefff;1 #e4f9ff" focus="100%" type="gradient"/>
            <v:shadow on="t" color="black" opacity="24903f" origin=",.5" offset="0,.55556mm"/>
            <v:textbox>
              <w:txbxContent>
                <w:p w:rsidR="00395842" w:rsidRPr="00155DE4" w:rsidRDefault="00395842" w:rsidP="00253593">
                  <w:pPr>
                    <w:autoSpaceDE w:val="0"/>
                    <w:autoSpaceDN w:val="0"/>
                    <w:adjustRightInd w:val="0"/>
                    <w:spacing w:line="360" w:lineRule="auto"/>
                    <w:ind w:firstLine="709"/>
                    <w:rPr>
                      <w:rFonts w:eastAsia="TimesNewRomanPSMT"/>
                      <w:color w:val="000000"/>
                      <w:sz w:val="28"/>
                      <w:szCs w:val="28"/>
                      <w:lang w:val="uk-UA"/>
                    </w:rPr>
                  </w:pPr>
                  <w:r w:rsidRPr="00155DE4">
                    <w:rPr>
                      <w:rFonts w:eastAsia="TimesNewRomanPSMT"/>
                      <w:color w:val="000000"/>
                      <w:sz w:val="28"/>
                      <w:szCs w:val="28"/>
                      <w:lang w:val="uk-UA"/>
                    </w:rPr>
                    <w:t>Основними завданнями поліції із забезпечення публічного порядку в період проведення масових заходів є:</w:t>
                  </w:r>
                </w:p>
                <w:p w:rsidR="00395842" w:rsidRPr="00155DE4" w:rsidRDefault="00395842" w:rsidP="00253593">
                  <w:pPr>
                    <w:jc w:val="center"/>
                    <w:rPr>
                      <w:color w:val="000000"/>
                    </w:rPr>
                  </w:pPr>
                </w:p>
              </w:txbxContent>
            </v:textbox>
          </v:oval>
        </w:pict>
      </w:r>
    </w:p>
    <w:p w:rsidR="00395842" w:rsidRPr="00230967" w:rsidRDefault="00395842" w:rsidP="00253593">
      <w:pPr>
        <w:spacing w:line="360" w:lineRule="auto"/>
        <w:ind w:firstLine="709"/>
        <w:rPr>
          <w:b/>
          <w:sz w:val="28"/>
          <w:szCs w:val="28"/>
          <w:lang w:val="uk-UA"/>
        </w:rPr>
      </w:pPr>
    </w:p>
    <w:p w:rsidR="00395842" w:rsidRPr="00230967"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r>
        <w:rPr>
          <w:noProof/>
        </w:rPr>
        <w:pict>
          <v:shape id="Стрелка вниз 137" o:spid="_x0000_s1141" type="#_x0000_t67" style="position:absolute;left:0;text-align:left;margin-left:213.5pt;margin-top:2.25pt;width:38.65pt;height:79.35pt;z-index:251696128;visibility:visible;v-text-anchor:middle" adj="16336" fillcolor="#4f81bd" strokecolor="#243f60" strokeweight="2pt"/>
        </w:pict>
      </w: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tbl>
      <w:tblPr>
        <w:tblW w:w="0" w:type="auto"/>
        <w:tblBorders>
          <w:top w:val="single" w:sz="8" w:space="0" w:color="9BBB59"/>
          <w:bottom w:val="single" w:sz="8" w:space="0" w:color="9BBB59"/>
        </w:tblBorders>
        <w:tblLook w:val="00A0"/>
      </w:tblPr>
      <w:tblGrid>
        <w:gridCol w:w="9571"/>
      </w:tblGrid>
      <w:tr w:rsidR="00395842" w:rsidRPr="000F19AA" w:rsidTr="00155DE4">
        <w:tc>
          <w:tcPr>
            <w:tcW w:w="9571" w:type="dxa"/>
            <w:tcBorders>
              <w:top w:val="nil"/>
              <w:bottom w:val="single" w:sz="8" w:space="0" w:color="9BBB59"/>
            </w:tcBorders>
          </w:tcPr>
          <w:p w:rsidR="00395842" w:rsidRPr="00155DE4" w:rsidRDefault="00395842" w:rsidP="00155DE4">
            <w:pPr>
              <w:autoSpaceDE w:val="0"/>
              <w:autoSpaceDN w:val="0"/>
              <w:adjustRightInd w:val="0"/>
              <w:spacing w:line="360" w:lineRule="auto"/>
              <w:rPr>
                <w:rFonts w:eastAsia="TimesNewRomanPSMT"/>
                <w:b/>
                <w:bCs/>
                <w:color w:val="000000"/>
                <w:sz w:val="28"/>
                <w:szCs w:val="28"/>
                <w:lang w:val="uk-UA"/>
              </w:rPr>
            </w:pPr>
            <w:r w:rsidRPr="00155DE4">
              <w:rPr>
                <w:rFonts w:eastAsia="TimesNewRomanPSMT"/>
                <w:bCs/>
                <w:color w:val="000000"/>
                <w:sz w:val="28"/>
                <w:szCs w:val="28"/>
                <w:lang w:val="uk-UA"/>
              </w:rPr>
              <w:t>1) забезпечення спільно з організаторами заходів необхідних умов безпеки учасникам і глядачам, дотримання встановлених правил поведінки в місцях проведення масових заходів;</w:t>
            </w:r>
          </w:p>
          <w:p w:rsidR="00395842" w:rsidRPr="00155DE4" w:rsidRDefault="00395842" w:rsidP="00155DE4">
            <w:pPr>
              <w:autoSpaceDE w:val="0"/>
              <w:autoSpaceDN w:val="0"/>
              <w:adjustRightInd w:val="0"/>
              <w:spacing w:line="360" w:lineRule="auto"/>
              <w:rPr>
                <w:rFonts w:eastAsia="TimesNewRomanPSMT"/>
                <w:b/>
                <w:bCs/>
                <w:color w:val="000000"/>
                <w:sz w:val="28"/>
                <w:szCs w:val="28"/>
                <w:lang w:val="uk-UA"/>
              </w:rPr>
            </w:pPr>
          </w:p>
        </w:tc>
      </w:tr>
      <w:tr w:rsidR="00395842" w:rsidRPr="000F19AA" w:rsidTr="00155DE4">
        <w:tc>
          <w:tcPr>
            <w:tcW w:w="9571" w:type="dxa"/>
            <w:shd w:val="clear" w:color="auto" w:fill="E6EED5"/>
          </w:tcPr>
          <w:p w:rsidR="00395842" w:rsidRPr="00155DE4" w:rsidRDefault="00395842" w:rsidP="00155DE4">
            <w:pPr>
              <w:autoSpaceDE w:val="0"/>
              <w:autoSpaceDN w:val="0"/>
              <w:adjustRightInd w:val="0"/>
              <w:spacing w:line="360" w:lineRule="auto"/>
              <w:rPr>
                <w:rFonts w:eastAsia="TimesNewRomanPSMT"/>
                <w:b/>
                <w:bCs/>
                <w:color w:val="000000"/>
                <w:sz w:val="28"/>
                <w:szCs w:val="28"/>
                <w:lang w:val="uk-UA"/>
              </w:rPr>
            </w:pPr>
            <w:r w:rsidRPr="00155DE4">
              <w:rPr>
                <w:rFonts w:eastAsia="TimesNewRomanPSMT"/>
                <w:bCs/>
                <w:color w:val="000000"/>
                <w:sz w:val="28"/>
                <w:szCs w:val="28"/>
                <w:lang w:val="uk-UA"/>
              </w:rPr>
              <w:t>2) попередження та припинення злочинів, порушень публічного порядку (недопущення проходу до місця заходів осіб, які перебувають у стані сп’яніння, мають предмети, які можна використати для завдання тілесних ушкоджень);</w:t>
            </w:r>
          </w:p>
          <w:p w:rsidR="00395842" w:rsidRPr="00155DE4" w:rsidRDefault="00395842" w:rsidP="00155DE4">
            <w:pPr>
              <w:autoSpaceDE w:val="0"/>
              <w:autoSpaceDN w:val="0"/>
              <w:adjustRightInd w:val="0"/>
              <w:spacing w:line="360" w:lineRule="auto"/>
              <w:rPr>
                <w:rFonts w:eastAsia="TimesNewRomanPSMT"/>
                <w:b/>
                <w:bCs/>
                <w:color w:val="000000"/>
                <w:sz w:val="28"/>
                <w:szCs w:val="28"/>
                <w:lang w:val="uk-UA"/>
              </w:rPr>
            </w:pPr>
          </w:p>
        </w:tc>
      </w:tr>
      <w:tr w:rsidR="00395842" w:rsidRPr="000F19AA" w:rsidTr="00155DE4">
        <w:tc>
          <w:tcPr>
            <w:tcW w:w="9571" w:type="dxa"/>
          </w:tcPr>
          <w:p w:rsidR="00395842" w:rsidRPr="00155DE4" w:rsidRDefault="00395842" w:rsidP="00155DE4">
            <w:pPr>
              <w:autoSpaceDE w:val="0"/>
              <w:autoSpaceDN w:val="0"/>
              <w:adjustRightInd w:val="0"/>
              <w:spacing w:line="360" w:lineRule="auto"/>
              <w:rPr>
                <w:rFonts w:eastAsia="TimesNewRomanPSMT"/>
                <w:b/>
                <w:bCs/>
                <w:color w:val="000000"/>
                <w:sz w:val="28"/>
                <w:szCs w:val="28"/>
                <w:lang w:val="uk-UA"/>
              </w:rPr>
            </w:pPr>
            <w:r w:rsidRPr="00155DE4">
              <w:rPr>
                <w:rFonts w:eastAsia="TimesNewRomanPSMT"/>
                <w:bCs/>
                <w:color w:val="000000"/>
                <w:sz w:val="28"/>
                <w:szCs w:val="28"/>
                <w:lang w:val="uk-UA"/>
              </w:rPr>
              <w:t>3) забезпечення безпеки дорожнього руху (проїзд, (відведення проїзду) автотранспорту і пожежної безпеки;</w:t>
            </w:r>
          </w:p>
          <w:p w:rsidR="00395842" w:rsidRPr="00155DE4" w:rsidRDefault="00395842" w:rsidP="00155DE4">
            <w:pPr>
              <w:autoSpaceDE w:val="0"/>
              <w:autoSpaceDN w:val="0"/>
              <w:adjustRightInd w:val="0"/>
              <w:spacing w:line="360" w:lineRule="auto"/>
              <w:rPr>
                <w:rFonts w:eastAsia="TimesNewRomanPSMT"/>
                <w:b/>
                <w:bCs/>
                <w:color w:val="000000"/>
                <w:sz w:val="28"/>
                <w:szCs w:val="28"/>
                <w:lang w:val="uk-UA"/>
              </w:rPr>
            </w:pPr>
          </w:p>
        </w:tc>
      </w:tr>
      <w:tr w:rsidR="00395842" w:rsidRPr="000F19AA" w:rsidTr="00155DE4">
        <w:tc>
          <w:tcPr>
            <w:tcW w:w="9571" w:type="dxa"/>
            <w:tcBorders>
              <w:bottom w:val="single" w:sz="8" w:space="0" w:color="9BBB59"/>
            </w:tcBorders>
            <w:shd w:val="clear" w:color="auto" w:fill="E6EED5"/>
          </w:tcPr>
          <w:p w:rsidR="00395842" w:rsidRPr="00155DE4" w:rsidRDefault="00395842" w:rsidP="00155DE4">
            <w:pPr>
              <w:autoSpaceDE w:val="0"/>
              <w:autoSpaceDN w:val="0"/>
              <w:adjustRightInd w:val="0"/>
              <w:spacing w:line="360" w:lineRule="auto"/>
              <w:rPr>
                <w:rFonts w:eastAsia="TimesNewRomanPSMT"/>
                <w:b/>
                <w:bCs/>
                <w:color w:val="000000"/>
                <w:sz w:val="28"/>
                <w:szCs w:val="28"/>
                <w:lang w:val="uk-UA"/>
              </w:rPr>
            </w:pPr>
            <w:r w:rsidRPr="00155DE4">
              <w:rPr>
                <w:rFonts w:eastAsia="TimesNewRomanPSMT"/>
                <w:bCs/>
                <w:color w:val="000000"/>
                <w:sz w:val="28"/>
                <w:szCs w:val="28"/>
                <w:lang w:val="uk-UA"/>
              </w:rPr>
              <w:t xml:space="preserve">4) недопущення послаблення охорони публічного порядку на території, де безпосередньо заходи не проводяться (особливо це стосується об’єктів, що потребують постійної посиленої охорони). </w:t>
            </w:r>
          </w:p>
          <w:p w:rsidR="00395842" w:rsidRPr="00155DE4" w:rsidRDefault="00395842" w:rsidP="00155DE4">
            <w:pPr>
              <w:autoSpaceDE w:val="0"/>
              <w:autoSpaceDN w:val="0"/>
              <w:adjustRightInd w:val="0"/>
              <w:spacing w:line="360" w:lineRule="auto"/>
              <w:rPr>
                <w:rFonts w:eastAsia="TimesNewRomanPSMT"/>
                <w:b/>
                <w:bCs/>
                <w:color w:val="000000"/>
                <w:sz w:val="28"/>
                <w:szCs w:val="28"/>
                <w:lang w:val="uk-UA"/>
              </w:rPr>
            </w:pPr>
          </w:p>
        </w:tc>
      </w:tr>
    </w:tbl>
    <w:p w:rsidR="00395842" w:rsidRPr="00230967" w:rsidRDefault="00395842" w:rsidP="00253593">
      <w:pPr>
        <w:spacing w:line="360" w:lineRule="auto"/>
        <w:ind w:firstLine="709"/>
        <w:rPr>
          <w:b/>
          <w:sz w:val="28"/>
          <w:szCs w:val="28"/>
          <w:lang w:val="uk-UA"/>
        </w:rPr>
      </w:pPr>
    </w:p>
    <w:p w:rsidR="00395842" w:rsidRPr="00230967" w:rsidRDefault="00395842" w:rsidP="00253593">
      <w:pPr>
        <w:spacing w:line="360" w:lineRule="auto"/>
        <w:ind w:firstLine="709"/>
        <w:rPr>
          <w:b/>
          <w:sz w:val="28"/>
          <w:szCs w:val="28"/>
          <w:lang w:val="uk-UA"/>
        </w:rPr>
      </w:pPr>
    </w:p>
    <w:p w:rsidR="00395842" w:rsidRPr="00230967" w:rsidRDefault="00395842" w:rsidP="00253593">
      <w:pPr>
        <w:spacing w:line="360" w:lineRule="auto"/>
        <w:ind w:firstLine="709"/>
        <w:rPr>
          <w:b/>
          <w:sz w:val="28"/>
          <w:szCs w:val="28"/>
          <w:lang w:val="uk-UA"/>
        </w:rPr>
      </w:pPr>
      <w:r>
        <w:rPr>
          <w:noProof/>
        </w:rPr>
        <w:pict>
          <v:oval id="Овал 138" o:spid="_x0000_s1142" style="position:absolute;left:0;text-align:left;margin-left:81.6pt;margin-top:10.65pt;width:298.65pt;height:146pt;z-index:251697152;visibility:visible;v-text-anchor:middle" fillcolor="#dfa7a6" strokecolor="#bc4542">
            <v:fill color2="#f5e4e4" rotate="t" angle="180" colors="0 #ffa2a1;22938f #ffbebd;1 #ffe5e5" focus="100%" type="gradient"/>
            <v:shadow on="t" color="black" opacity="24903f" origin=",.5" offset="0,.55556mm"/>
            <v:textbox>
              <w:txbxContent>
                <w:p w:rsidR="00395842" w:rsidRPr="00155DE4" w:rsidRDefault="00395842" w:rsidP="00253593">
                  <w:pPr>
                    <w:rPr>
                      <w:color w:val="000000"/>
                      <w:sz w:val="28"/>
                      <w:szCs w:val="28"/>
                      <w:lang w:val="uk-UA"/>
                    </w:rPr>
                  </w:pPr>
                </w:p>
                <w:p w:rsidR="00395842" w:rsidRPr="00155DE4" w:rsidRDefault="00395842" w:rsidP="00253593">
                  <w:pPr>
                    <w:jc w:val="center"/>
                    <w:rPr>
                      <w:color w:val="000000"/>
                    </w:rPr>
                  </w:pPr>
                  <w:r w:rsidRPr="00155DE4">
                    <w:rPr>
                      <w:color w:val="000000"/>
                      <w:sz w:val="28"/>
                      <w:szCs w:val="28"/>
                      <w:lang w:val="uk-UA"/>
                    </w:rPr>
                    <w:t xml:space="preserve">Превентивні поліцейські заходи під час проведення масових заходів </w:t>
                  </w:r>
                </w:p>
                <w:p w:rsidR="00395842" w:rsidRPr="00155DE4" w:rsidRDefault="00395842" w:rsidP="00253593">
                  <w:pPr>
                    <w:rPr>
                      <w:color w:val="000000"/>
                    </w:rPr>
                  </w:pPr>
                </w:p>
              </w:txbxContent>
            </v:textbox>
          </v:oval>
        </w:pict>
      </w: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Pr="00230967" w:rsidRDefault="00395842" w:rsidP="00253593">
      <w:pPr>
        <w:spacing w:line="360" w:lineRule="auto"/>
        <w:ind w:firstLine="709"/>
        <w:rPr>
          <w:b/>
          <w:sz w:val="28"/>
          <w:szCs w:val="28"/>
          <w:lang w:val="uk-UA"/>
        </w:rPr>
      </w:pPr>
    </w:p>
    <w:p w:rsidR="00395842" w:rsidRPr="00230967" w:rsidRDefault="00395842" w:rsidP="00253593">
      <w:pPr>
        <w:spacing w:line="360" w:lineRule="auto"/>
        <w:ind w:firstLine="709"/>
        <w:rPr>
          <w:b/>
          <w:sz w:val="28"/>
          <w:szCs w:val="28"/>
          <w:lang w:val="uk-UA"/>
        </w:rPr>
      </w:pPr>
    </w:p>
    <w:p w:rsidR="00395842" w:rsidRPr="00230967"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r>
        <w:rPr>
          <w:noProof/>
        </w:rPr>
        <w:pict>
          <v:shape id="Стрелка вниз 153" o:spid="_x0000_s1143" type="#_x0000_t67" style="position:absolute;left:0;text-align:left;margin-left:214.25pt;margin-top:9.55pt;width:33.35pt;height:78pt;z-index:251711488;visibility:visible;v-text-anchor:middle" adj="16985" fillcolor="#4f81bd" strokecolor="#243f60" strokeweight="2pt"/>
        </w:pict>
      </w: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r>
        <w:rPr>
          <w:noProof/>
        </w:rPr>
        <w:pict>
          <v:shape id="Прямоугольник с двумя скругленными противолежащими углами 145" o:spid="_x0000_s1144" style="position:absolute;left:0;text-align:left;margin-left:110.25pt;margin-top:13.6pt;width:232pt;height:91.35pt;z-index:251703296;visibility:visible;v-text-anchor:middle" coordsize="2946400,1159933" o:spt="100" adj="-11796480,,5400" path="m193326,l2946400,r,l2946400,966607v,106771,-86555,193326,-193326,193326l,1159933r,l,193326c,86555,86555,,193326,xe" fillcolor="#cdddac" strokecolor="#94b64e">
            <v:fill color2="#f0f4e6" rotate="t" angle="180" colors="0 #dafda7;22938f #e4fdc2;1 #f5ffe6" focus="100%" type="gradient"/>
            <v:stroke joinstyle="miter"/>
            <v:shadow on="t" color="black" opacity="24903f" origin=",.5" offset="0,.55556mm"/>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193326,0;2946400,0;2946400,0;2946400,966607;2753074,1159933;0,1159933;0,1159933;0,193326;193326,0" o:connectangles="0,0,0,0,0,0,0,0,0" textboxrect="0,0,2946400,1159933"/>
            <v:handles>
              <v:h position="@3,#0" polar="10800,10800"/>
              <v:h position="#2,#1" polar="10800,10800" radiusrange="0,10800"/>
            </v:handles>
            <v:textbox>
              <w:txbxContent>
                <w:p w:rsidR="00395842" w:rsidRPr="00FD3DC6" w:rsidRDefault="00395842" w:rsidP="00253593">
                  <w:pPr>
                    <w:autoSpaceDE w:val="0"/>
                    <w:autoSpaceDN w:val="0"/>
                    <w:adjustRightInd w:val="0"/>
                    <w:spacing w:line="360" w:lineRule="auto"/>
                    <w:ind w:firstLine="709"/>
                    <w:rPr>
                      <w:sz w:val="28"/>
                      <w:szCs w:val="28"/>
                      <w:lang w:val="uk-UA"/>
                    </w:rPr>
                  </w:pPr>
                  <w:r w:rsidRPr="00FD3DC6">
                    <w:rPr>
                      <w:sz w:val="28"/>
                      <w:szCs w:val="28"/>
                      <w:lang w:val="uk-UA"/>
                    </w:rPr>
                    <w:t xml:space="preserve">1) перевірка документів особи; </w:t>
                  </w:r>
                </w:p>
                <w:p w:rsidR="00395842" w:rsidRDefault="00395842" w:rsidP="00253593">
                  <w:pPr>
                    <w:jc w:val="center"/>
                  </w:pPr>
                </w:p>
              </w:txbxContent>
            </v:textbox>
          </v:shape>
        </w:pict>
      </w: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Pr="00230967" w:rsidRDefault="00395842" w:rsidP="00253593">
      <w:pPr>
        <w:spacing w:line="360" w:lineRule="auto"/>
        <w:ind w:firstLine="709"/>
        <w:rPr>
          <w:b/>
          <w:sz w:val="28"/>
          <w:szCs w:val="28"/>
          <w:lang w:val="uk-UA"/>
        </w:rPr>
      </w:pPr>
      <w:r>
        <w:rPr>
          <w:noProof/>
        </w:rPr>
        <w:pict>
          <v:shape id="Прямая со стрелкой 142" o:spid="_x0000_s1145" type="#_x0000_t32" style="position:absolute;left:0;text-align:left;margin-left:227.55pt;margin-top:12.05pt;width:0;height:75.3pt;z-index:251701248;visibility:visible" strokecolor="#4579b8">
            <v:stroke endarrow="open"/>
          </v:shape>
        </w:pict>
      </w:r>
    </w:p>
    <w:p w:rsidR="00395842" w:rsidRDefault="00395842" w:rsidP="00253593">
      <w:pPr>
        <w:autoSpaceDE w:val="0"/>
        <w:autoSpaceDN w:val="0"/>
        <w:adjustRightInd w:val="0"/>
        <w:spacing w:line="360" w:lineRule="auto"/>
        <w:ind w:firstLine="709"/>
        <w:rPr>
          <w:color w:val="C00000"/>
          <w:sz w:val="28"/>
          <w:szCs w:val="28"/>
          <w:lang w:val="uk-UA"/>
        </w:rPr>
      </w:pPr>
    </w:p>
    <w:p w:rsidR="00395842" w:rsidRDefault="00395842" w:rsidP="00253593">
      <w:pPr>
        <w:autoSpaceDE w:val="0"/>
        <w:autoSpaceDN w:val="0"/>
        <w:adjustRightInd w:val="0"/>
        <w:spacing w:line="360" w:lineRule="auto"/>
        <w:ind w:firstLine="709"/>
        <w:rPr>
          <w:color w:val="C00000"/>
          <w:sz w:val="28"/>
          <w:szCs w:val="28"/>
          <w:lang w:val="uk-UA"/>
        </w:rPr>
      </w:pPr>
    </w:p>
    <w:p w:rsidR="00395842" w:rsidRDefault="00395842" w:rsidP="00253593">
      <w:pPr>
        <w:autoSpaceDE w:val="0"/>
        <w:autoSpaceDN w:val="0"/>
        <w:adjustRightInd w:val="0"/>
        <w:spacing w:line="360" w:lineRule="auto"/>
        <w:ind w:firstLine="709"/>
        <w:rPr>
          <w:color w:val="C00000"/>
          <w:sz w:val="28"/>
          <w:szCs w:val="28"/>
          <w:lang w:val="uk-UA"/>
        </w:rPr>
      </w:pPr>
    </w:p>
    <w:p w:rsidR="00395842" w:rsidRDefault="00395842" w:rsidP="00253593">
      <w:pPr>
        <w:autoSpaceDE w:val="0"/>
        <w:autoSpaceDN w:val="0"/>
        <w:adjustRightInd w:val="0"/>
        <w:spacing w:line="360" w:lineRule="auto"/>
        <w:ind w:firstLine="709"/>
        <w:rPr>
          <w:color w:val="C00000"/>
          <w:sz w:val="28"/>
          <w:szCs w:val="28"/>
          <w:lang w:val="uk-UA"/>
        </w:rPr>
      </w:pPr>
      <w:r>
        <w:rPr>
          <w:noProof/>
        </w:rPr>
        <w:pict>
          <v:shape id="Прямоугольник с двумя скругленными противолежащими углами 150" o:spid="_x0000_s1146" style="position:absolute;left:0;text-align:left;margin-left:120.2pt;margin-top:16.35pt;width:211.35pt;height:88pt;z-index:251708416;visibility:visible;v-text-anchor:middle" coordsize="2683934,1117600" o:spt="100" adj="-11796480,,5400" path="m186270,l2683934,r,l2683934,931330v,102874,-83396,186270,-186270,186270l,1117600r,l,186270c,83396,83396,,186270,xe" fillcolor="#fbcaa2" strokecolor="#f68c36">
            <v:fill color2="#fdefe3" rotate="t" angle="180" colors="0 #ffbe86;22938f #ffd0aa;1 #ffebdb" focus="100%" type="gradient"/>
            <v:stroke joinstyle="miter"/>
            <v:shadow on="t" color="black" opacity="24903f" origin=",.5" offset="0,.55556mm"/>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186270,0;2683934,0;2683934,0;2683934,931330;2497664,1117600;0,1117600;0,1117600;0,186270;186270,0" o:connectangles="0,0,0,0,0,0,0,0,0" textboxrect="0,0,2683934,1117600"/>
            <v:handles>
              <v:h position="@3,#0" polar="10800,10800"/>
              <v:h position="#2,#1" polar="10800,10800" radiusrange="0,10800"/>
            </v:handles>
            <v:textbox>
              <w:txbxContent>
                <w:p w:rsidR="00395842" w:rsidRPr="00FD3DC6" w:rsidRDefault="00395842" w:rsidP="00253593">
                  <w:pPr>
                    <w:autoSpaceDE w:val="0"/>
                    <w:autoSpaceDN w:val="0"/>
                    <w:adjustRightInd w:val="0"/>
                    <w:spacing w:line="360" w:lineRule="auto"/>
                    <w:ind w:firstLine="709"/>
                    <w:rPr>
                      <w:sz w:val="28"/>
                      <w:szCs w:val="28"/>
                      <w:lang w:val="uk-UA"/>
                    </w:rPr>
                  </w:pPr>
                  <w:r w:rsidRPr="00FD3DC6">
                    <w:rPr>
                      <w:sz w:val="28"/>
                      <w:szCs w:val="28"/>
                      <w:lang w:val="uk-UA"/>
                    </w:rPr>
                    <w:t xml:space="preserve">2) опитування особи; </w:t>
                  </w:r>
                </w:p>
                <w:p w:rsidR="00395842" w:rsidRDefault="00395842" w:rsidP="00253593">
                  <w:pPr>
                    <w:jc w:val="center"/>
                  </w:pPr>
                </w:p>
              </w:txbxContent>
            </v:textbox>
          </v:shape>
        </w:pict>
      </w:r>
    </w:p>
    <w:p w:rsidR="00395842" w:rsidRDefault="00395842" w:rsidP="00253593">
      <w:pPr>
        <w:autoSpaceDE w:val="0"/>
        <w:autoSpaceDN w:val="0"/>
        <w:adjustRightInd w:val="0"/>
        <w:spacing w:line="360" w:lineRule="auto"/>
        <w:ind w:firstLine="709"/>
        <w:rPr>
          <w:color w:val="C00000"/>
          <w:sz w:val="28"/>
          <w:szCs w:val="28"/>
          <w:lang w:val="uk-UA"/>
        </w:rPr>
      </w:pPr>
    </w:p>
    <w:p w:rsidR="00395842" w:rsidRDefault="00395842" w:rsidP="00253593">
      <w:pPr>
        <w:autoSpaceDE w:val="0"/>
        <w:autoSpaceDN w:val="0"/>
        <w:adjustRightInd w:val="0"/>
        <w:spacing w:line="360" w:lineRule="auto"/>
        <w:ind w:firstLine="709"/>
        <w:rPr>
          <w:color w:val="C00000"/>
          <w:sz w:val="28"/>
          <w:szCs w:val="28"/>
          <w:lang w:val="uk-UA"/>
        </w:rPr>
      </w:pPr>
    </w:p>
    <w:p w:rsidR="00395842" w:rsidRDefault="00395842" w:rsidP="00253593">
      <w:pPr>
        <w:autoSpaceDE w:val="0"/>
        <w:autoSpaceDN w:val="0"/>
        <w:adjustRightInd w:val="0"/>
        <w:spacing w:line="360" w:lineRule="auto"/>
        <w:ind w:firstLine="709"/>
        <w:rPr>
          <w:color w:val="C00000"/>
          <w:sz w:val="28"/>
          <w:szCs w:val="28"/>
          <w:lang w:val="uk-UA"/>
        </w:rPr>
      </w:pPr>
    </w:p>
    <w:p w:rsidR="00395842" w:rsidRDefault="00395842" w:rsidP="00253593">
      <w:pPr>
        <w:autoSpaceDE w:val="0"/>
        <w:autoSpaceDN w:val="0"/>
        <w:adjustRightInd w:val="0"/>
        <w:spacing w:line="360" w:lineRule="auto"/>
        <w:ind w:firstLine="709"/>
        <w:rPr>
          <w:color w:val="C00000"/>
          <w:sz w:val="28"/>
          <w:szCs w:val="28"/>
          <w:lang w:val="uk-UA"/>
        </w:rPr>
      </w:pPr>
      <w:r>
        <w:rPr>
          <w:noProof/>
        </w:rPr>
        <w:pict>
          <v:shape id="Прямая со стрелкой 143" o:spid="_x0000_s1147" type="#_x0000_t32" style="position:absolute;left:0;text-align:left;margin-left:227.55pt;margin-top:21.9pt;width:0;height:75.3pt;z-index:251702272;visibility:visible" strokecolor="#4579b8">
            <v:stroke endarrow="open"/>
          </v:shape>
        </w:pict>
      </w:r>
    </w:p>
    <w:p w:rsidR="00395842" w:rsidRDefault="00395842" w:rsidP="00253593">
      <w:pPr>
        <w:autoSpaceDE w:val="0"/>
        <w:autoSpaceDN w:val="0"/>
        <w:adjustRightInd w:val="0"/>
        <w:spacing w:line="360" w:lineRule="auto"/>
        <w:ind w:firstLine="709"/>
        <w:rPr>
          <w:color w:val="C00000"/>
          <w:sz w:val="28"/>
          <w:szCs w:val="28"/>
          <w:lang w:val="uk-UA"/>
        </w:rPr>
      </w:pPr>
    </w:p>
    <w:p w:rsidR="00395842" w:rsidRDefault="00395842" w:rsidP="00253593">
      <w:pPr>
        <w:autoSpaceDE w:val="0"/>
        <w:autoSpaceDN w:val="0"/>
        <w:adjustRightInd w:val="0"/>
        <w:spacing w:line="360" w:lineRule="auto"/>
        <w:ind w:firstLine="709"/>
        <w:rPr>
          <w:color w:val="C00000"/>
          <w:sz w:val="28"/>
          <w:szCs w:val="28"/>
          <w:lang w:val="uk-UA"/>
        </w:rPr>
      </w:pPr>
    </w:p>
    <w:p w:rsidR="00395842" w:rsidRDefault="00395842" w:rsidP="00253593">
      <w:pPr>
        <w:autoSpaceDE w:val="0"/>
        <w:autoSpaceDN w:val="0"/>
        <w:adjustRightInd w:val="0"/>
        <w:spacing w:line="360" w:lineRule="auto"/>
        <w:ind w:firstLine="709"/>
        <w:rPr>
          <w:color w:val="C00000"/>
          <w:sz w:val="28"/>
          <w:szCs w:val="28"/>
          <w:lang w:val="uk-UA"/>
        </w:rPr>
      </w:pPr>
    </w:p>
    <w:p w:rsidR="00395842" w:rsidRDefault="00395842" w:rsidP="00253593">
      <w:pPr>
        <w:autoSpaceDE w:val="0"/>
        <w:autoSpaceDN w:val="0"/>
        <w:adjustRightInd w:val="0"/>
        <w:spacing w:line="360" w:lineRule="auto"/>
        <w:ind w:firstLine="709"/>
        <w:rPr>
          <w:color w:val="C00000"/>
          <w:sz w:val="28"/>
          <w:szCs w:val="28"/>
          <w:lang w:val="uk-UA"/>
        </w:rPr>
      </w:pPr>
    </w:p>
    <w:p w:rsidR="00395842" w:rsidRDefault="00395842" w:rsidP="00253593">
      <w:pPr>
        <w:autoSpaceDE w:val="0"/>
        <w:autoSpaceDN w:val="0"/>
        <w:adjustRightInd w:val="0"/>
        <w:spacing w:line="360" w:lineRule="auto"/>
        <w:ind w:firstLine="709"/>
        <w:rPr>
          <w:color w:val="C00000"/>
          <w:sz w:val="28"/>
          <w:szCs w:val="28"/>
          <w:lang w:val="uk-UA"/>
        </w:rPr>
      </w:pPr>
    </w:p>
    <w:p w:rsidR="00395842" w:rsidRDefault="00395842" w:rsidP="00253593">
      <w:pPr>
        <w:autoSpaceDE w:val="0"/>
        <w:autoSpaceDN w:val="0"/>
        <w:adjustRightInd w:val="0"/>
        <w:spacing w:line="360" w:lineRule="auto"/>
        <w:ind w:firstLine="709"/>
        <w:rPr>
          <w:color w:val="C00000"/>
          <w:sz w:val="28"/>
          <w:szCs w:val="28"/>
          <w:lang w:val="uk-UA"/>
        </w:rPr>
      </w:pPr>
      <w:r>
        <w:rPr>
          <w:noProof/>
        </w:rPr>
        <w:pict>
          <v:shape id="Прямоугольник с двумя скругленными противолежащими углами 147" o:spid="_x0000_s1148" style="position:absolute;left:0;text-align:left;margin-left:120.85pt;margin-top:5.9pt;width:223.35pt;height:104pt;z-index:251705344;visibility:visible;v-text-anchor:middle" coordsize="2836334,1320800" o:spt="100" adj="-11796480,,5400" path="m220138,l2836334,r,l2836334,1100662v,121579,-98559,220138,-220138,220138l,1320800r,l,220138c,98559,98559,,220138,xe" fillcolor="#a7bfde" strokecolor="#4579b8">
            <v:fill color2="#e4ecf5" rotate="t" angle="180" colors="0 #a3c4ff;22938f #bfd5ff;1 #e5eeff" focus="100%" type="gradient"/>
            <v:stroke joinstyle="miter"/>
            <v:shadow on="t" color="black" opacity="24903f" origin=",.5" offset="0,.55556mm"/>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220138,0;2836334,0;2836334,0;2836334,1100662;2616196,1320800;0,1320800;0,1320800;0,220138;220138,0" o:connectangles="0,0,0,0,0,0,0,0,0" textboxrect="0,0,2836334,1320800"/>
            <v:handles>
              <v:h position="@3,#0" polar="10800,10800"/>
              <v:h position="#2,#1" polar="10800,10800" radiusrange="0,10800"/>
            </v:handles>
            <v:textbox>
              <w:txbxContent>
                <w:p w:rsidR="00395842" w:rsidRPr="00FD3DC6" w:rsidRDefault="00395842" w:rsidP="00253593">
                  <w:pPr>
                    <w:autoSpaceDE w:val="0"/>
                    <w:autoSpaceDN w:val="0"/>
                    <w:adjustRightInd w:val="0"/>
                    <w:spacing w:line="360" w:lineRule="auto"/>
                    <w:ind w:firstLine="709"/>
                    <w:rPr>
                      <w:sz w:val="28"/>
                      <w:szCs w:val="28"/>
                      <w:lang w:val="uk-UA"/>
                    </w:rPr>
                  </w:pPr>
                  <w:r w:rsidRPr="00FD3DC6">
                    <w:rPr>
                      <w:sz w:val="28"/>
                      <w:szCs w:val="28"/>
                      <w:lang w:val="uk-UA"/>
                    </w:rPr>
                    <w:t xml:space="preserve">3) поверхнева перевірка і огляд; </w:t>
                  </w:r>
                </w:p>
                <w:p w:rsidR="00395842" w:rsidRDefault="00395842" w:rsidP="00253593">
                  <w:pPr>
                    <w:jc w:val="center"/>
                  </w:pPr>
                </w:p>
              </w:txbxContent>
            </v:textbox>
          </v:shape>
        </w:pict>
      </w:r>
    </w:p>
    <w:p w:rsidR="00395842" w:rsidRDefault="00395842" w:rsidP="00253593">
      <w:pPr>
        <w:autoSpaceDE w:val="0"/>
        <w:autoSpaceDN w:val="0"/>
        <w:adjustRightInd w:val="0"/>
        <w:spacing w:line="360" w:lineRule="auto"/>
        <w:ind w:firstLine="709"/>
        <w:rPr>
          <w:sz w:val="28"/>
          <w:szCs w:val="28"/>
          <w:lang w:val="uk-UA"/>
        </w:rPr>
      </w:pPr>
      <w:r>
        <w:rPr>
          <w:sz w:val="28"/>
          <w:szCs w:val="28"/>
          <w:lang w:val="uk-UA"/>
        </w:rPr>
        <w:br/>
      </w: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r>
        <w:rPr>
          <w:noProof/>
        </w:rPr>
        <w:pict>
          <v:shape id="Прямая со стрелкой 140" o:spid="_x0000_s1149" type="#_x0000_t32" style="position:absolute;left:0;text-align:left;margin-left:233.55pt;margin-top:3.25pt;width:0;height:75.3pt;z-index:251699200;visibility:visible" strokecolor="#4579b8">
            <v:stroke endarrow="open"/>
          </v:shape>
        </w:pict>
      </w: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r>
        <w:rPr>
          <w:noProof/>
        </w:rPr>
        <w:pict>
          <v:shape id="Прямоугольник с двумя скругленными противолежащими углами 146" o:spid="_x0000_s1150" style="position:absolute;left:0;text-align:left;margin-left:120.25pt;margin-top:13.25pt;width:223.95pt;height:106.65pt;z-index:251704320;visibility:visible;v-text-anchor:middle" coordsize="2844165,1354455" o:spt="100" adj="-11796480,,5400" path="m225747,l2844165,r,l2844165,1128708v,124677,-101070,225747,-225747,225747l,1354455r,l,225747c,101070,101070,,225747,xe" fillcolor="#bfb1d0" strokecolor="#795d9b">
            <v:fill color2="#ece7f1" rotate="t" angle="180" colors="0 #c9b5e8;22938f #d9cbee;1 #f0eaf9" focus="100%" type="gradient"/>
            <v:stroke joinstyle="miter"/>
            <v:shadow on="t" color="black" opacity="24903f" origin=",.5" offset="0,.55556mm"/>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225747,0;2844165,0;2844165,0;2844165,1128708;2618418,1354455;0,1354455;0,1354455;0,225747;225747,0" o:connectangles="0,0,0,0,0,0,0,0,0" textboxrect="0,0,2844165,1354455"/>
            <v:handles>
              <v:h position="@3,#0" polar="10800,10800"/>
              <v:h position="#2,#1" polar="10800,10800" radiusrange="0,10800"/>
            </v:handles>
            <v:textbox>
              <w:txbxContent>
                <w:p w:rsidR="00395842" w:rsidRPr="00FD3DC6" w:rsidRDefault="00395842" w:rsidP="00253593">
                  <w:pPr>
                    <w:autoSpaceDE w:val="0"/>
                    <w:autoSpaceDN w:val="0"/>
                    <w:adjustRightInd w:val="0"/>
                    <w:spacing w:line="360" w:lineRule="auto"/>
                    <w:ind w:firstLine="709"/>
                    <w:rPr>
                      <w:sz w:val="28"/>
                      <w:szCs w:val="28"/>
                      <w:lang w:val="uk-UA"/>
                    </w:rPr>
                  </w:pPr>
                  <w:r w:rsidRPr="00FD3DC6">
                    <w:rPr>
                      <w:sz w:val="28"/>
                      <w:szCs w:val="28"/>
                      <w:lang w:val="uk-UA"/>
                    </w:rPr>
                    <w:t xml:space="preserve">4) зупинення транспортного засобу; </w:t>
                  </w:r>
                </w:p>
                <w:p w:rsidR="00395842" w:rsidRDefault="00395842" w:rsidP="00253593">
                  <w:pPr>
                    <w:jc w:val="center"/>
                  </w:pPr>
                </w:p>
              </w:txbxContent>
            </v:textbox>
          </v:shape>
        </w:pict>
      </w: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r>
        <w:rPr>
          <w:noProof/>
        </w:rPr>
        <w:pict>
          <v:shape id="Прямая со стрелкой 141" o:spid="_x0000_s1151" type="#_x0000_t32" style="position:absolute;left:0;text-align:left;margin-left:232.9pt;margin-top:10.4pt;width:0;height:75.3pt;z-index:251700224;visibility:visible" strokecolor="#4579b8">
            <v:stroke endarrow="open"/>
          </v:shape>
        </w:pict>
      </w: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r>
        <w:rPr>
          <w:noProof/>
        </w:rPr>
        <w:pict>
          <v:shape id="Прямоугольник с двумя скругленными противолежащими углами 149" o:spid="_x0000_s1152" style="position:absolute;left:0;text-align:left;margin-left:98.75pt;margin-top:15.15pt;width:273.3pt;height:103.3pt;z-index:251707392;visibility:visible;v-text-anchor:middle" coordsize="3470910,1311910" o:spt="100" adj="-11796480,,5400" path="m218656,l3470910,r,l3470910,1093254v,120760,-97896,218656,-218656,218656l,1311910r,l,218656c,97896,97896,,218656,xe" fillcolor="#dfa7a6" strokecolor="#bc4542">
            <v:fill color2="#f5e4e4" rotate="t" angle="180" colors="0 #ffa2a1;22938f #ffbebd;1 #ffe5e5" focus="100%" type="gradient"/>
            <v:stroke joinstyle="miter"/>
            <v:shadow on="t" color="black" opacity="24903f" origin=",.5" offset="0,.55556mm"/>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218656,0;3470910,0;3470910,0;3470910,1093254;3252254,1311910;0,1311910;0,1311910;0,218656;218656,0" o:connectangles="0,0,0,0,0,0,0,0,0" textboxrect="0,0,3470910,1311910"/>
            <v:handles>
              <v:h position="@3,#0" polar="10800,10800"/>
              <v:h position="#2,#1" polar="10800,10800" radiusrange="0,10800"/>
            </v:handles>
            <v:textbox>
              <w:txbxContent>
                <w:p w:rsidR="00395842" w:rsidRDefault="00395842" w:rsidP="00253593">
                  <w:pPr>
                    <w:jc w:val="center"/>
                  </w:pPr>
                  <w:r w:rsidRPr="00FD3DC6">
                    <w:rPr>
                      <w:sz w:val="28"/>
                      <w:szCs w:val="28"/>
                      <w:lang w:val="uk-UA"/>
                    </w:rPr>
                    <w:t>5) вимога залишити місце і обмеження доступу до визначеної території;</w:t>
                  </w:r>
                </w:p>
              </w:txbxContent>
            </v:textbox>
          </v:shape>
        </w:pict>
      </w: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r>
        <w:rPr>
          <w:noProof/>
        </w:rPr>
        <w:pict>
          <v:shape id="Прямая со стрелкой 139" o:spid="_x0000_s1153" type="#_x0000_t32" style="position:absolute;left:0;text-align:left;margin-left:233.55pt;margin-top:5.9pt;width:0;height:75.3pt;z-index:251698176;visibility:visible" strokecolor="#4579b8">
            <v:stroke endarrow="open"/>
          </v:shape>
        </w:pict>
      </w: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r>
        <w:rPr>
          <w:noProof/>
        </w:rPr>
        <w:pict>
          <v:shape id="Прямоугольник с двумя скругленными противолежащими углами 148" o:spid="_x0000_s1154" style="position:absolute;left:0;text-align:left;margin-left:88.1pt;margin-top:18.4pt;width:273.3pt;height:103.3pt;z-index:251706368;visibility:visible;v-text-anchor:middle" coordsize="3470910,1311910" o:spt="100" adj="-11796480,,5400" path="m218656,l3470910,r,l3470910,1093254v,120760,-97896,218656,-218656,218656l,1311910r,l,218656c,97896,97896,,218656,xe" fillcolor="#a5d5e2" strokecolor="#40a7c2">
            <v:fill color2="#e4f2f6" rotate="t" angle="180" colors="0 #9eeaff;22938f #bbefff;1 #e4f9ff" focus="100%" type="gradient"/>
            <v:stroke joinstyle="miter"/>
            <v:shadow on="t" color="black" opacity="24903f" origin=",.5" offset="0,.55556mm"/>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218656,0;3470910,0;3470910,0;3470910,1093254;3252254,1311910;0,1311910;0,1311910;0,218656;218656,0" o:connectangles="0,0,0,0,0,0,0,0,0" textboxrect="0,0,3470910,1311910"/>
            <v:handles>
              <v:h position="@3,#0" polar="10800,10800"/>
              <v:h position="#2,#1" polar="10800,10800" radiusrange="0,10800"/>
            </v:handles>
            <v:textbox>
              <w:txbxContent>
                <w:p w:rsidR="00395842" w:rsidRDefault="00395842" w:rsidP="00253593">
                  <w:pPr>
                    <w:jc w:val="center"/>
                  </w:pPr>
                  <w:r w:rsidRPr="00FD3DC6">
                    <w:rPr>
                      <w:sz w:val="28"/>
                      <w:szCs w:val="28"/>
                      <w:lang w:val="uk-UA"/>
                    </w:rPr>
                    <w:t>6) обмеження пересування особи, транспортного засобу або фактичного володіння річчю;</w:t>
                  </w:r>
                </w:p>
              </w:txbxContent>
            </v:textbox>
          </v:shape>
        </w:pict>
      </w: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r>
        <w:rPr>
          <w:noProof/>
        </w:rPr>
        <w:pict>
          <v:shape id="Прямая со стрелкой 152" o:spid="_x0000_s1155" type="#_x0000_t32" style="position:absolute;left:0;text-align:left;margin-left:221.55pt;margin-top:21.35pt;width:0;height:75.3pt;z-index:251710464;visibility:visible" strokecolor="#4579b8">
            <v:stroke endarrow="open"/>
          </v:shape>
        </w:pict>
      </w: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r>
        <w:rPr>
          <w:noProof/>
        </w:rPr>
        <w:pict>
          <v:shape id="Прямоугольник с двумя скругленными противолежащими углами 151" o:spid="_x0000_s1156" style="position:absolute;left:0;text-align:left;margin-left:36.85pt;margin-top:15.05pt;width:373.3pt;height:237.3pt;z-index:251709440;visibility:visible;v-text-anchor:middle" coordsize="4740910,3013710" o:spt="100" adj="-11796480,,5400" path="m502295,l4740910,r,l4740910,2511415v,277410,-224885,502295,-502295,502295l,3013710r,l,502295c,224885,224885,,502295,xe" fillcolor="gray">
            <v:fill color2="#d9d9d9" rotate="t" angle="180" colors="0 #bcbcbc;22938f #d0d0d0;1 #ededed" focus="100%" type="gradient"/>
            <v:stroke joinstyle="miter"/>
            <v:shadow on="t" color="black" opacity="24903f" origin=",.5" offset="0,.55556mm"/>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502295,0;4740910,0;4740910,0;4740910,2511415;4238615,3013710;0,3013710;0,3013710;0,502295;502295,0" o:connectangles="0,0,0,0,0,0,0,0,0" textboxrect="0,0,4740910,3013710"/>
            <v:handles>
              <v:h position="@3,#0" polar="10800,10800"/>
              <v:h position="#2,#1" polar="10800,10800" radiusrange="0,10800"/>
            </v:handles>
            <v:textbox>
              <w:txbxContent>
                <w:p w:rsidR="00395842" w:rsidRPr="003D5FC7" w:rsidRDefault="00395842" w:rsidP="00253593">
                  <w:pPr>
                    <w:jc w:val="center"/>
                    <w:rPr>
                      <w:lang w:val="uk-UA"/>
                    </w:rPr>
                  </w:pPr>
                  <w:r w:rsidRPr="00FE2E6F">
                    <w:rPr>
                      <w:sz w:val="28"/>
                      <w:szCs w:val="28"/>
                      <w:lang w:val="uk-UA"/>
                    </w:rPr>
                    <w:t>7) застосування технічних приладів і технічних засобів, що мають функції фото- і кінозйомки, відеозапису, засобів фото- і кінозйомки, відеозапису, тощо. При цьому, важливо підкреслити, що під час застосування таких методів в процесі забезпечення публічної безпеки і порядку під час проведення масових заходів поліція зобов’язана повідомити тій чи іншій особі про причини застосування по відношенню до неї превентивних заходів та нормативно-правові акти, на підставі яких вони застосовуються.</w:t>
                  </w:r>
                </w:p>
              </w:txbxContent>
            </v:textbox>
          </v:shape>
        </w:pict>
      </w:r>
    </w:p>
    <w:p w:rsidR="00395842" w:rsidRPr="00FD3DC6" w:rsidRDefault="00395842" w:rsidP="00253593">
      <w:pPr>
        <w:autoSpaceDE w:val="0"/>
        <w:autoSpaceDN w:val="0"/>
        <w:adjustRightInd w:val="0"/>
        <w:spacing w:line="360" w:lineRule="auto"/>
        <w:ind w:firstLine="709"/>
        <w:rPr>
          <w:sz w:val="28"/>
          <w:szCs w:val="28"/>
          <w:lang w:val="uk-UA"/>
        </w:rPr>
      </w:pPr>
    </w:p>
    <w:p w:rsidR="00395842" w:rsidRPr="00FE2E6F" w:rsidRDefault="00395842" w:rsidP="00253593">
      <w:pPr>
        <w:autoSpaceDE w:val="0"/>
        <w:autoSpaceDN w:val="0"/>
        <w:adjustRightInd w:val="0"/>
        <w:spacing w:line="360" w:lineRule="auto"/>
        <w:ind w:firstLine="709"/>
        <w:rPr>
          <w:sz w:val="28"/>
          <w:szCs w:val="28"/>
          <w:lang w:val="uk-UA"/>
        </w:rPr>
      </w:pPr>
    </w:p>
    <w:p w:rsidR="00395842" w:rsidRPr="00230967" w:rsidRDefault="00395842" w:rsidP="00253593">
      <w:pPr>
        <w:spacing w:line="360" w:lineRule="auto"/>
        <w:ind w:firstLine="709"/>
        <w:rPr>
          <w:b/>
          <w:sz w:val="28"/>
          <w:szCs w:val="28"/>
          <w:lang w:val="uk-UA"/>
        </w:rPr>
      </w:pPr>
    </w:p>
    <w:p w:rsidR="00395842" w:rsidRPr="00230967" w:rsidRDefault="00395842" w:rsidP="00253593">
      <w:pPr>
        <w:spacing w:line="360" w:lineRule="auto"/>
        <w:ind w:firstLine="709"/>
        <w:rPr>
          <w:b/>
          <w:sz w:val="28"/>
          <w:szCs w:val="28"/>
          <w:lang w:val="uk-UA"/>
        </w:rPr>
      </w:pPr>
    </w:p>
    <w:p w:rsidR="00395842" w:rsidRPr="00230967" w:rsidRDefault="00395842" w:rsidP="00253593">
      <w:pPr>
        <w:spacing w:line="360" w:lineRule="auto"/>
        <w:ind w:firstLine="709"/>
        <w:rPr>
          <w:b/>
          <w:sz w:val="28"/>
          <w:szCs w:val="28"/>
          <w:lang w:val="uk-UA"/>
        </w:rPr>
      </w:pPr>
    </w:p>
    <w:p w:rsidR="00395842" w:rsidRPr="00230967" w:rsidRDefault="00395842" w:rsidP="00253593">
      <w:pPr>
        <w:spacing w:line="360" w:lineRule="auto"/>
        <w:ind w:firstLine="709"/>
        <w:rPr>
          <w:b/>
          <w:sz w:val="28"/>
          <w:szCs w:val="28"/>
          <w:lang w:val="uk-UA"/>
        </w:rPr>
      </w:pPr>
    </w:p>
    <w:p w:rsidR="00395842" w:rsidRPr="00230967" w:rsidRDefault="00395842" w:rsidP="00253593">
      <w:pPr>
        <w:spacing w:line="360" w:lineRule="auto"/>
        <w:ind w:firstLine="709"/>
        <w:rPr>
          <w:b/>
          <w:sz w:val="28"/>
          <w:szCs w:val="28"/>
          <w:lang w:val="uk-UA"/>
        </w:rPr>
      </w:pPr>
    </w:p>
    <w:p w:rsidR="00395842" w:rsidRPr="00230967" w:rsidRDefault="00395842" w:rsidP="00253593">
      <w:pPr>
        <w:spacing w:line="360" w:lineRule="auto"/>
        <w:ind w:firstLine="709"/>
        <w:rPr>
          <w:b/>
          <w:sz w:val="28"/>
          <w:szCs w:val="28"/>
          <w:lang w:val="uk-UA"/>
        </w:rPr>
      </w:pPr>
    </w:p>
    <w:p w:rsidR="00395842" w:rsidRPr="00230967" w:rsidRDefault="00395842" w:rsidP="00253593">
      <w:pPr>
        <w:spacing w:line="360" w:lineRule="auto"/>
        <w:ind w:firstLine="709"/>
        <w:rPr>
          <w:b/>
          <w:sz w:val="28"/>
          <w:szCs w:val="28"/>
          <w:lang w:val="uk-UA"/>
        </w:rPr>
      </w:pPr>
    </w:p>
    <w:p w:rsidR="00395842" w:rsidRPr="00230967" w:rsidRDefault="00395842" w:rsidP="00253593">
      <w:pPr>
        <w:spacing w:line="360" w:lineRule="auto"/>
        <w:ind w:firstLine="709"/>
        <w:rPr>
          <w:b/>
          <w:sz w:val="28"/>
          <w:szCs w:val="28"/>
          <w:lang w:val="uk-UA"/>
        </w:rPr>
      </w:pPr>
    </w:p>
    <w:p w:rsidR="00395842" w:rsidRPr="00230967" w:rsidRDefault="00395842" w:rsidP="00253593">
      <w:pPr>
        <w:spacing w:line="360" w:lineRule="auto"/>
        <w:ind w:firstLine="709"/>
        <w:rPr>
          <w:b/>
          <w:sz w:val="28"/>
          <w:szCs w:val="28"/>
          <w:lang w:val="uk-UA"/>
        </w:rPr>
      </w:pPr>
    </w:p>
    <w:p w:rsidR="00395842" w:rsidRPr="00230967" w:rsidRDefault="00395842" w:rsidP="00253593">
      <w:pPr>
        <w:spacing w:line="360" w:lineRule="auto"/>
        <w:ind w:firstLine="709"/>
        <w:rPr>
          <w:b/>
          <w:sz w:val="28"/>
          <w:szCs w:val="28"/>
          <w:lang w:val="uk-UA"/>
        </w:rPr>
      </w:pPr>
    </w:p>
    <w:p w:rsidR="00395842" w:rsidRPr="00230967" w:rsidRDefault="00395842" w:rsidP="00253593">
      <w:pPr>
        <w:spacing w:line="360" w:lineRule="auto"/>
        <w:ind w:firstLine="709"/>
        <w:rPr>
          <w:b/>
          <w:sz w:val="28"/>
          <w:szCs w:val="28"/>
          <w:lang w:val="uk-UA"/>
        </w:rPr>
      </w:pPr>
    </w:p>
    <w:p w:rsidR="00395842" w:rsidRPr="00230967" w:rsidRDefault="00395842" w:rsidP="00253593">
      <w:pPr>
        <w:spacing w:line="360" w:lineRule="auto"/>
        <w:ind w:firstLine="709"/>
        <w:rPr>
          <w:b/>
          <w:sz w:val="28"/>
          <w:szCs w:val="28"/>
          <w:lang w:val="uk-UA"/>
        </w:rPr>
      </w:pPr>
    </w:p>
    <w:p w:rsidR="00395842" w:rsidRPr="00230967" w:rsidRDefault="00395842" w:rsidP="00253593">
      <w:pPr>
        <w:spacing w:line="360" w:lineRule="auto"/>
        <w:ind w:firstLine="709"/>
        <w:rPr>
          <w:b/>
          <w:sz w:val="28"/>
          <w:szCs w:val="28"/>
          <w:lang w:val="uk-UA"/>
        </w:rPr>
      </w:pPr>
    </w:p>
    <w:p w:rsidR="00395842" w:rsidRPr="00230967" w:rsidRDefault="00395842" w:rsidP="00253593">
      <w:pPr>
        <w:spacing w:line="360" w:lineRule="auto"/>
        <w:ind w:firstLine="709"/>
        <w:rPr>
          <w:b/>
          <w:sz w:val="28"/>
          <w:szCs w:val="28"/>
          <w:lang w:val="uk-UA"/>
        </w:rPr>
      </w:pPr>
    </w:p>
    <w:p w:rsidR="00395842" w:rsidRPr="00230967" w:rsidRDefault="00395842" w:rsidP="00253593">
      <w:pPr>
        <w:spacing w:line="360" w:lineRule="auto"/>
        <w:ind w:firstLine="709"/>
        <w:rPr>
          <w:b/>
          <w:sz w:val="28"/>
          <w:szCs w:val="28"/>
          <w:lang w:val="uk-UA"/>
        </w:rPr>
      </w:pPr>
    </w:p>
    <w:p w:rsidR="00395842" w:rsidRPr="00230967"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r>
        <w:rPr>
          <w:noProof/>
        </w:rPr>
        <w:pict>
          <v:oval id="Овал 154" o:spid="_x0000_s1157" style="position:absolute;left:0;text-align:left;margin-left:70.2pt;margin-top:.6pt;width:337.3pt;height:159.3pt;z-index:251712512;visibility:visible;v-text-anchor:middle" strokecolor="#f79646" strokeweight="2pt">
            <v:textbox>
              <w:txbxContent>
                <w:p w:rsidR="00395842" w:rsidRDefault="00395842" w:rsidP="00253593">
                  <w:pPr>
                    <w:jc w:val="center"/>
                  </w:pPr>
                  <w:r>
                    <w:rPr>
                      <w:sz w:val="28"/>
                      <w:szCs w:val="28"/>
                      <w:lang w:val="uk-UA"/>
                    </w:rPr>
                    <w:t>П</w:t>
                  </w:r>
                  <w:r w:rsidRPr="00FE2E6F">
                    <w:rPr>
                      <w:sz w:val="28"/>
                      <w:szCs w:val="28"/>
                      <w:lang w:val="uk-UA"/>
                    </w:rPr>
                    <w:t>оліцейські заходи примусупід час проведення масових заходів з метою забезпечення публічної безпеки і порядку</w:t>
                  </w:r>
                </w:p>
              </w:txbxContent>
            </v:textbox>
          </v:oval>
        </w:pict>
      </w: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r>
        <w:rPr>
          <w:noProof/>
        </w:rPr>
        <w:pict>
          <v:shape id="Стрелка вниз 155" o:spid="_x0000_s1158" type="#_x0000_t67" style="position:absolute;left:0;text-align:left;margin-left:223.55pt;margin-top:12.9pt;width:44pt;height:88.65pt;z-index:251713536;visibility:visible;v-text-anchor:middle" adj="16241" fillcolor="#4f81bd" strokecolor="#243f60" strokeweight="2pt"/>
        </w:pict>
      </w: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tbl>
      <w:tblPr>
        <w:tblW w:w="0" w:type="auto"/>
        <w:tblBorders>
          <w:top w:val="single" w:sz="8" w:space="0" w:color="4F81BD"/>
          <w:bottom w:val="single" w:sz="8" w:space="0" w:color="4F81BD"/>
        </w:tblBorders>
        <w:tblLook w:val="00A0"/>
      </w:tblPr>
      <w:tblGrid>
        <w:gridCol w:w="9571"/>
      </w:tblGrid>
      <w:tr w:rsidR="00395842" w:rsidRPr="00404A0A" w:rsidTr="00155DE4">
        <w:tc>
          <w:tcPr>
            <w:tcW w:w="9571" w:type="dxa"/>
            <w:tcBorders>
              <w:top w:val="nil"/>
              <w:bottom w:val="single" w:sz="8" w:space="0" w:color="4F81BD"/>
            </w:tcBorders>
          </w:tcPr>
          <w:p w:rsidR="00395842" w:rsidRPr="00155DE4" w:rsidRDefault="00395842" w:rsidP="00155DE4">
            <w:pPr>
              <w:autoSpaceDE w:val="0"/>
              <w:autoSpaceDN w:val="0"/>
              <w:adjustRightInd w:val="0"/>
              <w:spacing w:line="360" w:lineRule="auto"/>
              <w:rPr>
                <w:b/>
                <w:bCs/>
                <w:color w:val="000000"/>
                <w:sz w:val="28"/>
                <w:szCs w:val="28"/>
                <w:lang w:val="uk-UA"/>
              </w:rPr>
            </w:pPr>
            <w:r w:rsidRPr="00155DE4">
              <w:rPr>
                <w:bCs/>
                <w:color w:val="000000"/>
                <w:sz w:val="28"/>
                <w:szCs w:val="28"/>
                <w:lang w:val="uk-UA"/>
              </w:rPr>
              <w:t>1) фізичний вплив (сила) (застосування будь-якої фізичної сили, а також спеціальних прийомів боротьби з метою припинення протиправних дій правопорушників);</w:t>
            </w:r>
          </w:p>
          <w:p w:rsidR="00395842" w:rsidRPr="00155DE4" w:rsidRDefault="00395842" w:rsidP="00155DE4">
            <w:pPr>
              <w:autoSpaceDE w:val="0"/>
              <w:autoSpaceDN w:val="0"/>
              <w:adjustRightInd w:val="0"/>
              <w:spacing w:line="360" w:lineRule="auto"/>
              <w:rPr>
                <w:b/>
                <w:bCs/>
                <w:color w:val="000000"/>
                <w:sz w:val="28"/>
                <w:szCs w:val="28"/>
                <w:lang w:val="uk-UA"/>
              </w:rPr>
            </w:pPr>
          </w:p>
        </w:tc>
      </w:tr>
      <w:tr w:rsidR="00395842" w:rsidRPr="00404A0A" w:rsidTr="00155DE4">
        <w:tc>
          <w:tcPr>
            <w:tcW w:w="9571" w:type="dxa"/>
            <w:shd w:val="clear" w:color="auto" w:fill="D3DFEE"/>
          </w:tcPr>
          <w:p w:rsidR="00395842" w:rsidRPr="00155DE4" w:rsidRDefault="00395842" w:rsidP="00155DE4">
            <w:pPr>
              <w:autoSpaceDE w:val="0"/>
              <w:autoSpaceDN w:val="0"/>
              <w:adjustRightInd w:val="0"/>
              <w:spacing w:line="360" w:lineRule="auto"/>
              <w:rPr>
                <w:b/>
                <w:bCs/>
                <w:color w:val="000000"/>
                <w:sz w:val="28"/>
                <w:szCs w:val="28"/>
                <w:lang w:val="uk-UA"/>
              </w:rPr>
            </w:pPr>
            <w:r w:rsidRPr="00155DE4">
              <w:rPr>
                <w:bCs/>
                <w:color w:val="000000"/>
                <w:sz w:val="28"/>
                <w:szCs w:val="28"/>
                <w:lang w:val="uk-UA"/>
              </w:rPr>
              <w:t xml:space="preserve">2) застосування спеціальних засобів (гумові та пластикові кийки; електрошокові пристрої контактної та контактно-дистанційної дії; засоби обмеження рухомості; засоби примусової зупинки транспорту; службові собаки, тощо); </w:t>
            </w:r>
          </w:p>
          <w:p w:rsidR="00395842" w:rsidRPr="00155DE4" w:rsidRDefault="00395842" w:rsidP="00155DE4">
            <w:pPr>
              <w:autoSpaceDE w:val="0"/>
              <w:autoSpaceDN w:val="0"/>
              <w:adjustRightInd w:val="0"/>
              <w:spacing w:line="360" w:lineRule="auto"/>
              <w:rPr>
                <w:b/>
                <w:bCs/>
                <w:color w:val="000000"/>
                <w:sz w:val="28"/>
                <w:szCs w:val="28"/>
                <w:lang w:val="uk-UA"/>
              </w:rPr>
            </w:pPr>
          </w:p>
        </w:tc>
      </w:tr>
      <w:tr w:rsidR="00395842" w:rsidRPr="00404A0A" w:rsidTr="00155DE4">
        <w:tc>
          <w:tcPr>
            <w:tcW w:w="9571" w:type="dxa"/>
            <w:tcBorders>
              <w:bottom w:val="single" w:sz="8" w:space="0" w:color="4F81BD"/>
            </w:tcBorders>
          </w:tcPr>
          <w:p w:rsidR="00395842" w:rsidRPr="00155DE4" w:rsidRDefault="00395842" w:rsidP="00155DE4">
            <w:pPr>
              <w:autoSpaceDE w:val="0"/>
              <w:autoSpaceDN w:val="0"/>
              <w:adjustRightInd w:val="0"/>
              <w:spacing w:line="360" w:lineRule="auto"/>
              <w:rPr>
                <w:b/>
                <w:bCs/>
                <w:color w:val="000000"/>
                <w:sz w:val="28"/>
                <w:szCs w:val="28"/>
                <w:lang w:val="uk-UA"/>
              </w:rPr>
            </w:pPr>
            <w:r w:rsidRPr="00155DE4">
              <w:rPr>
                <w:bCs/>
                <w:color w:val="000000"/>
                <w:sz w:val="28"/>
                <w:szCs w:val="28"/>
                <w:lang w:val="uk-UA"/>
              </w:rPr>
              <w:t>3) застосування вогнепальної зброї (є найбільш суворим заходом примусу та застосовується у виключних випадках, передбачених ст. 46 Закону).</w:t>
            </w:r>
          </w:p>
          <w:p w:rsidR="00395842" w:rsidRPr="00155DE4" w:rsidRDefault="00395842" w:rsidP="00155DE4">
            <w:pPr>
              <w:autoSpaceDE w:val="0"/>
              <w:autoSpaceDN w:val="0"/>
              <w:adjustRightInd w:val="0"/>
              <w:spacing w:line="360" w:lineRule="auto"/>
              <w:rPr>
                <w:b/>
                <w:bCs/>
                <w:color w:val="000000"/>
                <w:sz w:val="28"/>
                <w:szCs w:val="28"/>
                <w:lang w:val="uk-UA"/>
              </w:rPr>
            </w:pPr>
          </w:p>
        </w:tc>
      </w:tr>
    </w:tbl>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sz w:val="28"/>
          <w:szCs w:val="28"/>
          <w:lang w:val="uk-UA"/>
        </w:rPr>
      </w:pPr>
      <w:r w:rsidRPr="00746786">
        <w:rPr>
          <w:sz w:val="28"/>
          <w:szCs w:val="28"/>
          <w:lang w:val="uk-UA"/>
        </w:rPr>
        <w:t xml:space="preserve">2.4 Зарубіжний досвід </w:t>
      </w:r>
      <w:r w:rsidRPr="00D10D46">
        <w:rPr>
          <w:sz w:val="28"/>
          <w:szCs w:val="28"/>
          <w:lang w:val="uk-UA"/>
        </w:rPr>
        <w:t>забезпечення поліцією публічного порядку і безпеки під час проведення масових заходів: напрями імплементації</w:t>
      </w: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r>
        <w:rPr>
          <w:noProof/>
        </w:rPr>
        <w:pict>
          <v:oval id="Овал 156" o:spid="_x0000_s1159" style="position:absolute;left:0;text-align:left;margin-left:82.2pt;margin-top:8.15pt;width:285.3pt;height:120.65pt;z-index:251714560;visibility:visible;v-text-anchor:middle" fillcolor="#dfa7a6" strokecolor="#bc4542">
            <v:fill color2="#f5e4e4" rotate="t" angle="180" colors="0 #ffa2a1;22938f #ffbebd;1 #ffe5e5" focus="100%" type="gradient"/>
            <v:shadow on="t" color="black" opacity="24903f" origin=",.5" offset="0,.55556mm"/>
            <v:textbox>
              <w:txbxContent>
                <w:p w:rsidR="00395842" w:rsidRPr="00963BAE" w:rsidRDefault="00395842" w:rsidP="00253593">
                  <w:pPr>
                    <w:jc w:val="center"/>
                    <w:rPr>
                      <w:sz w:val="32"/>
                      <w:szCs w:val="32"/>
                    </w:rPr>
                  </w:pPr>
                  <w:r w:rsidRPr="00963BAE">
                    <w:rPr>
                      <w:sz w:val="32"/>
                      <w:szCs w:val="32"/>
                      <w:lang w:val="uk-UA"/>
                    </w:rPr>
                    <w:t>Республіка Чехія</w:t>
                  </w:r>
                </w:p>
              </w:txbxContent>
            </v:textbox>
          </v:oval>
        </w:pict>
      </w: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r>
        <w:rPr>
          <w:noProof/>
        </w:rPr>
        <w:pict>
          <v:shape id="Стрелка вниз 158" o:spid="_x0000_s1160" type="#_x0000_t67" style="position:absolute;left:0;text-align:left;margin-left:200.85pt;margin-top:7.9pt;width:42pt;height:82.65pt;z-index:251716608;visibility:visible;v-text-anchor:middle" adj="16112" fillcolor="#4f81bd" strokecolor="#243f60" strokeweight="2pt"/>
        </w:pict>
      </w: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r>
        <w:rPr>
          <w:noProof/>
        </w:rPr>
        <w:pict>
          <v:shape id="Прямоугольник с одним скругленным углом 160" o:spid="_x0000_s1161" style="position:absolute;left:0;text-align:left;margin-left:31.55pt;margin-top:13.2pt;width:380pt;height:259.3pt;z-index:251718656;visibility:visible;v-text-anchor:middle" coordsize="4826000,3293110" o:spt="100" adj="-11796480,,5400" path="m,l4277137,v303129,,548863,245734,548863,548863l4826000,3293110,,3293110,,xe" strokecolor="#9bbb59" strokeweight="2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4277137,0;4826000,548863;4826000,3293110;0,3293110;0,0" o:connectangles="0,0,0,0,0,0" textboxrect="0,0,4826000,3293110"/>
            <v:handles>
              <v:h position="@3,#0" polar="10800,10800"/>
              <v:h position="#2,#1" polar="10800,10800" radiusrange="0,10800"/>
            </v:handles>
            <v:textbox>
              <w:txbxContent>
                <w:p w:rsidR="00395842" w:rsidRPr="00963BAE" w:rsidRDefault="00395842" w:rsidP="00253593">
                  <w:pPr>
                    <w:jc w:val="center"/>
                  </w:pPr>
                  <w:r w:rsidRPr="00963BAE">
                    <w:rPr>
                      <w:sz w:val="28"/>
                      <w:szCs w:val="28"/>
                      <w:lang w:val="uk-UA"/>
                    </w:rPr>
                    <w:t>Ідея, що лежить в основі роботи груп комунікації, базується на тому, що під час масових заходів співробітники поліції підтримують контакт з людьми, пояснюючи їм права і обов’язки учасників масового заходу. Таким чином, поліцейські встановлюють діалог з громадянами, що значно знижує ризик ескалації насильства і провокаційних дій в натовпі. Якщо протистояння все ж трапляється, то поліцейські-перемовникиоперативно реагують на нього, щоб не допустити порушень громадського порядку та сутичок.</w:t>
                  </w:r>
                </w:p>
              </w:txbxContent>
            </v:textbox>
          </v:shape>
        </w:pict>
      </w:r>
    </w:p>
    <w:p w:rsidR="00395842" w:rsidRDefault="00395842" w:rsidP="00253593">
      <w:pPr>
        <w:pStyle w:val="Default"/>
        <w:spacing w:line="360" w:lineRule="auto"/>
        <w:ind w:firstLine="709"/>
        <w:jc w:val="both"/>
        <w:rPr>
          <w:sz w:val="28"/>
          <w:szCs w:val="28"/>
          <w:lang w:val="uk-UA"/>
        </w:rPr>
      </w:pPr>
    </w:p>
    <w:p w:rsidR="00395842" w:rsidRDefault="00395842" w:rsidP="00253593">
      <w:pPr>
        <w:pStyle w:val="Default"/>
        <w:spacing w:line="360" w:lineRule="auto"/>
        <w:ind w:firstLine="709"/>
        <w:jc w:val="both"/>
        <w:rPr>
          <w:sz w:val="28"/>
          <w:szCs w:val="28"/>
          <w:lang w:val="uk-UA"/>
        </w:rPr>
      </w:pPr>
    </w:p>
    <w:p w:rsidR="00395842" w:rsidRDefault="00395842" w:rsidP="00253593">
      <w:pPr>
        <w:pStyle w:val="Default"/>
        <w:spacing w:line="360" w:lineRule="auto"/>
        <w:ind w:firstLine="709"/>
        <w:jc w:val="both"/>
        <w:rPr>
          <w:sz w:val="28"/>
          <w:szCs w:val="28"/>
          <w:lang w:val="uk-UA"/>
        </w:rPr>
      </w:pPr>
    </w:p>
    <w:p w:rsidR="00395842" w:rsidRDefault="00395842" w:rsidP="00253593">
      <w:pPr>
        <w:pStyle w:val="Default"/>
        <w:spacing w:line="360" w:lineRule="auto"/>
        <w:ind w:firstLine="709"/>
        <w:jc w:val="both"/>
        <w:rPr>
          <w:sz w:val="28"/>
          <w:szCs w:val="28"/>
          <w:lang w:val="uk-UA"/>
        </w:rPr>
      </w:pPr>
    </w:p>
    <w:p w:rsidR="00395842" w:rsidRDefault="00395842" w:rsidP="00253593">
      <w:pPr>
        <w:pStyle w:val="Default"/>
        <w:spacing w:line="360" w:lineRule="auto"/>
        <w:ind w:firstLine="709"/>
        <w:jc w:val="both"/>
        <w:rPr>
          <w:sz w:val="28"/>
          <w:szCs w:val="28"/>
          <w:lang w:val="uk-UA"/>
        </w:rPr>
      </w:pPr>
    </w:p>
    <w:p w:rsidR="00395842" w:rsidRDefault="00395842" w:rsidP="00253593">
      <w:pPr>
        <w:pStyle w:val="Default"/>
        <w:spacing w:line="360" w:lineRule="auto"/>
        <w:ind w:firstLine="709"/>
        <w:jc w:val="both"/>
        <w:rPr>
          <w:sz w:val="28"/>
          <w:szCs w:val="28"/>
          <w:lang w:val="uk-UA"/>
        </w:rPr>
      </w:pPr>
    </w:p>
    <w:p w:rsidR="00395842" w:rsidRDefault="00395842" w:rsidP="00253593">
      <w:pPr>
        <w:pStyle w:val="Default"/>
        <w:spacing w:line="360" w:lineRule="auto"/>
        <w:ind w:firstLine="709"/>
        <w:jc w:val="both"/>
        <w:rPr>
          <w:sz w:val="28"/>
          <w:szCs w:val="28"/>
          <w:lang w:val="uk-UA"/>
        </w:rPr>
      </w:pPr>
    </w:p>
    <w:p w:rsidR="00395842" w:rsidRDefault="00395842" w:rsidP="00253593">
      <w:pPr>
        <w:pStyle w:val="Default"/>
        <w:spacing w:line="360" w:lineRule="auto"/>
        <w:ind w:firstLine="709"/>
        <w:jc w:val="both"/>
        <w:rPr>
          <w:sz w:val="28"/>
          <w:szCs w:val="28"/>
          <w:lang w:val="uk-UA"/>
        </w:rPr>
      </w:pPr>
    </w:p>
    <w:p w:rsidR="00395842" w:rsidRDefault="00395842" w:rsidP="00253593">
      <w:pPr>
        <w:pStyle w:val="Default"/>
        <w:spacing w:line="360" w:lineRule="auto"/>
        <w:ind w:firstLine="709"/>
        <w:jc w:val="both"/>
        <w:rPr>
          <w:sz w:val="28"/>
          <w:szCs w:val="28"/>
          <w:lang w:val="uk-UA"/>
        </w:rPr>
      </w:pPr>
    </w:p>
    <w:p w:rsidR="00395842" w:rsidRDefault="00395842" w:rsidP="00253593">
      <w:pPr>
        <w:pStyle w:val="Default"/>
        <w:spacing w:line="360" w:lineRule="auto"/>
        <w:ind w:firstLine="709"/>
        <w:jc w:val="both"/>
        <w:rPr>
          <w:sz w:val="28"/>
          <w:szCs w:val="28"/>
          <w:lang w:val="uk-UA"/>
        </w:rPr>
      </w:pPr>
    </w:p>
    <w:p w:rsidR="00395842" w:rsidRDefault="00395842" w:rsidP="00253593">
      <w:pPr>
        <w:pStyle w:val="Default"/>
        <w:spacing w:line="360" w:lineRule="auto"/>
        <w:ind w:firstLine="709"/>
        <w:jc w:val="both"/>
        <w:rPr>
          <w:sz w:val="28"/>
          <w:szCs w:val="28"/>
          <w:lang w:val="uk-UA"/>
        </w:rPr>
      </w:pPr>
    </w:p>
    <w:p w:rsidR="00395842" w:rsidRDefault="00395842" w:rsidP="00253593">
      <w:pPr>
        <w:pStyle w:val="Default"/>
        <w:spacing w:line="360" w:lineRule="auto"/>
        <w:ind w:firstLine="709"/>
        <w:jc w:val="both"/>
        <w:rPr>
          <w:sz w:val="28"/>
          <w:szCs w:val="28"/>
          <w:lang w:val="uk-UA"/>
        </w:rPr>
      </w:pPr>
    </w:p>
    <w:p w:rsidR="00395842" w:rsidRDefault="00395842" w:rsidP="00253593">
      <w:pPr>
        <w:pStyle w:val="Default"/>
        <w:spacing w:line="360" w:lineRule="auto"/>
        <w:ind w:firstLine="709"/>
        <w:jc w:val="both"/>
        <w:rPr>
          <w:sz w:val="28"/>
          <w:szCs w:val="28"/>
          <w:lang w:val="uk-UA"/>
        </w:rPr>
      </w:pPr>
    </w:p>
    <w:p w:rsidR="00395842" w:rsidRDefault="00395842" w:rsidP="00253593">
      <w:pPr>
        <w:pStyle w:val="Default"/>
        <w:spacing w:line="360" w:lineRule="auto"/>
        <w:ind w:firstLine="709"/>
        <w:jc w:val="both"/>
        <w:rPr>
          <w:sz w:val="28"/>
          <w:szCs w:val="28"/>
          <w:lang w:val="uk-UA"/>
        </w:rPr>
      </w:pPr>
    </w:p>
    <w:p w:rsidR="00395842" w:rsidRDefault="00395842" w:rsidP="00253593">
      <w:pPr>
        <w:pStyle w:val="Default"/>
        <w:spacing w:line="360" w:lineRule="auto"/>
        <w:ind w:firstLine="709"/>
        <w:jc w:val="both"/>
        <w:rPr>
          <w:sz w:val="28"/>
          <w:szCs w:val="28"/>
          <w:lang w:val="uk-UA"/>
        </w:rPr>
      </w:pPr>
    </w:p>
    <w:p w:rsidR="00395842" w:rsidRDefault="00395842" w:rsidP="00253593">
      <w:pPr>
        <w:pStyle w:val="Default"/>
        <w:spacing w:line="360" w:lineRule="auto"/>
        <w:ind w:firstLine="709"/>
        <w:jc w:val="both"/>
        <w:rPr>
          <w:sz w:val="28"/>
          <w:szCs w:val="28"/>
          <w:lang w:val="uk-UA"/>
        </w:rPr>
      </w:pPr>
      <w:r>
        <w:rPr>
          <w:noProof/>
          <w:lang w:eastAsia="ru-RU"/>
        </w:rPr>
        <w:pict>
          <v:oval id="Овал 157" o:spid="_x0000_s1162" style="position:absolute;left:0;text-align:left;margin-left:87.45pt;margin-top:19pt;width:285.3pt;height:120.65pt;z-index:251715584;visibility:visible;v-text-anchor:middle" fillcolor="#cdddac" strokecolor="#94b64e">
            <v:fill color2="#f0f4e6" rotate="t" angle="180" colors="0 #dafda7;22938f #e4fdc2;1 #f5ffe6" focus="100%" type="gradient"/>
            <v:shadow on="t" color="black" opacity="24903f" origin=",.5" offset="0,.55556mm"/>
            <v:textbox>
              <w:txbxContent>
                <w:p w:rsidR="00395842" w:rsidRPr="00963BAE" w:rsidRDefault="00395842" w:rsidP="00253593">
                  <w:pPr>
                    <w:jc w:val="center"/>
                    <w:rPr>
                      <w:sz w:val="32"/>
                      <w:szCs w:val="32"/>
                    </w:rPr>
                  </w:pPr>
                  <w:r w:rsidRPr="00963BAE">
                    <w:rPr>
                      <w:sz w:val="32"/>
                      <w:szCs w:val="32"/>
                      <w:lang w:val="uk-UA"/>
                    </w:rPr>
                    <w:t>Німеччина та Швеція</w:t>
                  </w:r>
                </w:p>
              </w:txbxContent>
            </v:textbox>
          </v:oval>
        </w:pict>
      </w:r>
    </w:p>
    <w:p w:rsidR="00395842" w:rsidRDefault="00395842" w:rsidP="00253593">
      <w:pPr>
        <w:pStyle w:val="Default"/>
        <w:spacing w:line="360" w:lineRule="auto"/>
        <w:ind w:firstLine="709"/>
        <w:jc w:val="both"/>
        <w:rPr>
          <w:sz w:val="28"/>
          <w:szCs w:val="28"/>
          <w:lang w:val="uk-UA"/>
        </w:rPr>
      </w:pPr>
    </w:p>
    <w:p w:rsidR="00395842" w:rsidRDefault="00395842" w:rsidP="00253593">
      <w:pPr>
        <w:pStyle w:val="Default"/>
        <w:spacing w:line="360" w:lineRule="auto"/>
        <w:ind w:firstLine="709"/>
        <w:jc w:val="both"/>
        <w:rPr>
          <w:sz w:val="28"/>
          <w:szCs w:val="28"/>
          <w:lang w:val="uk-UA"/>
        </w:rPr>
      </w:pPr>
    </w:p>
    <w:p w:rsidR="00395842" w:rsidRDefault="00395842" w:rsidP="00253593">
      <w:pPr>
        <w:pStyle w:val="Default"/>
        <w:spacing w:line="360" w:lineRule="auto"/>
        <w:ind w:firstLine="709"/>
        <w:jc w:val="both"/>
        <w:rPr>
          <w:sz w:val="28"/>
          <w:szCs w:val="28"/>
          <w:lang w:val="uk-UA"/>
        </w:rPr>
      </w:pPr>
    </w:p>
    <w:p w:rsidR="00395842" w:rsidRDefault="00395842" w:rsidP="00253593">
      <w:pPr>
        <w:pStyle w:val="Default"/>
        <w:spacing w:line="360" w:lineRule="auto"/>
        <w:ind w:firstLine="709"/>
        <w:jc w:val="both"/>
        <w:rPr>
          <w:sz w:val="28"/>
          <w:szCs w:val="28"/>
          <w:lang w:val="uk-UA"/>
        </w:rPr>
      </w:pPr>
    </w:p>
    <w:p w:rsidR="00395842" w:rsidRDefault="00395842" w:rsidP="00253593">
      <w:pPr>
        <w:pStyle w:val="Default"/>
        <w:spacing w:line="360" w:lineRule="auto"/>
        <w:ind w:firstLine="709"/>
        <w:jc w:val="both"/>
        <w:rPr>
          <w:sz w:val="28"/>
          <w:szCs w:val="28"/>
          <w:lang w:val="uk-UA"/>
        </w:rPr>
      </w:pPr>
    </w:p>
    <w:p w:rsidR="00395842" w:rsidRDefault="00395842" w:rsidP="00253593">
      <w:pPr>
        <w:pStyle w:val="Default"/>
        <w:spacing w:line="360" w:lineRule="auto"/>
        <w:ind w:firstLine="709"/>
        <w:jc w:val="both"/>
        <w:rPr>
          <w:sz w:val="28"/>
          <w:szCs w:val="28"/>
          <w:lang w:val="uk-UA"/>
        </w:rPr>
      </w:pPr>
      <w:r>
        <w:rPr>
          <w:noProof/>
          <w:lang w:eastAsia="ru-RU"/>
        </w:rPr>
        <w:pict>
          <v:shape id="Стрелка вниз 163" o:spid="_x0000_s1163" type="#_x0000_t67" style="position:absolute;left:0;text-align:left;margin-left:211.45pt;margin-top:16.95pt;width:42pt;height:82.65pt;z-index:251720704;visibility:visible;v-text-anchor:middle" adj="16112" fillcolor="#4f81bd" strokecolor="#243f60" strokeweight="2pt"/>
        </w:pict>
      </w:r>
    </w:p>
    <w:p w:rsidR="00395842" w:rsidRDefault="00395842" w:rsidP="00253593">
      <w:pPr>
        <w:pStyle w:val="Default"/>
        <w:spacing w:line="360" w:lineRule="auto"/>
        <w:ind w:firstLine="709"/>
        <w:jc w:val="both"/>
        <w:rPr>
          <w:sz w:val="28"/>
          <w:szCs w:val="28"/>
          <w:lang w:val="uk-UA"/>
        </w:rPr>
      </w:pPr>
    </w:p>
    <w:p w:rsidR="00395842" w:rsidRDefault="00395842" w:rsidP="00253593">
      <w:pPr>
        <w:pStyle w:val="Default"/>
        <w:spacing w:line="360" w:lineRule="auto"/>
        <w:ind w:firstLine="709"/>
        <w:jc w:val="both"/>
        <w:rPr>
          <w:sz w:val="28"/>
          <w:szCs w:val="28"/>
          <w:lang w:val="uk-UA"/>
        </w:rPr>
      </w:pPr>
    </w:p>
    <w:p w:rsidR="00395842" w:rsidRDefault="00395842" w:rsidP="00253593">
      <w:pPr>
        <w:pStyle w:val="Default"/>
        <w:spacing w:line="360" w:lineRule="auto"/>
        <w:ind w:firstLine="709"/>
        <w:jc w:val="both"/>
        <w:rPr>
          <w:sz w:val="28"/>
          <w:szCs w:val="28"/>
          <w:lang w:val="uk-UA"/>
        </w:rPr>
      </w:pPr>
    </w:p>
    <w:p w:rsidR="00395842" w:rsidRDefault="00395842" w:rsidP="00253593">
      <w:pPr>
        <w:pStyle w:val="Default"/>
        <w:spacing w:line="360" w:lineRule="auto"/>
        <w:ind w:firstLine="709"/>
        <w:jc w:val="both"/>
        <w:rPr>
          <w:sz w:val="28"/>
          <w:szCs w:val="28"/>
          <w:lang w:val="uk-UA"/>
        </w:rPr>
      </w:pPr>
    </w:p>
    <w:p w:rsidR="00395842" w:rsidRDefault="00395842" w:rsidP="00253593">
      <w:pPr>
        <w:pStyle w:val="Default"/>
        <w:spacing w:line="360" w:lineRule="auto"/>
        <w:ind w:firstLine="709"/>
        <w:jc w:val="both"/>
        <w:rPr>
          <w:sz w:val="28"/>
          <w:szCs w:val="28"/>
          <w:lang w:val="uk-UA"/>
        </w:rPr>
      </w:pPr>
      <w:r>
        <w:rPr>
          <w:noProof/>
          <w:lang w:eastAsia="ru-RU"/>
        </w:rPr>
        <w:pict>
          <v:shape id="Прямоугольник с одним скругленным углом 162" o:spid="_x0000_s1164" style="position:absolute;left:0;text-align:left;margin-left:36.25pt;margin-top:18.9pt;width:392.65pt;height:288.65pt;z-index:251719680;visibility:visible;v-text-anchor:middle" coordsize="4986655,3665855" o:spt="100" adj="-11796480,,5400" path="m,l4375667,v337439,,610988,273549,610988,610988l4986655,3665855,,3665855,,xe" strokecolor="#4bacc6" strokeweight="2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0;4375667,0;4986655,610988;4986655,3665855;0,3665855;0,0" o:connectangles="0,0,0,0,0,0" textboxrect="0,0,4986655,3665855"/>
            <v:handles>
              <v:h position="@3,#0" polar="10800,10800"/>
              <v:h position="#2,#1" polar="10800,10800" radiusrange="0,10800"/>
            </v:handles>
            <v:textbox>
              <w:txbxContent>
                <w:p w:rsidR="00395842" w:rsidRDefault="00395842" w:rsidP="00253593">
                  <w:pPr>
                    <w:jc w:val="center"/>
                  </w:pPr>
                  <w:r w:rsidRPr="00E23BE1">
                    <w:rPr>
                      <w:sz w:val="28"/>
                      <w:szCs w:val="28"/>
                      <w:lang w:val="uk-UA"/>
                    </w:rPr>
                    <w:t xml:space="preserve">Співробітники поліції патрулюють невеликими групами в натовпі та для кращої видимості одягнені у жовті жилети замість звичайної форми. Вони підтримують контакт з людьми, пояснюючи права та обов’язки учасників масового заходу. Встановлюючи діалог із громадянами під час великих зібрань, співробітникиполіції значно зменшують ризик ескалації насильства та запобігають </w:t>
                  </w:r>
                  <w:r w:rsidRPr="00CD2385">
                    <w:rPr>
                      <w:sz w:val="28"/>
                      <w:szCs w:val="28"/>
                      <w:lang w:val="uk-UA"/>
                    </w:rPr>
                    <w:t>конфронтаціям. У той же час метод застосування переговорів при охороні правопорядку не нівелює традиційних методів управління натовпом. Якщо насильство все ж таки трапляється, то співробітники поліції реагують на нього миттєво.</w:t>
                  </w:r>
                </w:p>
              </w:txbxContent>
            </v:textbox>
          </v:shape>
        </w:pict>
      </w:r>
    </w:p>
    <w:p w:rsidR="00395842" w:rsidRPr="00E23BE1" w:rsidRDefault="00395842" w:rsidP="00253593">
      <w:pPr>
        <w:pStyle w:val="Default"/>
        <w:spacing w:line="360" w:lineRule="auto"/>
        <w:ind w:firstLine="709"/>
        <w:jc w:val="both"/>
        <w:rPr>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r>
        <w:rPr>
          <w:noProof/>
        </w:rPr>
        <w:pict>
          <v:shape id="Стрелка вниз 159" o:spid="_x0000_s1165" type="#_x0000_t67" style="position:absolute;left:0;text-align:left;margin-left:80.95pt;margin-top:22.75pt;width:42pt;height:82.65pt;z-index:251717632;visibility:visible;v-text-anchor:middle" adj="16112" fillcolor="#4f81bd" strokecolor="#243f60" strokeweight="2pt"/>
        </w:pict>
      </w: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r>
        <w:rPr>
          <w:noProof/>
        </w:rPr>
        <w:pict>
          <v:oval id="Овал 164" o:spid="_x0000_s1166" style="position:absolute;left:0;text-align:left;margin-left:76.2pt;margin-top:1.1pt;width:310.65pt;height:171.3pt;z-index:251721728;visibility:visible;v-text-anchor:middle" fillcolor="#a5d5e2" strokecolor="#40a7c2">
            <v:fill color2="#e4f2f6" rotate="t" angle="180" colors="0 #9eeaff;22938f #bbefff;1 #e4f9ff" focus="100%" type="gradient"/>
            <v:shadow on="t" color="black" opacity="24903f" origin=",.5" offset="0,.55556mm"/>
            <v:textbox>
              <w:txbxContent>
                <w:p w:rsidR="00395842" w:rsidRDefault="00395842" w:rsidP="00253593">
                  <w:pPr>
                    <w:jc w:val="center"/>
                  </w:pPr>
                  <w:r>
                    <w:rPr>
                      <w:color w:val="C00000"/>
                      <w:sz w:val="28"/>
                      <w:szCs w:val="28"/>
                      <w:lang w:val="uk-UA"/>
                    </w:rPr>
                    <w:t>Д</w:t>
                  </w:r>
                  <w:r w:rsidRPr="00CD2385">
                    <w:rPr>
                      <w:color w:val="C00000"/>
                      <w:sz w:val="28"/>
                      <w:szCs w:val="28"/>
                      <w:lang w:val="uk-UA"/>
                    </w:rPr>
                    <w:t>іяльність Національної поліції, спрямована на забезпечення публічного порядку під час проведення масових заходів, поділяється на наступні етапи</w:t>
                  </w:r>
                  <w:r>
                    <w:rPr>
                      <w:color w:val="C00000"/>
                      <w:sz w:val="28"/>
                      <w:szCs w:val="28"/>
                      <w:lang w:val="uk-UA"/>
                    </w:rPr>
                    <w:t>:</w:t>
                  </w:r>
                </w:p>
              </w:txbxContent>
            </v:textbox>
          </v:oval>
        </w:pict>
      </w: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rPr>
          <w:b/>
          <w:sz w:val="28"/>
          <w:szCs w:val="28"/>
          <w:lang w:val="uk-UA"/>
        </w:rPr>
      </w:pPr>
    </w:p>
    <w:p w:rsidR="00395842" w:rsidRDefault="00395842" w:rsidP="00253593">
      <w:pPr>
        <w:spacing w:line="360" w:lineRule="auto"/>
        <w:rPr>
          <w:b/>
          <w:sz w:val="28"/>
          <w:szCs w:val="28"/>
          <w:lang w:val="uk-UA"/>
        </w:rPr>
      </w:pPr>
    </w:p>
    <w:p w:rsidR="00395842" w:rsidRDefault="00395842" w:rsidP="00253593">
      <w:pPr>
        <w:spacing w:line="360" w:lineRule="auto"/>
        <w:rPr>
          <w:b/>
          <w:sz w:val="28"/>
          <w:szCs w:val="28"/>
          <w:lang w:val="uk-UA"/>
        </w:rPr>
      </w:pPr>
    </w:p>
    <w:p w:rsidR="00395842" w:rsidRDefault="00395842" w:rsidP="00253593">
      <w:pPr>
        <w:spacing w:line="360" w:lineRule="auto"/>
        <w:rPr>
          <w:b/>
          <w:sz w:val="28"/>
          <w:szCs w:val="28"/>
          <w:lang w:val="uk-UA"/>
        </w:rPr>
      </w:pPr>
      <w:r>
        <w:rPr>
          <w:noProof/>
        </w:rPr>
        <w:pict>
          <v:shape id="Стрелка вниз 165" o:spid="_x0000_s1167" type="#_x0000_t67" style="position:absolute;left:0;text-align:left;margin-left:214.25pt;margin-top:3.25pt;width:36.65pt;height:80.65pt;z-index:251722752;visibility:visible;v-text-anchor:middle" adj="16692" fillcolor="#4f81bd" strokecolor="#243f60" strokeweight="2pt"/>
        </w:pict>
      </w:r>
    </w:p>
    <w:p w:rsidR="00395842" w:rsidRDefault="00395842" w:rsidP="00253593">
      <w:pPr>
        <w:spacing w:line="360" w:lineRule="auto"/>
        <w:rPr>
          <w:b/>
          <w:sz w:val="28"/>
          <w:szCs w:val="28"/>
          <w:lang w:val="uk-UA"/>
        </w:rPr>
      </w:pPr>
    </w:p>
    <w:p w:rsidR="00395842" w:rsidRDefault="00395842" w:rsidP="00253593">
      <w:pPr>
        <w:spacing w:line="360" w:lineRule="auto"/>
        <w:rPr>
          <w:b/>
          <w:sz w:val="28"/>
          <w:szCs w:val="28"/>
          <w:lang w:val="uk-UA"/>
        </w:rPr>
      </w:pPr>
    </w:p>
    <w:p w:rsidR="00395842" w:rsidRDefault="00395842" w:rsidP="00253593">
      <w:pPr>
        <w:spacing w:line="360" w:lineRule="auto"/>
        <w:rPr>
          <w:b/>
          <w:sz w:val="28"/>
          <w:szCs w:val="28"/>
          <w:lang w:val="uk-UA"/>
        </w:rPr>
      </w:pPr>
    </w:p>
    <w:p w:rsidR="00395842" w:rsidRDefault="00395842" w:rsidP="00253593">
      <w:pPr>
        <w:spacing w:line="360" w:lineRule="auto"/>
        <w:rPr>
          <w:b/>
          <w:sz w:val="28"/>
          <w:szCs w:val="28"/>
          <w:lang w:val="uk-UA"/>
        </w:rPr>
      </w:pPr>
    </w:p>
    <w:tbl>
      <w:tblPr>
        <w:tblW w:w="0" w:type="auto"/>
        <w:tblBorders>
          <w:top w:val="single" w:sz="8" w:space="0" w:color="CF7B79"/>
          <w:left w:val="single" w:sz="8" w:space="0" w:color="CF7B79"/>
          <w:bottom w:val="single" w:sz="8" w:space="0" w:color="CF7B79"/>
          <w:right w:val="single" w:sz="8" w:space="0" w:color="CF7B79"/>
          <w:insideH w:val="single" w:sz="8" w:space="0" w:color="CF7B79"/>
        </w:tblBorders>
        <w:tblLook w:val="00A0"/>
      </w:tblPr>
      <w:tblGrid>
        <w:gridCol w:w="9571"/>
      </w:tblGrid>
      <w:tr w:rsidR="00395842" w:rsidRPr="00837497" w:rsidTr="00155DE4">
        <w:tc>
          <w:tcPr>
            <w:tcW w:w="9571" w:type="dxa"/>
            <w:shd w:val="clear" w:color="auto" w:fill="C0504D"/>
          </w:tcPr>
          <w:p w:rsidR="00395842" w:rsidRPr="00155DE4" w:rsidRDefault="00395842" w:rsidP="00155DE4">
            <w:pPr>
              <w:autoSpaceDE w:val="0"/>
              <w:autoSpaceDN w:val="0"/>
              <w:adjustRightInd w:val="0"/>
              <w:spacing w:line="360" w:lineRule="auto"/>
              <w:rPr>
                <w:b/>
                <w:bCs/>
                <w:color w:val="FFFFFF"/>
                <w:sz w:val="28"/>
                <w:szCs w:val="28"/>
                <w:lang w:val="uk-UA"/>
              </w:rPr>
            </w:pPr>
            <w:r w:rsidRPr="00155DE4">
              <w:rPr>
                <w:bCs/>
                <w:color w:val="FFFFFF"/>
                <w:sz w:val="28"/>
                <w:szCs w:val="28"/>
                <w:lang w:val="uk-UA"/>
              </w:rPr>
              <w:t>1) підготовчий (починається з моменту отримання завдання на підтримання публічного порядку під час проведення масового заходу);</w:t>
            </w:r>
          </w:p>
          <w:p w:rsidR="00395842" w:rsidRPr="00155DE4" w:rsidRDefault="00395842" w:rsidP="00155DE4">
            <w:pPr>
              <w:autoSpaceDE w:val="0"/>
              <w:autoSpaceDN w:val="0"/>
              <w:adjustRightInd w:val="0"/>
              <w:spacing w:line="360" w:lineRule="auto"/>
              <w:rPr>
                <w:b/>
                <w:bCs/>
                <w:color w:val="FFFFFF"/>
                <w:sz w:val="28"/>
                <w:szCs w:val="28"/>
                <w:lang w:val="uk-UA"/>
              </w:rPr>
            </w:pPr>
          </w:p>
        </w:tc>
      </w:tr>
      <w:tr w:rsidR="00395842" w:rsidRPr="00837497" w:rsidTr="00155DE4">
        <w:tc>
          <w:tcPr>
            <w:tcW w:w="9571" w:type="dxa"/>
            <w:shd w:val="clear" w:color="auto" w:fill="EFD3D2"/>
          </w:tcPr>
          <w:p w:rsidR="00395842" w:rsidRPr="00155DE4" w:rsidRDefault="00395842" w:rsidP="00155DE4">
            <w:pPr>
              <w:autoSpaceDE w:val="0"/>
              <w:autoSpaceDN w:val="0"/>
              <w:adjustRightInd w:val="0"/>
              <w:spacing w:line="360" w:lineRule="auto"/>
              <w:rPr>
                <w:b/>
                <w:bCs/>
                <w:sz w:val="28"/>
                <w:szCs w:val="28"/>
                <w:lang w:val="uk-UA"/>
              </w:rPr>
            </w:pPr>
            <w:r w:rsidRPr="00155DE4">
              <w:rPr>
                <w:bCs/>
                <w:sz w:val="28"/>
                <w:szCs w:val="28"/>
                <w:lang w:val="uk-UA"/>
              </w:rPr>
              <w:t>2)  виконавчий (охоплює дії нарядів і керування ними безпосередньо під час проведення масового заходу;</w:t>
            </w:r>
          </w:p>
          <w:p w:rsidR="00395842" w:rsidRPr="00155DE4" w:rsidRDefault="00395842" w:rsidP="00155DE4">
            <w:pPr>
              <w:autoSpaceDE w:val="0"/>
              <w:autoSpaceDN w:val="0"/>
              <w:adjustRightInd w:val="0"/>
              <w:spacing w:line="360" w:lineRule="auto"/>
              <w:rPr>
                <w:b/>
                <w:bCs/>
                <w:sz w:val="28"/>
                <w:szCs w:val="28"/>
                <w:lang w:val="uk-UA"/>
              </w:rPr>
            </w:pPr>
          </w:p>
        </w:tc>
      </w:tr>
      <w:tr w:rsidR="00395842" w:rsidRPr="00837497" w:rsidTr="00155DE4">
        <w:tc>
          <w:tcPr>
            <w:tcW w:w="9571" w:type="dxa"/>
          </w:tcPr>
          <w:p w:rsidR="00395842" w:rsidRPr="00155DE4" w:rsidRDefault="00395842" w:rsidP="00155DE4">
            <w:pPr>
              <w:autoSpaceDE w:val="0"/>
              <w:autoSpaceDN w:val="0"/>
              <w:adjustRightInd w:val="0"/>
              <w:spacing w:line="360" w:lineRule="auto"/>
              <w:rPr>
                <w:b/>
                <w:bCs/>
                <w:sz w:val="28"/>
                <w:szCs w:val="28"/>
                <w:lang w:val="uk-UA"/>
              </w:rPr>
            </w:pPr>
            <w:r w:rsidRPr="00155DE4">
              <w:rPr>
                <w:bCs/>
                <w:sz w:val="28"/>
                <w:szCs w:val="28"/>
                <w:lang w:val="uk-UA"/>
              </w:rPr>
              <w:t>3)  заключний (здійснюється шляхом згортання сил і засобів та зосередження їх у призначених пунктах та підведення підсумків несення служби).</w:t>
            </w:r>
          </w:p>
          <w:p w:rsidR="00395842" w:rsidRPr="00155DE4" w:rsidRDefault="00395842" w:rsidP="00155DE4">
            <w:pPr>
              <w:autoSpaceDE w:val="0"/>
              <w:autoSpaceDN w:val="0"/>
              <w:adjustRightInd w:val="0"/>
              <w:spacing w:line="360" w:lineRule="auto"/>
              <w:rPr>
                <w:b/>
                <w:bCs/>
                <w:sz w:val="28"/>
                <w:szCs w:val="28"/>
                <w:lang w:val="uk-UA"/>
              </w:rPr>
            </w:pPr>
          </w:p>
        </w:tc>
      </w:tr>
    </w:tbl>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r>
        <w:rPr>
          <w:noProof/>
        </w:rPr>
        <w:pict>
          <v:roundrect id="Скругленный прямоугольник 166" o:spid="_x0000_s1168" style="position:absolute;left:0;text-align:left;margin-left:73.6pt;margin-top:17.3pt;width:302.65pt;height:178pt;z-index:251723776;visibility:visible;v-text-anchor:middle" arcsize="10923f" strokecolor="#9bbb59" strokeweight="2pt">
            <v:textbox>
              <w:txbxContent>
                <w:p w:rsidR="00395842" w:rsidRPr="00556363" w:rsidRDefault="00395842" w:rsidP="00253593">
                  <w:pPr>
                    <w:jc w:val="center"/>
                    <w:rPr>
                      <w:lang w:val="uk-UA"/>
                    </w:rPr>
                  </w:pPr>
                  <w:r w:rsidRPr="00556363">
                    <w:rPr>
                      <w:color w:val="C00000"/>
                      <w:sz w:val="28"/>
                      <w:szCs w:val="28"/>
                      <w:lang w:val="uk-UA"/>
                    </w:rPr>
                    <w:t>Запропоновані в зазначених законопроектах доповнення до Закону України «Про Національну поліцію» статтею 24-1 «Повноваження поліції у сфері забезпечення права на мирні зібрання», згідно з якою поліція відповідно до своїх основних повноважень уповноважена:</w:t>
                  </w:r>
                </w:p>
              </w:txbxContent>
            </v:textbox>
          </v:roundrect>
        </w:pict>
      </w: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r>
        <w:rPr>
          <w:noProof/>
        </w:rPr>
        <w:pict>
          <v:shape id="Стрелка вниз 167" o:spid="_x0000_s1169" type="#_x0000_t67" style="position:absolute;left:0;text-align:left;margin-left:208.25pt;margin-top:18.05pt;width:36.65pt;height:80.65pt;z-index:251724800;visibility:visible;v-text-anchor:middle" adj="16692" fillcolor="#4f81bd" strokecolor="#243f60" strokeweight="2pt"/>
        </w:pict>
      </w: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autoSpaceDE w:val="0"/>
        <w:autoSpaceDN w:val="0"/>
        <w:adjustRightInd w:val="0"/>
        <w:spacing w:line="360" w:lineRule="auto"/>
        <w:ind w:firstLine="709"/>
        <w:rPr>
          <w:color w:val="C00000"/>
          <w:sz w:val="28"/>
          <w:szCs w:val="28"/>
          <w:lang w:val="uk-UA"/>
        </w:rPr>
      </w:pPr>
    </w:p>
    <w:p w:rsidR="00395842" w:rsidRDefault="00395842" w:rsidP="00253593">
      <w:pPr>
        <w:autoSpaceDE w:val="0"/>
        <w:autoSpaceDN w:val="0"/>
        <w:adjustRightInd w:val="0"/>
        <w:spacing w:line="360" w:lineRule="auto"/>
        <w:ind w:firstLine="709"/>
        <w:rPr>
          <w:color w:val="C00000"/>
          <w:sz w:val="28"/>
          <w:szCs w:val="28"/>
          <w:lang w:val="uk-UA"/>
        </w:rPr>
      </w:pPr>
    </w:p>
    <w:p w:rsidR="00395842" w:rsidRDefault="00395842" w:rsidP="00253593">
      <w:pPr>
        <w:autoSpaceDE w:val="0"/>
        <w:autoSpaceDN w:val="0"/>
        <w:adjustRightInd w:val="0"/>
        <w:spacing w:line="360" w:lineRule="auto"/>
        <w:ind w:firstLine="709"/>
        <w:rPr>
          <w:color w:val="C00000"/>
          <w:sz w:val="28"/>
          <w:szCs w:val="28"/>
          <w:lang w:val="uk-UA"/>
        </w:rPr>
      </w:pPr>
    </w:p>
    <w:tbl>
      <w:tblPr>
        <w:tblW w:w="0" w:type="auto"/>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0A0"/>
      </w:tblPr>
      <w:tblGrid>
        <w:gridCol w:w="9571"/>
      </w:tblGrid>
      <w:tr w:rsidR="00395842" w:rsidRPr="00556363" w:rsidTr="00155DE4">
        <w:tc>
          <w:tcPr>
            <w:tcW w:w="9571" w:type="dxa"/>
            <w:tcBorders>
              <w:bottom w:val="single" w:sz="18" w:space="0" w:color="8064A2"/>
            </w:tcBorders>
          </w:tcPr>
          <w:p w:rsidR="00395842" w:rsidRPr="00155DE4" w:rsidRDefault="00395842" w:rsidP="00155DE4">
            <w:pPr>
              <w:autoSpaceDE w:val="0"/>
              <w:autoSpaceDN w:val="0"/>
              <w:adjustRightInd w:val="0"/>
              <w:spacing w:line="360" w:lineRule="auto"/>
              <w:rPr>
                <w:b/>
                <w:bCs/>
                <w:sz w:val="28"/>
                <w:szCs w:val="28"/>
                <w:lang w:val="uk-UA"/>
              </w:rPr>
            </w:pPr>
            <w:r w:rsidRPr="00155DE4">
              <w:rPr>
                <w:bCs/>
                <w:sz w:val="28"/>
                <w:szCs w:val="28"/>
              </w:rPr>
              <w:t xml:space="preserve">1) </w:t>
            </w:r>
            <w:r w:rsidRPr="00155DE4">
              <w:rPr>
                <w:bCs/>
                <w:sz w:val="28"/>
                <w:szCs w:val="28"/>
                <w:lang w:val="uk-UA"/>
              </w:rPr>
              <w:t>вживати заходів для забезпечення безпеки організаторівта учасників мирних зібрань;</w:t>
            </w:r>
          </w:p>
          <w:p w:rsidR="00395842" w:rsidRPr="00155DE4" w:rsidRDefault="00395842" w:rsidP="00155DE4">
            <w:pPr>
              <w:autoSpaceDE w:val="0"/>
              <w:autoSpaceDN w:val="0"/>
              <w:adjustRightInd w:val="0"/>
              <w:spacing w:line="360" w:lineRule="auto"/>
              <w:rPr>
                <w:b/>
                <w:bCs/>
                <w:sz w:val="28"/>
                <w:szCs w:val="28"/>
                <w:lang w:val="uk-UA"/>
              </w:rPr>
            </w:pPr>
          </w:p>
        </w:tc>
      </w:tr>
      <w:tr w:rsidR="00395842" w:rsidRPr="00556363" w:rsidTr="00155DE4">
        <w:tc>
          <w:tcPr>
            <w:tcW w:w="9571" w:type="dxa"/>
            <w:shd w:val="clear" w:color="auto" w:fill="DFD8E8"/>
          </w:tcPr>
          <w:p w:rsidR="00395842" w:rsidRPr="00155DE4" w:rsidRDefault="00395842" w:rsidP="00155DE4">
            <w:pPr>
              <w:autoSpaceDE w:val="0"/>
              <w:autoSpaceDN w:val="0"/>
              <w:adjustRightInd w:val="0"/>
              <w:spacing w:line="360" w:lineRule="auto"/>
              <w:rPr>
                <w:b/>
                <w:bCs/>
                <w:sz w:val="28"/>
                <w:szCs w:val="28"/>
                <w:lang w:val="uk-UA"/>
              </w:rPr>
            </w:pPr>
            <w:r w:rsidRPr="00155DE4">
              <w:rPr>
                <w:bCs/>
                <w:sz w:val="28"/>
                <w:szCs w:val="28"/>
                <w:lang w:val="uk-UA"/>
              </w:rPr>
              <w:t xml:space="preserve">2) тимчасово обмежувати відповідно до положень статей 36, 37 закону пересування учасників мирних зібрань або їх доступ до визначеної території чи об’єктів, не зупиняючи мирні зібрання і не перешкоджаючи їх проведенню; </w:t>
            </w:r>
          </w:p>
          <w:p w:rsidR="00395842" w:rsidRPr="00155DE4" w:rsidRDefault="00395842" w:rsidP="00155DE4">
            <w:pPr>
              <w:autoSpaceDE w:val="0"/>
              <w:autoSpaceDN w:val="0"/>
              <w:adjustRightInd w:val="0"/>
              <w:spacing w:line="360" w:lineRule="auto"/>
              <w:rPr>
                <w:b/>
                <w:bCs/>
                <w:sz w:val="28"/>
                <w:szCs w:val="28"/>
                <w:lang w:val="uk-UA"/>
              </w:rPr>
            </w:pPr>
          </w:p>
        </w:tc>
      </w:tr>
      <w:tr w:rsidR="00395842" w:rsidRPr="00556363" w:rsidTr="00155DE4">
        <w:tc>
          <w:tcPr>
            <w:tcW w:w="9571" w:type="dxa"/>
          </w:tcPr>
          <w:p w:rsidR="00395842" w:rsidRPr="00155DE4" w:rsidRDefault="00395842" w:rsidP="00155DE4">
            <w:pPr>
              <w:autoSpaceDE w:val="0"/>
              <w:autoSpaceDN w:val="0"/>
              <w:adjustRightInd w:val="0"/>
              <w:spacing w:line="360" w:lineRule="auto"/>
              <w:rPr>
                <w:b/>
                <w:bCs/>
                <w:sz w:val="28"/>
                <w:szCs w:val="28"/>
                <w:lang w:val="uk-UA"/>
              </w:rPr>
            </w:pPr>
            <w:r w:rsidRPr="00155DE4">
              <w:rPr>
                <w:bCs/>
                <w:sz w:val="28"/>
                <w:szCs w:val="28"/>
                <w:lang w:val="uk-UA"/>
              </w:rPr>
              <w:t xml:space="preserve">3) припиняти кримінальні та адміністративні правопорушення під час мирних зібрань, не зупиняючи мирні зібрання і не перешкоджаючи їх проведенню; </w:t>
            </w:r>
          </w:p>
          <w:p w:rsidR="00395842" w:rsidRPr="00155DE4" w:rsidRDefault="00395842" w:rsidP="00155DE4">
            <w:pPr>
              <w:autoSpaceDE w:val="0"/>
              <w:autoSpaceDN w:val="0"/>
              <w:adjustRightInd w:val="0"/>
              <w:spacing w:line="360" w:lineRule="auto"/>
              <w:rPr>
                <w:b/>
                <w:bCs/>
                <w:sz w:val="28"/>
                <w:szCs w:val="28"/>
                <w:lang w:val="uk-UA"/>
              </w:rPr>
            </w:pPr>
          </w:p>
        </w:tc>
      </w:tr>
      <w:tr w:rsidR="00395842" w:rsidRPr="00556363" w:rsidTr="00155DE4">
        <w:tc>
          <w:tcPr>
            <w:tcW w:w="9571" w:type="dxa"/>
            <w:shd w:val="clear" w:color="auto" w:fill="DFD8E8"/>
          </w:tcPr>
          <w:p w:rsidR="00395842" w:rsidRPr="00155DE4" w:rsidRDefault="00395842" w:rsidP="00155DE4">
            <w:pPr>
              <w:autoSpaceDE w:val="0"/>
              <w:autoSpaceDN w:val="0"/>
              <w:adjustRightInd w:val="0"/>
              <w:spacing w:line="360" w:lineRule="auto"/>
              <w:rPr>
                <w:b/>
                <w:bCs/>
                <w:sz w:val="28"/>
                <w:szCs w:val="28"/>
                <w:lang w:val="uk-UA"/>
              </w:rPr>
            </w:pPr>
            <w:r w:rsidRPr="00155DE4">
              <w:rPr>
                <w:bCs/>
                <w:sz w:val="28"/>
                <w:szCs w:val="28"/>
                <w:lang w:val="uk-UA"/>
              </w:rPr>
              <w:t xml:space="preserve">4) затримувати під час мирних зібрань осіб, підозрюваних у вчиненні кримінальних правопорушень, та осіб, які вчинили адміністративні правопорушення; </w:t>
            </w:r>
          </w:p>
          <w:p w:rsidR="00395842" w:rsidRPr="00155DE4" w:rsidRDefault="00395842" w:rsidP="00155DE4">
            <w:pPr>
              <w:autoSpaceDE w:val="0"/>
              <w:autoSpaceDN w:val="0"/>
              <w:adjustRightInd w:val="0"/>
              <w:spacing w:line="360" w:lineRule="auto"/>
              <w:rPr>
                <w:b/>
                <w:bCs/>
                <w:sz w:val="28"/>
                <w:szCs w:val="28"/>
                <w:lang w:val="uk-UA"/>
              </w:rPr>
            </w:pPr>
          </w:p>
        </w:tc>
      </w:tr>
      <w:tr w:rsidR="00395842" w:rsidRPr="00556363" w:rsidTr="00155DE4">
        <w:tc>
          <w:tcPr>
            <w:tcW w:w="9571" w:type="dxa"/>
          </w:tcPr>
          <w:p w:rsidR="00395842" w:rsidRPr="00155DE4" w:rsidRDefault="00395842" w:rsidP="00155DE4">
            <w:pPr>
              <w:autoSpaceDE w:val="0"/>
              <w:autoSpaceDN w:val="0"/>
              <w:adjustRightInd w:val="0"/>
              <w:spacing w:line="360" w:lineRule="auto"/>
              <w:rPr>
                <w:b/>
                <w:bCs/>
                <w:sz w:val="28"/>
                <w:szCs w:val="28"/>
                <w:lang w:val="uk-UA"/>
              </w:rPr>
            </w:pPr>
            <w:r w:rsidRPr="00155DE4">
              <w:rPr>
                <w:bCs/>
                <w:sz w:val="28"/>
                <w:szCs w:val="28"/>
                <w:lang w:val="uk-UA"/>
              </w:rPr>
              <w:t xml:space="preserve">5) припиняти групові порушення громадського порядку і масові заворушення під час мирних зібрань, не зупиняючи мирні зібрання; </w:t>
            </w:r>
          </w:p>
          <w:p w:rsidR="00395842" w:rsidRPr="00155DE4" w:rsidRDefault="00395842" w:rsidP="00155DE4">
            <w:pPr>
              <w:autoSpaceDE w:val="0"/>
              <w:autoSpaceDN w:val="0"/>
              <w:adjustRightInd w:val="0"/>
              <w:spacing w:line="360" w:lineRule="auto"/>
              <w:rPr>
                <w:b/>
                <w:bCs/>
                <w:sz w:val="28"/>
                <w:szCs w:val="28"/>
                <w:lang w:val="uk-UA"/>
              </w:rPr>
            </w:pPr>
          </w:p>
        </w:tc>
      </w:tr>
      <w:tr w:rsidR="00395842" w:rsidRPr="00556363" w:rsidTr="00155DE4">
        <w:tc>
          <w:tcPr>
            <w:tcW w:w="9571" w:type="dxa"/>
            <w:shd w:val="clear" w:color="auto" w:fill="DFD8E8"/>
          </w:tcPr>
          <w:p w:rsidR="00395842" w:rsidRPr="00155DE4" w:rsidRDefault="00395842" w:rsidP="00155DE4">
            <w:pPr>
              <w:autoSpaceDE w:val="0"/>
              <w:autoSpaceDN w:val="0"/>
              <w:adjustRightInd w:val="0"/>
              <w:spacing w:line="360" w:lineRule="auto"/>
              <w:rPr>
                <w:b/>
                <w:bCs/>
                <w:sz w:val="28"/>
                <w:szCs w:val="28"/>
                <w:lang w:val="uk-UA"/>
              </w:rPr>
            </w:pPr>
            <w:r w:rsidRPr="00155DE4">
              <w:rPr>
                <w:bCs/>
                <w:sz w:val="28"/>
                <w:szCs w:val="28"/>
                <w:lang w:val="uk-UA"/>
              </w:rPr>
              <w:t xml:space="preserve">6) на письмову вмотивовану постанову державного виконавця, яка надсилається керівнику територіального органу поліції за місцем проведення відповідної виконавчої дії, здійснювати примусове виконання рішення суду про обмеження свободи мирних зібрань визначеного переліку фізичних та/або юридичних осіб; </w:t>
            </w:r>
          </w:p>
          <w:p w:rsidR="00395842" w:rsidRPr="00155DE4" w:rsidRDefault="00395842" w:rsidP="00155DE4">
            <w:pPr>
              <w:autoSpaceDE w:val="0"/>
              <w:autoSpaceDN w:val="0"/>
              <w:adjustRightInd w:val="0"/>
              <w:spacing w:line="360" w:lineRule="auto"/>
              <w:rPr>
                <w:b/>
                <w:bCs/>
                <w:sz w:val="28"/>
                <w:szCs w:val="28"/>
                <w:lang w:val="uk-UA"/>
              </w:rPr>
            </w:pPr>
          </w:p>
        </w:tc>
      </w:tr>
      <w:tr w:rsidR="00395842" w:rsidRPr="00556363" w:rsidTr="00155DE4">
        <w:tc>
          <w:tcPr>
            <w:tcW w:w="9571" w:type="dxa"/>
          </w:tcPr>
          <w:p w:rsidR="00395842" w:rsidRPr="00155DE4" w:rsidRDefault="00395842" w:rsidP="00155DE4">
            <w:pPr>
              <w:autoSpaceDE w:val="0"/>
              <w:autoSpaceDN w:val="0"/>
              <w:adjustRightInd w:val="0"/>
              <w:spacing w:line="360" w:lineRule="auto"/>
              <w:rPr>
                <w:b/>
                <w:bCs/>
                <w:sz w:val="28"/>
                <w:szCs w:val="28"/>
                <w:lang w:val="uk-UA"/>
              </w:rPr>
            </w:pPr>
            <w:r w:rsidRPr="00155DE4">
              <w:rPr>
                <w:bCs/>
                <w:sz w:val="28"/>
                <w:szCs w:val="28"/>
                <w:lang w:val="uk-UA"/>
              </w:rPr>
              <w:t>7) організовувати свою роботу для самостійного пошуку публічної інформації про проведення мирних зібрань у засобах масової інформації та мережі Інтернет;</w:t>
            </w:r>
          </w:p>
          <w:p w:rsidR="00395842" w:rsidRPr="00155DE4" w:rsidRDefault="00395842" w:rsidP="00155DE4">
            <w:pPr>
              <w:autoSpaceDE w:val="0"/>
              <w:autoSpaceDN w:val="0"/>
              <w:adjustRightInd w:val="0"/>
              <w:spacing w:line="360" w:lineRule="auto"/>
              <w:rPr>
                <w:b/>
                <w:bCs/>
                <w:sz w:val="28"/>
                <w:szCs w:val="28"/>
                <w:lang w:val="uk-UA"/>
              </w:rPr>
            </w:pPr>
          </w:p>
        </w:tc>
      </w:tr>
      <w:tr w:rsidR="00395842" w:rsidRPr="00556363" w:rsidTr="00155DE4">
        <w:tc>
          <w:tcPr>
            <w:tcW w:w="9571" w:type="dxa"/>
            <w:shd w:val="clear" w:color="auto" w:fill="DFD8E8"/>
          </w:tcPr>
          <w:p w:rsidR="00395842" w:rsidRPr="00155DE4" w:rsidRDefault="00395842" w:rsidP="00155DE4">
            <w:pPr>
              <w:autoSpaceDE w:val="0"/>
              <w:autoSpaceDN w:val="0"/>
              <w:adjustRightInd w:val="0"/>
              <w:spacing w:line="360" w:lineRule="auto"/>
              <w:rPr>
                <w:b/>
                <w:bCs/>
                <w:sz w:val="28"/>
                <w:szCs w:val="28"/>
                <w:lang w:val="uk-UA"/>
              </w:rPr>
            </w:pPr>
            <w:r w:rsidRPr="00155DE4">
              <w:rPr>
                <w:bCs/>
                <w:sz w:val="28"/>
                <w:szCs w:val="28"/>
                <w:lang w:val="uk-UA"/>
              </w:rPr>
              <w:t xml:space="preserve">8) організовувати свою роботу, зокрема, у вихідні, святкові та інші неробочі дні, у такий спосіб, щоб здійснювати цілодобову невідкладну реєстрацію повідомлень про проведення мирних зібрань, а також щоб видавати письмові підтвердження особам, які повідомили про проведення мирних зібрань; </w:t>
            </w:r>
          </w:p>
          <w:p w:rsidR="00395842" w:rsidRPr="00155DE4" w:rsidRDefault="00395842" w:rsidP="00155DE4">
            <w:pPr>
              <w:autoSpaceDE w:val="0"/>
              <w:autoSpaceDN w:val="0"/>
              <w:adjustRightInd w:val="0"/>
              <w:spacing w:line="360" w:lineRule="auto"/>
              <w:rPr>
                <w:b/>
                <w:bCs/>
                <w:sz w:val="28"/>
                <w:szCs w:val="28"/>
                <w:lang w:val="uk-UA"/>
              </w:rPr>
            </w:pPr>
          </w:p>
        </w:tc>
      </w:tr>
      <w:tr w:rsidR="00395842" w:rsidRPr="00556363" w:rsidTr="00155DE4">
        <w:tc>
          <w:tcPr>
            <w:tcW w:w="9571" w:type="dxa"/>
          </w:tcPr>
          <w:p w:rsidR="00395842" w:rsidRPr="00155DE4" w:rsidRDefault="00395842" w:rsidP="00155DE4">
            <w:pPr>
              <w:autoSpaceDE w:val="0"/>
              <w:autoSpaceDN w:val="0"/>
              <w:adjustRightInd w:val="0"/>
              <w:spacing w:line="360" w:lineRule="auto"/>
              <w:rPr>
                <w:b/>
                <w:bCs/>
                <w:sz w:val="28"/>
                <w:szCs w:val="28"/>
                <w:lang w:val="uk-UA"/>
              </w:rPr>
            </w:pPr>
            <w:r w:rsidRPr="00155DE4">
              <w:rPr>
                <w:bCs/>
                <w:sz w:val="28"/>
                <w:szCs w:val="28"/>
                <w:lang w:val="uk-UA"/>
              </w:rPr>
              <w:t xml:space="preserve">9) у випадку проведення мирного зібрання на проїжджій частині вулиці або дороги забезпечувати безпеку учасників мирного зібрання та учасників дорожнього руху, забезпечувати можливість учасникам мирного зібрання безперешкодно пересуватись проїжджою частиною вулиці або дороги за маршрутом, </w:t>
            </w:r>
            <w:r w:rsidRPr="00155DE4">
              <w:rPr>
                <w:bCs/>
                <w:sz w:val="28"/>
                <w:szCs w:val="28"/>
              </w:rPr>
              <w:t>зазначениморганізатором мирного зібранняабо у повідомленні про проведення мирного зібрання, тощо</w:t>
            </w:r>
            <w:r w:rsidRPr="00155DE4">
              <w:rPr>
                <w:bCs/>
                <w:sz w:val="28"/>
                <w:szCs w:val="28"/>
                <w:lang w:val="uk-UA"/>
              </w:rPr>
              <w:t>.</w:t>
            </w:r>
          </w:p>
          <w:p w:rsidR="00395842" w:rsidRPr="00155DE4" w:rsidRDefault="00395842" w:rsidP="00155DE4">
            <w:pPr>
              <w:autoSpaceDE w:val="0"/>
              <w:autoSpaceDN w:val="0"/>
              <w:adjustRightInd w:val="0"/>
              <w:spacing w:line="360" w:lineRule="auto"/>
              <w:rPr>
                <w:b/>
                <w:bCs/>
                <w:sz w:val="28"/>
                <w:szCs w:val="28"/>
                <w:lang w:val="uk-UA"/>
              </w:rPr>
            </w:pPr>
          </w:p>
        </w:tc>
      </w:tr>
    </w:tbl>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r>
        <w:rPr>
          <w:noProof/>
        </w:rPr>
        <w:pict>
          <v:oval id="Овал 168" o:spid="_x0000_s1170" style="position:absolute;left:0;text-align:left;margin-left:121.55pt;margin-top:-10.15pt;width:241.3pt;height:106pt;z-index:251725824;visibility:visible;v-text-anchor:middle" fillcolor="#fbcaa2" strokecolor="#f68c36">
            <v:fill color2="#fdefe3" rotate="t" angle="180" colors="0 #ffbe86;22938f #ffd0aa;1 #ffebdb" focus="100%" type="gradient"/>
            <v:shadow on="t" color="black" opacity="24903f" origin=",.5" offset="0,.55556mm"/>
            <v:textbox>
              <w:txbxContent>
                <w:p w:rsidR="00395842" w:rsidRPr="00155DE4" w:rsidRDefault="00395842" w:rsidP="00253593">
                  <w:pPr>
                    <w:jc w:val="center"/>
                    <w:rPr>
                      <w:color w:val="000000"/>
                    </w:rPr>
                  </w:pPr>
                  <w:r w:rsidRPr="00155DE4">
                    <w:rPr>
                      <w:color w:val="000000"/>
                      <w:sz w:val="28"/>
                      <w:szCs w:val="28"/>
                      <w:lang w:val="uk-UA"/>
                    </w:rPr>
                    <w:t>Досвід Німеччини</w:t>
                  </w:r>
                </w:p>
              </w:txbxContent>
            </v:textbox>
          </v:oval>
        </w:pict>
      </w: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p>
    <w:p w:rsidR="00395842" w:rsidRDefault="00395842" w:rsidP="00253593">
      <w:pPr>
        <w:spacing w:line="360" w:lineRule="auto"/>
        <w:ind w:firstLine="709"/>
        <w:rPr>
          <w:b/>
          <w:sz w:val="28"/>
          <w:szCs w:val="28"/>
          <w:lang w:val="uk-UA"/>
        </w:rPr>
      </w:pPr>
      <w:r>
        <w:rPr>
          <w:noProof/>
        </w:rPr>
        <w:pict>
          <v:shape id="Стрелка вниз 172" o:spid="_x0000_s1171" type="#_x0000_t67" style="position:absolute;left:0;text-align:left;margin-left:223.6pt;margin-top:14.7pt;width:36.65pt;height:82pt;z-index:251729920;visibility:visible;v-text-anchor:middle" adj="16773" fillcolor="#4f81bd" strokecolor="#243f60" strokeweight="2pt"/>
        </w:pict>
      </w:r>
    </w:p>
    <w:p w:rsidR="00395842" w:rsidRDefault="00395842" w:rsidP="00253593">
      <w:pPr>
        <w:spacing w:line="360" w:lineRule="auto"/>
        <w:ind w:firstLine="709"/>
        <w:rPr>
          <w:b/>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r>
        <w:rPr>
          <w:noProof/>
        </w:rPr>
        <w:pict>
          <v:rect id="Прямоугольник 169" o:spid="_x0000_s1172" style="position:absolute;left:0;text-align:left;margin-left:92.8pt;margin-top:7.85pt;width:300pt;height:171.3pt;z-index:251726848;visibility:visible;v-text-anchor:middle" strokecolor="#4bacc6" strokeweight="2pt">
            <v:textbox>
              <w:txbxContent>
                <w:p w:rsidR="00395842" w:rsidRDefault="00395842" w:rsidP="00253593">
                  <w:pPr>
                    <w:jc w:val="center"/>
                  </w:pPr>
                  <w:r>
                    <w:rPr>
                      <w:sz w:val="28"/>
                      <w:szCs w:val="28"/>
                      <w:lang w:val="uk-UA"/>
                    </w:rPr>
                    <w:t>О</w:t>
                  </w:r>
                  <w:r w:rsidRPr="00481BE1">
                    <w:rPr>
                      <w:sz w:val="28"/>
                      <w:szCs w:val="28"/>
                      <w:lang w:val="uk-UA"/>
                    </w:rPr>
                    <w:t>рганізатори мають повідомити саме поліцію про заплановані заходи (а не органи місцевого самоврядування), яка після розгляду поданих заявок на проведення масового заходу дозволяє або забороняє проведення такого заходу.</w:t>
                  </w:r>
                </w:p>
              </w:txbxContent>
            </v:textbox>
          </v:rect>
        </w:pict>
      </w: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r>
        <w:rPr>
          <w:noProof/>
        </w:rPr>
        <w:pict>
          <v:shape id="Прямая со стрелкой 171" o:spid="_x0000_s1173" type="#_x0000_t32" style="position:absolute;left:0;text-align:left;margin-left:246.25pt;margin-top:.15pt;width:0;height:58pt;flip:x;z-index:251728896;visibility:visible" strokecolor="#4579b8">
            <v:stroke endarrow="open"/>
          </v:shape>
        </w:pict>
      </w: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r>
        <w:rPr>
          <w:noProof/>
        </w:rPr>
        <w:pict>
          <v:rect id="Прямоугольник 170" o:spid="_x0000_s1174" style="position:absolute;left:0;text-align:left;margin-left:88.25pt;margin-top:23.15pt;width:319.95pt;height:229.3pt;z-index:251727872;visibility:visible;v-text-anchor:middle" strokecolor="#c0504d" strokeweight="2pt">
            <v:textbox>
              <w:txbxContent>
                <w:p w:rsidR="00395842" w:rsidRDefault="00395842" w:rsidP="00253593">
                  <w:pPr>
                    <w:jc w:val="center"/>
                  </w:pPr>
                  <w:r w:rsidRPr="00481BE1">
                    <w:rPr>
                      <w:sz w:val="28"/>
                      <w:szCs w:val="28"/>
                      <w:lang w:val="uk-UA"/>
                    </w:rPr>
                    <w:t>Законодавством Німеччини передбачена можливість проведення стихійних мітингів, якщо їх виникнення обумовлено недавніми подіями, що відбулися. Серйозні покарання у вигляді позбавлення волі на строк до одного року організаторам загрожують тільки в тому випадку, коли вони проводять заздалегідь спланований захід без повідомлення (повідомлення про мітинг подається в місцеву поліцейську дільницю не пізніше ніж за дві доби до початку заходу).</w:t>
                  </w:r>
                </w:p>
              </w:txbxContent>
            </v:textbox>
          </v:rect>
        </w:pict>
      </w: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r>
        <w:rPr>
          <w:noProof/>
        </w:rPr>
        <w:pict>
          <v:oval id="Овал 173" o:spid="_x0000_s1175" style="position:absolute;left:0;text-align:left;margin-left:110.9pt;margin-top:7.95pt;width:237.35pt;height:111.35pt;z-index:251730944;visibility:visible;v-text-anchor:middle" fillcolor="#bfb1d0" strokecolor="#795d9b">
            <v:fill color2="#ece7f1" rotate="t" angle="180" colors="0 #c9b5e8;22938f #d9cbee;1 #f0eaf9" focus="100%" type="gradient"/>
            <v:shadow on="t" color="black" opacity="24903f" origin=",.5" offset="0,.55556mm"/>
            <v:textbox>
              <w:txbxContent>
                <w:p w:rsidR="00395842" w:rsidRPr="00155DE4" w:rsidRDefault="00395842" w:rsidP="00253593">
                  <w:pPr>
                    <w:jc w:val="center"/>
                    <w:rPr>
                      <w:color w:val="000000"/>
                      <w:sz w:val="32"/>
                      <w:szCs w:val="32"/>
                    </w:rPr>
                  </w:pPr>
                  <w:r w:rsidRPr="00155DE4">
                    <w:rPr>
                      <w:color w:val="000000"/>
                      <w:sz w:val="32"/>
                      <w:szCs w:val="32"/>
                      <w:lang w:val="uk-UA"/>
                    </w:rPr>
                    <w:t>Великобританія</w:t>
                  </w:r>
                </w:p>
              </w:txbxContent>
            </v:textbox>
          </v:oval>
        </w:pict>
      </w: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autoSpaceDE w:val="0"/>
        <w:autoSpaceDN w:val="0"/>
        <w:adjustRightInd w:val="0"/>
        <w:spacing w:line="360" w:lineRule="auto"/>
        <w:ind w:firstLine="709"/>
        <w:rPr>
          <w:sz w:val="28"/>
          <w:szCs w:val="28"/>
          <w:lang w:val="uk-UA"/>
        </w:rPr>
      </w:pPr>
    </w:p>
    <w:p w:rsidR="00395842" w:rsidRDefault="00395842" w:rsidP="00253593">
      <w:pPr>
        <w:pStyle w:val="Default"/>
        <w:spacing w:line="360" w:lineRule="auto"/>
        <w:ind w:firstLine="709"/>
        <w:jc w:val="both"/>
        <w:rPr>
          <w:sz w:val="28"/>
          <w:szCs w:val="28"/>
          <w:lang w:val="uk-UA"/>
        </w:rPr>
      </w:pPr>
      <w:r>
        <w:rPr>
          <w:noProof/>
          <w:lang w:eastAsia="ru-RU"/>
        </w:rPr>
        <w:pict>
          <v:shape id="Стрелка вниз 174" o:spid="_x0000_s1176" type="#_x0000_t67" style="position:absolute;left:0;text-align:left;margin-left:206.9pt;margin-top:15.2pt;width:40.65pt;height:76.65pt;z-index:251731968;visibility:visible;v-text-anchor:middle" adj="15871" fillcolor="#4f81bd" strokecolor="#243f60" strokeweight="2pt"/>
        </w:pict>
      </w:r>
    </w:p>
    <w:p w:rsidR="00395842" w:rsidRDefault="00395842" w:rsidP="00253593">
      <w:pPr>
        <w:pStyle w:val="Default"/>
        <w:spacing w:line="360" w:lineRule="auto"/>
        <w:ind w:firstLine="709"/>
        <w:jc w:val="both"/>
        <w:rPr>
          <w:sz w:val="28"/>
          <w:szCs w:val="28"/>
          <w:lang w:val="uk-UA"/>
        </w:rPr>
      </w:pPr>
    </w:p>
    <w:p w:rsidR="00395842" w:rsidRDefault="00395842" w:rsidP="00253593">
      <w:pPr>
        <w:pStyle w:val="Default"/>
        <w:spacing w:line="360" w:lineRule="auto"/>
        <w:ind w:firstLine="709"/>
        <w:jc w:val="both"/>
        <w:rPr>
          <w:sz w:val="28"/>
          <w:szCs w:val="28"/>
          <w:lang w:val="uk-UA"/>
        </w:rPr>
      </w:pPr>
    </w:p>
    <w:p w:rsidR="00395842" w:rsidRDefault="00395842" w:rsidP="00253593">
      <w:pPr>
        <w:pStyle w:val="Default"/>
        <w:spacing w:line="360" w:lineRule="auto"/>
        <w:ind w:firstLine="709"/>
        <w:jc w:val="both"/>
        <w:rPr>
          <w:sz w:val="28"/>
          <w:szCs w:val="28"/>
          <w:lang w:val="uk-UA"/>
        </w:rPr>
      </w:pPr>
    </w:p>
    <w:p w:rsidR="00395842" w:rsidRDefault="00395842" w:rsidP="00253593">
      <w:pPr>
        <w:pStyle w:val="Default"/>
        <w:spacing w:line="360" w:lineRule="auto"/>
        <w:ind w:firstLine="709"/>
        <w:jc w:val="both"/>
        <w:rPr>
          <w:sz w:val="28"/>
          <w:szCs w:val="28"/>
          <w:lang w:val="uk-UA"/>
        </w:rPr>
      </w:pPr>
    </w:p>
    <w:tbl>
      <w:tblPr>
        <w:tblW w:w="0" w:type="auto"/>
        <w:tblBorders>
          <w:top w:val="single" w:sz="8" w:space="0" w:color="F79646"/>
          <w:bottom w:val="single" w:sz="8" w:space="0" w:color="F79646"/>
        </w:tblBorders>
        <w:tblLook w:val="00A0"/>
      </w:tblPr>
      <w:tblGrid>
        <w:gridCol w:w="9571"/>
      </w:tblGrid>
      <w:tr w:rsidR="00395842" w:rsidRPr="00C767B3" w:rsidTr="00155DE4">
        <w:trPr>
          <w:trHeight w:val="1687"/>
        </w:trPr>
        <w:tc>
          <w:tcPr>
            <w:tcW w:w="9571" w:type="dxa"/>
            <w:tcBorders>
              <w:top w:val="single" w:sz="8" w:space="0" w:color="F79646"/>
              <w:left w:val="nil"/>
              <w:bottom w:val="single" w:sz="8" w:space="0" w:color="F79646"/>
              <w:right w:val="nil"/>
            </w:tcBorders>
          </w:tcPr>
          <w:p w:rsidR="00395842" w:rsidRPr="00155DE4" w:rsidRDefault="00395842" w:rsidP="00155DE4">
            <w:pPr>
              <w:pStyle w:val="Default"/>
              <w:spacing w:line="360" w:lineRule="auto"/>
              <w:jc w:val="both"/>
              <w:rPr>
                <w:b/>
                <w:bCs/>
                <w:sz w:val="28"/>
                <w:szCs w:val="28"/>
                <w:lang w:val="uk-UA"/>
              </w:rPr>
            </w:pPr>
            <w:r w:rsidRPr="00155DE4">
              <w:rPr>
                <w:bCs/>
                <w:sz w:val="28"/>
                <w:szCs w:val="28"/>
                <w:lang w:val="uk-UA"/>
              </w:rPr>
              <w:t xml:space="preserve">1) патрульні поліцейські при патрулюванні намагаються попередити формування групи людей, які знаходяться в місцях відпочинку ввечері та вночі, з метою запобігання масовим правопорушенням; </w:t>
            </w:r>
          </w:p>
        </w:tc>
      </w:tr>
      <w:tr w:rsidR="00395842" w:rsidRPr="00C767B3" w:rsidTr="00155DE4">
        <w:trPr>
          <w:trHeight w:val="2250"/>
        </w:trPr>
        <w:tc>
          <w:tcPr>
            <w:tcW w:w="9571" w:type="dxa"/>
            <w:tcBorders>
              <w:left w:val="nil"/>
              <w:right w:val="nil"/>
            </w:tcBorders>
            <w:shd w:val="clear" w:color="auto" w:fill="FDE4D0"/>
          </w:tcPr>
          <w:p w:rsidR="00395842" w:rsidRPr="00155DE4" w:rsidRDefault="00395842" w:rsidP="00155DE4">
            <w:pPr>
              <w:pStyle w:val="Default"/>
              <w:spacing w:line="360" w:lineRule="auto"/>
              <w:jc w:val="both"/>
              <w:rPr>
                <w:b/>
                <w:bCs/>
                <w:sz w:val="28"/>
                <w:szCs w:val="28"/>
                <w:lang w:val="uk-UA"/>
              </w:rPr>
            </w:pPr>
            <w:r w:rsidRPr="00155DE4">
              <w:rPr>
                <w:bCs/>
                <w:sz w:val="28"/>
                <w:szCs w:val="28"/>
                <w:lang w:val="uk-UA"/>
              </w:rPr>
              <w:t xml:space="preserve">2) поліція підтримує тісний зв'язок з мешканцями тих регіонів, де зосереджені розважальні заклади і де найчастіше можуть виникати порушення громадського порядку (зв’язок підтримується по телефону або шляхом прямих контактів поліції з громадянами); </w:t>
            </w:r>
          </w:p>
        </w:tc>
      </w:tr>
      <w:tr w:rsidR="00395842" w:rsidRPr="00443237" w:rsidTr="00155DE4">
        <w:trPr>
          <w:trHeight w:val="1262"/>
        </w:trPr>
        <w:tc>
          <w:tcPr>
            <w:tcW w:w="9571" w:type="dxa"/>
          </w:tcPr>
          <w:p w:rsidR="00395842" w:rsidRPr="00155DE4" w:rsidRDefault="00395842" w:rsidP="00155DE4">
            <w:pPr>
              <w:pStyle w:val="Default"/>
              <w:spacing w:line="360" w:lineRule="auto"/>
              <w:jc w:val="both"/>
              <w:rPr>
                <w:b/>
                <w:bCs/>
                <w:sz w:val="28"/>
                <w:szCs w:val="28"/>
              </w:rPr>
            </w:pPr>
            <w:r w:rsidRPr="00155DE4">
              <w:rPr>
                <w:bCs/>
                <w:sz w:val="28"/>
                <w:szCs w:val="28"/>
              </w:rPr>
              <w:t xml:space="preserve">3) широко використовуютьсятехнічні та електроннізасобиспостереження (відеокамери, тощо); </w:t>
            </w:r>
          </w:p>
        </w:tc>
      </w:tr>
      <w:tr w:rsidR="00395842" w:rsidRPr="00443237" w:rsidTr="00155DE4">
        <w:trPr>
          <w:trHeight w:val="1280"/>
        </w:trPr>
        <w:tc>
          <w:tcPr>
            <w:tcW w:w="9571" w:type="dxa"/>
            <w:tcBorders>
              <w:left w:val="nil"/>
              <w:right w:val="nil"/>
            </w:tcBorders>
            <w:shd w:val="clear" w:color="auto" w:fill="FDE4D0"/>
          </w:tcPr>
          <w:p w:rsidR="00395842" w:rsidRPr="00155DE4" w:rsidRDefault="00395842" w:rsidP="00155DE4">
            <w:pPr>
              <w:pStyle w:val="Default"/>
              <w:spacing w:line="360" w:lineRule="auto"/>
              <w:jc w:val="both"/>
              <w:rPr>
                <w:b/>
                <w:bCs/>
                <w:sz w:val="28"/>
                <w:szCs w:val="28"/>
              </w:rPr>
            </w:pPr>
            <w:r w:rsidRPr="00155DE4">
              <w:rPr>
                <w:bCs/>
                <w:sz w:val="28"/>
                <w:szCs w:val="28"/>
              </w:rPr>
              <w:t xml:space="preserve">4) запровадженообов’язковийобшуквідвідувачіврозважальнихзакладів з метою зменшенняфактіввживання та продажу наркотичнихзасобів; </w:t>
            </w:r>
          </w:p>
        </w:tc>
      </w:tr>
      <w:tr w:rsidR="00395842" w:rsidRPr="00443237" w:rsidTr="00155DE4">
        <w:trPr>
          <w:trHeight w:val="1114"/>
        </w:trPr>
        <w:tc>
          <w:tcPr>
            <w:tcW w:w="9571" w:type="dxa"/>
          </w:tcPr>
          <w:p w:rsidR="00395842" w:rsidRPr="00155DE4" w:rsidRDefault="00395842" w:rsidP="00155DE4">
            <w:pPr>
              <w:pStyle w:val="Default"/>
              <w:spacing w:line="360" w:lineRule="auto"/>
              <w:jc w:val="both"/>
              <w:rPr>
                <w:b/>
                <w:bCs/>
                <w:sz w:val="28"/>
                <w:szCs w:val="28"/>
              </w:rPr>
            </w:pPr>
            <w:r w:rsidRPr="00155DE4">
              <w:rPr>
                <w:bCs/>
                <w:sz w:val="28"/>
                <w:szCs w:val="28"/>
              </w:rPr>
              <w:t xml:space="preserve">5) у державівстановленожорсткий контроль за продажемспиртнихнапоїв та за самою системою продажу спиртнихнапоїв; </w:t>
            </w:r>
          </w:p>
        </w:tc>
      </w:tr>
      <w:tr w:rsidR="00395842" w:rsidRPr="00443237" w:rsidTr="00155DE4">
        <w:trPr>
          <w:trHeight w:val="1555"/>
        </w:trPr>
        <w:tc>
          <w:tcPr>
            <w:tcW w:w="9571" w:type="dxa"/>
            <w:tcBorders>
              <w:left w:val="nil"/>
              <w:bottom w:val="single" w:sz="8" w:space="0" w:color="F79646"/>
              <w:right w:val="nil"/>
            </w:tcBorders>
            <w:shd w:val="clear" w:color="auto" w:fill="FDE4D0"/>
          </w:tcPr>
          <w:p w:rsidR="00395842" w:rsidRPr="00155DE4" w:rsidRDefault="00395842" w:rsidP="00155DE4">
            <w:pPr>
              <w:autoSpaceDE w:val="0"/>
              <w:autoSpaceDN w:val="0"/>
              <w:adjustRightInd w:val="0"/>
              <w:spacing w:line="360" w:lineRule="auto"/>
              <w:rPr>
                <w:b/>
                <w:bCs/>
                <w:color w:val="C00000"/>
                <w:sz w:val="28"/>
                <w:szCs w:val="28"/>
                <w:lang w:val="uk-UA"/>
              </w:rPr>
            </w:pPr>
            <w:r w:rsidRPr="00155DE4">
              <w:rPr>
                <w:bCs/>
                <w:color w:val="E36C0A"/>
                <w:sz w:val="28"/>
                <w:szCs w:val="28"/>
              </w:rPr>
              <w:t>6) існує служба добровільнихпомічниківполіції</w:t>
            </w:r>
            <w:r w:rsidRPr="00155DE4">
              <w:rPr>
                <w:bCs/>
                <w:color w:val="E36C0A"/>
                <w:sz w:val="28"/>
                <w:szCs w:val="28"/>
                <w:lang w:val="uk-UA"/>
              </w:rPr>
              <w:t>-</w:t>
            </w:r>
            <w:r w:rsidRPr="00155DE4">
              <w:rPr>
                <w:bCs/>
                <w:color w:val="E36C0A"/>
                <w:sz w:val="28"/>
                <w:szCs w:val="28"/>
              </w:rPr>
              <w:t>спеціальнихконстеблів, яківиконуютьфункціїкадровихспівробітниківполіціїкілька годин на тиждень на безоплатнійоснові</w:t>
            </w:r>
            <w:r w:rsidRPr="00155DE4">
              <w:rPr>
                <w:bCs/>
                <w:color w:val="E36C0A"/>
                <w:sz w:val="28"/>
                <w:szCs w:val="28"/>
                <w:lang w:val="uk-UA"/>
              </w:rPr>
              <w:t xml:space="preserve">. </w:t>
            </w:r>
          </w:p>
        </w:tc>
      </w:tr>
    </w:tbl>
    <w:p w:rsidR="00395842" w:rsidRDefault="00395842" w:rsidP="00253593">
      <w:pPr>
        <w:autoSpaceDE w:val="0"/>
        <w:autoSpaceDN w:val="0"/>
        <w:adjustRightInd w:val="0"/>
        <w:spacing w:line="360" w:lineRule="auto"/>
        <w:ind w:firstLine="709"/>
        <w:rPr>
          <w:color w:val="C00000"/>
          <w:sz w:val="28"/>
          <w:szCs w:val="28"/>
          <w:lang w:val="uk-UA"/>
        </w:rPr>
      </w:pPr>
    </w:p>
    <w:p w:rsidR="00395842" w:rsidRDefault="00395842" w:rsidP="00253593">
      <w:pPr>
        <w:autoSpaceDE w:val="0"/>
        <w:autoSpaceDN w:val="0"/>
        <w:adjustRightInd w:val="0"/>
        <w:spacing w:line="360" w:lineRule="auto"/>
        <w:ind w:firstLine="709"/>
        <w:rPr>
          <w:color w:val="C00000"/>
          <w:sz w:val="28"/>
          <w:szCs w:val="28"/>
          <w:lang w:val="uk-UA"/>
        </w:rPr>
      </w:pPr>
      <w:r>
        <w:rPr>
          <w:noProof/>
        </w:rPr>
        <w:pict>
          <v:oval id="Овал 175" o:spid="_x0000_s1177" style="position:absolute;left:0;text-align:left;margin-left:132.85pt;margin-top:1.9pt;width:237.3pt;height:111.3pt;z-index:251732992;visibility:visible;v-text-anchor:middle" fillcolor="#a5d5e2" strokecolor="#40a7c2">
            <v:fill color2="#e4f2f6" rotate="t" angle="180" colors="0 #9eeaff;22938f #bbefff;1 #e4f9ff" focus="100%" type="gradient"/>
            <v:shadow on="t" color="black" opacity="24903f" origin=",.5" offset="0,.55556mm"/>
            <v:textbox>
              <w:txbxContent>
                <w:p w:rsidR="00395842" w:rsidRPr="00155DE4" w:rsidRDefault="00395842" w:rsidP="00253593">
                  <w:pPr>
                    <w:jc w:val="center"/>
                    <w:rPr>
                      <w:color w:val="000000"/>
                      <w:sz w:val="32"/>
                      <w:szCs w:val="32"/>
                    </w:rPr>
                  </w:pPr>
                  <w:r w:rsidRPr="00155DE4">
                    <w:rPr>
                      <w:color w:val="000000"/>
                      <w:sz w:val="32"/>
                      <w:szCs w:val="32"/>
                      <w:lang w:val="uk-UA"/>
                    </w:rPr>
                    <w:t>Франція та Італія</w:t>
                  </w:r>
                </w:p>
              </w:txbxContent>
            </v:textbox>
          </v:oval>
        </w:pict>
      </w:r>
    </w:p>
    <w:p w:rsidR="00395842" w:rsidRDefault="00395842" w:rsidP="00253593">
      <w:pPr>
        <w:autoSpaceDE w:val="0"/>
        <w:autoSpaceDN w:val="0"/>
        <w:adjustRightInd w:val="0"/>
        <w:spacing w:line="360" w:lineRule="auto"/>
        <w:ind w:firstLine="709"/>
        <w:rPr>
          <w:color w:val="C00000"/>
          <w:sz w:val="28"/>
          <w:szCs w:val="28"/>
          <w:lang w:val="uk-UA"/>
        </w:rPr>
      </w:pPr>
    </w:p>
    <w:p w:rsidR="00395842" w:rsidRDefault="00395842" w:rsidP="00253593">
      <w:pPr>
        <w:autoSpaceDE w:val="0"/>
        <w:autoSpaceDN w:val="0"/>
        <w:adjustRightInd w:val="0"/>
        <w:spacing w:line="360" w:lineRule="auto"/>
        <w:ind w:firstLine="709"/>
        <w:rPr>
          <w:color w:val="C00000"/>
          <w:sz w:val="28"/>
          <w:szCs w:val="28"/>
          <w:lang w:val="uk-UA"/>
        </w:rPr>
      </w:pPr>
    </w:p>
    <w:p w:rsidR="00395842" w:rsidRDefault="00395842" w:rsidP="00253593">
      <w:pPr>
        <w:autoSpaceDE w:val="0"/>
        <w:autoSpaceDN w:val="0"/>
        <w:adjustRightInd w:val="0"/>
        <w:spacing w:line="360" w:lineRule="auto"/>
        <w:ind w:firstLine="709"/>
        <w:rPr>
          <w:color w:val="C00000"/>
          <w:sz w:val="28"/>
          <w:szCs w:val="28"/>
          <w:lang w:val="uk-UA"/>
        </w:rPr>
      </w:pPr>
    </w:p>
    <w:p w:rsidR="00395842" w:rsidRDefault="00395842" w:rsidP="00253593">
      <w:pPr>
        <w:autoSpaceDE w:val="0"/>
        <w:autoSpaceDN w:val="0"/>
        <w:adjustRightInd w:val="0"/>
        <w:spacing w:line="360" w:lineRule="auto"/>
        <w:ind w:firstLine="709"/>
        <w:rPr>
          <w:color w:val="C00000"/>
          <w:sz w:val="28"/>
          <w:szCs w:val="28"/>
          <w:lang w:val="uk-UA"/>
        </w:rPr>
      </w:pPr>
    </w:p>
    <w:p w:rsidR="00395842" w:rsidRDefault="00395842" w:rsidP="00253593">
      <w:pPr>
        <w:autoSpaceDE w:val="0"/>
        <w:autoSpaceDN w:val="0"/>
        <w:adjustRightInd w:val="0"/>
        <w:spacing w:line="360" w:lineRule="auto"/>
        <w:ind w:firstLine="709"/>
        <w:rPr>
          <w:color w:val="C00000"/>
          <w:sz w:val="28"/>
          <w:szCs w:val="28"/>
          <w:lang w:val="uk-UA"/>
        </w:rPr>
      </w:pPr>
      <w:r>
        <w:rPr>
          <w:noProof/>
        </w:rPr>
        <w:pict>
          <v:shape id="Стрелка вниз 176" o:spid="_x0000_s1178" type="#_x0000_t67" style="position:absolute;left:0;text-align:left;margin-left:231.55pt;margin-top:13.85pt;width:40.65pt;height:81.35pt;z-index:251734016;visibility:visible;v-text-anchor:middle" fillcolor="#4f81bd" strokecolor="#243f60" strokeweight="2pt"/>
        </w:pict>
      </w:r>
    </w:p>
    <w:p w:rsidR="00395842" w:rsidRDefault="00395842" w:rsidP="00253593">
      <w:pPr>
        <w:autoSpaceDE w:val="0"/>
        <w:autoSpaceDN w:val="0"/>
        <w:adjustRightInd w:val="0"/>
        <w:spacing w:line="360" w:lineRule="auto"/>
        <w:ind w:firstLine="709"/>
        <w:rPr>
          <w:color w:val="C00000"/>
          <w:sz w:val="28"/>
          <w:szCs w:val="28"/>
          <w:lang w:val="uk-UA"/>
        </w:rPr>
      </w:pPr>
    </w:p>
    <w:p w:rsidR="00395842" w:rsidRDefault="00395842" w:rsidP="00253593">
      <w:pPr>
        <w:autoSpaceDE w:val="0"/>
        <w:autoSpaceDN w:val="0"/>
        <w:adjustRightInd w:val="0"/>
        <w:spacing w:line="360" w:lineRule="auto"/>
        <w:ind w:firstLine="709"/>
        <w:rPr>
          <w:color w:val="C00000"/>
          <w:sz w:val="28"/>
          <w:szCs w:val="28"/>
          <w:lang w:val="uk-UA"/>
        </w:rPr>
      </w:pPr>
    </w:p>
    <w:p w:rsidR="00395842" w:rsidRDefault="00395842" w:rsidP="00253593">
      <w:pPr>
        <w:autoSpaceDE w:val="0"/>
        <w:autoSpaceDN w:val="0"/>
        <w:adjustRightInd w:val="0"/>
        <w:spacing w:line="360" w:lineRule="auto"/>
        <w:ind w:firstLine="709"/>
        <w:rPr>
          <w:color w:val="C00000"/>
          <w:sz w:val="28"/>
          <w:szCs w:val="28"/>
          <w:lang w:val="uk-UA"/>
        </w:rPr>
      </w:pPr>
    </w:p>
    <w:p w:rsidR="00395842" w:rsidRDefault="00395842" w:rsidP="00253593">
      <w:pPr>
        <w:autoSpaceDE w:val="0"/>
        <w:autoSpaceDN w:val="0"/>
        <w:adjustRightInd w:val="0"/>
        <w:spacing w:line="360" w:lineRule="auto"/>
        <w:ind w:firstLine="709"/>
        <w:rPr>
          <w:color w:val="C00000"/>
          <w:sz w:val="28"/>
          <w:szCs w:val="28"/>
          <w:lang w:val="uk-UA"/>
        </w:rPr>
      </w:pPr>
      <w:r>
        <w:rPr>
          <w:noProof/>
        </w:rPr>
        <w:pict>
          <v:shape id="Прямоугольник с двумя скругленными противолежащими углами 178" o:spid="_x0000_s1179" style="position:absolute;left:0;text-align:left;margin-left:132.9pt;margin-top:16.6pt;width:245.3pt;height:123.3pt;z-index:251736064;visibility:visible;v-text-anchor:middle" coordsize="3115310,1565910" o:spt="100" adj="-11796480,,5400" path="m260990,l3115310,r,l3115310,1304920v,144141,-116849,260990,-260990,260990l,1565910r,l,260990c,116849,116849,,260990,xe" strokecolor="#9bbb59" strokeweight="2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260990,0;3115310,0;3115310,0;3115310,1304920;2854320,1565910;0,1565910;0,1565910;0,260990;260990,0" o:connectangles="0,0,0,0,0,0,0,0,0" textboxrect="0,0,3115310,1565910"/>
            <v:handles>
              <v:h position="@3,#0" polar="10800,10800"/>
              <v:h position="#2,#1" polar="10800,10800" radiusrange="0,10800"/>
            </v:handles>
            <v:textbox>
              <w:txbxContent>
                <w:p w:rsidR="00395842" w:rsidRDefault="00395842" w:rsidP="00253593">
                  <w:pPr>
                    <w:autoSpaceDE w:val="0"/>
                    <w:autoSpaceDN w:val="0"/>
                    <w:adjustRightInd w:val="0"/>
                    <w:spacing w:line="360" w:lineRule="auto"/>
                    <w:ind w:firstLine="709"/>
                    <w:rPr>
                      <w:color w:val="C00000"/>
                      <w:sz w:val="28"/>
                      <w:szCs w:val="28"/>
                      <w:lang w:val="uk-UA"/>
                    </w:rPr>
                  </w:pPr>
                  <w:r>
                    <w:rPr>
                      <w:sz w:val="28"/>
                      <w:szCs w:val="28"/>
                      <w:lang w:val="uk-UA"/>
                    </w:rPr>
                    <w:t>Ф</w:t>
                  </w:r>
                  <w:r w:rsidRPr="00481BE1">
                    <w:rPr>
                      <w:sz w:val="28"/>
                      <w:szCs w:val="28"/>
                      <w:lang w:val="uk-UA"/>
                    </w:rPr>
                    <w:t xml:space="preserve">ункцію охорони публічного порядку виконує не поліція, а спеціально створені органи, </w:t>
                  </w:r>
                  <w:r>
                    <w:rPr>
                      <w:sz w:val="28"/>
                      <w:szCs w:val="28"/>
                      <w:lang w:val="uk-UA"/>
                    </w:rPr>
                    <w:t>які є армійськими формуваннями.</w:t>
                  </w:r>
                </w:p>
                <w:p w:rsidR="00395842" w:rsidRDefault="00395842" w:rsidP="00253593">
                  <w:pPr>
                    <w:autoSpaceDE w:val="0"/>
                    <w:autoSpaceDN w:val="0"/>
                    <w:adjustRightInd w:val="0"/>
                    <w:spacing w:line="360" w:lineRule="auto"/>
                    <w:ind w:firstLine="709"/>
                    <w:rPr>
                      <w:color w:val="C00000"/>
                      <w:sz w:val="28"/>
                      <w:szCs w:val="28"/>
                      <w:lang w:val="uk-UA"/>
                    </w:rPr>
                  </w:pPr>
                </w:p>
                <w:p w:rsidR="00395842" w:rsidRDefault="00395842" w:rsidP="00253593">
                  <w:pPr>
                    <w:jc w:val="center"/>
                  </w:pPr>
                </w:p>
              </w:txbxContent>
            </v:textbox>
          </v:shape>
        </w:pict>
      </w:r>
    </w:p>
    <w:p w:rsidR="00395842" w:rsidRDefault="00395842" w:rsidP="00253593">
      <w:pPr>
        <w:autoSpaceDE w:val="0"/>
        <w:autoSpaceDN w:val="0"/>
        <w:adjustRightInd w:val="0"/>
        <w:spacing w:line="360" w:lineRule="auto"/>
        <w:ind w:firstLine="709"/>
        <w:rPr>
          <w:color w:val="C00000"/>
          <w:sz w:val="28"/>
          <w:szCs w:val="28"/>
          <w:lang w:val="uk-UA"/>
        </w:rPr>
      </w:pPr>
    </w:p>
    <w:p w:rsidR="00395842" w:rsidRDefault="00395842" w:rsidP="00253593">
      <w:pPr>
        <w:autoSpaceDE w:val="0"/>
        <w:autoSpaceDN w:val="0"/>
        <w:adjustRightInd w:val="0"/>
        <w:spacing w:line="360" w:lineRule="auto"/>
        <w:ind w:firstLine="709"/>
        <w:rPr>
          <w:color w:val="C00000"/>
          <w:sz w:val="28"/>
          <w:szCs w:val="28"/>
          <w:lang w:val="uk-UA"/>
        </w:rPr>
      </w:pPr>
    </w:p>
    <w:p w:rsidR="00395842" w:rsidRDefault="00395842" w:rsidP="00253593">
      <w:pPr>
        <w:autoSpaceDE w:val="0"/>
        <w:autoSpaceDN w:val="0"/>
        <w:adjustRightInd w:val="0"/>
        <w:spacing w:line="360" w:lineRule="auto"/>
        <w:ind w:firstLine="709"/>
        <w:rPr>
          <w:color w:val="C00000"/>
          <w:sz w:val="28"/>
          <w:szCs w:val="28"/>
          <w:lang w:val="uk-UA"/>
        </w:rPr>
      </w:pPr>
    </w:p>
    <w:p w:rsidR="00395842" w:rsidRDefault="00395842" w:rsidP="00253593">
      <w:pPr>
        <w:autoSpaceDE w:val="0"/>
        <w:autoSpaceDN w:val="0"/>
        <w:adjustRightInd w:val="0"/>
        <w:spacing w:line="360" w:lineRule="auto"/>
        <w:ind w:firstLine="709"/>
        <w:rPr>
          <w:color w:val="C00000"/>
          <w:sz w:val="28"/>
          <w:szCs w:val="28"/>
          <w:lang w:val="uk-UA"/>
        </w:rPr>
      </w:pPr>
    </w:p>
    <w:p w:rsidR="00395842" w:rsidRDefault="00395842" w:rsidP="00253593">
      <w:pPr>
        <w:autoSpaceDE w:val="0"/>
        <w:autoSpaceDN w:val="0"/>
        <w:adjustRightInd w:val="0"/>
        <w:spacing w:line="360" w:lineRule="auto"/>
        <w:ind w:firstLine="709"/>
        <w:rPr>
          <w:color w:val="C00000"/>
          <w:sz w:val="28"/>
          <w:szCs w:val="28"/>
          <w:lang w:val="uk-UA"/>
        </w:rPr>
      </w:pPr>
    </w:p>
    <w:p w:rsidR="00395842" w:rsidRDefault="00395842" w:rsidP="00253593">
      <w:pPr>
        <w:autoSpaceDE w:val="0"/>
        <w:autoSpaceDN w:val="0"/>
        <w:adjustRightInd w:val="0"/>
        <w:spacing w:line="360" w:lineRule="auto"/>
        <w:ind w:firstLine="709"/>
        <w:rPr>
          <w:color w:val="C00000"/>
          <w:sz w:val="28"/>
          <w:szCs w:val="28"/>
          <w:lang w:val="uk-UA"/>
        </w:rPr>
      </w:pPr>
      <w:r>
        <w:rPr>
          <w:noProof/>
        </w:rPr>
        <w:pict>
          <v:shape id="Прямая со стрелкой 179" o:spid="_x0000_s1180" type="#_x0000_t32" style="position:absolute;left:0;text-align:left;margin-left:256.25pt;margin-top:11.7pt;width:.65pt;height:76.65pt;flip:x;z-index:251737088;visibility:visible" strokecolor="#4579b8">
            <v:stroke endarrow="open"/>
          </v:shape>
        </w:pict>
      </w:r>
    </w:p>
    <w:p w:rsidR="00395842" w:rsidRDefault="00395842" w:rsidP="00253593">
      <w:pPr>
        <w:autoSpaceDE w:val="0"/>
        <w:autoSpaceDN w:val="0"/>
        <w:adjustRightInd w:val="0"/>
        <w:spacing w:line="360" w:lineRule="auto"/>
        <w:ind w:firstLine="709"/>
        <w:rPr>
          <w:color w:val="C00000"/>
          <w:sz w:val="28"/>
          <w:szCs w:val="28"/>
          <w:lang w:val="uk-UA"/>
        </w:rPr>
      </w:pPr>
    </w:p>
    <w:p w:rsidR="00395842" w:rsidRDefault="00395842" w:rsidP="00253593">
      <w:pPr>
        <w:autoSpaceDE w:val="0"/>
        <w:autoSpaceDN w:val="0"/>
        <w:adjustRightInd w:val="0"/>
        <w:spacing w:line="360" w:lineRule="auto"/>
        <w:ind w:firstLine="709"/>
        <w:rPr>
          <w:color w:val="C00000"/>
          <w:sz w:val="28"/>
          <w:szCs w:val="28"/>
          <w:lang w:val="uk-UA"/>
        </w:rPr>
      </w:pPr>
    </w:p>
    <w:p w:rsidR="00395842" w:rsidRDefault="00395842" w:rsidP="00253593">
      <w:pPr>
        <w:autoSpaceDE w:val="0"/>
        <w:autoSpaceDN w:val="0"/>
        <w:adjustRightInd w:val="0"/>
        <w:spacing w:line="360" w:lineRule="auto"/>
        <w:ind w:firstLine="709"/>
        <w:rPr>
          <w:color w:val="C00000"/>
          <w:sz w:val="28"/>
          <w:szCs w:val="28"/>
          <w:lang w:val="uk-UA"/>
        </w:rPr>
      </w:pPr>
    </w:p>
    <w:p w:rsidR="00395842" w:rsidRDefault="00395842" w:rsidP="00253593">
      <w:pPr>
        <w:autoSpaceDE w:val="0"/>
        <w:autoSpaceDN w:val="0"/>
        <w:adjustRightInd w:val="0"/>
        <w:spacing w:line="360" w:lineRule="auto"/>
        <w:ind w:firstLine="709"/>
        <w:rPr>
          <w:color w:val="C00000"/>
          <w:sz w:val="28"/>
          <w:szCs w:val="28"/>
          <w:lang w:val="uk-UA"/>
        </w:rPr>
      </w:pPr>
      <w:r>
        <w:rPr>
          <w:noProof/>
        </w:rPr>
        <w:pict>
          <v:shape id="Прямоугольник с двумя скругленными противолежащими углами 177" o:spid="_x0000_s1181" style="position:absolute;left:0;text-align:left;margin-left:132.9pt;margin-top:5pt;width:245.3pt;height:123.3pt;z-index:251735040;visibility:visible;v-text-anchor:middle" coordsize="3115310,1565910" o:spt="100" adj="-11796480,,5400" path="m260990,l3115310,r,l3115310,1304920v,144141,-116849,260990,-260990,260990l,1565910r,l,260990c,116849,116849,,260990,xe" strokecolor="#8064a2" strokeweight="2pt">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260990,0;3115310,0;3115310,0;3115310,1304920;2854320,1565910;0,1565910;0,1565910;0,260990;260990,0" o:connectangles="0,0,0,0,0,0,0,0,0" textboxrect="0,0,3115310,1565910"/>
            <v:handles>
              <v:h position="@3,#0" polar="10800,10800"/>
              <v:h position="#2,#1" polar="10800,10800" radiusrange="0,10800"/>
            </v:handles>
            <v:textbox>
              <w:txbxContent>
                <w:p w:rsidR="00395842" w:rsidRPr="00443237" w:rsidRDefault="00395842" w:rsidP="00253593">
                  <w:pPr>
                    <w:jc w:val="center"/>
                    <w:rPr>
                      <w:lang w:val="uk-UA"/>
                    </w:rPr>
                  </w:pPr>
                  <w:r w:rsidRPr="00443237">
                    <w:rPr>
                      <w:sz w:val="28"/>
                      <w:szCs w:val="28"/>
                      <w:lang w:val="uk-UA"/>
                    </w:rPr>
                    <w:t>Організатори масових заходів зобов’язані повідомляти місцеве поліцейське управління про запланований захід мінімум за три дні до його проведення.</w:t>
                  </w:r>
                </w:p>
              </w:txbxContent>
            </v:textbox>
          </v:shape>
        </w:pict>
      </w:r>
    </w:p>
    <w:p w:rsidR="00395842" w:rsidRDefault="00395842" w:rsidP="00253593">
      <w:pPr>
        <w:autoSpaceDE w:val="0"/>
        <w:autoSpaceDN w:val="0"/>
        <w:adjustRightInd w:val="0"/>
        <w:spacing w:line="360" w:lineRule="auto"/>
        <w:ind w:firstLine="709"/>
        <w:rPr>
          <w:color w:val="C00000"/>
          <w:sz w:val="28"/>
          <w:szCs w:val="28"/>
          <w:lang w:val="uk-UA"/>
        </w:rPr>
      </w:pPr>
    </w:p>
    <w:p w:rsidR="00395842" w:rsidRDefault="00395842" w:rsidP="00253593">
      <w:pPr>
        <w:autoSpaceDE w:val="0"/>
        <w:autoSpaceDN w:val="0"/>
        <w:adjustRightInd w:val="0"/>
        <w:spacing w:line="360" w:lineRule="auto"/>
        <w:ind w:firstLine="709"/>
        <w:rPr>
          <w:color w:val="C00000"/>
          <w:sz w:val="28"/>
          <w:szCs w:val="28"/>
          <w:lang w:val="uk-UA"/>
        </w:rPr>
      </w:pPr>
    </w:p>
    <w:p w:rsidR="00395842" w:rsidRDefault="00395842" w:rsidP="00253593">
      <w:pPr>
        <w:autoSpaceDE w:val="0"/>
        <w:autoSpaceDN w:val="0"/>
        <w:adjustRightInd w:val="0"/>
        <w:spacing w:line="360" w:lineRule="auto"/>
        <w:ind w:firstLine="709"/>
        <w:rPr>
          <w:color w:val="C00000"/>
          <w:sz w:val="28"/>
          <w:szCs w:val="28"/>
          <w:lang w:val="uk-UA"/>
        </w:rPr>
      </w:pPr>
    </w:p>
    <w:p w:rsidR="00395842" w:rsidRDefault="00395842" w:rsidP="00253593">
      <w:pPr>
        <w:autoSpaceDE w:val="0"/>
        <w:autoSpaceDN w:val="0"/>
        <w:adjustRightInd w:val="0"/>
        <w:spacing w:line="360" w:lineRule="auto"/>
        <w:ind w:firstLine="709"/>
        <w:rPr>
          <w:color w:val="C00000"/>
          <w:sz w:val="28"/>
          <w:szCs w:val="28"/>
          <w:lang w:val="uk-UA"/>
        </w:rPr>
      </w:pPr>
    </w:p>
    <w:p w:rsidR="00395842" w:rsidRPr="009D17C6" w:rsidRDefault="00395842" w:rsidP="00253593">
      <w:pPr>
        <w:spacing w:line="360" w:lineRule="auto"/>
        <w:ind w:firstLine="709"/>
        <w:rPr>
          <w:b/>
          <w:sz w:val="28"/>
          <w:szCs w:val="28"/>
          <w:lang w:val="uk-UA"/>
        </w:rPr>
      </w:pPr>
      <w:r w:rsidRPr="009D17C6">
        <w:rPr>
          <w:b/>
          <w:sz w:val="28"/>
          <w:szCs w:val="28"/>
          <w:lang w:val="uk-UA"/>
        </w:rPr>
        <w:br w:type="page"/>
      </w:r>
    </w:p>
    <w:p w:rsidR="00395842" w:rsidRPr="00A327C6" w:rsidRDefault="00395842" w:rsidP="00253593">
      <w:pPr>
        <w:autoSpaceDE w:val="0"/>
        <w:autoSpaceDN w:val="0"/>
        <w:adjustRightInd w:val="0"/>
        <w:spacing w:line="360" w:lineRule="auto"/>
        <w:ind w:firstLine="709"/>
        <w:jc w:val="center"/>
        <w:rPr>
          <w:caps/>
          <w:sz w:val="28"/>
          <w:szCs w:val="28"/>
          <w:lang w:val="uk-UA"/>
        </w:rPr>
      </w:pPr>
      <w:r w:rsidRPr="00A327C6">
        <w:rPr>
          <w:caps/>
          <w:sz w:val="28"/>
          <w:szCs w:val="28"/>
          <w:lang w:val="uk-UA"/>
        </w:rPr>
        <w:t>ВИСНОВКИ</w:t>
      </w:r>
    </w:p>
    <w:p w:rsidR="00395842" w:rsidRPr="00A327C6" w:rsidRDefault="00395842" w:rsidP="00253593">
      <w:pPr>
        <w:spacing w:line="360" w:lineRule="auto"/>
        <w:ind w:firstLine="709"/>
        <w:rPr>
          <w:caps/>
          <w:sz w:val="28"/>
          <w:szCs w:val="28"/>
          <w:lang w:val="uk-UA"/>
        </w:rPr>
      </w:pPr>
    </w:p>
    <w:p w:rsidR="00395842" w:rsidRPr="00A327C6" w:rsidRDefault="00395842" w:rsidP="00253593">
      <w:pPr>
        <w:spacing w:line="360" w:lineRule="auto"/>
        <w:ind w:firstLine="709"/>
        <w:rPr>
          <w:caps/>
          <w:sz w:val="28"/>
          <w:szCs w:val="28"/>
        </w:rPr>
      </w:pPr>
    </w:p>
    <w:p w:rsidR="00395842" w:rsidRPr="009E604D" w:rsidRDefault="00395842" w:rsidP="00253593">
      <w:pPr>
        <w:tabs>
          <w:tab w:val="left" w:pos="5400"/>
        </w:tabs>
        <w:spacing w:line="360" w:lineRule="auto"/>
        <w:ind w:firstLine="709"/>
        <w:rPr>
          <w:sz w:val="28"/>
          <w:szCs w:val="28"/>
          <w:lang w:val="uk-UA"/>
        </w:rPr>
      </w:pPr>
      <w:r w:rsidRPr="00A327C6">
        <w:rPr>
          <w:sz w:val="28"/>
          <w:lang w:val="uk-UA"/>
        </w:rPr>
        <w:t>В процесі комплексного аналізуо</w:t>
      </w:r>
      <w:r w:rsidRPr="00A327C6">
        <w:rPr>
          <w:sz w:val="28"/>
          <w:szCs w:val="28"/>
          <w:lang w:val="uk-UA"/>
        </w:rPr>
        <w:t>рганізаційних засобів, форм, методів, що застосовуються Національною поліцією України для забезпечення публічного порядку і безпеки під час проведення масових заходів, проведеного в межах кваліфікаційної роботи, на основі аналізу чинного законодавства України і практики його реалізації, теоретичного осмислення ряду наукових праць у різних областях знань, сформульовано ряд висновків, пропозицій і рекомендацій, спрямованих на удосконалення</w:t>
      </w:r>
      <w:r w:rsidRPr="009E604D">
        <w:rPr>
          <w:sz w:val="28"/>
          <w:szCs w:val="28"/>
          <w:lang w:val="uk-UA"/>
        </w:rPr>
        <w:t xml:space="preserve"> чинного галузевого законодавства в досліджуваній сфері:</w:t>
      </w:r>
    </w:p>
    <w:p w:rsidR="00395842" w:rsidRPr="003C6406" w:rsidRDefault="00395842" w:rsidP="004E0802">
      <w:pPr>
        <w:autoSpaceDE w:val="0"/>
        <w:autoSpaceDN w:val="0"/>
        <w:adjustRightInd w:val="0"/>
        <w:spacing w:line="360" w:lineRule="auto"/>
        <w:ind w:firstLine="709"/>
        <w:rPr>
          <w:sz w:val="28"/>
          <w:szCs w:val="28"/>
          <w:lang w:val="uk-UA"/>
        </w:rPr>
      </w:pPr>
      <w:r w:rsidRPr="004E0802">
        <w:rPr>
          <w:sz w:val="28"/>
          <w:szCs w:val="28"/>
          <w:lang w:val="uk-UA"/>
        </w:rPr>
        <w:t>1) Проведений аналіз доктринальних напрацювань дозволив зробити висновок про те, що</w:t>
      </w:r>
      <w:r>
        <w:rPr>
          <w:sz w:val="28"/>
          <w:szCs w:val="28"/>
          <w:lang w:val="uk-UA"/>
        </w:rPr>
        <w:t xml:space="preserve"> терміни «публічна безпека» та «публічний порядок», у зв’язку з тим, що нещодавно з’явилися у вітчизняному законодавстві, і сьогодні викликають жваву дискусії серед вчених-юристів щодо їх значення, змісту, відмежування від звичних понять «громадська безпека» та «громадський порядок». </w:t>
      </w:r>
      <w:r w:rsidRPr="00874BAD">
        <w:rPr>
          <w:sz w:val="28"/>
          <w:szCs w:val="28"/>
          <w:lang w:val="uk-UA"/>
        </w:rPr>
        <w:t>Серед науковців, які розробляють поняття «публічна безп</w:t>
      </w:r>
      <w:r>
        <w:rPr>
          <w:sz w:val="28"/>
          <w:szCs w:val="28"/>
          <w:lang w:val="uk-UA"/>
        </w:rPr>
        <w:t>ека</w:t>
      </w:r>
      <w:r w:rsidRPr="00874BAD">
        <w:rPr>
          <w:sz w:val="28"/>
          <w:szCs w:val="28"/>
          <w:lang w:val="uk-UA"/>
        </w:rPr>
        <w:t xml:space="preserve"> та порядок»</w:t>
      </w:r>
      <w:r>
        <w:rPr>
          <w:sz w:val="28"/>
          <w:szCs w:val="28"/>
          <w:lang w:val="uk-UA"/>
        </w:rPr>
        <w:t xml:space="preserve"> як об’єкта правової </w:t>
      </w:r>
      <w:r w:rsidRPr="003C6406">
        <w:rPr>
          <w:sz w:val="28"/>
          <w:szCs w:val="28"/>
          <w:lang w:val="uk-UA"/>
        </w:rPr>
        <w:t xml:space="preserve">охорони, слід відмітити дослідження А. Долинного, І. Зозулі, О. Панової, В. Фатхутдінова та ін., аналіз яких надав можливість зробити такі висновки: </w:t>
      </w:r>
    </w:p>
    <w:p w:rsidR="00395842" w:rsidRPr="003C6406" w:rsidRDefault="00395842" w:rsidP="004E0802">
      <w:pPr>
        <w:pStyle w:val="ListParagraph"/>
        <w:numPr>
          <w:ilvl w:val="0"/>
          <w:numId w:val="9"/>
        </w:numPr>
        <w:autoSpaceDE w:val="0"/>
        <w:autoSpaceDN w:val="0"/>
        <w:adjustRightInd w:val="0"/>
        <w:spacing w:line="360" w:lineRule="auto"/>
        <w:ind w:left="0" w:firstLine="709"/>
        <w:rPr>
          <w:sz w:val="28"/>
          <w:szCs w:val="28"/>
          <w:lang w:val="uk-UA"/>
        </w:rPr>
      </w:pPr>
      <w:r w:rsidRPr="003C6406">
        <w:rPr>
          <w:sz w:val="28"/>
          <w:szCs w:val="28"/>
          <w:lang w:val="uk-UA"/>
        </w:rPr>
        <w:t>по-перше, терміни «публічна безпека» і «публічний порядок» на сьогодні законодавчо не визначені (на відміну від понять «громадська безпека» і «громадський порядок»). Проте їх сприйняття міжнародним суспільством як більш пріоритетних, ніж вітчизняних «громадська безпека», «громадський порядок» та євроінтеграційні прагнення України, обумовили їх застосування у Законі України «Про Національну поліцію»;</w:t>
      </w:r>
    </w:p>
    <w:p w:rsidR="00395842" w:rsidRPr="00BB357A" w:rsidRDefault="00395842" w:rsidP="00BB357A">
      <w:pPr>
        <w:pStyle w:val="ListParagraph"/>
        <w:numPr>
          <w:ilvl w:val="0"/>
          <w:numId w:val="9"/>
        </w:numPr>
        <w:autoSpaceDE w:val="0"/>
        <w:autoSpaceDN w:val="0"/>
        <w:adjustRightInd w:val="0"/>
        <w:spacing w:line="360" w:lineRule="auto"/>
        <w:ind w:left="0" w:firstLine="709"/>
        <w:rPr>
          <w:lang w:val="uk-UA"/>
        </w:rPr>
      </w:pPr>
      <w:r w:rsidRPr="00BB357A">
        <w:rPr>
          <w:sz w:val="28"/>
          <w:szCs w:val="28"/>
          <w:lang w:val="uk-UA"/>
        </w:rPr>
        <w:t xml:space="preserve">по-друге, як цілком справедливо акцентують увагу вчені-адміністративісти, що займаються дослідженнями визначення понять «публічна безпека» та «публічний порядок» (роботи О. Кобзаря, О.Панової, Е. Саманюка, В. Фатхутдінова, О. Проневич, В. Кенза та ін.) поняття «публічна безпека» та «публічний порядок» на сьогодні законодавчо в Україні не визначені. При цьому у своїх висновках вчені-юристи майже одностайні, що поняття «громадський порядок», «громадська безпека та правопорядок», згідно із законом, поглинаються ширшим у своєму розумінні </w:t>
      </w:r>
      <w:r w:rsidRPr="00BB357A">
        <w:rPr>
          <w:sz w:val="28"/>
          <w:szCs w:val="28"/>
        </w:rPr>
        <w:t>поняттям «публічнабезпека й порядок».</w:t>
      </w:r>
    </w:p>
    <w:p w:rsidR="00395842" w:rsidRPr="00BB357A" w:rsidRDefault="00395842" w:rsidP="00BB357A">
      <w:pPr>
        <w:autoSpaceDE w:val="0"/>
        <w:autoSpaceDN w:val="0"/>
        <w:adjustRightInd w:val="0"/>
        <w:spacing w:line="360" w:lineRule="auto"/>
        <w:ind w:firstLine="709"/>
        <w:rPr>
          <w:sz w:val="28"/>
          <w:szCs w:val="28"/>
          <w:lang w:val="uk-UA"/>
        </w:rPr>
      </w:pPr>
      <w:r w:rsidRPr="00BB357A">
        <w:rPr>
          <w:sz w:val="28"/>
          <w:szCs w:val="28"/>
          <w:lang w:val="uk-UA"/>
        </w:rPr>
        <w:t>В роботі також було приділено увагу з’ясуванню змісту поняття «масові заходи», що дозволило зробити висновок про те, що в юридичній літературі воно розглядалося в основному в межах дисертаційних досліджень, присвячених діяльності державних органів, які повинні забезпечувати громадський порядок та громадську безпеку під час їх проведення та впливу цих органів на саме забезпечення безпеки. Незважаючи на постійно здійснювані реформи в законодавчій сфері, наразі не прийнято закону, який би закріплював визначення поняття масових заходів, його видів, критеріїв, ознак, особливостей і, відповідно, принципів і особливостей публічної безпеки і порядку під час їх проведення, що слід визнати суттєвим недоліком, який потребує свого усунення.</w:t>
      </w:r>
    </w:p>
    <w:p w:rsidR="00395842" w:rsidRDefault="00395842" w:rsidP="00CD056B">
      <w:pPr>
        <w:autoSpaceDE w:val="0"/>
        <w:autoSpaceDN w:val="0"/>
        <w:adjustRightInd w:val="0"/>
        <w:spacing w:line="360" w:lineRule="auto"/>
        <w:ind w:firstLine="709"/>
        <w:rPr>
          <w:sz w:val="28"/>
          <w:szCs w:val="28"/>
          <w:lang w:val="uk-UA"/>
        </w:rPr>
      </w:pPr>
      <w:r>
        <w:rPr>
          <w:sz w:val="28"/>
          <w:szCs w:val="28"/>
          <w:lang w:val="uk-UA"/>
        </w:rPr>
        <w:t xml:space="preserve">2). </w:t>
      </w:r>
      <w:r w:rsidRPr="004E0802">
        <w:rPr>
          <w:sz w:val="28"/>
          <w:szCs w:val="28"/>
          <w:lang w:val="uk-UA"/>
        </w:rPr>
        <w:t>В межах магістерсько</w:t>
      </w:r>
      <w:r>
        <w:rPr>
          <w:sz w:val="28"/>
          <w:szCs w:val="28"/>
          <w:lang w:val="uk-UA"/>
        </w:rPr>
        <w:t>годослідження</w:t>
      </w:r>
      <w:r w:rsidRPr="004E0802">
        <w:rPr>
          <w:sz w:val="28"/>
          <w:szCs w:val="28"/>
          <w:lang w:val="uk-UA"/>
        </w:rPr>
        <w:t xml:space="preserve"> було проаналізовано правові засади забезпечення публічного порядку і безпеки під час проведення масових заходів в Україні та детально розглянуто нормативно-правові акти, що регламентують діяльність </w:t>
      </w:r>
      <w:r w:rsidRPr="00BB357A">
        <w:rPr>
          <w:sz w:val="28"/>
          <w:szCs w:val="28"/>
          <w:lang w:val="uk-UA"/>
        </w:rPr>
        <w:t xml:space="preserve">органів Національної поліції України у зазначеній сфері суспільних відносин. </w:t>
      </w:r>
      <w:r>
        <w:rPr>
          <w:sz w:val="28"/>
          <w:szCs w:val="28"/>
          <w:lang w:val="uk-UA"/>
        </w:rPr>
        <w:t>Б</w:t>
      </w:r>
      <w:r w:rsidRPr="00BB357A">
        <w:rPr>
          <w:sz w:val="28"/>
          <w:szCs w:val="28"/>
          <w:lang w:val="uk-UA"/>
        </w:rPr>
        <w:t xml:space="preserve">уло проаналізовано міжнародні правові стандарти забезпечення публічного порядку і безпеки під час проведення масових заходів, охарактеризовано ряд рішень </w:t>
      </w:r>
      <w:r w:rsidRPr="00BB357A">
        <w:rPr>
          <w:rFonts w:eastAsia="TimesNewRomanPSMT"/>
          <w:sz w:val="28"/>
          <w:szCs w:val="28"/>
          <w:lang w:val="uk-UA"/>
        </w:rPr>
        <w:t xml:space="preserve">Європейського Суду з прав людини щодо розуміння </w:t>
      </w:r>
      <w:r w:rsidRPr="00CD056B">
        <w:rPr>
          <w:rFonts w:eastAsia="TimesNewRomanPSMT"/>
          <w:sz w:val="28"/>
          <w:szCs w:val="28"/>
          <w:lang w:val="uk-UA"/>
        </w:rPr>
        <w:t xml:space="preserve">позитивних зобов’язань органів поліції в процесі охорони мирних зібрань, що дозволило </w:t>
      </w:r>
      <w:r w:rsidRPr="00CD056B">
        <w:rPr>
          <w:sz w:val="28"/>
          <w:szCs w:val="28"/>
          <w:lang w:val="uk-UA"/>
        </w:rPr>
        <w:t>підтримати позицію А. Долинного, який цілком справедливо зауважує на доцільності доопрацювання наявних законопроектів та прийняття Закону України «Про порядок організації і проведення масових мирних заходів» та наголошує на доцільності розробки та прийнятті проекту Закону України «Про публічну безпеку і порядок під час проведення масових заходів».</w:t>
      </w:r>
    </w:p>
    <w:p w:rsidR="00395842" w:rsidRPr="00CD056B" w:rsidRDefault="00395842" w:rsidP="00CD056B">
      <w:pPr>
        <w:autoSpaceDE w:val="0"/>
        <w:autoSpaceDN w:val="0"/>
        <w:adjustRightInd w:val="0"/>
        <w:spacing w:line="360" w:lineRule="auto"/>
        <w:ind w:firstLine="709"/>
        <w:rPr>
          <w:sz w:val="28"/>
          <w:szCs w:val="28"/>
          <w:lang w:val="uk-UA"/>
        </w:rPr>
      </w:pPr>
      <w:r w:rsidRPr="00875995">
        <w:rPr>
          <w:sz w:val="28"/>
          <w:szCs w:val="28"/>
          <w:lang w:val="uk-UA"/>
        </w:rPr>
        <w:t xml:space="preserve">В межах магістерської роботи було проаналізовано ряд законопроектів, які розроблені в Україні, якими пропонується визначити порядок дій поліції та </w:t>
      </w:r>
      <w:r w:rsidRPr="00CD056B">
        <w:rPr>
          <w:sz w:val="28"/>
          <w:szCs w:val="28"/>
          <w:lang w:val="uk-UA"/>
        </w:rPr>
        <w:t xml:space="preserve">Нацгвардії під час мирних зібрань, масових заворушень та групових порушень громадського порядку з метою (законопроект № 5455 та № 5456). Вважаємо цілком виправданими запропоновані в даних законопроектах доповнення </w:t>
      </w:r>
      <w:r w:rsidRPr="00CD056B">
        <w:rPr>
          <w:sz w:val="28"/>
          <w:szCs w:val="28"/>
        </w:rPr>
        <w:t>до Закону України «Про Національнуполіцію» статт</w:t>
      </w:r>
      <w:r w:rsidRPr="00CD056B">
        <w:rPr>
          <w:sz w:val="28"/>
          <w:szCs w:val="28"/>
          <w:lang w:val="uk-UA"/>
        </w:rPr>
        <w:t>ею</w:t>
      </w:r>
      <w:r w:rsidRPr="00CD056B">
        <w:rPr>
          <w:sz w:val="28"/>
          <w:szCs w:val="28"/>
        </w:rPr>
        <w:t xml:space="preserve"> 24-1 «Повноваженняполіції у сферізабезпечення права на мирнізібрання»</w:t>
      </w:r>
      <w:r w:rsidRPr="00CD056B">
        <w:rPr>
          <w:sz w:val="28"/>
          <w:szCs w:val="28"/>
          <w:lang w:val="uk-UA"/>
        </w:rPr>
        <w:t>.</w:t>
      </w:r>
    </w:p>
    <w:p w:rsidR="00395842" w:rsidRDefault="00395842" w:rsidP="00CD056B">
      <w:pPr>
        <w:autoSpaceDE w:val="0"/>
        <w:autoSpaceDN w:val="0"/>
        <w:adjustRightInd w:val="0"/>
        <w:spacing w:line="360" w:lineRule="auto"/>
        <w:ind w:firstLine="709"/>
        <w:rPr>
          <w:sz w:val="28"/>
          <w:szCs w:val="28"/>
          <w:lang w:val="uk-UA"/>
        </w:rPr>
      </w:pPr>
      <w:r>
        <w:rPr>
          <w:sz w:val="28"/>
          <w:szCs w:val="28"/>
          <w:lang w:val="uk-UA"/>
        </w:rPr>
        <w:t xml:space="preserve">3. </w:t>
      </w:r>
      <w:r w:rsidRPr="00CD056B">
        <w:rPr>
          <w:sz w:val="28"/>
          <w:szCs w:val="28"/>
          <w:lang w:val="uk-UA"/>
        </w:rPr>
        <w:t>В роботі було розкрито змісторганізаційних засобів, форм, методів, що застосовуються Національною поліцією України для забезпечення публічного порядку і безпеки під час проведення масових заходів</w:t>
      </w:r>
      <w:r>
        <w:rPr>
          <w:sz w:val="28"/>
          <w:szCs w:val="28"/>
          <w:lang w:val="uk-UA"/>
        </w:rPr>
        <w:t>. О</w:t>
      </w:r>
      <w:r w:rsidRPr="00603C01">
        <w:rPr>
          <w:sz w:val="28"/>
          <w:szCs w:val="28"/>
          <w:lang w:val="uk-UA"/>
        </w:rPr>
        <w:t xml:space="preserve">сновними формами забезпечення Національною поліцією публічної безпеки і порядку під час проведення масових заходів є: правові форми </w:t>
      </w:r>
      <w:r>
        <w:rPr>
          <w:sz w:val="28"/>
          <w:szCs w:val="28"/>
          <w:lang w:val="uk-UA"/>
        </w:rPr>
        <w:t>(</w:t>
      </w:r>
      <w:r w:rsidRPr="00603C01">
        <w:rPr>
          <w:sz w:val="28"/>
          <w:szCs w:val="28"/>
          <w:lang w:val="uk-UA"/>
        </w:rPr>
        <w:t>нормотворча та правозастосовча (регулятивна, правоохоронна) діяльність</w:t>
      </w:r>
      <w:r>
        <w:rPr>
          <w:sz w:val="28"/>
          <w:szCs w:val="28"/>
          <w:lang w:val="uk-UA"/>
        </w:rPr>
        <w:t>)</w:t>
      </w:r>
      <w:r w:rsidRPr="00603C01">
        <w:rPr>
          <w:sz w:val="28"/>
          <w:szCs w:val="28"/>
          <w:lang w:val="uk-UA"/>
        </w:rPr>
        <w:t>; неправові (організаційні) форми (перевірки, наради, обговорення, консультації, тощо); організаційно-правові (одночасно мають ознаки і правової, і неправової форми)</w:t>
      </w:r>
      <w:r>
        <w:rPr>
          <w:sz w:val="28"/>
          <w:szCs w:val="28"/>
          <w:lang w:val="uk-UA"/>
        </w:rPr>
        <w:t>.</w:t>
      </w:r>
    </w:p>
    <w:p w:rsidR="00395842" w:rsidRPr="003C6406" w:rsidRDefault="00395842" w:rsidP="00CD056B">
      <w:pPr>
        <w:autoSpaceDE w:val="0"/>
        <w:autoSpaceDN w:val="0"/>
        <w:adjustRightInd w:val="0"/>
        <w:spacing w:line="360" w:lineRule="auto"/>
        <w:ind w:firstLine="709"/>
        <w:rPr>
          <w:sz w:val="28"/>
          <w:szCs w:val="28"/>
          <w:lang w:val="uk-UA"/>
        </w:rPr>
      </w:pPr>
      <w:r w:rsidRPr="003C6406">
        <w:rPr>
          <w:sz w:val="28"/>
          <w:szCs w:val="28"/>
          <w:lang w:val="uk-UA"/>
        </w:rPr>
        <w:t xml:space="preserve">Діяльність Національної поліції, спрямована на забезпечення публічного порядку під час проведення масових заходів, поділяється на наступні етапи: </w:t>
      </w:r>
    </w:p>
    <w:p w:rsidR="00395842" w:rsidRDefault="00395842" w:rsidP="00CD056B">
      <w:pPr>
        <w:autoSpaceDE w:val="0"/>
        <w:autoSpaceDN w:val="0"/>
        <w:adjustRightInd w:val="0"/>
        <w:spacing w:line="360" w:lineRule="auto"/>
        <w:ind w:firstLine="709"/>
        <w:rPr>
          <w:sz w:val="28"/>
          <w:szCs w:val="28"/>
          <w:lang w:val="uk-UA"/>
        </w:rPr>
      </w:pPr>
      <w:r>
        <w:rPr>
          <w:sz w:val="28"/>
          <w:szCs w:val="28"/>
          <w:lang w:val="uk-UA"/>
        </w:rPr>
        <w:t>1) </w:t>
      </w:r>
      <w:r w:rsidRPr="00CD2385">
        <w:rPr>
          <w:sz w:val="28"/>
          <w:szCs w:val="28"/>
          <w:lang w:val="uk-UA"/>
        </w:rPr>
        <w:t>підготовчий (починається з моменту отримання завдання на підтримання публічного порядку під час проведення масового заходу)</w:t>
      </w:r>
      <w:r>
        <w:rPr>
          <w:sz w:val="28"/>
          <w:szCs w:val="28"/>
          <w:lang w:val="uk-UA"/>
        </w:rPr>
        <w:t>;</w:t>
      </w:r>
    </w:p>
    <w:p w:rsidR="00395842" w:rsidRDefault="00395842" w:rsidP="00CD056B">
      <w:pPr>
        <w:autoSpaceDE w:val="0"/>
        <w:autoSpaceDN w:val="0"/>
        <w:adjustRightInd w:val="0"/>
        <w:spacing w:line="360" w:lineRule="auto"/>
        <w:ind w:firstLine="709"/>
        <w:rPr>
          <w:sz w:val="28"/>
          <w:szCs w:val="28"/>
          <w:lang w:val="uk-UA"/>
        </w:rPr>
      </w:pPr>
      <w:r>
        <w:rPr>
          <w:sz w:val="28"/>
          <w:szCs w:val="28"/>
          <w:lang w:val="uk-UA"/>
        </w:rPr>
        <w:t>2) </w:t>
      </w:r>
      <w:r w:rsidRPr="00CD2385">
        <w:rPr>
          <w:sz w:val="28"/>
          <w:szCs w:val="28"/>
          <w:lang w:val="uk-UA"/>
        </w:rPr>
        <w:t xml:space="preserve"> виконавчий (охоплює дії нарядів і керування ними безпосередньо під час проведення масового заходу</w:t>
      </w:r>
      <w:r>
        <w:rPr>
          <w:sz w:val="28"/>
          <w:szCs w:val="28"/>
          <w:lang w:val="uk-UA"/>
        </w:rPr>
        <w:t>;</w:t>
      </w:r>
    </w:p>
    <w:p w:rsidR="00395842" w:rsidRDefault="00395842" w:rsidP="00CD056B">
      <w:pPr>
        <w:autoSpaceDE w:val="0"/>
        <w:autoSpaceDN w:val="0"/>
        <w:adjustRightInd w:val="0"/>
        <w:spacing w:line="360" w:lineRule="auto"/>
        <w:ind w:firstLine="709"/>
        <w:rPr>
          <w:sz w:val="28"/>
          <w:szCs w:val="28"/>
          <w:lang w:val="uk-UA"/>
        </w:rPr>
      </w:pPr>
      <w:r>
        <w:rPr>
          <w:sz w:val="28"/>
          <w:szCs w:val="28"/>
          <w:lang w:val="uk-UA"/>
        </w:rPr>
        <w:t>3) </w:t>
      </w:r>
      <w:r w:rsidRPr="00CD2385">
        <w:rPr>
          <w:sz w:val="28"/>
          <w:szCs w:val="28"/>
          <w:lang w:val="uk-UA"/>
        </w:rPr>
        <w:t xml:space="preserve"> заключний (здійснюється шляхом згортання сил і засобів та зосередження їх у призначених пунктах та підведення підсумків несення служби).</w:t>
      </w:r>
    </w:p>
    <w:p w:rsidR="00395842" w:rsidRDefault="00395842" w:rsidP="00DE6A7A">
      <w:pPr>
        <w:autoSpaceDE w:val="0"/>
        <w:autoSpaceDN w:val="0"/>
        <w:adjustRightInd w:val="0"/>
        <w:spacing w:line="360" w:lineRule="auto"/>
        <w:ind w:firstLine="709"/>
        <w:rPr>
          <w:sz w:val="28"/>
          <w:szCs w:val="28"/>
          <w:lang w:val="uk-UA"/>
        </w:rPr>
      </w:pPr>
      <w:r>
        <w:rPr>
          <w:sz w:val="28"/>
          <w:szCs w:val="28"/>
          <w:lang w:val="uk-UA"/>
        </w:rPr>
        <w:t xml:space="preserve">4. </w:t>
      </w:r>
      <w:r w:rsidRPr="00CD056B">
        <w:rPr>
          <w:rFonts w:eastAsia="TimesNewRomanPSMT"/>
          <w:sz w:val="28"/>
          <w:szCs w:val="28"/>
          <w:lang w:val="uk-UA"/>
        </w:rPr>
        <w:t>Аналіз досвіду зарубіжних країн (Німеччини, Великобританії, Франції, Італії) щодо забезпечення публічного прядку та безпеки під час проведення масових заходів, дозволив зробити висновок про те, що о</w:t>
      </w:r>
      <w:r w:rsidRPr="00CD056B">
        <w:rPr>
          <w:sz w:val="28"/>
          <w:szCs w:val="28"/>
          <w:lang w:val="uk-UA"/>
        </w:rPr>
        <w:t>дним із основних суб’єктів забезпечення публічної безпеки і порядку практично в усіх країнах світу є органи поліції</w:t>
      </w:r>
      <w:r>
        <w:rPr>
          <w:sz w:val="28"/>
          <w:szCs w:val="28"/>
          <w:lang w:val="uk-UA"/>
        </w:rPr>
        <w:t xml:space="preserve">. </w:t>
      </w:r>
    </w:p>
    <w:p w:rsidR="00395842" w:rsidRPr="00DE6A7A" w:rsidRDefault="00395842" w:rsidP="00DE6A7A">
      <w:pPr>
        <w:autoSpaceDE w:val="0"/>
        <w:autoSpaceDN w:val="0"/>
        <w:adjustRightInd w:val="0"/>
        <w:spacing w:line="360" w:lineRule="auto"/>
        <w:ind w:firstLine="709"/>
        <w:rPr>
          <w:sz w:val="28"/>
          <w:szCs w:val="28"/>
          <w:lang w:val="uk-UA"/>
        </w:rPr>
      </w:pPr>
      <w:r w:rsidRPr="00DE6A7A">
        <w:rPr>
          <w:sz w:val="28"/>
          <w:szCs w:val="28"/>
          <w:lang w:val="uk-UA"/>
        </w:rPr>
        <w:t>Для ефективного виконання завдань покладених на органи поліції з підтримання правопорядку під час проведення масових заходів, доцільно на законодавчому рівні врегулювати зазначене питання шляхом розробки та прийняття Закону України «Про порядок організації і проведення масових заходів», у якому уповноваженим суб’єктом, якому організатори повинні подавати повідомлення про запланований масовий захід, визначити орган поліції.</w:t>
      </w:r>
    </w:p>
    <w:p w:rsidR="00395842" w:rsidRPr="003C6406" w:rsidRDefault="00395842" w:rsidP="00DE6A7A">
      <w:pPr>
        <w:autoSpaceDE w:val="0"/>
        <w:autoSpaceDN w:val="0"/>
        <w:adjustRightInd w:val="0"/>
        <w:spacing w:line="360" w:lineRule="auto"/>
        <w:ind w:firstLine="709"/>
        <w:rPr>
          <w:rFonts w:eastAsia="TimesNewRomanPSMT"/>
          <w:color w:val="C00000"/>
          <w:sz w:val="28"/>
          <w:szCs w:val="28"/>
          <w:lang w:val="uk-UA"/>
        </w:rPr>
      </w:pPr>
    </w:p>
    <w:p w:rsidR="00395842" w:rsidRPr="00CD056B" w:rsidRDefault="00395842" w:rsidP="00CD056B">
      <w:pPr>
        <w:autoSpaceDE w:val="0"/>
        <w:autoSpaceDN w:val="0"/>
        <w:adjustRightInd w:val="0"/>
        <w:spacing w:line="360" w:lineRule="auto"/>
        <w:ind w:firstLine="709"/>
        <w:rPr>
          <w:sz w:val="28"/>
          <w:szCs w:val="28"/>
          <w:lang w:val="uk-UA"/>
        </w:rPr>
      </w:pPr>
    </w:p>
    <w:p w:rsidR="00395842" w:rsidRDefault="00395842" w:rsidP="00253593">
      <w:pPr>
        <w:rPr>
          <w:caps/>
          <w:sz w:val="28"/>
          <w:szCs w:val="28"/>
          <w:lang w:val="uk-UA"/>
        </w:rPr>
      </w:pPr>
      <w:r>
        <w:rPr>
          <w:caps/>
          <w:sz w:val="28"/>
          <w:szCs w:val="28"/>
          <w:lang w:val="uk-UA"/>
        </w:rPr>
        <w:br w:type="page"/>
      </w:r>
    </w:p>
    <w:p w:rsidR="00395842" w:rsidRDefault="00395842" w:rsidP="00253593">
      <w:pPr>
        <w:autoSpaceDE w:val="0"/>
        <w:autoSpaceDN w:val="0"/>
        <w:adjustRightInd w:val="0"/>
        <w:spacing w:line="360" w:lineRule="auto"/>
        <w:ind w:firstLine="709"/>
        <w:jc w:val="center"/>
        <w:rPr>
          <w:caps/>
          <w:sz w:val="28"/>
          <w:szCs w:val="28"/>
          <w:lang w:val="en-US"/>
        </w:rPr>
      </w:pPr>
      <w:r w:rsidRPr="0003500B">
        <w:rPr>
          <w:caps/>
          <w:sz w:val="28"/>
          <w:szCs w:val="28"/>
          <w:lang w:val="uk-UA"/>
        </w:rPr>
        <w:t>ПЕРЕЛІК використаних джерел</w:t>
      </w:r>
    </w:p>
    <w:p w:rsidR="00395842" w:rsidRDefault="00395842" w:rsidP="00253593">
      <w:pPr>
        <w:autoSpaceDE w:val="0"/>
        <w:autoSpaceDN w:val="0"/>
        <w:adjustRightInd w:val="0"/>
        <w:spacing w:line="360" w:lineRule="auto"/>
        <w:ind w:firstLine="709"/>
        <w:jc w:val="center"/>
        <w:rPr>
          <w:caps/>
          <w:sz w:val="28"/>
          <w:szCs w:val="28"/>
          <w:lang w:val="en-US"/>
        </w:rPr>
      </w:pPr>
    </w:p>
    <w:p w:rsidR="00395842" w:rsidRDefault="00395842" w:rsidP="00253593">
      <w:pPr>
        <w:autoSpaceDE w:val="0"/>
        <w:autoSpaceDN w:val="0"/>
        <w:adjustRightInd w:val="0"/>
        <w:spacing w:line="360" w:lineRule="auto"/>
        <w:ind w:firstLine="709"/>
        <w:jc w:val="center"/>
        <w:rPr>
          <w:caps/>
          <w:sz w:val="28"/>
          <w:szCs w:val="28"/>
          <w:lang w:val="en-US"/>
        </w:rPr>
      </w:pPr>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color w:val="000000"/>
          <w:sz w:val="28"/>
          <w:szCs w:val="28"/>
          <w:lang w:val="uk-UA"/>
        </w:rPr>
        <w:t>Адміністративна діяльність органів внутрішніх справ. Особлива частина: навч. посіб. / В. В. Середа, М.П. Гурковський, Ю. С. Назар, Я.М.</w:t>
      </w:r>
      <w:r>
        <w:rPr>
          <w:color w:val="000000"/>
          <w:sz w:val="28"/>
          <w:szCs w:val="28"/>
          <w:lang w:val="uk-UA"/>
        </w:rPr>
        <w:t> </w:t>
      </w:r>
      <w:r w:rsidRPr="00310C93">
        <w:rPr>
          <w:color w:val="000000"/>
          <w:sz w:val="28"/>
          <w:szCs w:val="28"/>
          <w:lang w:val="uk-UA"/>
        </w:rPr>
        <w:t>Когут, А. В. Перепелиця; ред.: В. В. Середа; Львів. держ. ун-т внутр. справ. Львів, 2015. 582 c.</w:t>
      </w:r>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Азаров Ю.Ю. Організаційно-правові засади забезпечення громадської безпеки в умовах надзвичайних ситуацій :автореф. дис. ... канд. юрид. наук: 12.00.07. Міжрегіон. акад. упр. персоналом. К., 2013. 21 с.</w:t>
      </w:r>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 xml:space="preserve">Аналітична записка зарубіжного законодавства щодо масових заходів. URL:  </w:t>
      </w:r>
      <w:hyperlink r:id="rId7" w:history="1">
        <w:r w:rsidRPr="00310C93">
          <w:rPr>
            <w:rStyle w:val="Hyperlink"/>
            <w:color w:val="auto"/>
            <w:sz w:val="28"/>
            <w:szCs w:val="28"/>
            <w:u w:val="none"/>
            <w:lang w:val="uk-UA"/>
          </w:rPr>
          <w:t>http://nbuviap.gov.ua/images/nub/an1.pdf</w:t>
        </w:r>
      </w:hyperlink>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Березан В.М. Адміністративно-правове забезпечення охорони громадського порядку та громадської безпеки під час проведення масових заходів: автореф. дис. ... канд. юрид. наук: 12.00.07. Міжрегіон. акад. упр. персоналом. К., 2014. 21 с.</w:t>
      </w:r>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Биргеу М.М. Організація діяльності поліції Республіки Молдова з профілактики злочинів: автореф. дис... д-ра юрид. наук: 12.00.07. Національний ун-т внутрішніх справ. Х., 2004. 36 с.</w:t>
      </w:r>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Валюшко І. Удосконалення законодавчого урегулювання свободи мирних</w:t>
      </w:r>
      <w:r>
        <w:rPr>
          <w:sz w:val="28"/>
          <w:szCs w:val="28"/>
          <w:lang w:val="uk-UA"/>
        </w:rPr>
        <w:t> </w:t>
      </w:r>
      <w:r w:rsidRPr="00310C93">
        <w:rPr>
          <w:sz w:val="28"/>
          <w:szCs w:val="28"/>
          <w:lang w:val="uk-UA"/>
        </w:rPr>
        <w:t>зібрань</w:t>
      </w:r>
      <w:r>
        <w:rPr>
          <w:sz w:val="28"/>
          <w:szCs w:val="28"/>
          <w:lang w:val="uk-UA"/>
        </w:rPr>
        <w:t> </w:t>
      </w:r>
      <w:r w:rsidRPr="00310C93">
        <w:rPr>
          <w:sz w:val="28"/>
          <w:szCs w:val="28"/>
          <w:lang w:val="uk-UA"/>
        </w:rPr>
        <w:t>громадян.</w:t>
      </w:r>
      <w:r>
        <w:rPr>
          <w:sz w:val="28"/>
          <w:szCs w:val="28"/>
          <w:lang w:val="uk-UA"/>
        </w:rPr>
        <w:t> </w:t>
      </w:r>
      <w:r w:rsidRPr="00310C93">
        <w:rPr>
          <w:sz w:val="28"/>
          <w:szCs w:val="28"/>
          <w:lang w:val="uk-UA"/>
        </w:rPr>
        <w:t>Аналітична записка. URL: </w:t>
      </w:r>
      <w:hyperlink r:id="rId8" w:history="1">
        <w:r w:rsidRPr="00310C93">
          <w:rPr>
            <w:rStyle w:val="Hyperlink"/>
            <w:color w:val="auto"/>
            <w:sz w:val="28"/>
            <w:szCs w:val="28"/>
            <w:u w:val="none"/>
            <w:lang w:val="uk-UA"/>
          </w:rPr>
          <w:t>http://old.niss.gov.ua/monitor/february2009/5.htm</w:t>
        </w:r>
      </w:hyperlink>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Варунц Л.Д. Досвід організації діяльності Королівської канадської кінної поліції та шляхи його використання в Україні: автореф. дис. ... канд. юрид. наук : 12.00.07. Дніпропетр. держ. ун-т внутр. справ. Д., 2012. 20 с.</w:t>
      </w:r>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Владимир Даль. Толковыйсловарь в 4-х томах. М.: «Терра-Terra». Т. 1. 1995. 699 с.</w:t>
      </w:r>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Возник М.В. Організаційно-правові засади управління органами внутрішніх справ при забезпеченні масових заходів: автореф. дис. ... канд. юрид. наук : 12.00.07. Акад. упр. МВС України.К., 2010. 20 с.</w:t>
      </w:r>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Дисциплінарний статут Національної поліції України: науково-практичний коментар / за заг. ред. В. В. Сокуренко. Х.: Майдан, 2019. 254 с.</w:t>
      </w:r>
    </w:p>
    <w:p w:rsidR="00395842" w:rsidRPr="00310C93" w:rsidRDefault="00395842" w:rsidP="00253593">
      <w:pPr>
        <w:pStyle w:val="ListParagraph"/>
        <w:numPr>
          <w:ilvl w:val="0"/>
          <w:numId w:val="11"/>
        </w:numPr>
        <w:autoSpaceDE w:val="0"/>
        <w:autoSpaceDN w:val="0"/>
        <w:adjustRightInd w:val="0"/>
        <w:spacing w:line="360" w:lineRule="auto"/>
        <w:ind w:left="0" w:firstLine="709"/>
        <w:rPr>
          <w:rFonts w:eastAsia="TimesNewRomanPSMT"/>
          <w:sz w:val="28"/>
          <w:szCs w:val="28"/>
          <w:lang w:val="uk-UA"/>
        </w:rPr>
      </w:pPr>
      <w:r w:rsidRPr="00310C93">
        <w:rPr>
          <w:rFonts w:eastAsia="TimesNewRomanPSMT"/>
          <w:sz w:val="28"/>
          <w:szCs w:val="28"/>
          <w:lang w:val="uk-UA"/>
        </w:rPr>
        <w:t>Документ КопенгагенскогосовещанияКонференции по человеческомуизмерению СБСЕ от 29 июня 1990 года / Организация по безопасности и сотрудничеству в Европе. URL: http://zakon2.rada.gov.ua/laws/show/994_082</w:t>
      </w:r>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Домніцак В.В. Забезпечення органами внутрішніх справ громадської безпеки в Україні із використанням оперативно-розшукової інформації: автореф. дис. ... канд. юрид. наук : 12.00.07. Одес. держ. ун-т внутр. справ. Одеса, 2011. 19 с.</w:t>
      </w:r>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Європейська конвенція про насильство та неналежну поведінку з боку глядачів під час спортивних заходів, і зокрема футбольних матчів від 19.08.1985 р. NoETS № 120. URL: </w:t>
      </w:r>
      <w:hyperlink r:id="rId9" w:history="1">
        <w:r w:rsidRPr="00310C93">
          <w:rPr>
            <w:rStyle w:val="Hyperlink"/>
            <w:color w:val="auto"/>
            <w:sz w:val="28"/>
            <w:szCs w:val="28"/>
            <w:u w:val="none"/>
            <w:lang w:val="uk-UA"/>
          </w:rPr>
          <w:t>http://zakon3.rada.gov.ua/laws/show/994_003</w:t>
        </w:r>
      </w:hyperlink>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Жила С.Ю. Правові та організаційні засади забезпечення громадської безпеки підрозділами Національної поліції: автореф. дис. ... канд. юрид. наук: 12.00.07. Одес. держ. ун-т внутр. справ. Одеса, 2016. 20 с.</w:t>
      </w:r>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Забезпечення охорони громадського порядку під час проведення спортивно-масових заходів: метод. рек. А.А. Вознюк та ін.; Нац. акад. внутр. справ. К.:, 2011. 62 с.</w:t>
      </w:r>
    </w:p>
    <w:p w:rsidR="00395842" w:rsidRPr="00675CD1" w:rsidRDefault="00395842" w:rsidP="00253593">
      <w:pPr>
        <w:pStyle w:val="ListParagraph"/>
        <w:numPr>
          <w:ilvl w:val="0"/>
          <w:numId w:val="11"/>
        </w:numPr>
        <w:autoSpaceDE w:val="0"/>
        <w:autoSpaceDN w:val="0"/>
        <w:adjustRightInd w:val="0"/>
        <w:spacing w:line="360" w:lineRule="auto"/>
        <w:ind w:left="0" w:firstLine="709"/>
        <w:rPr>
          <w:rStyle w:val="Hyperlink"/>
          <w:rFonts w:eastAsia="TimesNewRomanPSMT"/>
          <w:color w:val="auto"/>
          <w:sz w:val="28"/>
          <w:szCs w:val="28"/>
          <w:u w:val="none"/>
          <w:lang w:val="uk-UA"/>
        </w:rPr>
      </w:pPr>
      <w:r w:rsidRPr="00675CD1">
        <w:rPr>
          <w:rFonts w:eastAsia="TimesNewRomanPSMT"/>
          <w:sz w:val="28"/>
          <w:szCs w:val="28"/>
          <w:lang w:val="uk-UA"/>
        </w:rPr>
        <w:t xml:space="preserve">Загальна декларація прав людини від 10 грудня 1948 / Генеральна Асамблея Організації Об’єднаних Націй. </w:t>
      </w:r>
      <w:r w:rsidRPr="00675CD1">
        <w:rPr>
          <w:sz w:val="28"/>
          <w:szCs w:val="28"/>
          <w:lang w:val="uk-UA"/>
        </w:rPr>
        <w:t xml:space="preserve">URL: </w:t>
      </w:r>
      <w:hyperlink r:id="rId10" w:history="1">
        <w:r w:rsidRPr="00675CD1">
          <w:rPr>
            <w:rStyle w:val="Hyperlink"/>
            <w:rFonts w:eastAsia="TimesNewRomanPSMT"/>
            <w:color w:val="auto"/>
            <w:sz w:val="28"/>
            <w:szCs w:val="28"/>
            <w:u w:val="none"/>
            <w:lang w:val="uk-UA"/>
          </w:rPr>
          <w:t>http://zakon3.rada.gov.ua/laws/show/995_015</w:t>
        </w:r>
      </w:hyperlink>
    </w:p>
    <w:p w:rsidR="00395842" w:rsidRPr="00675CD1" w:rsidRDefault="00395842" w:rsidP="00253593">
      <w:pPr>
        <w:pStyle w:val="ListParagraph"/>
        <w:numPr>
          <w:ilvl w:val="0"/>
          <w:numId w:val="11"/>
        </w:numPr>
        <w:spacing w:line="360" w:lineRule="auto"/>
        <w:ind w:left="0" w:firstLine="709"/>
        <w:rPr>
          <w:sz w:val="28"/>
          <w:szCs w:val="28"/>
          <w:lang w:val="uk-UA"/>
        </w:rPr>
      </w:pPr>
      <w:r w:rsidRPr="00675CD1">
        <w:rPr>
          <w:sz w:val="28"/>
          <w:szCs w:val="28"/>
          <w:lang w:val="uk-UA"/>
        </w:rPr>
        <w:t xml:space="preserve">Загуменна Ю.О. Зарубіжний досвід забезпечення публічної безпеки органами місцевого самоврядування та муніципальною поліцією. URL: </w:t>
      </w:r>
      <w:hyperlink r:id="rId11" w:history="1">
        <w:r w:rsidRPr="00675CD1">
          <w:rPr>
            <w:rStyle w:val="Hyperlink"/>
            <w:color w:val="auto"/>
            <w:sz w:val="28"/>
            <w:szCs w:val="28"/>
            <w:u w:val="none"/>
            <w:lang w:val="uk-UA"/>
          </w:rPr>
          <w:t>http://univd.edu.ua/science-issue/issue/475</w:t>
        </w:r>
      </w:hyperlink>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 xml:space="preserve">Заросило В. В. Теорія масових заходів та їх вплив на громадську безпеку. </w:t>
      </w:r>
      <w:r w:rsidRPr="00310C93">
        <w:rPr>
          <w:i/>
          <w:sz w:val="28"/>
          <w:szCs w:val="28"/>
          <w:lang w:val="uk-UA"/>
        </w:rPr>
        <w:t>Наукові праці. МАУП</w:t>
      </w:r>
      <w:r w:rsidRPr="00310C93">
        <w:rPr>
          <w:sz w:val="28"/>
          <w:szCs w:val="28"/>
          <w:lang w:val="uk-UA"/>
        </w:rPr>
        <w:t>. 2014. Вип. 42(3). С. 122-126.</w:t>
      </w:r>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 xml:space="preserve">Зозуля І.В., Довгань О.І. Закон України «Про Національну поліцію»: публічна чи громадська безпека? </w:t>
      </w:r>
      <w:r w:rsidRPr="00310C93">
        <w:rPr>
          <w:i/>
          <w:sz w:val="28"/>
          <w:szCs w:val="28"/>
          <w:lang w:val="uk-UA"/>
        </w:rPr>
        <w:t>Форум права</w:t>
      </w:r>
      <w:r w:rsidRPr="00310C93">
        <w:rPr>
          <w:sz w:val="28"/>
          <w:szCs w:val="28"/>
          <w:lang w:val="uk-UA"/>
        </w:rPr>
        <w:t>. 2015. № 5. С. 85</w:t>
      </w:r>
      <w:r>
        <w:rPr>
          <w:sz w:val="28"/>
          <w:szCs w:val="28"/>
          <w:lang w:val="uk-UA"/>
        </w:rPr>
        <w:t xml:space="preserve"> - </w:t>
      </w:r>
      <w:r w:rsidRPr="00310C93">
        <w:rPr>
          <w:sz w:val="28"/>
          <w:szCs w:val="28"/>
          <w:lang w:val="uk-UA"/>
        </w:rPr>
        <w:t xml:space="preserve">92. URL: </w:t>
      </w:r>
      <w:hyperlink r:id="rId12" w:history="1">
        <w:r w:rsidRPr="00310C93">
          <w:rPr>
            <w:rStyle w:val="Hyperlink"/>
            <w:color w:val="auto"/>
            <w:sz w:val="28"/>
            <w:szCs w:val="28"/>
            <w:u w:val="none"/>
            <w:lang w:val="uk-UA"/>
          </w:rPr>
          <w:t>http://nbuv.gov.ua/UJRN/FP_index</w:t>
        </w:r>
      </w:hyperlink>
      <w:r w:rsidRPr="00310C93">
        <w:rPr>
          <w:sz w:val="28"/>
          <w:szCs w:val="28"/>
          <w:lang w:val="uk-UA"/>
        </w:rPr>
        <w:t>.</w:t>
      </w:r>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 xml:space="preserve">Зозуля І.В. Закон України «Про Національну поліцію»: публічна чи громадська безпека? </w:t>
      </w:r>
      <w:r w:rsidRPr="00675CD1">
        <w:rPr>
          <w:i/>
          <w:sz w:val="28"/>
          <w:szCs w:val="28"/>
          <w:lang w:val="uk-UA"/>
        </w:rPr>
        <w:t>Форум права</w:t>
      </w:r>
      <w:r w:rsidRPr="00310C93">
        <w:rPr>
          <w:sz w:val="28"/>
          <w:szCs w:val="28"/>
          <w:lang w:val="uk-UA"/>
        </w:rPr>
        <w:t>. 2015. №  5. С. 85</w:t>
      </w:r>
      <w:r>
        <w:rPr>
          <w:sz w:val="28"/>
          <w:szCs w:val="28"/>
          <w:lang w:val="uk-UA"/>
        </w:rPr>
        <w:t xml:space="preserve"> - </w:t>
      </w:r>
      <w:r w:rsidRPr="00310C93">
        <w:rPr>
          <w:sz w:val="28"/>
          <w:szCs w:val="28"/>
          <w:lang w:val="uk-UA"/>
        </w:rPr>
        <w:t>92.</w:t>
      </w:r>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Ільницький В.О. Адміністративно-процесуальна діяльність органів Національної поліції: автореф. дис. ... канд. юрид. наук: 12.00.07. Запоріз. нац. ун-т. Запоріжжя, 2017. 17 с.</w:t>
      </w:r>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Ільницький О.М.</w:t>
      </w:r>
      <w:r>
        <w:rPr>
          <w:sz w:val="28"/>
          <w:szCs w:val="28"/>
          <w:lang w:val="uk-UA"/>
        </w:rPr>
        <w:t> </w:t>
      </w:r>
      <w:r w:rsidRPr="00310C93">
        <w:rPr>
          <w:sz w:val="28"/>
          <w:szCs w:val="28"/>
          <w:lang w:val="uk-UA"/>
        </w:rPr>
        <w:t>Організаційно-правове забезпеченнягромадської безпеки в Україні: автореф. дис. ... канд. юрид.наук: 12.00.07. Міжрегіон. акад. упр. персоналом. Київ, 2015. 20 с.</w:t>
      </w:r>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 xml:space="preserve">Кириченко О. В. Громадська безпека як об’єкт кримінально-правової охорони. </w:t>
      </w:r>
      <w:r w:rsidRPr="00310C93">
        <w:rPr>
          <w:i/>
          <w:sz w:val="28"/>
          <w:szCs w:val="28"/>
          <w:lang w:val="uk-UA"/>
        </w:rPr>
        <w:t>Право і суспільство</w:t>
      </w:r>
      <w:r w:rsidRPr="00310C93">
        <w:rPr>
          <w:sz w:val="28"/>
          <w:szCs w:val="28"/>
          <w:lang w:val="uk-UA"/>
        </w:rPr>
        <w:t>. 2012. № 3. С. 185</w:t>
      </w:r>
      <w:r>
        <w:rPr>
          <w:sz w:val="28"/>
          <w:szCs w:val="28"/>
          <w:lang w:val="uk-UA"/>
        </w:rPr>
        <w:t xml:space="preserve"> - </w:t>
      </w:r>
      <w:r w:rsidRPr="00310C93">
        <w:rPr>
          <w:sz w:val="28"/>
          <w:szCs w:val="28"/>
          <w:lang w:val="uk-UA"/>
        </w:rPr>
        <w:t>190.</w:t>
      </w:r>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 xml:space="preserve">Кобзар О. Ф. Підрозділи поліції як суб’єкти забезпечення громадського порядку та громадської безпеки. </w:t>
      </w:r>
      <w:r w:rsidRPr="00310C93">
        <w:rPr>
          <w:i/>
          <w:sz w:val="28"/>
          <w:szCs w:val="28"/>
          <w:lang w:val="uk-UA"/>
        </w:rPr>
        <w:t>Науковий вісник Херсонського державного університету.</w:t>
      </w:r>
      <w:r w:rsidRPr="00310C93">
        <w:rPr>
          <w:sz w:val="28"/>
          <w:szCs w:val="28"/>
          <w:lang w:val="uk-UA"/>
        </w:rPr>
        <w:t xml:space="preserve"> 2015. Випуск 3-2. Том 2. С. 98</w:t>
      </w:r>
      <w:r>
        <w:rPr>
          <w:sz w:val="28"/>
          <w:szCs w:val="28"/>
          <w:lang w:val="uk-UA"/>
        </w:rPr>
        <w:t xml:space="preserve"> - </w:t>
      </w:r>
      <w:r w:rsidRPr="00310C93">
        <w:rPr>
          <w:sz w:val="28"/>
          <w:szCs w:val="28"/>
          <w:lang w:val="uk-UA"/>
        </w:rPr>
        <w:t>100.</w:t>
      </w:r>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 xml:space="preserve">Ковалів М. В.Адміністративно-правове регулювання діяльності правоохоронних органів у демократичній державі. </w:t>
      </w:r>
      <w:r w:rsidRPr="00310C93">
        <w:rPr>
          <w:i/>
          <w:sz w:val="28"/>
          <w:szCs w:val="28"/>
          <w:lang w:val="uk-UA"/>
        </w:rPr>
        <w:t>Науковий вісник Львівського державного університету внутрішніх справ. Серія юридична</w:t>
      </w:r>
      <w:r w:rsidRPr="00310C93">
        <w:rPr>
          <w:sz w:val="28"/>
          <w:szCs w:val="28"/>
          <w:lang w:val="uk-UA"/>
        </w:rPr>
        <w:t>. 2018. №  1. С. 166–173.</w:t>
      </w:r>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 xml:space="preserve">Кодекс адміністративного судочинства України від 06.07.2005 р. № 2747-IV. </w:t>
      </w:r>
      <w:r w:rsidRPr="00675CD1">
        <w:rPr>
          <w:i/>
          <w:sz w:val="28"/>
          <w:szCs w:val="28"/>
          <w:lang w:val="uk-UA"/>
        </w:rPr>
        <w:t>Відомості Верховної Ради України</w:t>
      </w:r>
      <w:r w:rsidRPr="00675CD1">
        <w:rPr>
          <w:sz w:val="28"/>
          <w:szCs w:val="28"/>
          <w:lang w:val="uk-UA"/>
        </w:rPr>
        <w:t>.</w:t>
      </w:r>
      <w:r w:rsidRPr="00310C93">
        <w:rPr>
          <w:sz w:val="28"/>
          <w:szCs w:val="28"/>
          <w:lang w:val="uk-UA"/>
        </w:rPr>
        <w:t xml:space="preserve"> 2005. № 35136, № 37. Ст. 446. </w:t>
      </w:r>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 xml:space="preserve">Кодекс України про адміністративні правопорушення від 07.12.1984 № 8073-X. </w:t>
      </w:r>
      <w:r w:rsidRPr="00675CD1">
        <w:rPr>
          <w:i/>
          <w:sz w:val="28"/>
          <w:szCs w:val="28"/>
          <w:lang w:val="uk-UA"/>
        </w:rPr>
        <w:t>Відомості Верховної Ради Української РСР</w:t>
      </w:r>
      <w:r w:rsidRPr="00310C93">
        <w:rPr>
          <w:sz w:val="28"/>
          <w:szCs w:val="28"/>
          <w:lang w:val="uk-UA"/>
        </w:rPr>
        <w:t>. 1984. Додаток до № 51. Ст. 1122.</w:t>
      </w:r>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 xml:space="preserve">Коміссаров С. Структура та основні елементи дефініції «публічний порядок». </w:t>
      </w:r>
      <w:r w:rsidRPr="00675CD1">
        <w:rPr>
          <w:i/>
          <w:sz w:val="28"/>
          <w:szCs w:val="28"/>
          <w:lang w:val="uk-UA"/>
        </w:rPr>
        <w:t>Підприємництво господарство і право</w:t>
      </w:r>
      <w:r w:rsidRPr="00310C93">
        <w:rPr>
          <w:sz w:val="28"/>
          <w:szCs w:val="28"/>
          <w:lang w:val="uk-UA"/>
        </w:rPr>
        <w:t>. 2019. № 9. С.</w:t>
      </w:r>
      <w:r>
        <w:rPr>
          <w:sz w:val="28"/>
          <w:szCs w:val="28"/>
          <w:lang w:val="uk-UA"/>
        </w:rPr>
        <w:t> </w:t>
      </w:r>
      <w:r w:rsidRPr="00310C93">
        <w:rPr>
          <w:sz w:val="28"/>
          <w:szCs w:val="28"/>
          <w:lang w:val="uk-UA"/>
        </w:rPr>
        <w:t>116-120.</w:t>
      </w:r>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 xml:space="preserve">Комітет Верховної Ради України з питань законодавчого забезпечення правоохоронної діяльності. </w:t>
      </w:r>
      <w:r>
        <w:rPr>
          <w:sz w:val="28"/>
          <w:szCs w:val="28"/>
          <w:lang w:val="uk-UA"/>
        </w:rPr>
        <w:t xml:space="preserve">Офіційний сайт. </w:t>
      </w:r>
      <w:r w:rsidRPr="00310C93">
        <w:rPr>
          <w:sz w:val="28"/>
          <w:szCs w:val="28"/>
          <w:lang w:val="uk-UA"/>
        </w:rPr>
        <w:t>URL:</w:t>
      </w:r>
      <w:r>
        <w:rPr>
          <w:sz w:val="28"/>
          <w:szCs w:val="28"/>
          <w:lang w:val="uk-UA"/>
        </w:rPr>
        <w:t> </w:t>
      </w:r>
      <w:hyperlink r:id="rId13" w:history="1">
        <w:r w:rsidRPr="00310C93">
          <w:rPr>
            <w:rStyle w:val="Hyperlink"/>
            <w:color w:val="auto"/>
            <w:sz w:val="28"/>
            <w:szCs w:val="28"/>
            <w:u w:val="none"/>
            <w:lang w:val="uk-UA"/>
          </w:rPr>
          <w:t>http://komzakonpr.rada.gov.ua/news/Pro_komitet/73846.html</w:t>
        </w:r>
      </w:hyperlink>
    </w:p>
    <w:p w:rsidR="00395842" w:rsidRPr="00310C93" w:rsidRDefault="00395842" w:rsidP="00253593">
      <w:pPr>
        <w:pStyle w:val="ListParagraph"/>
        <w:numPr>
          <w:ilvl w:val="0"/>
          <w:numId w:val="11"/>
        </w:numPr>
        <w:autoSpaceDE w:val="0"/>
        <w:autoSpaceDN w:val="0"/>
        <w:adjustRightInd w:val="0"/>
        <w:spacing w:line="360" w:lineRule="auto"/>
        <w:ind w:left="0" w:firstLine="709"/>
        <w:rPr>
          <w:rFonts w:eastAsia="TimesNewRomanPSMT"/>
          <w:sz w:val="28"/>
          <w:szCs w:val="28"/>
          <w:lang w:val="uk-UA"/>
        </w:rPr>
      </w:pPr>
      <w:r w:rsidRPr="00310C93">
        <w:rPr>
          <w:rFonts w:eastAsia="TimesNewRomanPSMT"/>
          <w:sz w:val="28"/>
          <w:szCs w:val="28"/>
          <w:lang w:val="uk-UA"/>
        </w:rPr>
        <w:t>Конвенція про права дитини від 20 листопада 1989 р. / Генеральна Асамблея Організації Об’єднаних Націй. URL: ttp://zakon4.rada.gov.ua/laws/show/995_021</w:t>
      </w:r>
    </w:p>
    <w:p w:rsidR="00395842" w:rsidRPr="00310C93" w:rsidRDefault="00395842" w:rsidP="00253593">
      <w:pPr>
        <w:pStyle w:val="ListParagraph"/>
        <w:numPr>
          <w:ilvl w:val="0"/>
          <w:numId w:val="11"/>
        </w:numPr>
        <w:autoSpaceDE w:val="0"/>
        <w:autoSpaceDN w:val="0"/>
        <w:adjustRightInd w:val="0"/>
        <w:spacing w:line="360" w:lineRule="auto"/>
        <w:ind w:left="0" w:firstLine="709"/>
        <w:rPr>
          <w:rFonts w:eastAsia="TimesNewRomanPSMT"/>
          <w:sz w:val="28"/>
          <w:szCs w:val="28"/>
          <w:lang w:val="uk-UA"/>
        </w:rPr>
      </w:pPr>
      <w:r w:rsidRPr="00310C93">
        <w:rPr>
          <w:rFonts w:eastAsia="TimesNewRomanPSMT"/>
          <w:sz w:val="28"/>
          <w:szCs w:val="28"/>
          <w:lang w:val="uk-UA"/>
        </w:rPr>
        <w:t xml:space="preserve"> Конвенція Співдружності Незалежних Держав про права та основні свободи людини від 26.05.1995 / Співдружність Незалежних Держав. URL: http://zakon2.rada.gov.ua/laws/show/997_070</w:t>
      </w:r>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Краткийсловарьсовременных понятий и терминов. 2-е изд. / сост. и ред. В.А. Макаренко. Москва: Республика, 1995. 510 с.</w:t>
      </w:r>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 xml:space="preserve">Кримінальний кодекс України від 05.04.2001 No2341-III. </w:t>
      </w:r>
      <w:r w:rsidRPr="00310C93">
        <w:rPr>
          <w:i/>
          <w:sz w:val="28"/>
          <w:szCs w:val="28"/>
          <w:lang w:val="uk-UA"/>
        </w:rPr>
        <w:t>Відомості Верховної Ради України</w:t>
      </w:r>
      <w:r w:rsidRPr="00310C93">
        <w:rPr>
          <w:sz w:val="28"/>
          <w:szCs w:val="28"/>
          <w:lang w:val="uk-UA"/>
        </w:rPr>
        <w:t>. 2001. № 25–26. Ст. 131.</w:t>
      </w:r>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 xml:space="preserve">Кримінальний процесуальний кодекс України від 13.04.2012 № 4651-VI. </w:t>
      </w:r>
      <w:r w:rsidRPr="00310C93">
        <w:rPr>
          <w:i/>
          <w:sz w:val="28"/>
          <w:szCs w:val="28"/>
          <w:lang w:val="uk-UA"/>
        </w:rPr>
        <w:t>Відомості Верховної Ради України</w:t>
      </w:r>
      <w:r w:rsidRPr="00310C93">
        <w:rPr>
          <w:sz w:val="28"/>
          <w:szCs w:val="28"/>
          <w:lang w:val="uk-UA"/>
        </w:rPr>
        <w:t>. 2013. № 9110, № 11–12, № 13. Ст.88.</w:t>
      </w:r>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Лемеш Д.Л. Адміністративно-правовий статус працівників поліції в Україні: автореф. дис. ... канд. юрид. наук: 12.00.07. НДІ публіч. права. К., 2016. 20 с.</w:t>
      </w:r>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Лихачов С.В. Діяльність органів внутрішніх справ та органів місцевого самоврядування щодо забезпечення громадської безпеки: теорія та практика: автореф. дис. ... д-ра юрид. наук: 12.00.07. Одес. держ. ун-т внутр. справ. Одеса, 2010. 38 с.</w:t>
      </w:r>
    </w:p>
    <w:p w:rsidR="00395842" w:rsidRPr="00310C93" w:rsidRDefault="00395842" w:rsidP="00253593">
      <w:pPr>
        <w:pStyle w:val="ListParagraph"/>
        <w:numPr>
          <w:ilvl w:val="0"/>
          <w:numId w:val="11"/>
        </w:numPr>
        <w:autoSpaceDE w:val="0"/>
        <w:autoSpaceDN w:val="0"/>
        <w:adjustRightInd w:val="0"/>
        <w:spacing w:line="360" w:lineRule="auto"/>
        <w:ind w:left="0" w:firstLine="709"/>
        <w:rPr>
          <w:rFonts w:eastAsia="TimesNewRomanPSMT"/>
          <w:sz w:val="28"/>
          <w:szCs w:val="28"/>
          <w:lang w:val="uk-UA"/>
        </w:rPr>
      </w:pPr>
      <w:r w:rsidRPr="00310C93">
        <w:rPr>
          <w:rFonts w:eastAsia="TimesNewRomanPSMT"/>
          <w:sz w:val="28"/>
          <w:szCs w:val="28"/>
          <w:lang w:val="uk-UA"/>
        </w:rPr>
        <w:t>Мельник Р.С. Право на свободу мирних зібрань: теорія і практика. К.: Вид-во «Компанія ВАІТЕ», 2015. 168 с.</w:t>
      </w:r>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Мердок Д. Європейська конвенція з прав людини та охорона правопорядку: посіб. для співробітників поліції та правоохорон</w:t>
      </w:r>
      <w:r>
        <w:rPr>
          <w:sz w:val="28"/>
          <w:szCs w:val="28"/>
          <w:lang w:val="uk-UA"/>
        </w:rPr>
        <w:t>них</w:t>
      </w:r>
      <w:r w:rsidRPr="00310C93">
        <w:rPr>
          <w:sz w:val="28"/>
          <w:szCs w:val="28"/>
          <w:lang w:val="uk-UA"/>
        </w:rPr>
        <w:t xml:space="preserve"> органів / Джим Мердок, РальфРош.: Центр, 2013. 157 с.</w:t>
      </w:r>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Міжнародний досвід діяльності патрульної служби у забезпеченні охорони громадського порядку : методичні рекомендації // В.Л. Костюк, В.А. Молотай, О.Г. Пелагеша, В.С. Сивухін. К.: Нац. Акад. внутр. справ, 2011. 28с.</w:t>
      </w:r>
    </w:p>
    <w:p w:rsidR="00395842" w:rsidRPr="00310C93" w:rsidRDefault="00395842" w:rsidP="00253593">
      <w:pPr>
        <w:pStyle w:val="ListParagraph"/>
        <w:numPr>
          <w:ilvl w:val="0"/>
          <w:numId w:val="11"/>
        </w:numPr>
        <w:autoSpaceDE w:val="0"/>
        <w:autoSpaceDN w:val="0"/>
        <w:adjustRightInd w:val="0"/>
        <w:spacing w:line="360" w:lineRule="auto"/>
        <w:ind w:left="0" w:firstLine="709"/>
        <w:rPr>
          <w:rFonts w:eastAsia="TimesNewRomanPSMT"/>
          <w:sz w:val="28"/>
          <w:szCs w:val="28"/>
          <w:lang w:val="uk-UA"/>
        </w:rPr>
      </w:pPr>
      <w:r w:rsidRPr="00310C93">
        <w:rPr>
          <w:rFonts w:eastAsia="TimesNewRomanPSMT"/>
          <w:sz w:val="28"/>
          <w:szCs w:val="28"/>
          <w:lang w:val="uk-UA"/>
        </w:rPr>
        <w:t>Міжнародний пакт про громадянські і політичні права від 16.12.1966 / Генеральна Асамблея Організації Об’єднаних Націй.</w:t>
      </w:r>
      <w:r w:rsidRPr="00310C93">
        <w:rPr>
          <w:sz w:val="28"/>
          <w:szCs w:val="28"/>
          <w:lang w:val="uk-UA"/>
        </w:rPr>
        <w:t xml:space="preserve"> URL: </w:t>
      </w:r>
      <w:r w:rsidRPr="00310C93">
        <w:rPr>
          <w:rFonts w:eastAsia="TimesNewRomanPSMT"/>
          <w:sz w:val="28"/>
          <w:szCs w:val="28"/>
          <w:lang w:val="uk-UA"/>
        </w:rPr>
        <w:t>http://zakon2.rada.gov.ua/laws/show/995_043</w:t>
      </w:r>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Мошак Г.Г. Вивчення та вдосконалення роботи органів поліції (за матеріалами ФРН, Швейцарії та України): монографія. Х.: Право, 2015. 93 с.</w:t>
      </w:r>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Науково-практичний коментар розділу IV «Повноваження поліції» та розділу V «Поліцейські заходи» Закону України «Про Національну поліцію»/ За заг. ред. Т.П. Мінки. Дніпропетр. держ. ун-т внутр. справ. Х.: Право, 2016. 176 с.</w:t>
      </w:r>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Новий словник іншомовних слів: [20 000 слів] / уклад. і передм. О.М. Сліпушко. К.: Аконіт, 2008. 848 с.</w:t>
      </w:r>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Ольховський Є.Б. Адміністративно-правові засоби забезпечення громадської безпеки: дис... канд. юрид. наук: 12.00.07. Національна юридична академія України ім. Ярослава Мудрого. Х., 2003. 191 с.</w:t>
      </w:r>
    </w:p>
    <w:p w:rsidR="00395842" w:rsidRPr="00310C93" w:rsidRDefault="00395842" w:rsidP="00253593">
      <w:pPr>
        <w:pStyle w:val="ListParagraph"/>
        <w:numPr>
          <w:ilvl w:val="0"/>
          <w:numId w:val="11"/>
        </w:numPr>
        <w:autoSpaceDE w:val="0"/>
        <w:autoSpaceDN w:val="0"/>
        <w:adjustRightInd w:val="0"/>
        <w:spacing w:line="360" w:lineRule="auto"/>
        <w:ind w:left="0" w:firstLine="709"/>
        <w:rPr>
          <w:rFonts w:eastAsia="TimesNewRomanPSMT"/>
          <w:sz w:val="28"/>
          <w:szCs w:val="28"/>
          <w:lang w:val="uk-UA"/>
        </w:rPr>
      </w:pPr>
      <w:r w:rsidRPr="00310C93">
        <w:rPr>
          <w:rFonts w:eastAsia="TimesNewRomanPSMT"/>
          <w:sz w:val="28"/>
          <w:szCs w:val="28"/>
          <w:lang w:val="uk-UA"/>
        </w:rPr>
        <w:t>Основні принципи застосування сили та вогнепальної зброї посадовими особами з підтримання правопорядку / Резолюція восьмого Конгресу Організації Об’єднаних Націй по попередженню злочинності та поводженню з правопорушниками від 07.09.1990</w:t>
      </w:r>
      <w:r>
        <w:rPr>
          <w:rFonts w:eastAsia="TimesNewRomanPSMT"/>
          <w:sz w:val="28"/>
          <w:szCs w:val="28"/>
          <w:lang w:val="uk-UA"/>
        </w:rPr>
        <w:t> </w:t>
      </w:r>
      <w:r w:rsidRPr="00310C93">
        <w:rPr>
          <w:rFonts w:eastAsia="TimesNewRomanPSMT"/>
          <w:sz w:val="28"/>
          <w:szCs w:val="28"/>
          <w:lang w:val="uk-UA"/>
        </w:rPr>
        <w:t xml:space="preserve">р. URL: </w:t>
      </w:r>
      <w:hyperlink r:id="rId14" w:history="1">
        <w:r w:rsidRPr="00310C93">
          <w:rPr>
            <w:rStyle w:val="Hyperlink"/>
            <w:rFonts w:eastAsia="TimesNewRomanPSMT"/>
            <w:color w:val="auto"/>
            <w:sz w:val="28"/>
            <w:szCs w:val="28"/>
            <w:u w:val="none"/>
            <w:lang w:val="uk-UA"/>
          </w:rPr>
          <w:t>http://zakon0.rada.gov.ua/laws/show/995_334</w:t>
        </w:r>
      </w:hyperlink>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Панова О.О. Забезпечення публічної безпеки в Україні: адміністративно-правовий аспект: дис.. д-ра юрид. наук. 12.00.07. Харків. 2019. 516 с.</w:t>
      </w:r>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 xml:space="preserve">Панова О.О. Правове регулювання підтримання публічної безпеки та порядку. </w:t>
      </w:r>
      <w:r w:rsidRPr="00310C93">
        <w:rPr>
          <w:i/>
          <w:sz w:val="28"/>
          <w:szCs w:val="28"/>
          <w:lang w:val="uk-UA"/>
        </w:rPr>
        <w:t>SciencesofEurope(Praha, CzechRepublic)</w:t>
      </w:r>
      <w:r w:rsidRPr="00310C93">
        <w:rPr>
          <w:sz w:val="28"/>
          <w:szCs w:val="28"/>
          <w:lang w:val="uk-UA"/>
        </w:rPr>
        <w:t>. 2017. № 12 (12).V.3.Р. 11–16.</w:t>
      </w:r>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 xml:space="preserve">Панова О.О. Публічна безпека як елемент національної безпеки України. </w:t>
      </w:r>
      <w:r w:rsidRPr="00310C93">
        <w:rPr>
          <w:i/>
          <w:sz w:val="28"/>
          <w:szCs w:val="28"/>
          <w:lang w:val="uk-UA"/>
        </w:rPr>
        <w:t>Реформування національної безпеки: історія, сучасність, перспективи</w:t>
      </w:r>
      <w:r w:rsidRPr="00310C93">
        <w:rPr>
          <w:sz w:val="28"/>
          <w:szCs w:val="28"/>
          <w:lang w:val="uk-UA"/>
        </w:rPr>
        <w:t xml:space="preserve">: матеріали II підсумкової науково-практичної конференції (18 травня 2018 року). Київ: Інститут УДО КНУ імені Тараса Шевченка, </w:t>
      </w:r>
      <w:smartTag w:uri="urn:schemas-microsoft-com:office:smarttags" w:element="metricconverter">
        <w:smartTagPr>
          <w:attr w:name="ProductID" w:val="2018.C"/>
        </w:smartTagPr>
        <w:r w:rsidRPr="00310C93">
          <w:rPr>
            <w:sz w:val="28"/>
            <w:szCs w:val="28"/>
            <w:lang w:val="uk-UA"/>
          </w:rPr>
          <w:t>2018.C</w:t>
        </w:r>
      </w:smartTag>
      <w:r w:rsidRPr="00310C93">
        <w:rPr>
          <w:sz w:val="28"/>
          <w:szCs w:val="28"/>
          <w:lang w:val="uk-UA"/>
        </w:rPr>
        <w:t>.42-43.</w:t>
      </w:r>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 xml:space="preserve">Панова О.О., Карась О.В. Особливості компетенції та повноважень органів Національної поліції у сфері забезпечення публічної безпеки. </w:t>
      </w:r>
      <w:r w:rsidRPr="00310C93">
        <w:rPr>
          <w:i/>
          <w:sz w:val="28"/>
          <w:szCs w:val="28"/>
          <w:lang w:val="uk-UA"/>
        </w:rPr>
        <w:t xml:space="preserve">Електронне наукове </w:t>
      </w:r>
      <w:r w:rsidRPr="00D93EB5">
        <w:rPr>
          <w:i/>
          <w:sz w:val="28"/>
          <w:szCs w:val="28"/>
          <w:lang w:val="uk-UA"/>
        </w:rPr>
        <w:t>фахове видання «Порівняльно-аналітичне право».</w:t>
      </w:r>
      <w:r w:rsidRPr="00D93EB5">
        <w:rPr>
          <w:sz w:val="28"/>
          <w:szCs w:val="28"/>
          <w:lang w:val="uk-UA"/>
        </w:rPr>
        <w:t xml:space="preserve"> 2016. № 5. С.213 - 215. </w:t>
      </w:r>
      <w:hyperlink r:id="rId15" w:history="1">
        <w:r w:rsidRPr="00D93EB5">
          <w:rPr>
            <w:rStyle w:val="Hyperlink"/>
            <w:color w:val="auto"/>
            <w:sz w:val="28"/>
            <w:szCs w:val="28"/>
            <w:u w:val="none"/>
            <w:lang w:val="uk-UA"/>
          </w:rPr>
          <w:t>URL: http://pap.in.ua/5_2016/64.pdf</w:t>
        </w:r>
      </w:hyperlink>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 xml:space="preserve">Панова О.О.Поняття, зміст та значення публічної безпеки та порядку. </w:t>
      </w:r>
      <w:r w:rsidRPr="00310C93">
        <w:rPr>
          <w:i/>
          <w:sz w:val="28"/>
          <w:szCs w:val="28"/>
          <w:lang w:val="uk-UA"/>
        </w:rPr>
        <w:t>Науковий вісник Херсонського державного університету. Серія «Право»</w:t>
      </w:r>
      <w:r w:rsidRPr="00310C93">
        <w:rPr>
          <w:sz w:val="28"/>
          <w:szCs w:val="28"/>
          <w:lang w:val="uk-UA"/>
        </w:rPr>
        <w:t>. 2016. № 6.T.2.C. 133-136.</w:t>
      </w:r>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Плохой І.І. Адміністративно-правові форми забезпечення органами державної влади громадської безпеки: автореф. дис. ... канд. юрид. наук: 12.00.07. Харк. нац. ун-т внутр. справ. Х., 2010. 20 с.</w:t>
      </w:r>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Политология: энцикл. словарь / ред. Ю. И. Аверьянова. Москва: Изд-во Моск. коммерч. ун-та, 1993. 431 с.</w:t>
      </w:r>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 xml:space="preserve">Поліція Львівщини створила групу перемовників, яка працюватиме під час масових заходів. URL: </w:t>
      </w:r>
      <w:hyperlink r:id="rId16" w:history="1">
        <w:r w:rsidRPr="00310C93">
          <w:rPr>
            <w:rStyle w:val="Hyperlink"/>
            <w:color w:val="auto"/>
            <w:sz w:val="28"/>
            <w:szCs w:val="28"/>
            <w:u w:val="none"/>
            <w:lang w:val="uk-UA"/>
          </w:rPr>
          <w:t>http://portal.lviv.ua/news/2017/03/03/politsiya-lvivshhini-stvorila-grupu-peremovnikiv-yaka-pratsyuvatime-pid-chas-masovih-zahodiv</w:t>
        </w:r>
      </w:hyperlink>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Поліщук В.Г. Адміністративно-правове регулювання та практика проведення масових заходів: автореф. дис... канд. юрид. наук: 12.00.07. Університет внутрішніх справ. Х., 1999. 17 с.</w:t>
      </w:r>
    </w:p>
    <w:p w:rsidR="00395842" w:rsidRPr="00675CD1" w:rsidRDefault="00395842" w:rsidP="00253593">
      <w:pPr>
        <w:pStyle w:val="ListParagraph"/>
        <w:numPr>
          <w:ilvl w:val="0"/>
          <w:numId w:val="11"/>
        </w:numPr>
        <w:spacing w:line="360" w:lineRule="auto"/>
        <w:ind w:left="0" w:firstLine="709"/>
        <w:rPr>
          <w:rStyle w:val="Hyperlink"/>
          <w:color w:val="auto"/>
          <w:sz w:val="28"/>
          <w:szCs w:val="28"/>
          <w:u w:val="none"/>
          <w:lang w:val="uk-UA"/>
        </w:rPr>
      </w:pPr>
      <w:r w:rsidRPr="00675CD1">
        <w:rPr>
          <w:rStyle w:val="Hyperlink"/>
          <w:color w:val="auto"/>
          <w:sz w:val="28"/>
          <w:szCs w:val="28"/>
          <w:u w:val="none"/>
          <w:lang w:val="uk-UA"/>
        </w:rPr>
        <w:t>Постанова Кабінету Міністрів України «Про затвердження Положення про Національну поліцію» № 877 від 28.10.2015</w:t>
      </w:r>
      <w:r>
        <w:rPr>
          <w:rStyle w:val="Hyperlink"/>
          <w:color w:val="auto"/>
          <w:sz w:val="28"/>
          <w:szCs w:val="28"/>
          <w:u w:val="none"/>
          <w:lang w:val="uk-UA"/>
        </w:rPr>
        <w:t> </w:t>
      </w:r>
      <w:r w:rsidRPr="00675CD1">
        <w:rPr>
          <w:rStyle w:val="Hyperlink"/>
          <w:color w:val="auto"/>
          <w:sz w:val="28"/>
          <w:szCs w:val="28"/>
          <w:u w:val="none"/>
          <w:lang w:val="uk-UA"/>
        </w:rPr>
        <w:t>р</w:t>
      </w:r>
      <w:r w:rsidRPr="00675CD1">
        <w:rPr>
          <w:rStyle w:val="Hyperlink"/>
          <w:color w:val="auto"/>
          <w:sz w:val="28"/>
          <w:szCs w:val="28"/>
          <w:u w:val="none"/>
        </w:rPr>
        <w:t>.</w:t>
      </w:r>
      <w:r w:rsidRPr="00675CD1">
        <w:rPr>
          <w:rStyle w:val="Hyperlink"/>
          <w:color w:val="auto"/>
          <w:sz w:val="28"/>
          <w:szCs w:val="28"/>
          <w:u w:val="none"/>
          <w:lang w:val="uk-UA"/>
        </w:rPr>
        <w:t xml:space="preserve"> URL:https://zakon.rada.gov.ua/laws/show/877-2015-%D0%BF#Text</w:t>
      </w:r>
    </w:p>
    <w:p w:rsidR="00395842" w:rsidRPr="00310C93" w:rsidRDefault="00395842" w:rsidP="00253593">
      <w:pPr>
        <w:pStyle w:val="ListParagraph"/>
        <w:numPr>
          <w:ilvl w:val="0"/>
          <w:numId w:val="11"/>
        </w:numPr>
        <w:spacing w:line="360" w:lineRule="auto"/>
        <w:ind w:left="0" w:firstLine="709"/>
        <w:rPr>
          <w:rFonts w:eastAsia="TimesNewRomanPSMT"/>
          <w:sz w:val="28"/>
          <w:szCs w:val="28"/>
          <w:lang w:val="uk-UA"/>
        </w:rPr>
      </w:pPr>
      <w:r w:rsidRPr="00675CD1">
        <w:rPr>
          <w:rStyle w:val="Hyperlink"/>
          <w:color w:val="auto"/>
          <w:sz w:val="28"/>
          <w:szCs w:val="28"/>
          <w:u w:val="none"/>
          <w:lang w:val="uk-UA"/>
        </w:rPr>
        <w:t>Права людини в діяльності української поліції  2015: Наук.-практ.</w:t>
      </w:r>
      <w:r w:rsidRPr="00310C93">
        <w:rPr>
          <w:rFonts w:eastAsia="TimesNewRomanPSMT"/>
          <w:sz w:val="28"/>
          <w:szCs w:val="28"/>
          <w:lang w:val="uk-UA"/>
        </w:rPr>
        <w:t xml:space="preserve"> видання /Упоряд. Крапивін Є.О. К.: Асоціація УМДПЛ, 2016 р. 408 с.</w:t>
      </w:r>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Припутень Д.С. Щодо визначення категорії «публічна безпека» в адміністративному праві. Юридичний науковий електронний журнал. 2015. № 6. С.148-150.</w:t>
      </w:r>
    </w:p>
    <w:p w:rsidR="00395842" w:rsidRPr="00675CD1" w:rsidRDefault="00395842" w:rsidP="00253593">
      <w:pPr>
        <w:pStyle w:val="ListParagraph"/>
        <w:numPr>
          <w:ilvl w:val="0"/>
          <w:numId w:val="11"/>
        </w:numPr>
        <w:spacing w:line="360" w:lineRule="auto"/>
        <w:ind w:left="0" w:firstLine="709"/>
        <w:rPr>
          <w:sz w:val="28"/>
          <w:szCs w:val="28"/>
          <w:lang w:val="uk-UA"/>
        </w:rPr>
      </w:pPr>
      <w:r w:rsidRPr="00675CD1">
        <w:rPr>
          <w:sz w:val="28"/>
          <w:szCs w:val="28"/>
          <w:lang w:val="uk-UA"/>
        </w:rPr>
        <w:t xml:space="preserve">Про затвердження Настанови про дії органів і підрозділів внутрішніх справ щодо організації й забезпечення охорони громадського порядку і безпеки громадян під час проведення масових заходів та акцій: Наказ Міністерства внутрішніх справ України № 230 від 11.04.2005 р. URL: </w:t>
      </w:r>
      <w:hyperlink r:id="rId17" w:history="1">
        <w:r w:rsidRPr="00675CD1">
          <w:rPr>
            <w:rStyle w:val="Hyperlink"/>
            <w:color w:val="auto"/>
            <w:sz w:val="28"/>
            <w:szCs w:val="28"/>
            <w:u w:val="none"/>
            <w:lang w:val="uk-UA"/>
          </w:rPr>
          <w:t>http://zakon4.rada.gov.ua/laws/show/z0678-</w:t>
        </w:r>
      </w:hyperlink>
      <w:r w:rsidRPr="00675CD1">
        <w:rPr>
          <w:rStyle w:val="Hyperlink"/>
          <w:color w:val="auto"/>
          <w:sz w:val="28"/>
          <w:szCs w:val="28"/>
          <w:u w:val="none"/>
          <w:lang w:val="uk-UA"/>
        </w:rPr>
        <w:t>43.</w:t>
      </w:r>
      <w:r w:rsidRPr="00675CD1">
        <w:rPr>
          <w:sz w:val="28"/>
          <w:szCs w:val="28"/>
          <w:lang w:val="uk-UA"/>
        </w:rPr>
        <w:t xml:space="preserve"> (Втратив чинність)</w:t>
      </w:r>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Про затвердження положення про Департамент превентивної діяльності Національної поліції України: Наказ МВС України від 27.11.2015</w:t>
      </w:r>
      <w:r>
        <w:rPr>
          <w:sz w:val="28"/>
          <w:szCs w:val="28"/>
          <w:lang w:val="uk-UA"/>
        </w:rPr>
        <w:t> </w:t>
      </w:r>
      <w:r w:rsidRPr="00310C93">
        <w:rPr>
          <w:sz w:val="28"/>
          <w:szCs w:val="28"/>
          <w:lang w:val="uk-UA"/>
        </w:rPr>
        <w:t>р. № 123</w:t>
      </w:r>
      <w:r>
        <w:rPr>
          <w:sz w:val="28"/>
          <w:szCs w:val="28"/>
          <w:lang w:val="uk-UA"/>
        </w:rPr>
        <w:t>.</w:t>
      </w:r>
      <w:r w:rsidRPr="00310C93">
        <w:rPr>
          <w:sz w:val="28"/>
          <w:szCs w:val="28"/>
          <w:lang w:val="uk-UA"/>
        </w:rPr>
        <w:t xml:space="preserve"> URL: </w:t>
      </w:r>
      <w:hyperlink r:id="rId18" w:history="1">
        <w:r w:rsidRPr="00675CD1">
          <w:rPr>
            <w:lang w:val="uk-UA"/>
          </w:rPr>
          <w:t>http://zakon4.rada.gov.ua/laws/show/z0213-94</w:t>
        </w:r>
      </w:hyperlink>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 xml:space="preserve">Про місцеве самоврядування в Україні: Закон України від 21.05.1997 р. № 280/97-ВР. </w:t>
      </w:r>
      <w:r w:rsidRPr="00675CD1">
        <w:rPr>
          <w:sz w:val="28"/>
          <w:szCs w:val="28"/>
          <w:lang w:val="uk-UA"/>
        </w:rPr>
        <w:t>Відомості Верховної Ради України</w:t>
      </w:r>
      <w:r w:rsidRPr="00310C93">
        <w:rPr>
          <w:sz w:val="28"/>
          <w:szCs w:val="28"/>
          <w:lang w:val="uk-UA"/>
        </w:rPr>
        <w:t>. 1997. № 24. Ст.170.</w:t>
      </w:r>
    </w:p>
    <w:p w:rsidR="00395842" w:rsidRPr="00310C93" w:rsidRDefault="00395842" w:rsidP="00253593">
      <w:pPr>
        <w:pStyle w:val="ListParagraph"/>
        <w:numPr>
          <w:ilvl w:val="0"/>
          <w:numId w:val="11"/>
        </w:numPr>
        <w:spacing w:line="360" w:lineRule="auto"/>
        <w:ind w:left="0" w:firstLine="709"/>
        <w:rPr>
          <w:sz w:val="28"/>
          <w:szCs w:val="28"/>
          <w:lang w:val="uk-UA"/>
        </w:rPr>
      </w:pPr>
      <w:r w:rsidRPr="00675CD1">
        <w:rPr>
          <w:sz w:val="28"/>
          <w:szCs w:val="28"/>
          <w:lang w:val="uk-UA"/>
        </w:rPr>
        <w:t xml:space="preserve">Про Національну гвардію: Закон України </w:t>
      </w:r>
      <w:r w:rsidRPr="00310C93">
        <w:rPr>
          <w:sz w:val="28"/>
          <w:szCs w:val="28"/>
          <w:lang w:val="uk-UA"/>
        </w:rPr>
        <w:t>від 13.03.2014 р. URL: №  876-VII</w:t>
      </w:r>
      <w:r w:rsidRPr="00675CD1">
        <w:rPr>
          <w:sz w:val="28"/>
          <w:szCs w:val="28"/>
          <w:lang w:val="uk-UA"/>
        </w:rPr>
        <w:t xml:space="preserve"> https://zakon.rada.gov.ua/laws/show/876-18#Text</w:t>
      </w:r>
    </w:p>
    <w:p w:rsidR="00395842" w:rsidRPr="00675CD1" w:rsidRDefault="00395842" w:rsidP="00253593">
      <w:pPr>
        <w:pStyle w:val="ListParagraph"/>
        <w:numPr>
          <w:ilvl w:val="0"/>
          <w:numId w:val="11"/>
        </w:numPr>
        <w:spacing w:line="360" w:lineRule="auto"/>
        <w:ind w:left="0" w:firstLine="709"/>
        <w:rPr>
          <w:sz w:val="28"/>
          <w:szCs w:val="28"/>
          <w:lang w:val="uk-UA"/>
        </w:rPr>
      </w:pPr>
      <w:r w:rsidRPr="00675CD1">
        <w:rPr>
          <w:sz w:val="28"/>
          <w:szCs w:val="28"/>
          <w:lang w:val="uk-UA"/>
        </w:rPr>
        <w:t>Про особливості забезпечення громадського порядку та громадської безпеки у зв’язку з підготовкою та проведенням футбольних матчів: Закон України від 08.07.2011</w:t>
      </w:r>
      <w:r>
        <w:rPr>
          <w:sz w:val="28"/>
          <w:szCs w:val="28"/>
          <w:lang w:val="uk-UA"/>
        </w:rPr>
        <w:t> </w:t>
      </w:r>
      <w:r w:rsidRPr="00675CD1">
        <w:rPr>
          <w:sz w:val="28"/>
          <w:szCs w:val="28"/>
          <w:lang w:val="uk-UA"/>
        </w:rPr>
        <w:t>р.</w:t>
      </w:r>
      <w:r>
        <w:rPr>
          <w:sz w:val="28"/>
          <w:szCs w:val="28"/>
          <w:lang w:val="uk-UA"/>
        </w:rPr>
        <w:t> </w:t>
      </w:r>
      <w:r w:rsidRPr="00675CD1">
        <w:rPr>
          <w:sz w:val="28"/>
          <w:szCs w:val="28"/>
          <w:lang w:val="uk-UA"/>
        </w:rPr>
        <w:t>№ 3673-VI</w:t>
      </w:r>
      <w:r>
        <w:rPr>
          <w:sz w:val="28"/>
          <w:szCs w:val="28"/>
          <w:lang w:val="uk-UA"/>
        </w:rPr>
        <w:t>. </w:t>
      </w:r>
      <w:r w:rsidRPr="00310C93">
        <w:rPr>
          <w:sz w:val="28"/>
          <w:szCs w:val="28"/>
          <w:lang w:val="uk-UA"/>
        </w:rPr>
        <w:t>URL:</w:t>
      </w:r>
      <w:r>
        <w:rPr>
          <w:sz w:val="28"/>
          <w:szCs w:val="28"/>
          <w:lang w:val="uk-UA"/>
        </w:rPr>
        <w:t> </w:t>
      </w:r>
      <w:r w:rsidRPr="00675CD1">
        <w:rPr>
          <w:sz w:val="28"/>
          <w:szCs w:val="28"/>
          <w:lang w:val="uk-UA"/>
        </w:rPr>
        <w:t>https://zakon.rada.gov.ua/laws/show/3673-17#Text</w:t>
      </w:r>
    </w:p>
    <w:p w:rsidR="00395842" w:rsidRPr="00675CD1"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 xml:space="preserve">Про порядок організації і проведення зборів, мітингів, вуличних походів і демонстрацій в СРСР: Указ Президії Верховної Ради СРСР від 28 липня 1988 року № 9306-XI. Відомості Верховної Ради СРСР, Ст. 124, 1988. URL: </w:t>
      </w:r>
      <w:r w:rsidRPr="00A46896">
        <w:rPr>
          <w:sz w:val="28"/>
          <w:szCs w:val="28"/>
          <w:lang w:val="uk-UA"/>
        </w:rPr>
        <w:t xml:space="preserve">https://zakon.rada.gov.ua/laws/show/v9306400-88#Text </w:t>
      </w:r>
      <w:r w:rsidRPr="00310C93">
        <w:rPr>
          <w:sz w:val="28"/>
          <w:szCs w:val="28"/>
          <w:lang w:val="uk-UA"/>
        </w:rPr>
        <w:t>(</w:t>
      </w:r>
      <w:r>
        <w:rPr>
          <w:sz w:val="28"/>
          <w:szCs w:val="28"/>
          <w:lang w:val="uk-UA"/>
        </w:rPr>
        <w:t>В</w:t>
      </w:r>
      <w:r w:rsidRPr="00310C93">
        <w:rPr>
          <w:sz w:val="28"/>
          <w:szCs w:val="28"/>
          <w:lang w:val="uk-UA"/>
        </w:rPr>
        <w:t>тратив чинність).</w:t>
      </w:r>
    </w:p>
    <w:p w:rsidR="00395842" w:rsidRPr="00A46896" w:rsidRDefault="00395842" w:rsidP="00253593">
      <w:pPr>
        <w:pStyle w:val="ListParagraph"/>
        <w:numPr>
          <w:ilvl w:val="0"/>
          <w:numId w:val="11"/>
        </w:numPr>
        <w:spacing w:line="360" w:lineRule="auto"/>
        <w:ind w:left="0" w:firstLine="709"/>
        <w:rPr>
          <w:sz w:val="28"/>
          <w:szCs w:val="28"/>
          <w:lang w:val="uk-UA"/>
        </w:rPr>
      </w:pPr>
      <w:r w:rsidRPr="00A46896">
        <w:rPr>
          <w:sz w:val="28"/>
          <w:szCs w:val="28"/>
          <w:lang w:val="uk-UA"/>
        </w:rPr>
        <w:t xml:space="preserve">Про участь громадян в охороні громадського порядку і державного кордону: Закон України від 22.06.2000 р. № 1835-I. </w:t>
      </w:r>
      <w:r w:rsidRPr="00310C93">
        <w:rPr>
          <w:sz w:val="28"/>
          <w:szCs w:val="28"/>
          <w:lang w:val="uk-UA"/>
        </w:rPr>
        <w:t>URL:</w:t>
      </w:r>
      <w:r w:rsidRPr="00A46896">
        <w:rPr>
          <w:sz w:val="28"/>
          <w:szCs w:val="28"/>
          <w:lang w:val="uk-UA"/>
        </w:rPr>
        <w:t xml:space="preserve"> https://zakon.rada.gov.ua/laws/show/1835-14#Text</w:t>
      </w:r>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Проект Закону України «Про гарантії свободи мирних зібрань в Україні» від 11.12.2015</w:t>
      </w:r>
      <w:r>
        <w:rPr>
          <w:sz w:val="28"/>
          <w:szCs w:val="28"/>
          <w:lang w:val="uk-UA"/>
        </w:rPr>
        <w:t> </w:t>
      </w:r>
      <w:r w:rsidRPr="00310C93">
        <w:rPr>
          <w:sz w:val="28"/>
          <w:szCs w:val="28"/>
          <w:lang w:val="uk-UA"/>
        </w:rPr>
        <w:t>р. № 3587.</w:t>
      </w:r>
      <w:r>
        <w:rPr>
          <w:sz w:val="28"/>
          <w:szCs w:val="28"/>
          <w:lang w:val="uk-UA"/>
        </w:rPr>
        <w:t> </w:t>
      </w:r>
      <w:r w:rsidRPr="00310C93">
        <w:rPr>
          <w:sz w:val="28"/>
          <w:szCs w:val="28"/>
          <w:lang w:val="uk-UA"/>
        </w:rPr>
        <w:t>URL:</w:t>
      </w:r>
      <w:hyperlink r:id="rId19" w:history="1">
        <w:r w:rsidRPr="00310C93">
          <w:rPr>
            <w:rStyle w:val="Hyperlink"/>
            <w:color w:val="auto"/>
            <w:sz w:val="28"/>
            <w:szCs w:val="28"/>
            <w:u w:val="none"/>
            <w:lang w:val="uk-UA"/>
          </w:rPr>
          <w:t>http://w1.c1.rada.gov.ua/pls/zweb2/webproc4_1?pf3511=57396</w:t>
        </w:r>
      </w:hyperlink>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 xml:space="preserve">Проект Закону України «Про гарантії свободи мирних зібрань» від 07.12.2015 р. №3587-1 URL: </w:t>
      </w:r>
      <w:hyperlink r:id="rId20" w:history="1">
        <w:r w:rsidRPr="00310C93">
          <w:rPr>
            <w:rStyle w:val="Hyperlink"/>
            <w:color w:val="auto"/>
            <w:sz w:val="28"/>
            <w:szCs w:val="28"/>
            <w:u w:val="none"/>
            <w:lang w:val="uk-UA"/>
          </w:rPr>
          <w:t>http://w1.c1.rada.gov.ua/pls/zweb2/webproc4_1?pf3511=57310154</w:t>
        </w:r>
      </w:hyperlink>
      <w:r w:rsidRPr="00310C93">
        <w:rPr>
          <w:sz w:val="28"/>
          <w:szCs w:val="28"/>
          <w:lang w:val="uk-UA"/>
        </w:rPr>
        <w:t>.</w:t>
      </w:r>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Проект Закону України «Про збори, мітинги, походи та демонстрації» від 23.03.2004</w:t>
      </w:r>
      <w:r>
        <w:rPr>
          <w:sz w:val="28"/>
          <w:szCs w:val="28"/>
          <w:lang w:val="uk-UA"/>
        </w:rPr>
        <w:t> </w:t>
      </w:r>
      <w:r w:rsidRPr="00310C93">
        <w:rPr>
          <w:sz w:val="28"/>
          <w:szCs w:val="28"/>
          <w:lang w:val="uk-UA"/>
        </w:rPr>
        <w:t>р. № 5242-2 URL:</w:t>
      </w:r>
      <w:hyperlink r:id="rId21" w:history="1">
        <w:r w:rsidRPr="00310C93">
          <w:rPr>
            <w:rStyle w:val="Hyperlink"/>
            <w:color w:val="auto"/>
            <w:sz w:val="28"/>
            <w:szCs w:val="28"/>
            <w:u w:val="none"/>
            <w:lang w:val="uk-UA"/>
          </w:rPr>
          <w:t>http://w1.c1.rada.gov.ua/pls/zweb2/webproc4_1?pf3511=17558152</w:t>
        </w:r>
      </w:hyperlink>
      <w:r w:rsidRPr="00310C93">
        <w:rPr>
          <w:sz w:val="28"/>
          <w:szCs w:val="28"/>
          <w:lang w:val="uk-UA"/>
        </w:rPr>
        <w:t>.</w:t>
      </w:r>
    </w:p>
    <w:p w:rsidR="00395842" w:rsidRPr="00A46896" w:rsidRDefault="00395842" w:rsidP="00253593">
      <w:pPr>
        <w:pStyle w:val="ListParagraph"/>
        <w:numPr>
          <w:ilvl w:val="0"/>
          <w:numId w:val="11"/>
        </w:numPr>
        <w:spacing w:line="360" w:lineRule="auto"/>
        <w:ind w:left="0" w:firstLine="709"/>
        <w:rPr>
          <w:sz w:val="28"/>
          <w:szCs w:val="28"/>
          <w:lang w:val="uk-UA"/>
        </w:rPr>
      </w:pPr>
      <w:r w:rsidRPr="00A46896">
        <w:rPr>
          <w:sz w:val="28"/>
          <w:szCs w:val="28"/>
          <w:lang w:val="uk-UA"/>
        </w:rPr>
        <w:t>Проект Закону України «Про порядок організації і проведення мирних заходів» від 12.12.2012</w:t>
      </w:r>
      <w:r>
        <w:rPr>
          <w:sz w:val="28"/>
          <w:szCs w:val="28"/>
          <w:lang w:val="uk-UA"/>
        </w:rPr>
        <w:t> </w:t>
      </w:r>
      <w:r w:rsidRPr="00A46896">
        <w:rPr>
          <w:sz w:val="28"/>
          <w:szCs w:val="28"/>
          <w:lang w:val="uk-UA"/>
        </w:rPr>
        <w:t>р. №</w:t>
      </w:r>
      <w:r>
        <w:rPr>
          <w:sz w:val="28"/>
          <w:szCs w:val="28"/>
          <w:lang w:val="uk-UA"/>
        </w:rPr>
        <w:t> </w:t>
      </w:r>
      <w:r w:rsidRPr="00A46896">
        <w:rPr>
          <w:sz w:val="28"/>
          <w:szCs w:val="28"/>
          <w:lang w:val="uk-UA"/>
        </w:rPr>
        <w:t>0918. URL:</w:t>
      </w:r>
      <w:r>
        <w:rPr>
          <w:lang w:val="uk-UA"/>
        </w:rPr>
        <w:t> </w:t>
      </w:r>
      <w:r w:rsidRPr="00A46896">
        <w:rPr>
          <w:sz w:val="28"/>
          <w:szCs w:val="28"/>
          <w:lang w:val="uk-UA"/>
        </w:rPr>
        <w:t>http://w1.c1.rada.gov.ua/pls/zweb2/webproc4_1?pf3511=44969</w:t>
      </w:r>
    </w:p>
    <w:p w:rsidR="00395842" w:rsidRPr="00A46896" w:rsidRDefault="00395842" w:rsidP="00253593">
      <w:pPr>
        <w:pStyle w:val="ListParagraph"/>
        <w:numPr>
          <w:ilvl w:val="0"/>
          <w:numId w:val="11"/>
        </w:numPr>
        <w:spacing w:line="360" w:lineRule="auto"/>
        <w:ind w:left="0" w:firstLine="709"/>
        <w:rPr>
          <w:sz w:val="28"/>
          <w:szCs w:val="28"/>
          <w:lang w:val="uk-UA"/>
        </w:rPr>
      </w:pPr>
      <w:r w:rsidRPr="00A46896">
        <w:rPr>
          <w:sz w:val="28"/>
          <w:szCs w:val="28"/>
          <w:lang w:val="uk-UA"/>
        </w:rPr>
        <w:t>Проект Закону України «Про порядок організації і проведення мирних заходів та акцій в Україні» від 08.04.2004 р. № 5242. URL: </w:t>
      </w:r>
      <w:hyperlink r:id="rId22" w:history="1">
        <w:r w:rsidRPr="00A46896">
          <w:rPr>
            <w:rStyle w:val="Hyperlink"/>
            <w:color w:val="auto"/>
            <w:sz w:val="28"/>
            <w:szCs w:val="28"/>
            <w:u w:val="none"/>
            <w:lang w:val="uk-UA"/>
          </w:rPr>
          <w:t>http://w1.c1.rada.gov.ua/pls/zweb2/webproc4_1?pf3511=17422151</w:t>
        </w:r>
      </w:hyperlink>
      <w:r w:rsidRPr="00A46896">
        <w:rPr>
          <w:sz w:val="28"/>
          <w:szCs w:val="28"/>
          <w:lang w:val="uk-UA"/>
        </w:rPr>
        <w:t>.</w:t>
      </w:r>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Проект Закону України «Про свободу мирних зібрань» від 04.07.2013 р.</w:t>
      </w:r>
      <w:r>
        <w:rPr>
          <w:sz w:val="28"/>
          <w:szCs w:val="28"/>
          <w:lang w:val="uk-UA"/>
        </w:rPr>
        <w:t> </w:t>
      </w:r>
      <w:r w:rsidRPr="00310C93">
        <w:rPr>
          <w:sz w:val="28"/>
          <w:szCs w:val="28"/>
          <w:lang w:val="uk-UA"/>
        </w:rPr>
        <w:t>№ 2508а</w:t>
      </w:r>
      <w:r>
        <w:rPr>
          <w:sz w:val="28"/>
          <w:szCs w:val="28"/>
          <w:lang w:val="uk-UA"/>
        </w:rPr>
        <w:t> </w:t>
      </w:r>
      <w:r w:rsidRPr="00310C93">
        <w:rPr>
          <w:sz w:val="28"/>
          <w:szCs w:val="28"/>
          <w:lang w:val="uk-UA"/>
        </w:rPr>
        <w:t>URL:</w:t>
      </w:r>
      <w:r>
        <w:rPr>
          <w:sz w:val="28"/>
          <w:szCs w:val="28"/>
          <w:lang w:val="uk-UA"/>
        </w:rPr>
        <w:t> </w:t>
      </w:r>
      <w:hyperlink r:id="rId23" w:history="1">
        <w:r w:rsidRPr="00310C93">
          <w:rPr>
            <w:rStyle w:val="Hyperlink"/>
            <w:color w:val="auto"/>
            <w:sz w:val="28"/>
            <w:szCs w:val="28"/>
            <w:u w:val="none"/>
            <w:lang w:val="uk-UA"/>
          </w:rPr>
          <w:t>http://w1.c1.rada.gov.ua/pls/zweb2/webproc4_1?pf3511=47751153</w:t>
        </w:r>
      </w:hyperlink>
      <w:r w:rsidRPr="00310C93">
        <w:rPr>
          <w:sz w:val="28"/>
          <w:szCs w:val="28"/>
          <w:lang w:val="uk-UA"/>
        </w:rPr>
        <w:t>.</w:t>
      </w:r>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Проневич О.С. Організаційно-правові засади діяльності поліції (міліції) Німеччини, Польщі та України: порівняльно-правовий аналіз: дис. ... д-ра юрид. наук : 12.00.07 / Проневич Олексій Станіславович ; Харк. нац. ун-т внутр. справ. Х., 2011. 445 с.</w:t>
      </w:r>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 xml:space="preserve">Проневич О.С. Роль і місце поліції в системі органів публічної адміністрації Польщі. </w:t>
      </w:r>
      <w:r w:rsidRPr="00A46896">
        <w:rPr>
          <w:i/>
          <w:sz w:val="28"/>
          <w:szCs w:val="28"/>
          <w:lang w:val="uk-UA"/>
        </w:rPr>
        <w:t>Форум права</w:t>
      </w:r>
      <w:r w:rsidRPr="00310C93">
        <w:rPr>
          <w:sz w:val="28"/>
          <w:szCs w:val="28"/>
          <w:lang w:val="uk-UA"/>
        </w:rPr>
        <w:t xml:space="preserve">.2010. No4. С.741-747. URL: </w:t>
      </w:r>
      <w:hyperlink r:id="rId24" w:history="1">
        <w:r w:rsidRPr="00310C93">
          <w:rPr>
            <w:rStyle w:val="Hyperlink"/>
            <w:color w:val="auto"/>
            <w:sz w:val="28"/>
            <w:szCs w:val="28"/>
            <w:u w:val="none"/>
            <w:lang w:val="uk-UA"/>
          </w:rPr>
          <w:t>http://nbuv.gov.ua/UJRN/FP_index.htm_2010_4_118</w:t>
        </w:r>
      </w:hyperlink>
      <w:r w:rsidRPr="00310C93">
        <w:rPr>
          <w:sz w:val="28"/>
          <w:szCs w:val="28"/>
          <w:lang w:val="uk-UA"/>
        </w:rPr>
        <w:t>.</w:t>
      </w:r>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 xml:space="preserve">Проневич О.С. Роль і місце поліції в системі органів публічної адміністрації Польщі. </w:t>
      </w:r>
      <w:r w:rsidRPr="00310C93">
        <w:rPr>
          <w:i/>
          <w:sz w:val="28"/>
          <w:szCs w:val="28"/>
          <w:lang w:val="uk-UA"/>
        </w:rPr>
        <w:t>Форум права</w:t>
      </w:r>
      <w:r w:rsidRPr="00310C93">
        <w:rPr>
          <w:sz w:val="28"/>
          <w:szCs w:val="28"/>
          <w:lang w:val="uk-UA"/>
        </w:rPr>
        <w:t xml:space="preserve">. 2010. № 4. С. 741-747. URL : </w:t>
      </w:r>
      <w:hyperlink r:id="rId25" w:history="1">
        <w:r w:rsidRPr="00310C93">
          <w:rPr>
            <w:rStyle w:val="Hyperlink"/>
            <w:color w:val="auto"/>
            <w:sz w:val="28"/>
            <w:szCs w:val="28"/>
            <w:u w:val="none"/>
            <w:lang w:val="uk-UA"/>
          </w:rPr>
          <w:t>http://nbuv.gov.ua/UJRN/FP_index.htm_2010_4_118</w:t>
        </w:r>
      </w:hyperlink>
      <w:r w:rsidRPr="00310C93">
        <w:rPr>
          <w:sz w:val="28"/>
          <w:szCs w:val="28"/>
          <w:lang w:val="uk-UA"/>
        </w:rPr>
        <w:t xml:space="preserve">. </w:t>
      </w:r>
    </w:p>
    <w:p w:rsidR="00395842" w:rsidRPr="00310C93" w:rsidRDefault="00395842" w:rsidP="00253593">
      <w:pPr>
        <w:pStyle w:val="ListParagraph"/>
        <w:numPr>
          <w:ilvl w:val="0"/>
          <w:numId w:val="11"/>
        </w:numPr>
        <w:autoSpaceDE w:val="0"/>
        <w:autoSpaceDN w:val="0"/>
        <w:adjustRightInd w:val="0"/>
        <w:spacing w:line="360" w:lineRule="auto"/>
        <w:ind w:left="0" w:firstLine="709"/>
        <w:rPr>
          <w:rFonts w:eastAsia="TimesNewRomanPSMT"/>
          <w:sz w:val="28"/>
          <w:szCs w:val="28"/>
          <w:lang w:val="uk-UA"/>
        </w:rPr>
      </w:pPr>
      <w:r w:rsidRPr="00310C93">
        <w:rPr>
          <w:rFonts w:eastAsia="TimesNewRomanPSMT"/>
          <w:sz w:val="28"/>
          <w:szCs w:val="28"/>
          <w:lang w:val="uk-UA"/>
        </w:rPr>
        <w:t xml:space="preserve">Рішення у справі «Баранкевич проти Російської Федерації» від 20 жовтня 2005 року / Європейський Суд з прав людини. </w:t>
      </w:r>
      <w:r w:rsidRPr="00310C93">
        <w:rPr>
          <w:sz w:val="28"/>
          <w:szCs w:val="28"/>
          <w:lang w:val="uk-UA"/>
        </w:rPr>
        <w:t xml:space="preserve">URL: </w:t>
      </w:r>
      <w:hyperlink r:id="rId26" w:history="1">
        <w:r w:rsidRPr="00310C93">
          <w:rPr>
            <w:rStyle w:val="Hyperlink"/>
            <w:rFonts w:eastAsia="TimesNewRomanPSMT"/>
            <w:color w:val="auto"/>
            <w:sz w:val="28"/>
            <w:szCs w:val="28"/>
            <w:u w:val="none"/>
            <w:lang w:val="uk-UA"/>
          </w:rPr>
          <w:t>http://hudoc.echr.coe.int/eng?i=001-81950</w:t>
        </w:r>
      </w:hyperlink>
    </w:p>
    <w:p w:rsidR="00395842" w:rsidRPr="00310C93" w:rsidRDefault="00395842" w:rsidP="00253593">
      <w:pPr>
        <w:pStyle w:val="ListParagraph"/>
        <w:numPr>
          <w:ilvl w:val="0"/>
          <w:numId w:val="11"/>
        </w:numPr>
        <w:autoSpaceDE w:val="0"/>
        <w:autoSpaceDN w:val="0"/>
        <w:adjustRightInd w:val="0"/>
        <w:spacing w:line="360" w:lineRule="auto"/>
        <w:ind w:left="0" w:firstLine="709"/>
        <w:rPr>
          <w:rFonts w:eastAsia="TimesNewRomanPSMT"/>
          <w:sz w:val="28"/>
          <w:szCs w:val="28"/>
          <w:lang w:val="uk-UA"/>
        </w:rPr>
      </w:pPr>
      <w:r w:rsidRPr="00310C93">
        <w:rPr>
          <w:rFonts w:eastAsia="TimesNewRomanPSMT"/>
          <w:sz w:val="28"/>
          <w:szCs w:val="28"/>
          <w:lang w:val="uk-UA"/>
        </w:rPr>
        <w:t xml:space="preserve">Рішення у справі «Бачковський та інші проти Польщі» від 3 травня 2007 року / Європейський Суд з прав людини. </w:t>
      </w:r>
      <w:r w:rsidRPr="00310C93">
        <w:rPr>
          <w:sz w:val="28"/>
          <w:szCs w:val="28"/>
          <w:lang w:val="uk-UA"/>
        </w:rPr>
        <w:t xml:space="preserve">URL: </w:t>
      </w:r>
      <w:hyperlink r:id="rId27" w:history="1">
        <w:r w:rsidRPr="00310C93">
          <w:rPr>
            <w:rStyle w:val="Hyperlink"/>
            <w:rFonts w:eastAsia="TimesNewRomanPSMT"/>
            <w:color w:val="auto"/>
            <w:sz w:val="28"/>
            <w:szCs w:val="28"/>
            <w:u w:val="none"/>
            <w:lang w:val="uk-UA"/>
          </w:rPr>
          <w:t>http://hudoc.echr.coe.int/eng?i=001-80464</w:t>
        </w:r>
      </w:hyperlink>
    </w:p>
    <w:p w:rsidR="00395842" w:rsidRPr="00310C93" w:rsidRDefault="00395842" w:rsidP="00253593">
      <w:pPr>
        <w:pStyle w:val="ListParagraph"/>
        <w:numPr>
          <w:ilvl w:val="0"/>
          <w:numId w:val="11"/>
        </w:numPr>
        <w:autoSpaceDE w:val="0"/>
        <w:autoSpaceDN w:val="0"/>
        <w:adjustRightInd w:val="0"/>
        <w:spacing w:line="360" w:lineRule="auto"/>
        <w:ind w:left="0" w:firstLine="709"/>
        <w:rPr>
          <w:rFonts w:eastAsia="TimesNewRomanPSMT"/>
          <w:sz w:val="28"/>
          <w:szCs w:val="28"/>
          <w:lang w:val="uk-UA"/>
        </w:rPr>
      </w:pPr>
      <w:r w:rsidRPr="00310C93">
        <w:rPr>
          <w:rFonts w:eastAsia="TimesNewRomanPSMT"/>
          <w:sz w:val="28"/>
          <w:szCs w:val="28"/>
          <w:lang w:val="uk-UA"/>
        </w:rPr>
        <w:t>Рішення у справі «Організація «Платформа «Лікарі за життя» проти Австрії від 21 червня 1998 року / Європейський Суд з прав людини.</w:t>
      </w:r>
      <w:r w:rsidRPr="00310C93">
        <w:rPr>
          <w:sz w:val="28"/>
          <w:szCs w:val="28"/>
          <w:lang w:val="uk-UA"/>
        </w:rPr>
        <w:t xml:space="preserve">URL: </w:t>
      </w:r>
      <w:r w:rsidRPr="00310C93">
        <w:rPr>
          <w:rFonts w:eastAsia="TimesNewRomanPSMT"/>
          <w:sz w:val="28"/>
          <w:szCs w:val="28"/>
          <w:lang w:val="uk-UA"/>
        </w:rPr>
        <w:t>:http://hudoc.echr.coe.int/eng?i=001-57558</w:t>
      </w:r>
    </w:p>
    <w:p w:rsidR="00395842" w:rsidRPr="00310C93" w:rsidRDefault="00395842" w:rsidP="00253593">
      <w:pPr>
        <w:pStyle w:val="ListParagraph"/>
        <w:numPr>
          <w:ilvl w:val="0"/>
          <w:numId w:val="11"/>
        </w:numPr>
        <w:autoSpaceDE w:val="0"/>
        <w:autoSpaceDN w:val="0"/>
        <w:adjustRightInd w:val="0"/>
        <w:spacing w:line="360" w:lineRule="auto"/>
        <w:ind w:left="0" w:firstLine="709"/>
        <w:rPr>
          <w:rFonts w:eastAsia="TimesNewRomanPSMT"/>
          <w:sz w:val="28"/>
          <w:szCs w:val="28"/>
          <w:lang w:val="uk-UA"/>
        </w:rPr>
      </w:pPr>
      <w:r w:rsidRPr="00310C93">
        <w:rPr>
          <w:rFonts w:eastAsia="TimesNewRomanPSMT"/>
          <w:sz w:val="28"/>
          <w:szCs w:val="28"/>
          <w:lang w:val="uk-UA"/>
        </w:rPr>
        <w:t xml:space="preserve">Руководящиепринципы по свободемирныхсобраний:  Издание 2-е / Подготовленысоветомэкспертов БДИПЧ ОБСЕ по вопросамсвободысобраний и Европейскойкомиссией за демократию через право (венецианскойкомиссией) СоветаЕвропы. </w:t>
      </w:r>
      <w:r w:rsidRPr="00310C93">
        <w:rPr>
          <w:sz w:val="28"/>
          <w:szCs w:val="28"/>
          <w:lang w:val="uk-UA"/>
        </w:rPr>
        <w:t xml:space="preserve">URL: </w:t>
      </w:r>
      <w:r w:rsidRPr="00310C93">
        <w:rPr>
          <w:rFonts w:eastAsia="TimesNewRomanPSMT"/>
          <w:sz w:val="28"/>
          <w:szCs w:val="28"/>
          <w:lang w:val="uk-UA"/>
        </w:rPr>
        <w:t>http://www.osce.org/ru/odihr/83237?download=true</w:t>
      </w:r>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Салманова О.Ю. Правові акти в управлінській діяльності Національної поліції України: монографія. Х.: Панов А.М., 2016. 459 с.</w:t>
      </w:r>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 xml:space="preserve">Симакин Д. Законы о митингах в странах G8: какиебываютсанкции и ограничения. URL: </w:t>
      </w:r>
      <w:hyperlink r:id="rId28" w:history="1">
        <w:r w:rsidRPr="00310C93">
          <w:rPr>
            <w:rStyle w:val="Hyperlink"/>
            <w:color w:val="auto"/>
            <w:sz w:val="28"/>
            <w:szCs w:val="28"/>
            <w:u w:val="none"/>
            <w:lang w:val="uk-UA"/>
          </w:rPr>
          <w:t>http://www.forbes.ru/sobytiya-slideshow/vlast/82511-zakony-o-mitingah-v-stranah-g8-kakie-byvayut-sanktsii-i-ogranicheniya</w:t>
        </w:r>
      </w:hyperlink>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Словник української мови : в 11 т. / редкол.: I.К. Бiлодiд (голова) та iншi; Акад. наук Укр. РСР, Iн-т мовознавства iм. О.О. Потебні. К.: Наук. думка, 1970–1980. Т.1. 1970. 799 с.</w:t>
      </w:r>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Словник української мови: в 11 т. / редкол.: I.К. Бiлодiд (голова) та iншi; Акад. наук Укр. РСР, Iн-т мовознавства iм. О.О. Потебні. К.: Наук. думка, 1970 - 1980. Т. 10. 1979. 660 с.</w:t>
      </w:r>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Статус поліції: міжнародні стандарти і зарубіжне законодавство / За заг. редакцією О.А. Банчука. К., 2013. 545 с.</w:t>
      </w:r>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Субота С.І. Національна поліція України та її взаємодія з громадянським суспільством: теоретико-правове дослідження: автореф. дис. ... канд. юрид. наук : 12.00.01. Харків. нац. ун-т внутр. справ. Х., 2017.20 с.</w:t>
      </w:r>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 xml:space="preserve">Фатхутдінов В.Г. Громадський vs публічний у дзеркалі правничої герменевтики. </w:t>
      </w:r>
      <w:r w:rsidRPr="00310C93">
        <w:rPr>
          <w:i/>
          <w:sz w:val="28"/>
          <w:szCs w:val="28"/>
          <w:lang w:val="uk-UA"/>
        </w:rPr>
        <w:t>Науковий вісник Херсонського державного університету. Серія «Юридичні науки»</w:t>
      </w:r>
      <w:r w:rsidRPr="00310C93">
        <w:rPr>
          <w:sz w:val="28"/>
          <w:szCs w:val="28"/>
          <w:lang w:val="uk-UA"/>
        </w:rPr>
        <w:t>. 2015. Вип. 4.  Т. 1. С. 45-50.</w:t>
      </w:r>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 xml:space="preserve">Фатхутдінов В.Г. Частотність операціоналізації та контекстуальність використання тер-міна «публічна безпека» в Законі України «Про Національну поліцію України». URL: </w:t>
      </w:r>
      <w:hyperlink r:id="rId29" w:history="1">
        <w:r w:rsidRPr="00310C93">
          <w:rPr>
            <w:rStyle w:val="Hyperlink"/>
            <w:color w:val="auto"/>
            <w:sz w:val="28"/>
            <w:szCs w:val="28"/>
            <w:u w:val="none"/>
            <w:lang w:val="uk-UA"/>
          </w:rPr>
          <w:t>http://goalint.org/chastotnist-operacionalizacii-takontekstualnist-vikoristannyaterminupublichna-bezpekav-zakoni-ukraini-pro-nacionalnu-policiyuukraini</w:t>
        </w:r>
      </w:hyperlink>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 xml:space="preserve">Фатхутдінов В.Е. Частотність операціоналізації та контекстуальність використання термі ну «публічна безпека» в Законі України про «Національну поліцію України». URL: </w:t>
      </w:r>
      <w:hyperlink r:id="rId30" w:history="1">
        <w:r w:rsidRPr="00310C93">
          <w:rPr>
            <w:rStyle w:val="Hyperlink"/>
            <w:color w:val="auto"/>
            <w:sz w:val="28"/>
            <w:szCs w:val="28"/>
            <w:u w:val="none"/>
            <w:lang w:val="uk-UA"/>
          </w:rPr>
          <w:t>http://goal-int.org/chastotnist-operacionalizacii-ta-kontekstualnist-vikoristannya-terminu-publichna-bezpeka-v-zakoni-ukraini-pro-nacionalnu-policiyu-ukrain</w:t>
        </w:r>
      </w:hyperlink>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Фелик В.І. Адміністративно-правове забезпечення профілактичної діяльності Національної поліції України: монографія / За заг. ред. О. М. Музичука. Х.: Панов А.М., 2016. 510 с.</w:t>
      </w:r>
    </w:p>
    <w:p w:rsidR="00395842" w:rsidRPr="00310C93" w:rsidRDefault="00395842" w:rsidP="00253593">
      <w:pPr>
        <w:pStyle w:val="ListParagraph"/>
        <w:numPr>
          <w:ilvl w:val="0"/>
          <w:numId w:val="11"/>
        </w:numPr>
        <w:autoSpaceDE w:val="0"/>
        <w:autoSpaceDN w:val="0"/>
        <w:adjustRightInd w:val="0"/>
        <w:spacing w:line="360" w:lineRule="auto"/>
        <w:ind w:left="0" w:firstLine="709"/>
        <w:rPr>
          <w:color w:val="000000"/>
          <w:sz w:val="28"/>
          <w:szCs w:val="28"/>
          <w:lang w:val="uk-UA"/>
        </w:rPr>
      </w:pPr>
      <w:r w:rsidRPr="00310C93">
        <w:rPr>
          <w:color w:val="000000"/>
          <w:sz w:val="28"/>
          <w:szCs w:val="28"/>
          <w:lang w:val="uk-UA"/>
        </w:rPr>
        <w:t xml:space="preserve">Чертенкова А. М. Окремі аспекти визначення поняття масових заходів громадсько-політичного характеру в рамках забезпечення міліцією громадського порядку і безпеки під час їх проведення. </w:t>
      </w:r>
      <w:r w:rsidRPr="00310C93">
        <w:rPr>
          <w:i/>
          <w:color w:val="000000"/>
          <w:sz w:val="28"/>
          <w:szCs w:val="28"/>
          <w:lang w:val="uk-UA"/>
        </w:rPr>
        <w:t>Вісник Запорізького національного університету</w:t>
      </w:r>
      <w:r w:rsidRPr="00310C93">
        <w:rPr>
          <w:color w:val="000000"/>
          <w:sz w:val="28"/>
          <w:szCs w:val="28"/>
          <w:lang w:val="uk-UA"/>
        </w:rPr>
        <w:t xml:space="preserve">. 2011. № 2. С. 206–214. </w:t>
      </w:r>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Юнін О.С. Зарубіжний досвід організації діяльності підрозділів поліції і можливості його застосування в Україні: монографія. Х.: Панов, 2015. 430 с.</w:t>
      </w:r>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uk-UA"/>
        </w:rPr>
        <w:t>Ярмиш Н.О. Механізм протидії злочинності у сфері громадської безпеки : автореф. дис. ... канд. юрид. наук : 12.00.08. Харків. нац. ун-т внутр. справ. Х., 2016. 16 с.</w:t>
      </w:r>
    </w:p>
    <w:p w:rsidR="00395842" w:rsidRPr="00310C93" w:rsidRDefault="00395842" w:rsidP="00253593">
      <w:pPr>
        <w:pStyle w:val="ListParagraph"/>
        <w:numPr>
          <w:ilvl w:val="0"/>
          <w:numId w:val="11"/>
        </w:numPr>
        <w:autoSpaceDE w:val="0"/>
        <w:autoSpaceDN w:val="0"/>
        <w:adjustRightInd w:val="0"/>
        <w:spacing w:line="360" w:lineRule="auto"/>
        <w:ind w:left="0" w:firstLine="709"/>
        <w:rPr>
          <w:rFonts w:eastAsia="TimesNewRomanPSMT"/>
          <w:sz w:val="28"/>
          <w:szCs w:val="28"/>
          <w:lang w:val="uk-UA"/>
        </w:rPr>
      </w:pPr>
      <w:r w:rsidRPr="00310C93">
        <w:rPr>
          <w:sz w:val="28"/>
          <w:szCs w:val="28"/>
          <w:lang w:val="en-US"/>
        </w:rPr>
        <w:t xml:space="preserve">Human SecuritiNework. </w:t>
      </w:r>
      <w:smartTag w:uri="urn:schemas-microsoft-com:office:smarttags" w:element="place">
        <w:smartTag w:uri="urn:schemas-microsoft-com:office:smarttags" w:element="City">
          <w:r w:rsidRPr="00310C93">
            <w:rPr>
              <w:sz w:val="28"/>
              <w:szCs w:val="28"/>
              <w:lang w:val="en-US"/>
            </w:rPr>
            <w:t>Cambridge</w:t>
          </w:r>
        </w:smartTag>
      </w:smartTag>
      <w:r w:rsidRPr="00310C93">
        <w:rPr>
          <w:sz w:val="28"/>
          <w:szCs w:val="28"/>
          <w:lang w:val="en-US"/>
        </w:rPr>
        <w:t xml:space="preserve">, Mass, </w:t>
      </w:r>
      <w:smartTag w:uri="urn:schemas-microsoft-com:office:smarttags" w:element="metricconverter">
        <w:smartTagPr>
          <w:attr w:name="ProductID" w:val="2001, st"/>
        </w:smartTagPr>
        <w:r w:rsidRPr="00310C93">
          <w:rPr>
            <w:sz w:val="28"/>
            <w:szCs w:val="28"/>
            <w:lang w:val="en-US"/>
          </w:rPr>
          <w:t>2001, st</w:t>
        </w:r>
      </w:smartTag>
      <w:r w:rsidRPr="00310C93">
        <w:rPr>
          <w:sz w:val="28"/>
          <w:szCs w:val="28"/>
          <w:lang w:val="en-US"/>
        </w:rPr>
        <w:t>. 125</w:t>
      </w:r>
      <w:r w:rsidRPr="00310C93">
        <w:rPr>
          <w:sz w:val="28"/>
          <w:szCs w:val="28"/>
          <w:lang w:val="uk-UA"/>
        </w:rPr>
        <w:t>.</w:t>
      </w:r>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en-US"/>
        </w:rPr>
        <w:t xml:space="preserve">Report of the Commissioner of Police of the Metropolis 1995/96 / Secretary of State for the Home Department. </w:t>
      </w:r>
      <w:smartTag w:uri="urn:schemas-microsoft-com:office:smarttags" w:element="place">
        <w:smartTag w:uri="urn:schemas-microsoft-com:office:smarttags" w:element="City">
          <w:r w:rsidRPr="00310C93">
            <w:rPr>
              <w:sz w:val="28"/>
              <w:szCs w:val="28"/>
              <w:lang w:val="en-US"/>
            </w:rPr>
            <w:t>London</w:t>
          </w:r>
        </w:smartTag>
      </w:smartTag>
      <w:r w:rsidRPr="00310C93">
        <w:rPr>
          <w:sz w:val="28"/>
          <w:szCs w:val="28"/>
          <w:lang w:val="en-US"/>
        </w:rPr>
        <w:t xml:space="preserve">, 1996. </w:t>
      </w:r>
      <w:r w:rsidRPr="00310C93">
        <w:rPr>
          <w:sz w:val="28"/>
          <w:szCs w:val="28"/>
        </w:rPr>
        <w:t>Р</w:t>
      </w:r>
      <w:r w:rsidRPr="00310C93">
        <w:rPr>
          <w:sz w:val="28"/>
          <w:szCs w:val="28"/>
          <w:lang w:val="en-US"/>
        </w:rPr>
        <w:t>.93.</w:t>
      </w:r>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en-US"/>
        </w:rPr>
        <w:t>Dien F. Mamtien de l'Grdreet defense, Preparation au concoursd'admission</w:t>
      </w:r>
      <w:r w:rsidRPr="00310C93">
        <w:rPr>
          <w:sz w:val="28"/>
          <w:szCs w:val="28"/>
        </w:rPr>
        <w:t>аГесоїе</w:t>
      </w:r>
      <w:r w:rsidRPr="00310C93">
        <w:rPr>
          <w:sz w:val="28"/>
          <w:szCs w:val="28"/>
          <w:lang w:val="en-US"/>
        </w:rPr>
        <w:t xml:space="preserve"> de formation des officiers de gendarmerie. </w:t>
      </w:r>
      <w:smartTag w:uri="urn:schemas-microsoft-com:office:smarttags" w:element="place">
        <w:smartTag w:uri="urn:schemas-microsoft-com:office:smarttags" w:element="City">
          <w:r w:rsidRPr="00310C93">
            <w:rPr>
              <w:sz w:val="28"/>
              <w:szCs w:val="28"/>
              <w:lang w:val="en-US"/>
            </w:rPr>
            <w:t>Paris</w:t>
          </w:r>
        </w:smartTag>
      </w:smartTag>
      <w:r w:rsidRPr="00310C93">
        <w:rPr>
          <w:sz w:val="28"/>
          <w:szCs w:val="28"/>
          <w:lang w:val="en-US"/>
        </w:rPr>
        <w:t xml:space="preserve">, Centre de documentation, 1996. </w:t>
      </w:r>
      <w:r w:rsidRPr="00310C93">
        <w:rPr>
          <w:sz w:val="28"/>
          <w:szCs w:val="28"/>
        </w:rPr>
        <w:t>Р</w:t>
      </w:r>
      <w:r w:rsidRPr="00310C93">
        <w:rPr>
          <w:sz w:val="28"/>
          <w:szCs w:val="28"/>
          <w:lang w:val="en-US"/>
        </w:rPr>
        <w:t>.48.</w:t>
      </w:r>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en-US"/>
        </w:rPr>
        <w:t xml:space="preserve">Heavens L Calvert's. Powers of Arrest and Charges. 9th edition. </w:t>
      </w:r>
      <w:smartTag w:uri="urn:schemas-microsoft-com:office:smarttags" w:element="place">
        <w:smartTag w:uri="urn:schemas-microsoft-com:office:smarttags" w:element="City">
          <w:r w:rsidRPr="00310C93">
            <w:rPr>
              <w:sz w:val="28"/>
              <w:szCs w:val="28"/>
              <w:lang w:val="en-US"/>
            </w:rPr>
            <w:t>London</w:t>
          </w:r>
        </w:smartTag>
      </w:smartTag>
      <w:r w:rsidRPr="00310C93">
        <w:rPr>
          <w:sz w:val="28"/>
          <w:szCs w:val="28"/>
          <w:lang w:val="en-US"/>
        </w:rPr>
        <w:t xml:space="preserve">, Butterworth, 1995. </w:t>
      </w:r>
      <w:r w:rsidRPr="00310C93">
        <w:rPr>
          <w:sz w:val="28"/>
          <w:szCs w:val="28"/>
        </w:rPr>
        <w:t>Р</w:t>
      </w:r>
      <w:r w:rsidRPr="00310C93">
        <w:rPr>
          <w:sz w:val="28"/>
          <w:szCs w:val="28"/>
          <w:lang w:val="en-US"/>
        </w:rPr>
        <w:t>.5.</w:t>
      </w:r>
    </w:p>
    <w:p w:rsidR="00395842" w:rsidRPr="00310C93" w:rsidRDefault="00395842" w:rsidP="00253593">
      <w:pPr>
        <w:pStyle w:val="ListParagraph"/>
        <w:numPr>
          <w:ilvl w:val="0"/>
          <w:numId w:val="11"/>
        </w:numPr>
        <w:spacing w:line="360" w:lineRule="auto"/>
        <w:ind w:left="0" w:firstLine="709"/>
        <w:rPr>
          <w:sz w:val="28"/>
          <w:szCs w:val="28"/>
          <w:lang w:val="uk-UA"/>
        </w:rPr>
      </w:pPr>
      <w:r w:rsidRPr="00310C93">
        <w:rPr>
          <w:sz w:val="28"/>
          <w:szCs w:val="28"/>
          <w:lang w:val="en-US"/>
        </w:rPr>
        <w:t xml:space="preserve">The European Union Advisory </w:t>
      </w:r>
      <w:smartTag w:uri="urn:schemas-microsoft-com:office:smarttags" w:element="City">
        <w:r w:rsidRPr="00310C93">
          <w:rPr>
            <w:sz w:val="28"/>
            <w:szCs w:val="28"/>
            <w:lang w:val="en-US"/>
          </w:rPr>
          <w:t>Mission</w:t>
        </w:r>
      </w:smartTag>
      <w:r w:rsidRPr="00310C93">
        <w:rPr>
          <w:sz w:val="28"/>
          <w:szCs w:val="28"/>
          <w:lang w:val="en-US"/>
        </w:rPr>
        <w:t xml:space="preserve"> (EUAM) </w:t>
      </w:r>
      <w:smartTag w:uri="urn:schemas-microsoft-com:office:smarttags" w:element="place">
        <w:smartTag w:uri="urn:schemas-microsoft-com:office:smarttags" w:element="country-region">
          <w:r w:rsidRPr="00310C93">
            <w:rPr>
              <w:sz w:val="28"/>
              <w:szCs w:val="28"/>
              <w:lang w:val="en-US"/>
            </w:rPr>
            <w:t>Ukraine</w:t>
          </w:r>
        </w:smartTag>
      </w:smartTag>
      <w:r w:rsidRPr="00310C93">
        <w:rPr>
          <w:sz w:val="28"/>
          <w:szCs w:val="28"/>
          <w:lang w:val="en-US"/>
        </w:rPr>
        <w:t>. URL</w:t>
      </w:r>
      <w:r w:rsidRPr="00310C93">
        <w:rPr>
          <w:sz w:val="28"/>
          <w:szCs w:val="28"/>
          <w:lang w:val="uk-UA"/>
        </w:rPr>
        <w:t xml:space="preserve">: </w:t>
      </w:r>
      <w:hyperlink r:id="rId31" w:history="1">
        <w:r w:rsidRPr="00310C93">
          <w:rPr>
            <w:rStyle w:val="Hyperlink"/>
            <w:color w:val="auto"/>
            <w:sz w:val="28"/>
            <w:szCs w:val="28"/>
            <w:u w:val="none"/>
            <w:lang w:val="en-US"/>
          </w:rPr>
          <w:t>http://www.euam-ukraine.eu/ua/public_information/news/1430/</w:t>
        </w:r>
      </w:hyperlink>
    </w:p>
    <w:p w:rsidR="00395842" w:rsidRPr="009D17C6" w:rsidRDefault="00395842" w:rsidP="00CB17E9">
      <w:pPr>
        <w:spacing w:line="360" w:lineRule="auto"/>
        <w:ind w:firstLine="709"/>
        <w:rPr>
          <w:b/>
          <w:sz w:val="28"/>
          <w:szCs w:val="28"/>
          <w:lang w:val="uk-UA"/>
        </w:rPr>
      </w:pPr>
    </w:p>
    <w:sectPr w:rsidR="00395842" w:rsidRPr="009D17C6" w:rsidSect="00FE13E8">
      <w:headerReference w:type="default" r:id="rId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842" w:rsidRDefault="00395842">
      <w:r>
        <w:separator/>
      </w:r>
    </w:p>
  </w:endnote>
  <w:endnote w:type="continuationSeparator" w:id="1">
    <w:p w:rsidR="00395842" w:rsidRDefault="003958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yriad Pro">
    <w:altName w:val="Arial"/>
    <w:panose1 w:val="00000000000000000000"/>
    <w:charset w:val="00"/>
    <w:family w:val="swiss"/>
    <w:notTrueType/>
    <w:pitch w:val="default"/>
    <w:sig w:usb0="00000003" w:usb1="00000000" w:usb2="00000000" w:usb3="00000000" w:csb0="00000001" w:csb1="00000000"/>
  </w:font>
  <w:font w:name="TimesNewRomanPSMT">
    <w:altName w:val="MS Mincho"/>
    <w:panose1 w:val="02020603050405020304"/>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842" w:rsidRDefault="00395842">
      <w:r>
        <w:separator/>
      </w:r>
    </w:p>
  </w:footnote>
  <w:footnote w:type="continuationSeparator" w:id="1">
    <w:p w:rsidR="00395842" w:rsidRDefault="003958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42" w:rsidRPr="003527C0" w:rsidRDefault="00395842">
    <w:pPr>
      <w:pStyle w:val="Header"/>
      <w:jc w:val="right"/>
      <w:rPr>
        <w:rFonts w:ascii="Times New Roman" w:hAnsi="Times New Roman"/>
        <w:sz w:val="24"/>
        <w:szCs w:val="24"/>
      </w:rPr>
    </w:pPr>
    <w:r w:rsidRPr="003527C0">
      <w:rPr>
        <w:rFonts w:ascii="Times New Roman" w:hAnsi="Times New Roman"/>
        <w:sz w:val="24"/>
        <w:szCs w:val="24"/>
      </w:rPr>
      <w:fldChar w:fldCharType="begin"/>
    </w:r>
    <w:r w:rsidRPr="003527C0">
      <w:rPr>
        <w:rFonts w:ascii="Times New Roman" w:hAnsi="Times New Roman"/>
        <w:sz w:val="24"/>
        <w:szCs w:val="24"/>
      </w:rPr>
      <w:instrText xml:space="preserve"> PAGE   \* MERGEFORMAT </w:instrText>
    </w:r>
    <w:r w:rsidRPr="003527C0">
      <w:rPr>
        <w:rFonts w:ascii="Times New Roman" w:hAnsi="Times New Roman"/>
        <w:sz w:val="24"/>
        <w:szCs w:val="24"/>
      </w:rPr>
      <w:fldChar w:fldCharType="separate"/>
    </w:r>
    <w:r>
      <w:rPr>
        <w:rFonts w:ascii="Times New Roman" w:hAnsi="Times New Roman"/>
        <w:noProof/>
        <w:sz w:val="24"/>
        <w:szCs w:val="24"/>
      </w:rPr>
      <w:t>106</w:t>
    </w:r>
    <w:r w:rsidRPr="003527C0">
      <w:rPr>
        <w:rFonts w:ascii="Times New Roman" w:hAnsi="Times New Roman"/>
        <w:sz w:val="24"/>
        <w:szCs w:val="24"/>
      </w:rPr>
      <w:fldChar w:fldCharType="end"/>
    </w:r>
  </w:p>
  <w:p w:rsidR="00395842" w:rsidRDefault="003958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83716"/>
    <w:multiLevelType w:val="hybridMultilevel"/>
    <w:tmpl w:val="2F54F224"/>
    <w:lvl w:ilvl="0" w:tplc="A41A0AFE">
      <w:start w:val="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9B80063"/>
    <w:multiLevelType w:val="multilevel"/>
    <w:tmpl w:val="096AAB66"/>
    <w:lvl w:ilvl="0">
      <w:start w:val="2"/>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D331E3"/>
    <w:multiLevelType w:val="hybridMultilevel"/>
    <w:tmpl w:val="05666AEC"/>
    <w:lvl w:ilvl="0" w:tplc="1346E9B0">
      <w:start w:val="1"/>
      <w:numFmt w:val="bullet"/>
      <w:lvlText w:val="-"/>
      <w:lvlJc w:val="left"/>
      <w:pPr>
        <w:ind w:left="1778"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CE922EC"/>
    <w:multiLevelType w:val="hybridMultilevel"/>
    <w:tmpl w:val="355A18E6"/>
    <w:lvl w:ilvl="0" w:tplc="18805E90">
      <w:start w:val="2"/>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327A3814"/>
    <w:multiLevelType w:val="hybridMultilevel"/>
    <w:tmpl w:val="97761FCC"/>
    <w:lvl w:ilvl="0" w:tplc="1346E9B0">
      <w:start w:val="1"/>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35652D8F"/>
    <w:multiLevelType w:val="hybridMultilevel"/>
    <w:tmpl w:val="62642A18"/>
    <w:lvl w:ilvl="0" w:tplc="31341E0E">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B4929C5"/>
    <w:multiLevelType w:val="hybridMultilevel"/>
    <w:tmpl w:val="9EA25740"/>
    <w:lvl w:ilvl="0" w:tplc="BA84F646">
      <w:start w:val="6"/>
      <w:numFmt w:val="decimal"/>
      <w:lvlText w:val="%1"/>
      <w:lvlJc w:val="left"/>
      <w:pPr>
        <w:tabs>
          <w:tab w:val="num" w:pos="4870"/>
        </w:tabs>
        <w:ind w:left="4870" w:hanging="360"/>
      </w:pPr>
      <w:rPr>
        <w:rFonts w:cs="Times New Roman"/>
      </w:rPr>
    </w:lvl>
    <w:lvl w:ilvl="1" w:tplc="04190019">
      <w:start w:val="1"/>
      <w:numFmt w:val="lowerLetter"/>
      <w:lvlText w:val="%2."/>
      <w:lvlJc w:val="left"/>
      <w:pPr>
        <w:tabs>
          <w:tab w:val="num" w:pos="5590"/>
        </w:tabs>
        <w:ind w:left="5590" w:hanging="360"/>
      </w:pPr>
      <w:rPr>
        <w:rFonts w:cs="Times New Roman"/>
      </w:rPr>
    </w:lvl>
    <w:lvl w:ilvl="2" w:tplc="0419001B">
      <w:start w:val="1"/>
      <w:numFmt w:val="lowerRoman"/>
      <w:lvlText w:val="%3."/>
      <w:lvlJc w:val="right"/>
      <w:pPr>
        <w:tabs>
          <w:tab w:val="num" w:pos="6310"/>
        </w:tabs>
        <w:ind w:left="6310" w:hanging="180"/>
      </w:pPr>
      <w:rPr>
        <w:rFonts w:cs="Times New Roman"/>
      </w:rPr>
    </w:lvl>
    <w:lvl w:ilvl="3" w:tplc="0419000F">
      <w:start w:val="1"/>
      <w:numFmt w:val="decimal"/>
      <w:lvlText w:val="%4."/>
      <w:lvlJc w:val="left"/>
      <w:pPr>
        <w:tabs>
          <w:tab w:val="num" w:pos="7030"/>
        </w:tabs>
        <w:ind w:left="7030" w:hanging="360"/>
      </w:pPr>
      <w:rPr>
        <w:rFonts w:cs="Times New Roman"/>
      </w:rPr>
    </w:lvl>
    <w:lvl w:ilvl="4" w:tplc="04190019">
      <w:start w:val="1"/>
      <w:numFmt w:val="lowerLetter"/>
      <w:lvlText w:val="%5."/>
      <w:lvlJc w:val="left"/>
      <w:pPr>
        <w:tabs>
          <w:tab w:val="num" w:pos="7750"/>
        </w:tabs>
        <w:ind w:left="7750" w:hanging="360"/>
      </w:pPr>
      <w:rPr>
        <w:rFonts w:cs="Times New Roman"/>
      </w:rPr>
    </w:lvl>
    <w:lvl w:ilvl="5" w:tplc="0419001B">
      <w:start w:val="1"/>
      <w:numFmt w:val="lowerRoman"/>
      <w:lvlText w:val="%6."/>
      <w:lvlJc w:val="right"/>
      <w:pPr>
        <w:tabs>
          <w:tab w:val="num" w:pos="8470"/>
        </w:tabs>
        <w:ind w:left="8470" w:hanging="180"/>
      </w:pPr>
      <w:rPr>
        <w:rFonts w:cs="Times New Roman"/>
      </w:rPr>
    </w:lvl>
    <w:lvl w:ilvl="6" w:tplc="0419000F">
      <w:start w:val="1"/>
      <w:numFmt w:val="decimal"/>
      <w:lvlText w:val="%7."/>
      <w:lvlJc w:val="left"/>
      <w:pPr>
        <w:tabs>
          <w:tab w:val="num" w:pos="9190"/>
        </w:tabs>
        <w:ind w:left="9190" w:hanging="360"/>
      </w:pPr>
      <w:rPr>
        <w:rFonts w:cs="Times New Roman"/>
      </w:rPr>
    </w:lvl>
    <w:lvl w:ilvl="7" w:tplc="04190019">
      <w:start w:val="1"/>
      <w:numFmt w:val="lowerLetter"/>
      <w:lvlText w:val="%8."/>
      <w:lvlJc w:val="left"/>
      <w:pPr>
        <w:tabs>
          <w:tab w:val="num" w:pos="9910"/>
        </w:tabs>
        <w:ind w:left="9910" w:hanging="360"/>
      </w:pPr>
      <w:rPr>
        <w:rFonts w:cs="Times New Roman"/>
      </w:rPr>
    </w:lvl>
    <w:lvl w:ilvl="8" w:tplc="0419001B">
      <w:start w:val="1"/>
      <w:numFmt w:val="lowerRoman"/>
      <w:lvlText w:val="%9."/>
      <w:lvlJc w:val="right"/>
      <w:pPr>
        <w:tabs>
          <w:tab w:val="num" w:pos="10630"/>
        </w:tabs>
        <w:ind w:left="10630" w:hanging="180"/>
      </w:pPr>
      <w:rPr>
        <w:rFonts w:cs="Times New Roman"/>
      </w:rPr>
    </w:lvl>
  </w:abstractNum>
  <w:abstractNum w:abstractNumId="7">
    <w:nsid w:val="4A915A51"/>
    <w:multiLevelType w:val="hybridMultilevel"/>
    <w:tmpl w:val="4FDC3C1C"/>
    <w:lvl w:ilvl="0" w:tplc="D94CCF46">
      <w:start w:val="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AC57CAA"/>
    <w:multiLevelType w:val="hybridMultilevel"/>
    <w:tmpl w:val="C0981EEA"/>
    <w:lvl w:ilvl="0" w:tplc="550E8318">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5CF153C7"/>
    <w:multiLevelType w:val="hybridMultilevel"/>
    <w:tmpl w:val="418C1FE6"/>
    <w:lvl w:ilvl="0" w:tplc="A93837BA">
      <w:start w:val="3"/>
      <w:numFmt w:val="bullet"/>
      <w:lvlText w:val="-"/>
      <w:lvlJc w:val="left"/>
      <w:pPr>
        <w:ind w:left="1069" w:hanging="360"/>
      </w:pPr>
      <w:rPr>
        <w:rFonts w:ascii="Arial" w:eastAsia="Times New Roman" w:hAnsi="Arial" w:hint="default"/>
        <w:sz w:val="25"/>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64CE0F50"/>
    <w:multiLevelType w:val="hybridMultilevel"/>
    <w:tmpl w:val="C22E1476"/>
    <w:lvl w:ilvl="0" w:tplc="5606A226">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6BFA1201"/>
    <w:multiLevelType w:val="hybridMultilevel"/>
    <w:tmpl w:val="A2261F3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6F8B0A31"/>
    <w:multiLevelType w:val="hybridMultilevel"/>
    <w:tmpl w:val="66A8DB8A"/>
    <w:lvl w:ilvl="0" w:tplc="D94CCF46">
      <w:start w:val="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7247225"/>
    <w:multiLevelType w:val="hybridMultilevel"/>
    <w:tmpl w:val="C69A7FD6"/>
    <w:lvl w:ilvl="0" w:tplc="B314AAFA">
      <w:start w:val="1"/>
      <w:numFmt w:val="bullet"/>
      <w:lvlText w:val="-"/>
      <w:lvlJc w:val="left"/>
      <w:pPr>
        <w:ind w:left="720" w:hanging="360"/>
      </w:pPr>
      <w:rPr>
        <w:rFonts w:ascii="Times New Roman" w:eastAsia="Times New Roman" w:hAnsi="Times New Roman" w:hint="default"/>
        <w:color w:val="auto"/>
        <w:sz w:val="23"/>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13"/>
  </w:num>
  <w:num w:numId="7">
    <w:abstractNumId w:val="1"/>
  </w:num>
  <w:num w:numId="8">
    <w:abstractNumId w:val="0"/>
  </w:num>
  <w:num w:numId="9">
    <w:abstractNumId w:val="4"/>
  </w:num>
  <w:num w:numId="10">
    <w:abstractNumId w:val="11"/>
  </w:num>
  <w:num w:numId="11">
    <w:abstractNumId w:val="8"/>
  </w:num>
  <w:num w:numId="12">
    <w:abstractNumId w:val="2"/>
  </w:num>
  <w:num w:numId="13">
    <w:abstractNumId w:val="9"/>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05BF"/>
    <w:rsid w:val="00006DA6"/>
    <w:rsid w:val="000154CE"/>
    <w:rsid w:val="0001670B"/>
    <w:rsid w:val="00032A0B"/>
    <w:rsid w:val="0003500B"/>
    <w:rsid w:val="000461A4"/>
    <w:rsid w:val="00054903"/>
    <w:rsid w:val="00083036"/>
    <w:rsid w:val="00091AA8"/>
    <w:rsid w:val="000F0A63"/>
    <w:rsid w:val="000F19AA"/>
    <w:rsid w:val="00105ACA"/>
    <w:rsid w:val="00110848"/>
    <w:rsid w:val="00117388"/>
    <w:rsid w:val="00127FD1"/>
    <w:rsid w:val="001539CC"/>
    <w:rsid w:val="00155DE4"/>
    <w:rsid w:val="00163195"/>
    <w:rsid w:val="001720DE"/>
    <w:rsid w:val="00174A34"/>
    <w:rsid w:val="001A62C0"/>
    <w:rsid w:val="001A771A"/>
    <w:rsid w:val="001B233C"/>
    <w:rsid w:val="001B53DF"/>
    <w:rsid w:val="001B5F4A"/>
    <w:rsid w:val="001D2BA5"/>
    <w:rsid w:val="00204DBC"/>
    <w:rsid w:val="0021309F"/>
    <w:rsid w:val="00230967"/>
    <w:rsid w:val="002323F2"/>
    <w:rsid w:val="002349EB"/>
    <w:rsid w:val="002518CA"/>
    <w:rsid w:val="002521B0"/>
    <w:rsid w:val="00253593"/>
    <w:rsid w:val="0029630D"/>
    <w:rsid w:val="002C2DAB"/>
    <w:rsid w:val="002D05BF"/>
    <w:rsid w:val="002D1634"/>
    <w:rsid w:val="002F2B22"/>
    <w:rsid w:val="00310C93"/>
    <w:rsid w:val="003124BA"/>
    <w:rsid w:val="0033092B"/>
    <w:rsid w:val="00333879"/>
    <w:rsid w:val="00343F88"/>
    <w:rsid w:val="00351153"/>
    <w:rsid w:val="003527C0"/>
    <w:rsid w:val="00373685"/>
    <w:rsid w:val="00387C59"/>
    <w:rsid w:val="00395842"/>
    <w:rsid w:val="003C3C9A"/>
    <w:rsid w:val="003C6406"/>
    <w:rsid w:val="003D5FC7"/>
    <w:rsid w:val="00404A0A"/>
    <w:rsid w:val="00412888"/>
    <w:rsid w:val="00436EA8"/>
    <w:rsid w:val="00443237"/>
    <w:rsid w:val="004529AE"/>
    <w:rsid w:val="00455607"/>
    <w:rsid w:val="00481BE1"/>
    <w:rsid w:val="0048260B"/>
    <w:rsid w:val="00492241"/>
    <w:rsid w:val="00492718"/>
    <w:rsid w:val="004E0802"/>
    <w:rsid w:val="004E740E"/>
    <w:rsid w:val="00503164"/>
    <w:rsid w:val="00553B7D"/>
    <w:rsid w:val="00556363"/>
    <w:rsid w:val="00585289"/>
    <w:rsid w:val="00591F0D"/>
    <w:rsid w:val="005A283E"/>
    <w:rsid w:val="005A435E"/>
    <w:rsid w:val="005C7BE7"/>
    <w:rsid w:val="005F7D5D"/>
    <w:rsid w:val="00603C01"/>
    <w:rsid w:val="006269C5"/>
    <w:rsid w:val="006509CC"/>
    <w:rsid w:val="00667E98"/>
    <w:rsid w:val="00675CD1"/>
    <w:rsid w:val="006A14C0"/>
    <w:rsid w:val="006D2F75"/>
    <w:rsid w:val="0072348E"/>
    <w:rsid w:val="007427DE"/>
    <w:rsid w:val="00746786"/>
    <w:rsid w:val="007619FF"/>
    <w:rsid w:val="007628B7"/>
    <w:rsid w:val="00766F43"/>
    <w:rsid w:val="007B19FA"/>
    <w:rsid w:val="007B454D"/>
    <w:rsid w:val="008359E0"/>
    <w:rsid w:val="00837497"/>
    <w:rsid w:val="00874BAD"/>
    <w:rsid w:val="00875995"/>
    <w:rsid w:val="00881C2C"/>
    <w:rsid w:val="00881DBF"/>
    <w:rsid w:val="008A7D10"/>
    <w:rsid w:val="008C0C25"/>
    <w:rsid w:val="00910437"/>
    <w:rsid w:val="00942418"/>
    <w:rsid w:val="00944D06"/>
    <w:rsid w:val="00947184"/>
    <w:rsid w:val="00963BAE"/>
    <w:rsid w:val="00992E05"/>
    <w:rsid w:val="009B4247"/>
    <w:rsid w:val="009D17C6"/>
    <w:rsid w:val="009E604D"/>
    <w:rsid w:val="00A327C6"/>
    <w:rsid w:val="00A46896"/>
    <w:rsid w:val="00A86E9A"/>
    <w:rsid w:val="00AE02F0"/>
    <w:rsid w:val="00B02D7F"/>
    <w:rsid w:val="00B13761"/>
    <w:rsid w:val="00B222DC"/>
    <w:rsid w:val="00B37C74"/>
    <w:rsid w:val="00BB357A"/>
    <w:rsid w:val="00BC43AE"/>
    <w:rsid w:val="00C51781"/>
    <w:rsid w:val="00C767B3"/>
    <w:rsid w:val="00C80560"/>
    <w:rsid w:val="00CA216F"/>
    <w:rsid w:val="00CB17E9"/>
    <w:rsid w:val="00CB6653"/>
    <w:rsid w:val="00CD056B"/>
    <w:rsid w:val="00CD2385"/>
    <w:rsid w:val="00CD59DF"/>
    <w:rsid w:val="00D10D46"/>
    <w:rsid w:val="00D30E04"/>
    <w:rsid w:val="00D67377"/>
    <w:rsid w:val="00D80FB9"/>
    <w:rsid w:val="00D842F5"/>
    <w:rsid w:val="00D93EB5"/>
    <w:rsid w:val="00DD0AF2"/>
    <w:rsid w:val="00DE6A7A"/>
    <w:rsid w:val="00DF4052"/>
    <w:rsid w:val="00E23BE1"/>
    <w:rsid w:val="00E51438"/>
    <w:rsid w:val="00EF3334"/>
    <w:rsid w:val="00F022C6"/>
    <w:rsid w:val="00F10CF5"/>
    <w:rsid w:val="00F14C29"/>
    <w:rsid w:val="00F2500A"/>
    <w:rsid w:val="00F27A25"/>
    <w:rsid w:val="00F4514E"/>
    <w:rsid w:val="00F5783C"/>
    <w:rsid w:val="00F77F68"/>
    <w:rsid w:val="00FD3DC6"/>
    <w:rsid w:val="00FD60AF"/>
    <w:rsid w:val="00FD76E5"/>
    <w:rsid w:val="00FE13E8"/>
    <w:rsid w:val="00FE2E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11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35E"/>
    <w:pPr>
      <w:jc w:val="both"/>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CB17E9"/>
    <w:pPr>
      <w:keepNext/>
      <w:keepLines/>
      <w:spacing w:before="480" w:line="276" w:lineRule="auto"/>
      <w:jc w:val="left"/>
      <w:outlineLvl w:val="0"/>
    </w:pPr>
    <w:rPr>
      <w:rFonts w:ascii="Cambria" w:hAnsi="Cambria"/>
      <w:b/>
      <w:bCs/>
      <w:color w:val="365F91"/>
      <w:sz w:val="28"/>
      <w:szCs w:val="28"/>
      <w:lang w:eastAsia="en-US"/>
    </w:rPr>
  </w:style>
  <w:style w:type="paragraph" w:styleId="Heading2">
    <w:name w:val="heading 2"/>
    <w:basedOn w:val="Normal"/>
    <w:next w:val="Normal"/>
    <w:link w:val="Heading2Char"/>
    <w:uiPriority w:val="99"/>
    <w:qFormat/>
    <w:rsid w:val="00CB17E9"/>
    <w:pPr>
      <w:keepNext/>
      <w:spacing w:line="360" w:lineRule="auto"/>
      <w:jc w:val="center"/>
      <w:outlineLvl w:val="1"/>
    </w:pPr>
    <w:rPr>
      <w:rFonts w:ascii="Arial" w:eastAsia="Calibri" w:hAnsi="Arial"/>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17E9"/>
    <w:rPr>
      <w:rFonts w:ascii="Cambria" w:hAnsi="Cambria" w:cs="Times New Roman"/>
      <w:b/>
      <w:bCs/>
      <w:color w:val="365F91"/>
      <w:sz w:val="28"/>
      <w:szCs w:val="28"/>
      <w:lang w:val="ru-RU"/>
    </w:rPr>
  </w:style>
  <w:style w:type="character" w:customStyle="1" w:styleId="Heading2Char">
    <w:name w:val="Heading 2 Char"/>
    <w:basedOn w:val="DefaultParagraphFont"/>
    <w:link w:val="Heading2"/>
    <w:uiPriority w:val="99"/>
    <w:locked/>
    <w:rsid w:val="00CB17E9"/>
    <w:rPr>
      <w:rFonts w:ascii="Arial" w:hAnsi="Arial" w:cs="Times New Roman"/>
      <w:b/>
      <w:sz w:val="20"/>
      <w:szCs w:val="20"/>
      <w:lang w:val="ru-RU" w:eastAsia="ru-RU"/>
    </w:rPr>
  </w:style>
  <w:style w:type="paragraph" w:styleId="ListParagraph">
    <w:name w:val="List Paragraph"/>
    <w:basedOn w:val="Normal"/>
    <w:link w:val="ListParagraphChar"/>
    <w:uiPriority w:val="99"/>
    <w:qFormat/>
    <w:rsid w:val="00492718"/>
    <w:pPr>
      <w:ind w:left="720"/>
    </w:pPr>
    <w:rPr>
      <w:rFonts w:eastAsia="Calibri"/>
    </w:rPr>
  </w:style>
  <w:style w:type="character" w:customStyle="1" w:styleId="ListParagraphChar">
    <w:name w:val="List Paragraph Char"/>
    <w:link w:val="ListParagraph"/>
    <w:uiPriority w:val="99"/>
    <w:locked/>
    <w:rsid w:val="00CB17E9"/>
    <w:rPr>
      <w:rFonts w:ascii="Times New Roman" w:hAnsi="Times New Roman"/>
      <w:sz w:val="20"/>
      <w:lang w:val="ru-RU" w:eastAsia="ru-RU"/>
    </w:rPr>
  </w:style>
  <w:style w:type="character" w:customStyle="1" w:styleId="A0">
    <w:name w:val="A0"/>
    <w:uiPriority w:val="99"/>
    <w:rsid w:val="00CB17E9"/>
    <w:rPr>
      <w:color w:val="000000"/>
      <w:sz w:val="22"/>
    </w:rPr>
  </w:style>
  <w:style w:type="character" w:customStyle="1" w:styleId="ga1on">
    <w:name w:val="_ga1_on_"/>
    <w:basedOn w:val="DefaultParagraphFont"/>
    <w:uiPriority w:val="99"/>
    <w:rsid w:val="00CB17E9"/>
    <w:rPr>
      <w:rFonts w:cs="Times New Roman"/>
    </w:rPr>
  </w:style>
  <w:style w:type="character" w:customStyle="1" w:styleId="A14">
    <w:name w:val="A14"/>
    <w:uiPriority w:val="99"/>
    <w:rsid w:val="00CB17E9"/>
    <w:rPr>
      <w:color w:val="000000"/>
      <w:sz w:val="12"/>
    </w:rPr>
  </w:style>
  <w:style w:type="character" w:customStyle="1" w:styleId="rvts0">
    <w:name w:val="rvts0"/>
    <w:basedOn w:val="DefaultParagraphFont"/>
    <w:uiPriority w:val="99"/>
    <w:rsid w:val="00CB17E9"/>
    <w:rPr>
      <w:rFonts w:cs="Times New Roman"/>
    </w:rPr>
  </w:style>
  <w:style w:type="paragraph" w:customStyle="1" w:styleId="Pa22">
    <w:name w:val="Pa22"/>
    <w:basedOn w:val="Normal"/>
    <w:next w:val="Normal"/>
    <w:uiPriority w:val="99"/>
    <w:rsid w:val="00CB17E9"/>
    <w:pPr>
      <w:autoSpaceDE w:val="0"/>
      <w:autoSpaceDN w:val="0"/>
      <w:adjustRightInd w:val="0"/>
      <w:spacing w:line="211" w:lineRule="atLeast"/>
      <w:jc w:val="left"/>
    </w:pPr>
    <w:rPr>
      <w:rFonts w:ascii="Myriad Pro" w:eastAsia="Calibri" w:hAnsi="Myriad Pro"/>
      <w:sz w:val="24"/>
      <w:szCs w:val="24"/>
      <w:lang w:eastAsia="en-US"/>
    </w:rPr>
  </w:style>
  <w:style w:type="paragraph" w:customStyle="1" w:styleId="Pa24">
    <w:name w:val="Pa24"/>
    <w:basedOn w:val="Normal"/>
    <w:next w:val="Normal"/>
    <w:uiPriority w:val="99"/>
    <w:rsid w:val="00CB17E9"/>
    <w:pPr>
      <w:autoSpaceDE w:val="0"/>
      <w:autoSpaceDN w:val="0"/>
      <w:adjustRightInd w:val="0"/>
      <w:spacing w:line="211" w:lineRule="atLeast"/>
      <w:jc w:val="left"/>
    </w:pPr>
    <w:rPr>
      <w:rFonts w:ascii="Myriad Pro" w:eastAsia="Calibri" w:hAnsi="Myriad Pro"/>
      <w:sz w:val="24"/>
      <w:szCs w:val="24"/>
      <w:lang w:eastAsia="en-US"/>
    </w:rPr>
  </w:style>
  <w:style w:type="paragraph" w:customStyle="1" w:styleId="Pa25">
    <w:name w:val="Pa25"/>
    <w:basedOn w:val="Normal"/>
    <w:next w:val="Normal"/>
    <w:uiPriority w:val="99"/>
    <w:rsid w:val="00CB17E9"/>
    <w:pPr>
      <w:autoSpaceDE w:val="0"/>
      <w:autoSpaceDN w:val="0"/>
      <w:adjustRightInd w:val="0"/>
      <w:spacing w:line="211" w:lineRule="atLeast"/>
      <w:jc w:val="left"/>
    </w:pPr>
    <w:rPr>
      <w:rFonts w:ascii="Myriad Pro" w:eastAsia="Calibri" w:hAnsi="Myriad Pro"/>
      <w:sz w:val="24"/>
      <w:szCs w:val="24"/>
      <w:lang w:eastAsia="en-US"/>
    </w:rPr>
  </w:style>
  <w:style w:type="character" w:styleId="Hyperlink">
    <w:name w:val="Hyperlink"/>
    <w:basedOn w:val="DefaultParagraphFont"/>
    <w:uiPriority w:val="99"/>
    <w:rsid w:val="00CB17E9"/>
    <w:rPr>
      <w:rFonts w:cs="Times New Roman"/>
      <w:color w:val="0000FF"/>
      <w:u w:val="single"/>
    </w:rPr>
  </w:style>
  <w:style w:type="paragraph" w:customStyle="1" w:styleId="1">
    <w:name w:val="Обычный (веб)1"/>
    <w:basedOn w:val="Normal"/>
    <w:uiPriority w:val="99"/>
    <w:rsid w:val="00CB17E9"/>
    <w:pPr>
      <w:suppressAutoHyphens/>
      <w:spacing w:before="150" w:after="150"/>
      <w:jc w:val="left"/>
    </w:pPr>
    <w:rPr>
      <w:sz w:val="24"/>
      <w:szCs w:val="24"/>
      <w:lang w:eastAsia="ar-SA"/>
    </w:rPr>
  </w:style>
  <w:style w:type="paragraph" w:styleId="Header">
    <w:name w:val="header"/>
    <w:basedOn w:val="Normal"/>
    <w:link w:val="HeaderChar"/>
    <w:uiPriority w:val="99"/>
    <w:rsid w:val="00CB17E9"/>
    <w:pPr>
      <w:tabs>
        <w:tab w:val="center" w:pos="4680"/>
        <w:tab w:val="right" w:pos="9360"/>
      </w:tabs>
      <w:jc w:val="left"/>
    </w:pPr>
    <w:rPr>
      <w:rFonts w:ascii="Calibri" w:hAnsi="Calibri"/>
      <w:sz w:val="22"/>
      <w:szCs w:val="22"/>
    </w:rPr>
  </w:style>
  <w:style w:type="character" w:customStyle="1" w:styleId="HeaderChar">
    <w:name w:val="Header Char"/>
    <w:basedOn w:val="DefaultParagraphFont"/>
    <w:link w:val="Header"/>
    <w:uiPriority w:val="99"/>
    <w:locked/>
    <w:rsid w:val="00CB17E9"/>
    <w:rPr>
      <w:rFonts w:ascii="Calibri" w:hAnsi="Calibri" w:cs="Times New Roman"/>
      <w:lang w:val="ru-RU" w:eastAsia="ru-RU"/>
    </w:rPr>
  </w:style>
  <w:style w:type="paragraph" w:styleId="Footer">
    <w:name w:val="footer"/>
    <w:basedOn w:val="Normal"/>
    <w:link w:val="FooterChar"/>
    <w:uiPriority w:val="99"/>
    <w:rsid w:val="00CB17E9"/>
    <w:pPr>
      <w:tabs>
        <w:tab w:val="center" w:pos="4677"/>
        <w:tab w:val="right" w:pos="9355"/>
      </w:tabs>
      <w:jc w:val="left"/>
    </w:pPr>
    <w:rPr>
      <w:rFonts w:ascii="Calibri" w:eastAsia="Calibri" w:hAnsi="Calibri"/>
      <w:sz w:val="22"/>
      <w:szCs w:val="22"/>
      <w:lang w:eastAsia="en-US"/>
    </w:rPr>
  </w:style>
  <w:style w:type="character" w:customStyle="1" w:styleId="FooterChar">
    <w:name w:val="Footer Char"/>
    <w:basedOn w:val="DefaultParagraphFont"/>
    <w:link w:val="Footer"/>
    <w:uiPriority w:val="99"/>
    <w:locked/>
    <w:rsid w:val="00CB17E9"/>
    <w:rPr>
      <w:rFonts w:ascii="Calibri" w:hAnsi="Calibri" w:cs="Times New Roman"/>
      <w:lang w:val="ru-RU"/>
    </w:rPr>
  </w:style>
  <w:style w:type="character" w:customStyle="1" w:styleId="tlid-translation">
    <w:name w:val="tlid-translation"/>
    <w:basedOn w:val="DefaultParagraphFont"/>
    <w:uiPriority w:val="99"/>
    <w:rsid w:val="00CB17E9"/>
    <w:rPr>
      <w:rFonts w:cs="Times New Roman"/>
    </w:rPr>
  </w:style>
  <w:style w:type="paragraph" w:customStyle="1" w:styleId="article-descr">
    <w:name w:val="article-descr"/>
    <w:basedOn w:val="Normal"/>
    <w:uiPriority w:val="99"/>
    <w:rsid w:val="00CB17E9"/>
    <w:pPr>
      <w:spacing w:before="100" w:beforeAutospacing="1" w:after="100" w:afterAutospacing="1"/>
      <w:jc w:val="left"/>
    </w:pPr>
    <w:rPr>
      <w:sz w:val="24"/>
      <w:szCs w:val="24"/>
    </w:rPr>
  </w:style>
  <w:style w:type="paragraph" w:styleId="NormalWeb">
    <w:name w:val="Normal (Web)"/>
    <w:basedOn w:val="Normal"/>
    <w:uiPriority w:val="99"/>
    <w:semiHidden/>
    <w:rsid w:val="00CB17E9"/>
    <w:pPr>
      <w:spacing w:before="100" w:beforeAutospacing="1" w:after="100" w:afterAutospacing="1"/>
      <w:jc w:val="left"/>
    </w:pPr>
    <w:rPr>
      <w:sz w:val="24"/>
      <w:szCs w:val="24"/>
    </w:rPr>
  </w:style>
  <w:style w:type="character" w:customStyle="1" w:styleId="rvts9">
    <w:name w:val="rvts9"/>
    <w:basedOn w:val="DefaultParagraphFont"/>
    <w:uiPriority w:val="99"/>
    <w:rsid w:val="00CB17E9"/>
    <w:rPr>
      <w:rFonts w:cs="Times New Roman"/>
    </w:rPr>
  </w:style>
  <w:style w:type="paragraph" w:styleId="FootnoteText">
    <w:name w:val="footnote text"/>
    <w:basedOn w:val="Normal"/>
    <w:link w:val="FootnoteTextChar"/>
    <w:uiPriority w:val="99"/>
    <w:semiHidden/>
    <w:rsid w:val="00CB17E9"/>
    <w:pPr>
      <w:jc w:val="left"/>
    </w:pPr>
    <w:rPr>
      <w:rFonts w:ascii="Calibri" w:eastAsia="Calibri" w:hAnsi="Calibri"/>
      <w:lang w:eastAsia="en-US"/>
    </w:rPr>
  </w:style>
  <w:style w:type="character" w:customStyle="1" w:styleId="FootnoteTextChar">
    <w:name w:val="Footnote Text Char"/>
    <w:basedOn w:val="DefaultParagraphFont"/>
    <w:link w:val="FootnoteText"/>
    <w:uiPriority w:val="99"/>
    <w:semiHidden/>
    <w:locked/>
    <w:rsid w:val="00CB17E9"/>
    <w:rPr>
      <w:rFonts w:ascii="Calibri" w:hAnsi="Calibri" w:cs="Times New Roman"/>
      <w:sz w:val="20"/>
      <w:szCs w:val="20"/>
      <w:lang w:val="ru-RU"/>
    </w:rPr>
  </w:style>
  <w:style w:type="character" w:customStyle="1" w:styleId="dat">
    <w:name w:val="dat"/>
    <w:basedOn w:val="DefaultParagraphFont"/>
    <w:uiPriority w:val="99"/>
    <w:rsid w:val="00CB17E9"/>
    <w:rPr>
      <w:rFonts w:cs="Times New Roman"/>
    </w:rPr>
  </w:style>
  <w:style w:type="character" w:styleId="Strong">
    <w:name w:val="Strong"/>
    <w:basedOn w:val="DefaultParagraphFont"/>
    <w:uiPriority w:val="99"/>
    <w:qFormat/>
    <w:rsid w:val="00CB17E9"/>
    <w:rPr>
      <w:rFonts w:cs="Times New Roman"/>
      <w:b/>
      <w:bCs/>
    </w:rPr>
  </w:style>
  <w:style w:type="character" w:customStyle="1" w:styleId="rvts23">
    <w:name w:val="rvts23"/>
    <w:basedOn w:val="DefaultParagraphFont"/>
    <w:uiPriority w:val="99"/>
    <w:rsid w:val="00CB17E9"/>
    <w:rPr>
      <w:rFonts w:cs="Times New Roman"/>
    </w:rPr>
  </w:style>
  <w:style w:type="character" w:customStyle="1" w:styleId="10">
    <w:name w:val="Дата1"/>
    <w:basedOn w:val="DefaultParagraphFont"/>
    <w:uiPriority w:val="99"/>
    <w:rsid w:val="00CB17E9"/>
    <w:rPr>
      <w:rFonts w:cs="Times New Roman"/>
    </w:rPr>
  </w:style>
  <w:style w:type="paragraph" w:styleId="HTMLPreformatted">
    <w:name w:val="HTML Preformatted"/>
    <w:basedOn w:val="Normal"/>
    <w:link w:val="HTMLPreformattedChar"/>
    <w:uiPriority w:val="99"/>
    <w:rsid w:val="00CB1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B17E9"/>
    <w:rPr>
      <w:rFonts w:ascii="Courier New" w:hAnsi="Courier New" w:cs="Courier New"/>
      <w:sz w:val="20"/>
      <w:szCs w:val="20"/>
      <w:lang w:val="ru-RU" w:eastAsia="ru-RU"/>
    </w:rPr>
  </w:style>
  <w:style w:type="paragraph" w:customStyle="1" w:styleId="tj">
    <w:name w:val="tj"/>
    <w:basedOn w:val="Normal"/>
    <w:uiPriority w:val="99"/>
    <w:rsid w:val="00CB17E9"/>
    <w:pPr>
      <w:spacing w:before="100" w:beforeAutospacing="1" w:after="100" w:afterAutospacing="1"/>
      <w:jc w:val="left"/>
    </w:pPr>
    <w:rPr>
      <w:sz w:val="24"/>
      <w:szCs w:val="24"/>
    </w:rPr>
  </w:style>
  <w:style w:type="paragraph" w:customStyle="1" w:styleId="tc">
    <w:name w:val="tc"/>
    <w:basedOn w:val="Normal"/>
    <w:uiPriority w:val="99"/>
    <w:rsid w:val="00CB17E9"/>
    <w:pPr>
      <w:spacing w:before="100" w:beforeAutospacing="1" w:after="100" w:afterAutospacing="1"/>
      <w:jc w:val="left"/>
    </w:pPr>
    <w:rPr>
      <w:sz w:val="24"/>
      <w:szCs w:val="24"/>
    </w:rPr>
  </w:style>
  <w:style w:type="character" w:customStyle="1" w:styleId="fs4">
    <w:name w:val="fs4"/>
    <w:basedOn w:val="DefaultParagraphFont"/>
    <w:uiPriority w:val="99"/>
    <w:rsid w:val="00CB17E9"/>
    <w:rPr>
      <w:rFonts w:cs="Times New Roman"/>
    </w:rPr>
  </w:style>
  <w:style w:type="paragraph" w:customStyle="1" w:styleId="Default">
    <w:name w:val="Default"/>
    <w:uiPriority w:val="99"/>
    <w:rsid w:val="00CB17E9"/>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uiPriority w:val="99"/>
    <w:rsid w:val="00CB17E9"/>
  </w:style>
  <w:style w:type="paragraph" w:customStyle="1" w:styleId="11">
    <w:name w:val="Абзац списка1"/>
    <w:basedOn w:val="Normal"/>
    <w:uiPriority w:val="99"/>
    <w:rsid w:val="00CB17E9"/>
    <w:pPr>
      <w:spacing w:after="200" w:line="276" w:lineRule="auto"/>
      <w:ind w:left="720"/>
      <w:jc w:val="left"/>
    </w:pPr>
    <w:rPr>
      <w:rFonts w:ascii="Calibri" w:hAnsi="Calibri"/>
      <w:sz w:val="22"/>
      <w:szCs w:val="22"/>
      <w:lang w:val="uk-UA" w:eastAsia="en-US"/>
    </w:rPr>
  </w:style>
  <w:style w:type="character" w:customStyle="1" w:styleId="st">
    <w:name w:val="st"/>
    <w:uiPriority w:val="99"/>
    <w:rsid w:val="00CB17E9"/>
  </w:style>
  <w:style w:type="paragraph" w:customStyle="1" w:styleId="rvps17">
    <w:name w:val="rvps17"/>
    <w:basedOn w:val="Normal"/>
    <w:uiPriority w:val="99"/>
    <w:rsid w:val="00CB17E9"/>
    <w:pPr>
      <w:spacing w:before="100" w:beforeAutospacing="1" w:after="100" w:afterAutospacing="1"/>
      <w:jc w:val="left"/>
    </w:pPr>
    <w:rPr>
      <w:sz w:val="24"/>
      <w:szCs w:val="24"/>
    </w:rPr>
  </w:style>
  <w:style w:type="character" w:customStyle="1" w:styleId="rvts78">
    <w:name w:val="rvts78"/>
    <w:basedOn w:val="DefaultParagraphFont"/>
    <w:uiPriority w:val="99"/>
    <w:rsid w:val="00CB17E9"/>
    <w:rPr>
      <w:rFonts w:cs="Times New Roman"/>
    </w:rPr>
  </w:style>
  <w:style w:type="paragraph" w:customStyle="1" w:styleId="rvps6">
    <w:name w:val="rvps6"/>
    <w:basedOn w:val="Normal"/>
    <w:uiPriority w:val="99"/>
    <w:rsid w:val="00CB17E9"/>
    <w:pPr>
      <w:spacing w:before="100" w:beforeAutospacing="1" w:after="100" w:afterAutospacing="1"/>
      <w:jc w:val="left"/>
    </w:pPr>
    <w:rPr>
      <w:sz w:val="24"/>
      <w:szCs w:val="24"/>
    </w:rPr>
  </w:style>
  <w:style w:type="paragraph" w:customStyle="1" w:styleId="rvps2">
    <w:name w:val="rvps2"/>
    <w:basedOn w:val="Normal"/>
    <w:uiPriority w:val="99"/>
    <w:rsid w:val="00CB17E9"/>
    <w:pPr>
      <w:spacing w:before="100" w:beforeAutospacing="1" w:after="100" w:afterAutospacing="1"/>
      <w:jc w:val="left"/>
    </w:pPr>
    <w:rPr>
      <w:sz w:val="24"/>
      <w:szCs w:val="24"/>
    </w:rPr>
  </w:style>
  <w:style w:type="character" w:customStyle="1" w:styleId="rvts66">
    <w:name w:val="rvts66"/>
    <w:basedOn w:val="DefaultParagraphFont"/>
    <w:uiPriority w:val="99"/>
    <w:rsid w:val="00CB17E9"/>
    <w:rPr>
      <w:rFonts w:cs="Times New Roman"/>
    </w:rPr>
  </w:style>
  <w:style w:type="paragraph" w:customStyle="1" w:styleId="rvps14">
    <w:name w:val="rvps14"/>
    <w:basedOn w:val="Normal"/>
    <w:uiPriority w:val="99"/>
    <w:rsid w:val="00CB17E9"/>
    <w:pPr>
      <w:spacing w:before="100" w:beforeAutospacing="1" w:after="100" w:afterAutospacing="1"/>
      <w:jc w:val="left"/>
    </w:pPr>
    <w:rPr>
      <w:sz w:val="24"/>
      <w:szCs w:val="24"/>
    </w:rPr>
  </w:style>
  <w:style w:type="table" w:styleId="LightGrid-Accent1">
    <w:name w:val="Light Grid Accent 1"/>
    <w:basedOn w:val="TableNormal"/>
    <w:uiPriority w:val="99"/>
    <w:rsid w:val="00253593"/>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99"/>
    <w:rsid w:val="00253593"/>
    <w:rPr>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4">
    <w:name w:val="Light Grid Accent 4"/>
    <w:basedOn w:val="TableNormal"/>
    <w:uiPriority w:val="99"/>
    <w:rsid w:val="00253593"/>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3">
    <w:name w:val="Light Grid Accent 3"/>
    <w:basedOn w:val="TableNormal"/>
    <w:uiPriority w:val="99"/>
    <w:rsid w:val="00253593"/>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5">
    <w:name w:val="Light Grid Accent 5"/>
    <w:basedOn w:val="TableNormal"/>
    <w:uiPriority w:val="99"/>
    <w:rsid w:val="00253593"/>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99"/>
    <w:rsid w:val="00253593"/>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List1-Accent3">
    <w:name w:val="Medium List 1 Accent 3"/>
    <w:basedOn w:val="TableNormal"/>
    <w:uiPriority w:val="99"/>
    <w:rsid w:val="00253593"/>
    <w:rPr>
      <w:color w:val="000000"/>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MediumList1-Accent1">
    <w:name w:val="Medium List 1 Accent 1"/>
    <w:basedOn w:val="TableNormal"/>
    <w:uiPriority w:val="99"/>
    <w:rsid w:val="00253593"/>
    <w:rPr>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styleId="MediumShading1-Accent2">
    <w:name w:val="Medium Shading 1 Accent 2"/>
    <w:basedOn w:val="TableNormal"/>
    <w:uiPriority w:val="99"/>
    <w:rsid w:val="00253593"/>
    <w:rPr>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Shading-Accent6">
    <w:name w:val="Light Shading Accent 6"/>
    <w:basedOn w:val="TableNormal"/>
    <w:uiPriority w:val="99"/>
    <w:rsid w:val="00253593"/>
    <w:rPr>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ld.niss.gov.ua/monitor/february2009/5.htm" TargetMode="External"/><Relationship Id="rId13" Type="http://schemas.openxmlformats.org/officeDocument/2006/relationships/hyperlink" Target="http://komzakonpr.rada.gov.ua/news/Pro_komitet/73846.html" TargetMode="External"/><Relationship Id="rId18" Type="http://schemas.openxmlformats.org/officeDocument/2006/relationships/hyperlink" Target="http://zakon4.rada.gov.ua/laws/show/z0213-94" TargetMode="External"/><Relationship Id="rId26" Type="http://schemas.openxmlformats.org/officeDocument/2006/relationships/hyperlink" Target="http://hudoc.echr.coe.int/eng?i=001-81950" TargetMode="External"/><Relationship Id="rId3" Type="http://schemas.openxmlformats.org/officeDocument/2006/relationships/settings" Target="settings.xml"/><Relationship Id="rId21" Type="http://schemas.openxmlformats.org/officeDocument/2006/relationships/hyperlink" Target="http://w1.c1.rada.gov.ua/pls/zweb2/webproc4_1?pf3511=17558152" TargetMode="External"/><Relationship Id="rId34" Type="http://schemas.openxmlformats.org/officeDocument/2006/relationships/theme" Target="theme/theme1.xml"/><Relationship Id="rId7" Type="http://schemas.openxmlformats.org/officeDocument/2006/relationships/hyperlink" Target="http://nbuviap.gov.ua/images/nub/an1.pdf" TargetMode="External"/><Relationship Id="rId12" Type="http://schemas.openxmlformats.org/officeDocument/2006/relationships/hyperlink" Target="http://nbuv.gov.ua/UJRN/FP_index" TargetMode="External"/><Relationship Id="rId17" Type="http://schemas.openxmlformats.org/officeDocument/2006/relationships/hyperlink" Target="http://zakon4.rada.gov.ua/laws/show/z0678-" TargetMode="External"/><Relationship Id="rId25" Type="http://schemas.openxmlformats.org/officeDocument/2006/relationships/hyperlink" Target="http://nbuv.gov.ua/UJRN/FP_index.htm_2010_4_118"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ortal.lviv.ua/news/2017/03/03/politsiya-lvivshhini-stvorila-grupu-peremovnikiv-yaka-pratsyuvatime-pid-chas-masovih-zahodiv" TargetMode="External"/><Relationship Id="rId20" Type="http://schemas.openxmlformats.org/officeDocument/2006/relationships/hyperlink" Target="http://w1.c1.rada.gov.ua/pls/zweb2/webproc4_1?pf3511=57310154" TargetMode="External"/><Relationship Id="rId29" Type="http://schemas.openxmlformats.org/officeDocument/2006/relationships/hyperlink" Target="http://goalint.org/chastotnist-operacionalizacii-takontekstualnist-vikoristannyaterminupublichna-bezpekav-zakoni-ukraini-pro-nacionalnu-policiyuukrain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nivd.edu.ua/science-issue/issue/475" TargetMode="External"/><Relationship Id="rId24" Type="http://schemas.openxmlformats.org/officeDocument/2006/relationships/hyperlink" Target="http://nbuv.gov.ua/UJRN/FP_index.htm_2010_4_118"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URL:%20http://pap.in.ua/5_2016/64.pdf" TargetMode="External"/><Relationship Id="rId23" Type="http://schemas.openxmlformats.org/officeDocument/2006/relationships/hyperlink" Target="http://w1.c1.rada.gov.ua/pls/zweb2/webproc4_1?pf3511=47751153" TargetMode="External"/><Relationship Id="rId28" Type="http://schemas.openxmlformats.org/officeDocument/2006/relationships/hyperlink" Target="http://www.forbes.ru/sobytiya-slideshow/vlast/82511-zakony-o-mitingah-v-stranah-g8-kakie-byvayut-sanktsii-i-ogranicheniya" TargetMode="External"/><Relationship Id="rId10" Type="http://schemas.openxmlformats.org/officeDocument/2006/relationships/hyperlink" Target="http://zakon3.rada.gov.ua/laws/show/995_015" TargetMode="External"/><Relationship Id="rId19" Type="http://schemas.openxmlformats.org/officeDocument/2006/relationships/hyperlink" Target="http://w1.c1.rada.gov.ua/pls/zweb2/webproc4_1?pf3511=57396" TargetMode="External"/><Relationship Id="rId31" Type="http://schemas.openxmlformats.org/officeDocument/2006/relationships/hyperlink" Target="http://www.euam-ukraine.eu/ua/public_information/news/1430/" TargetMode="External"/><Relationship Id="rId4" Type="http://schemas.openxmlformats.org/officeDocument/2006/relationships/webSettings" Target="webSettings.xml"/><Relationship Id="rId9" Type="http://schemas.openxmlformats.org/officeDocument/2006/relationships/hyperlink" Target="http://zakon3.rada.gov.ua/laws/show/994_003" TargetMode="External"/><Relationship Id="rId14" Type="http://schemas.openxmlformats.org/officeDocument/2006/relationships/hyperlink" Target="http://zakon0.rada.gov.ua/laws/show/995_334" TargetMode="External"/><Relationship Id="rId22" Type="http://schemas.openxmlformats.org/officeDocument/2006/relationships/hyperlink" Target="http://w1.c1.rada.gov.ua/pls/zweb2/webproc4_1?pf3511=17422151" TargetMode="External"/><Relationship Id="rId27" Type="http://schemas.openxmlformats.org/officeDocument/2006/relationships/hyperlink" Target="http://hudoc.echr.coe.int/eng?i=001-80464" TargetMode="External"/><Relationship Id="rId30" Type="http://schemas.openxmlformats.org/officeDocument/2006/relationships/hyperlink" Target="http://goal-int.org/chastotnist-operacionalizacii-ta-kontekstualnist-vikoristannya-terminu-publichna-bezpeka-v-zakoni-ukraini-pro-nacionalnu-policiyu-ukr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107</Pages>
  <Words>17630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Customer</cp:lastModifiedBy>
  <cp:revision>6</cp:revision>
  <cp:lastPrinted>2020-11-30T08:51:00Z</cp:lastPrinted>
  <dcterms:created xsi:type="dcterms:W3CDTF">2020-11-29T16:45:00Z</dcterms:created>
  <dcterms:modified xsi:type="dcterms:W3CDTF">2020-11-30T08:53:00Z</dcterms:modified>
</cp:coreProperties>
</file>