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44B" w:rsidRPr="00DC1C6A" w:rsidRDefault="0068644B" w:rsidP="0068644B">
      <w:pPr>
        <w:pStyle w:val="Standard"/>
        <w:spacing w:line="360" w:lineRule="auto"/>
        <w:jc w:val="center"/>
        <w:rPr>
          <w:rFonts w:ascii="Times New Roman" w:hAnsi="Times New Roman" w:cs="Times New Roman"/>
          <w:b/>
          <w:bCs/>
          <w:sz w:val="28"/>
          <w:szCs w:val="28"/>
        </w:rPr>
      </w:pPr>
      <w:r w:rsidRPr="00DC1C6A">
        <w:rPr>
          <w:rFonts w:ascii="Times New Roman" w:hAnsi="Times New Roman" w:cs="Times New Roman"/>
          <w:b/>
          <w:bCs/>
          <w:sz w:val="28"/>
          <w:szCs w:val="28"/>
        </w:rPr>
        <w:t>ЗАПОРІЗЬКИЙ НАЦІОНАЛЬНИЙ УНІВЕРСИТЕТ</w:t>
      </w:r>
    </w:p>
    <w:p w:rsidR="0068644B" w:rsidRPr="00DC1C6A" w:rsidRDefault="0068644B" w:rsidP="0068644B">
      <w:pPr>
        <w:pStyle w:val="Standard"/>
        <w:spacing w:line="360" w:lineRule="auto"/>
        <w:ind w:left="567" w:right="567"/>
        <w:jc w:val="center"/>
        <w:rPr>
          <w:rFonts w:ascii="Times New Roman" w:hAnsi="Times New Roman" w:cs="Times New Roman"/>
          <w:b/>
          <w:bCs/>
          <w:sz w:val="28"/>
          <w:szCs w:val="28"/>
        </w:rPr>
      </w:pPr>
      <w:r w:rsidRPr="00DC1C6A">
        <w:rPr>
          <w:rFonts w:ascii="Times New Roman" w:hAnsi="Times New Roman" w:cs="Times New Roman"/>
          <w:b/>
          <w:bCs/>
          <w:sz w:val="28"/>
          <w:szCs w:val="28"/>
        </w:rPr>
        <w:t>БІОЛОГІЧНИЙ ФАКУЛЬТЕТ</w:t>
      </w:r>
    </w:p>
    <w:p w:rsidR="0068644B" w:rsidRPr="00DC1C6A" w:rsidRDefault="0068644B" w:rsidP="0068644B">
      <w:pPr>
        <w:pStyle w:val="11"/>
        <w:spacing w:before="0" w:after="0"/>
        <w:jc w:val="center"/>
        <w:rPr>
          <w:rFonts w:ascii="Times New Roman" w:hAnsi="Times New Roman" w:cs="Times New Roman"/>
          <w:b/>
          <w:bCs/>
        </w:rPr>
      </w:pPr>
    </w:p>
    <w:p w:rsidR="0068644B" w:rsidRPr="00DC1C6A" w:rsidRDefault="0068644B" w:rsidP="0068644B">
      <w:pPr>
        <w:widowControl w:val="0"/>
        <w:spacing w:after="0" w:line="240" w:lineRule="auto"/>
        <w:jc w:val="center"/>
        <w:rPr>
          <w:rFonts w:ascii="Times New Roman CYR" w:hAnsi="Times New Roman CYR" w:cs="Times New Roman CYR"/>
          <w:b/>
          <w:bCs/>
          <w:sz w:val="28"/>
          <w:szCs w:val="28"/>
          <w:lang w:val="uk-UA"/>
        </w:rPr>
      </w:pPr>
      <w:r w:rsidRPr="00DC1C6A">
        <w:rPr>
          <w:rFonts w:ascii="Times New Roman" w:hAnsi="Times New Roman" w:cs="Times New Roman"/>
          <w:b/>
          <w:bCs/>
          <w:sz w:val="28"/>
          <w:szCs w:val="28"/>
          <w:lang w:val="uk-UA"/>
        </w:rPr>
        <w:t xml:space="preserve">Кафедра </w:t>
      </w:r>
      <w:r w:rsidRPr="00DC1C6A">
        <w:rPr>
          <w:rFonts w:ascii="Times New Roman CYR" w:hAnsi="Times New Roman CYR" w:cs="Times New Roman CYR"/>
          <w:b/>
          <w:bCs/>
          <w:sz w:val="28"/>
          <w:szCs w:val="28"/>
          <w:lang w:val="uk-UA"/>
        </w:rPr>
        <w:t>генетики</w:t>
      </w:r>
      <w:r w:rsidR="00A91567">
        <w:rPr>
          <w:rFonts w:ascii="Times New Roman CYR" w:hAnsi="Times New Roman CYR" w:cs="Times New Roman CYR"/>
          <w:b/>
          <w:bCs/>
          <w:sz w:val="28"/>
          <w:szCs w:val="28"/>
          <w:lang w:val="uk-UA"/>
        </w:rPr>
        <w:t xml:space="preserve"> та рослинних ресурсів</w:t>
      </w:r>
    </w:p>
    <w:p w:rsidR="0068644B" w:rsidRPr="00DC1C6A" w:rsidRDefault="0068644B" w:rsidP="0068644B">
      <w:pPr>
        <w:pStyle w:val="Standard"/>
        <w:jc w:val="center"/>
        <w:rPr>
          <w:rFonts w:ascii="Times New Roman" w:hAnsi="Times New Roman" w:cs="Times New Roman"/>
          <w:b/>
          <w:bCs/>
          <w:sz w:val="28"/>
          <w:szCs w:val="28"/>
        </w:rPr>
      </w:pPr>
    </w:p>
    <w:p w:rsidR="0068644B" w:rsidRPr="00DC1C6A" w:rsidRDefault="0068644B" w:rsidP="0068644B">
      <w:pPr>
        <w:pStyle w:val="Standard"/>
        <w:jc w:val="center"/>
        <w:rPr>
          <w:rFonts w:ascii="Times New Roman" w:hAnsi="Times New Roman" w:cs="Times New Roman"/>
          <w:b/>
          <w:bCs/>
          <w:sz w:val="28"/>
          <w:szCs w:val="28"/>
        </w:rPr>
      </w:pPr>
    </w:p>
    <w:p w:rsidR="0068644B" w:rsidRPr="00DC1C6A" w:rsidRDefault="0068644B" w:rsidP="0068644B">
      <w:pPr>
        <w:pStyle w:val="Standard"/>
        <w:jc w:val="center"/>
        <w:rPr>
          <w:rFonts w:ascii="Times New Roman" w:hAnsi="Times New Roman" w:cs="Times New Roman"/>
          <w:b/>
          <w:bCs/>
          <w:sz w:val="28"/>
          <w:szCs w:val="28"/>
        </w:rPr>
      </w:pPr>
    </w:p>
    <w:p w:rsidR="0068644B" w:rsidRPr="00DC1C6A" w:rsidRDefault="0068644B" w:rsidP="0068644B">
      <w:pPr>
        <w:pStyle w:val="Standard"/>
        <w:jc w:val="center"/>
        <w:rPr>
          <w:rFonts w:ascii="Times New Roman" w:hAnsi="Times New Roman" w:cs="Times New Roman"/>
          <w:b/>
          <w:bCs/>
          <w:sz w:val="28"/>
          <w:szCs w:val="28"/>
        </w:rPr>
      </w:pPr>
    </w:p>
    <w:p w:rsidR="0068644B" w:rsidRPr="00DC1C6A" w:rsidRDefault="0068644B" w:rsidP="0068644B">
      <w:pPr>
        <w:pStyle w:val="Standard"/>
        <w:jc w:val="center"/>
        <w:rPr>
          <w:rFonts w:ascii="Times New Roman" w:hAnsi="Times New Roman" w:cs="Times New Roman"/>
          <w:b/>
          <w:sz w:val="28"/>
          <w:szCs w:val="28"/>
        </w:rPr>
      </w:pPr>
    </w:p>
    <w:tbl>
      <w:tblPr>
        <w:tblW w:w="4029" w:type="dxa"/>
        <w:tblInd w:w="2842" w:type="dxa"/>
        <w:tblCellMar>
          <w:top w:w="55" w:type="dxa"/>
          <w:left w:w="55" w:type="dxa"/>
          <w:bottom w:w="55" w:type="dxa"/>
          <w:right w:w="55" w:type="dxa"/>
        </w:tblCellMar>
        <w:tblLook w:val="0000"/>
      </w:tblPr>
      <w:tblGrid>
        <w:gridCol w:w="4029"/>
      </w:tblGrid>
      <w:tr w:rsidR="0068644B" w:rsidRPr="00DC1C6A" w:rsidTr="0068644B">
        <w:tc>
          <w:tcPr>
            <w:tcW w:w="4029" w:type="dxa"/>
            <w:shd w:val="clear" w:color="auto" w:fill="auto"/>
          </w:tcPr>
          <w:p w:rsidR="0068644B" w:rsidRPr="00DC1C6A" w:rsidRDefault="0068644B" w:rsidP="0068644B">
            <w:pPr>
              <w:pStyle w:val="Standard"/>
              <w:jc w:val="center"/>
              <w:rPr>
                <w:rFonts w:ascii="Times New Roman" w:hAnsi="Times New Roman" w:cs="Times New Roman"/>
                <w:b/>
                <w:sz w:val="32"/>
                <w:szCs w:val="28"/>
              </w:rPr>
            </w:pPr>
            <w:r w:rsidRPr="00DC1C6A">
              <w:rPr>
                <w:rFonts w:ascii="Times New Roman" w:hAnsi="Times New Roman" w:cs="Times New Roman"/>
                <w:b/>
                <w:sz w:val="32"/>
                <w:szCs w:val="28"/>
              </w:rPr>
              <w:t>Кваліфікаційна робота</w:t>
            </w:r>
          </w:p>
        </w:tc>
      </w:tr>
      <w:tr w:rsidR="0068644B" w:rsidRPr="00DC1C6A" w:rsidTr="0068644B">
        <w:tc>
          <w:tcPr>
            <w:tcW w:w="4029" w:type="dxa"/>
            <w:shd w:val="clear" w:color="auto" w:fill="auto"/>
          </w:tcPr>
          <w:p w:rsidR="0068644B" w:rsidRPr="003F7101" w:rsidRDefault="003F7101" w:rsidP="00A91567">
            <w:pPr>
              <w:spacing w:before="120" w:after="0" w:line="240" w:lineRule="auto"/>
              <w:jc w:val="center"/>
              <w:rPr>
                <w:rFonts w:ascii="Times New Roman" w:hAnsi="Times New Roman" w:cs="Times New Roman"/>
                <w:b/>
                <w:sz w:val="32"/>
                <w:szCs w:val="28"/>
                <w:lang w:val="uk-UA"/>
              </w:rPr>
            </w:pPr>
            <w:r>
              <w:rPr>
                <w:rFonts w:ascii="Times New Roman" w:hAnsi="Times New Roman" w:cs="Times New Roman"/>
                <w:b/>
                <w:sz w:val="32"/>
                <w:szCs w:val="28"/>
                <w:lang w:val="uk-UA"/>
              </w:rPr>
              <w:t>магістра</w:t>
            </w:r>
          </w:p>
        </w:tc>
      </w:tr>
      <w:tr w:rsidR="0068644B" w:rsidRPr="00DC1C6A" w:rsidTr="0068644B">
        <w:tc>
          <w:tcPr>
            <w:tcW w:w="4029" w:type="dxa"/>
            <w:shd w:val="clear" w:color="auto" w:fill="auto"/>
          </w:tcPr>
          <w:p w:rsidR="0068644B" w:rsidRPr="00DC1C6A" w:rsidRDefault="0068644B" w:rsidP="0068644B">
            <w:pPr>
              <w:pStyle w:val="Standard"/>
              <w:jc w:val="center"/>
              <w:rPr>
                <w:rFonts w:ascii="Times New Roman" w:hAnsi="Times New Roman" w:cs="Times New Roman"/>
                <w:sz w:val="28"/>
                <w:szCs w:val="28"/>
              </w:rPr>
            </w:pPr>
          </w:p>
        </w:tc>
      </w:tr>
    </w:tbl>
    <w:p w:rsidR="0068644B" w:rsidRPr="00DC1C6A" w:rsidRDefault="0068644B" w:rsidP="0068644B">
      <w:pPr>
        <w:pStyle w:val="Standard"/>
        <w:jc w:val="center"/>
        <w:rPr>
          <w:rFonts w:ascii="Times New Roman" w:hAnsi="Times New Roman" w:cs="Times New Roman"/>
          <w:sz w:val="28"/>
          <w:szCs w:val="28"/>
        </w:rPr>
      </w:pPr>
    </w:p>
    <w:p w:rsidR="0068644B" w:rsidRPr="00DC1C6A" w:rsidRDefault="0068644B" w:rsidP="0068644B">
      <w:pPr>
        <w:pStyle w:val="Standard"/>
        <w:jc w:val="center"/>
        <w:rPr>
          <w:rFonts w:ascii="Times New Roman" w:hAnsi="Times New Roman" w:cs="Times New Roman"/>
          <w:sz w:val="28"/>
          <w:szCs w:val="28"/>
        </w:rPr>
      </w:pPr>
    </w:p>
    <w:p w:rsidR="00A91567" w:rsidRPr="00A91567" w:rsidRDefault="0068644B" w:rsidP="00A91567">
      <w:pPr>
        <w:widowControl w:val="0"/>
        <w:spacing w:after="0" w:line="360" w:lineRule="auto"/>
        <w:jc w:val="center"/>
        <w:rPr>
          <w:rFonts w:ascii="Times New Roman" w:eastAsia="Times New Roman" w:hAnsi="Times New Roman" w:cs="Times New Roman"/>
          <w:kern w:val="2"/>
          <w:sz w:val="28"/>
          <w:szCs w:val="28"/>
          <w:lang w:val="uk-UA"/>
        </w:rPr>
      </w:pPr>
      <w:r w:rsidRPr="00DC1C6A">
        <w:rPr>
          <w:rFonts w:ascii="Times New Roman" w:hAnsi="Times New Roman" w:cs="Times New Roman"/>
          <w:sz w:val="28"/>
          <w:szCs w:val="28"/>
          <w:lang w:val="uk-UA"/>
        </w:rPr>
        <w:t xml:space="preserve">на тему </w:t>
      </w:r>
      <w:r w:rsidR="00A91567" w:rsidRPr="00A91567">
        <w:rPr>
          <w:rFonts w:ascii="Times New Roman" w:eastAsia="Times New Roman" w:hAnsi="Times New Roman" w:cs="Times New Roman"/>
          <w:kern w:val="2"/>
          <w:sz w:val="28"/>
          <w:szCs w:val="28"/>
          <w:lang w:val="uk-UA"/>
        </w:rPr>
        <w:t>ЕФЕКТИВНІСТЬ СПОРІДНЕНИХ ЩЕПЛЕНЬ У</w:t>
      </w:r>
    </w:p>
    <w:p w:rsidR="0068644B" w:rsidRPr="00DC1C6A" w:rsidRDefault="00A91567" w:rsidP="00A91567">
      <w:pPr>
        <w:widowControl w:val="0"/>
        <w:spacing w:after="0" w:line="360" w:lineRule="auto"/>
        <w:jc w:val="center"/>
        <w:rPr>
          <w:rFonts w:ascii="Times New Roman" w:hAnsi="Times New Roman" w:cs="Times New Roman"/>
          <w:caps/>
          <w:sz w:val="28"/>
          <w:szCs w:val="28"/>
        </w:rPr>
      </w:pPr>
      <w:r w:rsidRPr="00A91567">
        <w:rPr>
          <w:rFonts w:ascii="Times New Roman" w:eastAsia="Times New Roman" w:hAnsi="Times New Roman" w:cs="Times New Roman"/>
          <w:kern w:val="2"/>
          <w:sz w:val="28"/>
          <w:szCs w:val="28"/>
          <w:lang w:val="uk-UA"/>
        </w:rPr>
        <w:t>РОСЛИН РОДУ CERASUS</w:t>
      </w:r>
    </w:p>
    <w:p w:rsidR="0068644B" w:rsidRPr="00DC1C6A" w:rsidRDefault="0068644B" w:rsidP="0068644B">
      <w:pPr>
        <w:pStyle w:val="Standard"/>
        <w:jc w:val="center"/>
        <w:rPr>
          <w:rFonts w:ascii="Times New Roman" w:hAnsi="Times New Roman" w:cs="Times New Roman"/>
          <w:caps/>
          <w:sz w:val="28"/>
          <w:szCs w:val="28"/>
        </w:rPr>
      </w:pPr>
    </w:p>
    <w:p w:rsidR="0068644B" w:rsidRPr="00DC1C6A" w:rsidRDefault="0068644B" w:rsidP="0068644B">
      <w:pPr>
        <w:pStyle w:val="Standard"/>
        <w:jc w:val="center"/>
        <w:rPr>
          <w:rFonts w:ascii="Times New Roman" w:hAnsi="Times New Roman" w:cs="Times New Roman"/>
          <w:caps/>
          <w:sz w:val="28"/>
          <w:szCs w:val="28"/>
        </w:rPr>
      </w:pPr>
    </w:p>
    <w:tbl>
      <w:tblPr>
        <w:tblW w:w="6538" w:type="dxa"/>
        <w:tblInd w:w="3032" w:type="dxa"/>
        <w:tblLayout w:type="fixed"/>
        <w:tblCellMar>
          <w:left w:w="10" w:type="dxa"/>
          <w:right w:w="10" w:type="dxa"/>
        </w:tblCellMar>
        <w:tblLook w:val="0000"/>
      </w:tblPr>
      <w:tblGrid>
        <w:gridCol w:w="1359"/>
        <w:gridCol w:w="69"/>
        <w:gridCol w:w="1126"/>
        <w:gridCol w:w="109"/>
        <w:gridCol w:w="458"/>
        <w:gridCol w:w="1985"/>
        <w:gridCol w:w="1415"/>
        <w:gridCol w:w="17"/>
      </w:tblGrid>
      <w:tr w:rsidR="0009069A" w:rsidRPr="00DC1C6A" w:rsidTr="0009069A">
        <w:tc>
          <w:tcPr>
            <w:tcW w:w="1359" w:type="dxa"/>
            <w:tcMar>
              <w:top w:w="55" w:type="dxa"/>
              <w:left w:w="55" w:type="dxa"/>
              <w:bottom w:w="55" w:type="dxa"/>
              <w:right w:w="55" w:type="dxa"/>
            </w:tcMar>
          </w:tcPr>
          <w:p w:rsidR="0009069A" w:rsidRPr="00DC1C6A" w:rsidRDefault="0009069A" w:rsidP="0009069A">
            <w:pPr>
              <w:pStyle w:val="Standard"/>
              <w:ind w:hanging="55"/>
              <w:rPr>
                <w:rFonts w:ascii="Times New Roman" w:hAnsi="Times New Roman" w:cs="Times New Roman"/>
                <w:sz w:val="28"/>
                <w:szCs w:val="28"/>
              </w:rPr>
            </w:pPr>
            <w:r w:rsidRPr="00DC1C6A">
              <w:rPr>
                <w:rFonts w:ascii="Times New Roman" w:hAnsi="Times New Roman" w:cs="Times New Roman"/>
                <w:sz w:val="28"/>
                <w:szCs w:val="28"/>
              </w:rPr>
              <w:t>Виконала:</w:t>
            </w:r>
          </w:p>
        </w:tc>
        <w:tc>
          <w:tcPr>
            <w:tcW w:w="1304" w:type="dxa"/>
            <w:gridSpan w:val="3"/>
            <w:tcMar>
              <w:top w:w="55" w:type="dxa"/>
              <w:left w:w="55" w:type="dxa"/>
              <w:bottom w:w="55" w:type="dxa"/>
              <w:right w:w="55" w:type="dxa"/>
            </w:tcMar>
          </w:tcPr>
          <w:p w:rsidR="0009069A" w:rsidRPr="00DC1C6A" w:rsidRDefault="0009069A" w:rsidP="0009069A">
            <w:pPr>
              <w:pStyle w:val="Standard"/>
              <w:ind w:hanging="55"/>
              <w:rPr>
                <w:rFonts w:ascii="Times New Roman" w:hAnsi="Times New Roman" w:cs="Times New Roman"/>
                <w:sz w:val="28"/>
                <w:szCs w:val="28"/>
              </w:rPr>
            </w:pPr>
            <w:r w:rsidRPr="00DC1C6A">
              <w:rPr>
                <w:rFonts w:ascii="Times New Roman" w:hAnsi="Times New Roman" w:cs="Times New Roman"/>
                <w:sz w:val="28"/>
                <w:szCs w:val="28"/>
              </w:rPr>
              <w:t>студентка</w:t>
            </w:r>
          </w:p>
        </w:tc>
        <w:tc>
          <w:tcPr>
            <w:tcW w:w="458" w:type="dxa"/>
            <w:tcBorders>
              <w:bottom w:val="single" w:sz="4" w:space="0" w:color="auto"/>
            </w:tcBorders>
            <w:tcMar>
              <w:top w:w="55" w:type="dxa"/>
              <w:left w:w="55" w:type="dxa"/>
              <w:bottom w:w="55" w:type="dxa"/>
              <w:right w:w="55" w:type="dxa"/>
            </w:tcMar>
          </w:tcPr>
          <w:p w:rsidR="0009069A" w:rsidRPr="00DC1C6A" w:rsidRDefault="0009069A" w:rsidP="003F7101">
            <w:pPr>
              <w:pStyle w:val="Standard"/>
              <w:ind w:hanging="55"/>
              <w:rPr>
                <w:rFonts w:ascii="Times New Roman" w:hAnsi="Times New Roman"/>
                <w:sz w:val="28"/>
                <w:szCs w:val="28"/>
              </w:rPr>
            </w:pPr>
            <w:r w:rsidRPr="00DC1C6A">
              <w:rPr>
                <w:rFonts w:ascii="Times New Roman" w:hAnsi="Times New Roman"/>
                <w:sz w:val="28"/>
                <w:szCs w:val="28"/>
              </w:rPr>
              <w:t xml:space="preserve"> </w:t>
            </w:r>
            <w:r w:rsidR="003F7101">
              <w:rPr>
                <w:rFonts w:ascii="Times New Roman" w:hAnsi="Times New Roman"/>
                <w:sz w:val="28"/>
                <w:szCs w:val="28"/>
              </w:rPr>
              <w:t>2</w:t>
            </w:r>
          </w:p>
        </w:tc>
        <w:tc>
          <w:tcPr>
            <w:tcW w:w="1985" w:type="dxa"/>
            <w:tcMar>
              <w:top w:w="55" w:type="dxa"/>
              <w:left w:w="55" w:type="dxa"/>
              <w:bottom w:w="55" w:type="dxa"/>
              <w:right w:w="55" w:type="dxa"/>
            </w:tcMar>
          </w:tcPr>
          <w:p w:rsidR="0009069A" w:rsidRPr="00DC1C6A" w:rsidRDefault="0009069A" w:rsidP="0009069A">
            <w:pPr>
              <w:pStyle w:val="Standard"/>
              <w:ind w:hanging="55"/>
              <w:rPr>
                <w:rFonts w:ascii="Times New Roman" w:hAnsi="Times New Roman" w:cs="Times New Roman"/>
                <w:sz w:val="28"/>
                <w:szCs w:val="28"/>
              </w:rPr>
            </w:pPr>
            <w:r w:rsidRPr="00DC1C6A">
              <w:rPr>
                <w:rFonts w:ascii="Times New Roman" w:hAnsi="Times New Roman" w:cs="Times New Roman"/>
                <w:sz w:val="28"/>
                <w:szCs w:val="28"/>
              </w:rPr>
              <w:t>курсу,     групи</w:t>
            </w:r>
          </w:p>
        </w:tc>
        <w:tc>
          <w:tcPr>
            <w:tcW w:w="1432" w:type="dxa"/>
            <w:gridSpan w:val="2"/>
            <w:tcBorders>
              <w:bottom w:val="single" w:sz="4" w:space="0" w:color="auto"/>
            </w:tcBorders>
            <w:tcMar>
              <w:top w:w="55" w:type="dxa"/>
              <w:left w:w="55" w:type="dxa"/>
              <w:bottom w:w="55" w:type="dxa"/>
              <w:right w:w="55" w:type="dxa"/>
            </w:tcMar>
          </w:tcPr>
          <w:p w:rsidR="0009069A" w:rsidRPr="00DC1C6A" w:rsidRDefault="003F7101" w:rsidP="0009069A">
            <w:pPr>
              <w:pStyle w:val="Standard"/>
              <w:ind w:hanging="55"/>
              <w:rPr>
                <w:rFonts w:ascii="Times New Roman" w:hAnsi="Times New Roman" w:cs="Times New Roman"/>
                <w:sz w:val="28"/>
                <w:szCs w:val="28"/>
              </w:rPr>
            </w:pPr>
            <w:r>
              <w:rPr>
                <w:rFonts w:ascii="Times New Roman" w:hAnsi="Times New Roman" w:cs="Times New Roman"/>
                <w:sz w:val="28"/>
                <w:szCs w:val="28"/>
              </w:rPr>
              <w:t>8.0919-г</w:t>
            </w:r>
          </w:p>
        </w:tc>
      </w:tr>
      <w:tr w:rsidR="0009069A" w:rsidRPr="00DC1C6A" w:rsidTr="0009069A">
        <w:trPr>
          <w:trHeight w:val="323"/>
        </w:trPr>
        <w:tc>
          <w:tcPr>
            <w:tcW w:w="2554" w:type="dxa"/>
            <w:gridSpan w:val="3"/>
            <w:tcMar>
              <w:top w:w="55" w:type="dxa"/>
              <w:left w:w="55" w:type="dxa"/>
              <w:bottom w:w="55" w:type="dxa"/>
              <w:right w:w="55" w:type="dxa"/>
            </w:tcMar>
          </w:tcPr>
          <w:p w:rsidR="0009069A" w:rsidRPr="00DC1C6A" w:rsidRDefault="0009069A" w:rsidP="0009069A">
            <w:pPr>
              <w:pStyle w:val="Standard"/>
              <w:ind w:hanging="55"/>
              <w:jc w:val="both"/>
              <w:rPr>
                <w:rFonts w:ascii="Times New Roman" w:hAnsi="Times New Roman" w:cs="Times New Roman"/>
                <w:sz w:val="28"/>
                <w:szCs w:val="28"/>
              </w:rPr>
            </w:pPr>
            <w:r w:rsidRPr="00DC1C6A">
              <w:rPr>
                <w:rFonts w:ascii="Times New Roman" w:hAnsi="Times New Roman" w:cs="Times New Roman"/>
                <w:sz w:val="28"/>
                <w:szCs w:val="28"/>
              </w:rPr>
              <w:t xml:space="preserve">Напряму підготовки </w:t>
            </w:r>
          </w:p>
        </w:tc>
        <w:tc>
          <w:tcPr>
            <w:tcW w:w="3984" w:type="dxa"/>
            <w:gridSpan w:val="5"/>
            <w:tcBorders>
              <w:bottom w:val="single" w:sz="4" w:space="0" w:color="auto"/>
            </w:tcBorders>
          </w:tcPr>
          <w:p w:rsidR="0009069A" w:rsidRPr="00DC1C6A" w:rsidRDefault="008B2F88" w:rsidP="00AB776F">
            <w:pPr>
              <w:pStyle w:val="Standard"/>
              <w:ind w:hanging="12"/>
              <w:jc w:val="both"/>
              <w:rPr>
                <w:rFonts w:ascii="Times New Roman" w:hAnsi="Times New Roman" w:cs="Times New Roman"/>
                <w:sz w:val="28"/>
                <w:szCs w:val="28"/>
              </w:rPr>
            </w:pPr>
            <w:r>
              <w:rPr>
                <w:rFonts w:ascii="Times New Roman" w:hAnsi="Times New Roman" w:cs="Times New Roman"/>
                <w:sz w:val="28"/>
                <w:szCs w:val="28"/>
              </w:rPr>
              <w:t>8</w:t>
            </w:r>
            <w:r w:rsidR="0009069A" w:rsidRPr="00DC1C6A">
              <w:rPr>
                <w:rFonts w:ascii="Times New Roman" w:hAnsi="Times New Roman" w:cs="Times New Roman"/>
                <w:sz w:val="28"/>
                <w:szCs w:val="28"/>
              </w:rPr>
              <w:t>.0</w:t>
            </w:r>
            <w:r w:rsidR="00AB776F" w:rsidRPr="00DC1C6A">
              <w:rPr>
                <w:rFonts w:ascii="Times New Roman" w:hAnsi="Times New Roman" w:cs="Times New Roman"/>
                <w:sz w:val="28"/>
                <w:szCs w:val="28"/>
              </w:rPr>
              <w:t>4</w:t>
            </w:r>
            <w:r w:rsidR="0009069A" w:rsidRPr="00DC1C6A">
              <w:rPr>
                <w:rFonts w:ascii="Times New Roman" w:hAnsi="Times New Roman" w:cs="Times New Roman"/>
                <w:sz w:val="28"/>
                <w:szCs w:val="28"/>
              </w:rPr>
              <w:t>010</w:t>
            </w:r>
            <w:r w:rsidR="00AB776F" w:rsidRPr="00DC1C6A">
              <w:rPr>
                <w:rFonts w:ascii="Times New Roman" w:hAnsi="Times New Roman" w:cs="Times New Roman"/>
                <w:sz w:val="28"/>
                <w:szCs w:val="28"/>
              </w:rPr>
              <w:t>2</w:t>
            </w:r>
            <w:r w:rsidR="0009069A" w:rsidRPr="00DC1C6A">
              <w:rPr>
                <w:rFonts w:ascii="Times New Roman" w:hAnsi="Times New Roman" w:cs="Times New Roman"/>
                <w:sz w:val="28"/>
                <w:szCs w:val="28"/>
              </w:rPr>
              <w:t xml:space="preserve">  </w:t>
            </w:r>
            <w:r w:rsidR="00AB776F" w:rsidRPr="00DC1C6A">
              <w:rPr>
                <w:rFonts w:ascii="Times New Roman" w:hAnsi="Times New Roman" w:cs="Times New Roman"/>
                <w:sz w:val="28"/>
                <w:szCs w:val="28"/>
              </w:rPr>
              <w:t>Біологія</w:t>
            </w:r>
          </w:p>
        </w:tc>
      </w:tr>
      <w:tr w:rsidR="0068644B" w:rsidRPr="00DC1C6A" w:rsidTr="0009069A">
        <w:tblPrEx>
          <w:tblCellMar>
            <w:top w:w="55" w:type="dxa"/>
            <w:left w:w="55" w:type="dxa"/>
            <w:bottom w:w="55" w:type="dxa"/>
            <w:right w:w="55" w:type="dxa"/>
          </w:tblCellMar>
        </w:tblPrEx>
        <w:trPr>
          <w:gridAfter w:val="1"/>
          <w:wAfter w:w="17" w:type="dxa"/>
        </w:trPr>
        <w:tc>
          <w:tcPr>
            <w:tcW w:w="6521" w:type="dxa"/>
            <w:gridSpan w:val="7"/>
            <w:tcBorders>
              <w:bottom w:val="single" w:sz="4" w:space="0" w:color="auto"/>
            </w:tcBorders>
            <w:shd w:val="clear" w:color="auto" w:fill="auto"/>
          </w:tcPr>
          <w:p w:rsidR="0068644B" w:rsidRPr="00DC1C6A" w:rsidRDefault="00AB776F" w:rsidP="0009069A">
            <w:pPr>
              <w:pStyle w:val="Standard"/>
              <w:ind w:hanging="55"/>
              <w:jc w:val="center"/>
            </w:pPr>
            <w:r w:rsidRPr="00DC1C6A">
              <w:rPr>
                <w:sz w:val="28"/>
              </w:rPr>
              <w:t>Ніколаєва Т.О.</w:t>
            </w:r>
          </w:p>
        </w:tc>
      </w:tr>
      <w:tr w:rsidR="0068644B" w:rsidRPr="00DC1C6A" w:rsidTr="0009069A">
        <w:tblPrEx>
          <w:tblCellMar>
            <w:top w:w="55" w:type="dxa"/>
            <w:left w:w="55" w:type="dxa"/>
            <w:bottom w:w="55" w:type="dxa"/>
            <w:right w:w="55" w:type="dxa"/>
          </w:tblCellMar>
        </w:tblPrEx>
        <w:trPr>
          <w:gridAfter w:val="1"/>
          <w:wAfter w:w="17" w:type="dxa"/>
        </w:trPr>
        <w:tc>
          <w:tcPr>
            <w:tcW w:w="1428" w:type="dxa"/>
            <w:gridSpan w:val="2"/>
            <w:tcBorders>
              <w:top w:val="single" w:sz="4" w:space="0" w:color="auto"/>
            </w:tcBorders>
            <w:shd w:val="clear" w:color="auto" w:fill="auto"/>
          </w:tcPr>
          <w:p w:rsidR="0068644B" w:rsidRPr="00DC1C6A" w:rsidRDefault="0068644B" w:rsidP="0009069A">
            <w:pPr>
              <w:pStyle w:val="Standard"/>
              <w:ind w:hanging="55"/>
              <w:rPr>
                <w:rFonts w:ascii="Times New Roman" w:hAnsi="Times New Roman" w:cs="Times New Roman"/>
                <w:sz w:val="28"/>
                <w:szCs w:val="28"/>
              </w:rPr>
            </w:pPr>
            <w:r w:rsidRPr="00DC1C6A">
              <w:rPr>
                <w:rFonts w:ascii="Times New Roman" w:hAnsi="Times New Roman" w:cs="Times New Roman"/>
                <w:sz w:val="28"/>
                <w:szCs w:val="28"/>
              </w:rPr>
              <w:t>Керівник</w:t>
            </w:r>
          </w:p>
        </w:tc>
        <w:tc>
          <w:tcPr>
            <w:tcW w:w="5093" w:type="dxa"/>
            <w:gridSpan w:val="5"/>
            <w:tcBorders>
              <w:top w:val="single" w:sz="4" w:space="0" w:color="auto"/>
              <w:bottom w:val="single" w:sz="4" w:space="0" w:color="auto"/>
            </w:tcBorders>
            <w:shd w:val="clear" w:color="auto" w:fill="auto"/>
          </w:tcPr>
          <w:p w:rsidR="0068644B" w:rsidRPr="00DC1C6A" w:rsidRDefault="00CD59A8" w:rsidP="00AE7065">
            <w:pPr>
              <w:pStyle w:val="Standard"/>
              <w:ind w:hanging="55"/>
              <w:rPr>
                <w:rFonts w:ascii="Times New Roman" w:hAnsi="Times New Roman" w:cs="Times New Roman"/>
                <w:sz w:val="28"/>
                <w:szCs w:val="28"/>
              </w:rPr>
            </w:pPr>
            <w:r>
              <w:rPr>
                <w:rFonts w:ascii="Times New Roman CYR" w:hAnsi="Times New Roman CYR" w:cs="Times New Roman CYR"/>
                <w:sz w:val="28"/>
                <w:szCs w:val="28"/>
              </w:rPr>
              <w:t xml:space="preserve">доцент, </w:t>
            </w:r>
            <w:r w:rsidR="00BD096B" w:rsidRPr="00DC1C6A">
              <w:rPr>
                <w:rFonts w:ascii="Times New Roman CYR" w:hAnsi="Times New Roman CYR" w:cs="Times New Roman CYR"/>
                <w:sz w:val="28"/>
                <w:szCs w:val="28"/>
              </w:rPr>
              <w:t>к</w:t>
            </w:r>
            <w:r w:rsidR="00743CB4" w:rsidRPr="00DC1C6A">
              <w:rPr>
                <w:rFonts w:ascii="Times New Roman CYR" w:hAnsi="Times New Roman CYR" w:cs="Times New Roman CYR"/>
                <w:sz w:val="28"/>
                <w:szCs w:val="28"/>
              </w:rPr>
              <w:t>.б.н.</w:t>
            </w:r>
            <w:r w:rsidR="0068644B" w:rsidRPr="00DC1C6A">
              <w:rPr>
                <w:rFonts w:ascii="Times New Roman CYR" w:hAnsi="Times New Roman CYR" w:cs="Times New Roman CYR"/>
                <w:sz w:val="28"/>
                <w:szCs w:val="28"/>
              </w:rPr>
              <w:t xml:space="preserve">, </w:t>
            </w:r>
            <w:r w:rsidR="00AE7065" w:rsidRPr="00DC1C6A">
              <w:rPr>
                <w:rFonts w:ascii="Times New Roman CYR" w:hAnsi="Times New Roman CYR" w:cs="Times New Roman CYR"/>
                <w:sz w:val="28"/>
                <w:szCs w:val="28"/>
              </w:rPr>
              <w:t>Войтович О.М.</w:t>
            </w:r>
          </w:p>
        </w:tc>
      </w:tr>
      <w:tr w:rsidR="0068644B" w:rsidRPr="00DC1C6A" w:rsidTr="0009069A">
        <w:tblPrEx>
          <w:tblCellMar>
            <w:top w:w="55" w:type="dxa"/>
            <w:left w:w="55" w:type="dxa"/>
            <w:bottom w:w="55" w:type="dxa"/>
            <w:right w:w="55" w:type="dxa"/>
          </w:tblCellMar>
        </w:tblPrEx>
        <w:trPr>
          <w:gridAfter w:val="1"/>
          <w:wAfter w:w="17" w:type="dxa"/>
        </w:trPr>
        <w:tc>
          <w:tcPr>
            <w:tcW w:w="1428" w:type="dxa"/>
            <w:gridSpan w:val="2"/>
            <w:shd w:val="clear" w:color="auto" w:fill="auto"/>
          </w:tcPr>
          <w:p w:rsidR="0068644B" w:rsidRPr="00DC1C6A" w:rsidRDefault="0068644B" w:rsidP="0009069A">
            <w:pPr>
              <w:pStyle w:val="Standard"/>
              <w:ind w:hanging="55"/>
              <w:rPr>
                <w:rFonts w:ascii="Times New Roman" w:hAnsi="Times New Roman" w:cs="Times New Roman"/>
                <w:sz w:val="28"/>
                <w:szCs w:val="28"/>
              </w:rPr>
            </w:pPr>
            <w:r w:rsidRPr="00DC1C6A">
              <w:rPr>
                <w:rFonts w:ascii="Times New Roman" w:hAnsi="Times New Roman" w:cs="Times New Roman"/>
                <w:sz w:val="28"/>
                <w:szCs w:val="28"/>
              </w:rPr>
              <w:t>Рецензент</w:t>
            </w:r>
          </w:p>
        </w:tc>
        <w:tc>
          <w:tcPr>
            <w:tcW w:w="5093" w:type="dxa"/>
            <w:gridSpan w:val="5"/>
            <w:tcBorders>
              <w:top w:val="single" w:sz="4" w:space="0" w:color="auto"/>
              <w:bottom w:val="single" w:sz="4" w:space="0" w:color="auto"/>
            </w:tcBorders>
            <w:shd w:val="clear" w:color="auto" w:fill="auto"/>
          </w:tcPr>
          <w:p w:rsidR="0068644B" w:rsidRPr="00DC1C6A" w:rsidRDefault="003F7101" w:rsidP="00AE7065">
            <w:pPr>
              <w:pStyle w:val="Standard"/>
              <w:ind w:hanging="55"/>
            </w:pPr>
            <w:r>
              <w:rPr>
                <w:rFonts w:ascii="Times New Roman CYR" w:hAnsi="Times New Roman CYR" w:cs="Times New Roman CYR"/>
                <w:sz w:val="28"/>
                <w:szCs w:val="28"/>
              </w:rPr>
              <w:t>професор</w:t>
            </w:r>
            <w:r w:rsidRPr="00DC1C6A">
              <w:rPr>
                <w:rFonts w:ascii="Times New Roman CYR" w:hAnsi="Times New Roman CYR" w:cs="Times New Roman CYR"/>
                <w:sz w:val="28"/>
                <w:szCs w:val="28"/>
              </w:rPr>
              <w:t>,</w:t>
            </w:r>
            <w:r>
              <w:rPr>
                <w:rFonts w:ascii="Times New Roman CYR" w:hAnsi="Times New Roman CYR" w:cs="Times New Roman CYR"/>
                <w:sz w:val="28"/>
                <w:szCs w:val="28"/>
              </w:rPr>
              <w:t xml:space="preserve"> д</w:t>
            </w:r>
            <w:r w:rsidRPr="00DC1C6A">
              <w:rPr>
                <w:rFonts w:ascii="Times New Roman CYR" w:hAnsi="Times New Roman CYR" w:cs="Times New Roman CYR"/>
                <w:sz w:val="28"/>
                <w:szCs w:val="28"/>
              </w:rPr>
              <w:t xml:space="preserve">.б.н., </w:t>
            </w:r>
            <w:r>
              <w:rPr>
                <w:rFonts w:ascii="Times New Roman CYR" w:hAnsi="Times New Roman CYR" w:cs="Times New Roman CYR"/>
                <w:sz w:val="28"/>
                <w:szCs w:val="28"/>
              </w:rPr>
              <w:t>Лях</w:t>
            </w:r>
            <w:r w:rsidRPr="00DC1C6A">
              <w:rPr>
                <w:rFonts w:ascii="Times New Roman CYR" w:hAnsi="Times New Roman CYR" w:cs="Times New Roman CYR"/>
                <w:sz w:val="28"/>
                <w:szCs w:val="28"/>
              </w:rPr>
              <w:t xml:space="preserve"> </w:t>
            </w:r>
            <w:r>
              <w:rPr>
                <w:rFonts w:ascii="Times New Roman CYR" w:hAnsi="Times New Roman CYR" w:cs="Times New Roman CYR"/>
                <w:sz w:val="28"/>
                <w:szCs w:val="28"/>
              </w:rPr>
              <w:t>В.О</w:t>
            </w:r>
            <w:r w:rsidR="00AE7065" w:rsidRPr="00DC1C6A">
              <w:rPr>
                <w:rFonts w:ascii="Times New Roman CYR" w:hAnsi="Times New Roman CYR" w:cs="Times New Roman CYR"/>
                <w:sz w:val="28"/>
                <w:szCs w:val="28"/>
              </w:rPr>
              <w:t>.</w:t>
            </w:r>
          </w:p>
        </w:tc>
      </w:tr>
    </w:tbl>
    <w:p w:rsidR="0068644B" w:rsidRPr="00DC1C6A" w:rsidRDefault="0068644B" w:rsidP="0068644B">
      <w:pPr>
        <w:pStyle w:val="Standard"/>
        <w:ind w:left="3544"/>
        <w:jc w:val="center"/>
        <w:rPr>
          <w:rFonts w:ascii="Times New Roman" w:hAnsi="Times New Roman" w:cs="Times New Roman"/>
          <w:sz w:val="28"/>
          <w:szCs w:val="28"/>
        </w:rPr>
      </w:pPr>
    </w:p>
    <w:p w:rsidR="0068644B" w:rsidRPr="00DC1C6A" w:rsidRDefault="0068644B" w:rsidP="0068644B">
      <w:pPr>
        <w:pStyle w:val="Standard"/>
        <w:ind w:left="3544"/>
        <w:jc w:val="center"/>
        <w:rPr>
          <w:rFonts w:ascii="Times New Roman" w:hAnsi="Times New Roman" w:cs="Times New Roman"/>
          <w:sz w:val="28"/>
          <w:szCs w:val="28"/>
        </w:rPr>
      </w:pPr>
    </w:p>
    <w:p w:rsidR="0068644B" w:rsidRPr="00DC1C6A" w:rsidRDefault="0068644B" w:rsidP="0068644B">
      <w:pPr>
        <w:pStyle w:val="Standard"/>
        <w:ind w:left="3544"/>
        <w:jc w:val="center"/>
        <w:rPr>
          <w:rFonts w:ascii="Times New Roman" w:hAnsi="Times New Roman" w:cs="Times New Roman"/>
          <w:sz w:val="28"/>
          <w:szCs w:val="28"/>
        </w:rPr>
      </w:pPr>
    </w:p>
    <w:p w:rsidR="0068644B" w:rsidRPr="00DC1C6A" w:rsidRDefault="0068644B" w:rsidP="0068644B">
      <w:pPr>
        <w:pStyle w:val="Standard"/>
        <w:ind w:left="3544"/>
        <w:jc w:val="center"/>
        <w:rPr>
          <w:rFonts w:ascii="Times New Roman" w:hAnsi="Times New Roman" w:cs="Times New Roman"/>
          <w:sz w:val="28"/>
          <w:szCs w:val="28"/>
        </w:rPr>
      </w:pPr>
    </w:p>
    <w:p w:rsidR="0068644B" w:rsidRPr="00DC1C6A" w:rsidRDefault="0068644B" w:rsidP="0068644B">
      <w:pPr>
        <w:pStyle w:val="Standard"/>
        <w:ind w:left="3544"/>
        <w:jc w:val="center"/>
        <w:rPr>
          <w:rFonts w:ascii="Times New Roman" w:hAnsi="Times New Roman" w:cs="Times New Roman"/>
          <w:sz w:val="28"/>
          <w:szCs w:val="28"/>
        </w:rPr>
      </w:pPr>
    </w:p>
    <w:p w:rsidR="0068644B" w:rsidRPr="00DC1C6A" w:rsidRDefault="0068644B" w:rsidP="0068644B">
      <w:pPr>
        <w:pStyle w:val="Standard"/>
        <w:ind w:left="3544"/>
        <w:jc w:val="center"/>
        <w:rPr>
          <w:rFonts w:ascii="Times New Roman" w:hAnsi="Times New Roman" w:cs="Times New Roman"/>
          <w:sz w:val="28"/>
          <w:szCs w:val="28"/>
        </w:rPr>
      </w:pPr>
    </w:p>
    <w:p w:rsidR="0068644B" w:rsidRPr="00DC1C6A" w:rsidRDefault="0068644B" w:rsidP="0068644B">
      <w:pPr>
        <w:pStyle w:val="Standard"/>
        <w:ind w:left="3544"/>
        <w:jc w:val="center"/>
        <w:rPr>
          <w:rFonts w:ascii="Times New Roman" w:hAnsi="Times New Roman" w:cs="Times New Roman"/>
          <w:sz w:val="28"/>
          <w:szCs w:val="28"/>
        </w:rPr>
      </w:pPr>
    </w:p>
    <w:p w:rsidR="0068644B" w:rsidRPr="00DC1C6A" w:rsidRDefault="0068644B" w:rsidP="0068644B">
      <w:pPr>
        <w:pStyle w:val="Standard"/>
        <w:ind w:left="3544"/>
        <w:jc w:val="center"/>
        <w:rPr>
          <w:rFonts w:ascii="Times New Roman" w:hAnsi="Times New Roman" w:cs="Times New Roman"/>
          <w:sz w:val="28"/>
          <w:szCs w:val="28"/>
        </w:rPr>
      </w:pPr>
    </w:p>
    <w:p w:rsidR="0068644B" w:rsidRPr="00DC1C6A" w:rsidRDefault="0068644B" w:rsidP="0068644B">
      <w:pPr>
        <w:pStyle w:val="Standard"/>
        <w:rPr>
          <w:rFonts w:ascii="Times New Roman" w:hAnsi="Times New Roman" w:cs="Times New Roman"/>
          <w:sz w:val="28"/>
          <w:szCs w:val="28"/>
        </w:rPr>
      </w:pPr>
    </w:p>
    <w:p w:rsidR="0068644B" w:rsidRPr="00DC1C6A" w:rsidRDefault="0068644B" w:rsidP="0068644B">
      <w:pPr>
        <w:pStyle w:val="Standard"/>
        <w:jc w:val="center"/>
      </w:pPr>
      <w:r w:rsidRPr="00DC1C6A">
        <w:rPr>
          <w:rFonts w:ascii="Times New Roman" w:hAnsi="Times New Roman" w:cs="Times New Roman"/>
          <w:sz w:val="28"/>
          <w:szCs w:val="28"/>
        </w:rPr>
        <w:t>Запоріжжя – 20</w:t>
      </w:r>
      <w:r w:rsidR="00C10714">
        <w:rPr>
          <w:rFonts w:ascii="Times New Roman" w:hAnsi="Times New Roman" w:cs="Times New Roman"/>
          <w:sz w:val="28"/>
          <w:szCs w:val="28"/>
        </w:rPr>
        <w:t>20</w:t>
      </w:r>
      <w:r w:rsidRPr="00DC1C6A">
        <w:br w:type="page"/>
      </w:r>
    </w:p>
    <w:p w:rsidR="0068644B" w:rsidRPr="00DC1C6A" w:rsidRDefault="0068644B" w:rsidP="0068644B">
      <w:pPr>
        <w:pStyle w:val="Standard"/>
        <w:jc w:val="center"/>
        <w:rPr>
          <w:rFonts w:ascii="Times New Roman" w:hAnsi="Times New Roman" w:cs="Times New Roman"/>
          <w:b/>
          <w:bCs/>
          <w:sz w:val="28"/>
          <w:szCs w:val="28"/>
        </w:rPr>
      </w:pPr>
      <w:r w:rsidRPr="00DC1C6A">
        <w:rPr>
          <w:rFonts w:ascii="Times New Roman" w:hAnsi="Times New Roman" w:cs="Times New Roman"/>
          <w:b/>
          <w:bCs/>
          <w:sz w:val="28"/>
          <w:szCs w:val="28"/>
        </w:rPr>
        <w:lastRenderedPageBreak/>
        <w:t>ЗАПОРІЗЬКИЙ НАЦІОНАЛЬНИЙ УНІВЕРСИТЕТ</w:t>
      </w:r>
    </w:p>
    <w:p w:rsidR="0068644B" w:rsidRPr="00DC1C6A" w:rsidRDefault="0068644B" w:rsidP="0068644B">
      <w:pPr>
        <w:pStyle w:val="Textbody"/>
        <w:spacing w:after="0"/>
        <w:jc w:val="center"/>
        <w:rPr>
          <w:rFonts w:ascii="Times New Roman" w:hAnsi="Times New Roman" w:cs="Times New Roman"/>
          <w:b/>
          <w:bCs/>
          <w:sz w:val="28"/>
          <w:szCs w:val="28"/>
        </w:rPr>
      </w:pPr>
    </w:p>
    <w:tbl>
      <w:tblPr>
        <w:tblW w:w="9638" w:type="dxa"/>
        <w:tblInd w:w="45" w:type="dxa"/>
        <w:tblCellMar>
          <w:top w:w="55" w:type="dxa"/>
          <w:left w:w="55" w:type="dxa"/>
          <w:bottom w:w="55" w:type="dxa"/>
          <w:right w:w="55" w:type="dxa"/>
        </w:tblCellMar>
        <w:tblLook w:val="0000"/>
      </w:tblPr>
      <w:tblGrid>
        <w:gridCol w:w="9638"/>
      </w:tblGrid>
      <w:tr w:rsidR="0068644B" w:rsidRPr="00DC1C6A" w:rsidTr="0068644B">
        <w:tc>
          <w:tcPr>
            <w:tcW w:w="9638" w:type="dxa"/>
            <w:shd w:val="clear" w:color="auto" w:fill="auto"/>
          </w:tcPr>
          <w:p w:rsidR="0068644B" w:rsidRPr="00DC1C6A" w:rsidRDefault="0068644B" w:rsidP="0068644B">
            <w:pPr>
              <w:pStyle w:val="Standard"/>
              <w:rPr>
                <w:rFonts w:ascii="Times New Roman" w:hAnsi="Times New Roman" w:cs="Times New Roman"/>
                <w:sz w:val="28"/>
                <w:szCs w:val="28"/>
              </w:rPr>
            </w:pPr>
            <w:bookmarkStart w:id="0" w:name="__RefHeading__95164_128638147"/>
            <w:bookmarkEnd w:id="0"/>
            <w:r w:rsidRPr="00DC1C6A">
              <w:rPr>
                <w:rFonts w:ascii="Times New Roman" w:hAnsi="Times New Roman" w:cs="Times New Roman"/>
                <w:sz w:val="28"/>
                <w:szCs w:val="28"/>
              </w:rPr>
              <w:t xml:space="preserve">Факультет </w:t>
            </w:r>
            <w:r w:rsidRPr="00DC1C6A">
              <w:rPr>
                <w:rFonts w:ascii="Times New Roman" w:hAnsi="Times New Roman" w:cs="Times New Roman"/>
                <w:sz w:val="28"/>
                <w:szCs w:val="28"/>
                <w:u w:val="single"/>
              </w:rPr>
              <w:t>біологічний</w:t>
            </w:r>
            <w:r w:rsidRPr="00DC1C6A">
              <w:rPr>
                <w:rFonts w:ascii="Times New Roman" w:hAnsi="Times New Roman" w:cs="Times New Roman"/>
                <w:sz w:val="28"/>
                <w:szCs w:val="28"/>
              </w:rPr>
              <w:t xml:space="preserve"> </w:t>
            </w:r>
            <w:bookmarkStart w:id="1" w:name="__RefHeading__95162_128638147"/>
            <w:bookmarkEnd w:id="1"/>
          </w:p>
        </w:tc>
      </w:tr>
      <w:tr w:rsidR="00B51269" w:rsidRPr="00DC1C6A" w:rsidTr="0068644B">
        <w:tc>
          <w:tcPr>
            <w:tcW w:w="9638" w:type="dxa"/>
            <w:shd w:val="clear" w:color="auto" w:fill="auto"/>
          </w:tcPr>
          <w:p w:rsidR="00B51269" w:rsidRPr="00DC1C6A" w:rsidRDefault="00B51269" w:rsidP="008B2F88">
            <w:pPr>
              <w:spacing w:after="0"/>
              <w:rPr>
                <w:rFonts w:ascii="Times New Roman" w:eastAsia="Times New Roman" w:hAnsi="Times New Roman" w:cs="Times New Roman"/>
                <w:sz w:val="28"/>
                <w:szCs w:val="20"/>
              </w:rPr>
            </w:pPr>
            <w:bookmarkStart w:id="2" w:name="__RefHeading__95166_128638147"/>
            <w:bookmarkEnd w:id="2"/>
            <w:r w:rsidRPr="00DC1C6A">
              <w:rPr>
                <w:rFonts w:ascii="Times New Roman" w:eastAsia="Times New Roman" w:hAnsi="Times New Roman" w:cs="Times New Roman"/>
                <w:sz w:val="28"/>
                <w:szCs w:val="20"/>
                <w:lang w:val="uk-UA"/>
              </w:rPr>
              <w:t xml:space="preserve">Кафедра </w:t>
            </w:r>
            <w:r w:rsidR="008B2F88">
              <w:rPr>
                <w:rFonts w:ascii="Times New Roman" w:eastAsia="Times New Roman" w:hAnsi="Times New Roman" w:cs="Times New Roman"/>
                <w:sz w:val="28"/>
                <w:szCs w:val="20"/>
                <w:u w:val="single"/>
                <w:lang w:val="uk-UA"/>
              </w:rPr>
              <w:t>генетики та рослинних ресурсів</w:t>
            </w:r>
            <w:r w:rsidRPr="00DC1C6A">
              <w:rPr>
                <w:rFonts w:ascii="Times New Roman" w:eastAsia="Times New Roman" w:hAnsi="Times New Roman" w:cs="Times New Roman"/>
                <w:sz w:val="28"/>
                <w:szCs w:val="20"/>
                <w:lang w:val="uk-UA"/>
              </w:rPr>
              <w:t xml:space="preserve"> </w:t>
            </w:r>
          </w:p>
        </w:tc>
      </w:tr>
      <w:tr w:rsidR="00B51269" w:rsidRPr="00DC1C6A" w:rsidTr="0068644B">
        <w:tc>
          <w:tcPr>
            <w:tcW w:w="9638" w:type="dxa"/>
            <w:shd w:val="clear" w:color="auto" w:fill="auto"/>
          </w:tcPr>
          <w:p w:rsidR="00B51269" w:rsidRPr="00DC1C6A" w:rsidRDefault="00B51269" w:rsidP="003F7101">
            <w:pPr>
              <w:spacing w:after="0"/>
              <w:rPr>
                <w:rFonts w:ascii="Times New Roman" w:eastAsia="Times New Roman" w:hAnsi="Times New Roman" w:cs="Times New Roman"/>
                <w:sz w:val="28"/>
                <w:szCs w:val="20"/>
                <w:lang w:val="uk-UA"/>
              </w:rPr>
            </w:pPr>
            <w:r w:rsidRPr="00DC1C6A">
              <w:rPr>
                <w:rFonts w:ascii="Times New Roman" w:eastAsia="Times New Roman" w:hAnsi="Times New Roman" w:cs="Times New Roman"/>
                <w:sz w:val="28"/>
                <w:szCs w:val="20"/>
                <w:lang w:val="uk-UA"/>
              </w:rPr>
              <w:t xml:space="preserve">Рівень вищої освіти </w:t>
            </w:r>
            <w:r w:rsidR="003F7101">
              <w:rPr>
                <w:rFonts w:ascii="Times New Roman" w:eastAsia="Times New Roman" w:hAnsi="Times New Roman" w:cs="Times New Roman"/>
                <w:sz w:val="28"/>
                <w:szCs w:val="20"/>
                <w:u w:val="single"/>
                <w:lang w:val="uk-UA"/>
              </w:rPr>
              <w:t>магіст</w:t>
            </w:r>
            <w:r w:rsidRPr="00DC1C6A">
              <w:rPr>
                <w:rFonts w:ascii="Times New Roman" w:eastAsia="Times New Roman" w:hAnsi="Times New Roman" w:cs="Times New Roman"/>
                <w:sz w:val="28"/>
                <w:szCs w:val="20"/>
                <w:u w:val="single"/>
                <w:lang w:val="uk-UA"/>
              </w:rPr>
              <w:t>р</w:t>
            </w:r>
          </w:p>
        </w:tc>
      </w:tr>
      <w:tr w:rsidR="00B51269" w:rsidRPr="00DC1C6A" w:rsidTr="0068644B">
        <w:tc>
          <w:tcPr>
            <w:tcW w:w="9638" w:type="dxa"/>
            <w:shd w:val="clear" w:color="auto" w:fill="auto"/>
          </w:tcPr>
          <w:p w:rsidR="00B51269" w:rsidRPr="00DC1C6A" w:rsidRDefault="00B51269" w:rsidP="00B51269">
            <w:pPr>
              <w:spacing w:after="0"/>
              <w:rPr>
                <w:rFonts w:ascii="Times New Roman" w:eastAsia="Times New Roman" w:hAnsi="Times New Roman" w:cs="Times New Roman"/>
                <w:sz w:val="28"/>
                <w:szCs w:val="20"/>
                <w:lang w:val="uk-UA"/>
              </w:rPr>
            </w:pPr>
            <w:r w:rsidRPr="00DC1C6A">
              <w:rPr>
                <w:rFonts w:ascii="Times New Roman" w:eastAsia="Times New Roman" w:hAnsi="Times New Roman" w:cs="Times New Roman"/>
                <w:sz w:val="28"/>
                <w:szCs w:val="20"/>
                <w:lang w:val="uk-UA"/>
              </w:rPr>
              <w:t xml:space="preserve">Напрям підготовки </w:t>
            </w:r>
            <w:r w:rsidR="008B2F88">
              <w:rPr>
                <w:rFonts w:ascii="Times New Roman" w:hAnsi="Times New Roman" w:cs="Times New Roman"/>
                <w:sz w:val="28"/>
                <w:szCs w:val="28"/>
                <w:u w:val="single"/>
                <w:lang w:val="uk-UA"/>
              </w:rPr>
              <w:t>8</w:t>
            </w:r>
            <w:r w:rsidR="00AB776F" w:rsidRPr="00DC1C6A">
              <w:rPr>
                <w:rFonts w:ascii="Times New Roman" w:hAnsi="Times New Roman" w:cs="Times New Roman"/>
                <w:sz w:val="28"/>
                <w:szCs w:val="28"/>
                <w:u w:val="single"/>
              </w:rPr>
              <w:t>.040102  Біологія</w:t>
            </w:r>
          </w:p>
        </w:tc>
      </w:tr>
    </w:tbl>
    <w:p w:rsidR="0068644B" w:rsidRPr="00DC1C6A" w:rsidRDefault="0068644B" w:rsidP="0068644B">
      <w:pPr>
        <w:rPr>
          <w:rFonts w:ascii="Times New Roman" w:hAnsi="Times New Roman" w:cs="Times New Roman"/>
          <w:vanish/>
          <w:sz w:val="28"/>
          <w:szCs w:val="28"/>
          <w:lang w:val="uk-UA"/>
        </w:rPr>
      </w:pPr>
    </w:p>
    <w:tbl>
      <w:tblPr>
        <w:tblW w:w="5298" w:type="dxa"/>
        <w:jc w:val="right"/>
        <w:tblCellMar>
          <w:top w:w="55" w:type="dxa"/>
          <w:left w:w="55" w:type="dxa"/>
          <w:bottom w:w="55" w:type="dxa"/>
          <w:right w:w="55" w:type="dxa"/>
        </w:tblCellMar>
        <w:tblLook w:val="0000"/>
      </w:tblPr>
      <w:tblGrid>
        <w:gridCol w:w="993"/>
        <w:gridCol w:w="142"/>
        <w:gridCol w:w="1700"/>
        <w:gridCol w:w="993"/>
        <w:gridCol w:w="1470"/>
      </w:tblGrid>
      <w:tr w:rsidR="0068644B" w:rsidRPr="00DC1C6A" w:rsidTr="0068644B">
        <w:trPr>
          <w:jc w:val="right"/>
        </w:trPr>
        <w:tc>
          <w:tcPr>
            <w:tcW w:w="2834" w:type="dxa"/>
            <w:gridSpan w:val="3"/>
            <w:shd w:val="clear" w:color="auto" w:fill="auto"/>
          </w:tcPr>
          <w:p w:rsidR="0068644B" w:rsidRPr="00DC1C6A" w:rsidRDefault="0068644B" w:rsidP="0068644B">
            <w:pPr>
              <w:pStyle w:val="Standard"/>
              <w:rPr>
                <w:rFonts w:ascii="Times New Roman" w:hAnsi="Times New Roman" w:cs="Times New Roman"/>
                <w:b/>
                <w:bCs/>
                <w:sz w:val="28"/>
                <w:szCs w:val="28"/>
              </w:rPr>
            </w:pPr>
          </w:p>
          <w:p w:rsidR="0068644B" w:rsidRPr="00DC1C6A" w:rsidRDefault="0068644B" w:rsidP="0068644B">
            <w:pPr>
              <w:pStyle w:val="Standard"/>
              <w:rPr>
                <w:rFonts w:ascii="Times New Roman" w:hAnsi="Times New Roman" w:cs="Times New Roman"/>
                <w:b/>
                <w:bCs/>
                <w:sz w:val="28"/>
                <w:szCs w:val="28"/>
              </w:rPr>
            </w:pPr>
            <w:r w:rsidRPr="00DC1C6A">
              <w:rPr>
                <w:rFonts w:ascii="Times New Roman" w:hAnsi="Times New Roman" w:cs="Times New Roman"/>
                <w:b/>
                <w:bCs/>
                <w:sz w:val="28"/>
                <w:szCs w:val="28"/>
              </w:rPr>
              <w:t>ЗАТВЕРДЖУЮ</w:t>
            </w:r>
          </w:p>
        </w:tc>
        <w:tc>
          <w:tcPr>
            <w:tcW w:w="2463" w:type="dxa"/>
            <w:gridSpan w:val="2"/>
            <w:shd w:val="clear" w:color="auto" w:fill="auto"/>
          </w:tcPr>
          <w:p w:rsidR="0068644B" w:rsidRPr="00DC1C6A" w:rsidRDefault="0068644B" w:rsidP="0068644B">
            <w:pPr>
              <w:pStyle w:val="Standard"/>
              <w:rPr>
                <w:rFonts w:ascii="Times New Roman" w:hAnsi="Times New Roman" w:cs="Times New Roman"/>
                <w:sz w:val="28"/>
                <w:szCs w:val="28"/>
              </w:rPr>
            </w:pPr>
          </w:p>
        </w:tc>
      </w:tr>
      <w:tr w:rsidR="0068644B" w:rsidRPr="00DC1C6A" w:rsidTr="0068644B">
        <w:trPr>
          <w:jc w:val="right"/>
        </w:trPr>
        <w:tc>
          <w:tcPr>
            <w:tcW w:w="2834" w:type="dxa"/>
            <w:gridSpan w:val="3"/>
            <w:shd w:val="clear" w:color="auto" w:fill="auto"/>
          </w:tcPr>
          <w:p w:rsidR="0068644B" w:rsidRPr="00DC1C6A" w:rsidRDefault="0068644B" w:rsidP="0068644B">
            <w:pPr>
              <w:pStyle w:val="Standard"/>
              <w:rPr>
                <w:rFonts w:ascii="Times New Roman" w:hAnsi="Times New Roman" w:cs="Times New Roman"/>
                <w:sz w:val="28"/>
                <w:szCs w:val="28"/>
              </w:rPr>
            </w:pPr>
            <w:r w:rsidRPr="00DC1C6A">
              <w:rPr>
                <w:rFonts w:ascii="Times New Roman" w:hAnsi="Times New Roman" w:cs="Times New Roman"/>
                <w:sz w:val="28"/>
                <w:szCs w:val="28"/>
              </w:rPr>
              <w:t>Завідувач кафедри</w:t>
            </w:r>
          </w:p>
        </w:tc>
        <w:tc>
          <w:tcPr>
            <w:tcW w:w="2463" w:type="dxa"/>
            <w:gridSpan w:val="2"/>
            <w:shd w:val="clear" w:color="auto" w:fill="auto"/>
          </w:tcPr>
          <w:p w:rsidR="0068644B" w:rsidRPr="00DC1C6A" w:rsidRDefault="0068644B" w:rsidP="0068644B">
            <w:pPr>
              <w:pStyle w:val="Standard"/>
              <w:rPr>
                <w:rFonts w:ascii="Times New Roman" w:hAnsi="Times New Roman" w:cs="Times New Roman"/>
                <w:sz w:val="28"/>
                <w:szCs w:val="28"/>
              </w:rPr>
            </w:pPr>
            <w:r w:rsidRPr="00DC1C6A">
              <w:rPr>
                <w:rFonts w:ascii="Times New Roman CYR" w:hAnsi="Times New Roman CYR" w:cs="Times New Roman CYR"/>
                <w:sz w:val="28"/>
                <w:szCs w:val="28"/>
              </w:rPr>
              <w:t xml:space="preserve">                В.</w:t>
            </w:r>
            <w:r w:rsidRPr="00DC1C6A">
              <w:rPr>
                <w:rFonts w:ascii="Times New Roman" w:hAnsi="Times New Roman" w:cs="Times New Roman"/>
                <w:sz w:val="28"/>
                <w:szCs w:val="28"/>
              </w:rPr>
              <w:t> </w:t>
            </w:r>
            <w:r w:rsidRPr="00DC1C6A">
              <w:rPr>
                <w:rFonts w:ascii="Times New Roman CYR" w:hAnsi="Times New Roman CYR" w:cs="Times New Roman CYR"/>
                <w:sz w:val="28"/>
                <w:szCs w:val="28"/>
              </w:rPr>
              <w:t>О. Лях</w:t>
            </w:r>
          </w:p>
        </w:tc>
      </w:tr>
      <w:tr w:rsidR="0068644B" w:rsidRPr="00DC1C6A" w:rsidTr="0068644B">
        <w:trPr>
          <w:jc w:val="right"/>
        </w:trPr>
        <w:tc>
          <w:tcPr>
            <w:tcW w:w="5297" w:type="dxa"/>
            <w:gridSpan w:val="5"/>
            <w:shd w:val="clear" w:color="auto" w:fill="auto"/>
          </w:tcPr>
          <w:p w:rsidR="0068644B" w:rsidRPr="00DC1C6A" w:rsidRDefault="0068644B" w:rsidP="0068644B">
            <w:pPr>
              <w:pStyle w:val="Standard"/>
              <w:rPr>
                <w:rFonts w:ascii="Times New Roman" w:hAnsi="Times New Roman" w:cs="Times New Roman"/>
                <w:sz w:val="28"/>
                <w:szCs w:val="28"/>
              </w:rPr>
            </w:pPr>
            <w:r w:rsidRPr="00DC1C6A">
              <w:rPr>
                <w:rFonts w:ascii="Times New Roman" w:hAnsi="Times New Roman" w:cs="Times New Roman"/>
                <w:sz w:val="28"/>
                <w:szCs w:val="28"/>
              </w:rPr>
              <w:t>____________________________________</w:t>
            </w:r>
          </w:p>
        </w:tc>
      </w:tr>
      <w:tr w:rsidR="0068644B" w:rsidRPr="00DC1C6A" w:rsidTr="0068644B">
        <w:trPr>
          <w:jc w:val="right"/>
        </w:trPr>
        <w:tc>
          <w:tcPr>
            <w:tcW w:w="992" w:type="dxa"/>
            <w:shd w:val="clear" w:color="auto" w:fill="auto"/>
          </w:tcPr>
          <w:p w:rsidR="0068644B" w:rsidRPr="00DC1C6A" w:rsidRDefault="0068644B" w:rsidP="0068644B">
            <w:pPr>
              <w:pStyle w:val="Standard"/>
              <w:rPr>
                <w:rFonts w:ascii="Times New Roman" w:hAnsi="Times New Roman" w:cs="Times New Roman"/>
                <w:sz w:val="28"/>
                <w:szCs w:val="28"/>
              </w:rPr>
            </w:pPr>
            <w:r w:rsidRPr="00DC1C6A">
              <w:rPr>
                <w:rFonts w:ascii="Times New Roman" w:hAnsi="Times New Roman" w:cs="Times New Roman"/>
                <w:sz w:val="28"/>
                <w:szCs w:val="28"/>
              </w:rPr>
              <w:t>“___”</w:t>
            </w:r>
          </w:p>
        </w:tc>
        <w:tc>
          <w:tcPr>
            <w:tcW w:w="142" w:type="dxa"/>
            <w:shd w:val="clear" w:color="auto" w:fill="auto"/>
          </w:tcPr>
          <w:p w:rsidR="0068644B" w:rsidRPr="00DC1C6A" w:rsidRDefault="0068644B" w:rsidP="0068644B">
            <w:pPr>
              <w:pStyle w:val="Standard"/>
              <w:rPr>
                <w:rFonts w:ascii="Times New Roman" w:hAnsi="Times New Roman" w:cs="Times New Roman"/>
                <w:sz w:val="28"/>
                <w:szCs w:val="28"/>
              </w:rPr>
            </w:pPr>
          </w:p>
        </w:tc>
        <w:tc>
          <w:tcPr>
            <w:tcW w:w="2693" w:type="dxa"/>
            <w:gridSpan w:val="2"/>
            <w:shd w:val="clear" w:color="auto" w:fill="auto"/>
          </w:tcPr>
          <w:p w:rsidR="0068644B" w:rsidRPr="00DC1C6A" w:rsidRDefault="0068644B" w:rsidP="0068644B">
            <w:pPr>
              <w:pStyle w:val="Standard"/>
              <w:rPr>
                <w:rFonts w:ascii="Times New Roman" w:hAnsi="Times New Roman" w:cs="Times New Roman"/>
                <w:sz w:val="28"/>
                <w:szCs w:val="28"/>
              </w:rPr>
            </w:pPr>
            <w:r w:rsidRPr="00DC1C6A">
              <w:rPr>
                <w:rFonts w:ascii="Times New Roman" w:hAnsi="Times New Roman" w:cs="Times New Roman"/>
                <w:sz w:val="28"/>
                <w:szCs w:val="28"/>
              </w:rPr>
              <w:t>__________________</w:t>
            </w:r>
          </w:p>
        </w:tc>
        <w:tc>
          <w:tcPr>
            <w:tcW w:w="1470" w:type="dxa"/>
            <w:shd w:val="clear" w:color="auto" w:fill="auto"/>
          </w:tcPr>
          <w:p w:rsidR="0068644B" w:rsidRPr="00DC1C6A" w:rsidRDefault="0068644B" w:rsidP="003F7101">
            <w:pPr>
              <w:pStyle w:val="Standard"/>
            </w:pPr>
            <w:r w:rsidRPr="00DC1C6A">
              <w:rPr>
                <w:rFonts w:ascii="Times New Roman" w:hAnsi="Times New Roman" w:cs="Times New Roman"/>
                <w:bCs/>
                <w:sz w:val="28"/>
                <w:szCs w:val="28"/>
              </w:rPr>
              <w:t>20</w:t>
            </w:r>
            <w:r w:rsidR="003F7101">
              <w:rPr>
                <w:rFonts w:ascii="Times New Roman" w:hAnsi="Times New Roman" w:cs="Times New Roman"/>
                <w:bCs/>
                <w:sz w:val="28"/>
                <w:szCs w:val="28"/>
              </w:rPr>
              <w:t>20</w:t>
            </w:r>
            <w:r w:rsidRPr="00DC1C6A">
              <w:rPr>
                <w:rFonts w:ascii="Times New Roman" w:hAnsi="Times New Roman" w:cs="Times New Roman"/>
                <w:bCs/>
                <w:sz w:val="28"/>
                <w:szCs w:val="28"/>
              </w:rPr>
              <w:t xml:space="preserve"> року</w:t>
            </w:r>
          </w:p>
        </w:tc>
      </w:tr>
    </w:tbl>
    <w:p w:rsidR="0068644B" w:rsidRPr="00DC1C6A" w:rsidRDefault="0068644B" w:rsidP="0068644B">
      <w:pPr>
        <w:rPr>
          <w:rFonts w:ascii="Times New Roman" w:hAnsi="Times New Roman" w:cs="Times New Roman"/>
          <w:vanish/>
          <w:sz w:val="28"/>
          <w:szCs w:val="28"/>
          <w:lang w:val="uk-UA"/>
        </w:rPr>
      </w:pPr>
    </w:p>
    <w:tbl>
      <w:tblPr>
        <w:tblStyle w:val="a4"/>
        <w:tblW w:w="10017" w:type="dxa"/>
        <w:tblInd w:w="-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4A0"/>
      </w:tblPr>
      <w:tblGrid>
        <w:gridCol w:w="2247"/>
        <w:gridCol w:w="139"/>
        <w:gridCol w:w="1255"/>
        <w:gridCol w:w="1254"/>
        <w:gridCol w:w="5122"/>
      </w:tblGrid>
      <w:tr w:rsidR="0068644B" w:rsidRPr="00DC1C6A" w:rsidTr="009E4C78">
        <w:tc>
          <w:tcPr>
            <w:tcW w:w="10017" w:type="dxa"/>
            <w:gridSpan w:val="5"/>
            <w:shd w:val="clear" w:color="auto" w:fill="auto"/>
          </w:tcPr>
          <w:p w:rsidR="0068644B" w:rsidRPr="00DC1C6A" w:rsidRDefault="0068644B" w:rsidP="0068644B">
            <w:pPr>
              <w:pStyle w:val="Standard"/>
              <w:rPr>
                <w:rFonts w:ascii="Times New Roman" w:hAnsi="Times New Roman" w:cs="Times New Roman"/>
                <w:b/>
                <w:bCs/>
                <w:spacing w:val="60"/>
                <w:sz w:val="28"/>
                <w:szCs w:val="28"/>
              </w:rPr>
            </w:pPr>
          </w:p>
          <w:p w:rsidR="0068644B" w:rsidRPr="00DC1C6A" w:rsidRDefault="0068644B" w:rsidP="0068644B">
            <w:pPr>
              <w:pStyle w:val="Standard"/>
              <w:jc w:val="center"/>
              <w:rPr>
                <w:rFonts w:ascii="Times New Roman" w:hAnsi="Times New Roman" w:cs="Times New Roman"/>
                <w:b/>
                <w:bCs/>
                <w:spacing w:val="60"/>
                <w:sz w:val="28"/>
                <w:szCs w:val="28"/>
              </w:rPr>
            </w:pPr>
          </w:p>
          <w:p w:rsidR="0068644B" w:rsidRPr="00DC1C6A" w:rsidRDefault="0068644B" w:rsidP="0068644B">
            <w:pPr>
              <w:pStyle w:val="Standard"/>
              <w:jc w:val="center"/>
            </w:pPr>
            <w:bookmarkStart w:id="3" w:name="__RefHeading__95178_128638147"/>
            <w:bookmarkEnd w:id="3"/>
            <w:r w:rsidRPr="00DC1C6A">
              <w:rPr>
                <w:rFonts w:ascii="Times New Roman" w:hAnsi="Times New Roman" w:cs="Times New Roman"/>
                <w:b/>
                <w:bCs/>
                <w:spacing w:val="60"/>
                <w:sz w:val="28"/>
                <w:szCs w:val="28"/>
              </w:rPr>
              <w:t>ЗАВДАННЯ</w:t>
            </w:r>
          </w:p>
          <w:p w:rsidR="0068644B" w:rsidRPr="00DC1C6A" w:rsidRDefault="0068644B" w:rsidP="0009069A">
            <w:pPr>
              <w:pStyle w:val="Standard"/>
              <w:jc w:val="center"/>
            </w:pPr>
            <w:bookmarkStart w:id="4" w:name="__RefHeading__95180_128638147"/>
            <w:bookmarkEnd w:id="4"/>
            <w:r w:rsidRPr="00DC1C6A">
              <w:rPr>
                <w:rFonts w:ascii="Times New Roman" w:hAnsi="Times New Roman" w:cs="Times New Roman"/>
                <w:sz w:val="28"/>
                <w:szCs w:val="28"/>
              </w:rPr>
              <w:t>НА КВАЛІФІКАЦІЙНУ РОБОТУ СТУДЕН</w:t>
            </w:r>
            <w:r w:rsidR="0009069A" w:rsidRPr="00DC1C6A">
              <w:rPr>
                <w:rFonts w:ascii="Times New Roman" w:hAnsi="Times New Roman" w:cs="Times New Roman"/>
                <w:sz w:val="28"/>
                <w:szCs w:val="28"/>
              </w:rPr>
              <w:t>ЦІ</w:t>
            </w:r>
          </w:p>
        </w:tc>
      </w:tr>
      <w:tr w:rsidR="0068644B" w:rsidRPr="00DC1C6A" w:rsidTr="009E4C78">
        <w:tc>
          <w:tcPr>
            <w:tcW w:w="10017" w:type="dxa"/>
            <w:gridSpan w:val="5"/>
            <w:shd w:val="clear" w:color="auto" w:fill="auto"/>
          </w:tcPr>
          <w:p w:rsidR="0068644B" w:rsidRPr="00DC1C6A" w:rsidRDefault="0068644B" w:rsidP="003B4F8F">
            <w:pPr>
              <w:pStyle w:val="Standard"/>
              <w:jc w:val="center"/>
              <w:rPr>
                <w:u w:val="single"/>
              </w:rPr>
            </w:pPr>
            <w:r w:rsidRPr="00DC1C6A">
              <w:rPr>
                <w:rFonts w:ascii="Times New Roman CYR" w:hAnsi="Times New Roman CYR" w:cs="Times New Roman CYR"/>
                <w:sz w:val="28"/>
                <w:szCs w:val="28"/>
              </w:rPr>
              <w:t>__________</w:t>
            </w:r>
            <w:r w:rsidR="00AE7065" w:rsidRPr="00DC1C6A">
              <w:rPr>
                <w:rFonts w:ascii="Times New Roman CYR" w:hAnsi="Times New Roman CYR" w:cs="Times New Roman CYR"/>
                <w:sz w:val="28"/>
                <w:szCs w:val="28"/>
              </w:rPr>
              <w:t>_</w:t>
            </w:r>
            <w:r w:rsidRPr="00DC1C6A">
              <w:rPr>
                <w:rFonts w:ascii="Times New Roman CYR" w:hAnsi="Times New Roman CYR" w:cs="Times New Roman CYR"/>
                <w:sz w:val="28"/>
                <w:szCs w:val="28"/>
              </w:rPr>
              <w:t>____</w:t>
            </w:r>
            <w:r w:rsidR="00BD096B" w:rsidRPr="00DC1C6A">
              <w:rPr>
                <w:rFonts w:ascii="Times New Roman CYR" w:hAnsi="Times New Roman CYR" w:cs="Times New Roman CYR"/>
                <w:sz w:val="28"/>
                <w:szCs w:val="28"/>
              </w:rPr>
              <w:t>__</w:t>
            </w:r>
            <w:r w:rsidR="00AE7065" w:rsidRPr="00DC1C6A">
              <w:rPr>
                <w:rFonts w:ascii="Times New Roman CYR" w:hAnsi="Times New Roman CYR" w:cs="Times New Roman CYR"/>
                <w:sz w:val="28"/>
                <w:szCs w:val="28"/>
              </w:rPr>
              <w:t>_</w:t>
            </w:r>
            <w:r w:rsidR="00B01656">
              <w:rPr>
                <w:rFonts w:ascii="Times New Roman CYR" w:hAnsi="Times New Roman CYR" w:cs="Times New Roman CYR"/>
                <w:sz w:val="28"/>
                <w:szCs w:val="28"/>
                <w:u w:val="single"/>
              </w:rPr>
              <w:t>Ні</w:t>
            </w:r>
            <w:r w:rsidR="00AB776F" w:rsidRPr="00DC1C6A">
              <w:rPr>
                <w:rFonts w:ascii="Times New Roman CYR" w:hAnsi="Times New Roman CYR" w:cs="Times New Roman CYR"/>
                <w:sz w:val="28"/>
                <w:szCs w:val="28"/>
                <w:u w:val="single"/>
              </w:rPr>
              <w:t xml:space="preserve">колаєвій Тетяні </w:t>
            </w:r>
            <w:r w:rsidR="00AE7065" w:rsidRPr="00DC1C6A">
              <w:rPr>
                <w:rFonts w:ascii="Times New Roman CYR" w:hAnsi="Times New Roman CYR" w:cs="Times New Roman CYR"/>
                <w:sz w:val="28"/>
                <w:szCs w:val="28"/>
                <w:u w:val="single"/>
              </w:rPr>
              <w:t>Олександрівн</w:t>
            </w:r>
            <w:r w:rsidR="003B4F8F" w:rsidRPr="00DC1C6A">
              <w:rPr>
                <w:rFonts w:ascii="Times New Roman CYR" w:hAnsi="Times New Roman CYR" w:cs="Times New Roman CYR"/>
                <w:sz w:val="28"/>
                <w:szCs w:val="28"/>
                <w:u w:val="single"/>
              </w:rPr>
              <w:t>і</w:t>
            </w:r>
            <w:r w:rsidRPr="00DC1C6A">
              <w:rPr>
                <w:rFonts w:ascii="Times New Roman CYR" w:hAnsi="Times New Roman CYR" w:cs="Times New Roman CYR"/>
                <w:sz w:val="28"/>
                <w:szCs w:val="28"/>
              </w:rPr>
              <w:t>____</w:t>
            </w:r>
            <w:r w:rsidR="00AE7065" w:rsidRPr="00DC1C6A">
              <w:rPr>
                <w:rFonts w:ascii="Times New Roman CYR" w:hAnsi="Times New Roman CYR" w:cs="Times New Roman CYR"/>
                <w:sz w:val="28"/>
                <w:szCs w:val="28"/>
              </w:rPr>
              <w:t>_</w:t>
            </w:r>
            <w:r w:rsidRPr="00DC1C6A">
              <w:rPr>
                <w:rFonts w:ascii="Times New Roman CYR" w:hAnsi="Times New Roman CYR" w:cs="Times New Roman CYR"/>
                <w:sz w:val="28"/>
                <w:szCs w:val="28"/>
              </w:rPr>
              <w:t>____________</w:t>
            </w:r>
            <w:r w:rsidR="00BD096B" w:rsidRPr="00DC1C6A">
              <w:rPr>
                <w:rFonts w:ascii="Times New Roman CYR" w:hAnsi="Times New Roman CYR" w:cs="Times New Roman CYR"/>
                <w:sz w:val="28"/>
                <w:szCs w:val="28"/>
              </w:rPr>
              <w:t>_</w:t>
            </w:r>
          </w:p>
        </w:tc>
      </w:tr>
      <w:tr w:rsidR="0068644B" w:rsidRPr="00DC1C6A" w:rsidTr="009E4C78">
        <w:tc>
          <w:tcPr>
            <w:tcW w:w="10017" w:type="dxa"/>
            <w:gridSpan w:val="5"/>
            <w:shd w:val="clear" w:color="auto" w:fill="auto"/>
          </w:tcPr>
          <w:p w:rsidR="0068644B" w:rsidRPr="00DC1C6A" w:rsidRDefault="0068644B" w:rsidP="0068644B">
            <w:pPr>
              <w:pStyle w:val="Standard"/>
            </w:pPr>
          </w:p>
        </w:tc>
      </w:tr>
      <w:tr w:rsidR="0068644B" w:rsidRPr="00DC1C6A" w:rsidTr="009E4C78">
        <w:trPr>
          <w:trHeight w:val="422"/>
        </w:trPr>
        <w:tc>
          <w:tcPr>
            <w:tcW w:w="2247" w:type="dxa"/>
            <w:shd w:val="clear" w:color="auto" w:fill="auto"/>
            <w:tcMar>
              <w:top w:w="0" w:type="dxa"/>
              <w:left w:w="10" w:type="dxa"/>
              <w:bottom w:w="0" w:type="dxa"/>
              <w:right w:w="10" w:type="dxa"/>
            </w:tcMar>
          </w:tcPr>
          <w:p w:rsidR="0068644B" w:rsidRPr="00DC1C6A" w:rsidRDefault="0068644B" w:rsidP="0068644B">
            <w:pPr>
              <w:pStyle w:val="Standard"/>
              <w:spacing w:line="276" w:lineRule="auto"/>
              <w:ind w:left="-10" w:firstLine="10"/>
              <w:jc w:val="both"/>
            </w:pPr>
            <w:r w:rsidRPr="00DC1C6A">
              <w:rPr>
                <w:rFonts w:ascii="Times New Roman" w:hAnsi="Times New Roman" w:cs="Times New Roman"/>
                <w:sz w:val="28"/>
                <w:szCs w:val="28"/>
              </w:rPr>
              <w:t>1. Тема роботи</w:t>
            </w:r>
          </w:p>
        </w:tc>
        <w:tc>
          <w:tcPr>
            <w:tcW w:w="7770" w:type="dxa"/>
            <w:gridSpan w:val="4"/>
            <w:shd w:val="clear" w:color="auto" w:fill="auto"/>
            <w:tcMar>
              <w:top w:w="0" w:type="dxa"/>
              <w:left w:w="10" w:type="dxa"/>
              <w:bottom w:w="0" w:type="dxa"/>
              <w:right w:w="10" w:type="dxa"/>
            </w:tcMar>
          </w:tcPr>
          <w:p w:rsidR="0068644B" w:rsidRPr="00DC1C6A" w:rsidRDefault="003F7101" w:rsidP="003F7101">
            <w:pPr>
              <w:spacing w:after="0"/>
              <w:jc w:val="both"/>
              <w:rPr>
                <w:rFonts w:ascii="Times New Roman CYR" w:hAnsi="Times New Roman CYR" w:cs="Times New Roman CYR"/>
                <w:sz w:val="28"/>
                <w:szCs w:val="28"/>
                <w:u w:val="single"/>
                <w:lang w:val="ru-RU"/>
              </w:rPr>
            </w:pPr>
            <w:r>
              <w:rPr>
                <w:rFonts w:ascii="Times New Roman" w:eastAsia="Calibri" w:hAnsi="Times New Roman" w:cs="Times New Roman"/>
                <w:sz w:val="28"/>
                <w:szCs w:val="28"/>
                <w:u w:val="single"/>
                <w:lang w:eastAsia="en-US"/>
              </w:rPr>
              <w:t xml:space="preserve">Ефективність споріднених щеплень рослин </w:t>
            </w:r>
            <w:r w:rsidRPr="00DC1C6A">
              <w:rPr>
                <w:rFonts w:ascii="Times New Roman" w:eastAsia="Calibri" w:hAnsi="Times New Roman" w:cs="Times New Roman"/>
                <w:sz w:val="28"/>
                <w:szCs w:val="28"/>
                <w:u w:val="single"/>
                <w:lang w:eastAsia="en-US"/>
              </w:rPr>
              <w:t xml:space="preserve">роду </w:t>
            </w:r>
            <w:r w:rsidRPr="00DC1C6A">
              <w:rPr>
                <w:rFonts w:ascii="Times New Roman" w:eastAsia="Calibri" w:hAnsi="Times New Roman" w:cs="Times New Roman"/>
                <w:i/>
                <w:sz w:val="28"/>
                <w:szCs w:val="28"/>
                <w:u w:val="single"/>
                <w:lang w:val="en-US" w:eastAsia="en-US"/>
              </w:rPr>
              <w:t>Cerasus</w:t>
            </w:r>
            <w:r w:rsidRPr="00DC1C6A">
              <w:rPr>
                <w:rFonts w:ascii="Times New Roman" w:eastAsia="Calibri" w:hAnsi="Times New Roman" w:cs="Times New Roman"/>
                <w:i/>
                <w:sz w:val="28"/>
                <w:szCs w:val="28"/>
                <w:u w:val="single"/>
                <w:lang w:val="ru-RU" w:eastAsia="en-US"/>
              </w:rPr>
              <w:t xml:space="preserve"> </w:t>
            </w:r>
            <w:r w:rsidRPr="00DC1C6A">
              <w:rPr>
                <w:rFonts w:ascii="Times New Roman" w:eastAsia="Calibri" w:hAnsi="Times New Roman" w:cs="Times New Roman"/>
                <w:sz w:val="28"/>
                <w:szCs w:val="28"/>
                <w:u w:val="single"/>
                <w:lang w:val="en-US" w:eastAsia="en-US"/>
              </w:rPr>
              <w:t>L</w:t>
            </w:r>
            <w:r w:rsidR="00BD096B" w:rsidRPr="00DC1C6A">
              <w:rPr>
                <w:rFonts w:ascii="Times New Roman" w:eastAsia="Calibri" w:hAnsi="Times New Roman" w:cs="Times New Roman"/>
                <w:sz w:val="28"/>
                <w:szCs w:val="28"/>
                <w:lang w:eastAsia="en-US"/>
              </w:rPr>
              <w:t>_</w:t>
            </w:r>
          </w:p>
        </w:tc>
      </w:tr>
      <w:tr w:rsidR="0068644B" w:rsidRPr="00DC1C6A" w:rsidTr="009E4C78">
        <w:trPr>
          <w:trHeight w:val="422"/>
        </w:trPr>
        <w:tc>
          <w:tcPr>
            <w:tcW w:w="2386" w:type="dxa"/>
            <w:gridSpan w:val="2"/>
            <w:shd w:val="clear" w:color="auto" w:fill="auto"/>
            <w:tcMar>
              <w:top w:w="0" w:type="dxa"/>
              <w:left w:w="10" w:type="dxa"/>
              <w:bottom w:w="0" w:type="dxa"/>
              <w:right w:w="10" w:type="dxa"/>
            </w:tcMar>
          </w:tcPr>
          <w:p w:rsidR="0068644B" w:rsidRPr="00DC1C6A" w:rsidRDefault="0068644B" w:rsidP="0068644B">
            <w:pPr>
              <w:pStyle w:val="Standard"/>
              <w:spacing w:line="276" w:lineRule="auto"/>
              <w:ind w:left="132" w:hanging="132"/>
              <w:jc w:val="both"/>
            </w:pPr>
            <w:r w:rsidRPr="00DC1C6A">
              <w:rPr>
                <w:rFonts w:ascii="Times New Roman" w:hAnsi="Times New Roman" w:cs="Times New Roman"/>
                <w:sz w:val="28"/>
                <w:szCs w:val="28"/>
              </w:rPr>
              <w:t>керівник роботи</w:t>
            </w:r>
          </w:p>
        </w:tc>
        <w:tc>
          <w:tcPr>
            <w:tcW w:w="7631" w:type="dxa"/>
            <w:gridSpan w:val="3"/>
            <w:shd w:val="clear" w:color="auto" w:fill="auto"/>
            <w:tcMar>
              <w:top w:w="0" w:type="dxa"/>
              <w:left w:w="10" w:type="dxa"/>
              <w:bottom w:w="0" w:type="dxa"/>
              <w:right w:w="10" w:type="dxa"/>
            </w:tcMar>
          </w:tcPr>
          <w:p w:rsidR="0068644B" w:rsidRPr="00DC1C6A" w:rsidRDefault="0068644B" w:rsidP="00AE7065">
            <w:pPr>
              <w:pStyle w:val="Standard"/>
              <w:spacing w:line="276" w:lineRule="auto"/>
              <w:ind w:left="-113"/>
              <w:jc w:val="both"/>
            </w:pPr>
            <w:r w:rsidRPr="00DC1C6A">
              <w:rPr>
                <w:rFonts w:ascii="Times New Roman" w:hAnsi="Times New Roman" w:cs="Times New Roman"/>
                <w:sz w:val="28"/>
                <w:szCs w:val="28"/>
              </w:rPr>
              <w:t xml:space="preserve">  </w:t>
            </w:r>
            <w:r w:rsidR="00AE7065" w:rsidRPr="00DC1C6A">
              <w:rPr>
                <w:rFonts w:ascii="Times New Roman CYR" w:hAnsi="Times New Roman CYR" w:cs="Times New Roman CYR"/>
                <w:sz w:val="28"/>
                <w:szCs w:val="28"/>
                <w:u w:val="single"/>
              </w:rPr>
              <w:t>Войтович Олена Миколаївна</w:t>
            </w:r>
            <w:r w:rsidR="00ED6745" w:rsidRPr="00DC1C6A">
              <w:rPr>
                <w:rFonts w:ascii="Times New Roman CYR" w:hAnsi="Times New Roman CYR" w:cs="Times New Roman CYR"/>
                <w:sz w:val="28"/>
                <w:szCs w:val="28"/>
                <w:u w:val="single"/>
              </w:rPr>
              <w:t xml:space="preserve">, </w:t>
            </w:r>
            <w:r w:rsidR="00BD096B" w:rsidRPr="00DC1C6A">
              <w:rPr>
                <w:rFonts w:ascii="Times New Roman CYR" w:hAnsi="Times New Roman CYR" w:cs="Times New Roman CYR"/>
                <w:sz w:val="28"/>
                <w:szCs w:val="28"/>
                <w:u w:val="single"/>
              </w:rPr>
              <w:t>к</w:t>
            </w:r>
            <w:r w:rsidRPr="00DC1C6A">
              <w:rPr>
                <w:rFonts w:ascii="Times New Roman CYR" w:hAnsi="Times New Roman CYR" w:cs="Times New Roman CYR"/>
                <w:sz w:val="28"/>
                <w:szCs w:val="28"/>
                <w:u w:val="single"/>
              </w:rPr>
              <w:t xml:space="preserve">. б. н., </w:t>
            </w:r>
            <w:r w:rsidR="00BD096B" w:rsidRPr="00DC1C6A">
              <w:rPr>
                <w:rFonts w:ascii="Times New Roman CYR" w:hAnsi="Times New Roman CYR" w:cs="Times New Roman CYR"/>
                <w:sz w:val="28"/>
                <w:szCs w:val="28"/>
                <w:u w:val="single"/>
              </w:rPr>
              <w:t>доцент</w:t>
            </w:r>
            <w:r w:rsidR="00ED6745" w:rsidRPr="00DC1C6A">
              <w:rPr>
                <w:rFonts w:ascii="Times New Roman CYR" w:hAnsi="Times New Roman CYR" w:cs="Times New Roman CYR"/>
                <w:sz w:val="28"/>
                <w:szCs w:val="28"/>
              </w:rPr>
              <w:t>________</w:t>
            </w:r>
            <w:r w:rsidR="00AE7065" w:rsidRPr="00DC1C6A">
              <w:rPr>
                <w:rFonts w:ascii="Times New Roman CYR" w:hAnsi="Times New Roman CYR" w:cs="Times New Roman CYR"/>
                <w:sz w:val="28"/>
                <w:szCs w:val="28"/>
              </w:rPr>
              <w:t>_____</w:t>
            </w:r>
            <w:r w:rsidR="00ED6745" w:rsidRPr="00DC1C6A">
              <w:rPr>
                <w:rFonts w:ascii="Times New Roman CYR" w:hAnsi="Times New Roman CYR" w:cs="Times New Roman CYR"/>
                <w:sz w:val="28"/>
                <w:szCs w:val="28"/>
              </w:rPr>
              <w:t>_</w:t>
            </w:r>
          </w:p>
        </w:tc>
      </w:tr>
      <w:tr w:rsidR="0068644B" w:rsidRPr="00DC1C6A" w:rsidTr="009E4C78">
        <w:trPr>
          <w:trHeight w:val="439"/>
        </w:trPr>
        <w:tc>
          <w:tcPr>
            <w:tcW w:w="3641" w:type="dxa"/>
            <w:gridSpan w:val="3"/>
            <w:shd w:val="clear" w:color="auto" w:fill="auto"/>
            <w:tcMar>
              <w:top w:w="0" w:type="dxa"/>
              <w:left w:w="10" w:type="dxa"/>
              <w:bottom w:w="0" w:type="dxa"/>
              <w:right w:w="10" w:type="dxa"/>
            </w:tcMar>
          </w:tcPr>
          <w:p w:rsidR="0068644B" w:rsidRPr="00DC1C6A" w:rsidRDefault="0068644B" w:rsidP="0068644B">
            <w:pPr>
              <w:pStyle w:val="Standard"/>
              <w:spacing w:line="276" w:lineRule="auto"/>
              <w:ind w:left="-113" w:firstLine="113"/>
              <w:jc w:val="both"/>
            </w:pPr>
            <w:r w:rsidRPr="00DC1C6A">
              <w:rPr>
                <w:rFonts w:ascii="Times New Roman" w:hAnsi="Times New Roman" w:cs="Times New Roman"/>
                <w:sz w:val="28"/>
                <w:szCs w:val="28"/>
              </w:rPr>
              <w:t xml:space="preserve">затверджена наказом ЗНУ </w:t>
            </w:r>
          </w:p>
        </w:tc>
        <w:tc>
          <w:tcPr>
            <w:tcW w:w="6376" w:type="dxa"/>
            <w:gridSpan w:val="2"/>
            <w:shd w:val="clear" w:color="auto" w:fill="auto"/>
          </w:tcPr>
          <w:p w:rsidR="0068644B" w:rsidRPr="00DC1C6A" w:rsidRDefault="0068644B" w:rsidP="008B2F88">
            <w:pPr>
              <w:pStyle w:val="Standard"/>
              <w:spacing w:line="276" w:lineRule="auto"/>
              <w:jc w:val="both"/>
              <w:rPr>
                <w:rFonts w:ascii="Times New Roman" w:hAnsi="Times New Roman" w:cs="Times New Roman"/>
                <w:u w:val="single"/>
              </w:rPr>
            </w:pPr>
            <w:r w:rsidRPr="00DC1C6A">
              <w:rPr>
                <w:rFonts w:ascii="Times New Roman" w:hAnsi="Times New Roman" w:cs="Times New Roman"/>
                <w:sz w:val="28"/>
                <w:szCs w:val="28"/>
                <w:u w:val="single"/>
              </w:rPr>
              <w:t>від</w:t>
            </w:r>
            <w:r w:rsidRPr="00DC1C6A">
              <w:rPr>
                <w:rFonts w:ascii="Times New Roman" w:hAnsi="Times New Roman" w:cs="Times New Roman"/>
                <w:sz w:val="28"/>
                <w:u w:val="single"/>
              </w:rPr>
              <w:t xml:space="preserve"> «</w:t>
            </w:r>
            <w:r w:rsidR="008B2F88" w:rsidRPr="008B2F88">
              <w:rPr>
                <w:rFonts w:ascii="Times New Roman" w:hAnsi="Times New Roman" w:cs="Times New Roman"/>
                <w:sz w:val="28"/>
                <w:u w:val="single"/>
                <w:lang w:val="ru-RU"/>
              </w:rPr>
              <w:t>13</w:t>
            </w:r>
            <w:r w:rsidRPr="00DC1C6A">
              <w:rPr>
                <w:rFonts w:ascii="Times New Roman" w:hAnsi="Times New Roman" w:cs="Times New Roman"/>
                <w:sz w:val="28"/>
                <w:u w:val="single"/>
              </w:rPr>
              <w:t xml:space="preserve">» </w:t>
            </w:r>
            <w:r w:rsidR="008B2F88">
              <w:rPr>
                <w:rFonts w:ascii="Times New Roman" w:hAnsi="Times New Roman" w:cs="Times New Roman"/>
                <w:sz w:val="28"/>
                <w:u w:val="single"/>
              </w:rPr>
              <w:t>липня</w:t>
            </w:r>
            <w:r w:rsidR="003F7101">
              <w:rPr>
                <w:rFonts w:ascii="Times New Roman" w:hAnsi="Times New Roman" w:cs="Times New Roman"/>
                <w:sz w:val="28"/>
                <w:u w:val="single"/>
              </w:rPr>
              <w:t xml:space="preserve"> 2020</w:t>
            </w:r>
            <w:r w:rsidRPr="00DC1C6A">
              <w:rPr>
                <w:rFonts w:ascii="Times New Roman" w:hAnsi="Times New Roman" w:cs="Times New Roman"/>
                <w:sz w:val="28"/>
                <w:u w:val="single"/>
              </w:rPr>
              <w:t xml:space="preserve"> р. № </w:t>
            </w:r>
            <w:r w:rsidR="008B2F88" w:rsidRPr="008B2F88">
              <w:rPr>
                <w:rFonts w:ascii="Times New Roman" w:hAnsi="Times New Roman" w:cs="Times New Roman"/>
                <w:sz w:val="28"/>
                <w:u w:val="single"/>
                <w:lang w:val="ru-RU"/>
              </w:rPr>
              <w:t xml:space="preserve">№1027-С </w:t>
            </w:r>
            <w:r w:rsidR="008B2F88">
              <w:rPr>
                <w:rFonts w:ascii="Times New Roman" w:hAnsi="Times New Roman" w:cs="Times New Roman"/>
                <w:sz w:val="28"/>
                <w:u w:val="single"/>
                <w:lang w:val="ru-RU"/>
              </w:rPr>
              <w:t>_____________</w:t>
            </w:r>
          </w:p>
        </w:tc>
      </w:tr>
      <w:tr w:rsidR="0068644B" w:rsidRPr="00DC1C6A" w:rsidTr="009E4C78">
        <w:trPr>
          <w:trHeight w:val="422"/>
        </w:trPr>
        <w:tc>
          <w:tcPr>
            <w:tcW w:w="4895" w:type="dxa"/>
            <w:gridSpan w:val="4"/>
            <w:shd w:val="clear" w:color="auto" w:fill="auto"/>
            <w:tcMar>
              <w:top w:w="0" w:type="dxa"/>
              <w:left w:w="10" w:type="dxa"/>
              <w:bottom w:w="0" w:type="dxa"/>
              <w:right w:w="10" w:type="dxa"/>
            </w:tcMar>
          </w:tcPr>
          <w:p w:rsidR="0068644B" w:rsidRPr="00DC1C6A" w:rsidRDefault="0068644B" w:rsidP="0068644B">
            <w:pPr>
              <w:pStyle w:val="Standard"/>
              <w:spacing w:line="276" w:lineRule="auto"/>
              <w:ind w:left="-113" w:firstLine="113"/>
              <w:jc w:val="both"/>
            </w:pPr>
            <w:r w:rsidRPr="00DC1C6A">
              <w:rPr>
                <w:rFonts w:ascii="Times New Roman" w:hAnsi="Times New Roman" w:cs="Times New Roman"/>
                <w:sz w:val="28"/>
                <w:szCs w:val="28"/>
              </w:rPr>
              <w:t>2. Строк подання студентом роботи</w:t>
            </w:r>
          </w:p>
        </w:tc>
        <w:tc>
          <w:tcPr>
            <w:tcW w:w="5122" w:type="dxa"/>
            <w:shd w:val="clear" w:color="auto" w:fill="auto"/>
            <w:tcMar>
              <w:top w:w="0" w:type="dxa"/>
              <w:left w:w="10" w:type="dxa"/>
              <w:bottom w:w="0" w:type="dxa"/>
              <w:right w:w="10" w:type="dxa"/>
            </w:tcMar>
          </w:tcPr>
          <w:p w:rsidR="0068644B" w:rsidRPr="00DC1C6A" w:rsidRDefault="0068644B" w:rsidP="003F7101">
            <w:pPr>
              <w:pStyle w:val="Standard"/>
              <w:spacing w:line="276" w:lineRule="auto"/>
              <w:ind w:left="-113"/>
              <w:jc w:val="both"/>
              <w:rPr>
                <w:u w:val="single"/>
              </w:rPr>
            </w:pPr>
            <w:r w:rsidRPr="00DC1C6A">
              <w:rPr>
                <w:rFonts w:ascii="Times New Roman" w:hAnsi="Times New Roman" w:cs="Times New Roman"/>
                <w:sz w:val="28"/>
                <w:szCs w:val="28"/>
              </w:rPr>
              <w:t xml:space="preserve">  </w:t>
            </w:r>
            <w:r w:rsidR="003F7101">
              <w:rPr>
                <w:rFonts w:ascii="Times New Roman CYR" w:hAnsi="Times New Roman CYR" w:cs="Times New Roman CYR"/>
                <w:sz w:val="28"/>
                <w:szCs w:val="28"/>
                <w:u w:val="single"/>
              </w:rPr>
              <w:t>груд</w:t>
            </w:r>
            <w:r w:rsidR="00BD096B" w:rsidRPr="00DC1C6A">
              <w:rPr>
                <w:rFonts w:ascii="Times New Roman CYR" w:hAnsi="Times New Roman CYR" w:cs="Times New Roman CYR"/>
                <w:sz w:val="28"/>
                <w:szCs w:val="28"/>
                <w:u w:val="single"/>
              </w:rPr>
              <w:t>ень</w:t>
            </w:r>
            <w:r w:rsidRPr="00DC1C6A">
              <w:rPr>
                <w:rFonts w:ascii="Times New Roman" w:hAnsi="Times New Roman" w:cs="Times New Roman"/>
                <w:sz w:val="28"/>
                <w:szCs w:val="28"/>
                <w:u w:val="single"/>
              </w:rPr>
              <w:t>  20</w:t>
            </w:r>
            <w:r w:rsidR="003F7101">
              <w:rPr>
                <w:rFonts w:ascii="Times New Roman" w:hAnsi="Times New Roman" w:cs="Times New Roman"/>
                <w:sz w:val="28"/>
                <w:szCs w:val="28"/>
                <w:u w:val="single"/>
              </w:rPr>
              <w:t>20</w:t>
            </w:r>
            <w:r w:rsidRPr="00DC1C6A">
              <w:rPr>
                <w:rFonts w:ascii="Times New Roman" w:hAnsi="Times New Roman" w:cs="Times New Roman"/>
                <w:sz w:val="28"/>
                <w:szCs w:val="28"/>
                <w:u w:val="single"/>
              </w:rPr>
              <w:t xml:space="preserve"> </w:t>
            </w:r>
            <w:r w:rsidRPr="00DC1C6A">
              <w:rPr>
                <w:rFonts w:ascii="Times New Roman CYR" w:hAnsi="Times New Roman CYR" w:cs="Times New Roman CYR"/>
                <w:sz w:val="28"/>
                <w:szCs w:val="28"/>
                <w:u w:val="single"/>
              </w:rPr>
              <w:t>року</w:t>
            </w:r>
            <w:r w:rsidRPr="00DC1C6A">
              <w:rPr>
                <w:rFonts w:ascii="Times New Roman CYR" w:hAnsi="Times New Roman CYR" w:cs="Times New Roman CYR"/>
                <w:sz w:val="28"/>
                <w:szCs w:val="28"/>
              </w:rPr>
              <w:t>____________________</w:t>
            </w:r>
          </w:p>
        </w:tc>
      </w:tr>
      <w:tr w:rsidR="0068644B" w:rsidRPr="00DC1C6A" w:rsidTr="009E4C78">
        <w:trPr>
          <w:trHeight w:val="439"/>
        </w:trPr>
        <w:tc>
          <w:tcPr>
            <w:tcW w:w="3641" w:type="dxa"/>
            <w:gridSpan w:val="3"/>
            <w:shd w:val="clear" w:color="auto" w:fill="auto"/>
            <w:tcMar>
              <w:top w:w="0" w:type="dxa"/>
              <w:left w:w="10" w:type="dxa"/>
              <w:bottom w:w="0" w:type="dxa"/>
              <w:right w:w="10" w:type="dxa"/>
            </w:tcMar>
          </w:tcPr>
          <w:p w:rsidR="0009069A" w:rsidRPr="00DC1C6A" w:rsidRDefault="0068644B" w:rsidP="0009069A">
            <w:pPr>
              <w:pStyle w:val="Standard"/>
              <w:spacing w:line="276" w:lineRule="auto"/>
              <w:ind w:left="-113" w:firstLine="103"/>
              <w:jc w:val="both"/>
              <w:rPr>
                <w:rFonts w:ascii="Times New Roman" w:hAnsi="Times New Roman" w:cs="Times New Roman"/>
                <w:sz w:val="28"/>
                <w:szCs w:val="28"/>
              </w:rPr>
            </w:pPr>
            <w:r w:rsidRPr="00DC1C6A">
              <w:rPr>
                <w:rFonts w:ascii="Times New Roman" w:hAnsi="Times New Roman" w:cs="Times New Roman"/>
                <w:sz w:val="28"/>
                <w:szCs w:val="28"/>
              </w:rPr>
              <w:t>3. Вихідні дані до роботи</w:t>
            </w:r>
          </w:p>
          <w:p w:rsidR="00AE7065" w:rsidRPr="00DC1C6A" w:rsidRDefault="00AE7065" w:rsidP="0009069A">
            <w:pPr>
              <w:pStyle w:val="Standard"/>
              <w:spacing w:line="276" w:lineRule="auto"/>
              <w:ind w:left="-113" w:firstLine="103"/>
              <w:jc w:val="both"/>
            </w:pPr>
          </w:p>
        </w:tc>
        <w:tc>
          <w:tcPr>
            <w:tcW w:w="6376" w:type="dxa"/>
            <w:gridSpan w:val="2"/>
            <w:shd w:val="clear" w:color="auto" w:fill="auto"/>
            <w:tcMar>
              <w:top w:w="0" w:type="dxa"/>
              <w:left w:w="10" w:type="dxa"/>
              <w:bottom w:w="0" w:type="dxa"/>
              <w:right w:w="10" w:type="dxa"/>
            </w:tcMar>
          </w:tcPr>
          <w:p w:rsidR="0068644B" w:rsidRPr="00DC1C6A" w:rsidRDefault="009E4C78" w:rsidP="00AE7065">
            <w:pPr>
              <w:pStyle w:val="Standard"/>
              <w:spacing w:line="276" w:lineRule="auto"/>
              <w:ind w:left="80"/>
              <w:jc w:val="both"/>
            </w:pPr>
            <w:r>
              <w:rPr>
                <w:rFonts w:ascii="Times New Roman CYR" w:hAnsi="Times New Roman CYR" w:cs="Times New Roman CYR"/>
                <w:sz w:val="28"/>
                <w:szCs w:val="28"/>
                <w:u w:val="single"/>
              </w:rPr>
              <w:t xml:space="preserve">Кваліфікаційна робота бакалавра, література за темою </w:t>
            </w:r>
          </w:p>
        </w:tc>
      </w:tr>
      <w:tr w:rsidR="0068644B" w:rsidRPr="00DC1C6A" w:rsidTr="009E4C78">
        <w:trPr>
          <w:trHeight w:val="439"/>
        </w:trPr>
        <w:tc>
          <w:tcPr>
            <w:tcW w:w="10017" w:type="dxa"/>
            <w:gridSpan w:val="5"/>
            <w:shd w:val="clear" w:color="auto" w:fill="auto"/>
            <w:tcMar>
              <w:top w:w="0" w:type="dxa"/>
              <w:left w:w="10" w:type="dxa"/>
              <w:bottom w:w="0" w:type="dxa"/>
              <w:right w:w="10" w:type="dxa"/>
            </w:tcMar>
          </w:tcPr>
          <w:p w:rsidR="0068644B" w:rsidRPr="008B2F88" w:rsidRDefault="0068644B" w:rsidP="009E4C78">
            <w:pPr>
              <w:pStyle w:val="Standard"/>
              <w:spacing w:line="360" w:lineRule="auto"/>
              <w:ind w:firstLine="51"/>
              <w:jc w:val="both"/>
            </w:pPr>
            <w:r w:rsidRPr="008B2F88">
              <w:rPr>
                <w:rFonts w:ascii="Times New Roman" w:hAnsi="Times New Roman" w:cs="Times New Roman"/>
                <w:sz w:val="28"/>
                <w:szCs w:val="28"/>
              </w:rPr>
              <w:t xml:space="preserve">4. Зміст розрахунково-пояснювальної записки (перелік питань, які потрібно </w:t>
            </w:r>
            <w:r w:rsidR="0009069A" w:rsidRPr="008B2F88">
              <w:rPr>
                <w:rFonts w:ascii="Times New Roman" w:hAnsi="Times New Roman" w:cs="Times New Roman"/>
                <w:sz w:val="28"/>
                <w:szCs w:val="28"/>
              </w:rPr>
              <w:t>розробити):</w:t>
            </w:r>
            <w:r w:rsidR="00AE7065" w:rsidRPr="008B2F88">
              <w:rPr>
                <w:rFonts w:ascii="Times New Roman" w:hAnsi="Times New Roman" w:cs="Times New Roman"/>
                <w:sz w:val="28"/>
                <w:szCs w:val="28"/>
              </w:rPr>
              <w:t xml:space="preserve"> </w:t>
            </w:r>
            <w:r w:rsidR="00CB2852" w:rsidRPr="008B2F88">
              <w:rPr>
                <w:rFonts w:ascii="Times New Roman" w:hAnsi="Times New Roman"/>
                <w:sz w:val="28"/>
                <w:szCs w:val="28"/>
                <w:u w:val="single"/>
              </w:rPr>
              <w:t xml:space="preserve">визначити ефективність щеплення кожного сорту; визначити декоративність досліджуваних зразків (у балах); </w:t>
            </w:r>
            <w:r w:rsidR="00415E6E" w:rsidRPr="008B2F88">
              <w:rPr>
                <w:rFonts w:ascii="Times New Roman" w:hAnsi="Times New Roman"/>
                <w:sz w:val="28"/>
                <w:szCs w:val="28"/>
                <w:u w:val="single"/>
              </w:rPr>
              <w:t>визначити схему поточного догляду за щепленими рослинами</w:t>
            </w:r>
            <w:r w:rsidR="0009069A" w:rsidRPr="008B2F88">
              <w:rPr>
                <w:rFonts w:ascii="Times New Roman" w:hAnsi="Times New Roman"/>
                <w:sz w:val="28"/>
                <w:szCs w:val="28"/>
                <w:u w:val="single"/>
              </w:rPr>
              <w:t>.</w:t>
            </w:r>
          </w:p>
        </w:tc>
      </w:tr>
      <w:tr w:rsidR="0068644B" w:rsidRPr="00DC1C6A" w:rsidTr="009E4C78">
        <w:trPr>
          <w:trHeight w:val="422"/>
        </w:trPr>
        <w:tc>
          <w:tcPr>
            <w:tcW w:w="10017" w:type="dxa"/>
            <w:gridSpan w:val="5"/>
            <w:shd w:val="clear" w:color="auto" w:fill="auto"/>
            <w:tcMar>
              <w:top w:w="0" w:type="dxa"/>
              <w:left w:w="10" w:type="dxa"/>
              <w:bottom w:w="0" w:type="dxa"/>
              <w:right w:w="10" w:type="dxa"/>
            </w:tcMar>
          </w:tcPr>
          <w:p w:rsidR="0068644B" w:rsidRPr="008B2F88" w:rsidRDefault="0068644B" w:rsidP="00A31035">
            <w:pPr>
              <w:pStyle w:val="Standard"/>
              <w:spacing w:line="360" w:lineRule="auto"/>
              <w:ind w:left="-113" w:firstLine="113"/>
              <w:jc w:val="both"/>
            </w:pPr>
            <w:r w:rsidRPr="008B2F88">
              <w:rPr>
                <w:rFonts w:ascii="Times New Roman" w:hAnsi="Times New Roman" w:cs="Times New Roman"/>
                <w:sz w:val="28"/>
                <w:szCs w:val="28"/>
              </w:rPr>
              <w:t>5. Перелік графічного матеріалу (з точним зазначенням обов'язкових креслень):</w:t>
            </w:r>
          </w:p>
        </w:tc>
      </w:tr>
      <w:tr w:rsidR="0068644B" w:rsidRPr="00DC1C6A" w:rsidTr="009E4C78">
        <w:trPr>
          <w:trHeight w:val="210"/>
        </w:trPr>
        <w:tc>
          <w:tcPr>
            <w:tcW w:w="10017" w:type="dxa"/>
            <w:gridSpan w:val="5"/>
            <w:shd w:val="clear" w:color="auto" w:fill="auto"/>
            <w:tcMar>
              <w:top w:w="0" w:type="dxa"/>
              <w:left w:w="10" w:type="dxa"/>
              <w:bottom w:w="0" w:type="dxa"/>
              <w:right w:w="10" w:type="dxa"/>
            </w:tcMar>
          </w:tcPr>
          <w:p w:rsidR="0068644B" w:rsidRPr="008B2F88" w:rsidRDefault="00DC1C6A" w:rsidP="00401AE2">
            <w:pPr>
              <w:pStyle w:val="Standard"/>
              <w:spacing w:line="360" w:lineRule="auto"/>
              <w:jc w:val="both"/>
              <w:rPr>
                <w:rFonts w:ascii="Times New Roman CYR" w:hAnsi="Times New Roman CYR" w:cs="Times New Roman CYR"/>
                <w:sz w:val="28"/>
                <w:szCs w:val="28"/>
                <w:u w:val="single"/>
              </w:rPr>
            </w:pPr>
            <w:r w:rsidRPr="008B2F88">
              <w:rPr>
                <w:rFonts w:ascii="Times New Roman" w:hAnsi="Times New Roman"/>
                <w:kern w:val="1"/>
                <w:sz w:val="28"/>
                <w:szCs w:val="28"/>
                <w:u w:val="single"/>
              </w:rPr>
              <w:t>таблиці</w:t>
            </w:r>
            <w:r w:rsidR="00D64E86" w:rsidRPr="008B2F88">
              <w:rPr>
                <w:rFonts w:ascii="Times New Roman" w:hAnsi="Times New Roman"/>
                <w:kern w:val="1"/>
                <w:sz w:val="28"/>
                <w:szCs w:val="28"/>
                <w:u w:val="single"/>
              </w:rPr>
              <w:t xml:space="preserve"> 3.1</w:t>
            </w:r>
            <w:r w:rsidR="00221D95" w:rsidRPr="008B2F88">
              <w:rPr>
                <w:rFonts w:ascii="Times New Roman" w:hAnsi="Times New Roman"/>
                <w:kern w:val="1"/>
                <w:sz w:val="28"/>
                <w:szCs w:val="28"/>
                <w:u w:val="single"/>
              </w:rPr>
              <w:t>–</w:t>
            </w:r>
            <w:r w:rsidRPr="008B2F88">
              <w:rPr>
                <w:rFonts w:ascii="Times New Roman" w:hAnsi="Times New Roman"/>
                <w:kern w:val="1"/>
                <w:sz w:val="28"/>
                <w:szCs w:val="28"/>
                <w:u w:val="single"/>
              </w:rPr>
              <w:t>3.</w:t>
            </w:r>
            <w:r w:rsidR="00401AE2" w:rsidRPr="008B2F88">
              <w:rPr>
                <w:rFonts w:ascii="Times New Roman" w:hAnsi="Times New Roman"/>
                <w:kern w:val="1"/>
                <w:sz w:val="28"/>
                <w:szCs w:val="28"/>
                <w:u w:val="single"/>
              </w:rPr>
              <w:t>6</w:t>
            </w:r>
            <w:r w:rsidR="00D64E86" w:rsidRPr="008B2F88">
              <w:rPr>
                <w:rFonts w:ascii="Times New Roman" w:hAnsi="Times New Roman"/>
                <w:kern w:val="1"/>
                <w:sz w:val="28"/>
                <w:szCs w:val="28"/>
                <w:u w:val="single"/>
              </w:rPr>
              <w:t xml:space="preserve"> та рисун</w:t>
            </w:r>
            <w:r w:rsidR="0009069A" w:rsidRPr="008B2F88">
              <w:rPr>
                <w:rFonts w:ascii="Times New Roman" w:hAnsi="Times New Roman"/>
                <w:kern w:val="1"/>
                <w:sz w:val="28"/>
                <w:szCs w:val="28"/>
                <w:u w:val="single"/>
              </w:rPr>
              <w:t>к</w:t>
            </w:r>
            <w:r w:rsidR="00401AE2" w:rsidRPr="008B2F88">
              <w:rPr>
                <w:rFonts w:ascii="Times New Roman" w:hAnsi="Times New Roman"/>
                <w:kern w:val="1"/>
                <w:sz w:val="28"/>
                <w:szCs w:val="28"/>
                <w:u w:val="single"/>
              </w:rPr>
              <w:t>и</w:t>
            </w:r>
            <w:r w:rsidR="00D64E86" w:rsidRPr="008B2F88">
              <w:rPr>
                <w:rFonts w:ascii="Times New Roman" w:hAnsi="Times New Roman"/>
                <w:kern w:val="1"/>
                <w:sz w:val="28"/>
                <w:szCs w:val="28"/>
                <w:u w:val="single"/>
              </w:rPr>
              <w:t xml:space="preserve"> </w:t>
            </w:r>
            <w:r w:rsidR="00401AE2" w:rsidRPr="008B2F88">
              <w:rPr>
                <w:rFonts w:ascii="Times New Roman" w:hAnsi="Times New Roman"/>
                <w:kern w:val="1"/>
                <w:sz w:val="28"/>
                <w:szCs w:val="28"/>
                <w:u w:val="single"/>
              </w:rPr>
              <w:t>3.1–3.6</w:t>
            </w:r>
            <w:r w:rsidR="009E4C78" w:rsidRPr="008B2F88">
              <w:rPr>
                <w:rFonts w:ascii="Times New Roman" w:hAnsi="Times New Roman"/>
                <w:kern w:val="1"/>
                <w:sz w:val="28"/>
                <w:szCs w:val="28"/>
                <w:u w:val="single"/>
              </w:rPr>
              <w:t>, додатки А,</w:t>
            </w:r>
            <w:r w:rsidR="008B2F88" w:rsidRPr="008B2F88">
              <w:rPr>
                <w:rFonts w:ascii="Times New Roman" w:hAnsi="Times New Roman"/>
                <w:kern w:val="1"/>
                <w:sz w:val="28"/>
                <w:szCs w:val="28"/>
                <w:u w:val="single"/>
                <w:lang w:val="ru-RU"/>
              </w:rPr>
              <w:t xml:space="preserve"> </w:t>
            </w:r>
            <w:r w:rsidR="009E4C78" w:rsidRPr="008B2F88">
              <w:rPr>
                <w:rFonts w:ascii="Times New Roman" w:hAnsi="Times New Roman"/>
                <w:kern w:val="1"/>
                <w:sz w:val="28"/>
                <w:szCs w:val="28"/>
                <w:u w:val="single"/>
              </w:rPr>
              <w:t>Б</w:t>
            </w:r>
            <w:r w:rsidR="00401AE2" w:rsidRPr="008B2F88">
              <w:rPr>
                <w:rFonts w:ascii="Times New Roman" w:hAnsi="Times New Roman"/>
                <w:kern w:val="1"/>
                <w:sz w:val="28"/>
                <w:szCs w:val="28"/>
                <w:u w:val="single"/>
              </w:rPr>
              <w:t xml:space="preserve"> </w:t>
            </w:r>
            <w:r w:rsidR="00225CD8" w:rsidRPr="008B2F88">
              <w:rPr>
                <w:rFonts w:ascii="Times New Roman" w:hAnsi="Times New Roman"/>
                <w:kern w:val="1"/>
                <w:sz w:val="28"/>
                <w:szCs w:val="28"/>
              </w:rPr>
              <w:t>__________</w:t>
            </w:r>
            <w:r w:rsidR="0068644B" w:rsidRPr="008B2F88">
              <w:rPr>
                <w:rFonts w:ascii="Times New Roman" w:hAnsi="Times New Roman"/>
                <w:kern w:val="1"/>
                <w:sz w:val="28"/>
                <w:szCs w:val="28"/>
              </w:rPr>
              <w:t>__________________________</w:t>
            </w:r>
          </w:p>
        </w:tc>
      </w:tr>
    </w:tbl>
    <w:p w:rsidR="0068644B" w:rsidRPr="0046281F" w:rsidRDefault="0068644B" w:rsidP="0046281F">
      <w:pPr>
        <w:spacing w:after="0" w:line="240" w:lineRule="auto"/>
        <w:rPr>
          <w:rFonts w:ascii="Times New Roman" w:eastAsia="Droid Sans Fallback" w:hAnsi="Times New Roman" w:cs="FreeSans"/>
          <w:kern w:val="2"/>
          <w:sz w:val="28"/>
          <w:szCs w:val="28"/>
          <w:lang w:val="uk-UA" w:eastAsia="zh-CN" w:bidi="hi-IN"/>
        </w:rPr>
        <w:sectPr w:rsidR="0068644B" w:rsidRPr="0046281F" w:rsidSect="0068644B">
          <w:headerReference w:type="default" r:id="rId8"/>
          <w:footerReference w:type="default" r:id="rId9"/>
          <w:pgSz w:w="11906" w:h="16838"/>
          <w:pgMar w:top="1134" w:right="850" w:bottom="1134" w:left="1701" w:header="0" w:footer="0" w:gutter="0"/>
          <w:cols w:space="708"/>
          <w:formProt w:val="0"/>
          <w:docGrid w:linePitch="360" w:charSpace="4096"/>
        </w:sectPr>
      </w:pPr>
      <w:r w:rsidRPr="00DC1C6A">
        <w:rPr>
          <w:rFonts w:ascii="Times New Roman" w:hAnsi="Times New Roman"/>
          <w:sz w:val="28"/>
          <w:szCs w:val="28"/>
          <w:lang w:val="uk-UA"/>
        </w:rPr>
        <w:br w:type="page"/>
      </w:r>
    </w:p>
    <w:p w:rsidR="0068644B" w:rsidRPr="00DC1C6A" w:rsidRDefault="0068644B" w:rsidP="0068644B">
      <w:pPr>
        <w:pStyle w:val="Standard"/>
        <w:spacing w:line="348" w:lineRule="auto"/>
        <w:jc w:val="both"/>
      </w:pPr>
      <w:r w:rsidRPr="00DC1C6A">
        <w:rPr>
          <w:rFonts w:ascii="Times New Roman" w:hAnsi="Times New Roman"/>
          <w:sz w:val="28"/>
          <w:szCs w:val="28"/>
        </w:rPr>
        <w:lastRenderedPageBreak/>
        <w:t>6. Консультанти розділів роботи</w:t>
      </w:r>
    </w:p>
    <w:tbl>
      <w:tblPr>
        <w:tblW w:w="9632" w:type="dxa"/>
        <w:tblInd w:w="98" w:type="dxa"/>
        <w:tblBorders>
          <w:top w:val="single" w:sz="4" w:space="0" w:color="000001"/>
          <w:left w:val="single" w:sz="4" w:space="0" w:color="000001"/>
          <w:bottom w:val="single" w:sz="4" w:space="0" w:color="000001"/>
          <w:insideH w:val="single" w:sz="4" w:space="0" w:color="000001"/>
        </w:tblBorders>
        <w:tblCellMar>
          <w:left w:w="103" w:type="dxa"/>
        </w:tblCellMar>
        <w:tblLook w:val="0000"/>
      </w:tblPr>
      <w:tblGrid>
        <w:gridCol w:w="1100"/>
        <w:gridCol w:w="5148"/>
        <w:gridCol w:w="1701"/>
        <w:gridCol w:w="1683"/>
      </w:tblGrid>
      <w:tr w:rsidR="0068644B" w:rsidRPr="00DC1C6A" w:rsidTr="0068644B">
        <w:trPr>
          <w:cantSplit/>
          <w:trHeight w:val="448"/>
        </w:trPr>
        <w:tc>
          <w:tcPr>
            <w:tcW w:w="110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68644B" w:rsidRPr="00DC1C6A" w:rsidRDefault="0068644B" w:rsidP="009E4C78">
            <w:pPr>
              <w:pStyle w:val="Standard"/>
              <w:spacing w:line="348" w:lineRule="auto"/>
              <w:ind w:left="46"/>
              <w:jc w:val="center"/>
              <w:rPr>
                <w:rFonts w:ascii="Times New Roman" w:hAnsi="Times New Roman"/>
                <w:sz w:val="28"/>
                <w:szCs w:val="28"/>
              </w:rPr>
            </w:pPr>
            <w:r w:rsidRPr="00DC1C6A">
              <w:rPr>
                <w:rFonts w:ascii="Times New Roman" w:hAnsi="Times New Roman"/>
                <w:sz w:val="28"/>
                <w:szCs w:val="28"/>
              </w:rPr>
              <w:t>Розділ</w:t>
            </w:r>
          </w:p>
        </w:tc>
        <w:tc>
          <w:tcPr>
            <w:tcW w:w="514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68644B" w:rsidRPr="00DC1C6A" w:rsidRDefault="0068644B" w:rsidP="0068644B">
            <w:pPr>
              <w:pStyle w:val="Standard"/>
              <w:spacing w:line="348" w:lineRule="auto"/>
              <w:jc w:val="center"/>
              <w:rPr>
                <w:rFonts w:ascii="Times New Roman" w:hAnsi="Times New Roman"/>
                <w:sz w:val="28"/>
                <w:szCs w:val="28"/>
              </w:rPr>
            </w:pPr>
            <w:bookmarkStart w:id="5" w:name="__RefHeading__95182_128638147"/>
            <w:bookmarkEnd w:id="5"/>
            <w:r w:rsidRPr="00DC1C6A">
              <w:rPr>
                <w:rFonts w:ascii="Times New Roman" w:hAnsi="Times New Roman"/>
                <w:sz w:val="28"/>
                <w:szCs w:val="28"/>
              </w:rPr>
              <w:t>Консультант</w:t>
            </w:r>
          </w:p>
        </w:tc>
        <w:tc>
          <w:tcPr>
            <w:tcW w:w="3384"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68644B" w:rsidRPr="00DC1C6A" w:rsidRDefault="0068644B" w:rsidP="0068644B">
            <w:pPr>
              <w:pStyle w:val="Standard"/>
              <w:spacing w:line="348" w:lineRule="auto"/>
              <w:jc w:val="center"/>
              <w:rPr>
                <w:rFonts w:ascii="Times New Roman" w:hAnsi="Times New Roman"/>
                <w:sz w:val="28"/>
                <w:szCs w:val="28"/>
              </w:rPr>
            </w:pPr>
            <w:r w:rsidRPr="00DC1C6A">
              <w:rPr>
                <w:rFonts w:ascii="Times New Roman" w:hAnsi="Times New Roman"/>
                <w:sz w:val="28"/>
                <w:szCs w:val="28"/>
              </w:rPr>
              <w:t>Підпис, дата</w:t>
            </w:r>
          </w:p>
        </w:tc>
      </w:tr>
      <w:tr w:rsidR="0068644B" w:rsidRPr="00DC1C6A" w:rsidTr="0068644B">
        <w:trPr>
          <w:cantSplit/>
          <w:trHeight w:val="538"/>
        </w:trPr>
        <w:tc>
          <w:tcPr>
            <w:tcW w:w="1100" w:type="dxa"/>
            <w:vMerge/>
            <w:tcBorders>
              <w:top w:val="single" w:sz="4" w:space="0" w:color="000001"/>
              <w:left w:val="single" w:sz="4" w:space="0" w:color="000001"/>
              <w:bottom w:val="single" w:sz="4" w:space="0" w:color="000001"/>
            </w:tcBorders>
            <w:shd w:val="clear" w:color="auto" w:fill="auto"/>
            <w:tcMar>
              <w:left w:w="103" w:type="dxa"/>
            </w:tcMar>
            <w:vAlign w:val="center"/>
          </w:tcPr>
          <w:p w:rsidR="0068644B" w:rsidRPr="00DC1C6A" w:rsidRDefault="0068644B" w:rsidP="0068644B">
            <w:pPr>
              <w:spacing w:line="348" w:lineRule="auto"/>
              <w:jc w:val="center"/>
              <w:rPr>
                <w:lang w:val="uk-UA"/>
              </w:rPr>
            </w:pPr>
          </w:p>
        </w:tc>
        <w:tc>
          <w:tcPr>
            <w:tcW w:w="5147" w:type="dxa"/>
            <w:vMerge/>
            <w:tcBorders>
              <w:top w:val="single" w:sz="4" w:space="0" w:color="000001"/>
              <w:left w:val="single" w:sz="4" w:space="0" w:color="000001"/>
              <w:bottom w:val="single" w:sz="4" w:space="0" w:color="000001"/>
            </w:tcBorders>
            <w:shd w:val="clear" w:color="auto" w:fill="auto"/>
            <w:tcMar>
              <w:left w:w="103" w:type="dxa"/>
            </w:tcMar>
            <w:vAlign w:val="center"/>
          </w:tcPr>
          <w:p w:rsidR="0068644B" w:rsidRPr="00DC1C6A" w:rsidRDefault="0068644B" w:rsidP="0068644B">
            <w:pPr>
              <w:spacing w:line="348" w:lineRule="auto"/>
              <w:rPr>
                <w:lang w:val="uk-UA"/>
              </w:rPr>
            </w:pPr>
          </w:p>
        </w:tc>
        <w:tc>
          <w:tcPr>
            <w:tcW w:w="1701" w:type="dxa"/>
            <w:tcBorders>
              <w:top w:val="single" w:sz="4" w:space="0" w:color="000001"/>
              <w:left w:val="single" w:sz="4" w:space="0" w:color="000001"/>
              <w:bottom w:val="single" w:sz="4" w:space="0" w:color="000001"/>
            </w:tcBorders>
            <w:shd w:val="clear" w:color="auto" w:fill="auto"/>
            <w:tcMar>
              <w:left w:w="103" w:type="dxa"/>
            </w:tcMar>
            <w:vAlign w:val="center"/>
          </w:tcPr>
          <w:p w:rsidR="0068644B" w:rsidRPr="00DC1C6A" w:rsidRDefault="0068644B" w:rsidP="0068644B">
            <w:pPr>
              <w:pStyle w:val="Standard"/>
              <w:spacing w:line="348" w:lineRule="auto"/>
              <w:jc w:val="center"/>
              <w:rPr>
                <w:rFonts w:ascii="Times New Roman" w:hAnsi="Times New Roman"/>
                <w:sz w:val="28"/>
                <w:szCs w:val="28"/>
              </w:rPr>
            </w:pPr>
            <w:r w:rsidRPr="00DC1C6A">
              <w:rPr>
                <w:rFonts w:ascii="Times New Roman" w:hAnsi="Times New Roman"/>
                <w:sz w:val="28"/>
                <w:szCs w:val="28"/>
              </w:rPr>
              <w:t xml:space="preserve">завдання </w:t>
            </w:r>
            <w:r w:rsidRPr="00DC1C6A">
              <w:rPr>
                <w:rFonts w:ascii="Times New Roman" w:hAnsi="Times New Roman"/>
                <w:sz w:val="28"/>
                <w:szCs w:val="28"/>
              </w:rPr>
              <w:br/>
              <w:t>видав</w:t>
            </w:r>
          </w:p>
        </w:tc>
        <w:tc>
          <w:tcPr>
            <w:tcW w:w="1683"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68644B" w:rsidRPr="00DC1C6A" w:rsidRDefault="0068644B" w:rsidP="0068644B">
            <w:pPr>
              <w:pStyle w:val="Standard"/>
              <w:spacing w:line="348" w:lineRule="auto"/>
              <w:jc w:val="center"/>
              <w:rPr>
                <w:rFonts w:ascii="Times New Roman" w:hAnsi="Times New Roman"/>
                <w:sz w:val="28"/>
                <w:szCs w:val="28"/>
              </w:rPr>
            </w:pPr>
            <w:r w:rsidRPr="00DC1C6A">
              <w:rPr>
                <w:rFonts w:ascii="Times New Roman" w:hAnsi="Times New Roman"/>
                <w:sz w:val="28"/>
                <w:szCs w:val="28"/>
              </w:rPr>
              <w:t>завдання прийняв</w:t>
            </w:r>
          </w:p>
        </w:tc>
      </w:tr>
      <w:tr w:rsidR="0068644B" w:rsidRPr="00DC1C6A" w:rsidTr="0068644B">
        <w:tc>
          <w:tcPr>
            <w:tcW w:w="1100" w:type="dxa"/>
            <w:tcBorders>
              <w:top w:val="single" w:sz="4" w:space="0" w:color="000001"/>
              <w:left w:val="single" w:sz="4" w:space="0" w:color="000001"/>
              <w:bottom w:val="single" w:sz="4" w:space="0" w:color="000001"/>
            </w:tcBorders>
            <w:shd w:val="clear" w:color="auto" w:fill="auto"/>
            <w:tcMar>
              <w:left w:w="103" w:type="dxa"/>
            </w:tcMar>
            <w:vAlign w:val="center"/>
          </w:tcPr>
          <w:p w:rsidR="0068644B" w:rsidRPr="00DC1C6A" w:rsidRDefault="0068644B" w:rsidP="0068644B">
            <w:pPr>
              <w:pStyle w:val="Standard"/>
              <w:spacing w:line="348" w:lineRule="auto"/>
              <w:jc w:val="center"/>
              <w:rPr>
                <w:rFonts w:ascii="Times New Roman" w:hAnsi="Times New Roman"/>
                <w:sz w:val="28"/>
                <w:szCs w:val="28"/>
              </w:rPr>
            </w:pPr>
            <w:r w:rsidRPr="00DC1C6A">
              <w:rPr>
                <w:rFonts w:ascii="Times New Roman" w:hAnsi="Times New Roman"/>
                <w:sz w:val="28"/>
                <w:szCs w:val="28"/>
              </w:rPr>
              <w:t>4</w:t>
            </w:r>
          </w:p>
        </w:tc>
        <w:tc>
          <w:tcPr>
            <w:tcW w:w="5147" w:type="dxa"/>
            <w:tcBorders>
              <w:top w:val="single" w:sz="4" w:space="0" w:color="000001"/>
              <w:left w:val="single" w:sz="4" w:space="0" w:color="000001"/>
              <w:bottom w:val="single" w:sz="4" w:space="0" w:color="000001"/>
            </w:tcBorders>
            <w:shd w:val="clear" w:color="auto" w:fill="auto"/>
            <w:tcMar>
              <w:left w:w="103" w:type="dxa"/>
            </w:tcMar>
            <w:vAlign w:val="center"/>
          </w:tcPr>
          <w:p w:rsidR="0068644B" w:rsidRPr="00DC1C6A" w:rsidRDefault="0068644B" w:rsidP="0068644B">
            <w:pPr>
              <w:pStyle w:val="Standard"/>
              <w:spacing w:line="348" w:lineRule="auto"/>
              <w:jc w:val="center"/>
            </w:pPr>
          </w:p>
        </w:tc>
        <w:tc>
          <w:tcPr>
            <w:tcW w:w="1701" w:type="dxa"/>
            <w:tcBorders>
              <w:top w:val="single" w:sz="4" w:space="0" w:color="000001"/>
              <w:left w:val="single" w:sz="4" w:space="0" w:color="000001"/>
              <w:bottom w:val="single" w:sz="4" w:space="0" w:color="000001"/>
            </w:tcBorders>
            <w:shd w:val="clear" w:color="auto" w:fill="auto"/>
            <w:tcMar>
              <w:left w:w="103" w:type="dxa"/>
            </w:tcMar>
            <w:vAlign w:val="center"/>
          </w:tcPr>
          <w:p w:rsidR="0068644B" w:rsidRPr="00DC1C6A" w:rsidRDefault="0068644B" w:rsidP="0068644B">
            <w:pPr>
              <w:pStyle w:val="Standard"/>
              <w:spacing w:line="348" w:lineRule="auto"/>
              <w:rPr>
                <w:rFonts w:ascii="Times New Roman" w:hAnsi="Times New Roman"/>
                <w:sz w:val="28"/>
                <w:szCs w:val="28"/>
              </w:rPr>
            </w:pPr>
          </w:p>
        </w:tc>
        <w:tc>
          <w:tcPr>
            <w:tcW w:w="1683"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68644B" w:rsidRPr="00DC1C6A" w:rsidRDefault="0068644B" w:rsidP="0068644B">
            <w:pPr>
              <w:pStyle w:val="Standard"/>
              <w:spacing w:line="348" w:lineRule="auto"/>
              <w:rPr>
                <w:rFonts w:ascii="Times New Roman" w:hAnsi="Times New Roman"/>
                <w:sz w:val="28"/>
                <w:szCs w:val="28"/>
              </w:rPr>
            </w:pPr>
          </w:p>
        </w:tc>
      </w:tr>
    </w:tbl>
    <w:p w:rsidR="0068644B" w:rsidRPr="00DC1C6A" w:rsidRDefault="0068644B" w:rsidP="0068644B">
      <w:pPr>
        <w:pStyle w:val="Standard"/>
        <w:spacing w:line="348" w:lineRule="auto"/>
        <w:rPr>
          <w:rFonts w:ascii="Times New Roman" w:hAnsi="Times New Roman"/>
        </w:rPr>
      </w:pPr>
    </w:p>
    <w:p w:rsidR="0068644B" w:rsidRPr="00DC1C6A" w:rsidRDefault="0068644B" w:rsidP="0068644B">
      <w:pPr>
        <w:pStyle w:val="Standard"/>
        <w:spacing w:line="348" w:lineRule="auto"/>
        <w:rPr>
          <w:rFonts w:ascii="Times New Roman" w:hAnsi="Times New Roman"/>
          <w:sz w:val="28"/>
          <w:szCs w:val="28"/>
        </w:rPr>
      </w:pPr>
      <w:r w:rsidRPr="00DC1C6A">
        <w:rPr>
          <w:rFonts w:ascii="Times New Roman" w:hAnsi="Times New Roman" w:cs="Times New Roman"/>
          <w:sz w:val="28"/>
          <w:szCs w:val="28"/>
        </w:rPr>
        <w:t xml:space="preserve">7. Дата видачі завдання </w:t>
      </w:r>
      <w:r w:rsidRPr="00DC1C6A">
        <w:rPr>
          <w:rFonts w:ascii="Times New Roman" w:hAnsi="Times New Roman" w:cs="Times New Roman"/>
          <w:sz w:val="28"/>
          <w:szCs w:val="28"/>
          <w:u w:val="single"/>
        </w:rPr>
        <w:tab/>
      </w:r>
      <w:r w:rsidRPr="00DC1C6A">
        <w:rPr>
          <w:rFonts w:ascii="Times New Roman" w:hAnsi="Times New Roman" w:cs="Times New Roman"/>
          <w:sz w:val="28"/>
          <w:szCs w:val="28"/>
          <w:u w:val="single"/>
        </w:rPr>
        <w:tab/>
      </w:r>
      <w:r w:rsidRPr="00DC1C6A">
        <w:rPr>
          <w:rFonts w:ascii="Times New Roman" w:hAnsi="Times New Roman" w:cs="Times New Roman"/>
          <w:sz w:val="28"/>
          <w:szCs w:val="28"/>
          <w:u w:val="single"/>
        </w:rPr>
        <w:tab/>
      </w:r>
      <w:r w:rsidRPr="00DC1C6A">
        <w:rPr>
          <w:rFonts w:ascii="Times New Roman" w:hAnsi="Times New Roman" w:cs="Times New Roman"/>
          <w:sz w:val="28"/>
          <w:szCs w:val="28"/>
          <w:u w:val="single"/>
        </w:rPr>
        <w:tab/>
      </w:r>
      <w:r w:rsidRPr="00DC1C6A">
        <w:rPr>
          <w:rFonts w:ascii="Times New Roman" w:hAnsi="Times New Roman" w:cs="Times New Roman"/>
          <w:sz w:val="28"/>
          <w:szCs w:val="28"/>
          <w:u w:val="single"/>
        </w:rPr>
        <w:tab/>
      </w:r>
      <w:r w:rsidRPr="00DC1C6A">
        <w:rPr>
          <w:rFonts w:ascii="Times New Roman" w:hAnsi="Times New Roman" w:cs="Times New Roman"/>
          <w:sz w:val="28"/>
          <w:szCs w:val="28"/>
          <w:u w:val="single"/>
        </w:rPr>
        <w:tab/>
      </w:r>
      <w:r w:rsidRPr="00DC1C6A">
        <w:rPr>
          <w:rFonts w:ascii="Times New Roman" w:hAnsi="Times New Roman" w:cs="Times New Roman"/>
          <w:sz w:val="28"/>
          <w:szCs w:val="28"/>
          <w:u w:val="single"/>
        </w:rPr>
        <w:tab/>
      </w:r>
      <w:r w:rsidRPr="00DC1C6A">
        <w:rPr>
          <w:rFonts w:ascii="Times New Roman" w:hAnsi="Times New Roman" w:cs="Times New Roman"/>
          <w:sz w:val="28"/>
          <w:szCs w:val="28"/>
          <w:u w:val="single"/>
        </w:rPr>
        <w:tab/>
      </w:r>
    </w:p>
    <w:p w:rsidR="0068644B" w:rsidRPr="00DC1C6A" w:rsidRDefault="0068644B" w:rsidP="0068644B">
      <w:pPr>
        <w:pStyle w:val="Standard"/>
        <w:spacing w:line="348" w:lineRule="auto"/>
        <w:jc w:val="center"/>
        <w:rPr>
          <w:rFonts w:ascii="Times New Roman" w:hAnsi="Times New Roman"/>
          <w:sz w:val="20"/>
          <w:szCs w:val="20"/>
        </w:rPr>
      </w:pPr>
      <w:r w:rsidRPr="00DC1C6A">
        <w:rPr>
          <w:rFonts w:ascii="Times New Roman" w:hAnsi="Times New Roman"/>
          <w:b/>
          <w:bCs/>
          <w:sz w:val="28"/>
          <w:szCs w:val="28"/>
        </w:rPr>
        <w:t>КАЛЕНДАРНИЙ ПЛАН</w:t>
      </w:r>
    </w:p>
    <w:tbl>
      <w:tblPr>
        <w:tblW w:w="9645" w:type="dxa"/>
        <w:tblBorders>
          <w:top w:val="single" w:sz="2" w:space="0" w:color="000001"/>
          <w:left w:val="single" w:sz="2" w:space="0" w:color="000001"/>
          <w:bottom w:val="single" w:sz="2" w:space="0" w:color="000001"/>
          <w:insideH w:val="single" w:sz="2" w:space="0" w:color="000001"/>
        </w:tblBorders>
        <w:tblCellMar>
          <w:top w:w="55" w:type="dxa"/>
          <w:left w:w="46" w:type="dxa"/>
          <w:bottom w:w="55" w:type="dxa"/>
          <w:right w:w="55" w:type="dxa"/>
        </w:tblCellMar>
        <w:tblLook w:val="04A0"/>
      </w:tblPr>
      <w:tblGrid>
        <w:gridCol w:w="717"/>
        <w:gridCol w:w="4807"/>
        <w:gridCol w:w="2573"/>
        <w:gridCol w:w="1548"/>
      </w:tblGrid>
      <w:tr w:rsidR="0068644B" w:rsidRPr="00DC1C6A" w:rsidTr="0068644B">
        <w:tc>
          <w:tcPr>
            <w:tcW w:w="717" w:type="dxa"/>
            <w:tcBorders>
              <w:top w:val="single" w:sz="2" w:space="0" w:color="000001"/>
              <w:left w:val="single" w:sz="2" w:space="0" w:color="000001"/>
              <w:bottom w:val="single" w:sz="2" w:space="0" w:color="000001"/>
            </w:tcBorders>
            <w:shd w:val="clear" w:color="auto" w:fill="auto"/>
            <w:tcMar>
              <w:left w:w="46" w:type="dxa"/>
            </w:tcMar>
          </w:tcPr>
          <w:p w:rsidR="0068644B" w:rsidRPr="00DC1C6A" w:rsidRDefault="0068644B" w:rsidP="0068644B">
            <w:pPr>
              <w:widowControl w:val="0"/>
              <w:suppressAutoHyphens/>
              <w:spacing w:after="0" w:line="240" w:lineRule="auto"/>
              <w:jc w:val="center"/>
              <w:textAlignment w:val="baseline"/>
              <w:rPr>
                <w:lang w:val="uk-UA"/>
              </w:rPr>
            </w:pPr>
            <w:r w:rsidRPr="00DC1C6A">
              <w:rPr>
                <w:rFonts w:ascii="Times New Roman" w:eastAsia="Droid Sans Fallback" w:hAnsi="Times New Roman" w:cs="FreeSans"/>
                <w:kern w:val="2"/>
                <w:sz w:val="28"/>
                <w:szCs w:val="28"/>
                <w:lang w:val="uk-UA" w:eastAsia="zh-CN" w:bidi="hi-IN"/>
              </w:rPr>
              <w:t>№</w:t>
            </w:r>
            <w:r w:rsidRPr="00DC1C6A">
              <w:rPr>
                <w:rFonts w:ascii="Times New Roman" w:eastAsia="Droid Sans Fallback" w:hAnsi="Times New Roman" w:cs="FreeSans"/>
                <w:kern w:val="2"/>
                <w:sz w:val="28"/>
                <w:szCs w:val="28"/>
                <w:lang w:val="uk-UA" w:eastAsia="zh-CN" w:bidi="hi-IN"/>
              </w:rPr>
              <w:br/>
              <w:t>з/п</w:t>
            </w:r>
          </w:p>
        </w:tc>
        <w:tc>
          <w:tcPr>
            <w:tcW w:w="4807" w:type="dxa"/>
            <w:tcBorders>
              <w:top w:val="single" w:sz="2" w:space="0" w:color="000001"/>
              <w:left w:val="single" w:sz="2" w:space="0" w:color="000001"/>
              <w:bottom w:val="single" w:sz="2" w:space="0" w:color="000001"/>
            </w:tcBorders>
            <w:shd w:val="clear" w:color="auto" w:fill="auto"/>
            <w:tcMar>
              <w:left w:w="46" w:type="dxa"/>
            </w:tcMar>
          </w:tcPr>
          <w:p w:rsidR="0068644B" w:rsidRPr="00DC1C6A" w:rsidRDefault="0068644B" w:rsidP="0068644B">
            <w:pPr>
              <w:widowControl w:val="0"/>
              <w:suppressAutoHyphens/>
              <w:spacing w:after="0" w:line="240" w:lineRule="auto"/>
              <w:jc w:val="center"/>
              <w:textAlignment w:val="baseline"/>
              <w:rPr>
                <w:lang w:val="uk-UA"/>
              </w:rPr>
            </w:pPr>
            <w:r w:rsidRPr="00DC1C6A">
              <w:rPr>
                <w:rFonts w:ascii="Times New Roman" w:eastAsia="Droid Sans Fallback" w:hAnsi="Times New Roman" w:cs="FreeSans"/>
                <w:kern w:val="2"/>
                <w:sz w:val="28"/>
                <w:szCs w:val="28"/>
                <w:lang w:val="uk-UA" w:eastAsia="zh-CN" w:bidi="hi-IN"/>
              </w:rPr>
              <w:t>Назва етапів кваліфікаційної роботи</w:t>
            </w:r>
          </w:p>
        </w:tc>
        <w:tc>
          <w:tcPr>
            <w:tcW w:w="2573" w:type="dxa"/>
            <w:tcBorders>
              <w:top w:val="single" w:sz="2" w:space="0" w:color="000001"/>
              <w:left w:val="single" w:sz="2" w:space="0" w:color="000001"/>
              <w:bottom w:val="single" w:sz="2" w:space="0" w:color="000001"/>
            </w:tcBorders>
            <w:shd w:val="clear" w:color="auto" w:fill="auto"/>
            <w:tcMar>
              <w:left w:w="46" w:type="dxa"/>
            </w:tcMar>
          </w:tcPr>
          <w:p w:rsidR="0068644B" w:rsidRPr="00DC1C6A" w:rsidRDefault="0068644B" w:rsidP="0068644B">
            <w:pPr>
              <w:widowControl w:val="0"/>
              <w:suppressAutoHyphens/>
              <w:spacing w:after="0" w:line="240" w:lineRule="auto"/>
              <w:jc w:val="center"/>
              <w:textAlignment w:val="baseline"/>
              <w:rPr>
                <w:lang w:val="uk-UA"/>
              </w:rPr>
            </w:pPr>
            <w:r w:rsidRPr="00DC1C6A">
              <w:rPr>
                <w:rFonts w:ascii="Times New Roman" w:eastAsia="Droid Sans Fallback" w:hAnsi="Times New Roman" w:cs="Times New Roman"/>
                <w:kern w:val="2"/>
                <w:sz w:val="28"/>
                <w:szCs w:val="28"/>
                <w:lang w:val="uk-UA" w:eastAsia="zh-CN" w:bidi="hi-IN"/>
              </w:rPr>
              <w:t>Строк виконання етапів роботи</w:t>
            </w:r>
          </w:p>
        </w:tc>
        <w:tc>
          <w:tcPr>
            <w:tcW w:w="1548"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68644B" w:rsidRPr="00DC1C6A" w:rsidRDefault="0068644B" w:rsidP="0068644B">
            <w:pPr>
              <w:widowControl w:val="0"/>
              <w:suppressAutoHyphens/>
              <w:spacing w:after="0" w:line="240" w:lineRule="auto"/>
              <w:jc w:val="center"/>
              <w:textAlignment w:val="baseline"/>
              <w:rPr>
                <w:lang w:val="uk-UA"/>
              </w:rPr>
            </w:pPr>
            <w:r w:rsidRPr="00DC1C6A">
              <w:rPr>
                <w:rFonts w:ascii="Times New Roman" w:eastAsia="Droid Sans Fallback" w:hAnsi="Times New Roman" w:cs="FreeSans"/>
                <w:kern w:val="2"/>
                <w:sz w:val="28"/>
                <w:szCs w:val="28"/>
                <w:lang w:val="uk-UA" w:eastAsia="zh-CN" w:bidi="hi-IN"/>
              </w:rPr>
              <w:t>Примітка</w:t>
            </w:r>
          </w:p>
        </w:tc>
      </w:tr>
      <w:tr w:rsidR="003F7101" w:rsidRPr="00DC1C6A" w:rsidTr="0068644B">
        <w:tc>
          <w:tcPr>
            <w:tcW w:w="717" w:type="dxa"/>
            <w:tcBorders>
              <w:top w:val="single" w:sz="2" w:space="0" w:color="000001"/>
              <w:left w:val="single" w:sz="2" w:space="0" w:color="000001"/>
              <w:bottom w:val="single" w:sz="2" w:space="0" w:color="000001"/>
            </w:tcBorders>
            <w:shd w:val="clear" w:color="auto" w:fill="auto"/>
            <w:tcMar>
              <w:left w:w="46" w:type="dxa"/>
            </w:tcMar>
          </w:tcPr>
          <w:p w:rsidR="003F7101" w:rsidRPr="00DC1C6A" w:rsidRDefault="003F7101" w:rsidP="0068644B">
            <w:pPr>
              <w:widowControl w:val="0"/>
              <w:suppressAutoHyphens/>
              <w:spacing w:after="0" w:line="240" w:lineRule="auto"/>
              <w:jc w:val="center"/>
              <w:textAlignment w:val="baseline"/>
              <w:rPr>
                <w:lang w:val="uk-UA"/>
              </w:rPr>
            </w:pPr>
            <w:r w:rsidRPr="00DC1C6A">
              <w:rPr>
                <w:rFonts w:ascii="Times New Roman" w:eastAsia="Droid Sans Fallback" w:hAnsi="Times New Roman" w:cs="Times New Roman"/>
                <w:kern w:val="2"/>
                <w:sz w:val="28"/>
                <w:szCs w:val="28"/>
                <w:shd w:val="clear" w:color="auto" w:fill="FFFFFF"/>
                <w:lang w:val="uk-UA" w:eastAsia="zh-CN"/>
              </w:rPr>
              <w:t>1.</w:t>
            </w:r>
          </w:p>
        </w:tc>
        <w:tc>
          <w:tcPr>
            <w:tcW w:w="4807" w:type="dxa"/>
            <w:tcBorders>
              <w:top w:val="single" w:sz="2" w:space="0" w:color="000001"/>
              <w:left w:val="single" w:sz="2" w:space="0" w:color="000001"/>
              <w:bottom w:val="single" w:sz="2" w:space="0" w:color="000001"/>
            </w:tcBorders>
            <w:shd w:val="clear" w:color="auto" w:fill="auto"/>
            <w:tcMar>
              <w:left w:w="46" w:type="dxa"/>
            </w:tcMar>
          </w:tcPr>
          <w:p w:rsidR="003F7101" w:rsidRPr="00DC1C6A" w:rsidRDefault="003F7101" w:rsidP="0068644B">
            <w:pPr>
              <w:widowControl w:val="0"/>
              <w:suppressAutoHyphens/>
              <w:spacing w:after="0" w:line="240" w:lineRule="auto"/>
              <w:textAlignment w:val="baseline"/>
              <w:rPr>
                <w:rFonts w:ascii="Times New Roman" w:hAnsi="Times New Roman" w:cs="Times New Roman"/>
                <w:sz w:val="28"/>
                <w:lang w:val="uk-UA"/>
              </w:rPr>
            </w:pPr>
            <w:r w:rsidRPr="00DC1C6A">
              <w:rPr>
                <w:rFonts w:ascii="Times New Roman" w:hAnsi="Times New Roman" w:cs="Times New Roman"/>
                <w:sz w:val="28"/>
                <w:lang w:val="uk-UA"/>
              </w:rPr>
              <w:t>Огляд наукової літератури</w:t>
            </w:r>
          </w:p>
        </w:tc>
        <w:tc>
          <w:tcPr>
            <w:tcW w:w="2573" w:type="dxa"/>
            <w:tcBorders>
              <w:top w:val="single" w:sz="2" w:space="0" w:color="000001"/>
              <w:left w:val="single" w:sz="2" w:space="0" w:color="000001"/>
              <w:bottom w:val="single" w:sz="2" w:space="0" w:color="000001"/>
            </w:tcBorders>
            <w:shd w:val="clear" w:color="auto" w:fill="auto"/>
            <w:tcMar>
              <w:left w:w="46" w:type="dxa"/>
            </w:tcMar>
            <w:vAlign w:val="center"/>
          </w:tcPr>
          <w:p w:rsidR="003F7101" w:rsidRPr="00DC1C6A" w:rsidRDefault="003F7101" w:rsidP="00734241">
            <w:pPr>
              <w:widowControl w:val="0"/>
              <w:suppressAutoHyphens/>
              <w:spacing w:after="0" w:line="240" w:lineRule="auto"/>
              <w:jc w:val="center"/>
              <w:rPr>
                <w:lang w:val="uk-UA"/>
              </w:rPr>
            </w:pPr>
            <w:r w:rsidRPr="00DC1C6A">
              <w:rPr>
                <w:rFonts w:ascii="Times New Roman" w:eastAsia="Droid Sans Fallback" w:hAnsi="Times New Roman" w:cs="FreeSans"/>
                <w:kern w:val="2"/>
                <w:sz w:val="28"/>
                <w:szCs w:val="28"/>
                <w:lang w:val="uk-UA" w:eastAsia="zh-CN" w:bidi="hi-IN"/>
              </w:rPr>
              <w:t>жовтень–</w:t>
            </w:r>
            <w:r w:rsidR="009E4C78">
              <w:rPr>
                <w:rFonts w:ascii="Times New Roman" w:eastAsia="Droid Sans Fallback" w:hAnsi="Times New Roman" w:cs="FreeSans"/>
                <w:kern w:val="2"/>
                <w:sz w:val="28"/>
                <w:szCs w:val="28"/>
                <w:lang w:val="uk-UA" w:eastAsia="zh-CN" w:bidi="hi-IN"/>
              </w:rPr>
              <w:t>грудень</w:t>
            </w:r>
            <w:r w:rsidRPr="00DC1C6A">
              <w:rPr>
                <w:rFonts w:ascii="Times New Roman" w:eastAsia="Droid Sans Fallback" w:hAnsi="Times New Roman" w:cs="FreeSans"/>
                <w:kern w:val="2"/>
                <w:sz w:val="28"/>
                <w:szCs w:val="28"/>
                <w:lang w:val="uk-UA" w:eastAsia="zh-CN" w:bidi="hi-IN"/>
              </w:rPr>
              <w:t xml:space="preserve"> 2</w:t>
            </w:r>
            <w:r w:rsidRPr="008B2F88">
              <w:rPr>
                <w:rFonts w:ascii="Times New Roman" w:eastAsia="Droid Sans Fallback" w:hAnsi="Times New Roman" w:cs="FreeSans"/>
                <w:kern w:val="2"/>
                <w:sz w:val="28"/>
                <w:szCs w:val="28"/>
                <w:lang w:val="uk-UA" w:eastAsia="zh-CN" w:bidi="hi-IN"/>
              </w:rPr>
              <w:t>01</w:t>
            </w:r>
            <w:r w:rsidR="009E4C78" w:rsidRPr="008B2F88">
              <w:rPr>
                <w:rFonts w:ascii="Times New Roman" w:eastAsia="Droid Sans Fallback" w:hAnsi="Times New Roman" w:cs="FreeSans"/>
                <w:kern w:val="2"/>
                <w:sz w:val="28"/>
                <w:szCs w:val="28"/>
                <w:lang w:val="uk-UA" w:eastAsia="zh-CN" w:bidi="hi-IN"/>
              </w:rPr>
              <w:t xml:space="preserve">9 </w:t>
            </w:r>
            <w:r w:rsidRPr="00DC1C6A">
              <w:rPr>
                <w:rFonts w:ascii="Times New Roman" w:eastAsia="Droid Sans Fallback" w:hAnsi="Times New Roman" w:cs="FreeSans"/>
                <w:kern w:val="2"/>
                <w:sz w:val="28"/>
                <w:szCs w:val="28"/>
                <w:lang w:val="uk-UA" w:eastAsia="zh-CN" w:bidi="hi-IN"/>
              </w:rPr>
              <w:t>року</w:t>
            </w:r>
          </w:p>
        </w:tc>
        <w:tc>
          <w:tcPr>
            <w:tcW w:w="1548" w:type="dxa"/>
            <w:tcBorders>
              <w:top w:val="single" w:sz="2" w:space="0" w:color="000001"/>
              <w:left w:val="single" w:sz="2" w:space="0" w:color="000001"/>
              <w:bottom w:val="single" w:sz="2" w:space="0" w:color="000001"/>
              <w:right w:val="single" w:sz="2" w:space="0" w:color="000001"/>
            </w:tcBorders>
            <w:shd w:val="clear" w:color="auto" w:fill="auto"/>
            <w:tcMar>
              <w:left w:w="46" w:type="dxa"/>
            </w:tcMar>
            <w:vAlign w:val="center"/>
          </w:tcPr>
          <w:p w:rsidR="003F7101" w:rsidRPr="00DC1C6A" w:rsidRDefault="003F7101" w:rsidP="0068644B">
            <w:pPr>
              <w:widowControl w:val="0"/>
              <w:suppressAutoHyphens/>
              <w:spacing w:after="0" w:line="240" w:lineRule="auto"/>
              <w:jc w:val="center"/>
              <w:textAlignment w:val="baseline"/>
              <w:rPr>
                <w:lang w:val="uk-UA"/>
              </w:rPr>
            </w:pPr>
            <w:r w:rsidRPr="00DC1C6A">
              <w:rPr>
                <w:rFonts w:ascii="Times New Roman" w:eastAsia="Droid Sans Fallback" w:hAnsi="Times New Roman" w:cs="FreeSans"/>
                <w:kern w:val="2"/>
                <w:sz w:val="28"/>
                <w:szCs w:val="28"/>
                <w:lang w:val="uk-UA" w:eastAsia="zh-CN" w:bidi="hi-IN"/>
              </w:rPr>
              <w:t>виконано</w:t>
            </w:r>
          </w:p>
        </w:tc>
      </w:tr>
      <w:tr w:rsidR="003F7101" w:rsidRPr="00DC1C6A" w:rsidTr="0068644B">
        <w:tc>
          <w:tcPr>
            <w:tcW w:w="717" w:type="dxa"/>
            <w:tcBorders>
              <w:top w:val="single" w:sz="2" w:space="0" w:color="000001"/>
              <w:left w:val="single" w:sz="2" w:space="0" w:color="000001"/>
              <w:bottom w:val="single" w:sz="2" w:space="0" w:color="000001"/>
            </w:tcBorders>
            <w:shd w:val="clear" w:color="auto" w:fill="auto"/>
            <w:tcMar>
              <w:left w:w="46" w:type="dxa"/>
            </w:tcMar>
          </w:tcPr>
          <w:p w:rsidR="003F7101" w:rsidRPr="00DC1C6A" w:rsidRDefault="003F7101" w:rsidP="0068644B">
            <w:pPr>
              <w:widowControl w:val="0"/>
              <w:suppressAutoHyphens/>
              <w:spacing w:after="0" w:line="240" w:lineRule="auto"/>
              <w:jc w:val="center"/>
              <w:textAlignment w:val="baseline"/>
              <w:rPr>
                <w:lang w:val="uk-UA"/>
              </w:rPr>
            </w:pPr>
            <w:r w:rsidRPr="00DC1C6A">
              <w:rPr>
                <w:rFonts w:ascii="Times New Roman" w:eastAsia="Droid Sans Fallback" w:hAnsi="Times New Roman" w:cs="Times New Roman"/>
                <w:kern w:val="2"/>
                <w:sz w:val="28"/>
                <w:szCs w:val="28"/>
                <w:shd w:val="clear" w:color="auto" w:fill="FFFFFF"/>
                <w:lang w:val="uk-UA" w:eastAsia="zh-CN"/>
              </w:rPr>
              <w:t>2.</w:t>
            </w:r>
          </w:p>
        </w:tc>
        <w:tc>
          <w:tcPr>
            <w:tcW w:w="4807" w:type="dxa"/>
            <w:tcBorders>
              <w:top w:val="single" w:sz="2" w:space="0" w:color="000001"/>
              <w:left w:val="single" w:sz="2" w:space="0" w:color="000001"/>
              <w:bottom w:val="single" w:sz="2" w:space="0" w:color="000001"/>
            </w:tcBorders>
            <w:shd w:val="clear" w:color="auto" w:fill="auto"/>
            <w:tcMar>
              <w:left w:w="46" w:type="dxa"/>
            </w:tcMar>
          </w:tcPr>
          <w:p w:rsidR="003F7101" w:rsidRPr="00DC1C6A" w:rsidRDefault="009E4C78" w:rsidP="0068644B">
            <w:pPr>
              <w:widowControl w:val="0"/>
              <w:suppressAutoHyphens/>
              <w:spacing w:after="0" w:line="240" w:lineRule="auto"/>
              <w:textAlignment w:val="baseline"/>
              <w:rPr>
                <w:rFonts w:ascii="Times New Roman" w:hAnsi="Times New Roman" w:cs="Times New Roman"/>
                <w:sz w:val="28"/>
                <w:lang w:val="uk-UA"/>
              </w:rPr>
            </w:pPr>
            <w:r>
              <w:rPr>
                <w:rFonts w:ascii="Times New Roman" w:hAnsi="Times New Roman" w:cs="Times New Roman"/>
                <w:sz w:val="28"/>
                <w:lang w:val="uk-UA"/>
              </w:rPr>
              <w:t>Розробка методів дослідження та схем експерименту</w:t>
            </w:r>
            <w:r w:rsidR="003F7101" w:rsidRPr="00DC1C6A">
              <w:rPr>
                <w:rFonts w:ascii="Times New Roman" w:hAnsi="Times New Roman" w:cs="Times New Roman"/>
                <w:sz w:val="28"/>
                <w:lang w:val="uk-UA"/>
              </w:rPr>
              <w:t>.</w:t>
            </w:r>
          </w:p>
        </w:tc>
        <w:tc>
          <w:tcPr>
            <w:tcW w:w="2573" w:type="dxa"/>
            <w:tcBorders>
              <w:top w:val="single" w:sz="2" w:space="0" w:color="000001"/>
              <w:left w:val="single" w:sz="2" w:space="0" w:color="000001"/>
              <w:bottom w:val="single" w:sz="2" w:space="0" w:color="000001"/>
            </w:tcBorders>
            <w:shd w:val="clear" w:color="auto" w:fill="auto"/>
            <w:tcMar>
              <w:left w:w="46" w:type="dxa"/>
            </w:tcMar>
            <w:vAlign w:val="center"/>
          </w:tcPr>
          <w:p w:rsidR="003F7101" w:rsidRPr="00DC1C6A" w:rsidRDefault="009E4C78" w:rsidP="00734241">
            <w:pPr>
              <w:widowControl w:val="0"/>
              <w:suppressAutoHyphens/>
              <w:spacing w:after="0" w:line="240" w:lineRule="auto"/>
              <w:jc w:val="center"/>
              <w:rPr>
                <w:lang w:val="uk-UA"/>
              </w:rPr>
            </w:pPr>
            <w:r>
              <w:rPr>
                <w:rFonts w:ascii="Times New Roman" w:eastAsia="Droid Sans Fallback" w:hAnsi="Times New Roman" w:cs="FreeSans"/>
                <w:kern w:val="2"/>
                <w:sz w:val="28"/>
                <w:szCs w:val="28"/>
                <w:lang w:val="uk-UA" w:eastAsia="zh-CN" w:bidi="hi-IN"/>
              </w:rPr>
              <w:t>січень</w:t>
            </w:r>
            <w:r w:rsidR="003F7101" w:rsidRPr="00DC1C6A">
              <w:rPr>
                <w:rFonts w:ascii="Times New Roman" w:eastAsia="Droid Sans Fallback" w:hAnsi="Times New Roman" w:cs="FreeSans"/>
                <w:kern w:val="2"/>
                <w:sz w:val="28"/>
                <w:szCs w:val="28"/>
                <w:lang w:val="uk-UA" w:eastAsia="zh-CN" w:bidi="hi-IN"/>
              </w:rPr>
              <w:t>–</w:t>
            </w:r>
            <w:r>
              <w:rPr>
                <w:rFonts w:ascii="Times New Roman" w:eastAsia="Droid Sans Fallback" w:hAnsi="Times New Roman" w:cs="FreeSans"/>
                <w:kern w:val="2"/>
                <w:sz w:val="28"/>
                <w:szCs w:val="28"/>
                <w:lang w:val="uk-UA" w:eastAsia="zh-CN" w:bidi="hi-IN"/>
              </w:rPr>
              <w:t>травень</w:t>
            </w:r>
            <w:r w:rsidR="003F7101">
              <w:rPr>
                <w:rFonts w:ascii="Times New Roman" w:eastAsia="Droid Sans Fallback" w:hAnsi="Times New Roman" w:cs="FreeSans"/>
                <w:kern w:val="2"/>
                <w:sz w:val="28"/>
                <w:szCs w:val="28"/>
                <w:lang w:val="uk-UA" w:eastAsia="zh-CN" w:bidi="hi-IN"/>
              </w:rPr>
              <w:t xml:space="preserve"> 2020</w:t>
            </w:r>
            <w:r w:rsidR="003F7101" w:rsidRPr="00DC1C6A">
              <w:rPr>
                <w:rFonts w:ascii="Times New Roman" w:eastAsia="Droid Sans Fallback" w:hAnsi="Times New Roman" w:cs="FreeSans"/>
                <w:kern w:val="2"/>
                <w:sz w:val="28"/>
                <w:szCs w:val="28"/>
                <w:lang w:val="uk-UA" w:eastAsia="zh-CN" w:bidi="hi-IN"/>
              </w:rPr>
              <w:t xml:space="preserve"> року</w:t>
            </w:r>
          </w:p>
        </w:tc>
        <w:tc>
          <w:tcPr>
            <w:tcW w:w="1548" w:type="dxa"/>
            <w:tcBorders>
              <w:top w:val="single" w:sz="2" w:space="0" w:color="000001"/>
              <w:left w:val="single" w:sz="2" w:space="0" w:color="000001"/>
              <w:bottom w:val="single" w:sz="2" w:space="0" w:color="000001"/>
              <w:right w:val="single" w:sz="2" w:space="0" w:color="000001"/>
            </w:tcBorders>
            <w:shd w:val="clear" w:color="auto" w:fill="auto"/>
            <w:tcMar>
              <w:left w:w="46" w:type="dxa"/>
            </w:tcMar>
            <w:vAlign w:val="center"/>
          </w:tcPr>
          <w:p w:rsidR="003F7101" w:rsidRPr="00DC1C6A" w:rsidRDefault="003F7101" w:rsidP="0068644B">
            <w:pPr>
              <w:widowControl w:val="0"/>
              <w:suppressAutoHyphens/>
              <w:spacing w:after="0" w:line="240" w:lineRule="auto"/>
              <w:jc w:val="center"/>
              <w:textAlignment w:val="baseline"/>
              <w:rPr>
                <w:lang w:val="uk-UA"/>
              </w:rPr>
            </w:pPr>
            <w:r w:rsidRPr="00DC1C6A">
              <w:rPr>
                <w:rFonts w:ascii="Times New Roman" w:eastAsia="Droid Sans Fallback" w:hAnsi="Times New Roman" w:cs="FreeSans"/>
                <w:kern w:val="2"/>
                <w:sz w:val="28"/>
                <w:szCs w:val="28"/>
                <w:lang w:val="uk-UA" w:eastAsia="zh-CN" w:bidi="hi-IN"/>
              </w:rPr>
              <w:t>виконано</w:t>
            </w:r>
          </w:p>
        </w:tc>
      </w:tr>
      <w:tr w:rsidR="003F7101" w:rsidRPr="00DC1C6A" w:rsidTr="0068644B">
        <w:tc>
          <w:tcPr>
            <w:tcW w:w="717" w:type="dxa"/>
            <w:tcBorders>
              <w:top w:val="single" w:sz="4" w:space="0" w:color="00000A"/>
              <w:left w:val="single" w:sz="2" w:space="0" w:color="000001"/>
              <w:bottom w:val="single" w:sz="4" w:space="0" w:color="00000A"/>
            </w:tcBorders>
            <w:shd w:val="clear" w:color="auto" w:fill="auto"/>
            <w:tcMar>
              <w:left w:w="46" w:type="dxa"/>
            </w:tcMar>
          </w:tcPr>
          <w:p w:rsidR="003F7101" w:rsidRPr="00DC1C6A" w:rsidRDefault="003F7101" w:rsidP="0068644B">
            <w:pPr>
              <w:widowControl w:val="0"/>
              <w:suppressAutoHyphens/>
              <w:spacing w:after="0" w:line="240" w:lineRule="auto"/>
              <w:jc w:val="center"/>
              <w:textAlignment w:val="baseline"/>
              <w:rPr>
                <w:lang w:val="uk-UA"/>
              </w:rPr>
            </w:pPr>
            <w:r w:rsidRPr="00DC1C6A">
              <w:rPr>
                <w:rFonts w:ascii="Times New Roman" w:eastAsia="Droid Sans Fallback" w:hAnsi="Times New Roman" w:cs="Times New Roman"/>
                <w:kern w:val="2"/>
                <w:sz w:val="28"/>
                <w:szCs w:val="28"/>
                <w:shd w:val="clear" w:color="auto" w:fill="FFFFFF"/>
                <w:lang w:val="uk-UA" w:eastAsia="zh-CN"/>
              </w:rPr>
              <w:t>3.</w:t>
            </w:r>
          </w:p>
        </w:tc>
        <w:tc>
          <w:tcPr>
            <w:tcW w:w="4807" w:type="dxa"/>
            <w:tcBorders>
              <w:top w:val="single" w:sz="4" w:space="0" w:color="00000A"/>
              <w:left w:val="single" w:sz="2" w:space="0" w:color="000001"/>
              <w:bottom w:val="single" w:sz="4" w:space="0" w:color="00000A"/>
            </w:tcBorders>
            <w:shd w:val="clear" w:color="auto" w:fill="auto"/>
            <w:tcMar>
              <w:left w:w="46" w:type="dxa"/>
            </w:tcMar>
          </w:tcPr>
          <w:p w:rsidR="003F7101" w:rsidRPr="00DC1C6A" w:rsidRDefault="009E4C78" w:rsidP="0068644B">
            <w:pPr>
              <w:widowControl w:val="0"/>
              <w:suppressAutoHyphens/>
              <w:spacing w:after="0" w:line="240" w:lineRule="auto"/>
              <w:textAlignment w:val="baseline"/>
              <w:rPr>
                <w:rFonts w:ascii="Times New Roman" w:hAnsi="Times New Roman" w:cs="Times New Roman"/>
                <w:sz w:val="28"/>
                <w:lang w:val="uk-UA"/>
              </w:rPr>
            </w:pPr>
            <w:r>
              <w:rPr>
                <w:rFonts w:ascii="Times New Roman" w:hAnsi="Times New Roman" w:cs="Times New Roman"/>
                <w:sz w:val="28"/>
                <w:lang w:val="uk-UA"/>
              </w:rPr>
              <w:t>Виконання експериментальної частини</w:t>
            </w:r>
          </w:p>
        </w:tc>
        <w:tc>
          <w:tcPr>
            <w:tcW w:w="2573" w:type="dxa"/>
            <w:tcBorders>
              <w:top w:val="single" w:sz="4" w:space="0" w:color="00000A"/>
              <w:left w:val="single" w:sz="2" w:space="0" w:color="000001"/>
              <w:bottom w:val="single" w:sz="4" w:space="0" w:color="00000A"/>
            </w:tcBorders>
            <w:shd w:val="clear" w:color="auto" w:fill="auto"/>
            <w:tcMar>
              <w:left w:w="46" w:type="dxa"/>
            </w:tcMar>
            <w:vAlign w:val="center"/>
          </w:tcPr>
          <w:p w:rsidR="003F7101" w:rsidRPr="00DC1C6A" w:rsidRDefault="009E4C78" w:rsidP="00734241">
            <w:pPr>
              <w:widowControl w:val="0"/>
              <w:suppressAutoHyphens/>
              <w:spacing w:after="0" w:line="240" w:lineRule="auto"/>
              <w:jc w:val="center"/>
              <w:rPr>
                <w:lang w:val="uk-UA"/>
              </w:rPr>
            </w:pPr>
            <w:r>
              <w:rPr>
                <w:rFonts w:ascii="Times New Roman" w:eastAsia="Droid Sans Fallback" w:hAnsi="Times New Roman" w:cs="FreeSans"/>
                <w:kern w:val="2"/>
                <w:sz w:val="28"/>
                <w:szCs w:val="28"/>
                <w:lang w:val="uk-UA" w:eastAsia="zh-CN" w:bidi="hi-IN"/>
              </w:rPr>
              <w:t>травень</w:t>
            </w:r>
            <w:r w:rsidR="003F7101" w:rsidRPr="00DC1C6A">
              <w:rPr>
                <w:rFonts w:ascii="Times New Roman" w:eastAsia="Droid Sans Fallback" w:hAnsi="Times New Roman" w:cs="FreeSans"/>
                <w:kern w:val="2"/>
                <w:sz w:val="28"/>
                <w:szCs w:val="28"/>
                <w:lang w:val="uk-UA" w:eastAsia="zh-CN" w:bidi="hi-IN"/>
              </w:rPr>
              <w:t>–</w:t>
            </w:r>
            <w:r>
              <w:rPr>
                <w:rFonts w:ascii="Times New Roman" w:eastAsia="Droid Sans Fallback" w:hAnsi="Times New Roman" w:cs="FreeSans"/>
                <w:kern w:val="2"/>
                <w:sz w:val="28"/>
                <w:szCs w:val="28"/>
                <w:lang w:val="uk-UA" w:eastAsia="zh-CN" w:bidi="hi-IN"/>
              </w:rPr>
              <w:t>серпень</w:t>
            </w:r>
            <w:r w:rsidR="003F7101">
              <w:rPr>
                <w:rFonts w:ascii="Times New Roman" w:eastAsia="Droid Sans Fallback" w:hAnsi="Times New Roman" w:cs="FreeSans"/>
                <w:kern w:val="2"/>
                <w:sz w:val="28"/>
                <w:szCs w:val="28"/>
                <w:lang w:val="uk-UA" w:eastAsia="zh-CN" w:bidi="hi-IN"/>
              </w:rPr>
              <w:t xml:space="preserve"> 2020 </w:t>
            </w:r>
            <w:r w:rsidR="003F7101" w:rsidRPr="00DC1C6A">
              <w:rPr>
                <w:rFonts w:ascii="Times New Roman" w:eastAsia="Droid Sans Fallback" w:hAnsi="Times New Roman" w:cs="FreeSans"/>
                <w:kern w:val="2"/>
                <w:sz w:val="28"/>
                <w:szCs w:val="28"/>
                <w:lang w:val="uk-UA" w:eastAsia="zh-CN" w:bidi="hi-IN"/>
              </w:rPr>
              <w:t>року</w:t>
            </w:r>
          </w:p>
        </w:tc>
        <w:tc>
          <w:tcPr>
            <w:tcW w:w="1548" w:type="dxa"/>
            <w:tcBorders>
              <w:top w:val="single" w:sz="4" w:space="0" w:color="00000A"/>
              <w:left w:val="single" w:sz="2" w:space="0" w:color="000001"/>
              <w:bottom w:val="single" w:sz="4" w:space="0" w:color="00000A"/>
              <w:right w:val="single" w:sz="2" w:space="0" w:color="000001"/>
            </w:tcBorders>
            <w:shd w:val="clear" w:color="auto" w:fill="auto"/>
            <w:tcMar>
              <w:left w:w="46" w:type="dxa"/>
            </w:tcMar>
            <w:vAlign w:val="center"/>
          </w:tcPr>
          <w:p w:rsidR="003F7101" w:rsidRPr="00DC1C6A" w:rsidRDefault="003F7101" w:rsidP="0068644B">
            <w:pPr>
              <w:widowControl w:val="0"/>
              <w:suppressAutoHyphens/>
              <w:spacing w:after="0" w:line="240" w:lineRule="auto"/>
              <w:jc w:val="center"/>
              <w:textAlignment w:val="baseline"/>
              <w:rPr>
                <w:lang w:val="uk-UA"/>
              </w:rPr>
            </w:pPr>
            <w:r w:rsidRPr="00DC1C6A">
              <w:rPr>
                <w:rFonts w:ascii="Times New Roman" w:eastAsia="Droid Sans Fallback" w:hAnsi="Times New Roman" w:cs="FreeSans"/>
                <w:kern w:val="2"/>
                <w:sz w:val="28"/>
                <w:szCs w:val="28"/>
                <w:lang w:val="uk-UA" w:eastAsia="zh-CN" w:bidi="hi-IN"/>
              </w:rPr>
              <w:t>виконано</w:t>
            </w:r>
          </w:p>
        </w:tc>
      </w:tr>
      <w:tr w:rsidR="009E4C78" w:rsidRPr="00DC1C6A" w:rsidTr="0068644B">
        <w:tc>
          <w:tcPr>
            <w:tcW w:w="717" w:type="dxa"/>
            <w:tcBorders>
              <w:top w:val="single" w:sz="4" w:space="0" w:color="00000A"/>
              <w:left w:val="single" w:sz="2" w:space="0" w:color="000001"/>
              <w:bottom w:val="single" w:sz="4" w:space="0" w:color="00000A"/>
            </w:tcBorders>
            <w:shd w:val="clear" w:color="auto" w:fill="auto"/>
            <w:tcMar>
              <w:left w:w="46" w:type="dxa"/>
            </w:tcMar>
          </w:tcPr>
          <w:p w:rsidR="009E4C78" w:rsidRPr="00DC1C6A" w:rsidRDefault="009E4C78" w:rsidP="0068644B">
            <w:pPr>
              <w:widowControl w:val="0"/>
              <w:suppressAutoHyphens/>
              <w:spacing w:after="0" w:line="240" w:lineRule="auto"/>
              <w:jc w:val="center"/>
              <w:textAlignment w:val="baseline"/>
              <w:rPr>
                <w:rFonts w:ascii="Times New Roman" w:eastAsia="Droid Sans Fallback" w:hAnsi="Times New Roman" w:cs="Times New Roman"/>
                <w:kern w:val="2"/>
                <w:sz w:val="28"/>
                <w:szCs w:val="28"/>
                <w:shd w:val="clear" w:color="auto" w:fill="FFFFFF"/>
                <w:lang w:val="uk-UA" w:eastAsia="zh-CN"/>
              </w:rPr>
            </w:pPr>
          </w:p>
        </w:tc>
        <w:tc>
          <w:tcPr>
            <w:tcW w:w="4807" w:type="dxa"/>
            <w:tcBorders>
              <w:top w:val="single" w:sz="4" w:space="0" w:color="00000A"/>
              <w:left w:val="single" w:sz="2" w:space="0" w:color="000001"/>
              <w:bottom w:val="single" w:sz="4" w:space="0" w:color="00000A"/>
            </w:tcBorders>
            <w:shd w:val="clear" w:color="auto" w:fill="auto"/>
            <w:tcMar>
              <w:left w:w="46" w:type="dxa"/>
            </w:tcMar>
          </w:tcPr>
          <w:p w:rsidR="009E4C78" w:rsidRPr="00DC1C6A" w:rsidRDefault="009E4C78" w:rsidP="0068644B">
            <w:pPr>
              <w:widowControl w:val="0"/>
              <w:suppressAutoHyphens/>
              <w:spacing w:after="0" w:line="240" w:lineRule="auto"/>
              <w:textAlignment w:val="baseline"/>
              <w:rPr>
                <w:rFonts w:ascii="Times New Roman" w:hAnsi="Times New Roman" w:cs="Times New Roman"/>
                <w:sz w:val="28"/>
                <w:lang w:val="uk-UA"/>
              </w:rPr>
            </w:pPr>
            <w:r>
              <w:rPr>
                <w:rFonts w:ascii="Times New Roman" w:hAnsi="Times New Roman" w:cs="Times New Roman"/>
                <w:sz w:val="28"/>
                <w:lang w:val="uk-UA"/>
              </w:rPr>
              <w:t>Обробка отриманих результатів</w:t>
            </w:r>
          </w:p>
        </w:tc>
        <w:tc>
          <w:tcPr>
            <w:tcW w:w="2573" w:type="dxa"/>
            <w:tcBorders>
              <w:top w:val="single" w:sz="4" w:space="0" w:color="00000A"/>
              <w:left w:val="single" w:sz="2" w:space="0" w:color="000001"/>
              <w:bottom w:val="single" w:sz="4" w:space="0" w:color="00000A"/>
            </w:tcBorders>
            <w:shd w:val="clear" w:color="auto" w:fill="auto"/>
            <w:tcMar>
              <w:left w:w="46" w:type="dxa"/>
            </w:tcMar>
            <w:vAlign w:val="center"/>
          </w:tcPr>
          <w:p w:rsidR="009E4C78" w:rsidRDefault="009E4C78" w:rsidP="00734241">
            <w:pPr>
              <w:widowControl w:val="0"/>
              <w:suppressAutoHyphens/>
              <w:spacing w:after="0" w:line="240" w:lineRule="auto"/>
              <w:jc w:val="center"/>
              <w:rPr>
                <w:rFonts w:ascii="Times New Roman" w:eastAsia="Droid Sans Fallback" w:hAnsi="Times New Roman" w:cs="FreeSans"/>
                <w:kern w:val="2"/>
                <w:sz w:val="28"/>
                <w:szCs w:val="28"/>
                <w:lang w:val="uk-UA" w:eastAsia="zh-CN" w:bidi="hi-IN"/>
              </w:rPr>
            </w:pPr>
            <w:r>
              <w:rPr>
                <w:rFonts w:ascii="Times New Roman" w:eastAsia="Droid Sans Fallback" w:hAnsi="Times New Roman" w:cs="FreeSans"/>
                <w:kern w:val="2"/>
                <w:sz w:val="28"/>
                <w:szCs w:val="28"/>
                <w:lang w:val="uk-UA" w:eastAsia="zh-CN" w:bidi="hi-IN"/>
              </w:rPr>
              <w:t>Вересень 2020</w:t>
            </w:r>
          </w:p>
        </w:tc>
        <w:tc>
          <w:tcPr>
            <w:tcW w:w="1548" w:type="dxa"/>
            <w:tcBorders>
              <w:top w:val="single" w:sz="4" w:space="0" w:color="00000A"/>
              <w:left w:val="single" w:sz="2" w:space="0" w:color="000001"/>
              <w:bottom w:val="single" w:sz="4" w:space="0" w:color="00000A"/>
              <w:right w:val="single" w:sz="2" w:space="0" w:color="000001"/>
            </w:tcBorders>
            <w:shd w:val="clear" w:color="auto" w:fill="auto"/>
            <w:tcMar>
              <w:left w:w="46" w:type="dxa"/>
            </w:tcMar>
            <w:vAlign w:val="center"/>
          </w:tcPr>
          <w:p w:rsidR="009E4C78" w:rsidRPr="00DC1C6A" w:rsidRDefault="009E4C78" w:rsidP="0068644B">
            <w:pPr>
              <w:widowControl w:val="0"/>
              <w:suppressAutoHyphens/>
              <w:spacing w:after="0" w:line="240" w:lineRule="auto"/>
              <w:jc w:val="center"/>
              <w:textAlignment w:val="baseline"/>
              <w:rPr>
                <w:rFonts w:ascii="Times New Roman" w:eastAsia="Droid Sans Fallback" w:hAnsi="Times New Roman" w:cs="FreeSans"/>
                <w:kern w:val="2"/>
                <w:sz w:val="28"/>
                <w:szCs w:val="28"/>
                <w:lang w:val="uk-UA" w:eastAsia="zh-CN" w:bidi="hi-IN"/>
              </w:rPr>
            </w:pPr>
            <w:r w:rsidRPr="00DC1C6A">
              <w:rPr>
                <w:rFonts w:ascii="Times New Roman" w:eastAsia="Droid Sans Fallback" w:hAnsi="Times New Roman" w:cs="FreeSans"/>
                <w:kern w:val="2"/>
                <w:sz w:val="28"/>
                <w:szCs w:val="28"/>
                <w:lang w:val="uk-UA" w:eastAsia="zh-CN" w:bidi="hi-IN"/>
              </w:rPr>
              <w:t>виконано</w:t>
            </w:r>
          </w:p>
        </w:tc>
      </w:tr>
      <w:tr w:rsidR="009E4C78" w:rsidRPr="00DC1C6A" w:rsidTr="0068644B">
        <w:tc>
          <w:tcPr>
            <w:tcW w:w="717" w:type="dxa"/>
            <w:tcBorders>
              <w:top w:val="single" w:sz="4" w:space="0" w:color="00000A"/>
              <w:left w:val="single" w:sz="2" w:space="0" w:color="000001"/>
              <w:bottom w:val="single" w:sz="4" w:space="0" w:color="00000A"/>
            </w:tcBorders>
            <w:shd w:val="clear" w:color="auto" w:fill="auto"/>
            <w:tcMar>
              <w:left w:w="46" w:type="dxa"/>
            </w:tcMar>
          </w:tcPr>
          <w:p w:rsidR="009E4C78" w:rsidRPr="00DC1C6A" w:rsidRDefault="009E4C78" w:rsidP="0068644B">
            <w:pPr>
              <w:widowControl w:val="0"/>
              <w:suppressAutoHyphens/>
              <w:spacing w:after="0" w:line="240" w:lineRule="auto"/>
              <w:jc w:val="center"/>
              <w:textAlignment w:val="baseline"/>
              <w:rPr>
                <w:rFonts w:ascii="Times New Roman" w:eastAsia="Droid Sans Fallback" w:hAnsi="Times New Roman" w:cs="Times New Roman"/>
                <w:kern w:val="2"/>
                <w:sz w:val="28"/>
                <w:szCs w:val="28"/>
                <w:shd w:val="clear" w:color="auto" w:fill="FFFFFF"/>
                <w:lang w:val="uk-UA" w:eastAsia="zh-CN"/>
              </w:rPr>
            </w:pPr>
          </w:p>
        </w:tc>
        <w:tc>
          <w:tcPr>
            <w:tcW w:w="4807" w:type="dxa"/>
            <w:tcBorders>
              <w:top w:val="single" w:sz="4" w:space="0" w:color="00000A"/>
              <w:left w:val="single" w:sz="2" w:space="0" w:color="000001"/>
              <w:bottom w:val="single" w:sz="4" w:space="0" w:color="00000A"/>
            </w:tcBorders>
            <w:shd w:val="clear" w:color="auto" w:fill="auto"/>
            <w:tcMar>
              <w:left w:w="46" w:type="dxa"/>
            </w:tcMar>
          </w:tcPr>
          <w:p w:rsidR="009E4C78" w:rsidRPr="00DC1C6A" w:rsidRDefault="009E4C78" w:rsidP="0068644B">
            <w:pPr>
              <w:widowControl w:val="0"/>
              <w:suppressAutoHyphens/>
              <w:spacing w:after="0" w:line="240" w:lineRule="auto"/>
              <w:textAlignment w:val="baseline"/>
              <w:rPr>
                <w:rFonts w:ascii="Times New Roman" w:hAnsi="Times New Roman" w:cs="Times New Roman"/>
                <w:sz w:val="28"/>
                <w:lang w:val="uk-UA"/>
              </w:rPr>
            </w:pPr>
            <w:r>
              <w:rPr>
                <w:rFonts w:ascii="Times New Roman" w:hAnsi="Times New Roman" w:cs="Times New Roman"/>
                <w:sz w:val="28"/>
                <w:lang w:val="uk-UA"/>
              </w:rPr>
              <w:t>Написання основних розділів</w:t>
            </w:r>
          </w:p>
        </w:tc>
        <w:tc>
          <w:tcPr>
            <w:tcW w:w="2573" w:type="dxa"/>
            <w:tcBorders>
              <w:top w:val="single" w:sz="4" w:space="0" w:color="00000A"/>
              <w:left w:val="single" w:sz="2" w:space="0" w:color="000001"/>
              <w:bottom w:val="single" w:sz="4" w:space="0" w:color="00000A"/>
            </w:tcBorders>
            <w:shd w:val="clear" w:color="auto" w:fill="auto"/>
            <w:tcMar>
              <w:left w:w="46" w:type="dxa"/>
            </w:tcMar>
            <w:vAlign w:val="center"/>
          </w:tcPr>
          <w:p w:rsidR="009E4C78" w:rsidRDefault="009E4C78" w:rsidP="00734241">
            <w:pPr>
              <w:widowControl w:val="0"/>
              <w:suppressAutoHyphens/>
              <w:spacing w:after="0" w:line="240" w:lineRule="auto"/>
              <w:jc w:val="center"/>
              <w:rPr>
                <w:rFonts w:ascii="Times New Roman" w:eastAsia="Droid Sans Fallback" w:hAnsi="Times New Roman" w:cs="FreeSans"/>
                <w:kern w:val="2"/>
                <w:sz w:val="28"/>
                <w:szCs w:val="28"/>
                <w:lang w:val="uk-UA" w:eastAsia="zh-CN" w:bidi="hi-IN"/>
              </w:rPr>
            </w:pPr>
            <w:r>
              <w:rPr>
                <w:rFonts w:ascii="Times New Roman" w:eastAsia="Droid Sans Fallback" w:hAnsi="Times New Roman" w:cs="FreeSans"/>
                <w:kern w:val="2"/>
                <w:sz w:val="28"/>
                <w:szCs w:val="28"/>
                <w:lang w:val="uk-UA" w:eastAsia="zh-CN" w:bidi="hi-IN"/>
              </w:rPr>
              <w:t>Жовтень- листопад 2020</w:t>
            </w:r>
          </w:p>
        </w:tc>
        <w:tc>
          <w:tcPr>
            <w:tcW w:w="1548" w:type="dxa"/>
            <w:tcBorders>
              <w:top w:val="single" w:sz="4" w:space="0" w:color="00000A"/>
              <w:left w:val="single" w:sz="2" w:space="0" w:color="000001"/>
              <w:bottom w:val="single" w:sz="4" w:space="0" w:color="00000A"/>
              <w:right w:val="single" w:sz="2" w:space="0" w:color="000001"/>
            </w:tcBorders>
            <w:shd w:val="clear" w:color="auto" w:fill="auto"/>
            <w:tcMar>
              <w:left w:w="46" w:type="dxa"/>
            </w:tcMar>
            <w:vAlign w:val="center"/>
          </w:tcPr>
          <w:p w:rsidR="009E4C78" w:rsidRPr="00DC1C6A" w:rsidRDefault="009E4C78" w:rsidP="0068644B">
            <w:pPr>
              <w:widowControl w:val="0"/>
              <w:suppressAutoHyphens/>
              <w:spacing w:after="0" w:line="240" w:lineRule="auto"/>
              <w:jc w:val="center"/>
              <w:textAlignment w:val="baseline"/>
              <w:rPr>
                <w:rFonts w:ascii="Times New Roman" w:eastAsia="Droid Sans Fallback" w:hAnsi="Times New Roman" w:cs="FreeSans"/>
                <w:kern w:val="2"/>
                <w:sz w:val="28"/>
                <w:szCs w:val="28"/>
                <w:lang w:val="uk-UA" w:eastAsia="zh-CN" w:bidi="hi-IN"/>
              </w:rPr>
            </w:pPr>
            <w:r w:rsidRPr="00DC1C6A">
              <w:rPr>
                <w:rFonts w:ascii="Times New Roman" w:eastAsia="Droid Sans Fallback" w:hAnsi="Times New Roman" w:cs="FreeSans"/>
                <w:kern w:val="2"/>
                <w:sz w:val="28"/>
                <w:szCs w:val="28"/>
                <w:lang w:val="uk-UA" w:eastAsia="zh-CN" w:bidi="hi-IN"/>
              </w:rPr>
              <w:t>виконано</w:t>
            </w:r>
          </w:p>
        </w:tc>
      </w:tr>
      <w:tr w:rsidR="003F7101" w:rsidRPr="00DC1C6A" w:rsidTr="0068644B">
        <w:tc>
          <w:tcPr>
            <w:tcW w:w="717" w:type="dxa"/>
            <w:tcBorders>
              <w:top w:val="single" w:sz="4" w:space="0" w:color="00000A"/>
              <w:left w:val="single" w:sz="2" w:space="0" w:color="000001"/>
              <w:bottom w:val="single" w:sz="4" w:space="0" w:color="00000A"/>
            </w:tcBorders>
            <w:shd w:val="clear" w:color="auto" w:fill="auto"/>
            <w:tcMar>
              <w:left w:w="46" w:type="dxa"/>
            </w:tcMar>
          </w:tcPr>
          <w:p w:rsidR="003F7101" w:rsidRPr="00DC1C6A" w:rsidRDefault="003F7101" w:rsidP="0068644B">
            <w:pPr>
              <w:widowControl w:val="0"/>
              <w:suppressAutoHyphens/>
              <w:spacing w:after="0" w:line="240" w:lineRule="auto"/>
              <w:jc w:val="center"/>
              <w:textAlignment w:val="baseline"/>
              <w:rPr>
                <w:lang w:val="uk-UA"/>
              </w:rPr>
            </w:pPr>
            <w:r w:rsidRPr="00DC1C6A">
              <w:rPr>
                <w:rFonts w:ascii="Times New Roman" w:eastAsia="Droid Sans Fallback" w:hAnsi="Times New Roman" w:cs="Times New Roman"/>
                <w:kern w:val="2"/>
                <w:sz w:val="28"/>
                <w:szCs w:val="28"/>
                <w:shd w:val="clear" w:color="auto" w:fill="FFFFFF"/>
                <w:lang w:val="uk-UA" w:eastAsia="zh-CN"/>
              </w:rPr>
              <w:t>6.</w:t>
            </w:r>
          </w:p>
        </w:tc>
        <w:tc>
          <w:tcPr>
            <w:tcW w:w="4807" w:type="dxa"/>
            <w:tcBorders>
              <w:top w:val="single" w:sz="4" w:space="0" w:color="00000A"/>
              <w:left w:val="single" w:sz="2" w:space="0" w:color="000001"/>
              <w:bottom w:val="single" w:sz="4" w:space="0" w:color="00000A"/>
            </w:tcBorders>
            <w:shd w:val="clear" w:color="auto" w:fill="auto"/>
            <w:tcMar>
              <w:left w:w="46" w:type="dxa"/>
            </w:tcMar>
          </w:tcPr>
          <w:p w:rsidR="003F7101" w:rsidRPr="00DC1C6A" w:rsidRDefault="003F7101" w:rsidP="00D64E86">
            <w:pPr>
              <w:widowControl w:val="0"/>
              <w:suppressAutoHyphens/>
              <w:spacing w:after="0" w:line="240" w:lineRule="auto"/>
              <w:textAlignment w:val="baseline"/>
              <w:rPr>
                <w:rFonts w:ascii="Times New Roman" w:hAnsi="Times New Roman" w:cs="Times New Roman"/>
                <w:sz w:val="28"/>
                <w:lang w:val="uk-UA"/>
              </w:rPr>
            </w:pPr>
            <w:r w:rsidRPr="00DC1C6A">
              <w:rPr>
                <w:rFonts w:ascii="Times New Roman" w:hAnsi="Times New Roman" w:cs="Times New Roman"/>
                <w:sz w:val="28"/>
                <w:lang w:val="uk-UA"/>
              </w:rPr>
              <w:t>Оформлення роботи</w:t>
            </w:r>
          </w:p>
        </w:tc>
        <w:tc>
          <w:tcPr>
            <w:tcW w:w="2573" w:type="dxa"/>
            <w:tcBorders>
              <w:top w:val="single" w:sz="4" w:space="0" w:color="00000A"/>
              <w:left w:val="single" w:sz="2" w:space="0" w:color="000001"/>
              <w:bottom w:val="single" w:sz="4" w:space="0" w:color="00000A"/>
            </w:tcBorders>
            <w:shd w:val="clear" w:color="auto" w:fill="auto"/>
            <w:tcMar>
              <w:left w:w="46" w:type="dxa"/>
            </w:tcMar>
            <w:vAlign w:val="center"/>
          </w:tcPr>
          <w:p w:rsidR="003F7101" w:rsidRPr="00DC1C6A" w:rsidRDefault="003F7101" w:rsidP="00734241">
            <w:pPr>
              <w:widowControl w:val="0"/>
              <w:suppressAutoHyphens/>
              <w:spacing w:after="0" w:line="240" w:lineRule="auto"/>
              <w:jc w:val="center"/>
              <w:rPr>
                <w:lang w:val="uk-UA"/>
              </w:rPr>
            </w:pPr>
            <w:r>
              <w:rPr>
                <w:rFonts w:ascii="Times New Roman" w:eastAsia="Droid Sans Fallback" w:hAnsi="Times New Roman" w:cs="FreeSans"/>
                <w:kern w:val="2"/>
                <w:sz w:val="28"/>
                <w:szCs w:val="28"/>
                <w:lang w:val="uk-UA" w:eastAsia="zh-CN" w:bidi="hi-IN"/>
              </w:rPr>
              <w:t>в</w:t>
            </w:r>
            <w:r w:rsidRPr="00DC1C6A">
              <w:rPr>
                <w:rFonts w:ascii="Times New Roman" w:eastAsia="Droid Sans Fallback" w:hAnsi="Times New Roman" w:cs="FreeSans"/>
                <w:kern w:val="2"/>
                <w:sz w:val="28"/>
                <w:szCs w:val="28"/>
                <w:lang w:val="uk-UA" w:eastAsia="zh-CN" w:bidi="hi-IN"/>
              </w:rPr>
              <w:t>ере</w:t>
            </w:r>
            <w:r>
              <w:rPr>
                <w:rFonts w:ascii="Times New Roman" w:eastAsia="Droid Sans Fallback" w:hAnsi="Times New Roman" w:cs="FreeSans"/>
                <w:kern w:val="2"/>
                <w:sz w:val="28"/>
                <w:szCs w:val="28"/>
                <w:lang w:val="uk-UA" w:eastAsia="zh-CN" w:bidi="hi-IN"/>
              </w:rPr>
              <w:t>с</w:t>
            </w:r>
            <w:r w:rsidRPr="00DC1C6A">
              <w:rPr>
                <w:rFonts w:ascii="Times New Roman" w:eastAsia="Droid Sans Fallback" w:hAnsi="Times New Roman" w:cs="FreeSans"/>
                <w:kern w:val="2"/>
                <w:sz w:val="28"/>
                <w:szCs w:val="28"/>
                <w:lang w:val="uk-UA" w:eastAsia="zh-CN" w:bidi="hi-IN"/>
              </w:rPr>
              <w:t>ень–</w:t>
            </w:r>
            <w:r>
              <w:rPr>
                <w:rFonts w:ascii="Times New Roman" w:eastAsia="Droid Sans Fallback" w:hAnsi="Times New Roman" w:cs="FreeSans"/>
                <w:kern w:val="2"/>
                <w:sz w:val="28"/>
                <w:szCs w:val="28"/>
                <w:lang w:val="uk-UA" w:eastAsia="zh-CN" w:bidi="hi-IN"/>
              </w:rPr>
              <w:t>груд</w:t>
            </w:r>
            <w:r w:rsidRPr="00DC1C6A">
              <w:rPr>
                <w:rFonts w:ascii="Times New Roman" w:eastAsia="Droid Sans Fallback" w:hAnsi="Times New Roman" w:cs="FreeSans"/>
                <w:kern w:val="2"/>
                <w:sz w:val="28"/>
                <w:szCs w:val="28"/>
                <w:lang w:val="uk-UA" w:eastAsia="zh-CN" w:bidi="hi-IN"/>
              </w:rPr>
              <w:t>ень 20</w:t>
            </w:r>
            <w:r>
              <w:rPr>
                <w:rFonts w:ascii="Times New Roman" w:eastAsia="Droid Sans Fallback" w:hAnsi="Times New Roman" w:cs="FreeSans"/>
                <w:kern w:val="2"/>
                <w:sz w:val="28"/>
                <w:szCs w:val="28"/>
                <w:lang w:val="uk-UA" w:eastAsia="zh-CN" w:bidi="hi-IN"/>
              </w:rPr>
              <w:t>20</w:t>
            </w:r>
            <w:r w:rsidRPr="00DC1C6A">
              <w:rPr>
                <w:rFonts w:ascii="Times New Roman" w:eastAsia="Droid Sans Fallback" w:hAnsi="Times New Roman" w:cs="FreeSans"/>
                <w:kern w:val="2"/>
                <w:sz w:val="28"/>
                <w:szCs w:val="28"/>
                <w:lang w:val="uk-UA" w:eastAsia="zh-CN" w:bidi="hi-IN"/>
              </w:rPr>
              <w:t xml:space="preserve"> року</w:t>
            </w:r>
          </w:p>
        </w:tc>
        <w:tc>
          <w:tcPr>
            <w:tcW w:w="1548" w:type="dxa"/>
            <w:tcBorders>
              <w:top w:val="single" w:sz="4" w:space="0" w:color="00000A"/>
              <w:left w:val="single" w:sz="2" w:space="0" w:color="000001"/>
              <w:bottom w:val="single" w:sz="4" w:space="0" w:color="00000A"/>
              <w:right w:val="single" w:sz="2" w:space="0" w:color="000001"/>
            </w:tcBorders>
            <w:shd w:val="clear" w:color="auto" w:fill="auto"/>
            <w:tcMar>
              <w:left w:w="46" w:type="dxa"/>
            </w:tcMar>
            <w:vAlign w:val="center"/>
          </w:tcPr>
          <w:p w:rsidR="003F7101" w:rsidRPr="00DC1C6A" w:rsidRDefault="003F7101" w:rsidP="0068644B">
            <w:pPr>
              <w:widowControl w:val="0"/>
              <w:suppressAutoHyphens/>
              <w:spacing w:after="0" w:line="240" w:lineRule="auto"/>
              <w:jc w:val="center"/>
              <w:textAlignment w:val="baseline"/>
              <w:rPr>
                <w:lang w:val="uk-UA"/>
              </w:rPr>
            </w:pPr>
            <w:r w:rsidRPr="00DC1C6A">
              <w:rPr>
                <w:rFonts w:ascii="Times New Roman" w:eastAsia="Droid Sans Fallback" w:hAnsi="Times New Roman" w:cs="FreeSans"/>
                <w:kern w:val="2"/>
                <w:sz w:val="28"/>
                <w:szCs w:val="28"/>
                <w:lang w:val="uk-UA" w:eastAsia="zh-CN" w:bidi="hi-IN"/>
              </w:rPr>
              <w:t>виконано</w:t>
            </w:r>
          </w:p>
        </w:tc>
      </w:tr>
    </w:tbl>
    <w:p w:rsidR="0068644B" w:rsidRPr="00DC1C6A" w:rsidRDefault="0068644B" w:rsidP="0068644B">
      <w:pPr>
        <w:pStyle w:val="Standard"/>
        <w:spacing w:line="348" w:lineRule="auto"/>
        <w:jc w:val="center"/>
        <w:rPr>
          <w:rFonts w:ascii="Times New Roman" w:hAnsi="Times New Roman"/>
          <w:b/>
          <w:bCs/>
          <w:sz w:val="28"/>
          <w:szCs w:val="28"/>
        </w:rPr>
      </w:pPr>
      <w:bookmarkStart w:id="6" w:name="__RefHeading__95184_128638147"/>
      <w:bookmarkEnd w:id="6"/>
    </w:p>
    <w:tbl>
      <w:tblPr>
        <w:tblW w:w="9640" w:type="dxa"/>
        <w:tblInd w:w="55" w:type="dxa"/>
        <w:tblCellMar>
          <w:top w:w="55" w:type="dxa"/>
          <w:left w:w="55" w:type="dxa"/>
          <w:bottom w:w="55" w:type="dxa"/>
          <w:right w:w="55" w:type="dxa"/>
        </w:tblCellMar>
        <w:tblLook w:val="0000"/>
      </w:tblPr>
      <w:tblGrid>
        <w:gridCol w:w="2902"/>
        <w:gridCol w:w="3761"/>
        <w:gridCol w:w="2977"/>
      </w:tblGrid>
      <w:tr w:rsidR="0068644B" w:rsidRPr="00DC1C6A" w:rsidTr="0068644B">
        <w:trPr>
          <w:trHeight w:val="324"/>
        </w:trPr>
        <w:tc>
          <w:tcPr>
            <w:tcW w:w="2902" w:type="dxa"/>
            <w:shd w:val="clear" w:color="auto" w:fill="auto"/>
          </w:tcPr>
          <w:p w:rsidR="0068644B" w:rsidRPr="00DC1C6A" w:rsidRDefault="0068644B" w:rsidP="0068644B">
            <w:pPr>
              <w:pStyle w:val="Standard"/>
              <w:spacing w:line="348" w:lineRule="auto"/>
              <w:ind w:left="-55" w:firstLine="55"/>
            </w:pPr>
            <w:r w:rsidRPr="00DC1C6A">
              <w:rPr>
                <w:rFonts w:ascii="Times New Roman" w:hAnsi="Times New Roman"/>
                <w:sz w:val="28"/>
                <w:szCs w:val="28"/>
              </w:rPr>
              <w:t>Студент</w:t>
            </w:r>
          </w:p>
        </w:tc>
        <w:tc>
          <w:tcPr>
            <w:tcW w:w="3761" w:type="dxa"/>
            <w:shd w:val="clear" w:color="auto" w:fill="auto"/>
          </w:tcPr>
          <w:p w:rsidR="0068644B" w:rsidRPr="00DC1C6A" w:rsidRDefault="0068644B" w:rsidP="0068644B">
            <w:pPr>
              <w:pStyle w:val="Standard"/>
              <w:spacing w:line="348" w:lineRule="auto"/>
              <w:rPr>
                <w:rFonts w:ascii="Times New Roman" w:hAnsi="Times New Roman"/>
                <w:sz w:val="28"/>
                <w:szCs w:val="28"/>
              </w:rPr>
            </w:pPr>
            <w:r w:rsidRPr="00DC1C6A">
              <w:rPr>
                <w:rFonts w:ascii="Times New Roman" w:hAnsi="Times New Roman"/>
                <w:sz w:val="28"/>
                <w:szCs w:val="28"/>
              </w:rPr>
              <w:t xml:space="preserve">        ___________________</w:t>
            </w:r>
          </w:p>
        </w:tc>
        <w:tc>
          <w:tcPr>
            <w:tcW w:w="2977" w:type="dxa"/>
            <w:shd w:val="clear" w:color="auto" w:fill="auto"/>
          </w:tcPr>
          <w:p w:rsidR="0068644B" w:rsidRPr="00DC1C6A" w:rsidRDefault="00AE7065" w:rsidP="00AE7065">
            <w:pPr>
              <w:pStyle w:val="Standard"/>
              <w:spacing w:line="348" w:lineRule="auto"/>
            </w:pPr>
            <w:r w:rsidRPr="00DC1C6A">
              <w:rPr>
                <w:rFonts w:ascii="Times New Roman CYR" w:hAnsi="Times New Roman CYR" w:cs="Times New Roman CYR"/>
                <w:sz w:val="28"/>
                <w:szCs w:val="28"/>
              </w:rPr>
              <w:t>Т</w:t>
            </w:r>
            <w:r w:rsidR="0068644B" w:rsidRPr="00DC1C6A">
              <w:rPr>
                <w:rFonts w:ascii="Times New Roman CYR" w:hAnsi="Times New Roman CYR" w:cs="Times New Roman CYR"/>
                <w:sz w:val="28"/>
                <w:szCs w:val="28"/>
              </w:rPr>
              <w:t>.</w:t>
            </w:r>
            <w:r w:rsidRPr="00DC1C6A">
              <w:rPr>
                <w:rFonts w:ascii="Times New Roman CYR" w:hAnsi="Times New Roman CYR" w:cs="Times New Roman CYR"/>
                <w:sz w:val="28"/>
                <w:szCs w:val="28"/>
              </w:rPr>
              <w:t>О</w:t>
            </w:r>
            <w:r w:rsidR="0068644B" w:rsidRPr="00DC1C6A">
              <w:rPr>
                <w:rFonts w:ascii="Times New Roman CYR" w:hAnsi="Times New Roman CYR" w:cs="Times New Roman CYR"/>
                <w:sz w:val="28"/>
                <w:szCs w:val="28"/>
              </w:rPr>
              <w:t>.</w:t>
            </w:r>
            <w:r w:rsidR="00BD096B" w:rsidRPr="00DC1C6A">
              <w:rPr>
                <w:rFonts w:ascii="Times New Roman CYR" w:hAnsi="Times New Roman CYR" w:cs="Times New Roman CYR"/>
                <w:sz w:val="28"/>
                <w:szCs w:val="28"/>
              </w:rPr>
              <w:t xml:space="preserve"> </w:t>
            </w:r>
            <w:r w:rsidRPr="00DC1C6A">
              <w:rPr>
                <w:rFonts w:ascii="Times New Roman CYR" w:hAnsi="Times New Roman CYR" w:cs="Times New Roman CYR"/>
                <w:sz w:val="28"/>
                <w:szCs w:val="28"/>
              </w:rPr>
              <w:t>Ніколаєва</w:t>
            </w:r>
          </w:p>
        </w:tc>
      </w:tr>
      <w:tr w:rsidR="0068644B" w:rsidRPr="00DC1C6A" w:rsidTr="0068644B">
        <w:trPr>
          <w:trHeight w:val="314"/>
        </w:trPr>
        <w:tc>
          <w:tcPr>
            <w:tcW w:w="2902" w:type="dxa"/>
            <w:shd w:val="clear" w:color="auto" w:fill="auto"/>
          </w:tcPr>
          <w:p w:rsidR="0068644B" w:rsidRPr="00DC1C6A" w:rsidRDefault="0068644B" w:rsidP="0068644B">
            <w:pPr>
              <w:pStyle w:val="Standard"/>
              <w:spacing w:line="348" w:lineRule="auto"/>
              <w:rPr>
                <w:rFonts w:ascii="Times New Roman" w:hAnsi="Times New Roman"/>
                <w:sz w:val="28"/>
                <w:szCs w:val="28"/>
              </w:rPr>
            </w:pPr>
            <w:r w:rsidRPr="00DC1C6A">
              <w:rPr>
                <w:rFonts w:ascii="Times New Roman" w:hAnsi="Times New Roman"/>
                <w:sz w:val="28"/>
                <w:szCs w:val="28"/>
              </w:rPr>
              <w:t>Керівник роботи</w:t>
            </w:r>
          </w:p>
        </w:tc>
        <w:tc>
          <w:tcPr>
            <w:tcW w:w="3761" w:type="dxa"/>
            <w:shd w:val="clear" w:color="auto" w:fill="auto"/>
          </w:tcPr>
          <w:p w:rsidR="0068644B" w:rsidRPr="00DC1C6A" w:rsidRDefault="0068644B" w:rsidP="0068644B">
            <w:pPr>
              <w:pStyle w:val="Standard"/>
              <w:spacing w:line="348" w:lineRule="auto"/>
              <w:rPr>
                <w:rFonts w:ascii="Times New Roman" w:hAnsi="Times New Roman"/>
                <w:sz w:val="28"/>
                <w:szCs w:val="28"/>
              </w:rPr>
            </w:pPr>
            <w:r w:rsidRPr="00DC1C6A">
              <w:rPr>
                <w:rFonts w:ascii="Times New Roman" w:hAnsi="Times New Roman"/>
                <w:sz w:val="28"/>
                <w:szCs w:val="28"/>
              </w:rPr>
              <w:t xml:space="preserve">        ___________________</w:t>
            </w:r>
          </w:p>
        </w:tc>
        <w:tc>
          <w:tcPr>
            <w:tcW w:w="2977" w:type="dxa"/>
            <w:shd w:val="clear" w:color="auto" w:fill="auto"/>
          </w:tcPr>
          <w:p w:rsidR="0068644B" w:rsidRPr="00DC1C6A" w:rsidRDefault="00AE7065" w:rsidP="00AE7065">
            <w:pPr>
              <w:pStyle w:val="Standard"/>
              <w:spacing w:line="348" w:lineRule="auto"/>
              <w:rPr>
                <w:rFonts w:ascii="Times New Roman" w:hAnsi="Times New Roman"/>
                <w:sz w:val="28"/>
                <w:szCs w:val="28"/>
              </w:rPr>
            </w:pPr>
            <w:r w:rsidRPr="00DC1C6A">
              <w:rPr>
                <w:rFonts w:ascii="Times New Roman CYR" w:hAnsi="Times New Roman CYR" w:cs="Times New Roman CYR"/>
                <w:sz w:val="28"/>
                <w:szCs w:val="28"/>
              </w:rPr>
              <w:t>О</w:t>
            </w:r>
            <w:r w:rsidR="0068644B" w:rsidRPr="00DC1C6A">
              <w:rPr>
                <w:rFonts w:ascii="Times New Roman CYR" w:hAnsi="Times New Roman CYR" w:cs="Times New Roman CYR"/>
                <w:sz w:val="28"/>
                <w:szCs w:val="28"/>
              </w:rPr>
              <w:t>.</w:t>
            </w:r>
            <w:r w:rsidRPr="00DC1C6A">
              <w:rPr>
                <w:rFonts w:ascii="Times New Roman CYR" w:hAnsi="Times New Roman CYR" w:cs="Times New Roman CYR"/>
                <w:sz w:val="28"/>
                <w:szCs w:val="28"/>
              </w:rPr>
              <w:t>М</w:t>
            </w:r>
            <w:r w:rsidR="0068644B" w:rsidRPr="00DC1C6A">
              <w:rPr>
                <w:rFonts w:ascii="Times New Roman CYR" w:hAnsi="Times New Roman CYR" w:cs="Times New Roman CYR"/>
                <w:sz w:val="28"/>
                <w:szCs w:val="28"/>
              </w:rPr>
              <w:t xml:space="preserve">. </w:t>
            </w:r>
            <w:r w:rsidRPr="00DC1C6A">
              <w:rPr>
                <w:rFonts w:ascii="Times New Roman CYR" w:hAnsi="Times New Roman CYR" w:cs="Times New Roman CYR"/>
                <w:sz w:val="28"/>
                <w:szCs w:val="28"/>
              </w:rPr>
              <w:t>Войтович</w:t>
            </w:r>
          </w:p>
        </w:tc>
      </w:tr>
      <w:tr w:rsidR="0068644B" w:rsidRPr="00DC1C6A" w:rsidTr="0068644B">
        <w:trPr>
          <w:trHeight w:val="324"/>
        </w:trPr>
        <w:tc>
          <w:tcPr>
            <w:tcW w:w="9640" w:type="dxa"/>
            <w:gridSpan w:val="3"/>
            <w:shd w:val="clear" w:color="auto" w:fill="auto"/>
          </w:tcPr>
          <w:p w:rsidR="0068644B" w:rsidRPr="00DC1C6A" w:rsidRDefault="0068644B" w:rsidP="0068644B">
            <w:pPr>
              <w:pStyle w:val="Standard"/>
              <w:spacing w:line="348" w:lineRule="auto"/>
              <w:rPr>
                <w:rFonts w:ascii="Times New Roman" w:hAnsi="Times New Roman"/>
                <w:b/>
                <w:bCs/>
                <w:sz w:val="28"/>
                <w:szCs w:val="28"/>
              </w:rPr>
            </w:pPr>
            <w:r w:rsidRPr="00DC1C6A">
              <w:rPr>
                <w:rFonts w:ascii="Times New Roman" w:hAnsi="Times New Roman"/>
                <w:b/>
                <w:bCs/>
                <w:sz w:val="28"/>
                <w:szCs w:val="28"/>
              </w:rPr>
              <w:t>Нормоконтроль пройдено</w:t>
            </w:r>
          </w:p>
        </w:tc>
      </w:tr>
      <w:tr w:rsidR="0068644B" w:rsidRPr="00DC1C6A" w:rsidTr="0068644B">
        <w:trPr>
          <w:trHeight w:val="314"/>
        </w:trPr>
        <w:tc>
          <w:tcPr>
            <w:tcW w:w="2902" w:type="dxa"/>
            <w:shd w:val="clear" w:color="auto" w:fill="auto"/>
          </w:tcPr>
          <w:p w:rsidR="0068644B" w:rsidRPr="00DC1C6A" w:rsidRDefault="0068644B" w:rsidP="0068644B">
            <w:pPr>
              <w:pStyle w:val="Standard"/>
              <w:spacing w:line="348" w:lineRule="auto"/>
              <w:rPr>
                <w:rFonts w:ascii="Times New Roman" w:hAnsi="Times New Roman"/>
                <w:sz w:val="28"/>
                <w:szCs w:val="28"/>
              </w:rPr>
            </w:pPr>
            <w:r w:rsidRPr="00DC1C6A">
              <w:rPr>
                <w:rFonts w:ascii="Times New Roman" w:hAnsi="Times New Roman"/>
                <w:sz w:val="28"/>
                <w:szCs w:val="28"/>
              </w:rPr>
              <w:t>Нормоконтролер</w:t>
            </w:r>
          </w:p>
        </w:tc>
        <w:tc>
          <w:tcPr>
            <w:tcW w:w="3761" w:type="dxa"/>
            <w:shd w:val="clear" w:color="auto" w:fill="auto"/>
          </w:tcPr>
          <w:p w:rsidR="0068644B" w:rsidRPr="00DC1C6A" w:rsidRDefault="0068644B" w:rsidP="0068644B">
            <w:pPr>
              <w:pStyle w:val="Standard"/>
              <w:spacing w:line="348" w:lineRule="auto"/>
              <w:rPr>
                <w:rFonts w:ascii="Times New Roman" w:hAnsi="Times New Roman"/>
                <w:sz w:val="28"/>
                <w:szCs w:val="28"/>
              </w:rPr>
            </w:pPr>
            <w:r w:rsidRPr="00DC1C6A">
              <w:rPr>
                <w:rFonts w:ascii="Times New Roman" w:hAnsi="Times New Roman"/>
                <w:sz w:val="28"/>
                <w:szCs w:val="28"/>
              </w:rPr>
              <w:t xml:space="preserve">        ___________________</w:t>
            </w:r>
          </w:p>
        </w:tc>
        <w:tc>
          <w:tcPr>
            <w:tcW w:w="2977" w:type="dxa"/>
            <w:shd w:val="clear" w:color="auto" w:fill="auto"/>
          </w:tcPr>
          <w:p w:rsidR="0068644B" w:rsidRPr="00DC1C6A" w:rsidRDefault="00857D79" w:rsidP="00857D79">
            <w:pPr>
              <w:pStyle w:val="Standard"/>
              <w:spacing w:line="348" w:lineRule="auto"/>
            </w:pPr>
            <w:r>
              <w:rPr>
                <w:rFonts w:ascii="Times New Roman CYR" w:hAnsi="Times New Roman CYR" w:cs="Times New Roman CYR"/>
                <w:sz w:val="28"/>
                <w:szCs w:val="28"/>
              </w:rPr>
              <w:t>О.А</w:t>
            </w:r>
            <w:r w:rsidR="00AE7065" w:rsidRPr="00DC1C6A">
              <w:rPr>
                <w:rFonts w:ascii="Times New Roman CYR" w:hAnsi="Times New Roman CYR" w:cs="Times New Roman CYR"/>
                <w:sz w:val="28"/>
                <w:szCs w:val="28"/>
              </w:rPr>
              <w:t xml:space="preserve">. </w:t>
            </w:r>
            <w:r>
              <w:rPr>
                <w:rFonts w:ascii="Times New Roman CYR" w:hAnsi="Times New Roman CYR" w:cs="Times New Roman CYR"/>
                <w:sz w:val="28"/>
                <w:szCs w:val="28"/>
              </w:rPr>
              <w:t>Бойка</w:t>
            </w:r>
          </w:p>
        </w:tc>
      </w:tr>
    </w:tbl>
    <w:p w:rsidR="0068644B" w:rsidRPr="00DC1C6A" w:rsidRDefault="0068644B" w:rsidP="0068644B">
      <w:pPr>
        <w:rPr>
          <w:lang w:val="uk-UA"/>
        </w:rPr>
      </w:pPr>
    </w:p>
    <w:p w:rsidR="0068644B" w:rsidRPr="00DC1C6A" w:rsidRDefault="0068644B">
      <w:pPr>
        <w:rPr>
          <w:lang w:val="uk-UA"/>
        </w:rPr>
        <w:sectPr w:rsidR="0068644B" w:rsidRPr="00DC1C6A" w:rsidSect="0068644B">
          <w:type w:val="continuous"/>
          <w:pgSz w:w="11906" w:h="16838"/>
          <w:pgMar w:top="1134" w:right="1701" w:bottom="1134" w:left="567" w:header="0" w:footer="0" w:gutter="0"/>
          <w:cols w:space="708"/>
          <w:formProt w:val="0"/>
          <w:docGrid w:linePitch="360" w:charSpace="4096"/>
        </w:sectPr>
      </w:pPr>
    </w:p>
    <w:p w:rsidR="00D64E86" w:rsidRPr="00DC1C6A" w:rsidRDefault="00D64E86">
      <w:pPr>
        <w:spacing w:after="0" w:line="360" w:lineRule="auto"/>
        <w:jc w:val="both"/>
        <w:rPr>
          <w:rFonts w:ascii="Times New Roman" w:eastAsia="Times New Roman" w:hAnsi="Times New Roman" w:cs="Times New Roman"/>
          <w:kern w:val="1"/>
          <w:sz w:val="28"/>
          <w:szCs w:val="28"/>
          <w:lang w:val="uk-UA" w:eastAsia="zh-CN"/>
        </w:rPr>
      </w:pPr>
      <w:r w:rsidRPr="00DC1C6A">
        <w:rPr>
          <w:rFonts w:ascii="Times New Roman" w:hAnsi="Times New Roman"/>
          <w:kern w:val="1"/>
          <w:sz w:val="28"/>
          <w:szCs w:val="28"/>
          <w:lang w:val="uk-UA"/>
        </w:rPr>
        <w:lastRenderedPageBreak/>
        <w:br w:type="page"/>
      </w:r>
    </w:p>
    <w:p w:rsidR="0068644B" w:rsidRPr="00DC1C6A" w:rsidRDefault="0068644B" w:rsidP="0068644B">
      <w:pPr>
        <w:pStyle w:val="12"/>
        <w:widowControl w:val="0"/>
        <w:suppressAutoHyphens/>
        <w:spacing w:after="0" w:line="360" w:lineRule="auto"/>
        <w:ind w:left="0"/>
        <w:jc w:val="center"/>
        <w:rPr>
          <w:lang w:val="uk-UA"/>
        </w:rPr>
      </w:pPr>
      <w:r w:rsidRPr="00DC1C6A">
        <w:rPr>
          <w:rFonts w:ascii="Times New Roman" w:hAnsi="Times New Roman"/>
          <w:kern w:val="1"/>
          <w:sz w:val="28"/>
          <w:szCs w:val="28"/>
          <w:lang w:val="uk-UA"/>
        </w:rPr>
        <w:lastRenderedPageBreak/>
        <w:t>РЕФЕРАТ</w:t>
      </w:r>
    </w:p>
    <w:p w:rsidR="0068644B" w:rsidRPr="00DC1C6A" w:rsidRDefault="0068644B" w:rsidP="0068644B">
      <w:pPr>
        <w:pStyle w:val="12"/>
        <w:widowControl w:val="0"/>
        <w:suppressAutoHyphens/>
        <w:spacing w:after="0" w:line="360" w:lineRule="auto"/>
        <w:ind w:left="0"/>
        <w:jc w:val="center"/>
        <w:rPr>
          <w:rFonts w:ascii="Times New Roman" w:hAnsi="Times New Roman"/>
          <w:kern w:val="1"/>
          <w:sz w:val="28"/>
          <w:szCs w:val="28"/>
          <w:lang w:val="uk-UA"/>
        </w:rPr>
      </w:pPr>
    </w:p>
    <w:p w:rsidR="0068644B" w:rsidRPr="00DC1C6A" w:rsidRDefault="0068644B" w:rsidP="0068644B">
      <w:pPr>
        <w:pStyle w:val="12"/>
        <w:widowControl w:val="0"/>
        <w:suppressAutoHyphens/>
        <w:spacing w:after="0" w:line="360" w:lineRule="auto"/>
        <w:ind w:left="0"/>
        <w:jc w:val="center"/>
        <w:rPr>
          <w:rFonts w:ascii="Times New Roman" w:hAnsi="Times New Roman"/>
          <w:kern w:val="1"/>
          <w:sz w:val="28"/>
          <w:szCs w:val="28"/>
          <w:lang w:val="uk-UA"/>
        </w:rPr>
      </w:pPr>
    </w:p>
    <w:p w:rsidR="00E44DDC" w:rsidRPr="002E0D1E" w:rsidRDefault="0009069A" w:rsidP="00E44DDC">
      <w:pPr>
        <w:spacing w:after="0" w:line="360" w:lineRule="auto"/>
        <w:ind w:firstLine="708"/>
        <w:jc w:val="both"/>
        <w:rPr>
          <w:rFonts w:ascii="Times New Roman" w:eastAsia="Times New Roman" w:hAnsi="Times New Roman" w:cs="Times New Roman"/>
          <w:kern w:val="1"/>
          <w:sz w:val="28"/>
          <w:szCs w:val="28"/>
          <w:lang w:val="uk-UA" w:eastAsia="zh-CN"/>
        </w:rPr>
      </w:pPr>
      <w:r w:rsidRPr="002E0D1E">
        <w:rPr>
          <w:rFonts w:ascii="Times New Roman" w:eastAsia="Times New Roman" w:hAnsi="Times New Roman" w:cs="Times New Roman"/>
          <w:kern w:val="1"/>
          <w:sz w:val="28"/>
          <w:szCs w:val="28"/>
          <w:lang w:val="uk-UA" w:eastAsia="zh-CN"/>
        </w:rPr>
        <w:t xml:space="preserve">Робота викладена на </w:t>
      </w:r>
      <w:r w:rsidR="007575C9" w:rsidRPr="002E0D1E">
        <w:rPr>
          <w:rFonts w:ascii="Times New Roman" w:eastAsia="Times New Roman" w:hAnsi="Times New Roman" w:cs="Times New Roman"/>
          <w:kern w:val="1"/>
          <w:sz w:val="28"/>
          <w:szCs w:val="28"/>
          <w:lang w:eastAsia="zh-CN"/>
        </w:rPr>
        <w:t>89</w:t>
      </w:r>
      <w:r w:rsidR="00B420DA" w:rsidRPr="002E0D1E">
        <w:rPr>
          <w:rFonts w:ascii="Times New Roman" w:eastAsia="Times New Roman" w:hAnsi="Times New Roman" w:cs="Times New Roman"/>
          <w:kern w:val="1"/>
          <w:sz w:val="28"/>
          <w:szCs w:val="28"/>
          <w:lang w:val="uk-UA" w:eastAsia="zh-CN"/>
        </w:rPr>
        <w:t xml:space="preserve"> сторін</w:t>
      </w:r>
      <w:r w:rsidR="004767BF" w:rsidRPr="002E0D1E">
        <w:rPr>
          <w:rFonts w:ascii="Times New Roman" w:eastAsia="Times New Roman" w:hAnsi="Times New Roman" w:cs="Times New Roman"/>
          <w:kern w:val="1"/>
          <w:sz w:val="28"/>
          <w:szCs w:val="28"/>
          <w:lang w:val="uk-UA" w:eastAsia="zh-CN"/>
        </w:rPr>
        <w:t>ках</w:t>
      </w:r>
      <w:r w:rsidRPr="002E0D1E">
        <w:rPr>
          <w:rFonts w:ascii="Times New Roman" w:eastAsia="Times New Roman" w:hAnsi="Times New Roman" w:cs="Times New Roman"/>
          <w:kern w:val="1"/>
          <w:sz w:val="28"/>
          <w:szCs w:val="28"/>
          <w:lang w:val="uk-UA" w:eastAsia="zh-CN"/>
        </w:rPr>
        <w:t xml:space="preserve"> друкованого тексту, містить </w:t>
      </w:r>
      <w:r w:rsidR="00857D79" w:rsidRPr="002E0D1E">
        <w:rPr>
          <w:rFonts w:ascii="Times New Roman" w:eastAsia="Times New Roman" w:hAnsi="Times New Roman" w:cs="Times New Roman"/>
          <w:kern w:val="1"/>
          <w:sz w:val="28"/>
          <w:szCs w:val="28"/>
          <w:lang w:val="uk-UA" w:eastAsia="zh-CN"/>
        </w:rPr>
        <w:t>6</w:t>
      </w:r>
      <w:r w:rsidR="00DC1C6A" w:rsidRPr="002E0D1E">
        <w:rPr>
          <w:rFonts w:ascii="Times New Roman" w:eastAsia="Times New Roman" w:hAnsi="Times New Roman" w:cs="Times New Roman"/>
          <w:kern w:val="1"/>
          <w:sz w:val="28"/>
          <w:szCs w:val="28"/>
          <w:lang w:val="uk-UA" w:eastAsia="zh-CN"/>
        </w:rPr>
        <w:t xml:space="preserve"> таблиц</w:t>
      </w:r>
      <w:r w:rsidR="00857D79" w:rsidRPr="002E0D1E">
        <w:rPr>
          <w:rFonts w:ascii="Times New Roman" w:eastAsia="Times New Roman" w:hAnsi="Times New Roman" w:cs="Times New Roman"/>
          <w:kern w:val="1"/>
          <w:sz w:val="28"/>
          <w:szCs w:val="28"/>
          <w:lang w:val="uk-UA" w:eastAsia="zh-CN"/>
        </w:rPr>
        <w:t>ь, 6</w:t>
      </w:r>
      <w:r w:rsidR="00E44DDC" w:rsidRPr="002E0D1E">
        <w:rPr>
          <w:rFonts w:ascii="Times New Roman" w:eastAsia="Times New Roman" w:hAnsi="Times New Roman" w:cs="Times New Roman"/>
          <w:kern w:val="1"/>
          <w:sz w:val="28"/>
          <w:szCs w:val="28"/>
          <w:lang w:val="uk-UA" w:eastAsia="zh-CN"/>
        </w:rPr>
        <w:t xml:space="preserve"> рисун</w:t>
      </w:r>
      <w:r w:rsidR="00FA3699" w:rsidRPr="002E0D1E">
        <w:rPr>
          <w:rFonts w:ascii="Times New Roman" w:eastAsia="Times New Roman" w:hAnsi="Times New Roman" w:cs="Times New Roman"/>
          <w:kern w:val="1"/>
          <w:sz w:val="28"/>
          <w:szCs w:val="28"/>
          <w:lang w:val="uk-UA" w:eastAsia="zh-CN"/>
        </w:rPr>
        <w:t>к</w:t>
      </w:r>
      <w:r w:rsidR="00857D79" w:rsidRPr="002E0D1E">
        <w:rPr>
          <w:rFonts w:ascii="Times New Roman" w:eastAsia="Times New Roman" w:hAnsi="Times New Roman" w:cs="Times New Roman"/>
          <w:kern w:val="1"/>
          <w:sz w:val="28"/>
          <w:szCs w:val="28"/>
          <w:lang w:val="uk-UA" w:eastAsia="zh-CN"/>
        </w:rPr>
        <w:t>ів</w:t>
      </w:r>
      <w:r w:rsidR="00FA3699" w:rsidRPr="002E0D1E">
        <w:rPr>
          <w:rFonts w:ascii="Times New Roman" w:eastAsia="Times New Roman" w:hAnsi="Times New Roman" w:cs="Times New Roman"/>
          <w:kern w:val="1"/>
          <w:sz w:val="28"/>
          <w:szCs w:val="28"/>
          <w:lang w:val="uk-UA" w:eastAsia="zh-CN"/>
        </w:rPr>
        <w:t>.</w:t>
      </w:r>
      <w:r w:rsidR="00E44DDC" w:rsidRPr="002E0D1E">
        <w:rPr>
          <w:rFonts w:ascii="Times New Roman" w:eastAsia="Times New Roman" w:hAnsi="Times New Roman" w:cs="Times New Roman"/>
          <w:kern w:val="1"/>
          <w:sz w:val="28"/>
          <w:szCs w:val="28"/>
          <w:lang w:val="uk-UA" w:eastAsia="zh-CN"/>
        </w:rPr>
        <w:t xml:space="preserve"> </w:t>
      </w:r>
      <w:r w:rsidR="00FA3699" w:rsidRPr="002E0D1E">
        <w:rPr>
          <w:rFonts w:ascii="Times New Roman" w:eastAsia="Times New Roman" w:hAnsi="Times New Roman" w:cs="Times New Roman"/>
          <w:kern w:val="1"/>
          <w:sz w:val="28"/>
          <w:szCs w:val="28"/>
          <w:lang w:val="uk-UA" w:eastAsia="zh-CN"/>
        </w:rPr>
        <w:t xml:space="preserve">Перелік посилань включає </w:t>
      </w:r>
      <w:r w:rsidR="004A4647" w:rsidRPr="008B2F88">
        <w:rPr>
          <w:rFonts w:ascii="Times New Roman" w:eastAsia="Times New Roman" w:hAnsi="Times New Roman" w:cs="Times New Roman"/>
          <w:kern w:val="1"/>
          <w:sz w:val="28"/>
          <w:szCs w:val="28"/>
          <w:lang w:val="uk-UA" w:eastAsia="zh-CN"/>
        </w:rPr>
        <w:t>7</w:t>
      </w:r>
      <w:r w:rsidR="007575C9" w:rsidRPr="008B2F88">
        <w:rPr>
          <w:rFonts w:ascii="Times New Roman" w:eastAsia="Times New Roman" w:hAnsi="Times New Roman" w:cs="Times New Roman"/>
          <w:kern w:val="1"/>
          <w:sz w:val="28"/>
          <w:szCs w:val="28"/>
          <w:lang w:val="uk-UA" w:eastAsia="zh-CN"/>
        </w:rPr>
        <w:t>0</w:t>
      </w:r>
      <w:r w:rsidR="00E44DDC" w:rsidRPr="002E0D1E">
        <w:rPr>
          <w:rFonts w:ascii="Times New Roman" w:eastAsia="Times New Roman" w:hAnsi="Times New Roman" w:cs="Times New Roman"/>
          <w:kern w:val="1"/>
          <w:sz w:val="28"/>
          <w:szCs w:val="28"/>
          <w:lang w:val="uk-UA" w:eastAsia="zh-CN"/>
        </w:rPr>
        <w:t xml:space="preserve"> літературних джерел.</w:t>
      </w:r>
    </w:p>
    <w:p w:rsidR="002E0D1E" w:rsidRPr="002E0D1E" w:rsidRDefault="009E4C78" w:rsidP="003237E9">
      <w:pPr>
        <w:spacing w:after="0" w:line="360" w:lineRule="auto"/>
        <w:ind w:firstLine="708"/>
        <w:jc w:val="both"/>
        <w:rPr>
          <w:rFonts w:ascii="Times New Roman" w:eastAsia="Times New Roman" w:hAnsi="Times New Roman" w:cs="Times New Roman"/>
          <w:sz w:val="28"/>
          <w:szCs w:val="28"/>
          <w:lang w:val="uk-UA"/>
        </w:rPr>
      </w:pPr>
      <w:r w:rsidRPr="002E0D1E">
        <w:rPr>
          <w:rFonts w:ascii="Times New Roman" w:eastAsia="Times New Roman" w:hAnsi="Times New Roman" w:cs="Times New Roman"/>
          <w:kern w:val="1"/>
          <w:sz w:val="28"/>
          <w:szCs w:val="28"/>
          <w:lang w:val="uk-UA" w:eastAsia="zh-CN"/>
        </w:rPr>
        <w:t xml:space="preserve"> Обєкт</w:t>
      </w:r>
      <w:r w:rsidR="002E0D1E" w:rsidRPr="002E0D1E">
        <w:rPr>
          <w:rFonts w:ascii="Times New Roman" w:eastAsia="Times New Roman" w:hAnsi="Times New Roman" w:cs="Times New Roman"/>
          <w:kern w:val="1"/>
          <w:sz w:val="28"/>
          <w:szCs w:val="28"/>
          <w:lang w:val="uk-UA" w:eastAsia="zh-CN"/>
        </w:rPr>
        <w:t xml:space="preserve">ом </w:t>
      </w:r>
      <w:r w:rsidRPr="002E0D1E">
        <w:rPr>
          <w:rFonts w:ascii="Times New Roman" w:eastAsia="Times New Roman" w:hAnsi="Times New Roman" w:cs="Times New Roman"/>
          <w:kern w:val="1"/>
          <w:sz w:val="28"/>
          <w:szCs w:val="28"/>
          <w:lang w:val="uk-UA" w:eastAsia="zh-CN"/>
        </w:rPr>
        <w:t xml:space="preserve"> досліджень </w:t>
      </w:r>
      <w:r w:rsidR="002E0D1E" w:rsidRPr="002E0D1E">
        <w:rPr>
          <w:rFonts w:ascii="Times New Roman" w:eastAsia="Times New Roman" w:hAnsi="Times New Roman" w:cs="Times New Roman"/>
          <w:kern w:val="1"/>
          <w:sz w:val="28"/>
          <w:szCs w:val="28"/>
          <w:lang w:val="uk-UA" w:eastAsia="zh-CN"/>
        </w:rPr>
        <w:t>д</w:t>
      </w:r>
      <w:r w:rsidR="003237E9" w:rsidRPr="002E0D1E">
        <w:rPr>
          <w:rFonts w:ascii="Times New Roman" w:eastAsia="Times New Roman" w:hAnsi="Times New Roman" w:cs="Times New Roman"/>
          <w:kern w:val="1"/>
          <w:sz w:val="28"/>
          <w:szCs w:val="28"/>
          <w:lang w:val="uk-UA" w:eastAsia="zh-CN"/>
        </w:rPr>
        <w:t>ан</w:t>
      </w:r>
      <w:r w:rsidR="002E0D1E" w:rsidRPr="002E0D1E">
        <w:rPr>
          <w:rFonts w:ascii="Times New Roman" w:eastAsia="Times New Roman" w:hAnsi="Times New Roman" w:cs="Times New Roman"/>
          <w:kern w:val="1"/>
          <w:sz w:val="28"/>
          <w:szCs w:val="28"/>
          <w:lang w:val="uk-UA" w:eastAsia="zh-CN"/>
        </w:rPr>
        <w:t>ої</w:t>
      </w:r>
      <w:r w:rsidR="003237E9" w:rsidRPr="002E0D1E">
        <w:rPr>
          <w:rFonts w:ascii="Times New Roman" w:eastAsia="Times New Roman" w:hAnsi="Times New Roman" w:cs="Times New Roman"/>
          <w:kern w:val="1"/>
          <w:sz w:val="28"/>
          <w:szCs w:val="28"/>
          <w:lang w:val="uk-UA" w:eastAsia="zh-CN"/>
        </w:rPr>
        <w:t xml:space="preserve"> робот</w:t>
      </w:r>
      <w:r w:rsidR="002E0D1E" w:rsidRPr="002E0D1E">
        <w:rPr>
          <w:rFonts w:ascii="Times New Roman" w:eastAsia="Times New Roman" w:hAnsi="Times New Roman" w:cs="Times New Roman"/>
          <w:kern w:val="1"/>
          <w:sz w:val="28"/>
          <w:szCs w:val="28"/>
          <w:lang w:val="uk-UA" w:eastAsia="zh-CN"/>
        </w:rPr>
        <w:t xml:space="preserve">и слугували трирічні  декоративні форми щеплених сакур: </w:t>
      </w:r>
      <w:r w:rsidR="002E0D1E" w:rsidRPr="002E0D1E">
        <w:rPr>
          <w:rFonts w:ascii="Times New Roman" w:hAnsi="Times New Roman" w:cs="Times New Roman"/>
          <w:i/>
          <w:sz w:val="28"/>
          <w:szCs w:val="28"/>
          <w:lang w:val="uk-UA"/>
        </w:rPr>
        <w:t>Cerasus Serrulata</w:t>
      </w:r>
      <w:r w:rsidR="002E0D1E" w:rsidRPr="002E0D1E">
        <w:rPr>
          <w:rFonts w:ascii="Times New Roman" w:hAnsi="Times New Roman" w:cs="Times New Roman"/>
          <w:sz w:val="28"/>
          <w:szCs w:val="28"/>
          <w:lang w:val="uk-UA"/>
        </w:rPr>
        <w:t xml:space="preserve"> ‘Royal Burgundi’, </w:t>
      </w:r>
      <w:r w:rsidR="002E0D1E" w:rsidRPr="002E0D1E">
        <w:rPr>
          <w:rFonts w:ascii="Times New Roman" w:hAnsi="Times New Roman" w:cs="Times New Roman"/>
          <w:i/>
          <w:iCs/>
          <w:sz w:val="28"/>
          <w:szCs w:val="28"/>
          <w:lang w:val="uk-UA"/>
        </w:rPr>
        <w:t xml:space="preserve">Cerasus Serrulata </w:t>
      </w:r>
      <w:r w:rsidR="002E0D1E" w:rsidRPr="002E0D1E">
        <w:rPr>
          <w:rFonts w:ascii="Times New Roman" w:hAnsi="Times New Roman" w:cs="Times New Roman"/>
          <w:iCs/>
          <w:sz w:val="28"/>
          <w:szCs w:val="28"/>
          <w:lang w:val="uk-UA"/>
        </w:rPr>
        <w:t xml:space="preserve">‘Kiku Shidare’ та </w:t>
      </w:r>
      <w:r w:rsidR="002E0D1E" w:rsidRPr="002E0D1E">
        <w:rPr>
          <w:rFonts w:ascii="Times New Roman" w:hAnsi="Times New Roman" w:cs="Times New Roman"/>
          <w:i/>
          <w:sz w:val="28"/>
          <w:szCs w:val="28"/>
          <w:lang w:val="uk-UA"/>
        </w:rPr>
        <w:t xml:space="preserve">Cerasus eminens </w:t>
      </w:r>
      <w:r w:rsidR="002E0D1E" w:rsidRPr="002E0D1E">
        <w:rPr>
          <w:rFonts w:ascii="Times New Roman" w:hAnsi="Times New Roman" w:cs="Times New Roman"/>
          <w:sz w:val="28"/>
          <w:szCs w:val="28"/>
          <w:lang w:val="uk-UA"/>
        </w:rPr>
        <w:t xml:space="preserve">‘Umbraculifera’ на </w:t>
      </w:r>
      <w:r w:rsidR="002E0D1E" w:rsidRPr="002E0D1E">
        <w:rPr>
          <w:rFonts w:ascii="Times New Roman" w:eastAsiaTheme="minorHAnsi" w:hAnsi="Times New Roman" w:cs="Times New Roman"/>
          <w:sz w:val="28"/>
          <w:lang w:val="uk-UA" w:eastAsia="en-US"/>
        </w:rPr>
        <w:t>Cerasus avium ‘Regina’.</w:t>
      </w:r>
      <w:r w:rsidR="003237E9" w:rsidRPr="002E0D1E">
        <w:rPr>
          <w:rFonts w:ascii="Times New Roman" w:eastAsia="Times New Roman" w:hAnsi="Times New Roman" w:cs="Times New Roman"/>
          <w:kern w:val="1"/>
          <w:sz w:val="28"/>
          <w:szCs w:val="28"/>
          <w:lang w:val="uk-UA" w:eastAsia="zh-CN"/>
        </w:rPr>
        <w:t xml:space="preserve"> </w:t>
      </w:r>
      <w:r w:rsidR="002E0D1E" w:rsidRPr="002E0D1E">
        <w:rPr>
          <w:rFonts w:ascii="Times New Roman" w:eastAsia="Times New Roman" w:hAnsi="Times New Roman" w:cs="Times New Roman"/>
          <w:kern w:val="1"/>
          <w:sz w:val="28"/>
          <w:szCs w:val="28"/>
          <w:lang w:val="uk-UA" w:eastAsia="zh-CN"/>
        </w:rPr>
        <w:t>Мета щеплення - а</w:t>
      </w:r>
      <w:r w:rsidR="003237E9" w:rsidRPr="002E0D1E">
        <w:rPr>
          <w:rFonts w:ascii="Times New Roman" w:eastAsia="Times New Roman" w:hAnsi="Times New Roman" w:cs="Times New Roman"/>
          <w:sz w:val="28"/>
          <w:szCs w:val="28"/>
          <w:lang w:val="uk-UA"/>
        </w:rPr>
        <w:t>дапт</w:t>
      </w:r>
      <w:r w:rsidR="002E0D1E" w:rsidRPr="002E0D1E">
        <w:rPr>
          <w:rFonts w:ascii="Times New Roman" w:eastAsia="Times New Roman" w:hAnsi="Times New Roman" w:cs="Times New Roman"/>
          <w:sz w:val="28"/>
          <w:szCs w:val="28"/>
          <w:lang w:val="uk-UA"/>
        </w:rPr>
        <w:t>ація</w:t>
      </w:r>
      <w:r w:rsidR="003237E9" w:rsidRPr="002E0D1E">
        <w:rPr>
          <w:rFonts w:ascii="Times New Roman" w:eastAsia="Times New Roman" w:hAnsi="Times New Roman" w:cs="Times New Roman"/>
          <w:sz w:val="28"/>
          <w:szCs w:val="28"/>
          <w:lang w:val="uk-UA"/>
        </w:rPr>
        <w:t xml:space="preserve"> ц</w:t>
      </w:r>
      <w:r w:rsidR="002E0D1E" w:rsidRPr="002E0D1E">
        <w:rPr>
          <w:rFonts w:ascii="Times New Roman" w:eastAsia="Times New Roman" w:hAnsi="Times New Roman" w:cs="Times New Roman"/>
          <w:sz w:val="28"/>
          <w:szCs w:val="28"/>
          <w:lang w:val="uk-UA"/>
        </w:rPr>
        <w:t>ієї</w:t>
      </w:r>
      <w:r w:rsidR="003237E9" w:rsidRPr="002E0D1E">
        <w:rPr>
          <w:rFonts w:ascii="Times New Roman" w:eastAsia="Times New Roman" w:hAnsi="Times New Roman" w:cs="Times New Roman"/>
          <w:sz w:val="28"/>
          <w:szCs w:val="28"/>
          <w:lang w:val="uk-UA"/>
        </w:rPr>
        <w:t xml:space="preserve"> східн</w:t>
      </w:r>
      <w:r w:rsidR="002E0D1E" w:rsidRPr="002E0D1E">
        <w:rPr>
          <w:rFonts w:ascii="Times New Roman" w:eastAsia="Times New Roman" w:hAnsi="Times New Roman" w:cs="Times New Roman"/>
          <w:sz w:val="28"/>
          <w:szCs w:val="28"/>
          <w:lang w:val="uk-UA"/>
        </w:rPr>
        <w:t>ої</w:t>
      </w:r>
      <w:r w:rsidR="003237E9" w:rsidRPr="002E0D1E">
        <w:rPr>
          <w:rFonts w:ascii="Times New Roman" w:eastAsia="Times New Roman" w:hAnsi="Times New Roman" w:cs="Times New Roman"/>
          <w:sz w:val="28"/>
          <w:szCs w:val="28"/>
          <w:lang w:val="uk-UA"/>
        </w:rPr>
        <w:t xml:space="preserve"> культур</w:t>
      </w:r>
      <w:r w:rsidR="002E0D1E" w:rsidRPr="002E0D1E">
        <w:rPr>
          <w:rFonts w:ascii="Times New Roman" w:eastAsia="Times New Roman" w:hAnsi="Times New Roman" w:cs="Times New Roman"/>
          <w:sz w:val="28"/>
          <w:szCs w:val="28"/>
          <w:lang w:val="uk-UA"/>
        </w:rPr>
        <w:t xml:space="preserve">и </w:t>
      </w:r>
      <w:r w:rsidR="003237E9" w:rsidRPr="002E0D1E">
        <w:rPr>
          <w:rFonts w:ascii="Times New Roman" w:eastAsia="Times New Roman" w:hAnsi="Times New Roman" w:cs="Times New Roman"/>
          <w:sz w:val="28"/>
          <w:szCs w:val="28"/>
          <w:lang w:val="uk-UA"/>
        </w:rPr>
        <w:t>до умов середнього степу</w:t>
      </w:r>
      <w:r w:rsidR="002E0D1E" w:rsidRPr="002E0D1E">
        <w:rPr>
          <w:rFonts w:ascii="Times New Roman" w:eastAsia="Times New Roman" w:hAnsi="Times New Roman" w:cs="Times New Roman"/>
          <w:sz w:val="28"/>
          <w:szCs w:val="28"/>
          <w:lang w:val="uk-UA"/>
        </w:rPr>
        <w:t>.</w:t>
      </w:r>
    </w:p>
    <w:p w:rsidR="002E0D1E" w:rsidRPr="002E0D1E" w:rsidRDefault="002E0D1E" w:rsidP="002E0D1E">
      <w:pPr>
        <w:spacing w:after="0" w:line="360" w:lineRule="auto"/>
        <w:ind w:firstLine="708"/>
        <w:jc w:val="both"/>
        <w:rPr>
          <w:rFonts w:ascii="Times New Roman" w:eastAsiaTheme="minorHAnsi" w:hAnsi="Times New Roman" w:cs="Times New Roman"/>
          <w:sz w:val="28"/>
          <w:szCs w:val="28"/>
          <w:lang w:val="uk-UA" w:eastAsia="en-US"/>
        </w:rPr>
      </w:pPr>
      <w:r w:rsidRPr="002E0D1E">
        <w:rPr>
          <w:rFonts w:ascii="Times New Roman" w:eastAsiaTheme="minorHAnsi" w:hAnsi="Times New Roman" w:cs="Times New Roman"/>
          <w:sz w:val="28"/>
          <w:szCs w:val="28"/>
          <w:lang w:val="uk-UA" w:eastAsia="en-US"/>
        </w:rPr>
        <w:t xml:space="preserve">Метою даної роботи була оцінка ефективності споріднених щеплень роду  </w:t>
      </w:r>
      <w:r w:rsidRPr="002E0D1E">
        <w:rPr>
          <w:rFonts w:ascii="Times New Roman" w:eastAsiaTheme="minorHAnsi" w:hAnsi="Times New Roman" w:cs="Times New Roman"/>
          <w:i/>
          <w:sz w:val="28"/>
          <w:szCs w:val="28"/>
          <w:lang w:val="en-US" w:eastAsia="en-US"/>
        </w:rPr>
        <w:t>Cerasus</w:t>
      </w:r>
      <w:r w:rsidRPr="002E0D1E">
        <w:rPr>
          <w:rFonts w:ascii="Times New Roman" w:eastAsiaTheme="minorHAnsi" w:hAnsi="Times New Roman" w:cs="Times New Roman"/>
          <w:i/>
          <w:sz w:val="28"/>
          <w:szCs w:val="28"/>
          <w:lang w:val="uk-UA" w:eastAsia="en-US"/>
        </w:rPr>
        <w:t xml:space="preserve"> </w:t>
      </w:r>
      <w:r w:rsidRPr="002E0D1E">
        <w:rPr>
          <w:rFonts w:ascii="Times New Roman" w:eastAsiaTheme="minorHAnsi" w:hAnsi="Times New Roman" w:cs="Times New Roman"/>
          <w:sz w:val="28"/>
          <w:szCs w:val="28"/>
          <w:lang w:val="en-US" w:eastAsia="en-US"/>
        </w:rPr>
        <w:t>L</w:t>
      </w:r>
      <w:r w:rsidRPr="002E0D1E">
        <w:rPr>
          <w:rFonts w:ascii="Times New Roman" w:eastAsiaTheme="minorHAnsi" w:hAnsi="Times New Roman" w:cs="Times New Roman"/>
          <w:sz w:val="28"/>
          <w:szCs w:val="28"/>
          <w:lang w:val="uk-UA" w:eastAsia="en-US"/>
        </w:rPr>
        <w:t>.  впродовж перших років вегетації.</w:t>
      </w:r>
    </w:p>
    <w:p w:rsidR="002E0D1E" w:rsidRPr="002E0D1E" w:rsidRDefault="002E0D1E" w:rsidP="002E0D1E">
      <w:pPr>
        <w:spacing w:after="0" w:line="360" w:lineRule="auto"/>
        <w:ind w:firstLine="708"/>
        <w:jc w:val="both"/>
        <w:rPr>
          <w:rFonts w:ascii="Times New Roman" w:eastAsiaTheme="minorHAnsi" w:hAnsi="Times New Roman" w:cs="Times New Roman"/>
          <w:sz w:val="28"/>
          <w:lang w:val="uk-UA" w:eastAsia="en-US"/>
        </w:rPr>
      </w:pPr>
      <w:r w:rsidRPr="002E0D1E">
        <w:rPr>
          <w:rFonts w:ascii="Times New Roman" w:eastAsia="Times New Roman" w:hAnsi="Times New Roman" w:cs="Times New Roman"/>
          <w:sz w:val="28"/>
          <w:szCs w:val="28"/>
          <w:lang w:val="uk-UA"/>
        </w:rPr>
        <w:t>Отримані результати свідчать що е</w:t>
      </w:r>
      <w:r w:rsidRPr="002E0D1E">
        <w:rPr>
          <w:rFonts w:ascii="Times New Roman" w:hAnsi="Times New Roman" w:cs="Times New Roman"/>
          <w:sz w:val="28"/>
          <w:szCs w:val="28"/>
          <w:lang w:val="uk-UA"/>
        </w:rPr>
        <w:t>фективність щеплення визначається поточним успіхом  самої процедури та в перші роки вегетації за критеріями: якість приросту, сталість ознак, збереження декоративності.</w:t>
      </w:r>
      <w:r w:rsidRPr="002E0D1E">
        <w:rPr>
          <w:rFonts w:ascii="Times New Roman" w:hAnsi="Times New Roman" w:cs="Times New Roman"/>
          <w:kern w:val="1"/>
          <w:sz w:val="28"/>
          <w:szCs w:val="28"/>
          <w:lang w:val="uk-UA"/>
        </w:rPr>
        <w:t xml:space="preserve"> За третій рік вегетації найблиший приріст спостерігався у варіанті </w:t>
      </w:r>
      <w:r w:rsidRPr="002E0D1E">
        <w:rPr>
          <w:rFonts w:ascii="Times New Roman" w:eastAsiaTheme="minorHAnsi" w:hAnsi="Times New Roman" w:cs="Times New Roman"/>
          <w:sz w:val="28"/>
          <w:lang w:val="uk-UA" w:eastAsia="en-US"/>
        </w:rPr>
        <w:t>Cerasus Serrulata ‘Kiku Shidare’×Cerasus avium ‘Regina.</w:t>
      </w:r>
    </w:p>
    <w:p w:rsidR="002E0D1E" w:rsidRPr="002E0D1E" w:rsidRDefault="002E0D1E" w:rsidP="002E0D1E">
      <w:pPr>
        <w:pStyle w:val="ac"/>
        <w:tabs>
          <w:tab w:val="left" w:pos="709"/>
          <w:tab w:val="left" w:pos="851"/>
        </w:tabs>
        <w:spacing w:line="360" w:lineRule="auto"/>
        <w:ind w:left="0" w:firstLine="567"/>
        <w:jc w:val="both"/>
        <w:rPr>
          <w:kern w:val="1"/>
          <w:sz w:val="28"/>
          <w:szCs w:val="28"/>
          <w:lang w:val="uk-UA"/>
        </w:rPr>
      </w:pPr>
      <w:r w:rsidRPr="002E0D1E">
        <w:rPr>
          <w:rFonts w:eastAsiaTheme="minorHAnsi"/>
          <w:sz w:val="28"/>
          <w:lang w:val="uk-UA" w:eastAsia="en-US"/>
        </w:rPr>
        <w:t xml:space="preserve">Проаналізовані трирічні щепи </w:t>
      </w:r>
      <w:r w:rsidRPr="002E0D1E">
        <w:rPr>
          <w:rFonts w:eastAsiaTheme="minorHAnsi"/>
          <w:sz w:val="28"/>
          <w:szCs w:val="28"/>
          <w:lang w:val="uk-UA" w:eastAsia="en-US"/>
        </w:rPr>
        <w:t>зберігли та дещо покращили загальну декоративність  (у порівнянні з 2018 р.).</w:t>
      </w:r>
    </w:p>
    <w:p w:rsidR="002E0D1E" w:rsidRPr="002E0D1E" w:rsidRDefault="002E0D1E" w:rsidP="002E0D1E">
      <w:pPr>
        <w:pStyle w:val="ac"/>
        <w:tabs>
          <w:tab w:val="left" w:pos="709"/>
          <w:tab w:val="left" w:pos="851"/>
        </w:tabs>
        <w:spacing w:line="360" w:lineRule="auto"/>
        <w:ind w:left="0" w:firstLine="567"/>
        <w:jc w:val="both"/>
        <w:rPr>
          <w:kern w:val="1"/>
          <w:sz w:val="28"/>
          <w:szCs w:val="28"/>
          <w:lang w:val="uk-UA"/>
        </w:rPr>
      </w:pPr>
      <w:r w:rsidRPr="002E0D1E">
        <w:rPr>
          <w:kern w:val="1"/>
          <w:sz w:val="28"/>
          <w:szCs w:val="28"/>
          <w:lang w:val="uk-UA"/>
        </w:rPr>
        <w:t xml:space="preserve">Показано що молоді щепи  </w:t>
      </w:r>
      <w:r w:rsidRPr="002E0D1E">
        <w:rPr>
          <w:rFonts w:eastAsiaTheme="minorHAnsi"/>
          <w:iCs/>
          <w:sz w:val="28"/>
          <w:szCs w:val="28"/>
          <w:lang w:val="uk-UA" w:eastAsia="en-US"/>
        </w:rPr>
        <w:t xml:space="preserve">‘Kiku Shidare’ та </w:t>
      </w:r>
      <w:r w:rsidRPr="002E0D1E">
        <w:rPr>
          <w:rFonts w:eastAsiaTheme="minorHAnsi"/>
          <w:sz w:val="28"/>
          <w:lang w:val="uk-UA" w:eastAsia="en-US"/>
        </w:rPr>
        <w:t>‘Royal Burgundi</w:t>
      </w:r>
      <w:r w:rsidRPr="002E0D1E">
        <w:rPr>
          <w:kern w:val="1"/>
          <w:sz w:val="28"/>
          <w:szCs w:val="28"/>
          <w:lang w:val="uk-UA"/>
        </w:rPr>
        <w:t xml:space="preserve"> потребують щорічної формуючої обрізки, </w:t>
      </w:r>
      <w:r w:rsidRPr="002E0D1E">
        <w:rPr>
          <w:rFonts w:eastAsiaTheme="minorHAnsi"/>
          <w:sz w:val="28"/>
          <w:lang w:val="uk-UA" w:eastAsia="en-US"/>
        </w:rPr>
        <w:t>‘Umbraculifera’ в цей період самостійно формує сортоспецифічну крону і потребує лише всічення бічних пагонів підщепи.</w:t>
      </w:r>
      <w:r w:rsidRPr="002E0D1E">
        <w:rPr>
          <w:kern w:val="1"/>
          <w:sz w:val="28"/>
          <w:szCs w:val="28"/>
          <w:lang w:val="uk-UA"/>
        </w:rPr>
        <w:t xml:space="preserve"> </w:t>
      </w:r>
      <w:r w:rsidRPr="002E0D1E">
        <w:rPr>
          <w:kern w:val="1"/>
          <w:sz w:val="28"/>
          <w:szCs w:val="28"/>
          <w:lang w:val="uk-UA"/>
        </w:rPr>
        <w:tab/>
      </w:r>
      <w:r w:rsidRPr="002E0D1E">
        <w:rPr>
          <w:rFonts w:eastAsiaTheme="minorHAnsi"/>
          <w:sz w:val="28"/>
          <w:lang w:val="uk-UA" w:eastAsia="en-US"/>
        </w:rPr>
        <w:t xml:space="preserve"> </w:t>
      </w:r>
    </w:p>
    <w:p w:rsidR="002E0D1E" w:rsidRPr="002E0D1E" w:rsidRDefault="002E0D1E" w:rsidP="002E0D1E">
      <w:pPr>
        <w:spacing w:after="0" w:line="360" w:lineRule="auto"/>
        <w:ind w:firstLine="708"/>
        <w:jc w:val="both"/>
        <w:rPr>
          <w:rFonts w:ascii="Times New Roman" w:hAnsi="Times New Roman" w:cs="Times New Roman"/>
          <w:sz w:val="28"/>
          <w:szCs w:val="28"/>
          <w:lang w:val="uk-UA"/>
        </w:rPr>
      </w:pPr>
      <w:r w:rsidRPr="002E0D1E">
        <w:rPr>
          <w:rFonts w:ascii="Times New Roman" w:hAnsi="Times New Roman" w:cs="Times New Roman"/>
          <w:sz w:val="28"/>
          <w:szCs w:val="28"/>
          <w:lang w:val="uk-UA"/>
        </w:rPr>
        <w:t>З</w:t>
      </w:r>
      <w:r w:rsidRPr="002E0D1E">
        <w:rPr>
          <w:rFonts w:ascii="Times New Roman" w:hAnsi="Times New Roman" w:cs="Times New Roman"/>
          <w:sz w:val="28"/>
          <w:szCs w:val="28"/>
        </w:rPr>
        <w:t>апропонован</w:t>
      </w:r>
      <w:r w:rsidRPr="002E0D1E">
        <w:rPr>
          <w:rFonts w:ascii="Times New Roman" w:hAnsi="Times New Roman" w:cs="Times New Roman"/>
          <w:sz w:val="28"/>
          <w:szCs w:val="28"/>
          <w:lang w:val="uk-UA"/>
        </w:rPr>
        <w:t>а</w:t>
      </w:r>
      <w:r w:rsidRPr="002E0D1E">
        <w:rPr>
          <w:rFonts w:ascii="Times New Roman" w:hAnsi="Times New Roman" w:cs="Times New Roman"/>
          <w:sz w:val="28"/>
          <w:szCs w:val="28"/>
        </w:rPr>
        <w:t xml:space="preserve"> достатньо ефективн</w:t>
      </w:r>
      <w:r w:rsidRPr="002E0D1E">
        <w:rPr>
          <w:rFonts w:ascii="Times New Roman" w:hAnsi="Times New Roman" w:cs="Times New Roman"/>
          <w:sz w:val="28"/>
          <w:szCs w:val="28"/>
          <w:lang w:val="uk-UA"/>
        </w:rPr>
        <w:t>а</w:t>
      </w:r>
      <w:r w:rsidRPr="002E0D1E">
        <w:rPr>
          <w:rFonts w:ascii="Times New Roman" w:hAnsi="Times New Roman" w:cs="Times New Roman"/>
          <w:sz w:val="28"/>
          <w:szCs w:val="28"/>
        </w:rPr>
        <w:t xml:space="preserve"> </w:t>
      </w:r>
      <w:r w:rsidRPr="002E0D1E">
        <w:rPr>
          <w:rFonts w:ascii="Times New Roman" w:hAnsi="Times New Roman" w:cs="Times New Roman"/>
          <w:sz w:val="28"/>
          <w:szCs w:val="28"/>
          <w:lang w:val="uk-UA"/>
        </w:rPr>
        <w:t xml:space="preserve"> календарна </w:t>
      </w:r>
      <w:r w:rsidRPr="002E0D1E">
        <w:rPr>
          <w:rFonts w:ascii="Times New Roman" w:hAnsi="Times New Roman" w:cs="Times New Roman"/>
          <w:sz w:val="28"/>
          <w:szCs w:val="28"/>
        </w:rPr>
        <w:t>схем</w:t>
      </w:r>
      <w:r w:rsidRPr="002E0D1E">
        <w:rPr>
          <w:rFonts w:ascii="Times New Roman" w:hAnsi="Times New Roman" w:cs="Times New Roman"/>
          <w:sz w:val="28"/>
          <w:szCs w:val="28"/>
          <w:lang w:val="uk-UA"/>
        </w:rPr>
        <w:t>а</w:t>
      </w:r>
      <w:r w:rsidRPr="002E0D1E">
        <w:rPr>
          <w:rFonts w:ascii="Times New Roman" w:hAnsi="Times New Roman" w:cs="Times New Roman"/>
          <w:sz w:val="28"/>
          <w:szCs w:val="28"/>
        </w:rPr>
        <w:t xml:space="preserve"> догляду за щепленими рослинами р. Cerasus</w:t>
      </w:r>
      <w:r w:rsidRPr="002E0D1E">
        <w:rPr>
          <w:rFonts w:ascii="Times New Roman" w:hAnsi="Times New Roman" w:cs="Times New Roman"/>
          <w:sz w:val="28"/>
          <w:szCs w:val="28"/>
          <w:lang w:val="uk-UA"/>
        </w:rPr>
        <w:t>, яка враховує температурний режим, поточну стадію розвитку шкідників та потребу у елементах мінерального живлення.</w:t>
      </w:r>
      <w:r w:rsidRPr="002E0D1E">
        <w:rPr>
          <w:rFonts w:ascii="Times New Roman" w:hAnsi="Times New Roman" w:cs="Times New Roman"/>
          <w:sz w:val="28"/>
          <w:szCs w:val="28"/>
        </w:rPr>
        <w:t xml:space="preserve"> </w:t>
      </w:r>
    </w:p>
    <w:p w:rsidR="00BF21D4" w:rsidRPr="00DC1C6A" w:rsidRDefault="00BF21D4" w:rsidP="00FA3699">
      <w:pPr>
        <w:tabs>
          <w:tab w:val="left" w:pos="709"/>
          <w:tab w:val="left" w:pos="851"/>
        </w:tabs>
        <w:spacing w:after="0" w:line="360" w:lineRule="auto"/>
        <w:jc w:val="both"/>
        <w:rPr>
          <w:sz w:val="28"/>
          <w:szCs w:val="28"/>
          <w:lang w:val="uk-UA"/>
        </w:rPr>
      </w:pPr>
      <w:r w:rsidRPr="00DC1C6A">
        <w:rPr>
          <w:rFonts w:ascii="Times New Roman" w:eastAsia="Times New Roman" w:hAnsi="Times New Roman" w:cs="Times New Roman"/>
          <w:kern w:val="1"/>
          <w:sz w:val="28"/>
          <w:szCs w:val="28"/>
          <w:lang w:val="uk-UA" w:eastAsia="zh-CN"/>
        </w:rPr>
        <w:tab/>
      </w:r>
    </w:p>
    <w:p w:rsidR="003237E9" w:rsidRDefault="006D3F9C" w:rsidP="00FA3699">
      <w:pPr>
        <w:spacing w:after="0" w:line="360" w:lineRule="auto"/>
        <w:ind w:firstLine="708"/>
        <w:jc w:val="both"/>
        <w:rPr>
          <w:rFonts w:ascii="Times New Roman" w:eastAsia="Times New Roman" w:hAnsi="Times New Roman" w:cs="Times New Roman"/>
          <w:kern w:val="1"/>
          <w:sz w:val="28"/>
          <w:szCs w:val="28"/>
          <w:lang w:val="uk-UA" w:eastAsia="zh-CN"/>
        </w:rPr>
      </w:pPr>
      <w:r w:rsidRPr="00DC1C6A">
        <w:rPr>
          <w:rFonts w:ascii="Times New Roman" w:eastAsia="Times New Roman" w:hAnsi="Times New Roman" w:cs="Times New Roman"/>
          <w:kern w:val="1"/>
          <w:sz w:val="28"/>
          <w:szCs w:val="28"/>
          <w:lang w:val="uk-UA" w:eastAsia="zh-CN"/>
        </w:rPr>
        <w:t>ВИШНЯ</w:t>
      </w:r>
      <w:r w:rsidR="00BF21D4" w:rsidRPr="00DC1C6A">
        <w:rPr>
          <w:rFonts w:ascii="Times New Roman" w:eastAsia="Times New Roman" w:hAnsi="Times New Roman" w:cs="Times New Roman"/>
          <w:kern w:val="1"/>
          <w:sz w:val="28"/>
          <w:szCs w:val="28"/>
          <w:lang w:val="uk-UA" w:eastAsia="zh-CN"/>
        </w:rPr>
        <w:t xml:space="preserve">, </w:t>
      </w:r>
      <w:r w:rsidRPr="00DC1C6A">
        <w:rPr>
          <w:rFonts w:ascii="Times New Roman" w:eastAsia="Times New Roman" w:hAnsi="Times New Roman" w:cs="Times New Roman"/>
          <w:kern w:val="1"/>
          <w:sz w:val="28"/>
          <w:szCs w:val="28"/>
          <w:lang w:val="uk-UA" w:eastAsia="zh-CN"/>
        </w:rPr>
        <w:t>САКУРА</w:t>
      </w:r>
      <w:r w:rsidR="00E44DDC" w:rsidRPr="00DC1C6A">
        <w:rPr>
          <w:rFonts w:ascii="Times New Roman" w:eastAsia="Times New Roman" w:hAnsi="Times New Roman" w:cs="Times New Roman"/>
          <w:kern w:val="1"/>
          <w:sz w:val="28"/>
          <w:szCs w:val="28"/>
          <w:lang w:val="uk-UA" w:eastAsia="zh-CN"/>
        </w:rPr>
        <w:t xml:space="preserve">, </w:t>
      </w:r>
      <w:r w:rsidR="00BF21D4" w:rsidRPr="00DC1C6A">
        <w:rPr>
          <w:rFonts w:ascii="Times New Roman" w:eastAsia="Times New Roman" w:hAnsi="Times New Roman" w:cs="Times New Roman"/>
          <w:kern w:val="1"/>
          <w:sz w:val="28"/>
          <w:szCs w:val="28"/>
          <w:lang w:val="uk-UA" w:eastAsia="zh-CN"/>
        </w:rPr>
        <w:t xml:space="preserve">ДЕКОРАТИВНІСТЬ, </w:t>
      </w:r>
      <w:r w:rsidR="0096258E" w:rsidRPr="00DC1C6A">
        <w:rPr>
          <w:rFonts w:ascii="Times New Roman" w:eastAsia="Times New Roman" w:hAnsi="Times New Roman" w:cs="Times New Roman"/>
          <w:kern w:val="1"/>
          <w:sz w:val="28"/>
          <w:szCs w:val="28"/>
          <w:lang w:val="uk-UA" w:eastAsia="zh-CN"/>
        </w:rPr>
        <w:t xml:space="preserve">ОЗЕЛЕНЕННЯ, </w:t>
      </w:r>
      <w:r w:rsidR="007575C9">
        <w:rPr>
          <w:rFonts w:ascii="Times New Roman" w:eastAsia="Times New Roman" w:hAnsi="Times New Roman" w:cs="Times New Roman"/>
          <w:kern w:val="1"/>
          <w:sz w:val="28"/>
          <w:szCs w:val="28"/>
          <w:lang w:val="uk-UA" w:eastAsia="zh-CN"/>
        </w:rPr>
        <w:t>ЩЕПЛЕННЯ</w:t>
      </w:r>
      <w:r w:rsidR="002E0D1E">
        <w:rPr>
          <w:rFonts w:ascii="Times New Roman" w:eastAsia="Times New Roman" w:hAnsi="Times New Roman" w:cs="Times New Roman"/>
          <w:kern w:val="1"/>
          <w:sz w:val="28"/>
          <w:szCs w:val="28"/>
          <w:lang w:val="uk-UA" w:eastAsia="zh-CN"/>
        </w:rPr>
        <w:t>, ПРИРІСТ, ДОГЛЯД</w:t>
      </w:r>
    </w:p>
    <w:p w:rsidR="0068644B" w:rsidRPr="00DC1C6A" w:rsidRDefault="0068644B" w:rsidP="003237E9">
      <w:pPr>
        <w:rPr>
          <w:rFonts w:ascii="Times New Roman" w:hAnsi="Times New Roman" w:cs="Times New Roman"/>
          <w:sz w:val="28"/>
          <w:lang w:val="uk-UA"/>
        </w:rPr>
      </w:pPr>
      <w:r w:rsidRPr="00DC1C6A">
        <w:rPr>
          <w:rFonts w:ascii="Times New Roman" w:hAnsi="Times New Roman" w:cs="Times New Roman"/>
          <w:sz w:val="28"/>
          <w:lang w:val="uk-UA"/>
        </w:rPr>
        <w:br w:type="page"/>
      </w:r>
    </w:p>
    <w:p w:rsidR="0068644B" w:rsidRPr="00DC1C6A" w:rsidRDefault="0068644B" w:rsidP="0068644B">
      <w:pPr>
        <w:pStyle w:val="13"/>
        <w:widowControl w:val="0"/>
        <w:suppressAutoHyphens/>
        <w:spacing w:after="0" w:line="360" w:lineRule="auto"/>
        <w:ind w:left="0"/>
        <w:jc w:val="center"/>
        <w:rPr>
          <w:rFonts w:ascii="Times New Roman" w:hAnsi="Times New Roman"/>
          <w:kern w:val="1"/>
          <w:sz w:val="28"/>
          <w:szCs w:val="28"/>
          <w:lang w:val="uk-UA"/>
        </w:rPr>
      </w:pPr>
      <w:r w:rsidRPr="00DC1C6A">
        <w:rPr>
          <w:rFonts w:ascii="Times New Roman" w:hAnsi="Times New Roman"/>
          <w:kern w:val="1"/>
          <w:sz w:val="28"/>
          <w:szCs w:val="28"/>
          <w:lang w:val="uk-UA"/>
        </w:rPr>
        <w:lastRenderedPageBreak/>
        <w:t>ABSTRACT</w:t>
      </w:r>
    </w:p>
    <w:p w:rsidR="0068644B" w:rsidRPr="00DC1C6A" w:rsidRDefault="0068644B" w:rsidP="0068644B">
      <w:pPr>
        <w:pStyle w:val="13"/>
        <w:widowControl w:val="0"/>
        <w:suppressAutoHyphens/>
        <w:spacing w:after="0" w:line="360" w:lineRule="auto"/>
        <w:ind w:left="0"/>
        <w:jc w:val="center"/>
        <w:rPr>
          <w:rFonts w:ascii="Times New Roman" w:hAnsi="Times New Roman"/>
          <w:kern w:val="1"/>
          <w:sz w:val="28"/>
          <w:szCs w:val="28"/>
          <w:lang w:val="uk-UA"/>
        </w:rPr>
      </w:pPr>
    </w:p>
    <w:p w:rsidR="00FA3699" w:rsidRPr="00DC1C6A" w:rsidRDefault="00FA3699" w:rsidP="0068644B">
      <w:pPr>
        <w:pStyle w:val="13"/>
        <w:widowControl w:val="0"/>
        <w:suppressAutoHyphens/>
        <w:spacing w:after="0" w:line="360" w:lineRule="auto"/>
        <w:ind w:left="0"/>
        <w:jc w:val="center"/>
        <w:rPr>
          <w:rFonts w:ascii="Times New Roman" w:hAnsi="Times New Roman"/>
          <w:kern w:val="1"/>
          <w:sz w:val="28"/>
          <w:szCs w:val="28"/>
          <w:lang w:val="uk-UA"/>
        </w:rPr>
      </w:pPr>
    </w:p>
    <w:p w:rsidR="008B2F88" w:rsidRPr="008B2F88" w:rsidRDefault="008B2F88" w:rsidP="008B2F88">
      <w:pPr>
        <w:pStyle w:val="13"/>
        <w:widowControl w:val="0"/>
        <w:suppressAutoHyphens/>
        <w:spacing w:after="0" w:line="360" w:lineRule="auto"/>
        <w:ind w:left="0" w:firstLine="851"/>
        <w:jc w:val="both"/>
        <w:rPr>
          <w:rFonts w:ascii="Times New Roman" w:hAnsi="Times New Roman"/>
          <w:kern w:val="1"/>
          <w:sz w:val="28"/>
          <w:szCs w:val="28"/>
          <w:lang w:val="en-US"/>
        </w:rPr>
      </w:pPr>
      <w:r w:rsidRPr="008B2F88">
        <w:rPr>
          <w:rFonts w:ascii="Times New Roman" w:hAnsi="Times New Roman"/>
          <w:kern w:val="1"/>
          <w:sz w:val="28"/>
          <w:szCs w:val="28"/>
          <w:lang w:val="en-US"/>
        </w:rPr>
        <w:t>The work is presented on 89 pages of printed text, contains 6 tables, 6 figures.  The list of references includes 70 literature sources.</w:t>
      </w:r>
    </w:p>
    <w:p w:rsidR="008B2F88" w:rsidRPr="008B2F88" w:rsidRDefault="008B2F88" w:rsidP="008B2F88">
      <w:pPr>
        <w:pStyle w:val="13"/>
        <w:widowControl w:val="0"/>
        <w:suppressAutoHyphens/>
        <w:spacing w:after="0" w:line="360" w:lineRule="auto"/>
        <w:ind w:left="0" w:firstLine="851"/>
        <w:jc w:val="both"/>
        <w:rPr>
          <w:rFonts w:ascii="Times New Roman" w:hAnsi="Times New Roman"/>
          <w:kern w:val="1"/>
          <w:sz w:val="28"/>
          <w:szCs w:val="28"/>
          <w:lang w:val="en-US"/>
        </w:rPr>
      </w:pPr>
      <w:r w:rsidRPr="008B2F88">
        <w:rPr>
          <w:rFonts w:ascii="Times New Roman" w:hAnsi="Times New Roman"/>
          <w:kern w:val="1"/>
          <w:sz w:val="28"/>
          <w:szCs w:val="28"/>
          <w:lang w:val="en-US"/>
        </w:rPr>
        <w:t xml:space="preserve">  The </w:t>
      </w:r>
      <w:proofErr w:type="gramStart"/>
      <w:r w:rsidRPr="008B2F88">
        <w:rPr>
          <w:rFonts w:ascii="Times New Roman" w:hAnsi="Times New Roman"/>
          <w:kern w:val="1"/>
          <w:sz w:val="28"/>
          <w:szCs w:val="28"/>
          <w:lang w:val="en-US"/>
        </w:rPr>
        <w:t>object of research in this work were</w:t>
      </w:r>
      <w:proofErr w:type="gramEnd"/>
      <w:r w:rsidRPr="008B2F88">
        <w:rPr>
          <w:rFonts w:ascii="Times New Roman" w:hAnsi="Times New Roman"/>
          <w:kern w:val="1"/>
          <w:sz w:val="28"/>
          <w:szCs w:val="28"/>
          <w:lang w:val="en-US"/>
        </w:rPr>
        <w:t xml:space="preserve"> three-year decorative forms of grafted sakura: Cerasus Serrulata ‘Royal Burgundi’, Cerasus Serrulata ‘Kiku Shidare’ and Cerasus eminens ‘Umbraculifera’ on Cerasus avium ‘Regina’.  The purpose of inoculation is the adaptation of this eastern culture to the conditions of the middle steppe.</w:t>
      </w:r>
    </w:p>
    <w:p w:rsidR="008B2F88" w:rsidRPr="008B2F88" w:rsidRDefault="008B2F88" w:rsidP="008B2F88">
      <w:pPr>
        <w:pStyle w:val="13"/>
        <w:widowControl w:val="0"/>
        <w:suppressAutoHyphens/>
        <w:spacing w:after="0" w:line="360" w:lineRule="auto"/>
        <w:ind w:left="0" w:firstLine="851"/>
        <w:jc w:val="both"/>
        <w:rPr>
          <w:rFonts w:ascii="Times New Roman" w:hAnsi="Times New Roman"/>
          <w:kern w:val="1"/>
          <w:sz w:val="28"/>
          <w:szCs w:val="28"/>
          <w:lang w:val="en-US"/>
        </w:rPr>
      </w:pPr>
      <w:r w:rsidRPr="008B2F88">
        <w:rPr>
          <w:rFonts w:ascii="Times New Roman" w:hAnsi="Times New Roman"/>
          <w:kern w:val="1"/>
          <w:sz w:val="28"/>
          <w:szCs w:val="28"/>
          <w:lang w:val="en-US"/>
        </w:rPr>
        <w:t>The aim of this study was to evaluate the effectiveness of related grafts of the genus Cerasus L. during the first years of the growing season.</w:t>
      </w:r>
    </w:p>
    <w:p w:rsidR="008B2F88" w:rsidRPr="008B2F88" w:rsidRDefault="008B2F88" w:rsidP="008B2F88">
      <w:pPr>
        <w:pStyle w:val="13"/>
        <w:widowControl w:val="0"/>
        <w:suppressAutoHyphens/>
        <w:spacing w:after="0" w:line="360" w:lineRule="auto"/>
        <w:ind w:left="0" w:firstLine="851"/>
        <w:jc w:val="both"/>
        <w:rPr>
          <w:rFonts w:ascii="Times New Roman" w:hAnsi="Times New Roman"/>
          <w:kern w:val="1"/>
          <w:sz w:val="28"/>
          <w:szCs w:val="28"/>
          <w:lang w:val="en-US"/>
        </w:rPr>
      </w:pPr>
      <w:r w:rsidRPr="008B2F88">
        <w:rPr>
          <w:rFonts w:ascii="Times New Roman" w:hAnsi="Times New Roman"/>
          <w:kern w:val="1"/>
          <w:sz w:val="28"/>
          <w:szCs w:val="28"/>
          <w:lang w:val="en-US"/>
        </w:rPr>
        <w:t xml:space="preserve">The obtained results show that the effectiveness of grafting is determined by the current success of the procedure and in the first years of the growing season by the criteria: quality of growth, consistency of traits, </w:t>
      </w:r>
      <w:proofErr w:type="gramStart"/>
      <w:r w:rsidRPr="008B2F88">
        <w:rPr>
          <w:rFonts w:ascii="Times New Roman" w:hAnsi="Times New Roman"/>
          <w:kern w:val="1"/>
          <w:sz w:val="28"/>
          <w:szCs w:val="28"/>
          <w:lang w:val="en-US"/>
        </w:rPr>
        <w:t>preservation</w:t>
      </w:r>
      <w:proofErr w:type="gramEnd"/>
      <w:r w:rsidRPr="008B2F88">
        <w:rPr>
          <w:rFonts w:ascii="Times New Roman" w:hAnsi="Times New Roman"/>
          <w:kern w:val="1"/>
          <w:sz w:val="28"/>
          <w:szCs w:val="28"/>
          <w:lang w:val="en-US"/>
        </w:rPr>
        <w:t xml:space="preserve"> of decorativeness.  During the third year of the growing season, the closest increase was observed in the variant Cerasus Serrulata ‘Kiku Shidare’ × Cerasus avium ‘Regina’.</w:t>
      </w:r>
    </w:p>
    <w:p w:rsidR="008B2F88" w:rsidRPr="008B2F88" w:rsidRDefault="008B2F88" w:rsidP="008B2F88">
      <w:pPr>
        <w:pStyle w:val="13"/>
        <w:widowControl w:val="0"/>
        <w:suppressAutoHyphens/>
        <w:spacing w:after="0" w:line="360" w:lineRule="auto"/>
        <w:ind w:left="0" w:firstLine="851"/>
        <w:jc w:val="both"/>
        <w:rPr>
          <w:rFonts w:ascii="Times New Roman" w:hAnsi="Times New Roman"/>
          <w:kern w:val="1"/>
          <w:sz w:val="28"/>
          <w:szCs w:val="28"/>
          <w:lang w:val="en-US"/>
        </w:rPr>
      </w:pPr>
      <w:r w:rsidRPr="008B2F88">
        <w:rPr>
          <w:rFonts w:ascii="Times New Roman" w:hAnsi="Times New Roman"/>
          <w:kern w:val="1"/>
          <w:sz w:val="28"/>
          <w:szCs w:val="28"/>
          <w:lang w:val="en-US"/>
        </w:rPr>
        <w:t>The analyzed three-year-old cuttings preserved and slightly improved the overall decorativeness (compared to 2018).</w:t>
      </w:r>
    </w:p>
    <w:p w:rsidR="008B2F88" w:rsidRPr="008B2F88" w:rsidRDefault="008B2F88" w:rsidP="008B2F88">
      <w:pPr>
        <w:pStyle w:val="13"/>
        <w:widowControl w:val="0"/>
        <w:suppressAutoHyphens/>
        <w:spacing w:after="0" w:line="360" w:lineRule="auto"/>
        <w:ind w:left="0" w:firstLine="851"/>
        <w:jc w:val="both"/>
        <w:rPr>
          <w:rFonts w:ascii="Times New Roman" w:hAnsi="Times New Roman"/>
          <w:kern w:val="1"/>
          <w:sz w:val="28"/>
          <w:szCs w:val="28"/>
          <w:lang w:val="en-US"/>
        </w:rPr>
      </w:pPr>
      <w:r w:rsidRPr="008B2F88">
        <w:rPr>
          <w:rFonts w:ascii="Times New Roman" w:hAnsi="Times New Roman"/>
          <w:kern w:val="1"/>
          <w:sz w:val="28"/>
          <w:szCs w:val="28"/>
          <w:lang w:val="en-US"/>
        </w:rPr>
        <w:t>It has been shown that the young cuttings ‘Kiku Shidare’ and ‘Royal Burgundi’ need annual pruning, ‘Umbraculifera’ during this period independently forms a variety-specific crown and requires only truncation of the side shoots of the rootstock.</w:t>
      </w:r>
    </w:p>
    <w:p w:rsidR="008B2F88" w:rsidRPr="008B2F88" w:rsidRDefault="008B2F88" w:rsidP="008B2F88">
      <w:pPr>
        <w:pStyle w:val="13"/>
        <w:widowControl w:val="0"/>
        <w:suppressAutoHyphens/>
        <w:spacing w:after="0" w:line="360" w:lineRule="auto"/>
        <w:ind w:left="0" w:firstLine="851"/>
        <w:jc w:val="both"/>
        <w:rPr>
          <w:rFonts w:ascii="Times New Roman" w:hAnsi="Times New Roman"/>
          <w:kern w:val="1"/>
          <w:sz w:val="28"/>
          <w:szCs w:val="28"/>
          <w:lang w:val="en-US"/>
        </w:rPr>
      </w:pPr>
      <w:r w:rsidRPr="008B2F88">
        <w:rPr>
          <w:rFonts w:ascii="Times New Roman" w:hAnsi="Times New Roman"/>
          <w:kern w:val="1"/>
          <w:sz w:val="28"/>
          <w:szCs w:val="28"/>
          <w:lang w:val="en-US"/>
        </w:rPr>
        <w:t>A fairly effective calendar scheme for the care of grafted Cerasus plants has been proposed, which takes into account the temperature regime, the current stage of pest development and the need for mineral nutrients.</w:t>
      </w:r>
    </w:p>
    <w:p w:rsidR="008B2F88" w:rsidRPr="008B2F88" w:rsidRDefault="008B2F88" w:rsidP="008B2F88">
      <w:pPr>
        <w:pStyle w:val="13"/>
        <w:widowControl w:val="0"/>
        <w:suppressAutoHyphens/>
        <w:spacing w:after="0" w:line="360" w:lineRule="auto"/>
        <w:ind w:left="0" w:firstLine="851"/>
        <w:jc w:val="both"/>
        <w:rPr>
          <w:rFonts w:ascii="Times New Roman" w:hAnsi="Times New Roman"/>
          <w:kern w:val="1"/>
          <w:sz w:val="28"/>
          <w:szCs w:val="28"/>
          <w:lang w:val="en-US"/>
        </w:rPr>
      </w:pPr>
    </w:p>
    <w:p w:rsidR="008B2F88" w:rsidRDefault="008B2F88" w:rsidP="008B2F88">
      <w:pPr>
        <w:pStyle w:val="13"/>
        <w:widowControl w:val="0"/>
        <w:suppressAutoHyphens/>
        <w:spacing w:after="0" w:line="360" w:lineRule="auto"/>
        <w:ind w:left="0" w:firstLine="851"/>
        <w:jc w:val="both"/>
        <w:rPr>
          <w:rFonts w:ascii="Times New Roman" w:hAnsi="Times New Roman"/>
          <w:kern w:val="1"/>
          <w:sz w:val="28"/>
          <w:szCs w:val="28"/>
          <w:lang w:val="uk-UA"/>
        </w:rPr>
      </w:pPr>
      <w:r w:rsidRPr="008B2F88">
        <w:rPr>
          <w:rFonts w:ascii="Times New Roman" w:hAnsi="Times New Roman"/>
          <w:kern w:val="1"/>
          <w:sz w:val="28"/>
          <w:szCs w:val="28"/>
          <w:lang w:val="en-US"/>
        </w:rPr>
        <w:t xml:space="preserve">CHERRY, SAKURA, DECORATIVE, GREENING, </w:t>
      </w:r>
      <w:r w:rsidR="00555D51">
        <w:rPr>
          <w:rFonts w:ascii="Times New Roman" w:hAnsi="Times New Roman"/>
          <w:kern w:val="1"/>
          <w:sz w:val="28"/>
          <w:szCs w:val="28"/>
          <w:lang w:val="en-US"/>
        </w:rPr>
        <w:t>GRAFTING</w:t>
      </w:r>
      <w:r w:rsidRPr="008B2F88">
        <w:rPr>
          <w:rFonts w:ascii="Times New Roman" w:hAnsi="Times New Roman"/>
          <w:kern w:val="1"/>
          <w:sz w:val="28"/>
          <w:szCs w:val="28"/>
          <w:lang w:val="en-US"/>
        </w:rPr>
        <w:t>, GROWTH, CARE</w:t>
      </w:r>
    </w:p>
    <w:p w:rsidR="00555D51" w:rsidRPr="00555D51" w:rsidRDefault="00555D51" w:rsidP="008B2F88">
      <w:pPr>
        <w:pStyle w:val="13"/>
        <w:widowControl w:val="0"/>
        <w:suppressAutoHyphens/>
        <w:spacing w:after="0" w:line="360" w:lineRule="auto"/>
        <w:ind w:left="0" w:firstLine="851"/>
        <w:jc w:val="both"/>
        <w:rPr>
          <w:rFonts w:ascii="Times New Roman" w:hAnsi="Times New Roman"/>
          <w:kern w:val="1"/>
          <w:sz w:val="28"/>
          <w:szCs w:val="28"/>
          <w:lang w:val="uk-UA"/>
        </w:rPr>
      </w:pPr>
    </w:p>
    <w:p w:rsidR="00FC5F0E" w:rsidRPr="00DC1C6A" w:rsidRDefault="00FC5F0E" w:rsidP="00FC5F0E">
      <w:pPr>
        <w:spacing w:after="0" w:line="360" w:lineRule="auto"/>
        <w:jc w:val="center"/>
        <w:rPr>
          <w:rFonts w:ascii="Times New Roman" w:eastAsia="Times New Roman" w:hAnsi="Times New Roman" w:cs="Times New Roman"/>
          <w:bCs/>
          <w:sz w:val="28"/>
          <w:szCs w:val="28"/>
          <w:lang w:val="uk-UA"/>
        </w:rPr>
      </w:pPr>
      <w:r w:rsidRPr="00DC1C6A">
        <w:rPr>
          <w:rFonts w:ascii="Times New Roman" w:eastAsia="Times New Roman" w:hAnsi="Times New Roman" w:cs="Times New Roman"/>
          <w:bCs/>
          <w:sz w:val="28"/>
          <w:szCs w:val="28"/>
          <w:lang w:val="uk-UA"/>
        </w:rPr>
        <w:lastRenderedPageBreak/>
        <w:t>ЗМІСТ</w:t>
      </w:r>
    </w:p>
    <w:p w:rsidR="00E06D23" w:rsidRPr="00DC1C6A" w:rsidRDefault="00E06D23" w:rsidP="00FC5F0E">
      <w:pPr>
        <w:spacing w:after="0" w:line="360" w:lineRule="auto"/>
        <w:jc w:val="center"/>
        <w:rPr>
          <w:rFonts w:ascii="Times New Roman" w:eastAsia="Times New Roman" w:hAnsi="Times New Roman" w:cs="Times New Roman"/>
          <w:bCs/>
          <w:sz w:val="28"/>
          <w:szCs w:val="28"/>
          <w:lang w:val="uk-UA"/>
        </w:rPr>
      </w:pPr>
    </w:p>
    <w:sdt>
      <w:sdtPr>
        <w:rPr>
          <w:rFonts w:ascii="Times New Roman" w:eastAsiaTheme="minorHAnsi" w:hAnsi="Times New Roman" w:cs="Times New Roman"/>
          <w:sz w:val="28"/>
          <w:szCs w:val="28"/>
          <w:lang w:eastAsia="en-US"/>
        </w:rPr>
        <w:id w:val="441311532"/>
        <w:docPartObj>
          <w:docPartGallery w:val="Table of Contents"/>
          <w:docPartUnique/>
        </w:docPartObj>
      </w:sdtPr>
      <w:sdtEndPr/>
      <w:sdtContent>
        <w:p w:rsidR="0068472C" w:rsidRPr="0068472C" w:rsidRDefault="00ED5DC5">
          <w:pPr>
            <w:pStyle w:val="15"/>
            <w:tabs>
              <w:tab w:val="right" w:leader="dot" w:pos="9628"/>
            </w:tabs>
            <w:rPr>
              <w:rFonts w:ascii="Times New Roman" w:hAnsi="Times New Roman" w:cs="Times New Roman"/>
              <w:noProof/>
              <w:sz w:val="28"/>
              <w:szCs w:val="28"/>
            </w:rPr>
          </w:pPr>
          <w:r w:rsidRPr="0068472C">
            <w:rPr>
              <w:rFonts w:ascii="Times New Roman" w:eastAsiaTheme="minorHAnsi" w:hAnsi="Times New Roman" w:cs="Times New Roman"/>
              <w:sz w:val="28"/>
              <w:szCs w:val="28"/>
              <w:lang w:eastAsia="en-US"/>
            </w:rPr>
            <w:fldChar w:fldCharType="begin"/>
          </w:r>
          <w:r w:rsidR="00FC5F0E" w:rsidRPr="0068472C">
            <w:rPr>
              <w:rFonts w:ascii="Times New Roman" w:eastAsiaTheme="minorHAnsi" w:hAnsi="Times New Roman" w:cs="Times New Roman"/>
              <w:sz w:val="28"/>
              <w:szCs w:val="28"/>
              <w:lang w:eastAsia="en-US"/>
            </w:rPr>
            <w:instrText xml:space="preserve"> TOC \o "1-3" \h \z \u </w:instrText>
          </w:r>
          <w:r w:rsidRPr="0068472C">
            <w:rPr>
              <w:rFonts w:ascii="Times New Roman" w:eastAsiaTheme="minorHAnsi" w:hAnsi="Times New Roman" w:cs="Times New Roman"/>
              <w:sz w:val="28"/>
              <w:szCs w:val="28"/>
              <w:lang w:eastAsia="en-US"/>
            </w:rPr>
            <w:fldChar w:fldCharType="separate"/>
          </w:r>
          <w:hyperlink w:anchor="_Toc58536290" w:history="1">
            <w:r w:rsidR="0068472C" w:rsidRPr="0068472C">
              <w:rPr>
                <w:rStyle w:val="af2"/>
                <w:rFonts w:ascii="Times New Roman" w:eastAsia="Times New Roman" w:hAnsi="Times New Roman" w:cs="Times New Roman"/>
                <w:noProof/>
                <w:sz w:val="28"/>
                <w:szCs w:val="28"/>
              </w:rPr>
              <w:t>ВСТУП</w:t>
            </w:r>
            <w:r w:rsidR="0068472C" w:rsidRPr="0068472C">
              <w:rPr>
                <w:rFonts w:ascii="Times New Roman" w:hAnsi="Times New Roman" w:cs="Times New Roman"/>
                <w:noProof/>
                <w:webHidden/>
                <w:sz w:val="28"/>
                <w:szCs w:val="28"/>
              </w:rPr>
              <w:tab/>
            </w:r>
            <w:r w:rsidR="0068472C" w:rsidRPr="0068472C">
              <w:rPr>
                <w:rFonts w:ascii="Times New Roman" w:hAnsi="Times New Roman" w:cs="Times New Roman"/>
                <w:noProof/>
                <w:webHidden/>
                <w:sz w:val="28"/>
                <w:szCs w:val="28"/>
              </w:rPr>
              <w:fldChar w:fldCharType="begin"/>
            </w:r>
            <w:r w:rsidR="0068472C" w:rsidRPr="0068472C">
              <w:rPr>
                <w:rFonts w:ascii="Times New Roman" w:hAnsi="Times New Roman" w:cs="Times New Roman"/>
                <w:noProof/>
                <w:webHidden/>
                <w:sz w:val="28"/>
                <w:szCs w:val="28"/>
              </w:rPr>
              <w:instrText xml:space="preserve"> PAGEREF _Toc58536290 \h </w:instrText>
            </w:r>
            <w:r w:rsidR="0068472C" w:rsidRPr="0068472C">
              <w:rPr>
                <w:rFonts w:ascii="Times New Roman" w:hAnsi="Times New Roman" w:cs="Times New Roman"/>
                <w:noProof/>
                <w:webHidden/>
                <w:sz w:val="28"/>
                <w:szCs w:val="28"/>
              </w:rPr>
            </w:r>
            <w:r w:rsidR="0068472C" w:rsidRPr="0068472C">
              <w:rPr>
                <w:rFonts w:ascii="Times New Roman" w:hAnsi="Times New Roman" w:cs="Times New Roman"/>
                <w:noProof/>
                <w:webHidden/>
                <w:sz w:val="28"/>
                <w:szCs w:val="28"/>
              </w:rPr>
              <w:fldChar w:fldCharType="separate"/>
            </w:r>
            <w:r w:rsidR="0068472C" w:rsidRPr="0068472C">
              <w:rPr>
                <w:rFonts w:ascii="Times New Roman" w:hAnsi="Times New Roman" w:cs="Times New Roman"/>
                <w:noProof/>
                <w:webHidden/>
                <w:sz w:val="28"/>
                <w:szCs w:val="28"/>
              </w:rPr>
              <w:t>7</w:t>
            </w:r>
            <w:r w:rsidR="0068472C"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291" w:history="1">
            <w:r w:rsidRPr="0068472C">
              <w:rPr>
                <w:rStyle w:val="af2"/>
                <w:rFonts w:ascii="Times New Roman" w:hAnsi="Times New Roman" w:cs="Times New Roman"/>
                <w:noProof/>
                <w:sz w:val="28"/>
                <w:szCs w:val="28"/>
                <w:lang w:val="uk-UA" w:eastAsia="en-US"/>
              </w:rPr>
              <w:t>1 ОГЛЯД НАУКОВОЇ ЛІТЕРАТУРИ</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_Toc58536291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9</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292" w:history="1">
            <w:r w:rsidRPr="0068472C">
              <w:rPr>
                <w:rStyle w:val="af2"/>
                <w:rFonts w:ascii="Times New Roman" w:hAnsi="Times New Roman" w:cs="Times New Roman"/>
                <w:noProof/>
                <w:sz w:val="28"/>
                <w:szCs w:val="28"/>
                <w:lang w:val="uk-UA"/>
              </w:rPr>
              <w:t xml:space="preserve">1.1 Родина </w:t>
            </w:r>
            <w:r w:rsidRPr="0068472C">
              <w:rPr>
                <w:rStyle w:val="af2"/>
                <w:rFonts w:ascii="Times New Roman" w:hAnsi="Times New Roman" w:cs="Times New Roman"/>
                <w:i/>
                <w:noProof/>
                <w:sz w:val="28"/>
                <w:szCs w:val="28"/>
              </w:rPr>
              <w:t>Rosaceae</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_Toc58536292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9</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293" w:history="1">
            <w:r w:rsidRPr="0068472C">
              <w:rPr>
                <w:rStyle w:val="af2"/>
                <w:rFonts w:ascii="Times New Roman" w:hAnsi="Times New Roman" w:cs="Times New Roman"/>
                <w:noProof/>
                <w:sz w:val="28"/>
                <w:szCs w:val="28"/>
                <w:lang w:val="uk-UA"/>
              </w:rPr>
              <w:t xml:space="preserve">1.1.1 </w:t>
            </w:r>
            <w:r w:rsidRPr="0068472C">
              <w:rPr>
                <w:rStyle w:val="af2"/>
                <w:rFonts w:ascii="Times New Roman" w:hAnsi="Times New Roman" w:cs="Times New Roman"/>
                <w:noProof/>
                <w:sz w:val="28"/>
                <w:szCs w:val="28"/>
                <w:lang w:val="en-US"/>
              </w:rPr>
              <w:t>P</w:t>
            </w:r>
            <w:r w:rsidRPr="0068472C">
              <w:rPr>
                <w:rStyle w:val="af2"/>
                <w:rFonts w:ascii="Times New Roman" w:hAnsi="Times New Roman" w:cs="Times New Roman"/>
                <w:noProof/>
                <w:sz w:val="28"/>
                <w:szCs w:val="28"/>
                <w:lang w:val="uk-UA"/>
              </w:rPr>
              <w:t>ід вишня</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_Toc58536293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15</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294" w:history="1">
            <w:r w:rsidRPr="0068472C">
              <w:rPr>
                <w:rStyle w:val="af2"/>
                <w:rFonts w:ascii="Times New Roman" w:hAnsi="Times New Roman" w:cs="Times New Roman"/>
                <w:noProof/>
                <w:sz w:val="28"/>
                <w:szCs w:val="28"/>
                <w:lang w:val="uk-UA"/>
              </w:rPr>
              <w:t>1.1.2 Біологічні особливості виду (підщепи)</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_Toc58536294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18</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295" w:history="1">
            <w:r w:rsidRPr="0068472C">
              <w:rPr>
                <w:rStyle w:val="af2"/>
                <w:rFonts w:ascii="Times New Roman" w:hAnsi="Times New Roman" w:cs="Times New Roman"/>
                <w:noProof/>
                <w:sz w:val="28"/>
                <w:szCs w:val="28"/>
                <w:lang w:val="uk-UA"/>
              </w:rPr>
              <w:t>1.1.3 Біологічні особливості виду (прищепи)</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_Toc58536295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20</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296" w:history="1">
            <w:r w:rsidRPr="0068472C">
              <w:rPr>
                <w:rStyle w:val="af2"/>
                <w:rFonts w:ascii="Times New Roman" w:hAnsi="Times New Roman" w:cs="Times New Roman"/>
                <w:noProof/>
                <w:sz w:val="28"/>
                <w:szCs w:val="28"/>
                <w:lang w:val="uk-UA"/>
              </w:rPr>
              <w:t>1.1.3.1 Сакура</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_Toc58536296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20</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297" w:history="1">
            <w:r w:rsidRPr="0068472C">
              <w:rPr>
                <w:rStyle w:val="af2"/>
                <w:rFonts w:ascii="Times New Roman" w:hAnsi="Times New Roman" w:cs="Times New Roman"/>
                <w:noProof/>
                <w:sz w:val="28"/>
                <w:szCs w:val="28"/>
                <w:lang w:val="uk-UA"/>
              </w:rPr>
              <w:t>1.2. Вегетативне розмноження</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_Toc58536297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22</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298" w:history="1">
            <w:r w:rsidRPr="0068472C">
              <w:rPr>
                <w:rStyle w:val="af2"/>
                <w:rFonts w:ascii="Times New Roman" w:hAnsi="Times New Roman" w:cs="Times New Roman"/>
                <w:noProof/>
                <w:sz w:val="28"/>
                <w:szCs w:val="28"/>
                <w:lang w:val="uk-UA"/>
              </w:rPr>
              <w:t>1.2.1. Щеплення</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_Toc58536298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22</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299" w:history="1">
            <w:r w:rsidRPr="0068472C">
              <w:rPr>
                <w:rStyle w:val="af2"/>
                <w:rFonts w:ascii="Times New Roman" w:hAnsi="Times New Roman" w:cs="Times New Roman"/>
                <w:noProof/>
                <w:sz w:val="28"/>
                <w:szCs w:val="28"/>
                <w:lang w:val="uk-UA"/>
              </w:rPr>
              <w:t>2 МАТЕРІАЛИ І МЕТОДИ ДОСЛІДЖЕННЯ</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_Toc58536299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33</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00" w:history="1">
            <w:r w:rsidRPr="0068472C">
              <w:rPr>
                <w:rStyle w:val="af2"/>
                <w:rFonts w:ascii="Times New Roman" w:hAnsi="Times New Roman" w:cs="Times New Roman"/>
                <w:noProof/>
                <w:sz w:val="28"/>
                <w:szCs w:val="28"/>
                <w:lang w:val="uk-UA"/>
              </w:rPr>
              <w:t>2.1 Сорт черешні Регіна</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_Toc58536300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33</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01" w:history="1">
            <w:r w:rsidRPr="0068472C">
              <w:rPr>
                <w:rStyle w:val="af2"/>
                <w:rFonts w:ascii="Times New Roman" w:hAnsi="Times New Roman" w:cs="Times New Roman"/>
                <w:noProof/>
                <w:sz w:val="28"/>
                <w:szCs w:val="28"/>
                <w:lang w:val="uk-UA"/>
              </w:rPr>
              <w:t>2.2 Сакура пурпурна</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_Toc58536301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34</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02" w:history="1">
            <w:r w:rsidRPr="0068472C">
              <w:rPr>
                <w:rStyle w:val="af2"/>
                <w:rFonts w:ascii="Times New Roman" w:hAnsi="Times New Roman" w:cs="Times New Roman"/>
                <w:noProof/>
                <w:sz w:val="28"/>
                <w:szCs w:val="28"/>
                <w:lang w:val="uk-UA"/>
              </w:rPr>
              <w:t>2.3 Сакура ‘</w:t>
            </w:r>
            <w:r w:rsidRPr="0068472C">
              <w:rPr>
                <w:rStyle w:val="af2"/>
                <w:rFonts w:ascii="Times New Roman" w:hAnsi="Times New Roman" w:cs="Times New Roman"/>
                <w:noProof/>
                <w:sz w:val="28"/>
                <w:szCs w:val="28"/>
                <w:lang w:val="en-US"/>
              </w:rPr>
              <w:t>Kiku</w:t>
            </w:r>
            <w:r w:rsidRPr="0068472C">
              <w:rPr>
                <w:rStyle w:val="af2"/>
                <w:rFonts w:ascii="Times New Roman" w:hAnsi="Times New Roman" w:cs="Times New Roman"/>
                <w:noProof/>
                <w:sz w:val="28"/>
                <w:szCs w:val="28"/>
                <w:lang w:val="uk-UA"/>
              </w:rPr>
              <w:t xml:space="preserve"> </w:t>
            </w:r>
            <w:r w:rsidRPr="0068472C">
              <w:rPr>
                <w:rStyle w:val="af2"/>
                <w:rFonts w:ascii="Times New Roman" w:hAnsi="Times New Roman" w:cs="Times New Roman"/>
                <w:noProof/>
                <w:sz w:val="28"/>
                <w:szCs w:val="28"/>
                <w:lang w:val="en-US"/>
              </w:rPr>
              <w:t>shidare</w:t>
            </w:r>
            <w:r w:rsidRPr="0068472C">
              <w:rPr>
                <w:rStyle w:val="af2"/>
                <w:rFonts w:ascii="Times New Roman" w:hAnsi="Times New Roman" w:cs="Times New Roman"/>
                <w:noProof/>
                <w:sz w:val="28"/>
                <w:szCs w:val="28"/>
                <w:lang w:val="uk-UA"/>
              </w:rPr>
              <w:t>’</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_Toc58536302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35</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03" w:history="1">
            <w:r w:rsidRPr="0068472C">
              <w:rPr>
                <w:rStyle w:val="af2"/>
                <w:rFonts w:ascii="Times New Roman" w:hAnsi="Times New Roman" w:cs="Times New Roman"/>
                <w:noProof/>
                <w:sz w:val="28"/>
                <w:szCs w:val="28"/>
                <w:lang w:val="uk-UA"/>
              </w:rPr>
              <w:t>2.4 Вишня шароподібна</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_Toc58536303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37</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04" w:history="1">
            <w:r w:rsidRPr="0068472C">
              <w:rPr>
                <w:rStyle w:val="af2"/>
                <w:rFonts w:ascii="Times New Roman" w:hAnsi="Times New Roman" w:cs="Times New Roman"/>
                <w:noProof/>
                <w:sz w:val="28"/>
                <w:szCs w:val="28"/>
                <w:lang w:val="uk-UA" w:bidi="uk-UA"/>
              </w:rPr>
              <w:t>2.5 Методика окулірування</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_Toc58536304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40</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05" w:history="1">
            <w:r w:rsidRPr="0068472C">
              <w:rPr>
                <w:rStyle w:val="af2"/>
                <w:rFonts w:ascii="Times New Roman" w:hAnsi="Times New Roman" w:cs="Times New Roman"/>
                <w:noProof/>
                <w:sz w:val="28"/>
                <w:szCs w:val="28"/>
                <w:lang w:val="uk-UA"/>
              </w:rPr>
              <w:t>2.6 Вивчення  параметрів декоративності рослин</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_Toc58536305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45</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06" w:history="1">
            <w:r w:rsidRPr="0068472C">
              <w:rPr>
                <w:rStyle w:val="af2"/>
                <w:rFonts w:ascii="Times New Roman" w:hAnsi="Times New Roman" w:cs="Times New Roman"/>
                <w:iCs/>
                <w:noProof/>
                <w:sz w:val="28"/>
                <w:szCs w:val="28"/>
                <w:lang w:val="uk-UA"/>
              </w:rPr>
              <w:t xml:space="preserve">2.7 </w:t>
            </w:r>
            <w:r w:rsidRPr="0068472C">
              <w:rPr>
                <w:rStyle w:val="af2"/>
                <w:rFonts w:ascii="Times New Roman" w:hAnsi="Times New Roman" w:cs="Times New Roman"/>
                <w:noProof/>
                <w:sz w:val="28"/>
                <w:szCs w:val="28"/>
                <w:lang w:val="uk-UA"/>
              </w:rPr>
              <w:t>Статистична обробка отриманих результатів</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_Toc58536306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51</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07" w:history="1">
            <w:r w:rsidRPr="0068472C">
              <w:rPr>
                <w:rStyle w:val="af2"/>
                <w:rFonts w:ascii="Times New Roman" w:hAnsi="Times New Roman" w:cs="Times New Roman"/>
                <w:noProof/>
                <w:kern w:val="1"/>
                <w:sz w:val="28"/>
                <w:szCs w:val="28"/>
                <w:lang w:val="uk-UA"/>
              </w:rPr>
              <w:t>3 ЕКСПЕРИМЕНТАЛЬНА ЧАСТИНА</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_Toc58536307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53</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08" w:history="1">
            <w:r w:rsidRPr="0068472C">
              <w:rPr>
                <w:rStyle w:val="af2"/>
                <w:rFonts w:ascii="Times New Roman" w:eastAsiaTheme="minorHAnsi" w:hAnsi="Times New Roman" w:cs="Times New Roman"/>
                <w:noProof/>
                <w:sz w:val="28"/>
                <w:szCs w:val="28"/>
                <w:lang w:val="uk-UA" w:eastAsia="en-US"/>
              </w:rPr>
              <w:t xml:space="preserve">3.1 Догляд за 3-річними щепами роду </w:t>
            </w:r>
            <w:r w:rsidRPr="0068472C">
              <w:rPr>
                <w:rStyle w:val="af2"/>
                <w:rFonts w:ascii="Times New Roman" w:eastAsia="Times New Roman" w:hAnsi="Times New Roman" w:cs="Times New Roman"/>
                <w:i/>
                <w:noProof/>
                <w:kern w:val="2"/>
                <w:sz w:val="28"/>
                <w:szCs w:val="28"/>
                <w:lang w:val="uk-UA"/>
              </w:rPr>
              <w:t>Сerasus</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_Toc58536308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54</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09" w:history="1">
            <w:r w:rsidRPr="0068472C">
              <w:rPr>
                <w:rStyle w:val="af2"/>
                <w:rFonts w:ascii="Times New Roman" w:eastAsiaTheme="minorHAnsi" w:hAnsi="Times New Roman" w:cs="Times New Roman"/>
                <w:noProof/>
                <w:sz w:val="28"/>
                <w:szCs w:val="28"/>
                <w:lang w:val="uk-UA" w:eastAsia="en-US"/>
              </w:rPr>
              <w:t>3.2 Оцінка ефективності щеплення за щорічним приростом</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_Toc58536309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55</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10" w:history="1">
            <w:r w:rsidRPr="0068472C">
              <w:rPr>
                <w:rStyle w:val="af2"/>
                <w:rFonts w:ascii="Times New Roman" w:eastAsiaTheme="minorHAnsi" w:hAnsi="Times New Roman" w:cs="Times New Roman"/>
                <w:noProof/>
                <w:sz w:val="28"/>
                <w:szCs w:val="28"/>
                <w:lang w:val="uk-UA" w:eastAsia="en-US"/>
              </w:rPr>
              <w:t>3.3 Формуюча обрізка штамбових рослин</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_Toc58536310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57</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11" w:history="1">
            <w:r w:rsidRPr="0068472C">
              <w:rPr>
                <w:rStyle w:val="af2"/>
                <w:rFonts w:ascii="Times New Roman" w:eastAsiaTheme="minorHAnsi" w:hAnsi="Times New Roman" w:cs="Times New Roman"/>
                <w:noProof/>
                <w:sz w:val="28"/>
                <w:szCs w:val="28"/>
                <w:lang w:val="uk-UA" w:eastAsia="en-US"/>
              </w:rPr>
              <w:t>3.4  Формування високоштамбової форми</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_Toc58536311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58</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12" w:history="1">
            <w:r w:rsidRPr="0068472C">
              <w:rPr>
                <w:rStyle w:val="af2"/>
                <w:rFonts w:ascii="Times New Roman" w:eastAsiaTheme="minorHAnsi" w:hAnsi="Times New Roman" w:cs="Times New Roman"/>
                <w:noProof/>
                <w:sz w:val="28"/>
                <w:szCs w:val="28"/>
                <w:lang w:val="uk-UA" w:eastAsia="en-US"/>
              </w:rPr>
              <w:t xml:space="preserve">3.5 Розробка схеми обробки та удобрювання декоративних щеплених рослин роду </w:t>
            </w:r>
            <w:r w:rsidRPr="0068472C">
              <w:rPr>
                <w:rStyle w:val="af2"/>
                <w:rFonts w:ascii="Times New Roman" w:eastAsiaTheme="minorHAnsi" w:hAnsi="Times New Roman" w:cs="Times New Roman"/>
                <w:i/>
                <w:noProof/>
                <w:sz w:val="28"/>
                <w:szCs w:val="28"/>
                <w:lang w:val="uk-UA" w:eastAsia="en-US"/>
              </w:rPr>
              <w:t>Cerasus</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_Toc58536312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64</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13" w:history="1">
            <w:r w:rsidRPr="0068472C">
              <w:rPr>
                <w:rStyle w:val="af2"/>
                <w:rFonts w:ascii="Times New Roman" w:eastAsiaTheme="minorHAnsi" w:hAnsi="Times New Roman" w:cs="Times New Roman"/>
                <w:noProof/>
                <w:sz w:val="28"/>
                <w:szCs w:val="28"/>
                <w:lang w:val="uk-UA" w:eastAsia="en-US"/>
              </w:rPr>
              <w:t xml:space="preserve">3.6 Оцінка декоративності трирічних щеплених рослин роду </w:t>
            </w:r>
            <w:r w:rsidRPr="0068472C">
              <w:rPr>
                <w:rStyle w:val="af2"/>
                <w:rFonts w:ascii="Times New Roman" w:eastAsiaTheme="minorHAnsi" w:hAnsi="Times New Roman" w:cs="Times New Roman"/>
                <w:i/>
                <w:noProof/>
                <w:sz w:val="28"/>
                <w:szCs w:val="28"/>
                <w:lang w:val="uk-UA" w:eastAsia="en-US"/>
              </w:rPr>
              <w:t>Cerasus</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_Toc58536313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70</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14" w:history="1">
            <w:r w:rsidRPr="0068472C">
              <w:rPr>
                <w:rStyle w:val="af2"/>
                <w:rFonts w:ascii="Times New Roman" w:hAnsi="Times New Roman" w:cs="Times New Roman"/>
                <w:noProof/>
                <w:kern w:val="1"/>
                <w:sz w:val="28"/>
                <w:szCs w:val="28"/>
                <w:lang w:val="uk-UA"/>
              </w:rPr>
              <w:t>4  ОХОРОНА ПРАЦІ</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_Toc58536314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74</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15" w:history="1">
            <w:r w:rsidRPr="0068472C">
              <w:rPr>
                <w:rStyle w:val="af2"/>
                <w:rFonts w:ascii="Times New Roman" w:hAnsi="Times New Roman" w:cs="Times New Roman"/>
                <w:noProof/>
                <w:kern w:val="1"/>
                <w:sz w:val="28"/>
                <w:szCs w:val="28"/>
                <w:lang w:val="uk-UA"/>
              </w:rPr>
              <w:t>ВИСНОВКИ</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_Toc58536315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79</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16" w:history="1">
            <w:r w:rsidRPr="0068472C">
              <w:rPr>
                <w:rStyle w:val="af2"/>
                <w:rFonts w:ascii="Times New Roman" w:hAnsi="Times New Roman" w:cs="Times New Roman"/>
                <w:noProof/>
                <w:sz w:val="28"/>
                <w:szCs w:val="28"/>
                <w:lang w:val="uk-UA"/>
              </w:rPr>
              <w:t>ПРАКТИЧНІ РЕКОМЕНДАЦІЇ</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_Toc58536316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80</w:t>
            </w:r>
            <w:r w:rsidRPr="0068472C">
              <w:rPr>
                <w:rFonts w:ascii="Times New Roman" w:hAnsi="Times New Roman" w:cs="Times New Roman"/>
                <w:noProof/>
                <w:webHidden/>
                <w:sz w:val="28"/>
                <w:szCs w:val="28"/>
              </w:rPr>
              <w:fldChar w:fldCharType="end"/>
            </w:r>
          </w:hyperlink>
        </w:p>
        <w:p w:rsidR="0068472C" w:rsidRPr="0068472C" w:rsidRDefault="0068472C">
          <w:pPr>
            <w:pStyle w:val="15"/>
            <w:tabs>
              <w:tab w:val="right" w:leader="dot" w:pos="9628"/>
            </w:tabs>
            <w:rPr>
              <w:rFonts w:ascii="Times New Roman" w:hAnsi="Times New Roman" w:cs="Times New Roman"/>
              <w:noProof/>
              <w:sz w:val="28"/>
              <w:szCs w:val="28"/>
            </w:rPr>
          </w:pPr>
          <w:hyperlink w:anchor="_Toc58536317" w:history="1">
            <w:r w:rsidRPr="0068472C">
              <w:rPr>
                <w:rStyle w:val="af2"/>
                <w:rFonts w:ascii="Times New Roman" w:hAnsi="Times New Roman" w:cs="Times New Roman"/>
                <w:noProof/>
                <w:sz w:val="28"/>
                <w:szCs w:val="28"/>
                <w:lang w:val="uk-UA"/>
              </w:rPr>
              <w:t>ПЕРЕЛІК ПОСИЛАНЬ</w:t>
            </w:r>
            <w:r w:rsidRPr="0068472C">
              <w:rPr>
                <w:rFonts w:ascii="Times New Roman" w:hAnsi="Times New Roman" w:cs="Times New Roman"/>
                <w:noProof/>
                <w:webHidden/>
                <w:sz w:val="28"/>
                <w:szCs w:val="28"/>
              </w:rPr>
              <w:tab/>
            </w:r>
            <w:r w:rsidRPr="0068472C">
              <w:rPr>
                <w:rFonts w:ascii="Times New Roman" w:hAnsi="Times New Roman" w:cs="Times New Roman"/>
                <w:noProof/>
                <w:webHidden/>
                <w:sz w:val="28"/>
                <w:szCs w:val="28"/>
              </w:rPr>
              <w:fldChar w:fldCharType="begin"/>
            </w:r>
            <w:r w:rsidRPr="0068472C">
              <w:rPr>
                <w:rFonts w:ascii="Times New Roman" w:hAnsi="Times New Roman" w:cs="Times New Roman"/>
                <w:noProof/>
                <w:webHidden/>
                <w:sz w:val="28"/>
                <w:szCs w:val="28"/>
              </w:rPr>
              <w:instrText xml:space="preserve"> PAGEREF _Toc58536317 \h </w:instrText>
            </w:r>
            <w:r w:rsidRPr="0068472C">
              <w:rPr>
                <w:rFonts w:ascii="Times New Roman" w:hAnsi="Times New Roman" w:cs="Times New Roman"/>
                <w:noProof/>
                <w:webHidden/>
                <w:sz w:val="28"/>
                <w:szCs w:val="28"/>
              </w:rPr>
            </w:r>
            <w:r w:rsidRPr="0068472C">
              <w:rPr>
                <w:rFonts w:ascii="Times New Roman" w:hAnsi="Times New Roman" w:cs="Times New Roman"/>
                <w:noProof/>
                <w:webHidden/>
                <w:sz w:val="28"/>
                <w:szCs w:val="28"/>
              </w:rPr>
              <w:fldChar w:fldCharType="separate"/>
            </w:r>
            <w:r w:rsidRPr="0068472C">
              <w:rPr>
                <w:rFonts w:ascii="Times New Roman" w:hAnsi="Times New Roman" w:cs="Times New Roman"/>
                <w:noProof/>
                <w:webHidden/>
                <w:sz w:val="28"/>
                <w:szCs w:val="28"/>
              </w:rPr>
              <w:t>81</w:t>
            </w:r>
            <w:r w:rsidRPr="0068472C">
              <w:rPr>
                <w:rFonts w:ascii="Times New Roman" w:hAnsi="Times New Roman" w:cs="Times New Roman"/>
                <w:noProof/>
                <w:webHidden/>
                <w:sz w:val="28"/>
                <w:szCs w:val="28"/>
              </w:rPr>
              <w:fldChar w:fldCharType="end"/>
            </w:r>
          </w:hyperlink>
        </w:p>
        <w:p w:rsidR="00FA3699" w:rsidRPr="0068472C" w:rsidRDefault="00ED5DC5" w:rsidP="0068472C">
          <w:pPr>
            <w:spacing w:after="0" w:line="360" w:lineRule="auto"/>
            <w:jc w:val="both"/>
            <w:rPr>
              <w:rFonts w:ascii="Times New Roman" w:eastAsiaTheme="minorHAnsi" w:hAnsi="Times New Roman" w:cs="Times New Roman"/>
              <w:sz w:val="28"/>
              <w:szCs w:val="28"/>
              <w:lang w:eastAsia="en-US"/>
            </w:rPr>
            <w:sectPr w:rsidR="00FA3699" w:rsidRPr="0068472C" w:rsidSect="00F5732F">
              <w:type w:val="continuous"/>
              <w:pgSz w:w="11906" w:h="16838"/>
              <w:pgMar w:top="1134" w:right="567" w:bottom="1134" w:left="1701" w:header="709" w:footer="709" w:gutter="0"/>
              <w:cols w:space="708"/>
              <w:docGrid w:linePitch="360"/>
            </w:sectPr>
          </w:pPr>
          <w:r w:rsidRPr="0068472C">
            <w:rPr>
              <w:rFonts w:ascii="Times New Roman" w:eastAsiaTheme="minorHAnsi" w:hAnsi="Times New Roman" w:cs="Times New Roman"/>
              <w:sz w:val="28"/>
              <w:szCs w:val="28"/>
              <w:lang w:eastAsia="en-US"/>
            </w:rPr>
            <w:fldChar w:fldCharType="end"/>
          </w:r>
        </w:p>
      </w:sdtContent>
    </w:sdt>
    <w:p w:rsidR="00FC5F0E" w:rsidRPr="00DC1C6A" w:rsidRDefault="00FC5F0E" w:rsidP="00CD47B2">
      <w:pPr>
        <w:pStyle w:val="1"/>
        <w:spacing w:before="0" w:line="360" w:lineRule="auto"/>
        <w:jc w:val="center"/>
        <w:rPr>
          <w:rFonts w:ascii="Times New Roman" w:eastAsia="Times New Roman" w:hAnsi="Times New Roman" w:cs="Times New Roman"/>
          <w:b w:val="0"/>
          <w:color w:val="auto"/>
        </w:rPr>
      </w:pPr>
      <w:bookmarkStart w:id="7" w:name="_Toc58536290"/>
      <w:proofErr w:type="gramStart"/>
      <w:r w:rsidRPr="00DC1C6A">
        <w:rPr>
          <w:rFonts w:ascii="Times New Roman" w:eastAsia="Times New Roman" w:hAnsi="Times New Roman" w:cs="Times New Roman"/>
          <w:b w:val="0"/>
          <w:color w:val="auto"/>
        </w:rPr>
        <w:lastRenderedPageBreak/>
        <w:t>ВСТУП</w:t>
      </w:r>
      <w:bookmarkEnd w:id="7"/>
      <w:proofErr w:type="gramEnd"/>
    </w:p>
    <w:p w:rsidR="00FC5F0E" w:rsidRPr="00DC1C6A" w:rsidRDefault="00FC5F0E" w:rsidP="00FC5F0E">
      <w:pPr>
        <w:spacing w:after="0" w:line="360" w:lineRule="auto"/>
        <w:ind w:firstLine="567"/>
        <w:jc w:val="both"/>
        <w:rPr>
          <w:rFonts w:ascii="Times New Roman" w:eastAsia="Times New Roman" w:hAnsi="Times New Roman" w:cs="Times New Roman"/>
          <w:sz w:val="28"/>
          <w:szCs w:val="28"/>
          <w:lang w:val="uk-UA"/>
        </w:rPr>
      </w:pPr>
    </w:p>
    <w:p w:rsidR="00FC5F0E" w:rsidRPr="00DC1C6A" w:rsidRDefault="00FC5F0E" w:rsidP="00FC5F0E">
      <w:pPr>
        <w:spacing w:after="0" w:line="360" w:lineRule="auto"/>
        <w:ind w:firstLine="567"/>
        <w:jc w:val="both"/>
        <w:rPr>
          <w:rFonts w:ascii="Times New Roman" w:eastAsia="Times New Roman" w:hAnsi="Times New Roman" w:cs="Times New Roman"/>
          <w:sz w:val="28"/>
          <w:szCs w:val="28"/>
          <w:lang w:val="uk-UA"/>
        </w:rPr>
      </w:pPr>
    </w:p>
    <w:p w:rsidR="003237E9" w:rsidRPr="000427A6" w:rsidRDefault="003237E9" w:rsidP="003237E9">
      <w:pPr>
        <w:spacing w:after="0" w:line="360" w:lineRule="auto"/>
        <w:ind w:firstLine="708"/>
        <w:jc w:val="both"/>
        <w:rPr>
          <w:rFonts w:ascii="Times New Roman" w:eastAsiaTheme="minorHAnsi" w:hAnsi="Times New Roman"/>
          <w:sz w:val="28"/>
          <w:szCs w:val="28"/>
          <w:lang w:val="uk-UA" w:eastAsia="en-US"/>
        </w:rPr>
      </w:pPr>
      <w:r w:rsidRPr="000427A6">
        <w:rPr>
          <w:rFonts w:ascii="Times New Roman" w:eastAsiaTheme="minorHAnsi" w:hAnsi="Times New Roman"/>
          <w:sz w:val="28"/>
          <w:szCs w:val="28"/>
          <w:lang w:val="uk-UA" w:eastAsia="en-US"/>
        </w:rPr>
        <w:t>Одним з шляхів пом’якш</w:t>
      </w:r>
      <w:r w:rsidR="00734241" w:rsidRPr="000427A6">
        <w:rPr>
          <w:rFonts w:ascii="Times New Roman" w:eastAsiaTheme="minorHAnsi" w:hAnsi="Times New Roman"/>
          <w:sz w:val="28"/>
          <w:szCs w:val="28"/>
          <w:lang w:val="uk-UA" w:eastAsia="en-US"/>
        </w:rPr>
        <w:t>ення</w:t>
      </w:r>
      <w:r w:rsidRPr="000427A6">
        <w:rPr>
          <w:rFonts w:ascii="Times New Roman" w:eastAsiaTheme="minorHAnsi" w:hAnsi="Times New Roman"/>
          <w:sz w:val="28"/>
          <w:szCs w:val="28"/>
          <w:lang w:val="uk-UA" w:eastAsia="en-US"/>
        </w:rPr>
        <w:t xml:space="preserve"> та оптиміз</w:t>
      </w:r>
      <w:r w:rsidR="00734241" w:rsidRPr="000427A6">
        <w:rPr>
          <w:rFonts w:ascii="Times New Roman" w:eastAsiaTheme="minorHAnsi" w:hAnsi="Times New Roman"/>
          <w:sz w:val="28"/>
          <w:szCs w:val="28"/>
          <w:lang w:val="uk-UA" w:eastAsia="en-US"/>
        </w:rPr>
        <w:t>ації</w:t>
      </w:r>
      <w:r w:rsidRPr="000427A6">
        <w:rPr>
          <w:rFonts w:ascii="Times New Roman" w:eastAsiaTheme="minorHAnsi" w:hAnsi="Times New Roman"/>
          <w:sz w:val="28"/>
          <w:szCs w:val="28"/>
          <w:lang w:val="uk-UA" w:eastAsia="en-US"/>
        </w:rPr>
        <w:t xml:space="preserve"> екологічн</w:t>
      </w:r>
      <w:r w:rsidR="00734241" w:rsidRPr="000427A6">
        <w:rPr>
          <w:rFonts w:ascii="Times New Roman" w:eastAsiaTheme="minorHAnsi" w:hAnsi="Times New Roman"/>
          <w:sz w:val="28"/>
          <w:szCs w:val="28"/>
          <w:lang w:val="uk-UA" w:eastAsia="en-US"/>
        </w:rPr>
        <w:t>ого</w:t>
      </w:r>
      <w:r w:rsidRPr="000427A6">
        <w:rPr>
          <w:rFonts w:ascii="Times New Roman" w:eastAsiaTheme="minorHAnsi" w:hAnsi="Times New Roman"/>
          <w:sz w:val="28"/>
          <w:szCs w:val="28"/>
          <w:lang w:val="uk-UA" w:eastAsia="en-US"/>
        </w:rPr>
        <w:t xml:space="preserve"> </w:t>
      </w:r>
      <w:r w:rsidR="00734241" w:rsidRPr="000427A6">
        <w:rPr>
          <w:rFonts w:ascii="Times New Roman" w:eastAsiaTheme="minorHAnsi" w:hAnsi="Times New Roman"/>
          <w:sz w:val="28"/>
          <w:szCs w:val="28"/>
          <w:lang w:val="uk-UA" w:eastAsia="en-US"/>
        </w:rPr>
        <w:t>стану</w:t>
      </w:r>
      <w:r w:rsidRPr="000427A6">
        <w:rPr>
          <w:rFonts w:ascii="Times New Roman" w:eastAsiaTheme="minorHAnsi" w:hAnsi="Times New Roman"/>
          <w:sz w:val="28"/>
          <w:szCs w:val="28"/>
          <w:lang w:val="uk-UA" w:eastAsia="en-US"/>
        </w:rPr>
        <w:t xml:space="preserve"> в урбаністичних угрупуваннях є озеленення.</w:t>
      </w:r>
    </w:p>
    <w:p w:rsidR="003237E9" w:rsidRPr="000427A6" w:rsidRDefault="003237E9" w:rsidP="003237E9">
      <w:pPr>
        <w:spacing w:after="0" w:line="360" w:lineRule="auto"/>
        <w:ind w:firstLine="708"/>
        <w:jc w:val="both"/>
        <w:rPr>
          <w:rFonts w:ascii="Times New Roman" w:eastAsiaTheme="minorHAnsi" w:hAnsi="Times New Roman"/>
          <w:sz w:val="28"/>
          <w:szCs w:val="28"/>
          <w:lang w:val="uk-UA" w:eastAsia="en-US"/>
        </w:rPr>
      </w:pPr>
      <w:r w:rsidRPr="000427A6">
        <w:rPr>
          <w:rFonts w:ascii="Times New Roman" w:eastAsiaTheme="minorHAnsi" w:hAnsi="Times New Roman"/>
          <w:sz w:val="28"/>
          <w:szCs w:val="28"/>
          <w:lang w:val="uk-UA" w:eastAsia="en-US"/>
        </w:rPr>
        <w:t>Основою та найбільш ефективними в плані створення мікроклімату у міському середовищі є деревні культури, при підборі яких дуже важливо враховувати естетичні, традиційні (етнічні), та культурологічні аспекти сприйняття їх людьми.</w:t>
      </w:r>
    </w:p>
    <w:p w:rsidR="003237E9" w:rsidRPr="000427A6" w:rsidRDefault="003237E9" w:rsidP="003237E9">
      <w:pPr>
        <w:spacing w:after="0" w:line="360" w:lineRule="auto"/>
        <w:ind w:firstLine="708"/>
        <w:jc w:val="both"/>
        <w:rPr>
          <w:rFonts w:ascii="Times New Roman" w:eastAsiaTheme="minorHAnsi" w:hAnsi="Times New Roman"/>
          <w:sz w:val="28"/>
          <w:szCs w:val="28"/>
          <w:lang w:val="uk-UA" w:eastAsia="en-US"/>
        </w:rPr>
      </w:pPr>
      <w:r w:rsidRPr="000427A6">
        <w:rPr>
          <w:rFonts w:ascii="Times New Roman" w:eastAsiaTheme="minorHAnsi" w:hAnsi="Times New Roman"/>
          <w:sz w:val="28"/>
          <w:szCs w:val="28"/>
          <w:lang w:val="uk-UA" w:eastAsia="en-US"/>
        </w:rPr>
        <w:t>Безумовно, велику значимість має їхня здатність виконувати свою пряму функцію, як то: очищення повітря від вуглекислого газу та пилу, насичення його киснем, створення притінення, тощо. Враховується також їх спроможність жити в міських умовах, тобто їхня газостійкість, пилестійкість, посухостійкість.</w:t>
      </w:r>
    </w:p>
    <w:p w:rsidR="003237E9" w:rsidRPr="000427A6" w:rsidRDefault="003237E9" w:rsidP="003237E9">
      <w:pPr>
        <w:spacing w:after="0" w:line="360" w:lineRule="auto"/>
        <w:ind w:firstLine="708"/>
        <w:jc w:val="both"/>
        <w:rPr>
          <w:rFonts w:ascii="Times New Roman" w:eastAsiaTheme="minorHAnsi" w:hAnsi="Times New Roman"/>
          <w:sz w:val="28"/>
          <w:szCs w:val="28"/>
          <w:lang w:val="uk-UA" w:eastAsia="en-US"/>
        </w:rPr>
      </w:pPr>
      <w:r w:rsidRPr="000427A6">
        <w:rPr>
          <w:rFonts w:ascii="Times New Roman" w:eastAsiaTheme="minorHAnsi" w:hAnsi="Times New Roman"/>
          <w:sz w:val="28"/>
          <w:szCs w:val="28"/>
          <w:lang w:val="uk-UA" w:eastAsia="en-US"/>
        </w:rPr>
        <w:t xml:space="preserve">Багато дерев важко переносять ці фактори, тому слід використовувати рослини, які: по-перше, районовані до нашого регіону, тобто адаптовані до </w:t>
      </w:r>
      <w:r w:rsidR="00734241" w:rsidRPr="000427A6">
        <w:rPr>
          <w:rFonts w:ascii="Times New Roman" w:eastAsiaTheme="minorHAnsi" w:hAnsi="Times New Roman"/>
          <w:sz w:val="28"/>
          <w:szCs w:val="28"/>
          <w:lang w:val="uk-UA" w:eastAsia="en-US"/>
        </w:rPr>
        <w:t xml:space="preserve"> кліматичних змін, а саме до </w:t>
      </w:r>
      <w:r w:rsidRPr="000427A6">
        <w:rPr>
          <w:rFonts w:ascii="Times New Roman" w:eastAsiaTheme="minorHAnsi" w:hAnsi="Times New Roman"/>
          <w:sz w:val="28"/>
          <w:szCs w:val="28"/>
          <w:lang w:val="uk-UA" w:eastAsia="en-US"/>
        </w:rPr>
        <w:t>більш</w:t>
      </w:r>
      <w:r w:rsidR="00734241" w:rsidRPr="000427A6">
        <w:rPr>
          <w:rFonts w:ascii="Times New Roman" w:eastAsiaTheme="minorHAnsi" w:hAnsi="Times New Roman"/>
          <w:sz w:val="28"/>
          <w:szCs w:val="28"/>
          <w:lang w:val="uk-UA" w:eastAsia="en-US"/>
        </w:rPr>
        <w:t xml:space="preserve"> теплих</w:t>
      </w:r>
      <w:r w:rsidRPr="000427A6">
        <w:rPr>
          <w:rFonts w:ascii="Times New Roman" w:eastAsiaTheme="minorHAnsi" w:hAnsi="Times New Roman"/>
          <w:sz w:val="28"/>
          <w:szCs w:val="28"/>
          <w:lang w:val="uk-UA" w:eastAsia="en-US"/>
        </w:rPr>
        <w:t xml:space="preserve"> </w:t>
      </w:r>
      <w:r w:rsidR="00734241" w:rsidRPr="000427A6">
        <w:rPr>
          <w:rFonts w:ascii="Times New Roman" w:eastAsiaTheme="minorHAnsi" w:hAnsi="Times New Roman"/>
          <w:sz w:val="28"/>
          <w:szCs w:val="28"/>
          <w:lang w:val="uk-UA" w:eastAsia="en-US"/>
        </w:rPr>
        <w:t>та</w:t>
      </w:r>
      <w:r w:rsidRPr="000427A6">
        <w:rPr>
          <w:rFonts w:ascii="Times New Roman" w:eastAsiaTheme="minorHAnsi" w:hAnsi="Times New Roman"/>
          <w:sz w:val="28"/>
          <w:szCs w:val="28"/>
          <w:lang w:val="uk-UA" w:eastAsia="en-US"/>
        </w:rPr>
        <w:t xml:space="preserve"> посушливи</w:t>
      </w:r>
      <w:r w:rsidR="00734241" w:rsidRPr="000427A6">
        <w:rPr>
          <w:rFonts w:ascii="Times New Roman" w:eastAsiaTheme="minorHAnsi" w:hAnsi="Times New Roman"/>
          <w:sz w:val="28"/>
          <w:szCs w:val="28"/>
          <w:lang w:val="uk-UA" w:eastAsia="en-US"/>
        </w:rPr>
        <w:t>х</w:t>
      </w:r>
      <w:r w:rsidRPr="000427A6">
        <w:rPr>
          <w:rFonts w:ascii="Times New Roman" w:eastAsiaTheme="minorHAnsi" w:hAnsi="Times New Roman"/>
          <w:sz w:val="28"/>
          <w:szCs w:val="28"/>
          <w:lang w:val="uk-UA" w:eastAsia="en-US"/>
        </w:rPr>
        <w:t xml:space="preserve"> </w:t>
      </w:r>
      <w:r w:rsidR="00734241" w:rsidRPr="000427A6">
        <w:rPr>
          <w:rFonts w:ascii="Times New Roman" w:eastAsiaTheme="minorHAnsi" w:hAnsi="Times New Roman"/>
          <w:sz w:val="28"/>
          <w:szCs w:val="28"/>
          <w:lang w:val="uk-UA" w:eastAsia="en-US"/>
        </w:rPr>
        <w:t>умов</w:t>
      </w:r>
      <w:r w:rsidRPr="000427A6">
        <w:rPr>
          <w:rFonts w:ascii="Times New Roman" w:eastAsiaTheme="minorHAnsi" w:hAnsi="Times New Roman"/>
          <w:sz w:val="28"/>
          <w:szCs w:val="28"/>
          <w:lang w:val="uk-UA" w:eastAsia="en-US"/>
        </w:rPr>
        <w:t>. По-друге, рослини мають бути максимально пристосовані до урбаністичних негативних факторів.</w:t>
      </w:r>
    </w:p>
    <w:p w:rsidR="003237E9" w:rsidRPr="000427A6" w:rsidRDefault="003237E9" w:rsidP="003237E9">
      <w:pPr>
        <w:spacing w:after="0" w:line="360" w:lineRule="auto"/>
        <w:ind w:firstLine="708"/>
        <w:jc w:val="both"/>
        <w:rPr>
          <w:rFonts w:ascii="Times New Roman" w:eastAsiaTheme="minorHAnsi" w:hAnsi="Times New Roman"/>
          <w:sz w:val="28"/>
          <w:szCs w:val="28"/>
          <w:lang w:val="uk-UA" w:eastAsia="en-US"/>
        </w:rPr>
      </w:pPr>
      <w:r w:rsidRPr="000427A6">
        <w:rPr>
          <w:rFonts w:ascii="Times New Roman" w:eastAsiaTheme="minorHAnsi" w:hAnsi="Times New Roman"/>
          <w:sz w:val="28"/>
          <w:szCs w:val="28"/>
          <w:lang w:val="uk-UA" w:eastAsia="en-US"/>
        </w:rPr>
        <w:t>Метою даної роботи бул</w:t>
      </w:r>
      <w:r w:rsidR="00734241" w:rsidRPr="000427A6">
        <w:rPr>
          <w:rFonts w:ascii="Times New Roman" w:eastAsiaTheme="minorHAnsi" w:hAnsi="Times New Roman"/>
          <w:sz w:val="28"/>
          <w:szCs w:val="28"/>
          <w:lang w:val="uk-UA" w:eastAsia="en-US"/>
        </w:rPr>
        <w:t>а</w:t>
      </w:r>
      <w:r w:rsidRPr="000427A6">
        <w:rPr>
          <w:rFonts w:ascii="Times New Roman" w:eastAsiaTheme="minorHAnsi" w:hAnsi="Times New Roman"/>
          <w:sz w:val="28"/>
          <w:szCs w:val="28"/>
          <w:lang w:val="uk-UA" w:eastAsia="en-US"/>
        </w:rPr>
        <w:t xml:space="preserve"> </w:t>
      </w:r>
      <w:r w:rsidR="00734241" w:rsidRPr="000427A6">
        <w:rPr>
          <w:rFonts w:ascii="Times New Roman" w:eastAsiaTheme="minorHAnsi" w:hAnsi="Times New Roman"/>
          <w:sz w:val="28"/>
          <w:szCs w:val="28"/>
          <w:lang w:val="uk-UA" w:eastAsia="en-US"/>
        </w:rPr>
        <w:t>оцінка</w:t>
      </w:r>
      <w:r w:rsidRPr="000427A6">
        <w:rPr>
          <w:rFonts w:ascii="Times New Roman" w:eastAsiaTheme="minorHAnsi" w:hAnsi="Times New Roman"/>
          <w:sz w:val="28"/>
          <w:szCs w:val="28"/>
          <w:lang w:val="uk-UA" w:eastAsia="en-US"/>
        </w:rPr>
        <w:t xml:space="preserve"> </w:t>
      </w:r>
      <w:r w:rsidR="00734241" w:rsidRPr="000427A6">
        <w:rPr>
          <w:rFonts w:ascii="Times New Roman" w:eastAsiaTheme="minorHAnsi" w:hAnsi="Times New Roman"/>
          <w:sz w:val="28"/>
          <w:szCs w:val="28"/>
          <w:lang w:val="uk-UA" w:eastAsia="en-US"/>
        </w:rPr>
        <w:t xml:space="preserve">ефективності споріднених щеплень роду  </w:t>
      </w:r>
      <w:r w:rsidR="00734241" w:rsidRPr="000427A6">
        <w:rPr>
          <w:rFonts w:ascii="Times New Roman" w:eastAsiaTheme="minorHAnsi" w:hAnsi="Times New Roman"/>
          <w:i/>
          <w:sz w:val="28"/>
          <w:szCs w:val="28"/>
          <w:lang w:val="en-US" w:eastAsia="en-US"/>
        </w:rPr>
        <w:t>Cerasus</w:t>
      </w:r>
      <w:r w:rsidR="00734241" w:rsidRPr="000427A6">
        <w:rPr>
          <w:rFonts w:ascii="Times New Roman" w:eastAsiaTheme="minorHAnsi" w:hAnsi="Times New Roman"/>
          <w:i/>
          <w:sz w:val="28"/>
          <w:szCs w:val="28"/>
          <w:lang w:val="uk-UA" w:eastAsia="en-US"/>
        </w:rPr>
        <w:t xml:space="preserve"> </w:t>
      </w:r>
      <w:r w:rsidR="00734241" w:rsidRPr="000427A6">
        <w:rPr>
          <w:rFonts w:ascii="Times New Roman" w:eastAsiaTheme="minorHAnsi" w:hAnsi="Times New Roman"/>
          <w:sz w:val="28"/>
          <w:szCs w:val="28"/>
          <w:lang w:val="en-US" w:eastAsia="en-US"/>
        </w:rPr>
        <w:t>L</w:t>
      </w:r>
      <w:r w:rsidR="00734241" w:rsidRPr="000427A6">
        <w:rPr>
          <w:rFonts w:ascii="Times New Roman" w:eastAsiaTheme="minorHAnsi" w:hAnsi="Times New Roman"/>
          <w:sz w:val="28"/>
          <w:szCs w:val="28"/>
          <w:lang w:val="uk-UA" w:eastAsia="en-US"/>
        </w:rPr>
        <w:t>.  впродовж перших років ве</w:t>
      </w:r>
      <w:r w:rsidR="000427A6" w:rsidRPr="000427A6">
        <w:rPr>
          <w:rFonts w:ascii="Times New Roman" w:eastAsiaTheme="minorHAnsi" w:hAnsi="Times New Roman"/>
          <w:sz w:val="28"/>
          <w:szCs w:val="28"/>
          <w:lang w:val="uk-UA" w:eastAsia="en-US"/>
        </w:rPr>
        <w:t>ге</w:t>
      </w:r>
      <w:r w:rsidR="00734241" w:rsidRPr="000427A6">
        <w:rPr>
          <w:rFonts w:ascii="Times New Roman" w:eastAsiaTheme="minorHAnsi" w:hAnsi="Times New Roman"/>
          <w:sz w:val="28"/>
          <w:szCs w:val="28"/>
          <w:lang w:val="uk-UA" w:eastAsia="en-US"/>
        </w:rPr>
        <w:t>тації</w:t>
      </w:r>
      <w:r w:rsidR="000427A6" w:rsidRPr="000427A6">
        <w:rPr>
          <w:rFonts w:ascii="Times New Roman" w:eastAsiaTheme="minorHAnsi" w:hAnsi="Times New Roman"/>
          <w:sz w:val="28"/>
          <w:szCs w:val="28"/>
          <w:lang w:val="uk-UA" w:eastAsia="en-US"/>
        </w:rPr>
        <w:t>.</w:t>
      </w:r>
    </w:p>
    <w:p w:rsidR="00ED49E9" w:rsidRPr="000427A6" w:rsidRDefault="00ED49E9" w:rsidP="00ED49E9">
      <w:pPr>
        <w:spacing w:after="0" w:line="360" w:lineRule="auto"/>
        <w:ind w:firstLine="708"/>
        <w:jc w:val="both"/>
        <w:rPr>
          <w:rFonts w:ascii="Times New Roman" w:hAnsi="Times New Roman"/>
          <w:sz w:val="28"/>
          <w:szCs w:val="28"/>
          <w:lang w:val="uk-UA"/>
        </w:rPr>
      </w:pPr>
      <w:r w:rsidRPr="000427A6">
        <w:rPr>
          <w:rFonts w:ascii="Times New Roman" w:hAnsi="Times New Roman"/>
          <w:sz w:val="28"/>
          <w:szCs w:val="28"/>
          <w:lang w:val="uk-UA"/>
        </w:rPr>
        <w:t xml:space="preserve">Для досягнення мети </w:t>
      </w:r>
      <w:r w:rsidR="000427A6" w:rsidRPr="000427A6">
        <w:rPr>
          <w:rFonts w:ascii="Times New Roman" w:hAnsi="Times New Roman"/>
          <w:sz w:val="28"/>
          <w:szCs w:val="28"/>
          <w:lang w:val="uk-UA"/>
        </w:rPr>
        <w:t>були поставлені</w:t>
      </w:r>
      <w:r w:rsidRPr="000427A6">
        <w:rPr>
          <w:rFonts w:ascii="Times New Roman" w:hAnsi="Times New Roman"/>
          <w:sz w:val="28"/>
          <w:szCs w:val="28"/>
          <w:lang w:val="uk-UA"/>
        </w:rPr>
        <w:t xml:space="preserve"> такі завдання:</w:t>
      </w:r>
    </w:p>
    <w:p w:rsidR="003C1BAC" w:rsidRPr="000427A6" w:rsidRDefault="008F7269" w:rsidP="008B2F88">
      <w:pPr>
        <w:pStyle w:val="ac"/>
        <w:numPr>
          <w:ilvl w:val="0"/>
          <w:numId w:val="33"/>
        </w:numPr>
        <w:spacing w:line="360" w:lineRule="auto"/>
        <w:ind w:left="0" w:firstLine="1069"/>
        <w:jc w:val="both"/>
        <w:rPr>
          <w:sz w:val="28"/>
          <w:szCs w:val="28"/>
          <w:lang w:val="uk-UA"/>
        </w:rPr>
      </w:pPr>
      <w:r w:rsidRPr="000427A6">
        <w:rPr>
          <w:sz w:val="28"/>
          <w:szCs w:val="28"/>
          <w:lang w:val="uk-UA"/>
        </w:rPr>
        <w:t xml:space="preserve">визначити </w:t>
      </w:r>
      <w:r w:rsidR="00C10714" w:rsidRPr="000427A6">
        <w:rPr>
          <w:sz w:val="28"/>
          <w:szCs w:val="28"/>
          <w:lang w:val="uk-UA"/>
        </w:rPr>
        <w:t>ефективність щеплення</w:t>
      </w:r>
      <w:r w:rsidR="000427A6" w:rsidRPr="000427A6">
        <w:rPr>
          <w:sz w:val="28"/>
          <w:szCs w:val="28"/>
          <w:lang w:val="uk-UA"/>
        </w:rPr>
        <w:t xml:space="preserve"> комбінацій</w:t>
      </w:r>
      <w:r w:rsidR="000427A6" w:rsidRPr="000427A6">
        <w:rPr>
          <w:i/>
          <w:sz w:val="28"/>
          <w:szCs w:val="28"/>
          <w:lang w:val="uk-UA"/>
        </w:rPr>
        <w:t xml:space="preserve"> Cerasus Serrulata</w:t>
      </w:r>
      <w:r w:rsidR="000427A6" w:rsidRPr="000427A6">
        <w:rPr>
          <w:sz w:val="28"/>
          <w:szCs w:val="28"/>
          <w:lang w:val="uk-UA"/>
        </w:rPr>
        <w:t xml:space="preserve"> ‘Royal Burgundi’, </w:t>
      </w:r>
      <w:r w:rsidR="000427A6" w:rsidRPr="000427A6">
        <w:rPr>
          <w:i/>
          <w:iCs/>
          <w:sz w:val="28"/>
          <w:szCs w:val="28"/>
          <w:lang w:val="uk-UA"/>
        </w:rPr>
        <w:t xml:space="preserve">Cerasus Serrulata </w:t>
      </w:r>
      <w:r w:rsidR="000427A6" w:rsidRPr="000427A6">
        <w:rPr>
          <w:iCs/>
          <w:sz w:val="28"/>
          <w:szCs w:val="28"/>
          <w:lang w:val="uk-UA"/>
        </w:rPr>
        <w:t xml:space="preserve">‘Kiku Shidare’ та </w:t>
      </w:r>
      <w:r w:rsidR="000427A6" w:rsidRPr="000427A6">
        <w:rPr>
          <w:i/>
          <w:sz w:val="28"/>
          <w:szCs w:val="28"/>
          <w:lang w:val="uk-UA"/>
        </w:rPr>
        <w:t xml:space="preserve">Cerasus eminens </w:t>
      </w:r>
      <w:r w:rsidR="000427A6" w:rsidRPr="000427A6">
        <w:rPr>
          <w:sz w:val="28"/>
          <w:szCs w:val="28"/>
          <w:lang w:val="uk-UA"/>
        </w:rPr>
        <w:t xml:space="preserve">‘Umbraculifera’ на </w:t>
      </w:r>
      <w:r w:rsidR="000427A6" w:rsidRPr="000427A6">
        <w:rPr>
          <w:rFonts w:eastAsiaTheme="minorHAnsi"/>
          <w:sz w:val="28"/>
          <w:lang w:val="uk-UA" w:eastAsia="en-US"/>
        </w:rPr>
        <w:t>Cerasus avium ‘Regina’</w:t>
      </w:r>
      <w:r w:rsidR="000427A6" w:rsidRPr="000427A6">
        <w:rPr>
          <w:sz w:val="28"/>
          <w:szCs w:val="28"/>
          <w:lang w:val="uk-UA"/>
        </w:rPr>
        <w:t xml:space="preserve"> за </w:t>
      </w:r>
      <w:r w:rsidR="003C1BAC" w:rsidRPr="000427A6">
        <w:rPr>
          <w:sz w:val="28"/>
          <w:szCs w:val="28"/>
          <w:lang w:val="uk-UA"/>
        </w:rPr>
        <w:t>середні</w:t>
      </w:r>
      <w:r w:rsidR="000427A6" w:rsidRPr="000427A6">
        <w:rPr>
          <w:sz w:val="28"/>
          <w:szCs w:val="28"/>
          <w:lang w:val="uk-UA"/>
        </w:rPr>
        <w:t>м</w:t>
      </w:r>
      <w:r w:rsidR="003C1BAC" w:rsidRPr="000427A6">
        <w:rPr>
          <w:sz w:val="28"/>
          <w:szCs w:val="28"/>
          <w:lang w:val="uk-UA"/>
        </w:rPr>
        <w:t xml:space="preserve"> прир</w:t>
      </w:r>
      <w:r w:rsidR="000427A6" w:rsidRPr="000427A6">
        <w:rPr>
          <w:sz w:val="28"/>
          <w:szCs w:val="28"/>
          <w:lang w:val="uk-UA"/>
        </w:rPr>
        <w:t>о</w:t>
      </w:r>
      <w:r w:rsidR="003C1BAC" w:rsidRPr="000427A6">
        <w:rPr>
          <w:sz w:val="28"/>
          <w:szCs w:val="28"/>
          <w:lang w:val="uk-UA"/>
        </w:rPr>
        <w:t>ст</w:t>
      </w:r>
      <w:r w:rsidR="000427A6" w:rsidRPr="000427A6">
        <w:rPr>
          <w:sz w:val="28"/>
          <w:szCs w:val="28"/>
          <w:lang w:val="uk-UA"/>
        </w:rPr>
        <w:t>ом</w:t>
      </w:r>
      <w:r w:rsidR="003C1BAC" w:rsidRPr="000427A6">
        <w:rPr>
          <w:sz w:val="28"/>
          <w:szCs w:val="28"/>
          <w:lang w:val="uk-UA"/>
        </w:rPr>
        <w:t xml:space="preserve"> прищепи;</w:t>
      </w:r>
    </w:p>
    <w:p w:rsidR="00C10714" w:rsidRPr="000427A6" w:rsidRDefault="00C15DF5" w:rsidP="000427A6">
      <w:pPr>
        <w:pStyle w:val="ac"/>
        <w:numPr>
          <w:ilvl w:val="0"/>
          <w:numId w:val="33"/>
        </w:numPr>
        <w:spacing w:line="360" w:lineRule="auto"/>
        <w:ind w:left="0" w:firstLine="1069"/>
        <w:jc w:val="both"/>
        <w:rPr>
          <w:sz w:val="28"/>
          <w:szCs w:val="28"/>
          <w:lang w:val="uk-UA"/>
        </w:rPr>
      </w:pPr>
      <w:r w:rsidRPr="000427A6">
        <w:rPr>
          <w:sz w:val="28"/>
          <w:szCs w:val="28"/>
          <w:lang w:val="uk-UA"/>
        </w:rPr>
        <w:t>визначити декоративність</w:t>
      </w:r>
      <w:r w:rsidR="00DC1C6A" w:rsidRPr="000427A6">
        <w:rPr>
          <w:sz w:val="28"/>
          <w:szCs w:val="28"/>
          <w:lang w:val="uk-UA"/>
        </w:rPr>
        <w:t xml:space="preserve"> </w:t>
      </w:r>
      <w:r w:rsidR="000427A6" w:rsidRPr="000427A6">
        <w:rPr>
          <w:sz w:val="28"/>
          <w:szCs w:val="28"/>
          <w:lang w:val="uk-UA"/>
        </w:rPr>
        <w:t>трирічних щеп у порівнянні з однорічними</w:t>
      </w:r>
      <w:r w:rsidRPr="000427A6">
        <w:rPr>
          <w:sz w:val="28"/>
          <w:szCs w:val="28"/>
          <w:lang w:val="uk-UA"/>
        </w:rPr>
        <w:t>;</w:t>
      </w:r>
      <w:r w:rsidR="00ED49E9" w:rsidRPr="000427A6">
        <w:rPr>
          <w:sz w:val="28"/>
          <w:szCs w:val="28"/>
          <w:lang w:val="uk-UA"/>
        </w:rPr>
        <w:t xml:space="preserve"> </w:t>
      </w:r>
    </w:p>
    <w:p w:rsidR="00C10714" w:rsidRPr="000427A6" w:rsidRDefault="000427A6" w:rsidP="000427A6">
      <w:pPr>
        <w:pStyle w:val="ac"/>
        <w:numPr>
          <w:ilvl w:val="0"/>
          <w:numId w:val="33"/>
        </w:numPr>
        <w:spacing w:line="360" w:lineRule="auto"/>
        <w:ind w:left="0" w:firstLine="1069"/>
        <w:jc w:val="both"/>
        <w:rPr>
          <w:sz w:val="28"/>
          <w:szCs w:val="28"/>
          <w:lang w:val="uk-UA"/>
        </w:rPr>
      </w:pPr>
      <w:r w:rsidRPr="000427A6">
        <w:rPr>
          <w:sz w:val="28"/>
          <w:szCs w:val="28"/>
          <w:lang w:val="uk-UA"/>
        </w:rPr>
        <w:t xml:space="preserve">запропонувати та </w:t>
      </w:r>
      <w:r w:rsidR="00C10714" w:rsidRPr="000427A6">
        <w:rPr>
          <w:sz w:val="28"/>
          <w:szCs w:val="28"/>
          <w:lang w:val="uk-UA"/>
        </w:rPr>
        <w:t>провести формуюч</w:t>
      </w:r>
      <w:r w:rsidRPr="000427A6">
        <w:rPr>
          <w:sz w:val="28"/>
          <w:szCs w:val="28"/>
          <w:lang w:val="uk-UA"/>
        </w:rPr>
        <w:t>у</w:t>
      </w:r>
      <w:r w:rsidR="00C10714" w:rsidRPr="000427A6">
        <w:rPr>
          <w:sz w:val="28"/>
          <w:szCs w:val="28"/>
          <w:lang w:val="uk-UA"/>
        </w:rPr>
        <w:t xml:space="preserve"> обрізк</w:t>
      </w:r>
      <w:r w:rsidRPr="000427A6">
        <w:rPr>
          <w:sz w:val="28"/>
          <w:szCs w:val="28"/>
          <w:lang w:val="uk-UA"/>
        </w:rPr>
        <w:t>у</w:t>
      </w:r>
      <w:r w:rsidR="00C10714" w:rsidRPr="000427A6">
        <w:rPr>
          <w:sz w:val="28"/>
          <w:szCs w:val="28"/>
          <w:lang w:val="uk-UA"/>
        </w:rPr>
        <w:t xml:space="preserve"> прищеплених рослин;</w:t>
      </w:r>
    </w:p>
    <w:p w:rsidR="00595E07" w:rsidRPr="000427A6" w:rsidRDefault="00C10714" w:rsidP="000427A6">
      <w:pPr>
        <w:pStyle w:val="ac"/>
        <w:numPr>
          <w:ilvl w:val="0"/>
          <w:numId w:val="33"/>
        </w:numPr>
        <w:spacing w:line="360" w:lineRule="auto"/>
        <w:ind w:left="0" w:firstLine="1069"/>
        <w:jc w:val="both"/>
        <w:rPr>
          <w:sz w:val="28"/>
          <w:szCs w:val="28"/>
          <w:lang w:val="uk-UA"/>
        </w:rPr>
      </w:pPr>
      <w:r w:rsidRPr="000427A6">
        <w:rPr>
          <w:sz w:val="28"/>
          <w:szCs w:val="28"/>
          <w:lang w:val="uk-UA"/>
        </w:rPr>
        <w:lastRenderedPageBreak/>
        <w:t>скласти схему річного догляду за рослинами, яка включає обробку від шк</w:t>
      </w:r>
      <w:r w:rsidR="000427A6" w:rsidRPr="000427A6">
        <w:rPr>
          <w:sz w:val="28"/>
          <w:szCs w:val="28"/>
          <w:lang w:val="uk-UA"/>
        </w:rPr>
        <w:t>і</w:t>
      </w:r>
      <w:r w:rsidRPr="000427A6">
        <w:rPr>
          <w:sz w:val="28"/>
          <w:szCs w:val="28"/>
          <w:lang w:val="uk-UA"/>
        </w:rPr>
        <w:t>дників та внесення добрив та дослідити її ефективність</w:t>
      </w:r>
      <w:r w:rsidR="00ED49E9" w:rsidRPr="000427A6">
        <w:rPr>
          <w:sz w:val="28"/>
          <w:szCs w:val="28"/>
          <w:lang w:val="uk-UA"/>
        </w:rPr>
        <w:t>.</w:t>
      </w:r>
    </w:p>
    <w:p w:rsidR="00ED49E9" w:rsidRPr="000427A6" w:rsidRDefault="00ED49E9" w:rsidP="00ED49E9">
      <w:pPr>
        <w:spacing w:after="0" w:line="360" w:lineRule="auto"/>
        <w:ind w:firstLine="709"/>
        <w:jc w:val="both"/>
        <w:rPr>
          <w:rFonts w:ascii="Times New Roman" w:hAnsi="Times New Roman"/>
          <w:sz w:val="28"/>
          <w:szCs w:val="28"/>
          <w:lang w:val="uk-UA"/>
        </w:rPr>
      </w:pPr>
      <w:r w:rsidRPr="000427A6">
        <w:rPr>
          <w:rFonts w:ascii="Times New Roman" w:hAnsi="Times New Roman"/>
          <w:sz w:val="28"/>
          <w:szCs w:val="28"/>
          <w:lang w:val="uk-UA"/>
        </w:rPr>
        <w:t xml:space="preserve">Об’єкт досліджень: </w:t>
      </w:r>
      <w:r w:rsidR="000427A6" w:rsidRPr="000427A6">
        <w:rPr>
          <w:rFonts w:ascii="Times New Roman" w:hAnsi="Times New Roman"/>
          <w:sz w:val="28"/>
          <w:szCs w:val="28"/>
          <w:lang w:val="uk-UA"/>
        </w:rPr>
        <w:t xml:space="preserve"> трирічні щепи </w:t>
      </w:r>
      <w:r w:rsidR="000427A6" w:rsidRPr="000427A6">
        <w:rPr>
          <w:rFonts w:ascii="Times New Roman" w:hAnsi="Times New Roman"/>
          <w:i/>
          <w:sz w:val="28"/>
          <w:szCs w:val="28"/>
          <w:lang w:val="uk-UA"/>
        </w:rPr>
        <w:t>Cerasus Serrulata</w:t>
      </w:r>
      <w:r w:rsidR="000427A6" w:rsidRPr="000427A6">
        <w:rPr>
          <w:rFonts w:ascii="Times New Roman" w:hAnsi="Times New Roman"/>
          <w:sz w:val="28"/>
          <w:szCs w:val="28"/>
          <w:lang w:val="uk-UA"/>
        </w:rPr>
        <w:t xml:space="preserve"> ‘Royal Burgundi’, </w:t>
      </w:r>
      <w:r w:rsidR="000427A6" w:rsidRPr="000427A6">
        <w:rPr>
          <w:rFonts w:ascii="Times New Roman" w:hAnsi="Times New Roman"/>
          <w:i/>
          <w:iCs/>
          <w:sz w:val="28"/>
          <w:szCs w:val="28"/>
          <w:lang w:val="uk-UA"/>
        </w:rPr>
        <w:t xml:space="preserve">Cerasus Serrulata </w:t>
      </w:r>
      <w:r w:rsidR="000427A6" w:rsidRPr="000427A6">
        <w:rPr>
          <w:rFonts w:ascii="Times New Roman" w:hAnsi="Times New Roman"/>
          <w:iCs/>
          <w:sz w:val="28"/>
          <w:szCs w:val="28"/>
          <w:lang w:val="uk-UA"/>
        </w:rPr>
        <w:t xml:space="preserve">‘Kiku Shidare’ та </w:t>
      </w:r>
      <w:r w:rsidR="000427A6" w:rsidRPr="000427A6">
        <w:rPr>
          <w:rFonts w:ascii="Times New Roman" w:hAnsi="Times New Roman"/>
          <w:i/>
          <w:sz w:val="28"/>
          <w:szCs w:val="28"/>
          <w:lang w:val="uk-UA"/>
        </w:rPr>
        <w:t xml:space="preserve">Cerasus eminens </w:t>
      </w:r>
      <w:r w:rsidR="000427A6" w:rsidRPr="000427A6">
        <w:rPr>
          <w:rFonts w:ascii="Times New Roman" w:hAnsi="Times New Roman"/>
          <w:sz w:val="28"/>
          <w:szCs w:val="28"/>
          <w:lang w:val="uk-UA"/>
        </w:rPr>
        <w:t>‘Umbraculifera’</w:t>
      </w:r>
      <w:r w:rsidR="000427A6" w:rsidRPr="000427A6">
        <w:rPr>
          <w:sz w:val="28"/>
          <w:szCs w:val="28"/>
          <w:lang w:val="uk-UA"/>
        </w:rPr>
        <w:t xml:space="preserve"> на </w:t>
      </w:r>
      <w:r w:rsidR="000427A6" w:rsidRPr="000427A6">
        <w:rPr>
          <w:rFonts w:ascii="Times New Roman" w:eastAsiaTheme="minorHAnsi" w:hAnsi="Times New Roman"/>
          <w:sz w:val="28"/>
          <w:lang w:val="uk-UA" w:eastAsia="en-US"/>
        </w:rPr>
        <w:t>Cerasus avium ‘Regina’</w:t>
      </w:r>
      <w:r w:rsidR="00BB549E" w:rsidRPr="000427A6">
        <w:rPr>
          <w:rFonts w:ascii="Times New Roman" w:hAnsi="Times New Roman"/>
          <w:kern w:val="1"/>
          <w:sz w:val="28"/>
          <w:szCs w:val="28"/>
          <w:lang w:val="uk-UA"/>
        </w:rPr>
        <w:t>різні сорти рослин род</w:t>
      </w:r>
      <w:r w:rsidR="00DC1C6A" w:rsidRPr="000427A6">
        <w:rPr>
          <w:rFonts w:ascii="Times New Roman" w:hAnsi="Times New Roman"/>
          <w:kern w:val="1"/>
          <w:sz w:val="28"/>
          <w:szCs w:val="28"/>
          <w:lang w:val="uk-UA"/>
        </w:rPr>
        <w:t>у</w:t>
      </w:r>
      <w:r w:rsidR="00BB549E" w:rsidRPr="000427A6">
        <w:rPr>
          <w:rFonts w:ascii="Times New Roman" w:hAnsi="Times New Roman"/>
          <w:kern w:val="1"/>
          <w:sz w:val="28"/>
          <w:szCs w:val="28"/>
          <w:lang w:val="uk-UA"/>
        </w:rPr>
        <w:t xml:space="preserve"> </w:t>
      </w:r>
      <w:r w:rsidR="00DC1C6A" w:rsidRPr="000427A6">
        <w:rPr>
          <w:rFonts w:ascii="Times New Roman" w:hAnsi="Times New Roman"/>
          <w:i/>
          <w:kern w:val="1"/>
          <w:sz w:val="28"/>
          <w:szCs w:val="28"/>
          <w:lang w:val="en-US"/>
        </w:rPr>
        <w:t>Cerasus</w:t>
      </w:r>
      <w:r w:rsidR="00DC1C6A" w:rsidRPr="008B2F88">
        <w:rPr>
          <w:rFonts w:ascii="Times New Roman" w:hAnsi="Times New Roman"/>
          <w:i/>
          <w:kern w:val="1"/>
          <w:sz w:val="28"/>
          <w:szCs w:val="28"/>
          <w:lang w:val="uk-UA"/>
        </w:rPr>
        <w:t xml:space="preserve"> </w:t>
      </w:r>
      <w:r w:rsidR="00DC1C6A" w:rsidRPr="000427A6">
        <w:rPr>
          <w:rFonts w:ascii="Times New Roman" w:hAnsi="Times New Roman"/>
          <w:kern w:val="1"/>
          <w:sz w:val="28"/>
          <w:szCs w:val="28"/>
          <w:lang w:val="en-US"/>
        </w:rPr>
        <w:t>L</w:t>
      </w:r>
      <w:r w:rsidR="000427A6" w:rsidRPr="000427A6">
        <w:rPr>
          <w:rFonts w:ascii="Times New Roman" w:hAnsi="Times New Roman"/>
          <w:kern w:val="1"/>
          <w:sz w:val="28"/>
          <w:szCs w:val="28"/>
          <w:lang w:val="uk-UA"/>
        </w:rPr>
        <w:t>.</w:t>
      </w:r>
    </w:p>
    <w:p w:rsidR="00DC1C6A" w:rsidRPr="000427A6" w:rsidRDefault="00DC1C6A" w:rsidP="00DC1C6A">
      <w:pPr>
        <w:spacing w:after="0" w:line="360" w:lineRule="auto"/>
        <w:ind w:firstLine="709"/>
        <w:jc w:val="both"/>
        <w:rPr>
          <w:rFonts w:ascii="Times New Roman" w:hAnsi="Times New Roman"/>
          <w:sz w:val="28"/>
          <w:szCs w:val="28"/>
          <w:lang w:val="uk-UA"/>
        </w:rPr>
      </w:pPr>
      <w:r w:rsidRPr="000427A6">
        <w:rPr>
          <w:rFonts w:ascii="Times New Roman" w:hAnsi="Times New Roman"/>
          <w:sz w:val="28"/>
          <w:szCs w:val="28"/>
          <w:lang w:val="uk-UA"/>
        </w:rPr>
        <w:t xml:space="preserve">Предмет досліджень: </w:t>
      </w:r>
      <w:r w:rsidR="001369C7" w:rsidRPr="000427A6">
        <w:rPr>
          <w:rFonts w:ascii="Times New Roman" w:hAnsi="Times New Roman"/>
          <w:sz w:val="28"/>
          <w:szCs w:val="28"/>
          <w:lang w:val="uk-UA"/>
        </w:rPr>
        <w:t>ефективність щеплення, особливості догляду за рослинами, оцінка декоративних ознак (діаметр квітки, кількість квіток у суцвітті, забарвлення)</w:t>
      </w:r>
      <w:r w:rsidRPr="000427A6">
        <w:rPr>
          <w:rFonts w:ascii="Times New Roman" w:hAnsi="Times New Roman"/>
          <w:sz w:val="28"/>
          <w:szCs w:val="28"/>
          <w:lang w:val="uk-UA"/>
        </w:rPr>
        <w:t>.</w:t>
      </w:r>
    </w:p>
    <w:p w:rsidR="00B420DA" w:rsidRPr="000427A6" w:rsidRDefault="00DC1C6A" w:rsidP="00DC1C6A">
      <w:pPr>
        <w:spacing w:after="0" w:line="360" w:lineRule="auto"/>
        <w:ind w:firstLine="709"/>
        <w:jc w:val="both"/>
        <w:rPr>
          <w:rFonts w:ascii="Times New Roman" w:hAnsi="Times New Roman"/>
          <w:iCs/>
          <w:sz w:val="28"/>
          <w:szCs w:val="28"/>
          <w:lang w:val="uk-UA"/>
        </w:rPr>
      </w:pPr>
      <w:r w:rsidRPr="000427A6">
        <w:rPr>
          <w:rFonts w:ascii="Times New Roman" w:hAnsi="Times New Roman"/>
          <w:sz w:val="28"/>
          <w:szCs w:val="28"/>
          <w:lang w:val="uk-UA"/>
        </w:rPr>
        <w:t>Наукова новизна. В</w:t>
      </w:r>
      <w:r w:rsidRPr="000427A6">
        <w:rPr>
          <w:rFonts w:ascii="Times New Roman" w:hAnsi="Times New Roman"/>
          <w:iCs/>
          <w:sz w:val="28"/>
          <w:szCs w:val="28"/>
          <w:lang w:val="uk-UA"/>
        </w:rPr>
        <w:t xml:space="preserve">перше </w:t>
      </w:r>
      <w:r w:rsidR="00B420DA" w:rsidRPr="000427A6">
        <w:rPr>
          <w:rFonts w:ascii="Times New Roman" w:hAnsi="Times New Roman"/>
          <w:iCs/>
          <w:sz w:val="28"/>
          <w:szCs w:val="28"/>
          <w:lang w:val="uk-UA"/>
        </w:rPr>
        <w:t>було поаналізовано вплив щеплення на декоративні ознаки різних сортів сакур, які вирощуються в наших широтах</w:t>
      </w:r>
      <w:r w:rsidR="009F47A3" w:rsidRPr="000427A6">
        <w:rPr>
          <w:rFonts w:ascii="Times New Roman" w:hAnsi="Times New Roman"/>
          <w:iCs/>
          <w:sz w:val="28"/>
          <w:szCs w:val="28"/>
          <w:lang w:val="uk-UA"/>
        </w:rPr>
        <w:t xml:space="preserve">, визначена ефективність щеплення, проаналізована загальна декоративність молодих рослин, </w:t>
      </w:r>
      <w:r w:rsidR="000427A6" w:rsidRPr="000427A6">
        <w:rPr>
          <w:rFonts w:ascii="Times New Roman" w:hAnsi="Times New Roman"/>
          <w:iCs/>
          <w:sz w:val="28"/>
          <w:szCs w:val="28"/>
          <w:lang w:val="uk-UA"/>
        </w:rPr>
        <w:t>складена</w:t>
      </w:r>
      <w:r w:rsidR="009F47A3" w:rsidRPr="000427A6">
        <w:rPr>
          <w:rFonts w:ascii="Times New Roman" w:hAnsi="Times New Roman"/>
          <w:iCs/>
          <w:sz w:val="28"/>
          <w:szCs w:val="28"/>
          <w:lang w:val="uk-UA"/>
        </w:rPr>
        <w:t xml:space="preserve"> схема </w:t>
      </w:r>
      <w:r w:rsidR="000427A6" w:rsidRPr="000427A6">
        <w:rPr>
          <w:rFonts w:ascii="Times New Roman" w:hAnsi="Times New Roman"/>
          <w:iCs/>
          <w:sz w:val="28"/>
          <w:szCs w:val="28"/>
          <w:lang w:val="uk-UA"/>
        </w:rPr>
        <w:t xml:space="preserve"> обрізки та </w:t>
      </w:r>
      <w:r w:rsidR="009F47A3" w:rsidRPr="000427A6">
        <w:rPr>
          <w:rFonts w:ascii="Times New Roman" w:hAnsi="Times New Roman"/>
          <w:iCs/>
          <w:sz w:val="28"/>
          <w:szCs w:val="28"/>
          <w:lang w:val="uk-UA"/>
        </w:rPr>
        <w:t>догляду за ними.</w:t>
      </w:r>
    </w:p>
    <w:p w:rsidR="00B420DA" w:rsidRPr="002E0D1E" w:rsidRDefault="00DC1C6A" w:rsidP="00DC1C6A">
      <w:pPr>
        <w:spacing w:after="0" w:line="360" w:lineRule="auto"/>
        <w:ind w:firstLine="709"/>
        <w:jc w:val="both"/>
        <w:rPr>
          <w:rFonts w:ascii="Times New Roman" w:hAnsi="Times New Roman"/>
          <w:sz w:val="28"/>
          <w:szCs w:val="28"/>
          <w:lang w:val="uk-UA"/>
        </w:rPr>
      </w:pPr>
      <w:r w:rsidRPr="000427A6">
        <w:rPr>
          <w:rFonts w:ascii="Times New Roman" w:hAnsi="Times New Roman"/>
          <w:sz w:val="28"/>
          <w:szCs w:val="28"/>
          <w:lang w:val="uk-UA"/>
        </w:rPr>
        <w:t xml:space="preserve">Практичне значення. </w:t>
      </w:r>
      <w:r w:rsidR="00CB2852" w:rsidRPr="000427A6">
        <w:rPr>
          <w:rFonts w:ascii="Times New Roman" w:hAnsi="Times New Roman"/>
          <w:sz w:val="28"/>
          <w:szCs w:val="28"/>
          <w:lang w:val="uk-UA"/>
        </w:rPr>
        <w:t xml:space="preserve">Запропонова календарна схема догляду (обробки та удобрення) </w:t>
      </w:r>
      <w:r w:rsidR="000427A6" w:rsidRPr="000427A6">
        <w:rPr>
          <w:rFonts w:ascii="Times New Roman" w:hAnsi="Times New Roman"/>
          <w:sz w:val="28"/>
          <w:szCs w:val="28"/>
          <w:lang w:val="uk-UA"/>
        </w:rPr>
        <w:t xml:space="preserve">за спорідненими щепами роду </w:t>
      </w:r>
      <w:r w:rsidR="000427A6" w:rsidRPr="000427A6">
        <w:rPr>
          <w:rFonts w:ascii="Times New Roman" w:hAnsi="Times New Roman"/>
          <w:i/>
          <w:sz w:val="28"/>
          <w:szCs w:val="28"/>
          <w:lang w:val="uk-UA"/>
        </w:rPr>
        <w:t xml:space="preserve">Cerasus </w:t>
      </w:r>
      <w:r w:rsidR="000427A6" w:rsidRPr="000427A6">
        <w:rPr>
          <w:rFonts w:ascii="Times New Roman" w:hAnsi="Times New Roman"/>
          <w:sz w:val="28"/>
          <w:szCs w:val="28"/>
          <w:lang w:val="uk-UA"/>
        </w:rPr>
        <w:t>та</w:t>
      </w:r>
      <w:r w:rsidR="00CB2852" w:rsidRPr="000427A6">
        <w:rPr>
          <w:rFonts w:ascii="Times New Roman" w:hAnsi="Times New Roman"/>
          <w:sz w:val="28"/>
          <w:szCs w:val="28"/>
          <w:lang w:val="uk-UA"/>
        </w:rPr>
        <w:t xml:space="preserve"> схема оцінки </w:t>
      </w:r>
      <w:r w:rsidR="000427A6" w:rsidRPr="000427A6">
        <w:rPr>
          <w:rFonts w:ascii="Times New Roman" w:hAnsi="Times New Roman"/>
          <w:sz w:val="28"/>
          <w:szCs w:val="28"/>
          <w:lang w:val="uk-UA"/>
        </w:rPr>
        <w:t xml:space="preserve">їх </w:t>
      </w:r>
      <w:r w:rsidR="000427A6" w:rsidRPr="002E0D1E">
        <w:rPr>
          <w:rFonts w:ascii="Times New Roman" w:hAnsi="Times New Roman"/>
          <w:sz w:val="28"/>
          <w:szCs w:val="28"/>
          <w:lang w:val="uk-UA"/>
        </w:rPr>
        <w:t xml:space="preserve">комплексної </w:t>
      </w:r>
      <w:r w:rsidR="00CB2852" w:rsidRPr="002E0D1E">
        <w:rPr>
          <w:rFonts w:ascii="Times New Roman" w:hAnsi="Times New Roman"/>
          <w:sz w:val="28"/>
          <w:szCs w:val="28"/>
          <w:lang w:val="uk-UA"/>
        </w:rPr>
        <w:t>декоративності</w:t>
      </w:r>
      <w:r w:rsidR="000427A6" w:rsidRPr="002E0D1E">
        <w:rPr>
          <w:rFonts w:ascii="Times New Roman" w:hAnsi="Times New Roman"/>
          <w:sz w:val="28"/>
          <w:szCs w:val="28"/>
          <w:lang w:val="uk-UA"/>
        </w:rPr>
        <w:t>.</w:t>
      </w:r>
      <w:r w:rsidR="00CB2852" w:rsidRPr="002E0D1E">
        <w:rPr>
          <w:rFonts w:ascii="Times New Roman" w:hAnsi="Times New Roman"/>
          <w:sz w:val="28"/>
          <w:szCs w:val="28"/>
          <w:lang w:val="uk-UA"/>
        </w:rPr>
        <w:t xml:space="preserve"> </w:t>
      </w:r>
    </w:p>
    <w:p w:rsidR="002E0D1E" w:rsidRPr="00DC1C6A" w:rsidRDefault="002E0D1E" w:rsidP="002E0D1E">
      <w:pPr>
        <w:spacing w:after="0" w:line="360" w:lineRule="auto"/>
        <w:ind w:firstLine="709"/>
        <w:jc w:val="both"/>
        <w:rPr>
          <w:rFonts w:ascii="Times New Roman" w:hAnsi="Times New Roman"/>
          <w:sz w:val="28"/>
          <w:szCs w:val="28"/>
          <w:lang w:val="uk-UA"/>
        </w:rPr>
      </w:pPr>
      <w:r w:rsidRPr="002E0D1E">
        <w:rPr>
          <w:rFonts w:ascii="Times New Roman" w:hAnsi="Times New Roman"/>
          <w:sz w:val="28"/>
          <w:szCs w:val="28"/>
          <w:lang w:val="uk-UA"/>
        </w:rPr>
        <w:t>Сподіваємось, ці дослідження допоможуть привнести у наше життя мир, радість, здоровя, красу та локально покращити екологічне становище в кожній точці нашого перебування. Як кажуть зелені «Мислимо глобально – діємо локально». Кожна наша маленька дія призведе до покращення стану навколишнього середовища, здоровя людей та процвітання країни.</w:t>
      </w:r>
    </w:p>
    <w:p w:rsidR="002E0D1E" w:rsidRDefault="002E0D1E" w:rsidP="00DC1C6A">
      <w:pPr>
        <w:spacing w:after="0" w:line="360" w:lineRule="auto"/>
        <w:ind w:firstLine="709"/>
        <w:jc w:val="both"/>
        <w:rPr>
          <w:rFonts w:ascii="Times New Roman" w:hAnsi="Times New Roman"/>
          <w:sz w:val="28"/>
          <w:szCs w:val="28"/>
          <w:lang w:val="uk-UA"/>
        </w:rPr>
      </w:pPr>
    </w:p>
    <w:p w:rsidR="00DC1C6A" w:rsidRPr="00DC1C6A" w:rsidRDefault="00DC1C6A" w:rsidP="00ED49E9">
      <w:pPr>
        <w:spacing w:after="0" w:line="360" w:lineRule="auto"/>
        <w:ind w:firstLine="709"/>
        <w:jc w:val="both"/>
        <w:rPr>
          <w:rFonts w:ascii="Times New Roman" w:hAnsi="Times New Roman"/>
          <w:sz w:val="28"/>
          <w:szCs w:val="28"/>
          <w:lang w:val="uk-UA"/>
        </w:rPr>
      </w:pPr>
    </w:p>
    <w:p w:rsidR="00FC5F0E" w:rsidRPr="00DC1C6A" w:rsidRDefault="00FC5F0E" w:rsidP="00FC5F0E">
      <w:pPr>
        <w:spacing w:after="0" w:line="360" w:lineRule="auto"/>
        <w:jc w:val="both"/>
        <w:rPr>
          <w:rFonts w:ascii="Times New Roman" w:eastAsia="Times New Roman" w:hAnsi="Times New Roman" w:cs="Times New Roman"/>
          <w:sz w:val="28"/>
          <w:szCs w:val="28"/>
          <w:lang w:val="uk-UA"/>
        </w:rPr>
      </w:pPr>
      <w:r w:rsidRPr="00DC1C6A">
        <w:rPr>
          <w:rFonts w:ascii="Times New Roman" w:eastAsia="Times New Roman" w:hAnsi="Times New Roman" w:cs="Times New Roman"/>
          <w:sz w:val="28"/>
          <w:szCs w:val="28"/>
          <w:lang w:val="uk-UA"/>
        </w:rPr>
        <w:br w:type="page"/>
      </w:r>
    </w:p>
    <w:p w:rsidR="00FC5F0E" w:rsidRPr="00DC1C6A" w:rsidRDefault="00FC5F0E" w:rsidP="00FC5F0E">
      <w:pPr>
        <w:rPr>
          <w:lang w:val="uk-UA"/>
        </w:rPr>
        <w:sectPr w:rsidR="00FC5F0E" w:rsidRPr="00DC1C6A" w:rsidSect="00A8728B">
          <w:headerReference w:type="default" r:id="rId10"/>
          <w:pgSz w:w="11906" w:h="16838"/>
          <w:pgMar w:top="1134" w:right="567" w:bottom="1134" w:left="1701" w:header="709" w:footer="709" w:gutter="0"/>
          <w:cols w:space="708"/>
          <w:docGrid w:linePitch="360"/>
        </w:sectPr>
      </w:pPr>
    </w:p>
    <w:p w:rsidR="00F5732F" w:rsidRPr="00DC1C6A" w:rsidRDefault="00F5732F" w:rsidP="003B4F8F">
      <w:pPr>
        <w:pStyle w:val="1"/>
        <w:spacing w:before="0" w:line="360" w:lineRule="auto"/>
        <w:jc w:val="center"/>
        <w:rPr>
          <w:rFonts w:ascii="Times New Roman" w:hAnsi="Times New Roman" w:cs="Times New Roman"/>
          <w:b w:val="0"/>
          <w:color w:val="auto"/>
          <w:lang w:val="uk-UA" w:eastAsia="en-US"/>
        </w:rPr>
      </w:pPr>
      <w:bookmarkStart w:id="8" w:name="_Toc535573196"/>
      <w:bookmarkStart w:id="9" w:name="_Toc58536291"/>
      <w:r w:rsidRPr="00DC1C6A">
        <w:rPr>
          <w:rFonts w:ascii="Times New Roman" w:hAnsi="Times New Roman" w:cs="Times New Roman"/>
          <w:b w:val="0"/>
          <w:color w:val="auto"/>
          <w:lang w:val="uk-UA" w:eastAsia="en-US"/>
        </w:rPr>
        <w:lastRenderedPageBreak/>
        <w:t>1 ОГЛЯД НАУКОВОЇ ЛІТЕРАТУРИ</w:t>
      </w:r>
      <w:bookmarkEnd w:id="8"/>
      <w:bookmarkEnd w:id="9"/>
    </w:p>
    <w:p w:rsidR="003B4F8F" w:rsidRPr="00DC1C6A" w:rsidRDefault="003B4F8F" w:rsidP="00D23B28">
      <w:pPr>
        <w:pStyle w:val="1"/>
        <w:ind w:firstLine="709"/>
        <w:rPr>
          <w:rFonts w:ascii="Times New Roman" w:hAnsi="Times New Roman" w:cs="Times New Roman"/>
          <w:b w:val="0"/>
          <w:i/>
          <w:color w:val="auto"/>
          <w:lang w:val="uk-UA"/>
        </w:rPr>
      </w:pPr>
      <w:bookmarkStart w:id="10" w:name="_Toc514975990"/>
      <w:bookmarkStart w:id="11" w:name="_Toc58536292"/>
      <w:r w:rsidRPr="00DC1C6A">
        <w:rPr>
          <w:rFonts w:ascii="Times New Roman" w:hAnsi="Times New Roman" w:cs="Times New Roman"/>
          <w:b w:val="0"/>
          <w:color w:val="auto"/>
          <w:lang w:val="uk-UA"/>
        </w:rPr>
        <w:t xml:space="preserve">1.1 Родина </w:t>
      </w:r>
      <w:r w:rsidRPr="00DC1C6A">
        <w:rPr>
          <w:rFonts w:ascii="Times New Roman" w:hAnsi="Times New Roman" w:cs="Times New Roman"/>
          <w:b w:val="0"/>
          <w:i/>
          <w:color w:val="auto"/>
        </w:rPr>
        <w:t>Rosaceae</w:t>
      </w:r>
      <w:bookmarkEnd w:id="10"/>
      <w:bookmarkEnd w:id="11"/>
    </w:p>
    <w:p w:rsidR="003B4F8F" w:rsidRPr="00DC1C6A" w:rsidRDefault="003B4F8F" w:rsidP="003B4F8F">
      <w:pPr>
        <w:spacing w:after="0" w:line="360" w:lineRule="auto"/>
        <w:ind w:firstLine="709"/>
        <w:jc w:val="both"/>
        <w:rPr>
          <w:rFonts w:ascii="Times New Roman" w:hAnsi="Times New Roman" w:cs="Times New Roman"/>
          <w:i/>
          <w:sz w:val="28"/>
          <w:szCs w:val="28"/>
          <w:lang w:val="uk-UA"/>
        </w:rPr>
      </w:pPr>
    </w:p>
    <w:p w:rsidR="003B4F8F" w:rsidRPr="00DC1C6A" w:rsidRDefault="003B4F8F" w:rsidP="003B4F8F">
      <w:pPr>
        <w:spacing w:after="0" w:line="360" w:lineRule="auto"/>
        <w:ind w:firstLine="709"/>
        <w:jc w:val="both"/>
        <w:rPr>
          <w:rFonts w:ascii="Times New Roman" w:hAnsi="Times New Roman" w:cs="Times New Roman"/>
          <w:sz w:val="28"/>
          <w:szCs w:val="28"/>
          <w:lang w:val="uk-UA"/>
        </w:rPr>
      </w:pPr>
    </w:p>
    <w:p w:rsidR="003B4F8F" w:rsidRPr="004F5EB9" w:rsidRDefault="003B4F8F" w:rsidP="00EE1764">
      <w:pPr>
        <w:spacing w:after="0" w:line="360" w:lineRule="auto"/>
        <w:ind w:firstLine="709"/>
        <w:jc w:val="both"/>
        <w:rPr>
          <w:rFonts w:ascii="Times New Roman" w:hAnsi="Times New Roman" w:cs="Times New Roman"/>
          <w:sz w:val="28"/>
          <w:szCs w:val="28"/>
          <w:lang w:val="uk-UA"/>
        </w:rPr>
      </w:pPr>
      <w:r w:rsidRPr="004F5EB9">
        <w:rPr>
          <w:rFonts w:ascii="Times New Roman" w:hAnsi="Times New Roman" w:cs="Times New Roman"/>
          <w:sz w:val="28"/>
          <w:szCs w:val="28"/>
          <w:lang w:val="uk-UA"/>
        </w:rPr>
        <w:t>Розові (</w:t>
      </w:r>
      <w:r w:rsidRPr="00DC1C6A">
        <w:rPr>
          <w:rFonts w:ascii="Times New Roman" w:hAnsi="Times New Roman" w:cs="Times New Roman"/>
          <w:i/>
          <w:sz w:val="28"/>
          <w:szCs w:val="28"/>
        </w:rPr>
        <w:t>Rosaceae</w:t>
      </w:r>
      <w:r w:rsidR="004F5EB9">
        <w:rPr>
          <w:rFonts w:ascii="Times New Roman" w:hAnsi="Times New Roman" w:cs="Times New Roman"/>
          <w:sz w:val="28"/>
          <w:szCs w:val="28"/>
          <w:lang w:val="uk-UA"/>
        </w:rPr>
        <w:t>) — велика родина рослин, яка</w:t>
      </w:r>
      <w:r w:rsidRPr="004F5EB9">
        <w:rPr>
          <w:rFonts w:ascii="Times New Roman" w:hAnsi="Times New Roman" w:cs="Times New Roman"/>
          <w:sz w:val="28"/>
          <w:szCs w:val="28"/>
          <w:lang w:val="uk-UA"/>
        </w:rPr>
        <w:t xml:space="preserve"> </w:t>
      </w:r>
      <w:r w:rsidR="004F5EB9" w:rsidRPr="004F5EB9">
        <w:rPr>
          <w:rFonts w:ascii="Times New Roman" w:hAnsi="Times New Roman" w:cs="Times New Roman"/>
          <w:sz w:val="28"/>
          <w:szCs w:val="28"/>
          <w:lang w:val="uk-UA"/>
        </w:rPr>
        <w:t>об’єднує понад 100 родів, до яких належить б</w:t>
      </w:r>
      <w:r w:rsidR="004F5CC4">
        <w:rPr>
          <w:rFonts w:ascii="Times New Roman" w:hAnsi="Times New Roman" w:cs="Times New Roman"/>
          <w:sz w:val="28"/>
          <w:szCs w:val="28"/>
          <w:lang w:val="uk-UA"/>
        </w:rPr>
        <w:t>ільше 48</w:t>
      </w:r>
      <w:r w:rsidR="004F5EB9" w:rsidRPr="004F5EB9">
        <w:rPr>
          <w:rFonts w:ascii="Times New Roman" w:hAnsi="Times New Roman" w:cs="Times New Roman"/>
          <w:sz w:val="28"/>
          <w:szCs w:val="28"/>
          <w:lang w:val="uk-UA"/>
        </w:rPr>
        <w:t>00 видів</w:t>
      </w:r>
      <w:r w:rsidRPr="004F5EB9">
        <w:rPr>
          <w:rFonts w:ascii="Times New Roman" w:hAnsi="Times New Roman" w:cs="Times New Roman"/>
          <w:sz w:val="28"/>
          <w:szCs w:val="28"/>
          <w:lang w:val="uk-UA"/>
        </w:rPr>
        <w:t>, з яких 1</w:t>
      </w:r>
      <w:r w:rsidR="004072ED" w:rsidRPr="004F5EB9">
        <w:rPr>
          <w:rFonts w:ascii="Times New Roman" w:hAnsi="Times New Roman" w:cs="Times New Roman"/>
          <w:sz w:val="28"/>
          <w:szCs w:val="28"/>
          <w:lang w:val="uk-UA"/>
        </w:rPr>
        <w:t>63 види зустрічаються в Україні [1].</w:t>
      </w:r>
    </w:p>
    <w:p w:rsidR="00D23A59" w:rsidRPr="00D23A59"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rPr>
        <w:t>Родина Розові — досить велика родина, до якої належать різноманітні за будовою листків, квіток, суцвіть і плодів, дерева, кущі, трав’яні форми, переважно багаторіч</w:t>
      </w:r>
      <w:r w:rsidR="004F5EB9">
        <w:rPr>
          <w:rFonts w:ascii="Times New Roman" w:hAnsi="Times New Roman" w:cs="Times New Roman"/>
          <w:sz w:val="28"/>
          <w:szCs w:val="28"/>
        </w:rPr>
        <w:t xml:space="preserve">ні. </w:t>
      </w:r>
      <w:r w:rsidRPr="00DC1C6A">
        <w:rPr>
          <w:rFonts w:ascii="Times New Roman" w:hAnsi="Times New Roman" w:cs="Times New Roman"/>
          <w:sz w:val="28"/>
          <w:szCs w:val="28"/>
        </w:rPr>
        <w:t xml:space="preserve">Представники родини </w:t>
      </w:r>
      <w:r w:rsidR="00D23A59">
        <w:rPr>
          <w:rFonts w:ascii="Times New Roman" w:hAnsi="Times New Roman" w:cs="Times New Roman"/>
          <w:sz w:val="28"/>
          <w:szCs w:val="28"/>
          <w:lang w:val="uk-UA"/>
        </w:rPr>
        <w:t>сконцентровані</w:t>
      </w:r>
      <w:r w:rsidRPr="00DC1C6A">
        <w:rPr>
          <w:rFonts w:ascii="Times New Roman" w:hAnsi="Times New Roman" w:cs="Times New Roman"/>
          <w:sz w:val="28"/>
          <w:szCs w:val="28"/>
        </w:rPr>
        <w:t xml:space="preserve"> переважно в </w:t>
      </w:r>
      <w:r w:rsidR="00D23A59">
        <w:rPr>
          <w:rFonts w:ascii="Times New Roman" w:hAnsi="Times New Roman" w:cs="Times New Roman"/>
          <w:sz w:val="28"/>
          <w:szCs w:val="28"/>
          <w:lang w:val="uk-UA"/>
        </w:rPr>
        <w:t>помірній та субтропічній зонах П</w:t>
      </w:r>
      <w:r w:rsidR="00D23A59">
        <w:rPr>
          <w:rFonts w:ascii="Times New Roman" w:hAnsi="Times New Roman" w:cs="Times New Roman"/>
          <w:sz w:val="28"/>
          <w:szCs w:val="28"/>
        </w:rPr>
        <w:t>івнічн</w:t>
      </w:r>
      <w:r w:rsidR="00D23A59">
        <w:rPr>
          <w:rFonts w:ascii="Times New Roman" w:hAnsi="Times New Roman" w:cs="Times New Roman"/>
          <w:sz w:val="28"/>
          <w:szCs w:val="28"/>
          <w:lang w:val="uk-UA"/>
        </w:rPr>
        <w:t>ої</w:t>
      </w:r>
      <w:r w:rsidRPr="00DC1C6A">
        <w:rPr>
          <w:rFonts w:ascii="Times New Roman" w:hAnsi="Times New Roman" w:cs="Times New Roman"/>
          <w:sz w:val="28"/>
          <w:szCs w:val="28"/>
        </w:rPr>
        <w:t xml:space="preserve"> півкулі</w:t>
      </w:r>
      <w:r w:rsidR="00D23A59">
        <w:rPr>
          <w:rFonts w:ascii="Times New Roman" w:hAnsi="Times New Roman" w:cs="Times New Roman"/>
          <w:sz w:val="28"/>
          <w:szCs w:val="28"/>
          <w:lang w:val="uk-UA"/>
        </w:rPr>
        <w:t>, але зустрічаються майже в усіх природних зонах, де можуть рости квіткові рослини: від тундри та високогір’я до тротічних лісів, болот та напівпустель)</w:t>
      </w:r>
      <w:r w:rsidRPr="00DC1C6A">
        <w:rPr>
          <w:rFonts w:ascii="Times New Roman" w:hAnsi="Times New Roman" w:cs="Times New Roman"/>
          <w:sz w:val="28"/>
          <w:szCs w:val="28"/>
        </w:rPr>
        <w:t>.</w:t>
      </w:r>
      <w:r w:rsidR="00D23A59">
        <w:rPr>
          <w:rFonts w:ascii="Times New Roman" w:hAnsi="Times New Roman" w:cs="Times New Roman"/>
          <w:sz w:val="28"/>
          <w:szCs w:val="28"/>
          <w:lang w:val="uk-UA"/>
        </w:rPr>
        <w:t xml:space="preserve"> Зустрічаються у різноманітних рослинних угрупуваннях, зазвичай не займають домінуючого положення,</w:t>
      </w:r>
      <w:r w:rsidR="001A5FB3">
        <w:rPr>
          <w:rFonts w:ascii="Times New Roman" w:hAnsi="Times New Roman" w:cs="Times New Roman"/>
          <w:sz w:val="28"/>
          <w:szCs w:val="28"/>
          <w:lang w:val="uk-UA"/>
        </w:rPr>
        <w:t xml:space="preserve"> але у багатьох місцях є характерним єлементом угрупування і визначають вигляд ландшафту.</w:t>
      </w:r>
    </w:p>
    <w:p w:rsidR="003B4F8F" w:rsidRDefault="003B4F8F" w:rsidP="00EE1764">
      <w:pPr>
        <w:spacing w:after="0" w:line="360" w:lineRule="auto"/>
        <w:ind w:firstLine="709"/>
        <w:jc w:val="both"/>
        <w:rPr>
          <w:rFonts w:ascii="Times New Roman" w:hAnsi="Times New Roman" w:cs="Times New Roman"/>
          <w:sz w:val="28"/>
          <w:szCs w:val="28"/>
          <w:lang w:val="uk-UA"/>
        </w:rPr>
      </w:pPr>
      <w:r w:rsidRPr="00D23A59">
        <w:rPr>
          <w:rFonts w:ascii="Times New Roman" w:hAnsi="Times New Roman" w:cs="Times New Roman"/>
          <w:sz w:val="28"/>
          <w:szCs w:val="28"/>
          <w:lang w:val="uk-UA"/>
        </w:rPr>
        <w:t xml:space="preserve"> Характерна особливість родини Розови</w:t>
      </w:r>
      <w:r w:rsidR="004F5EB9" w:rsidRPr="00D23A59">
        <w:rPr>
          <w:rFonts w:ascii="Times New Roman" w:hAnsi="Times New Roman" w:cs="Times New Roman"/>
          <w:sz w:val="28"/>
          <w:szCs w:val="28"/>
          <w:lang w:val="uk-UA"/>
        </w:rPr>
        <w:t>х — будова маточки й квітколожа</w:t>
      </w:r>
      <w:r w:rsidR="004F5EB9">
        <w:rPr>
          <w:rFonts w:ascii="Times New Roman" w:hAnsi="Times New Roman" w:cs="Times New Roman"/>
          <w:sz w:val="28"/>
          <w:szCs w:val="28"/>
          <w:lang w:val="uk-UA"/>
        </w:rPr>
        <w:t xml:space="preserve"> різної форми (</w:t>
      </w:r>
      <w:r w:rsidRPr="00D23A59">
        <w:rPr>
          <w:rFonts w:ascii="Times New Roman" w:hAnsi="Times New Roman" w:cs="Times New Roman"/>
          <w:sz w:val="28"/>
          <w:szCs w:val="28"/>
          <w:lang w:val="uk-UA"/>
        </w:rPr>
        <w:t>буває конічним, ввігнутим, плоским тощо</w:t>
      </w:r>
      <w:r w:rsidR="00AB3EE5">
        <w:rPr>
          <w:rFonts w:ascii="Times New Roman" w:hAnsi="Times New Roman" w:cs="Times New Roman"/>
          <w:sz w:val="28"/>
          <w:szCs w:val="28"/>
          <w:lang w:val="uk-UA"/>
        </w:rPr>
        <w:t>)</w:t>
      </w:r>
      <w:r w:rsidRPr="00D23A59">
        <w:rPr>
          <w:rFonts w:ascii="Times New Roman" w:hAnsi="Times New Roman" w:cs="Times New Roman"/>
          <w:sz w:val="28"/>
          <w:szCs w:val="28"/>
          <w:lang w:val="uk-UA"/>
        </w:rPr>
        <w:t xml:space="preserve">. </w:t>
      </w:r>
      <w:r w:rsidRPr="00DC1C6A">
        <w:rPr>
          <w:rFonts w:ascii="Times New Roman" w:hAnsi="Times New Roman" w:cs="Times New Roman"/>
          <w:sz w:val="28"/>
          <w:szCs w:val="28"/>
        </w:rPr>
        <w:t xml:space="preserve">Листки </w:t>
      </w:r>
      <w:r w:rsidR="00AB3EE5">
        <w:rPr>
          <w:rFonts w:ascii="Times New Roman" w:hAnsi="Times New Roman" w:cs="Times New Roman"/>
          <w:sz w:val="28"/>
          <w:szCs w:val="28"/>
          <w:lang w:val="uk-UA"/>
        </w:rPr>
        <w:t>можуть бути як</w:t>
      </w:r>
      <w:r w:rsidRPr="00DC1C6A">
        <w:rPr>
          <w:rFonts w:ascii="Times New Roman" w:hAnsi="Times New Roman" w:cs="Times New Roman"/>
          <w:sz w:val="28"/>
          <w:szCs w:val="28"/>
        </w:rPr>
        <w:t xml:space="preserve"> прості</w:t>
      </w:r>
      <w:r w:rsidR="00AB3EE5">
        <w:rPr>
          <w:rFonts w:ascii="Times New Roman" w:hAnsi="Times New Roman" w:cs="Times New Roman"/>
          <w:sz w:val="28"/>
          <w:szCs w:val="28"/>
          <w:lang w:val="uk-UA"/>
        </w:rPr>
        <w:t>,</w:t>
      </w:r>
      <w:r w:rsidRPr="00DC1C6A">
        <w:rPr>
          <w:rFonts w:ascii="Times New Roman" w:hAnsi="Times New Roman" w:cs="Times New Roman"/>
          <w:sz w:val="28"/>
          <w:szCs w:val="28"/>
        </w:rPr>
        <w:t xml:space="preserve"> </w:t>
      </w:r>
      <w:r w:rsidR="00AB3EE5">
        <w:rPr>
          <w:rFonts w:ascii="Times New Roman" w:hAnsi="Times New Roman" w:cs="Times New Roman"/>
          <w:sz w:val="28"/>
          <w:szCs w:val="28"/>
          <w:lang w:val="uk-UA"/>
        </w:rPr>
        <w:t>так і</w:t>
      </w:r>
      <w:r w:rsidRPr="00DC1C6A">
        <w:rPr>
          <w:rFonts w:ascii="Times New Roman" w:hAnsi="Times New Roman" w:cs="Times New Roman"/>
          <w:sz w:val="28"/>
          <w:szCs w:val="28"/>
        </w:rPr>
        <w:t xml:space="preserve"> складні, з прилистками і без них, із сітчастим жилкуванням, р</w:t>
      </w:r>
      <w:r w:rsidR="002456A6" w:rsidRPr="00DC1C6A">
        <w:rPr>
          <w:rFonts w:ascii="Times New Roman" w:hAnsi="Times New Roman" w:cs="Times New Roman"/>
          <w:sz w:val="28"/>
          <w:szCs w:val="28"/>
        </w:rPr>
        <w:t>озташовані почергово. О</w:t>
      </w:r>
      <w:r w:rsidRPr="00DC1C6A">
        <w:rPr>
          <w:rFonts w:ascii="Times New Roman" w:hAnsi="Times New Roman" w:cs="Times New Roman"/>
          <w:sz w:val="28"/>
          <w:szCs w:val="28"/>
        </w:rPr>
        <w:t>цвітина — подвійна, чашечка з п’я</w:t>
      </w:r>
      <w:r w:rsidRPr="00DC1C6A">
        <w:rPr>
          <w:rFonts w:ascii="Times New Roman" w:hAnsi="Times New Roman" w:cs="Times New Roman"/>
          <w:sz w:val="28"/>
          <w:szCs w:val="28"/>
        </w:rPr>
        <w:softHyphen/>
        <w:t xml:space="preserve">ти чашолистиків, віночок — із п’яти вільних пелюсток. Тичинок багато, маточок — одна або багато. Квітки правильні, поодинокі або зібрані </w:t>
      </w:r>
      <w:proofErr w:type="gramStart"/>
      <w:r w:rsidRPr="00DC1C6A">
        <w:rPr>
          <w:rFonts w:ascii="Times New Roman" w:hAnsi="Times New Roman" w:cs="Times New Roman"/>
          <w:sz w:val="28"/>
          <w:szCs w:val="28"/>
        </w:rPr>
        <w:t>у</w:t>
      </w:r>
      <w:proofErr w:type="gramEnd"/>
      <w:r w:rsidRPr="00DC1C6A">
        <w:rPr>
          <w:rFonts w:ascii="Times New Roman" w:hAnsi="Times New Roman" w:cs="Times New Roman"/>
          <w:sz w:val="28"/>
          <w:szCs w:val="28"/>
        </w:rPr>
        <w:t xml:space="preserve"> зонтик, щиток чи китицю. Формула квітки родини Розові —</w:t>
      </w:r>
      <w:r w:rsidRPr="00DC1C6A">
        <w:rPr>
          <w:rFonts w:ascii="Times New Roman" w:hAnsi="Times New Roman" w:cs="Times New Roman"/>
          <w:noProof/>
          <w:sz w:val="28"/>
          <w:szCs w:val="28"/>
        </w:rPr>
        <w:drawing>
          <wp:inline distT="0" distB="0" distL="0" distR="0">
            <wp:extent cx="1692275" cy="204470"/>
            <wp:effectExtent l="19050" t="0" r="317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692275" cy="204470"/>
                    </a:xfrm>
                    <a:prstGeom prst="rect">
                      <a:avLst/>
                    </a:prstGeom>
                    <a:noFill/>
                    <a:ln w="9525">
                      <a:noFill/>
                      <a:miter lim="800000"/>
                      <a:headEnd/>
                      <a:tailEnd/>
                    </a:ln>
                  </pic:spPr>
                </pic:pic>
              </a:graphicData>
            </a:graphic>
          </wp:inline>
        </w:drawing>
      </w:r>
      <w:r w:rsidR="004072ED" w:rsidRPr="00DC1C6A">
        <w:rPr>
          <w:rFonts w:ascii="Times New Roman" w:hAnsi="Times New Roman" w:cs="Times New Roman"/>
          <w:sz w:val="28"/>
          <w:szCs w:val="28"/>
        </w:rPr>
        <w:t xml:space="preserve"> [2].</w:t>
      </w:r>
      <w:r w:rsidRPr="00DC1C6A">
        <w:rPr>
          <w:rFonts w:ascii="Times New Roman" w:hAnsi="Times New Roman" w:cs="Times New Roman"/>
          <w:sz w:val="28"/>
          <w:szCs w:val="28"/>
        </w:rPr>
        <w:t xml:space="preserve"> </w:t>
      </w:r>
      <w:r w:rsidR="00BF5FAA">
        <w:rPr>
          <w:rFonts w:ascii="Times New Roman" w:hAnsi="Times New Roman" w:cs="Times New Roman"/>
          <w:sz w:val="28"/>
          <w:szCs w:val="28"/>
          <w:lang w:val="uk-UA"/>
        </w:rPr>
        <w:t xml:space="preserve">Самі квітки завжди актиноморфні, з подвійною оцвітиною. </w:t>
      </w:r>
      <w:r w:rsidR="00BF5FAA" w:rsidRPr="00702137">
        <w:rPr>
          <w:rFonts w:ascii="Times New Roman" w:hAnsi="Times New Roman" w:cs="Times New Roman"/>
          <w:sz w:val="28"/>
          <w:szCs w:val="28"/>
          <w:lang w:val="uk-UA"/>
        </w:rPr>
        <w:t xml:space="preserve">Квітколоже </w:t>
      </w:r>
      <w:r w:rsidRPr="00702137">
        <w:rPr>
          <w:rFonts w:ascii="Times New Roman" w:hAnsi="Times New Roman" w:cs="Times New Roman"/>
          <w:sz w:val="28"/>
          <w:szCs w:val="28"/>
          <w:lang w:val="uk-UA"/>
        </w:rPr>
        <w:t xml:space="preserve">може бути плескате, опукле </w:t>
      </w:r>
      <w:r w:rsidR="00974E46" w:rsidRPr="00702137">
        <w:rPr>
          <w:rFonts w:ascii="Times New Roman" w:hAnsi="Times New Roman" w:cs="Times New Roman"/>
          <w:sz w:val="28"/>
          <w:szCs w:val="28"/>
          <w:lang w:val="uk-UA"/>
        </w:rPr>
        <w:t xml:space="preserve">та увігнуте. Типи плодів </w:t>
      </w:r>
      <w:r w:rsidRPr="00702137">
        <w:rPr>
          <w:rFonts w:ascii="Times New Roman" w:hAnsi="Times New Roman" w:cs="Times New Roman"/>
          <w:sz w:val="28"/>
          <w:szCs w:val="28"/>
          <w:lang w:val="uk-UA"/>
        </w:rPr>
        <w:t>— листянка, соковита кістянка (вишня, черешня, абрикос, персик), збірна кістянка (малина, ожина), соковите яблуко (яблуня, айва, груша), суничина: на поверх</w:t>
      </w:r>
      <w:r w:rsidRPr="00702137">
        <w:rPr>
          <w:rFonts w:ascii="Times New Roman" w:hAnsi="Times New Roman" w:cs="Times New Roman"/>
          <w:sz w:val="28"/>
          <w:szCs w:val="28"/>
          <w:lang w:val="uk-UA"/>
        </w:rPr>
        <w:softHyphen/>
        <w:t>ні розрослого м’ясистого квітколожа плодики — сухі сім’янки (суниці), багатогорішок — усередині розрослого квітколожа (шипшина). Є й інші сухі плоди: горішки, сім’янки, коробочки</w:t>
      </w:r>
      <w:r w:rsidRPr="00DC1C6A">
        <w:rPr>
          <w:rFonts w:ascii="Times New Roman" w:hAnsi="Times New Roman" w:cs="Times New Roman"/>
          <w:sz w:val="28"/>
          <w:szCs w:val="28"/>
          <w:lang w:val="uk-UA"/>
        </w:rPr>
        <w:t xml:space="preserve">. </w:t>
      </w:r>
      <w:r w:rsidR="007B7F8E" w:rsidRPr="00702137">
        <w:rPr>
          <w:rFonts w:ascii="Times New Roman" w:hAnsi="Times New Roman" w:cs="Times New Roman"/>
          <w:sz w:val="28"/>
          <w:szCs w:val="28"/>
          <w:lang w:val="uk-UA"/>
        </w:rPr>
        <w:t>[3]</w:t>
      </w:r>
    </w:p>
    <w:p w:rsidR="001B1E9A" w:rsidRPr="00702137" w:rsidRDefault="001B1E9A" w:rsidP="001B1E9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Провідна система</w:t>
      </w:r>
      <w:r w:rsidR="00D23A59">
        <w:rPr>
          <w:rFonts w:ascii="Times New Roman" w:hAnsi="Times New Roman" w:cs="Times New Roman"/>
          <w:sz w:val="28"/>
          <w:szCs w:val="28"/>
          <w:lang w:val="uk-UA"/>
        </w:rPr>
        <w:t xml:space="preserve"> в усіх представників родини Розових</w:t>
      </w:r>
      <w:r>
        <w:rPr>
          <w:rFonts w:ascii="Times New Roman" w:hAnsi="Times New Roman" w:cs="Times New Roman"/>
          <w:sz w:val="28"/>
          <w:szCs w:val="28"/>
          <w:lang w:val="uk-UA"/>
        </w:rPr>
        <w:t xml:space="preserve"> колатеральна, продихи розташовані з обох сторін листка у складі аномоцитого продихового комплексу ( продих + 4-5 супровідних клітин, які не відрізняються від базисних).Кутикула складчаста, епідерміс бочкоподібний. Насінини без ендосперму.</w:t>
      </w:r>
      <w:r w:rsidR="0036511E" w:rsidRPr="00702137">
        <w:rPr>
          <w:rFonts w:ascii="Times New Roman" w:hAnsi="Times New Roman" w:cs="Times New Roman"/>
          <w:sz w:val="28"/>
          <w:szCs w:val="28"/>
          <w:lang w:val="uk-UA"/>
        </w:rPr>
        <w:t>[</w:t>
      </w:r>
      <w:r>
        <w:rPr>
          <w:rFonts w:ascii="Times New Roman" w:hAnsi="Times New Roman" w:cs="Times New Roman"/>
          <w:sz w:val="28"/>
          <w:szCs w:val="28"/>
          <w:lang w:val="uk-UA"/>
        </w:rPr>
        <w:t>4</w:t>
      </w:r>
      <w:r w:rsidR="0036511E" w:rsidRPr="00702137">
        <w:rPr>
          <w:rFonts w:ascii="Times New Roman" w:hAnsi="Times New Roman" w:cs="Times New Roman"/>
          <w:sz w:val="28"/>
          <w:szCs w:val="28"/>
          <w:lang w:val="uk-UA"/>
        </w:rPr>
        <w:t>]</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23A59">
        <w:rPr>
          <w:rFonts w:ascii="Times New Roman" w:hAnsi="Times New Roman" w:cs="Times New Roman"/>
          <w:sz w:val="28"/>
          <w:szCs w:val="28"/>
          <w:lang w:val="uk-UA"/>
        </w:rPr>
        <w:t>Систематика</w:t>
      </w:r>
      <w:r w:rsidRPr="00DC1C6A">
        <w:rPr>
          <w:rFonts w:ascii="Times New Roman" w:hAnsi="Times New Roman" w:cs="Times New Roman"/>
          <w:sz w:val="28"/>
          <w:szCs w:val="28"/>
          <w:lang w:val="uk-UA"/>
        </w:rPr>
        <w:t>.</w:t>
      </w:r>
    </w:p>
    <w:p w:rsidR="003B4F8F" w:rsidRPr="00DC1C6A" w:rsidRDefault="003B4F8F" w:rsidP="00EE1764">
      <w:pPr>
        <w:spacing w:after="0" w:line="360" w:lineRule="auto"/>
        <w:ind w:firstLine="709"/>
        <w:jc w:val="both"/>
        <w:rPr>
          <w:rFonts w:ascii="Times New Roman" w:hAnsi="Times New Roman" w:cs="Times New Roman"/>
          <w:i/>
          <w:sz w:val="28"/>
          <w:szCs w:val="28"/>
          <w:lang w:val="uk-UA"/>
        </w:rPr>
      </w:pPr>
      <w:r w:rsidRPr="00DC1C6A">
        <w:rPr>
          <w:rFonts w:ascii="Times New Roman" w:hAnsi="Times New Roman" w:cs="Times New Roman"/>
          <w:sz w:val="28"/>
          <w:szCs w:val="28"/>
          <w:lang w:val="uk-UA"/>
        </w:rPr>
        <w:t xml:space="preserve">Традиційно родина ділиться на чотири підродини: </w:t>
      </w:r>
      <w:r w:rsidRPr="00DC1C6A">
        <w:rPr>
          <w:rFonts w:ascii="Times New Roman" w:hAnsi="Times New Roman" w:cs="Times New Roman"/>
          <w:i/>
          <w:sz w:val="28"/>
          <w:szCs w:val="28"/>
        </w:rPr>
        <w:t>Rosoideae</w:t>
      </w:r>
      <w:r w:rsidRPr="00DC1C6A">
        <w:rPr>
          <w:rFonts w:ascii="Times New Roman" w:hAnsi="Times New Roman" w:cs="Times New Roman"/>
          <w:i/>
          <w:sz w:val="28"/>
          <w:szCs w:val="28"/>
          <w:lang w:val="uk-UA"/>
        </w:rPr>
        <w:t xml:space="preserve">, </w:t>
      </w:r>
      <w:r w:rsidRPr="00DC1C6A">
        <w:rPr>
          <w:rFonts w:ascii="Times New Roman" w:hAnsi="Times New Roman" w:cs="Times New Roman"/>
          <w:i/>
          <w:sz w:val="28"/>
          <w:szCs w:val="28"/>
        </w:rPr>
        <w:t>Spiraeoideae</w:t>
      </w:r>
      <w:r w:rsidRPr="00DC1C6A">
        <w:rPr>
          <w:rFonts w:ascii="Times New Roman" w:hAnsi="Times New Roman" w:cs="Times New Roman"/>
          <w:i/>
          <w:sz w:val="28"/>
          <w:szCs w:val="28"/>
          <w:lang w:val="uk-UA"/>
        </w:rPr>
        <w:t xml:space="preserve">, </w:t>
      </w:r>
      <w:r w:rsidRPr="00DC1C6A">
        <w:rPr>
          <w:rFonts w:ascii="Times New Roman" w:hAnsi="Times New Roman" w:cs="Times New Roman"/>
          <w:i/>
          <w:sz w:val="28"/>
          <w:szCs w:val="28"/>
        </w:rPr>
        <w:t>Maloideae</w:t>
      </w:r>
      <w:r w:rsidRPr="00DC1C6A">
        <w:rPr>
          <w:rFonts w:ascii="Times New Roman" w:hAnsi="Times New Roman" w:cs="Times New Roman"/>
          <w:i/>
          <w:sz w:val="28"/>
          <w:szCs w:val="28"/>
          <w:lang w:val="uk-UA"/>
        </w:rPr>
        <w:t xml:space="preserve">, </w:t>
      </w:r>
      <w:r w:rsidRPr="00DC1C6A">
        <w:rPr>
          <w:rFonts w:ascii="Times New Roman" w:hAnsi="Times New Roman" w:cs="Times New Roman"/>
          <w:i/>
          <w:sz w:val="28"/>
          <w:szCs w:val="28"/>
        </w:rPr>
        <w:t>Amygdaloideae</w:t>
      </w:r>
      <w:r w:rsidRPr="00DC1C6A">
        <w:rPr>
          <w:rFonts w:ascii="Times New Roman" w:hAnsi="Times New Roman" w:cs="Times New Roman"/>
          <w:i/>
          <w:sz w:val="28"/>
          <w:szCs w:val="28"/>
          <w:lang w:val="uk-UA"/>
        </w:rPr>
        <w:t>.</w:t>
      </w:r>
    </w:p>
    <w:p w:rsidR="003B4F8F" w:rsidRPr="00DC1C6A" w:rsidRDefault="003B4F8F"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rPr>
        <w:t xml:space="preserve">Ці підродини були визначені перш за все за структурою плодів, хоча і не завжди. </w:t>
      </w:r>
      <w:r w:rsidR="00580579">
        <w:rPr>
          <w:rFonts w:ascii="Times New Roman" w:hAnsi="Times New Roman" w:cs="Times New Roman"/>
          <w:sz w:val="28"/>
          <w:szCs w:val="28"/>
          <w:lang w:val="uk-UA"/>
        </w:rPr>
        <w:t>Останні</w:t>
      </w:r>
      <w:r w:rsidRPr="00DC1C6A">
        <w:rPr>
          <w:rFonts w:ascii="Times New Roman" w:hAnsi="Times New Roman" w:cs="Times New Roman"/>
          <w:sz w:val="28"/>
          <w:szCs w:val="28"/>
        </w:rPr>
        <w:t xml:space="preserve"> дослідження</w:t>
      </w:r>
      <w:r w:rsidR="00580579">
        <w:rPr>
          <w:rFonts w:ascii="Times New Roman" w:hAnsi="Times New Roman" w:cs="Times New Roman"/>
          <w:sz w:val="28"/>
          <w:szCs w:val="28"/>
          <w:lang w:val="uk-UA"/>
        </w:rPr>
        <w:t xml:space="preserve"> геному</w:t>
      </w:r>
      <w:r w:rsidRPr="00DC1C6A">
        <w:rPr>
          <w:rFonts w:ascii="Times New Roman" w:hAnsi="Times New Roman" w:cs="Times New Roman"/>
          <w:sz w:val="28"/>
          <w:szCs w:val="28"/>
        </w:rPr>
        <w:t xml:space="preserve"> показали, що традиційні чотири підродини не монофілетичні, тобто структура </w:t>
      </w:r>
      <w:r w:rsidR="00580579">
        <w:rPr>
          <w:rFonts w:ascii="Times New Roman" w:hAnsi="Times New Roman" w:cs="Times New Roman"/>
          <w:sz w:val="28"/>
          <w:szCs w:val="28"/>
          <w:lang w:val="uk-UA"/>
        </w:rPr>
        <w:t xml:space="preserve">класифікації </w:t>
      </w:r>
      <w:r w:rsidR="00580579">
        <w:rPr>
          <w:rFonts w:ascii="Times New Roman" w:hAnsi="Times New Roman" w:cs="Times New Roman"/>
          <w:sz w:val="28"/>
          <w:szCs w:val="28"/>
        </w:rPr>
        <w:t>родин</w:t>
      </w:r>
      <w:r w:rsidR="00580579">
        <w:rPr>
          <w:rFonts w:ascii="Times New Roman" w:hAnsi="Times New Roman" w:cs="Times New Roman"/>
          <w:sz w:val="28"/>
          <w:szCs w:val="28"/>
          <w:lang w:val="uk-UA"/>
        </w:rPr>
        <w:t xml:space="preserve"> </w:t>
      </w:r>
      <w:r w:rsidR="00580579">
        <w:rPr>
          <w:rFonts w:ascii="Times New Roman" w:hAnsi="Times New Roman" w:cs="Times New Roman"/>
          <w:sz w:val="28"/>
          <w:szCs w:val="28"/>
        </w:rPr>
        <w:t>буде зм</w:t>
      </w:r>
      <w:r w:rsidR="00580579">
        <w:rPr>
          <w:rFonts w:ascii="Times New Roman" w:hAnsi="Times New Roman" w:cs="Times New Roman"/>
          <w:sz w:val="28"/>
          <w:szCs w:val="28"/>
          <w:lang w:val="uk-UA"/>
        </w:rPr>
        <w:t>і</w:t>
      </w:r>
      <w:r w:rsidR="00580579">
        <w:rPr>
          <w:rFonts w:ascii="Times New Roman" w:hAnsi="Times New Roman" w:cs="Times New Roman"/>
          <w:sz w:val="28"/>
          <w:szCs w:val="28"/>
        </w:rPr>
        <w:t>нюватись</w:t>
      </w:r>
      <w:r w:rsidRPr="00DC1C6A">
        <w:rPr>
          <w:rFonts w:ascii="Times New Roman" w:hAnsi="Times New Roman" w:cs="Times New Roman"/>
          <w:sz w:val="28"/>
          <w:szCs w:val="28"/>
        </w:rPr>
        <w:t>.</w:t>
      </w:r>
    </w:p>
    <w:p w:rsidR="003B4F8F" w:rsidRPr="00DC1C6A" w:rsidRDefault="003B4F8F"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rPr>
        <w:t xml:space="preserve">Ідентифіковані </w:t>
      </w:r>
      <w:r w:rsidR="00580579">
        <w:rPr>
          <w:rFonts w:ascii="Times New Roman" w:hAnsi="Times New Roman" w:cs="Times New Roman"/>
          <w:sz w:val="28"/>
          <w:szCs w:val="28"/>
          <w:lang w:val="uk-UA"/>
        </w:rPr>
        <w:t>підрозділи</w:t>
      </w:r>
      <w:r w:rsidRPr="00DC1C6A">
        <w:rPr>
          <w:rFonts w:ascii="Times New Roman" w:hAnsi="Times New Roman" w:cs="Times New Roman"/>
          <w:sz w:val="28"/>
          <w:szCs w:val="28"/>
        </w:rPr>
        <w:t xml:space="preserve"> включають:</w:t>
      </w:r>
    </w:p>
    <w:p w:rsidR="001A4BF4"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rPr>
        <w:t xml:space="preserve">Підродина </w:t>
      </w:r>
      <w:r w:rsidRPr="00DC1C6A">
        <w:rPr>
          <w:rFonts w:ascii="Times New Roman" w:hAnsi="Times New Roman" w:cs="Times New Roman"/>
          <w:i/>
          <w:sz w:val="28"/>
          <w:szCs w:val="28"/>
          <w:lang w:val="en-US"/>
        </w:rPr>
        <w:t>Rosoideae</w:t>
      </w:r>
      <w:r w:rsidRPr="00DC1C6A">
        <w:rPr>
          <w:rFonts w:ascii="Times New Roman" w:hAnsi="Times New Roman" w:cs="Times New Roman"/>
          <w:sz w:val="28"/>
          <w:szCs w:val="28"/>
        </w:rPr>
        <w:t xml:space="preserve"> (Розанні, або Шипшинові)</w:t>
      </w:r>
      <w:r w:rsidR="001A4BF4">
        <w:rPr>
          <w:rFonts w:ascii="Times New Roman" w:hAnsi="Times New Roman" w:cs="Times New Roman"/>
          <w:sz w:val="28"/>
          <w:szCs w:val="28"/>
          <w:lang w:val="uk-UA"/>
        </w:rPr>
        <w:t>.</w:t>
      </w:r>
    </w:p>
    <w:p w:rsidR="001A4BF4" w:rsidRPr="0036511E" w:rsidRDefault="003B4F8F" w:rsidP="00EE1764">
      <w:pPr>
        <w:spacing w:after="0" w:line="360" w:lineRule="auto"/>
        <w:ind w:firstLine="709"/>
        <w:jc w:val="both"/>
        <w:rPr>
          <w:rFonts w:ascii="Times New Roman" w:hAnsi="Times New Roman" w:cs="Times New Roman"/>
          <w:sz w:val="28"/>
          <w:szCs w:val="28"/>
          <w:lang w:val="en-US"/>
        </w:rPr>
      </w:pPr>
      <w:r w:rsidRPr="00DC1C6A">
        <w:rPr>
          <w:rFonts w:ascii="Times New Roman" w:hAnsi="Times New Roman" w:cs="Times New Roman"/>
          <w:sz w:val="28"/>
          <w:szCs w:val="28"/>
        </w:rPr>
        <w:t xml:space="preserve"> </w:t>
      </w:r>
      <w:r w:rsidR="002C2E0C">
        <w:rPr>
          <w:rFonts w:ascii="Times New Roman" w:hAnsi="Times New Roman" w:cs="Times New Roman"/>
          <w:sz w:val="28"/>
          <w:szCs w:val="28"/>
          <w:lang w:val="uk-UA"/>
        </w:rPr>
        <w:t xml:space="preserve">Включає в себе деревні та травянисті рослини, опушені або з шипами. </w:t>
      </w:r>
      <w:r w:rsidR="004E05AC">
        <w:rPr>
          <w:rFonts w:ascii="Times New Roman" w:hAnsi="Times New Roman" w:cs="Times New Roman"/>
          <w:sz w:val="28"/>
          <w:szCs w:val="28"/>
          <w:lang w:val="uk-UA"/>
        </w:rPr>
        <w:t xml:space="preserve">Листорозташування </w:t>
      </w:r>
      <w:r w:rsidR="00752B80">
        <w:rPr>
          <w:rFonts w:ascii="Times New Roman" w:hAnsi="Times New Roman" w:cs="Times New Roman"/>
          <w:sz w:val="28"/>
          <w:szCs w:val="28"/>
          <w:lang w:val="uk-UA"/>
        </w:rPr>
        <w:t>почергове, листки складні, з прилистниками</w:t>
      </w:r>
      <w:r w:rsidRPr="00DC1C6A">
        <w:rPr>
          <w:rFonts w:ascii="Times New Roman" w:hAnsi="Times New Roman" w:cs="Times New Roman"/>
          <w:sz w:val="28"/>
          <w:szCs w:val="28"/>
        </w:rPr>
        <w:t>.</w:t>
      </w:r>
      <w:r w:rsidR="00752B80">
        <w:rPr>
          <w:rFonts w:ascii="Times New Roman" w:hAnsi="Times New Roman" w:cs="Times New Roman"/>
          <w:sz w:val="28"/>
          <w:szCs w:val="28"/>
          <w:lang w:val="uk-UA"/>
        </w:rPr>
        <w:t xml:space="preserve">Суцвіття може бути зонтики, напівзонтик, волоть, або поодинокі квітки. </w:t>
      </w:r>
      <w:r w:rsidR="006A7D64">
        <w:rPr>
          <w:rFonts w:ascii="Times New Roman" w:hAnsi="Times New Roman" w:cs="Times New Roman"/>
          <w:sz w:val="28"/>
          <w:szCs w:val="28"/>
          <w:lang w:val="uk-UA"/>
        </w:rPr>
        <w:t xml:space="preserve">Чашечка розсічена, має підчашу. Віночок зірчастий або хрестоподібний У андроцея багато тичинок, </w:t>
      </w:r>
      <w:r w:rsidR="009C2DC4">
        <w:rPr>
          <w:rFonts w:ascii="Times New Roman" w:hAnsi="Times New Roman" w:cs="Times New Roman"/>
          <w:sz w:val="28"/>
          <w:szCs w:val="28"/>
          <w:lang w:val="uk-UA"/>
        </w:rPr>
        <w:t>гінец</w:t>
      </w:r>
      <w:r w:rsidR="006A7D64">
        <w:rPr>
          <w:rFonts w:ascii="Times New Roman" w:hAnsi="Times New Roman" w:cs="Times New Roman"/>
          <w:sz w:val="28"/>
          <w:szCs w:val="28"/>
          <w:lang w:val="uk-UA"/>
        </w:rPr>
        <w:t>ей апокарпний</w:t>
      </w:r>
      <w:r w:rsidR="009C2DC4">
        <w:rPr>
          <w:rFonts w:ascii="Times New Roman" w:hAnsi="Times New Roman" w:cs="Times New Roman"/>
          <w:sz w:val="28"/>
          <w:szCs w:val="28"/>
          <w:lang w:val="uk-UA"/>
        </w:rPr>
        <w:t>, завязь може бути верхня або середня.</w:t>
      </w:r>
      <w:r w:rsidR="009C2DC4" w:rsidRPr="00DC1C6A">
        <w:rPr>
          <w:rFonts w:ascii="Times New Roman" w:hAnsi="Times New Roman" w:cs="Times New Roman"/>
          <w:sz w:val="28"/>
          <w:szCs w:val="28"/>
        </w:rPr>
        <w:t xml:space="preserve"> </w:t>
      </w:r>
      <w:r w:rsidR="009C2DC4">
        <w:rPr>
          <w:rFonts w:ascii="Times New Roman" w:hAnsi="Times New Roman" w:cs="Times New Roman"/>
          <w:sz w:val="28"/>
          <w:szCs w:val="28"/>
          <w:lang w:val="uk-UA"/>
        </w:rPr>
        <w:t>Плоди</w:t>
      </w:r>
      <w:r w:rsidR="009C2DC4" w:rsidRPr="002C2E0C">
        <w:rPr>
          <w:rFonts w:ascii="Times New Roman" w:hAnsi="Times New Roman" w:cs="Times New Roman"/>
          <w:sz w:val="28"/>
          <w:szCs w:val="28"/>
          <w:lang w:val="uk-UA"/>
        </w:rPr>
        <w:t xml:space="preserve"> невеликі, </w:t>
      </w:r>
      <w:r w:rsidR="009C2DC4">
        <w:rPr>
          <w:rFonts w:ascii="Times New Roman" w:hAnsi="Times New Roman" w:cs="Times New Roman"/>
          <w:sz w:val="28"/>
          <w:szCs w:val="28"/>
          <w:lang w:val="uk-UA"/>
        </w:rPr>
        <w:t xml:space="preserve">апокарпні, </w:t>
      </w:r>
      <w:r w:rsidR="001A4BF4">
        <w:rPr>
          <w:rFonts w:ascii="Times New Roman" w:hAnsi="Times New Roman" w:cs="Times New Roman"/>
          <w:sz w:val="28"/>
          <w:szCs w:val="28"/>
          <w:lang w:val="uk-UA"/>
        </w:rPr>
        <w:t xml:space="preserve">як соковиті (суничина, збірна кістянка), так і сухі (збірні </w:t>
      </w:r>
      <w:r w:rsidR="009C2DC4" w:rsidRPr="002C2E0C">
        <w:rPr>
          <w:rFonts w:ascii="Times New Roman" w:hAnsi="Times New Roman" w:cs="Times New Roman"/>
          <w:sz w:val="28"/>
          <w:szCs w:val="28"/>
          <w:lang w:val="uk-UA"/>
        </w:rPr>
        <w:t>сім'янк</w:t>
      </w:r>
      <w:r w:rsidR="001A4BF4">
        <w:rPr>
          <w:rFonts w:ascii="Times New Roman" w:hAnsi="Times New Roman" w:cs="Times New Roman"/>
          <w:sz w:val="28"/>
          <w:szCs w:val="28"/>
          <w:lang w:val="uk-UA"/>
        </w:rPr>
        <w:t xml:space="preserve">а </w:t>
      </w:r>
      <w:r w:rsidR="009C2DC4" w:rsidRPr="002C2E0C">
        <w:rPr>
          <w:rFonts w:ascii="Times New Roman" w:hAnsi="Times New Roman" w:cs="Times New Roman"/>
          <w:sz w:val="28"/>
          <w:szCs w:val="28"/>
          <w:lang w:val="uk-UA"/>
        </w:rPr>
        <w:t xml:space="preserve">або </w:t>
      </w:r>
      <w:r w:rsidR="001A4BF4">
        <w:rPr>
          <w:rFonts w:ascii="Times New Roman" w:hAnsi="Times New Roman" w:cs="Times New Roman"/>
          <w:sz w:val="28"/>
          <w:szCs w:val="28"/>
          <w:lang w:val="uk-UA"/>
        </w:rPr>
        <w:t>горішок)</w:t>
      </w:r>
      <w:r w:rsidR="009C2DC4" w:rsidRPr="002C2E0C">
        <w:rPr>
          <w:rFonts w:ascii="Times New Roman" w:hAnsi="Times New Roman" w:cs="Times New Roman"/>
          <w:sz w:val="28"/>
          <w:szCs w:val="28"/>
          <w:lang w:val="uk-UA"/>
        </w:rPr>
        <w:t>, і часто м'ясиста частина плоду (наприклад, полуниц</w:t>
      </w:r>
      <w:r w:rsidR="001A4BF4">
        <w:rPr>
          <w:rFonts w:ascii="Times New Roman" w:hAnsi="Times New Roman" w:cs="Times New Roman"/>
          <w:sz w:val="28"/>
          <w:szCs w:val="28"/>
          <w:lang w:val="uk-UA"/>
        </w:rPr>
        <w:t>і</w:t>
      </w:r>
      <w:r w:rsidR="009C2DC4" w:rsidRPr="002C2E0C">
        <w:rPr>
          <w:rFonts w:ascii="Times New Roman" w:hAnsi="Times New Roman" w:cs="Times New Roman"/>
          <w:sz w:val="28"/>
          <w:szCs w:val="28"/>
          <w:lang w:val="uk-UA"/>
        </w:rPr>
        <w:t xml:space="preserve">) — гіпантіум або черешок, </w:t>
      </w:r>
      <w:r w:rsidR="009C2DC4">
        <w:rPr>
          <w:rFonts w:ascii="Times New Roman" w:hAnsi="Times New Roman" w:cs="Times New Roman"/>
          <w:sz w:val="28"/>
          <w:szCs w:val="28"/>
          <w:lang w:val="uk-UA"/>
        </w:rPr>
        <w:t>з</w:t>
      </w:r>
      <w:r w:rsidR="009C2DC4" w:rsidRPr="002C2E0C">
        <w:rPr>
          <w:rFonts w:ascii="Times New Roman" w:hAnsi="Times New Roman" w:cs="Times New Roman"/>
          <w:sz w:val="28"/>
          <w:szCs w:val="28"/>
          <w:lang w:val="uk-UA"/>
        </w:rPr>
        <w:t xml:space="preserve"> плодолист</w:t>
      </w:r>
      <w:r w:rsidR="009C2DC4">
        <w:rPr>
          <w:rFonts w:ascii="Times New Roman" w:hAnsi="Times New Roman" w:cs="Times New Roman"/>
          <w:sz w:val="28"/>
          <w:szCs w:val="28"/>
          <w:lang w:val="uk-UA"/>
        </w:rPr>
        <w:t>и</w:t>
      </w:r>
      <w:r w:rsidR="009C2DC4" w:rsidRPr="002C2E0C">
        <w:rPr>
          <w:rFonts w:ascii="Times New Roman" w:hAnsi="Times New Roman" w:cs="Times New Roman"/>
          <w:sz w:val="28"/>
          <w:szCs w:val="28"/>
          <w:lang w:val="uk-UA"/>
        </w:rPr>
        <w:t>к</w:t>
      </w:r>
      <w:r w:rsidR="009C2DC4">
        <w:rPr>
          <w:rFonts w:ascii="Times New Roman" w:hAnsi="Times New Roman" w:cs="Times New Roman"/>
          <w:sz w:val="28"/>
          <w:szCs w:val="28"/>
          <w:lang w:val="uk-UA"/>
        </w:rPr>
        <w:t>ами</w:t>
      </w:r>
      <w:r w:rsidR="009C2DC4" w:rsidRPr="002C2E0C">
        <w:rPr>
          <w:rFonts w:ascii="Times New Roman" w:hAnsi="Times New Roman" w:cs="Times New Roman"/>
          <w:sz w:val="28"/>
          <w:szCs w:val="28"/>
          <w:lang w:val="uk-UA"/>
        </w:rPr>
        <w:t>.</w:t>
      </w:r>
      <w:r w:rsidR="009C2DC4">
        <w:rPr>
          <w:rFonts w:ascii="Times New Roman" w:hAnsi="Times New Roman" w:cs="Times New Roman"/>
          <w:sz w:val="28"/>
          <w:szCs w:val="28"/>
          <w:lang w:val="uk-UA"/>
        </w:rPr>
        <w:t xml:space="preserve"> </w:t>
      </w:r>
      <w:r w:rsidR="0036511E">
        <w:rPr>
          <w:rFonts w:ascii="Times New Roman" w:hAnsi="Times New Roman" w:cs="Times New Roman"/>
          <w:sz w:val="28"/>
          <w:szCs w:val="28"/>
          <w:lang w:val="en-US"/>
        </w:rPr>
        <w:t>[</w:t>
      </w:r>
      <w:r w:rsidR="001B1E9A">
        <w:rPr>
          <w:rFonts w:ascii="Times New Roman" w:hAnsi="Times New Roman" w:cs="Times New Roman"/>
          <w:sz w:val="28"/>
          <w:szCs w:val="28"/>
          <w:lang w:val="uk-UA"/>
        </w:rPr>
        <w:t>5</w:t>
      </w:r>
      <w:r w:rsidR="0036511E">
        <w:rPr>
          <w:rFonts w:ascii="Times New Roman" w:hAnsi="Times New Roman" w:cs="Times New Roman"/>
          <w:sz w:val="28"/>
          <w:szCs w:val="28"/>
          <w:lang w:val="en-US"/>
        </w:rPr>
        <w:t>]</w:t>
      </w:r>
    </w:p>
    <w:p w:rsidR="003B4F8F" w:rsidRPr="004414D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rPr>
        <w:t>Типові представники: троянда, ожина, малина, полуниця, лапчатка, гравілат</w:t>
      </w:r>
      <w:r w:rsidRPr="00DC1C6A">
        <w:rPr>
          <w:rFonts w:ascii="Times New Roman" w:hAnsi="Times New Roman" w:cs="Times New Roman"/>
          <w:sz w:val="28"/>
          <w:szCs w:val="28"/>
          <w:lang w:val="uk-UA"/>
        </w:rPr>
        <w:t xml:space="preserve"> (рис. 1.1)</w:t>
      </w:r>
      <w:r w:rsidR="00493047" w:rsidRPr="00752B80">
        <w:rPr>
          <w:rFonts w:ascii="Times New Roman" w:hAnsi="Times New Roman" w:cs="Times New Roman"/>
          <w:sz w:val="28"/>
          <w:szCs w:val="28"/>
        </w:rPr>
        <w:t xml:space="preserve"> </w:t>
      </w:r>
    </w:p>
    <w:p w:rsidR="003B4F8F" w:rsidRPr="00752B80" w:rsidRDefault="003B4F8F" w:rsidP="00EE1764">
      <w:pPr>
        <w:spacing w:after="0" w:line="360" w:lineRule="auto"/>
        <w:ind w:firstLine="709"/>
        <w:jc w:val="both"/>
        <w:rPr>
          <w:rFonts w:ascii="Times New Roman" w:hAnsi="Times New Roman" w:cs="Times New Roman"/>
          <w:sz w:val="28"/>
          <w:szCs w:val="28"/>
        </w:rPr>
      </w:pPr>
    </w:p>
    <w:p w:rsidR="003B4F8F" w:rsidRDefault="003B4F8F" w:rsidP="00EE1764">
      <w:pPr>
        <w:spacing w:after="0" w:line="360" w:lineRule="auto"/>
        <w:ind w:firstLine="709"/>
        <w:jc w:val="center"/>
        <w:rPr>
          <w:rFonts w:ascii="Times New Roman" w:hAnsi="Times New Roman" w:cs="Times New Roman"/>
          <w:sz w:val="28"/>
          <w:szCs w:val="28"/>
          <w:lang w:val="en-US"/>
        </w:rPr>
      </w:pPr>
      <w:r w:rsidRPr="00DC1C6A">
        <w:rPr>
          <w:rFonts w:ascii="Times New Roman" w:hAnsi="Times New Roman" w:cs="Times New Roman"/>
          <w:noProof/>
          <w:sz w:val="28"/>
          <w:szCs w:val="28"/>
        </w:rPr>
        <w:lastRenderedPageBreak/>
        <w:drawing>
          <wp:inline distT="0" distB="0" distL="0" distR="0">
            <wp:extent cx="2106633" cy="3715468"/>
            <wp:effectExtent l="19050" t="0" r="7917" b="0"/>
            <wp:docPr id="7"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12" cstate="print"/>
                    <a:srcRect/>
                    <a:stretch>
                      <a:fillRect/>
                    </a:stretch>
                  </pic:blipFill>
                  <pic:spPr bwMode="auto">
                    <a:xfrm>
                      <a:off x="0" y="0"/>
                      <a:ext cx="2106747" cy="3715669"/>
                    </a:xfrm>
                    <a:prstGeom prst="rect">
                      <a:avLst/>
                    </a:prstGeom>
                    <a:noFill/>
                    <a:ln w="9525">
                      <a:noFill/>
                      <a:miter lim="800000"/>
                      <a:headEnd/>
                      <a:tailEnd/>
                    </a:ln>
                  </pic:spPr>
                </pic:pic>
              </a:graphicData>
            </a:graphic>
          </wp:inline>
        </w:drawing>
      </w:r>
    </w:p>
    <w:p w:rsidR="00D23B28" w:rsidRPr="00D23B28" w:rsidRDefault="00D23B28" w:rsidP="00EE1764">
      <w:pPr>
        <w:spacing w:after="0" w:line="360" w:lineRule="auto"/>
        <w:ind w:firstLine="709"/>
        <w:jc w:val="center"/>
        <w:rPr>
          <w:rFonts w:ascii="Times New Roman" w:hAnsi="Times New Roman" w:cs="Times New Roman"/>
          <w:sz w:val="28"/>
          <w:szCs w:val="28"/>
          <w:lang w:val="en-US"/>
        </w:rPr>
      </w:pP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Рисунок 1.1 – Шипшина звичайна [</w:t>
      </w:r>
      <w:r w:rsidR="004F5CC4">
        <w:rPr>
          <w:rFonts w:ascii="Times New Roman" w:hAnsi="Times New Roman" w:cs="Times New Roman"/>
          <w:sz w:val="28"/>
          <w:szCs w:val="28"/>
          <w:lang w:val="uk-UA"/>
        </w:rPr>
        <w:t>6</w:t>
      </w:r>
      <w:r w:rsidRPr="00DC1C6A">
        <w:rPr>
          <w:rFonts w:ascii="Times New Roman" w:hAnsi="Times New Roman" w:cs="Times New Roman"/>
          <w:sz w:val="28"/>
          <w:szCs w:val="28"/>
          <w:lang w:val="uk-UA"/>
        </w:rPr>
        <w:t>]</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p>
    <w:p w:rsidR="005257B8"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Підродина Яблуневі (</w:t>
      </w:r>
      <w:r w:rsidRPr="00DC1C6A">
        <w:rPr>
          <w:rFonts w:ascii="Times New Roman" w:hAnsi="Times New Roman" w:cs="Times New Roman"/>
          <w:i/>
          <w:sz w:val="28"/>
          <w:szCs w:val="28"/>
          <w:lang w:val="en-US"/>
        </w:rPr>
        <w:t>Maloideae</w:t>
      </w:r>
      <w:r w:rsidRPr="00DC1C6A">
        <w:rPr>
          <w:rFonts w:ascii="Times New Roman" w:hAnsi="Times New Roman" w:cs="Times New Roman"/>
          <w:sz w:val="28"/>
          <w:szCs w:val="28"/>
          <w:lang w:val="uk-UA"/>
        </w:rPr>
        <w:t xml:space="preserve">, або </w:t>
      </w:r>
      <w:r w:rsidRPr="00DC1C6A">
        <w:rPr>
          <w:rFonts w:ascii="Times New Roman" w:hAnsi="Times New Roman" w:cs="Times New Roman"/>
          <w:i/>
          <w:sz w:val="28"/>
          <w:szCs w:val="28"/>
          <w:lang w:val="en-US"/>
        </w:rPr>
        <w:t>Pomoideae</w:t>
      </w:r>
      <w:r w:rsidR="005257B8">
        <w:rPr>
          <w:rFonts w:ascii="Times New Roman" w:hAnsi="Times New Roman" w:cs="Times New Roman"/>
          <w:sz w:val="28"/>
          <w:szCs w:val="28"/>
          <w:lang w:val="uk-UA"/>
        </w:rPr>
        <w:t>).</w:t>
      </w:r>
    </w:p>
    <w:p w:rsidR="005257B8" w:rsidRPr="00702137" w:rsidRDefault="005257B8" w:rsidP="00EE17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підродини </w:t>
      </w:r>
      <w:r w:rsidR="00BF5FAA">
        <w:rPr>
          <w:rFonts w:ascii="Times New Roman" w:hAnsi="Times New Roman" w:cs="Times New Roman"/>
          <w:sz w:val="28"/>
          <w:szCs w:val="28"/>
          <w:lang w:val="uk-UA"/>
        </w:rPr>
        <w:t xml:space="preserve">входять деревні рослини, гілки яких часто мають колючки. Листки прості або складні, опадаючі, без прилистників, розташовані почергово. Суцвіття у вигляді простого або складного щитка, волоті, рідше – поодинокі квітки. </w:t>
      </w:r>
      <w:r w:rsidR="00721999">
        <w:rPr>
          <w:rFonts w:ascii="Times New Roman" w:hAnsi="Times New Roman" w:cs="Times New Roman"/>
          <w:sz w:val="28"/>
          <w:szCs w:val="28"/>
          <w:lang w:val="uk-UA"/>
        </w:rPr>
        <w:t xml:space="preserve">Чашечка лопатева або зубчаста, віночок зірчастий. </w:t>
      </w:r>
      <w:r w:rsidR="00BF5FAA">
        <w:rPr>
          <w:rFonts w:ascii="Times New Roman" w:hAnsi="Times New Roman" w:cs="Times New Roman"/>
          <w:sz w:val="28"/>
          <w:szCs w:val="28"/>
          <w:lang w:val="uk-UA"/>
        </w:rPr>
        <w:t xml:space="preserve">Андроцей багато тичинковий, гінекей ценокарпний, завязь нижня. Плоди ценокарпні, несправжні, соковиті (Яблука звичайне, кістянко видне, ягодоподібне). </w:t>
      </w:r>
      <w:r w:rsidR="0036511E" w:rsidRPr="00702137">
        <w:rPr>
          <w:rFonts w:ascii="Times New Roman" w:hAnsi="Times New Roman" w:cs="Times New Roman"/>
          <w:sz w:val="28"/>
          <w:szCs w:val="28"/>
          <w:lang w:val="uk-UA"/>
        </w:rPr>
        <w:t>[</w:t>
      </w:r>
      <w:r w:rsidR="00BF5FAA">
        <w:rPr>
          <w:rFonts w:ascii="Times New Roman" w:hAnsi="Times New Roman" w:cs="Times New Roman"/>
          <w:sz w:val="28"/>
          <w:szCs w:val="28"/>
          <w:lang w:val="uk-UA"/>
        </w:rPr>
        <w:t>5</w:t>
      </w:r>
      <w:r w:rsidR="0036511E" w:rsidRPr="00702137">
        <w:rPr>
          <w:rFonts w:ascii="Times New Roman" w:hAnsi="Times New Roman" w:cs="Times New Roman"/>
          <w:sz w:val="28"/>
          <w:szCs w:val="28"/>
          <w:lang w:val="uk-UA"/>
        </w:rPr>
        <w:t>]</w:t>
      </w:r>
    </w:p>
    <w:p w:rsidR="003B4F8F" w:rsidRPr="00BD48E8"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 Традиційно включала ті роди (яблуня, кизильник, глід, груша, айва, горобина тощо), чиї плоди складаються з п'яти капсул (названих «ядра») в м'ясистому ендокарпі, оточеному тканиною стебла. До них додані деревовидні роди </w:t>
      </w:r>
      <w:r w:rsidRPr="00DC1C6A">
        <w:rPr>
          <w:rFonts w:ascii="Times New Roman" w:hAnsi="Times New Roman" w:cs="Times New Roman"/>
          <w:i/>
          <w:sz w:val="28"/>
          <w:szCs w:val="28"/>
        </w:rPr>
        <w:t>Lindleya</w:t>
      </w:r>
      <w:r w:rsidRPr="00DC1C6A">
        <w:rPr>
          <w:rFonts w:ascii="Times New Roman" w:hAnsi="Times New Roman" w:cs="Times New Roman"/>
          <w:sz w:val="28"/>
          <w:szCs w:val="28"/>
          <w:lang w:val="uk-UA"/>
        </w:rPr>
        <w:t xml:space="preserve"> і </w:t>
      </w:r>
      <w:r w:rsidRPr="00DC1C6A">
        <w:rPr>
          <w:rFonts w:ascii="Times New Roman" w:hAnsi="Times New Roman" w:cs="Times New Roman"/>
          <w:i/>
          <w:sz w:val="28"/>
          <w:szCs w:val="28"/>
        </w:rPr>
        <w:t>Vauquelinia</w:t>
      </w:r>
      <w:r w:rsidRPr="00DC1C6A">
        <w:rPr>
          <w:rFonts w:ascii="Times New Roman" w:hAnsi="Times New Roman" w:cs="Times New Roman"/>
          <w:sz w:val="28"/>
          <w:szCs w:val="28"/>
          <w:lang w:val="uk-UA"/>
        </w:rPr>
        <w:t>, які мають таке ж число хромосом як і попередні роди (</w:t>
      </w:r>
      <w:r w:rsidRPr="00DC1C6A">
        <w:rPr>
          <w:rFonts w:ascii="Times New Roman" w:hAnsi="Times New Roman" w:cs="Times New Roman"/>
          <w:sz w:val="28"/>
          <w:szCs w:val="28"/>
        </w:rPr>
        <w:t>x</w:t>
      </w:r>
      <w:r w:rsidRPr="00DC1C6A">
        <w:rPr>
          <w:rFonts w:ascii="Times New Roman" w:hAnsi="Times New Roman" w:cs="Times New Roman"/>
          <w:sz w:val="28"/>
          <w:szCs w:val="28"/>
          <w:lang w:val="uk-UA"/>
        </w:rPr>
        <w:t xml:space="preserve">=17), </w:t>
      </w:r>
      <w:r w:rsidRPr="00DC1C6A">
        <w:rPr>
          <w:rFonts w:ascii="Times New Roman" w:hAnsi="Times New Roman" w:cs="Times New Roman"/>
          <w:i/>
          <w:sz w:val="28"/>
          <w:szCs w:val="28"/>
        </w:rPr>
        <w:t>Kageneckia</w:t>
      </w:r>
      <w:r w:rsidRPr="00DC1C6A">
        <w:rPr>
          <w:rFonts w:ascii="Times New Roman" w:hAnsi="Times New Roman" w:cs="Times New Roman"/>
          <w:sz w:val="28"/>
          <w:szCs w:val="28"/>
          <w:lang w:val="uk-UA"/>
        </w:rPr>
        <w:t xml:space="preserve">, в якому </w:t>
      </w:r>
      <w:r w:rsidRPr="00DC1C6A">
        <w:rPr>
          <w:rFonts w:ascii="Times New Roman" w:hAnsi="Times New Roman" w:cs="Times New Roman"/>
          <w:sz w:val="28"/>
          <w:szCs w:val="28"/>
        </w:rPr>
        <w:t>x</w:t>
      </w:r>
      <w:r w:rsidRPr="00DC1C6A">
        <w:rPr>
          <w:rFonts w:ascii="Times New Roman" w:hAnsi="Times New Roman" w:cs="Times New Roman"/>
          <w:sz w:val="28"/>
          <w:szCs w:val="28"/>
          <w:lang w:val="uk-UA"/>
        </w:rPr>
        <w:t xml:space="preserve">=15, і трав'янистий рід </w:t>
      </w:r>
      <w:r w:rsidRPr="00DC1C6A">
        <w:rPr>
          <w:rFonts w:ascii="Times New Roman" w:hAnsi="Times New Roman" w:cs="Times New Roman"/>
          <w:i/>
          <w:sz w:val="28"/>
          <w:szCs w:val="28"/>
        </w:rPr>
        <w:t>Gillenia</w:t>
      </w:r>
      <w:r w:rsidRPr="00DC1C6A">
        <w:rPr>
          <w:rFonts w:ascii="Times New Roman" w:hAnsi="Times New Roman" w:cs="Times New Roman"/>
          <w:i/>
          <w:sz w:val="28"/>
          <w:szCs w:val="28"/>
          <w:lang w:val="uk-UA"/>
        </w:rPr>
        <w:t xml:space="preserve"> </w:t>
      </w:r>
      <w:r w:rsidRPr="00DC1C6A">
        <w:rPr>
          <w:rFonts w:ascii="Times New Roman" w:hAnsi="Times New Roman" w:cs="Times New Roman"/>
          <w:sz w:val="28"/>
          <w:szCs w:val="28"/>
          <w:lang w:val="uk-UA"/>
        </w:rPr>
        <w:t>(</w:t>
      </w:r>
      <w:r w:rsidRPr="00DC1C6A">
        <w:rPr>
          <w:rFonts w:ascii="Times New Roman" w:hAnsi="Times New Roman" w:cs="Times New Roman"/>
          <w:sz w:val="28"/>
          <w:szCs w:val="28"/>
        </w:rPr>
        <w:t>x</w:t>
      </w:r>
      <w:r w:rsidRPr="00DC1C6A">
        <w:rPr>
          <w:rFonts w:ascii="Times New Roman" w:hAnsi="Times New Roman" w:cs="Times New Roman"/>
          <w:sz w:val="28"/>
          <w:szCs w:val="28"/>
          <w:lang w:val="uk-UA"/>
        </w:rPr>
        <w:t>=9) (Рис. 1.2)</w:t>
      </w:r>
      <w:r w:rsidR="00012080" w:rsidRPr="00DC1C6A">
        <w:rPr>
          <w:rFonts w:ascii="Times New Roman" w:hAnsi="Times New Roman" w:cs="Times New Roman"/>
          <w:sz w:val="28"/>
          <w:szCs w:val="28"/>
          <w:lang w:val="uk-UA"/>
        </w:rPr>
        <w:t xml:space="preserve"> [</w:t>
      </w:r>
      <w:r w:rsidR="004F5CC4">
        <w:rPr>
          <w:rFonts w:ascii="Times New Roman" w:hAnsi="Times New Roman" w:cs="Times New Roman"/>
          <w:sz w:val="28"/>
          <w:szCs w:val="28"/>
          <w:lang w:val="uk-UA"/>
        </w:rPr>
        <w:t>7</w:t>
      </w:r>
      <w:r w:rsidR="00012080" w:rsidRPr="00DC1C6A">
        <w:rPr>
          <w:rFonts w:ascii="Times New Roman" w:hAnsi="Times New Roman" w:cs="Times New Roman"/>
          <w:sz w:val="28"/>
          <w:szCs w:val="28"/>
          <w:lang w:val="uk-UA"/>
        </w:rPr>
        <w:t>]</w:t>
      </w:r>
      <w:r w:rsidRPr="00DC1C6A">
        <w:rPr>
          <w:rFonts w:ascii="Times New Roman" w:hAnsi="Times New Roman" w:cs="Times New Roman"/>
          <w:sz w:val="28"/>
          <w:szCs w:val="28"/>
          <w:lang w:val="uk-UA"/>
        </w:rPr>
        <w:t>.</w:t>
      </w:r>
    </w:p>
    <w:p w:rsidR="00D23B28" w:rsidRPr="00BD48E8" w:rsidRDefault="00D23B28" w:rsidP="00EE1764">
      <w:pPr>
        <w:spacing w:after="0" w:line="360" w:lineRule="auto"/>
        <w:ind w:firstLine="709"/>
        <w:jc w:val="both"/>
        <w:rPr>
          <w:rFonts w:ascii="Times New Roman" w:hAnsi="Times New Roman" w:cs="Times New Roman"/>
          <w:sz w:val="28"/>
          <w:szCs w:val="28"/>
          <w:lang w:val="uk-UA"/>
        </w:rPr>
      </w:pPr>
    </w:p>
    <w:p w:rsidR="003B4F8F" w:rsidRDefault="003B4F8F" w:rsidP="00EE1764">
      <w:pPr>
        <w:spacing w:after="0" w:line="360" w:lineRule="auto"/>
        <w:ind w:firstLine="709"/>
        <w:jc w:val="center"/>
        <w:rPr>
          <w:rFonts w:ascii="Times New Roman" w:hAnsi="Times New Roman" w:cs="Times New Roman"/>
          <w:sz w:val="28"/>
          <w:szCs w:val="28"/>
          <w:lang w:val="en-US"/>
        </w:rPr>
      </w:pPr>
      <w:r w:rsidRPr="00DC1C6A">
        <w:rPr>
          <w:rFonts w:ascii="Times New Roman" w:hAnsi="Times New Roman" w:cs="Times New Roman"/>
          <w:noProof/>
          <w:sz w:val="28"/>
          <w:szCs w:val="28"/>
        </w:rPr>
        <w:lastRenderedPageBreak/>
        <w:drawing>
          <wp:inline distT="0" distB="0" distL="0" distR="0">
            <wp:extent cx="1910462" cy="3057099"/>
            <wp:effectExtent l="19050" t="0" r="0" b="0"/>
            <wp:docPr id="8"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13" cstate="print"/>
                    <a:srcRect/>
                    <a:stretch>
                      <a:fillRect/>
                    </a:stretch>
                  </pic:blipFill>
                  <pic:spPr bwMode="auto">
                    <a:xfrm>
                      <a:off x="0" y="0"/>
                      <a:ext cx="1911920" cy="3059432"/>
                    </a:xfrm>
                    <a:prstGeom prst="rect">
                      <a:avLst/>
                    </a:prstGeom>
                    <a:noFill/>
                    <a:ln w="9525">
                      <a:noFill/>
                      <a:miter lim="800000"/>
                      <a:headEnd/>
                      <a:tailEnd/>
                    </a:ln>
                  </pic:spPr>
                </pic:pic>
              </a:graphicData>
            </a:graphic>
          </wp:inline>
        </w:drawing>
      </w:r>
    </w:p>
    <w:p w:rsidR="00D23B28" w:rsidRPr="00D23B28" w:rsidRDefault="00D23B28" w:rsidP="00EE1764">
      <w:pPr>
        <w:spacing w:after="0" w:line="360" w:lineRule="auto"/>
        <w:ind w:firstLine="709"/>
        <w:jc w:val="center"/>
        <w:rPr>
          <w:rFonts w:ascii="Times New Roman" w:hAnsi="Times New Roman" w:cs="Times New Roman"/>
          <w:sz w:val="28"/>
          <w:szCs w:val="28"/>
          <w:lang w:val="en-US"/>
        </w:rPr>
      </w:pP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Рисунок 1.2 – Яблуня домашня [</w:t>
      </w:r>
      <w:r w:rsidR="00BF5FAA">
        <w:rPr>
          <w:rFonts w:ascii="Times New Roman" w:hAnsi="Times New Roman" w:cs="Times New Roman"/>
          <w:sz w:val="28"/>
          <w:szCs w:val="28"/>
          <w:lang w:val="uk-UA"/>
        </w:rPr>
        <w:t>6</w:t>
      </w:r>
      <w:r w:rsidRPr="00DC1C6A">
        <w:rPr>
          <w:rFonts w:ascii="Times New Roman" w:hAnsi="Times New Roman" w:cs="Times New Roman"/>
          <w:sz w:val="28"/>
          <w:szCs w:val="28"/>
          <w:lang w:val="uk-UA"/>
        </w:rPr>
        <w:t>]</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p>
    <w:p w:rsidR="00721999"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Підродина Мигдалеві (</w:t>
      </w:r>
      <w:r w:rsidRPr="00BD48E8">
        <w:rPr>
          <w:rFonts w:ascii="Times New Roman" w:hAnsi="Times New Roman" w:cs="Times New Roman"/>
          <w:i/>
          <w:sz w:val="28"/>
          <w:szCs w:val="28"/>
          <w:lang w:val="en-US"/>
        </w:rPr>
        <w:t>Amygdaloideae</w:t>
      </w:r>
      <w:r w:rsidRPr="00DC1C6A">
        <w:rPr>
          <w:rFonts w:ascii="Times New Roman" w:hAnsi="Times New Roman" w:cs="Times New Roman"/>
          <w:sz w:val="28"/>
          <w:szCs w:val="28"/>
          <w:lang w:val="uk-UA"/>
        </w:rPr>
        <w:t xml:space="preserve">, або </w:t>
      </w:r>
      <w:r w:rsidRPr="00BD48E8">
        <w:rPr>
          <w:rFonts w:ascii="Times New Roman" w:hAnsi="Times New Roman" w:cs="Times New Roman"/>
          <w:i/>
          <w:sz w:val="28"/>
          <w:szCs w:val="28"/>
          <w:lang w:val="en-US"/>
        </w:rPr>
        <w:t>Prunoideae</w:t>
      </w:r>
      <w:r w:rsidR="00721999">
        <w:rPr>
          <w:rFonts w:ascii="Times New Roman" w:hAnsi="Times New Roman" w:cs="Times New Roman"/>
          <w:sz w:val="28"/>
          <w:szCs w:val="28"/>
          <w:lang w:val="uk-UA"/>
        </w:rPr>
        <w:t>).</w:t>
      </w:r>
    </w:p>
    <w:p w:rsidR="00721999" w:rsidRPr="00702137" w:rsidRDefault="00721999" w:rsidP="00EE17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Члени підродини – дерева, часто з колючками. Листки прості, з прилистниками, які опадають</w:t>
      </w:r>
      <w:r w:rsidR="0036511E">
        <w:rPr>
          <w:rFonts w:ascii="Times New Roman" w:hAnsi="Times New Roman" w:cs="Times New Roman"/>
          <w:sz w:val="28"/>
          <w:szCs w:val="28"/>
          <w:lang w:val="uk-UA"/>
        </w:rPr>
        <w:t>, можуть мати залозки біля основи пластинки</w:t>
      </w:r>
      <w:r>
        <w:rPr>
          <w:rFonts w:ascii="Times New Roman" w:hAnsi="Times New Roman" w:cs="Times New Roman"/>
          <w:sz w:val="28"/>
          <w:szCs w:val="28"/>
          <w:lang w:val="uk-UA"/>
        </w:rPr>
        <w:t>, листкорозміщення почергове. Суцвіття китцею, щитком, зонтиком, рідше поодинокі.</w:t>
      </w:r>
      <w:r w:rsidR="0036511E">
        <w:rPr>
          <w:rFonts w:ascii="Times New Roman" w:hAnsi="Times New Roman" w:cs="Times New Roman"/>
          <w:sz w:val="28"/>
          <w:szCs w:val="28"/>
          <w:lang w:val="uk-UA"/>
        </w:rPr>
        <w:t xml:space="preserve"> Чашечка роздільно листа, віночок зірчастий. Андроцей багато тичинковий, гінекей монокарпний, завязь верхня. Плоди монокарпні, соковиті, рідше сухі кістянки. Насіння містить глюкозний амігдалин, синильну кислоту.</w:t>
      </w:r>
      <w:r w:rsidR="0036511E" w:rsidRPr="00702137">
        <w:rPr>
          <w:rFonts w:ascii="Times New Roman" w:hAnsi="Times New Roman" w:cs="Times New Roman"/>
          <w:sz w:val="28"/>
          <w:szCs w:val="28"/>
          <w:lang w:val="uk-UA"/>
        </w:rPr>
        <w:t>[5]</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 Традиційно ті роди, чиї плоди складаються з єдиного плоду-кістянки зі швом, двох жилок поряд з швом, і однієї напроти. Зараз включає шість родів </w:t>
      </w:r>
      <w:r w:rsidRPr="00DC1C6A">
        <w:rPr>
          <w:rFonts w:ascii="Times New Roman" w:hAnsi="Times New Roman" w:cs="Times New Roman"/>
          <w:i/>
          <w:sz w:val="28"/>
          <w:szCs w:val="28"/>
        </w:rPr>
        <w:t>Exochorda</w:t>
      </w:r>
      <w:r w:rsidRPr="00DC1C6A">
        <w:rPr>
          <w:rFonts w:ascii="Times New Roman" w:hAnsi="Times New Roman" w:cs="Times New Roman"/>
          <w:i/>
          <w:sz w:val="28"/>
          <w:szCs w:val="28"/>
          <w:lang w:val="uk-UA"/>
        </w:rPr>
        <w:t xml:space="preserve">, </w:t>
      </w:r>
      <w:r w:rsidRPr="00DC1C6A">
        <w:rPr>
          <w:rFonts w:ascii="Times New Roman" w:hAnsi="Times New Roman" w:cs="Times New Roman"/>
          <w:i/>
          <w:sz w:val="28"/>
          <w:szCs w:val="28"/>
        </w:rPr>
        <w:t>Maddenia</w:t>
      </w:r>
      <w:r w:rsidRPr="00DC1C6A">
        <w:rPr>
          <w:rFonts w:ascii="Times New Roman" w:hAnsi="Times New Roman" w:cs="Times New Roman"/>
          <w:i/>
          <w:sz w:val="28"/>
          <w:szCs w:val="28"/>
          <w:lang w:val="uk-UA"/>
        </w:rPr>
        <w:t xml:space="preserve">, </w:t>
      </w:r>
      <w:r w:rsidRPr="00DC1C6A">
        <w:rPr>
          <w:rFonts w:ascii="Times New Roman" w:hAnsi="Times New Roman" w:cs="Times New Roman"/>
          <w:i/>
          <w:sz w:val="28"/>
          <w:szCs w:val="28"/>
        </w:rPr>
        <w:t>Oemleria</w:t>
      </w:r>
      <w:r w:rsidRPr="00DC1C6A">
        <w:rPr>
          <w:rFonts w:ascii="Times New Roman" w:hAnsi="Times New Roman" w:cs="Times New Roman"/>
          <w:i/>
          <w:sz w:val="28"/>
          <w:szCs w:val="28"/>
          <w:lang w:val="uk-UA"/>
        </w:rPr>
        <w:t xml:space="preserve">, </w:t>
      </w:r>
      <w:r w:rsidRPr="00DC1C6A">
        <w:rPr>
          <w:rFonts w:ascii="Times New Roman" w:hAnsi="Times New Roman" w:cs="Times New Roman"/>
          <w:i/>
          <w:sz w:val="28"/>
          <w:szCs w:val="28"/>
        </w:rPr>
        <w:t>Osmaronia</w:t>
      </w:r>
      <w:r w:rsidRPr="00DC1C6A">
        <w:rPr>
          <w:rFonts w:ascii="Times New Roman" w:hAnsi="Times New Roman" w:cs="Times New Roman"/>
          <w:i/>
          <w:sz w:val="28"/>
          <w:szCs w:val="28"/>
          <w:lang w:val="uk-UA"/>
        </w:rPr>
        <w:t xml:space="preserve">, </w:t>
      </w:r>
      <w:r w:rsidRPr="00DC1C6A">
        <w:rPr>
          <w:rFonts w:ascii="Times New Roman" w:hAnsi="Times New Roman" w:cs="Times New Roman"/>
          <w:i/>
          <w:sz w:val="28"/>
          <w:szCs w:val="28"/>
        </w:rPr>
        <w:t>Prinsepia</w:t>
      </w:r>
      <w:r w:rsidRPr="00DC1C6A">
        <w:rPr>
          <w:rFonts w:ascii="Times New Roman" w:hAnsi="Times New Roman" w:cs="Times New Roman"/>
          <w:i/>
          <w:sz w:val="28"/>
          <w:szCs w:val="28"/>
          <w:lang w:val="uk-UA"/>
        </w:rPr>
        <w:t xml:space="preserve"> </w:t>
      </w:r>
      <w:r w:rsidRPr="00DC1C6A">
        <w:rPr>
          <w:rFonts w:ascii="Times New Roman" w:hAnsi="Times New Roman" w:cs="Times New Roman"/>
          <w:sz w:val="28"/>
          <w:szCs w:val="28"/>
          <w:lang w:val="uk-UA"/>
        </w:rPr>
        <w:t xml:space="preserve">і </w:t>
      </w:r>
      <w:r w:rsidRPr="00DC1C6A">
        <w:rPr>
          <w:rFonts w:ascii="Times New Roman" w:hAnsi="Times New Roman" w:cs="Times New Roman"/>
          <w:i/>
          <w:sz w:val="28"/>
          <w:szCs w:val="28"/>
        </w:rPr>
        <w:t>Prunus</w:t>
      </w:r>
      <w:r w:rsidRPr="00DC1C6A">
        <w:rPr>
          <w:rFonts w:ascii="Times New Roman" w:hAnsi="Times New Roman" w:cs="Times New Roman"/>
          <w:sz w:val="28"/>
          <w:szCs w:val="28"/>
          <w:lang w:val="uk-UA"/>
        </w:rPr>
        <w:t xml:space="preserve"> (слива, персик, мигдаль, нектарин, вишня, абрикос) (рис. 1.3)</w:t>
      </w:r>
      <w:r w:rsidR="00BF5FAA">
        <w:rPr>
          <w:rFonts w:ascii="Times New Roman" w:hAnsi="Times New Roman" w:cs="Times New Roman"/>
          <w:sz w:val="28"/>
          <w:szCs w:val="28"/>
          <w:lang w:val="uk-UA"/>
        </w:rPr>
        <w:t xml:space="preserve"> [8</w:t>
      </w:r>
      <w:r w:rsidR="00012080" w:rsidRPr="00DC1C6A">
        <w:rPr>
          <w:rFonts w:ascii="Times New Roman" w:hAnsi="Times New Roman" w:cs="Times New Roman"/>
          <w:sz w:val="28"/>
          <w:szCs w:val="28"/>
          <w:lang w:val="uk-UA"/>
        </w:rPr>
        <w:t>]</w:t>
      </w:r>
      <w:r w:rsidRPr="00DC1C6A">
        <w:rPr>
          <w:rFonts w:ascii="Times New Roman" w:hAnsi="Times New Roman" w:cs="Times New Roman"/>
          <w:sz w:val="28"/>
          <w:szCs w:val="28"/>
          <w:lang w:val="uk-UA"/>
        </w:rPr>
        <w:t>.</w:t>
      </w:r>
    </w:p>
    <w:p w:rsidR="003B4F8F" w:rsidRDefault="003B4F8F" w:rsidP="00EE1764">
      <w:pPr>
        <w:spacing w:after="0" w:line="360" w:lineRule="auto"/>
        <w:ind w:firstLine="709"/>
        <w:jc w:val="center"/>
        <w:rPr>
          <w:rFonts w:ascii="Times New Roman" w:hAnsi="Times New Roman" w:cs="Times New Roman"/>
          <w:sz w:val="28"/>
          <w:szCs w:val="28"/>
          <w:lang w:val="en-US"/>
        </w:rPr>
      </w:pPr>
      <w:r w:rsidRPr="00DC1C6A">
        <w:rPr>
          <w:rFonts w:ascii="Times New Roman" w:hAnsi="Times New Roman" w:cs="Times New Roman"/>
          <w:noProof/>
          <w:sz w:val="28"/>
          <w:szCs w:val="28"/>
        </w:rPr>
        <w:lastRenderedPageBreak/>
        <w:drawing>
          <wp:inline distT="0" distB="0" distL="0" distR="0">
            <wp:extent cx="1861312" cy="3105150"/>
            <wp:effectExtent l="19050" t="0" r="5588" b="0"/>
            <wp:docPr id="13"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14" cstate="print"/>
                    <a:srcRect/>
                    <a:stretch>
                      <a:fillRect/>
                    </a:stretch>
                  </pic:blipFill>
                  <pic:spPr bwMode="auto">
                    <a:xfrm>
                      <a:off x="0" y="0"/>
                      <a:ext cx="1861549" cy="3105545"/>
                    </a:xfrm>
                    <a:prstGeom prst="rect">
                      <a:avLst/>
                    </a:prstGeom>
                    <a:noFill/>
                    <a:ln w="9525">
                      <a:noFill/>
                      <a:miter lim="800000"/>
                      <a:headEnd/>
                      <a:tailEnd/>
                    </a:ln>
                  </pic:spPr>
                </pic:pic>
              </a:graphicData>
            </a:graphic>
          </wp:inline>
        </w:drawing>
      </w:r>
    </w:p>
    <w:p w:rsidR="00D23B28" w:rsidRPr="00D23B28" w:rsidRDefault="00D23B28" w:rsidP="00EE1764">
      <w:pPr>
        <w:spacing w:after="0" w:line="360" w:lineRule="auto"/>
        <w:ind w:firstLine="709"/>
        <w:jc w:val="center"/>
        <w:rPr>
          <w:rFonts w:ascii="Times New Roman" w:hAnsi="Times New Roman" w:cs="Times New Roman"/>
          <w:sz w:val="28"/>
          <w:szCs w:val="28"/>
          <w:lang w:val="en-US"/>
        </w:rPr>
      </w:pP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Рисунок 1.3 – Терен звичайний </w:t>
      </w:r>
      <w:r w:rsidR="00A652EF" w:rsidRPr="00DC1C6A">
        <w:rPr>
          <w:rFonts w:ascii="Times New Roman" w:hAnsi="Times New Roman" w:cs="Times New Roman"/>
          <w:sz w:val="28"/>
          <w:szCs w:val="28"/>
          <w:lang w:val="uk-UA"/>
        </w:rPr>
        <w:t>[</w:t>
      </w:r>
      <w:r w:rsidR="00BF5FAA">
        <w:rPr>
          <w:rFonts w:ascii="Times New Roman" w:hAnsi="Times New Roman" w:cs="Times New Roman"/>
          <w:sz w:val="28"/>
          <w:szCs w:val="28"/>
          <w:lang w:val="uk-UA"/>
        </w:rPr>
        <w:t>6</w:t>
      </w:r>
      <w:r w:rsidRPr="00DC1C6A">
        <w:rPr>
          <w:rFonts w:ascii="Times New Roman" w:hAnsi="Times New Roman" w:cs="Times New Roman"/>
          <w:sz w:val="28"/>
          <w:szCs w:val="28"/>
          <w:lang w:val="uk-UA"/>
        </w:rPr>
        <w:t>]</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p>
    <w:p w:rsidR="00D17543" w:rsidRDefault="00D17543" w:rsidP="00EE1764">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Підродина Спірейні (</w:t>
      </w:r>
      <w:r w:rsidR="003B4F8F" w:rsidRPr="00D17543">
        <w:rPr>
          <w:rFonts w:ascii="Times New Roman" w:hAnsi="Times New Roman" w:cs="Times New Roman"/>
          <w:i/>
          <w:sz w:val="28"/>
          <w:szCs w:val="28"/>
          <w:lang w:val="en-US"/>
        </w:rPr>
        <w:t>Spiraeoideae</w:t>
      </w:r>
      <w:r>
        <w:rPr>
          <w:rFonts w:ascii="Times New Roman" w:hAnsi="Times New Roman" w:cs="Times New Roman"/>
          <w:i/>
          <w:sz w:val="28"/>
          <w:szCs w:val="28"/>
          <w:lang w:val="uk-UA"/>
        </w:rPr>
        <w:t>)</w:t>
      </w:r>
    </w:p>
    <w:p w:rsidR="00D17543" w:rsidRDefault="00D17543" w:rsidP="00EE17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Деревні та травянисті рослини, іноді опушені. Листки прості або складні, без прилистників, розташовані почергово або супротивно. Суцвіття типу зонтик, щиток, волоть, рідше поодинокі квітки. Чашечка роздільно листа, не опадаюча, віночок зірчастий. Андроцей має 5-30 тичинок, розташованих колами, гінекей апокарпни</w:t>
      </w:r>
      <w:r w:rsidR="00532EAD">
        <w:rPr>
          <w:rFonts w:ascii="Times New Roman" w:hAnsi="Times New Roman" w:cs="Times New Roman"/>
          <w:sz w:val="28"/>
          <w:szCs w:val="28"/>
          <w:lang w:val="uk-UA"/>
        </w:rPr>
        <w:t xml:space="preserve">й, завязь верхня. Плоди апокарпні, збірна або проста листянка, збірний горішок,рідше – коробочка. </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Традиційно роди з нем'ясистими плодами, що складаються з п'яти капсул. </w:t>
      </w:r>
      <w:r w:rsidRPr="00DC1C6A">
        <w:rPr>
          <w:rFonts w:ascii="Times New Roman" w:hAnsi="Times New Roman" w:cs="Times New Roman"/>
          <w:sz w:val="28"/>
          <w:szCs w:val="28"/>
        </w:rPr>
        <w:t xml:space="preserve">Зараз встановлено, що вони не являють собою кладу (монофілетичної групи). Але триби колишньої підродини </w:t>
      </w:r>
      <w:r w:rsidRPr="00DC1C6A">
        <w:rPr>
          <w:rFonts w:ascii="Times New Roman" w:hAnsi="Times New Roman" w:cs="Times New Roman"/>
          <w:i/>
          <w:sz w:val="28"/>
          <w:szCs w:val="28"/>
        </w:rPr>
        <w:t>Spiraeoideae</w:t>
      </w:r>
      <w:r w:rsidRPr="00DC1C6A">
        <w:rPr>
          <w:rFonts w:ascii="Times New Roman" w:hAnsi="Times New Roman" w:cs="Times New Roman"/>
          <w:sz w:val="28"/>
          <w:szCs w:val="28"/>
        </w:rPr>
        <w:t xml:space="preserve">, можливо, створюють клади, наприклад </w:t>
      </w:r>
      <w:r w:rsidRPr="00DC1C6A">
        <w:rPr>
          <w:rFonts w:ascii="Times New Roman" w:hAnsi="Times New Roman" w:cs="Times New Roman"/>
          <w:i/>
          <w:sz w:val="28"/>
          <w:szCs w:val="28"/>
        </w:rPr>
        <w:t>Spiraeae</w:t>
      </w:r>
      <w:r w:rsidRPr="00DC1C6A">
        <w:rPr>
          <w:rFonts w:ascii="Times New Roman" w:hAnsi="Times New Roman" w:cs="Times New Roman"/>
          <w:sz w:val="28"/>
          <w:szCs w:val="28"/>
        </w:rPr>
        <w:t xml:space="preserve"> (</w:t>
      </w:r>
      <w:r w:rsidRPr="00DC1C6A">
        <w:rPr>
          <w:rFonts w:ascii="Times New Roman" w:hAnsi="Times New Roman" w:cs="Times New Roman"/>
          <w:i/>
          <w:sz w:val="28"/>
          <w:szCs w:val="28"/>
        </w:rPr>
        <w:t>Spiraea</w:t>
      </w:r>
      <w:r w:rsidRPr="00DC1C6A">
        <w:rPr>
          <w:rFonts w:ascii="Times New Roman" w:hAnsi="Times New Roman" w:cs="Times New Roman"/>
          <w:sz w:val="28"/>
          <w:szCs w:val="28"/>
        </w:rPr>
        <w:t xml:space="preserve">, </w:t>
      </w:r>
      <w:r w:rsidRPr="00DC1C6A">
        <w:rPr>
          <w:rFonts w:ascii="Times New Roman" w:hAnsi="Times New Roman" w:cs="Times New Roman"/>
          <w:i/>
          <w:sz w:val="28"/>
          <w:szCs w:val="28"/>
        </w:rPr>
        <w:t>Holodiscus</w:t>
      </w:r>
      <w:r w:rsidRPr="00DC1C6A">
        <w:rPr>
          <w:rFonts w:ascii="Times New Roman" w:hAnsi="Times New Roman" w:cs="Times New Roman"/>
          <w:sz w:val="28"/>
          <w:szCs w:val="28"/>
        </w:rPr>
        <w:t xml:space="preserve"> та </w:t>
      </w:r>
      <w:r w:rsidRPr="00DC1C6A">
        <w:rPr>
          <w:rFonts w:ascii="Times New Roman" w:hAnsi="Times New Roman" w:cs="Times New Roman"/>
          <w:i/>
          <w:sz w:val="28"/>
          <w:szCs w:val="28"/>
        </w:rPr>
        <w:t>Aruncus</w:t>
      </w:r>
      <w:r w:rsidRPr="00DC1C6A">
        <w:rPr>
          <w:rFonts w:ascii="Times New Roman" w:hAnsi="Times New Roman" w:cs="Times New Roman"/>
          <w:sz w:val="28"/>
          <w:szCs w:val="28"/>
        </w:rPr>
        <w:t>)</w:t>
      </w:r>
      <w:r w:rsidRPr="00DC1C6A">
        <w:rPr>
          <w:rFonts w:ascii="Times New Roman" w:hAnsi="Times New Roman" w:cs="Times New Roman"/>
          <w:sz w:val="28"/>
          <w:szCs w:val="28"/>
          <w:lang w:val="uk-UA"/>
        </w:rPr>
        <w:t xml:space="preserve"> (</w:t>
      </w:r>
      <w:r w:rsidR="00AA4C23" w:rsidRPr="00DC1C6A">
        <w:rPr>
          <w:rFonts w:ascii="Times New Roman" w:hAnsi="Times New Roman" w:cs="Times New Roman"/>
          <w:sz w:val="28"/>
          <w:szCs w:val="28"/>
          <w:lang w:val="uk-UA"/>
        </w:rPr>
        <w:t>р</w:t>
      </w:r>
      <w:r w:rsidRPr="00DC1C6A">
        <w:rPr>
          <w:rFonts w:ascii="Times New Roman" w:hAnsi="Times New Roman" w:cs="Times New Roman"/>
          <w:sz w:val="28"/>
          <w:szCs w:val="28"/>
          <w:lang w:val="uk-UA"/>
        </w:rPr>
        <w:t>ис. 1.4)</w:t>
      </w:r>
      <w:r w:rsidRPr="00DC1C6A">
        <w:rPr>
          <w:rFonts w:ascii="Times New Roman" w:hAnsi="Times New Roman" w:cs="Times New Roman"/>
          <w:sz w:val="28"/>
          <w:szCs w:val="28"/>
        </w:rPr>
        <w:t xml:space="preserve">, </w:t>
      </w:r>
      <w:r w:rsidRPr="00DC1C6A">
        <w:rPr>
          <w:rFonts w:ascii="Times New Roman" w:hAnsi="Times New Roman" w:cs="Times New Roman"/>
          <w:i/>
          <w:sz w:val="28"/>
          <w:szCs w:val="28"/>
        </w:rPr>
        <w:t>Kerrieae</w:t>
      </w:r>
      <w:r w:rsidRPr="00DC1C6A">
        <w:rPr>
          <w:rFonts w:ascii="Times New Roman" w:hAnsi="Times New Roman" w:cs="Times New Roman"/>
          <w:sz w:val="28"/>
          <w:szCs w:val="28"/>
        </w:rPr>
        <w:t xml:space="preserve"> (</w:t>
      </w:r>
      <w:r w:rsidRPr="00DC1C6A">
        <w:rPr>
          <w:rFonts w:ascii="Times New Roman" w:hAnsi="Times New Roman" w:cs="Times New Roman"/>
          <w:i/>
          <w:sz w:val="28"/>
          <w:szCs w:val="28"/>
        </w:rPr>
        <w:t>Neviusia</w:t>
      </w:r>
      <w:r w:rsidRPr="00DC1C6A">
        <w:rPr>
          <w:rFonts w:ascii="Times New Roman" w:hAnsi="Times New Roman" w:cs="Times New Roman"/>
          <w:sz w:val="28"/>
          <w:szCs w:val="28"/>
        </w:rPr>
        <w:t xml:space="preserve"> та </w:t>
      </w:r>
      <w:r w:rsidRPr="00DC1C6A">
        <w:rPr>
          <w:rFonts w:ascii="Times New Roman" w:hAnsi="Times New Roman" w:cs="Times New Roman"/>
          <w:i/>
          <w:sz w:val="28"/>
          <w:szCs w:val="28"/>
        </w:rPr>
        <w:t>Rhodotypus</w:t>
      </w:r>
      <w:r w:rsidRPr="00DC1C6A">
        <w:rPr>
          <w:rFonts w:ascii="Times New Roman" w:hAnsi="Times New Roman" w:cs="Times New Roman"/>
          <w:sz w:val="28"/>
          <w:szCs w:val="28"/>
        </w:rPr>
        <w:t xml:space="preserve">), </w:t>
      </w:r>
      <w:r w:rsidRPr="00DC1C6A">
        <w:rPr>
          <w:rFonts w:ascii="Times New Roman" w:hAnsi="Times New Roman" w:cs="Times New Roman"/>
          <w:i/>
          <w:sz w:val="28"/>
          <w:szCs w:val="28"/>
        </w:rPr>
        <w:t>Neillieae</w:t>
      </w:r>
      <w:r w:rsidRPr="00DC1C6A">
        <w:rPr>
          <w:rFonts w:ascii="Times New Roman" w:hAnsi="Times New Roman" w:cs="Times New Roman"/>
          <w:sz w:val="28"/>
          <w:szCs w:val="28"/>
        </w:rPr>
        <w:t xml:space="preserve"> (</w:t>
      </w:r>
      <w:r w:rsidRPr="00DC1C6A">
        <w:rPr>
          <w:rFonts w:ascii="Times New Roman" w:hAnsi="Times New Roman" w:cs="Times New Roman"/>
          <w:i/>
          <w:sz w:val="28"/>
          <w:szCs w:val="28"/>
        </w:rPr>
        <w:t>Neillia</w:t>
      </w:r>
      <w:r w:rsidRPr="00DC1C6A">
        <w:rPr>
          <w:rFonts w:ascii="Times New Roman" w:hAnsi="Times New Roman" w:cs="Times New Roman"/>
          <w:sz w:val="28"/>
          <w:szCs w:val="28"/>
        </w:rPr>
        <w:t xml:space="preserve"> та </w:t>
      </w:r>
      <w:r w:rsidRPr="00DC1C6A">
        <w:rPr>
          <w:rFonts w:ascii="Times New Roman" w:hAnsi="Times New Roman" w:cs="Times New Roman"/>
          <w:i/>
          <w:sz w:val="28"/>
          <w:szCs w:val="28"/>
        </w:rPr>
        <w:t>Physocarpus</w:t>
      </w:r>
      <w:r w:rsidRPr="00DC1C6A">
        <w:rPr>
          <w:rFonts w:ascii="Times New Roman" w:hAnsi="Times New Roman" w:cs="Times New Roman"/>
          <w:sz w:val="28"/>
          <w:szCs w:val="28"/>
        </w:rPr>
        <w:t xml:space="preserve">), </w:t>
      </w:r>
      <w:r w:rsidRPr="00DC1C6A">
        <w:rPr>
          <w:rFonts w:ascii="Times New Roman" w:hAnsi="Times New Roman" w:cs="Times New Roman"/>
          <w:i/>
          <w:sz w:val="28"/>
          <w:szCs w:val="28"/>
        </w:rPr>
        <w:t>Sorbarieae</w:t>
      </w:r>
      <w:r w:rsidRPr="00DC1C6A">
        <w:rPr>
          <w:rFonts w:ascii="Times New Roman" w:hAnsi="Times New Roman" w:cs="Times New Roman"/>
          <w:sz w:val="28"/>
          <w:szCs w:val="28"/>
        </w:rPr>
        <w:t xml:space="preserve"> (</w:t>
      </w:r>
      <w:r w:rsidRPr="00DC1C6A">
        <w:rPr>
          <w:rFonts w:ascii="Times New Roman" w:hAnsi="Times New Roman" w:cs="Times New Roman"/>
          <w:i/>
          <w:sz w:val="28"/>
          <w:szCs w:val="28"/>
        </w:rPr>
        <w:t xml:space="preserve">Adenostoma, Chamaebatiaria, Sorbaria </w:t>
      </w:r>
      <w:r w:rsidRPr="00DC1C6A">
        <w:rPr>
          <w:rFonts w:ascii="Times New Roman" w:hAnsi="Times New Roman" w:cs="Times New Roman"/>
          <w:sz w:val="28"/>
          <w:szCs w:val="28"/>
        </w:rPr>
        <w:t xml:space="preserve">та </w:t>
      </w:r>
      <w:r w:rsidRPr="00DC1C6A">
        <w:rPr>
          <w:rFonts w:ascii="Times New Roman" w:hAnsi="Times New Roman" w:cs="Times New Roman"/>
          <w:i/>
          <w:sz w:val="28"/>
          <w:szCs w:val="28"/>
        </w:rPr>
        <w:t>Spiraeanthus</w:t>
      </w:r>
      <w:r w:rsidRPr="00DC1C6A">
        <w:rPr>
          <w:rFonts w:ascii="Times New Roman" w:hAnsi="Times New Roman" w:cs="Times New Roman"/>
          <w:sz w:val="28"/>
          <w:szCs w:val="28"/>
        </w:rPr>
        <w:t>)</w:t>
      </w:r>
      <w:r w:rsidR="00BF5FAA">
        <w:rPr>
          <w:rFonts w:ascii="Times New Roman" w:hAnsi="Times New Roman" w:cs="Times New Roman"/>
          <w:sz w:val="28"/>
          <w:szCs w:val="28"/>
        </w:rPr>
        <w:t xml:space="preserve"> [</w:t>
      </w:r>
      <w:r w:rsidR="00BF5FAA">
        <w:rPr>
          <w:rFonts w:ascii="Times New Roman" w:hAnsi="Times New Roman" w:cs="Times New Roman"/>
          <w:sz w:val="28"/>
          <w:szCs w:val="28"/>
          <w:lang w:val="uk-UA"/>
        </w:rPr>
        <w:t>10</w:t>
      </w:r>
      <w:r w:rsidR="00FA5507" w:rsidRPr="00DC1C6A">
        <w:rPr>
          <w:rFonts w:ascii="Times New Roman" w:hAnsi="Times New Roman" w:cs="Times New Roman"/>
          <w:sz w:val="28"/>
          <w:szCs w:val="28"/>
        </w:rPr>
        <w:t>]</w:t>
      </w:r>
      <w:r w:rsidRPr="00DC1C6A">
        <w:rPr>
          <w:rFonts w:ascii="Times New Roman" w:hAnsi="Times New Roman" w:cs="Times New Roman"/>
          <w:sz w:val="28"/>
          <w:szCs w:val="28"/>
        </w:rPr>
        <w:t>.</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p>
    <w:p w:rsidR="003B4F8F" w:rsidRPr="00DC1C6A" w:rsidRDefault="003B4F8F" w:rsidP="00EE1764">
      <w:pPr>
        <w:spacing w:after="0" w:line="360" w:lineRule="auto"/>
        <w:ind w:firstLine="709"/>
        <w:jc w:val="center"/>
        <w:rPr>
          <w:rFonts w:ascii="Times New Roman" w:hAnsi="Times New Roman" w:cs="Times New Roman"/>
          <w:sz w:val="28"/>
          <w:szCs w:val="28"/>
          <w:lang w:val="uk-UA"/>
        </w:rPr>
      </w:pPr>
      <w:r w:rsidRPr="00DC1C6A">
        <w:rPr>
          <w:rFonts w:ascii="Times New Roman" w:hAnsi="Times New Roman" w:cs="Times New Roman"/>
          <w:noProof/>
          <w:sz w:val="28"/>
          <w:szCs w:val="28"/>
        </w:rPr>
        <w:lastRenderedPageBreak/>
        <w:drawing>
          <wp:inline distT="0" distB="0" distL="0" distR="0">
            <wp:extent cx="3507475" cy="2628756"/>
            <wp:effectExtent l="19050" t="0" r="0" b="0"/>
            <wp:docPr id="15"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pic:cNvPicPr>
                      <a:picLocks noChangeAspect="1" noChangeArrowheads="1"/>
                    </pic:cNvPicPr>
                  </pic:nvPicPr>
                  <pic:blipFill>
                    <a:blip r:embed="rId15" cstate="print"/>
                    <a:srcRect/>
                    <a:stretch>
                      <a:fillRect/>
                    </a:stretch>
                  </pic:blipFill>
                  <pic:spPr bwMode="auto">
                    <a:xfrm>
                      <a:off x="0" y="0"/>
                      <a:ext cx="3510646" cy="2631133"/>
                    </a:xfrm>
                    <a:prstGeom prst="rect">
                      <a:avLst/>
                    </a:prstGeom>
                    <a:noFill/>
                    <a:ln w="9525">
                      <a:noFill/>
                      <a:miter lim="800000"/>
                      <a:headEnd/>
                      <a:tailEnd/>
                    </a:ln>
                  </pic:spPr>
                </pic:pic>
              </a:graphicData>
            </a:graphic>
          </wp:inline>
        </w:drawing>
      </w:r>
    </w:p>
    <w:p w:rsidR="003B4F8F" w:rsidRPr="00DC1C6A" w:rsidRDefault="003B4F8F" w:rsidP="00EE1764">
      <w:pPr>
        <w:spacing w:after="0" w:line="360" w:lineRule="auto"/>
        <w:ind w:firstLine="709"/>
        <w:jc w:val="center"/>
        <w:rPr>
          <w:rFonts w:ascii="Times New Roman" w:hAnsi="Times New Roman" w:cs="Times New Roman"/>
          <w:sz w:val="28"/>
          <w:szCs w:val="28"/>
          <w:lang w:val="uk-UA"/>
        </w:rPr>
      </w:pPr>
    </w:p>
    <w:p w:rsidR="003B4F8F" w:rsidRPr="00702137"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Рисунок 1.4 – </w:t>
      </w:r>
      <w:r w:rsidRPr="00DC1C6A">
        <w:rPr>
          <w:rFonts w:ascii="Times New Roman" w:hAnsi="Times New Roman" w:cs="Times New Roman"/>
          <w:i/>
          <w:sz w:val="28"/>
          <w:szCs w:val="28"/>
        </w:rPr>
        <w:t>Spiraea</w:t>
      </w:r>
      <w:r w:rsidRPr="00DC1C6A">
        <w:rPr>
          <w:rFonts w:ascii="Times New Roman" w:hAnsi="Times New Roman" w:cs="Times New Roman"/>
          <w:i/>
          <w:sz w:val="28"/>
          <w:szCs w:val="28"/>
          <w:lang w:val="uk-UA"/>
        </w:rPr>
        <w:t xml:space="preserve"> </w:t>
      </w:r>
      <w:r w:rsidRPr="00DC1C6A">
        <w:rPr>
          <w:rFonts w:ascii="Times New Roman" w:hAnsi="Times New Roman" w:cs="Times New Roman"/>
          <w:i/>
          <w:sz w:val="28"/>
          <w:szCs w:val="28"/>
          <w:lang w:val="en-US"/>
        </w:rPr>
        <w:t>media</w:t>
      </w:r>
      <w:r w:rsidRPr="00DC1C6A">
        <w:rPr>
          <w:rFonts w:ascii="Times New Roman" w:hAnsi="Times New Roman" w:cs="Times New Roman"/>
          <w:sz w:val="28"/>
          <w:szCs w:val="28"/>
          <w:lang w:val="uk-UA"/>
        </w:rPr>
        <w:t>, загальний вигляд квітучого куща</w:t>
      </w:r>
    </w:p>
    <w:p w:rsidR="00D17543" w:rsidRPr="00702137" w:rsidRDefault="00D17543" w:rsidP="00EE1764">
      <w:pPr>
        <w:spacing w:after="0" w:line="360" w:lineRule="auto"/>
        <w:ind w:firstLine="709"/>
        <w:jc w:val="both"/>
        <w:rPr>
          <w:rFonts w:ascii="Times New Roman" w:hAnsi="Times New Roman" w:cs="Times New Roman"/>
          <w:sz w:val="28"/>
          <w:szCs w:val="28"/>
          <w:lang w:val="uk-UA"/>
        </w:rPr>
      </w:pPr>
    </w:p>
    <w:p w:rsidR="00C638C6" w:rsidRPr="00DC1C6A" w:rsidRDefault="00C638C6" w:rsidP="00C638C6">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Некласифіковані </w:t>
      </w:r>
      <w:r w:rsidRPr="00DC1C6A">
        <w:rPr>
          <w:rFonts w:ascii="Times New Roman" w:hAnsi="Times New Roman" w:cs="Times New Roman"/>
          <w:i/>
          <w:sz w:val="28"/>
          <w:szCs w:val="28"/>
        </w:rPr>
        <w:t>Rosaceae</w:t>
      </w:r>
      <w:r w:rsidRPr="00DC1C6A">
        <w:rPr>
          <w:rFonts w:ascii="Times New Roman" w:hAnsi="Times New Roman" w:cs="Times New Roman"/>
          <w:sz w:val="28"/>
          <w:szCs w:val="28"/>
          <w:lang w:val="uk-UA"/>
        </w:rPr>
        <w:t>: Протягом останнього часу була отримана додаткова генетична інформація щодо відносин представників родини, і класифікація дещо змінилася. Наступі роди зараз вважаються н</w:t>
      </w:r>
      <w:r w:rsidR="00A91567">
        <w:rPr>
          <w:rFonts w:ascii="Times New Roman" w:hAnsi="Times New Roman" w:cs="Times New Roman"/>
          <w:sz w:val="28"/>
          <w:szCs w:val="28"/>
          <w:lang w:val="uk-UA"/>
        </w:rPr>
        <w:t>е</w:t>
      </w:r>
      <w:r w:rsidRPr="00DC1C6A">
        <w:rPr>
          <w:rFonts w:ascii="Times New Roman" w:hAnsi="Times New Roman" w:cs="Times New Roman"/>
          <w:sz w:val="28"/>
          <w:szCs w:val="28"/>
          <w:lang w:val="uk-UA"/>
        </w:rPr>
        <w:t>класифікованими (</w:t>
      </w:r>
      <w:r w:rsidRPr="00DC1C6A">
        <w:rPr>
          <w:rFonts w:ascii="Times New Roman" w:hAnsi="Times New Roman" w:cs="Times New Roman"/>
          <w:i/>
          <w:sz w:val="28"/>
          <w:szCs w:val="28"/>
        </w:rPr>
        <w:t>incertae</w:t>
      </w:r>
      <w:r w:rsidRPr="00DC1C6A">
        <w:rPr>
          <w:rFonts w:ascii="Times New Roman" w:hAnsi="Times New Roman" w:cs="Times New Roman"/>
          <w:i/>
          <w:sz w:val="28"/>
          <w:szCs w:val="28"/>
          <w:lang w:val="uk-UA"/>
        </w:rPr>
        <w:t xml:space="preserve"> </w:t>
      </w:r>
      <w:r w:rsidRPr="00DC1C6A">
        <w:rPr>
          <w:rFonts w:ascii="Times New Roman" w:hAnsi="Times New Roman" w:cs="Times New Roman"/>
          <w:i/>
          <w:sz w:val="28"/>
          <w:szCs w:val="28"/>
        </w:rPr>
        <w:t>sedis</w:t>
      </w:r>
      <w:r w:rsidRPr="00DC1C6A">
        <w:rPr>
          <w:rFonts w:ascii="Times New Roman" w:hAnsi="Times New Roman" w:cs="Times New Roman"/>
          <w:sz w:val="28"/>
          <w:szCs w:val="28"/>
          <w:lang w:val="uk-UA"/>
        </w:rPr>
        <w:t>)</w:t>
      </w:r>
      <w:r>
        <w:rPr>
          <w:rFonts w:ascii="Times New Roman" w:hAnsi="Times New Roman" w:cs="Times New Roman"/>
          <w:sz w:val="28"/>
          <w:szCs w:val="28"/>
          <w:lang w:val="uk-UA"/>
        </w:rPr>
        <w:t xml:space="preserve"> [9</w:t>
      </w:r>
      <w:r w:rsidRPr="00693AE3">
        <w:rPr>
          <w:rFonts w:ascii="Times New Roman" w:hAnsi="Times New Roman" w:cs="Times New Roman"/>
          <w:sz w:val="28"/>
          <w:szCs w:val="28"/>
          <w:lang w:val="uk-UA"/>
        </w:rPr>
        <w:t>]</w:t>
      </w:r>
      <w:r w:rsidRPr="00DC1C6A">
        <w:rPr>
          <w:rFonts w:ascii="Times New Roman" w:hAnsi="Times New Roman" w:cs="Times New Roman"/>
          <w:sz w:val="28"/>
          <w:szCs w:val="28"/>
          <w:lang w:val="uk-UA"/>
        </w:rPr>
        <w:t>:</w:t>
      </w:r>
    </w:p>
    <w:p w:rsidR="003B4F8F" w:rsidRPr="00DC1C6A" w:rsidRDefault="003B4F8F"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i/>
          <w:sz w:val="28"/>
          <w:szCs w:val="28"/>
          <w:lang w:val="en-US"/>
        </w:rPr>
        <w:t>Dryadeae</w:t>
      </w:r>
      <w:r w:rsidRPr="00D17543">
        <w:rPr>
          <w:rFonts w:ascii="Times New Roman" w:hAnsi="Times New Roman" w:cs="Times New Roman"/>
          <w:sz w:val="28"/>
          <w:szCs w:val="28"/>
          <w:lang w:val="uk-UA"/>
        </w:rPr>
        <w:t xml:space="preserve"> (</w:t>
      </w:r>
      <w:r w:rsidRPr="00DC1C6A">
        <w:rPr>
          <w:rFonts w:ascii="Times New Roman" w:hAnsi="Times New Roman" w:cs="Times New Roman"/>
          <w:i/>
          <w:sz w:val="28"/>
          <w:szCs w:val="28"/>
          <w:lang w:val="en-US"/>
        </w:rPr>
        <w:t>Cercocarpus</w:t>
      </w:r>
      <w:r w:rsidRPr="00D17543">
        <w:rPr>
          <w:rFonts w:ascii="Times New Roman" w:hAnsi="Times New Roman" w:cs="Times New Roman"/>
          <w:i/>
          <w:sz w:val="28"/>
          <w:szCs w:val="28"/>
          <w:lang w:val="uk-UA"/>
        </w:rPr>
        <w:t xml:space="preserve">, </w:t>
      </w:r>
      <w:r w:rsidRPr="00DC1C6A">
        <w:rPr>
          <w:rFonts w:ascii="Times New Roman" w:hAnsi="Times New Roman" w:cs="Times New Roman"/>
          <w:i/>
          <w:sz w:val="28"/>
          <w:szCs w:val="28"/>
          <w:lang w:val="en-US"/>
        </w:rPr>
        <w:t>Dryas</w:t>
      </w:r>
      <w:r w:rsidRPr="00D17543">
        <w:rPr>
          <w:rFonts w:ascii="Times New Roman" w:hAnsi="Times New Roman" w:cs="Times New Roman"/>
          <w:i/>
          <w:sz w:val="28"/>
          <w:szCs w:val="28"/>
          <w:lang w:val="uk-UA"/>
        </w:rPr>
        <w:t xml:space="preserve">, </w:t>
      </w:r>
      <w:r w:rsidRPr="00DC1C6A">
        <w:rPr>
          <w:rFonts w:ascii="Times New Roman" w:hAnsi="Times New Roman" w:cs="Times New Roman"/>
          <w:i/>
          <w:sz w:val="28"/>
          <w:szCs w:val="28"/>
          <w:lang w:val="en-US"/>
        </w:rPr>
        <w:t>Cowania</w:t>
      </w:r>
      <w:r w:rsidRPr="00D17543">
        <w:rPr>
          <w:rFonts w:ascii="Times New Roman" w:hAnsi="Times New Roman" w:cs="Times New Roman"/>
          <w:i/>
          <w:sz w:val="28"/>
          <w:szCs w:val="28"/>
          <w:lang w:val="uk-UA"/>
        </w:rPr>
        <w:t xml:space="preserve"> </w:t>
      </w:r>
      <w:r w:rsidRPr="00D17543">
        <w:rPr>
          <w:rFonts w:ascii="Times New Roman" w:hAnsi="Times New Roman" w:cs="Times New Roman"/>
          <w:sz w:val="28"/>
          <w:szCs w:val="28"/>
          <w:lang w:val="uk-UA"/>
        </w:rPr>
        <w:t xml:space="preserve">та </w:t>
      </w:r>
      <w:r w:rsidRPr="00DC1C6A">
        <w:rPr>
          <w:rFonts w:ascii="Times New Roman" w:hAnsi="Times New Roman" w:cs="Times New Roman"/>
          <w:i/>
          <w:sz w:val="28"/>
          <w:szCs w:val="28"/>
          <w:lang w:val="en-US"/>
        </w:rPr>
        <w:t>Chamaebatia</w:t>
      </w:r>
      <w:r w:rsidRPr="00D17543">
        <w:rPr>
          <w:rFonts w:ascii="Times New Roman" w:hAnsi="Times New Roman" w:cs="Times New Roman"/>
          <w:sz w:val="28"/>
          <w:szCs w:val="28"/>
          <w:lang w:val="uk-UA"/>
        </w:rPr>
        <w:t xml:space="preserve">). </w:t>
      </w:r>
      <w:r w:rsidRPr="00DC1C6A">
        <w:rPr>
          <w:rFonts w:ascii="Times New Roman" w:hAnsi="Times New Roman" w:cs="Times New Roman"/>
          <w:sz w:val="28"/>
          <w:szCs w:val="28"/>
        </w:rPr>
        <w:t xml:space="preserve">Плоди — сім'янки з волосистими поверхнями. Більшість видів формують кореневі вузлики, які приймають азот-фіксуючу бактерію </w:t>
      </w:r>
      <w:r w:rsidRPr="00DC1C6A">
        <w:rPr>
          <w:rFonts w:ascii="Times New Roman" w:hAnsi="Times New Roman" w:cs="Times New Roman"/>
          <w:i/>
          <w:sz w:val="28"/>
          <w:szCs w:val="28"/>
        </w:rPr>
        <w:t>Frankia.</w:t>
      </w:r>
    </w:p>
    <w:p w:rsidR="003B4F8F" w:rsidRPr="00702137" w:rsidRDefault="003B4F8F"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i/>
          <w:sz w:val="28"/>
          <w:szCs w:val="28"/>
        </w:rPr>
        <w:t>Lyonothamnus</w:t>
      </w:r>
      <w:r w:rsidRPr="00DC1C6A">
        <w:rPr>
          <w:rFonts w:ascii="Times New Roman" w:hAnsi="Times New Roman" w:cs="Times New Roman"/>
          <w:sz w:val="28"/>
          <w:szCs w:val="28"/>
        </w:rPr>
        <w:t xml:space="preserve"> може бути родичем до </w:t>
      </w:r>
      <w:r w:rsidRPr="00DC1C6A">
        <w:rPr>
          <w:rFonts w:ascii="Times New Roman" w:hAnsi="Times New Roman" w:cs="Times New Roman"/>
          <w:i/>
          <w:sz w:val="28"/>
          <w:szCs w:val="28"/>
        </w:rPr>
        <w:t>Dryadeae</w:t>
      </w:r>
      <w:r w:rsidRPr="00DC1C6A">
        <w:rPr>
          <w:rFonts w:ascii="Times New Roman" w:hAnsi="Times New Roman" w:cs="Times New Roman"/>
          <w:sz w:val="28"/>
          <w:szCs w:val="28"/>
        </w:rPr>
        <w:t>.</w:t>
      </w:r>
    </w:p>
    <w:p w:rsidR="00D17543" w:rsidRPr="00DC1C6A" w:rsidRDefault="00D17543" w:rsidP="00D17543">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Особливо стоїть монотипний рід Псевдоцидонія, який деякі вчені відносять до підродини </w:t>
      </w:r>
      <w:r w:rsidRPr="00BD48E8">
        <w:rPr>
          <w:rFonts w:ascii="Times New Roman" w:hAnsi="Times New Roman" w:cs="Times New Roman"/>
          <w:i/>
          <w:sz w:val="28"/>
          <w:szCs w:val="28"/>
          <w:lang w:val="en-US"/>
        </w:rPr>
        <w:t>Maloideae</w:t>
      </w:r>
      <w:r w:rsidRPr="00DC1C6A">
        <w:rPr>
          <w:rFonts w:ascii="Times New Roman" w:hAnsi="Times New Roman" w:cs="Times New Roman"/>
          <w:sz w:val="28"/>
          <w:szCs w:val="28"/>
          <w:lang w:val="uk-UA"/>
        </w:rPr>
        <w:t xml:space="preserve">, а інші — до </w:t>
      </w:r>
      <w:r w:rsidRPr="00BD48E8">
        <w:rPr>
          <w:rFonts w:ascii="Times New Roman" w:hAnsi="Times New Roman" w:cs="Times New Roman"/>
          <w:i/>
          <w:sz w:val="28"/>
          <w:szCs w:val="28"/>
          <w:lang w:val="en-US"/>
        </w:rPr>
        <w:t>Amygdaloideae</w:t>
      </w:r>
    </w:p>
    <w:p w:rsidR="003B4F8F" w:rsidRPr="00D17543" w:rsidRDefault="003B4F8F" w:rsidP="00EE1764">
      <w:pPr>
        <w:spacing w:after="0" w:line="360" w:lineRule="auto"/>
        <w:ind w:firstLine="709"/>
        <w:jc w:val="both"/>
        <w:rPr>
          <w:rFonts w:ascii="Times New Roman" w:hAnsi="Times New Roman" w:cs="Times New Roman"/>
          <w:sz w:val="28"/>
          <w:szCs w:val="28"/>
          <w:lang w:val="uk-UA"/>
        </w:rPr>
      </w:pPr>
      <w:r w:rsidRPr="00D17543">
        <w:rPr>
          <w:rFonts w:ascii="Times New Roman" w:hAnsi="Times New Roman" w:cs="Times New Roman"/>
          <w:sz w:val="28"/>
          <w:szCs w:val="28"/>
          <w:lang w:val="uk-UA"/>
        </w:rPr>
        <w:t xml:space="preserve">Інші некласифіковані роди: </w:t>
      </w:r>
      <w:r w:rsidRPr="00DC1C6A">
        <w:rPr>
          <w:rFonts w:ascii="Times New Roman" w:hAnsi="Times New Roman" w:cs="Times New Roman"/>
          <w:i/>
          <w:sz w:val="28"/>
          <w:szCs w:val="28"/>
        </w:rPr>
        <w:t>Adenostoma</w:t>
      </w:r>
      <w:r w:rsidRPr="00D17543">
        <w:rPr>
          <w:rFonts w:ascii="Times New Roman" w:hAnsi="Times New Roman" w:cs="Times New Roman"/>
          <w:i/>
          <w:sz w:val="28"/>
          <w:szCs w:val="28"/>
          <w:lang w:val="uk-UA"/>
        </w:rPr>
        <w:t xml:space="preserve">, </w:t>
      </w:r>
      <w:r w:rsidRPr="00DC1C6A">
        <w:rPr>
          <w:rFonts w:ascii="Times New Roman" w:hAnsi="Times New Roman" w:cs="Times New Roman"/>
          <w:i/>
          <w:sz w:val="28"/>
          <w:szCs w:val="28"/>
        </w:rPr>
        <w:t>Chamaerhodos</w:t>
      </w:r>
      <w:r w:rsidRPr="00D17543">
        <w:rPr>
          <w:rFonts w:ascii="Times New Roman" w:hAnsi="Times New Roman" w:cs="Times New Roman"/>
          <w:i/>
          <w:sz w:val="28"/>
          <w:szCs w:val="28"/>
          <w:lang w:val="uk-UA"/>
        </w:rPr>
        <w:t xml:space="preserve">, </w:t>
      </w:r>
      <w:r w:rsidRPr="00DC1C6A">
        <w:rPr>
          <w:rFonts w:ascii="Times New Roman" w:hAnsi="Times New Roman" w:cs="Times New Roman"/>
          <w:i/>
          <w:sz w:val="28"/>
          <w:szCs w:val="28"/>
        </w:rPr>
        <w:t>Gillenia</w:t>
      </w:r>
      <w:r w:rsidRPr="00D17543">
        <w:rPr>
          <w:rFonts w:ascii="Times New Roman" w:hAnsi="Times New Roman" w:cs="Times New Roman"/>
          <w:i/>
          <w:sz w:val="28"/>
          <w:szCs w:val="28"/>
          <w:lang w:val="uk-UA"/>
        </w:rPr>
        <w:t xml:space="preserve">, </w:t>
      </w:r>
      <w:r w:rsidRPr="00DC1C6A">
        <w:rPr>
          <w:rFonts w:ascii="Times New Roman" w:hAnsi="Times New Roman" w:cs="Times New Roman"/>
          <w:i/>
          <w:sz w:val="28"/>
          <w:szCs w:val="28"/>
        </w:rPr>
        <w:t>Purshia</w:t>
      </w:r>
      <w:r w:rsidRPr="00D17543">
        <w:rPr>
          <w:rFonts w:ascii="Times New Roman" w:hAnsi="Times New Roman" w:cs="Times New Roman"/>
          <w:i/>
          <w:sz w:val="28"/>
          <w:szCs w:val="28"/>
          <w:lang w:val="uk-UA"/>
        </w:rPr>
        <w:t xml:space="preserve">, </w:t>
      </w:r>
      <w:r w:rsidRPr="00DC1C6A">
        <w:rPr>
          <w:rFonts w:ascii="Times New Roman" w:hAnsi="Times New Roman" w:cs="Times New Roman"/>
          <w:i/>
          <w:sz w:val="28"/>
          <w:szCs w:val="28"/>
        </w:rPr>
        <w:t>Spenceria</w:t>
      </w:r>
      <w:r w:rsidRPr="00D17543">
        <w:rPr>
          <w:rFonts w:ascii="Times New Roman" w:hAnsi="Times New Roman" w:cs="Times New Roman"/>
          <w:i/>
          <w:sz w:val="28"/>
          <w:szCs w:val="28"/>
          <w:lang w:val="uk-UA"/>
        </w:rPr>
        <w:t xml:space="preserve">, </w:t>
      </w:r>
      <w:r w:rsidRPr="00DC1C6A">
        <w:rPr>
          <w:rFonts w:ascii="Times New Roman" w:hAnsi="Times New Roman" w:cs="Times New Roman"/>
          <w:i/>
          <w:sz w:val="28"/>
          <w:szCs w:val="28"/>
        </w:rPr>
        <w:t>Stephanandra</w:t>
      </w:r>
      <w:r w:rsidRPr="00D17543">
        <w:rPr>
          <w:rFonts w:ascii="Times New Roman" w:hAnsi="Times New Roman" w:cs="Times New Roman"/>
          <w:i/>
          <w:sz w:val="28"/>
          <w:szCs w:val="28"/>
          <w:lang w:val="uk-UA"/>
        </w:rPr>
        <w:t>.</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702137">
        <w:rPr>
          <w:rFonts w:ascii="Times New Roman" w:hAnsi="Times New Roman" w:cs="Times New Roman"/>
          <w:sz w:val="28"/>
          <w:szCs w:val="28"/>
          <w:lang w:val="uk-UA"/>
        </w:rPr>
        <w:t xml:space="preserve">З цих груп </w:t>
      </w:r>
      <w:r w:rsidRPr="00DC1C6A">
        <w:rPr>
          <w:rFonts w:ascii="Times New Roman" w:hAnsi="Times New Roman" w:cs="Times New Roman"/>
          <w:i/>
          <w:sz w:val="28"/>
          <w:szCs w:val="28"/>
        </w:rPr>
        <w:t>Neillieae</w:t>
      </w:r>
      <w:r w:rsidRPr="00702137">
        <w:rPr>
          <w:rFonts w:ascii="Times New Roman" w:hAnsi="Times New Roman" w:cs="Times New Roman"/>
          <w:sz w:val="28"/>
          <w:szCs w:val="28"/>
          <w:lang w:val="uk-UA"/>
        </w:rPr>
        <w:t xml:space="preserve">, можливо, є спорідненою групою до </w:t>
      </w:r>
      <w:r w:rsidRPr="00DC1C6A">
        <w:rPr>
          <w:rFonts w:ascii="Times New Roman" w:hAnsi="Times New Roman" w:cs="Times New Roman"/>
          <w:i/>
          <w:sz w:val="28"/>
          <w:szCs w:val="28"/>
        </w:rPr>
        <w:t>Maloideae</w:t>
      </w:r>
      <w:r w:rsidRPr="00702137">
        <w:rPr>
          <w:rFonts w:ascii="Times New Roman" w:hAnsi="Times New Roman" w:cs="Times New Roman"/>
          <w:sz w:val="28"/>
          <w:szCs w:val="28"/>
          <w:lang w:val="uk-UA"/>
        </w:rPr>
        <w:t xml:space="preserve">, і </w:t>
      </w:r>
      <w:r w:rsidRPr="00DC1C6A">
        <w:rPr>
          <w:rFonts w:ascii="Times New Roman" w:hAnsi="Times New Roman" w:cs="Times New Roman"/>
          <w:i/>
          <w:sz w:val="28"/>
          <w:szCs w:val="28"/>
        </w:rPr>
        <w:t>Dryadeae</w:t>
      </w:r>
      <w:r w:rsidRPr="00702137">
        <w:rPr>
          <w:rFonts w:ascii="Times New Roman" w:hAnsi="Times New Roman" w:cs="Times New Roman"/>
          <w:sz w:val="28"/>
          <w:szCs w:val="28"/>
          <w:lang w:val="uk-UA"/>
        </w:rPr>
        <w:t xml:space="preserve"> — до </w:t>
      </w:r>
      <w:r w:rsidRPr="00DC1C6A">
        <w:rPr>
          <w:rFonts w:ascii="Times New Roman" w:hAnsi="Times New Roman" w:cs="Times New Roman"/>
          <w:i/>
          <w:sz w:val="28"/>
          <w:szCs w:val="28"/>
        </w:rPr>
        <w:t>Rosoideae</w:t>
      </w:r>
      <w:r w:rsidRPr="00DC1C6A">
        <w:rPr>
          <w:rFonts w:ascii="Times New Roman" w:hAnsi="Times New Roman" w:cs="Times New Roman"/>
          <w:i/>
          <w:sz w:val="28"/>
          <w:szCs w:val="28"/>
          <w:lang w:val="uk-UA"/>
        </w:rPr>
        <w:t xml:space="preserve"> </w:t>
      </w:r>
      <w:r w:rsidR="00A652EF" w:rsidRPr="00DC1C6A">
        <w:rPr>
          <w:rFonts w:ascii="Times New Roman" w:hAnsi="Times New Roman" w:cs="Times New Roman"/>
          <w:sz w:val="28"/>
          <w:szCs w:val="28"/>
          <w:lang w:val="uk-UA"/>
        </w:rPr>
        <w:t>[</w:t>
      </w:r>
      <w:r w:rsidR="00FA5507" w:rsidRPr="00702137">
        <w:rPr>
          <w:rFonts w:ascii="Times New Roman" w:hAnsi="Times New Roman" w:cs="Times New Roman"/>
          <w:sz w:val="28"/>
          <w:szCs w:val="28"/>
          <w:lang w:val="uk-UA"/>
        </w:rPr>
        <w:t>1</w:t>
      </w:r>
      <w:r w:rsidRPr="00DC1C6A">
        <w:rPr>
          <w:rFonts w:ascii="Times New Roman" w:hAnsi="Times New Roman" w:cs="Times New Roman"/>
          <w:sz w:val="28"/>
          <w:szCs w:val="28"/>
          <w:lang w:val="uk-UA"/>
        </w:rPr>
        <w:t>]</w:t>
      </w:r>
      <w:r w:rsidRPr="00702137">
        <w:rPr>
          <w:rFonts w:ascii="Times New Roman" w:hAnsi="Times New Roman" w:cs="Times New Roman"/>
          <w:sz w:val="28"/>
          <w:szCs w:val="28"/>
          <w:lang w:val="uk-UA"/>
        </w:rPr>
        <w:t>.</w:t>
      </w:r>
    </w:p>
    <w:p w:rsidR="003B4F8F" w:rsidRPr="00DC1C6A" w:rsidRDefault="003B4F8F" w:rsidP="00D23B28">
      <w:pPr>
        <w:spacing w:after="0" w:line="360" w:lineRule="auto"/>
        <w:ind w:firstLine="709"/>
        <w:jc w:val="both"/>
        <w:rPr>
          <w:rFonts w:ascii="Times New Roman" w:hAnsi="Times New Roman" w:cs="Times New Roman"/>
          <w:sz w:val="28"/>
          <w:szCs w:val="28"/>
          <w:lang w:val="uk-UA"/>
        </w:rPr>
      </w:pPr>
    </w:p>
    <w:p w:rsidR="003B4F8F" w:rsidRPr="00DC1C6A" w:rsidRDefault="003B4F8F" w:rsidP="00D23B28">
      <w:pPr>
        <w:spacing w:after="0" w:line="360" w:lineRule="auto"/>
        <w:ind w:firstLine="709"/>
        <w:jc w:val="both"/>
        <w:rPr>
          <w:rFonts w:ascii="Times New Roman" w:hAnsi="Times New Roman" w:cs="Times New Roman"/>
          <w:sz w:val="28"/>
          <w:szCs w:val="28"/>
          <w:lang w:val="uk-UA"/>
        </w:rPr>
      </w:pPr>
    </w:p>
    <w:p w:rsidR="003B4F8F" w:rsidRPr="00DC1C6A" w:rsidRDefault="003B4F8F" w:rsidP="00D23B28">
      <w:pPr>
        <w:pStyle w:val="1"/>
        <w:spacing w:line="360" w:lineRule="auto"/>
        <w:ind w:firstLine="709"/>
        <w:rPr>
          <w:rFonts w:ascii="Times New Roman" w:hAnsi="Times New Roman" w:cs="Times New Roman"/>
          <w:b w:val="0"/>
          <w:color w:val="auto"/>
          <w:lang w:val="uk-UA"/>
        </w:rPr>
      </w:pPr>
      <w:bookmarkStart w:id="12" w:name="_Toc514975991"/>
      <w:bookmarkStart w:id="13" w:name="_Toc58536293"/>
      <w:r w:rsidRPr="00DC1C6A">
        <w:rPr>
          <w:rFonts w:ascii="Times New Roman" w:hAnsi="Times New Roman" w:cs="Times New Roman"/>
          <w:b w:val="0"/>
          <w:color w:val="auto"/>
          <w:lang w:val="uk-UA"/>
        </w:rPr>
        <w:lastRenderedPageBreak/>
        <w:t xml:space="preserve">1.1.1 </w:t>
      </w:r>
      <w:r w:rsidRPr="00DC1C6A">
        <w:rPr>
          <w:rFonts w:ascii="Times New Roman" w:hAnsi="Times New Roman" w:cs="Times New Roman"/>
          <w:b w:val="0"/>
          <w:color w:val="auto"/>
          <w:lang w:val="en-US"/>
        </w:rPr>
        <w:t>P</w:t>
      </w:r>
      <w:r w:rsidRPr="00DC1C6A">
        <w:rPr>
          <w:rFonts w:ascii="Times New Roman" w:hAnsi="Times New Roman" w:cs="Times New Roman"/>
          <w:b w:val="0"/>
          <w:color w:val="auto"/>
          <w:lang w:val="uk-UA"/>
        </w:rPr>
        <w:t>ід вишня</w:t>
      </w:r>
      <w:bookmarkEnd w:id="12"/>
      <w:bookmarkEnd w:id="13"/>
    </w:p>
    <w:p w:rsidR="003B4F8F" w:rsidRPr="00DC1C6A" w:rsidRDefault="003B4F8F" w:rsidP="00D23B28">
      <w:pPr>
        <w:spacing w:after="0" w:line="360" w:lineRule="auto"/>
        <w:ind w:firstLine="709"/>
        <w:jc w:val="both"/>
        <w:rPr>
          <w:rFonts w:ascii="Times New Roman" w:hAnsi="Times New Roman" w:cs="Times New Roman"/>
          <w:sz w:val="28"/>
          <w:szCs w:val="28"/>
          <w:lang w:val="uk-UA"/>
        </w:rPr>
      </w:pPr>
    </w:p>
    <w:p w:rsidR="003B4F8F" w:rsidRPr="00DC1C6A" w:rsidRDefault="003B4F8F" w:rsidP="00D23B28">
      <w:pPr>
        <w:spacing w:after="0" w:line="360" w:lineRule="auto"/>
        <w:ind w:firstLine="709"/>
        <w:jc w:val="both"/>
        <w:rPr>
          <w:rFonts w:ascii="Times New Roman" w:hAnsi="Times New Roman" w:cs="Times New Roman"/>
          <w:sz w:val="28"/>
          <w:szCs w:val="28"/>
          <w:lang w:val="uk-UA"/>
        </w:rPr>
      </w:pP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Рід вишня - </w:t>
      </w:r>
      <w:r w:rsidRPr="00DC1C6A">
        <w:rPr>
          <w:rFonts w:ascii="Times New Roman" w:hAnsi="Times New Roman" w:cs="Times New Roman"/>
          <w:i/>
          <w:sz w:val="28"/>
          <w:szCs w:val="28"/>
          <w:lang w:val="uk-UA"/>
        </w:rPr>
        <w:t>Cerasus</w:t>
      </w:r>
      <w:r w:rsidRPr="00DC1C6A">
        <w:rPr>
          <w:rFonts w:ascii="Times New Roman" w:hAnsi="Times New Roman" w:cs="Times New Roman"/>
          <w:sz w:val="28"/>
          <w:szCs w:val="28"/>
          <w:lang w:val="uk-UA"/>
        </w:rPr>
        <w:t xml:space="preserve"> Mill.</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Назва роду походить від імені міста Керасунд (Kerasund) - порту на чорноморському узбережжі Малої Азії, звідки вишня, згідно Плінію, була вперше привезена в Рим консулом Лукуллом в 1 ст до н.е.</w:t>
      </w:r>
      <w:r w:rsidR="00B56CEB">
        <w:rPr>
          <w:rFonts w:ascii="Times New Roman" w:hAnsi="Times New Roman" w:cs="Times New Roman"/>
          <w:sz w:val="28"/>
          <w:szCs w:val="28"/>
          <w:lang w:val="uk-UA"/>
        </w:rPr>
        <w:t xml:space="preserve"> [11</w:t>
      </w:r>
      <w:r w:rsidR="00703543" w:rsidRPr="00DC1C6A">
        <w:rPr>
          <w:rFonts w:ascii="Times New Roman" w:hAnsi="Times New Roman" w:cs="Times New Roman"/>
          <w:sz w:val="28"/>
          <w:szCs w:val="28"/>
          <w:lang w:val="uk-UA"/>
        </w:rPr>
        <w:t>].</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Листопадні дерева або чагарники. Листки чергові, прості, довгасто-яйцеподібні, овальні або оберненояйцеподібні, залозисто зубчасті, з опадаючими прилисниками. Листя в бруньках уздовж складені. Квітки з'являються до або під час розпускання листя, двостатеві, великі, білі або блідо-рожеві, ароматні, зібрані в числі 2-5 штук на більш-менш довгих квітконіжках в напівзонтики або рідше в короткі кисті, іноді поодинокі або парні. Гіпантій чашоподібний, кувшиноподібний або трубчастий, в утворенні плода участі не бере. Чашолистки в кількості 5 штук, відігнуті вниз. Пелюстки в числі 5 штук, еліптичні або оберненояйцеподібніні, з нігтиком. Тичинки чи</w:t>
      </w:r>
      <w:r w:rsidR="008638BA" w:rsidRPr="00DC1C6A">
        <w:rPr>
          <w:rFonts w:ascii="Times New Roman" w:hAnsi="Times New Roman" w:cs="Times New Roman"/>
          <w:sz w:val="28"/>
          <w:szCs w:val="28"/>
          <w:lang w:val="uk-UA"/>
        </w:rPr>
        <w:t>сленні. Плодолистик один, з однією</w:t>
      </w:r>
      <w:r w:rsidRPr="00DC1C6A">
        <w:rPr>
          <w:rFonts w:ascii="Times New Roman" w:hAnsi="Times New Roman" w:cs="Times New Roman"/>
          <w:sz w:val="28"/>
          <w:szCs w:val="28"/>
          <w:lang w:val="uk-UA"/>
        </w:rPr>
        <w:t xml:space="preserve"> </w:t>
      </w:r>
      <w:r w:rsidR="008638BA" w:rsidRPr="00DC1C6A">
        <w:rPr>
          <w:rFonts w:ascii="Times New Roman" w:hAnsi="Times New Roman" w:cs="Times New Roman"/>
          <w:sz w:val="28"/>
          <w:szCs w:val="28"/>
          <w:lang w:val="uk-UA"/>
        </w:rPr>
        <w:t>маточкою</w:t>
      </w:r>
      <w:r w:rsidRPr="00DC1C6A">
        <w:rPr>
          <w:rFonts w:ascii="Times New Roman" w:hAnsi="Times New Roman" w:cs="Times New Roman"/>
          <w:sz w:val="28"/>
          <w:szCs w:val="28"/>
          <w:lang w:val="uk-UA"/>
        </w:rPr>
        <w:t>. Зав'язь верхня, гола. Плід - куляста, соковита, м'ясиста кістянка, що варіює за забарвленням від рожевого і червоного до пурпурно-чорного кольору, гола, частіше їстівна, смачна</w:t>
      </w:r>
      <w:r w:rsidR="00AA4C23" w:rsidRPr="00DC1C6A">
        <w:rPr>
          <w:rFonts w:ascii="Times New Roman" w:hAnsi="Times New Roman" w:cs="Times New Roman"/>
          <w:sz w:val="28"/>
          <w:szCs w:val="28"/>
          <w:lang w:val="uk-UA"/>
        </w:rPr>
        <w:t xml:space="preserve">. </w:t>
      </w:r>
      <w:r w:rsidRPr="00DC1C6A">
        <w:rPr>
          <w:rFonts w:ascii="Times New Roman" w:hAnsi="Times New Roman" w:cs="Times New Roman"/>
          <w:sz w:val="28"/>
          <w:szCs w:val="28"/>
          <w:lang w:val="uk-UA"/>
        </w:rPr>
        <w:t>Кісточка куляста, гладка, ребра слабо виражені, при проростанні розтріскується на дві стулки. Цвіте рано навесні, одночасно з розпусканням листя або до їх розпускання (рис. 1.</w:t>
      </w:r>
      <w:r w:rsidR="00AA4C23" w:rsidRPr="00DC1C6A">
        <w:rPr>
          <w:rFonts w:ascii="Times New Roman" w:hAnsi="Times New Roman" w:cs="Times New Roman"/>
          <w:sz w:val="28"/>
          <w:szCs w:val="28"/>
          <w:lang w:val="uk-UA"/>
        </w:rPr>
        <w:t>5</w:t>
      </w:r>
      <w:r w:rsidRPr="00DC1C6A">
        <w:rPr>
          <w:rFonts w:ascii="Times New Roman" w:hAnsi="Times New Roman" w:cs="Times New Roman"/>
          <w:sz w:val="28"/>
          <w:szCs w:val="28"/>
          <w:lang w:val="uk-UA"/>
        </w:rPr>
        <w:t>)</w:t>
      </w:r>
      <w:r w:rsidRPr="00DC1C6A">
        <w:rPr>
          <w:rFonts w:ascii="Times New Roman" w:hAnsi="Times New Roman" w:cs="Times New Roman"/>
          <w:sz w:val="28"/>
          <w:szCs w:val="28"/>
        </w:rPr>
        <w:t>.</w:t>
      </w:r>
      <w:r w:rsidRPr="00DC1C6A">
        <w:rPr>
          <w:rFonts w:ascii="Times New Roman" w:hAnsi="Times New Roman" w:cs="Times New Roman"/>
          <w:sz w:val="28"/>
          <w:szCs w:val="28"/>
          <w:lang w:val="uk-UA"/>
        </w:rPr>
        <w:t xml:space="preserve"> Плодоносить влітку</w:t>
      </w:r>
      <w:r w:rsidR="00B56CEB">
        <w:rPr>
          <w:rFonts w:ascii="Times New Roman" w:hAnsi="Times New Roman" w:cs="Times New Roman"/>
          <w:sz w:val="28"/>
          <w:szCs w:val="28"/>
        </w:rPr>
        <w:t xml:space="preserve"> [1</w:t>
      </w:r>
      <w:r w:rsidR="00B56CEB">
        <w:rPr>
          <w:rFonts w:ascii="Times New Roman" w:hAnsi="Times New Roman" w:cs="Times New Roman"/>
          <w:sz w:val="28"/>
          <w:szCs w:val="28"/>
          <w:lang w:val="uk-UA"/>
        </w:rPr>
        <w:t>2</w:t>
      </w:r>
      <w:r w:rsidR="001B111B" w:rsidRPr="00DC1C6A">
        <w:rPr>
          <w:rFonts w:ascii="Times New Roman" w:hAnsi="Times New Roman" w:cs="Times New Roman"/>
          <w:sz w:val="28"/>
          <w:szCs w:val="28"/>
        </w:rPr>
        <w:t>]</w:t>
      </w:r>
      <w:r w:rsidRPr="00DC1C6A">
        <w:rPr>
          <w:rFonts w:ascii="Times New Roman" w:hAnsi="Times New Roman" w:cs="Times New Roman"/>
          <w:sz w:val="28"/>
          <w:szCs w:val="28"/>
          <w:lang w:val="uk-UA"/>
        </w:rPr>
        <w:t>.</w:t>
      </w:r>
    </w:p>
    <w:p w:rsidR="003B4F8F" w:rsidRPr="00DC1C6A" w:rsidRDefault="003B4F8F" w:rsidP="00EE1764">
      <w:pPr>
        <w:spacing w:after="0" w:line="360" w:lineRule="auto"/>
        <w:ind w:firstLine="709"/>
        <w:jc w:val="both"/>
        <w:rPr>
          <w:rFonts w:ascii="Times New Roman" w:hAnsi="Times New Roman" w:cs="Times New Roman"/>
          <w:noProof/>
          <w:sz w:val="28"/>
          <w:szCs w:val="28"/>
        </w:rPr>
      </w:pPr>
      <w:r w:rsidRPr="00DC1C6A">
        <w:rPr>
          <w:rFonts w:ascii="Times New Roman" w:hAnsi="Times New Roman" w:cs="Times New Roman"/>
          <w:sz w:val="28"/>
          <w:szCs w:val="28"/>
          <w:lang w:val="uk-UA"/>
        </w:rPr>
        <w:t>Близько 90 видів. Помірні зони Північної півкулі, в основному Південно-Східна Азія. Відноситься до підродини сливові (Prunoideae). Багато систематик</w:t>
      </w:r>
      <w:r w:rsidR="00FA38C6" w:rsidRPr="00DC1C6A">
        <w:rPr>
          <w:rFonts w:ascii="Times New Roman" w:hAnsi="Times New Roman" w:cs="Times New Roman"/>
          <w:sz w:val="28"/>
          <w:szCs w:val="28"/>
          <w:lang w:val="uk-UA"/>
        </w:rPr>
        <w:t>ів</w:t>
      </w:r>
      <w:r w:rsidRPr="00DC1C6A">
        <w:rPr>
          <w:rFonts w:ascii="Times New Roman" w:hAnsi="Times New Roman" w:cs="Times New Roman"/>
          <w:sz w:val="28"/>
          <w:szCs w:val="28"/>
          <w:lang w:val="uk-UA"/>
        </w:rPr>
        <w:t xml:space="preserve"> відносять вишню до роду Prunus</w:t>
      </w:r>
      <w:r w:rsidR="00697E85" w:rsidRPr="00DC1C6A">
        <w:rPr>
          <w:rFonts w:ascii="Times New Roman" w:hAnsi="Times New Roman" w:cs="Times New Roman"/>
          <w:sz w:val="28"/>
          <w:szCs w:val="28"/>
          <w:lang w:val="uk-UA"/>
        </w:rPr>
        <w:t xml:space="preserve"> </w:t>
      </w:r>
      <w:r w:rsidR="00697E85" w:rsidRPr="00DC1C6A">
        <w:rPr>
          <w:rFonts w:ascii="Times New Roman" w:hAnsi="Times New Roman" w:cs="Times New Roman"/>
          <w:sz w:val="28"/>
          <w:szCs w:val="28"/>
        </w:rPr>
        <w:t>[</w:t>
      </w:r>
      <w:r w:rsidR="005B182A">
        <w:rPr>
          <w:rFonts w:ascii="Times New Roman" w:hAnsi="Times New Roman" w:cs="Times New Roman"/>
          <w:sz w:val="28"/>
          <w:szCs w:val="28"/>
          <w:lang w:val="uk-UA"/>
        </w:rPr>
        <w:t>1</w:t>
      </w:r>
      <w:r w:rsidR="004713EE">
        <w:rPr>
          <w:rFonts w:ascii="Times New Roman" w:hAnsi="Times New Roman" w:cs="Times New Roman"/>
          <w:sz w:val="28"/>
          <w:szCs w:val="28"/>
          <w:lang w:val="uk-UA"/>
        </w:rPr>
        <w:t>3</w:t>
      </w:r>
      <w:r w:rsidR="005B182A">
        <w:rPr>
          <w:rFonts w:ascii="Times New Roman" w:hAnsi="Times New Roman" w:cs="Times New Roman"/>
          <w:sz w:val="28"/>
          <w:szCs w:val="28"/>
          <w:lang w:val="uk-UA"/>
        </w:rPr>
        <w:t>, 1</w:t>
      </w:r>
      <w:r w:rsidR="004713EE">
        <w:rPr>
          <w:rFonts w:ascii="Times New Roman" w:hAnsi="Times New Roman" w:cs="Times New Roman"/>
          <w:sz w:val="28"/>
          <w:szCs w:val="28"/>
          <w:lang w:val="uk-UA"/>
        </w:rPr>
        <w:t>4</w:t>
      </w:r>
      <w:r w:rsidR="00697E85" w:rsidRPr="00DC1C6A">
        <w:rPr>
          <w:rFonts w:ascii="Times New Roman" w:hAnsi="Times New Roman" w:cs="Times New Roman"/>
          <w:sz w:val="28"/>
          <w:szCs w:val="28"/>
        </w:rPr>
        <w:t>]</w:t>
      </w:r>
      <w:r w:rsidRPr="00DC1C6A">
        <w:rPr>
          <w:rFonts w:ascii="Times New Roman" w:hAnsi="Times New Roman" w:cs="Times New Roman"/>
          <w:sz w:val="28"/>
          <w:szCs w:val="28"/>
          <w:lang w:val="uk-UA"/>
        </w:rPr>
        <w:t>.</w:t>
      </w:r>
      <w:r w:rsidRPr="00DC1C6A">
        <w:rPr>
          <w:rFonts w:ascii="Times New Roman" w:hAnsi="Times New Roman" w:cs="Times New Roman"/>
          <w:noProof/>
          <w:sz w:val="28"/>
          <w:szCs w:val="28"/>
        </w:rPr>
        <w:t xml:space="preserve"> </w:t>
      </w:r>
    </w:p>
    <w:p w:rsidR="00044E9D" w:rsidRPr="00A738BE" w:rsidRDefault="00044E9D" w:rsidP="00044E9D">
      <w:pPr>
        <w:spacing w:after="0" w:line="360" w:lineRule="auto"/>
        <w:ind w:firstLine="709"/>
        <w:jc w:val="both"/>
        <w:rPr>
          <w:rFonts w:ascii="Times New Roman" w:hAnsi="Times New Roman" w:cs="Times New Roman"/>
          <w:noProof/>
          <w:color w:val="00B0F0"/>
          <w:sz w:val="28"/>
          <w:szCs w:val="28"/>
          <w:lang w:val="uk-UA"/>
        </w:rPr>
      </w:pPr>
    </w:p>
    <w:p w:rsidR="003B4F8F" w:rsidRPr="00044E9D" w:rsidRDefault="003B4F8F" w:rsidP="00EE1764">
      <w:pPr>
        <w:spacing w:after="0" w:line="360" w:lineRule="auto"/>
        <w:ind w:firstLine="709"/>
        <w:jc w:val="both"/>
        <w:rPr>
          <w:rFonts w:ascii="Times New Roman" w:hAnsi="Times New Roman" w:cs="Times New Roman"/>
          <w:noProof/>
          <w:sz w:val="28"/>
          <w:szCs w:val="28"/>
          <w:lang w:val="uk-UA"/>
        </w:rPr>
      </w:pPr>
    </w:p>
    <w:p w:rsidR="003B4F8F" w:rsidRDefault="003B4F8F" w:rsidP="00EE1764">
      <w:pPr>
        <w:spacing w:after="0" w:line="360" w:lineRule="auto"/>
        <w:ind w:firstLine="709"/>
        <w:jc w:val="center"/>
        <w:rPr>
          <w:rFonts w:ascii="Times New Roman" w:hAnsi="Times New Roman" w:cs="Times New Roman"/>
          <w:noProof/>
          <w:sz w:val="28"/>
          <w:szCs w:val="28"/>
          <w:lang w:val="en-US"/>
        </w:rPr>
      </w:pPr>
      <w:r w:rsidRPr="00DC1C6A">
        <w:rPr>
          <w:rFonts w:ascii="Times New Roman" w:hAnsi="Times New Roman" w:cs="Times New Roman"/>
          <w:noProof/>
          <w:sz w:val="28"/>
          <w:szCs w:val="28"/>
        </w:rPr>
        <w:lastRenderedPageBreak/>
        <w:drawing>
          <wp:inline distT="0" distB="0" distL="0" distR="0">
            <wp:extent cx="2562569" cy="4121623"/>
            <wp:effectExtent l="19050" t="0" r="9181"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569536" cy="4132828"/>
                    </a:xfrm>
                    <a:prstGeom prst="rect">
                      <a:avLst/>
                    </a:prstGeom>
                    <a:noFill/>
                    <a:ln w="9525">
                      <a:noFill/>
                      <a:miter lim="800000"/>
                      <a:headEnd/>
                      <a:tailEnd/>
                    </a:ln>
                  </pic:spPr>
                </pic:pic>
              </a:graphicData>
            </a:graphic>
          </wp:inline>
        </w:drawing>
      </w:r>
    </w:p>
    <w:p w:rsidR="002F39A5" w:rsidRPr="002F39A5" w:rsidRDefault="002F39A5" w:rsidP="00EE1764">
      <w:pPr>
        <w:spacing w:after="0" w:line="360" w:lineRule="auto"/>
        <w:ind w:firstLine="709"/>
        <w:jc w:val="center"/>
        <w:rPr>
          <w:rFonts w:ascii="Times New Roman" w:hAnsi="Times New Roman" w:cs="Times New Roman"/>
          <w:noProof/>
          <w:sz w:val="28"/>
          <w:szCs w:val="28"/>
          <w:lang w:val="en-US"/>
        </w:rPr>
      </w:pPr>
    </w:p>
    <w:p w:rsidR="00AA4C23" w:rsidRDefault="00AA4C23" w:rsidP="00EE1764">
      <w:pPr>
        <w:spacing w:after="0" w:line="360" w:lineRule="auto"/>
        <w:ind w:firstLine="709"/>
        <w:jc w:val="both"/>
        <w:rPr>
          <w:rFonts w:ascii="Times New Roman" w:hAnsi="Times New Roman" w:cs="Times New Roman"/>
          <w:sz w:val="28"/>
          <w:szCs w:val="28"/>
          <w:lang w:val="en-US"/>
        </w:rPr>
      </w:pPr>
      <w:r w:rsidRPr="00DC1C6A">
        <w:rPr>
          <w:rFonts w:ascii="Times New Roman" w:hAnsi="Times New Roman" w:cs="Times New Roman"/>
          <w:sz w:val="28"/>
          <w:szCs w:val="28"/>
          <w:lang w:val="uk-UA"/>
        </w:rPr>
        <w:t>А – пагін, Б – квітка (поздовжній розріз), В – діаграма квітки, Г – плід (зовнішній вигляд та поздовжній розріз)</w:t>
      </w:r>
    </w:p>
    <w:p w:rsidR="002F39A5" w:rsidRPr="002F39A5" w:rsidRDefault="002F39A5" w:rsidP="00EE1764">
      <w:pPr>
        <w:spacing w:after="0" w:line="360" w:lineRule="auto"/>
        <w:ind w:firstLine="709"/>
        <w:jc w:val="both"/>
        <w:rPr>
          <w:rFonts w:ascii="Times New Roman" w:hAnsi="Times New Roman" w:cs="Times New Roman"/>
          <w:sz w:val="28"/>
          <w:szCs w:val="28"/>
          <w:lang w:val="en-US"/>
        </w:rPr>
      </w:pPr>
    </w:p>
    <w:p w:rsidR="00AA4C23"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Рисунок 1.</w:t>
      </w:r>
      <w:r w:rsidR="00AA4C23" w:rsidRPr="00DC1C6A">
        <w:rPr>
          <w:rFonts w:ascii="Times New Roman" w:hAnsi="Times New Roman" w:cs="Times New Roman"/>
          <w:sz w:val="28"/>
          <w:szCs w:val="28"/>
          <w:lang w:val="uk-UA"/>
        </w:rPr>
        <w:t>5 – Вишня звичайна.</w:t>
      </w:r>
    </w:p>
    <w:p w:rsidR="00AA4C23" w:rsidRPr="00DC1C6A" w:rsidRDefault="00AA4C23" w:rsidP="00EE1764">
      <w:pPr>
        <w:spacing w:after="0" w:line="360" w:lineRule="auto"/>
        <w:ind w:firstLine="709"/>
        <w:jc w:val="both"/>
        <w:rPr>
          <w:rFonts w:ascii="Times New Roman" w:hAnsi="Times New Roman" w:cs="Times New Roman"/>
          <w:sz w:val="28"/>
          <w:szCs w:val="28"/>
          <w:lang w:val="uk-UA"/>
        </w:rPr>
      </w:pP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Історія культури і ступінь поширення. </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У культурі з глибокої давнини. У декоративному садівництві вирощуються понад 40 видів. Вишню звичайну, черешню і ряд інших видів в промислових масштабах вирощують у всьому світі як цінні плодові культури</w:t>
      </w:r>
      <w:r w:rsidR="005B182A">
        <w:rPr>
          <w:rFonts w:ascii="Times New Roman" w:hAnsi="Times New Roman" w:cs="Times New Roman"/>
          <w:sz w:val="28"/>
          <w:szCs w:val="28"/>
        </w:rPr>
        <w:t xml:space="preserve"> [1</w:t>
      </w:r>
      <w:r w:rsidR="004713EE">
        <w:rPr>
          <w:rFonts w:ascii="Times New Roman" w:hAnsi="Times New Roman" w:cs="Times New Roman"/>
          <w:sz w:val="28"/>
          <w:szCs w:val="28"/>
          <w:lang w:val="uk-UA"/>
        </w:rPr>
        <w:t>5</w:t>
      </w:r>
      <w:r w:rsidR="00914639" w:rsidRPr="00DC1C6A">
        <w:rPr>
          <w:rFonts w:ascii="Times New Roman" w:hAnsi="Times New Roman" w:cs="Times New Roman"/>
          <w:sz w:val="28"/>
          <w:szCs w:val="28"/>
        </w:rPr>
        <w:t>]</w:t>
      </w:r>
      <w:r w:rsidRPr="00DC1C6A">
        <w:rPr>
          <w:rFonts w:ascii="Times New Roman" w:hAnsi="Times New Roman" w:cs="Times New Roman"/>
          <w:sz w:val="28"/>
          <w:szCs w:val="28"/>
          <w:lang w:val="uk-UA"/>
        </w:rPr>
        <w:t xml:space="preserve">. Однак висока орнаментальність цих видів під час цвітіння і плодоношення дозволяє одночасно використовувати їх і в декоративному садівництві. Численні східноазійські види вишні з красивим габітусом і пишним вбранням з простих і махрових квіток з тріумфом підкорили серця садівників всього світу. В Японії цвітіння сакури відзначається як народне свято, а стародавні </w:t>
      </w:r>
      <w:r w:rsidRPr="00DC1C6A">
        <w:rPr>
          <w:rFonts w:ascii="Times New Roman" w:hAnsi="Times New Roman" w:cs="Times New Roman"/>
          <w:sz w:val="28"/>
          <w:szCs w:val="28"/>
          <w:lang w:val="uk-UA"/>
        </w:rPr>
        <w:lastRenderedPageBreak/>
        <w:t>знамениті сорти мають пишні поетичні назви. В цілому, рід надзвичайно широко поширений, має численні плодові та декоративні сорти.</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Особливості вирощування. </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Дуже світлолюбний, може переносити легку півтінь, але в тіні цвіте і плодоносить погано. Рекомендується вирощувати на ділянках з південно-західною і західною експозицією. Посухостійкий. Регулярний полив обов'язковий для молодих рослин в спекотне та сухе літо. Не вимогливий до родючості і механічного складу субстрату, добре росте на звичайних садових ґрунтах. Найбільш декоративний і стійкий на неважких, пухких, нейтральних, добре дренованих, багатих гумусом суглинках</w:t>
      </w:r>
      <w:r w:rsidR="00C71090" w:rsidRPr="00DC1C6A">
        <w:rPr>
          <w:rFonts w:ascii="Times New Roman" w:hAnsi="Times New Roman" w:cs="Times New Roman"/>
          <w:sz w:val="28"/>
          <w:szCs w:val="28"/>
          <w:lang w:val="uk-UA"/>
        </w:rPr>
        <w:t xml:space="preserve"> </w:t>
      </w:r>
      <w:r w:rsidR="005B182A">
        <w:rPr>
          <w:rFonts w:ascii="Times New Roman" w:hAnsi="Times New Roman" w:cs="Times New Roman"/>
          <w:sz w:val="28"/>
          <w:szCs w:val="28"/>
        </w:rPr>
        <w:t>[1</w:t>
      </w:r>
      <w:r w:rsidR="004713EE">
        <w:rPr>
          <w:rFonts w:ascii="Times New Roman" w:hAnsi="Times New Roman" w:cs="Times New Roman"/>
          <w:sz w:val="28"/>
          <w:szCs w:val="28"/>
          <w:lang w:val="uk-UA"/>
        </w:rPr>
        <w:t>6</w:t>
      </w:r>
      <w:r w:rsidR="00C71090" w:rsidRPr="00DC1C6A">
        <w:rPr>
          <w:rFonts w:ascii="Times New Roman" w:hAnsi="Times New Roman" w:cs="Times New Roman"/>
          <w:sz w:val="28"/>
          <w:szCs w:val="28"/>
        </w:rPr>
        <w:t>]</w:t>
      </w:r>
      <w:r w:rsidRPr="00DC1C6A">
        <w:rPr>
          <w:rFonts w:ascii="Times New Roman" w:hAnsi="Times New Roman" w:cs="Times New Roman"/>
          <w:sz w:val="28"/>
          <w:szCs w:val="28"/>
          <w:lang w:val="uk-UA"/>
        </w:rPr>
        <w:t>. Декоративні види не потребують обрізки, при необхідності занадто загущені крони можна проріджу</w:t>
      </w:r>
      <w:r w:rsidR="00914639" w:rsidRPr="00DC1C6A">
        <w:rPr>
          <w:rFonts w:ascii="Times New Roman" w:hAnsi="Times New Roman" w:cs="Times New Roman"/>
          <w:sz w:val="28"/>
          <w:szCs w:val="28"/>
          <w:lang w:val="uk-UA"/>
        </w:rPr>
        <w:t>ти</w:t>
      </w:r>
      <w:r w:rsidRPr="00DC1C6A">
        <w:rPr>
          <w:rFonts w:ascii="Times New Roman" w:hAnsi="Times New Roman" w:cs="Times New Roman"/>
          <w:sz w:val="28"/>
          <w:szCs w:val="28"/>
          <w:lang w:val="uk-UA"/>
        </w:rPr>
        <w:t xml:space="preserve"> ранньою весною, вирізаючи старі і засохлі гілки. Пристовбурні кола слід регулярно мульчувати і рихлити. Довговічний, живе 30-40 років (іноді до 100 років). Швидкоплідний, у плодоношення вступає на 3-4 рік. Є ряд високо і середньо зимостійких видів. Деякі східноазійські види в північних районах можуть вирощуватися тільки в контейнерній культурі.</w:t>
      </w:r>
    </w:p>
    <w:p w:rsidR="003B4F8F" w:rsidRPr="00DC1C6A" w:rsidRDefault="003B4F8F" w:rsidP="005B182A">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Способи розмноження. Дикорослі форми - насінням, кореневими нащадками, живцями, сорти-живцями і щепленням. Посів насіння проводять в кінці літа, відразу після збору, використовуючи відмите від м'якоті і непросушене насіння або навесні після тривалої стратифікації протягом 120-140 днів. Живці нарізають на початку літа з нездерев</w:t>
      </w:r>
      <w:r w:rsidRPr="00DC1C6A">
        <w:rPr>
          <w:rFonts w:ascii="Times New Roman" w:hAnsi="Times New Roman" w:cs="Times New Roman"/>
          <w:sz w:val="28"/>
          <w:szCs w:val="28"/>
        </w:rPr>
        <w:t>’</w:t>
      </w:r>
      <w:r w:rsidRPr="00DC1C6A">
        <w:rPr>
          <w:rFonts w:ascii="Times New Roman" w:hAnsi="Times New Roman" w:cs="Times New Roman"/>
          <w:sz w:val="28"/>
          <w:szCs w:val="28"/>
          <w:lang w:val="uk-UA"/>
        </w:rPr>
        <w:t>янілихих пагонів і укорінюють в легкому субстраті в теплицях. В якості підщепи використовують різні види вишні, в основному, сіянці черешні</w:t>
      </w:r>
      <w:r w:rsidR="005B182A">
        <w:rPr>
          <w:rFonts w:ascii="Times New Roman" w:hAnsi="Times New Roman" w:cs="Times New Roman"/>
          <w:sz w:val="28"/>
          <w:szCs w:val="28"/>
        </w:rPr>
        <w:t xml:space="preserve"> [1</w:t>
      </w:r>
      <w:r w:rsidR="004713EE">
        <w:rPr>
          <w:rFonts w:ascii="Times New Roman" w:hAnsi="Times New Roman" w:cs="Times New Roman"/>
          <w:sz w:val="28"/>
          <w:szCs w:val="28"/>
          <w:lang w:val="uk-UA"/>
        </w:rPr>
        <w:t>7</w:t>
      </w:r>
      <w:r w:rsidR="00C71090" w:rsidRPr="00DC1C6A">
        <w:rPr>
          <w:rFonts w:ascii="Times New Roman" w:hAnsi="Times New Roman" w:cs="Times New Roman"/>
          <w:sz w:val="28"/>
          <w:szCs w:val="28"/>
        </w:rPr>
        <w:t>]</w:t>
      </w:r>
      <w:r w:rsidRPr="00DC1C6A">
        <w:rPr>
          <w:rFonts w:ascii="Times New Roman" w:hAnsi="Times New Roman" w:cs="Times New Roman"/>
          <w:sz w:val="28"/>
          <w:szCs w:val="28"/>
          <w:lang w:val="uk-UA"/>
        </w:rPr>
        <w:t>.</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Використання. </w:t>
      </w:r>
    </w:p>
    <w:p w:rsidR="003B4F8F" w:rsidRPr="00BD48E8" w:rsidRDefault="003B4F8F"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lang w:val="uk-UA"/>
        </w:rPr>
        <w:t xml:space="preserve">Високодекоративні, рясно і ефектно квітучі, листопадні дерева і чагарники з красивою загальною габітусом, густим листям, численними великими квітками на довгих квітконіжках, які густо покривають гілки як би рожевою або білою серпанком, а також рясними орнаментальними плодами. Для солітерів, невеликих груп на газоні або алей в парках і садах, для посадок перед хвойними деревами та чагарниками або в центрі клумби з </w:t>
      </w:r>
      <w:r w:rsidRPr="00DC1C6A">
        <w:rPr>
          <w:rFonts w:ascii="Times New Roman" w:hAnsi="Times New Roman" w:cs="Times New Roman"/>
          <w:sz w:val="28"/>
          <w:szCs w:val="28"/>
          <w:lang w:val="uk-UA"/>
        </w:rPr>
        <w:lastRenderedPageBreak/>
        <w:t xml:space="preserve">ранньоквітучими квітами, деякі невибагливі чагарникові види рекомендуються для живоплотів, закріплення схилів і озеленення кам'янистих і піщаних ділянок саду. Теплолюбні види можуть вирощуватися в </w:t>
      </w:r>
      <w:r w:rsidR="005B182A">
        <w:rPr>
          <w:rFonts w:ascii="Times New Roman" w:hAnsi="Times New Roman" w:cs="Times New Roman"/>
          <w:sz w:val="28"/>
          <w:szCs w:val="28"/>
          <w:lang w:val="uk-UA"/>
        </w:rPr>
        <w:t xml:space="preserve">якості </w:t>
      </w:r>
      <w:r w:rsidRPr="00DC1C6A">
        <w:rPr>
          <w:rFonts w:ascii="Times New Roman" w:hAnsi="Times New Roman" w:cs="Times New Roman"/>
          <w:sz w:val="28"/>
          <w:szCs w:val="28"/>
          <w:lang w:val="uk-UA"/>
        </w:rPr>
        <w:t>контейнерної культури. Часто використовуються для зрізання, а також для вигонки з грудня по квітень. Ряд видів і їх численні харчові сорти повсюдно вирощу</w:t>
      </w:r>
      <w:r w:rsidR="00C71090" w:rsidRPr="00DC1C6A">
        <w:rPr>
          <w:rFonts w:ascii="Times New Roman" w:hAnsi="Times New Roman" w:cs="Times New Roman"/>
          <w:sz w:val="28"/>
          <w:szCs w:val="28"/>
          <w:lang w:val="uk-UA"/>
        </w:rPr>
        <w:t>ються як цінні плодові культури</w:t>
      </w:r>
      <w:r w:rsidRPr="00DC1C6A">
        <w:rPr>
          <w:rFonts w:ascii="Times New Roman" w:hAnsi="Times New Roman" w:cs="Times New Roman"/>
          <w:sz w:val="28"/>
          <w:szCs w:val="28"/>
          <w:lang w:val="uk-UA"/>
        </w:rPr>
        <w:t xml:space="preserve"> </w:t>
      </w:r>
      <w:r w:rsidR="00A652EF" w:rsidRPr="00DC1C6A">
        <w:rPr>
          <w:rFonts w:ascii="Times New Roman" w:hAnsi="Times New Roman" w:cs="Times New Roman"/>
          <w:sz w:val="28"/>
          <w:szCs w:val="28"/>
          <w:lang w:val="uk-UA"/>
        </w:rPr>
        <w:t>[</w:t>
      </w:r>
      <w:r w:rsidR="00C71090" w:rsidRPr="00DC1C6A">
        <w:rPr>
          <w:rFonts w:ascii="Times New Roman" w:hAnsi="Times New Roman" w:cs="Times New Roman"/>
          <w:sz w:val="28"/>
          <w:szCs w:val="28"/>
        </w:rPr>
        <w:t>1</w:t>
      </w:r>
      <w:r w:rsidR="004713EE">
        <w:rPr>
          <w:rFonts w:ascii="Times New Roman" w:hAnsi="Times New Roman" w:cs="Times New Roman"/>
          <w:sz w:val="28"/>
          <w:szCs w:val="28"/>
          <w:lang w:val="uk-UA"/>
        </w:rPr>
        <w:t>3</w:t>
      </w:r>
      <w:r w:rsidRPr="00DC1C6A">
        <w:rPr>
          <w:rFonts w:ascii="Times New Roman" w:hAnsi="Times New Roman" w:cs="Times New Roman"/>
          <w:sz w:val="28"/>
          <w:szCs w:val="28"/>
          <w:lang w:val="uk-UA"/>
        </w:rPr>
        <w:t>]</w:t>
      </w:r>
      <w:r w:rsidR="00C71090" w:rsidRPr="00DC1C6A">
        <w:rPr>
          <w:rFonts w:ascii="Times New Roman" w:hAnsi="Times New Roman" w:cs="Times New Roman"/>
          <w:sz w:val="28"/>
          <w:szCs w:val="28"/>
        </w:rPr>
        <w:t>.</w:t>
      </w:r>
    </w:p>
    <w:p w:rsidR="002F39A5" w:rsidRPr="00BD48E8" w:rsidRDefault="002F39A5" w:rsidP="00EE1764">
      <w:pPr>
        <w:spacing w:after="0" w:line="360" w:lineRule="auto"/>
        <w:ind w:firstLine="709"/>
        <w:jc w:val="both"/>
        <w:rPr>
          <w:rFonts w:ascii="Times New Roman" w:hAnsi="Times New Roman" w:cs="Times New Roman"/>
          <w:sz w:val="28"/>
          <w:szCs w:val="28"/>
        </w:rPr>
      </w:pPr>
    </w:p>
    <w:p w:rsidR="002F39A5" w:rsidRPr="00BD48E8" w:rsidRDefault="002F39A5" w:rsidP="00EE1764">
      <w:pPr>
        <w:spacing w:after="0" w:line="360" w:lineRule="auto"/>
        <w:ind w:firstLine="709"/>
        <w:jc w:val="both"/>
        <w:rPr>
          <w:rFonts w:ascii="Times New Roman" w:hAnsi="Times New Roman" w:cs="Times New Roman"/>
          <w:sz w:val="28"/>
          <w:szCs w:val="28"/>
        </w:rPr>
      </w:pPr>
    </w:p>
    <w:p w:rsidR="0035281B" w:rsidRPr="002F39A5" w:rsidRDefault="0035281B" w:rsidP="002F39A5">
      <w:pPr>
        <w:pStyle w:val="1"/>
        <w:ind w:firstLine="709"/>
        <w:rPr>
          <w:rFonts w:ascii="Times New Roman" w:hAnsi="Times New Roman" w:cs="Times New Roman"/>
          <w:b w:val="0"/>
          <w:color w:val="auto"/>
          <w:lang w:val="uk-UA"/>
        </w:rPr>
      </w:pPr>
      <w:bookmarkStart w:id="14" w:name="_Toc514975992"/>
      <w:bookmarkStart w:id="15" w:name="_Toc58536294"/>
      <w:r w:rsidRPr="002F39A5">
        <w:rPr>
          <w:rFonts w:ascii="Times New Roman" w:hAnsi="Times New Roman" w:cs="Times New Roman"/>
          <w:b w:val="0"/>
          <w:color w:val="auto"/>
          <w:lang w:val="uk-UA"/>
        </w:rPr>
        <w:t>1.1.2 Біологічні особливості виду (підщепи)</w:t>
      </w:r>
      <w:bookmarkEnd w:id="14"/>
      <w:bookmarkEnd w:id="15"/>
    </w:p>
    <w:p w:rsidR="0035281B" w:rsidRPr="00DC1C6A" w:rsidRDefault="0035281B" w:rsidP="002F39A5">
      <w:pPr>
        <w:spacing w:after="0" w:line="360" w:lineRule="auto"/>
        <w:ind w:firstLine="709"/>
        <w:jc w:val="both"/>
        <w:rPr>
          <w:rFonts w:ascii="Times New Roman" w:hAnsi="Times New Roman" w:cs="Times New Roman"/>
          <w:sz w:val="28"/>
          <w:szCs w:val="28"/>
          <w:lang w:val="uk-UA"/>
        </w:rPr>
      </w:pP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Черешня звичайна – </w:t>
      </w:r>
      <w:r w:rsidRPr="00DC1C6A">
        <w:rPr>
          <w:rFonts w:ascii="Times New Roman" w:hAnsi="Times New Roman" w:cs="Times New Roman"/>
          <w:i/>
          <w:sz w:val="28"/>
          <w:szCs w:val="28"/>
          <w:lang w:val="en-US"/>
        </w:rPr>
        <w:t>Cerasus</w:t>
      </w:r>
      <w:r w:rsidRPr="00DC1C6A">
        <w:rPr>
          <w:rFonts w:ascii="Times New Roman" w:hAnsi="Times New Roman" w:cs="Times New Roman"/>
          <w:i/>
          <w:sz w:val="28"/>
          <w:szCs w:val="28"/>
          <w:lang w:val="uk-UA"/>
        </w:rPr>
        <w:t xml:space="preserve"> </w:t>
      </w:r>
      <w:r w:rsidRPr="00DC1C6A">
        <w:rPr>
          <w:rFonts w:ascii="Times New Roman" w:hAnsi="Times New Roman" w:cs="Times New Roman"/>
          <w:i/>
          <w:sz w:val="28"/>
          <w:szCs w:val="28"/>
          <w:lang w:val="en-US"/>
        </w:rPr>
        <w:t>avium</w:t>
      </w:r>
      <w:r w:rsidRPr="00DC1C6A">
        <w:rPr>
          <w:rFonts w:ascii="Times New Roman" w:hAnsi="Times New Roman" w:cs="Times New Roman"/>
          <w:i/>
          <w:sz w:val="28"/>
          <w:szCs w:val="28"/>
          <w:lang w:val="uk-UA"/>
        </w:rPr>
        <w:t xml:space="preserve"> </w:t>
      </w:r>
      <w:r w:rsidRPr="00DC1C6A">
        <w:rPr>
          <w:rFonts w:ascii="Times New Roman" w:hAnsi="Times New Roman" w:cs="Times New Roman"/>
          <w:sz w:val="28"/>
          <w:szCs w:val="28"/>
          <w:lang w:val="uk-UA"/>
        </w:rPr>
        <w:t>(</w:t>
      </w:r>
      <w:r w:rsidRPr="00DC1C6A">
        <w:rPr>
          <w:rFonts w:ascii="Times New Roman" w:hAnsi="Times New Roman" w:cs="Times New Roman"/>
          <w:sz w:val="28"/>
          <w:szCs w:val="28"/>
          <w:lang w:val="en-US"/>
        </w:rPr>
        <w:t>L</w:t>
      </w:r>
      <w:r w:rsidRPr="00DC1C6A">
        <w:rPr>
          <w:rFonts w:ascii="Times New Roman" w:hAnsi="Times New Roman" w:cs="Times New Roman"/>
          <w:sz w:val="28"/>
          <w:szCs w:val="28"/>
          <w:lang w:val="uk-UA"/>
        </w:rPr>
        <w:t xml:space="preserve">.) </w:t>
      </w:r>
      <w:r w:rsidRPr="00DC1C6A">
        <w:rPr>
          <w:rFonts w:ascii="Times New Roman" w:hAnsi="Times New Roman" w:cs="Times New Roman"/>
          <w:sz w:val="28"/>
          <w:szCs w:val="28"/>
          <w:lang w:val="de-DE"/>
        </w:rPr>
        <w:t>M</w:t>
      </w:r>
      <w:r w:rsidRPr="00DC1C6A">
        <w:rPr>
          <w:rFonts w:ascii="Times New Roman" w:hAnsi="Times New Roman" w:cs="Times New Roman"/>
          <w:sz w:val="28"/>
          <w:szCs w:val="28"/>
          <w:lang w:val="uk-UA"/>
        </w:rPr>
        <w:t xml:space="preserve"> </w:t>
      </w:r>
      <w:r w:rsidRPr="00DC1C6A">
        <w:rPr>
          <w:rFonts w:ascii="Times New Roman" w:hAnsi="Times New Roman" w:cs="Times New Roman"/>
          <w:sz w:val="28"/>
          <w:szCs w:val="28"/>
          <w:lang w:val="de-DE"/>
        </w:rPr>
        <w:t>o</w:t>
      </w:r>
      <w:r w:rsidRPr="00DC1C6A">
        <w:rPr>
          <w:rFonts w:ascii="Times New Roman" w:hAnsi="Times New Roman" w:cs="Times New Roman"/>
          <w:sz w:val="28"/>
          <w:szCs w:val="28"/>
          <w:lang w:val="uk-UA"/>
        </w:rPr>
        <w:t xml:space="preserve"> </w:t>
      </w:r>
      <w:r w:rsidRPr="00DC1C6A">
        <w:rPr>
          <w:rFonts w:ascii="Times New Roman" w:hAnsi="Times New Roman" w:cs="Times New Roman"/>
          <w:sz w:val="28"/>
          <w:szCs w:val="28"/>
          <w:lang w:val="de-DE"/>
        </w:rPr>
        <w:t>e</w:t>
      </w:r>
      <w:r w:rsidRPr="00DC1C6A">
        <w:rPr>
          <w:rFonts w:ascii="Times New Roman" w:hAnsi="Times New Roman" w:cs="Times New Roman"/>
          <w:sz w:val="28"/>
          <w:szCs w:val="28"/>
          <w:lang w:val="uk-UA"/>
        </w:rPr>
        <w:t xml:space="preserve"> </w:t>
      </w:r>
      <w:r w:rsidRPr="00DC1C6A">
        <w:rPr>
          <w:rFonts w:ascii="Times New Roman" w:hAnsi="Times New Roman" w:cs="Times New Roman"/>
          <w:sz w:val="28"/>
          <w:szCs w:val="28"/>
          <w:lang w:val="de-DE"/>
        </w:rPr>
        <w:t>n</w:t>
      </w:r>
      <w:r w:rsidRPr="00DC1C6A">
        <w:rPr>
          <w:rFonts w:ascii="Times New Roman" w:hAnsi="Times New Roman" w:cs="Times New Roman"/>
          <w:sz w:val="28"/>
          <w:szCs w:val="28"/>
          <w:lang w:val="uk-UA"/>
        </w:rPr>
        <w:t xml:space="preserve"> </w:t>
      </w:r>
      <w:r w:rsidRPr="00DC1C6A">
        <w:rPr>
          <w:rFonts w:ascii="Times New Roman" w:hAnsi="Times New Roman" w:cs="Times New Roman"/>
          <w:sz w:val="28"/>
          <w:szCs w:val="28"/>
          <w:lang w:val="de-DE"/>
        </w:rPr>
        <w:t>c</w:t>
      </w:r>
      <w:r w:rsidRPr="00DC1C6A">
        <w:rPr>
          <w:rFonts w:ascii="Times New Roman" w:hAnsi="Times New Roman" w:cs="Times New Roman"/>
          <w:sz w:val="28"/>
          <w:szCs w:val="28"/>
          <w:lang w:val="uk-UA"/>
        </w:rPr>
        <w:t xml:space="preserve"> </w:t>
      </w:r>
      <w:r w:rsidRPr="00DC1C6A">
        <w:rPr>
          <w:rFonts w:ascii="Times New Roman" w:hAnsi="Times New Roman" w:cs="Times New Roman"/>
          <w:sz w:val="28"/>
          <w:szCs w:val="28"/>
          <w:lang w:val="de-DE"/>
        </w:rPr>
        <w:t>h</w:t>
      </w:r>
      <w:r w:rsidRPr="00DC1C6A">
        <w:rPr>
          <w:rFonts w:ascii="Times New Roman" w:hAnsi="Times New Roman" w:cs="Times New Roman"/>
          <w:sz w:val="28"/>
          <w:szCs w:val="28"/>
          <w:lang w:val="uk-UA"/>
        </w:rPr>
        <w:t xml:space="preserve"> (</w:t>
      </w:r>
      <w:r w:rsidRPr="00DC1C6A">
        <w:rPr>
          <w:rFonts w:ascii="Times New Roman" w:hAnsi="Times New Roman" w:cs="Times New Roman"/>
          <w:i/>
          <w:sz w:val="28"/>
          <w:szCs w:val="28"/>
          <w:lang w:val="de-DE"/>
        </w:rPr>
        <w:t>Prunus</w:t>
      </w:r>
      <w:r w:rsidRPr="00DC1C6A">
        <w:rPr>
          <w:rFonts w:ascii="Times New Roman" w:hAnsi="Times New Roman" w:cs="Times New Roman"/>
          <w:i/>
          <w:sz w:val="28"/>
          <w:szCs w:val="28"/>
          <w:lang w:val="uk-UA"/>
        </w:rPr>
        <w:t xml:space="preserve"> </w:t>
      </w:r>
      <w:r w:rsidRPr="00DC1C6A">
        <w:rPr>
          <w:rFonts w:ascii="Times New Roman" w:hAnsi="Times New Roman" w:cs="Times New Roman"/>
          <w:i/>
          <w:sz w:val="28"/>
          <w:szCs w:val="28"/>
          <w:lang w:val="de-DE"/>
        </w:rPr>
        <w:t>avium</w:t>
      </w:r>
      <w:r w:rsidRPr="00DC1C6A">
        <w:rPr>
          <w:rFonts w:ascii="Times New Roman" w:hAnsi="Times New Roman" w:cs="Times New Roman"/>
          <w:sz w:val="28"/>
          <w:szCs w:val="28"/>
          <w:lang w:val="uk-UA"/>
        </w:rPr>
        <w:t xml:space="preserve"> </w:t>
      </w:r>
      <w:r w:rsidRPr="00DC1C6A">
        <w:rPr>
          <w:rFonts w:ascii="Times New Roman" w:hAnsi="Times New Roman" w:cs="Times New Roman"/>
          <w:sz w:val="28"/>
          <w:szCs w:val="28"/>
          <w:lang w:val="de-DE"/>
        </w:rPr>
        <w:t>L</w:t>
      </w:r>
      <w:r w:rsidRPr="00DC1C6A">
        <w:rPr>
          <w:rFonts w:ascii="Times New Roman" w:hAnsi="Times New Roman" w:cs="Times New Roman"/>
          <w:sz w:val="28"/>
          <w:szCs w:val="28"/>
          <w:lang w:val="uk-UA"/>
        </w:rPr>
        <w:t>.).</w:t>
      </w: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Дерево висотою до 20-30 м, з яйцеподібною кроною, що сформована напрямленими вгору гілками. Пагони голі. Кора стовбура з темно-сірою гладенькою кірочкою, що листоподібно відшаровується. Листя еліптично або яйцеподібно подовжені, вгорі загострені, біля черешка клиноподібні або округлі, довжиною до 16 см, шириною 8 см, темно-зелені, блискучі, голі, по краях двояко пильчасті, черешки листків довжиною 2,5 см з двома залозками. Квітки білі, до 3 см у діаметрі, зібрані у зонтикоподібні щитки. Плоди темно-червоні до чорного, 1-2 см у діаметрі, гіркі, іноді солодкі (</w:t>
      </w:r>
      <w:r w:rsidRPr="00DC1C6A">
        <w:rPr>
          <w:rFonts w:ascii="Times New Roman" w:hAnsi="Times New Roman" w:cs="Times New Roman"/>
          <w:i/>
          <w:sz w:val="28"/>
          <w:szCs w:val="28"/>
          <w:lang w:val="en-US"/>
        </w:rPr>
        <w:t>f</w:t>
      </w:r>
      <w:r w:rsidRPr="00DC1C6A">
        <w:rPr>
          <w:rFonts w:ascii="Times New Roman" w:hAnsi="Times New Roman" w:cs="Times New Roman"/>
          <w:sz w:val="28"/>
          <w:szCs w:val="28"/>
          <w:lang w:val="uk-UA"/>
        </w:rPr>
        <w:t xml:space="preserve">. </w:t>
      </w:r>
      <w:r w:rsidRPr="00DC1C6A">
        <w:rPr>
          <w:rFonts w:ascii="Times New Roman" w:hAnsi="Times New Roman" w:cs="Times New Roman"/>
          <w:i/>
          <w:sz w:val="28"/>
          <w:szCs w:val="28"/>
          <w:lang w:val="en-US"/>
        </w:rPr>
        <w:t>dulcis</w:t>
      </w:r>
      <w:r w:rsidRPr="00DC1C6A">
        <w:rPr>
          <w:rFonts w:ascii="Times New Roman" w:hAnsi="Times New Roman" w:cs="Times New Roman"/>
          <w:sz w:val="28"/>
          <w:szCs w:val="28"/>
          <w:lang w:val="uk-UA"/>
        </w:rPr>
        <w:t xml:space="preserve"> </w:t>
      </w:r>
      <w:r w:rsidRPr="00DC1C6A">
        <w:rPr>
          <w:rFonts w:ascii="Times New Roman" w:hAnsi="Times New Roman" w:cs="Times New Roman"/>
          <w:sz w:val="28"/>
          <w:szCs w:val="28"/>
          <w:lang w:val="en-US"/>
        </w:rPr>
        <w:t>S</w:t>
      </w:r>
      <w:r w:rsidRPr="00DC1C6A">
        <w:rPr>
          <w:rFonts w:ascii="Times New Roman" w:hAnsi="Times New Roman" w:cs="Times New Roman"/>
          <w:sz w:val="28"/>
          <w:szCs w:val="28"/>
          <w:lang w:val="uk-UA"/>
        </w:rPr>
        <w:t xml:space="preserve"> </w:t>
      </w:r>
      <w:r w:rsidRPr="00DC1C6A">
        <w:rPr>
          <w:rFonts w:ascii="Times New Roman" w:hAnsi="Times New Roman" w:cs="Times New Roman"/>
          <w:sz w:val="28"/>
          <w:szCs w:val="28"/>
          <w:lang w:val="en-US"/>
        </w:rPr>
        <w:t>o</w:t>
      </w:r>
      <w:r w:rsidRPr="00DC1C6A">
        <w:rPr>
          <w:rFonts w:ascii="Times New Roman" w:hAnsi="Times New Roman" w:cs="Times New Roman"/>
          <w:sz w:val="28"/>
          <w:szCs w:val="28"/>
          <w:lang w:val="uk-UA"/>
        </w:rPr>
        <w:t xml:space="preserve"> </w:t>
      </w:r>
      <w:r w:rsidRPr="00DC1C6A">
        <w:rPr>
          <w:rFonts w:ascii="Times New Roman" w:hAnsi="Times New Roman" w:cs="Times New Roman"/>
          <w:sz w:val="28"/>
          <w:szCs w:val="28"/>
          <w:lang w:val="en-US"/>
        </w:rPr>
        <w:t>s</w:t>
      </w:r>
      <w:r w:rsidRPr="00DC1C6A">
        <w:rPr>
          <w:rFonts w:ascii="Times New Roman" w:hAnsi="Times New Roman" w:cs="Times New Roman"/>
          <w:sz w:val="28"/>
          <w:szCs w:val="28"/>
          <w:lang w:val="uk-UA"/>
        </w:rPr>
        <w:t xml:space="preserve"> </w:t>
      </w:r>
      <w:r w:rsidRPr="00DC1C6A">
        <w:rPr>
          <w:rFonts w:ascii="Times New Roman" w:hAnsi="Times New Roman" w:cs="Times New Roman"/>
          <w:sz w:val="28"/>
          <w:szCs w:val="28"/>
          <w:lang w:val="en-US"/>
        </w:rPr>
        <w:t>n</w:t>
      </w:r>
      <w:r w:rsidRPr="00DC1C6A">
        <w:rPr>
          <w:rFonts w:ascii="Times New Roman" w:hAnsi="Times New Roman" w:cs="Times New Roman"/>
          <w:sz w:val="28"/>
          <w:szCs w:val="28"/>
          <w:lang w:val="uk-UA"/>
        </w:rPr>
        <w:t>.). квітне у квітні – травні. Плоди достигають у червні</w:t>
      </w:r>
      <w:r w:rsidRPr="00DC1C6A">
        <w:rPr>
          <w:rFonts w:ascii="Times New Roman" w:hAnsi="Times New Roman" w:cs="Times New Roman"/>
          <w:sz w:val="28"/>
          <w:szCs w:val="28"/>
        </w:rPr>
        <w:t xml:space="preserve"> (</w:t>
      </w:r>
      <w:r w:rsidRPr="00DC1C6A">
        <w:rPr>
          <w:rFonts w:ascii="Times New Roman" w:hAnsi="Times New Roman" w:cs="Times New Roman"/>
          <w:sz w:val="28"/>
          <w:szCs w:val="28"/>
          <w:lang w:val="uk-UA"/>
        </w:rPr>
        <w:t>Рис.1.8). Росте швидко. Кореневих проростків не дає, тіньовитривала, порівняно вимоглива до родючості та свіжості ґрунту. Достатньо морозостійка. До</w:t>
      </w:r>
      <w:r w:rsidR="00A652EF" w:rsidRPr="00DC1C6A">
        <w:rPr>
          <w:rFonts w:ascii="Times New Roman" w:hAnsi="Times New Roman" w:cs="Times New Roman"/>
          <w:sz w:val="28"/>
          <w:szCs w:val="28"/>
          <w:lang w:val="uk-UA"/>
        </w:rPr>
        <w:t>вговічна. Має цінну деревину. [</w:t>
      </w:r>
      <w:r w:rsidR="00C71090" w:rsidRPr="00DC1C6A">
        <w:rPr>
          <w:rFonts w:ascii="Times New Roman" w:hAnsi="Times New Roman" w:cs="Times New Roman"/>
          <w:sz w:val="28"/>
          <w:szCs w:val="28"/>
          <w:lang w:val="en-US"/>
        </w:rPr>
        <w:t>1</w:t>
      </w:r>
      <w:r w:rsidR="004713EE">
        <w:rPr>
          <w:rFonts w:ascii="Times New Roman" w:hAnsi="Times New Roman" w:cs="Times New Roman"/>
          <w:sz w:val="28"/>
          <w:szCs w:val="28"/>
          <w:lang w:val="uk-UA"/>
        </w:rPr>
        <w:t>8</w:t>
      </w:r>
      <w:r w:rsidR="001C09FC">
        <w:rPr>
          <w:rFonts w:ascii="Times New Roman" w:hAnsi="Times New Roman" w:cs="Times New Roman"/>
          <w:sz w:val="28"/>
          <w:szCs w:val="28"/>
          <w:lang w:val="uk-UA"/>
        </w:rPr>
        <w:t>,</w:t>
      </w:r>
      <w:r w:rsidR="004713EE">
        <w:rPr>
          <w:rFonts w:ascii="Times New Roman" w:hAnsi="Times New Roman" w:cs="Times New Roman"/>
          <w:sz w:val="28"/>
          <w:szCs w:val="28"/>
          <w:lang w:val="uk-UA"/>
        </w:rPr>
        <w:t xml:space="preserve"> 31</w:t>
      </w:r>
      <w:r w:rsidRPr="00DC1C6A">
        <w:rPr>
          <w:rFonts w:ascii="Times New Roman" w:hAnsi="Times New Roman" w:cs="Times New Roman"/>
          <w:sz w:val="28"/>
          <w:szCs w:val="28"/>
          <w:lang w:val="en-US"/>
        </w:rPr>
        <w:t>]</w:t>
      </w: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noProof/>
          <w:sz w:val="28"/>
          <w:szCs w:val="28"/>
        </w:rPr>
        <w:lastRenderedPageBreak/>
        <w:drawing>
          <wp:inline distT="0" distB="0" distL="0" distR="0">
            <wp:extent cx="4894144" cy="3668121"/>
            <wp:effectExtent l="19050" t="0" r="1706" b="0"/>
            <wp:docPr id="3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srcRect/>
                    <a:stretch>
                      <a:fillRect/>
                    </a:stretch>
                  </pic:blipFill>
                  <pic:spPr bwMode="auto">
                    <a:xfrm>
                      <a:off x="0" y="0"/>
                      <a:ext cx="4894144" cy="3668121"/>
                    </a:xfrm>
                    <a:prstGeom prst="rect">
                      <a:avLst/>
                    </a:prstGeom>
                    <a:noFill/>
                    <a:ln w="9525">
                      <a:noFill/>
                      <a:miter lim="800000"/>
                      <a:headEnd/>
                      <a:tailEnd/>
                    </a:ln>
                  </pic:spPr>
                </pic:pic>
              </a:graphicData>
            </a:graphic>
          </wp:inline>
        </w:drawing>
      </w:r>
    </w:p>
    <w:p w:rsidR="002F39A5" w:rsidRDefault="002F39A5" w:rsidP="00EE1764">
      <w:pPr>
        <w:spacing w:after="0" w:line="360" w:lineRule="auto"/>
        <w:ind w:firstLine="709"/>
        <w:jc w:val="both"/>
        <w:rPr>
          <w:rFonts w:ascii="Times New Roman" w:hAnsi="Times New Roman" w:cs="Times New Roman"/>
          <w:sz w:val="28"/>
          <w:szCs w:val="28"/>
          <w:lang w:val="en-US"/>
        </w:rPr>
      </w:pPr>
    </w:p>
    <w:p w:rsidR="0035281B" w:rsidRPr="00DC1C6A" w:rsidRDefault="0035281B"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lang w:val="uk-UA"/>
        </w:rPr>
        <w:t>Рисунок 1.8 – Плоди черешні</w:t>
      </w:r>
      <w:r w:rsidR="00B0470E" w:rsidRPr="00DC1C6A">
        <w:rPr>
          <w:rFonts w:ascii="Times New Roman" w:hAnsi="Times New Roman" w:cs="Times New Roman"/>
          <w:sz w:val="28"/>
          <w:szCs w:val="28"/>
        </w:rPr>
        <w:t xml:space="preserve"> [1</w:t>
      </w:r>
      <w:r w:rsidR="004713EE">
        <w:rPr>
          <w:rFonts w:ascii="Times New Roman" w:hAnsi="Times New Roman" w:cs="Times New Roman"/>
          <w:sz w:val="28"/>
          <w:szCs w:val="28"/>
          <w:lang w:val="uk-UA"/>
        </w:rPr>
        <w:t>5</w:t>
      </w:r>
      <w:r w:rsidR="00B0470E" w:rsidRPr="00DC1C6A">
        <w:rPr>
          <w:rFonts w:ascii="Times New Roman" w:hAnsi="Times New Roman" w:cs="Times New Roman"/>
          <w:sz w:val="28"/>
          <w:szCs w:val="28"/>
        </w:rPr>
        <w:t>]</w:t>
      </w:r>
    </w:p>
    <w:p w:rsidR="0035281B" w:rsidRPr="00DC1C6A" w:rsidRDefault="0035281B" w:rsidP="00EE1764">
      <w:pPr>
        <w:spacing w:after="0" w:line="360" w:lineRule="auto"/>
        <w:ind w:firstLine="709"/>
        <w:jc w:val="both"/>
        <w:rPr>
          <w:rFonts w:ascii="Times New Roman" w:hAnsi="Times New Roman" w:cs="Times New Roman"/>
          <w:sz w:val="28"/>
          <w:szCs w:val="28"/>
        </w:rPr>
      </w:pPr>
    </w:p>
    <w:p w:rsidR="0035281B" w:rsidRPr="00DC1C6A" w:rsidRDefault="009912A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Існують наступні </w:t>
      </w:r>
      <w:r w:rsidR="00B0470E" w:rsidRPr="00DC1C6A">
        <w:rPr>
          <w:rFonts w:ascii="Times New Roman" w:hAnsi="Times New Roman" w:cs="Times New Roman"/>
          <w:sz w:val="28"/>
          <w:szCs w:val="28"/>
        </w:rPr>
        <w:t>декоративн</w:t>
      </w:r>
      <w:r w:rsidR="00B0470E" w:rsidRPr="00DC1C6A">
        <w:rPr>
          <w:rFonts w:ascii="Times New Roman" w:hAnsi="Times New Roman" w:cs="Times New Roman"/>
          <w:sz w:val="28"/>
          <w:szCs w:val="28"/>
          <w:lang w:val="uk-UA"/>
        </w:rPr>
        <w:t xml:space="preserve">і </w:t>
      </w:r>
      <w:r w:rsidRPr="00DC1C6A">
        <w:rPr>
          <w:rFonts w:ascii="Times New Roman" w:hAnsi="Times New Roman" w:cs="Times New Roman"/>
          <w:sz w:val="28"/>
          <w:szCs w:val="28"/>
          <w:lang w:val="uk-UA"/>
        </w:rPr>
        <w:t>ф</w:t>
      </w:r>
      <w:r w:rsidR="0035281B" w:rsidRPr="00DC1C6A">
        <w:rPr>
          <w:rFonts w:ascii="Times New Roman" w:hAnsi="Times New Roman" w:cs="Times New Roman"/>
          <w:sz w:val="28"/>
          <w:szCs w:val="28"/>
          <w:lang w:val="uk-UA"/>
        </w:rPr>
        <w:t>орми</w:t>
      </w:r>
      <w:r w:rsidR="00B0470E" w:rsidRPr="00DC1C6A">
        <w:rPr>
          <w:rFonts w:ascii="Times New Roman" w:hAnsi="Times New Roman" w:cs="Times New Roman"/>
          <w:sz w:val="28"/>
          <w:szCs w:val="28"/>
          <w:lang w:val="uk-UA"/>
        </w:rPr>
        <w:t xml:space="preserve"> виду </w:t>
      </w:r>
      <w:r w:rsidR="00B0470E" w:rsidRPr="00DC1C6A">
        <w:rPr>
          <w:rFonts w:ascii="Times New Roman" w:hAnsi="Times New Roman" w:cs="Times New Roman"/>
          <w:i/>
          <w:sz w:val="28"/>
          <w:szCs w:val="28"/>
          <w:lang w:val="en-US"/>
        </w:rPr>
        <w:t>Cerasus</w:t>
      </w:r>
      <w:r w:rsidR="00B0470E" w:rsidRPr="00DC1C6A">
        <w:rPr>
          <w:rFonts w:ascii="Times New Roman" w:hAnsi="Times New Roman" w:cs="Times New Roman"/>
          <w:i/>
          <w:sz w:val="28"/>
          <w:szCs w:val="28"/>
          <w:lang w:val="uk-UA"/>
        </w:rPr>
        <w:t xml:space="preserve"> </w:t>
      </w:r>
      <w:r w:rsidR="00B0470E" w:rsidRPr="00DC1C6A">
        <w:rPr>
          <w:rFonts w:ascii="Times New Roman" w:hAnsi="Times New Roman" w:cs="Times New Roman"/>
          <w:i/>
          <w:sz w:val="28"/>
          <w:szCs w:val="28"/>
          <w:lang w:val="en-US"/>
        </w:rPr>
        <w:t>avium</w:t>
      </w:r>
      <w:r w:rsidR="0035281B" w:rsidRPr="00DC1C6A">
        <w:rPr>
          <w:rFonts w:ascii="Times New Roman" w:hAnsi="Times New Roman" w:cs="Times New Roman"/>
          <w:sz w:val="28"/>
          <w:szCs w:val="28"/>
          <w:lang w:val="uk-UA"/>
        </w:rPr>
        <w:t>:</w:t>
      </w:r>
    </w:p>
    <w:p w:rsidR="0035281B" w:rsidRPr="00DC1C6A" w:rsidRDefault="0035281B" w:rsidP="00872425">
      <w:pPr>
        <w:pStyle w:val="ac"/>
        <w:numPr>
          <w:ilvl w:val="0"/>
          <w:numId w:val="23"/>
        </w:numPr>
        <w:tabs>
          <w:tab w:val="left" w:pos="993"/>
        </w:tabs>
        <w:spacing w:line="360" w:lineRule="auto"/>
        <w:ind w:left="0" w:firstLine="709"/>
        <w:jc w:val="both"/>
        <w:rPr>
          <w:sz w:val="28"/>
          <w:szCs w:val="28"/>
          <w:lang w:val="uk-UA"/>
        </w:rPr>
      </w:pPr>
      <w:r w:rsidRPr="00DC1C6A">
        <w:rPr>
          <w:sz w:val="28"/>
          <w:szCs w:val="28"/>
          <w:lang w:val="uk-UA"/>
        </w:rPr>
        <w:t xml:space="preserve">Іволистна – </w:t>
      </w:r>
      <w:r w:rsidRPr="00DC1C6A">
        <w:rPr>
          <w:i/>
          <w:sz w:val="28"/>
          <w:szCs w:val="28"/>
          <w:lang w:val="en-US"/>
        </w:rPr>
        <w:t>f</w:t>
      </w:r>
      <w:r w:rsidRPr="00DC1C6A">
        <w:rPr>
          <w:i/>
          <w:sz w:val="28"/>
          <w:szCs w:val="28"/>
          <w:lang w:val="uk-UA"/>
        </w:rPr>
        <w:t>.</w:t>
      </w:r>
      <w:r w:rsidRPr="00DC1C6A">
        <w:rPr>
          <w:sz w:val="28"/>
          <w:szCs w:val="28"/>
          <w:lang w:val="uk-UA"/>
        </w:rPr>
        <w:t xml:space="preserve"> </w:t>
      </w:r>
      <w:r w:rsidRPr="00DC1C6A">
        <w:rPr>
          <w:i/>
          <w:sz w:val="28"/>
          <w:szCs w:val="28"/>
          <w:lang w:val="en-US"/>
        </w:rPr>
        <w:t>salicifolia</w:t>
      </w:r>
      <w:r w:rsidRPr="00DC1C6A">
        <w:rPr>
          <w:sz w:val="28"/>
          <w:szCs w:val="28"/>
          <w:lang w:val="uk-UA"/>
        </w:rPr>
        <w:t xml:space="preserve"> (</w:t>
      </w:r>
      <w:r w:rsidRPr="00DC1C6A">
        <w:rPr>
          <w:sz w:val="28"/>
          <w:szCs w:val="28"/>
          <w:lang w:val="en-US"/>
        </w:rPr>
        <w:t>S</w:t>
      </w:r>
      <w:r w:rsidRPr="00DC1C6A">
        <w:rPr>
          <w:sz w:val="28"/>
          <w:szCs w:val="28"/>
          <w:lang w:val="uk-UA"/>
        </w:rPr>
        <w:t xml:space="preserve"> </w:t>
      </w:r>
      <w:r w:rsidRPr="00DC1C6A">
        <w:rPr>
          <w:sz w:val="28"/>
          <w:szCs w:val="28"/>
          <w:lang w:val="en-US"/>
        </w:rPr>
        <w:t>c</w:t>
      </w:r>
      <w:r w:rsidRPr="00DC1C6A">
        <w:rPr>
          <w:sz w:val="28"/>
          <w:szCs w:val="28"/>
          <w:lang w:val="uk-UA"/>
        </w:rPr>
        <w:t xml:space="preserve"> </w:t>
      </w:r>
      <w:r w:rsidRPr="00DC1C6A">
        <w:rPr>
          <w:sz w:val="28"/>
          <w:szCs w:val="28"/>
          <w:lang w:val="en-US"/>
        </w:rPr>
        <w:t>h</w:t>
      </w:r>
      <w:r w:rsidRPr="00DC1C6A">
        <w:rPr>
          <w:sz w:val="28"/>
          <w:szCs w:val="28"/>
          <w:lang w:val="uk-UA"/>
        </w:rPr>
        <w:t xml:space="preserve"> </w:t>
      </w:r>
      <w:r w:rsidRPr="00DC1C6A">
        <w:rPr>
          <w:sz w:val="28"/>
          <w:szCs w:val="28"/>
          <w:lang w:val="en-US"/>
        </w:rPr>
        <w:t>n</w:t>
      </w:r>
      <w:r w:rsidRPr="00DC1C6A">
        <w:rPr>
          <w:sz w:val="28"/>
          <w:szCs w:val="28"/>
          <w:lang w:val="uk-UA"/>
        </w:rPr>
        <w:t xml:space="preserve"> </w:t>
      </w:r>
      <w:r w:rsidRPr="00DC1C6A">
        <w:rPr>
          <w:sz w:val="28"/>
          <w:szCs w:val="28"/>
          <w:lang w:val="en-US"/>
        </w:rPr>
        <w:t>e</w:t>
      </w:r>
      <w:r w:rsidRPr="00DC1C6A">
        <w:rPr>
          <w:sz w:val="28"/>
          <w:szCs w:val="28"/>
          <w:lang w:val="uk-UA"/>
        </w:rPr>
        <w:t xml:space="preserve"> </w:t>
      </w:r>
      <w:r w:rsidRPr="00DC1C6A">
        <w:rPr>
          <w:sz w:val="28"/>
          <w:szCs w:val="28"/>
          <w:lang w:val="en-US"/>
        </w:rPr>
        <w:t>i</w:t>
      </w:r>
      <w:r w:rsidRPr="00DC1C6A">
        <w:rPr>
          <w:sz w:val="28"/>
          <w:szCs w:val="28"/>
          <w:lang w:val="uk-UA"/>
        </w:rPr>
        <w:t xml:space="preserve"> </w:t>
      </w:r>
      <w:r w:rsidRPr="00DC1C6A">
        <w:rPr>
          <w:sz w:val="28"/>
          <w:szCs w:val="28"/>
          <w:lang w:val="en-US"/>
        </w:rPr>
        <w:t>d</w:t>
      </w:r>
      <w:r w:rsidRPr="00DC1C6A">
        <w:rPr>
          <w:sz w:val="28"/>
          <w:szCs w:val="28"/>
          <w:lang w:val="uk-UA"/>
        </w:rPr>
        <w:t xml:space="preserve">) </w:t>
      </w:r>
      <w:r w:rsidRPr="00DC1C6A">
        <w:rPr>
          <w:sz w:val="28"/>
          <w:szCs w:val="28"/>
          <w:lang w:val="en-US"/>
        </w:rPr>
        <w:t>S</w:t>
      </w:r>
      <w:r w:rsidRPr="00DC1C6A">
        <w:rPr>
          <w:sz w:val="28"/>
          <w:szCs w:val="28"/>
          <w:lang w:val="uk-UA"/>
        </w:rPr>
        <w:t xml:space="preserve"> </w:t>
      </w:r>
      <w:r w:rsidRPr="00DC1C6A">
        <w:rPr>
          <w:sz w:val="28"/>
          <w:szCs w:val="28"/>
          <w:lang w:val="en-US"/>
        </w:rPr>
        <w:t>o</w:t>
      </w:r>
      <w:r w:rsidRPr="00DC1C6A">
        <w:rPr>
          <w:sz w:val="28"/>
          <w:szCs w:val="28"/>
          <w:lang w:val="uk-UA"/>
        </w:rPr>
        <w:t xml:space="preserve"> </w:t>
      </w:r>
      <w:r w:rsidRPr="00DC1C6A">
        <w:rPr>
          <w:sz w:val="28"/>
          <w:szCs w:val="28"/>
          <w:lang w:val="en-US"/>
        </w:rPr>
        <w:t>k</w:t>
      </w:r>
      <w:r w:rsidRPr="00DC1C6A">
        <w:rPr>
          <w:sz w:val="28"/>
          <w:szCs w:val="28"/>
          <w:lang w:val="uk-UA"/>
        </w:rPr>
        <w:t>. -з дуже вузьким листям</w:t>
      </w:r>
    </w:p>
    <w:p w:rsidR="0035281B" w:rsidRPr="00DC1C6A" w:rsidRDefault="0035281B" w:rsidP="00872425">
      <w:pPr>
        <w:pStyle w:val="ac"/>
        <w:numPr>
          <w:ilvl w:val="0"/>
          <w:numId w:val="23"/>
        </w:numPr>
        <w:tabs>
          <w:tab w:val="left" w:pos="993"/>
        </w:tabs>
        <w:spacing w:line="360" w:lineRule="auto"/>
        <w:ind w:left="0" w:firstLine="709"/>
        <w:jc w:val="both"/>
        <w:rPr>
          <w:sz w:val="28"/>
          <w:szCs w:val="28"/>
          <w:lang w:val="uk-UA"/>
        </w:rPr>
      </w:pPr>
      <w:r w:rsidRPr="00DC1C6A">
        <w:rPr>
          <w:sz w:val="28"/>
          <w:szCs w:val="28"/>
          <w:lang w:val="uk-UA"/>
        </w:rPr>
        <w:t xml:space="preserve">Махрова – </w:t>
      </w:r>
      <w:r w:rsidRPr="00DC1C6A">
        <w:rPr>
          <w:i/>
          <w:sz w:val="28"/>
          <w:szCs w:val="28"/>
          <w:lang w:val="en-US"/>
        </w:rPr>
        <w:t>f</w:t>
      </w:r>
      <w:r w:rsidRPr="00DC1C6A">
        <w:rPr>
          <w:i/>
          <w:sz w:val="28"/>
          <w:szCs w:val="28"/>
          <w:lang w:val="uk-UA"/>
        </w:rPr>
        <w:t xml:space="preserve">. </w:t>
      </w:r>
      <w:r w:rsidRPr="00DC1C6A">
        <w:rPr>
          <w:i/>
          <w:sz w:val="28"/>
          <w:szCs w:val="28"/>
          <w:lang w:val="en-US"/>
        </w:rPr>
        <w:t>plena</w:t>
      </w:r>
      <w:r w:rsidRPr="00DC1C6A">
        <w:rPr>
          <w:sz w:val="28"/>
          <w:szCs w:val="28"/>
          <w:lang w:val="uk-UA"/>
        </w:rPr>
        <w:t xml:space="preserve"> (</w:t>
      </w:r>
      <w:r w:rsidRPr="00DC1C6A">
        <w:rPr>
          <w:sz w:val="28"/>
          <w:szCs w:val="28"/>
          <w:lang w:val="en-US"/>
        </w:rPr>
        <w:t>S</w:t>
      </w:r>
      <w:r w:rsidRPr="00DC1C6A">
        <w:rPr>
          <w:sz w:val="28"/>
          <w:szCs w:val="28"/>
          <w:lang w:val="uk-UA"/>
        </w:rPr>
        <w:t xml:space="preserve"> </w:t>
      </w:r>
      <w:r w:rsidRPr="00DC1C6A">
        <w:rPr>
          <w:sz w:val="28"/>
          <w:szCs w:val="28"/>
          <w:lang w:val="en-US"/>
        </w:rPr>
        <w:t>c</w:t>
      </w:r>
      <w:r w:rsidRPr="00DC1C6A">
        <w:rPr>
          <w:sz w:val="28"/>
          <w:szCs w:val="28"/>
          <w:lang w:val="uk-UA"/>
        </w:rPr>
        <w:t xml:space="preserve"> </w:t>
      </w:r>
      <w:r w:rsidRPr="00DC1C6A">
        <w:rPr>
          <w:sz w:val="28"/>
          <w:szCs w:val="28"/>
          <w:lang w:val="en-US"/>
        </w:rPr>
        <w:t>h</w:t>
      </w:r>
      <w:r w:rsidRPr="00DC1C6A">
        <w:rPr>
          <w:sz w:val="28"/>
          <w:szCs w:val="28"/>
          <w:lang w:val="uk-UA"/>
        </w:rPr>
        <w:t xml:space="preserve"> </w:t>
      </w:r>
      <w:r w:rsidRPr="00DC1C6A">
        <w:rPr>
          <w:sz w:val="28"/>
          <w:szCs w:val="28"/>
          <w:lang w:val="en-US"/>
        </w:rPr>
        <w:t>n</w:t>
      </w:r>
      <w:r w:rsidRPr="00DC1C6A">
        <w:rPr>
          <w:sz w:val="28"/>
          <w:szCs w:val="28"/>
          <w:lang w:val="uk-UA"/>
        </w:rPr>
        <w:t xml:space="preserve"> </w:t>
      </w:r>
      <w:r w:rsidRPr="00DC1C6A">
        <w:rPr>
          <w:sz w:val="28"/>
          <w:szCs w:val="28"/>
          <w:lang w:val="en-US"/>
        </w:rPr>
        <w:t>e</w:t>
      </w:r>
      <w:r w:rsidRPr="00DC1C6A">
        <w:rPr>
          <w:sz w:val="28"/>
          <w:szCs w:val="28"/>
          <w:lang w:val="uk-UA"/>
        </w:rPr>
        <w:t xml:space="preserve"> </w:t>
      </w:r>
      <w:r w:rsidRPr="00DC1C6A">
        <w:rPr>
          <w:sz w:val="28"/>
          <w:szCs w:val="28"/>
          <w:lang w:val="en-US"/>
        </w:rPr>
        <w:t>i</w:t>
      </w:r>
      <w:r w:rsidRPr="00DC1C6A">
        <w:rPr>
          <w:sz w:val="28"/>
          <w:szCs w:val="28"/>
          <w:lang w:val="uk-UA"/>
        </w:rPr>
        <w:t xml:space="preserve"> </w:t>
      </w:r>
      <w:r w:rsidRPr="00DC1C6A">
        <w:rPr>
          <w:sz w:val="28"/>
          <w:szCs w:val="28"/>
          <w:lang w:val="en-US"/>
        </w:rPr>
        <w:t>d</w:t>
      </w:r>
      <w:r w:rsidRPr="00DC1C6A">
        <w:rPr>
          <w:sz w:val="28"/>
          <w:szCs w:val="28"/>
          <w:lang w:val="uk-UA"/>
        </w:rPr>
        <w:t xml:space="preserve">) </w:t>
      </w:r>
      <w:r w:rsidRPr="00DC1C6A">
        <w:rPr>
          <w:sz w:val="28"/>
          <w:szCs w:val="28"/>
          <w:lang w:val="en-US"/>
        </w:rPr>
        <w:t>S</w:t>
      </w:r>
      <w:r w:rsidRPr="00DC1C6A">
        <w:rPr>
          <w:sz w:val="28"/>
          <w:szCs w:val="28"/>
          <w:lang w:val="uk-UA"/>
        </w:rPr>
        <w:t xml:space="preserve"> </w:t>
      </w:r>
      <w:r w:rsidRPr="00DC1C6A">
        <w:rPr>
          <w:sz w:val="28"/>
          <w:szCs w:val="28"/>
          <w:lang w:val="en-US"/>
        </w:rPr>
        <w:t>o</w:t>
      </w:r>
      <w:r w:rsidRPr="00DC1C6A">
        <w:rPr>
          <w:sz w:val="28"/>
          <w:szCs w:val="28"/>
          <w:lang w:val="uk-UA"/>
        </w:rPr>
        <w:t xml:space="preserve"> </w:t>
      </w:r>
      <w:r w:rsidRPr="00DC1C6A">
        <w:rPr>
          <w:sz w:val="28"/>
          <w:szCs w:val="28"/>
          <w:lang w:val="en-US"/>
        </w:rPr>
        <w:t>k</w:t>
      </w:r>
      <w:r w:rsidRPr="00DC1C6A">
        <w:rPr>
          <w:sz w:val="28"/>
          <w:szCs w:val="28"/>
          <w:lang w:val="uk-UA"/>
        </w:rPr>
        <w:t>. - з махровими квітами та дуже рясним цвітінням</w:t>
      </w:r>
    </w:p>
    <w:p w:rsidR="0035281B" w:rsidRPr="00DC1C6A" w:rsidRDefault="0035281B" w:rsidP="00872425">
      <w:pPr>
        <w:pStyle w:val="ac"/>
        <w:numPr>
          <w:ilvl w:val="0"/>
          <w:numId w:val="23"/>
        </w:numPr>
        <w:tabs>
          <w:tab w:val="left" w:pos="993"/>
        </w:tabs>
        <w:spacing w:line="360" w:lineRule="auto"/>
        <w:ind w:left="0" w:firstLine="709"/>
        <w:jc w:val="both"/>
        <w:rPr>
          <w:sz w:val="28"/>
          <w:szCs w:val="28"/>
          <w:lang w:val="uk-UA"/>
        </w:rPr>
      </w:pPr>
      <w:r w:rsidRPr="00DC1C6A">
        <w:rPr>
          <w:sz w:val="28"/>
          <w:szCs w:val="28"/>
          <w:lang w:val="uk-UA"/>
        </w:rPr>
        <w:t>Низька –</w:t>
      </w:r>
      <w:r w:rsidRPr="00DC1C6A">
        <w:rPr>
          <w:sz w:val="28"/>
          <w:szCs w:val="28"/>
        </w:rPr>
        <w:t xml:space="preserve"> </w:t>
      </w:r>
      <w:r w:rsidRPr="00DC1C6A">
        <w:rPr>
          <w:i/>
          <w:sz w:val="28"/>
          <w:szCs w:val="28"/>
          <w:lang w:val="en-US"/>
        </w:rPr>
        <w:t>f</w:t>
      </w:r>
      <w:r w:rsidRPr="00DC1C6A">
        <w:rPr>
          <w:i/>
          <w:sz w:val="28"/>
          <w:szCs w:val="28"/>
        </w:rPr>
        <w:t xml:space="preserve">. </w:t>
      </w:r>
      <w:r w:rsidRPr="00DC1C6A">
        <w:rPr>
          <w:i/>
          <w:sz w:val="28"/>
          <w:szCs w:val="28"/>
          <w:lang w:val="en-US"/>
        </w:rPr>
        <w:t>nana</w:t>
      </w:r>
      <w:r w:rsidRPr="00DC1C6A">
        <w:rPr>
          <w:sz w:val="28"/>
          <w:szCs w:val="28"/>
          <w:lang w:val="uk-UA"/>
        </w:rPr>
        <w:t xml:space="preserve"> </w:t>
      </w:r>
      <w:r w:rsidRPr="00DC1C6A">
        <w:rPr>
          <w:sz w:val="28"/>
          <w:szCs w:val="28"/>
        </w:rPr>
        <w:t xml:space="preserve">( </w:t>
      </w:r>
      <w:r w:rsidRPr="00DC1C6A">
        <w:rPr>
          <w:sz w:val="28"/>
          <w:szCs w:val="28"/>
          <w:lang w:val="en-US"/>
        </w:rPr>
        <w:t>B</w:t>
      </w:r>
      <w:r w:rsidRPr="00DC1C6A">
        <w:rPr>
          <w:sz w:val="28"/>
          <w:szCs w:val="28"/>
        </w:rPr>
        <w:t xml:space="preserve"> </w:t>
      </w:r>
      <w:r w:rsidRPr="00DC1C6A">
        <w:rPr>
          <w:sz w:val="28"/>
          <w:szCs w:val="28"/>
          <w:lang w:val="en-US"/>
        </w:rPr>
        <w:t>e</w:t>
      </w:r>
      <w:r w:rsidRPr="00DC1C6A">
        <w:rPr>
          <w:sz w:val="28"/>
          <w:szCs w:val="28"/>
        </w:rPr>
        <w:t xml:space="preserve"> </w:t>
      </w:r>
      <w:r w:rsidRPr="00DC1C6A">
        <w:rPr>
          <w:sz w:val="28"/>
          <w:szCs w:val="28"/>
          <w:lang w:val="en-US"/>
        </w:rPr>
        <w:t>a</w:t>
      </w:r>
      <w:r w:rsidRPr="00DC1C6A">
        <w:rPr>
          <w:sz w:val="28"/>
          <w:szCs w:val="28"/>
        </w:rPr>
        <w:t xml:space="preserve"> </w:t>
      </w:r>
      <w:r w:rsidRPr="00DC1C6A">
        <w:rPr>
          <w:sz w:val="28"/>
          <w:szCs w:val="28"/>
          <w:lang w:val="en-US"/>
        </w:rPr>
        <w:t>n</w:t>
      </w:r>
      <w:r w:rsidRPr="00DC1C6A">
        <w:rPr>
          <w:sz w:val="28"/>
          <w:szCs w:val="28"/>
        </w:rPr>
        <w:t xml:space="preserve">) </w:t>
      </w:r>
      <w:r w:rsidRPr="00DC1C6A">
        <w:rPr>
          <w:sz w:val="28"/>
          <w:szCs w:val="28"/>
          <w:lang w:val="en-US"/>
        </w:rPr>
        <w:t>S</w:t>
      </w:r>
      <w:r w:rsidRPr="00DC1C6A">
        <w:rPr>
          <w:sz w:val="28"/>
          <w:szCs w:val="28"/>
        </w:rPr>
        <w:t xml:space="preserve"> </w:t>
      </w:r>
      <w:r w:rsidRPr="00DC1C6A">
        <w:rPr>
          <w:sz w:val="28"/>
          <w:szCs w:val="28"/>
          <w:lang w:val="en-US"/>
        </w:rPr>
        <w:t>o</w:t>
      </w:r>
      <w:r w:rsidRPr="00DC1C6A">
        <w:rPr>
          <w:sz w:val="28"/>
          <w:szCs w:val="28"/>
        </w:rPr>
        <w:t xml:space="preserve"> </w:t>
      </w:r>
      <w:r w:rsidRPr="00DC1C6A">
        <w:rPr>
          <w:sz w:val="28"/>
          <w:szCs w:val="28"/>
          <w:lang w:val="en-US"/>
        </w:rPr>
        <w:t>k</w:t>
      </w:r>
      <w:r w:rsidRPr="00DC1C6A">
        <w:rPr>
          <w:sz w:val="28"/>
          <w:szCs w:val="28"/>
        </w:rPr>
        <w:t xml:space="preserve">. - </w:t>
      </w:r>
      <w:r w:rsidRPr="00DC1C6A">
        <w:rPr>
          <w:sz w:val="28"/>
          <w:szCs w:val="28"/>
          <w:lang w:val="uk-UA"/>
        </w:rPr>
        <w:t>форма карликового росту</w:t>
      </w:r>
    </w:p>
    <w:p w:rsidR="0035281B" w:rsidRPr="00DC1C6A" w:rsidRDefault="0035281B" w:rsidP="00872425">
      <w:pPr>
        <w:pStyle w:val="ac"/>
        <w:numPr>
          <w:ilvl w:val="0"/>
          <w:numId w:val="23"/>
        </w:numPr>
        <w:tabs>
          <w:tab w:val="left" w:pos="993"/>
        </w:tabs>
        <w:spacing w:line="360" w:lineRule="auto"/>
        <w:ind w:left="0" w:firstLine="709"/>
        <w:jc w:val="both"/>
        <w:rPr>
          <w:sz w:val="28"/>
          <w:szCs w:val="28"/>
          <w:lang w:val="uk-UA"/>
        </w:rPr>
      </w:pPr>
      <w:r w:rsidRPr="00DC1C6A">
        <w:rPr>
          <w:sz w:val="28"/>
          <w:szCs w:val="28"/>
          <w:lang w:val="uk-UA"/>
        </w:rPr>
        <w:t xml:space="preserve">Папоротелистна – </w:t>
      </w:r>
      <w:r w:rsidRPr="00DC1C6A">
        <w:rPr>
          <w:i/>
          <w:sz w:val="28"/>
          <w:szCs w:val="28"/>
          <w:lang w:val="en-US"/>
        </w:rPr>
        <w:t>f</w:t>
      </w:r>
      <w:r w:rsidRPr="00DC1C6A">
        <w:rPr>
          <w:i/>
          <w:sz w:val="28"/>
          <w:szCs w:val="28"/>
          <w:lang w:val="uk-UA"/>
        </w:rPr>
        <w:t xml:space="preserve">. </w:t>
      </w:r>
      <w:r w:rsidRPr="00DC1C6A">
        <w:rPr>
          <w:i/>
          <w:sz w:val="28"/>
          <w:szCs w:val="28"/>
          <w:lang w:val="en-US"/>
        </w:rPr>
        <w:t>asplenifolia</w:t>
      </w:r>
      <w:r w:rsidRPr="00DC1C6A">
        <w:rPr>
          <w:sz w:val="28"/>
          <w:szCs w:val="28"/>
          <w:lang w:val="uk-UA"/>
        </w:rPr>
        <w:t xml:space="preserve"> (</w:t>
      </w:r>
      <w:r w:rsidRPr="00DC1C6A">
        <w:rPr>
          <w:sz w:val="28"/>
          <w:szCs w:val="28"/>
          <w:lang w:val="en-US"/>
        </w:rPr>
        <w:t>K</w:t>
      </w:r>
      <w:r w:rsidRPr="00DC1C6A">
        <w:rPr>
          <w:sz w:val="28"/>
          <w:szCs w:val="28"/>
          <w:lang w:val="uk-UA"/>
        </w:rPr>
        <w:t xml:space="preserve"> </w:t>
      </w:r>
      <w:r w:rsidRPr="00DC1C6A">
        <w:rPr>
          <w:sz w:val="28"/>
          <w:szCs w:val="28"/>
          <w:lang w:val="en-US"/>
        </w:rPr>
        <w:t>i</w:t>
      </w:r>
      <w:r w:rsidRPr="00DC1C6A">
        <w:rPr>
          <w:sz w:val="28"/>
          <w:szCs w:val="28"/>
          <w:lang w:val="uk-UA"/>
        </w:rPr>
        <w:t xml:space="preserve"> </w:t>
      </w:r>
      <w:r w:rsidRPr="00DC1C6A">
        <w:rPr>
          <w:sz w:val="28"/>
          <w:szCs w:val="28"/>
          <w:lang w:val="en-US"/>
        </w:rPr>
        <w:t>r</w:t>
      </w:r>
      <w:r w:rsidRPr="00DC1C6A">
        <w:rPr>
          <w:sz w:val="28"/>
          <w:szCs w:val="28"/>
          <w:lang w:val="uk-UA"/>
        </w:rPr>
        <w:t xml:space="preserve"> </w:t>
      </w:r>
      <w:r w:rsidRPr="00DC1C6A">
        <w:rPr>
          <w:sz w:val="28"/>
          <w:szCs w:val="28"/>
          <w:lang w:val="en-US"/>
        </w:rPr>
        <w:t>c</w:t>
      </w:r>
      <w:r w:rsidRPr="00DC1C6A">
        <w:rPr>
          <w:sz w:val="28"/>
          <w:szCs w:val="28"/>
          <w:lang w:val="uk-UA"/>
        </w:rPr>
        <w:t xml:space="preserve"> </w:t>
      </w:r>
      <w:r w:rsidRPr="00DC1C6A">
        <w:rPr>
          <w:sz w:val="28"/>
          <w:szCs w:val="28"/>
          <w:lang w:val="en-US"/>
        </w:rPr>
        <w:t>h</w:t>
      </w:r>
      <w:r w:rsidRPr="00DC1C6A">
        <w:rPr>
          <w:sz w:val="28"/>
          <w:szCs w:val="28"/>
          <w:lang w:val="uk-UA"/>
        </w:rPr>
        <w:t xml:space="preserve"> </w:t>
      </w:r>
      <w:r w:rsidRPr="00DC1C6A">
        <w:rPr>
          <w:sz w:val="28"/>
          <w:szCs w:val="28"/>
          <w:lang w:val="en-US"/>
        </w:rPr>
        <w:t>n</w:t>
      </w:r>
      <w:r w:rsidRPr="00DC1C6A">
        <w:rPr>
          <w:sz w:val="28"/>
          <w:szCs w:val="28"/>
          <w:lang w:val="uk-UA"/>
        </w:rPr>
        <w:t>.) - з глибоко зубчастим листям</w:t>
      </w:r>
    </w:p>
    <w:p w:rsidR="0035281B" w:rsidRPr="00DC1C6A" w:rsidRDefault="00872425" w:rsidP="00872425">
      <w:pPr>
        <w:pStyle w:val="ac"/>
        <w:numPr>
          <w:ilvl w:val="0"/>
          <w:numId w:val="23"/>
        </w:numPr>
        <w:tabs>
          <w:tab w:val="left" w:pos="993"/>
        </w:tabs>
        <w:spacing w:line="360" w:lineRule="auto"/>
        <w:ind w:left="0" w:firstLine="709"/>
        <w:jc w:val="both"/>
        <w:rPr>
          <w:sz w:val="28"/>
          <w:szCs w:val="28"/>
          <w:lang w:val="uk-UA"/>
        </w:rPr>
      </w:pPr>
      <w:r w:rsidRPr="00DC1C6A">
        <w:rPr>
          <w:sz w:val="28"/>
          <w:szCs w:val="28"/>
          <w:lang w:val="uk-UA"/>
        </w:rPr>
        <w:t>Строката</w:t>
      </w:r>
      <w:r w:rsidR="0035281B" w:rsidRPr="00DC1C6A">
        <w:rPr>
          <w:sz w:val="28"/>
          <w:szCs w:val="28"/>
          <w:lang w:val="uk-UA"/>
        </w:rPr>
        <w:t xml:space="preserve"> – </w:t>
      </w:r>
      <w:r w:rsidR="0035281B" w:rsidRPr="00DC1C6A">
        <w:rPr>
          <w:i/>
          <w:sz w:val="28"/>
          <w:szCs w:val="28"/>
          <w:lang w:val="en-US"/>
        </w:rPr>
        <w:t>f</w:t>
      </w:r>
      <w:r w:rsidR="0035281B" w:rsidRPr="00DC1C6A">
        <w:rPr>
          <w:i/>
          <w:sz w:val="28"/>
          <w:szCs w:val="28"/>
          <w:lang w:val="uk-UA"/>
        </w:rPr>
        <w:t xml:space="preserve">. </w:t>
      </w:r>
      <w:r w:rsidR="0035281B" w:rsidRPr="00DC1C6A">
        <w:rPr>
          <w:i/>
          <w:sz w:val="28"/>
          <w:szCs w:val="28"/>
          <w:lang w:val="en-US"/>
        </w:rPr>
        <w:t>variegata</w:t>
      </w:r>
      <w:r w:rsidR="0035281B" w:rsidRPr="00DC1C6A">
        <w:rPr>
          <w:sz w:val="28"/>
          <w:szCs w:val="28"/>
          <w:lang w:val="uk-UA"/>
        </w:rPr>
        <w:t xml:space="preserve"> (</w:t>
      </w:r>
      <w:r w:rsidR="0035281B" w:rsidRPr="00DC1C6A">
        <w:rPr>
          <w:sz w:val="28"/>
          <w:szCs w:val="28"/>
          <w:lang w:val="en-US"/>
        </w:rPr>
        <w:t>hort</w:t>
      </w:r>
      <w:r w:rsidR="0035281B" w:rsidRPr="00DC1C6A">
        <w:rPr>
          <w:sz w:val="28"/>
          <w:szCs w:val="28"/>
          <w:lang w:val="uk-UA"/>
        </w:rPr>
        <w:t xml:space="preserve">.) </w:t>
      </w:r>
      <w:r w:rsidR="0035281B" w:rsidRPr="00DC1C6A">
        <w:rPr>
          <w:sz w:val="28"/>
          <w:szCs w:val="28"/>
          <w:lang w:val="en-US"/>
        </w:rPr>
        <w:t>A</w:t>
      </w:r>
      <w:r w:rsidR="0035281B" w:rsidRPr="00DC1C6A">
        <w:rPr>
          <w:sz w:val="28"/>
          <w:szCs w:val="28"/>
          <w:lang w:val="uk-UA"/>
        </w:rPr>
        <w:t xml:space="preserve">. </w:t>
      </w:r>
      <w:r w:rsidR="0035281B" w:rsidRPr="00DC1C6A">
        <w:rPr>
          <w:sz w:val="28"/>
          <w:szCs w:val="28"/>
          <w:lang w:val="en-US"/>
        </w:rPr>
        <w:t>K o l e s n. (Comb. Nova</w:t>
      </w:r>
      <w:r w:rsidR="0035281B" w:rsidRPr="00DC1C6A">
        <w:rPr>
          <w:sz w:val="28"/>
          <w:szCs w:val="28"/>
        </w:rPr>
        <w:t xml:space="preserve">) - </w:t>
      </w:r>
      <w:r w:rsidR="0035281B" w:rsidRPr="00DC1C6A">
        <w:rPr>
          <w:sz w:val="28"/>
          <w:szCs w:val="28"/>
          <w:lang w:val="uk-UA"/>
        </w:rPr>
        <w:t>з жовтими або білими крапками</w:t>
      </w:r>
      <w:r w:rsidR="005B182A">
        <w:rPr>
          <w:sz w:val="28"/>
          <w:szCs w:val="28"/>
          <w:lang w:val="uk-UA"/>
        </w:rPr>
        <w:t xml:space="preserve"> або плямами</w:t>
      </w:r>
      <w:r w:rsidR="0035281B" w:rsidRPr="00DC1C6A">
        <w:rPr>
          <w:sz w:val="28"/>
          <w:szCs w:val="28"/>
          <w:lang w:val="uk-UA"/>
        </w:rPr>
        <w:t xml:space="preserve"> на листі</w:t>
      </w:r>
    </w:p>
    <w:p w:rsidR="0035281B" w:rsidRPr="00DC1C6A" w:rsidRDefault="0035281B" w:rsidP="00872425">
      <w:pPr>
        <w:pStyle w:val="ac"/>
        <w:numPr>
          <w:ilvl w:val="0"/>
          <w:numId w:val="23"/>
        </w:numPr>
        <w:tabs>
          <w:tab w:val="left" w:pos="993"/>
        </w:tabs>
        <w:spacing w:line="360" w:lineRule="auto"/>
        <w:ind w:left="0" w:firstLine="709"/>
        <w:jc w:val="both"/>
        <w:rPr>
          <w:sz w:val="28"/>
          <w:szCs w:val="28"/>
          <w:lang w:val="uk-UA"/>
        </w:rPr>
      </w:pPr>
      <w:r w:rsidRPr="00DC1C6A">
        <w:rPr>
          <w:sz w:val="28"/>
          <w:szCs w:val="28"/>
          <w:lang w:val="uk-UA"/>
        </w:rPr>
        <w:t xml:space="preserve">Пірамідальна – </w:t>
      </w:r>
      <w:r w:rsidRPr="00DC1C6A">
        <w:rPr>
          <w:i/>
          <w:sz w:val="28"/>
          <w:szCs w:val="28"/>
          <w:lang w:val="en-US"/>
        </w:rPr>
        <w:t>f</w:t>
      </w:r>
      <w:r w:rsidRPr="00DC1C6A">
        <w:rPr>
          <w:i/>
          <w:sz w:val="28"/>
          <w:szCs w:val="28"/>
          <w:lang w:val="uk-UA"/>
        </w:rPr>
        <w:t xml:space="preserve">. </w:t>
      </w:r>
      <w:r w:rsidRPr="00DC1C6A">
        <w:rPr>
          <w:i/>
          <w:sz w:val="28"/>
          <w:szCs w:val="28"/>
          <w:lang w:val="en-US"/>
        </w:rPr>
        <w:t>pyramidalis</w:t>
      </w:r>
      <w:r w:rsidRPr="00DC1C6A">
        <w:rPr>
          <w:sz w:val="28"/>
          <w:szCs w:val="28"/>
          <w:lang w:val="uk-UA"/>
        </w:rPr>
        <w:t xml:space="preserve"> (</w:t>
      </w:r>
      <w:r w:rsidRPr="00DC1C6A">
        <w:rPr>
          <w:sz w:val="28"/>
          <w:szCs w:val="28"/>
          <w:lang w:val="en-US"/>
        </w:rPr>
        <w:t>hort</w:t>
      </w:r>
      <w:r w:rsidRPr="00DC1C6A">
        <w:rPr>
          <w:sz w:val="28"/>
          <w:szCs w:val="28"/>
          <w:lang w:val="uk-UA"/>
        </w:rPr>
        <w:t xml:space="preserve">.) </w:t>
      </w:r>
      <w:r w:rsidRPr="00DC1C6A">
        <w:rPr>
          <w:sz w:val="28"/>
          <w:szCs w:val="28"/>
          <w:lang w:val="en-US"/>
        </w:rPr>
        <w:t>A</w:t>
      </w:r>
      <w:r w:rsidRPr="00DC1C6A">
        <w:rPr>
          <w:sz w:val="28"/>
          <w:szCs w:val="28"/>
          <w:lang w:val="uk-UA"/>
        </w:rPr>
        <w:t xml:space="preserve">. </w:t>
      </w:r>
      <w:r w:rsidRPr="00DC1C6A">
        <w:rPr>
          <w:sz w:val="28"/>
          <w:szCs w:val="28"/>
          <w:lang w:val="en-US"/>
        </w:rPr>
        <w:t>K</w:t>
      </w:r>
      <w:r w:rsidRPr="00DC1C6A">
        <w:rPr>
          <w:sz w:val="28"/>
          <w:szCs w:val="28"/>
          <w:lang w:val="uk-UA"/>
        </w:rPr>
        <w:t xml:space="preserve"> </w:t>
      </w:r>
      <w:r w:rsidRPr="00DC1C6A">
        <w:rPr>
          <w:sz w:val="28"/>
          <w:szCs w:val="28"/>
          <w:lang w:val="en-US"/>
        </w:rPr>
        <w:t>o</w:t>
      </w:r>
      <w:r w:rsidRPr="00DC1C6A">
        <w:rPr>
          <w:sz w:val="28"/>
          <w:szCs w:val="28"/>
          <w:lang w:val="uk-UA"/>
        </w:rPr>
        <w:t xml:space="preserve"> </w:t>
      </w:r>
      <w:r w:rsidRPr="00DC1C6A">
        <w:rPr>
          <w:sz w:val="28"/>
          <w:szCs w:val="28"/>
          <w:lang w:val="en-US"/>
        </w:rPr>
        <w:t>l</w:t>
      </w:r>
      <w:r w:rsidRPr="00DC1C6A">
        <w:rPr>
          <w:sz w:val="28"/>
          <w:szCs w:val="28"/>
          <w:lang w:val="uk-UA"/>
        </w:rPr>
        <w:t xml:space="preserve"> </w:t>
      </w:r>
      <w:r w:rsidRPr="00DC1C6A">
        <w:rPr>
          <w:sz w:val="28"/>
          <w:szCs w:val="28"/>
          <w:lang w:val="en-US"/>
        </w:rPr>
        <w:t>e</w:t>
      </w:r>
      <w:r w:rsidRPr="00DC1C6A">
        <w:rPr>
          <w:sz w:val="28"/>
          <w:szCs w:val="28"/>
          <w:lang w:val="uk-UA"/>
        </w:rPr>
        <w:t xml:space="preserve"> </w:t>
      </w:r>
      <w:r w:rsidRPr="00DC1C6A">
        <w:rPr>
          <w:sz w:val="28"/>
          <w:szCs w:val="28"/>
          <w:lang w:val="en-US"/>
        </w:rPr>
        <w:t>s</w:t>
      </w:r>
      <w:r w:rsidRPr="00DC1C6A">
        <w:rPr>
          <w:sz w:val="28"/>
          <w:szCs w:val="28"/>
          <w:lang w:val="uk-UA"/>
        </w:rPr>
        <w:t xml:space="preserve"> </w:t>
      </w:r>
      <w:r w:rsidRPr="00DC1C6A">
        <w:rPr>
          <w:sz w:val="28"/>
          <w:szCs w:val="28"/>
          <w:lang w:val="en-US"/>
        </w:rPr>
        <w:t>n</w:t>
      </w:r>
      <w:r w:rsidRPr="00DC1C6A">
        <w:rPr>
          <w:sz w:val="28"/>
          <w:szCs w:val="28"/>
          <w:lang w:val="uk-UA"/>
        </w:rPr>
        <w:t>. (</w:t>
      </w:r>
      <w:r w:rsidRPr="00DC1C6A">
        <w:rPr>
          <w:sz w:val="28"/>
          <w:szCs w:val="28"/>
          <w:lang w:val="en-US"/>
        </w:rPr>
        <w:t>Comb</w:t>
      </w:r>
      <w:r w:rsidRPr="00DC1C6A">
        <w:rPr>
          <w:sz w:val="28"/>
          <w:szCs w:val="28"/>
          <w:lang w:val="uk-UA"/>
        </w:rPr>
        <w:t xml:space="preserve">. </w:t>
      </w:r>
      <w:r w:rsidRPr="00DC1C6A">
        <w:rPr>
          <w:sz w:val="28"/>
          <w:szCs w:val="28"/>
          <w:lang w:val="en-US"/>
        </w:rPr>
        <w:t>Nova</w:t>
      </w:r>
      <w:r w:rsidRPr="00DC1C6A">
        <w:rPr>
          <w:sz w:val="28"/>
          <w:szCs w:val="28"/>
          <w:lang w:val="uk-UA"/>
        </w:rPr>
        <w:t>) з пірамідальною кроною</w:t>
      </w:r>
    </w:p>
    <w:p w:rsidR="0035281B" w:rsidRPr="00DC1C6A" w:rsidRDefault="0035281B" w:rsidP="00872425">
      <w:pPr>
        <w:pStyle w:val="ac"/>
        <w:numPr>
          <w:ilvl w:val="0"/>
          <w:numId w:val="23"/>
        </w:numPr>
        <w:tabs>
          <w:tab w:val="left" w:pos="993"/>
        </w:tabs>
        <w:spacing w:line="360" w:lineRule="auto"/>
        <w:ind w:left="0" w:firstLine="709"/>
        <w:jc w:val="both"/>
        <w:rPr>
          <w:sz w:val="28"/>
          <w:szCs w:val="28"/>
          <w:lang w:val="uk-UA"/>
        </w:rPr>
      </w:pPr>
      <w:r w:rsidRPr="00DC1C6A">
        <w:rPr>
          <w:sz w:val="28"/>
          <w:szCs w:val="28"/>
          <w:lang w:val="uk-UA"/>
        </w:rPr>
        <w:t xml:space="preserve">Плакуча – </w:t>
      </w:r>
      <w:r w:rsidRPr="00DC1C6A">
        <w:rPr>
          <w:i/>
          <w:sz w:val="28"/>
          <w:szCs w:val="28"/>
          <w:lang w:val="en-US"/>
        </w:rPr>
        <w:t>f</w:t>
      </w:r>
      <w:r w:rsidRPr="00DC1C6A">
        <w:rPr>
          <w:i/>
          <w:sz w:val="28"/>
          <w:szCs w:val="28"/>
          <w:lang w:val="uk-UA"/>
        </w:rPr>
        <w:t xml:space="preserve">. </w:t>
      </w:r>
      <w:r w:rsidRPr="00DC1C6A">
        <w:rPr>
          <w:i/>
          <w:sz w:val="28"/>
          <w:szCs w:val="28"/>
          <w:lang w:val="en-US"/>
        </w:rPr>
        <w:t>pendula</w:t>
      </w:r>
      <w:r w:rsidRPr="00DC1C6A">
        <w:rPr>
          <w:sz w:val="28"/>
          <w:szCs w:val="28"/>
          <w:lang w:val="uk-UA"/>
        </w:rPr>
        <w:t xml:space="preserve"> (</w:t>
      </w:r>
      <w:r w:rsidRPr="00DC1C6A">
        <w:rPr>
          <w:sz w:val="28"/>
          <w:szCs w:val="28"/>
          <w:lang w:val="en-US"/>
        </w:rPr>
        <w:t>Kirchn</w:t>
      </w:r>
      <w:r w:rsidRPr="00DC1C6A">
        <w:rPr>
          <w:sz w:val="28"/>
          <w:szCs w:val="28"/>
          <w:lang w:val="uk-UA"/>
        </w:rPr>
        <w:t xml:space="preserve">.) </w:t>
      </w:r>
      <w:r w:rsidRPr="00DC1C6A">
        <w:rPr>
          <w:sz w:val="28"/>
          <w:szCs w:val="28"/>
          <w:lang w:val="en-US"/>
        </w:rPr>
        <w:t>S</w:t>
      </w:r>
      <w:r w:rsidRPr="00DC1C6A">
        <w:rPr>
          <w:sz w:val="28"/>
          <w:szCs w:val="28"/>
          <w:lang w:val="uk-UA"/>
        </w:rPr>
        <w:t xml:space="preserve"> </w:t>
      </w:r>
      <w:r w:rsidRPr="00DC1C6A">
        <w:rPr>
          <w:sz w:val="28"/>
          <w:szCs w:val="28"/>
          <w:lang w:val="en-US"/>
        </w:rPr>
        <w:t>o</w:t>
      </w:r>
      <w:r w:rsidRPr="00DC1C6A">
        <w:rPr>
          <w:sz w:val="28"/>
          <w:szCs w:val="28"/>
          <w:lang w:val="uk-UA"/>
        </w:rPr>
        <w:t xml:space="preserve"> </w:t>
      </w:r>
      <w:r w:rsidRPr="00DC1C6A">
        <w:rPr>
          <w:sz w:val="28"/>
          <w:szCs w:val="28"/>
          <w:lang w:val="en-US"/>
        </w:rPr>
        <w:t>k</w:t>
      </w:r>
      <w:r w:rsidR="00271693" w:rsidRPr="00DC1C6A">
        <w:rPr>
          <w:sz w:val="28"/>
          <w:szCs w:val="28"/>
          <w:lang w:val="uk-UA"/>
        </w:rPr>
        <w:t>. - з пониклими гілками [</w:t>
      </w:r>
      <w:r w:rsidR="00C71090" w:rsidRPr="00DC1C6A">
        <w:rPr>
          <w:sz w:val="28"/>
          <w:szCs w:val="28"/>
          <w:lang w:val="uk-UA"/>
        </w:rPr>
        <w:t>1</w:t>
      </w:r>
      <w:r w:rsidR="004713EE">
        <w:rPr>
          <w:sz w:val="28"/>
          <w:szCs w:val="28"/>
          <w:lang w:val="uk-UA"/>
        </w:rPr>
        <w:t>8</w:t>
      </w:r>
      <w:r w:rsidRPr="00DC1C6A">
        <w:rPr>
          <w:sz w:val="28"/>
          <w:szCs w:val="28"/>
          <w:lang w:val="uk-UA"/>
        </w:rPr>
        <w:t>]</w:t>
      </w:r>
    </w:p>
    <w:p w:rsidR="0035281B" w:rsidRPr="00DC1C6A" w:rsidRDefault="0035281B" w:rsidP="00EE1764">
      <w:pPr>
        <w:pStyle w:val="ac"/>
        <w:spacing w:line="360" w:lineRule="auto"/>
        <w:ind w:left="0" w:firstLine="709"/>
        <w:jc w:val="both"/>
        <w:rPr>
          <w:sz w:val="28"/>
          <w:szCs w:val="28"/>
          <w:lang w:val="uk-UA"/>
        </w:rPr>
      </w:pPr>
    </w:p>
    <w:p w:rsidR="0035281B" w:rsidRPr="00DC1C6A" w:rsidRDefault="0035281B" w:rsidP="00EE1764">
      <w:pPr>
        <w:pStyle w:val="ac"/>
        <w:spacing w:line="360" w:lineRule="auto"/>
        <w:ind w:left="0" w:firstLine="709"/>
        <w:contextualSpacing w:val="0"/>
        <w:jc w:val="both"/>
        <w:rPr>
          <w:sz w:val="28"/>
          <w:szCs w:val="28"/>
          <w:lang w:val="uk-UA"/>
        </w:rPr>
      </w:pPr>
    </w:p>
    <w:p w:rsidR="0035281B" w:rsidRPr="00DC1C6A" w:rsidRDefault="0035281B" w:rsidP="00EE1764">
      <w:pPr>
        <w:pStyle w:val="ac"/>
        <w:spacing w:line="360" w:lineRule="auto"/>
        <w:ind w:left="0" w:firstLine="709"/>
        <w:contextualSpacing w:val="0"/>
        <w:jc w:val="both"/>
        <w:rPr>
          <w:sz w:val="28"/>
          <w:szCs w:val="28"/>
          <w:lang w:val="uk-UA"/>
        </w:rPr>
      </w:pPr>
    </w:p>
    <w:p w:rsidR="0035281B" w:rsidRPr="00DC1C6A" w:rsidRDefault="0035281B" w:rsidP="002F39A5">
      <w:pPr>
        <w:pStyle w:val="1"/>
        <w:ind w:firstLine="709"/>
        <w:rPr>
          <w:rFonts w:ascii="Times New Roman" w:hAnsi="Times New Roman" w:cs="Times New Roman"/>
          <w:b w:val="0"/>
          <w:color w:val="auto"/>
          <w:lang w:val="uk-UA"/>
        </w:rPr>
      </w:pPr>
      <w:bookmarkStart w:id="16" w:name="_Toc514975993"/>
      <w:bookmarkStart w:id="17" w:name="_Toc58536295"/>
      <w:r w:rsidRPr="00DC1C6A">
        <w:rPr>
          <w:rFonts w:ascii="Times New Roman" w:hAnsi="Times New Roman" w:cs="Times New Roman"/>
          <w:b w:val="0"/>
          <w:color w:val="auto"/>
          <w:lang w:val="uk-UA"/>
        </w:rPr>
        <w:lastRenderedPageBreak/>
        <w:t xml:space="preserve">1.1.3 </w:t>
      </w:r>
      <w:r w:rsidR="00272428" w:rsidRPr="00DC1C6A">
        <w:rPr>
          <w:rFonts w:ascii="Times New Roman" w:hAnsi="Times New Roman" w:cs="Times New Roman"/>
          <w:b w:val="0"/>
          <w:color w:val="auto"/>
          <w:lang w:val="uk-UA"/>
        </w:rPr>
        <w:t>Біологічні особливості виду (прищепи)</w:t>
      </w:r>
      <w:bookmarkEnd w:id="16"/>
      <w:bookmarkEnd w:id="17"/>
    </w:p>
    <w:p w:rsidR="00272428" w:rsidRPr="00DC1C6A" w:rsidRDefault="00272428" w:rsidP="003D0510">
      <w:pPr>
        <w:pStyle w:val="1"/>
        <w:spacing w:line="360" w:lineRule="auto"/>
        <w:ind w:firstLine="709"/>
        <w:rPr>
          <w:rFonts w:ascii="Times New Roman" w:hAnsi="Times New Roman" w:cs="Times New Roman"/>
          <w:b w:val="0"/>
          <w:color w:val="auto"/>
          <w:lang w:val="uk-UA"/>
        </w:rPr>
      </w:pPr>
      <w:bookmarkStart w:id="18" w:name="_Toc58536296"/>
      <w:r w:rsidRPr="00DC1C6A">
        <w:rPr>
          <w:rFonts w:ascii="Times New Roman" w:hAnsi="Times New Roman" w:cs="Times New Roman"/>
          <w:b w:val="0"/>
          <w:color w:val="auto"/>
          <w:lang w:val="uk-UA"/>
        </w:rPr>
        <w:t>1.1.3.</w:t>
      </w:r>
      <w:r w:rsidR="004C5EFA">
        <w:rPr>
          <w:rFonts w:ascii="Times New Roman" w:hAnsi="Times New Roman" w:cs="Times New Roman"/>
          <w:b w:val="0"/>
          <w:color w:val="auto"/>
          <w:lang w:val="uk-UA"/>
        </w:rPr>
        <w:t>1</w:t>
      </w:r>
      <w:r w:rsidRPr="00DC1C6A">
        <w:rPr>
          <w:rFonts w:ascii="Times New Roman" w:hAnsi="Times New Roman" w:cs="Times New Roman"/>
          <w:b w:val="0"/>
          <w:color w:val="auto"/>
          <w:lang w:val="uk-UA"/>
        </w:rPr>
        <w:t xml:space="preserve"> Сакура</w:t>
      </w:r>
      <w:bookmarkEnd w:id="18"/>
      <w:r w:rsidRPr="00DC1C6A">
        <w:rPr>
          <w:rFonts w:ascii="Times New Roman" w:hAnsi="Times New Roman" w:cs="Times New Roman"/>
          <w:b w:val="0"/>
          <w:color w:val="auto"/>
          <w:lang w:val="uk-UA"/>
        </w:rPr>
        <w:t xml:space="preserve"> </w:t>
      </w:r>
    </w:p>
    <w:p w:rsidR="00272428" w:rsidRPr="00DC1C6A" w:rsidRDefault="00272428" w:rsidP="003D0510">
      <w:pPr>
        <w:spacing w:after="0" w:line="360" w:lineRule="auto"/>
        <w:ind w:firstLine="709"/>
        <w:jc w:val="both"/>
        <w:rPr>
          <w:rFonts w:ascii="Times New Roman" w:hAnsi="Times New Roman" w:cs="Times New Roman"/>
          <w:sz w:val="28"/>
          <w:szCs w:val="28"/>
          <w:lang w:val="uk-UA"/>
        </w:rPr>
      </w:pPr>
    </w:p>
    <w:p w:rsidR="00272428" w:rsidRPr="00DC1C6A" w:rsidRDefault="00272428" w:rsidP="00EE1764">
      <w:pPr>
        <w:spacing w:after="0" w:line="360" w:lineRule="auto"/>
        <w:ind w:firstLine="709"/>
        <w:jc w:val="both"/>
        <w:rPr>
          <w:rFonts w:ascii="Times New Roman" w:hAnsi="Times New Roman" w:cs="Times New Roman"/>
          <w:sz w:val="28"/>
          <w:szCs w:val="28"/>
          <w:lang w:val="uk-UA"/>
        </w:rPr>
      </w:pPr>
    </w:p>
    <w:p w:rsidR="00272428" w:rsidRPr="00DC1C6A" w:rsidRDefault="00272428"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rPr>
        <w:t>Дерево до 25 метрів заввишки. Крона яйцевидної форми. Кора буро або коричнево-сіра, гладка. Пагони жовтувато-сірі, голі</w:t>
      </w:r>
      <w:r w:rsidR="00401E17" w:rsidRPr="00DC1C6A">
        <w:rPr>
          <w:rFonts w:ascii="Times New Roman" w:hAnsi="Times New Roman" w:cs="Times New Roman"/>
          <w:sz w:val="28"/>
          <w:szCs w:val="28"/>
        </w:rPr>
        <w:t>.</w:t>
      </w:r>
      <w:r w:rsidRPr="00DC1C6A">
        <w:rPr>
          <w:rFonts w:ascii="Times New Roman" w:hAnsi="Times New Roman" w:cs="Times New Roman"/>
          <w:sz w:val="28"/>
          <w:szCs w:val="28"/>
          <w:lang w:val="uk-UA"/>
        </w:rPr>
        <w:t xml:space="preserve"> </w:t>
      </w:r>
    </w:p>
    <w:p w:rsidR="00272428" w:rsidRPr="00DC1C6A" w:rsidRDefault="00272428"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rPr>
        <w:t xml:space="preserve">Листя еліптичні, яйцеподібні або оберненояйцеподібні, довжиною до 13 см, шириною до 5 см з </w:t>
      </w:r>
      <w:r w:rsidRPr="00DC1C6A">
        <w:rPr>
          <w:rFonts w:ascii="Times New Roman" w:hAnsi="Times New Roman" w:cs="Times New Roman"/>
          <w:sz w:val="28"/>
          <w:szCs w:val="28"/>
          <w:lang w:val="uk-UA"/>
        </w:rPr>
        <w:t>дуже</w:t>
      </w:r>
      <w:r w:rsidRPr="00DC1C6A">
        <w:rPr>
          <w:rFonts w:ascii="Times New Roman" w:hAnsi="Times New Roman" w:cs="Times New Roman"/>
          <w:sz w:val="28"/>
          <w:szCs w:val="28"/>
        </w:rPr>
        <w:t xml:space="preserve"> довго відтягнутою вершиною, округл</w:t>
      </w:r>
      <w:r w:rsidRPr="00DC1C6A">
        <w:rPr>
          <w:rFonts w:ascii="Times New Roman" w:hAnsi="Times New Roman" w:cs="Times New Roman"/>
          <w:sz w:val="28"/>
          <w:szCs w:val="28"/>
          <w:lang w:val="uk-UA"/>
        </w:rPr>
        <w:t>ою</w:t>
      </w:r>
      <w:r w:rsidR="002C6B3B" w:rsidRPr="00DC1C6A">
        <w:rPr>
          <w:rFonts w:ascii="Times New Roman" w:hAnsi="Times New Roman" w:cs="Times New Roman"/>
          <w:sz w:val="28"/>
          <w:szCs w:val="28"/>
        </w:rPr>
        <w:t>, серцеподібною або клиноподібною осно</w:t>
      </w:r>
      <w:r w:rsidRPr="00DC1C6A">
        <w:rPr>
          <w:rFonts w:ascii="Times New Roman" w:hAnsi="Times New Roman" w:cs="Times New Roman"/>
          <w:sz w:val="28"/>
          <w:szCs w:val="28"/>
        </w:rPr>
        <w:t>вою.</w:t>
      </w:r>
    </w:p>
    <w:p w:rsidR="00272428" w:rsidRPr="00DC1C6A" w:rsidRDefault="00272428"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rPr>
        <w:t xml:space="preserve">Квітки по 2-4 в кистях до 5 см завдовжки. Віночок білий </w:t>
      </w:r>
      <w:r w:rsidR="00401E17" w:rsidRPr="00DC1C6A">
        <w:rPr>
          <w:rFonts w:ascii="Times New Roman" w:hAnsi="Times New Roman" w:cs="Times New Roman"/>
          <w:sz w:val="28"/>
          <w:szCs w:val="28"/>
        </w:rPr>
        <w:t>або рожевий 2,5-3 см в діаметрі</w:t>
      </w:r>
      <w:r w:rsidR="00401E17" w:rsidRPr="00DC1C6A">
        <w:rPr>
          <w:rFonts w:ascii="Times New Roman" w:hAnsi="Times New Roman" w:cs="Times New Roman"/>
          <w:sz w:val="28"/>
          <w:szCs w:val="28"/>
          <w:lang w:val="uk-UA"/>
        </w:rPr>
        <w:t xml:space="preserve"> (Рис. 1.1</w:t>
      </w:r>
      <w:r w:rsidR="006F13BB" w:rsidRPr="00DC1C6A">
        <w:rPr>
          <w:rFonts w:ascii="Times New Roman" w:hAnsi="Times New Roman" w:cs="Times New Roman"/>
          <w:sz w:val="28"/>
          <w:szCs w:val="28"/>
        </w:rPr>
        <w:t>1</w:t>
      </w:r>
      <w:r w:rsidR="00401E17" w:rsidRPr="00DC1C6A">
        <w:rPr>
          <w:rFonts w:ascii="Times New Roman" w:hAnsi="Times New Roman" w:cs="Times New Roman"/>
          <w:sz w:val="28"/>
          <w:szCs w:val="28"/>
          <w:lang w:val="uk-UA"/>
        </w:rPr>
        <w:t>)</w:t>
      </w:r>
      <w:r w:rsidR="00401E17" w:rsidRPr="00DC1C6A">
        <w:rPr>
          <w:rFonts w:ascii="Times New Roman" w:hAnsi="Times New Roman" w:cs="Times New Roman"/>
          <w:sz w:val="28"/>
          <w:szCs w:val="28"/>
        </w:rPr>
        <w:t>.</w:t>
      </w:r>
    </w:p>
    <w:p w:rsidR="00272428" w:rsidRPr="00DC1C6A" w:rsidRDefault="00272428"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rPr>
        <w:t xml:space="preserve">Плід - кістянка округло-еліпсоїдальної, трохи </w:t>
      </w:r>
      <w:r w:rsidRPr="00DC1C6A">
        <w:rPr>
          <w:rFonts w:ascii="Times New Roman" w:hAnsi="Times New Roman" w:cs="Times New Roman"/>
          <w:sz w:val="28"/>
          <w:szCs w:val="28"/>
          <w:lang w:val="uk-UA"/>
        </w:rPr>
        <w:t>загострена</w:t>
      </w:r>
      <w:r w:rsidRPr="00DC1C6A">
        <w:rPr>
          <w:rFonts w:ascii="Times New Roman" w:hAnsi="Times New Roman" w:cs="Times New Roman"/>
          <w:sz w:val="28"/>
          <w:szCs w:val="28"/>
        </w:rPr>
        <w:t xml:space="preserve"> на вершині, близько 8 мм довжиною, 5-7 мм шириною. На початку пурпурно-чорна, </w:t>
      </w:r>
      <w:proofErr w:type="gramStart"/>
      <w:r w:rsidRPr="00DC1C6A">
        <w:rPr>
          <w:rFonts w:ascii="Times New Roman" w:hAnsi="Times New Roman" w:cs="Times New Roman"/>
          <w:sz w:val="28"/>
          <w:szCs w:val="28"/>
        </w:rPr>
        <w:t>п</w:t>
      </w:r>
      <w:proofErr w:type="gramEnd"/>
      <w:r w:rsidRPr="00DC1C6A">
        <w:rPr>
          <w:rFonts w:ascii="Times New Roman" w:hAnsi="Times New Roman" w:cs="Times New Roman"/>
          <w:sz w:val="28"/>
          <w:szCs w:val="28"/>
        </w:rPr>
        <w:t>ізніше чорна. Неїстівна. Кісточка яйцеподібна, 6 × 4 мм.</w:t>
      </w:r>
    </w:p>
    <w:p w:rsidR="00272428" w:rsidRPr="00DC1C6A" w:rsidRDefault="00272428"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rPr>
        <w:t>Цвітіння в квітні-травні</w:t>
      </w:r>
      <w:r w:rsidR="00D734BF" w:rsidRPr="00DC1C6A">
        <w:rPr>
          <w:rFonts w:ascii="Times New Roman" w:hAnsi="Times New Roman" w:cs="Times New Roman"/>
          <w:sz w:val="28"/>
          <w:szCs w:val="28"/>
        </w:rPr>
        <w:t>. [</w:t>
      </w:r>
      <w:r w:rsidR="00023216" w:rsidRPr="00DC1C6A">
        <w:rPr>
          <w:rFonts w:ascii="Times New Roman" w:hAnsi="Times New Roman" w:cs="Times New Roman"/>
          <w:sz w:val="28"/>
          <w:szCs w:val="28"/>
        </w:rPr>
        <w:t>1</w:t>
      </w:r>
      <w:r w:rsidR="004713EE">
        <w:rPr>
          <w:rFonts w:ascii="Times New Roman" w:hAnsi="Times New Roman" w:cs="Times New Roman"/>
          <w:sz w:val="28"/>
          <w:szCs w:val="28"/>
          <w:lang w:val="uk-UA"/>
        </w:rPr>
        <w:t>9</w:t>
      </w:r>
      <w:r w:rsidRPr="00DC1C6A">
        <w:rPr>
          <w:rFonts w:ascii="Times New Roman" w:hAnsi="Times New Roman" w:cs="Times New Roman"/>
          <w:sz w:val="28"/>
          <w:szCs w:val="28"/>
        </w:rPr>
        <w:t>]</w:t>
      </w:r>
    </w:p>
    <w:p w:rsidR="00272428" w:rsidRPr="002776EE" w:rsidRDefault="00272428"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Класифікація дерев, що відносяться до сакур, досить умовна. До них відносять не тільки вишні, а й сливи, черешні і навіть черемхи. В озелененні використовують</w:t>
      </w:r>
      <w:r w:rsidR="005B182A">
        <w:rPr>
          <w:rFonts w:ascii="Times New Roman" w:hAnsi="Times New Roman" w:cs="Times New Roman"/>
          <w:sz w:val="28"/>
          <w:szCs w:val="28"/>
          <w:lang w:val="uk-UA"/>
        </w:rPr>
        <w:t xml:space="preserve"> всі види, що мають високі декоративні якості. В умовах</w:t>
      </w:r>
      <w:r w:rsidR="002776EE">
        <w:rPr>
          <w:rFonts w:ascii="Times New Roman" w:hAnsi="Times New Roman" w:cs="Times New Roman"/>
          <w:sz w:val="28"/>
          <w:szCs w:val="28"/>
          <w:lang w:val="uk-UA"/>
        </w:rPr>
        <w:t xml:space="preserve"> середнього степу під словом «сакура» часто мають на увазі</w:t>
      </w:r>
      <w:r w:rsidRPr="00DC1C6A">
        <w:rPr>
          <w:rFonts w:ascii="Times New Roman" w:hAnsi="Times New Roman" w:cs="Times New Roman"/>
          <w:sz w:val="28"/>
          <w:szCs w:val="28"/>
          <w:lang w:val="uk-UA"/>
        </w:rPr>
        <w:t xml:space="preserve"> вишню дрібнопильчасту, сучасні сорти якої навесні покриваються великими махровими квітками діаметром 5-6 см різного забарвлення: білого, рожевого, червоного, жовтого, персикового, зеленого і т. д.</w:t>
      </w:r>
      <w:r w:rsidR="002776EE">
        <w:rPr>
          <w:rFonts w:ascii="Times New Roman" w:hAnsi="Times New Roman" w:cs="Times New Roman"/>
          <w:sz w:val="28"/>
          <w:szCs w:val="28"/>
          <w:lang w:val="uk-UA"/>
        </w:rPr>
        <w:t xml:space="preserve"> </w:t>
      </w:r>
      <w:r w:rsidR="003F2ECD">
        <w:rPr>
          <w:rFonts w:ascii="Times New Roman" w:hAnsi="Times New Roman" w:cs="Times New Roman"/>
          <w:sz w:val="28"/>
          <w:szCs w:val="28"/>
          <w:lang w:val="uk-UA"/>
        </w:rPr>
        <w:t>[20</w:t>
      </w:r>
      <w:r w:rsidR="002776EE" w:rsidRPr="002776EE">
        <w:rPr>
          <w:rFonts w:ascii="Times New Roman" w:hAnsi="Times New Roman" w:cs="Times New Roman"/>
          <w:sz w:val="28"/>
          <w:szCs w:val="28"/>
          <w:lang w:val="uk-UA"/>
        </w:rPr>
        <w:t>,</w:t>
      </w:r>
      <w:r w:rsidR="003F2ECD">
        <w:rPr>
          <w:rFonts w:ascii="Times New Roman" w:hAnsi="Times New Roman" w:cs="Times New Roman"/>
          <w:sz w:val="28"/>
          <w:szCs w:val="28"/>
          <w:lang w:val="uk-UA"/>
        </w:rPr>
        <w:t xml:space="preserve"> 2</w:t>
      </w:r>
      <w:r w:rsidR="002776EE" w:rsidRPr="002776EE">
        <w:rPr>
          <w:rFonts w:ascii="Times New Roman" w:hAnsi="Times New Roman" w:cs="Times New Roman"/>
          <w:sz w:val="28"/>
          <w:szCs w:val="28"/>
          <w:lang w:val="uk-UA"/>
        </w:rPr>
        <w:t>1]</w:t>
      </w:r>
    </w:p>
    <w:p w:rsidR="00485F4F" w:rsidRPr="00044E9D" w:rsidRDefault="00485F4F" w:rsidP="00EE1764">
      <w:pPr>
        <w:spacing w:after="0" w:line="360" w:lineRule="auto"/>
        <w:ind w:firstLine="709"/>
        <w:jc w:val="both"/>
        <w:rPr>
          <w:rFonts w:ascii="Times New Roman" w:hAnsi="Times New Roman" w:cs="Times New Roman"/>
          <w:sz w:val="28"/>
          <w:szCs w:val="28"/>
          <w:lang w:val="uk-UA"/>
        </w:rPr>
      </w:pPr>
    </w:p>
    <w:p w:rsidR="00CB554B" w:rsidRPr="002776EE" w:rsidRDefault="00CB554B" w:rsidP="00EE1764">
      <w:pPr>
        <w:spacing w:after="0" w:line="360" w:lineRule="auto"/>
        <w:ind w:firstLine="709"/>
        <w:jc w:val="both"/>
        <w:rPr>
          <w:rFonts w:ascii="Times New Roman" w:hAnsi="Times New Roman" w:cs="Times New Roman"/>
          <w:color w:val="00B0F0"/>
          <w:sz w:val="28"/>
          <w:szCs w:val="28"/>
          <w:lang w:val="uk-UA"/>
        </w:rPr>
      </w:pPr>
    </w:p>
    <w:p w:rsidR="0035281B" w:rsidRPr="00DC1C6A" w:rsidRDefault="0035281B" w:rsidP="00EE1764">
      <w:pPr>
        <w:spacing w:after="0" w:line="360" w:lineRule="auto"/>
        <w:ind w:firstLine="709"/>
        <w:jc w:val="center"/>
        <w:rPr>
          <w:rFonts w:ascii="Times New Roman" w:hAnsi="Times New Roman" w:cs="Times New Roman"/>
          <w:sz w:val="28"/>
          <w:szCs w:val="28"/>
          <w:lang w:val="uk-UA"/>
        </w:rPr>
      </w:pPr>
      <w:r w:rsidRPr="00DC1C6A">
        <w:rPr>
          <w:rFonts w:ascii="Times New Roman" w:hAnsi="Times New Roman" w:cs="Times New Roman"/>
          <w:noProof/>
          <w:sz w:val="28"/>
          <w:szCs w:val="28"/>
        </w:rPr>
        <w:lastRenderedPageBreak/>
        <w:drawing>
          <wp:inline distT="0" distB="0" distL="0" distR="0">
            <wp:extent cx="3985390" cy="2852382"/>
            <wp:effectExtent l="19050" t="0" r="0" b="0"/>
            <wp:docPr id="40" name="Рисунок 1" descr="Похожее изображение"/>
            <wp:cNvGraphicFramePr/>
            <a:graphic xmlns:a="http://schemas.openxmlformats.org/drawingml/2006/main">
              <a:graphicData uri="http://schemas.openxmlformats.org/drawingml/2006/picture">
                <pic:pic xmlns:pic="http://schemas.openxmlformats.org/drawingml/2006/picture">
                  <pic:nvPicPr>
                    <pic:cNvPr id="10242" name="Picture 2" descr="Похожее изображение"/>
                    <pic:cNvPicPr>
                      <a:picLocks noChangeAspect="1" noChangeArrowheads="1"/>
                    </pic:cNvPicPr>
                  </pic:nvPicPr>
                  <pic:blipFill>
                    <a:blip r:embed="rId18" cstate="print"/>
                    <a:srcRect/>
                    <a:stretch>
                      <a:fillRect/>
                    </a:stretch>
                  </pic:blipFill>
                  <pic:spPr bwMode="auto">
                    <a:xfrm>
                      <a:off x="0" y="0"/>
                      <a:ext cx="3991307" cy="2856617"/>
                    </a:xfrm>
                    <a:prstGeom prst="rect">
                      <a:avLst/>
                    </a:prstGeom>
                    <a:noFill/>
                  </pic:spPr>
                </pic:pic>
              </a:graphicData>
            </a:graphic>
          </wp:inline>
        </w:drawing>
      </w:r>
    </w:p>
    <w:p w:rsidR="00272428" w:rsidRPr="00DC1C6A" w:rsidRDefault="00272428" w:rsidP="00EE1764">
      <w:pPr>
        <w:spacing w:after="0" w:line="360" w:lineRule="auto"/>
        <w:ind w:firstLine="709"/>
        <w:jc w:val="both"/>
        <w:rPr>
          <w:rFonts w:ascii="Times New Roman" w:hAnsi="Times New Roman" w:cs="Times New Roman"/>
          <w:sz w:val="28"/>
          <w:szCs w:val="28"/>
          <w:lang w:val="uk-UA"/>
        </w:rPr>
      </w:pP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Рисунок 1.1</w:t>
      </w:r>
      <w:r w:rsidR="006F13BB" w:rsidRPr="00DC1C6A">
        <w:rPr>
          <w:rFonts w:ascii="Times New Roman" w:hAnsi="Times New Roman" w:cs="Times New Roman"/>
          <w:sz w:val="28"/>
          <w:szCs w:val="28"/>
        </w:rPr>
        <w:t>1</w:t>
      </w:r>
      <w:r w:rsidRPr="00DC1C6A">
        <w:rPr>
          <w:rFonts w:ascii="Times New Roman" w:hAnsi="Times New Roman" w:cs="Times New Roman"/>
          <w:sz w:val="28"/>
          <w:szCs w:val="28"/>
          <w:lang w:val="uk-UA"/>
        </w:rPr>
        <w:t xml:space="preserve"> – Загальний вигляд старого квітучого дерева</w:t>
      </w:r>
      <w:r w:rsidR="00401E17" w:rsidRPr="00DC1C6A">
        <w:rPr>
          <w:rFonts w:ascii="Times New Roman" w:hAnsi="Times New Roman" w:cs="Times New Roman"/>
          <w:sz w:val="28"/>
          <w:szCs w:val="28"/>
          <w:lang w:val="uk-UA"/>
        </w:rPr>
        <w:t xml:space="preserve"> сакури</w:t>
      </w:r>
      <w:r w:rsidRPr="00DC1C6A">
        <w:rPr>
          <w:rFonts w:ascii="Times New Roman" w:hAnsi="Times New Roman" w:cs="Times New Roman"/>
          <w:sz w:val="28"/>
          <w:szCs w:val="28"/>
          <w:lang w:val="uk-UA"/>
        </w:rPr>
        <w:t>.</w:t>
      </w:r>
    </w:p>
    <w:p w:rsidR="00272428" w:rsidRPr="00DC1C6A" w:rsidRDefault="00272428" w:rsidP="00EE1764">
      <w:pPr>
        <w:spacing w:after="0" w:line="360" w:lineRule="auto"/>
        <w:ind w:firstLine="709"/>
        <w:jc w:val="both"/>
        <w:rPr>
          <w:rFonts w:ascii="Times New Roman" w:hAnsi="Times New Roman" w:cs="Times New Roman"/>
          <w:sz w:val="28"/>
          <w:szCs w:val="28"/>
        </w:rPr>
      </w:pP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Відрізняється декоративністю і вишня короткощетиниста. На цих деревах рано і рясно розпускаються суцвіття з 2-3 яскраво-рожевих квіток діаметром 2,5-3 см. Зимостійкість і посухостійкість цього дерева хороша, воно майже не схильне до хвороб, добре розмножується насінням, зеленими живцями і щепленням</w:t>
      </w:r>
      <w:r w:rsidR="002776EE">
        <w:rPr>
          <w:rFonts w:ascii="Times New Roman" w:hAnsi="Times New Roman" w:cs="Times New Roman"/>
          <w:sz w:val="28"/>
          <w:szCs w:val="28"/>
          <w:lang w:val="uk-UA"/>
        </w:rPr>
        <w:t>[</w:t>
      </w:r>
      <w:r w:rsidR="003F2ECD">
        <w:rPr>
          <w:rFonts w:ascii="Times New Roman" w:hAnsi="Times New Roman" w:cs="Times New Roman"/>
          <w:sz w:val="28"/>
          <w:szCs w:val="28"/>
          <w:lang w:val="uk-UA"/>
        </w:rPr>
        <w:t>22</w:t>
      </w:r>
      <w:r w:rsidR="00023216" w:rsidRPr="00DC1C6A">
        <w:rPr>
          <w:rFonts w:ascii="Times New Roman" w:hAnsi="Times New Roman" w:cs="Times New Roman"/>
          <w:sz w:val="28"/>
          <w:szCs w:val="28"/>
          <w:lang w:val="uk-UA"/>
        </w:rPr>
        <w:t>]</w:t>
      </w:r>
      <w:r w:rsidRPr="00DC1C6A">
        <w:rPr>
          <w:rFonts w:ascii="Times New Roman" w:hAnsi="Times New Roman" w:cs="Times New Roman"/>
          <w:sz w:val="28"/>
          <w:szCs w:val="28"/>
          <w:lang w:val="uk-UA"/>
        </w:rPr>
        <w:t>.</w:t>
      </w: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У каталогах розплідників сортам вишні дрібнопильчастій і короткощетинистій привласнюють зону 6А, тобто на території від центру України і на північ їх вирощування не завжди надійно і пов'язане з додатковим доглядом, особливо в період підготовки до зими</w:t>
      </w:r>
      <w:r w:rsidR="00023216" w:rsidRPr="00DC1C6A">
        <w:rPr>
          <w:rFonts w:ascii="Times New Roman" w:hAnsi="Times New Roman" w:cs="Times New Roman"/>
          <w:sz w:val="28"/>
          <w:szCs w:val="28"/>
          <w:lang w:val="uk-UA"/>
        </w:rPr>
        <w:t>.</w:t>
      </w:r>
    </w:p>
    <w:p w:rsidR="0035281B" w:rsidRDefault="0035281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Одним з морозостійких східних видів є вишня сахалінська. У природних умовах дерева сахалінської вишні досягають висоти 8-10 м при діаметрі крони 6-8 м. У них оранжево-червона кора і великі листки. Рослини в молодому віці довго зберігають пірамідальну крону. Квітки великі, у декоративних форм - від білих до блідо і темно-рожевих. Цвітуть досить рано, одночасно з абрикосом, стійкі до</w:t>
      </w:r>
      <w:r w:rsidR="00401E17" w:rsidRPr="00DC1C6A">
        <w:rPr>
          <w:rFonts w:ascii="Times New Roman" w:hAnsi="Times New Roman" w:cs="Times New Roman"/>
          <w:sz w:val="28"/>
          <w:szCs w:val="28"/>
          <w:lang w:val="uk-UA"/>
        </w:rPr>
        <w:t xml:space="preserve"> коккомикозу і кластероспоріозу</w:t>
      </w:r>
      <w:r w:rsidRPr="00DC1C6A">
        <w:rPr>
          <w:rFonts w:ascii="Times New Roman" w:hAnsi="Times New Roman" w:cs="Times New Roman"/>
          <w:sz w:val="28"/>
          <w:szCs w:val="28"/>
        </w:rPr>
        <w:t xml:space="preserve"> [</w:t>
      </w:r>
      <w:r w:rsidR="002776EE" w:rsidRPr="002776EE">
        <w:rPr>
          <w:rFonts w:ascii="Times New Roman" w:hAnsi="Times New Roman" w:cs="Times New Roman"/>
          <w:sz w:val="28"/>
          <w:szCs w:val="28"/>
        </w:rPr>
        <w:t>2</w:t>
      </w:r>
      <w:r w:rsidR="003F2ECD">
        <w:rPr>
          <w:rFonts w:ascii="Times New Roman" w:hAnsi="Times New Roman" w:cs="Times New Roman"/>
          <w:sz w:val="28"/>
          <w:szCs w:val="28"/>
          <w:lang w:val="uk-UA"/>
        </w:rPr>
        <w:t>2</w:t>
      </w:r>
      <w:r w:rsidR="00A02203">
        <w:rPr>
          <w:rFonts w:ascii="Times New Roman" w:hAnsi="Times New Roman" w:cs="Times New Roman"/>
          <w:sz w:val="28"/>
          <w:szCs w:val="28"/>
          <w:lang w:val="uk-UA"/>
        </w:rPr>
        <w:t>,</w:t>
      </w:r>
      <w:r w:rsidR="003F2ECD">
        <w:rPr>
          <w:rFonts w:ascii="Times New Roman" w:hAnsi="Times New Roman" w:cs="Times New Roman"/>
          <w:sz w:val="28"/>
          <w:szCs w:val="28"/>
          <w:lang w:val="uk-UA"/>
        </w:rPr>
        <w:t xml:space="preserve"> 31</w:t>
      </w:r>
      <w:r w:rsidR="00A02203">
        <w:rPr>
          <w:rFonts w:ascii="Times New Roman" w:hAnsi="Times New Roman" w:cs="Times New Roman"/>
          <w:sz w:val="28"/>
          <w:szCs w:val="28"/>
          <w:lang w:val="uk-UA"/>
        </w:rPr>
        <w:t>,</w:t>
      </w:r>
      <w:r w:rsidR="003F2ECD">
        <w:rPr>
          <w:rFonts w:ascii="Times New Roman" w:hAnsi="Times New Roman" w:cs="Times New Roman"/>
          <w:sz w:val="28"/>
          <w:szCs w:val="28"/>
          <w:lang w:val="uk-UA"/>
        </w:rPr>
        <w:t xml:space="preserve"> </w:t>
      </w:r>
      <w:r w:rsidR="00A02203">
        <w:rPr>
          <w:rFonts w:ascii="Times New Roman" w:hAnsi="Times New Roman" w:cs="Times New Roman"/>
          <w:sz w:val="28"/>
          <w:szCs w:val="28"/>
          <w:lang w:val="uk-UA"/>
        </w:rPr>
        <w:t>3</w:t>
      </w:r>
      <w:r w:rsidR="003F2ECD">
        <w:rPr>
          <w:rFonts w:ascii="Times New Roman" w:hAnsi="Times New Roman" w:cs="Times New Roman"/>
          <w:sz w:val="28"/>
          <w:szCs w:val="28"/>
          <w:lang w:val="uk-UA"/>
        </w:rPr>
        <w:t>5</w:t>
      </w:r>
      <w:r w:rsidRPr="00DC1C6A">
        <w:rPr>
          <w:rFonts w:ascii="Times New Roman" w:hAnsi="Times New Roman" w:cs="Times New Roman"/>
          <w:sz w:val="28"/>
          <w:szCs w:val="28"/>
        </w:rPr>
        <w:t>]</w:t>
      </w:r>
      <w:r w:rsidR="00401E17" w:rsidRPr="00DC1C6A">
        <w:rPr>
          <w:rFonts w:ascii="Times New Roman" w:hAnsi="Times New Roman" w:cs="Times New Roman"/>
          <w:sz w:val="28"/>
          <w:szCs w:val="28"/>
        </w:rPr>
        <w:t>.</w:t>
      </w: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p>
    <w:p w:rsidR="003B4F8F" w:rsidRPr="00DC1C6A" w:rsidRDefault="003B4F8F" w:rsidP="00BD3D40">
      <w:pPr>
        <w:pStyle w:val="1"/>
        <w:ind w:firstLine="709"/>
        <w:rPr>
          <w:rFonts w:ascii="Times New Roman" w:hAnsi="Times New Roman" w:cs="Times New Roman"/>
          <w:b w:val="0"/>
          <w:color w:val="auto"/>
          <w:lang w:val="uk-UA"/>
        </w:rPr>
      </w:pPr>
      <w:bookmarkStart w:id="19" w:name="_Toc514975994"/>
      <w:bookmarkStart w:id="20" w:name="_Toc58536297"/>
      <w:r w:rsidRPr="00DC1C6A">
        <w:rPr>
          <w:rFonts w:ascii="Times New Roman" w:hAnsi="Times New Roman" w:cs="Times New Roman"/>
          <w:b w:val="0"/>
          <w:color w:val="auto"/>
          <w:lang w:val="uk-UA"/>
        </w:rPr>
        <w:lastRenderedPageBreak/>
        <w:t xml:space="preserve">1.2. </w:t>
      </w:r>
      <w:r w:rsidR="00AA4C23" w:rsidRPr="00DC1C6A">
        <w:rPr>
          <w:rFonts w:ascii="Times New Roman" w:hAnsi="Times New Roman" w:cs="Times New Roman"/>
          <w:b w:val="0"/>
          <w:color w:val="auto"/>
          <w:lang w:val="uk-UA"/>
        </w:rPr>
        <w:t>Вегетативне розмноження</w:t>
      </w:r>
      <w:bookmarkEnd w:id="19"/>
      <w:bookmarkEnd w:id="20"/>
    </w:p>
    <w:p w:rsidR="003B4F8F" w:rsidRPr="00580579" w:rsidRDefault="003B4F8F" w:rsidP="00EE1764">
      <w:pPr>
        <w:spacing w:after="0" w:line="360" w:lineRule="auto"/>
        <w:ind w:firstLine="709"/>
        <w:jc w:val="both"/>
        <w:rPr>
          <w:rFonts w:ascii="Times New Roman" w:hAnsi="Times New Roman" w:cs="Times New Roman"/>
          <w:sz w:val="28"/>
          <w:szCs w:val="28"/>
        </w:rPr>
      </w:pPr>
    </w:p>
    <w:p w:rsidR="003B4F8F" w:rsidRPr="00580579" w:rsidRDefault="003B4F8F" w:rsidP="00EE1764">
      <w:pPr>
        <w:spacing w:after="0" w:line="360" w:lineRule="auto"/>
        <w:ind w:firstLine="709"/>
        <w:jc w:val="both"/>
        <w:rPr>
          <w:rFonts w:ascii="Times New Roman" w:hAnsi="Times New Roman" w:cs="Times New Roman"/>
          <w:sz w:val="28"/>
          <w:szCs w:val="28"/>
        </w:rPr>
      </w:pP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Відомо два способи розмноження деревних рослин: </w:t>
      </w:r>
      <w:r w:rsidR="00A91567">
        <w:rPr>
          <w:rFonts w:ascii="Times New Roman" w:hAnsi="Times New Roman" w:cs="Times New Roman"/>
          <w:sz w:val="28"/>
          <w:szCs w:val="28"/>
          <w:lang w:val="uk-UA"/>
        </w:rPr>
        <w:t>насінневий</w:t>
      </w:r>
      <w:r w:rsidRPr="00DC1C6A">
        <w:rPr>
          <w:rFonts w:ascii="Times New Roman" w:hAnsi="Times New Roman" w:cs="Times New Roman"/>
          <w:sz w:val="28"/>
          <w:szCs w:val="28"/>
          <w:lang w:val="uk-UA"/>
        </w:rPr>
        <w:t xml:space="preserve"> та вегетативний. Обидва ці способи мають як переваги, так і недоліки. До недоліків слід віднести,в першу чергу, генетичну </w:t>
      </w:r>
      <w:r w:rsidRPr="00960BC3">
        <w:rPr>
          <w:rFonts w:ascii="Times New Roman" w:hAnsi="Times New Roman" w:cs="Times New Roman"/>
          <w:sz w:val="28"/>
          <w:szCs w:val="28"/>
          <w:lang w:val="uk-UA"/>
        </w:rPr>
        <w:t>рябі</w:t>
      </w:r>
      <w:r w:rsidR="00960BC3" w:rsidRPr="00960BC3">
        <w:rPr>
          <w:rFonts w:ascii="Times New Roman" w:hAnsi="Times New Roman" w:cs="Times New Roman"/>
          <w:sz w:val="28"/>
          <w:szCs w:val="28"/>
          <w:lang w:val="uk-UA"/>
        </w:rPr>
        <w:t>сть отр</w:t>
      </w:r>
      <w:r w:rsidRPr="00960BC3">
        <w:rPr>
          <w:rFonts w:ascii="Times New Roman" w:hAnsi="Times New Roman" w:cs="Times New Roman"/>
          <w:sz w:val="28"/>
          <w:szCs w:val="28"/>
          <w:lang w:val="uk-UA"/>
        </w:rPr>
        <w:t>имуємого</w:t>
      </w:r>
      <w:r w:rsidRPr="00DC1C6A">
        <w:rPr>
          <w:rFonts w:ascii="Times New Roman" w:hAnsi="Times New Roman" w:cs="Times New Roman"/>
          <w:sz w:val="28"/>
          <w:szCs w:val="28"/>
          <w:lang w:val="uk-UA"/>
        </w:rPr>
        <w:t xml:space="preserve"> посадкового матеріалу та тривалість ювенільного періоду. При вегетативному розмноженні зберігається генотип материнської рослини та скорочується тривалість ювенільного періду. Однак для більшості видів (в першу чергу для деревних порід) ця проблема залишається до кінця невирішенною, що обумовлено наступними причинами:</w:t>
      </w:r>
    </w:p>
    <w:p w:rsidR="003B4F8F" w:rsidRPr="00DC1C6A" w:rsidRDefault="003B4F8F" w:rsidP="00EE1764">
      <w:pPr>
        <w:pStyle w:val="ac"/>
        <w:numPr>
          <w:ilvl w:val="0"/>
          <w:numId w:val="25"/>
        </w:numPr>
        <w:tabs>
          <w:tab w:val="left" w:pos="851"/>
        </w:tabs>
        <w:spacing w:line="360" w:lineRule="auto"/>
        <w:ind w:left="0" w:firstLine="709"/>
        <w:jc w:val="both"/>
        <w:rPr>
          <w:sz w:val="28"/>
          <w:szCs w:val="28"/>
          <w:lang w:val="uk-UA"/>
        </w:rPr>
      </w:pPr>
      <w:r w:rsidRPr="00DC1C6A">
        <w:rPr>
          <w:sz w:val="28"/>
          <w:szCs w:val="28"/>
          <w:lang w:val="uk-UA"/>
        </w:rPr>
        <w:t xml:space="preserve">Не всі </w:t>
      </w:r>
      <w:r w:rsidR="00AA4C23" w:rsidRPr="00DC1C6A">
        <w:rPr>
          <w:sz w:val="28"/>
          <w:szCs w:val="28"/>
          <w:lang w:val="uk-UA"/>
        </w:rPr>
        <w:t>види</w:t>
      </w:r>
      <w:r w:rsidRPr="00DC1C6A">
        <w:rPr>
          <w:sz w:val="28"/>
          <w:szCs w:val="28"/>
          <w:lang w:val="uk-UA"/>
        </w:rPr>
        <w:t>, навіть на ювенільній стадії, можуть розмножуватись вегетативним способом з потрібною ефективністю (дуб, сосна, горіхплодні та інш.);</w:t>
      </w:r>
    </w:p>
    <w:p w:rsidR="003B4F8F" w:rsidRPr="00DC1C6A" w:rsidRDefault="003B4F8F" w:rsidP="00EE1764">
      <w:pPr>
        <w:pStyle w:val="ac"/>
        <w:numPr>
          <w:ilvl w:val="0"/>
          <w:numId w:val="25"/>
        </w:numPr>
        <w:tabs>
          <w:tab w:val="left" w:pos="851"/>
        </w:tabs>
        <w:spacing w:line="360" w:lineRule="auto"/>
        <w:ind w:left="0" w:firstLine="709"/>
        <w:jc w:val="both"/>
        <w:rPr>
          <w:sz w:val="28"/>
          <w:szCs w:val="28"/>
          <w:lang w:val="uk-UA"/>
        </w:rPr>
      </w:pPr>
      <w:r w:rsidRPr="00DC1C6A">
        <w:rPr>
          <w:sz w:val="28"/>
          <w:szCs w:val="28"/>
          <w:lang w:val="uk-UA"/>
        </w:rPr>
        <w:t>Майже неможливо за допомогою живців розмножувати багато видів деревних порід у віці старше 10-15 років (сосна кедрова сибірська);</w:t>
      </w:r>
    </w:p>
    <w:p w:rsidR="003B4F8F" w:rsidRPr="00DC1C6A" w:rsidRDefault="003B4F8F" w:rsidP="00EE1764">
      <w:pPr>
        <w:pStyle w:val="ac"/>
        <w:numPr>
          <w:ilvl w:val="0"/>
          <w:numId w:val="25"/>
        </w:numPr>
        <w:tabs>
          <w:tab w:val="left" w:pos="851"/>
        </w:tabs>
        <w:spacing w:line="360" w:lineRule="auto"/>
        <w:ind w:left="0" w:firstLine="709"/>
        <w:jc w:val="both"/>
        <w:rPr>
          <w:sz w:val="28"/>
          <w:szCs w:val="28"/>
          <w:lang w:val="uk-UA"/>
        </w:rPr>
      </w:pPr>
      <w:r w:rsidRPr="00DC1C6A">
        <w:rPr>
          <w:sz w:val="28"/>
          <w:szCs w:val="28"/>
          <w:lang w:val="uk-UA"/>
        </w:rPr>
        <w:t>Не завжди вдається отримати стандартний посадковий матеріал (є можливість накопичення та передачі інфекції);</w:t>
      </w:r>
    </w:p>
    <w:p w:rsidR="003B4F8F" w:rsidRPr="00DC1C6A" w:rsidRDefault="003B4F8F" w:rsidP="00EE1764">
      <w:pPr>
        <w:pStyle w:val="ac"/>
        <w:numPr>
          <w:ilvl w:val="0"/>
          <w:numId w:val="25"/>
        </w:numPr>
        <w:tabs>
          <w:tab w:val="left" w:pos="851"/>
        </w:tabs>
        <w:spacing w:line="360" w:lineRule="auto"/>
        <w:ind w:left="0" w:firstLine="709"/>
        <w:jc w:val="both"/>
        <w:rPr>
          <w:sz w:val="28"/>
          <w:szCs w:val="28"/>
          <w:lang w:val="uk-UA"/>
        </w:rPr>
      </w:pPr>
      <w:r w:rsidRPr="00DC1C6A">
        <w:rPr>
          <w:sz w:val="28"/>
          <w:szCs w:val="28"/>
          <w:lang w:val="uk-UA"/>
        </w:rPr>
        <w:t>Трудоємністю та складністю операцій при розмноженні дорослих (деревних) рослин;</w:t>
      </w:r>
    </w:p>
    <w:p w:rsidR="003B4F8F" w:rsidRPr="00DC1C6A" w:rsidRDefault="003B4F8F" w:rsidP="00EE1764">
      <w:pPr>
        <w:pStyle w:val="ac"/>
        <w:numPr>
          <w:ilvl w:val="0"/>
          <w:numId w:val="25"/>
        </w:numPr>
        <w:tabs>
          <w:tab w:val="left" w:pos="851"/>
        </w:tabs>
        <w:spacing w:line="360" w:lineRule="auto"/>
        <w:ind w:left="0" w:firstLine="709"/>
        <w:jc w:val="both"/>
        <w:rPr>
          <w:sz w:val="28"/>
          <w:szCs w:val="28"/>
          <w:lang w:val="uk-UA"/>
        </w:rPr>
      </w:pPr>
      <w:r w:rsidRPr="00DC1C6A">
        <w:rPr>
          <w:sz w:val="28"/>
          <w:szCs w:val="28"/>
          <w:lang w:val="uk-UA"/>
        </w:rPr>
        <w:t>Неефективністю розроблених технологій для отримання достатньої кількості генетично одноманітного матеріалу протягом року</w:t>
      </w:r>
      <w:r w:rsidR="002776EE">
        <w:rPr>
          <w:sz w:val="28"/>
          <w:szCs w:val="28"/>
        </w:rPr>
        <w:t xml:space="preserve"> </w:t>
      </w:r>
      <w:r w:rsidR="002776EE" w:rsidRPr="002776EE">
        <w:rPr>
          <w:sz w:val="28"/>
          <w:szCs w:val="28"/>
        </w:rPr>
        <w:t>[2</w:t>
      </w:r>
      <w:r w:rsidR="00831CDC">
        <w:rPr>
          <w:sz w:val="28"/>
          <w:szCs w:val="28"/>
          <w:lang w:val="uk-UA"/>
        </w:rPr>
        <w:t>3</w:t>
      </w:r>
      <w:r w:rsidRPr="00DC1C6A">
        <w:rPr>
          <w:sz w:val="28"/>
          <w:szCs w:val="28"/>
        </w:rPr>
        <w:t>]</w:t>
      </w:r>
      <w:r w:rsidR="001D4A20" w:rsidRPr="00DC1C6A">
        <w:rPr>
          <w:sz w:val="28"/>
          <w:szCs w:val="28"/>
          <w:lang w:val="uk-UA"/>
        </w:rPr>
        <w:t>.</w:t>
      </w:r>
    </w:p>
    <w:p w:rsidR="001D4A20" w:rsidRPr="00831CDC" w:rsidRDefault="001D4A20" w:rsidP="00EE1764">
      <w:pPr>
        <w:tabs>
          <w:tab w:val="left" w:pos="851"/>
        </w:tabs>
        <w:spacing w:after="0" w:line="360" w:lineRule="auto"/>
        <w:ind w:firstLine="709"/>
        <w:jc w:val="both"/>
        <w:rPr>
          <w:sz w:val="28"/>
          <w:szCs w:val="28"/>
          <w:lang w:val="uk-UA"/>
        </w:rPr>
      </w:pPr>
    </w:p>
    <w:p w:rsidR="003D0510" w:rsidRPr="00BD48E8" w:rsidRDefault="003D0510" w:rsidP="00EE1764">
      <w:pPr>
        <w:tabs>
          <w:tab w:val="left" w:pos="851"/>
        </w:tabs>
        <w:spacing w:after="0" w:line="360" w:lineRule="auto"/>
        <w:ind w:firstLine="709"/>
        <w:jc w:val="both"/>
        <w:rPr>
          <w:sz w:val="28"/>
          <w:szCs w:val="28"/>
        </w:rPr>
      </w:pPr>
    </w:p>
    <w:p w:rsidR="001D4A20" w:rsidRPr="003D0510" w:rsidRDefault="001D4A20" w:rsidP="002B3B3C">
      <w:pPr>
        <w:pStyle w:val="1"/>
        <w:spacing w:before="0" w:line="360" w:lineRule="auto"/>
        <w:ind w:firstLine="709"/>
        <w:rPr>
          <w:rFonts w:ascii="Times New Roman" w:hAnsi="Times New Roman" w:cs="Times New Roman"/>
          <w:b w:val="0"/>
          <w:color w:val="auto"/>
          <w:lang w:val="uk-UA"/>
        </w:rPr>
      </w:pPr>
      <w:bookmarkStart w:id="21" w:name="_Toc58536298"/>
      <w:r w:rsidRPr="003D0510">
        <w:rPr>
          <w:rFonts w:ascii="Times New Roman" w:hAnsi="Times New Roman" w:cs="Times New Roman"/>
          <w:b w:val="0"/>
          <w:color w:val="auto"/>
          <w:lang w:val="uk-UA"/>
        </w:rPr>
        <w:t>1.2.1. Щеплення</w:t>
      </w:r>
      <w:bookmarkEnd w:id="21"/>
    </w:p>
    <w:p w:rsidR="00A25D0B" w:rsidRPr="00DC1C6A" w:rsidRDefault="00A25D0B" w:rsidP="003D0510">
      <w:pPr>
        <w:tabs>
          <w:tab w:val="left" w:pos="851"/>
        </w:tabs>
        <w:spacing w:after="0" w:line="360" w:lineRule="auto"/>
        <w:ind w:firstLine="709"/>
        <w:jc w:val="both"/>
        <w:rPr>
          <w:rFonts w:ascii="Times New Roman" w:hAnsi="Times New Roman" w:cs="Times New Roman"/>
          <w:sz w:val="28"/>
          <w:szCs w:val="28"/>
          <w:lang w:val="uk-UA"/>
        </w:rPr>
      </w:pPr>
    </w:p>
    <w:p w:rsidR="00A25D0B" w:rsidRPr="00DC1C6A" w:rsidRDefault="00A25D0B" w:rsidP="00EE1764">
      <w:pPr>
        <w:tabs>
          <w:tab w:val="left" w:pos="851"/>
        </w:tabs>
        <w:spacing w:after="0" w:line="360" w:lineRule="auto"/>
        <w:ind w:firstLine="709"/>
        <w:jc w:val="both"/>
        <w:rPr>
          <w:rFonts w:ascii="Times New Roman" w:hAnsi="Times New Roman" w:cs="Times New Roman"/>
          <w:sz w:val="28"/>
          <w:szCs w:val="28"/>
          <w:lang w:val="uk-UA"/>
        </w:rPr>
      </w:pPr>
    </w:p>
    <w:p w:rsidR="00A25D0B" w:rsidRPr="00DC1C6A" w:rsidRDefault="001D4A20" w:rsidP="00EE1764">
      <w:pPr>
        <w:tabs>
          <w:tab w:val="left" w:pos="851"/>
        </w:tabs>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Щеплення рослин — пересадження гілочки (живця) або бруньки (вічка) однієї рослини (прище́пи) на іншу (підще́пу). Загальна назва для прищеп і підщеп — «щепа». При щепленні рослин камбій підщепи і прищепи тісно </w:t>
      </w:r>
      <w:r w:rsidRPr="00DC1C6A">
        <w:rPr>
          <w:rFonts w:ascii="Times New Roman" w:hAnsi="Times New Roman" w:cs="Times New Roman"/>
          <w:sz w:val="28"/>
          <w:szCs w:val="28"/>
          <w:lang w:val="uk-UA"/>
        </w:rPr>
        <w:lastRenderedPageBreak/>
        <w:t xml:space="preserve">стикаються, внаслідок чого проходить їх повне зрощення, утворюється єдиний, нормально функціонуючий рослинний організм. </w:t>
      </w:r>
      <w:r w:rsidRPr="00DC1C6A">
        <w:rPr>
          <w:rFonts w:ascii="Times New Roman" w:hAnsi="Times New Roman" w:cs="Times New Roman"/>
          <w:sz w:val="28"/>
          <w:szCs w:val="28"/>
        </w:rPr>
        <w:t>Щеплення рослин як один із важливих способів вегетативного розмноження застосовують у садівництві, виноградарстві та лісовому господарстві. За допомогою щеплення рослин розмножують плодові і декоративні рослини, зберігають їх сортові особливості, підсилюють в рослині бажані ознаки: посухостійкість (щеплення сливи на абрикос); зимостійкість (щеплення на зимостійкі підщепи); опірність шкідникам і хворобам (щеплення європейських сортів винограду на філоксеростійкі підщепи) та ін. Іноді за допомогою щеплення лікують рослини, пошкоджені морозами</w:t>
      </w:r>
      <w:r w:rsidR="003D0510">
        <w:rPr>
          <w:rFonts w:ascii="Times New Roman" w:hAnsi="Times New Roman" w:cs="Times New Roman"/>
          <w:sz w:val="28"/>
          <w:szCs w:val="28"/>
        </w:rPr>
        <w:t xml:space="preserve"> [</w:t>
      </w:r>
      <w:r w:rsidR="00831CDC">
        <w:rPr>
          <w:rFonts w:ascii="Times New Roman" w:hAnsi="Times New Roman" w:cs="Times New Roman"/>
          <w:sz w:val="28"/>
          <w:szCs w:val="28"/>
        </w:rPr>
        <w:t>2</w:t>
      </w:r>
      <w:r w:rsidR="00831CDC">
        <w:rPr>
          <w:rFonts w:ascii="Times New Roman" w:hAnsi="Times New Roman" w:cs="Times New Roman"/>
          <w:sz w:val="28"/>
          <w:szCs w:val="28"/>
          <w:lang w:val="uk-UA"/>
        </w:rPr>
        <w:t>4</w:t>
      </w:r>
      <w:r w:rsidR="00D816AA" w:rsidRPr="00DC1C6A">
        <w:rPr>
          <w:rFonts w:ascii="Times New Roman" w:hAnsi="Times New Roman" w:cs="Times New Roman"/>
          <w:sz w:val="28"/>
          <w:szCs w:val="28"/>
        </w:rPr>
        <w:t>]</w:t>
      </w:r>
      <w:r w:rsidRPr="00DC1C6A">
        <w:rPr>
          <w:rFonts w:ascii="Times New Roman" w:hAnsi="Times New Roman" w:cs="Times New Roman"/>
          <w:sz w:val="28"/>
          <w:szCs w:val="28"/>
        </w:rPr>
        <w:t>.</w:t>
      </w:r>
    </w:p>
    <w:p w:rsidR="00A25D0B" w:rsidRPr="00DC1C6A" w:rsidRDefault="00A25D0B" w:rsidP="00EE1764">
      <w:pPr>
        <w:tabs>
          <w:tab w:val="left" w:pos="851"/>
        </w:tabs>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Метод щеплень – один з класичних методів селекції рослин</w:t>
      </w:r>
      <w:r w:rsidR="00921CD3" w:rsidRPr="00DC1C6A">
        <w:rPr>
          <w:rFonts w:ascii="Times New Roman" w:hAnsi="Times New Roman" w:cs="Times New Roman"/>
          <w:sz w:val="28"/>
          <w:szCs w:val="28"/>
          <w:lang w:val="uk-UA"/>
        </w:rPr>
        <w:t xml:space="preserve">, </w:t>
      </w:r>
      <w:r w:rsidR="00921CD3" w:rsidRPr="00DC1C6A">
        <w:rPr>
          <w:rFonts w:ascii="Times New Roman" w:hAnsi="Times New Roman" w:cs="Times New Roman"/>
          <w:sz w:val="28"/>
          <w:szCs w:val="28"/>
        </w:rPr>
        <w:t>застосовують для виведення вегетативних гібридів</w:t>
      </w:r>
      <w:r w:rsidRPr="00DC1C6A">
        <w:rPr>
          <w:rFonts w:ascii="Times New Roman" w:hAnsi="Times New Roman" w:cs="Times New Roman"/>
          <w:sz w:val="28"/>
          <w:szCs w:val="28"/>
          <w:lang w:val="uk-UA"/>
        </w:rPr>
        <w:t>. Щеплення не є справжньою г</w:t>
      </w:r>
      <w:r w:rsidR="00A91567">
        <w:rPr>
          <w:rFonts w:ascii="Times New Roman" w:hAnsi="Times New Roman" w:cs="Times New Roman"/>
          <w:sz w:val="28"/>
          <w:szCs w:val="28"/>
          <w:lang w:val="uk-UA"/>
        </w:rPr>
        <w:t>і</w:t>
      </w:r>
      <w:r w:rsidRPr="00DC1C6A">
        <w:rPr>
          <w:rFonts w:ascii="Times New Roman" w:hAnsi="Times New Roman" w:cs="Times New Roman"/>
          <w:sz w:val="28"/>
          <w:szCs w:val="28"/>
          <w:lang w:val="uk-UA"/>
        </w:rPr>
        <w:t>бридизац</w:t>
      </w:r>
      <w:r w:rsidR="00921CD3" w:rsidRPr="00DC1C6A">
        <w:rPr>
          <w:rFonts w:ascii="Times New Roman" w:hAnsi="Times New Roman" w:cs="Times New Roman"/>
          <w:sz w:val="28"/>
          <w:szCs w:val="28"/>
          <w:lang w:val="uk-UA"/>
        </w:rPr>
        <w:t>ією</w:t>
      </w:r>
      <w:r w:rsidRPr="00DC1C6A">
        <w:rPr>
          <w:rFonts w:ascii="Times New Roman" w:hAnsi="Times New Roman" w:cs="Times New Roman"/>
          <w:sz w:val="28"/>
          <w:szCs w:val="28"/>
          <w:lang w:val="uk-UA"/>
        </w:rPr>
        <w:t>. Вона призводить лише до неуспадкован</w:t>
      </w:r>
      <w:r w:rsidR="00921CD3" w:rsidRPr="00DC1C6A">
        <w:rPr>
          <w:rFonts w:ascii="Times New Roman" w:hAnsi="Times New Roman" w:cs="Times New Roman"/>
          <w:sz w:val="28"/>
          <w:szCs w:val="28"/>
          <w:lang w:val="uk-UA"/>
        </w:rPr>
        <w:t>их змін фенотипу об'єднаної</w:t>
      </w:r>
      <w:r w:rsidRPr="00DC1C6A">
        <w:rPr>
          <w:rFonts w:ascii="Times New Roman" w:hAnsi="Times New Roman" w:cs="Times New Roman"/>
          <w:sz w:val="28"/>
          <w:szCs w:val="28"/>
          <w:lang w:val="uk-UA"/>
        </w:rPr>
        <w:t xml:space="preserve"> рослини, не змінюючи генотип вихідних форм. Але щеплення сприяють зближенню біохімічних і фізіологічних процесів об'єднаних рослин. Метою застосування даного методу є посилення бажаних змін фенотипу в результаті поєднання властивостей прищепи та підщепи (наприклад, морозостійкість північно</w:t>
      </w:r>
      <w:r w:rsidR="00921CD3" w:rsidRPr="00DC1C6A">
        <w:rPr>
          <w:rFonts w:ascii="Times New Roman" w:hAnsi="Times New Roman" w:cs="Times New Roman"/>
          <w:sz w:val="28"/>
          <w:szCs w:val="28"/>
          <w:lang w:val="uk-UA"/>
        </w:rPr>
        <w:t>ї</w:t>
      </w:r>
      <w:r w:rsidRPr="00DC1C6A">
        <w:rPr>
          <w:rFonts w:ascii="Times New Roman" w:hAnsi="Times New Roman" w:cs="Times New Roman"/>
          <w:sz w:val="28"/>
          <w:szCs w:val="28"/>
          <w:lang w:val="uk-UA"/>
        </w:rPr>
        <w:t xml:space="preserve"> підщепи і смакові якості південних сортів прищепи або стійкість підщепи проти хвороб). Крім того в результаті щеплень можуть проявлятися нові якості, які можна використовувати в подальшій селекційній роботі. Деякі сорти культурних рослин при їх розмноженні насінням</w:t>
      </w:r>
      <w:r w:rsidR="00921CD3" w:rsidRPr="00DC1C6A">
        <w:rPr>
          <w:rFonts w:ascii="Times New Roman" w:hAnsi="Times New Roman" w:cs="Times New Roman"/>
          <w:sz w:val="28"/>
          <w:szCs w:val="28"/>
          <w:lang w:val="uk-UA"/>
        </w:rPr>
        <w:t xml:space="preserve"> швидко повертаються до фенотипів</w:t>
      </w:r>
      <w:r w:rsidRPr="00DC1C6A">
        <w:rPr>
          <w:rFonts w:ascii="Times New Roman" w:hAnsi="Times New Roman" w:cs="Times New Roman"/>
          <w:sz w:val="28"/>
          <w:szCs w:val="28"/>
          <w:lang w:val="uk-UA"/>
        </w:rPr>
        <w:t xml:space="preserve"> предков</w:t>
      </w:r>
      <w:r w:rsidR="00921CD3" w:rsidRPr="00DC1C6A">
        <w:rPr>
          <w:rFonts w:ascii="Times New Roman" w:hAnsi="Times New Roman" w:cs="Times New Roman"/>
          <w:sz w:val="28"/>
          <w:szCs w:val="28"/>
          <w:lang w:val="uk-UA"/>
        </w:rPr>
        <w:t>их</w:t>
      </w:r>
      <w:r w:rsidRPr="00DC1C6A">
        <w:rPr>
          <w:rFonts w:ascii="Times New Roman" w:hAnsi="Times New Roman" w:cs="Times New Roman"/>
          <w:sz w:val="28"/>
          <w:szCs w:val="28"/>
          <w:lang w:val="uk-UA"/>
        </w:rPr>
        <w:t xml:space="preserve"> форм - «дичавіють». Тому єдиним способом підтримки таких сортів є або вегетативне розмноження, або їх щеплення до дички</w:t>
      </w:r>
      <w:r w:rsidR="00D816AA" w:rsidRPr="00DC1C6A">
        <w:rPr>
          <w:rFonts w:ascii="Times New Roman" w:hAnsi="Times New Roman" w:cs="Times New Roman"/>
          <w:sz w:val="28"/>
          <w:szCs w:val="28"/>
        </w:rPr>
        <w:t xml:space="preserve"> [2</w:t>
      </w:r>
      <w:r w:rsidR="00831CDC">
        <w:rPr>
          <w:rFonts w:ascii="Times New Roman" w:hAnsi="Times New Roman" w:cs="Times New Roman"/>
          <w:sz w:val="28"/>
          <w:szCs w:val="28"/>
          <w:lang w:val="uk-UA"/>
        </w:rPr>
        <w:t>5</w:t>
      </w:r>
      <w:r w:rsidR="00D816AA" w:rsidRPr="00DC1C6A">
        <w:rPr>
          <w:rFonts w:ascii="Times New Roman" w:hAnsi="Times New Roman" w:cs="Times New Roman"/>
          <w:sz w:val="28"/>
          <w:szCs w:val="28"/>
        </w:rPr>
        <w:t>]</w:t>
      </w:r>
      <w:r w:rsidRPr="00DC1C6A">
        <w:rPr>
          <w:rFonts w:ascii="Times New Roman" w:hAnsi="Times New Roman" w:cs="Times New Roman"/>
          <w:sz w:val="28"/>
          <w:szCs w:val="28"/>
          <w:lang w:val="uk-UA"/>
        </w:rPr>
        <w:t>.</w:t>
      </w:r>
    </w:p>
    <w:p w:rsidR="001D4A20" w:rsidRPr="00DC1C6A" w:rsidRDefault="001D4A20"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rPr>
        <w:t>Є багато (бл</w:t>
      </w:r>
      <w:r w:rsidR="00AB22BF" w:rsidRPr="00DC1C6A">
        <w:rPr>
          <w:rFonts w:ascii="Times New Roman" w:hAnsi="Times New Roman" w:cs="Times New Roman"/>
          <w:sz w:val="28"/>
          <w:szCs w:val="28"/>
          <w:lang w:val="uk-UA"/>
        </w:rPr>
        <w:t>изько</w:t>
      </w:r>
      <w:r w:rsidRPr="00DC1C6A">
        <w:rPr>
          <w:rFonts w:ascii="Times New Roman" w:hAnsi="Times New Roman" w:cs="Times New Roman"/>
          <w:sz w:val="28"/>
          <w:szCs w:val="28"/>
        </w:rPr>
        <w:t xml:space="preserve"> 150) різних способів щеплення рослин:</w:t>
      </w:r>
    </w:p>
    <w:p w:rsidR="001D4A20" w:rsidRPr="00DC1C6A" w:rsidRDefault="001D4A20" w:rsidP="00EE1764">
      <w:pPr>
        <w:pStyle w:val="ac"/>
        <w:numPr>
          <w:ilvl w:val="0"/>
          <w:numId w:val="27"/>
        </w:numPr>
        <w:tabs>
          <w:tab w:val="left" w:pos="993"/>
        </w:tabs>
        <w:spacing w:line="360" w:lineRule="auto"/>
        <w:ind w:left="0" w:firstLine="709"/>
        <w:jc w:val="both"/>
        <w:rPr>
          <w:sz w:val="28"/>
          <w:szCs w:val="28"/>
        </w:rPr>
      </w:pPr>
      <w:r w:rsidRPr="00DC1C6A">
        <w:rPr>
          <w:sz w:val="28"/>
          <w:szCs w:val="28"/>
        </w:rPr>
        <w:t>окулір</w:t>
      </w:r>
      <w:r w:rsidR="00D734BF" w:rsidRPr="00DC1C6A">
        <w:rPr>
          <w:sz w:val="28"/>
          <w:szCs w:val="28"/>
        </w:rPr>
        <w:t>ування</w:t>
      </w:r>
      <w:r w:rsidRPr="00DC1C6A">
        <w:rPr>
          <w:sz w:val="28"/>
          <w:szCs w:val="28"/>
        </w:rPr>
        <w:t>, тобто приживлення бруньки або вічка однієї рослини (прищепи) до іншої — підщепи (найпоширеніше);</w:t>
      </w:r>
    </w:p>
    <w:p w:rsidR="001D4A20" w:rsidRPr="00DC1C6A" w:rsidRDefault="001D4A20" w:rsidP="00EE1764">
      <w:pPr>
        <w:pStyle w:val="ac"/>
        <w:numPr>
          <w:ilvl w:val="0"/>
          <w:numId w:val="27"/>
        </w:numPr>
        <w:tabs>
          <w:tab w:val="left" w:pos="993"/>
        </w:tabs>
        <w:spacing w:line="360" w:lineRule="auto"/>
        <w:ind w:left="0" w:firstLine="709"/>
        <w:jc w:val="both"/>
        <w:rPr>
          <w:sz w:val="28"/>
          <w:szCs w:val="28"/>
        </w:rPr>
      </w:pPr>
      <w:r w:rsidRPr="00DC1C6A">
        <w:rPr>
          <w:sz w:val="28"/>
          <w:szCs w:val="28"/>
        </w:rPr>
        <w:t>щеплення живцем (за кору з шипом, вприклад, копулюванням — застосовують при однаковій товщині прищепи і підщепи, щеплення в розщіп, містком тощо);</w:t>
      </w:r>
    </w:p>
    <w:p w:rsidR="001D4A20" w:rsidRPr="00DC1C6A" w:rsidRDefault="001D4A20" w:rsidP="00EE1764">
      <w:pPr>
        <w:pStyle w:val="ac"/>
        <w:numPr>
          <w:ilvl w:val="0"/>
          <w:numId w:val="27"/>
        </w:numPr>
        <w:tabs>
          <w:tab w:val="left" w:pos="993"/>
        </w:tabs>
        <w:spacing w:line="360" w:lineRule="auto"/>
        <w:ind w:left="0" w:firstLine="709"/>
        <w:jc w:val="both"/>
        <w:rPr>
          <w:sz w:val="28"/>
          <w:szCs w:val="28"/>
          <w:lang w:val="uk-UA"/>
        </w:rPr>
      </w:pPr>
      <w:r w:rsidRPr="00DC1C6A">
        <w:rPr>
          <w:sz w:val="28"/>
          <w:szCs w:val="28"/>
        </w:rPr>
        <w:lastRenderedPageBreak/>
        <w:t>аблактування</w:t>
      </w:r>
      <w:r w:rsidR="00C002D5" w:rsidRPr="00DC1C6A">
        <w:rPr>
          <w:sz w:val="28"/>
          <w:szCs w:val="28"/>
          <w:lang w:val="uk-UA"/>
        </w:rPr>
        <w:t xml:space="preserve"> (рослини зрощують зближеними вегетативними частинами (стебла, гілки, пагони). Після зрощення нижню частину прищеплюваної рослини (прищепа) і верхню частину підщепи зрізують. А</w:t>
      </w:r>
      <w:r w:rsidR="00A91567">
        <w:rPr>
          <w:sz w:val="28"/>
          <w:szCs w:val="28"/>
          <w:lang w:val="uk-UA"/>
        </w:rPr>
        <w:t xml:space="preserve">блактування </w:t>
      </w:r>
      <w:r w:rsidR="00C002D5" w:rsidRPr="00DC1C6A">
        <w:rPr>
          <w:sz w:val="28"/>
          <w:szCs w:val="28"/>
          <w:lang w:val="uk-UA"/>
        </w:rPr>
        <w:t>застосовують при шпалерній і формовій культурі</w:t>
      </w:r>
      <w:r w:rsidRPr="00DC1C6A">
        <w:rPr>
          <w:sz w:val="28"/>
          <w:szCs w:val="28"/>
          <w:lang w:val="uk-UA"/>
        </w:rPr>
        <w:t>;</w:t>
      </w:r>
    </w:p>
    <w:p w:rsidR="001D4A20" w:rsidRPr="00DC1C6A" w:rsidRDefault="001D4A20" w:rsidP="00EE1764">
      <w:pPr>
        <w:pStyle w:val="ac"/>
        <w:numPr>
          <w:ilvl w:val="0"/>
          <w:numId w:val="27"/>
        </w:numPr>
        <w:tabs>
          <w:tab w:val="left" w:pos="993"/>
        </w:tabs>
        <w:spacing w:line="360" w:lineRule="auto"/>
        <w:ind w:left="0" w:firstLine="709"/>
        <w:jc w:val="both"/>
        <w:rPr>
          <w:sz w:val="28"/>
          <w:szCs w:val="28"/>
        </w:rPr>
      </w:pPr>
      <w:r w:rsidRPr="00DC1C6A">
        <w:rPr>
          <w:sz w:val="28"/>
          <w:szCs w:val="28"/>
        </w:rPr>
        <w:t>пересадження зародків або паростків (на стебло, корінь, насіння, бульбу) та ін</w:t>
      </w:r>
      <w:r w:rsidR="00157BE4" w:rsidRPr="00DC1C6A">
        <w:rPr>
          <w:sz w:val="28"/>
          <w:szCs w:val="28"/>
        </w:rPr>
        <w:t xml:space="preserve"> [2</w:t>
      </w:r>
      <w:r w:rsidR="00831CDC">
        <w:rPr>
          <w:sz w:val="28"/>
          <w:szCs w:val="28"/>
          <w:lang w:val="uk-UA"/>
        </w:rPr>
        <w:t>6</w:t>
      </w:r>
      <w:r w:rsidR="00157BE4" w:rsidRPr="00DC1C6A">
        <w:rPr>
          <w:sz w:val="28"/>
          <w:szCs w:val="28"/>
        </w:rPr>
        <w:t>]</w:t>
      </w:r>
      <w:r w:rsidRPr="00DC1C6A">
        <w:rPr>
          <w:sz w:val="28"/>
          <w:szCs w:val="28"/>
        </w:rPr>
        <w:t>.</w:t>
      </w:r>
    </w:p>
    <w:p w:rsidR="003B4F8F" w:rsidRPr="00DC1C6A" w:rsidRDefault="001D4A20"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rPr>
        <w:t xml:space="preserve">Щеплення рослин вдається найкраще, коли взяті рослини мають між собою найближчу </w:t>
      </w:r>
      <w:r w:rsidR="00A91567">
        <w:rPr>
          <w:rFonts w:ascii="Times New Roman" w:hAnsi="Times New Roman" w:cs="Times New Roman"/>
          <w:sz w:val="28"/>
          <w:szCs w:val="28"/>
          <w:lang w:val="uk-UA"/>
        </w:rPr>
        <w:t>генетичну</w:t>
      </w:r>
      <w:r w:rsidRPr="00DC1C6A">
        <w:rPr>
          <w:rFonts w:ascii="Times New Roman" w:hAnsi="Times New Roman" w:cs="Times New Roman"/>
          <w:sz w:val="28"/>
          <w:szCs w:val="28"/>
        </w:rPr>
        <w:t xml:space="preserve"> спорідненість, а також коли камбій прищепи повністю чи частково щільно з'єднаний з камбієм підщепи</w:t>
      </w:r>
      <w:r w:rsidR="00D816AA" w:rsidRPr="00DC1C6A">
        <w:rPr>
          <w:rFonts w:ascii="Times New Roman" w:hAnsi="Times New Roman" w:cs="Times New Roman"/>
          <w:sz w:val="28"/>
          <w:szCs w:val="28"/>
        </w:rPr>
        <w:t xml:space="preserve"> [2</w:t>
      </w:r>
      <w:r w:rsidR="006A35D7">
        <w:rPr>
          <w:rFonts w:ascii="Times New Roman" w:hAnsi="Times New Roman" w:cs="Times New Roman"/>
          <w:sz w:val="28"/>
          <w:szCs w:val="28"/>
          <w:lang w:val="uk-UA"/>
        </w:rPr>
        <w:t>7</w:t>
      </w:r>
      <w:r w:rsidR="00D816AA" w:rsidRPr="00DC1C6A">
        <w:rPr>
          <w:rFonts w:ascii="Times New Roman" w:hAnsi="Times New Roman" w:cs="Times New Roman"/>
          <w:sz w:val="28"/>
          <w:szCs w:val="28"/>
        </w:rPr>
        <w:t>]</w:t>
      </w:r>
      <w:r w:rsidRPr="00DC1C6A">
        <w:rPr>
          <w:rFonts w:ascii="Times New Roman" w:hAnsi="Times New Roman" w:cs="Times New Roman"/>
          <w:sz w:val="28"/>
          <w:szCs w:val="28"/>
        </w:rPr>
        <w:t>.</w:t>
      </w:r>
    </w:p>
    <w:p w:rsidR="001D4A20" w:rsidRPr="00DC1C6A" w:rsidRDefault="001D4A20"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Щеплення вприклад серцевиною на </w:t>
      </w:r>
      <w:r w:rsidR="00B308CF" w:rsidRPr="00DC1C6A">
        <w:rPr>
          <w:rFonts w:ascii="Times New Roman" w:hAnsi="Times New Roman" w:cs="Times New Roman"/>
          <w:sz w:val="28"/>
          <w:szCs w:val="28"/>
          <w:lang w:val="uk-UA"/>
        </w:rPr>
        <w:t>камбій полягає в тому, що живець</w:t>
      </w:r>
      <w:r w:rsidRPr="00DC1C6A">
        <w:rPr>
          <w:rFonts w:ascii="Times New Roman" w:hAnsi="Times New Roman" w:cs="Times New Roman"/>
          <w:sz w:val="28"/>
          <w:szCs w:val="28"/>
          <w:lang w:val="uk-UA"/>
        </w:rPr>
        <w:t xml:space="preserve"> прищепи, розрізаний по серцевині, накладають на оголений камбій підщепи. Це забезпечує успішне зрощення компонентів, </w:t>
      </w:r>
      <w:r w:rsidR="00A91567">
        <w:rPr>
          <w:rFonts w:ascii="Times New Roman" w:hAnsi="Times New Roman" w:cs="Times New Roman"/>
          <w:sz w:val="28"/>
          <w:szCs w:val="28"/>
          <w:lang w:val="uk-UA"/>
        </w:rPr>
        <w:t>тому що</w:t>
      </w:r>
      <w:r w:rsidRPr="00DC1C6A">
        <w:rPr>
          <w:rFonts w:ascii="Times New Roman" w:hAnsi="Times New Roman" w:cs="Times New Roman"/>
          <w:sz w:val="28"/>
          <w:szCs w:val="28"/>
          <w:lang w:val="uk-UA"/>
        </w:rPr>
        <w:t xml:space="preserve"> стикаються найбільш життєдіяльні тканини - камбій і луб підщепи і луб, серцевина і камбій прищепи. Швидкому і міцному зрощенню сприяє розташування ран (зрізів на компонентах) та проведення прищеплювальної операції, як правило, у верхній частині стовбура головного </w:t>
      </w:r>
      <w:r w:rsidR="00441061" w:rsidRPr="00DC1C6A">
        <w:rPr>
          <w:rFonts w:ascii="Times New Roman" w:hAnsi="Times New Roman" w:cs="Times New Roman"/>
          <w:sz w:val="28"/>
          <w:szCs w:val="28"/>
          <w:lang w:val="uk-UA"/>
        </w:rPr>
        <w:t>пагону</w:t>
      </w:r>
      <w:r w:rsidRPr="00DC1C6A">
        <w:rPr>
          <w:rFonts w:ascii="Times New Roman" w:hAnsi="Times New Roman" w:cs="Times New Roman"/>
          <w:sz w:val="28"/>
          <w:szCs w:val="28"/>
          <w:lang w:val="uk-UA"/>
        </w:rPr>
        <w:t xml:space="preserve"> підщепи, найбільш забезпечено</w:t>
      </w:r>
      <w:r w:rsidR="00AB22BF" w:rsidRPr="00DC1C6A">
        <w:rPr>
          <w:rFonts w:ascii="Times New Roman" w:hAnsi="Times New Roman" w:cs="Times New Roman"/>
          <w:sz w:val="28"/>
          <w:szCs w:val="28"/>
          <w:lang w:val="uk-UA"/>
        </w:rPr>
        <w:t>го</w:t>
      </w:r>
      <w:r w:rsidRPr="00DC1C6A">
        <w:rPr>
          <w:rFonts w:ascii="Times New Roman" w:hAnsi="Times New Roman" w:cs="Times New Roman"/>
          <w:sz w:val="28"/>
          <w:szCs w:val="28"/>
          <w:lang w:val="uk-UA"/>
        </w:rPr>
        <w:t xml:space="preserve"> поживними і фізіологічно активними речовинами. Успішність щеплення вприклад серцевиною на камбій залежить від ширини зрізів на підщепі і при</w:t>
      </w:r>
      <w:r w:rsidR="00441061" w:rsidRPr="00DC1C6A">
        <w:rPr>
          <w:rFonts w:ascii="Times New Roman" w:hAnsi="Times New Roman" w:cs="Times New Roman"/>
          <w:sz w:val="28"/>
          <w:szCs w:val="28"/>
          <w:lang w:val="uk-UA"/>
        </w:rPr>
        <w:t>щепі</w:t>
      </w:r>
      <w:r w:rsidRPr="00DC1C6A">
        <w:rPr>
          <w:rFonts w:ascii="Times New Roman" w:hAnsi="Times New Roman" w:cs="Times New Roman"/>
          <w:sz w:val="28"/>
          <w:szCs w:val="28"/>
          <w:lang w:val="uk-UA"/>
        </w:rPr>
        <w:t>, тому при використанні тонких підщеп щеплення слід проводити в нижній частині підщепи</w:t>
      </w:r>
      <w:r w:rsidR="00441061" w:rsidRPr="00DC1C6A">
        <w:rPr>
          <w:rFonts w:ascii="Times New Roman" w:hAnsi="Times New Roman" w:cs="Times New Roman"/>
          <w:sz w:val="28"/>
          <w:szCs w:val="28"/>
          <w:lang w:val="uk-UA"/>
        </w:rPr>
        <w:t xml:space="preserve"> –</w:t>
      </w:r>
      <w:r w:rsidRPr="00DC1C6A">
        <w:rPr>
          <w:rFonts w:ascii="Times New Roman" w:hAnsi="Times New Roman" w:cs="Times New Roman"/>
          <w:sz w:val="28"/>
          <w:szCs w:val="28"/>
          <w:lang w:val="uk-UA"/>
        </w:rPr>
        <w:t xml:space="preserve"> </w:t>
      </w:r>
      <w:r w:rsidR="00441061" w:rsidRPr="00DC1C6A">
        <w:rPr>
          <w:rFonts w:ascii="Times New Roman" w:hAnsi="Times New Roman" w:cs="Times New Roman"/>
          <w:sz w:val="28"/>
          <w:szCs w:val="28"/>
          <w:lang w:val="uk-UA"/>
        </w:rPr>
        <w:t>біля</w:t>
      </w:r>
      <w:r w:rsidRPr="00DC1C6A">
        <w:rPr>
          <w:rFonts w:ascii="Times New Roman" w:hAnsi="Times New Roman" w:cs="Times New Roman"/>
          <w:sz w:val="28"/>
          <w:szCs w:val="28"/>
          <w:lang w:val="uk-UA"/>
        </w:rPr>
        <w:t xml:space="preserve"> кореневої шийки</w:t>
      </w:r>
      <w:r w:rsidR="00157BE4" w:rsidRPr="00DC1C6A">
        <w:rPr>
          <w:rFonts w:ascii="Times New Roman" w:hAnsi="Times New Roman" w:cs="Times New Roman"/>
          <w:sz w:val="28"/>
          <w:szCs w:val="28"/>
          <w:lang w:val="uk-UA"/>
        </w:rPr>
        <w:t>.</w:t>
      </w:r>
    </w:p>
    <w:p w:rsidR="001D4A20" w:rsidRPr="00DC1C6A" w:rsidRDefault="001D4A20"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Техніка щеплення вприклад серцев</w:t>
      </w:r>
      <w:r w:rsidR="00441061" w:rsidRPr="00DC1C6A">
        <w:rPr>
          <w:rFonts w:ascii="Times New Roman" w:hAnsi="Times New Roman" w:cs="Times New Roman"/>
          <w:sz w:val="28"/>
          <w:szCs w:val="28"/>
          <w:lang w:val="uk-UA"/>
        </w:rPr>
        <w:t>ин</w:t>
      </w:r>
      <w:r w:rsidR="00D816AA" w:rsidRPr="00DC1C6A">
        <w:rPr>
          <w:rFonts w:ascii="Times New Roman" w:hAnsi="Times New Roman" w:cs="Times New Roman"/>
          <w:sz w:val="28"/>
          <w:szCs w:val="28"/>
          <w:lang w:val="uk-UA"/>
        </w:rPr>
        <w:t>ою на камбій наступна (рис. 1.</w:t>
      </w:r>
      <w:r w:rsidR="00D816AA" w:rsidRPr="00DC1C6A">
        <w:rPr>
          <w:rFonts w:ascii="Times New Roman" w:hAnsi="Times New Roman" w:cs="Times New Roman"/>
          <w:sz w:val="28"/>
          <w:szCs w:val="28"/>
        </w:rPr>
        <w:t>1</w:t>
      </w:r>
      <w:r w:rsidR="00D816AA" w:rsidRPr="00DC1C6A">
        <w:rPr>
          <w:rFonts w:ascii="Times New Roman" w:hAnsi="Times New Roman" w:cs="Times New Roman"/>
          <w:sz w:val="28"/>
          <w:szCs w:val="28"/>
          <w:lang w:val="uk-UA"/>
        </w:rPr>
        <w:t>2</w:t>
      </w:r>
      <w:r w:rsidRPr="00DC1C6A">
        <w:rPr>
          <w:rFonts w:ascii="Times New Roman" w:hAnsi="Times New Roman" w:cs="Times New Roman"/>
          <w:sz w:val="28"/>
          <w:szCs w:val="28"/>
          <w:lang w:val="uk-UA"/>
        </w:rPr>
        <w:t>).</w:t>
      </w:r>
      <w:r w:rsidR="00960BC3">
        <w:rPr>
          <w:rFonts w:ascii="Times New Roman" w:hAnsi="Times New Roman" w:cs="Times New Roman"/>
          <w:sz w:val="28"/>
          <w:szCs w:val="28"/>
          <w:lang w:val="uk-UA"/>
        </w:rPr>
        <w:t xml:space="preserve"> Наприклад,</w:t>
      </w:r>
      <w:r w:rsidRPr="00DC1C6A">
        <w:rPr>
          <w:rFonts w:ascii="Times New Roman" w:hAnsi="Times New Roman" w:cs="Times New Roman"/>
          <w:sz w:val="28"/>
          <w:szCs w:val="28"/>
          <w:lang w:val="uk-UA"/>
        </w:rPr>
        <w:t xml:space="preserve"> </w:t>
      </w:r>
      <w:r w:rsidR="00960BC3">
        <w:rPr>
          <w:rFonts w:ascii="Times New Roman" w:hAnsi="Times New Roman" w:cs="Times New Roman"/>
          <w:sz w:val="28"/>
          <w:szCs w:val="28"/>
          <w:lang w:val="uk-UA"/>
        </w:rPr>
        <w:t>для хвойних: з</w:t>
      </w:r>
      <w:r w:rsidRPr="00DC1C6A">
        <w:rPr>
          <w:rFonts w:ascii="Times New Roman" w:hAnsi="Times New Roman" w:cs="Times New Roman"/>
          <w:sz w:val="28"/>
          <w:szCs w:val="28"/>
          <w:lang w:val="uk-UA"/>
        </w:rPr>
        <w:t xml:space="preserve"> гілок прищепи нарізають живці довжиною 6-10 см. Для щеплен</w:t>
      </w:r>
      <w:r w:rsidR="00441061" w:rsidRPr="00DC1C6A">
        <w:rPr>
          <w:rFonts w:ascii="Times New Roman" w:hAnsi="Times New Roman" w:cs="Times New Roman"/>
          <w:sz w:val="28"/>
          <w:szCs w:val="28"/>
          <w:lang w:val="uk-UA"/>
        </w:rPr>
        <w:t>ня</w:t>
      </w:r>
      <w:r w:rsidRPr="00DC1C6A">
        <w:rPr>
          <w:rFonts w:ascii="Times New Roman" w:hAnsi="Times New Roman" w:cs="Times New Roman"/>
          <w:sz w:val="28"/>
          <w:szCs w:val="28"/>
          <w:lang w:val="uk-UA"/>
        </w:rPr>
        <w:t xml:space="preserve"> беруть приріст останнього року, але можна прищеплювати і живці з приростів останніх двох років. На черешку </w:t>
      </w:r>
      <w:r w:rsidRPr="00960BC3">
        <w:rPr>
          <w:rFonts w:ascii="Times New Roman" w:hAnsi="Times New Roman" w:cs="Times New Roman"/>
          <w:sz w:val="28"/>
          <w:szCs w:val="28"/>
          <w:lang w:val="uk-UA"/>
        </w:rPr>
        <w:t>видаляють хвою, за винятком хвоїнок на одній верхній частині. На центральному пагоні підщепи видаляють хвою протягом 8-12 см на 2-3 см нижче верхів</w:t>
      </w:r>
      <w:r w:rsidRPr="00DC1C6A">
        <w:rPr>
          <w:rFonts w:ascii="Times New Roman" w:hAnsi="Times New Roman" w:cs="Times New Roman"/>
          <w:sz w:val="28"/>
          <w:szCs w:val="28"/>
          <w:lang w:val="uk-UA"/>
        </w:rPr>
        <w:t xml:space="preserve">кових бруньок, обривають бічні верхівкові </w:t>
      </w:r>
      <w:r w:rsidR="00960BC3">
        <w:rPr>
          <w:rFonts w:ascii="Times New Roman" w:hAnsi="Times New Roman" w:cs="Times New Roman"/>
          <w:sz w:val="28"/>
          <w:szCs w:val="28"/>
          <w:lang w:val="uk-UA"/>
        </w:rPr>
        <w:t xml:space="preserve">бруньки </w:t>
      </w:r>
      <w:r w:rsidRPr="00DC1C6A">
        <w:rPr>
          <w:rFonts w:ascii="Times New Roman" w:hAnsi="Times New Roman" w:cs="Times New Roman"/>
          <w:sz w:val="28"/>
          <w:szCs w:val="28"/>
          <w:lang w:val="uk-UA"/>
        </w:rPr>
        <w:t>і підрізають (а при міжвидово</w:t>
      </w:r>
      <w:r w:rsidR="00441061" w:rsidRPr="00DC1C6A">
        <w:rPr>
          <w:rFonts w:ascii="Times New Roman" w:hAnsi="Times New Roman" w:cs="Times New Roman"/>
          <w:sz w:val="28"/>
          <w:szCs w:val="28"/>
          <w:lang w:val="uk-UA"/>
        </w:rPr>
        <w:t>му</w:t>
      </w:r>
      <w:r w:rsidRPr="00DC1C6A">
        <w:rPr>
          <w:rFonts w:ascii="Times New Roman" w:hAnsi="Times New Roman" w:cs="Times New Roman"/>
          <w:sz w:val="28"/>
          <w:szCs w:val="28"/>
          <w:lang w:val="uk-UA"/>
        </w:rPr>
        <w:t xml:space="preserve"> щепленн</w:t>
      </w:r>
      <w:r w:rsidR="00D14D43" w:rsidRPr="00DC1C6A">
        <w:rPr>
          <w:rFonts w:ascii="Times New Roman" w:hAnsi="Times New Roman" w:cs="Times New Roman"/>
          <w:sz w:val="28"/>
          <w:szCs w:val="28"/>
          <w:lang w:val="uk-UA"/>
        </w:rPr>
        <w:t>і</w:t>
      </w:r>
      <w:r w:rsidRPr="00DC1C6A">
        <w:rPr>
          <w:rFonts w:ascii="Times New Roman" w:hAnsi="Times New Roman" w:cs="Times New Roman"/>
          <w:sz w:val="28"/>
          <w:szCs w:val="28"/>
          <w:lang w:val="uk-UA"/>
        </w:rPr>
        <w:t xml:space="preserve"> видаляють зовсім) пагони верхньої мутовки, </w:t>
      </w:r>
      <w:r w:rsidR="00F83443">
        <w:rPr>
          <w:rFonts w:ascii="Times New Roman" w:hAnsi="Times New Roman" w:cs="Times New Roman"/>
          <w:sz w:val="28"/>
          <w:szCs w:val="28"/>
          <w:lang w:val="uk-UA"/>
        </w:rPr>
        <w:t>аби</w:t>
      </w:r>
      <w:r w:rsidRPr="00DC1C6A">
        <w:rPr>
          <w:rFonts w:ascii="Times New Roman" w:hAnsi="Times New Roman" w:cs="Times New Roman"/>
          <w:sz w:val="28"/>
          <w:szCs w:val="28"/>
          <w:lang w:val="uk-UA"/>
        </w:rPr>
        <w:t xml:space="preserve"> вони не заглушали щепу. Після цього гострим лезом бритви, ножем або скальпелем роблять поздовжній зріз на черешку так, щоб зріз починався</w:t>
      </w:r>
      <w:r w:rsidR="00AB22BF" w:rsidRPr="00DC1C6A">
        <w:rPr>
          <w:rFonts w:ascii="Times New Roman" w:hAnsi="Times New Roman" w:cs="Times New Roman"/>
          <w:sz w:val="28"/>
          <w:szCs w:val="28"/>
          <w:lang w:val="uk-UA"/>
        </w:rPr>
        <w:t xml:space="preserve"> на 1-3 см нижче верхівкових брунь</w:t>
      </w:r>
      <w:r w:rsidRPr="00DC1C6A">
        <w:rPr>
          <w:rFonts w:ascii="Times New Roman" w:hAnsi="Times New Roman" w:cs="Times New Roman"/>
          <w:sz w:val="28"/>
          <w:szCs w:val="28"/>
          <w:lang w:val="uk-UA"/>
        </w:rPr>
        <w:t xml:space="preserve">ок (в </w:t>
      </w:r>
      <w:r w:rsidRPr="00DC1C6A">
        <w:rPr>
          <w:rFonts w:ascii="Times New Roman" w:hAnsi="Times New Roman" w:cs="Times New Roman"/>
          <w:sz w:val="28"/>
          <w:szCs w:val="28"/>
          <w:lang w:val="uk-UA"/>
        </w:rPr>
        <w:lastRenderedPageBreak/>
        <w:t xml:space="preserve">залежності від породи і розмірів живців), проходив через середину серцевини </w:t>
      </w:r>
      <w:r w:rsidR="00F83443">
        <w:rPr>
          <w:rFonts w:ascii="Times New Roman" w:hAnsi="Times New Roman" w:cs="Times New Roman"/>
          <w:sz w:val="28"/>
          <w:szCs w:val="28"/>
          <w:lang w:val="uk-UA"/>
        </w:rPr>
        <w:t>на</w:t>
      </w:r>
      <w:r w:rsidRPr="00DC1C6A">
        <w:rPr>
          <w:rFonts w:ascii="Times New Roman" w:hAnsi="Times New Roman" w:cs="Times New Roman"/>
          <w:sz w:val="28"/>
          <w:szCs w:val="28"/>
          <w:lang w:val="uk-UA"/>
        </w:rPr>
        <w:t xml:space="preserve"> 4-8 </w:t>
      </w:r>
      <w:r w:rsidR="00250AA7" w:rsidRPr="00DC1C6A">
        <w:rPr>
          <w:rFonts w:ascii="Times New Roman" w:hAnsi="Times New Roman" w:cs="Times New Roman"/>
          <w:sz w:val="28"/>
          <w:szCs w:val="28"/>
          <w:lang w:val="uk-UA"/>
        </w:rPr>
        <w:t xml:space="preserve">см і сходив на </w:t>
      </w:r>
      <w:r w:rsidR="00250AA7" w:rsidRPr="00960BC3">
        <w:rPr>
          <w:rFonts w:ascii="Times New Roman" w:hAnsi="Times New Roman" w:cs="Times New Roman"/>
          <w:sz w:val="28"/>
          <w:szCs w:val="28"/>
          <w:lang w:val="uk-UA"/>
        </w:rPr>
        <w:t>н</w:t>
      </w:r>
      <w:r w:rsidR="00960BC3" w:rsidRPr="00960BC3">
        <w:rPr>
          <w:rFonts w:ascii="Times New Roman" w:hAnsi="Times New Roman" w:cs="Times New Roman"/>
          <w:sz w:val="28"/>
          <w:szCs w:val="28"/>
          <w:lang w:val="uk-UA"/>
        </w:rPr>
        <w:t>і</w:t>
      </w:r>
      <w:r w:rsidRPr="00DC1C6A">
        <w:rPr>
          <w:rFonts w:ascii="Times New Roman" w:hAnsi="Times New Roman" w:cs="Times New Roman"/>
          <w:sz w:val="28"/>
          <w:szCs w:val="28"/>
          <w:lang w:val="uk-UA"/>
        </w:rPr>
        <w:t xml:space="preserve"> в нижній частині живця. Потім швидким і плавним рухом зверху від хвої відрізають частину підщепи, оголюючи камбій. При цьому лезо не повинно проходити занадто глибоко (не зачіпати матово-білу деревину) або занадто дрібно (по зеленій корі). Правильно зроблений зріз (по камбію) має водянисто-білий колір. Якщо </w:t>
      </w:r>
      <w:r w:rsidR="00250AA7" w:rsidRPr="00DC1C6A">
        <w:rPr>
          <w:rFonts w:ascii="Times New Roman" w:hAnsi="Times New Roman" w:cs="Times New Roman"/>
          <w:sz w:val="28"/>
          <w:szCs w:val="28"/>
          <w:lang w:val="uk-UA"/>
        </w:rPr>
        <w:t>рух соку</w:t>
      </w:r>
      <w:r w:rsidRPr="00DC1C6A">
        <w:rPr>
          <w:rFonts w:ascii="Times New Roman" w:hAnsi="Times New Roman" w:cs="Times New Roman"/>
          <w:sz w:val="28"/>
          <w:szCs w:val="28"/>
          <w:lang w:val="uk-UA"/>
        </w:rPr>
        <w:t xml:space="preserve"> ще не поча</w:t>
      </w:r>
      <w:r w:rsidR="00250AA7" w:rsidRPr="00DC1C6A">
        <w:rPr>
          <w:rFonts w:ascii="Times New Roman" w:hAnsi="Times New Roman" w:cs="Times New Roman"/>
          <w:sz w:val="28"/>
          <w:szCs w:val="28"/>
          <w:lang w:val="uk-UA"/>
        </w:rPr>
        <w:t>в</w:t>
      </w:r>
      <w:r w:rsidRPr="00DC1C6A">
        <w:rPr>
          <w:rFonts w:ascii="Times New Roman" w:hAnsi="Times New Roman" w:cs="Times New Roman"/>
          <w:sz w:val="28"/>
          <w:szCs w:val="28"/>
          <w:lang w:val="uk-UA"/>
        </w:rPr>
        <w:t>ся і провести зріз по камбію важко, то краще зрізати невеликий шар (оголюються луб або зелена первинна ко</w:t>
      </w:r>
      <w:r w:rsidR="00250AA7" w:rsidRPr="00DC1C6A">
        <w:rPr>
          <w:rFonts w:ascii="Times New Roman" w:hAnsi="Times New Roman" w:cs="Times New Roman"/>
          <w:sz w:val="28"/>
          <w:szCs w:val="28"/>
          <w:lang w:val="uk-UA"/>
        </w:rPr>
        <w:t xml:space="preserve">ра); якщо зріз зробити глибше – </w:t>
      </w:r>
      <w:r w:rsidRPr="00DC1C6A">
        <w:rPr>
          <w:rFonts w:ascii="Times New Roman" w:hAnsi="Times New Roman" w:cs="Times New Roman"/>
          <w:sz w:val="28"/>
          <w:szCs w:val="28"/>
          <w:lang w:val="uk-UA"/>
        </w:rPr>
        <w:t>оголиться деревина, менш активна при зрощенні. Довжина зрізу на підщепі повин</w:t>
      </w:r>
      <w:r w:rsidR="00250AA7" w:rsidRPr="00DC1C6A">
        <w:rPr>
          <w:rFonts w:ascii="Times New Roman" w:hAnsi="Times New Roman" w:cs="Times New Roman"/>
          <w:sz w:val="28"/>
          <w:szCs w:val="28"/>
          <w:lang w:val="uk-UA"/>
        </w:rPr>
        <w:t>на бути трохи більше, ніж на при</w:t>
      </w:r>
      <w:r w:rsidRPr="00DC1C6A">
        <w:rPr>
          <w:rFonts w:ascii="Times New Roman" w:hAnsi="Times New Roman" w:cs="Times New Roman"/>
          <w:sz w:val="28"/>
          <w:szCs w:val="28"/>
          <w:lang w:val="uk-UA"/>
        </w:rPr>
        <w:t>щепі</w:t>
      </w:r>
      <w:r w:rsidR="00D816AA" w:rsidRPr="00DC1C6A">
        <w:rPr>
          <w:rFonts w:ascii="Times New Roman" w:hAnsi="Times New Roman" w:cs="Times New Roman"/>
          <w:sz w:val="28"/>
          <w:szCs w:val="28"/>
        </w:rPr>
        <w:t xml:space="preserve"> [2</w:t>
      </w:r>
      <w:r w:rsidR="006A35D7">
        <w:rPr>
          <w:rFonts w:ascii="Times New Roman" w:hAnsi="Times New Roman" w:cs="Times New Roman"/>
          <w:sz w:val="28"/>
          <w:szCs w:val="28"/>
          <w:lang w:val="uk-UA"/>
        </w:rPr>
        <w:t>5</w:t>
      </w:r>
      <w:r w:rsidR="00D816AA" w:rsidRPr="00DC1C6A">
        <w:rPr>
          <w:rFonts w:ascii="Times New Roman" w:hAnsi="Times New Roman" w:cs="Times New Roman"/>
          <w:sz w:val="28"/>
          <w:szCs w:val="28"/>
        </w:rPr>
        <w:t>]</w:t>
      </w:r>
      <w:r w:rsidRPr="00DC1C6A">
        <w:rPr>
          <w:rFonts w:ascii="Times New Roman" w:hAnsi="Times New Roman" w:cs="Times New Roman"/>
          <w:sz w:val="28"/>
          <w:szCs w:val="28"/>
          <w:lang w:val="uk-UA"/>
        </w:rPr>
        <w:t>.</w:t>
      </w:r>
    </w:p>
    <w:p w:rsidR="00272428" w:rsidRPr="003D0510" w:rsidRDefault="00272428"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lang w:val="uk-UA"/>
        </w:rPr>
        <w:t>Пагін накладають серцевиною на камбій підщепи, поєднуючи нижні кінці зрізів, щільно притискають великим пальцем лівої руки, а правою рукою накладають тугу обв'язку. Для обв'язки використовують</w:t>
      </w:r>
      <w:r w:rsidR="00833346">
        <w:rPr>
          <w:rFonts w:ascii="Times New Roman" w:hAnsi="Times New Roman" w:cs="Times New Roman"/>
          <w:sz w:val="28"/>
          <w:szCs w:val="28"/>
          <w:lang w:val="uk-UA"/>
        </w:rPr>
        <w:t xml:space="preserve"> плівку, м'які бавовняні нитки, шпагат</w:t>
      </w:r>
      <w:r w:rsidRPr="00DC1C6A">
        <w:rPr>
          <w:rFonts w:ascii="Times New Roman" w:hAnsi="Times New Roman" w:cs="Times New Roman"/>
          <w:sz w:val="28"/>
          <w:szCs w:val="28"/>
          <w:lang w:val="uk-UA"/>
        </w:rPr>
        <w:t xml:space="preserve"> та інші матеріали, що забезпечують щільне прилягання прищеплених компонентів. При міжвидових і міжродових щепленнях доцільно застосовувати для обв'язки тонку еластичну гуму, розрізавши її на смужки шириною від 0,8 – 1 см (для порід з тонкими пагонами) до 1,5 – 2 см. При обв'язці смужки гуми натягують так, що їх первісна ширина зменшується в 1,5 – 2 рази. Щоб обв'язка з гуми швидко не руйнувалася на сонці, її покривають пергаментним папером. При весняному щепленні обв'язку з ниток знімають </w:t>
      </w:r>
      <w:r w:rsidR="00F83443">
        <w:rPr>
          <w:rFonts w:ascii="Times New Roman" w:hAnsi="Times New Roman" w:cs="Times New Roman"/>
          <w:sz w:val="28"/>
          <w:szCs w:val="28"/>
          <w:lang w:val="uk-UA"/>
        </w:rPr>
        <w:t>за</w:t>
      </w:r>
      <w:r w:rsidRPr="00DC1C6A">
        <w:rPr>
          <w:rFonts w:ascii="Times New Roman" w:hAnsi="Times New Roman" w:cs="Times New Roman"/>
          <w:sz w:val="28"/>
          <w:szCs w:val="28"/>
          <w:lang w:val="uk-UA"/>
        </w:rPr>
        <w:t xml:space="preserve"> місяць, з плівки і гуми - </w:t>
      </w:r>
      <w:r w:rsidR="00F83443">
        <w:rPr>
          <w:rFonts w:ascii="Times New Roman" w:hAnsi="Times New Roman" w:cs="Times New Roman"/>
          <w:sz w:val="28"/>
          <w:szCs w:val="28"/>
          <w:lang w:val="uk-UA"/>
        </w:rPr>
        <w:t>за</w:t>
      </w:r>
      <w:r w:rsidRPr="00DC1C6A">
        <w:rPr>
          <w:rFonts w:ascii="Times New Roman" w:hAnsi="Times New Roman" w:cs="Times New Roman"/>
          <w:sz w:val="28"/>
          <w:szCs w:val="28"/>
          <w:lang w:val="uk-UA"/>
        </w:rPr>
        <w:t xml:space="preserve"> 1,5 – 2 місяці після щеплення. При річному щепленні обв'язку знімають восени того ж року або наступної весни. Одночасно з видаленням обв'язки у щеп, що прижилися, обрізають на шип (1 – 1,5 см) верхівковий пагін підщепи</w:t>
      </w:r>
      <w:r w:rsidR="003D0510">
        <w:rPr>
          <w:rFonts w:ascii="Times New Roman" w:hAnsi="Times New Roman" w:cs="Times New Roman"/>
          <w:sz w:val="28"/>
          <w:szCs w:val="28"/>
        </w:rPr>
        <w:t xml:space="preserve"> [</w:t>
      </w:r>
      <w:r w:rsidR="004A5D0E" w:rsidRPr="004A5D0E">
        <w:rPr>
          <w:rFonts w:ascii="Times New Roman" w:hAnsi="Times New Roman" w:cs="Times New Roman"/>
          <w:sz w:val="28"/>
          <w:szCs w:val="28"/>
        </w:rPr>
        <w:t>2</w:t>
      </w:r>
      <w:r w:rsidR="006A35D7">
        <w:rPr>
          <w:rFonts w:ascii="Times New Roman" w:hAnsi="Times New Roman" w:cs="Times New Roman"/>
          <w:sz w:val="28"/>
          <w:szCs w:val="28"/>
          <w:lang w:val="uk-UA"/>
        </w:rPr>
        <w:t>3</w:t>
      </w:r>
      <w:r w:rsidR="003D0510" w:rsidRPr="003D0510">
        <w:rPr>
          <w:rFonts w:ascii="Times New Roman" w:hAnsi="Times New Roman" w:cs="Times New Roman"/>
          <w:sz w:val="28"/>
          <w:szCs w:val="28"/>
        </w:rPr>
        <w:t>].</w:t>
      </w:r>
    </w:p>
    <w:p w:rsidR="001D4A20" w:rsidRPr="00DC1C6A" w:rsidRDefault="00ED5DC5" w:rsidP="00EE1764">
      <w:pPr>
        <w:spacing w:after="0" w:line="360" w:lineRule="auto"/>
        <w:ind w:firstLine="709"/>
        <w:jc w:val="center"/>
        <w:rPr>
          <w:rFonts w:ascii="Times New Roman" w:hAnsi="Times New Roman" w:cs="Times New Roman"/>
          <w:sz w:val="28"/>
          <w:szCs w:val="28"/>
          <w:lang w:val="uk-UA"/>
        </w:rPr>
      </w:pPr>
      <w:r w:rsidRPr="00ED5DC5">
        <w:rPr>
          <w:noProof/>
        </w:rPr>
      </w:r>
      <w:r w:rsidRPr="00ED5DC5">
        <w:rPr>
          <w:noProof/>
        </w:rPr>
        <w:pict>
          <v:rect id="AutoShape 1" o:spid="_x0000_s1034" alt="&amp;Rcy;&amp;icy;&amp;scy;. 10. &amp;Pcy;&amp;rcy;&amp;icy;&amp;vcy;&amp;icy;&amp;vcy;&amp;kcy;&amp;acy; &amp;scy;&amp;ocy;&amp;scy;&amp;ncy;&amp;ycy; '&amp;vcy;&amp;pcy;&amp;rcy;&amp;icy;&amp;kcy;&amp;lcy;&amp;acy;&amp;dcy; &amp;scy;&amp;iecy;&amp;rcy;&amp;dcy;&amp;tscy;&amp;iecy;&amp;vcy;&amp;icy;&amp;ncy;&amp;ocy;&amp;jcy; &amp;ncy;&amp;acy; &amp;kcy;&amp;acy;&amp;mcy;&amp;bcy;&amp;icy;&amp;jcy;' (&amp;pcy;&amp;ocy; &amp;IEcy;. &amp;Pcy;. &amp;Pcy;&amp;rcy;&amp;ocy;&amp;kcy;&amp;acy;&amp;zcy;&amp;icy;&amp;ncy;&amp;ucy;): &amp;acy; - &amp;chcy;&amp;iecy;&amp;rcy;&amp;iecy;&amp;ncy;&amp;ocy;&amp;kcy; &amp;dcy;&amp;lcy;&amp;yacy; &amp;pcy;&amp;rcy;&amp;icy;&amp;vcy;&amp;icy;&amp;vcy;&amp;kcy;&amp;icy; &amp;scy; &amp;ucy;&amp;dcy;&amp;acy;&amp;lcy;&amp;iecy;&amp;ncy;&amp;ncy;&amp;ocy;&amp;jcy; &amp;khcy;&amp;vcy;&amp;ocy;&amp;iecy;&amp;jcy;; &amp;bcy; - &amp;pcy;&amp;rcy;&amp;ocy;&amp;vcy;&amp;iecy;&amp;dcy;&amp;iecy;&amp;ncy;&amp;icy;&amp;iecy; &amp;scy;&amp;rcy;&amp;iecy;&amp;zcy;&amp;acy; &amp;ncy;&amp;acy; &amp;chcy;&amp;iecy;&amp;rcy;&amp;iecy;&amp;ncy;&amp;kcy;&amp;iecy;; &amp;vcy; - &amp;ncy;&amp;acy; &amp;chcy;&amp;iecy;&amp;rcy;&amp;iecy;&amp;ncy;&amp;kcy;&amp;iecy; &amp;pcy;&amp;ocy;&amp;dcy;&amp;gcy;&amp;ocy;&amp;tcy;&amp;ocy;&amp;vcy;&amp;lcy;&amp;iecy;&amp;ncy; &amp;scy;&amp;rcy;&amp;iecy;&amp;zcy;; &amp;gcy; - &amp;pcy;&amp;rcy;&amp;ocy;&amp;vcy;&amp;iecy;&amp;dcy;&amp;iecy;&amp;ncy;&amp;icy;&amp;iecy; &amp;scy;&amp;rcy;&amp;iecy;&amp;zcy;&amp;acy; &amp;ncy;&amp;acy; &amp;vcy;&amp;iecy;&amp;rcy;&amp;khcy;&amp;ucy;&amp;shcy;&amp;iecy;&amp;chcy;&amp;ncy;&amp;ocy;&amp;mcy; &amp;pcy;&amp;ocy;&amp;bcy;&amp;iecy;&amp;gcy;&amp;iecy; &amp;pcy;&amp;ocy;&amp;dcy;&amp;vcy;&amp;ocy;&amp;yacy;; &amp;dcy; - &amp;ncy;&amp;acy; &amp;pcy;&amp;ocy;&amp;bcy;&amp;iecy;&amp;gcy;&amp;iecy; &amp;pcy;&amp;ocy;&amp;dcy;&amp;vcy;&amp;ocy;&amp;yacy; &amp;pcy;&amp;ocy;&amp;dcy;&amp;gcy;&amp;ocy;&amp;tcy;&amp;ocy;&amp;vcy;&amp;lcy;&amp;iecy;&amp;ncy; &amp;scy;&amp;rcy;&amp;iecy;&amp;zcy;; &amp;iecy; - &amp;chcy;&amp;iecy;&amp;rcy;&amp;iecy;&amp;ncy;&amp;ocy;&amp;kcy; &amp;pcy;&amp;ocy;&amp;lcy;&amp;ocy;&amp;zhcy;&amp;iecy;&amp;ncy; &amp;ncy;&amp;acy; &amp;ocy;&amp;bcy;&amp;ncy;&amp;acy;&amp;zhcy;&amp;iecy;&amp;ncy;&amp;ncy;&amp;ycy;&amp;jcy; &amp;kcy;&amp;acy;&amp;mcy;&amp;bcy;&amp;icy;&amp;jcy; &amp;pcy;&amp;ocy;&amp;dcy;&amp;vcy;&amp;ocy;&amp;yacy;; &amp;zhcy; - &amp;chcy;&amp;iecy;&amp;rcy;&amp;iecy;&amp;ncy;&amp;ocy;&amp;kcy; &amp;rcy;&amp;iecy;&amp;dcy;&amp;kcy;&amp;icy;&amp;mcy;&amp;icy; &amp;vcy;&amp;icy;&amp;tcy;&amp;kcy;&amp;acy;&amp;mcy;&amp;icy; &amp;pcy;&amp;rcy;&amp;icy;&amp;zhcy;&amp;acy;&amp;tcy; &amp;kcy; &amp;scy;&amp;rcy;&amp;iecy;&amp;zcy;&amp;ucy; &amp;ncy;&amp;acy; &amp;pcy;&amp;ocy;&amp;bcy;&amp;iecy;&amp;gcy;&amp;iecy; &amp;pcy;&amp;ocy;&amp;dcy;&amp;vcy;&amp;ocy;&amp;yacy;; &amp;zcy; - &amp;gcy;&amp;ocy;&amp;tcy;&amp;ocy;&amp;vcy;&amp;acy;&amp;yacy; &amp;pcy;&amp;rcy;&amp;icy;&amp;vcy;&amp;icy;&amp;vcy;&amp;kcy;&amp;acy;; &amp;Scy; - &amp;ocy;&amp;bcy;&amp;ncy;&amp;acy;&amp;zhcy;&amp;iecy;&amp;ncy;&amp;ncy;&amp;acy;&amp;yacy; &amp;scy;&amp;iecy;&amp;rcy;&amp;dcy;&amp;tscy;&amp;iecy;&amp;vcy;&amp;icy;&amp;ncy;&amp;acy;; &amp;Kcy; - &amp;ocy;&amp;bcy;&amp;ncy;&amp;acy;&amp;zhcy;&amp;iecy;&amp;ncy;&amp;ncy;&amp;ycy;&amp;jcy; &amp;kcy;&amp;acy;&amp;mcy;&amp;bcy;&amp;icy;&amp;jcy;; &amp;Ncy; - &amp;ncy;&amp;icy;&amp;tcy;&amp;kcy;&amp;acy;, &amp;zcy;&amp;acy;&amp;zhcy;&amp;acy;&amp;tcy;&amp;acy;&amp;yacy; &amp;mcy;&amp;iecy;&amp;zhcy;&amp;dcy;&amp;ucy; &amp;pcy;&amp;acy;&amp;lcy;&amp;softcy;&amp;tscy;&amp;iecy;&amp;mcy; &amp;icy; &amp;chcy;&amp;iecy;&amp;rcy;&amp;iecy;&amp;ncy;&amp;kcy;&amp;ocy;&amp;mcy;; &amp;Ncy;1 - &amp;kcy;&amp;ocy;&amp;ncy;&amp;iecy;&amp;tscy; &amp;ncy;&amp;icy;&amp;tcy;&amp;kcy;&amp;icy; &amp;ocy;&amp;bcy;&amp;vcy;&amp;yacy;&amp;zcy;&amp;kcy;&amp;icy;" style="width:24.6pt;height:24.6pt;visibility:visible;mso-position-horizontal-relative:char;mso-position-vertical-relative:line" filled="f" stroked="f">
            <o:lock v:ext="edit" aspectratio="t"/>
            <w10:wrap type="none"/>
            <w10:anchorlock/>
          </v:rect>
        </w:pict>
      </w:r>
      <w:r w:rsidR="001D4A20" w:rsidRPr="00DC1C6A">
        <w:rPr>
          <w:rFonts w:ascii="Times New Roman" w:hAnsi="Times New Roman" w:cs="Times New Roman"/>
          <w:noProof/>
          <w:sz w:val="28"/>
          <w:szCs w:val="28"/>
        </w:rPr>
        <w:drawing>
          <wp:inline distT="0" distB="0" distL="0" distR="0">
            <wp:extent cx="4952514" cy="4825078"/>
            <wp:effectExtent l="19050" t="0" r="486" b="0"/>
            <wp:docPr id="32" name="Рисунок 31" descr="0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54.jpg"/>
                    <pic:cNvPicPr/>
                  </pic:nvPicPr>
                  <pic:blipFill>
                    <a:blip r:embed="rId19" cstate="print"/>
                    <a:stretch>
                      <a:fillRect/>
                    </a:stretch>
                  </pic:blipFill>
                  <pic:spPr>
                    <a:xfrm>
                      <a:off x="0" y="0"/>
                      <a:ext cx="4952779" cy="4825336"/>
                    </a:xfrm>
                    <a:prstGeom prst="rect">
                      <a:avLst/>
                    </a:prstGeom>
                  </pic:spPr>
                </pic:pic>
              </a:graphicData>
            </a:graphic>
          </wp:inline>
        </w:drawing>
      </w:r>
    </w:p>
    <w:p w:rsidR="001D4A20" w:rsidRPr="00DC1C6A" w:rsidRDefault="001D4A20" w:rsidP="00EE1764">
      <w:pPr>
        <w:spacing w:after="0" w:line="360" w:lineRule="auto"/>
        <w:ind w:firstLine="709"/>
        <w:jc w:val="both"/>
        <w:rPr>
          <w:rFonts w:ascii="Times New Roman" w:hAnsi="Times New Roman" w:cs="Times New Roman"/>
          <w:sz w:val="28"/>
          <w:szCs w:val="28"/>
          <w:lang w:val="uk-UA"/>
        </w:rPr>
      </w:pPr>
    </w:p>
    <w:p w:rsidR="00250AA7" w:rsidRPr="00DC1C6A" w:rsidRDefault="00250AA7"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а – живець для щеплення з віддаленою хвоєю; б - проведення зрізу на живці; в - на живці підготовлений зріз; г - проведення зрізу на верхівковому пагоні підщепи; д - на живці підщепи підготовлений зріз; е - живець покладено на оголений камбій підщепи; ж - живець рідкісними витками притиснутий до зрізу на пагоні підщепи; з - готова щепа; С - оголена серцевина; К - оголений камбій; Н - нитка, затиснута між пальцем і живцем; Н1 - кінець нитки обв'язки</w:t>
      </w:r>
    </w:p>
    <w:p w:rsidR="00272428" w:rsidRPr="00DC1C6A" w:rsidRDefault="00272428" w:rsidP="00EE1764">
      <w:pPr>
        <w:spacing w:after="0" w:line="360" w:lineRule="auto"/>
        <w:ind w:firstLine="709"/>
        <w:jc w:val="both"/>
        <w:rPr>
          <w:rFonts w:ascii="Times New Roman" w:hAnsi="Times New Roman" w:cs="Times New Roman"/>
          <w:sz w:val="28"/>
          <w:szCs w:val="28"/>
          <w:lang w:val="uk-UA"/>
        </w:rPr>
      </w:pPr>
    </w:p>
    <w:p w:rsidR="001D4A20" w:rsidRPr="00DC1C6A" w:rsidRDefault="00250AA7"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lang w:val="uk-UA"/>
        </w:rPr>
        <w:t>Р</w:t>
      </w:r>
      <w:r w:rsidR="00441061" w:rsidRPr="00DC1C6A">
        <w:rPr>
          <w:rFonts w:ascii="Times New Roman" w:hAnsi="Times New Roman" w:cs="Times New Roman"/>
          <w:sz w:val="28"/>
          <w:szCs w:val="28"/>
          <w:lang w:val="uk-UA"/>
        </w:rPr>
        <w:t>ис</w:t>
      </w:r>
      <w:r w:rsidR="00E000A7" w:rsidRPr="00DC1C6A">
        <w:rPr>
          <w:rFonts w:ascii="Times New Roman" w:hAnsi="Times New Roman" w:cs="Times New Roman"/>
          <w:sz w:val="28"/>
          <w:szCs w:val="28"/>
        </w:rPr>
        <w:t>унок</w:t>
      </w:r>
      <w:r w:rsidR="00441061" w:rsidRPr="00DC1C6A">
        <w:rPr>
          <w:rFonts w:ascii="Times New Roman" w:hAnsi="Times New Roman" w:cs="Times New Roman"/>
          <w:sz w:val="28"/>
          <w:szCs w:val="28"/>
          <w:lang w:val="uk-UA"/>
        </w:rPr>
        <w:t xml:space="preserve"> </w:t>
      </w:r>
      <w:r w:rsidR="00D816AA" w:rsidRPr="00DC1C6A">
        <w:rPr>
          <w:rFonts w:ascii="Times New Roman" w:hAnsi="Times New Roman" w:cs="Times New Roman"/>
          <w:sz w:val="28"/>
          <w:szCs w:val="28"/>
        </w:rPr>
        <w:t>1.12</w:t>
      </w:r>
      <w:r w:rsidR="00E000A7" w:rsidRPr="00DC1C6A">
        <w:rPr>
          <w:rFonts w:ascii="Times New Roman" w:hAnsi="Times New Roman" w:cs="Times New Roman"/>
          <w:sz w:val="28"/>
          <w:szCs w:val="28"/>
        </w:rPr>
        <w:t xml:space="preserve"> </w:t>
      </w:r>
      <w:r w:rsidR="001D4A20" w:rsidRPr="00DC1C6A">
        <w:rPr>
          <w:rFonts w:ascii="Times New Roman" w:hAnsi="Times New Roman" w:cs="Times New Roman"/>
          <w:sz w:val="28"/>
          <w:szCs w:val="28"/>
          <w:lang w:val="uk-UA"/>
        </w:rPr>
        <w:t>Щеплення сосни 'в</w:t>
      </w:r>
      <w:r w:rsidRPr="00DC1C6A">
        <w:rPr>
          <w:rFonts w:ascii="Times New Roman" w:hAnsi="Times New Roman" w:cs="Times New Roman"/>
          <w:sz w:val="28"/>
          <w:szCs w:val="28"/>
          <w:lang w:val="uk-UA"/>
        </w:rPr>
        <w:t>приклад серцевиною на камбій' (за Е. П. Проказі</w:t>
      </w:r>
      <w:r w:rsidR="001D4A20" w:rsidRPr="00DC1C6A">
        <w:rPr>
          <w:rFonts w:ascii="Times New Roman" w:hAnsi="Times New Roman" w:cs="Times New Roman"/>
          <w:sz w:val="28"/>
          <w:szCs w:val="28"/>
          <w:lang w:val="uk-UA"/>
        </w:rPr>
        <w:t>н</w:t>
      </w:r>
      <w:r w:rsidRPr="00DC1C6A">
        <w:rPr>
          <w:rFonts w:ascii="Times New Roman" w:hAnsi="Times New Roman" w:cs="Times New Roman"/>
          <w:sz w:val="28"/>
          <w:szCs w:val="28"/>
          <w:lang w:val="uk-UA"/>
        </w:rPr>
        <w:t>ою</w:t>
      </w:r>
      <w:r w:rsidR="00D816AA" w:rsidRPr="00DC1C6A">
        <w:rPr>
          <w:rFonts w:ascii="Times New Roman" w:hAnsi="Times New Roman" w:cs="Times New Roman"/>
          <w:sz w:val="28"/>
          <w:szCs w:val="28"/>
          <w:lang w:val="uk-UA"/>
        </w:rPr>
        <w:t>)</w:t>
      </w:r>
      <w:r w:rsidR="00D816AA" w:rsidRPr="00DC1C6A">
        <w:rPr>
          <w:rFonts w:ascii="Times New Roman" w:hAnsi="Times New Roman" w:cs="Times New Roman"/>
          <w:sz w:val="28"/>
          <w:szCs w:val="28"/>
        </w:rPr>
        <w:t xml:space="preserve"> [2</w:t>
      </w:r>
      <w:r w:rsidR="006A35D7">
        <w:rPr>
          <w:rFonts w:ascii="Times New Roman" w:hAnsi="Times New Roman" w:cs="Times New Roman"/>
          <w:sz w:val="28"/>
          <w:szCs w:val="28"/>
          <w:lang w:val="uk-UA"/>
        </w:rPr>
        <w:t>6</w:t>
      </w:r>
      <w:r w:rsidR="00D816AA" w:rsidRPr="00DC1C6A">
        <w:rPr>
          <w:rFonts w:ascii="Times New Roman" w:hAnsi="Times New Roman" w:cs="Times New Roman"/>
          <w:sz w:val="28"/>
          <w:szCs w:val="28"/>
        </w:rPr>
        <w:t>]</w:t>
      </w:r>
    </w:p>
    <w:p w:rsidR="001D4A20" w:rsidRPr="00DC1C6A" w:rsidRDefault="001D4A20" w:rsidP="00EE1764">
      <w:pPr>
        <w:spacing w:after="0" w:line="360" w:lineRule="auto"/>
        <w:ind w:firstLine="709"/>
        <w:jc w:val="both"/>
        <w:rPr>
          <w:rFonts w:ascii="Times New Roman" w:hAnsi="Times New Roman" w:cs="Times New Roman"/>
          <w:sz w:val="28"/>
          <w:szCs w:val="28"/>
          <w:lang w:val="uk-UA"/>
        </w:rPr>
      </w:pPr>
    </w:p>
    <w:p w:rsidR="001D4A20" w:rsidRPr="00DC1C6A" w:rsidRDefault="001D4A20"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Спосіб "вприклад серцевиною на камбій" дає хороші результати в тому випадку, коли серцевина прищепи містить багато живих паренхімних клітин, а прищеплен</w:t>
      </w:r>
      <w:r w:rsidR="00157BE4" w:rsidRPr="00DC1C6A">
        <w:rPr>
          <w:rFonts w:ascii="Times New Roman" w:hAnsi="Times New Roman" w:cs="Times New Roman"/>
          <w:sz w:val="28"/>
          <w:szCs w:val="28"/>
          <w:lang w:val="en-US"/>
        </w:rPr>
        <w:t>i</w:t>
      </w:r>
      <w:r w:rsidRPr="00DC1C6A">
        <w:rPr>
          <w:rFonts w:ascii="Times New Roman" w:hAnsi="Times New Roman" w:cs="Times New Roman"/>
          <w:sz w:val="28"/>
          <w:szCs w:val="28"/>
          <w:lang w:val="uk-UA"/>
        </w:rPr>
        <w:t xml:space="preserve"> черешки не дуже тонкі. Він забезпечує високу приживлюваність і </w:t>
      </w:r>
      <w:r w:rsidRPr="00DC1C6A">
        <w:rPr>
          <w:rFonts w:ascii="Times New Roman" w:hAnsi="Times New Roman" w:cs="Times New Roman"/>
          <w:sz w:val="28"/>
          <w:szCs w:val="28"/>
          <w:lang w:val="uk-UA"/>
        </w:rPr>
        <w:lastRenderedPageBreak/>
        <w:t>швидке зростання внутрішньовидових і міжвидових щеплень багатьох порід як при весняних, так і при літніх щеплення</w:t>
      </w:r>
      <w:r w:rsidR="00423217" w:rsidRPr="00DC1C6A">
        <w:rPr>
          <w:rFonts w:ascii="Times New Roman" w:hAnsi="Times New Roman" w:cs="Times New Roman"/>
          <w:sz w:val="28"/>
          <w:szCs w:val="28"/>
          <w:lang w:val="uk-UA"/>
        </w:rPr>
        <w:t>х</w:t>
      </w:r>
      <w:r w:rsidR="00D816AA" w:rsidRPr="00DC1C6A">
        <w:rPr>
          <w:rFonts w:ascii="Times New Roman" w:hAnsi="Times New Roman" w:cs="Times New Roman"/>
          <w:sz w:val="28"/>
          <w:szCs w:val="28"/>
          <w:lang w:val="uk-UA"/>
        </w:rPr>
        <w:t xml:space="preserve"> [2</w:t>
      </w:r>
      <w:r w:rsidR="006A35D7">
        <w:rPr>
          <w:rFonts w:ascii="Times New Roman" w:hAnsi="Times New Roman" w:cs="Times New Roman"/>
          <w:sz w:val="28"/>
          <w:szCs w:val="28"/>
          <w:lang w:val="uk-UA"/>
        </w:rPr>
        <w:t>7</w:t>
      </w:r>
      <w:r w:rsidR="00D816AA" w:rsidRPr="00DC1C6A">
        <w:rPr>
          <w:rFonts w:ascii="Times New Roman" w:hAnsi="Times New Roman" w:cs="Times New Roman"/>
          <w:sz w:val="28"/>
          <w:szCs w:val="28"/>
          <w:lang w:val="uk-UA"/>
        </w:rPr>
        <w:t>]</w:t>
      </w:r>
      <w:r w:rsidRPr="00DC1C6A">
        <w:rPr>
          <w:rFonts w:ascii="Times New Roman" w:hAnsi="Times New Roman" w:cs="Times New Roman"/>
          <w:sz w:val="28"/>
          <w:szCs w:val="28"/>
          <w:lang w:val="uk-UA"/>
        </w:rPr>
        <w:t>.</w:t>
      </w:r>
    </w:p>
    <w:p w:rsidR="001D4A20" w:rsidRPr="00DC1C6A" w:rsidRDefault="001D4A20"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Щеплення вприклад камбієм на камбій (рис. 1</w:t>
      </w:r>
      <w:r w:rsidR="00D816AA" w:rsidRPr="00DC1C6A">
        <w:rPr>
          <w:rFonts w:ascii="Times New Roman" w:hAnsi="Times New Roman" w:cs="Times New Roman"/>
          <w:sz w:val="28"/>
          <w:szCs w:val="28"/>
          <w:lang w:val="uk-UA"/>
        </w:rPr>
        <w:t>.13</w:t>
      </w:r>
      <w:r w:rsidRPr="00DC1C6A">
        <w:rPr>
          <w:rFonts w:ascii="Times New Roman" w:hAnsi="Times New Roman" w:cs="Times New Roman"/>
          <w:sz w:val="28"/>
          <w:szCs w:val="28"/>
          <w:lang w:val="uk-UA"/>
        </w:rPr>
        <w:t xml:space="preserve">) забезпечує зіткнення камбіальних шарів </w:t>
      </w:r>
      <w:r w:rsidR="00423217" w:rsidRPr="00DC1C6A">
        <w:rPr>
          <w:rFonts w:ascii="Times New Roman" w:hAnsi="Times New Roman" w:cs="Times New Roman"/>
          <w:sz w:val="28"/>
          <w:szCs w:val="28"/>
          <w:lang w:val="uk-UA"/>
        </w:rPr>
        <w:t>при</w:t>
      </w:r>
      <w:r w:rsidRPr="00DC1C6A">
        <w:rPr>
          <w:rFonts w:ascii="Times New Roman" w:hAnsi="Times New Roman" w:cs="Times New Roman"/>
          <w:sz w:val="28"/>
          <w:szCs w:val="28"/>
          <w:lang w:val="uk-UA"/>
        </w:rPr>
        <w:t>щепи і підщепи та їх швидке зрощення. Підготовка підщепи та прищепи до щепленн</w:t>
      </w:r>
      <w:r w:rsidR="00423217" w:rsidRPr="00DC1C6A">
        <w:rPr>
          <w:rFonts w:ascii="Times New Roman" w:hAnsi="Times New Roman" w:cs="Times New Roman"/>
          <w:sz w:val="28"/>
          <w:szCs w:val="28"/>
          <w:lang w:val="uk-UA"/>
        </w:rPr>
        <w:t>я</w:t>
      </w:r>
      <w:r w:rsidRPr="00DC1C6A">
        <w:rPr>
          <w:rFonts w:ascii="Times New Roman" w:hAnsi="Times New Roman" w:cs="Times New Roman"/>
          <w:sz w:val="28"/>
          <w:szCs w:val="28"/>
          <w:lang w:val="uk-UA"/>
        </w:rPr>
        <w:t xml:space="preserve"> аналогічна цим операціям при щепленні вприклад серцевиною на камбій. Живці нарізають тільки з однорічних пагонів. Зріз на підщепі роблять так само, як і на підщепі, - по камбію, знімаючи смужку кори і лубу.</w:t>
      </w:r>
    </w:p>
    <w:p w:rsidR="001D4A20" w:rsidRPr="00DC1C6A" w:rsidRDefault="001D4A20" w:rsidP="00EE1764">
      <w:pPr>
        <w:spacing w:after="0" w:line="360" w:lineRule="auto"/>
        <w:ind w:firstLine="709"/>
        <w:jc w:val="both"/>
        <w:rPr>
          <w:rFonts w:ascii="Times New Roman" w:hAnsi="Times New Roman" w:cs="Times New Roman"/>
          <w:sz w:val="28"/>
          <w:szCs w:val="28"/>
          <w:lang w:val="uk-UA"/>
        </w:rPr>
      </w:pPr>
    </w:p>
    <w:p w:rsidR="001D4A20" w:rsidRPr="00DC1C6A" w:rsidRDefault="001D4A20" w:rsidP="00EE1764">
      <w:pPr>
        <w:spacing w:after="0" w:line="360" w:lineRule="auto"/>
        <w:ind w:firstLine="709"/>
        <w:jc w:val="center"/>
        <w:rPr>
          <w:rFonts w:ascii="Times New Roman" w:hAnsi="Times New Roman" w:cs="Times New Roman"/>
          <w:sz w:val="28"/>
          <w:szCs w:val="28"/>
          <w:lang w:val="uk-UA"/>
        </w:rPr>
      </w:pPr>
      <w:r w:rsidRPr="00DC1C6A">
        <w:rPr>
          <w:rFonts w:ascii="Times New Roman" w:hAnsi="Times New Roman" w:cs="Times New Roman"/>
          <w:noProof/>
          <w:sz w:val="28"/>
          <w:szCs w:val="28"/>
        </w:rPr>
        <w:drawing>
          <wp:inline distT="0" distB="0" distL="0" distR="0">
            <wp:extent cx="2983458" cy="2734837"/>
            <wp:effectExtent l="19050" t="0" r="7392" b="0"/>
            <wp:docPr id="33" name="Рисунок 32" descr="0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55.jpg"/>
                    <pic:cNvPicPr/>
                  </pic:nvPicPr>
                  <pic:blipFill>
                    <a:blip r:embed="rId20" cstate="print"/>
                    <a:stretch>
                      <a:fillRect/>
                    </a:stretch>
                  </pic:blipFill>
                  <pic:spPr>
                    <a:xfrm>
                      <a:off x="0" y="0"/>
                      <a:ext cx="2996235" cy="2746549"/>
                    </a:xfrm>
                    <a:prstGeom prst="rect">
                      <a:avLst/>
                    </a:prstGeom>
                  </pic:spPr>
                </pic:pic>
              </a:graphicData>
            </a:graphic>
          </wp:inline>
        </w:drawing>
      </w:r>
    </w:p>
    <w:p w:rsidR="001D4A20" w:rsidRPr="00DC1C6A" w:rsidRDefault="001D4A20" w:rsidP="00EE1764">
      <w:pPr>
        <w:spacing w:after="0" w:line="360" w:lineRule="auto"/>
        <w:ind w:firstLine="709"/>
        <w:jc w:val="both"/>
        <w:rPr>
          <w:rFonts w:ascii="Times New Roman" w:hAnsi="Times New Roman" w:cs="Times New Roman"/>
          <w:sz w:val="28"/>
          <w:szCs w:val="28"/>
          <w:lang w:val="uk-UA"/>
        </w:rPr>
      </w:pPr>
    </w:p>
    <w:p w:rsidR="001D4A20" w:rsidRPr="00DC1C6A" w:rsidRDefault="001D4A20"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а - підщеп</w:t>
      </w:r>
      <w:r w:rsidR="004A77E1" w:rsidRPr="00DC1C6A">
        <w:rPr>
          <w:rFonts w:ascii="Times New Roman" w:hAnsi="Times New Roman" w:cs="Times New Roman"/>
          <w:sz w:val="28"/>
          <w:szCs w:val="28"/>
          <w:lang w:val="uk-UA"/>
        </w:rPr>
        <w:t>а</w:t>
      </w:r>
      <w:r w:rsidRPr="00DC1C6A">
        <w:rPr>
          <w:rFonts w:ascii="Times New Roman" w:hAnsi="Times New Roman" w:cs="Times New Roman"/>
          <w:sz w:val="28"/>
          <w:szCs w:val="28"/>
          <w:lang w:val="uk-UA"/>
        </w:rPr>
        <w:t xml:space="preserve">; б - </w:t>
      </w:r>
      <w:r w:rsidR="004A77E1" w:rsidRPr="00DC1C6A">
        <w:rPr>
          <w:rFonts w:ascii="Times New Roman" w:hAnsi="Times New Roman" w:cs="Times New Roman"/>
          <w:sz w:val="28"/>
          <w:szCs w:val="28"/>
          <w:lang w:val="uk-UA"/>
        </w:rPr>
        <w:t>при</w:t>
      </w:r>
      <w:r w:rsidRPr="00DC1C6A">
        <w:rPr>
          <w:rFonts w:ascii="Times New Roman" w:hAnsi="Times New Roman" w:cs="Times New Roman"/>
          <w:sz w:val="28"/>
          <w:szCs w:val="28"/>
          <w:lang w:val="uk-UA"/>
        </w:rPr>
        <w:t>щепа; в - щеплення</w:t>
      </w:r>
    </w:p>
    <w:p w:rsidR="00272428" w:rsidRPr="00DC1C6A" w:rsidRDefault="00272428" w:rsidP="00EE1764">
      <w:pPr>
        <w:spacing w:after="0" w:line="360" w:lineRule="auto"/>
        <w:ind w:firstLine="709"/>
        <w:jc w:val="both"/>
        <w:rPr>
          <w:rFonts w:ascii="Times New Roman" w:hAnsi="Times New Roman" w:cs="Times New Roman"/>
          <w:sz w:val="28"/>
          <w:szCs w:val="28"/>
          <w:lang w:val="uk-UA"/>
        </w:rPr>
      </w:pPr>
    </w:p>
    <w:p w:rsidR="001D4A20" w:rsidRPr="00BD48E8" w:rsidRDefault="004A77E1"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lang w:val="uk-UA"/>
        </w:rPr>
        <w:t>Рисунок 1.</w:t>
      </w:r>
      <w:r w:rsidR="00D816AA" w:rsidRPr="00DC1C6A">
        <w:rPr>
          <w:rFonts w:ascii="Times New Roman" w:hAnsi="Times New Roman" w:cs="Times New Roman"/>
          <w:sz w:val="28"/>
          <w:szCs w:val="28"/>
        </w:rPr>
        <w:t>13</w:t>
      </w:r>
      <w:r w:rsidRPr="00DC1C6A">
        <w:rPr>
          <w:rFonts w:ascii="Times New Roman" w:hAnsi="Times New Roman" w:cs="Times New Roman"/>
          <w:sz w:val="28"/>
          <w:szCs w:val="28"/>
          <w:lang w:val="uk-UA"/>
        </w:rPr>
        <w:t xml:space="preserve"> Щеплення 'вприклад камбієм на камбій' (за Д. Я. Гіргідовим)</w:t>
      </w:r>
      <w:r w:rsidR="00D816AA" w:rsidRPr="00DC1C6A">
        <w:rPr>
          <w:rFonts w:ascii="Times New Roman" w:hAnsi="Times New Roman" w:cs="Times New Roman"/>
          <w:sz w:val="28"/>
          <w:szCs w:val="28"/>
        </w:rPr>
        <w:t xml:space="preserve"> [2</w:t>
      </w:r>
      <w:r w:rsidR="006A35D7">
        <w:rPr>
          <w:rFonts w:ascii="Times New Roman" w:hAnsi="Times New Roman" w:cs="Times New Roman"/>
          <w:sz w:val="28"/>
          <w:szCs w:val="28"/>
          <w:lang w:val="uk-UA"/>
        </w:rPr>
        <w:t>6</w:t>
      </w:r>
      <w:r w:rsidR="00D816AA" w:rsidRPr="00DC1C6A">
        <w:rPr>
          <w:rFonts w:ascii="Times New Roman" w:hAnsi="Times New Roman" w:cs="Times New Roman"/>
          <w:sz w:val="28"/>
          <w:szCs w:val="28"/>
        </w:rPr>
        <w:t>]</w:t>
      </w:r>
    </w:p>
    <w:p w:rsidR="003D0510" w:rsidRPr="00BD48E8" w:rsidRDefault="003D0510" w:rsidP="00EE1764">
      <w:pPr>
        <w:spacing w:after="0" w:line="360" w:lineRule="auto"/>
        <w:ind w:firstLine="709"/>
        <w:jc w:val="both"/>
        <w:rPr>
          <w:rFonts w:ascii="Times New Roman" w:hAnsi="Times New Roman" w:cs="Times New Roman"/>
          <w:sz w:val="28"/>
          <w:szCs w:val="28"/>
        </w:rPr>
      </w:pPr>
    </w:p>
    <w:p w:rsidR="001D4A20" w:rsidRPr="00DC1C6A" w:rsidRDefault="001D4A20"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Зробити зріз на черешку прищепи, що знаходиться в стадії спокою, не завжди вдається точно по камбію, але при цьому завжди потрібно прагнути, щоб не зробити дуже глибокий зріз і не зачепити деревину. Нижню частину зрізу зводять на клин, щоб не залишати оголеним торець живця. Обв'язка і первинний догляд аналогічні попередньому способу.</w:t>
      </w:r>
    </w:p>
    <w:p w:rsidR="001D4A20" w:rsidRPr="00DC1C6A" w:rsidRDefault="001D4A20"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lastRenderedPageBreak/>
        <w:t>Щеплення, виконані вприклад камбієм на камбій, швидко і міцно зростаються. Але загальна провідна система між при</w:t>
      </w:r>
      <w:r w:rsidR="00423217" w:rsidRPr="00DC1C6A">
        <w:rPr>
          <w:rFonts w:ascii="Times New Roman" w:hAnsi="Times New Roman" w:cs="Times New Roman"/>
          <w:sz w:val="28"/>
          <w:szCs w:val="28"/>
          <w:lang w:val="uk-UA"/>
        </w:rPr>
        <w:t>щепою</w:t>
      </w:r>
      <w:r w:rsidRPr="00DC1C6A">
        <w:rPr>
          <w:rFonts w:ascii="Times New Roman" w:hAnsi="Times New Roman" w:cs="Times New Roman"/>
          <w:sz w:val="28"/>
          <w:szCs w:val="28"/>
          <w:lang w:val="uk-UA"/>
        </w:rPr>
        <w:t xml:space="preserve"> і підщепою при застосуванні цього способу творюється повільніше, ніж при щепленні вприклад серцевиною на камбій. Спосіб щеплення вприклад камбієм на камбії більш ефективний для деревних порід з тонкими пагонами (для кедрів, ялин і ін.). Хорош</w:t>
      </w:r>
      <w:r w:rsidR="00423217" w:rsidRPr="00DC1C6A">
        <w:rPr>
          <w:rFonts w:ascii="Times New Roman" w:hAnsi="Times New Roman" w:cs="Times New Roman"/>
          <w:sz w:val="28"/>
          <w:szCs w:val="28"/>
          <w:lang w:val="uk-UA"/>
        </w:rPr>
        <w:t>их</w:t>
      </w:r>
      <w:r w:rsidRPr="00DC1C6A">
        <w:rPr>
          <w:rFonts w:ascii="Times New Roman" w:hAnsi="Times New Roman" w:cs="Times New Roman"/>
          <w:sz w:val="28"/>
          <w:szCs w:val="28"/>
          <w:lang w:val="uk-UA"/>
        </w:rPr>
        <w:t xml:space="preserve"> результат</w:t>
      </w:r>
      <w:r w:rsidR="00423217" w:rsidRPr="00DC1C6A">
        <w:rPr>
          <w:rFonts w:ascii="Times New Roman" w:hAnsi="Times New Roman" w:cs="Times New Roman"/>
          <w:sz w:val="28"/>
          <w:szCs w:val="28"/>
          <w:lang w:val="uk-UA"/>
        </w:rPr>
        <w:t>ів</w:t>
      </w:r>
      <w:r w:rsidRPr="00DC1C6A">
        <w:rPr>
          <w:rFonts w:ascii="Times New Roman" w:hAnsi="Times New Roman" w:cs="Times New Roman"/>
          <w:sz w:val="28"/>
          <w:szCs w:val="28"/>
          <w:lang w:val="uk-UA"/>
        </w:rPr>
        <w:t xml:space="preserve"> досягають, застосовуючи цей спосіб при щепленні товстих черешків на тонкі пі</w:t>
      </w:r>
      <w:r w:rsidR="00423217" w:rsidRPr="00DC1C6A">
        <w:rPr>
          <w:rFonts w:ascii="Times New Roman" w:hAnsi="Times New Roman" w:cs="Times New Roman"/>
          <w:sz w:val="28"/>
          <w:szCs w:val="28"/>
          <w:lang w:val="uk-UA"/>
        </w:rPr>
        <w:t xml:space="preserve">дщепи, </w:t>
      </w:r>
      <w:r w:rsidR="00F83443">
        <w:rPr>
          <w:rFonts w:ascii="Times New Roman" w:hAnsi="Times New Roman" w:cs="Times New Roman"/>
          <w:sz w:val="28"/>
          <w:szCs w:val="28"/>
          <w:lang w:val="uk-UA"/>
        </w:rPr>
        <w:t>тому що</w:t>
      </w:r>
      <w:r w:rsidR="00423217" w:rsidRPr="00DC1C6A">
        <w:rPr>
          <w:rFonts w:ascii="Times New Roman" w:hAnsi="Times New Roman" w:cs="Times New Roman"/>
          <w:sz w:val="28"/>
          <w:szCs w:val="28"/>
          <w:lang w:val="uk-UA"/>
        </w:rPr>
        <w:t xml:space="preserve"> при цьому краще з</w:t>
      </w:r>
      <w:r w:rsidRPr="00DC1C6A">
        <w:rPr>
          <w:rFonts w:ascii="Times New Roman" w:hAnsi="Times New Roman" w:cs="Times New Roman"/>
          <w:sz w:val="28"/>
          <w:szCs w:val="28"/>
          <w:lang w:val="uk-UA"/>
        </w:rPr>
        <w:t xml:space="preserve">міщуються зрізи. Кращий термін </w:t>
      </w:r>
      <w:r w:rsidR="00423217" w:rsidRPr="00DC1C6A">
        <w:rPr>
          <w:rFonts w:ascii="Times New Roman" w:hAnsi="Times New Roman" w:cs="Times New Roman"/>
          <w:sz w:val="28"/>
          <w:szCs w:val="28"/>
          <w:lang w:val="uk-UA"/>
        </w:rPr>
        <w:t>для</w:t>
      </w:r>
      <w:r w:rsidRPr="00DC1C6A">
        <w:rPr>
          <w:rFonts w:ascii="Times New Roman" w:hAnsi="Times New Roman" w:cs="Times New Roman"/>
          <w:sz w:val="28"/>
          <w:szCs w:val="28"/>
          <w:lang w:val="uk-UA"/>
        </w:rPr>
        <w:t xml:space="preserve"> щеплень способом вприклад камбієм на камбій - це весна, в період сокоруху. В інші терміни більш ефективн</w:t>
      </w:r>
      <w:r w:rsidR="00423217" w:rsidRPr="00DC1C6A">
        <w:rPr>
          <w:rFonts w:ascii="Times New Roman" w:hAnsi="Times New Roman" w:cs="Times New Roman"/>
          <w:sz w:val="28"/>
          <w:szCs w:val="28"/>
          <w:lang w:val="uk-UA"/>
        </w:rPr>
        <w:t>е</w:t>
      </w:r>
      <w:r w:rsidRPr="00DC1C6A">
        <w:rPr>
          <w:rFonts w:ascii="Times New Roman" w:hAnsi="Times New Roman" w:cs="Times New Roman"/>
          <w:sz w:val="28"/>
          <w:szCs w:val="28"/>
          <w:lang w:val="uk-UA"/>
        </w:rPr>
        <w:t xml:space="preserve"> щеплення вприклад серцевиною на камбій</w:t>
      </w:r>
      <w:r w:rsidR="006C01BF" w:rsidRPr="00DC1C6A">
        <w:rPr>
          <w:rFonts w:ascii="Times New Roman" w:hAnsi="Times New Roman" w:cs="Times New Roman"/>
          <w:sz w:val="28"/>
          <w:szCs w:val="28"/>
          <w:lang w:val="uk-UA"/>
        </w:rPr>
        <w:t xml:space="preserve"> </w:t>
      </w:r>
      <w:r w:rsidR="008F1283" w:rsidRPr="00DC1C6A">
        <w:rPr>
          <w:rFonts w:ascii="Times New Roman" w:hAnsi="Times New Roman" w:cs="Times New Roman"/>
          <w:sz w:val="28"/>
          <w:szCs w:val="28"/>
        </w:rPr>
        <w:t>[</w:t>
      </w:r>
      <w:r w:rsidR="00157BE4" w:rsidRPr="00DC1C6A">
        <w:rPr>
          <w:rFonts w:ascii="Times New Roman" w:hAnsi="Times New Roman" w:cs="Times New Roman"/>
          <w:sz w:val="28"/>
          <w:szCs w:val="28"/>
        </w:rPr>
        <w:t>2</w:t>
      </w:r>
      <w:r w:rsidR="006A35D7">
        <w:rPr>
          <w:rFonts w:ascii="Times New Roman" w:hAnsi="Times New Roman" w:cs="Times New Roman"/>
          <w:sz w:val="28"/>
          <w:szCs w:val="28"/>
          <w:lang w:val="uk-UA"/>
        </w:rPr>
        <w:t>6</w:t>
      </w:r>
      <w:r w:rsidR="008F1283" w:rsidRPr="00DC1C6A">
        <w:rPr>
          <w:rFonts w:ascii="Times New Roman" w:hAnsi="Times New Roman" w:cs="Times New Roman"/>
          <w:sz w:val="28"/>
          <w:szCs w:val="28"/>
        </w:rPr>
        <w:t>]</w:t>
      </w:r>
      <w:r w:rsidRPr="00DC1C6A">
        <w:rPr>
          <w:rFonts w:ascii="Times New Roman" w:hAnsi="Times New Roman" w:cs="Times New Roman"/>
          <w:sz w:val="28"/>
          <w:szCs w:val="28"/>
          <w:lang w:val="uk-UA"/>
        </w:rPr>
        <w:t>.</w:t>
      </w:r>
    </w:p>
    <w:p w:rsidR="001D4A20" w:rsidRPr="00DC1C6A" w:rsidRDefault="00423217"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Щеплення в розщ</w:t>
      </w:r>
      <w:r w:rsidR="002335A0" w:rsidRPr="00DC1C6A">
        <w:rPr>
          <w:rFonts w:ascii="Times New Roman" w:hAnsi="Times New Roman" w:cs="Times New Roman"/>
          <w:sz w:val="28"/>
          <w:szCs w:val="28"/>
          <w:lang w:val="uk-UA"/>
        </w:rPr>
        <w:t>е</w:t>
      </w:r>
      <w:r w:rsidR="001D4A20" w:rsidRPr="00DC1C6A">
        <w:rPr>
          <w:rFonts w:ascii="Times New Roman" w:hAnsi="Times New Roman" w:cs="Times New Roman"/>
          <w:sz w:val="28"/>
          <w:szCs w:val="28"/>
          <w:lang w:val="uk-UA"/>
        </w:rPr>
        <w:t>п (рис. 1</w:t>
      </w:r>
      <w:r w:rsidR="00C56B59" w:rsidRPr="00DC1C6A">
        <w:rPr>
          <w:rFonts w:ascii="Times New Roman" w:hAnsi="Times New Roman" w:cs="Times New Roman"/>
          <w:sz w:val="28"/>
          <w:szCs w:val="28"/>
          <w:lang w:val="uk-UA"/>
        </w:rPr>
        <w:t>.</w:t>
      </w:r>
      <w:r w:rsidR="00D816AA" w:rsidRPr="00DC1C6A">
        <w:rPr>
          <w:rFonts w:ascii="Times New Roman" w:hAnsi="Times New Roman" w:cs="Times New Roman"/>
          <w:sz w:val="28"/>
          <w:szCs w:val="28"/>
        </w:rPr>
        <w:t>14</w:t>
      </w:r>
      <w:r w:rsidR="001D4A20" w:rsidRPr="00DC1C6A">
        <w:rPr>
          <w:rFonts w:ascii="Times New Roman" w:hAnsi="Times New Roman" w:cs="Times New Roman"/>
          <w:sz w:val="28"/>
          <w:szCs w:val="28"/>
          <w:lang w:val="uk-UA"/>
        </w:rPr>
        <w:t>) також дає досить високі результати як у відкритому, так і в закритому грунті. В якості підщеп беруть в цьому випадку дво-трирічні сіянці. Прищепн</w:t>
      </w:r>
      <w:r w:rsidR="00C56B59" w:rsidRPr="00DC1C6A">
        <w:rPr>
          <w:rFonts w:ascii="Times New Roman" w:hAnsi="Times New Roman" w:cs="Times New Roman"/>
          <w:sz w:val="28"/>
          <w:szCs w:val="28"/>
          <w:lang w:val="uk-UA"/>
        </w:rPr>
        <w:t>ий</w:t>
      </w:r>
      <w:r w:rsidR="001D4A20" w:rsidRPr="00DC1C6A">
        <w:rPr>
          <w:rFonts w:ascii="Times New Roman" w:hAnsi="Times New Roman" w:cs="Times New Roman"/>
          <w:sz w:val="28"/>
          <w:szCs w:val="28"/>
          <w:lang w:val="uk-UA"/>
        </w:rPr>
        <w:t xml:space="preserve"> матеріал також готують заздалегідь. За 1 год до щеплень з г</w:t>
      </w:r>
      <w:r w:rsidR="00C56B59" w:rsidRPr="00DC1C6A">
        <w:rPr>
          <w:rFonts w:ascii="Times New Roman" w:hAnsi="Times New Roman" w:cs="Times New Roman"/>
          <w:sz w:val="28"/>
          <w:szCs w:val="28"/>
          <w:lang w:val="uk-UA"/>
        </w:rPr>
        <w:t xml:space="preserve">ілок нарізають живці довжиною 5 – </w:t>
      </w:r>
      <w:r w:rsidR="001D4A20" w:rsidRPr="00DC1C6A">
        <w:rPr>
          <w:rFonts w:ascii="Times New Roman" w:hAnsi="Times New Roman" w:cs="Times New Roman"/>
          <w:sz w:val="28"/>
          <w:szCs w:val="28"/>
          <w:lang w:val="uk-UA"/>
        </w:rPr>
        <w:t>10 с</w:t>
      </w:r>
      <w:r w:rsidR="00C56B59" w:rsidRPr="00DC1C6A">
        <w:rPr>
          <w:rFonts w:ascii="Times New Roman" w:hAnsi="Times New Roman" w:cs="Times New Roman"/>
          <w:sz w:val="28"/>
          <w:szCs w:val="28"/>
          <w:lang w:val="uk-UA"/>
        </w:rPr>
        <w:t>м. Перед щепленням на прищепних</w:t>
      </w:r>
      <w:r w:rsidR="001D4A20" w:rsidRPr="00DC1C6A">
        <w:rPr>
          <w:rFonts w:ascii="Times New Roman" w:hAnsi="Times New Roman" w:cs="Times New Roman"/>
          <w:sz w:val="28"/>
          <w:szCs w:val="28"/>
          <w:lang w:val="uk-UA"/>
        </w:rPr>
        <w:t xml:space="preserve"> живцях</w:t>
      </w:r>
      <w:r w:rsidR="00C56B59" w:rsidRPr="00DC1C6A">
        <w:rPr>
          <w:rFonts w:ascii="Times New Roman" w:hAnsi="Times New Roman" w:cs="Times New Roman"/>
          <w:sz w:val="28"/>
          <w:szCs w:val="28"/>
          <w:lang w:val="uk-UA"/>
        </w:rPr>
        <w:t xml:space="preserve"> видаляють хвою, за винятком 15 – </w:t>
      </w:r>
      <w:r w:rsidR="001D4A20" w:rsidRPr="00DC1C6A">
        <w:rPr>
          <w:rFonts w:ascii="Times New Roman" w:hAnsi="Times New Roman" w:cs="Times New Roman"/>
          <w:sz w:val="28"/>
          <w:szCs w:val="28"/>
          <w:lang w:val="uk-UA"/>
        </w:rPr>
        <w:t>20 хвоїнок у верхівкової бруньки. На підщепі теж хвою</w:t>
      </w:r>
      <w:r w:rsidR="00C56B59" w:rsidRPr="00DC1C6A">
        <w:rPr>
          <w:rFonts w:ascii="Times New Roman" w:hAnsi="Times New Roman" w:cs="Times New Roman"/>
          <w:sz w:val="28"/>
          <w:szCs w:val="28"/>
          <w:lang w:val="uk-UA"/>
        </w:rPr>
        <w:t xml:space="preserve"> видаляють на довжину пагону – 3 – </w:t>
      </w:r>
      <w:r w:rsidR="001D4A20" w:rsidRPr="00DC1C6A">
        <w:rPr>
          <w:rFonts w:ascii="Times New Roman" w:hAnsi="Times New Roman" w:cs="Times New Roman"/>
          <w:sz w:val="28"/>
          <w:szCs w:val="28"/>
          <w:lang w:val="uk-UA"/>
        </w:rPr>
        <w:t>5 см, зрізають його верхівкову бруньку і роблять р</w:t>
      </w:r>
      <w:r w:rsidR="00C56B59" w:rsidRPr="00DC1C6A">
        <w:rPr>
          <w:rFonts w:ascii="Times New Roman" w:hAnsi="Times New Roman" w:cs="Times New Roman"/>
          <w:sz w:val="28"/>
          <w:szCs w:val="28"/>
          <w:lang w:val="uk-UA"/>
        </w:rPr>
        <w:t xml:space="preserve">озщеп пагону по серцевині на 3 – </w:t>
      </w:r>
      <w:r w:rsidR="001D4A20" w:rsidRPr="00DC1C6A">
        <w:rPr>
          <w:rFonts w:ascii="Times New Roman" w:hAnsi="Times New Roman" w:cs="Times New Roman"/>
          <w:sz w:val="28"/>
          <w:szCs w:val="28"/>
          <w:lang w:val="uk-UA"/>
        </w:rPr>
        <w:t>4 см.</w:t>
      </w:r>
      <w:r w:rsidR="00C56B59" w:rsidRPr="00DC1C6A">
        <w:rPr>
          <w:rFonts w:ascii="Times New Roman" w:hAnsi="Times New Roman" w:cs="Times New Roman"/>
          <w:sz w:val="28"/>
          <w:szCs w:val="28"/>
          <w:lang w:val="uk-UA"/>
        </w:rPr>
        <w:t xml:space="preserve"> Клиноподібно загострений на 3 – 4 см живець</w:t>
      </w:r>
      <w:r w:rsidR="001D4A20" w:rsidRPr="00DC1C6A">
        <w:rPr>
          <w:rFonts w:ascii="Times New Roman" w:hAnsi="Times New Roman" w:cs="Times New Roman"/>
          <w:sz w:val="28"/>
          <w:szCs w:val="28"/>
          <w:lang w:val="uk-UA"/>
        </w:rPr>
        <w:t xml:space="preserve"> прищепи вставляють в розщеп підщепи, </w:t>
      </w:r>
      <w:r w:rsidR="00C56B59" w:rsidRPr="00DC1C6A">
        <w:rPr>
          <w:rFonts w:ascii="Times New Roman" w:hAnsi="Times New Roman" w:cs="Times New Roman"/>
          <w:sz w:val="28"/>
          <w:szCs w:val="28"/>
          <w:lang w:val="uk-UA"/>
        </w:rPr>
        <w:t xml:space="preserve">ретельно </w:t>
      </w:r>
      <w:r w:rsidR="001D4A20" w:rsidRPr="00DC1C6A">
        <w:rPr>
          <w:rFonts w:ascii="Times New Roman" w:hAnsi="Times New Roman" w:cs="Times New Roman"/>
          <w:sz w:val="28"/>
          <w:szCs w:val="28"/>
          <w:lang w:val="uk-UA"/>
        </w:rPr>
        <w:t>поєднуючи камбіальні шари прищепи та підщепи. Місце щеплення туго обмотують бавовняними нитками (штопанням) з відстанню між витками 1 мм.</w:t>
      </w:r>
    </w:p>
    <w:p w:rsidR="00272428" w:rsidRPr="00DC1C6A" w:rsidRDefault="00272428"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Щеплення в розщеп камбієм на серцевину - один з варіантів способу щепле</w:t>
      </w:r>
      <w:r w:rsidR="006C01BF" w:rsidRPr="00DC1C6A">
        <w:rPr>
          <w:rFonts w:ascii="Times New Roman" w:hAnsi="Times New Roman" w:cs="Times New Roman"/>
          <w:sz w:val="28"/>
          <w:szCs w:val="28"/>
          <w:lang w:val="uk-UA"/>
        </w:rPr>
        <w:t>ння в розщеп верхівкового пагон</w:t>
      </w:r>
      <w:r w:rsidR="006C01BF" w:rsidRPr="00DC1C6A">
        <w:rPr>
          <w:rFonts w:ascii="Times New Roman" w:hAnsi="Times New Roman" w:cs="Times New Roman"/>
          <w:sz w:val="28"/>
          <w:szCs w:val="28"/>
          <w:lang w:val="en-US"/>
        </w:rPr>
        <w:t>y</w:t>
      </w:r>
      <w:r w:rsidR="006C01BF" w:rsidRPr="00DC1C6A">
        <w:rPr>
          <w:rFonts w:ascii="Times New Roman" w:hAnsi="Times New Roman" w:cs="Times New Roman"/>
          <w:sz w:val="28"/>
          <w:szCs w:val="28"/>
        </w:rPr>
        <w:t xml:space="preserve"> </w:t>
      </w:r>
      <w:r w:rsidR="00157BE4" w:rsidRPr="00DC1C6A">
        <w:rPr>
          <w:rFonts w:ascii="Times New Roman" w:hAnsi="Times New Roman" w:cs="Times New Roman"/>
          <w:sz w:val="28"/>
          <w:szCs w:val="28"/>
          <w:lang w:val="uk-UA"/>
        </w:rPr>
        <w:t>[2</w:t>
      </w:r>
      <w:r w:rsidR="006A35D7">
        <w:rPr>
          <w:rFonts w:ascii="Times New Roman" w:hAnsi="Times New Roman" w:cs="Times New Roman"/>
          <w:sz w:val="28"/>
          <w:szCs w:val="28"/>
          <w:lang w:val="uk-UA"/>
        </w:rPr>
        <w:t>7</w:t>
      </w:r>
      <w:r w:rsidR="00157BE4" w:rsidRPr="00DC1C6A">
        <w:rPr>
          <w:rFonts w:ascii="Times New Roman" w:hAnsi="Times New Roman" w:cs="Times New Roman"/>
          <w:sz w:val="28"/>
          <w:szCs w:val="28"/>
          <w:lang w:val="uk-UA"/>
        </w:rPr>
        <w:t>].</w:t>
      </w:r>
      <w:r w:rsidRPr="00DC1C6A">
        <w:rPr>
          <w:rFonts w:ascii="Times New Roman" w:hAnsi="Times New Roman" w:cs="Times New Roman"/>
          <w:sz w:val="28"/>
          <w:szCs w:val="28"/>
          <w:lang w:val="uk-UA"/>
        </w:rPr>
        <w:t xml:space="preserve"> Але при цьому способі живець не загострюють клином, а знімають з двох протилежних сторін смужки кори і лубу, оголюючи камбій. У самому низу живця роблять косий односторонній клин довжиною 1 см. Довжина живця 7 – 10 см, зрізу на </w:t>
      </w:r>
      <w:r w:rsidR="006C01BF" w:rsidRPr="00DC1C6A">
        <w:rPr>
          <w:rFonts w:ascii="Times New Roman" w:hAnsi="Times New Roman" w:cs="Times New Roman"/>
          <w:sz w:val="28"/>
          <w:szCs w:val="28"/>
          <w:lang w:val="uk-UA"/>
        </w:rPr>
        <w:t>пагоні</w:t>
      </w:r>
      <w:r w:rsidRPr="00DC1C6A">
        <w:rPr>
          <w:rFonts w:ascii="Times New Roman" w:hAnsi="Times New Roman" w:cs="Times New Roman"/>
          <w:sz w:val="28"/>
          <w:szCs w:val="28"/>
          <w:lang w:val="uk-UA"/>
        </w:rPr>
        <w:t xml:space="preserve"> – 5 – 7 см. Підготовка підщепи до щеплення полягає у видаленні хвоїнок у верхній частині центрального пагона, верхівкової і бічних бруньок, за винятком двох, розташованих з протилежних сторін. живець вставляють в поздовжній розріз, </w:t>
      </w:r>
      <w:r w:rsidRPr="00DC1C6A">
        <w:rPr>
          <w:rFonts w:ascii="Times New Roman" w:hAnsi="Times New Roman" w:cs="Times New Roman"/>
          <w:sz w:val="28"/>
          <w:szCs w:val="28"/>
          <w:lang w:val="uk-UA"/>
        </w:rPr>
        <w:lastRenderedPageBreak/>
        <w:t>який роблять між двома бруньками; бічні бруньки залишають відкритими, пагони, що розвинулися з них видаляють після того, як приживається щепа</w:t>
      </w:r>
      <w:r w:rsidR="006C01BF" w:rsidRPr="00DC1C6A">
        <w:rPr>
          <w:rFonts w:ascii="Times New Roman" w:hAnsi="Times New Roman" w:cs="Times New Roman"/>
          <w:sz w:val="28"/>
          <w:szCs w:val="28"/>
          <w:lang w:val="uk-UA"/>
        </w:rPr>
        <w:t>.</w:t>
      </w:r>
      <w:r w:rsidR="008F1283" w:rsidRPr="00DC1C6A">
        <w:rPr>
          <w:rFonts w:ascii="Times New Roman" w:hAnsi="Times New Roman" w:cs="Times New Roman"/>
          <w:sz w:val="28"/>
          <w:szCs w:val="28"/>
          <w:lang w:val="uk-UA"/>
        </w:rPr>
        <w:t xml:space="preserve"> </w:t>
      </w:r>
    </w:p>
    <w:p w:rsidR="00272428" w:rsidRPr="00DC1C6A" w:rsidRDefault="00272428" w:rsidP="00EE1764">
      <w:pPr>
        <w:spacing w:after="0" w:line="360" w:lineRule="auto"/>
        <w:ind w:firstLine="709"/>
        <w:jc w:val="both"/>
        <w:rPr>
          <w:rFonts w:ascii="Times New Roman" w:hAnsi="Times New Roman" w:cs="Times New Roman"/>
          <w:sz w:val="28"/>
          <w:szCs w:val="28"/>
          <w:lang w:val="uk-UA"/>
        </w:rPr>
      </w:pPr>
    </w:p>
    <w:p w:rsidR="0035281B" w:rsidRDefault="0035281B" w:rsidP="00EE1764">
      <w:pPr>
        <w:spacing w:after="0" w:line="360" w:lineRule="auto"/>
        <w:ind w:firstLine="709"/>
        <w:jc w:val="center"/>
        <w:rPr>
          <w:rFonts w:ascii="Times New Roman" w:hAnsi="Times New Roman" w:cs="Times New Roman"/>
          <w:sz w:val="28"/>
          <w:szCs w:val="28"/>
          <w:lang w:val="en-US"/>
        </w:rPr>
      </w:pPr>
      <w:r w:rsidRPr="00DC1C6A">
        <w:rPr>
          <w:rFonts w:ascii="Times New Roman" w:hAnsi="Times New Roman" w:cs="Times New Roman"/>
          <w:noProof/>
          <w:sz w:val="28"/>
          <w:szCs w:val="28"/>
        </w:rPr>
        <w:drawing>
          <wp:inline distT="0" distB="0" distL="0" distR="0">
            <wp:extent cx="1495851" cy="2284120"/>
            <wp:effectExtent l="19050" t="0" r="9099" b="0"/>
            <wp:docPr id="34" name="Рисунок 33" descr="0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56.jpg"/>
                    <pic:cNvPicPr/>
                  </pic:nvPicPr>
                  <pic:blipFill>
                    <a:blip r:embed="rId21" cstate="print"/>
                    <a:stretch>
                      <a:fillRect/>
                    </a:stretch>
                  </pic:blipFill>
                  <pic:spPr>
                    <a:xfrm>
                      <a:off x="0" y="0"/>
                      <a:ext cx="1502427" cy="2294162"/>
                    </a:xfrm>
                    <a:prstGeom prst="rect">
                      <a:avLst/>
                    </a:prstGeom>
                  </pic:spPr>
                </pic:pic>
              </a:graphicData>
            </a:graphic>
          </wp:inline>
        </w:drawing>
      </w:r>
    </w:p>
    <w:p w:rsidR="003D0510" w:rsidRPr="003D0510" w:rsidRDefault="003D0510" w:rsidP="00EE1764">
      <w:pPr>
        <w:spacing w:after="0" w:line="360" w:lineRule="auto"/>
        <w:ind w:firstLine="709"/>
        <w:jc w:val="center"/>
        <w:rPr>
          <w:rFonts w:ascii="Times New Roman" w:hAnsi="Times New Roman" w:cs="Times New Roman"/>
          <w:sz w:val="28"/>
          <w:szCs w:val="28"/>
          <w:lang w:val="en-US"/>
        </w:rPr>
      </w:pPr>
    </w:p>
    <w:p w:rsidR="00C56B59" w:rsidRPr="00BD48E8" w:rsidRDefault="00C56B59"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lang w:val="uk-UA"/>
        </w:rPr>
        <w:t>а - підщепа; б – живець прищепи</w:t>
      </w:r>
    </w:p>
    <w:p w:rsidR="003D0510" w:rsidRPr="00BD48E8" w:rsidRDefault="003D0510" w:rsidP="00EE1764">
      <w:pPr>
        <w:spacing w:after="0" w:line="360" w:lineRule="auto"/>
        <w:ind w:firstLine="709"/>
        <w:jc w:val="both"/>
        <w:rPr>
          <w:rFonts w:ascii="Times New Roman" w:hAnsi="Times New Roman" w:cs="Times New Roman"/>
          <w:sz w:val="28"/>
          <w:szCs w:val="28"/>
        </w:rPr>
      </w:pPr>
    </w:p>
    <w:p w:rsidR="00C56B59" w:rsidRPr="00DC1C6A" w:rsidRDefault="00C56B59"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lang w:val="uk-UA"/>
        </w:rPr>
        <w:t>Рисунок 1.</w:t>
      </w:r>
      <w:r w:rsidR="00D816AA" w:rsidRPr="00DC1C6A">
        <w:rPr>
          <w:rFonts w:ascii="Times New Roman" w:hAnsi="Times New Roman" w:cs="Times New Roman"/>
          <w:sz w:val="28"/>
          <w:szCs w:val="28"/>
        </w:rPr>
        <w:t>14</w:t>
      </w:r>
      <w:r w:rsidRPr="00DC1C6A">
        <w:rPr>
          <w:rFonts w:ascii="Times New Roman" w:hAnsi="Times New Roman" w:cs="Times New Roman"/>
          <w:sz w:val="28"/>
          <w:szCs w:val="28"/>
          <w:lang w:val="uk-UA"/>
        </w:rPr>
        <w:t xml:space="preserve"> </w:t>
      </w:r>
      <w:r w:rsidR="0035281B" w:rsidRPr="00DC1C6A">
        <w:rPr>
          <w:rFonts w:ascii="Times New Roman" w:hAnsi="Times New Roman" w:cs="Times New Roman"/>
          <w:sz w:val="28"/>
          <w:szCs w:val="28"/>
          <w:lang w:val="uk-UA"/>
        </w:rPr>
        <w:t xml:space="preserve">Схема </w:t>
      </w:r>
      <w:r w:rsidRPr="00DC1C6A">
        <w:rPr>
          <w:rFonts w:ascii="Times New Roman" w:hAnsi="Times New Roman" w:cs="Times New Roman"/>
          <w:sz w:val="28"/>
          <w:szCs w:val="28"/>
          <w:lang w:val="uk-UA"/>
        </w:rPr>
        <w:t>щеплення 'врозщ</w:t>
      </w:r>
      <w:r w:rsidR="002335A0" w:rsidRPr="00DC1C6A">
        <w:rPr>
          <w:rFonts w:ascii="Times New Roman" w:hAnsi="Times New Roman" w:cs="Times New Roman"/>
          <w:sz w:val="28"/>
          <w:szCs w:val="28"/>
          <w:lang w:val="uk-UA"/>
        </w:rPr>
        <w:t>е</w:t>
      </w:r>
      <w:r w:rsidR="0035281B" w:rsidRPr="00DC1C6A">
        <w:rPr>
          <w:rFonts w:ascii="Times New Roman" w:hAnsi="Times New Roman" w:cs="Times New Roman"/>
          <w:sz w:val="28"/>
          <w:szCs w:val="28"/>
          <w:lang w:val="uk-UA"/>
        </w:rPr>
        <w:t>п'</w:t>
      </w:r>
      <w:bookmarkStart w:id="22" w:name="_Toc514975995"/>
      <w:r w:rsidR="008F1283" w:rsidRPr="00DC1C6A">
        <w:rPr>
          <w:rFonts w:ascii="Times New Roman" w:hAnsi="Times New Roman" w:cs="Times New Roman"/>
          <w:sz w:val="28"/>
          <w:szCs w:val="28"/>
        </w:rPr>
        <w:t xml:space="preserve"> [2</w:t>
      </w:r>
      <w:r w:rsidR="006A35D7">
        <w:rPr>
          <w:rFonts w:ascii="Times New Roman" w:hAnsi="Times New Roman" w:cs="Times New Roman"/>
          <w:sz w:val="28"/>
          <w:szCs w:val="28"/>
          <w:lang w:val="uk-UA"/>
        </w:rPr>
        <w:t>6</w:t>
      </w:r>
      <w:r w:rsidR="008F1283" w:rsidRPr="00DC1C6A">
        <w:rPr>
          <w:rFonts w:ascii="Times New Roman" w:hAnsi="Times New Roman" w:cs="Times New Roman"/>
          <w:sz w:val="28"/>
          <w:szCs w:val="28"/>
        </w:rPr>
        <w:t>]</w:t>
      </w:r>
    </w:p>
    <w:p w:rsidR="004A5362" w:rsidRPr="00DC1C6A" w:rsidRDefault="004A5362" w:rsidP="00EE1764">
      <w:pPr>
        <w:spacing w:after="0" w:line="360" w:lineRule="auto"/>
        <w:ind w:firstLine="709"/>
        <w:jc w:val="both"/>
        <w:rPr>
          <w:rFonts w:ascii="Times New Roman" w:hAnsi="Times New Roman" w:cs="Times New Roman"/>
          <w:sz w:val="28"/>
          <w:szCs w:val="28"/>
          <w:lang w:val="uk-UA"/>
        </w:rPr>
      </w:pP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При цьому способі забезпечується стикання найбільш активних тканин рослин, камбію і лубу прищепи з серцевиною і камбієм підщепи, тоді як при інших способах у зрізаного на клин </w:t>
      </w:r>
      <w:r w:rsidR="00E17B66" w:rsidRPr="00DC1C6A">
        <w:rPr>
          <w:rFonts w:ascii="Times New Roman" w:hAnsi="Times New Roman" w:cs="Times New Roman"/>
          <w:sz w:val="28"/>
          <w:szCs w:val="28"/>
          <w:lang w:val="uk-UA"/>
        </w:rPr>
        <w:t>живця</w:t>
      </w:r>
      <w:r w:rsidRPr="00DC1C6A">
        <w:rPr>
          <w:rFonts w:ascii="Times New Roman" w:hAnsi="Times New Roman" w:cs="Times New Roman"/>
          <w:sz w:val="28"/>
          <w:szCs w:val="28"/>
          <w:lang w:val="uk-UA"/>
        </w:rPr>
        <w:t xml:space="preserve"> на великій відстані оголюється інертна до зрощування деревина. Відпадає і необхідність ретельного суміщення камбіальних шарів щеп</w:t>
      </w:r>
      <w:r w:rsidR="00E17B66" w:rsidRPr="00DC1C6A">
        <w:rPr>
          <w:rFonts w:ascii="Times New Roman" w:hAnsi="Times New Roman" w:cs="Times New Roman"/>
          <w:sz w:val="28"/>
          <w:szCs w:val="28"/>
          <w:lang w:val="uk-UA"/>
        </w:rPr>
        <w:t>и і підщепи. Спосіб щеплення вроз</w:t>
      </w:r>
      <w:r w:rsidRPr="00DC1C6A">
        <w:rPr>
          <w:rFonts w:ascii="Times New Roman" w:hAnsi="Times New Roman" w:cs="Times New Roman"/>
          <w:sz w:val="28"/>
          <w:szCs w:val="28"/>
          <w:lang w:val="uk-UA"/>
        </w:rPr>
        <w:t>щеп камбієм на серцевину більш трудомісткий, ніж вприклад, але в окремих випадках, коли серцевина живців містить багато мертвих клітин, а пагони досить товсті, результати виходять краще, ніж при застосуванні інших способів. Якщо використовувати в якості прищепи подовжену (</w:t>
      </w:r>
      <w:r w:rsidR="00E17B66" w:rsidRPr="00DC1C6A">
        <w:rPr>
          <w:rFonts w:ascii="Times New Roman" w:hAnsi="Times New Roman" w:cs="Times New Roman"/>
          <w:sz w:val="28"/>
          <w:szCs w:val="28"/>
          <w:lang w:val="uk-UA"/>
        </w:rPr>
        <w:t>ту, що пішла в ріст</w:t>
      </w:r>
      <w:r w:rsidRPr="00DC1C6A">
        <w:rPr>
          <w:rFonts w:ascii="Times New Roman" w:hAnsi="Times New Roman" w:cs="Times New Roman"/>
          <w:sz w:val="28"/>
          <w:szCs w:val="28"/>
          <w:lang w:val="uk-UA"/>
        </w:rPr>
        <w:t xml:space="preserve">) </w:t>
      </w:r>
      <w:r w:rsidR="00E17B66" w:rsidRPr="00DC1C6A">
        <w:rPr>
          <w:rFonts w:ascii="Times New Roman" w:hAnsi="Times New Roman" w:cs="Times New Roman"/>
          <w:sz w:val="28"/>
          <w:szCs w:val="28"/>
          <w:lang w:val="uk-UA"/>
        </w:rPr>
        <w:t>брунь</w:t>
      </w:r>
      <w:r w:rsidRPr="00DC1C6A">
        <w:rPr>
          <w:rFonts w:ascii="Times New Roman" w:hAnsi="Times New Roman" w:cs="Times New Roman"/>
          <w:sz w:val="28"/>
          <w:szCs w:val="28"/>
          <w:lang w:val="uk-UA"/>
        </w:rPr>
        <w:t>ку, а не здерев'яніли</w:t>
      </w:r>
      <w:r w:rsidR="00E17B66" w:rsidRPr="00DC1C6A">
        <w:rPr>
          <w:rFonts w:ascii="Times New Roman" w:hAnsi="Times New Roman" w:cs="Times New Roman"/>
          <w:sz w:val="28"/>
          <w:szCs w:val="28"/>
          <w:lang w:val="uk-UA"/>
        </w:rPr>
        <w:t>й</w:t>
      </w:r>
      <w:r w:rsidRPr="00DC1C6A">
        <w:rPr>
          <w:rFonts w:ascii="Times New Roman" w:hAnsi="Times New Roman" w:cs="Times New Roman"/>
          <w:sz w:val="28"/>
          <w:szCs w:val="28"/>
          <w:lang w:val="uk-UA"/>
        </w:rPr>
        <w:t xml:space="preserve"> </w:t>
      </w:r>
      <w:r w:rsidR="00E17B66" w:rsidRPr="00DC1C6A">
        <w:rPr>
          <w:rFonts w:ascii="Times New Roman" w:hAnsi="Times New Roman" w:cs="Times New Roman"/>
          <w:sz w:val="28"/>
          <w:szCs w:val="28"/>
          <w:lang w:val="uk-UA"/>
        </w:rPr>
        <w:t>живець</w:t>
      </w:r>
      <w:r w:rsidRPr="00DC1C6A">
        <w:rPr>
          <w:rFonts w:ascii="Times New Roman" w:hAnsi="Times New Roman" w:cs="Times New Roman"/>
          <w:sz w:val="28"/>
          <w:szCs w:val="28"/>
          <w:lang w:val="uk-UA"/>
        </w:rPr>
        <w:t>, то результати будуть ще ефективніше</w:t>
      </w:r>
      <w:r w:rsidR="00766F34">
        <w:rPr>
          <w:rFonts w:ascii="Times New Roman" w:hAnsi="Times New Roman" w:cs="Times New Roman"/>
          <w:sz w:val="28"/>
          <w:szCs w:val="28"/>
        </w:rPr>
        <w:t xml:space="preserve"> [</w:t>
      </w:r>
      <w:r w:rsidR="004A5D0E" w:rsidRPr="004A5D0E">
        <w:rPr>
          <w:rFonts w:ascii="Times New Roman" w:hAnsi="Times New Roman" w:cs="Times New Roman"/>
          <w:sz w:val="28"/>
          <w:szCs w:val="28"/>
        </w:rPr>
        <w:t>2</w:t>
      </w:r>
      <w:r w:rsidR="006A35D7">
        <w:rPr>
          <w:rFonts w:ascii="Times New Roman" w:hAnsi="Times New Roman" w:cs="Times New Roman"/>
          <w:sz w:val="28"/>
          <w:szCs w:val="28"/>
          <w:lang w:val="uk-UA"/>
        </w:rPr>
        <w:t>3</w:t>
      </w:r>
      <w:r w:rsidR="00157BE4" w:rsidRPr="00DC1C6A">
        <w:rPr>
          <w:rFonts w:ascii="Times New Roman" w:hAnsi="Times New Roman" w:cs="Times New Roman"/>
          <w:sz w:val="28"/>
          <w:szCs w:val="28"/>
        </w:rPr>
        <w:t>]</w:t>
      </w:r>
      <w:r w:rsidRPr="00DC1C6A">
        <w:rPr>
          <w:rFonts w:ascii="Times New Roman" w:hAnsi="Times New Roman" w:cs="Times New Roman"/>
          <w:sz w:val="28"/>
          <w:szCs w:val="28"/>
          <w:lang w:val="uk-UA"/>
        </w:rPr>
        <w:t>.</w:t>
      </w: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Щеплення в бічній зріз однорічних пагонів - тако</w:t>
      </w:r>
      <w:r w:rsidR="00E17B66" w:rsidRPr="00DC1C6A">
        <w:rPr>
          <w:rFonts w:ascii="Times New Roman" w:hAnsi="Times New Roman" w:cs="Times New Roman"/>
          <w:sz w:val="28"/>
          <w:szCs w:val="28"/>
          <w:lang w:val="uk-UA"/>
        </w:rPr>
        <w:t>ж один з варіантів щеплення вроз</w:t>
      </w:r>
      <w:r w:rsidRPr="00DC1C6A">
        <w:rPr>
          <w:rFonts w:ascii="Times New Roman" w:hAnsi="Times New Roman" w:cs="Times New Roman"/>
          <w:sz w:val="28"/>
          <w:szCs w:val="28"/>
          <w:lang w:val="uk-UA"/>
        </w:rPr>
        <w:t>щеп. Цей спосіб</w:t>
      </w:r>
      <w:r w:rsidR="00E17B66" w:rsidRPr="00DC1C6A">
        <w:rPr>
          <w:rFonts w:ascii="Times New Roman" w:hAnsi="Times New Roman" w:cs="Times New Roman"/>
          <w:sz w:val="28"/>
          <w:szCs w:val="28"/>
          <w:lang w:val="uk-UA"/>
        </w:rPr>
        <w:t xml:space="preserve"> відрізняється від щеплення вроз</w:t>
      </w:r>
      <w:r w:rsidRPr="00DC1C6A">
        <w:rPr>
          <w:rFonts w:ascii="Times New Roman" w:hAnsi="Times New Roman" w:cs="Times New Roman"/>
          <w:sz w:val="28"/>
          <w:szCs w:val="28"/>
          <w:lang w:val="uk-UA"/>
        </w:rPr>
        <w:t xml:space="preserve">щеп тим, що на підщепі верхівку </w:t>
      </w:r>
      <w:r w:rsidR="00E17B66" w:rsidRPr="00DC1C6A">
        <w:rPr>
          <w:rFonts w:ascii="Times New Roman" w:hAnsi="Times New Roman" w:cs="Times New Roman"/>
          <w:sz w:val="28"/>
          <w:szCs w:val="28"/>
          <w:lang w:val="uk-UA"/>
        </w:rPr>
        <w:t>пагона</w:t>
      </w:r>
      <w:r w:rsidRPr="00DC1C6A">
        <w:rPr>
          <w:rFonts w:ascii="Times New Roman" w:hAnsi="Times New Roman" w:cs="Times New Roman"/>
          <w:sz w:val="28"/>
          <w:szCs w:val="28"/>
          <w:lang w:val="uk-UA"/>
        </w:rPr>
        <w:t xml:space="preserve"> з </w:t>
      </w:r>
      <w:r w:rsidR="00E17B66" w:rsidRPr="00DC1C6A">
        <w:rPr>
          <w:rFonts w:ascii="Times New Roman" w:hAnsi="Times New Roman" w:cs="Times New Roman"/>
          <w:sz w:val="28"/>
          <w:szCs w:val="28"/>
          <w:lang w:val="uk-UA"/>
        </w:rPr>
        <w:t>бруньками</w:t>
      </w:r>
      <w:r w:rsidRPr="00DC1C6A">
        <w:rPr>
          <w:rFonts w:ascii="Times New Roman" w:hAnsi="Times New Roman" w:cs="Times New Roman"/>
          <w:sz w:val="28"/>
          <w:szCs w:val="28"/>
          <w:lang w:val="uk-UA"/>
        </w:rPr>
        <w:t xml:space="preserve"> не зрізають, а на бічній стороні верхівкового пагона підщепи роблять бритвою кос</w:t>
      </w:r>
      <w:r w:rsidR="00E17B66" w:rsidRPr="00DC1C6A">
        <w:rPr>
          <w:rFonts w:ascii="Times New Roman" w:hAnsi="Times New Roman" w:cs="Times New Roman"/>
          <w:sz w:val="28"/>
          <w:szCs w:val="28"/>
          <w:lang w:val="uk-UA"/>
        </w:rPr>
        <w:t>ий</w:t>
      </w:r>
      <w:r w:rsidRPr="00DC1C6A">
        <w:rPr>
          <w:rFonts w:ascii="Times New Roman" w:hAnsi="Times New Roman" w:cs="Times New Roman"/>
          <w:sz w:val="28"/>
          <w:szCs w:val="28"/>
          <w:lang w:val="uk-UA"/>
        </w:rPr>
        <w:t xml:space="preserve"> надріз глибиною 3</w:t>
      </w:r>
      <w:r w:rsidR="00E17B66" w:rsidRPr="00DC1C6A">
        <w:rPr>
          <w:rFonts w:ascii="Times New Roman" w:hAnsi="Times New Roman" w:cs="Times New Roman"/>
          <w:sz w:val="28"/>
          <w:szCs w:val="28"/>
          <w:lang w:val="uk-UA"/>
        </w:rPr>
        <w:t xml:space="preserve"> – </w:t>
      </w:r>
      <w:r w:rsidRPr="00DC1C6A">
        <w:rPr>
          <w:rFonts w:ascii="Times New Roman" w:hAnsi="Times New Roman" w:cs="Times New Roman"/>
          <w:sz w:val="28"/>
          <w:szCs w:val="28"/>
          <w:lang w:val="uk-UA"/>
        </w:rPr>
        <w:t xml:space="preserve">5 см, </w:t>
      </w:r>
      <w:r w:rsidRPr="00DC1C6A">
        <w:rPr>
          <w:rFonts w:ascii="Times New Roman" w:hAnsi="Times New Roman" w:cs="Times New Roman"/>
          <w:sz w:val="28"/>
          <w:szCs w:val="28"/>
          <w:lang w:val="uk-UA"/>
        </w:rPr>
        <w:lastRenderedPageBreak/>
        <w:t>в який і вст</w:t>
      </w:r>
      <w:r w:rsidR="009A0884" w:rsidRPr="00DC1C6A">
        <w:rPr>
          <w:rFonts w:ascii="Times New Roman" w:hAnsi="Times New Roman" w:cs="Times New Roman"/>
          <w:sz w:val="28"/>
          <w:szCs w:val="28"/>
          <w:lang w:val="uk-UA"/>
        </w:rPr>
        <w:t>авляють клиновидно загострений живець</w:t>
      </w:r>
      <w:r w:rsidRPr="00DC1C6A">
        <w:rPr>
          <w:rFonts w:ascii="Times New Roman" w:hAnsi="Times New Roman" w:cs="Times New Roman"/>
          <w:sz w:val="28"/>
          <w:szCs w:val="28"/>
          <w:lang w:val="uk-UA"/>
        </w:rPr>
        <w:t>. Після суміщення камбію підщепи та прищепи місце щеплення туго обв'язують бавовнян</w:t>
      </w:r>
      <w:r w:rsidR="009A0884" w:rsidRPr="00DC1C6A">
        <w:rPr>
          <w:rFonts w:ascii="Times New Roman" w:hAnsi="Times New Roman" w:cs="Times New Roman"/>
          <w:sz w:val="28"/>
          <w:szCs w:val="28"/>
          <w:lang w:val="uk-UA"/>
        </w:rPr>
        <w:t>им</w:t>
      </w:r>
      <w:r w:rsidRPr="00DC1C6A">
        <w:rPr>
          <w:rFonts w:ascii="Times New Roman" w:hAnsi="Times New Roman" w:cs="Times New Roman"/>
          <w:sz w:val="28"/>
          <w:szCs w:val="28"/>
          <w:lang w:val="uk-UA"/>
        </w:rPr>
        <w:t xml:space="preserve"> </w:t>
      </w:r>
      <w:r w:rsidR="00833346" w:rsidRPr="00833346">
        <w:rPr>
          <w:rFonts w:ascii="Times New Roman" w:hAnsi="Times New Roman" w:cs="Times New Roman"/>
          <w:sz w:val="28"/>
          <w:szCs w:val="28"/>
          <w:lang w:val="uk-UA"/>
        </w:rPr>
        <w:t>бандажем</w:t>
      </w:r>
      <w:r w:rsidRPr="00833346">
        <w:rPr>
          <w:rFonts w:ascii="Times New Roman" w:hAnsi="Times New Roman" w:cs="Times New Roman"/>
          <w:sz w:val="28"/>
          <w:szCs w:val="28"/>
          <w:lang w:val="uk-UA"/>
        </w:rPr>
        <w:t>.</w:t>
      </w:r>
      <w:r w:rsidRPr="00DC1C6A">
        <w:rPr>
          <w:rFonts w:ascii="Times New Roman" w:hAnsi="Times New Roman" w:cs="Times New Roman"/>
          <w:sz w:val="28"/>
          <w:szCs w:val="28"/>
          <w:lang w:val="uk-UA"/>
        </w:rPr>
        <w:t xml:space="preserve"> Товщина </w:t>
      </w:r>
      <w:r w:rsidR="009A0884" w:rsidRPr="00DC1C6A">
        <w:rPr>
          <w:rFonts w:ascii="Times New Roman" w:hAnsi="Times New Roman" w:cs="Times New Roman"/>
          <w:sz w:val="28"/>
          <w:szCs w:val="28"/>
          <w:lang w:val="uk-UA"/>
        </w:rPr>
        <w:t>пагону</w:t>
      </w:r>
      <w:r w:rsidRPr="00DC1C6A">
        <w:rPr>
          <w:rFonts w:ascii="Times New Roman" w:hAnsi="Times New Roman" w:cs="Times New Roman"/>
          <w:sz w:val="28"/>
          <w:szCs w:val="28"/>
          <w:lang w:val="uk-UA"/>
        </w:rPr>
        <w:t xml:space="preserve"> підщепи для застосування цього способу повинна бути не менше 7</w:t>
      </w:r>
      <w:r w:rsidR="00E17B66" w:rsidRPr="00DC1C6A">
        <w:rPr>
          <w:rFonts w:ascii="Times New Roman" w:hAnsi="Times New Roman" w:cs="Times New Roman"/>
          <w:sz w:val="28"/>
          <w:szCs w:val="28"/>
          <w:lang w:val="uk-UA"/>
        </w:rPr>
        <w:t xml:space="preserve"> – </w:t>
      </w:r>
      <w:r w:rsidRPr="00DC1C6A">
        <w:rPr>
          <w:rFonts w:ascii="Times New Roman" w:hAnsi="Times New Roman" w:cs="Times New Roman"/>
          <w:sz w:val="28"/>
          <w:szCs w:val="28"/>
          <w:lang w:val="uk-UA"/>
        </w:rPr>
        <w:t>10 мм.</w:t>
      </w: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Щеплення в зростаючий верхівковий пагін - також од</w:t>
      </w:r>
      <w:r w:rsidR="00E5299A" w:rsidRPr="00DC1C6A">
        <w:rPr>
          <w:rFonts w:ascii="Times New Roman" w:hAnsi="Times New Roman" w:cs="Times New Roman"/>
          <w:sz w:val="28"/>
          <w:szCs w:val="28"/>
          <w:lang w:val="uk-UA"/>
        </w:rPr>
        <w:t>и</w:t>
      </w:r>
      <w:r w:rsidRPr="00DC1C6A">
        <w:rPr>
          <w:rFonts w:ascii="Times New Roman" w:hAnsi="Times New Roman" w:cs="Times New Roman"/>
          <w:sz w:val="28"/>
          <w:szCs w:val="28"/>
          <w:lang w:val="uk-UA"/>
        </w:rPr>
        <w:t>н з різновидів щеплення вр</w:t>
      </w:r>
      <w:r w:rsidR="00E5299A" w:rsidRPr="00DC1C6A">
        <w:rPr>
          <w:rFonts w:ascii="Times New Roman" w:hAnsi="Times New Roman" w:cs="Times New Roman"/>
          <w:sz w:val="28"/>
          <w:szCs w:val="28"/>
          <w:lang w:val="uk-UA"/>
        </w:rPr>
        <w:t>оз</w:t>
      </w:r>
      <w:r w:rsidRPr="00DC1C6A">
        <w:rPr>
          <w:rFonts w:ascii="Times New Roman" w:hAnsi="Times New Roman" w:cs="Times New Roman"/>
          <w:sz w:val="28"/>
          <w:szCs w:val="28"/>
          <w:lang w:val="uk-UA"/>
        </w:rPr>
        <w:t>щеп. В якості прищепи в цьому випадку використовують черешки з пагонів цього ж року або сходи і однорічні сіянці. Але</w:t>
      </w:r>
      <w:r w:rsidR="00E5299A" w:rsidRPr="00DC1C6A">
        <w:rPr>
          <w:rFonts w:ascii="Times New Roman" w:hAnsi="Times New Roman" w:cs="Times New Roman"/>
          <w:sz w:val="28"/>
          <w:szCs w:val="28"/>
          <w:lang w:val="uk-UA"/>
        </w:rPr>
        <w:t xml:space="preserve"> щеплення в зелений зростаючий пагін</w:t>
      </w:r>
      <w:r w:rsidRPr="00DC1C6A">
        <w:rPr>
          <w:rFonts w:ascii="Times New Roman" w:hAnsi="Times New Roman" w:cs="Times New Roman"/>
          <w:sz w:val="28"/>
          <w:szCs w:val="28"/>
          <w:lang w:val="uk-UA"/>
        </w:rPr>
        <w:t xml:space="preserve"> цього ж року потрібно виконувати дуже обережно, </w:t>
      </w:r>
      <w:r w:rsidR="00F83443">
        <w:rPr>
          <w:rFonts w:ascii="Times New Roman" w:hAnsi="Times New Roman" w:cs="Times New Roman"/>
          <w:sz w:val="28"/>
          <w:szCs w:val="28"/>
          <w:lang w:val="uk-UA"/>
        </w:rPr>
        <w:t xml:space="preserve">тому що </w:t>
      </w:r>
      <w:r w:rsidRPr="00DC1C6A">
        <w:rPr>
          <w:rFonts w:ascii="Times New Roman" w:hAnsi="Times New Roman" w:cs="Times New Roman"/>
          <w:sz w:val="28"/>
          <w:szCs w:val="28"/>
          <w:lang w:val="uk-UA"/>
        </w:rPr>
        <w:t>зелені пагони підщепи та прищепи тендітні. Після щеплення потрібно ретельно стежити за ходом зрощення і своєчасно послаблювати обв'язку. Зрощення прищеплени</w:t>
      </w:r>
      <w:r w:rsidR="00BA0805" w:rsidRPr="00DC1C6A">
        <w:rPr>
          <w:rFonts w:ascii="Times New Roman" w:hAnsi="Times New Roman" w:cs="Times New Roman"/>
          <w:sz w:val="28"/>
          <w:szCs w:val="28"/>
          <w:lang w:val="uk-UA"/>
        </w:rPr>
        <w:t>х</w:t>
      </w:r>
      <w:r w:rsidRPr="00DC1C6A">
        <w:rPr>
          <w:rFonts w:ascii="Times New Roman" w:hAnsi="Times New Roman" w:cs="Times New Roman"/>
          <w:sz w:val="28"/>
          <w:szCs w:val="28"/>
          <w:lang w:val="uk-UA"/>
        </w:rPr>
        <w:t xml:space="preserve"> компонентів при щепленні в зростаючий верхівковий пагін відбувається дуже швидко, з хорошою приживлюваністю. За цим способом можна також проводити щеплення зимовими живцями в сплячу </w:t>
      </w:r>
      <w:r w:rsidR="00BA0805" w:rsidRPr="00DC1C6A">
        <w:rPr>
          <w:rFonts w:ascii="Times New Roman" w:hAnsi="Times New Roman" w:cs="Times New Roman"/>
          <w:sz w:val="28"/>
          <w:szCs w:val="28"/>
          <w:lang w:val="uk-UA"/>
        </w:rPr>
        <w:t>бруньку</w:t>
      </w:r>
      <w:r w:rsidRPr="00DC1C6A">
        <w:rPr>
          <w:rFonts w:ascii="Times New Roman" w:hAnsi="Times New Roman" w:cs="Times New Roman"/>
          <w:sz w:val="28"/>
          <w:szCs w:val="28"/>
          <w:lang w:val="uk-UA"/>
        </w:rPr>
        <w:t xml:space="preserve"> навесні</w:t>
      </w:r>
      <w:r w:rsidR="00157BE4" w:rsidRPr="00DC1C6A">
        <w:rPr>
          <w:rFonts w:ascii="Times New Roman" w:hAnsi="Times New Roman" w:cs="Times New Roman"/>
          <w:sz w:val="28"/>
          <w:szCs w:val="28"/>
        </w:rPr>
        <w:t xml:space="preserve"> [</w:t>
      </w:r>
      <w:r w:rsidR="004A5D0E" w:rsidRPr="004A5D0E">
        <w:rPr>
          <w:rFonts w:ascii="Times New Roman" w:hAnsi="Times New Roman" w:cs="Times New Roman"/>
          <w:sz w:val="28"/>
          <w:szCs w:val="28"/>
        </w:rPr>
        <w:t>2</w:t>
      </w:r>
      <w:r w:rsidR="006A35D7">
        <w:rPr>
          <w:rFonts w:ascii="Times New Roman" w:hAnsi="Times New Roman" w:cs="Times New Roman"/>
          <w:sz w:val="28"/>
          <w:szCs w:val="28"/>
          <w:lang w:val="uk-UA"/>
        </w:rPr>
        <w:t>3</w:t>
      </w:r>
      <w:r w:rsidR="00157BE4" w:rsidRPr="00DC1C6A">
        <w:rPr>
          <w:rFonts w:ascii="Times New Roman" w:hAnsi="Times New Roman" w:cs="Times New Roman"/>
          <w:sz w:val="28"/>
          <w:szCs w:val="28"/>
        </w:rPr>
        <w:t>]</w:t>
      </w:r>
      <w:r w:rsidRPr="00DC1C6A">
        <w:rPr>
          <w:rFonts w:ascii="Times New Roman" w:hAnsi="Times New Roman" w:cs="Times New Roman"/>
          <w:sz w:val="28"/>
          <w:szCs w:val="28"/>
          <w:lang w:val="uk-UA"/>
        </w:rPr>
        <w:t>.</w:t>
      </w: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При щепленні в зростаючий </w:t>
      </w:r>
      <w:r w:rsidR="00BA0805" w:rsidRPr="00DC1C6A">
        <w:rPr>
          <w:rFonts w:ascii="Times New Roman" w:hAnsi="Times New Roman" w:cs="Times New Roman"/>
          <w:sz w:val="28"/>
          <w:szCs w:val="28"/>
          <w:lang w:val="uk-UA"/>
        </w:rPr>
        <w:t>пагін</w:t>
      </w:r>
      <w:r w:rsidRPr="00DC1C6A">
        <w:rPr>
          <w:rFonts w:ascii="Times New Roman" w:hAnsi="Times New Roman" w:cs="Times New Roman"/>
          <w:sz w:val="28"/>
          <w:szCs w:val="28"/>
          <w:lang w:val="uk-UA"/>
        </w:rPr>
        <w:t xml:space="preserve"> поточного року зеленим черешком, сходами або сіянцями після обв'язки щепу і місце щеплення одягають в паперовий пакетик для захисту від пересихання і спеки.</w:t>
      </w: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Щеплення "мішком" - спосіб, рекомендований для листяних порід (в основному для дуба). Виконують щеплення в період сокоруху, коли з </w:t>
      </w:r>
      <w:r w:rsidR="00BA0805" w:rsidRPr="00DC1C6A">
        <w:rPr>
          <w:rFonts w:ascii="Times New Roman" w:hAnsi="Times New Roman" w:cs="Times New Roman"/>
          <w:sz w:val="28"/>
          <w:szCs w:val="28"/>
          <w:lang w:val="uk-UA"/>
        </w:rPr>
        <w:t>бруньок</w:t>
      </w:r>
      <w:r w:rsidRPr="00DC1C6A">
        <w:rPr>
          <w:rFonts w:ascii="Times New Roman" w:hAnsi="Times New Roman" w:cs="Times New Roman"/>
          <w:sz w:val="28"/>
          <w:szCs w:val="28"/>
          <w:lang w:val="uk-UA"/>
        </w:rPr>
        <w:t xml:space="preserve"> починають з'являтися перші листочки і кора легко відшаровується від деревини</w:t>
      </w:r>
      <w:r w:rsidR="00766F34">
        <w:rPr>
          <w:rFonts w:ascii="Times New Roman" w:hAnsi="Times New Roman" w:cs="Times New Roman"/>
          <w:sz w:val="28"/>
          <w:szCs w:val="28"/>
          <w:lang w:val="en-US"/>
        </w:rPr>
        <w:t> </w:t>
      </w:r>
      <w:r w:rsidR="006C01BF" w:rsidRPr="00DC1C6A">
        <w:rPr>
          <w:rFonts w:ascii="Times New Roman" w:hAnsi="Times New Roman" w:cs="Times New Roman"/>
          <w:sz w:val="28"/>
          <w:szCs w:val="28"/>
        </w:rPr>
        <w:t>[2</w:t>
      </w:r>
      <w:r w:rsidR="004A5D0E" w:rsidRPr="004A5D0E">
        <w:rPr>
          <w:rFonts w:ascii="Times New Roman" w:hAnsi="Times New Roman" w:cs="Times New Roman"/>
          <w:sz w:val="28"/>
          <w:szCs w:val="28"/>
        </w:rPr>
        <w:t>4</w:t>
      </w:r>
      <w:r w:rsidR="006C01BF" w:rsidRPr="00DC1C6A">
        <w:rPr>
          <w:rFonts w:ascii="Times New Roman" w:hAnsi="Times New Roman" w:cs="Times New Roman"/>
          <w:sz w:val="28"/>
          <w:szCs w:val="28"/>
        </w:rPr>
        <w:t>]</w:t>
      </w:r>
      <w:r w:rsidRPr="00DC1C6A">
        <w:rPr>
          <w:rFonts w:ascii="Times New Roman" w:hAnsi="Times New Roman" w:cs="Times New Roman"/>
          <w:sz w:val="28"/>
          <w:szCs w:val="28"/>
          <w:lang w:val="uk-UA"/>
        </w:rPr>
        <w:t>.</w:t>
      </w: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Підщеп</w:t>
      </w:r>
      <w:r w:rsidR="00BA0805" w:rsidRPr="00DC1C6A">
        <w:rPr>
          <w:rFonts w:ascii="Times New Roman" w:hAnsi="Times New Roman" w:cs="Times New Roman"/>
          <w:sz w:val="28"/>
          <w:szCs w:val="28"/>
          <w:lang w:val="uk-UA"/>
        </w:rPr>
        <w:t>ою</w:t>
      </w:r>
      <w:r w:rsidRPr="00DC1C6A">
        <w:rPr>
          <w:rFonts w:ascii="Times New Roman" w:hAnsi="Times New Roman" w:cs="Times New Roman"/>
          <w:sz w:val="28"/>
          <w:szCs w:val="28"/>
          <w:lang w:val="uk-UA"/>
        </w:rPr>
        <w:t xml:space="preserve"> служать 3</w:t>
      </w:r>
      <w:r w:rsidR="00BA0805" w:rsidRPr="00DC1C6A">
        <w:rPr>
          <w:rFonts w:ascii="Times New Roman" w:hAnsi="Times New Roman" w:cs="Times New Roman"/>
          <w:sz w:val="28"/>
          <w:szCs w:val="28"/>
          <w:lang w:val="uk-UA"/>
        </w:rPr>
        <w:t xml:space="preserve"> – </w:t>
      </w:r>
      <w:r w:rsidRPr="00DC1C6A">
        <w:rPr>
          <w:rFonts w:ascii="Times New Roman" w:hAnsi="Times New Roman" w:cs="Times New Roman"/>
          <w:sz w:val="28"/>
          <w:szCs w:val="28"/>
          <w:lang w:val="uk-UA"/>
        </w:rPr>
        <w:t>4-річні сіянці з діаметром ст</w:t>
      </w:r>
      <w:r w:rsidR="00BA0805" w:rsidRPr="00DC1C6A">
        <w:rPr>
          <w:rFonts w:ascii="Times New Roman" w:hAnsi="Times New Roman" w:cs="Times New Roman"/>
          <w:sz w:val="28"/>
          <w:szCs w:val="28"/>
          <w:lang w:val="uk-UA"/>
        </w:rPr>
        <w:t xml:space="preserve">овбура біля кореневої шийки 1,5 – </w:t>
      </w:r>
      <w:r w:rsidRPr="00DC1C6A">
        <w:rPr>
          <w:rFonts w:ascii="Times New Roman" w:hAnsi="Times New Roman" w:cs="Times New Roman"/>
          <w:sz w:val="28"/>
          <w:szCs w:val="28"/>
          <w:lang w:val="uk-UA"/>
        </w:rPr>
        <w:t>3 см. Підщеп</w:t>
      </w:r>
      <w:r w:rsidR="00BA0805" w:rsidRPr="00DC1C6A">
        <w:rPr>
          <w:rFonts w:ascii="Times New Roman" w:hAnsi="Times New Roman" w:cs="Times New Roman"/>
          <w:sz w:val="28"/>
          <w:szCs w:val="28"/>
          <w:lang w:val="uk-UA"/>
        </w:rPr>
        <w:t>у підготовлю</w:t>
      </w:r>
      <w:r w:rsidRPr="00DC1C6A">
        <w:rPr>
          <w:rFonts w:ascii="Times New Roman" w:hAnsi="Times New Roman" w:cs="Times New Roman"/>
          <w:sz w:val="28"/>
          <w:szCs w:val="28"/>
          <w:lang w:val="uk-UA"/>
        </w:rPr>
        <w:t>ють на</w:t>
      </w:r>
      <w:r w:rsidR="00BA0805" w:rsidRPr="00DC1C6A">
        <w:rPr>
          <w:rFonts w:ascii="Times New Roman" w:hAnsi="Times New Roman" w:cs="Times New Roman"/>
          <w:sz w:val="28"/>
          <w:szCs w:val="28"/>
          <w:lang w:val="uk-UA"/>
        </w:rPr>
        <w:t>ступним чином: кореневу шийку сі</w:t>
      </w:r>
      <w:r w:rsidRPr="00DC1C6A">
        <w:rPr>
          <w:rFonts w:ascii="Times New Roman" w:hAnsi="Times New Roman" w:cs="Times New Roman"/>
          <w:sz w:val="28"/>
          <w:szCs w:val="28"/>
          <w:lang w:val="uk-UA"/>
        </w:rPr>
        <w:t>янца звільняють від землі, протирають чистою ганчіркою і гострим садовим ножем роблять зріз під кутом 45 °, щоб нижня частина зрізу була трохи вище кореневої шийки, а площин</w:t>
      </w:r>
      <w:r w:rsidR="00BA0805" w:rsidRPr="00DC1C6A">
        <w:rPr>
          <w:rFonts w:ascii="Times New Roman" w:hAnsi="Times New Roman" w:cs="Times New Roman"/>
          <w:sz w:val="28"/>
          <w:szCs w:val="28"/>
          <w:lang w:val="uk-UA"/>
        </w:rPr>
        <w:t>а</w:t>
      </w:r>
      <w:r w:rsidRPr="00DC1C6A">
        <w:rPr>
          <w:rFonts w:ascii="Times New Roman" w:hAnsi="Times New Roman" w:cs="Times New Roman"/>
          <w:sz w:val="28"/>
          <w:szCs w:val="28"/>
          <w:lang w:val="uk-UA"/>
        </w:rPr>
        <w:t xml:space="preserve"> його дивилася на північ. Кору на пеньку підщепи плавним натиском пальцями лівої руки відокремлюють від деревини і в щілину, що утворилася між корою і деревиною вставляють </w:t>
      </w:r>
      <w:r w:rsidR="00BA0805" w:rsidRPr="00DC1C6A">
        <w:rPr>
          <w:rFonts w:ascii="Times New Roman" w:hAnsi="Times New Roman" w:cs="Times New Roman"/>
          <w:sz w:val="28"/>
          <w:szCs w:val="28"/>
          <w:lang w:val="uk-UA"/>
        </w:rPr>
        <w:t>живець</w:t>
      </w:r>
      <w:r w:rsidRPr="00DC1C6A">
        <w:rPr>
          <w:rFonts w:ascii="Times New Roman" w:hAnsi="Times New Roman" w:cs="Times New Roman"/>
          <w:sz w:val="28"/>
          <w:szCs w:val="28"/>
          <w:lang w:val="uk-UA"/>
        </w:rPr>
        <w:t xml:space="preserve"> прищепи.</w:t>
      </w: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Живці щепи нарізають із заздалегідь заготовлених зимою</w:t>
      </w:r>
      <w:r w:rsidR="00BA0805" w:rsidRPr="00DC1C6A">
        <w:rPr>
          <w:rFonts w:ascii="Times New Roman" w:hAnsi="Times New Roman" w:cs="Times New Roman"/>
          <w:sz w:val="28"/>
          <w:szCs w:val="28"/>
          <w:lang w:val="uk-UA"/>
        </w:rPr>
        <w:t xml:space="preserve"> гілок</w:t>
      </w:r>
      <w:r w:rsidRPr="00DC1C6A">
        <w:rPr>
          <w:rFonts w:ascii="Times New Roman" w:hAnsi="Times New Roman" w:cs="Times New Roman"/>
          <w:sz w:val="28"/>
          <w:szCs w:val="28"/>
          <w:lang w:val="uk-UA"/>
        </w:rPr>
        <w:t xml:space="preserve"> і зберігаються в снігу або на льодовику. </w:t>
      </w:r>
      <w:r w:rsidR="00BA0805" w:rsidRPr="00DC1C6A">
        <w:rPr>
          <w:rFonts w:ascii="Times New Roman" w:hAnsi="Times New Roman" w:cs="Times New Roman"/>
          <w:sz w:val="28"/>
          <w:szCs w:val="28"/>
          <w:lang w:val="uk-UA"/>
        </w:rPr>
        <w:t>Живець</w:t>
      </w:r>
      <w:r w:rsidRPr="00DC1C6A">
        <w:rPr>
          <w:rFonts w:ascii="Times New Roman" w:hAnsi="Times New Roman" w:cs="Times New Roman"/>
          <w:sz w:val="28"/>
          <w:szCs w:val="28"/>
          <w:lang w:val="uk-UA"/>
        </w:rPr>
        <w:t xml:space="preserve"> повинен мати 2-3 бруньки, </w:t>
      </w:r>
      <w:r w:rsidRPr="00DC1C6A">
        <w:rPr>
          <w:rFonts w:ascii="Times New Roman" w:hAnsi="Times New Roman" w:cs="Times New Roman"/>
          <w:sz w:val="28"/>
          <w:szCs w:val="28"/>
          <w:lang w:val="uk-UA"/>
        </w:rPr>
        <w:lastRenderedPageBreak/>
        <w:t xml:space="preserve">причому верхній зріз повинен бути зроблений над </w:t>
      </w:r>
      <w:r w:rsidR="00413860" w:rsidRPr="00DC1C6A">
        <w:rPr>
          <w:rFonts w:ascii="Times New Roman" w:hAnsi="Times New Roman" w:cs="Times New Roman"/>
          <w:sz w:val="28"/>
          <w:szCs w:val="28"/>
          <w:lang w:val="uk-UA"/>
        </w:rPr>
        <w:t xml:space="preserve">брунькою, а нижній – </w:t>
      </w:r>
      <w:r w:rsidRPr="00DC1C6A">
        <w:rPr>
          <w:rFonts w:ascii="Times New Roman" w:hAnsi="Times New Roman" w:cs="Times New Roman"/>
          <w:sz w:val="28"/>
          <w:szCs w:val="28"/>
          <w:lang w:val="uk-UA"/>
        </w:rPr>
        <w:t xml:space="preserve">під </w:t>
      </w:r>
      <w:r w:rsidR="00413860" w:rsidRPr="00DC1C6A">
        <w:rPr>
          <w:rFonts w:ascii="Times New Roman" w:hAnsi="Times New Roman" w:cs="Times New Roman"/>
          <w:sz w:val="28"/>
          <w:szCs w:val="28"/>
          <w:lang w:val="uk-UA"/>
        </w:rPr>
        <w:t>брунь</w:t>
      </w:r>
      <w:r w:rsidRPr="00DC1C6A">
        <w:rPr>
          <w:rFonts w:ascii="Times New Roman" w:hAnsi="Times New Roman" w:cs="Times New Roman"/>
          <w:sz w:val="28"/>
          <w:szCs w:val="28"/>
          <w:lang w:val="uk-UA"/>
        </w:rPr>
        <w:t>кою.</w:t>
      </w: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На стороні черешка, протилежної зрізу, тупим боком ножа </w:t>
      </w:r>
      <w:r w:rsidR="00413860" w:rsidRPr="00DC1C6A">
        <w:rPr>
          <w:rFonts w:ascii="Times New Roman" w:hAnsi="Times New Roman" w:cs="Times New Roman"/>
          <w:sz w:val="28"/>
          <w:szCs w:val="28"/>
          <w:lang w:val="uk-UA"/>
        </w:rPr>
        <w:t>знімають</w:t>
      </w:r>
      <w:r w:rsidRPr="00DC1C6A">
        <w:rPr>
          <w:rFonts w:ascii="Times New Roman" w:hAnsi="Times New Roman" w:cs="Times New Roman"/>
          <w:sz w:val="28"/>
          <w:szCs w:val="28"/>
          <w:lang w:val="uk-UA"/>
        </w:rPr>
        <w:t xml:space="preserve"> шкірку кори до зеленого лубу, а </w:t>
      </w:r>
      <w:r w:rsidR="00413860" w:rsidRPr="00DC1C6A">
        <w:rPr>
          <w:rFonts w:ascii="Times New Roman" w:hAnsi="Times New Roman" w:cs="Times New Roman"/>
          <w:sz w:val="28"/>
          <w:szCs w:val="28"/>
          <w:lang w:val="uk-UA"/>
        </w:rPr>
        <w:t>живець</w:t>
      </w:r>
      <w:r w:rsidRPr="00DC1C6A">
        <w:rPr>
          <w:rFonts w:ascii="Times New Roman" w:hAnsi="Times New Roman" w:cs="Times New Roman"/>
          <w:sz w:val="28"/>
          <w:szCs w:val="28"/>
          <w:lang w:val="uk-UA"/>
        </w:rPr>
        <w:t xml:space="preserve"> вставляють в щілину мішка на підщепі так</w:t>
      </w:r>
      <w:r w:rsidR="00413860" w:rsidRPr="00DC1C6A">
        <w:rPr>
          <w:rFonts w:ascii="Times New Roman" w:hAnsi="Times New Roman" w:cs="Times New Roman"/>
          <w:sz w:val="28"/>
          <w:szCs w:val="28"/>
          <w:lang w:val="uk-UA"/>
        </w:rPr>
        <w:t>им чином, щоб зачищена сторона живця</w:t>
      </w:r>
      <w:r w:rsidRPr="00DC1C6A">
        <w:rPr>
          <w:rFonts w:ascii="Times New Roman" w:hAnsi="Times New Roman" w:cs="Times New Roman"/>
          <w:sz w:val="28"/>
          <w:szCs w:val="28"/>
          <w:lang w:val="uk-UA"/>
        </w:rPr>
        <w:t xml:space="preserve"> лубом стикалася з деревиною підщепи, а</w:t>
      </w:r>
      <w:r w:rsidR="00413860" w:rsidRPr="00DC1C6A">
        <w:rPr>
          <w:rFonts w:ascii="Times New Roman" w:hAnsi="Times New Roman" w:cs="Times New Roman"/>
          <w:sz w:val="28"/>
          <w:szCs w:val="28"/>
          <w:lang w:val="uk-UA"/>
        </w:rPr>
        <w:t xml:space="preserve"> зріз живця –</w:t>
      </w:r>
      <w:r w:rsidRPr="00DC1C6A">
        <w:rPr>
          <w:rFonts w:ascii="Times New Roman" w:hAnsi="Times New Roman" w:cs="Times New Roman"/>
          <w:sz w:val="28"/>
          <w:szCs w:val="28"/>
          <w:lang w:val="uk-UA"/>
        </w:rPr>
        <w:t xml:space="preserve"> з внутрішньою частиною кори підщепи. Рекомендується обв'язувати щеплення ізоляційною стрічкою і лейкопл</w:t>
      </w:r>
      <w:r w:rsidR="0037799A" w:rsidRPr="00DC1C6A">
        <w:rPr>
          <w:rFonts w:ascii="Times New Roman" w:hAnsi="Times New Roman" w:cs="Times New Roman"/>
          <w:sz w:val="28"/>
          <w:szCs w:val="28"/>
          <w:lang w:val="uk-UA"/>
        </w:rPr>
        <w:t>астиром, а потім насипати над живце</w:t>
      </w:r>
      <w:r w:rsidRPr="00DC1C6A">
        <w:rPr>
          <w:rFonts w:ascii="Times New Roman" w:hAnsi="Times New Roman" w:cs="Times New Roman"/>
          <w:sz w:val="28"/>
          <w:szCs w:val="28"/>
          <w:lang w:val="uk-UA"/>
        </w:rPr>
        <w:t xml:space="preserve">м горбок вологого грунту, що прикриває верхню </w:t>
      </w:r>
      <w:r w:rsidR="0037799A" w:rsidRPr="00DC1C6A">
        <w:rPr>
          <w:rFonts w:ascii="Times New Roman" w:hAnsi="Times New Roman" w:cs="Times New Roman"/>
          <w:sz w:val="28"/>
          <w:szCs w:val="28"/>
          <w:lang w:val="uk-UA"/>
        </w:rPr>
        <w:t>бруньк</w:t>
      </w:r>
      <w:r w:rsidRPr="00DC1C6A">
        <w:rPr>
          <w:rFonts w:ascii="Times New Roman" w:hAnsi="Times New Roman" w:cs="Times New Roman"/>
          <w:sz w:val="28"/>
          <w:szCs w:val="28"/>
          <w:lang w:val="uk-UA"/>
        </w:rPr>
        <w:t>у</w:t>
      </w:r>
      <w:r w:rsidR="0037799A" w:rsidRPr="00DC1C6A">
        <w:rPr>
          <w:rFonts w:ascii="Times New Roman" w:hAnsi="Times New Roman" w:cs="Times New Roman"/>
          <w:sz w:val="28"/>
          <w:szCs w:val="28"/>
          <w:lang w:val="uk-UA"/>
        </w:rPr>
        <w:t>. Після осідання горбка верхня бруньк</w:t>
      </w:r>
      <w:r w:rsidRPr="00DC1C6A">
        <w:rPr>
          <w:rFonts w:ascii="Times New Roman" w:hAnsi="Times New Roman" w:cs="Times New Roman"/>
          <w:sz w:val="28"/>
          <w:szCs w:val="28"/>
          <w:lang w:val="uk-UA"/>
        </w:rPr>
        <w:t xml:space="preserve">а опиниться над землею. </w:t>
      </w:r>
      <w:r w:rsidR="00F83443">
        <w:rPr>
          <w:rFonts w:ascii="Times New Roman" w:hAnsi="Times New Roman" w:cs="Times New Roman"/>
          <w:sz w:val="28"/>
          <w:szCs w:val="28"/>
          <w:lang w:val="uk-UA"/>
        </w:rPr>
        <w:t>За</w:t>
      </w:r>
      <w:r w:rsidRPr="00DC1C6A">
        <w:rPr>
          <w:rFonts w:ascii="Times New Roman" w:hAnsi="Times New Roman" w:cs="Times New Roman"/>
          <w:sz w:val="28"/>
          <w:szCs w:val="28"/>
          <w:lang w:val="uk-UA"/>
        </w:rPr>
        <w:t xml:space="preserve"> 25</w:t>
      </w:r>
      <w:r w:rsidR="00413860" w:rsidRPr="00DC1C6A">
        <w:rPr>
          <w:rFonts w:ascii="Times New Roman" w:hAnsi="Times New Roman" w:cs="Times New Roman"/>
          <w:sz w:val="28"/>
          <w:szCs w:val="28"/>
          <w:lang w:val="uk-UA"/>
        </w:rPr>
        <w:t xml:space="preserve"> – </w:t>
      </w:r>
      <w:r w:rsidRPr="00DC1C6A">
        <w:rPr>
          <w:rFonts w:ascii="Times New Roman" w:hAnsi="Times New Roman" w:cs="Times New Roman"/>
          <w:sz w:val="28"/>
          <w:szCs w:val="28"/>
          <w:lang w:val="uk-UA"/>
        </w:rPr>
        <w:t xml:space="preserve">35 днів після розкриття </w:t>
      </w:r>
      <w:r w:rsidR="0037799A" w:rsidRPr="00DC1C6A">
        <w:rPr>
          <w:rFonts w:ascii="Times New Roman" w:hAnsi="Times New Roman" w:cs="Times New Roman"/>
          <w:sz w:val="28"/>
          <w:szCs w:val="28"/>
          <w:lang w:val="uk-UA"/>
        </w:rPr>
        <w:t>брунь</w:t>
      </w:r>
      <w:r w:rsidRPr="00DC1C6A">
        <w:rPr>
          <w:rFonts w:ascii="Times New Roman" w:hAnsi="Times New Roman" w:cs="Times New Roman"/>
          <w:sz w:val="28"/>
          <w:szCs w:val="28"/>
          <w:lang w:val="uk-UA"/>
        </w:rPr>
        <w:t>ки прищепи потрібно звільняти щеп</w:t>
      </w:r>
      <w:r w:rsidR="0037799A" w:rsidRPr="00DC1C6A">
        <w:rPr>
          <w:rFonts w:ascii="Times New Roman" w:hAnsi="Times New Roman" w:cs="Times New Roman"/>
          <w:sz w:val="28"/>
          <w:szCs w:val="28"/>
          <w:lang w:val="uk-UA"/>
        </w:rPr>
        <w:t>у</w:t>
      </w:r>
      <w:r w:rsidRPr="00DC1C6A">
        <w:rPr>
          <w:rFonts w:ascii="Times New Roman" w:hAnsi="Times New Roman" w:cs="Times New Roman"/>
          <w:sz w:val="28"/>
          <w:szCs w:val="28"/>
          <w:lang w:val="uk-UA"/>
        </w:rPr>
        <w:t xml:space="preserve"> від обв'язки.</w:t>
      </w:r>
    </w:p>
    <w:p w:rsidR="0035281B" w:rsidRPr="00DC1C6A" w:rsidRDefault="006C01B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Щеплення копул</w:t>
      </w:r>
      <w:r w:rsidRPr="00DC1C6A">
        <w:rPr>
          <w:rFonts w:ascii="Times New Roman" w:hAnsi="Times New Roman" w:cs="Times New Roman"/>
          <w:sz w:val="28"/>
          <w:szCs w:val="28"/>
        </w:rPr>
        <w:t>ю</w:t>
      </w:r>
      <w:r w:rsidR="0037799A" w:rsidRPr="00DC1C6A">
        <w:rPr>
          <w:rFonts w:ascii="Times New Roman" w:hAnsi="Times New Roman" w:cs="Times New Roman"/>
          <w:sz w:val="28"/>
          <w:szCs w:val="28"/>
          <w:lang w:val="uk-UA"/>
        </w:rPr>
        <w:t>ванням</w:t>
      </w:r>
      <w:r w:rsidR="0035281B" w:rsidRPr="00DC1C6A">
        <w:rPr>
          <w:rFonts w:ascii="Times New Roman" w:hAnsi="Times New Roman" w:cs="Times New Roman"/>
          <w:sz w:val="28"/>
          <w:szCs w:val="28"/>
          <w:lang w:val="uk-UA"/>
        </w:rPr>
        <w:t xml:space="preserve"> на зростаючих підщепах виконують на одно-дворічних підщепах у відкритому чи закритому грунті або в кронах дерев, що ростуть. Кращі строки</w:t>
      </w:r>
      <w:r w:rsidR="0037799A" w:rsidRPr="00DC1C6A">
        <w:rPr>
          <w:rFonts w:ascii="Times New Roman" w:hAnsi="Times New Roman" w:cs="Times New Roman"/>
          <w:sz w:val="28"/>
          <w:szCs w:val="28"/>
          <w:lang w:val="uk-UA"/>
        </w:rPr>
        <w:t xml:space="preserve"> щеплень –</w:t>
      </w:r>
      <w:r w:rsidR="0035281B" w:rsidRPr="00DC1C6A">
        <w:rPr>
          <w:rFonts w:ascii="Times New Roman" w:hAnsi="Times New Roman" w:cs="Times New Roman"/>
          <w:sz w:val="28"/>
          <w:szCs w:val="28"/>
          <w:lang w:val="uk-UA"/>
        </w:rPr>
        <w:t xml:space="preserve"> з початку сокоруху до настання спекотної і посушливої погоди</w:t>
      </w:r>
      <w:r w:rsidRPr="00DC1C6A">
        <w:rPr>
          <w:rFonts w:ascii="Times New Roman" w:hAnsi="Times New Roman" w:cs="Times New Roman"/>
          <w:sz w:val="28"/>
          <w:szCs w:val="28"/>
          <w:lang w:val="uk-UA"/>
        </w:rPr>
        <w:t xml:space="preserve"> </w:t>
      </w:r>
      <w:r w:rsidRPr="00DC1C6A">
        <w:rPr>
          <w:rFonts w:ascii="Times New Roman" w:hAnsi="Times New Roman" w:cs="Times New Roman"/>
          <w:sz w:val="28"/>
          <w:szCs w:val="28"/>
        </w:rPr>
        <w:t>[2</w:t>
      </w:r>
      <w:r w:rsidR="00667153">
        <w:rPr>
          <w:rFonts w:ascii="Times New Roman" w:hAnsi="Times New Roman" w:cs="Times New Roman"/>
          <w:sz w:val="28"/>
          <w:szCs w:val="28"/>
          <w:lang w:val="uk-UA"/>
        </w:rPr>
        <w:t>5</w:t>
      </w:r>
      <w:r w:rsidRPr="00DC1C6A">
        <w:rPr>
          <w:rFonts w:ascii="Times New Roman" w:hAnsi="Times New Roman" w:cs="Times New Roman"/>
          <w:sz w:val="28"/>
          <w:szCs w:val="28"/>
        </w:rPr>
        <w:t>]</w:t>
      </w:r>
      <w:r w:rsidR="0035281B" w:rsidRPr="00DC1C6A">
        <w:rPr>
          <w:rFonts w:ascii="Times New Roman" w:hAnsi="Times New Roman" w:cs="Times New Roman"/>
          <w:sz w:val="28"/>
          <w:szCs w:val="28"/>
          <w:lang w:val="uk-UA"/>
        </w:rPr>
        <w:t>. Щеплення роблять прист</w:t>
      </w:r>
      <w:r w:rsidR="0037799A" w:rsidRPr="00DC1C6A">
        <w:rPr>
          <w:rFonts w:ascii="Times New Roman" w:hAnsi="Times New Roman" w:cs="Times New Roman"/>
          <w:sz w:val="28"/>
          <w:szCs w:val="28"/>
          <w:lang w:val="uk-UA"/>
        </w:rPr>
        <w:t>роє</w:t>
      </w:r>
      <w:r w:rsidR="0035281B" w:rsidRPr="00DC1C6A">
        <w:rPr>
          <w:rFonts w:ascii="Times New Roman" w:hAnsi="Times New Roman" w:cs="Times New Roman"/>
          <w:sz w:val="28"/>
          <w:szCs w:val="28"/>
          <w:lang w:val="uk-UA"/>
        </w:rPr>
        <w:t>м ППР-1 з використанням ножа НКФ-2. Для виконання щеплень необхідно мати секатор, штангенциркуль, ніж, стрічку ізоляційну полихлорв</w:t>
      </w:r>
      <w:r w:rsidR="0037799A" w:rsidRPr="00DC1C6A">
        <w:rPr>
          <w:rFonts w:ascii="Times New Roman" w:hAnsi="Times New Roman" w:cs="Times New Roman"/>
          <w:sz w:val="28"/>
          <w:szCs w:val="28"/>
          <w:lang w:val="uk-UA"/>
        </w:rPr>
        <w:t>і</w:t>
      </w:r>
      <w:r w:rsidR="0035281B" w:rsidRPr="00DC1C6A">
        <w:rPr>
          <w:rFonts w:ascii="Times New Roman" w:hAnsi="Times New Roman" w:cs="Times New Roman"/>
          <w:sz w:val="28"/>
          <w:szCs w:val="28"/>
          <w:lang w:val="uk-UA"/>
        </w:rPr>
        <w:t>н</w:t>
      </w:r>
      <w:r w:rsidR="0037799A" w:rsidRPr="00DC1C6A">
        <w:rPr>
          <w:rFonts w:ascii="Times New Roman" w:hAnsi="Times New Roman" w:cs="Times New Roman"/>
          <w:sz w:val="28"/>
          <w:szCs w:val="28"/>
          <w:lang w:val="uk-UA"/>
        </w:rPr>
        <w:t>і</w:t>
      </w:r>
      <w:r w:rsidR="0035281B" w:rsidRPr="00DC1C6A">
        <w:rPr>
          <w:rFonts w:ascii="Times New Roman" w:hAnsi="Times New Roman" w:cs="Times New Roman"/>
          <w:sz w:val="28"/>
          <w:szCs w:val="28"/>
          <w:lang w:val="uk-UA"/>
        </w:rPr>
        <w:t>лову і ізолятори з органічної плівки. Розмір ізоляторів 20x6x7 см. Ізолятор не повинен пропускати повітря, інакше щеп</w:t>
      </w:r>
      <w:r w:rsidR="0037799A" w:rsidRPr="00DC1C6A">
        <w:rPr>
          <w:rFonts w:ascii="Times New Roman" w:hAnsi="Times New Roman" w:cs="Times New Roman"/>
          <w:sz w:val="28"/>
          <w:szCs w:val="28"/>
          <w:lang w:val="uk-UA"/>
        </w:rPr>
        <w:t>и</w:t>
      </w:r>
      <w:r w:rsidR="0035281B" w:rsidRPr="00DC1C6A">
        <w:rPr>
          <w:rFonts w:ascii="Times New Roman" w:hAnsi="Times New Roman" w:cs="Times New Roman"/>
          <w:sz w:val="28"/>
          <w:szCs w:val="28"/>
          <w:lang w:val="uk-UA"/>
        </w:rPr>
        <w:t xml:space="preserve"> не приживуться</w:t>
      </w:r>
      <w:r w:rsidR="00766F34">
        <w:rPr>
          <w:rFonts w:ascii="Times New Roman" w:hAnsi="Times New Roman" w:cs="Times New Roman"/>
          <w:sz w:val="28"/>
          <w:szCs w:val="28"/>
        </w:rPr>
        <w:t xml:space="preserve"> [2</w:t>
      </w:r>
      <w:r w:rsidR="00667153">
        <w:rPr>
          <w:rFonts w:ascii="Times New Roman" w:hAnsi="Times New Roman" w:cs="Times New Roman"/>
          <w:sz w:val="28"/>
          <w:szCs w:val="28"/>
          <w:lang w:val="uk-UA"/>
        </w:rPr>
        <w:t>6</w:t>
      </w:r>
      <w:r w:rsidR="002826BD" w:rsidRPr="00DC1C6A">
        <w:rPr>
          <w:rFonts w:ascii="Times New Roman" w:hAnsi="Times New Roman" w:cs="Times New Roman"/>
          <w:sz w:val="28"/>
          <w:szCs w:val="28"/>
        </w:rPr>
        <w:t>]</w:t>
      </w:r>
      <w:r w:rsidR="0035281B" w:rsidRPr="00DC1C6A">
        <w:rPr>
          <w:rFonts w:ascii="Times New Roman" w:hAnsi="Times New Roman" w:cs="Times New Roman"/>
          <w:sz w:val="28"/>
          <w:szCs w:val="28"/>
          <w:lang w:val="uk-UA"/>
        </w:rPr>
        <w:t>.</w:t>
      </w:r>
    </w:p>
    <w:p w:rsidR="0035281B" w:rsidRPr="00DC1C6A" w:rsidRDefault="0037799A"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Щеплення виконують дві</w:t>
      </w:r>
      <w:r w:rsidR="0035281B" w:rsidRPr="00DC1C6A">
        <w:rPr>
          <w:rFonts w:ascii="Times New Roman" w:hAnsi="Times New Roman" w:cs="Times New Roman"/>
          <w:sz w:val="28"/>
          <w:szCs w:val="28"/>
          <w:lang w:val="uk-UA"/>
        </w:rPr>
        <w:t xml:space="preserve"> </w:t>
      </w:r>
      <w:r w:rsidRPr="00DC1C6A">
        <w:rPr>
          <w:rFonts w:ascii="Times New Roman" w:hAnsi="Times New Roman" w:cs="Times New Roman"/>
          <w:sz w:val="28"/>
          <w:szCs w:val="28"/>
          <w:lang w:val="uk-UA"/>
        </w:rPr>
        <w:t>людини</w:t>
      </w:r>
      <w:r w:rsidR="0035281B" w:rsidRPr="00DC1C6A">
        <w:rPr>
          <w:rFonts w:ascii="Times New Roman" w:hAnsi="Times New Roman" w:cs="Times New Roman"/>
          <w:sz w:val="28"/>
          <w:szCs w:val="28"/>
          <w:lang w:val="uk-UA"/>
        </w:rPr>
        <w:t>. Один з них повинен мати прист</w:t>
      </w:r>
      <w:r w:rsidRPr="00DC1C6A">
        <w:rPr>
          <w:rFonts w:ascii="Times New Roman" w:hAnsi="Times New Roman" w:cs="Times New Roman"/>
          <w:sz w:val="28"/>
          <w:szCs w:val="28"/>
          <w:lang w:val="uk-UA"/>
        </w:rPr>
        <w:t>ій</w:t>
      </w:r>
      <w:r w:rsidR="0035281B" w:rsidRPr="00DC1C6A">
        <w:rPr>
          <w:rFonts w:ascii="Times New Roman" w:hAnsi="Times New Roman" w:cs="Times New Roman"/>
          <w:sz w:val="28"/>
          <w:szCs w:val="28"/>
          <w:lang w:val="uk-UA"/>
        </w:rPr>
        <w:t xml:space="preserve"> ППР-1 і гостро відточений фігурний </w:t>
      </w:r>
      <w:r w:rsidR="0035281B" w:rsidRPr="00833346">
        <w:rPr>
          <w:rFonts w:ascii="Times New Roman" w:hAnsi="Times New Roman" w:cs="Times New Roman"/>
          <w:sz w:val="28"/>
          <w:szCs w:val="28"/>
          <w:lang w:val="uk-UA"/>
        </w:rPr>
        <w:t>копулір</w:t>
      </w:r>
      <w:r w:rsidRPr="00833346">
        <w:rPr>
          <w:rFonts w:ascii="Times New Roman" w:hAnsi="Times New Roman" w:cs="Times New Roman"/>
          <w:sz w:val="28"/>
          <w:szCs w:val="28"/>
          <w:lang w:val="uk-UA"/>
        </w:rPr>
        <w:t>у</w:t>
      </w:r>
      <w:r w:rsidR="00833346" w:rsidRPr="00833346">
        <w:rPr>
          <w:rFonts w:ascii="Times New Roman" w:hAnsi="Times New Roman" w:cs="Times New Roman"/>
          <w:sz w:val="28"/>
          <w:szCs w:val="28"/>
          <w:lang w:val="uk-UA"/>
        </w:rPr>
        <w:t>валь</w:t>
      </w:r>
      <w:r w:rsidR="0035281B" w:rsidRPr="00833346">
        <w:rPr>
          <w:rFonts w:ascii="Times New Roman" w:hAnsi="Times New Roman" w:cs="Times New Roman"/>
          <w:sz w:val="28"/>
          <w:szCs w:val="28"/>
          <w:lang w:val="uk-UA"/>
        </w:rPr>
        <w:t>ний</w:t>
      </w:r>
      <w:r w:rsidR="0035281B" w:rsidRPr="00DC1C6A">
        <w:rPr>
          <w:rFonts w:ascii="Times New Roman" w:hAnsi="Times New Roman" w:cs="Times New Roman"/>
          <w:sz w:val="28"/>
          <w:szCs w:val="28"/>
          <w:lang w:val="uk-UA"/>
        </w:rPr>
        <w:t xml:space="preserve"> ніж, штангенциркуль і секатор. Другий </w:t>
      </w:r>
      <w:r w:rsidR="001E5EB9" w:rsidRPr="00DC1C6A">
        <w:rPr>
          <w:rFonts w:ascii="Times New Roman" w:hAnsi="Times New Roman" w:cs="Times New Roman"/>
          <w:sz w:val="28"/>
          <w:szCs w:val="28"/>
          <w:lang w:val="uk-UA"/>
        </w:rPr>
        <w:t xml:space="preserve">– </w:t>
      </w:r>
      <w:r w:rsidR="0035281B" w:rsidRPr="00DC1C6A">
        <w:rPr>
          <w:rFonts w:ascii="Times New Roman" w:hAnsi="Times New Roman" w:cs="Times New Roman"/>
          <w:sz w:val="28"/>
          <w:szCs w:val="28"/>
          <w:lang w:val="uk-UA"/>
        </w:rPr>
        <w:t xml:space="preserve">ізолятори, ніж та ізоляційну стрічку шириною 5 мм. Перший </w:t>
      </w:r>
      <w:r w:rsidR="001E5EB9" w:rsidRPr="00DC1C6A">
        <w:rPr>
          <w:rFonts w:ascii="Times New Roman" w:hAnsi="Times New Roman" w:cs="Times New Roman"/>
          <w:sz w:val="28"/>
          <w:szCs w:val="28"/>
          <w:lang w:val="uk-UA"/>
        </w:rPr>
        <w:t>робітни</w:t>
      </w:r>
      <w:r w:rsidR="0035281B" w:rsidRPr="00DC1C6A">
        <w:rPr>
          <w:rFonts w:ascii="Times New Roman" w:hAnsi="Times New Roman" w:cs="Times New Roman"/>
          <w:sz w:val="28"/>
          <w:szCs w:val="28"/>
          <w:lang w:val="uk-UA"/>
        </w:rPr>
        <w:t>к підбирає підщепи з товщиною в місці щеплення 5</w:t>
      </w:r>
      <w:r w:rsidR="001E5EB9" w:rsidRPr="00DC1C6A">
        <w:rPr>
          <w:rFonts w:ascii="Times New Roman" w:hAnsi="Times New Roman" w:cs="Times New Roman"/>
          <w:sz w:val="28"/>
          <w:szCs w:val="28"/>
          <w:lang w:val="uk-UA"/>
        </w:rPr>
        <w:t xml:space="preserve"> – </w:t>
      </w:r>
      <w:r w:rsidR="0035281B" w:rsidRPr="00DC1C6A">
        <w:rPr>
          <w:rFonts w:ascii="Times New Roman" w:hAnsi="Times New Roman" w:cs="Times New Roman"/>
          <w:sz w:val="28"/>
          <w:szCs w:val="28"/>
          <w:lang w:val="uk-UA"/>
        </w:rPr>
        <w:t xml:space="preserve">15 мм (в залежності від породи) без будь-яких пошкоджень. На підщепі видаляють всі пагони, </w:t>
      </w:r>
      <w:r w:rsidR="001E5EB9" w:rsidRPr="00DC1C6A">
        <w:rPr>
          <w:rFonts w:ascii="Times New Roman" w:hAnsi="Times New Roman" w:cs="Times New Roman"/>
          <w:sz w:val="28"/>
          <w:szCs w:val="28"/>
          <w:lang w:val="uk-UA"/>
        </w:rPr>
        <w:t>брунь</w:t>
      </w:r>
      <w:r w:rsidR="0035281B" w:rsidRPr="00DC1C6A">
        <w:rPr>
          <w:rFonts w:ascii="Times New Roman" w:hAnsi="Times New Roman" w:cs="Times New Roman"/>
          <w:sz w:val="28"/>
          <w:szCs w:val="28"/>
          <w:lang w:val="uk-UA"/>
        </w:rPr>
        <w:t xml:space="preserve">ки і листя. Перший </w:t>
      </w:r>
      <w:r w:rsidR="001E5EB9" w:rsidRPr="00DC1C6A">
        <w:rPr>
          <w:rFonts w:ascii="Times New Roman" w:hAnsi="Times New Roman" w:cs="Times New Roman"/>
          <w:sz w:val="28"/>
          <w:szCs w:val="28"/>
          <w:lang w:val="uk-UA"/>
        </w:rPr>
        <w:t>дістає держак прищепи, з 4 – 5 брунькам</w:t>
      </w:r>
      <w:r w:rsidR="0035281B" w:rsidRPr="00DC1C6A">
        <w:rPr>
          <w:rFonts w:ascii="Times New Roman" w:hAnsi="Times New Roman" w:cs="Times New Roman"/>
          <w:sz w:val="28"/>
          <w:szCs w:val="28"/>
          <w:lang w:val="uk-UA"/>
        </w:rPr>
        <w:t>и, вимірює його товщину штангенциркулем і відшукує цим же інструментом таку ж товщину на підщепі. Потім він роб</w:t>
      </w:r>
      <w:r w:rsidR="001E5EB9" w:rsidRPr="00DC1C6A">
        <w:rPr>
          <w:rFonts w:ascii="Times New Roman" w:hAnsi="Times New Roman" w:cs="Times New Roman"/>
          <w:sz w:val="28"/>
          <w:szCs w:val="28"/>
          <w:lang w:val="uk-UA"/>
        </w:rPr>
        <w:t>ить пристосуванням ППР-1 копуліруваль</w:t>
      </w:r>
      <w:r w:rsidR="0035281B" w:rsidRPr="00DC1C6A">
        <w:rPr>
          <w:rFonts w:ascii="Times New Roman" w:hAnsi="Times New Roman" w:cs="Times New Roman"/>
          <w:sz w:val="28"/>
          <w:szCs w:val="28"/>
          <w:lang w:val="uk-UA"/>
        </w:rPr>
        <w:t>н</w:t>
      </w:r>
      <w:r w:rsidR="001E5EB9" w:rsidRPr="00DC1C6A">
        <w:rPr>
          <w:rFonts w:ascii="Times New Roman" w:hAnsi="Times New Roman" w:cs="Times New Roman"/>
          <w:sz w:val="28"/>
          <w:szCs w:val="28"/>
          <w:lang w:val="uk-UA"/>
        </w:rPr>
        <w:t>і зрізи на підщепі і прищепі</w:t>
      </w:r>
      <w:r w:rsidR="0035281B" w:rsidRPr="00DC1C6A">
        <w:rPr>
          <w:rFonts w:ascii="Times New Roman" w:hAnsi="Times New Roman" w:cs="Times New Roman"/>
          <w:sz w:val="28"/>
          <w:szCs w:val="28"/>
          <w:lang w:val="uk-UA"/>
        </w:rPr>
        <w:t xml:space="preserve"> і поєдну</w:t>
      </w:r>
      <w:r w:rsidR="001E5EB9" w:rsidRPr="00DC1C6A">
        <w:rPr>
          <w:rFonts w:ascii="Times New Roman" w:hAnsi="Times New Roman" w:cs="Times New Roman"/>
          <w:sz w:val="28"/>
          <w:szCs w:val="28"/>
          <w:lang w:val="uk-UA"/>
        </w:rPr>
        <w:t>є їх. Другий</w:t>
      </w:r>
      <w:r w:rsidR="0035281B" w:rsidRPr="00DC1C6A">
        <w:rPr>
          <w:rFonts w:ascii="Times New Roman" w:hAnsi="Times New Roman" w:cs="Times New Roman"/>
          <w:sz w:val="28"/>
          <w:szCs w:val="28"/>
          <w:lang w:val="uk-UA"/>
        </w:rPr>
        <w:t xml:space="preserve"> обв'язує </w:t>
      </w:r>
      <w:r w:rsidR="001E5EB9" w:rsidRPr="00DC1C6A">
        <w:rPr>
          <w:rFonts w:ascii="Times New Roman" w:hAnsi="Times New Roman" w:cs="Times New Roman"/>
          <w:sz w:val="28"/>
          <w:szCs w:val="28"/>
          <w:lang w:val="uk-UA"/>
        </w:rPr>
        <w:t xml:space="preserve">місце </w:t>
      </w:r>
      <w:r w:rsidR="0035281B" w:rsidRPr="00DC1C6A">
        <w:rPr>
          <w:rFonts w:ascii="Times New Roman" w:hAnsi="Times New Roman" w:cs="Times New Roman"/>
          <w:sz w:val="28"/>
          <w:szCs w:val="28"/>
          <w:lang w:val="uk-UA"/>
        </w:rPr>
        <w:t xml:space="preserve">щеплення, надягає на ізолятор і обв'язує його нижній край на підщепі так, щоб до щеплення не проникав повітря, вішає етикетку і робить запис в журналі щеплень. Робити щеплення можна весь день, не допускаючи, однак, підсихання </w:t>
      </w:r>
      <w:r w:rsidR="0035281B" w:rsidRPr="00DC1C6A">
        <w:rPr>
          <w:rFonts w:ascii="Times New Roman" w:hAnsi="Times New Roman" w:cs="Times New Roman"/>
          <w:sz w:val="28"/>
          <w:szCs w:val="28"/>
          <w:lang w:val="uk-UA"/>
        </w:rPr>
        <w:lastRenderedPageBreak/>
        <w:t>живців прищепи. За 8 год роботи мож</w:t>
      </w:r>
      <w:r w:rsidR="00EE7110" w:rsidRPr="00DC1C6A">
        <w:rPr>
          <w:rFonts w:ascii="Times New Roman" w:hAnsi="Times New Roman" w:cs="Times New Roman"/>
          <w:sz w:val="28"/>
          <w:szCs w:val="28"/>
          <w:lang w:val="uk-UA"/>
        </w:rPr>
        <w:t>на</w:t>
      </w:r>
      <w:r w:rsidR="0035281B" w:rsidRPr="00DC1C6A">
        <w:rPr>
          <w:rFonts w:ascii="Times New Roman" w:hAnsi="Times New Roman" w:cs="Times New Roman"/>
          <w:sz w:val="28"/>
          <w:szCs w:val="28"/>
          <w:lang w:val="uk-UA"/>
        </w:rPr>
        <w:t xml:space="preserve"> виконати 300</w:t>
      </w:r>
      <w:r w:rsidR="001E5EB9" w:rsidRPr="00DC1C6A">
        <w:rPr>
          <w:rFonts w:ascii="Times New Roman" w:hAnsi="Times New Roman" w:cs="Times New Roman"/>
          <w:sz w:val="28"/>
          <w:szCs w:val="28"/>
          <w:lang w:val="uk-UA"/>
        </w:rPr>
        <w:t xml:space="preserve"> – </w:t>
      </w:r>
      <w:r w:rsidR="0035281B" w:rsidRPr="00DC1C6A">
        <w:rPr>
          <w:rFonts w:ascii="Times New Roman" w:hAnsi="Times New Roman" w:cs="Times New Roman"/>
          <w:sz w:val="28"/>
          <w:szCs w:val="28"/>
          <w:lang w:val="uk-UA"/>
        </w:rPr>
        <w:t xml:space="preserve">350 щеплень. Результати залежать від старанності виконання щеплень та ізоляції їх від доступу повітря. </w:t>
      </w:r>
      <w:r w:rsidR="00F83443">
        <w:rPr>
          <w:rFonts w:ascii="Times New Roman" w:hAnsi="Times New Roman" w:cs="Times New Roman"/>
          <w:sz w:val="28"/>
          <w:szCs w:val="28"/>
          <w:lang w:val="uk-UA"/>
        </w:rPr>
        <w:t>За</w:t>
      </w:r>
      <w:r w:rsidR="0035281B" w:rsidRPr="00DC1C6A">
        <w:rPr>
          <w:rFonts w:ascii="Times New Roman" w:hAnsi="Times New Roman" w:cs="Times New Roman"/>
          <w:sz w:val="28"/>
          <w:szCs w:val="28"/>
          <w:lang w:val="uk-UA"/>
        </w:rPr>
        <w:t xml:space="preserve"> кілька годин після щеплення здійснюють візуальний контроль за щільністю обв'язки ізоляторів. Якщо обв'язка щільна, то через кілька годин ізолятор пітніє зсередини, а потім в ньому накопичується вода. Це забезпечує практично 100%-ву вологість повітря в ізоляторі і високу приживлюваність щеплень.</w:t>
      </w: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Щеплення приживають</w:t>
      </w:r>
      <w:r w:rsidR="00AB22BF" w:rsidRPr="00DC1C6A">
        <w:rPr>
          <w:rFonts w:ascii="Times New Roman" w:hAnsi="Times New Roman" w:cs="Times New Roman"/>
          <w:sz w:val="28"/>
          <w:szCs w:val="28"/>
          <w:lang w:val="uk-UA"/>
        </w:rPr>
        <w:t xml:space="preserve">ся </w:t>
      </w:r>
      <w:r w:rsidR="00F83443">
        <w:rPr>
          <w:rFonts w:ascii="Times New Roman" w:hAnsi="Times New Roman" w:cs="Times New Roman"/>
          <w:sz w:val="28"/>
          <w:szCs w:val="28"/>
          <w:lang w:val="uk-UA"/>
        </w:rPr>
        <w:t>за</w:t>
      </w:r>
      <w:r w:rsidR="00AB22BF" w:rsidRPr="00DC1C6A">
        <w:rPr>
          <w:rFonts w:ascii="Times New Roman" w:hAnsi="Times New Roman" w:cs="Times New Roman"/>
          <w:sz w:val="28"/>
          <w:szCs w:val="28"/>
          <w:lang w:val="uk-UA"/>
        </w:rPr>
        <w:t xml:space="preserve"> 10 – </w:t>
      </w:r>
      <w:r w:rsidR="00EE7110" w:rsidRPr="00DC1C6A">
        <w:rPr>
          <w:rFonts w:ascii="Times New Roman" w:hAnsi="Times New Roman" w:cs="Times New Roman"/>
          <w:sz w:val="28"/>
          <w:szCs w:val="28"/>
          <w:lang w:val="uk-UA"/>
        </w:rPr>
        <w:t>12 днів, що видно по розпусканн</w:t>
      </w:r>
      <w:r w:rsidR="00F83443">
        <w:rPr>
          <w:rFonts w:ascii="Times New Roman" w:hAnsi="Times New Roman" w:cs="Times New Roman"/>
          <w:sz w:val="28"/>
          <w:szCs w:val="28"/>
          <w:lang w:val="uk-UA"/>
        </w:rPr>
        <w:t>ю</w:t>
      </w:r>
      <w:r w:rsidRPr="00DC1C6A">
        <w:rPr>
          <w:rFonts w:ascii="Times New Roman" w:hAnsi="Times New Roman" w:cs="Times New Roman"/>
          <w:sz w:val="28"/>
          <w:szCs w:val="28"/>
          <w:lang w:val="uk-UA"/>
        </w:rPr>
        <w:t xml:space="preserve"> бруньок на прищеп</w:t>
      </w:r>
      <w:r w:rsidR="00EE7110" w:rsidRPr="00DC1C6A">
        <w:rPr>
          <w:rFonts w:ascii="Times New Roman" w:hAnsi="Times New Roman" w:cs="Times New Roman"/>
          <w:sz w:val="28"/>
          <w:szCs w:val="28"/>
          <w:lang w:val="uk-UA"/>
        </w:rPr>
        <w:t>леному</w:t>
      </w:r>
      <w:r w:rsidRPr="00DC1C6A">
        <w:rPr>
          <w:rFonts w:ascii="Times New Roman" w:hAnsi="Times New Roman" w:cs="Times New Roman"/>
          <w:sz w:val="28"/>
          <w:szCs w:val="28"/>
          <w:lang w:val="uk-UA"/>
        </w:rPr>
        <w:t xml:space="preserve"> черешку. Коли приріст щепи починає не поміщатися в ізоляторі, </w:t>
      </w:r>
      <w:r w:rsidR="00EE7110" w:rsidRPr="00DC1C6A">
        <w:rPr>
          <w:rFonts w:ascii="Times New Roman" w:hAnsi="Times New Roman" w:cs="Times New Roman"/>
          <w:sz w:val="28"/>
          <w:szCs w:val="28"/>
          <w:lang w:val="uk-UA"/>
        </w:rPr>
        <w:t xml:space="preserve">його </w:t>
      </w:r>
      <w:r w:rsidRPr="00DC1C6A">
        <w:rPr>
          <w:rFonts w:ascii="Times New Roman" w:hAnsi="Times New Roman" w:cs="Times New Roman"/>
          <w:sz w:val="28"/>
          <w:szCs w:val="28"/>
          <w:lang w:val="uk-UA"/>
        </w:rPr>
        <w:t>обв'язку</w:t>
      </w:r>
      <w:r w:rsidR="00EE7110" w:rsidRPr="00DC1C6A">
        <w:rPr>
          <w:rFonts w:ascii="Times New Roman" w:hAnsi="Times New Roman" w:cs="Times New Roman"/>
          <w:sz w:val="28"/>
          <w:szCs w:val="28"/>
          <w:lang w:val="uk-UA"/>
        </w:rPr>
        <w:t xml:space="preserve"> знімають</w:t>
      </w:r>
      <w:r w:rsidRPr="00DC1C6A">
        <w:rPr>
          <w:rFonts w:ascii="Times New Roman" w:hAnsi="Times New Roman" w:cs="Times New Roman"/>
          <w:sz w:val="28"/>
          <w:szCs w:val="28"/>
          <w:lang w:val="uk-UA"/>
        </w:rPr>
        <w:t xml:space="preserve">, а потім </w:t>
      </w:r>
      <w:r w:rsidR="00F83443">
        <w:rPr>
          <w:rFonts w:ascii="Times New Roman" w:hAnsi="Times New Roman" w:cs="Times New Roman"/>
          <w:sz w:val="28"/>
          <w:szCs w:val="28"/>
          <w:lang w:val="uk-UA"/>
        </w:rPr>
        <w:t>за</w:t>
      </w:r>
      <w:r w:rsidRPr="00DC1C6A">
        <w:rPr>
          <w:rFonts w:ascii="Times New Roman" w:hAnsi="Times New Roman" w:cs="Times New Roman"/>
          <w:sz w:val="28"/>
          <w:szCs w:val="28"/>
          <w:lang w:val="uk-UA"/>
        </w:rPr>
        <w:t xml:space="preserve"> 5</w:t>
      </w:r>
      <w:r w:rsidR="00AB22BF" w:rsidRPr="00DC1C6A">
        <w:rPr>
          <w:rFonts w:ascii="Times New Roman" w:hAnsi="Times New Roman" w:cs="Times New Roman"/>
          <w:sz w:val="28"/>
          <w:szCs w:val="28"/>
          <w:lang w:val="uk-UA"/>
        </w:rPr>
        <w:t xml:space="preserve"> – </w:t>
      </w:r>
      <w:r w:rsidRPr="00DC1C6A">
        <w:rPr>
          <w:rFonts w:ascii="Times New Roman" w:hAnsi="Times New Roman" w:cs="Times New Roman"/>
          <w:sz w:val="28"/>
          <w:szCs w:val="28"/>
          <w:lang w:val="uk-UA"/>
        </w:rPr>
        <w:t>6 днів, коли щеплення акліматизується на повітрі, знімають ізолятор</w:t>
      </w:r>
      <w:r w:rsidR="002826BD" w:rsidRPr="00DC1C6A">
        <w:rPr>
          <w:rFonts w:ascii="Times New Roman" w:hAnsi="Times New Roman" w:cs="Times New Roman"/>
          <w:sz w:val="28"/>
          <w:szCs w:val="28"/>
          <w:lang w:val="uk-UA"/>
        </w:rPr>
        <w:t xml:space="preserve"> [2</w:t>
      </w:r>
      <w:r w:rsidR="00667153">
        <w:rPr>
          <w:rFonts w:ascii="Times New Roman" w:hAnsi="Times New Roman" w:cs="Times New Roman"/>
          <w:sz w:val="28"/>
          <w:szCs w:val="28"/>
          <w:lang w:val="uk-UA"/>
        </w:rPr>
        <w:t>6</w:t>
      </w:r>
      <w:r w:rsidR="002826BD" w:rsidRPr="00DC1C6A">
        <w:rPr>
          <w:rFonts w:ascii="Times New Roman" w:hAnsi="Times New Roman" w:cs="Times New Roman"/>
          <w:sz w:val="28"/>
          <w:szCs w:val="28"/>
          <w:lang w:val="uk-UA"/>
        </w:rPr>
        <w:t>]</w:t>
      </w:r>
      <w:r w:rsidRPr="00DC1C6A">
        <w:rPr>
          <w:rFonts w:ascii="Times New Roman" w:hAnsi="Times New Roman" w:cs="Times New Roman"/>
          <w:sz w:val="28"/>
          <w:szCs w:val="28"/>
          <w:lang w:val="uk-UA"/>
        </w:rPr>
        <w:t>.</w:t>
      </w:r>
    </w:p>
    <w:p w:rsidR="0035281B" w:rsidRPr="00DC1C6A" w:rsidRDefault="0035281B"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Крім весняних і літніх щеплень, які описані вище, все більше застосування для деревних порід знаходить розроблений в плодівництві (для щеплення винограду) спосіб зимово</w:t>
      </w:r>
      <w:r w:rsidR="00EE7110" w:rsidRPr="00DC1C6A">
        <w:rPr>
          <w:rFonts w:ascii="Times New Roman" w:hAnsi="Times New Roman" w:cs="Times New Roman"/>
          <w:sz w:val="28"/>
          <w:szCs w:val="28"/>
          <w:lang w:val="uk-UA"/>
        </w:rPr>
        <w:t>го</w:t>
      </w:r>
      <w:r w:rsidRPr="00DC1C6A">
        <w:rPr>
          <w:rFonts w:ascii="Times New Roman" w:hAnsi="Times New Roman" w:cs="Times New Roman"/>
          <w:sz w:val="28"/>
          <w:szCs w:val="28"/>
          <w:lang w:val="uk-UA"/>
        </w:rPr>
        <w:t xml:space="preserve"> настільного щеплення.</w:t>
      </w:r>
    </w:p>
    <w:p w:rsidR="0035281B" w:rsidRPr="00541D02" w:rsidRDefault="0035281B" w:rsidP="00EE1764">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lang w:val="uk-UA"/>
        </w:rPr>
        <w:t>Зимов</w:t>
      </w:r>
      <w:r w:rsidR="00EE7110" w:rsidRPr="00DC1C6A">
        <w:rPr>
          <w:rFonts w:ascii="Times New Roman" w:hAnsi="Times New Roman" w:cs="Times New Roman"/>
          <w:sz w:val="28"/>
          <w:szCs w:val="28"/>
          <w:lang w:val="uk-UA"/>
        </w:rPr>
        <w:t>е</w:t>
      </w:r>
      <w:r w:rsidRPr="00DC1C6A">
        <w:rPr>
          <w:rFonts w:ascii="Times New Roman" w:hAnsi="Times New Roman" w:cs="Times New Roman"/>
          <w:sz w:val="28"/>
          <w:szCs w:val="28"/>
          <w:lang w:val="uk-UA"/>
        </w:rPr>
        <w:t xml:space="preserve"> настільн</w:t>
      </w:r>
      <w:r w:rsidR="00EE7110" w:rsidRPr="00DC1C6A">
        <w:rPr>
          <w:rFonts w:ascii="Times New Roman" w:hAnsi="Times New Roman" w:cs="Times New Roman"/>
          <w:sz w:val="28"/>
          <w:szCs w:val="28"/>
          <w:lang w:val="uk-UA"/>
        </w:rPr>
        <w:t>е</w:t>
      </w:r>
      <w:r w:rsidRPr="00DC1C6A">
        <w:rPr>
          <w:rFonts w:ascii="Times New Roman" w:hAnsi="Times New Roman" w:cs="Times New Roman"/>
          <w:sz w:val="28"/>
          <w:szCs w:val="28"/>
          <w:lang w:val="uk-UA"/>
        </w:rPr>
        <w:t xml:space="preserve"> щеплення полягає в з'єднанні частин рослин шляхом регенерації тканин. Щеплення можна проводити протягом зими і весни, а якщо є холодильник для зберігання живців, то практично цілий рік. Для застосування цього способу необхідно приміщення для щеплень (чиста, з гарним освітленням і температурою повітря не вище + 18 ... 20 ° С кімната), підвал або кімната з регульованою температурою повітря в межах 12 ... 15 ° С, а також льодовик, яма зі снігом або холодний підвал з температурою +</w:t>
      </w:r>
      <w:r w:rsidR="00AB22BF" w:rsidRPr="00DC1C6A">
        <w:rPr>
          <w:rFonts w:ascii="Times New Roman" w:hAnsi="Times New Roman" w:cs="Times New Roman"/>
          <w:sz w:val="28"/>
          <w:szCs w:val="28"/>
          <w:lang w:val="uk-UA"/>
        </w:rPr>
        <w:t xml:space="preserve"> </w:t>
      </w:r>
      <w:r w:rsidRPr="00DC1C6A">
        <w:rPr>
          <w:rFonts w:ascii="Times New Roman" w:hAnsi="Times New Roman" w:cs="Times New Roman"/>
          <w:sz w:val="28"/>
          <w:szCs w:val="28"/>
          <w:lang w:val="uk-UA"/>
        </w:rPr>
        <w:t>1</w:t>
      </w:r>
      <w:r w:rsidR="00AB22BF" w:rsidRPr="00DC1C6A">
        <w:rPr>
          <w:rFonts w:ascii="Times New Roman" w:hAnsi="Times New Roman" w:cs="Times New Roman"/>
          <w:sz w:val="28"/>
          <w:szCs w:val="28"/>
          <w:lang w:val="uk-UA"/>
        </w:rPr>
        <w:t xml:space="preserve"> … </w:t>
      </w:r>
      <w:r w:rsidRPr="00DC1C6A">
        <w:rPr>
          <w:rFonts w:ascii="Times New Roman" w:hAnsi="Times New Roman" w:cs="Times New Roman"/>
          <w:sz w:val="28"/>
          <w:szCs w:val="28"/>
          <w:lang w:val="uk-UA"/>
        </w:rPr>
        <w:t xml:space="preserve">2 </w:t>
      </w:r>
      <w:r w:rsidR="00AB22BF" w:rsidRPr="00DC1C6A">
        <w:rPr>
          <w:rFonts w:ascii="Times New Roman" w:hAnsi="Times New Roman" w:cs="Times New Roman"/>
          <w:sz w:val="28"/>
          <w:szCs w:val="28"/>
          <w:lang w:val="uk-UA"/>
        </w:rPr>
        <w:t>° С</w:t>
      </w:r>
      <w:r w:rsidRPr="00DC1C6A">
        <w:rPr>
          <w:rFonts w:ascii="Times New Roman" w:hAnsi="Times New Roman" w:cs="Times New Roman"/>
          <w:sz w:val="28"/>
          <w:szCs w:val="28"/>
          <w:lang w:val="uk-UA"/>
        </w:rPr>
        <w:t xml:space="preserve">, так як щеплення та зберігання живців до їх висадки в теплицю або парник </w:t>
      </w:r>
      <w:r w:rsidR="00F83443">
        <w:rPr>
          <w:rFonts w:ascii="Times New Roman" w:hAnsi="Times New Roman" w:cs="Times New Roman"/>
          <w:sz w:val="28"/>
          <w:szCs w:val="28"/>
          <w:lang w:val="uk-UA"/>
        </w:rPr>
        <w:t>здійснюють</w:t>
      </w:r>
      <w:r w:rsidRPr="00DC1C6A">
        <w:rPr>
          <w:rFonts w:ascii="Times New Roman" w:hAnsi="Times New Roman" w:cs="Times New Roman"/>
          <w:sz w:val="28"/>
          <w:szCs w:val="28"/>
          <w:lang w:val="uk-UA"/>
        </w:rPr>
        <w:t xml:space="preserve"> в умовах регульованої те</w:t>
      </w:r>
      <w:r w:rsidR="00AB22BF" w:rsidRPr="00DC1C6A">
        <w:rPr>
          <w:rFonts w:ascii="Times New Roman" w:hAnsi="Times New Roman" w:cs="Times New Roman"/>
          <w:sz w:val="28"/>
          <w:szCs w:val="28"/>
          <w:lang w:val="uk-UA"/>
        </w:rPr>
        <w:t>мператури і вологості для утворення</w:t>
      </w:r>
      <w:r w:rsidR="00541D02">
        <w:rPr>
          <w:rFonts w:ascii="Times New Roman" w:hAnsi="Times New Roman" w:cs="Times New Roman"/>
          <w:sz w:val="28"/>
          <w:szCs w:val="28"/>
          <w:lang w:val="uk-UA"/>
        </w:rPr>
        <w:t xml:space="preserve"> калюса (сполучної тканини)</w:t>
      </w:r>
      <w:r w:rsidR="00541D02" w:rsidRPr="00541D02">
        <w:rPr>
          <w:rFonts w:ascii="Times New Roman" w:hAnsi="Times New Roman" w:cs="Times New Roman"/>
          <w:sz w:val="28"/>
          <w:szCs w:val="28"/>
        </w:rPr>
        <w:t xml:space="preserve"> </w:t>
      </w:r>
      <w:r w:rsidR="002826BD" w:rsidRPr="00DC1C6A">
        <w:rPr>
          <w:rFonts w:ascii="Times New Roman" w:hAnsi="Times New Roman" w:cs="Times New Roman"/>
          <w:sz w:val="28"/>
          <w:szCs w:val="28"/>
        </w:rPr>
        <w:t>[2</w:t>
      </w:r>
      <w:r w:rsidR="00667153">
        <w:rPr>
          <w:rFonts w:ascii="Times New Roman" w:hAnsi="Times New Roman" w:cs="Times New Roman"/>
          <w:sz w:val="28"/>
          <w:szCs w:val="28"/>
          <w:lang w:val="uk-UA"/>
        </w:rPr>
        <w:t>8</w:t>
      </w:r>
      <w:r w:rsidR="00AA4BE9" w:rsidRPr="00DC1C6A">
        <w:rPr>
          <w:rFonts w:ascii="Times New Roman" w:hAnsi="Times New Roman" w:cs="Times New Roman"/>
          <w:sz w:val="28"/>
          <w:szCs w:val="28"/>
        </w:rPr>
        <w:t>]</w:t>
      </w:r>
      <w:r w:rsidR="00541D02" w:rsidRPr="00541D02">
        <w:rPr>
          <w:rFonts w:ascii="Times New Roman" w:hAnsi="Times New Roman" w:cs="Times New Roman"/>
          <w:sz w:val="28"/>
          <w:szCs w:val="28"/>
        </w:rPr>
        <w:t>.</w:t>
      </w:r>
    </w:p>
    <w:p w:rsidR="0035281B" w:rsidRPr="00DC1C6A" w:rsidRDefault="0035281B" w:rsidP="00766F34">
      <w:pPr>
        <w:spacing w:after="0" w:line="360" w:lineRule="auto"/>
        <w:ind w:firstLine="709"/>
        <w:jc w:val="both"/>
        <w:rPr>
          <w:rFonts w:ascii="Times New Roman" w:hAnsi="Times New Roman" w:cs="Times New Roman"/>
          <w:sz w:val="28"/>
          <w:szCs w:val="28"/>
          <w:lang w:val="uk-UA"/>
        </w:rPr>
      </w:pPr>
    </w:p>
    <w:p w:rsidR="003B4F8F" w:rsidRPr="00590F9E" w:rsidRDefault="00BD48E8" w:rsidP="00590F9E">
      <w:pPr>
        <w:spacing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br w:type="page"/>
      </w:r>
      <w:bookmarkStart w:id="23" w:name="_Toc514975996"/>
      <w:bookmarkEnd w:id="22"/>
    </w:p>
    <w:p w:rsidR="003B4F8F" w:rsidRPr="00DC1C6A" w:rsidRDefault="003B4F8F" w:rsidP="00EE1764">
      <w:pPr>
        <w:pStyle w:val="1"/>
        <w:spacing w:line="360" w:lineRule="auto"/>
        <w:ind w:firstLine="709"/>
        <w:jc w:val="center"/>
        <w:rPr>
          <w:rFonts w:ascii="Times New Roman" w:hAnsi="Times New Roman" w:cs="Times New Roman"/>
          <w:b w:val="0"/>
          <w:color w:val="auto"/>
          <w:lang w:val="uk-UA"/>
        </w:rPr>
      </w:pPr>
      <w:bookmarkStart w:id="24" w:name="_Toc58536299"/>
      <w:r w:rsidRPr="00DC1C6A">
        <w:rPr>
          <w:rFonts w:ascii="Times New Roman" w:hAnsi="Times New Roman" w:cs="Times New Roman"/>
          <w:b w:val="0"/>
          <w:color w:val="auto"/>
          <w:lang w:val="uk-UA"/>
        </w:rPr>
        <w:lastRenderedPageBreak/>
        <w:t>2 МАТЕРІАЛИ І МЕТОДИ ДОСЛІДЖЕННЯ</w:t>
      </w:r>
      <w:bookmarkEnd w:id="23"/>
      <w:bookmarkEnd w:id="24"/>
    </w:p>
    <w:p w:rsidR="003B4F8F" w:rsidRPr="00DC1C6A" w:rsidRDefault="003B4F8F" w:rsidP="00BD3D40">
      <w:pPr>
        <w:pStyle w:val="1"/>
        <w:ind w:firstLine="709"/>
        <w:rPr>
          <w:rFonts w:ascii="Times New Roman" w:hAnsi="Times New Roman" w:cs="Times New Roman"/>
          <w:b w:val="0"/>
          <w:color w:val="auto"/>
          <w:lang w:val="uk-UA"/>
        </w:rPr>
      </w:pPr>
      <w:bookmarkStart w:id="25" w:name="_Toc514975997"/>
      <w:bookmarkStart w:id="26" w:name="_Toc58536300"/>
      <w:r w:rsidRPr="00DC1C6A">
        <w:rPr>
          <w:rFonts w:ascii="Times New Roman" w:hAnsi="Times New Roman" w:cs="Times New Roman"/>
          <w:b w:val="0"/>
          <w:color w:val="auto"/>
          <w:lang w:val="uk-UA"/>
        </w:rPr>
        <w:t xml:space="preserve">2.1 </w:t>
      </w:r>
      <w:r w:rsidR="00272428" w:rsidRPr="00DC1C6A">
        <w:rPr>
          <w:rFonts w:ascii="Times New Roman" w:hAnsi="Times New Roman" w:cs="Times New Roman"/>
          <w:b w:val="0"/>
          <w:color w:val="auto"/>
          <w:lang w:val="uk-UA"/>
        </w:rPr>
        <w:t>Сорт черешні Регіна</w:t>
      </w:r>
      <w:bookmarkEnd w:id="26"/>
      <w:r w:rsidR="00272428" w:rsidRPr="00DC1C6A">
        <w:rPr>
          <w:rFonts w:ascii="Times New Roman" w:hAnsi="Times New Roman" w:cs="Times New Roman"/>
          <w:b w:val="0"/>
          <w:color w:val="auto"/>
          <w:lang w:val="uk-UA"/>
        </w:rPr>
        <w:t xml:space="preserve"> </w:t>
      </w:r>
      <w:bookmarkEnd w:id="25"/>
    </w:p>
    <w:p w:rsidR="00F91D78" w:rsidRPr="00DC1C6A" w:rsidRDefault="00F91D78" w:rsidP="00F91D78">
      <w:pPr>
        <w:pStyle w:val="2"/>
        <w:spacing w:before="0" w:beforeAutospacing="0" w:after="0" w:afterAutospacing="0" w:line="360" w:lineRule="auto"/>
        <w:ind w:firstLine="709"/>
        <w:rPr>
          <w:b w:val="0"/>
          <w:sz w:val="28"/>
          <w:szCs w:val="28"/>
          <w:lang w:val="uk-UA"/>
        </w:rPr>
      </w:pPr>
    </w:p>
    <w:p w:rsidR="00F91D78" w:rsidRPr="00DC1C6A" w:rsidRDefault="00F91D78" w:rsidP="00F91D78">
      <w:pPr>
        <w:pStyle w:val="2"/>
        <w:spacing w:before="0" w:beforeAutospacing="0" w:after="0" w:afterAutospacing="0" w:line="360" w:lineRule="auto"/>
        <w:ind w:firstLine="709"/>
        <w:rPr>
          <w:b w:val="0"/>
          <w:sz w:val="28"/>
          <w:szCs w:val="28"/>
        </w:rPr>
      </w:pPr>
    </w:p>
    <w:p w:rsidR="0035281B" w:rsidRDefault="0035281B" w:rsidP="00EE1764">
      <w:pPr>
        <w:pStyle w:val="ac"/>
        <w:spacing w:line="360" w:lineRule="auto"/>
        <w:ind w:left="0" w:firstLine="709"/>
        <w:jc w:val="both"/>
        <w:rPr>
          <w:sz w:val="28"/>
          <w:szCs w:val="28"/>
          <w:lang w:val="uk-UA"/>
        </w:rPr>
      </w:pPr>
      <w:r w:rsidRPr="00DC1C6A">
        <w:rPr>
          <w:sz w:val="28"/>
          <w:szCs w:val="28"/>
          <w:lang w:val="uk-UA"/>
        </w:rPr>
        <w:t xml:space="preserve">Розміри дерева, як і у більшості черешень, середні. Зростання поступове. Крона округло-пірамідальної форми, відрізняється середнім ступенем густоти. Перші квіти з'являються на дереві вже на третій рік після того, як воно було пересаджено на нове постійне місце. Таким чином, сорт варто віднести до скороплідний. Пагони у «Регіни» відрізняються великою довжиною. Навіть в однорічного саджанця вони можуть досягати </w:t>
      </w:r>
      <w:r w:rsidR="00B769D7">
        <w:rPr>
          <w:sz w:val="28"/>
          <w:szCs w:val="28"/>
          <w:lang w:val="uk-UA"/>
        </w:rPr>
        <w:t>за</w:t>
      </w:r>
      <w:r w:rsidRPr="00DC1C6A">
        <w:rPr>
          <w:sz w:val="28"/>
          <w:szCs w:val="28"/>
          <w:lang w:val="uk-UA"/>
        </w:rPr>
        <w:t xml:space="preserve"> довжин</w:t>
      </w:r>
      <w:r w:rsidR="00B769D7">
        <w:rPr>
          <w:sz w:val="28"/>
          <w:szCs w:val="28"/>
          <w:lang w:val="uk-UA"/>
        </w:rPr>
        <w:t>ою</w:t>
      </w:r>
      <w:r w:rsidRPr="00DC1C6A">
        <w:rPr>
          <w:sz w:val="28"/>
          <w:szCs w:val="28"/>
          <w:lang w:val="uk-UA"/>
        </w:rPr>
        <w:t xml:space="preserve"> 50 сантиметрів. Ростуть вони зазвичай прямо, тягнуться до верху. Світло-коричневого кольору. На них може формуватися велика кількість ягід, але дерево не завжди здатне їх все досить забезпечити потрібними речовинами. Для того щоб домогтися великих врожаїв в перші роки плодоношення, важливо регулярно пагони вкорочувати на 2-3 </w:t>
      </w:r>
      <w:r w:rsidR="00590F9E">
        <w:rPr>
          <w:sz w:val="28"/>
          <w:szCs w:val="28"/>
          <w:lang w:val="uk-UA"/>
        </w:rPr>
        <w:t>мутовки.</w:t>
      </w:r>
      <w:r w:rsidRPr="00DC1C6A">
        <w:rPr>
          <w:sz w:val="28"/>
          <w:szCs w:val="28"/>
          <w:lang w:val="uk-UA"/>
        </w:rPr>
        <w:t xml:space="preserve"> Суцвіття нічим не відрізняються від суцвіть інших сортів. Складаються з 2-3 невеликих квіток, які мають білі красиві пе</w:t>
      </w:r>
      <w:r w:rsidR="00541D02">
        <w:rPr>
          <w:sz w:val="28"/>
          <w:szCs w:val="28"/>
          <w:lang w:val="uk-UA"/>
        </w:rPr>
        <w:t>люстки та бокалоподібну чашечку</w:t>
      </w:r>
      <w:r w:rsidR="00A6715E">
        <w:rPr>
          <w:sz w:val="28"/>
          <w:szCs w:val="28"/>
          <w:lang w:val="uk-UA"/>
        </w:rPr>
        <w:t xml:space="preserve"> (Рис 2.1)</w:t>
      </w:r>
      <w:r w:rsidRPr="00DC1C6A">
        <w:rPr>
          <w:sz w:val="28"/>
          <w:szCs w:val="28"/>
          <w:lang w:val="uk-UA"/>
        </w:rPr>
        <w:t xml:space="preserve"> [</w:t>
      </w:r>
      <w:r w:rsidR="00AF2C71">
        <w:rPr>
          <w:sz w:val="28"/>
          <w:szCs w:val="28"/>
          <w:lang w:val="uk-UA"/>
        </w:rPr>
        <w:t>1</w:t>
      </w:r>
      <w:r w:rsidR="00667153">
        <w:rPr>
          <w:sz w:val="28"/>
          <w:szCs w:val="28"/>
          <w:lang w:val="uk-UA"/>
        </w:rPr>
        <w:t>8</w:t>
      </w:r>
      <w:r w:rsidR="00AF2C71" w:rsidRPr="00AF2C71">
        <w:rPr>
          <w:sz w:val="28"/>
          <w:szCs w:val="28"/>
          <w:lang w:val="uk-UA"/>
        </w:rPr>
        <w:t>,</w:t>
      </w:r>
      <w:r w:rsidR="00667153">
        <w:rPr>
          <w:sz w:val="28"/>
          <w:szCs w:val="28"/>
          <w:lang w:val="uk-UA"/>
        </w:rPr>
        <w:t xml:space="preserve"> 30</w:t>
      </w:r>
      <w:r w:rsidR="000B3AC5">
        <w:rPr>
          <w:sz w:val="28"/>
          <w:szCs w:val="28"/>
          <w:lang w:val="uk-UA"/>
        </w:rPr>
        <w:t>,</w:t>
      </w:r>
      <w:r w:rsidR="00667153">
        <w:rPr>
          <w:sz w:val="28"/>
          <w:szCs w:val="28"/>
          <w:lang w:val="uk-UA"/>
        </w:rPr>
        <w:t xml:space="preserve"> 31</w:t>
      </w:r>
      <w:r w:rsidRPr="00DC1C6A">
        <w:rPr>
          <w:sz w:val="28"/>
          <w:szCs w:val="28"/>
          <w:lang w:val="uk-UA"/>
        </w:rPr>
        <w:t>]</w:t>
      </w:r>
      <w:r w:rsidR="00541D02" w:rsidRPr="00541D02">
        <w:rPr>
          <w:sz w:val="28"/>
          <w:szCs w:val="28"/>
          <w:lang w:val="uk-UA"/>
        </w:rPr>
        <w:t>.</w:t>
      </w:r>
    </w:p>
    <w:p w:rsidR="003B4F8F" w:rsidRPr="00DC1C6A" w:rsidRDefault="00B769D7" w:rsidP="00EE1764">
      <w:pPr>
        <w:ind w:firstLine="709"/>
        <w:rPr>
          <w:lang w:val="uk-UA"/>
        </w:rPr>
      </w:pPr>
      <w:r>
        <w:rPr>
          <w:lang w:val="uk-UA"/>
        </w:rPr>
        <w:t xml:space="preserve"> </w:t>
      </w:r>
      <w:r w:rsidR="00590F9E">
        <w:rPr>
          <w:noProof/>
        </w:rPr>
        <w:drawing>
          <wp:inline distT="0" distB="0" distL="0" distR="0">
            <wp:extent cx="2203888" cy="2712787"/>
            <wp:effectExtent l="19050" t="0" r="5912" b="0"/>
            <wp:docPr id="12" name="Рисунок 9" descr="Купить саженцы черешня Регина (Rеginа) - Макси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упить саженцы черешня Регина (Rеginа) - Макси Сад"/>
                    <pic:cNvPicPr>
                      <a:picLocks noChangeAspect="1" noChangeArrowheads="1"/>
                    </pic:cNvPicPr>
                  </pic:nvPicPr>
                  <pic:blipFill>
                    <a:blip r:embed="rId22" cstate="print"/>
                    <a:srcRect l="33483" t="10668" r="19352" b="11907"/>
                    <a:stretch>
                      <a:fillRect/>
                    </a:stretch>
                  </pic:blipFill>
                  <pic:spPr bwMode="auto">
                    <a:xfrm>
                      <a:off x="0" y="0"/>
                      <a:ext cx="2203888" cy="2712787"/>
                    </a:xfrm>
                    <a:prstGeom prst="rect">
                      <a:avLst/>
                    </a:prstGeom>
                    <a:noFill/>
                    <a:ln w="9525">
                      <a:noFill/>
                      <a:miter lim="800000"/>
                      <a:headEnd/>
                      <a:tailEnd/>
                    </a:ln>
                  </pic:spPr>
                </pic:pic>
              </a:graphicData>
            </a:graphic>
          </wp:inline>
        </w:drawing>
      </w:r>
      <w:r w:rsidR="00590F9E">
        <w:rPr>
          <w:noProof/>
        </w:rPr>
        <w:drawing>
          <wp:inline distT="0" distB="0" distL="0" distR="0">
            <wp:extent cx="2702035" cy="2702035"/>
            <wp:effectExtent l="19050" t="0" r="3065" b="0"/>
            <wp:docPr id="24" name="Рисунок 12" descr="Черешня Регина: описание сорта, фото,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ерешня Регина: описание сорта, фото, отзывы"/>
                    <pic:cNvPicPr>
                      <a:picLocks noChangeAspect="1" noChangeArrowheads="1"/>
                    </pic:cNvPicPr>
                  </pic:nvPicPr>
                  <pic:blipFill>
                    <a:blip r:embed="rId23" cstate="print"/>
                    <a:srcRect/>
                    <a:stretch>
                      <a:fillRect/>
                    </a:stretch>
                  </pic:blipFill>
                  <pic:spPr bwMode="auto">
                    <a:xfrm>
                      <a:off x="0" y="0"/>
                      <a:ext cx="2712429" cy="2712429"/>
                    </a:xfrm>
                    <a:prstGeom prst="rect">
                      <a:avLst/>
                    </a:prstGeom>
                    <a:noFill/>
                    <a:ln w="9525">
                      <a:noFill/>
                      <a:miter lim="800000"/>
                      <a:headEnd/>
                      <a:tailEnd/>
                    </a:ln>
                  </pic:spPr>
                </pic:pic>
              </a:graphicData>
            </a:graphic>
          </wp:inline>
        </w:drawing>
      </w:r>
    </w:p>
    <w:p w:rsidR="00590F9E" w:rsidRPr="00BC625A" w:rsidRDefault="00590F9E" w:rsidP="00BC625A">
      <w:pPr>
        <w:pStyle w:val="Standard"/>
        <w:ind w:firstLine="709"/>
        <w:rPr>
          <w:rFonts w:ascii="Times New Roman" w:hAnsi="Times New Roman" w:cs="Times New Roman"/>
          <w:b/>
          <w:sz w:val="28"/>
          <w:szCs w:val="28"/>
        </w:rPr>
      </w:pPr>
      <w:bookmarkStart w:id="27" w:name="_Toc514975998"/>
      <w:r w:rsidRPr="00BC625A">
        <w:rPr>
          <w:rFonts w:ascii="Times New Roman" w:hAnsi="Times New Roman" w:cs="Times New Roman"/>
          <w:sz w:val="28"/>
          <w:szCs w:val="28"/>
        </w:rPr>
        <w:t>Рисунок 2.1 – Черешня «Регіна» - плоди та квіти</w:t>
      </w:r>
    </w:p>
    <w:p w:rsidR="00590F9E" w:rsidRPr="00590F9E" w:rsidRDefault="00590F9E" w:rsidP="00590F9E">
      <w:pPr>
        <w:rPr>
          <w:lang w:val="uk-UA"/>
        </w:rPr>
      </w:pPr>
    </w:p>
    <w:p w:rsidR="00590F9E" w:rsidRDefault="00590F9E" w:rsidP="005F513E">
      <w:pPr>
        <w:pStyle w:val="1"/>
        <w:spacing w:before="0"/>
        <w:ind w:firstLine="709"/>
        <w:rPr>
          <w:rFonts w:ascii="Times New Roman" w:hAnsi="Times New Roman" w:cs="Times New Roman"/>
          <w:b w:val="0"/>
          <w:color w:val="auto"/>
          <w:lang w:val="uk-UA"/>
        </w:rPr>
      </w:pPr>
    </w:p>
    <w:p w:rsidR="003B4F8F" w:rsidRPr="00DC1C6A" w:rsidRDefault="003B4F8F" w:rsidP="005F513E">
      <w:pPr>
        <w:pStyle w:val="1"/>
        <w:spacing w:before="0"/>
        <w:ind w:firstLine="709"/>
        <w:rPr>
          <w:rFonts w:ascii="Times New Roman" w:hAnsi="Times New Roman" w:cs="Times New Roman"/>
          <w:b w:val="0"/>
          <w:color w:val="auto"/>
          <w:lang w:val="uk-UA"/>
        </w:rPr>
      </w:pPr>
      <w:bookmarkStart w:id="28" w:name="_Toc58536301"/>
      <w:r w:rsidRPr="00DC1C6A">
        <w:rPr>
          <w:rFonts w:ascii="Times New Roman" w:hAnsi="Times New Roman" w:cs="Times New Roman"/>
          <w:b w:val="0"/>
          <w:color w:val="auto"/>
          <w:lang w:val="uk-UA"/>
        </w:rPr>
        <w:t>2.</w:t>
      </w:r>
      <w:r w:rsidR="00272428" w:rsidRPr="00DC1C6A">
        <w:rPr>
          <w:rFonts w:ascii="Times New Roman" w:hAnsi="Times New Roman" w:cs="Times New Roman"/>
          <w:b w:val="0"/>
          <w:color w:val="auto"/>
          <w:lang w:val="uk-UA"/>
        </w:rPr>
        <w:t>2</w:t>
      </w:r>
      <w:r w:rsidRPr="00DC1C6A">
        <w:rPr>
          <w:rFonts w:ascii="Times New Roman" w:hAnsi="Times New Roman" w:cs="Times New Roman"/>
          <w:b w:val="0"/>
          <w:color w:val="auto"/>
          <w:lang w:val="uk-UA"/>
        </w:rPr>
        <w:t xml:space="preserve"> Сакура пурпурна</w:t>
      </w:r>
      <w:bookmarkEnd w:id="27"/>
      <w:bookmarkEnd w:id="28"/>
    </w:p>
    <w:p w:rsidR="003B4F8F" w:rsidRPr="00DC1C6A" w:rsidRDefault="003B4F8F" w:rsidP="00EE1764">
      <w:pPr>
        <w:spacing w:after="0" w:line="360" w:lineRule="auto"/>
        <w:ind w:firstLine="709"/>
        <w:jc w:val="both"/>
        <w:rPr>
          <w:rFonts w:ascii="Times New Roman" w:hAnsi="Times New Roman" w:cs="Times New Roman"/>
          <w:sz w:val="28"/>
          <w:szCs w:val="28"/>
          <w:lang w:val="uk-UA"/>
        </w:rPr>
      </w:pP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p>
    <w:p w:rsidR="003B4F8F"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Сакура дрібнопильчаста Рояль Бургунді (</w:t>
      </w:r>
      <w:r w:rsidRPr="00DC1C6A">
        <w:rPr>
          <w:rFonts w:ascii="Times New Roman" w:hAnsi="Times New Roman" w:cs="Times New Roman"/>
          <w:i/>
          <w:sz w:val="28"/>
          <w:szCs w:val="28"/>
          <w:lang w:val="uk-UA"/>
        </w:rPr>
        <w:t>С</w:t>
      </w:r>
      <w:r w:rsidRPr="00DC1C6A">
        <w:rPr>
          <w:rFonts w:ascii="Times New Roman" w:hAnsi="Times New Roman" w:cs="Times New Roman"/>
          <w:i/>
          <w:sz w:val="28"/>
          <w:szCs w:val="28"/>
          <w:lang w:val="en-US"/>
        </w:rPr>
        <w:t>erasu</w:t>
      </w:r>
      <w:r w:rsidRPr="00DC1C6A">
        <w:rPr>
          <w:rFonts w:ascii="Times New Roman" w:hAnsi="Times New Roman" w:cs="Times New Roman"/>
          <w:i/>
          <w:sz w:val="28"/>
          <w:szCs w:val="28"/>
          <w:lang w:val="uk-UA"/>
        </w:rPr>
        <w:t xml:space="preserve">s Serrulata </w:t>
      </w:r>
      <w:r w:rsidR="00153248" w:rsidRPr="00DC1C6A">
        <w:rPr>
          <w:rFonts w:ascii="Times New Roman" w:hAnsi="Times New Roman" w:cs="Times New Roman"/>
          <w:sz w:val="28"/>
          <w:szCs w:val="28"/>
          <w:lang w:val="uk-UA"/>
        </w:rPr>
        <w:t>‘</w:t>
      </w:r>
      <w:r w:rsidRPr="00DC1C6A">
        <w:rPr>
          <w:rFonts w:ascii="Times New Roman" w:hAnsi="Times New Roman" w:cs="Times New Roman"/>
          <w:sz w:val="28"/>
          <w:szCs w:val="28"/>
          <w:lang w:val="uk-UA"/>
        </w:rPr>
        <w:t>Royal Burgundy</w:t>
      </w:r>
      <w:r w:rsidR="00153248" w:rsidRPr="00DC1C6A">
        <w:rPr>
          <w:rFonts w:ascii="Times New Roman" w:hAnsi="Times New Roman" w:cs="Times New Roman"/>
          <w:sz w:val="28"/>
          <w:szCs w:val="28"/>
          <w:lang w:val="uk-UA"/>
        </w:rPr>
        <w:t>’</w:t>
      </w:r>
      <w:r w:rsidRPr="00DC1C6A">
        <w:rPr>
          <w:rFonts w:ascii="Times New Roman" w:hAnsi="Times New Roman" w:cs="Times New Roman"/>
          <w:sz w:val="28"/>
          <w:szCs w:val="28"/>
          <w:lang w:val="uk-UA"/>
        </w:rPr>
        <w:t>)</w:t>
      </w:r>
    </w:p>
    <w:p w:rsidR="005C6F64" w:rsidRPr="00667153" w:rsidRDefault="005C6F64" w:rsidP="00EE1764">
      <w:pPr>
        <w:spacing w:after="0" w:line="360" w:lineRule="auto"/>
        <w:ind w:firstLine="709"/>
        <w:jc w:val="both"/>
        <w:rPr>
          <w:rFonts w:ascii="Times New Roman" w:hAnsi="Times New Roman" w:cs="Times New Roman"/>
          <w:sz w:val="28"/>
          <w:szCs w:val="28"/>
        </w:rPr>
      </w:pPr>
      <w:r w:rsidRPr="00667153">
        <w:rPr>
          <w:rFonts w:ascii="Times New Roman" w:hAnsi="Times New Roman" w:cs="Times New Roman"/>
          <w:sz w:val="28"/>
          <w:szCs w:val="28"/>
          <w:lang w:val="uk-UA"/>
        </w:rPr>
        <w:t xml:space="preserve">Сорт виник як соматична (спорт) мутація сорту Канзан. </w:t>
      </w:r>
      <w:r w:rsidR="00AF2C71" w:rsidRPr="00667153">
        <w:rPr>
          <w:rFonts w:ascii="Times New Roman" w:hAnsi="Times New Roman" w:cs="Times New Roman"/>
          <w:sz w:val="28"/>
          <w:szCs w:val="28"/>
          <w:lang w:val="uk-UA"/>
        </w:rPr>
        <w:t>Сорт-</w:t>
      </w:r>
      <w:r w:rsidR="00B769D7">
        <w:rPr>
          <w:rFonts w:ascii="Times New Roman" w:hAnsi="Times New Roman" w:cs="Times New Roman"/>
          <w:sz w:val="28"/>
          <w:szCs w:val="28"/>
          <w:lang w:val="uk-UA"/>
        </w:rPr>
        <w:t>о</w:t>
      </w:r>
      <w:r w:rsidR="00AF2C71" w:rsidRPr="00667153">
        <w:rPr>
          <w:rFonts w:ascii="Times New Roman" w:hAnsi="Times New Roman" w:cs="Times New Roman"/>
          <w:sz w:val="28"/>
          <w:szCs w:val="28"/>
          <w:lang w:val="uk-UA"/>
        </w:rPr>
        <w:t>ригінал має зелене листя, б</w:t>
      </w:r>
      <w:r w:rsidRPr="00667153">
        <w:rPr>
          <w:rFonts w:ascii="Times New Roman" w:hAnsi="Times New Roman" w:cs="Times New Roman"/>
          <w:sz w:val="28"/>
          <w:szCs w:val="28"/>
          <w:lang w:val="uk-UA"/>
        </w:rPr>
        <w:t>ілі квіти і вертикальну (свічко подібну) форму крони</w:t>
      </w:r>
      <w:r w:rsidR="00667153">
        <w:rPr>
          <w:rFonts w:ascii="Times New Roman" w:hAnsi="Times New Roman" w:cs="Times New Roman"/>
          <w:sz w:val="28"/>
          <w:szCs w:val="28"/>
          <w:lang w:val="uk-UA"/>
        </w:rPr>
        <w:t xml:space="preserve"> </w:t>
      </w:r>
      <w:r w:rsidR="00667153" w:rsidRPr="00667153">
        <w:rPr>
          <w:rFonts w:ascii="Times New Roman" w:hAnsi="Times New Roman" w:cs="Times New Roman"/>
          <w:sz w:val="28"/>
          <w:szCs w:val="28"/>
        </w:rPr>
        <w:t>[3</w:t>
      </w:r>
      <w:r w:rsidR="00667153" w:rsidRPr="00667153">
        <w:rPr>
          <w:rFonts w:ascii="Times New Roman" w:hAnsi="Times New Roman" w:cs="Times New Roman"/>
          <w:sz w:val="28"/>
          <w:szCs w:val="28"/>
          <w:lang w:val="uk-UA"/>
        </w:rPr>
        <w:t>2</w:t>
      </w:r>
      <w:r w:rsidR="00667153" w:rsidRPr="00667153">
        <w:rPr>
          <w:rFonts w:ascii="Times New Roman" w:hAnsi="Times New Roman" w:cs="Times New Roman"/>
          <w:sz w:val="28"/>
          <w:szCs w:val="28"/>
        </w:rPr>
        <w:t>]</w:t>
      </w:r>
      <w:r w:rsidRPr="00667153">
        <w:rPr>
          <w:rFonts w:ascii="Times New Roman" w:hAnsi="Times New Roman" w:cs="Times New Roman"/>
          <w:sz w:val="28"/>
          <w:szCs w:val="28"/>
          <w:lang w:val="uk-UA"/>
        </w:rPr>
        <w:t>.</w:t>
      </w:r>
      <w:r w:rsidR="004C6BBF" w:rsidRPr="00667153">
        <w:rPr>
          <w:rFonts w:ascii="Times New Roman" w:hAnsi="Times New Roman" w:cs="Times New Roman"/>
          <w:sz w:val="28"/>
          <w:szCs w:val="28"/>
          <w:lang w:val="uk-UA"/>
        </w:rPr>
        <w:t xml:space="preserve"> </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Прищеплена форма сакури на штамбі певної висоти. Крона воронкоподібна, пізніше округла, гілки дугоподібні знизу нагору. Дерево середньої величини. Висота 4 - 6 м, ширина 3 - 4 м. Коренева система поверхнева, чутлива до ущільнень грунту</w:t>
      </w:r>
      <w:r w:rsidR="002826BD" w:rsidRPr="00DC1C6A">
        <w:rPr>
          <w:rFonts w:ascii="Times New Roman" w:hAnsi="Times New Roman" w:cs="Times New Roman"/>
          <w:sz w:val="28"/>
          <w:szCs w:val="28"/>
        </w:rPr>
        <w:t xml:space="preserve"> [</w:t>
      </w:r>
      <w:r w:rsidR="00E3149D" w:rsidRPr="00E3149D">
        <w:rPr>
          <w:rFonts w:ascii="Times New Roman" w:hAnsi="Times New Roman" w:cs="Times New Roman"/>
          <w:sz w:val="28"/>
          <w:szCs w:val="28"/>
        </w:rPr>
        <w:t>3</w:t>
      </w:r>
      <w:r w:rsidR="00667153">
        <w:rPr>
          <w:rFonts w:ascii="Times New Roman" w:hAnsi="Times New Roman" w:cs="Times New Roman"/>
          <w:sz w:val="28"/>
          <w:szCs w:val="28"/>
          <w:lang w:val="uk-UA"/>
        </w:rPr>
        <w:t>3</w:t>
      </w:r>
      <w:r w:rsidR="002826BD" w:rsidRPr="00DC1C6A">
        <w:rPr>
          <w:rFonts w:ascii="Times New Roman" w:hAnsi="Times New Roman" w:cs="Times New Roman"/>
          <w:sz w:val="28"/>
          <w:szCs w:val="28"/>
        </w:rPr>
        <w:t>]</w:t>
      </w:r>
      <w:r w:rsidRPr="00DC1C6A">
        <w:rPr>
          <w:rFonts w:ascii="Times New Roman" w:hAnsi="Times New Roman" w:cs="Times New Roman"/>
          <w:sz w:val="28"/>
          <w:szCs w:val="28"/>
          <w:lang w:val="uk-UA"/>
        </w:rPr>
        <w:t>.</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Сакура Роял Бургундії, в порівнянні з іншими сакурами, приваблює своєю сенсаційною гладкою корою кольору червоного дерева.</w:t>
      </w:r>
    </w:p>
    <w:p w:rsidR="003B4F8F" w:rsidRPr="00667153"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Листя еліптичні, глянцеві, зубчасті, загострені темно-фіолетового кольру, стають помаранчевими восени</w:t>
      </w:r>
      <w:r w:rsidR="00667153">
        <w:rPr>
          <w:rFonts w:ascii="Times New Roman" w:hAnsi="Times New Roman" w:cs="Times New Roman"/>
          <w:sz w:val="28"/>
          <w:szCs w:val="28"/>
          <w:lang w:val="uk-UA"/>
        </w:rPr>
        <w:t>.</w:t>
      </w:r>
      <w:r w:rsidR="00BD3D40" w:rsidRPr="00AF2C71">
        <w:rPr>
          <w:rFonts w:ascii="Times New Roman" w:hAnsi="Times New Roman" w:cs="Times New Roman"/>
          <w:sz w:val="28"/>
          <w:szCs w:val="28"/>
          <w:lang w:val="uk-UA"/>
        </w:rPr>
        <w:t xml:space="preserve"> </w:t>
      </w:r>
      <w:r w:rsidR="00576E03" w:rsidRPr="00667153">
        <w:rPr>
          <w:rFonts w:ascii="Times New Roman" w:hAnsi="Times New Roman" w:cs="Times New Roman"/>
          <w:sz w:val="28"/>
          <w:szCs w:val="28"/>
          <w:lang w:val="uk-UA"/>
        </w:rPr>
        <w:t>Але так як сорт – соматична мутація, іноді бічні пагони або листя частково можуть втрачати пурпурний колір і ставати зеленими</w:t>
      </w:r>
      <w:r w:rsidR="00AB60C5" w:rsidRPr="00667153">
        <w:rPr>
          <w:rFonts w:ascii="Times New Roman" w:hAnsi="Times New Roman" w:cs="Times New Roman"/>
          <w:sz w:val="28"/>
          <w:szCs w:val="28"/>
          <w:lang w:val="uk-UA"/>
        </w:rPr>
        <w:t xml:space="preserve"> </w:t>
      </w:r>
      <w:r w:rsidR="00AF2C71" w:rsidRPr="00667153">
        <w:rPr>
          <w:rFonts w:ascii="Times New Roman" w:hAnsi="Times New Roman" w:cs="Times New Roman"/>
          <w:sz w:val="28"/>
          <w:szCs w:val="28"/>
          <w:lang w:val="uk-UA"/>
        </w:rPr>
        <w:t>[</w:t>
      </w:r>
      <w:r w:rsidR="00E3149D" w:rsidRPr="00667153">
        <w:rPr>
          <w:rFonts w:ascii="Times New Roman" w:hAnsi="Times New Roman" w:cs="Times New Roman"/>
          <w:sz w:val="28"/>
          <w:szCs w:val="28"/>
          <w:lang w:val="uk-UA"/>
        </w:rPr>
        <w:t>3</w:t>
      </w:r>
      <w:r w:rsidR="00667153" w:rsidRPr="00667153">
        <w:rPr>
          <w:rFonts w:ascii="Times New Roman" w:hAnsi="Times New Roman" w:cs="Times New Roman"/>
          <w:sz w:val="28"/>
          <w:szCs w:val="28"/>
          <w:lang w:val="uk-UA"/>
        </w:rPr>
        <w:t>2</w:t>
      </w:r>
      <w:r w:rsidR="00AF2C71" w:rsidRPr="00667153">
        <w:rPr>
          <w:rFonts w:ascii="Times New Roman" w:hAnsi="Times New Roman" w:cs="Times New Roman"/>
          <w:sz w:val="28"/>
          <w:szCs w:val="28"/>
          <w:lang w:val="uk-UA"/>
        </w:rPr>
        <w:t>].</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Цвітіння: Махрові, ароматні, пурпурно-рожеві квітки, 4,5-5 см, на довгих квітконіжках, зібрані в численні пучки по кілька штук, розташовані уздовж всієї довжини гілок. Цвіте в травні. Сорт не плодоносить.</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Умови вирощування: Віддає перевагу тихим, сонячним місцям. Невимоглива до грунту, віддає перевагу багатим поживними речовинами, свіжим, помірно вологим грунтам. Не переносить застою води. Відносно морозостійка</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Використання в дизайні: Штамбові рослини відомі досить давно, багато хто з них мають вікову і більш історію. Штамба</w:t>
      </w:r>
      <w:r w:rsidR="00B769D7">
        <w:rPr>
          <w:rFonts w:ascii="Times New Roman" w:hAnsi="Times New Roman" w:cs="Times New Roman"/>
          <w:sz w:val="28"/>
          <w:szCs w:val="28"/>
          <w:lang w:val="uk-UA"/>
        </w:rPr>
        <w:t>ми</w:t>
      </w:r>
      <w:r w:rsidRPr="00DC1C6A">
        <w:rPr>
          <w:rFonts w:ascii="Times New Roman" w:hAnsi="Times New Roman" w:cs="Times New Roman"/>
          <w:sz w:val="28"/>
          <w:szCs w:val="28"/>
          <w:lang w:val="uk-UA"/>
        </w:rPr>
        <w:t xml:space="preserve"> прикрашають патіо, позначають вхід в будинок або веранду, встановлюють в центрі мощених майданчиків. Рекомендується для малих садів і змішаних композицій. Чудово виглядають сакури на штамбі в топіарних садах, алейних посадках. Сакура на </w:t>
      </w:r>
      <w:r w:rsidRPr="00DC1C6A">
        <w:rPr>
          <w:rFonts w:ascii="Times New Roman" w:hAnsi="Times New Roman" w:cs="Times New Roman"/>
          <w:sz w:val="28"/>
          <w:szCs w:val="28"/>
          <w:lang w:val="uk-UA"/>
        </w:rPr>
        <w:lastRenderedPageBreak/>
        <w:t>штамбі прекрасно підходить для озеленення парків і садів в одиночних і групових посадках, в якості солітера</w:t>
      </w:r>
      <w:r w:rsidR="00A6715E">
        <w:rPr>
          <w:rFonts w:ascii="Times New Roman" w:hAnsi="Times New Roman" w:cs="Times New Roman"/>
          <w:sz w:val="28"/>
          <w:szCs w:val="28"/>
          <w:lang w:val="uk-UA"/>
        </w:rPr>
        <w:t xml:space="preserve"> (Рис. 2</w:t>
      </w:r>
      <w:r w:rsidRPr="00DC1C6A">
        <w:rPr>
          <w:rFonts w:ascii="Times New Roman" w:hAnsi="Times New Roman" w:cs="Times New Roman"/>
          <w:sz w:val="28"/>
          <w:szCs w:val="28"/>
          <w:lang w:val="uk-UA"/>
        </w:rPr>
        <w:t>.</w:t>
      </w:r>
      <w:r w:rsidR="00A6715E">
        <w:rPr>
          <w:rFonts w:ascii="Times New Roman" w:hAnsi="Times New Roman" w:cs="Times New Roman"/>
          <w:sz w:val="28"/>
          <w:szCs w:val="28"/>
          <w:lang w:val="uk-UA"/>
        </w:rPr>
        <w:t>2).</w:t>
      </w:r>
    </w:p>
    <w:p w:rsidR="003B4F8F"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Сорт ефектно виглядає в композиціях, алеях, у якості акцентної рослини на газоні</w:t>
      </w:r>
      <w:r w:rsidR="00AF2C71">
        <w:rPr>
          <w:rFonts w:ascii="Times New Roman" w:hAnsi="Times New Roman" w:cs="Times New Roman"/>
          <w:sz w:val="28"/>
          <w:szCs w:val="28"/>
        </w:rPr>
        <w:t xml:space="preserve"> [</w:t>
      </w:r>
      <w:r w:rsidR="00AF2C71" w:rsidRPr="00AF2C71">
        <w:rPr>
          <w:rFonts w:ascii="Times New Roman" w:hAnsi="Times New Roman" w:cs="Times New Roman"/>
          <w:sz w:val="28"/>
          <w:szCs w:val="28"/>
        </w:rPr>
        <w:t>3</w:t>
      </w:r>
      <w:r w:rsidR="00667153">
        <w:rPr>
          <w:rFonts w:ascii="Times New Roman" w:hAnsi="Times New Roman" w:cs="Times New Roman"/>
          <w:sz w:val="28"/>
          <w:szCs w:val="28"/>
          <w:lang w:val="uk-UA"/>
        </w:rPr>
        <w:t>4</w:t>
      </w:r>
      <w:r w:rsidR="00DF2C2F" w:rsidRPr="00DC1C6A">
        <w:rPr>
          <w:rFonts w:ascii="Times New Roman" w:hAnsi="Times New Roman" w:cs="Times New Roman"/>
          <w:sz w:val="28"/>
          <w:szCs w:val="28"/>
        </w:rPr>
        <w:t>]</w:t>
      </w:r>
      <w:r w:rsidRPr="00DC1C6A">
        <w:rPr>
          <w:rFonts w:ascii="Times New Roman" w:hAnsi="Times New Roman" w:cs="Times New Roman"/>
          <w:sz w:val="28"/>
          <w:szCs w:val="28"/>
          <w:lang w:val="uk-UA"/>
        </w:rPr>
        <w:t>.</w:t>
      </w:r>
    </w:p>
    <w:p w:rsidR="003B4F8F" w:rsidRDefault="00590F9E" w:rsidP="00EE1764">
      <w:pPr>
        <w:spacing w:after="0" w:line="360" w:lineRule="auto"/>
        <w:ind w:firstLine="709"/>
        <w:jc w:val="both"/>
        <w:rPr>
          <w:rFonts w:ascii="Times New Roman" w:hAnsi="Times New Roman" w:cs="Times New Roman"/>
          <w:sz w:val="28"/>
          <w:szCs w:val="28"/>
          <w:lang w:val="uk-UA"/>
        </w:rPr>
      </w:pPr>
      <w:r>
        <w:rPr>
          <w:noProof/>
        </w:rPr>
        <w:drawing>
          <wp:inline distT="0" distB="0" distL="0" distR="0">
            <wp:extent cx="3957320" cy="3957320"/>
            <wp:effectExtent l="19050" t="0" r="5080" b="0"/>
            <wp:docPr id="25" name="Рисунок 15" descr="Купить Сакура Роял Бургунди на штамбе С3 (Royal Burgundy) в Украине,  доставка поч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упить Сакура Роял Бургунди на штамбе С3 (Royal Burgundy) в Украине,  доставка почтой"/>
                    <pic:cNvPicPr>
                      <a:picLocks noChangeAspect="1" noChangeArrowheads="1"/>
                    </pic:cNvPicPr>
                  </pic:nvPicPr>
                  <pic:blipFill>
                    <a:blip r:embed="rId24" cstate="print"/>
                    <a:srcRect/>
                    <a:stretch>
                      <a:fillRect/>
                    </a:stretch>
                  </pic:blipFill>
                  <pic:spPr bwMode="auto">
                    <a:xfrm>
                      <a:off x="0" y="0"/>
                      <a:ext cx="3957320" cy="3957320"/>
                    </a:xfrm>
                    <a:prstGeom prst="rect">
                      <a:avLst/>
                    </a:prstGeom>
                    <a:noFill/>
                    <a:ln w="9525">
                      <a:noFill/>
                      <a:miter lim="800000"/>
                      <a:headEnd/>
                      <a:tailEnd/>
                    </a:ln>
                  </pic:spPr>
                </pic:pic>
              </a:graphicData>
            </a:graphic>
          </wp:inline>
        </w:drawing>
      </w:r>
    </w:p>
    <w:p w:rsidR="00A6715E" w:rsidRPr="00A6715E" w:rsidRDefault="00A6715E" w:rsidP="00EE17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2.2 – Сакура пурпурна </w:t>
      </w:r>
      <w:r w:rsidRPr="00A6715E">
        <w:rPr>
          <w:rFonts w:ascii="Times New Roman" w:hAnsi="Times New Roman" w:cs="Times New Roman"/>
          <w:sz w:val="28"/>
          <w:szCs w:val="28"/>
          <w:lang w:val="uk-UA"/>
        </w:rPr>
        <w:t>‘</w:t>
      </w:r>
      <w:r>
        <w:rPr>
          <w:rFonts w:ascii="Times New Roman" w:hAnsi="Times New Roman" w:cs="Times New Roman"/>
          <w:sz w:val="28"/>
          <w:szCs w:val="28"/>
          <w:lang w:val="en-US"/>
        </w:rPr>
        <w:t>Royal</w:t>
      </w:r>
      <w:r w:rsidRPr="00A6715E">
        <w:rPr>
          <w:rFonts w:ascii="Times New Roman" w:hAnsi="Times New Roman" w:cs="Times New Roman"/>
          <w:sz w:val="28"/>
          <w:szCs w:val="28"/>
          <w:lang w:val="uk-UA"/>
        </w:rPr>
        <w:t xml:space="preserve"> </w:t>
      </w:r>
      <w:r>
        <w:rPr>
          <w:rFonts w:ascii="Times New Roman" w:hAnsi="Times New Roman" w:cs="Times New Roman"/>
          <w:sz w:val="28"/>
          <w:szCs w:val="28"/>
          <w:lang w:val="en-US"/>
        </w:rPr>
        <w:t>Burgundy</w:t>
      </w:r>
      <w:r w:rsidRPr="00A6715E">
        <w:rPr>
          <w:rFonts w:ascii="Times New Roman" w:hAnsi="Times New Roman" w:cs="Times New Roman"/>
          <w:sz w:val="28"/>
          <w:szCs w:val="28"/>
          <w:lang w:val="uk-UA"/>
        </w:rPr>
        <w:t>’</w:t>
      </w:r>
      <w:r>
        <w:rPr>
          <w:rFonts w:ascii="Times New Roman" w:hAnsi="Times New Roman" w:cs="Times New Roman"/>
          <w:sz w:val="28"/>
          <w:szCs w:val="28"/>
          <w:lang w:val="uk-UA"/>
        </w:rPr>
        <w:t>, доросле дерево</w:t>
      </w:r>
    </w:p>
    <w:p w:rsidR="003B4F8F" w:rsidRDefault="003B4F8F" w:rsidP="00EE1764">
      <w:pPr>
        <w:spacing w:after="0" w:line="360" w:lineRule="auto"/>
        <w:ind w:firstLine="709"/>
        <w:jc w:val="both"/>
        <w:rPr>
          <w:rFonts w:ascii="Times New Roman" w:hAnsi="Times New Roman" w:cs="Times New Roman"/>
          <w:sz w:val="28"/>
          <w:szCs w:val="28"/>
          <w:lang w:val="uk-UA"/>
        </w:rPr>
      </w:pPr>
    </w:p>
    <w:p w:rsidR="00A6715E" w:rsidRPr="00DC1C6A" w:rsidRDefault="00A6715E" w:rsidP="00EE1764">
      <w:pPr>
        <w:spacing w:after="0" w:line="360" w:lineRule="auto"/>
        <w:ind w:firstLine="709"/>
        <w:jc w:val="both"/>
        <w:rPr>
          <w:rFonts w:ascii="Times New Roman" w:hAnsi="Times New Roman" w:cs="Times New Roman"/>
          <w:sz w:val="28"/>
          <w:szCs w:val="28"/>
          <w:lang w:val="uk-UA"/>
        </w:rPr>
      </w:pPr>
    </w:p>
    <w:p w:rsidR="003B4F8F" w:rsidRPr="00DC1C6A" w:rsidRDefault="003B4F8F" w:rsidP="005F513E">
      <w:pPr>
        <w:pStyle w:val="1"/>
        <w:spacing w:before="0"/>
        <w:ind w:firstLine="709"/>
        <w:rPr>
          <w:rFonts w:ascii="Times New Roman" w:hAnsi="Times New Roman" w:cs="Times New Roman"/>
          <w:b w:val="0"/>
          <w:color w:val="auto"/>
          <w:lang w:val="uk-UA"/>
        </w:rPr>
      </w:pPr>
      <w:bookmarkStart w:id="29" w:name="_Toc514975999"/>
      <w:bookmarkStart w:id="30" w:name="_Toc58536302"/>
      <w:r w:rsidRPr="00DC1C6A">
        <w:rPr>
          <w:rFonts w:ascii="Times New Roman" w:hAnsi="Times New Roman" w:cs="Times New Roman"/>
          <w:b w:val="0"/>
          <w:color w:val="auto"/>
          <w:lang w:val="uk-UA"/>
        </w:rPr>
        <w:t>2.</w:t>
      </w:r>
      <w:r w:rsidR="00272428" w:rsidRPr="00DC1C6A">
        <w:rPr>
          <w:rFonts w:ascii="Times New Roman" w:hAnsi="Times New Roman" w:cs="Times New Roman"/>
          <w:b w:val="0"/>
          <w:color w:val="auto"/>
          <w:lang w:val="uk-UA"/>
        </w:rPr>
        <w:t>3</w:t>
      </w:r>
      <w:r w:rsidRPr="00DC1C6A">
        <w:rPr>
          <w:rFonts w:ascii="Times New Roman" w:hAnsi="Times New Roman" w:cs="Times New Roman"/>
          <w:b w:val="0"/>
          <w:color w:val="auto"/>
          <w:lang w:val="uk-UA"/>
        </w:rPr>
        <w:t xml:space="preserve"> Сакура </w:t>
      </w:r>
      <w:r w:rsidR="00153248" w:rsidRPr="00DC1C6A">
        <w:rPr>
          <w:rFonts w:ascii="Times New Roman" w:hAnsi="Times New Roman" w:cs="Times New Roman"/>
          <w:b w:val="0"/>
          <w:color w:val="auto"/>
          <w:lang w:val="uk-UA"/>
        </w:rPr>
        <w:t>‘</w:t>
      </w:r>
      <w:r w:rsidR="001657BB" w:rsidRPr="00DC1C6A">
        <w:rPr>
          <w:rFonts w:ascii="Times New Roman" w:hAnsi="Times New Roman" w:cs="Times New Roman"/>
          <w:b w:val="0"/>
          <w:color w:val="auto"/>
          <w:lang w:val="en-US"/>
        </w:rPr>
        <w:t>K</w:t>
      </w:r>
      <w:r w:rsidRPr="00DC1C6A">
        <w:rPr>
          <w:rFonts w:ascii="Times New Roman" w:hAnsi="Times New Roman" w:cs="Times New Roman"/>
          <w:b w:val="0"/>
          <w:color w:val="auto"/>
          <w:lang w:val="en-US"/>
        </w:rPr>
        <w:t>iku</w:t>
      </w:r>
      <w:r w:rsidRPr="00DC1C6A">
        <w:rPr>
          <w:rFonts w:ascii="Times New Roman" w:hAnsi="Times New Roman" w:cs="Times New Roman"/>
          <w:b w:val="0"/>
          <w:color w:val="auto"/>
          <w:lang w:val="uk-UA"/>
        </w:rPr>
        <w:t xml:space="preserve"> </w:t>
      </w:r>
      <w:r w:rsidRPr="00DC1C6A">
        <w:rPr>
          <w:rFonts w:ascii="Times New Roman" w:hAnsi="Times New Roman" w:cs="Times New Roman"/>
          <w:b w:val="0"/>
          <w:color w:val="auto"/>
          <w:lang w:val="en-US"/>
        </w:rPr>
        <w:t>shidare</w:t>
      </w:r>
      <w:bookmarkEnd w:id="29"/>
      <w:r w:rsidR="00153248" w:rsidRPr="00DC1C6A">
        <w:rPr>
          <w:rFonts w:ascii="Times New Roman" w:hAnsi="Times New Roman" w:cs="Times New Roman"/>
          <w:b w:val="0"/>
          <w:color w:val="auto"/>
          <w:lang w:val="uk-UA"/>
        </w:rPr>
        <w:t>’</w:t>
      </w:r>
      <w:bookmarkEnd w:id="30"/>
    </w:p>
    <w:p w:rsidR="003B4F8F" w:rsidRPr="00DC1C6A" w:rsidRDefault="003B4F8F" w:rsidP="00EE1764">
      <w:pPr>
        <w:spacing w:after="0" w:line="360" w:lineRule="auto"/>
        <w:ind w:firstLine="709"/>
        <w:jc w:val="both"/>
        <w:rPr>
          <w:rFonts w:ascii="Times New Roman" w:hAnsi="Times New Roman" w:cs="Times New Roman"/>
          <w:sz w:val="28"/>
          <w:szCs w:val="28"/>
          <w:lang w:val="uk-UA"/>
        </w:rPr>
      </w:pP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p>
    <w:p w:rsidR="00693AE3" w:rsidRPr="00667153" w:rsidRDefault="003B4F8F" w:rsidP="00EE1764">
      <w:pPr>
        <w:spacing w:after="0" w:line="360" w:lineRule="auto"/>
        <w:ind w:firstLine="709"/>
        <w:jc w:val="both"/>
        <w:rPr>
          <w:rFonts w:ascii="Times New Roman" w:hAnsi="Times New Roman" w:cs="Times New Roman"/>
          <w:color w:val="00B0F0"/>
          <w:sz w:val="28"/>
          <w:szCs w:val="28"/>
          <w:lang w:val="uk-UA"/>
        </w:rPr>
      </w:pPr>
      <w:r w:rsidRPr="00DC1C6A">
        <w:rPr>
          <w:rFonts w:ascii="Times New Roman" w:hAnsi="Times New Roman" w:cs="Times New Roman"/>
          <w:sz w:val="28"/>
          <w:szCs w:val="28"/>
          <w:lang w:val="uk-UA"/>
        </w:rPr>
        <w:t xml:space="preserve">Сакура - Вишня дрібнопильчаста </w:t>
      </w:r>
      <w:r w:rsidR="00153248" w:rsidRPr="00DC1C6A">
        <w:rPr>
          <w:rFonts w:ascii="Times New Roman" w:hAnsi="Times New Roman" w:cs="Times New Roman"/>
          <w:sz w:val="28"/>
          <w:szCs w:val="28"/>
          <w:lang w:val="uk-UA"/>
        </w:rPr>
        <w:t>‘</w:t>
      </w:r>
      <w:r w:rsidRPr="00DC1C6A">
        <w:rPr>
          <w:rFonts w:ascii="Times New Roman" w:hAnsi="Times New Roman" w:cs="Times New Roman"/>
          <w:sz w:val="28"/>
          <w:szCs w:val="28"/>
          <w:lang w:val="uk-UA"/>
        </w:rPr>
        <w:t>Kiku-shidare</w:t>
      </w:r>
      <w:r w:rsidR="00153248" w:rsidRPr="00DC1C6A">
        <w:rPr>
          <w:rFonts w:ascii="Times New Roman" w:hAnsi="Times New Roman" w:cs="Times New Roman"/>
          <w:sz w:val="28"/>
          <w:szCs w:val="28"/>
          <w:lang w:val="uk-UA"/>
        </w:rPr>
        <w:t>’</w:t>
      </w:r>
      <w:r w:rsidRPr="00DC1C6A">
        <w:rPr>
          <w:rFonts w:ascii="Times New Roman" w:hAnsi="Times New Roman" w:cs="Times New Roman"/>
          <w:sz w:val="28"/>
          <w:szCs w:val="28"/>
          <w:lang w:val="uk-UA"/>
        </w:rPr>
        <w:t xml:space="preserve"> - чудове квітуче штамбові дерево. </w:t>
      </w:r>
      <w:r w:rsidR="00693AE3" w:rsidRPr="00667153">
        <w:rPr>
          <w:rFonts w:ascii="Times New Roman" w:hAnsi="Times New Roman" w:cs="Times New Roman"/>
          <w:sz w:val="28"/>
          <w:szCs w:val="28"/>
          <w:lang w:val="uk-UA"/>
        </w:rPr>
        <w:t xml:space="preserve">Належить до групи сортів </w:t>
      </w:r>
      <w:r w:rsidR="00693AE3" w:rsidRPr="00667153">
        <w:rPr>
          <w:rFonts w:ascii="Times New Roman" w:hAnsi="Times New Roman" w:cs="Times New Roman"/>
          <w:sz w:val="28"/>
          <w:szCs w:val="28"/>
          <w:lang w:val="en-US"/>
        </w:rPr>
        <w:t>Sato</w:t>
      </w:r>
      <w:r w:rsidR="00693AE3" w:rsidRPr="00667153">
        <w:rPr>
          <w:rFonts w:ascii="Times New Roman" w:hAnsi="Times New Roman" w:cs="Times New Roman"/>
          <w:sz w:val="28"/>
          <w:szCs w:val="28"/>
        </w:rPr>
        <w:t>-</w:t>
      </w:r>
      <w:r w:rsidR="00693AE3" w:rsidRPr="00667153">
        <w:rPr>
          <w:rFonts w:ascii="Times New Roman" w:hAnsi="Times New Roman" w:cs="Times New Roman"/>
          <w:sz w:val="28"/>
          <w:szCs w:val="28"/>
          <w:lang w:val="en-US"/>
        </w:rPr>
        <w:t>zakura</w:t>
      </w:r>
      <w:r w:rsidR="00667153">
        <w:rPr>
          <w:rFonts w:ascii="Times New Roman" w:hAnsi="Times New Roman" w:cs="Times New Roman"/>
          <w:sz w:val="28"/>
          <w:szCs w:val="28"/>
          <w:lang w:val="uk-UA"/>
        </w:rPr>
        <w:t>, так само, як і сорт Канзан</w:t>
      </w:r>
      <w:r w:rsidR="00AF2C71" w:rsidRPr="00667153">
        <w:rPr>
          <w:rFonts w:ascii="Times New Roman" w:hAnsi="Times New Roman" w:cs="Times New Roman"/>
          <w:sz w:val="28"/>
          <w:szCs w:val="28"/>
        </w:rPr>
        <w:t>[3</w:t>
      </w:r>
      <w:r w:rsidR="00667153">
        <w:rPr>
          <w:rFonts w:ascii="Times New Roman" w:hAnsi="Times New Roman" w:cs="Times New Roman"/>
          <w:sz w:val="28"/>
          <w:szCs w:val="28"/>
          <w:lang w:val="uk-UA"/>
        </w:rPr>
        <w:t>5</w:t>
      </w:r>
      <w:r w:rsidR="00CD47D9" w:rsidRPr="00667153">
        <w:rPr>
          <w:rFonts w:ascii="Times New Roman" w:hAnsi="Times New Roman" w:cs="Times New Roman"/>
          <w:sz w:val="28"/>
          <w:szCs w:val="28"/>
          <w:lang w:val="uk-UA"/>
        </w:rPr>
        <w:t>,</w:t>
      </w:r>
      <w:r w:rsidR="00667153">
        <w:rPr>
          <w:rFonts w:ascii="Times New Roman" w:hAnsi="Times New Roman" w:cs="Times New Roman"/>
          <w:sz w:val="28"/>
          <w:szCs w:val="28"/>
          <w:lang w:val="uk-UA"/>
        </w:rPr>
        <w:t xml:space="preserve"> </w:t>
      </w:r>
      <w:r w:rsidR="00CD47D9" w:rsidRPr="00667153">
        <w:rPr>
          <w:rFonts w:ascii="Times New Roman" w:hAnsi="Times New Roman" w:cs="Times New Roman"/>
          <w:sz w:val="28"/>
          <w:szCs w:val="28"/>
          <w:lang w:val="uk-UA"/>
        </w:rPr>
        <w:t>3</w:t>
      </w:r>
      <w:r w:rsidR="00667153">
        <w:rPr>
          <w:rFonts w:ascii="Times New Roman" w:hAnsi="Times New Roman" w:cs="Times New Roman"/>
          <w:sz w:val="28"/>
          <w:szCs w:val="28"/>
          <w:lang w:val="uk-UA"/>
        </w:rPr>
        <w:t>6</w:t>
      </w:r>
      <w:r w:rsidR="00AF2C71" w:rsidRPr="00667153">
        <w:rPr>
          <w:rFonts w:ascii="Times New Roman" w:hAnsi="Times New Roman" w:cs="Times New Roman"/>
          <w:sz w:val="28"/>
          <w:szCs w:val="28"/>
        </w:rPr>
        <w:t>]</w:t>
      </w:r>
      <w:r w:rsidR="00667153">
        <w:rPr>
          <w:rFonts w:ascii="Times New Roman" w:hAnsi="Times New Roman" w:cs="Times New Roman"/>
          <w:sz w:val="28"/>
          <w:szCs w:val="28"/>
          <w:lang w:val="uk-UA"/>
        </w:rPr>
        <w:t>.</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Дуже декоративно виглядає в період свого цвітіння. Квіти густо покривають пагони, видовище зачаровує. Але і крім свого цвітіння дерево досить декоративне. Славиться своєю оригінальні кроною. </w:t>
      </w:r>
      <w:r w:rsidR="00B769D7">
        <w:rPr>
          <w:rFonts w:ascii="Times New Roman" w:hAnsi="Times New Roman" w:cs="Times New Roman"/>
          <w:sz w:val="28"/>
          <w:szCs w:val="28"/>
          <w:lang w:val="uk-UA"/>
        </w:rPr>
        <w:t>Чудово</w:t>
      </w:r>
      <w:r w:rsidRPr="00DC1C6A">
        <w:rPr>
          <w:rFonts w:ascii="Times New Roman" w:hAnsi="Times New Roman" w:cs="Times New Roman"/>
          <w:sz w:val="28"/>
          <w:szCs w:val="28"/>
          <w:lang w:val="uk-UA"/>
        </w:rPr>
        <w:t xml:space="preserve"> прикрасить собою будь-як</w:t>
      </w:r>
      <w:r w:rsidR="002826BD" w:rsidRPr="00DC1C6A">
        <w:rPr>
          <w:rFonts w:ascii="Times New Roman" w:hAnsi="Times New Roman" w:cs="Times New Roman"/>
          <w:sz w:val="28"/>
          <w:szCs w:val="28"/>
          <w:lang w:val="en-US"/>
        </w:rPr>
        <w:t>y</w:t>
      </w:r>
      <w:r w:rsidR="002826BD" w:rsidRPr="00DC1C6A">
        <w:rPr>
          <w:rFonts w:ascii="Times New Roman" w:hAnsi="Times New Roman" w:cs="Times New Roman"/>
          <w:sz w:val="28"/>
          <w:szCs w:val="28"/>
          <w:lang w:val="uk-UA"/>
        </w:rPr>
        <w:t xml:space="preserve"> присадибн</w:t>
      </w:r>
      <w:r w:rsidR="002826BD" w:rsidRPr="00DC1C6A">
        <w:rPr>
          <w:rFonts w:ascii="Times New Roman" w:hAnsi="Times New Roman" w:cs="Times New Roman"/>
          <w:sz w:val="28"/>
          <w:szCs w:val="28"/>
          <w:lang w:val="en-US"/>
        </w:rPr>
        <w:t>y</w:t>
      </w:r>
      <w:r w:rsidR="002826BD" w:rsidRPr="00DC1C6A">
        <w:rPr>
          <w:rFonts w:ascii="Times New Roman" w:hAnsi="Times New Roman" w:cs="Times New Roman"/>
          <w:sz w:val="28"/>
          <w:szCs w:val="28"/>
          <w:lang w:val="uk-UA"/>
        </w:rPr>
        <w:t xml:space="preserve"> ділянк</w:t>
      </w:r>
      <w:r w:rsidR="002826BD" w:rsidRPr="00DC1C6A">
        <w:rPr>
          <w:rFonts w:ascii="Times New Roman" w:hAnsi="Times New Roman" w:cs="Times New Roman"/>
          <w:sz w:val="28"/>
          <w:szCs w:val="28"/>
          <w:lang w:val="en-US"/>
        </w:rPr>
        <w:t>y</w:t>
      </w:r>
      <w:r w:rsidR="00AF2C71">
        <w:rPr>
          <w:rFonts w:ascii="Times New Roman" w:hAnsi="Times New Roman" w:cs="Times New Roman"/>
          <w:sz w:val="28"/>
          <w:szCs w:val="28"/>
        </w:rPr>
        <w:t xml:space="preserve"> [</w:t>
      </w:r>
      <w:r w:rsidR="00AF2C71" w:rsidRPr="00580579">
        <w:rPr>
          <w:rFonts w:ascii="Times New Roman" w:hAnsi="Times New Roman" w:cs="Times New Roman"/>
          <w:sz w:val="28"/>
          <w:szCs w:val="28"/>
        </w:rPr>
        <w:t>3</w:t>
      </w:r>
      <w:r w:rsidR="00667153">
        <w:rPr>
          <w:rFonts w:ascii="Times New Roman" w:hAnsi="Times New Roman" w:cs="Times New Roman"/>
          <w:sz w:val="28"/>
          <w:szCs w:val="28"/>
          <w:lang w:val="uk-UA"/>
        </w:rPr>
        <w:t>4</w:t>
      </w:r>
      <w:r w:rsidR="002826BD" w:rsidRPr="00DC1C6A">
        <w:rPr>
          <w:rFonts w:ascii="Times New Roman" w:hAnsi="Times New Roman" w:cs="Times New Roman"/>
          <w:sz w:val="28"/>
          <w:szCs w:val="28"/>
        </w:rPr>
        <w:t>]</w:t>
      </w:r>
      <w:r w:rsidRPr="00DC1C6A">
        <w:rPr>
          <w:rFonts w:ascii="Times New Roman" w:hAnsi="Times New Roman" w:cs="Times New Roman"/>
          <w:sz w:val="28"/>
          <w:szCs w:val="28"/>
          <w:lang w:val="uk-UA"/>
        </w:rPr>
        <w:t>.</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lastRenderedPageBreak/>
        <w:t>Форма: штамбові листяних дерев, має пишну, пухку крону зі звисаючими вниз пагонами (Рис. 2.</w:t>
      </w:r>
      <w:r w:rsidR="00A6715E">
        <w:rPr>
          <w:rFonts w:ascii="Times New Roman" w:hAnsi="Times New Roman" w:cs="Times New Roman"/>
          <w:sz w:val="28"/>
          <w:szCs w:val="28"/>
          <w:lang w:val="uk-UA"/>
        </w:rPr>
        <w:t>3</w:t>
      </w:r>
      <w:r w:rsidRPr="00DC1C6A">
        <w:rPr>
          <w:rFonts w:ascii="Times New Roman" w:hAnsi="Times New Roman" w:cs="Times New Roman"/>
          <w:sz w:val="28"/>
          <w:szCs w:val="28"/>
          <w:lang w:val="uk-UA"/>
        </w:rPr>
        <w:t>).</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Розмір: </w:t>
      </w:r>
      <w:r w:rsidR="00DF2C2F" w:rsidRPr="00DC1C6A">
        <w:rPr>
          <w:rFonts w:ascii="Times New Roman" w:hAnsi="Times New Roman" w:cs="Times New Roman"/>
          <w:sz w:val="28"/>
          <w:szCs w:val="28"/>
        </w:rPr>
        <w:t>в</w:t>
      </w:r>
      <w:r w:rsidRPr="00DC1C6A">
        <w:rPr>
          <w:rFonts w:ascii="Times New Roman" w:hAnsi="Times New Roman" w:cs="Times New Roman"/>
          <w:sz w:val="28"/>
          <w:szCs w:val="28"/>
          <w:lang w:val="uk-UA"/>
        </w:rPr>
        <w:t>исота ро</w:t>
      </w:r>
      <w:r w:rsidR="00DF2C2F" w:rsidRPr="00DC1C6A">
        <w:rPr>
          <w:rFonts w:ascii="Times New Roman" w:hAnsi="Times New Roman" w:cs="Times New Roman"/>
          <w:sz w:val="28"/>
          <w:szCs w:val="28"/>
          <w:lang w:val="uk-UA"/>
        </w:rPr>
        <w:t>слини залежить від висоти штамб</w:t>
      </w:r>
      <w:r w:rsidR="00DF2C2F" w:rsidRPr="00DC1C6A">
        <w:rPr>
          <w:rFonts w:ascii="Times New Roman" w:hAnsi="Times New Roman" w:cs="Times New Roman"/>
          <w:sz w:val="28"/>
          <w:szCs w:val="28"/>
          <w:lang w:val="en-US"/>
        </w:rPr>
        <w:t>y</w:t>
      </w:r>
      <w:r w:rsidRPr="00DC1C6A">
        <w:rPr>
          <w:rFonts w:ascii="Times New Roman" w:hAnsi="Times New Roman" w:cs="Times New Roman"/>
          <w:sz w:val="28"/>
          <w:szCs w:val="28"/>
          <w:lang w:val="uk-UA"/>
        </w:rPr>
        <w:t>. Може досягати до 6 м заввишки і до 4 м завширшки. Річний приріст</w:t>
      </w:r>
      <w:r w:rsidR="00667153">
        <w:rPr>
          <w:rFonts w:ascii="Times New Roman" w:hAnsi="Times New Roman" w:cs="Times New Roman"/>
          <w:sz w:val="28"/>
          <w:szCs w:val="28"/>
          <w:lang w:val="uk-UA"/>
        </w:rPr>
        <w:t xml:space="preserve"> дорослого дерева –</w:t>
      </w:r>
      <w:r w:rsidRPr="00DC1C6A">
        <w:rPr>
          <w:rFonts w:ascii="Times New Roman" w:hAnsi="Times New Roman" w:cs="Times New Roman"/>
          <w:sz w:val="28"/>
          <w:szCs w:val="28"/>
          <w:lang w:val="uk-UA"/>
        </w:rPr>
        <w:t xml:space="preserve"> 20-30 см.</w:t>
      </w:r>
    </w:p>
    <w:p w:rsidR="00EE1764" w:rsidRPr="00DC1C6A" w:rsidRDefault="00EE1764" w:rsidP="00EE1764">
      <w:pPr>
        <w:spacing w:after="0" w:line="360" w:lineRule="auto"/>
        <w:ind w:firstLine="709"/>
        <w:jc w:val="both"/>
        <w:rPr>
          <w:rFonts w:ascii="Times New Roman" w:hAnsi="Times New Roman" w:cs="Times New Roman"/>
          <w:sz w:val="28"/>
          <w:szCs w:val="28"/>
          <w:lang w:val="uk-UA"/>
        </w:rPr>
      </w:pPr>
    </w:p>
    <w:p w:rsidR="00EE1764" w:rsidRPr="00DC1C6A" w:rsidRDefault="00EE1764"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noProof/>
          <w:sz w:val="28"/>
          <w:szCs w:val="28"/>
        </w:rPr>
        <w:drawing>
          <wp:inline distT="0" distB="0" distL="0" distR="0">
            <wp:extent cx="3881992" cy="1801504"/>
            <wp:effectExtent l="19050" t="0" r="4208" b="0"/>
            <wp:docPr id="4" name="Рисунок 3" descr="Похожее изображение"/>
            <wp:cNvGraphicFramePr/>
            <a:graphic xmlns:a="http://schemas.openxmlformats.org/drawingml/2006/main">
              <a:graphicData uri="http://schemas.openxmlformats.org/drawingml/2006/picture">
                <pic:pic xmlns:pic="http://schemas.openxmlformats.org/drawingml/2006/picture">
                  <pic:nvPicPr>
                    <pic:cNvPr id="6150" name="Picture 6" descr="Похожее изображение"/>
                    <pic:cNvPicPr>
                      <a:picLocks noChangeAspect="1" noChangeArrowheads="1"/>
                    </pic:cNvPicPr>
                  </pic:nvPicPr>
                  <pic:blipFill>
                    <a:blip r:embed="rId25" cstate="print"/>
                    <a:srcRect/>
                    <a:stretch>
                      <a:fillRect/>
                    </a:stretch>
                  </pic:blipFill>
                  <pic:spPr bwMode="auto">
                    <a:xfrm>
                      <a:off x="0" y="0"/>
                      <a:ext cx="3884122" cy="1805049"/>
                    </a:xfrm>
                    <a:prstGeom prst="rect">
                      <a:avLst/>
                    </a:prstGeom>
                    <a:noFill/>
                  </pic:spPr>
                </pic:pic>
              </a:graphicData>
            </a:graphic>
          </wp:inline>
        </w:drawing>
      </w:r>
    </w:p>
    <w:p w:rsidR="00EE1764" w:rsidRPr="00DC1C6A" w:rsidRDefault="00EE1764" w:rsidP="00EE1764">
      <w:pPr>
        <w:spacing w:after="0" w:line="360" w:lineRule="auto"/>
        <w:ind w:firstLine="709"/>
        <w:jc w:val="both"/>
        <w:rPr>
          <w:rFonts w:ascii="Times New Roman" w:hAnsi="Times New Roman" w:cs="Times New Roman"/>
          <w:sz w:val="28"/>
          <w:szCs w:val="28"/>
          <w:lang w:val="uk-UA"/>
        </w:rPr>
      </w:pPr>
    </w:p>
    <w:p w:rsidR="00EE1764" w:rsidRPr="00DC1C6A" w:rsidRDefault="00A6715E" w:rsidP="00EE17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Рисунок 2.3</w:t>
      </w:r>
      <w:r w:rsidR="00EE1764" w:rsidRPr="00DC1C6A">
        <w:rPr>
          <w:rFonts w:ascii="Times New Roman" w:hAnsi="Times New Roman" w:cs="Times New Roman"/>
          <w:sz w:val="28"/>
          <w:szCs w:val="28"/>
          <w:lang w:val="uk-UA"/>
        </w:rPr>
        <w:t xml:space="preserve"> - </w:t>
      </w:r>
      <w:r w:rsidR="00DF2C2F" w:rsidRPr="00DC1C6A">
        <w:rPr>
          <w:rFonts w:ascii="Times New Roman" w:hAnsi="Times New Roman" w:cs="Times New Roman"/>
          <w:sz w:val="28"/>
          <w:szCs w:val="28"/>
          <w:lang w:val="uk-UA"/>
        </w:rPr>
        <w:t xml:space="preserve">Сакура </w:t>
      </w:r>
      <w:r w:rsidR="00153248" w:rsidRPr="00DC1C6A">
        <w:rPr>
          <w:rFonts w:ascii="Times New Roman" w:hAnsi="Times New Roman" w:cs="Times New Roman"/>
          <w:sz w:val="28"/>
          <w:szCs w:val="28"/>
        </w:rPr>
        <w:t>‘</w:t>
      </w:r>
      <w:r w:rsidR="00DF2C2F" w:rsidRPr="00DC1C6A">
        <w:rPr>
          <w:rFonts w:ascii="Times New Roman" w:hAnsi="Times New Roman" w:cs="Times New Roman"/>
          <w:sz w:val="28"/>
          <w:szCs w:val="28"/>
          <w:lang w:val="uk-UA"/>
        </w:rPr>
        <w:t>Kiku-shidare</w:t>
      </w:r>
      <w:r w:rsidR="00153248" w:rsidRPr="00DC1C6A">
        <w:rPr>
          <w:rFonts w:ascii="Times New Roman" w:hAnsi="Times New Roman" w:cs="Times New Roman"/>
          <w:sz w:val="28"/>
          <w:szCs w:val="28"/>
        </w:rPr>
        <w:t>’</w:t>
      </w:r>
      <w:r w:rsidR="00DF2C2F" w:rsidRPr="00DC1C6A">
        <w:rPr>
          <w:rFonts w:ascii="Times New Roman" w:hAnsi="Times New Roman" w:cs="Times New Roman"/>
          <w:sz w:val="28"/>
          <w:szCs w:val="28"/>
        </w:rPr>
        <w:t>, м</w:t>
      </w:r>
      <w:r w:rsidR="00EE1764" w:rsidRPr="00DC1C6A">
        <w:rPr>
          <w:rFonts w:ascii="Times New Roman" w:hAnsi="Times New Roman" w:cs="Times New Roman"/>
          <w:sz w:val="28"/>
          <w:szCs w:val="28"/>
          <w:lang w:val="uk-UA"/>
        </w:rPr>
        <w:t xml:space="preserve">олоде дерево </w:t>
      </w:r>
    </w:p>
    <w:p w:rsidR="00EE1764" w:rsidRPr="00DC1C6A" w:rsidRDefault="00EE1764" w:rsidP="00EE1764">
      <w:pPr>
        <w:spacing w:after="0" w:line="360" w:lineRule="auto"/>
        <w:ind w:firstLine="709"/>
        <w:jc w:val="both"/>
        <w:rPr>
          <w:rFonts w:ascii="Times New Roman" w:hAnsi="Times New Roman" w:cs="Times New Roman"/>
          <w:sz w:val="28"/>
          <w:szCs w:val="28"/>
          <w:lang w:val="uk-UA"/>
        </w:rPr>
      </w:pP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Листя: еліптичної форми, чергові, глянцеві, насиченого зеленого кольору. Восени листя перефарбовується на жовто-червоні відтінки.</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Квіти густомахрові, розміром до 6 см в діаметрі, ніжного рожевого кольору, зібрані в суцвіття, цвітінн</w:t>
      </w:r>
      <w:r w:rsidR="00A6715E">
        <w:rPr>
          <w:rFonts w:ascii="Times New Roman" w:hAnsi="Times New Roman" w:cs="Times New Roman"/>
          <w:sz w:val="28"/>
          <w:szCs w:val="28"/>
          <w:lang w:val="uk-UA"/>
        </w:rPr>
        <w:t>я рожевого забарвлення (Рис. 2.4</w:t>
      </w:r>
      <w:r w:rsidRPr="00DC1C6A">
        <w:rPr>
          <w:rFonts w:ascii="Times New Roman" w:hAnsi="Times New Roman" w:cs="Times New Roman"/>
          <w:sz w:val="28"/>
          <w:szCs w:val="28"/>
          <w:lang w:val="uk-UA"/>
        </w:rPr>
        <w:t xml:space="preserve">). Цвітіння можна спостерігати з кінця квітня до </w:t>
      </w:r>
      <w:r w:rsidR="008E05DB" w:rsidRPr="00DC1C6A">
        <w:rPr>
          <w:rFonts w:ascii="Times New Roman" w:hAnsi="Times New Roman" w:cs="Times New Roman"/>
          <w:sz w:val="28"/>
          <w:szCs w:val="28"/>
          <w:lang w:val="uk-UA"/>
        </w:rPr>
        <w:t xml:space="preserve">початку травня </w:t>
      </w:r>
      <w:r w:rsidR="00E3149D" w:rsidRPr="00A6715E">
        <w:rPr>
          <w:rFonts w:ascii="Times New Roman" w:hAnsi="Times New Roman" w:cs="Times New Roman"/>
          <w:sz w:val="28"/>
          <w:szCs w:val="28"/>
          <w:lang w:val="uk-UA"/>
        </w:rPr>
        <w:t>[3</w:t>
      </w:r>
      <w:r w:rsidR="00667153">
        <w:rPr>
          <w:rFonts w:ascii="Times New Roman" w:hAnsi="Times New Roman" w:cs="Times New Roman"/>
          <w:sz w:val="28"/>
          <w:szCs w:val="28"/>
          <w:lang w:val="uk-UA"/>
        </w:rPr>
        <w:t>3</w:t>
      </w:r>
      <w:r w:rsidR="008E05DB" w:rsidRPr="00A6715E">
        <w:rPr>
          <w:rFonts w:ascii="Times New Roman" w:hAnsi="Times New Roman" w:cs="Times New Roman"/>
          <w:sz w:val="28"/>
          <w:szCs w:val="28"/>
          <w:lang w:val="uk-UA"/>
        </w:rPr>
        <w:t xml:space="preserve">, </w:t>
      </w:r>
      <w:r w:rsidR="00E3149D" w:rsidRPr="00A6715E">
        <w:rPr>
          <w:rFonts w:ascii="Times New Roman" w:hAnsi="Times New Roman" w:cs="Times New Roman"/>
          <w:sz w:val="28"/>
          <w:szCs w:val="28"/>
          <w:lang w:val="uk-UA"/>
        </w:rPr>
        <w:t>3</w:t>
      </w:r>
      <w:r w:rsidR="00667153">
        <w:rPr>
          <w:rFonts w:ascii="Times New Roman" w:hAnsi="Times New Roman" w:cs="Times New Roman"/>
          <w:sz w:val="28"/>
          <w:szCs w:val="28"/>
          <w:lang w:val="uk-UA"/>
        </w:rPr>
        <w:t>4</w:t>
      </w:r>
      <w:r w:rsidR="008E05DB" w:rsidRPr="00A6715E">
        <w:rPr>
          <w:rFonts w:ascii="Times New Roman" w:hAnsi="Times New Roman" w:cs="Times New Roman"/>
          <w:sz w:val="28"/>
          <w:szCs w:val="28"/>
          <w:lang w:val="uk-UA"/>
        </w:rPr>
        <w:t>]</w:t>
      </w:r>
      <w:r w:rsidRPr="00DC1C6A">
        <w:rPr>
          <w:rFonts w:ascii="Times New Roman" w:hAnsi="Times New Roman" w:cs="Times New Roman"/>
          <w:sz w:val="28"/>
          <w:szCs w:val="28"/>
          <w:lang w:val="uk-UA"/>
        </w:rPr>
        <w:t>.</w:t>
      </w:r>
    </w:p>
    <w:p w:rsidR="00EE1764" w:rsidRPr="00DC1C6A" w:rsidRDefault="00EE1764" w:rsidP="00EE1764">
      <w:pPr>
        <w:spacing w:after="0" w:line="360" w:lineRule="auto"/>
        <w:ind w:firstLine="709"/>
        <w:jc w:val="both"/>
        <w:rPr>
          <w:rFonts w:ascii="Times New Roman" w:hAnsi="Times New Roman" w:cs="Times New Roman"/>
          <w:sz w:val="28"/>
          <w:szCs w:val="28"/>
          <w:lang w:val="uk-UA"/>
        </w:rPr>
      </w:pPr>
    </w:p>
    <w:p w:rsidR="00EE1764" w:rsidRPr="00DC1C6A" w:rsidRDefault="00EE1764"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noProof/>
          <w:sz w:val="28"/>
          <w:szCs w:val="28"/>
        </w:rPr>
        <w:drawing>
          <wp:inline distT="0" distB="0" distL="0" distR="0">
            <wp:extent cx="3212881" cy="2357937"/>
            <wp:effectExtent l="19050" t="0" r="6569" b="0"/>
            <wp:docPr id="5" name="Рисунок 14" descr="http://aronia.com.ua/imagesBlank/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ronia.com.ua/imagesBlank/64.JPG"/>
                    <pic:cNvPicPr>
                      <a:picLocks noChangeAspect="1" noChangeArrowheads="1"/>
                    </pic:cNvPicPr>
                  </pic:nvPicPr>
                  <pic:blipFill>
                    <a:blip r:embed="rId26" cstate="print"/>
                    <a:srcRect t="11149" b="20270"/>
                    <a:stretch>
                      <a:fillRect/>
                    </a:stretch>
                  </pic:blipFill>
                  <pic:spPr bwMode="auto">
                    <a:xfrm>
                      <a:off x="0" y="0"/>
                      <a:ext cx="3221868" cy="2364533"/>
                    </a:xfrm>
                    <a:prstGeom prst="rect">
                      <a:avLst/>
                    </a:prstGeom>
                    <a:noFill/>
                    <a:ln w="9525">
                      <a:noFill/>
                      <a:miter lim="800000"/>
                      <a:headEnd/>
                      <a:tailEnd/>
                    </a:ln>
                  </pic:spPr>
                </pic:pic>
              </a:graphicData>
            </a:graphic>
          </wp:inline>
        </w:drawing>
      </w:r>
    </w:p>
    <w:p w:rsidR="00EE1764" w:rsidRPr="00DC1C6A" w:rsidRDefault="00EE1764" w:rsidP="00EE1764">
      <w:pPr>
        <w:spacing w:after="0" w:line="360" w:lineRule="auto"/>
        <w:ind w:firstLine="709"/>
        <w:jc w:val="both"/>
        <w:rPr>
          <w:rFonts w:ascii="Times New Roman" w:hAnsi="Times New Roman" w:cs="Times New Roman"/>
          <w:sz w:val="28"/>
          <w:szCs w:val="28"/>
          <w:lang w:val="uk-UA"/>
        </w:rPr>
      </w:pPr>
    </w:p>
    <w:p w:rsidR="00EE1764" w:rsidRPr="00DC1C6A" w:rsidRDefault="00A6715E" w:rsidP="00EE17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2.4</w:t>
      </w:r>
      <w:r w:rsidR="00EE1764" w:rsidRPr="00DC1C6A">
        <w:rPr>
          <w:rFonts w:ascii="Times New Roman" w:hAnsi="Times New Roman" w:cs="Times New Roman"/>
          <w:sz w:val="28"/>
          <w:szCs w:val="28"/>
          <w:lang w:val="uk-UA"/>
        </w:rPr>
        <w:t xml:space="preserve"> - Квіти </w:t>
      </w:r>
      <w:r w:rsidR="00DF2C2F" w:rsidRPr="00DC1C6A">
        <w:rPr>
          <w:rFonts w:ascii="Times New Roman" w:hAnsi="Times New Roman" w:cs="Times New Roman"/>
          <w:sz w:val="28"/>
          <w:szCs w:val="28"/>
          <w:lang w:val="uk-UA"/>
        </w:rPr>
        <w:t xml:space="preserve">сакури </w:t>
      </w:r>
      <w:r w:rsidR="00EE1764" w:rsidRPr="00DC1C6A">
        <w:rPr>
          <w:rFonts w:ascii="Times New Roman" w:hAnsi="Times New Roman" w:cs="Times New Roman"/>
          <w:sz w:val="28"/>
          <w:szCs w:val="28"/>
          <w:lang w:val="uk-UA"/>
        </w:rPr>
        <w:t xml:space="preserve">сорту </w:t>
      </w:r>
      <w:r w:rsidR="00153248" w:rsidRPr="00DC1C6A">
        <w:rPr>
          <w:rFonts w:ascii="Times New Roman" w:hAnsi="Times New Roman" w:cs="Times New Roman"/>
          <w:sz w:val="28"/>
          <w:szCs w:val="28"/>
          <w:lang w:val="uk-UA"/>
        </w:rPr>
        <w:t>‘</w:t>
      </w:r>
      <w:r w:rsidR="00DF2C2F" w:rsidRPr="00DC1C6A">
        <w:rPr>
          <w:rFonts w:ascii="Times New Roman" w:hAnsi="Times New Roman" w:cs="Times New Roman"/>
          <w:sz w:val="28"/>
          <w:szCs w:val="28"/>
          <w:lang w:val="uk-UA"/>
        </w:rPr>
        <w:t>Kiku-shidare</w:t>
      </w:r>
      <w:r w:rsidR="00153248" w:rsidRPr="00DC1C6A">
        <w:rPr>
          <w:rFonts w:ascii="Times New Roman" w:hAnsi="Times New Roman" w:cs="Times New Roman"/>
          <w:sz w:val="28"/>
          <w:szCs w:val="28"/>
          <w:lang w:val="uk-UA"/>
        </w:rPr>
        <w:t>’</w:t>
      </w:r>
    </w:p>
    <w:p w:rsidR="00B9399F" w:rsidRPr="00DC1C6A" w:rsidRDefault="00B9399F" w:rsidP="00EE1764">
      <w:pPr>
        <w:spacing w:after="0" w:line="360" w:lineRule="auto"/>
        <w:ind w:firstLine="709"/>
        <w:jc w:val="both"/>
        <w:rPr>
          <w:rFonts w:ascii="Times New Roman" w:hAnsi="Times New Roman" w:cs="Times New Roman"/>
          <w:sz w:val="28"/>
          <w:szCs w:val="28"/>
          <w:lang w:val="uk-UA"/>
        </w:rPr>
      </w:pP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Коренева система поверхнева, дуже чутлива до ущільнень грунту.</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Сприятливі умови розвитку: Дуже любить рости на світлих, сонячних місцях. Т</w:t>
      </w:r>
      <w:r w:rsidR="00C7146C" w:rsidRPr="00DC1C6A">
        <w:rPr>
          <w:rFonts w:ascii="Times New Roman" w:hAnsi="Times New Roman" w:cs="Times New Roman"/>
          <w:sz w:val="28"/>
          <w:szCs w:val="28"/>
          <w:lang w:val="uk-UA"/>
        </w:rPr>
        <w:t>а</w:t>
      </w:r>
      <w:r w:rsidRPr="00DC1C6A">
        <w:rPr>
          <w:rFonts w:ascii="Times New Roman" w:hAnsi="Times New Roman" w:cs="Times New Roman"/>
          <w:sz w:val="28"/>
          <w:szCs w:val="28"/>
          <w:lang w:val="uk-UA"/>
        </w:rPr>
        <w:t>к</w:t>
      </w:r>
      <w:r w:rsidR="00C7146C" w:rsidRPr="00DC1C6A">
        <w:rPr>
          <w:rFonts w:ascii="Times New Roman" w:hAnsi="Times New Roman" w:cs="Times New Roman"/>
          <w:sz w:val="28"/>
          <w:szCs w:val="28"/>
          <w:lang w:val="uk-UA"/>
        </w:rPr>
        <w:t>о</w:t>
      </w:r>
      <w:r w:rsidRPr="00DC1C6A">
        <w:rPr>
          <w:rFonts w:ascii="Times New Roman" w:hAnsi="Times New Roman" w:cs="Times New Roman"/>
          <w:sz w:val="28"/>
          <w:szCs w:val="28"/>
          <w:lang w:val="uk-UA"/>
        </w:rPr>
        <w:t>ж ці місця повинні бути затишними і захищеними від вітрів і протягів. До вибору грунту не вибаглива, але кр</w:t>
      </w:r>
      <w:r w:rsidR="00B9399F" w:rsidRPr="00DC1C6A">
        <w:rPr>
          <w:rFonts w:ascii="Times New Roman" w:hAnsi="Times New Roman" w:cs="Times New Roman"/>
          <w:sz w:val="28"/>
          <w:szCs w:val="28"/>
          <w:lang w:val="uk-UA"/>
        </w:rPr>
        <w:t>аще буде рости на помірно вологих</w:t>
      </w:r>
      <w:r w:rsidRPr="00DC1C6A">
        <w:rPr>
          <w:rFonts w:ascii="Times New Roman" w:hAnsi="Times New Roman" w:cs="Times New Roman"/>
          <w:sz w:val="28"/>
          <w:szCs w:val="28"/>
          <w:lang w:val="uk-UA"/>
        </w:rPr>
        <w:t xml:space="preserve"> та родюч</w:t>
      </w:r>
      <w:r w:rsidR="00B9399F" w:rsidRPr="00DC1C6A">
        <w:rPr>
          <w:rFonts w:ascii="Times New Roman" w:hAnsi="Times New Roman" w:cs="Times New Roman"/>
          <w:sz w:val="28"/>
          <w:szCs w:val="28"/>
          <w:lang w:val="uk-UA"/>
        </w:rPr>
        <w:t>их</w:t>
      </w:r>
      <w:r w:rsidRPr="00DC1C6A">
        <w:rPr>
          <w:rFonts w:ascii="Times New Roman" w:hAnsi="Times New Roman" w:cs="Times New Roman"/>
          <w:sz w:val="28"/>
          <w:szCs w:val="28"/>
          <w:lang w:val="uk-UA"/>
        </w:rPr>
        <w:t xml:space="preserve"> грунт</w:t>
      </w:r>
      <w:r w:rsidR="00B9399F" w:rsidRPr="00DC1C6A">
        <w:rPr>
          <w:rFonts w:ascii="Times New Roman" w:hAnsi="Times New Roman" w:cs="Times New Roman"/>
          <w:sz w:val="28"/>
          <w:szCs w:val="28"/>
          <w:lang w:val="uk-UA"/>
        </w:rPr>
        <w:t>ах</w:t>
      </w:r>
      <w:r w:rsidRPr="00DC1C6A">
        <w:rPr>
          <w:rFonts w:ascii="Times New Roman" w:hAnsi="Times New Roman" w:cs="Times New Roman"/>
          <w:sz w:val="28"/>
          <w:szCs w:val="28"/>
          <w:lang w:val="uk-UA"/>
        </w:rPr>
        <w:t>.</w:t>
      </w:r>
    </w:p>
    <w:p w:rsidR="003B4F8F" w:rsidRPr="00DC1C6A" w:rsidRDefault="003B4F8F"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Ос</w:t>
      </w:r>
      <w:r w:rsidR="00B9399F" w:rsidRPr="00DC1C6A">
        <w:rPr>
          <w:rFonts w:ascii="Times New Roman" w:hAnsi="Times New Roman" w:cs="Times New Roman"/>
          <w:sz w:val="28"/>
          <w:szCs w:val="28"/>
          <w:lang w:val="uk-UA"/>
        </w:rPr>
        <w:t>обливості: Зимостійке дерево, стійке</w:t>
      </w:r>
      <w:r w:rsidRPr="00DC1C6A">
        <w:rPr>
          <w:rFonts w:ascii="Times New Roman" w:hAnsi="Times New Roman" w:cs="Times New Roman"/>
          <w:sz w:val="28"/>
          <w:szCs w:val="28"/>
          <w:lang w:val="uk-UA"/>
        </w:rPr>
        <w:t xml:space="preserve"> до хвороб і шкідників. </w:t>
      </w:r>
      <w:r w:rsidR="00B769D7">
        <w:rPr>
          <w:rFonts w:ascii="Times New Roman" w:hAnsi="Times New Roman" w:cs="Times New Roman"/>
          <w:sz w:val="28"/>
          <w:szCs w:val="28"/>
          <w:lang w:val="uk-UA"/>
        </w:rPr>
        <w:t>Чудово</w:t>
      </w:r>
      <w:r w:rsidRPr="00DC1C6A">
        <w:rPr>
          <w:rFonts w:ascii="Times New Roman" w:hAnsi="Times New Roman" w:cs="Times New Roman"/>
          <w:sz w:val="28"/>
          <w:szCs w:val="28"/>
          <w:lang w:val="uk-UA"/>
        </w:rPr>
        <w:t xml:space="preserve"> росте в населених пунктах.</w:t>
      </w:r>
    </w:p>
    <w:p w:rsidR="00272428" w:rsidRPr="00DC1C6A" w:rsidRDefault="00272428" w:rsidP="00EE1764">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Використання в дизайні: Прекрасно виглядає в одиночних посадках або в якості солітера</w:t>
      </w:r>
      <w:r w:rsidR="00B9399F" w:rsidRPr="00DC1C6A">
        <w:rPr>
          <w:rFonts w:ascii="Times New Roman" w:hAnsi="Times New Roman" w:cs="Times New Roman"/>
          <w:sz w:val="28"/>
          <w:szCs w:val="28"/>
          <w:lang w:val="uk-UA"/>
        </w:rPr>
        <w:t>.</w:t>
      </w:r>
      <w:r w:rsidRPr="00DC1C6A">
        <w:rPr>
          <w:rFonts w:ascii="Times New Roman" w:hAnsi="Times New Roman" w:cs="Times New Roman"/>
          <w:sz w:val="28"/>
          <w:szCs w:val="28"/>
          <w:lang w:val="uk-UA"/>
        </w:rPr>
        <w:t xml:space="preserve"> Також чудово виглядає в групових посадках</w:t>
      </w:r>
      <w:r w:rsidR="00B9399F" w:rsidRPr="00DC1C6A">
        <w:rPr>
          <w:rFonts w:ascii="Times New Roman" w:hAnsi="Times New Roman" w:cs="Times New Roman"/>
          <w:sz w:val="28"/>
          <w:szCs w:val="28"/>
          <w:lang w:val="uk-UA"/>
        </w:rPr>
        <w:t>.</w:t>
      </w:r>
      <w:r w:rsidRPr="00DC1C6A">
        <w:rPr>
          <w:rFonts w:ascii="Times New Roman" w:hAnsi="Times New Roman" w:cs="Times New Roman"/>
          <w:sz w:val="28"/>
          <w:szCs w:val="28"/>
          <w:lang w:val="uk-UA"/>
        </w:rPr>
        <w:t xml:space="preserve"> Її використовують для створення різних ландшафтних композицій. Підходить для </w:t>
      </w:r>
      <w:r w:rsidR="00A6715E">
        <w:rPr>
          <w:rFonts w:ascii="Times New Roman" w:hAnsi="Times New Roman" w:cs="Times New Roman"/>
          <w:sz w:val="28"/>
          <w:szCs w:val="28"/>
          <w:lang w:val="uk-UA"/>
        </w:rPr>
        <w:t xml:space="preserve">прикрашення </w:t>
      </w:r>
      <w:r w:rsidRPr="00DC1C6A">
        <w:rPr>
          <w:rFonts w:ascii="Times New Roman" w:hAnsi="Times New Roman" w:cs="Times New Roman"/>
          <w:sz w:val="28"/>
          <w:szCs w:val="28"/>
          <w:lang w:val="uk-UA"/>
        </w:rPr>
        <w:t>міст та інших населених пунктів</w:t>
      </w:r>
      <w:r w:rsidR="001657BB" w:rsidRPr="00DC1C6A">
        <w:rPr>
          <w:rFonts w:ascii="Times New Roman" w:hAnsi="Times New Roman" w:cs="Times New Roman"/>
          <w:sz w:val="28"/>
          <w:szCs w:val="28"/>
          <w:lang w:val="uk-UA"/>
        </w:rPr>
        <w:t xml:space="preserve"> </w:t>
      </w:r>
      <w:r w:rsidR="0099560F" w:rsidRPr="00DC1C6A">
        <w:rPr>
          <w:rFonts w:ascii="Times New Roman" w:hAnsi="Times New Roman" w:cs="Times New Roman"/>
          <w:sz w:val="28"/>
          <w:szCs w:val="28"/>
          <w:lang w:val="uk-UA"/>
        </w:rPr>
        <w:t>[</w:t>
      </w:r>
      <w:r w:rsidR="00E3149D" w:rsidRPr="00580579">
        <w:rPr>
          <w:rFonts w:ascii="Times New Roman" w:hAnsi="Times New Roman" w:cs="Times New Roman"/>
          <w:sz w:val="28"/>
          <w:szCs w:val="28"/>
          <w:lang w:val="uk-UA"/>
        </w:rPr>
        <w:t>3</w:t>
      </w:r>
      <w:r w:rsidR="00667153">
        <w:rPr>
          <w:rFonts w:ascii="Times New Roman" w:hAnsi="Times New Roman" w:cs="Times New Roman"/>
          <w:sz w:val="28"/>
          <w:szCs w:val="28"/>
          <w:lang w:val="uk-UA"/>
        </w:rPr>
        <w:t>4</w:t>
      </w:r>
      <w:r w:rsidR="00347FB9">
        <w:rPr>
          <w:rFonts w:ascii="Times New Roman" w:hAnsi="Times New Roman" w:cs="Times New Roman"/>
          <w:sz w:val="28"/>
          <w:szCs w:val="28"/>
          <w:lang w:val="uk-UA"/>
        </w:rPr>
        <w:t>, 3</w:t>
      </w:r>
      <w:r w:rsidR="00667153">
        <w:rPr>
          <w:rFonts w:ascii="Times New Roman" w:hAnsi="Times New Roman" w:cs="Times New Roman"/>
          <w:sz w:val="28"/>
          <w:szCs w:val="28"/>
          <w:lang w:val="uk-UA"/>
        </w:rPr>
        <w:t>6</w:t>
      </w:r>
      <w:r w:rsidRPr="00DC1C6A">
        <w:rPr>
          <w:rFonts w:ascii="Times New Roman" w:hAnsi="Times New Roman" w:cs="Times New Roman"/>
          <w:sz w:val="28"/>
          <w:szCs w:val="28"/>
          <w:lang w:val="uk-UA"/>
        </w:rPr>
        <w:t>]</w:t>
      </w:r>
      <w:r w:rsidR="001657BB" w:rsidRPr="00DC1C6A">
        <w:rPr>
          <w:rFonts w:ascii="Times New Roman" w:hAnsi="Times New Roman" w:cs="Times New Roman"/>
          <w:sz w:val="28"/>
          <w:szCs w:val="28"/>
          <w:lang w:val="uk-UA"/>
        </w:rPr>
        <w:t>.</w:t>
      </w:r>
    </w:p>
    <w:p w:rsidR="003B4F8F" w:rsidRPr="00DC1C6A" w:rsidRDefault="003B4F8F" w:rsidP="00BD3D40">
      <w:pPr>
        <w:spacing w:after="0" w:line="360" w:lineRule="auto"/>
        <w:ind w:firstLine="709"/>
        <w:jc w:val="both"/>
        <w:rPr>
          <w:rFonts w:ascii="Times New Roman" w:hAnsi="Times New Roman" w:cs="Times New Roman"/>
          <w:sz w:val="28"/>
          <w:szCs w:val="28"/>
          <w:lang w:val="uk-UA" w:bidi="uk-UA"/>
        </w:rPr>
      </w:pPr>
    </w:p>
    <w:p w:rsidR="003B4F8F" w:rsidRPr="00BD48E8" w:rsidRDefault="003B4F8F" w:rsidP="00BD3D40">
      <w:pPr>
        <w:spacing w:after="0" w:line="360" w:lineRule="auto"/>
        <w:ind w:firstLine="709"/>
        <w:jc w:val="both"/>
        <w:rPr>
          <w:rFonts w:ascii="Times New Roman" w:hAnsi="Times New Roman" w:cs="Times New Roman"/>
          <w:sz w:val="28"/>
          <w:szCs w:val="28"/>
          <w:lang w:val="uk-UA" w:bidi="uk-UA"/>
        </w:rPr>
      </w:pPr>
    </w:p>
    <w:p w:rsidR="002F39A5" w:rsidRPr="00DC1C6A" w:rsidRDefault="00555D51" w:rsidP="00BD3D40">
      <w:pPr>
        <w:pStyle w:val="1"/>
        <w:spacing w:before="0" w:line="360" w:lineRule="auto"/>
        <w:ind w:firstLine="709"/>
        <w:rPr>
          <w:rFonts w:ascii="Times New Roman" w:hAnsi="Times New Roman" w:cs="Times New Roman"/>
          <w:b w:val="0"/>
          <w:color w:val="auto"/>
          <w:lang w:val="uk-UA"/>
        </w:rPr>
      </w:pPr>
      <w:bookmarkStart w:id="31" w:name="_Toc58536303"/>
      <w:r>
        <w:rPr>
          <w:rFonts w:ascii="Times New Roman" w:hAnsi="Times New Roman" w:cs="Times New Roman"/>
          <w:b w:val="0"/>
          <w:color w:val="auto"/>
          <w:lang w:val="uk-UA"/>
        </w:rPr>
        <w:t>2.4</w:t>
      </w:r>
      <w:r w:rsidR="002F39A5" w:rsidRPr="00DC1C6A">
        <w:rPr>
          <w:rFonts w:ascii="Times New Roman" w:hAnsi="Times New Roman" w:cs="Times New Roman"/>
          <w:b w:val="0"/>
          <w:color w:val="auto"/>
          <w:lang w:val="uk-UA"/>
        </w:rPr>
        <w:t xml:space="preserve"> Вишня шароподібна</w:t>
      </w:r>
      <w:bookmarkEnd w:id="31"/>
    </w:p>
    <w:p w:rsidR="002F39A5" w:rsidRPr="00DC1C6A" w:rsidRDefault="002F39A5" w:rsidP="00BD3D40">
      <w:pPr>
        <w:tabs>
          <w:tab w:val="left" w:pos="3283"/>
        </w:tabs>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ab/>
      </w:r>
    </w:p>
    <w:p w:rsidR="002F39A5" w:rsidRPr="00DC1C6A" w:rsidRDefault="002F39A5" w:rsidP="00BD3D40">
      <w:pPr>
        <w:spacing w:after="0" w:line="360" w:lineRule="auto"/>
        <w:ind w:firstLine="709"/>
        <w:jc w:val="both"/>
        <w:rPr>
          <w:rFonts w:ascii="Times New Roman" w:hAnsi="Times New Roman" w:cs="Times New Roman"/>
          <w:sz w:val="28"/>
          <w:szCs w:val="28"/>
          <w:lang w:val="uk-UA"/>
        </w:rPr>
      </w:pPr>
    </w:p>
    <w:p w:rsidR="002F39A5" w:rsidRPr="00DC1C6A" w:rsidRDefault="002F39A5" w:rsidP="002F39A5">
      <w:pPr>
        <w:spacing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Вишня степова «Умбракуліфера» (</w:t>
      </w:r>
      <w:r w:rsidRPr="00DC1C6A">
        <w:rPr>
          <w:rFonts w:ascii="Times New Roman" w:hAnsi="Times New Roman" w:cs="Times New Roman"/>
          <w:i/>
          <w:sz w:val="28"/>
          <w:szCs w:val="28"/>
          <w:lang w:val="uk-UA"/>
        </w:rPr>
        <w:t>С</w:t>
      </w:r>
      <w:r w:rsidRPr="002F39A5">
        <w:rPr>
          <w:rFonts w:ascii="Times New Roman" w:hAnsi="Times New Roman" w:cs="Times New Roman"/>
          <w:i/>
          <w:sz w:val="28"/>
          <w:szCs w:val="28"/>
          <w:lang w:val="en-US"/>
        </w:rPr>
        <w:t>erasus</w:t>
      </w:r>
      <w:r w:rsidRPr="00DC1C6A">
        <w:rPr>
          <w:rFonts w:ascii="Times New Roman" w:hAnsi="Times New Roman" w:cs="Times New Roman"/>
          <w:i/>
          <w:sz w:val="28"/>
          <w:szCs w:val="28"/>
          <w:lang w:val="uk-UA"/>
        </w:rPr>
        <w:t xml:space="preserve"> </w:t>
      </w:r>
      <w:r w:rsidRPr="002F39A5">
        <w:rPr>
          <w:rFonts w:ascii="Times New Roman" w:hAnsi="Times New Roman" w:cs="Times New Roman"/>
          <w:bCs/>
          <w:i/>
          <w:sz w:val="28"/>
          <w:szCs w:val="28"/>
          <w:lang w:val="en-US"/>
        </w:rPr>
        <w:t>eminens</w:t>
      </w:r>
      <w:r w:rsidRPr="00DC1C6A">
        <w:rPr>
          <w:rFonts w:ascii="Times New Roman" w:hAnsi="Times New Roman" w:cs="Times New Roman"/>
          <w:i/>
          <w:sz w:val="28"/>
          <w:szCs w:val="28"/>
          <w:lang w:val="uk-UA"/>
        </w:rPr>
        <w:t xml:space="preserve"> </w:t>
      </w:r>
      <w:r w:rsidRPr="00DC1C6A">
        <w:rPr>
          <w:rFonts w:ascii="Times New Roman" w:hAnsi="Times New Roman" w:cs="Times New Roman"/>
          <w:sz w:val="28"/>
          <w:szCs w:val="28"/>
          <w:lang w:val="uk-UA"/>
        </w:rPr>
        <w:t>‘</w:t>
      </w:r>
      <w:r w:rsidRPr="002F39A5">
        <w:rPr>
          <w:rFonts w:ascii="Times New Roman" w:hAnsi="Times New Roman" w:cs="Times New Roman"/>
          <w:sz w:val="28"/>
          <w:szCs w:val="28"/>
          <w:lang w:val="en-US"/>
        </w:rPr>
        <w:t>Umbraculifera</w:t>
      </w:r>
      <w:r w:rsidRPr="00DC1C6A">
        <w:rPr>
          <w:rFonts w:ascii="Times New Roman" w:hAnsi="Times New Roman" w:cs="Times New Roman"/>
          <w:sz w:val="28"/>
          <w:szCs w:val="28"/>
          <w:lang w:val="uk-UA"/>
        </w:rPr>
        <w:t>’). Батьківщиною вважається Південно-Східна Європа і Сибір. Живе 80-90 років.</w:t>
      </w:r>
    </w:p>
    <w:p w:rsidR="002F39A5" w:rsidRPr="00DC1C6A" w:rsidRDefault="002F39A5" w:rsidP="002F39A5">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lang w:val="uk-UA"/>
        </w:rPr>
        <w:t>Являє собою невелике дерево з повільним ростом та щільною густою кулястою формою крони. У висоту виростає до 3-5 м і 1-3 м в ширину. Зазвичай вирощується щеплено на штамб і висота залежить від висоти щеплення. Кора молодих пагонів сріблясто-сіра, пізніше стає червонувато-коричнево</w:t>
      </w:r>
      <w:r w:rsidRPr="00DC1C6A">
        <w:rPr>
          <w:rFonts w:ascii="Times New Roman" w:hAnsi="Times New Roman" w:cs="Times New Roman"/>
          <w:sz w:val="28"/>
          <w:szCs w:val="28"/>
        </w:rPr>
        <w:t>ю</w:t>
      </w:r>
      <w:r w:rsidR="00A6715E">
        <w:rPr>
          <w:rFonts w:ascii="Times New Roman" w:hAnsi="Times New Roman" w:cs="Times New Roman"/>
          <w:sz w:val="28"/>
          <w:szCs w:val="28"/>
          <w:lang w:val="uk-UA"/>
        </w:rPr>
        <w:t>, блискучою (Рис. 2.5</w:t>
      </w:r>
      <w:r w:rsidRPr="00DC1C6A">
        <w:rPr>
          <w:rFonts w:ascii="Times New Roman" w:hAnsi="Times New Roman" w:cs="Times New Roman"/>
          <w:sz w:val="28"/>
          <w:szCs w:val="28"/>
          <w:lang w:val="uk-UA"/>
        </w:rPr>
        <w:t>)</w:t>
      </w:r>
      <w:r w:rsidR="00BD3D40">
        <w:rPr>
          <w:rFonts w:ascii="Times New Roman" w:hAnsi="Times New Roman" w:cs="Times New Roman"/>
          <w:sz w:val="28"/>
          <w:szCs w:val="28"/>
        </w:rPr>
        <w:t xml:space="preserve"> [</w:t>
      </w:r>
      <w:r w:rsidR="00667153">
        <w:rPr>
          <w:rFonts w:ascii="Times New Roman" w:hAnsi="Times New Roman" w:cs="Times New Roman"/>
          <w:sz w:val="28"/>
          <w:szCs w:val="28"/>
        </w:rPr>
        <w:t>3</w:t>
      </w:r>
      <w:r w:rsidR="00667153">
        <w:rPr>
          <w:rFonts w:ascii="Times New Roman" w:hAnsi="Times New Roman" w:cs="Times New Roman"/>
          <w:sz w:val="28"/>
          <w:szCs w:val="28"/>
          <w:lang w:val="uk-UA"/>
        </w:rPr>
        <w:t>4</w:t>
      </w:r>
      <w:r w:rsidR="00B41AE9">
        <w:rPr>
          <w:rFonts w:ascii="Times New Roman" w:hAnsi="Times New Roman" w:cs="Times New Roman"/>
          <w:sz w:val="28"/>
          <w:szCs w:val="28"/>
          <w:lang w:val="uk-UA"/>
        </w:rPr>
        <w:t>, 39</w:t>
      </w:r>
      <w:r w:rsidRPr="00DC1C6A">
        <w:rPr>
          <w:rFonts w:ascii="Times New Roman" w:hAnsi="Times New Roman" w:cs="Times New Roman"/>
          <w:sz w:val="28"/>
          <w:szCs w:val="28"/>
        </w:rPr>
        <w:t>]</w:t>
      </w:r>
      <w:r w:rsidRPr="00DC1C6A">
        <w:rPr>
          <w:rFonts w:ascii="Times New Roman" w:hAnsi="Times New Roman" w:cs="Times New Roman"/>
          <w:sz w:val="28"/>
          <w:szCs w:val="28"/>
          <w:lang w:val="uk-UA"/>
        </w:rPr>
        <w:t>.</w:t>
      </w:r>
    </w:p>
    <w:p w:rsidR="002F39A5" w:rsidRPr="00DC1C6A" w:rsidRDefault="002F39A5" w:rsidP="002F39A5">
      <w:pPr>
        <w:spacing w:after="0" w:line="360" w:lineRule="auto"/>
        <w:ind w:firstLine="709"/>
        <w:jc w:val="both"/>
        <w:rPr>
          <w:rFonts w:ascii="Times New Roman" w:hAnsi="Times New Roman" w:cs="Times New Roman"/>
          <w:sz w:val="28"/>
          <w:szCs w:val="28"/>
        </w:rPr>
      </w:pPr>
    </w:p>
    <w:p w:rsidR="002F39A5" w:rsidRDefault="002F39A5" w:rsidP="002F39A5">
      <w:pPr>
        <w:spacing w:after="0" w:line="360" w:lineRule="auto"/>
        <w:ind w:firstLine="709"/>
        <w:jc w:val="center"/>
        <w:rPr>
          <w:rFonts w:ascii="Times New Roman" w:hAnsi="Times New Roman" w:cs="Times New Roman"/>
          <w:sz w:val="28"/>
          <w:szCs w:val="28"/>
          <w:lang w:val="en-US"/>
        </w:rPr>
      </w:pPr>
      <w:r w:rsidRPr="00DC1C6A">
        <w:rPr>
          <w:rFonts w:ascii="Times New Roman" w:hAnsi="Times New Roman" w:cs="Times New Roman"/>
          <w:noProof/>
          <w:sz w:val="28"/>
          <w:szCs w:val="28"/>
        </w:rPr>
        <w:lastRenderedPageBreak/>
        <w:drawing>
          <wp:inline distT="0" distB="0" distL="0" distR="0">
            <wp:extent cx="2547340" cy="4522424"/>
            <wp:effectExtent l="19050" t="0" r="5360" b="0"/>
            <wp:docPr id="10" name="Рисунок 3" descr="20180518_17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518_175402"/>
                    <pic:cNvPicPr>
                      <a:picLocks noChangeAspect="1" noChangeArrowheads="1"/>
                    </pic:cNvPicPr>
                  </pic:nvPicPr>
                  <pic:blipFill>
                    <a:blip r:embed="rId27" cstate="print"/>
                    <a:srcRect/>
                    <a:stretch>
                      <a:fillRect/>
                    </a:stretch>
                  </pic:blipFill>
                  <pic:spPr bwMode="auto">
                    <a:xfrm>
                      <a:off x="0" y="0"/>
                      <a:ext cx="2554702" cy="4535494"/>
                    </a:xfrm>
                    <a:prstGeom prst="rect">
                      <a:avLst/>
                    </a:prstGeom>
                    <a:noFill/>
                    <a:ln w="9525">
                      <a:noFill/>
                      <a:miter lim="800000"/>
                      <a:headEnd/>
                      <a:tailEnd/>
                    </a:ln>
                  </pic:spPr>
                </pic:pic>
              </a:graphicData>
            </a:graphic>
          </wp:inline>
        </w:drawing>
      </w:r>
    </w:p>
    <w:p w:rsidR="00BD3D40" w:rsidRPr="00BD3D40" w:rsidRDefault="00BD3D40" w:rsidP="002F39A5">
      <w:pPr>
        <w:spacing w:after="0" w:line="360" w:lineRule="auto"/>
        <w:ind w:firstLine="709"/>
        <w:jc w:val="center"/>
        <w:rPr>
          <w:rFonts w:ascii="Times New Roman" w:hAnsi="Times New Roman" w:cs="Times New Roman"/>
          <w:sz w:val="28"/>
          <w:szCs w:val="28"/>
          <w:lang w:val="en-US"/>
        </w:rPr>
      </w:pPr>
    </w:p>
    <w:p w:rsidR="002F39A5" w:rsidRDefault="002F39A5" w:rsidP="002F39A5">
      <w:pPr>
        <w:spacing w:after="0" w:line="360" w:lineRule="auto"/>
        <w:ind w:firstLine="709"/>
        <w:jc w:val="both"/>
        <w:rPr>
          <w:rFonts w:ascii="Times New Roman" w:hAnsi="Times New Roman" w:cs="Times New Roman"/>
          <w:sz w:val="28"/>
          <w:szCs w:val="28"/>
          <w:lang w:val="en-US"/>
        </w:rPr>
      </w:pPr>
      <w:r w:rsidRPr="00DC1C6A">
        <w:rPr>
          <w:rFonts w:ascii="Times New Roman" w:hAnsi="Times New Roman" w:cs="Times New Roman"/>
          <w:sz w:val="28"/>
          <w:szCs w:val="28"/>
          <w:lang w:val="uk-UA"/>
        </w:rPr>
        <w:t>Рисуно</w:t>
      </w:r>
      <w:r w:rsidR="00A6715E">
        <w:rPr>
          <w:rFonts w:ascii="Times New Roman" w:hAnsi="Times New Roman" w:cs="Times New Roman"/>
          <w:sz w:val="28"/>
          <w:szCs w:val="28"/>
          <w:lang w:val="uk-UA"/>
        </w:rPr>
        <w:t>к 2.5</w:t>
      </w:r>
      <w:r w:rsidRPr="00DC1C6A">
        <w:rPr>
          <w:rFonts w:ascii="Times New Roman" w:hAnsi="Times New Roman" w:cs="Times New Roman"/>
          <w:sz w:val="28"/>
          <w:szCs w:val="28"/>
          <w:lang w:val="uk-UA"/>
        </w:rPr>
        <w:t xml:space="preserve"> – </w:t>
      </w:r>
      <w:r w:rsidRPr="00DC1C6A">
        <w:rPr>
          <w:rFonts w:ascii="Times New Roman" w:hAnsi="Times New Roman" w:cs="Times New Roman"/>
          <w:i/>
          <w:sz w:val="28"/>
          <w:szCs w:val="28"/>
          <w:lang w:val="uk-UA"/>
        </w:rPr>
        <w:t>С</w:t>
      </w:r>
      <w:r w:rsidRPr="00BD48E8">
        <w:rPr>
          <w:rFonts w:ascii="Times New Roman" w:hAnsi="Times New Roman" w:cs="Times New Roman"/>
          <w:i/>
          <w:sz w:val="28"/>
          <w:szCs w:val="28"/>
          <w:lang w:val="en-US"/>
        </w:rPr>
        <w:t>erasus</w:t>
      </w:r>
      <w:r w:rsidRPr="00DC1C6A">
        <w:rPr>
          <w:rFonts w:ascii="Times New Roman" w:hAnsi="Times New Roman" w:cs="Times New Roman"/>
          <w:i/>
          <w:sz w:val="28"/>
          <w:szCs w:val="28"/>
          <w:lang w:val="uk-UA"/>
        </w:rPr>
        <w:t xml:space="preserve"> </w:t>
      </w:r>
      <w:r w:rsidRPr="00BD48E8">
        <w:rPr>
          <w:rFonts w:ascii="Times New Roman" w:hAnsi="Times New Roman" w:cs="Times New Roman"/>
          <w:bCs/>
          <w:i/>
          <w:sz w:val="28"/>
          <w:szCs w:val="28"/>
          <w:lang w:val="en-US"/>
        </w:rPr>
        <w:t>eminens</w:t>
      </w:r>
      <w:r w:rsidRPr="00DC1C6A">
        <w:rPr>
          <w:rFonts w:ascii="Times New Roman" w:hAnsi="Times New Roman" w:cs="Times New Roman"/>
          <w:i/>
          <w:sz w:val="28"/>
          <w:szCs w:val="28"/>
          <w:lang w:val="uk-UA"/>
        </w:rPr>
        <w:t xml:space="preserve"> </w:t>
      </w:r>
      <w:r w:rsidRPr="00DC1C6A">
        <w:rPr>
          <w:rFonts w:ascii="Times New Roman" w:hAnsi="Times New Roman" w:cs="Times New Roman"/>
          <w:sz w:val="28"/>
          <w:szCs w:val="28"/>
          <w:lang w:val="uk-UA"/>
        </w:rPr>
        <w:t>‘</w:t>
      </w:r>
      <w:r w:rsidRPr="00BD48E8">
        <w:rPr>
          <w:rFonts w:ascii="Times New Roman" w:hAnsi="Times New Roman" w:cs="Times New Roman"/>
          <w:sz w:val="28"/>
          <w:szCs w:val="28"/>
          <w:lang w:val="en-US"/>
        </w:rPr>
        <w:t>Umbraculifera</w:t>
      </w:r>
      <w:r w:rsidR="00BD3D40">
        <w:rPr>
          <w:rFonts w:ascii="Times New Roman" w:hAnsi="Times New Roman" w:cs="Times New Roman"/>
          <w:sz w:val="28"/>
          <w:szCs w:val="28"/>
          <w:lang w:val="uk-UA"/>
        </w:rPr>
        <w:t>’, штамбове дерево</w:t>
      </w:r>
    </w:p>
    <w:p w:rsidR="00BD3D40" w:rsidRPr="00BD3D40" w:rsidRDefault="00BD3D40" w:rsidP="002F39A5">
      <w:pPr>
        <w:spacing w:after="0" w:line="360" w:lineRule="auto"/>
        <w:ind w:firstLine="709"/>
        <w:jc w:val="both"/>
        <w:rPr>
          <w:rFonts w:ascii="Times New Roman" w:hAnsi="Times New Roman" w:cs="Times New Roman"/>
          <w:sz w:val="28"/>
          <w:szCs w:val="28"/>
          <w:lang w:val="en-US"/>
        </w:rPr>
      </w:pPr>
    </w:p>
    <w:p w:rsidR="002F39A5" w:rsidRPr="00DC1C6A" w:rsidRDefault="002F39A5" w:rsidP="002F39A5">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Коренева система стрижнева, скелетні корені сильні, вертикальні розвиваються помірно. У віці 50-70 років коріння дерева на лісовому-глинистому ґрунті залягають на глибині 60 см, на муло-глинистому - 100 см, на піщаному - 2,8 м.</w:t>
      </w:r>
    </w:p>
    <w:p w:rsidR="002F39A5" w:rsidRPr="00DC1C6A" w:rsidRDefault="002F39A5" w:rsidP="002F39A5">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Листя дрібне, яйцевидної або обернено-яйцеподібної форми, 3,5 см в довжину, темно-зелене, глянцеве. Восени змінюють свій колір на бронзово-червоний або жовто-оранжевий </w:t>
      </w:r>
      <w:r w:rsidR="00BD3D40">
        <w:rPr>
          <w:rFonts w:ascii="Times New Roman" w:hAnsi="Times New Roman" w:cs="Times New Roman"/>
          <w:sz w:val="28"/>
          <w:szCs w:val="28"/>
        </w:rPr>
        <w:t>[</w:t>
      </w:r>
      <w:r w:rsidR="00BD3D40" w:rsidRPr="00BD3D40">
        <w:rPr>
          <w:rFonts w:ascii="Times New Roman" w:hAnsi="Times New Roman" w:cs="Times New Roman"/>
          <w:sz w:val="28"/>
          <w:szCs w:val="28"/>
        </w:rPr>
        <w:t>2</w:t>
      </w:r>
      <w:r w:rsidR="007922FA">
        <w:rPr>
          <w:rFonts w:ascii="Times New Roman" w:hAnsi="Times New Roman" w:cs="Times New Roman"/>
          <w:sz w:val="28"/>
          <w:szCs w:val="28"/>
          <w:lang w:val="uk-UA"/>
        </w:rPr>
        <w:t>8</w:t>
      </w:r>
      <w:r w:rsidR="00B41AE9">
        <w:rPr>
          <w:rFonts w:ascii="Times New Roman" w:hAnsi="Times New Roman" w:cs="Times New Roman"/>
          <w:sz w:val="28"/>
          <w:szCs w:val="28"/>
          <w:lang w:val="uk-UA"/>
        </w:rPr>
        <w:t>, 38</w:t>
      </w:r>
      <w:r w:rsidRPr="00DC1C6A">
        <w:rPr>
          <w:rFonts w:ascii="Times New Roman" w:hAnsi="Times New Roman" w:cs="Times New Roman"/>
          <w:sz w:val="28"/>
          <w:szCs w:val="28"/>
        </w:rPr>
        <w:t>]</w:t>
      </w:r>
      <w:r w:rsidRPr="00DC1C6A">
        <w:rPr>
          <w:rFonts w:ascii="Times New Roman" w:hAnsi="Times New Roman" w:cs="Times New Roman"/>
          <w:sz w:val="28"/>
          <w:szCs w:val="28"/>
          <w:lang w:val="uk-UA"/>
        </w:rPr>
        <w:t>.</w:t>
      </w:r>
    </w:p>
    <w:p w:rsidR="002F39A5" w:rsidRPr="00DC1C6A" w:rsidRDefault="002F39A5" w:rsidP="002F39A5">
      <w:pPr>
        <w:spacing w:after="0" w:line="360" w:lineRule="auto"/>
        <w:ind w:firstLine="709"/>
        <w:jc w:val="both"/>
        <w:rPr>
          <w:rFonts w:ascii="Times New Roman" w:hAnsi="Times New Roman" w:cs="Times New Roman"/>
          <w:sz w:val="28"/>
          <w:szCs w:val="28"/>
        </w:rPr>
      </w:pPr>
      <w:r w:rsidRPr="00DC1C6A">
        <w:rPr>
          <w:rFonts w:ascii="Times New Roman" w:hAnsi="Times New Roman" w:cs="Times New Roman"/>
          <w:sz w:val="28"/>
          <w:szCs w:val="28"/>
          <w:lang w:val="uk-UA"/>
        </w:rPr>
        <w:t>Цвіте рясно, в квітні-травні. Квіти дрібні, до 1 см в діаметрі, білого кольору, зібрані в пар</w:t>
      </w:r>
      <w:r w:rsidR="00A6715E">
        <w:rPr>
          <w:rFonts w:ascii="Times New Roman" w:hAnsi="Times New Roman" w:cs="Times New Roman"/>
          <w:sz w:val="28"/>
          <w:szCs w:val="28"/>
          <w:lang w:val="uk-UA"/>
        </w:rPr>
        <w:t>асольки по 2-4 квітки (Рис. 2.6</w:t>
      </w:r>
      <w:r w:rsidRPr="00DC1C6A">
        <w:rPr>
          <w:rFonts w:ascii="Times New Roman" w:hAnsi="Times New Roman" w:cs="Times New Roman"/>
          <w:sz w:val="28"/>
          <w:szCs w:val="28"/>
          <w:lang w:val="uk-UA"/>
        </w:rPr>
        <w:t>)</w:t>
      </w:r>
      <w:r w:rsidRPr="00DC1C6A">
        <w:rPr>
          <w:rFonts w:ascii="Times New Roman" w:hAnsi="Times New Roman" w:cs="Times New Roman"/>
          <w:sz w:val="28"/>
          <w:szCs w:val="28"/>
        </w:rPr>
        <w:t>.</w:t>
      </w:r>
    </w:p>
    <w:p w:rsidR="002F39A5" w:rsidRPr="00DC1C6A" w:rsidRDefault="002F39A5" w:rsidP="002F39A5">
      <w:pPr>
        <w:spacing w:after="0" w:line="360" w:lineRule="auto"/>
        <w:ind w:firstLine="709"/>
        <w:jc w:val="both"/>
        <w:rPr>
          <w:rFonts w:ascii="Times New Roman" w:hAnsi="Times New Roman" w:cs="Times New Roman"/>
          <w:sz w:val="28"/>
          <w:szCs w:val="28"/>
          <w:lang w:val="uk-UA"/>
        </w:rPr>
      </w:pPr>
    </w:p>
    <w:p w:rsidR="002F39A5" w:rsidRPr="00DC1C6A" w:rsidRDefault="002F39A5" w:rsidP="002F39A5">
      <w:pPr>
        <w:spacing w:after="0" w:line="360" w:lineRule="auto"/>
        <w:ind w:firstLine="709"/>
        <w:jc w:val="center"/>
        <w:rPr>
          <w:rFonts w:ascii="Times New Roman" w:hAnsi="Times New Roman" w:cs="Times New Roman"/>
          <w:sz w:val="28"/>
          <w:szCs w:val="28"/>
          <w:lang w:val="uk-UA"/>
        </w:rPr>
      </w:pPr>
      <w:r w:rsidRPr="00DC1C6A">
        <w:rPr>
          <w:rFonts w:ascii="Times New Roman" w:hAnsi="Times New Roman" w:cs="Times New Roman"/>
          <w:noProof/>
          <w:sz w:val="28"/>
          <w:szCs w:val="28"/>
        </w:rPr>
        <w:lastRenderedPageBreak/>
        <w:drawing>
          <wp:inline distT="0" distB="0" distL="0" distR="0">
            <wp:extent cx="3420364" cy="2895847"/>
            <wp:effectExtent l="0" t="266700" r="0" b="247403"/>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rot="5400000">
                      <a:off x="0" y="0"/>
                      <a:ext cx="3420364" cy="2895847"/>
                    </a:xfrm>
                    <a:prstGeom prst="rect">
                      <a:avLst/>
                    </a:prstGeom>
                    <a:noFill/>
                    <a:ln w="9525">
                      <a:noFill/>
                      <a:miter lim="800000"/>
                      <a:headEnd/>
                      <a:tailEnd/>
                    </a:ln>
                  </pic:spPr>
                </pic:pic>
              </a:graphicData>
            </a:graphic>
          </wp:inline>
        </w:drawing>
      </w:r>
    </w:p>
    <w:p w:rsidR="002F39A5" w:rsidRPr="00DC1C6A" w:rsidRDefault="002F39A5" w:rsidP="002F39A5">
      <w:pPr>
        <w:spacing w:after="0" w:line="360" w:lineRule="auto"/>
        <w:ind w:firstLine="709"/>
        <w:jc w:val="center"/>
        <w:rPr>
          <w:rFonts w:ascii="Times New Roman" w:hAnsi="Times New Roman" w:cs="Times New Roman"/>
          <w:sz w:val="28"/>
          <w:szCs w:val="28"/>
          <w:lang w:val="uk-UA"/>
        </w:rPr>
      </w:pPr>
    </w:p>
    <w:p w:rsidR="002F39A5" w:rsidRPr="00DC1C6A" w:rsidRDefault="00A6715E" w:rsidP="002F39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2.6</w:t>
      </w:r>
      <w:r w:rsidR="002F39A5" w:rsidRPr="00DC1C6A">
        <w:rPr>
          <w:rFonts w:ascii="Times New Roman" w:hAnsi="Times New Roman" w:cs="Times New Roman"/>
          <w:sz w:val="28"/>
          <w:szCs w:val="28"/>
          <w:lang w:val="uk-UA"/>
        </w:rPr>
        <w:t xml:space="preserve"> – Квітки на молодій прищепі </w:t>
      </w:r>
      <w:r w:rsidR="002F39A5" w:rsidRPr="00DC1C6A">
        <w:rPr>
          <w:rFonts w:ascii="Times New Roman" w:hAnsi="Times New Roman" w:cs="Times New Roman"/>
          <w:i/>
          <w:sz w:val="28"/>
          <w:szCs w:val="28"/>
          <w:lang w:val="uk-UA"/>
        </w:rPr>
        <w:t>С</w:t>
      </w:r>
      <w:r w:rsidR="002F39A5" w:rsidRPr="00DC1C6A">
        <w:rPr>
          <w:rFonts w:ascii="Times New Roman" w:hAnsi="Times New Roman" w:cs="Times New Roman"/>
          <w:i/>
          <w:sz w:val="28"/>
          <w:szCs w:val="28"/>
        </w:rPr>
        <w:t>erasus</w:t>
      </w:r>
      <w:r w:rsidR="002F39A5" w:rsidRPr="00DC1C6A">
        <w:rPr>
          <w:rFonts w:ascii="Times New Roman" w:hAnsi="Times New Roman" w:cs="Times New Roman"/>
          <w:i/>
          <w:sz w:val="28"/>
          <w:szCs w:val="28"/>
          <w:lang w:val="uk-UA"/>
        </w:rPr>
        <w:t xml:space="preserve"> </w:t>
      </w:r>
      <w:r w:rsidR="002F39A5" w:rsidRPr="00DC1C6A">
        <w:rPr>
          <w:rFonts w:ascii="Times New Roman" w:hAnsi="Times New Roman" w:cs="Times New Roman"/>
          <w:bCs/>
          <w:i/>
          <w:sz w:val="28"/>
          <w:szCs w:val="28"/>
        </w:rPr>
        <w:t>eminens</w:t>
      </w:r>
      <w:r w:rsidR="002F39A5" w:rsidRPr="00DC1C6A">
        <w:rPr>
          <w:rFonts w:ascii="Times New Roman" w:hAnsi="Times New Roman" w:cs="Times New Roman"/>
          <w:i/>
          <w:sz w:val="28"/>
          <w:szCs w:val="28"/>
          <w:lang w:val="uk-UA"/>
        </w:rPr>
        <w:t xml:space="preserve"> </w:t>
      </w:r>
      <w:r w:rsidR="002F39A5" w:rsidRPr="00DC1C6A">
        <w:rPr>
          <w:rFonts w:ascii="Times New Roman" w:hAnsi="Times New Roman" w:cs="Times New Roman"/>
          <w:sz w:val="28"/>
          <w:szCs w:val="28"/>
          <w:lang w:val="uk-UA"/>
        </w:rPr>
        <w:t>‘</w:t>
      </w:r>
      <w:r w:rsidR="002F39A5" w:rsidRPr="00DC1C6A">
        <w:rPr>
          <w:rFonts w:ascii="Times New Roman" w:hAnsi="Times New Roman" w:cs="Times New Roman"/>
          <w:sz w:val="28"/>
          <w:szCs w:val="28"/>
        </w:rPr>
        <w:t>Umbraculifera</w:t>
      </w:r>
      <w:r w:rsidR="002F39A5" w:rsidRPr="00DC1C6A">
        <w:rPr>
          <w:rFonts w:ascii="Times New Roman" w:hAnsi="Times New Roman" w:cs="Times New Roman"/>
          <w:sz w:val="28"/>
          <w:szCs w:val="28"/>
          <w:lang w:val="uk-UA"/>
        </w:rPr>
        <w:t xml:space="preserve">’ </w:t>
      </w:r>
    </w:p>
    <w:p w:rsidR="00BD3D40" w:rsidRPr="00BD48E8" w:rsidRDefault="00BD3D40" w:rsidP="002F39A5">
      <w:pPr>
        <w:spacing w:after="0" w:line="360" w:lineRule="auto"/>
        <w:ind w:firstLine="709"/>
        <w:jc w:val="both"/>
        <w:rPr>
          <w:rFonts w:ascii="Times New Roman" w:hAnsi="Times New Roman" w:cs="Times New Roman"/>
          <w:sz w:val="28"/>
          <w:szCs w:val="28"/>
          <w:lang w:val="uk-UA"/>
        </w:rPr>
      </w:pPr>
    </w:p>
    <w:p w:rsidR="002F39A5" w:rsidRPr="00DC1C6A" w:rsidRDefault="002F39A5" w:rsidP="002F39A5">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Плодоносить рідко. Плоди чорно-червоні кістянки, до 1 см в діаметрі. У природі плоди поїдаються птахами і тваринами.</w:t>
      </w:r>
    </w:p>
    <w:p w:rsidR="002F39A5" w:rsidRPr="00DC1C6A" w:rsidRDefault="002F39A5" w:rsidP="002F39A5">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 xml:space="preserve">Зона морозостійкості: 5b (-28,8 / -23,4 ° С) Квітки </w:t>
      </w:r>
      <w:r w:rsidR="00B769D7">
        <w:rPr>
          <w:rFonts w:ascii="Times New Roman" w:hAnsi="Times New Roman" w:cs="Times New Roman"/>
          <w:sz w:val="28"/>
          <w:szCs w:val="28"/>
          <w:lang w:val="uk-UA"/>
        </w:rPr>
        <w:t>вразливі до</w:t>
      </w:r>
      <w:r w:rsidRPr="00DC1C6A">
        <w:rPr>
          <w:rFonts w:ascii="Times New Roman" w:hAnsi="Times New Roman" w:cs="Times New Roman"/>
          <w:sz w:val="28"/>
          <w:szCs w:val="28"/>
          <w:lang w:val="uk-UA"/>
        </w:rPr>
        <w:t xml:space="preserve"> пізні</w:t>
      </w:r>
      <w:r w:rsidR="00B769D7">
        <w:rPr>
          <w:rFonts w:ascii="Times New Roman" w:hAnsi="Times New Roman" w:cs="Times New Roman"/>
          <w:sz w:val="28"/>
          <w:szCs w:val="28"/>
          <w:lang w:val="uk-UA"/>
        </w:rPr>
        <w:t>х</w:t>
      </w:r>
      <w:r w:rsidRPr="00DC1C6A">
        <w:rPr>
          <w:rFonts w:ascii="Times New Roman" w:hAnsi="Times New Roman" w:cs="Times New Roman"/>
          <w:sz w:val="28"/>
          <w:szCs w:val="28"/>
          <w:lang w:val="uk-UA"/>
        </w:rPr>
        <w:t xml:space="preserve"> заморозк</w:t>
      </w:r>
      <w:r w:rsidR="00B769D7">
        <w:rPr>
          <w:rFonts w:ascii="Times New Roman" w:hAnsi="Times New Roman" w:cs="Times New Roman"/>
          <w:sz w:val="28"/>
          <w:szCs w:val="28"/>
          <w:lang w:val="uk-UA"/>
        </w:rPr>
        <w:t>ів</w:t>
      </w:r>
      <w:r w:rsidRPr="00DC1C6A">
        <w:rPr>
          <w:rFonts w:ascii="Times New Roman" w:hAnsi="Times New Roman" w:cs="Times New Roman"/>
          <w:sz w:val="28"/>
          <w:szCs w:val="28"/>
          <w:lang w:val="uk-UA"/>
        </w:rPr>
        <w:t>.</w:t>
      </w:r>
    </w:p>
    <w:p w:rsidR="002F39A5" w:rsidRPr="00DC1C6A" w:rsidRDefault="00A6715E" w:rsidP="002F39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Умови вирощування</w:t>
      </w:r>
      <w:r w:rsidR="002F39A5" w:rsidRPr="00DC1C6A">
        <w:rPr>
          <w:rFonts w:ascii="Times New Roman" w:hAnsi="Times New Roman" w:cs="Times New Roman"/>
          <w:sz w:val="28"/>
          <w:szCs w:val="28"/>
          <w:lang w:val="uk-UA"/>
        </w:rPr>
        <w:t>: солнцелюбне, але може виносити півтінь. Добре цвіте на відкритих і освітлених ділянках. Не вимоглива до грунту, але добре росте на багатих поживними речовинами, глибоких, свіжих, помірно вологих глинистих ґрунтах, нейтральних або сильно-лужних, вапняних. Не виносить заболочування. Погано росте на бідних піщаних грунтах. Добре переносить міські умови.</w:t>
      </w:r>
    </w:p>
    <w:p w:rsidR="002F39A5" w:rsidRPr="00DC1C6A" w:rsidRDefault="002F39A5" w:rsidP="002F39A5">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Обрізка: рекомендується санітарна обрізка.</w:t>
      </w:r>
    </w:p>
    <w:p w:rsidR="002F39A5" w:rsidRPr="00DC1C6A" w:rsidRDefault="002F39A5" w:rsidP="002F39A5">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Хвороби і шкідники: аналогічні, як і для вишні звичайної.</w:t>
      </w:r>
    </w:p>
    <w:p w:rsidR="002F39A5" w:rsidRPr="00DC1C6A" w:rsidRDefault="002F39A5" w:rsidP="002F39A5">
      <w:pPr>
        <w:spacing w:after="0" w:line="360" w:lineRule="auto"/>
        <w:ind w:firstLine="709"/>
        <w:jc w:val="both"/>
        <w:rPr>
          <w:rFonts w:ascii="Times New Roman" w:hAnsi="Times New Roman" w:cs="Times New Roman"/>
          <w:sz w:val="28"/>
          <w:szCs w:val="28"/>
          <w:lang w:val="uk-UA"/>
        </w:rPr>
      </w:pPr>
      <w:r w:rsidRPr="00DC1C6A">
        <w:rPr>
          <w:rFonts w:ascii="Times New Roman" w:hAnsi="Times New Roman" w:cs="Times New Roman"/>
          <w:sz w:val="28"/>
          <w:szCs w:val="28"/>
          <w:lang w:val="uk-UA"/>
        </w:rPr>
        <w:t>Розмноження: розмножується щепленням.</w:t>
      </w:r>
    </w:p>
    <w:p w:rsidR="002F39A5" w:rsidRDefault="002F39A5" w:rsidP="002F39A5">
      <w:pPr>
        <w:spacing w:after="0" w:line="360" w:lineRule="auto"/>
        <w:ind w:firstLine="709"/>
        <w:jc w:val="both"/>
        <w:rPr>
          <w:lang w:val="uk-UA"/>
        </w:rPr>
      </w:pPr>
      <w:r w:rsidRPr="00DC1C6A">
        <w:rPr>
          <w:rFonts w:ascii="Times New Roman" w:hAnsi="Times New Roman" w:cs="Times New Roman"/>
          <w:sz w:val="28"/>
          <w:szCs w:val="28"/>
          <w:lang w:val="uk-UA"/>
        </w:rPr>
        <w:t>Використання: використовується для декорування алей, доріжок</w:t>
      </w:r>
      <w:r w:rsidR="00E953F9">
        <w:rPr>
          <w:rFonts w:ascii="Times New Roman" w:hAnsi="Times New Roman" w:cs="Times New Roman"/>
          <w:sz w:val="28"/>
          <w:szCs w:val="28"/>
          <w:lang w:val="uk-UA"/>
        </w:rPr>
        <w:t>, вузьких вуличок</w:t>
      </w:r>
      <w:r w:rsidRPr="00DC1C6A">
        <w:rPr>
          <w:rFonts w:ascii="Times New Roman" w:hAnsi="Times New Roman" w:cs="Times New Roman"/>
          <w:sz w:val="28"/>
          <w:szCs w:val="28"/>
          <w:lang w:val="uk-UA"/>
        </w:rPr>
        <w:t>, а також в поодиноких і групових посадках</w:t>
      </w:r>
      <w:r w:rsidR="00E953F9">
        <w:rPr>
          <w:rFonts w:ascii="Times New Roman" w:hAnsi="Times New Roman" w:cs="Times New Roman"/>
          <w:sz w:val="28"/>
          <w:szCs w:val="28"/>
          <w:lang w:val="uk-UA"/>
        </w:rPr>
        <w:t>, допускається вирощування в контейнерах</w:t>
      </w:r>
      <w:r w:rsidRPr="00DC1C6A">
        <w:rPr>
          <w:rFonts w:ascii="Times New Roman" w:hAnsi="Times New Roman" w:cs="Times New Roman"/>
          <w:sz w:val="28"/>
          <w:szCs w:val="28"/>
          <w:lang w:val="uk-UA"/>
        </w:rPr>
        <w:t xml:space="preserve"> </w:t>
      </w:r>
      <w:r w:rsidR="00BD3D40">
        <w:rPr>
          <w:rFonts w:ascii="Times New Roman" w:hAnsi="Times New Roman" w:cs="Times New Roman"/>
          <w:sz w:val="28"/>
          <w:szCs w:val="28"/>
        </w:rPr>
        <w:t>[</w:t>
      </w:r>
      <w:r w:rsidR="00E3149D" w:rsidRPr="00E3149D">
        <w:rPr>
          <w:rFonts w:ascii="Times New Roman" w:hAnsi="Times New Roman" w:cs="Times New Roman"/>
          <w:sz w:val="28"/>
          <w:szCs w:val="28"/>
        </w:rPr>
        <w:t>3</w:t>
      </w:r>
      <w:r w:rsidR="007922FA">
        <w:rPr>
          <w:rFonts w:ascii="Times New Roman" w:hAnsi="Times New Roman" w:cs="Times New Roman"/>
          <w:sz w:val="28"/>
          <w:szCs w:val="28"/>
          <w:lang w:val="uk-UA"/>
        </w:rPr>
        <w:t>3</w:t>
      </w:r>
      <w:r w:rsidR="00B41AE9">
        <w:rPr>
          <w:rFonts w:ascii="Times New Roman" w:hAnsi="Times New Roman" w:cs="Times New Roman"/>
          <w:sz w:val="28"/>
          <w:szCs w:val="28"/>
          <w:lang w:val="uk-UA"/>
        </w:rPr>
        <w:t>, 35, 37,</w:t>
      </w:r>
      <w:r w:rsidR="00BD3D40">
        <w:rPr>
          <w:rFonts w:ascii="Times New Roman" w:hAnsi="Times New Roman" w:cs="Times New Roman"/>
          <w:sz w:val="28"/>
          <w:szCs w:val="28"/>
        </w:rPr>
        <w:t xml:space="preserve"> </w:t>
      </w:r>
      <w:r w:rsidR="00E3149D" w:rsidRPr="00E3149D">
        <w:rPr>
          <w:rFonts w:ascii="Times New Roman" w:hAnsi="Times New Roman" w:cs="Times New Roman"/>
          <w:sz w:val="28"/>
          <w:szCs w:val="28"/>
        </w:rPr>
        <w:t>3</w:t>
      </w:r>
      <w:r w:rsidR="00B41AE9">
        <w:rPr>
          <w:rFonts w:ascii="Times New Roman" w:hAnsi="Times New Roman" w:cs="Times New Roman"/>
          <w:sz w:val="28"/>
          <w:szCs w:val="28"/>
          <w:lang w:val="uk-UA"/>
        </w:rPr>
        <w:t>8</w:t>
      </w:r>
      <w:r w:rsidRPr="00DC1C6A">
        <w:rPr>
          <w:rFonts w:ascii="Times New Roman" w:hAnsi="Times New Roman" w:cs="Times New Roman"/>
          <w:sz w:val="28"/>
          <w:szCs w:val="28"/>
        </w:rPr>
        <w:t>].</w:t>
      </w:r>
      <w:r w:rsidR="00E953F9" w:rsidRPr="00E953F9">
        <w:t xml:space="preserve"> </w:t>
      </w:r>
    </w:p>
    <w:p w:rsidR="00CD47D9" w:rsidRPr="007922FA" w:rsidRDefault="00CD47D9" w:rsidP="002F39A5">
      <w:pPr>
        <w:spacing w:after="0" w:line="360" w:lineRule="auto"/>
        <w:ind w:firstLine="709"/>
        <w:jc w:val="both"/>
        <w:rPr>
          <w:rFonts w:ascii="Times New Roman" w:hAnsi="Times New Roman" w:cs="Times New Roman"/>
          <w:sz w:val="28"/>
          <w:szCs w:val="28"/>
          <w:lang w:val="uk-UA"/>
        </w:rPr>
      </w:pPr>
      <w:r w:rsidRPr="007922FA">
        <w:rPr>
          <w:rFonts w:ascii="Times New Roman" w:hAnsi="Times New Roman" w:cs="Times New Roman"/>
          <w:sz w:val="28"/>
          <w:szCs w:val="28"/>
          <w:lang w:val="uk-UA"/>
        </w:rPr>
        <w:lastRenderedPageBreak/>
        <w:t>Широко культивується на комерційних площадках у Західній Європі, особливо поширена у Польщі.</w:t>
      </w:r>
    </w:p>
    <w:p w:rsidR="00CD47D9" w:rsidRDefault="00CD47D9" w:rsidP="002F39A5">
      <w:pPr>
        <w:spacing w:after="0" w:line="360" w:lineRule="auto"/>
        <w:ind w:firstLine="709"/>
        <w:jc w:val="both"/>
        <w:rPr>
          <w:rFonts w:ascii="Times New Roman" w:hAnsi="Times New Roman" w:cs="Times New Roman"/>
          <w:color w:val="00B0F0"/>
          <w:sz w:val="28"/>
          <w:szCs w:val="28"/>
          <w:lang w:val="uk-UA"/>
        </w:rPr>
      </w:pPr>
    </w:p>
    <w:p w:rsidR="00CD47D9" w:rsidRPr="00CD47D9" w:rsidRDefault="00CD47D9" w:rsidP="002F39A5">
      <w:pPr>
        <w:spacing w:after="0" w:line="360" w:lineRule="auto"/>
        <w:ind w:firstLine="709"/>
        <w:jc w:val="both"/>
        <w:rPr>
          <w:rFonts w:ascii="Times New Roman" w:hAnsi="Times New Roman" w:cs="Times New Roman"/>
          <w:color w:val="00B0F0"/>
          <w:sz w:val="28"/>
          <w:szCs w:val="28"/>
          <w:lang w:val="uk-UA"/>
        </w:rPr>
      </w:pPr>
    </w:p>
    <w:p w:rsidR="003B4F8F" w:rsidRPr="00DC1C6A" w:rsidRDefault="003B4F8F" w:rsidP="00BD3D40">
      <w:pPr>
        <w:pStyle w:val="1"/>
        <w:spacing w:before="0"/>
        <w:ind w:firstLine="709"/>
        <w:rPr>
          <w:rFonts w:ascii="Times New Roman" w:hAnsi="Times New Roman" w:cs="Times New Roman"/>
          <w:b w:val="0"/>
          <w:color w:val="auto"/>
          <w:lang w:val="uk-UA" w:bidi="uk-UA"/>
        </w:rPr>
      </w:pPr>
      <w:bookmarkStart w:id="32" w:name="_Toc514976002"/>
      <w:bookmarkStart w:id="33" w:name="_Toc58536304"/>
      <w:r w:rsidRPr="00DC1C6A">
        <w:rPr>
          <w:rFonts w:ascii="Times New Roman" w:hAnsi="Times New Roman" w:cs="Times New Roman"/>
          <w:b w:val="0"/>
          <w:color w:val="auto"/>
          <w:lang w:val="uk-UA" w:bidi="uk-UA"/>
        </w:rPr>
        <w:t>2.</w:t>
      </w:r>
      <w:r w:rsidR="00555D51">
        <w:rPr>
          <w:rFonts w:ascii="Times New Roman" w:hAnsi="Times New Roman" w:cs="Times New Roman"/>
          <w:b w:val="0"/>
          <w:color w:val="auto"/>
          <w:lang w:val="uk-UA" w:bidi="uk-UA"/>
        </w:rPr>
        <w:t>5</w:t>
      </w:r>
      <w:r w:rsidRPr="00DC1C6A">
        <w:rPr>
          <w:rFonts w:ascii="Times New Roman" w:hAnsi="Times New Roman" w:cs="Times New Roman"/>
          <w:b w:val="0"/>
          <w:color w:val="auto"/>
          <w:lang w:val="uk-UA" w:bidi="uk-UA"/>
        </w:rPr>
        <w:t xml:space="preserve"> </w:t>
      </w:r>
      <w:r w:rsidR="003955FC">
        <w:rPr>
          <w:rFonts w:ascii="Times New Roman" w:hAnsi="Times New Roman" w:cs="Times New Roman"/>
          <w:b w:val="0"/>
          <w:color w:val="auto"/>
          <w:lang w:val="uk-UA" w:bidi="uk-UA"/>
        </w:rPr>
        <w:t>М</w:t>
      </w:r>
      <w:r w:rsidRPr="00DC1C6A">
        <w:rPr>
          <w:rFonts w:ascii="Times New Roman" w:hAnsi="Times New Roman" w:cs="Times New Roman"/>
          <w:b w:val="0"/>
          <w:color w:val="auto"/>
          <w:lang w:val="uk-UA" w:bidi="uk-UA"/>
        </w:rPr>
        <w:t>етод</w:t>
      </w:r>
      <w:bookmarkEnd w:id="32"/>
      <w:r w:rsidR="00853A19" w:rsidRPr="00DC1C6A">
        <w:rPr>
          <w:rFonts w:ascii="Times New Roman" w:hAnsi="Times New Roman" w:cs="Times New Roman"/>
          <w:b w:val="0"/>
          <w:color w:val="auto"/>
          <w:lang w:val="uk-UA" w:bidi="uk-UA"/>
        </w:rPr>
        <w:t>ик</w:t>
      </w:r>
      <w:r w:rsidR="003955FC">
        <w:rPr>
          <w:rFonts w:ascii="Times New Roman" w:hAnsi="Times New Roman" w:cs="Times New Roman"/>
          <w:b w:val="0"/>
          <w:color w:val="auto"/>
          <w:lang w:val="uk-UA" w:bidi="uk-UA"/>
        </w:rPr>
        <w:t>а</w:t>
      </w:r>
      <w:r w:rsidR="00A14BA0" w:rsidRPr="00DC1C6A">
        <w:rPr>
          <w:rFonts w:ascii="Times New Roman" w:hAnsi="Times New Roman" w:cs="Times New Roman"/>
          <w:b w:val="0"/>
          <w:color w:val="auto"/>
          <w:lang w:val="uk-UA" w:bidi="uk-UA"/>
        </w:rPr>
        <w:t xml:space="preserve"> о</w:t>
      </w:r>
      <w:r w:rsidR="005F68CC" w:rsidRPr="00DC1C6A">
        <w:rPr>
          <w:rFonts w:ascii="Times New Roman" w:hAnsi="Times New Roman" w:cs="Times New Roman"/>
          <w:b w:val="0"/>
          <w:color w:val="auto"/>
          <w:lang w:val="uk-UA" w:bidi="uk-UA"/>
        </w:rPr>
        <w:t>кулірування</w:t>
      </w:r>
      <w:bookmarkEnd w:id="33"/>
    </w:p>
    <w:p w:rsidR="003B4F8F" w:rsidRPr="00DC1C6A" w:rsidRDefault="003B4F8F" w:rsidP="00EE1764">
      <w:pPr>
        <w:spacing w:after="0" w:line="360" w:lineRule="auto"/>
        <w:ind w:firstLine="709"/>
        <w:jc w:val="both"/>
        <w:rPr>
          <w:rFonts w:ascii="Times New Roman" w:hAnsi="Times New Roman" w:cs="Times New Roman"/>
          <w:sz w:val="28"/>
          <w:szCs w:val="28"/>
          <w:lang w:val="uk-UA" w:bidi="uk-UA"/>
        </w:rPr>
      </w:pPr>
    </w:p>
    <w:p w:rsidR="003B4F8F" w:rsidRPr="00DC1C6A" w:rsidRDefault="003B4F8F" w:rsidP="00EE1764">
      <w:pPr>
        <w:spacing w:after="0" w:line="360" w:lineRule="auto"/>
        <w:ind w:firstLine="709"/>
        <w:jc w:val="both"/>
        <w:rPr>
          <w:rFonts w:ascii="Times New Roman" w:hAnsi="Times New Roman" w:cs="Times New Roman"/>
          <w:sz w:val="28"/>
          <w:szCs w:val="28"/>
          <w:lang w:val="uk-UA" w:bidi="uk-UA"/>
        </w:rPr>
      </w:pPr>
    </w:p>
    <w:p w:rsidR="003B4F8F" w:rsidRPr="00DC1C6A" w:rsidRDefault="00A14BA0" w:rsidP="00EE1764">
      <w:pPr>
        <w:spacing w:after="0" w:line="360" w:lineRule="auto"/>
        <w:ind w:firstLine="709"/>
        <w:jc w:val="both"/>
        <w:rPr>
          <w:rFonts w:ascii="Times New Roman" w:hAnsi="Times New Roman" w:cs="Times New Roman"/>
          <w:sz w:val="28"/>
          <w:szCs w:val="28"/>
          <w:lang w:bidi="uk-UA"/>
        </w:rPr>
      </w:pPr>
      <w:r w:rsidRPr="00DC1C6A">
        <w:rPr>
          <w:rFonts w:ascii="Times New Roman" w:hAnsi="Times New Roman" w:cs="Times New Roman"/>
          <w:sz w:val="28"/>
          <w:szCs w:val="28"/>
          <w:lang w:bidi="uk-UA"/>
        </w:rPr>
        <w:t>Молоді рослини та гілки віком 1</w:t>
      </w:r>
      <w:r w:rsidRPr="00DC1C6A">
        <w:rPr>
          <w:rFonts w:ascii="Times New Roman" w:hAnsi="Times New Roman" w:cs="Times New Roman"/>
          <w:sz w:val="28"/>
          <w:szCs w:val="28"/>
          <w:lang w:val="uk-UA" w:bidi="uk-UA"/>
        </w:rPr>
        <w:t xml:space="preserve"> – </w:t>
      </w:r>
      <w:r w:rsidR="003B4F8F" w:rsidRPr="00DC1C6A">
        <w:rPr>
          <w:rFonts w:ascii="Times New Roman" w:hAnsi="Times New Roman" w:cs="Times New Roman"/>
          <w:sz w:val="28"/>
          <w:szCs w:val="28"/>
          <w:lang w:bidi="uk-UA"/>
        </w:rPr>
        <w:t xml:space="preserve">3 роки перещеплюють сплячою </w:t>
      </w:r>
      <w:r w:rsidRPr="00DC1C6A">
        <w:rPr>
          <w:rFonts w:ascii="Times New Roman" w:hAnsi="Times New Roman" w:cs="Times New Roman"/>
          <w:sz w:val="28"/>
          <w:szCs w:val="28"/>
          <w:lang w:bidi="uk-UA"/>
        </w:rPr>
        <w:t>брунькою, а гілки старшого віку</w:t>
      </w:r>
      <w:r w:rsidRPr="00DC1C6A">
        <w:rPr>
          <w:rFonts w:ascii="Times New Roman" w:hAnsi="Times New Roman" w:cs="Times New Roman"/>
          <w:sz w:val="28"/>
          <w:szCs w:val="28"/>
          <w:lang w:val="uk-UA" w:bidi="uk-UA"/>
        </w:rPr>
        <w:t xml:space="preserve"> –</w:t>
      </w:r>
      <w:r w:rsidR="003B4F8F" w:rsidRPr="00DC1C6A">
        <w:rPr>
          <w:rFonts w:ascii="Times New Roman" w:hAnsi="Times New Roman" w:cs="Times New Roman"/>
          <w:sz w:val="28"/>
          <w:szCs w:val="28"/>
          <w:lang w:bidi="uk-UA"/>
        </w:rPr>
        <w:t xml:space="preserve"> живцем.</w:t>
      </w:r>
    </w:p>
    <w:p w:rsidR="003B4F8F" w:rsidRPr="00DC1C6A" w:rsidRDefault="003B4F8F" w:rsidP="00EE1764">
      <w:pPr>
        <w:spacing w:after="0" w:line="360" w:lineRule="auto"/>
        <w:ind w:firstLine="709"/>
        <w:jc w:val="both"/>
        <w:rPr>
          <w:rFonts w:ascii="Times New Roman" w:hAnsi="Times New Roman" w:cs="Times New Roman"/>
          <w:iCs/>
          <w:sz w:val="28"/>
          <w:szCs w:val="28"/>
          <w:lang w:bidi="uk-UA"/>
        </w:rPr>
      </w:pPr>
      <w:r w:rsidRPr="00DC1C6A">
        <w:rPr>
          <w:rFonts w:ascii="Times New Roman" w:hAnsi="Times New Roman" w:cs="Times New Roman"/>
          <w:iCs/>
          <w:sz w:val="28"/>
          <w:szCs w:val="28"/>
          <w:lang w:bidi="uk-UA"/>
        </w:rPr>
        <w:t>Окулірування сплячою брунькою проводять в</w:t>
      </w:r>
      <w:r w:rsidRPr="00DC1C6A">
        <w:rPr>
          <w:rFonts w:ascii="Times New Roman" w:hAnsi="Times New Roman" w:cs="Times New Roman"/>
          <w:iCs/>
          <w:sz w:val="28"/>
          <w:szCs w:val="28"/>
          <w:lang w:val="uk-UA" w:bidi="uk-UA"/>
        </w:rPr>
        <w:t xml:space="preserve"> </w:t>
      </w:r>
      <w:r w:rsidRPr="00DC1C6A">
        <w:rPr>
          <w:rFonts w:ascii="Times New Roman" w:hAnsi="Times New Roman" w:cs="Times New Roman"/>
          <w:iCs/>
          <w:sz w:val="28"/>
          <w:szCs w:val="28"/>
          <w:lang w:bidi="uk-UA"/>
        </w:rPr>
        <w:t>серпні, а живцем</w:t>
      </w:r>
      <w:r w:rsidR="00B769D7">
        <w:rPr>
          <w:rFonts w:ascii="Times New Roman" w:hAnsi="Times New Roman" w:cs="Times New Roman"/>
          <w:iCs/>
          <w:sz w:val="28"/>
          <w:szCs w:val="28"/>
          <w:lang w:val="uk-UA" w:bidi="uk-UA"/>
        </w:rPr>
        <w:t xml:space="preserve"> - </w:t>
      </w:r>
      <w:r w:rsidRPr="00DC1C6A">
        <w:rPr>
          <w:rFonts w:ascii="Times New Roman" w:hAnsi="Times New Roman" w:cs="Times New Roman"/>
          <w:iCs/>
          <w:sz w:val="28"/>
          <w:szCs w:val="28"/>
          <w:lang w:bidi="uk-UA"/>
        </w:rPr>
        <w:t xml:space="preserve"> </w:t>
      </w:r>
      <w:proofErr w:type="gramStart"/>
      <w:r w:rsidRPr="00DC1C6A">
        <w:rPr>
          <w:rFonts w:ascii="Times New Roman" w:hAnsi="Times New Roman" w:cs="Times New Roman"/>
          <w:iCs/>
          <w:sz w:val="28"/>
          <w:szCs w:val="28"/>
          <w:lang w:bidi="uk-UA"/>
        </w:rPr>
        <w:t>в</w:t>
      </w:r>
      <w:proofErr w:type="gramEnd"/>
      <w:r w:rsidRPr="00DC1C6A">
        <w:rPr>
          <w:rFonts w:ascii="Times New Roman" w:hAnsi="Times New Roman" w:cs="Times New Roman"/>
          <w:iCs/>
          <w:sz w:val="28"/>
          <w:szCs w:val="28"/>
          <w:lang w:bidi="uk-UA"/>
        </w:rPr>
        <w:t xml:space="preserve"> кінці зими</w:t>
      </w:r>
      <w:r w:rsidR="00A14BA0" w:rsidRPr="00DC1C6A">
        <w:rPr>
          <w:rFonts w:ascii="Times New Roman" w:hAnsi="Times New Roman" w:cs="Times New Roman"/>
          <w:sz w:val="28"/>
          <w:szCs w:val="28"/>
          <w:lang w:val="uk-UA" w:bidi="uk-UA"/>
        </w:rPr>
        <w:t xml:space="preserve"> –</w:t>
      </w:r>
      <w:r w:rsidRPr="00DC1C6A">
        <w:rPr>
          <w:rFonts w:ascii="Times New Roman" w:hAnsi="Times New Roman" w:cs="Times New Roman"/>
          <w:sz w:val="28"/>
          <w:szCs w:val="28"/>
          <w:lang w:bidi="uk-UA"/>
        </w:rPr>
        <w:t xml:space="preserve"> </w:t>
      </w:r>
      <w:r w:rsidRPr="00DC1C6A">
        <w:rPr>
          <w:rFonts w:ascii="Times New Roman" w:hAnsi="Times New Roman" w:cs="Times New Roman"/>
          <w:iCs/>
          <w:sz w:val="28"/>
          <w:szCs w:val="28"/>
          <w:lang w:bidi="uk-UA"/>
        </w:rPr>
        <w:t>на початку весни.</w:t>
      </w:r>
    </w:p>
    <w:p w:rsidR="003B4F8F" w:rsidRPr="00DC1C6A" w:rsidRDefault="003B4F8F" w:rsidP="00EE1764">
      <w:pPr>
        <w:spacing w:after="0" w:line="360" w:lineRule="auto"/>
        <w:ind w:firstLine="709"/>
        <w:jc w:val="both"/>
        <w:rPr>
          <w:rFonts w:ascii="Times New Roman" w:hAnsi="Times New Roman" w:cs="Times New Roman"/>
          <w:sz w:val="28"/>
          <w:szCs w:val="28"/>
          <w:lang w:bidi="uk-UA"/>
        </w:rPr>
      </w:pPr>
      <w:r w:rsidRPr="00DC1C6A">
        <w:rPr>
          <w:rFonts w:ascii="Times New Roman" w:hAnsi="Times New Roman" w:cs="Times New Roman"/>
          <w:sz w:val="28"/>
          <w:szCs w:val="28"/>
          <w:lang w:bidi="uk-UA"/>
        </w:rPr>
        <w:t xml:space="preserve">Для літнього окулірування живці, з яких беруть вічка, заготовляють в день щеплення. Нарізують їх з однорічного приросту завдовжки 30 см і більше. </w:t>
      </w:r>
      <w:r w:rsidRPr="00DC1C6A">
        <w:rPr>
          <w:rFonts w:ascii="Times New Roman" w:hAnsi="Times New Roman" w:cs="Times New Roman"/>
          <w:iCs/>
          <w:sz w:val="28"/>
          <w:szCs w:val="28"/>
          <w:lang w:bidi="uk-UA"/>
        </w:rPr>
        <w:t>Для перещеплення весною</w:t>
      </w:r>
      <w:r w:rsidRPr="00DC1C6A">
        <w:rPr>
          <w:rFonts w:ascii="Times New Roman" w:hAnsi="Times New Roman" w:cs="Times New Roman"/>
          <w:sz w:val="28"/>
          <w:szCs w:val="28"/>
          <w:lang w:bidi="uk-UA"/>
        </w:rPr>
        <w:t xml:space="preserve"> заготовляють живці пізно восени, зберігають їх у вологій тирсі в холодних підвалах або траншеях, куди не потрапляють талі або дощові води. Можна заготовляти живці в кінці зими та напочатку весни, бажано до сокоруху</w:t>
      </w:r>
      <w:r w:rsidR="00BD3D40">
        <w:rPr>
          <w:rFonts w:ascii="Times New Roman" w:hAnsi="Times New Roman" w:cs="Times New Roman"/>
          <w:sz w:val="28"/>
          <w:szCs w:val="28"/>
          <w:lang w:bidi="uk-UA"/>
        </w:rPr>
        <w:t xml:space="preserve"> [</w:t>
      </w:r>
      <w:r w:rsidR="00E3149D" w:rsidRPr="00E3149D">
        <w:rPr>
          <w:rFonts w:ascii="Times New Roman" w:hAnsi="Times New Roman" w:cs="Times New Roman"/>
          <w:sz w:val="28"/>
          <w:szCs w:val="28"/>
          <w:lang w:bidi="uk-UA"/>
        </w:rPr>
        <w:t>2</w:t>
      </w:r>
      <w:r w:rsidR="00B41AE9">
        <w:rPr>
          <w:rFonts w:ascii="Times New Roman" w:hAnsi="Times New Roman" w:cs="Times New Roman"/>
          <w:sz w:val="28"/>
          <w:szCs w:val="28"/>
          <w:lang w:val="uk-UA" w:bidi="uk-UA"/>
        </w:rPr>
        <w:t>4</w:t>
      </w:r>
      <w:r w:rsidR="00853A19" w:rsidRPr="00DC1C6A">
        <w:rPr>
          <w:rFonts w:ascii="Times New Roman" w:hAnsi="Times New Roman" w:cs="Times New Roman"/>
          <w:sz w:val="28"/>
          <w:szCs w:val="28"/>
          <w:lang w:bidi="uk-UA"/>
        </w:rPr>
        <w:t>]</w:t>
      </w:r>
      <w:r w:rsidRPr="00DC1C6A">
        <w:rPr>
          <w:rFonts w:ascii="Times New Roman" w:hAnsi="Times New Roman" w:cs="Times New Roman"/>
          <w:sz w:val="28"/>
          <w:szCs w:val="28"/>
          <w:lang w:bidi="uk-UA"/>
        </w:rPr>
        <w:t>.</w:t>
      </w:r>
    </w:p>
    <w:p w:rsidR="003B4F8F" w:rsidRPr="00DC1C6A" w:rsidRDefault="003B4F8F" w:rsidP="00EE1764">
      <w:pPr>
        <w:spacing w:after="0" w:line="360" w:lineRule="auto"/>
        <w:ind w:firstLine="709"/>
        <w:jc w:val="both"/>
        <w:rPr>
          <w:rFonts w:ascii="Times New Roman" w:hAnsi="Times New Roman" w:cs="Times New Roman"/>
          <w:sz w:val="28"/>
          <w:szCs w:val="28"/>
          <w:lang w:bidi="uk-UA"/>
        </w:rPr>
      </w:pPr>
      <w:r w:rsidRPr="00DC1C6A">
        <w:rPr>
          <w:rFonts w:ascii="Times New Roman" w:hAnsi="Times New Roman" w:cs="Times New Roman"/>
          <w:iCs/>
          <w:sz w:val="28"/>
          <w:szCs w:val="28"/>
          <w:lang w:bidi="uk-UA"/>
        </w:rPr>
        <w:t>При перещепленні брунькою</w:t>
      </w:r>
      <w:r w:rsidRPr="00DC1C6A">
        <w:rPr>
          <w:rFonts w:ascii="Times New Roman" w:hAnsi="Times New Roman" w:cs="Times New Roman"/>
          <w:sz w:val="28"/>
          <w:szCs w:val="28"/>
          <w:lang w:bidi="uk-UA"/>
        </w:rPr>
        <w:t xml:space="preserve"> заготовлений щиток повинен мати довжину 3—3,5 см. Шар деревини повинен бути якнайтоншим, а брунька не пошкодженою. Після цього в місці окул</w:t>
      </w:r>
      <w:r w:rsidR="001F4867" w:rsidRPr="00DC1C6A">
        <w:rPr>
          <w:rFonts w:ascii="Times New Roman" w:hAnsi="Times New Roman" w:cs="Times New Roman"/>
          <w:sz w:val="28"/>
          <w:szCs w:val="28"/>
          <w:lang w:bidi="uk-UA"/>
        </w:rPr>
        <w:t>ірування роблять Т-подібний над</w:t>
      </w:r>
      <w:r w:rsidRPr="00DC1C6A">
        <w:rPr>
          <w:rFonts w:ascii="Times New Roman" w:hAnsi="Times New Roman" w:cs="Times New Roman"/>
          <w:sz w:val="28"/>
          <w:szCs w:val="28"/>
          <w:lang w:bidi="uk-UA"/>
        </w:rPr>
        <w:t xml:space="preserve">різ кори, поздовжні краї </w:t>
      </w:r>
      <w:r w:rsidR="001F4867" w:rsidRPr="00DC1C6A">
        <w:rPr>
          <w:rFonts w:ascii="Times New Roman" w:hAnsi="Times New Roman" w:cs="Times New Roman"/>
          <w:sz w:val="28"/>
          <w:szCs w:val="28"/>
          <w:lang w:bidi="uk-UA"/>
        </w:rPr>
        <w:t>якого злегка відвертають кісточ</w:t>
      </w:r>
      <w:r w:rsidRPr="00DC1C6A">
        <w:rPr>
          <w:rFonts w:ascii="Times New Roman" w:hAnsi="Times New Roman" w:cs="Times New Roman"/>
          <w:sz w:val="28"/>
          <w:szCs w:val="28"/>
          <w:lang w:bidi="uk-UA"/>
        </w:rPr>
        <w:t xml:space="preserve">кою ножа від деревини і відразу вставляють щиток за кору. Потім обтискують кору вздовж вставленого щитка, місце щеплення обв’язують так, щоб брунька </w:t>
      </w:r>
      <w:proofErr w:type="gramStart"/>
      <w:r w:rsidRPr="00DC1C6A">
        <w:rPr>
          <w:rFonts w:ascii="Times New Roman" w:hAnsi="Times New Roman" w:cs="Times New Roman"/>
          <w:sz w:val="28"/>
          <w:szCs w:val="28"/>
          <w:lang w:bidi="uk-UA"/>
        </w:rPr>
        <w:t>на</w:t>
      </w:r>
      <w:proofErr w:type="gramEnd"/>
      <w:r w:rsidRPr="00DC1C6A">
        <w:rPr>
          <w:rFonts w:ascii="Times New Roman" w:hAnsi="Times New Roman" w:cs="Times New Roman"/>
          <w:sz w:val="28"/>
          <w:szCs w:val="28"/>
          <w:lang w:bidi="uk-UA"/>
        </w:rPr>
        <w:t xml:space="preserve"> щитку залишалась відкритою. </w:t>
      </w:r>
      <w:r w:rsidR="001F4867" w:rsidRPr="00DC1C6A">
        <w:rPr>
          <w:rFonts w:ascii="Times New Roman" w:hAnsi="Times New Roman" w:cs="Times New Roman"/>
          <w:sz w:val="28"/>
          <w:szCs w:val="28"/>
          <w:lang w:bidi="uk-UA"/>
        </w:rPr>
        <w:t>Через 2—3 тижні перевіряють при</w:t>
      </w:r>
      <w:r w:rsidRPr="00DC1C6A">
        <w:rPr>
          <w:rFonts w:ascii="Times New Roman" w:hAnsi="Times New Roman" w:cs="Times New Roman"/>
          <w:sz w:val="28"/>
          <w:szCs w:val="28"/>
          <w:lang w:bidi="uk-UA"/>
        </w:rPr>
        <w:t xml:space="preserve">живлення вічок. Якщо </w:t>
      </w:r>
      <w:r w:rsidR="001F4867" w:rsidRPr="00DC1C6A">
        <w:rPr>
          <w:rFonts w:ascii="Times New Roman" w:hAnsi="Times New Roman" w:cs="Times New Roman"/>
          <w:sz w:val="28"/>
          <w:szCs w:val="28"/>
          <w:lang w:bidi="uk-UA"/>
        </w:rPr>
        <w:t>в цей час щиток виявиться зморш</w:t>
      </w:r>
      <w:r w:rsidRPr="00DC1C6A">
        <w:rPr>
          <w:rFonts w:ascii="Times New Roman" w:hAnsi="Times New Roman" w:cs="Times New Roman"/>
          <w:sz w:val="28"/>
          <w:szCs w:val="28"/>
          <w:lang w:bidi="uk-UA"/>
        </w:rPr>
        <w:t>куватим і легко виймається з розрізу кори це свідчить, що він не прижився. В цьому випадку окулірують вдруге або наступною весною перещеплюють живцем</w:t>
      </w:r>
      <w:r w:rsidR="00BD3D40">
        <w:rPr>
          <w:rFonts w:ascii="Times New Roman" w:hAnsi="Times New Roman" w:cs="Times New Roman"/>
          <w:sz w:val="28"/>
          <w:szCs w:val="28"/>
          <w:lang w:bidi="uk-UA"/>
        </w:rPr>
        <w:t xml:space="preserve"> [</w:t>
      </w:r>
      <w:r w:rsidR="00B41AE9">
        <w:rPr>
          <w:rFonts w:ascii="Times New Roman" w:hAnsi="Times New Roman" w:cs="Times New Roman"/>
          <w:sz w:val="28"/>
          <w:szCs w:val="28"/>
          <w:lang w:val="uk-UA" w:bidi="uk-UA"/>
        </w:rPr>
        <w:t xml:space="preserve">25, </w:t>
      </w:r>
      <w:r w:rsidR="00367167">
        <w:rPr>
          <w:rFonts w:ascii="Times New Roman" w:hAnsi="Times New Roman" w:cs="Times New Roman"/>
          <w:sz w:val="28"/>
          <w:szCs w:val="28"/>
          <w:lang w:bidi="uk-UA"/>
        </w:rPr>
        <w:t>2</w:t>
      </w:r>
      <w:r w:rsidR="00367167">
        <w:rPr>
          <w:rFonts w:ascii="Times New Roman" w:hAnsi="Times New Roman" w:cs="Times New Roman"/>
          <w:sz w:val="28"/>
          <w:szCs w:val="28"/>
          <w:lang w:val="uk-UA" w:bidi="uk-UA"/>
        </w:rPr>
        <w:t>6</w:t>
      </w:r>
      <w:r w:rsidR="00853A19" w:rsidRPr="00DC1C6A">
        <w:rPr>
          <w:rFonts w:ascii="Times New Roman" w:hAnsi="Times New Roman" w:cs="Times New Roman"/>
          <w:sz w:val="28"/>
          <w:szCs w:val="28"/>
          <w:lang w:bidi="uk-UA"/>
        </w:rPr>
        <w:t>]</w:t>
      </w:r>
      <w:r w:rsidRPr="00DC1C6A">
        <w:rPr>
          <w:rFonts w:ascii="Times New Roman" w:hAnsi="Times New Roman" w:cs="Times New Roman"/>
          <w:sz w:val="28"/>
          <w:szCs w:val="28"/>
          <w:lang w:bidi="uk-UA"/>
        </w:rPr>
        <w:t>.</w:t>
      </w:r>
    </w:p>
    <w:p w:rsidR="003B4F8F" w:rsidRPr="00DC1C6A" w:rsidRDefault="003B4F8F" w:rsidP="00EE1764">
      <w:pPr>
        <w:spacing w:after="0" w:line="360" w:lineRule="auto"/>
        <w:ind w:firstLine="709"/>
        <w:jc w:val="both"/>
        <w:rPr>
          <w:rFonts w:ascii="Times New Roman" w:hAnsi="Times New Roman" w:cs="Times New Roman"/>
          <w:sz w:val="28"/>
          <w:szCs w:val="28"/>
          <w:lang w:bidi="uk-UA"/>
        </w:rPr>
      </w:pPr>
      <w:r w:rsidRPr="00DC1C6A">
        <w:rPr>
          <w:rFonts w:ascii="Times New Roman" w:hAnsi="Times New Roman" w:cs="Times New Roman"/>
          <w:sz w:val="28"/>
          <w:szCs w:val="28"/>
          <w:lang w:bidi="uk-UA"/>
        </w:rPr>
        <w:t xml:space="preserve">Залежно від товщини </w:t>
      </w:r>
      <w:r w:rsidR="001F4867" w:rsidRPr="00DC1C6A">
        <w:rPr>
          <w:rFonts w:ascii="Times New Roman" w:hAnsi="Times New Roman" w:cs="Times New Roman"/>
          <w:sz w:val="28"/>
          <w:szCs w:val="28"/>
          <w:lang w:bidi="uk-UA"/>
        </w:rPr>
        <w:t>гілки, яку перещеплюють, і стро</w:t>
      </w:r>
      <w:r w:rsidRPr="00DC1C6A">
        <w:rPr>
          <w:rFonts w:ascii="Times New Roman" w:hAnsi="Times New Roman" w:cs="Times New Roman"/>
          <w:sz w:val="28"/>
          <w:szCs w:val="28"/>
          <w:lang w:bidi="uk-UA"/>
        </w:rPr>
        <w:t>ку щеплення застосовують різні способи щеплення живцем. Тонкі гілки, що мають діаметр приблизно такий, як і живець, перещеплюють способом копулірування, зав</w:t>
      </w:r>
      <w:r w:rsidRPr="00DC1C6A">
        <w:rPr>
          <w:rFonts w:ascii="Times New Roman" w:hAnsi="Times New Roman" w:cs="Times New Roman"/>
          <w:sz w:val="28"/>
          <w:szCs w:val="28"/>
          <w:lang w:bidi="uk-UA"/>
        </w:rPr>
        <w:softHyphen/>
      </w:r>
      <w:r w:rsidRPr="00DC1C6A">
        <w:rPr>
          <w:rFonts w:ascii="Times New Roman" w:hAnsi="Times New Roman" w:cs="Times New Roman"/>
          <w:sz w:val="28"/>
          <w:szCs w:val="28"/>
          <w:lang w:bidi="uk-UA"/>
        </w:rPr>
        <w:lastRenderedPageBreak/>
        <w:t>довжки 1—3 см — способом вприклад, понад 3 см способами за кору і в напіврозщіп.</w:t>
      </w:r>
    </w:p>
    <w:p w:rsidR="003B4F8F" w:rsidRPr="00DC1C6A" w:rsidRDefault="003B4F8F" w:rsidP="00EE1764">
      <w:pPr>
        <w:pStyle w:val="Bodytext20"/>
        <w:shd w:val="clear" w:color="auto" w:fill="auto"/>
        <w:spacing w:line="360" w:lineRule="auto"/>
        <w:ind w:firstLine="709"/>
        <w:rPr>
          <w:sz w:val="28"/>
          <w:szCs w:val="28"/>
        </w:rPr>
      </w:pPr>
      <w:r w:rsidRPr="00DC1C6A">
        <w:rPr>
          <w:rStyle w:val="Bodytext2Italic"/>
          <w:i w:val="0"/>
          <w:sz w:val="28"/>
          <w:szCs w:val="28"/>
        </w:rPr>
        <w:t>Перещеплення молодих дерев.</w:t>
      </w:r>
      <w:r w:rsidRPr="00DC1C6A">
        <w:rPr>
          <w:color w:val="000000"/>
          <w:sz w:val="28"/>
          <w:szCs w:val="28"/>
          <w:lang w:val="uk-UA" w:eastAsia="uk-UA" w:bidi="uk-UA"/>
        </w:rPr>
        <w:t xml:space="preserve"> Дерева віком до 3 років мають ще тонкі гілки, тому перещеплюють їх способом окулірування вічком влітку та копуліруванням вприклад у кінці зими і протягом весни. Дерева старшого віку, які мають товщі гілки, перещеплюють способами вприклад і за кору.</w:t>
      </w:r>
    </w:p>
    <w:p w:rsidR="003B4F8F" w:rsidRPr="00DC1C6A" w:rsidRDefault="003B4F8F" w:rsidP="00EE1764">
      <w:pPr>
        <w:pStyle w:val="Bodytext20"/>
        <w:shd w:val="clear" w:color="auto" w:fill="auto"/>
        <w:spacing w:line="360" w:lineRule="auto"/>
        <w:ind w:firstLine="709"/>
        <w:rPr>
          <w:sz w:val="28"/>
          <w:szCs w:val="28"/>
          <w:lang w:val="uk-UA"/>
        </w:rPr>
      </w:pPr>
      <w:r w:rsidRPr="00DC1C6A">
        <w:rPr>
          <w:color w:val="000000"/>
          <w:sz w:val="28"/>
          <w:szCs w:val="28"/>
          <w:lang w:val="uk-UA" w:eastAsia="uk-UA" w:bidi="uk-UA"/>
        </w:rPr>
        <w:t xml:space="preserve">Молоді, добре розвинуті дерева зерняткових порід віком до 6—7 років і кісточкові віком до 3—4 років, можна перещеплювати за один рік. При цьому стовбур зрізують на 40—50 см вище нижнього ярусу в тому місці, де кора гладенька і на ній немає гілочок і сучків. Основні гілки нижнього ярусу </w:t>
      </w:r>
      <w:r w:rsidR="001F4867" w:rsidRPr="00DC1C6A">
        <w:rPr>
          <w:color w:val="000000"/>
          <w:sz w:val="28"/>
          <w:szCs w:val="28"/>
          <w:lang w:val="uk-UA" w:eastAsia="uk-UA" w:bidi="uk-UA"/>
        </w:rPr>
        <w:t xml:space="preserve">зрізують на пеньок на відстані </w:t>
      </w:r>
      <w:r w:rsidR="001F4867" w:rsidRPr="00DC1C6A">
        <w:rPr>
          <w:color w:val="000000"/>
          <w:sz w:val="28"/>
          <w:szCs w:val="28"/>
          <w:lang w:eastAsia="uk-UA" w:bidi="uk-UA"/>
        </w:rPr>
        <w:t>30</w:t>
      </w:r>
      <w:r w:rsidRPr="00DC1C6A">
        <w:rPr>
          <w:color w:val="000000"/>
          <w:sz w:val="28"/>
          <w:szCs w:val="28"/>
          <w:lang w:val="uk-UA" w:eastAsia="uk-UA" w:bidi="uk-UA"/>
        </w:rPr>
        <w:t>—50 см від їх основи. Зріз роблять в такому місці, де зручніше проводити щеплення. Щеплення вічок влітку роблять на такій самій висоті, як і навесні живцем. Якщо перещеплюють не за один рік, тоді в перший рік перещеплюють стовбур та 1—2 тов</w:t>
      </w:r>
      <w:r w:rsidR="001F4867" w:rsidRPr="00DC1C6A">
        <w:rPr>
          <w:color w:val="000000"/>
          <w:sz w:val="28"/>
          <w:szCs w:val="28"/>
          <w:lang w:val="en-US" w:eastAsia="uk-UA" w:bidi="uk-UA"/>
        </w:rPr>
        <w:t>c</w:t>
      </w:r>
      <w:r w:rsidR="001F4867" w:rsidRPr="00DC1C6A">
        <w:rPr>
          <w:color w:val="000000"/>
          <w:sz w:val="28"/>
          <w:szCs w:val="28"/>
          <w:lang w:val="uk-UA" w:eastAsia="uk-UA" w:bidi="uk-UA"/>
        </w:rPr>
        <w:t>т</w:t>
      </w:r>
      <w:r w:rsidRPr="00DC1C6A">
        <w:rPr>
          <w:color w:val="000000"/>
          <w:sz w:val="28"/>
          <w:szCs w:val="28"/>
          <w:lang w:val="uk-UA" w:eastAsia="uk-UA" w:bidi="uk-UA"/>
        </w:rPr>
        <w:t>і гілки. Залишені гілки перещеплюють на другий або третій рік. П</w:t>
      </w:r>
      <w:r w:rsidR="001F4867" w:rsidRPr="00DC1C6A">
        <w:rPr>
          <w:color w:val="000000"/>
          <w:sz w:val="28"/>
          <w:szCs w:val="28"/>
          <w:lang w:val="uk-UA" w:eastAsia="uk-UA" w:bidi="uk-UA"/>
        </w:rPr>
        <w:t>ісля зрізування на пеньок основ</w:t>
      </w:r>
      <w:r w:rsidRPr="00DC1C6A">
        <w:rPr>
          <w:color w:val="000000"/>
          <w:sz w:val="28"/>
          <w:szCs w:val="28"/>
          <w:lang w:val="uk-UA" w:eastAsia="uk-UA" w:bidi="uk-UA"/>
        </w:rPr>
        <w:t xml:space="preserve">них гілок усі сильнорослі </w:t>
      </w:r>
      <w:r w:rsidR="001F4867" w:rsidRPr="00DC1C6A">
        <w:rPr>
          <w:color w:val="000000"/>
          <w:sz w:val="28"/>
          <w:szCs w:val="28"/>
          <w:lang w:val="uk-UA" w:eastAsia="uk-UA" w:bidi="uk-UA"/>
        </w:rPr>
        <w:t>на них гілки нижче порізу вкоро</w:t>
      </w:r>
      <w:r w:rsidRPr="00DC1C6A">
        <w:rPr>
          <w:color w:val="000000"/>
          <w:sz w:val="28"/>
          <w:szCs w:val="28"/>
          <w:lang w:val="uk-UA" w:eastAsia="uk-UA" w:bidi="uk-UA"/>
        </w:rPr>
        <w:t>чують. Обростаючі гілочки не обрізують. Зрізаний стовбур та основні гілки крони перещеплюють вказаними вище способами.</w:t>
      </w:r>
    </w:p>
    <w:p w:rsidR="003B4F8F" w:rsidRPr="00DC1C6A" w:rsidRDefault="003B4F8F" w:rsidP="00EE1764">
      <w:pPr>
        <w:pStyle w:val="Bodytext20"/>
        <w:shd w:val="clear" w:color="auto" w:fill="auto"/>
        <w:spacing w:line="360" w:lineRule="auto"/>
        <w:ind w:firstLine="709"/>
        <w:rPr>
          <w:sz w:val="28"/>
          <w:szCs w:val="28"/>
        </w:rPr>
      </w:pPr>
      <w:r w:rsidRPr="00DC1C6A">
        <w:rPr>
          <w:color w:val="000000"/>
          <w:sz w:val="28"/>
          <w:szCs w:val="28"/>
          <w:lang w:val="uk-UA" w:eastAsia="uk-UA" w:bidi="uk-UA"/>
        </w:rPr>
        <w:t>Навесні з настанням тепла на щеплених живцях проростають 2</w:t>
      </w:r>
      <w:r w:rsidR="001F4867" w:rsidRPr="00DC1C6A">
        <w:rPr>
          <w:color w:val="000000"/>
          <w:sz w:val="28"/>
          <w:szCs w:val="28"/>
          <w:lang w:val="uk-UA" w:eastAsia="uk-UA" w:bidi="uk-UA"/>
        </w:rPr>
        <w:t>—</w:t>
      </w:r>
      <w:r w:rsidRPr="00DC1C6A">
        <w:rPr>
          <w:color w:val="000000"/>
          <w:sz w:val="28"/>
          <w:szCs w:val="28"/>
          <w:lang w:val="uk-UA" w:eastAsia="uk-UA" w:bidi="uk-UA"/>
        </w:rPr>
        <w:t>3 бруньки, з яких часом виростають пагони</w:t>
      </w:r>
      <w:r w:rsidR="00BD3D40">
        <w:rPr>
          <w:color w:val="000000"/>
          <w:sz w:val="28"/>
          <w:szCs w:val="28"/>
          <w:lang w:eastAsia="uk-UA" w:bidi="uk-UA"/>
        </w:rPr>
        <w:t xml:space="preserve"> [</w:t>
      </w:r>
      <w:r w:rsidR="00E3149D" w:rsidRPr="00E3149D">
        <w:rPr>
          <w:color w:val="000000"/>
          <w:sz w:val="28"/>
          <w:szCs w:val="28"/>
          <w:lang w:eastAsia="uk-UA" w:bidi="uk-UA"/>
        </w:rPr>
        <w:t>2</w:t>
      </w:r>
      <w:r w:rsidR="00367167">
        <w:rPr>
          <w:color w:val="000000"/>
          <w:sz w:val="28"/>
          <w:szCs w:val="28"/>
          <w:lang w:val="uk-UA" w:eastAsia="uk-UA" w:bidi="uk-UA"/>
        </w:rPr>
        <w:t>6</w:t>
      </w:r>
      <w:r w:rsidR="00853A19" w:rsidRPr="00DC1C6A">
        <w:rPr>
          <w:color w:val="000000"/>
          <w:sz w:val="28"/>
          <w:szCs w:val="28"/>
          <w:lang w:eastAsia="uk-UA" w:bidi="uk-UA"/>
        </w:rPr>
        <w:t>]</w:t>
      </w:r>
      <w:r w:rsidRPr="00DC1C6A">
        <w:rPr>
          <w:color w:val="000000"/>
          <w:sz w:val="28"/>
          <w:szCs w:val="28"/>
          <w:lang w:val="uk-UA" w:eastAsia="uk-UA" w:bidi="uk-UA"/>
        </w:rPr>
        <w:t>.</w:t>
      </w:r>
    </w:p>
    <w:p w:rsidR="003B4F8F" w:rsidRPr="00DC1C6A" w:rsidRDefault="003B4F8F" w:rsidP="00EE1764">
      <w:pPr>
        <w:pStyle w:val="Bodytext20"/>
        <w:shd w:val="clear" w:color="auto" w:fill="auto"/>
        <w:spacing w:line="360" w:lineRule="auto"/>
        <w:ind w:firstLine="709"/>
        <w:rPr>
          <w:sz w:val="28"/>
          <w:szCs w:val="28"/>
        </w:rPr>
      </w:pPr>
      <w:r w:rsidRPr="00DC1C6A">
        <w:rPr>
          <w:color w:val="000000"/>
          <w:sz w:val="28"/>
          <w:szCs w:val="28"/>
          <w:lang w:val="uk-UA" w:eastAsia="uk-UA" w:bidi="uk-UA"/>
        </w:rPr>
        <w:t>Коли вони досягнуть висоти 10—15 см, до кожної перещепленої гілки і стовбура нижче місця щеплення в двох місцях підв’язують кілочки завдовжки 80—100 см так, щоб вони були продовженням перещеплених гілок. Один із верхніх, добре розвинутих пагонів</w:t>
      </w:r>
      <w:r w:rsidR="001F4867" w:rsidRPr="00DC1C6A">
        <w:rPr>
          <w:color w:val="000000"/>
          <w:sz w:val="28"/>
          <w:szCs w:val="28"/>
          <w:lang w:val="uk-UA" w:eastAsia="uk-UA" w:bidi="uk-UA"/>
        </w:rPr>
        <w:t xml:space="preserve"> підв’язують до кілочка для фор</w:t>
      </w:r>
      <w:r w:rsidRPr="00DC1C6A">
        <w:rPr>
          <w:color w:val="000000"/>
          <w:sz w:val="28"/>
          <w:szCs w:val="28"/>
          <w:lang w:val="uk-UA" w:eastAsia="uk-UA" w:bidi="uk-UA"/>
        </w:rPr>
        <w:t>мування з нього провід</w:t>
      </w:r>
      <w:r w:rsidR="001F4867" w:rsidRPr="00DC1C6A">
        <w:rPr>
          <w:color w:val="000000"/>
          <w:sz w:val="28"/>
          <w:szCs w:val="28"/>
          <w:lang w:val="uk-UA" w:eastAsia="uk-UA" w:bidi="uk-UA"/>
        </w:rPr>
        <w:t>ника перещепленої гілки. Щоб по</w:t>
      </w:r>
      <w:r w:rsidRPr="00DC1C6A">
        <w:rPr>
          <w:color w:val="000000"/>
          <w:sz w:val="28"/>
          <w:szCs w:val="28"/>
          <w:lang w:val="uk-UA" w:eastAsia="uk-UA" w:bidi="uk-UA"/>
        </w:rPr>
        <w:t>слабити ріст конкуренті</w:t>
      </w:r>
      <w:r w:rsidR="001F4867" w:rsidRPr="00DC1C6A">
        <w:rPr>
          <w:color w:val="000000"/>
          <w:sz w:val="28"/>
          <w:szCs w:val="28"/>
          <w:lang w:val="uk-UA" w:eastAsia="uk-UA" w:bidi="uk-UA"/>
        </w:rPr>
        <w:t>в провідника, верхівки їх прищи</w:t>
      </w:r>
      <w:r w:rsidRPr="00DC1C6A">
        <w:rPr>
          <w:color w:val="000000"/>
          <w:sz w:val="28"/>
          <w:szCs w:val="28"/>
          <w:lang w:val="uk-UA" w:eastAsia="uk-UA" w:bidi="uk-UA"/>
        </w:rPr>
        <w:t>пують. Згодом провідник підв’язують вдруге.</w:t>
      </w:r>
    </w:p>
    <w:p w:rsidR="003B4F8F" w:rsidRPr="00DC1C6A" w:rsidRDefault="003B4F8F" w:rsidP="00EE1764">
      <w:pPr>
        <w:pStyle w:val="Bodytext20"/>
        <w:shd w:val="clear" w:color="auto" w:fill="auto"/>
        <w:spacing w:line="360" w:lineRule="auto"/>
        <w:ind w:firstLine="709"/>
        <w:rPr>
          <w:sz w:val="28"/>
          <w:szCs w:val="28"/>
        </w:rPr>
      </w:pPr>
      <w:r w:rsidRPr="00DC1C6A">
        <w:rPr>
          <w:color w:val="000000"/>
          <w:sz w:val="28"/>
          <w:szCs w:val="28"/>
          <w:lang w:val="uk-UA" w:eastAsia="uk-UA" w:bidi="uk-UA"/>
        </w:rPr>
        <w:t xml:space="preserve">У тому випадку, коли перещеплення проводилось </w:t>
      </w:r>
      <w:r w:rsidR="00B769D7">
        <w:rPr>
          <w:color w:val="000000"/>
          <w:sz w:val="28"/>
          <w:szCs w:val="28"/>
          <w:lang w:val="uk-UA" w:eastAsia="uk-UA" w:bidi="uk-UA"/>
        </w:rPr>
        <w:t>методом</w:t>
      </w:r>
      <w:r w:rsidRPr="00DC1C6A">
        <w:rPr>
          <w:color w:val="000000"/>
          <w:sz w:val="28"/>
          <w:szCs w:val="28"/>
          <w:lang w:val="uk-UA" w:eastAsia="uk-UA" w:bidi="uk-UA"/>
        </w:rPr>
        <w:t xml:space="preserve"> окулірування, наступної весни до набрякання бруньок усі гілки, на яких прижились бруньки, зрізують на 15—20 см вище місця окулірування. В цей час знімають пов’язки. Гілки, на яких не прижились заокуліровані бруньки, навесні перещеплюють </w:t>
      </w:r>
      <w:r w:rsidRPr="00DC1C6A">
        <w:rPr>
          <w:color w:val="000000"/>
          <w:sz w:val="28"/>
          <w:szCs w:val="28"/>
          <w:lang w:val="uk-UA" w:eastAsia="uk-UA" w:bidi="uk-UA"/>
        </w:rPr>
        <w:lastRenderedPageBreak/>
        <w:t>живцем.</w:t>
      </w:r>
    </w:p>
    <w:p w:rsidR="003B4F8F" w:rsidRPr="00DC1C6A" w:rsidRDefault="003B4F8F" w:rsidP="00EE1764">
      <w:pPr>
        <w:pStyle w:val="Bodytext20"/>
        <w:shd w:val="clear" w:color="auto" w:fill="auto"/>
        <w:spacing w:line="360" w:lineRule="auto"/>
        <w:ind w:firstLine="709"/>
        <w:rPr>
          <w:sz w:val="28"/>
          <w:szCs w:val="28"/>
          <w:lang w:val="uk-UA"/>
        </w:rPr>
      </w:pPr>
      <w:r w:rsidRPr="00DC1C6A">
        <w:rPr>
          <w:color w:val="000000"/>
          <w:sz w:val="28"/>
          <w:szCs w:val="28"/>
          <w:lang w:val="uk-UA" w:eastAsia="uk-UA" w:bidi="uk-UA"/>
        </w:rPr>
        <w:t xml:space="preserve">Щоб посилити ріст пагонів із заокулірованих бруньок, навесні під час проростання їх усі пагони, що утворилися вище місця окулірування, видаляють. По досягненні пагонами, що виросли з заокулірованих бруньок, 10—12 см, їх підв’язують до шипа, щоб надати бажаного напряму росту та запобігти обламуванню. </w:t>
      </w:r>
      <w:r w:rsidR="001F4867" w:rsidRPr="00DC1C6A">
        <w:rPr>
          <w:color w:val="000000"/>
          <w:sz w:val="28"/>
          <w:szCs w:val="28"/>
          <w:lang w:val="uk-UA" w:eastAsia="uk-UA" w:bidi="uk-UA"/>
        </w:rPr>
        <w:t>По</w:t>
      </w:r>
      <w:r w:rsidRPr="00DC1C6A">
        <w:rPr>
          <w:color w:val="000000"/>
          <w:sz w:val="28"/>
          <w:szCs w:val="28"/>
          <w:lang w:val="uk-UA" w:eastAsia="uk-UA" w:bidi="uk-UA"/>
        </w:rPr>
        <w:t xml:space="preserve"> мір</w:t>
      </w:r>
      <w:r w:rsidR="001F4867" w:rsidRPr="00DC1C6A">
        <w:rPr>
          <w:color w:val="000000"/>
          <w:sz w:val="28"/>
          <w:szCs w:val="28"/>
          <w:lang w:val="uk-UA" w:eastAsia="uk-UA" w:bidi="uk-UA"/>
        </w:rPr>
        <w:t>і</w:t>
      </w:r>
      <w:r w:rsidRPr="00DC1C6A">
        <w:rPr>
          <w:color w:val="000000"/>
          <w:sz w:val="28"/>
          <w:szCs w:val="28"/>
          <w:lang w:val="uk-UA" w:eastAsia="uk-UA" w:bidi="uk-UA"/>
        </w:rPr>
        <w:t xml:space="preserve"> росту їх підв’язують вдруге</w:t>
      </w:r>
      <w:r w:rsidR="00E3149D">
        <w:rPr>
          <w:color w:val="000000"/>
          <w:sz w:val="28"/>
          <w:szCs w:val="28"/>
          <w:lang w:val="uk-UA" w:eastAsia="uk-UA" w:bidi="uk-UA"/>
        </w:rPr>
        <w:t xml:space="preserve"> [</w:t>
      </w:r>
      <w:r w:rsidR="00E3149D" w:rsidRPr="00580579">
        <w:rPr>
          <w:color w:val="000000"/>
          <w:sz w:val="28"/>
          <w:szCs w:val="28"/>
          <w:lang w:val="uk-UA" w:eastAsia="uk-UA" w:bidi="uk-UA"/>
        </w:rPr>
        <w:t>3</w:t>
      </w:r>
      <w:r w:rsidR="00367167">
        <w:rPr>
          <w:color w:val="000000"/>
          <w:sz w:val="28"/>
          <w:szCs w:val="28"/>
          <w:lang w:val="uk-UA" w:eastAsia="uk-UA" w:bidi="uk-UA"/>
        </w:rPr>
        <w:t>9</w:t>
      </w:r>
      <w:r w:rsidR="00853A19" w:rsidRPr="00DC1C6A">
        <w:rPr>
          <w:color w:val="000000"/>
          <w:sz w:val="28"/>
          <w:szCs w:val="28"/>
          <w:lang w:val="uk-UA" w:eastAsia="uk-UA" w:bidi="uk-UA"/>
        </w:rPr>
        <w:t>]</w:t>
      </w:r>
      <w:r w:rsidRPr="00DC1C6A">
        <w:rPr>
          <w:color w:val="000000"/>
          <w:sz w:val="28"/>
          <w:szCs w:val="28"/>
          <w:lang w:val="uk-UA" w:eastAsia="uk-UA" w:bidi="uk-UA"/>
        </w:rPr>
        <w:t>.</w:t>
      </w:r>
    </w:p>
    <w:p w:rsidR="003B4F8F" w:rsidRPr="00DC1C6A" w:rsidRDefault="003B4F8F" w:rsidP="00EE1764">
      <w:pPr>
        <w:pStyle w:val="Bodytext20"/>
        <w:shd w:val="clear" w:color="auto" w:fill="auto"/>
        <w:spacing w:line="360" w:lineRule="auto"/>
        <w:ind w:firstLine="709"/>
        <w:rPr>
          <w:sz w:val="28"/>
          <w:szCs w:val="28"/>
          <w:lang w:val="uk-UA"/>
        </w:rPr>
      </w:pPr>
      <w:r w:rsidRPr="00DC1C6A">
        <w:rPr>
          <w:color w:val="000000"/>
          <w:sz w:val="28"/>
          <w:szCs w:val="28"/>
          <w:lang w:val="uk-UA" w:eastAsia="uk-UA" w:bidi="uk-UA"/>
        </w:rPr>
        <w:t>Нижче місця щеплення</w:t>
      </w:r>
      <w:r w:rsidR="001F4867" w:rsidRPr="00DC1C6A">
        <w:rPr>
          <w:color w:val="000000"/>
          <w:sz w:val="28"/>
          <w:szCs w:val="28"/>
          <w:lang w:val="uk-UA" w:eastAsia="uk-UA" w:bidi="uk-UA"/>
        </w:rPr>
        <w:t xml:space="preserve"> часто з’являються сильнорослі п</w:t>
      </w:r>
      <w:r w:rsidRPr="00DC1C6A">
        <w:rPr>
          <w:color w:val="000000"/>
          <w:sz w:val="28"/>
          <w:szCs w:val="28"/>
          <w:lang w:val="uk-UA" w:eastAsia="uk-UA" w:bidi="uk-UA"/>
        </w:rPr>
        <w:t>агони, які не видаляють, а прищипують верхівку з двома- трьома листками. Під час проростання їх прищипують вдруге. Наступної весн</w:t>
      </w:r>
      <w:r w:rsidR="001F4867" w:rsidRPr="00DC1C6A">
        <w:rPr>
          <w:color w:val="000000"/>
          <w:sz w:val="28"/>
          <w:szCs w:val="28"/>
          <w:lang w:val="uk-UA" w:eastAsia="uk-UA" w:bidi="uk-UA"/>
        </w:rPr>
        <w:t>и, коли набрякнуть бруньки, зні</w:t>
      </w:r>
      <w:r w:rsidRPr="00DC1C6A">
        <w:rPr>
          <w:color w:val="000000"/>
          <w:sz w:val="28"/>
          <w:szCs w:val="28"/>
          <w:lang w:val="uk-UA" w:eastAsia="uk-UA" w:bidi="uk-UA"/>
        </w:rPr>
        <w:t>мають пов’язки і підв’язують щеплені пагони до кілочків. Якщо на прищепленому живці виросло кілька пагонів, тоді сильнорослі, розташовані нижче провідника, весною вкорочуванням перетворюють в обростаючі. Слаборослі пагони не вкорочують. Якщо провідники щеплених гілок мають довжину понад 70 см, їх вкорочують на 1/3—1/4 довжини.</w:t>
      </w:r>
    </w:p>
    <w:p w:rsidR="003B4F8F" w:rsidRPr="00DC1C6A" w:rsidRDefault="003B4F8F" w:rsidP="00EE1764">
      <w:pPr>
        <w:pStyle w:val="Bodytext20"/>
        <w:shd w:val="clear" w:color="auto" w:fill="auto"/>
        <w:spacing w:line="360" w:lineRule="auto"/>
        <w:ind w:firstLine="709"/>
        <w:rPr>
          <w:sz w:val="28"/>
          <w:szCs w:val="28"/>
        </w:rPr>
      </w:pPr>
      <w:r w:rsidRPr="00DC1C6A">
        <w:rPr>
          <w:color w:val="000000"/>
          <w:sz w:val="28"/>
          <w:szCs w:val="28"/>
          <w:lang w:val="uk-UA" w:eastAsia="uk-UA" w:bidi="uk-UA"/>
        </w:rPr>
        <w:t>У тому випадку, кол</w:t>
      </w:r>
      <w:r w:rsidR="001F4867" w:rsidRPr="00DC1C6A">
        <w:rPr>
          <w:color w:val="000000"/>
          <w:sz w:val="28"/>
          <w:szCs w:val="28"/>
          <w:lang w:val="uk-UA" w:eastAsia="uk-UA" w:bidi="uk-UA"/>
        </w:rPr>
        <w:t>и гілка перещеплена двома живця</w:t>
      </w:r>
      <w:r w:rsidRPr="00DC1C6A">
        <w:rPr>
          <w:color w:val="000000"/>
          <w:sz w:val="28"/>
          <w:szCs w:val="28"/>
          <w:lang w:val="uk-UA" w:eastAsia="uk-UA" w:bidi="uk-UA"/>
        </w:rPr>
        <w:t>ми й обидва прижилися, тоді навесні більш сильний та зручно розташований залишають, а слабший видаляють</w:t>
      </w:r>
      <w:r w:rsidR="00853A19" w:rsidRPr="00DC1C6A">
        <w:rPr>
          <w:color w:val="000000"/>
          <w:sz w:val="28"/>
          <w:szCs w:val="28"/>
          <w:lang w:val="uk-UA" w:eastAsia="uk-UA" w:bidi="uk-UA"/>
        </w:rPr>
        <w:t xml:space="preserve"> </w:t>
      </w:r>
      <w:r w:rsidR="00853A19" w:rsidRPr="00DC1C6A">
        <w:rPr>
          <w:color w:val="000000"/>
          <w:sz w:val="28"/>
          <w:szCs w:val="28"/>
          <w:lang w:eastAsia="uk-UA" w:bidi="uk-UA"/>
        </w:rPr>
        <w:t>[</w:t>
      </w:r>
      <w:r w:rsidR="00367167">
        <w:rPr>
          <w:color w:val="000000"/>
          <w:sz w:val="28"/>
          <w:szCs w:val="28"/>
          <w:lang w:eastAsia="uk-UA" w:bidi="uk-UA"/>
        </w:rPr>
        <w:t>3</w:t>
      </w:r>
      <w:r w:rsidR="00367167">
        <w:rPr>
          <w:color w:val="000000"/>
          <w:sz w:val="28"/>
          <w:szCs w:val="28"/>
          <w:lang w:val="uk-UA" w:eastAsia="uk-UA" w:bidi="uk-UA"/>
        </w:rPr>
        <w:t>8</w:t>
      </w:r>
      <w:r w:rsidR="00853A19" w:rsidRPr="00DC1C6A">
        <w:rPr>
          <w:color w:val="000000"/>
          <w:sz w:val="28"/>
          <w:szCs w:val="28"/>
          <w:lang w:eastAsia="uk-UA" w:bidi="uk-UA"/>
        </w:rPr>
        <w:t>]</w:t>
      </w:r>
      <w:r w:rsidRPr="00DC1C6A">
        <w:rPr>
          <w:color w:val="000000"/>
          <w:sz w:val="28"/>
          <w:szCs w:val="28"/>
          <w:lang w:val="uk-UA" w:eastAsia="uk-UA" w:bidi="uk-UA"/>
        </w:rPr>
        <w:t>.</w:t>
      </w:r>
    </w:p>
    <w:p w:rsidR="003B4F8F" w:rsidRPr="00DC1C6A" w:rsidRDefault="003B4F8F" w:rsidP="00EE1764">
      <w:pPr>
        <w:pStyle w:val="Bodytext20"/>
        <w:shd w:val="clear" w:color="auto" w:fill="auto"/>
        <w:spacing w:line="360" w:lineRule="auto"/>
        <w:ind w:firstLine="709"/>
        <w:rPr>
          <w:sz w:val="28"/>
          <w:szCs w:val="28"/>
        </w:rPr>
      </w:pPr>
      <w:r w:rsidRPr="00DC1C6A">
        <w:rPr>
          <w:color w:val="000000"/>
          <w:sz w:val="28"/>
          <w:szCs w:val="28"/>
          <w:lang w:val="uk-UA" w:eastAsia="uk-UA" w:bidi="uk-UA"/>
        </w:rPr>
        <w:t>Усі сильнорослі пагони на гілках нижче місця щеплення значно вкорочують, щоб перетворити їх в обростаючі гілки. При слабому обрізуванні вони сильно ростуть і пригнічують ріст пагонів на прищепі. Сильні жирові пагони на штамбі дерева та в основі скелетних гілок вирізують на кільце.</w:t>
      </w:r>
    </w:p>
    <w:p w:rsidR="003B4F8F" w:rsidRPr="00DC1C6A" w:rsidRDefault="003B4F8F" w:rsidP="00EE1764">
      <w:pPr>
        <w:pStyle w:val="Bodytext20"/>
        <w:shd w:val="clear" w:color="auto" w:fill="auto"/>
        <w:spacing w:line="360" w:lineRule="auto"/>
        <w:ind w:firstLine="709"/>
        <w:rPr>
          <w:sz w:val="28"/>
          <w:szCs w:val="28"/>
        </w:rPr>
      </w:pPr>
      <w:r w:rsidRPr="00DC1C6A">
        <w:rPr>
          <w:color w:val="000000"/>
          <w:sz w:val="28"/>
          <w:szCs w:val="28"/>
          <w:lang w:val="uk-UA" w:eastAsia="uk-UA" w:bidi="uk-UA"/>
        </w:rPr>
        <w:t>На третій рік весною, до початку активного росту, провідники щеплених гілок підв’язують до кілочків і стежать, щоб пов’язки не вростали в кору гілки. В тому випадку, коли провідники щеплених гілок весною вкорочували, тоді протягом вегетації виділяють пагін подовження провідника та прищипують його конкуренти. Парость, яка сильно росте нижче</w:t>
      </w:r>
      <w:r w:rsidR="00AB22BF" w:rsidRPr="00DC1C6A">
        <w:rPr>
          <w:color w:val="000000"/>
          <w:sz w:val="28"/>
          <w:szCs w:val="28"/>
          <w:lang w:val="uk-UA" w:eastAsia="uk-UA" w:bidi="uk-UA"/>
        </w:rPr>
        <w:t xml:space="preserve"> місця щеплення, теж прищипують</w:t>
      </w:r>
      <w:r w:rsidRPr="00DC1C6A">
        <w:rPr>
          <w:color w:val="000000"/>
          <w:sz w:val="28"/>
          <w:szCs w:val="28"/>
          <w:lang w:val="uk-UA" w:eastAsia="uk-UA" w:bidi="uk-UA"/>
        </w:rPr>
        <w:t>.</w:t>
      </w:r>
    </w:p>
    <w:p w:rsidR="009600E7" w:rsidRDefault="003B4F8F" w:rsidP="00EE1764">
      <w:pPr>
        <w:pStyle w:val="Bodytext20"/>
        <w:shd w:val="clear" w:color="auto" w:fill="auto"/>
        <w:spacing w:line="360" w:lineRule="auto"/>
        <w:ind w:firstLine="709"/>
        <w:rPr>
          <w:color w:val="000000"/>
          <w:sz w:val="28"/>
          <w:szCs w:val="28"/>
          <w:lang w:val="uk-UA" w:eastAsia="uk-UA" w:bidi="uk-UA"/>
        </w:rPr>
      </w:pPr>
      <w:r w:rsidRPr="00DC1C6A">
        <w:rPr>
          <w:color w:val="000000"/>
          <w:sz w:val="28"/>
          <w:szCs w:val="28"/>
          <w:lang w:val="uk-UA" w:eastAsia="uk-UA" w:bidi="uk-UA"/>
        </w:rPr>
        <w:t>На четвертий рік ве</w:t>
      </w:r>
      <w:r w:rsidR="00AB22BF" w:rsidRPr="00DC1C6A">
        <w:rPr>
          <w:color w:val="000000"/>
          <w:sz w:val="28"/>
          <w:szCs w:val="28"/>
          <w:lang w:val="uk-UA" w:eastAsia="uk-UA" w:bidi="uk-UA"/>
        </w:rPr>
        <w:t>сною виділяють провідники, вирі</w:t>
      </w:r>
      <w:r w:rsidRPr="00DC1C6A">
        <w:rPr>
          <w:color w:val="000000"/>
          <w:sz w:val="28"/>
          <w:szCs w:val="28"/>
          <w:lang w:val="uk-UA" w:eastAsia="uk-UA" w:bidi="uk-UA"/>
        </w:rPr>
        <w:t>зують на кільце конкуре</w:t>
      </w:r>
      <w:r w:rsidR="00AB22BF" w:rsidRPr="00DC1C6A">
        <w:rPr>
          <w:color w:val="000000"/>
          <w:sz w:val="28"/>
          <w:szCs w:val="28"/>
          <w:lang w:val="uk-UA" w:eastAsia="uk-UA" w:bidi="uk-UA"/>
        </w:rPr>
        <w:t>нти, вкорочують сильнорослі при</w:t>
      </w:r>
      <w:r w:rsidRPr="00DC1C6A">
        <w:rPr>
          <w:color w:val="000000"/>
          <w:sz w:val="28"/>
          <w:szCs w:val="28"/>
          <w:lang w:val="uk-UA" w:eastAsia="uk-UA" w:bidi="uk-UA"/>
        </w:rPr>
        <w:t>рости з метою перетворення їх в обростаючі та напівскелетні гілки. В наступні роки за перещепл</w:t>
      </w:r>
      <w:r w:rsidR="00853A19" w:rsidRPr="00DC1C6A">
        <w:rPr>
          <w:color w:val="000000"/>
          <w:sz w:val="28"/>
          <w:szCs w:val="28"/>
          <w:lang w:val="uk-UA" w:eastAsia="uk-UA" w:bidi="uk-UA"/>
        </w:rPr>
        <w:t xml:space="preserve">еними деревами </w:t>
      </w:r>
      <w:r w:rsidR="00853A19" w:rsidRPr="00DC1C6A">
        <w:rPr>
          <w:color w:val="000000"/>
          <w:sz w:val="28"/>
          <w:szCs w:val="28"/>
          <w:lang w:val="uk-UA" w:eastAsia="uk-UA" w:bidi="uk-UA"/>
        </w:rPr>
        <w:lastRenderedPageBreak/>
        <w:t>догляд звичайний</w:t>
      </w:r>
      <w:r w:rsidR="00045A36" w:rsidRPr="00DC1C6A">
        <w:rPr>
          <w:color w:val="000000"/>
          <w:sz w:val="28"/>
          <w:szCs w:val="28"/>
          <w:lang w:eastAsia="uk-UA" w:bidi="uk-UA"/>
        </w:rPr>
        <w:t xml:space="preserve"> [</w:t>
      </w:r>
      <w:r w:rsidR="00367167">
        <w:rPr>
          <w:color w:val="000000"/>
          <w:sz w:val="28"/>
          <w:szCs w:val="28"/>
          <w:lang w:val="uk-UA" w:eastAsia="uk-UA" w:bidi="uk-UA"/>
        </w:rPr>
        <w:t>40</w:t>
      </w:r>
      <w:r w:rsidRPr="00DC1C6A">
        <w:rPr>
          <w:color w:val="000000"/>
          <w:sz w:val="28"/>
          <w:szCs w:val="28"/>
          <w:lang w:eastAsia="uk-UA" w:bidi="uk-UA"/>
        </w:rPr>
        <w:t>]</w:t>
      </w:r>
      <w:r w:rsidR="00853A19" w:rsidRPr="00DC1C6A">
        <w:rPr>
          <w:color w:val="000000"/>
          <w:sz w:val="28"/>
          <w:szCs w:val="28"/>
          <w:lang w:val="uk-UA" w:eastAsia="uk-UA" w:bidi="uk-UA"/>
        </w:rPr>
        <w:t>.</w:t>
      </w:r>
    </w:p>
    <w:p w:rsidR="00B97BCA" w:rsidRPr="00D9284A" w:rsidRDefault="00B97BCA" w:rsidP="00EE1764">
      <w:pPr>
        <w:pStyle w:val="Bodytext20"/>
        <w:shd w:val="clear" w:color="auto" w:fill="auto"/>
        <w:spacing w:line="360" w:lineRule="auto"/>
        <w:ind w:firstLine="709"/>
        <w:rPr>
          <w:color w:val="000000"/>
          <w:sz w:val="28"/>
          <w:szCs w:val="28"/>
          <w:lang w:eastAsia="uk-UA" w:bidi="uk-UA"/>
        </w:rPr>
      </w:pPr>
    </w:p>
    <w:p w:rsidR="00D9284A" w:rsidRDefault="00D9284A" w:rsidP="00EE1764">
      <w:pPr>
        <w:pStyle w:val="Bodytext20"/>
        <w:shd w:val="clear" w:color="auto" w:fill="auto"/>
        <w:spacing w:line="360" w:lineRule="auto"/>
        <w:ind w:firstLine="709"/>
        <w:rPr>
          <w:color w:val="000000"/>
          <w:sz w:val="28"/>
          <w:szCs w:val="28"/>
          <w:lang w:val="uk-UA" w:eastAsia="uk-UA" w:bidi="uk-UA"/>
        </w:rPr>
      </w:pPr>
    </w:p>
    <w:p w:rsidR="00D9284A" w:rsidRDefault="00D9284A" w:rsidP="00D9284A">
      <w:pPr>
        <w:pStyle w:val="Bodytext20"/>
        <w:shd w:val="clear" w:color="auto" w:fill="auto"/>
        <w:spacing w:line="360" w:lineRule="auto"/>
        <w:ind w:firstLine="709"/>
        <w:rPr>
          <w:sz w:val="28"/>
          <w:szCs w:val="28"/>
          <w:lang w:val="uk-UA" w:eastAsia="uk-UA" w:bidi="uk-UA"/>
        </w:rPr>
      </w:pPr>
      <w:r w:rsidRPr="00BC625A">
        <w:rPr>
          <w:sz w:val="28"/>
          <w:szCs w:val="28"/>
          <w:lang w:eastAsia="uk-UA" w:bidi="uk-UA"/>
        </w:rPr>
        <w:t>2.</w:t>
      </w:r>
      <w:r w:rsidR="00555D51">
        <w:rPr>
          <w:sz w:val="28"/>
          <w:szCs w:val="28"/>
          <w:lang w:val="uk-UA" w:eastAsia="uk-UA" w:bidi="uk-UA"/>
        </w:rPr>
        <w:t>6</w:t>
      </w:r>
      <w:r w:rsidRPr="00D9284A">
        <w:rPr>
          <w:sz w:val="28"/>
          <w:szCs w:val="28"/>
          <w:lang w:val="uk-UA" w:eastAsia="uk-UA" w:bidi="uk-UA"/>
        </w:rPr>
        <w:t xml:space="preserve"> Методика оцінки ефективності щеплень</w:t>
      </w:r>
    </w:p>
    <w:p w:rsidR="00D9284A" w:rsidRDefault="00D9284A" w:rsidP="00D9284A">
      <w:pPr>
        <w:pStyle w:val="Bodytext20"/>
        <w:shd w:val="clear" w:color="auto" w:fill="auto"/>
        <w:spacing w:line="360" w:lineRule="auto"/>
        <w:ind w:firstLine="709"/>
        <w:rPr>
          <w:sz w:val="28"/>
          <w:szCs w:val="28"/>
          <w:lang w:val="uk-UA" w:eastAsia="uk-UA" w:bidi="uk-UA"/>
        </w:rPr>
      </w:pPr>
    </w:p>
    <w:p w:rsidR="00D9284A" w:rsidRPr="00D9284A" w:rsidRDefault="00D9284A" w:rsidP="00D9284A">
      <w:pPr>
        <w:pStyle w:val="Bodytext20"/>
        <w:shd w:val="clear" w:color="auto" w:fill="auto"/>
        <w:spacing w:line="360" w:lineRule="auto"/>
        <w:ind w:firstLine="709"/>
        <w:rPr>
          <w:color w:val="000000"/>
          <w:sz w:val="28"/>
          <w:szCs w:val="28"/>
          <w:lang w:val="uk-UA" w:eastAsia="uk-UA" w:bidi="uk-UA"/>
        </w:rPr>
      </w:pPr>
    </w:p>
    <w:p w:rsidR="00022186" w:rsidRPr="00B64DF8" w:rsidRDefault="00022186" w:rsidP="00EE1764">
      <w:pPr>
        <w:pStyle w:val="Bodytext20"/>
        <w:shd w:val="clear" w:color="auto" w:fill="auto"/>
        <w:spacing w:line="360" w:lineRule="auto"/>
        <w:ind w:firstLine="709"/>
        <w:rPr>
          <w:color w:val="000000"/>
          <w:sz w:val="28"/>
          <w:szCs w:val="28"/>
          <w:lang w:val="uk-UA" w:eastAsia="uk-UA" w:bidi="uk-UA"/>
        </w:rPr>
      </w:pPr>
      <w:r w:rsidRPr="00B64DF8">
        <w:rPr>
          <w:color w:val="000000"/>
          <w:sz w:val="28"/>
          <w:szCs w:val="28"/>
          <w:lang w:val="uk-UA" w:eastAsia="uk-UA" w:bidi="uk-UA"/>
        </w:rPr>
        <w:t>Щеплення проводились методом окулірування – брунькою з вічком.</w:t>
      </w:r>
      <w:r w:rsidR="00F66B0C" w:rsidRPr="00B64DF8">
        <w:rPr>
          <w:color w:val="000000"/>
          <w:sz w:val="28"/>
          <w:szCs w:val="28"/>
          <w:lang w:val="uk-UA" w:eastAsia="uk-UA" w:bidi="uk-UA"/>
        </w:rPr>
        <w:t xml:space="preserve"> В залежності від сортових особливостей крони, на одне дерево підщепи приживляли: 3 бруньки сорту ‘</w:t>
      </w:r>
      <w:r w:rsidR="00F66B0C" w:rsidRPr="00B64DF8">
        <w:rPr>
          <w:color w:val="000000"/>
          <w:sz w:val="28"/>
          <w:szCs w:val="28"/>
          <w:lang w:val="en-US" w:eastAsia="uk-UA" w:bidi="uk-UA"/>
        </w:rPr>
        <w:t>Royal</w:t>
      </w:r>
      <w:r w:rsidR="00F66B0C" w:rsidRPr="00B64DF8">
        <w:rPr>
          <w:color w:val="000000"/>
          <w:sz w:val="28"/>
          <w:szCs w:val="28"/>
          <w:lang w:val="uk-UA" w:eastAsia="uk-UA" w:bidi="uk-UA"/>
        </w:rPr>
        <w:t xml:space="preserve"> </w:t>
      </w:r>
      <w:r w:rsidR="00F66B0C" w:rsidRPr="00B64DF8">
        <w:rPr>
          <w:color w:val="000000"/>
          <w:sz w:val="28"/>
          <w:szCs w:val="28"/>
          <w:lang w:val="en-US" w:eastAsia="uk-UA" w:bidi="uk-UA"/>
        </w:rPr>
        <w:t>Burgundy</w:t>
      </w:r>
      <w:r w:rsidR="00F66B0C" w:rsidRPr="00B64DF8">
        <w:rPr>
          <w:color w:val="000000"/>
          <w:sz w:val="28"/>
          <w:szCs w:val="28"/>
          <w:lang w:val="uk-UA" w:eastAsia="uk-UA" w:bidi="uk-UA"/>
        </w:rPr>
        <w:t>’,2 бруньки ‘</w:t>
      </w:r>
      <w:r w:rsidR="00F66B0C" w:rsidRPr="00B64DF8">
        <w:rPr>
          <w:color w:val="000000"/>
          <w:sz w:val="28"/>
          <w:szCs w:val="28"/>
          <w:lang w:val="en-US" w:eastAsia="uk-UA" w:bidi="uk-UA"/>
        </w:rPr>
        <w:t>Kiku</w:t>
      </w:r>
      <w:r w:rsidR="00F66B0C" w:rsidRPr="00B64DF8">
        <w:rPr>
          <w:color w:val="000000"/>
          <w:sz w:val="28"/>
          <w:szCs w:val="28"/>
          <w:lang w:val="uk-UA" w:eastAsia="uk-UA" w:bidi="uk-UA"/>
        </w:rPr>
        <w:t xml:space="preserve"> </w:t>
      </w:r>
      <w:r w:rsidR="00F66B0C" w:rsidRPr="00B64DF8">
        <w:rPr>
          <w:color w:val="000000"/>
          <w:sz w:val="28"/>
          <w:szCs w:val="28"/>
          <w:lang w:val="en-US" w:eastAsia="uk-UA" w:bidi="uk-UA"/>
        </w:rPr>
        <w:t>shidare</w:t>
      </w:r>
      <w:r w:rsidR="00F66B0C" w:rsidRPr="00B64DF8">
        <w:rPr>
          <w:color w:val="000000"/>
          <w:sz w:val="28"/>
          <w:szCs w:val="28"/>
          <w:lang w:val="uk-UA" w:eastAsia="uk-UA" w:bidi="uk-UA"/>
        </w:rPr>
        <w:t>’ та 1 брунька вишні шароподібної.</w:t>
      </w:r>
    </w:p>
    <w:p w:rsidR="00464298" w:rsidRPr="00B64DF8" w:rsidRDefault="00464298" w:rsidP="00EE1764">
      <w:pPr>
        <w:pStyle w:val="Bodytext20"/>
        <w:shd w:val="clear" w:color="auto" w:fill="auto"/>
        <w:spacing w:line="360" w:lineRule="auto"/>
        <w:ind w:firstLine="709"/>
        <w:rPr>
          <w:color w:val="000000"/>
          <w:sz w:val="28"/>
          <w:szCs w:val="28"/>
          <w:lang w:val="uk-UA" w:eastAsia="uk-UA" w:bidi="uk-UA"/>
        </w:rPr>
      </w:pPr>
      <w:r w:rsidRPr="00B64DF8">
        <w:rPr>
          <w:color w:val="000000"/>
          <w:sz w:val="28"/>
          <w:szCs w:val="28"/>
          <w:lang w:val="uk-UA" w:eastAsia="uk-UA" w:bidi="uk-UA"/>
        </w:rPr>
        <w:t>Щеплення порводилось на певній висоті – штамбі. Стандартна висота штамбу складає 1,8 – 2,0 м (стандартний посадковий матеріал), але допускаються відхилення згідно сортових особливостей прищепи, стану підщепи, зручності проведення операції і т.д.</w:t>
      </w:r>
    </w:p>
    <w:p w:rsidR="00464298" w:rsidRPr="00B64DF8" w:rsidRDefault="00464298" w:rsidP="00EE1764">
      <w:pPr>
        <w:pStyle w:val="Bodytext20"/>
        <w:shd w:val="clear" w:color="auto" w:fill="auto"/>
        <w:spacing w:line="360" w:lineRule="auto"/>
        <w:ind w:firstLine="709"/>
        <w:rPr>
          <w:color w:val="000000"/>
          <w:sz w:val="28"/>
          <w:szCs w:val="28"/>
          <w:lang w:val="uk-UA" w:eastAsia="uk-UA" w:bidi="uk-UA"/>
        </w:rPr>
      </w:pPr>
      <w:r w:rsidRPr="00B64DF8">
        <w:rPr>
          <w:color w:val="000000"/>
          <w:sz w:val="28"/>
          <w:szCs w:val="28"/>
          <w:lang w:val="uk-UA" w:eastAsia="uk-UA" w:bidi="uk-UA"/>
        </w:rPr>
        <w:t>У сорту ‘</w:t>
      </w:r>
      <w:r w:rsidRPr="00B64DF8">
        <w:rPr>
          <w:color w:val="000000"/>
          <w:sz w:val="28"/>
          <w:szCs w:val="28"/>
          <w:lang w:val="en-US" w:eastAsia="uk-UA" w:bidi="uk-UA"/>
        </w:rPr>
        <w:t>Royal</w:t>
      </w:r>
      <w:r w:rsidRPr="00B64DF8">
        <w:rPr>
          <w:color w:val="000000"/>
          <w:sz w:val="28"/>
          <w:szCs w:val="28"/>
          <w:lang w:val="uk-UA" w:eastAsia="uk-UA" w:bidi="uk-UA"/>
        </w:rPr>
        <w:t xml:space="preserve"> </w:t>
      </w:r>
      <w:r w:rsidRPr="00B64DF8">
        <w:rPr>
          <w:color w:val="000000"/>
          <w:sz w:val="28"/>
          <w:szCs w:val="28"/>
          <w:lang w:val="en-US" w:eastAsia="uk-UA" w:bidi="uk-UA"/>
        </w:rPr>
        <w:t>Burgundi</w:t>
      </w:r>
      <w:r w:rsidRPr="00B64DF8">
        <w:rPr>
          <w:color w:val="000000"/>
          <w:sz w:val="28"/>
          <w:szCs w:val="28"/>
          <w:lang w:val="uk-UA" w:eastAsia="uk-UA" w:bidi="uk-UA"/>
        </w:rPr>
        <w:t>’ гілки вертикально орієнтовані, тому проводити прищеплення можна на меншій висоті. Сорт ‘</w:t>
      </w:r>
      <w:r w:rsidRPr="00B64DF8">
        <w:rPr>
          <w:color w:val="000000"/>
          <w:sz w:val="28"/>
          <w:szCs w:val="28"/>
          <w:lang w:val="en-US" w:eastAsia="uk-UA" w:bidi="uk-UA"/>
        </w:rPr>
        <w:t>Kiku</w:t>
      </w:r>
      <w:r w:rsidRPr="00B64DF8">
        <w:rPr>
          <w:color w:val="000000"/>
          <w:sz w:val="28"/>
          <w:szCs w:val="28"/>
          <w:lang w:val="uk-UA" w:eastAsia="uk-UA" w:bidi="uk-UA"/>
        </w:rPr>
        <w:t xml:space="preserve"> </w:t>
      </w:r>
      <w:r w:rsidRPr="00B64DF8">
        <w:rPr>
          <w:color w:val="000000"/>
          <w:sz w:val="28"/>
          <w:szCs w:val="28"/>
          <w:lang w:val="en-US" w:eastAsia="uk-UA" w:bidi="uk-UA"/>
        </w:rPr>
        <w:t>Shidare</w:t>
      </w:r>
      <w:r w:rsidRPr="00B64DF8">
        <w:rPr>
          <w:color w:val="000000"/>
          <w:sz w:val="28"/>
          <w:szCs w:val="28"/>
          <w:lang w:val="uk-UA" w:eastAsia="uk-UA" w:bidi="uk-UA"/>
        </w:rPr>
        <w:t xml:space="preserve">’ характеризується широким зонтиком плакучої крони, тому для цього сорту доречно </w:t>
      </w:r>
      <w:r w:rsidR="00124BFD" w:rsidRPr="00B64DF8">
        <w:rPr>
          <w:color w:val="000000"/>
          <w:sz w:val="28"/>
          <w:szCs w:val="28"/>
          <w:lang w:val="uk-UA" w:eastAsia="uk-UA" w:bidi="uk-UA"/>
        </w:rPr>
        <w:t>підбирати більшу висоту штамбу. Особливості крони вишні шароподібної роблять сорт менш  вибагливим до висоти штамбу, але доросле дерево, передбачене для вирощування у відкритому грунті, краще виглядатиме на стандартному штамбі.</w:t>
      </w:r>
    </w:p>
    <w:p w:rsidR="00F66B0C" w:rsidRDefault="00F66B0C" w:rsidP="00EE1764">
      <w:pPr>
        <w:pStyle w:val="Bodytext20"/>
        <w:shd w:val="clear" w:color="auto" w:fill="auto"/>
        <w:spacing w:line="360" w:lineRule="auto"/>
        <w:ind w:firstLine="709"/>
        <w:rPr>
          <w:color w:val="000000"/>
          <w:sz w:val="28"/>
          <w:szCs w:val="28"/>
          <w:lang w:val="uk-UA" w:eastAsia="uk-UA" w:bidi="uk-UA"/>
        </w:rPr>
      </w:pPr>
      <w:r w:rsidRPr="00B64DF8">
        <w:rPr>
          <w:color w:val="000000"/>
          <w:sz w:val="28"/>
          <w:szCs w:val="28"/>
          <w:lang w:val="uk-UA" w:eastAsia="uk-UA" w:bidi="uk-UA"/>
        </w:rPr>
        <w:t>При подальшому аналізі результатів прищеплення найважливішим показником була приживаність прищепи.</w:t>
      </w:r>
      <w:r w:rsidRPr="00B64DF8">
        <w:rPr>
          <w:color w:val="000000"/>
          <w:sz w:val="28"/>
          <w:szCs w:val="28"/>
          <w:lang w:eastAsia="uk-UA" w:bidi="uk-UA"/>
        </w:rPr>
        <w:t xml:space="preserve"> Оск</w:t>
      </w:r>
      <w:r w:rsidRPr="00B64DF8">
        <w:rPr>
          <w:color w:val="000000"/>
          <w:sz w:val="28"/>
          <w:szCs w:val="28"/>
          <w:lang w:val="uk-UA" w:eastAsia="uk-UA" w:bidi="uk-UA"/>
        </w:rPr>
        <w:t>ільки прищепа генетично не ідентична підщепі, частина матеріалу відторгувалась. Такі рослини перещеплювались наступного року іншим способом, наприклад, при відторгненні бруньки наступного року проводиться щеплення живцем, або</w:t>
      </w:r>
      <w:r w:rsidRPr="00F66B0C">
        <w:rPr>
          <w:color w:val="000000"/>
          <w:sz w:val="28"/>
          <w:szCs w:val="28"/>
          <w:lang w:val="uk-UA" w:eastAsia="uk-UA" w:bidi="uk-UA"/>
        </w:rPr>
        <w:t xml:space="preserve"> іншим сортом. В останньому випадку може трапитись,</w:t>
      </w:r>
      <w:r>
        <w:rPr>
          <w:color w:val="000000"/>
          <w:sz w:val="28"/>
          <w:szCs w:val="28"/>
          <w:lang w:val="uk-UA" w:eastAsia="uk-UA" w:bidi="uk-UA"/>
        </w:rPr>
        <w:t xml:space="preserve"> шо, на перший погляд, </w:t>
      </w:r>
      <w:r w:rsidR="00833640">
        <w:rPr>
          <w:color w:val="000000"/>
          <w:sz w:val="28"/>
          <w:szCs w:val="28"/>
          <w:lang w:val="uk-UA" w:eastAsia="uk-UA" w:bidi="uk-UA"/>
        </w:rPr>
        <w:t>мертва брунька виявляється сплячою. Вона прокидається наступного сезону і починає рости разом з новою прищепою (Рис. 2.7). Тоді вибирається більш цінний сорт, а небажаний – висікають.</w:t>
      </w:r>
    </w:p>
    <w:p w:rsidR="00833640" w:rsidRDefault="00ED5DC5" w:rsidP="00EE1764">
      <w:pPr>
        <w:pStyle w:val="Bodytext20"/>
        <w:shd w:val="clear" w:color="auto" w:fill="auto"/>
        <w:spacing w:line="360" w:lineRule="auto"/>
        <w:ind w:firstLine="709"/>
        <w:rPr>
          <w:lang w:val="uk-UA"/>
        </w:rPr>
      </w:pPr>
      <w:r>
        <w:rPr>
          <w:noProof/>
        </w:rPr>
      </w:r>
      <w:r w:rsidRPr="00ED5DC5">
        <w:rPr>
          <w:noProof/>
        </w:rPr>
        <w:pict>
          <v:rect id="AutoShape 2" o:spid="_x0000_s1033" style="width:23.4pt;height:23.4pt;visibility:visible;mso-position-horizontal-relative:char;mso-position-vertical-relative:line" filled="f" stroked="f">
            <o:lock v:ext="edit" aspectratio="t"/>
            <w10:wrap type="none"/>
            <w10:anchorlock/>
          </v:rect>
        </w:pict>
      </w:r>
      <w:r w:rsidR="00833640">
        <w:rPr>
          <w:noProof/>
          <w:lang w:eastAsia="ru-RU"/>
        </w:rPr>
        <w:drawing>
          <wp:inline distT="0" distB="0" distL="0" distR="0">
            <wp:extent cx="3735157" cy="2515758"/>
            <wp:effectExtent l="1905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lum bright="10000" contrast="20000"/>
                    </a:blip>
                    <a:srcRect/>
                    <a:stretch>
                      <a:fillRect/>
                    </a:stretch>
                  </pic:blipFill>
                  <pic:spPr bwMode="auto">
                    <a:xfrm>
                      <a:off x="0" y="0"/>
                      <a:ext cx="3737960" cy="2517646"/>
                    </a:xfrm>
                    <a:prstGeom prst="rect">
                      <a:avLst/>
                    </a:prstGeom>
                    <a:noFill/>
                    <a:ln w="9525">
                      <a:noFill/>
                      <a:miter lim="800000"/>
                      <a:headEnd/>
                      <a:tailEnd/>
                    </a:ln>
                  </pic:spPr>
                </pic:pic>
              </a:graphicData>
            </a:graphic>
          </wp:inline>
        </w:drawing>
      </w:r>
    </w:p>
    <w:p w:rsidR="00833640" w:rsidRPr="00B64DF8" w:rsidRDefault="00833640" w:rsidP="00EE1764">
      <w:pPr>
        <w:pStyle w:val="Bodytext20"/>
        <w:shd w:val="clear" w:color="auto" w:fill="auto"/>
        <w:spacing w:line="360" w:lineRule="auto"/>
        <w:ind w:firstLine="709"/>
        <w:rPr>
          <w:color w:val="000000"/>
          <w:sz w:val="28"/>
          <w:szCs w:val="28"/>
          <w:lang w:val="uk-UA" w:eastAsia="uk-UA" w:bidi="uk-UA"/>
        </w:rPr>
      </w:pPr>
      <w:r w:rsidRPr="00B64DF8">
        <w:rPr>
          <w:sz w:val="28"/>
          <w:szCs w:val="28"/>
          <w:lang w:val="uk-UA"/>
        </w:rPr>
        <w:t>Рисунок 2.7 – Одночасний ріст вишні шароподібної та сакури ‘</w:t>
      </w:r>
      <w:r w:rsidRPr="00B64DF8">
        <w:rPr>
          <w:sz w:val="28"/>
          <w:szCs w:val="28"/>
          <w:lang w:val="en-US"/>
        </w:rPr>
        <w:t>Kiku</w:t>
      </w:r>
      <w:r w:rsidRPr="00B64DF8">
        <w:rPr>
          <w:sz w:val="28"/>
          <w:szCs w:val="28"/>
          <w:lang w:val="uk-UA"/>
        </w:rPr>
        <w:t xml:space="preserve"> </w:t>
      </w:r>
      <w:r w:rsidRPr="00B64DF8">
        <w:rPr>
          <w:sz w:val="28"/>
          <w:szCs w:val="28"/>
          <w:lang w:val="en-US"/>
        </w:rPr>
        <w:t>shidare</w:t>
      </w:r>
      <w:r w:rsidRPr="00B64DF8">
        <w:rPr>
          <w:sz w:val="28"/>
          <w:szCs w:val="28"/>
          <w:lang w:val="uk-UA"/>
        </w:rPr>
        <w:t>’ на одній підщепі</w:t>
      </w:r>
    </w:p>
    <w:p w:rsidR="00F66B0C" w:rsidRDefault="00F66B0C" w:rsidP="00F66B0C">
      <w:pPr>
        <w:spacing w:after="0" w:line="360" w:lineRule="auto"/>
        <w:ind w:firstLine="709"/>
        <w:jc w:val="both"/>
        <w:rPr>
          <w:rFonts w:ascii="Times New Roman" w:eastAsiaTheme="minorHAnsi" w:hAnsi="Times New Roman" w:cs="Times New Roman"/>
          <w:sz w:val="28"/>
          <w:szCs w:val="28"/>
          <w:lang w:val="uk-UA" w:eastAsia="en-US"/>
        </w:rPr>
      </w:pPr>
      <w:r w:rsidRPr="00B64DF8">
        <w:rPr>
          <w:rFonts w:ascii="Times New Roman" w:eastAsiaTheme="minorHAnsi" w:hAnsi="Times New Roman"/>
          <w:sz w:val="28"/>
          <w:lang w:val="uk-UA" w:eastAsia="en-US"/>
        </w:rPr>
        <w:t xml:space="preserve">Найвищий відсоток приживаності спостерігався у комбінації </w:t>
      </w:r>
      <w:r w:rsidRPr="00B64DF8">
        <w:rPr>
          <w:rFonts w:ascii="Times New Roman" w:eastAsiaTheme="minorHAnsi" w:hAnsi="Times New Roman" w:cs="Times New Roman"/>
          <w:i/>
          <w:sz w:val="28"/>
          <w:szCs w:val="28"/>
          <w:lang w:val="en-US" w:eastAsia="en-US"/>
        </w:rPr>
        <w:t>Cerasus</w:t>
      </w:r>
      <w:r w:rsidRPr="00B64DF8">
        <w:rPr>
          <w:rFonts w:ascii="Times New Roman" w:eastAsiaTheme="minorHAnsi" w:hAnsi="Times New Roman" w:cs="Times New Roman"/>
          <w:i/>
          <w:sz w:val="28"/>
          <w:szCs w:val="28"/>
          <w:lang w:val="uk-UA" w:eastAsia="en-US"/>
        </w:rPr>
        <w:t xml:space="preserve"> </w:t>
      </w:r>
      <w:r w:rsidRPr="00B64DF8">
        <w:rPr>
          <w:rFonts w:ascii="Times New Roman" w:eastAsiaTheme="minorHAnsi" w:hAnsi="Times New Roman" w:cs="Times New Roman"/>
          <w:i/>
          <w:sz w:val="28"/>
          <w:szCs w:val="28"/>
          <w:lang w:val="en-US" w:eastAsia="en-US"/>
        </w:rPr>
        <w:t>Serrulata</w:t>
      </w:r>
      <w:r w:rsidRPr="00B64DF8">
        <w:rPr>
          <w:rFonts w:ascii="Times New Roman" w:eastAsiaTheme="minorHAnsi" w:hAnsi="Times New Roman" w:cs="Times New Roman"/>
          <w:i/>
          <w:sz w:val="28"/>
          <w:szCs w:val="28"/>
          <w:lang w:val="uk-UA" w:eastAsia="en-US"/>
        </w:rPr>
        <w:t xml:space="preserve"> </w:t>
      </w:r>
      <w:r w:rsidRPr="00B64DF8">
        <w:rPr>
          <w:rFonts w:ascii="Times New Roman" w:eastAsiaTheme="minorHAnsi" w:hAnsi="Times New Roman" w:cs="Times New Roman"/>
          <w:sz w:val="28"/>
          <w:szCs w:val="28"/>
          <w:lang w:val="uk-UA" w:eastAsia="en-US"/>
        </w:rPr>
        <w:t>‘</w:t>
      </w:r>
      <w:r w:rsidRPr="00B64DF8">
        <w:rPr>
          <w:rFonts w:ascii="Times New Roman" w:eastAsiaTheme="minorHAnsi" w:hAnsi="Times New Roman" w:cs="Times New Roman"/>
          <w:sz w:val="28"/>
          <w:szCs w:val="28"/>
          <w:lang w:val="en-US" w:eastAsia="en-US"/>
        </w:rPr>
        <w:t>Royal</w:t>
      </w:r>
      <w:r w:rsidRPr="00B64DF8">
        <w:rPr>
          <w:rFonts w:ascii="Times New Roman" w:eastAsiaTheme="minorHAnsi" w:hAnsi="Times New Roman" w:cs="Times New Roman"/>
          <w:sz w:val="28"/>
          <w:szCs w:val="28"/>
          <w:lang w:val="uk-UA" w:eastAsia="en-US"/>
        </w:rPr>
        <w:t xml:space="preserve"> </w:t>
      </w:r>
      <w:r w:rsidRPr="00B64DF8">
        <w:rPr>
          <w:rFonts w:ascii="Times New Roman" w:eastAsiaTheme="minorHAnsi" w:hAnsi="Times New Roman" w:cs="Times New Roman"/>
          <w:sz w:val="28"/>
          <w:szCs w:val="28"/>
          <w:lang w:val="en-US" w:eastAsia="en-US"/>
        </w:rPr>
        <w:t>Burgundi</w:t>
      </w:r>
      <w:r w:rsidRPr="00B64DF8">
        <w:rPr>
          <w:rFonts w:ascii="Times New Roman" w:eastAsiaTheme="minorHAnsi" w:hAnsi="Times New Roman" w:cs="Times New Roman"/>
          <w:sz w:val="28"/>
          <w:szCs w:val="28"/>
          <w:lang w:val="uk-UA" w:eastAsia="en-US"/>
        </w:rPr>
        <w:t>’×</w:t>
      </w:r>
      <w:r w:rsidRPr="00B64DF8">
        <w:rPr>
          <w:rFonts w:ascii="Times New Roman" w:eastAsiaTheme="minorHAnsi" w:hAnsi="Times New Roman" w:cs="Times New Roman"/>
          <w:i/>
          <w:sz w:val="28"/>
          <w:szCs w:val="28"/>
          <w:lang w:val="en-US" w:eastAsia="en-US"/>
        </w:rPr>
        <w:t>Cerasus</w:t>
      </w:r>
      <w:r w:rsidRPr="00B64DF8">
        <w:rPr>
          <w:rFonts w:ascii="Times New Roman" w:eastAsiaTheme="minorHAnsi" w:hAnsi="Times New Roman" w:cs="Times New Roman"/>
          <w:i/>
          <w:sz w:val="28"/>
          <w:szCs w:val="28"/>
          <w:lang w:val="uk-UA" w:eastAsia="en-US"/>
        </w:rPr>
        <w:t xml:space="preserve"> avium </w:t>
      </w:r>
      <w:r w:rsidRPr="00B64DF8">
        <w:rPr>
          <w:rFonts w:ascii="Times New Roman" w:eastAsiaTheme="minorHAnsi" w:hAnsi="Times New Roman" w:cs="Times New Roman"/>
          <w:sz w:val="28"/>
          <w:szCs w:val="28"/>
          <w:lang w:val="uk-UA" w:eastAsia="en-US"/>
        </w:rPr>
        <w:t xml:space="preserve">‘Regina’ – 92%, у комбінації </w:t>
      </w:r>
      <w:r w:rsidRPr="00B64DF8">
        <w:rPr>
          <w:rFonts w:ascii="Times New Roman" w:eastAsiaTheme="minorHAnsi" w:hAnsi="Times New Roman" w:cs="Times New Roman"/>
          <w:i/>
          <w:sz w:val="28"/>
          <w:szCs w:val="28"/>
          <w:lang w:val="en-US" w:eastAsia="en-US"/>
        </w:rPr>
        <w:t>Cerasus</w:t>
      </w:r>
      <w:r w:rsidRPr="00B64DF8">
        <w:rPr>
          <w:rFonts w:ascii="Times New Roman" w:eastAsiaTheme="minorHAnsi" w:hAnsi="Times New Roman" w:cs="Times New Roman"/>
          <w:i/>
          <w:sz w:val="28"/>
          <w:szCs w:val="28"/>
          <w:lang w:val="uk-UA" w:eastAsia="en-US"/>
        </w:rPr>
        <w:t xml:space="preserve"> </w:t>
      </w:r>
      <w:r w:rsidRPr="00B64DF8">
        <w:rPr>
          <w:rFonts w:ascii="Times New Roman" w:eastAsiaTheme="minorHAnsi" w:hAnsi="Times New Roman" w:cs="Times New Roman"/>
          <w:i/>
          <w:sz w:val="28"/>
          <w:szCs w:val="28"/>
          <w:lang w:val="en-US" w:eastAsia="en-US"/>
        </w:rPr>
        <w:t>eminens</w:t>
      </w:r>
      <w:r w:rsidRPr="00B64DF8">
        <w:rPr>
          <w:rFonts w:ascii="Times New Roman" w:eastAsiaTheme="minorHAnsi" w:hAnsi="Times New Roman" w:cs="Times New Roman"/>
          <w:i/>
          <w:sz w:val="28"/>
          <w:szCs w:val="28"/>
          <w:lang w:val="uk-UA" w:eastAsia="en-US"/>
        </w:rPr>
        <w:t xml:space="preserve"> </w:t>
      </w:r>
      <w:r w:rsidRPr="00B64DF8">
        <w:rPr>
          <w:rFonts w:ascii="Times New Roman" w:eastAsiaTheme="minorHAnsi" w:hAnsi="Times New Roman" w:cs="Times New Roman"/>
          <w:sz w:val="28"/>
          <w:szCs w:val="28"/>
          <w:lang w:val="uk-UA" w:eastAsia="en-US"/>
        </w:rPr>
        <w:t>‘</w:t>
      </w:r>
      <w:r w:rsidRPr="00B64DF8">
        <w:rPr>
          <w:rFonts w:ascii="Times New Roman" w:eastAsiaTheme="minorHAnsi" w:hAnsi="Times New Roman" w:cs="Times New Roman"/>
          <w:sz w:val="28"/>
          <w:szCs w:val="28"/>
          <w:lang w:val="en-US" w:eastAsia="en-US"/>
        </w:rPr>
        <w:t>Umbraculifera</w:t>
      </w:r>
      <w:r w:rsidRPr="00B64DF8">
        <w:rPr>
          <w:rFonts w:ascii="Times New Roman" w:eastAsiaTheme="minorHAnsi" w:hAnsi="Times New Roman" w:cs="Times New Roman"/>
          <w:sz w:val="28"/>
          <w:szCs w:val="28"/>
          <w:lang w:val="uk-UA" w:eastAsia="en-US"/>
        </w:rPr>
        <w:t>’×</w:t>
      </w:r>
      <w:r w:rsidRPr="00B64DF8">
        <w:rPr>
          <w:rFonts w:ascii="Times New Roman" w:eastAsiaTheme="minorHAnsi" w:hAnsi="Times New Roman" w:cs="Times New Roman"/>
          <w:i/>
          <w:sz w:val="28"/>
          <w:szCs w:val="28"/>
          <w:lang w:val="en-US" w:eastAsia="en-US"/>
        </w:rPr>
        <w:t>Cerasus</w:t>
      </w:r>
      <w:r w:rsidRPr="00B64DF8">
        <w:rPr>
          <w:rFonts w:ascii="Times New Roman" w:eastAsiaTheme="minorHAnsi" w:hAnsi="Times New Roman" w:cs="Times New Roman"/>
          <w:i/>
          <w:sz w:val="28"/>
          <w:szCs w:val="28"/>
          <w:lang w:val="uk-UA" w:eastAsia="en-US"/>
        </w:rPr>
        <w:t xml:space="preserve"> avium </w:t>
      </w:r>
      <w:r w:rsidRPr="00B64DF8">
        <w:rPr>
          <w:rFonts w:ascii="Times New Roman" w:eastAsiaTheme="minorHAnsi" w:hAnsi="Times New Roman" w:cs="Times New Roman"/>
          <w:sz w:val="28"/>
          <w:szCs w:val="28"/>
          <w:lang w:val="uk-UA" w:eastAsia="en-US"/>
        </w:rPr>
        <w:t xml:space="preserve">‘Regina’ показник складав 88%, і найменший був у комбінації </w:t>
      </w:r>
      <w:r w:rsidRPr="00B64DF8">
        <w:rPr>
          <w:rFonts w:ascii="Times New Roman" w:eastAsiaTheme="minorHAnsi" w:hAnsi="Times New Roman" w:cs="Times New Roman"/>
          <w:i/>
          <w:sz w:val="28"/>
          <w:szCs w:val="28"/>
          <w:lang w:val="en-US" w:eastAsia="en-US"/>
        </w:rPr>
        <w:t>Cerasus</w:t>
      </w:r>
      <w:r w:rsidRPr="00B64DF8">
        <w:rPr>
          <w:rFonts w:ascii="Times New Roman" w:eastAsiaTheme="minorHAnsi" w:hAnsi="Times New Roman" w:cs="Times New Roman"/>
          <w:i/>
          <w:sz w:val="28"/>
          <w:szCs w:val="28"/>
          <w:lang w:val="uk-UA" w:eastAsia="en-US"/>
        </w:rPr>
        <w:t xml:space="preserve"> </w:t>
      </w:r>
      <w:r w:rsidRPr="00B64DF8">
        <w:rPr>
          <w:rFonts w:ascii="Times New Roman" w:eastAsiaTheme="minorHAnsi" w:hAnsi="Times New Roman" w:cs="Times New Roman"/>
          <w:i/>
          <w:sz w:val="28"/>
          <w:szCs w:val="28"/>
          <w:lang w:val="en-US" w:eastAsia="en-US"/>
        </w:rPr>
        <w:t>Serrulata</w:t>
      </w:r>
      <w:r w:rsidRPr="00B64DF8">
        <w:rPr>
          <w:rFonts w:ascii="Times New Roman" w:eastAsiaTheme="minorHAnsi" w:hAnsi="Times New Roman" w:cs="Times New Roman"/>
          <w:sz w:val="28"/>
          <w:szCs w:val="28"/>
          <w:lang w:val="uk-UA" w:eastAsia="en-US"/>
        </w:rPr>
        <w:t xml:space="preserve"> ‘</w:t>
      </w:r>
      <w:r w:rsidRPr="00B64DF8">
        <w:rPr>
          <w:rFonts w:ascii="Times New Roman" w:eastAsiaTheme="minorHAnsi" w:hAnsi="Times New Roman" w:cs="Times New Roman"/>
          <w:sz w:val="28"/>
          <w:szCs w:val="28"/>
          <w:lang w:val="en-US" w:eastAsia="en-US"/>
        </w:rPr>
        <w:t>Kiku</w:t>
      </w:r>
      <w:r w:rsidRPr="00B64DF8">
        <w:rPr>
          <w:rFonts w:ascii="Times New Roman" w:eastAsiaTheme="minorHAnsi" w:hAnsi="Times New Roman" w:cs="Times New Roman"/>
          <w:sz w:val="28"/>
          <w:szCs w:val="28"/>
          <w:lang w:val="uk-UA" w:eastAsia="en-US"/>
        </w:rPr>
        <w:t xml:space="preserve"> </w:t>
      </w:r>
      <w:r w:rsidRPr="00B64DF8">
        <w:rPr>
          <w:rFonts w:ascii="Times New Roman" w:eastAsiaTheme="minorHAnsi" w:hAnsi="Times New Roman" w:cs="Times New Roman"/>
          <w:sz w:val="28"/>
          <w:szCs w:val="28"/>
          <w:lang w:val="en-US" w:eastAsia="en-US"/>
        </w:rPr>
        <w:t>Shidare</w:t>
      </w:r>
      <w:r w:rsidRPr="00B64DF8">
        <w:rPr>
          <w:rFonts w:ascii="Times New Roman" w:eastAsiaTheme="minorHAnsi" w:hAnsi="Times New Roman" w:cs="Times New Roman"/>
          <w:sz w:val="28"/>
          <w:szCs w:val="28"/>
          <w:lang w:val="uk-UA" w:eastAsia="en-US"/>
        </w:rPr>
        <w:t>’×</w:t>
      </w:r>
      <w:r w:rsidRPr="00B64DF8">
        <w:rPr>
          <w:rFonts w:ascii="Times New Roman" w:eastAsiaTheme="minorHAnsi" w:hAnsi="Times New Roman" w:cs="Times New Roman"/>
          <w:i/>
          <w:sz w:val="28"/>
          <w:szCs w:val="28"/>
          <w:lang w:val="en-US" w:eastAsia="en-US"/>
        </w:rPr>
        <w:t>Cerasus</w:t>
      </w:r>
      <w:r w:rsidRPr="00B64DF8">
        <w:rPr>
          <w:rFonts w:ascii="Times New Roman" w:eastAsiaTheme="minorHAnsi" w:hAnsi="Times New Roman" w:cs="Times New Roman"/>
          <w:i/>
          <w:sz w:val="28"/>
          <w:szCs w:val="28"/>
          <w:lang w:val="uk-UA" w:eastAsia="en-US"/>
        </w:rPr>
        <w:t xml:space="preserve"> avium </w:t>
      </w:r>
      <w:r w:rsidRPr="00B64DF8">
        <w:rPr>
          <w:rFonts w:ascii="Times New Roman" w:eastAsiaTheme="minorHAnsi" w:hAnsi="Times New Roman" w:cs="Times New Roman"/>
          <w:sz w:val="28"/>
          <w:szCs w:val="28"/>
          <w:lang w:val="uk-UA" w:eastAsia="en-US"/>
        </w:rPr>
        <w:t>‘Regina’ – 70%</w:t>
      </w:r>
      <w:r w:rsidR="00B64DF8">
        <w:rPr>
          <w:rFonts w:ascii="Times New Roman" w:eastAsiaTheme="minorHAnsi" w:hAnsi="Times New Roman" w:cs="Times New Roman"/>
          <w:sz w:val="28"/>
          <w:szCs w:val="28"/>
          <w:lang w:val="uk-UA" w:eastAsia="en-US"/>
        </w:rPr>
        <w:t xml:space="preserve"> (результати наведені у бакалаврській роботі)</w:t>
      </w:r>
      <w:r w:rsidRPr="00B64DF8">
        <w:rPr>
          <w:rFonts w:ascii="Times New Roman" w:eastAsiaTheme="minorHAnsi" w:hAnsi="Times New Roman" w:cs="Times New Roman"/>
          <w:sz w:val="28"/>
          <w:szCs w:val="28"/>
          <w:lang w:val="uk-UA" w:eastAsia="en-US"/>
        </w:rPr>
        <w:t>.</w:t>
      </w:r>
    </w:p>
    <w:p w:rsidR="00B64DF8" w:rsidRPr="00B64DF8" w:rsidRDefault="00B64DF8" w:rsidP="00F66B0C">
      <w:pPr>
        <w:spacing w:after="0" w:line="360" w:lineRule="auto"/>
        <w:ind w:firstLine="709"/>
        <w:jc w:val="both"/>
        <w:rPr>
          <w:rFonts w:ascii="Times New Roman" w:eastAsiaTheme="minorHAnsi" w:hAnsi="Times New Roman"/>
          <w:sz w:val="28"/>
          <w:lang w:val="uk-UA" w:eastAsia="en-US"/>
        </w:rPr>
      </w:pPr>
      <w:r>
        <w:rPr>
          <w:rFonts w:ascii="Times New Roman" w:eastAsiaTheme="minorHAnsi" w:hAnsi="Times New Roman"/>
          <w:sz w:val="28"/>
          <w:lang w:val="uk-UA" w:eastAsia="en-US"/>
        </w:rPr>
        <w:t>Подальша оцінка ефективності щеплень полягає в оцінці щоріч</w:t>
      </w:r>
      <w:r w:rsidR="00937E81">
        <w:rPr>
          <w:rFonts w:ascii="Times New Roman" w:eastAsiaTheme="minorHAnsi" w:hAnsi="Times New Roman"/>
          <w:sz w:val="28"/>
          <w:lang w:val="uk-UA" w:eastAsia="en-US"/>
        </w:rPr>
        <w:t>ного</w:t>
      </w:r>
      <w:r>
        <w:rPr>
          <w:rFonts w:ascii="Times New Roman" w:eastAsiaTheme="minorHAnsi" w:hAnsi="Times New Roman"/>
          <w:sz w:val="28"/>
          <w:lang w:val="uk-UA" w:eastAsia="en-US"/>
        </w:rPr>
        <w:t xml:space="preserve"> прирост</w:t>
      </w:r>
      <w:r w:rsidR="00937E81">
        <w:rPr>
          <w:rFonts w:ascii="Times New Roman" w:eastAsiaTheme="minorHAnsi" w:hAnsi="Times New Roman"/>
          <w:sz w:val="28"/>
          <w:lang w:val="uk-UA" w:eastAsia="en-US"/>
        </w:rPr>
        <w:t>у</w:t>
      </w:r>
      <w:r>
        <w:rPr>
          <w:rFonts w:ascii="Times New Roman" w:eastAsiaTheme="minorHAnsi" w:hAnsi="Times New Roman"/>
          <w:sz w:val="28"/>
          <w:lang w:val="uk-UA" w:eastAsia="en-US"/>
        </w:rPr>
        <w:t xml:space="preserve"> та декоративності.</w:t>
      </w:r>
    </w:p>
    <w:p w:rsidR="004D40E5" w:rsidRDefault="004D40E5" w:rsidP="00833640">
      <w:pPr>
        <w:spacing w:after="0" w:line="360" w:lineRule="auto"/>
        <w:ind w:firstLine="709"/>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Перші роки прищепа дає сильний приріст, йде формування скелету крони, тому про рясне цвітіння на рівні дорослих дерев, гілки яких вкриваються квітами </w:t>
      </w:r>
      <w:r w:rsidR="003800B9">
        <w:rPr>
          <w:rFonts w:ascii="Times New Roman" w:eastAsiaTheme="minorHAnsi" w:hAnsi="Times New Roman"/>
          <w:sz w:val="28"/>
          <w:lang w:val="uk-UA" w:eastAsia="en-US"/>
        </w:rPr>
        <w:t>до самого стовбура, мови не йде.</w:t>
      </w:r>
    </w:p>
    <w:p w:rsidR="00F60067" w:rsidRDefault="003800B9" w:rsidP="00833640">
      <w:pPr>
        <w:spacing w:after="0" w:line="360" w:lineRule="auto"/>
        <w:ind w:firstLine="709"/>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На цьому етапі можна оцінити базові сортові показники декоративності і сказати про наявність помітного впливу підщепи на ці показники. В даному випадку можна оцінити збереження базового шаблону росту гілок, колір та розмір листків та квіток. Після оцінки декоративності прищеплених рослин за можна зробити висновок, що </w:t>
      </w:r>
      <w:r w:rsidR="00F60067">
        <w:rPr>
          <w:rFonts w:ascii="Times New Roman" w:eastAsiaTheme="minorHAnsi" w:hAnsi="Times New Roman"/>
          <w:sz w:val="28"/>
          <w:lang w:val="uk-UA" w:eastAsia="en-US"/>
        </w:rPr>
        <w:t xml:space="preserve">вплинула  </w:t>
      </w:r>
      <w:r>
        <w:rPr>
          <w:rFonts w:ascii="Times New Roman" w:eastAsiaTheme="minorHAnsi" w:hAnsi="Times New Roman"/>
          <w:sz w:val="28"/>
          <w:lang w:val="uk-UA" w:eastAsia="en-US"/>
        </w:rPr>
        <w:t xml:space="preserve">підщепа на декоративні показники сортів. </w:t>
      </w:r>
    </w:p>
    <w:p w:rsidR="003800B9" w:rsidRDefault="003800B9" w:rsidP="00833640">
      <w:pPr>
        <w:spacing w:after="0" w:line="360" w:lineRule="auto"/>
        <w:ind w:firstLine="709"/>
        <w:jc w:val="both"/>
        <w:rPr>
          <w:rFonts w:ascii="Times New Roman" w:eastAsiaTheme="minorHAnsi" w:hAnsi="Times New Roman"/>
          <w:sz w:val="28"/>
          <w:lang w:val="uk-UA" w:eastAsia="en-US"/>
        </w:rPr>
      </w:pPr>
      <w:r>
        <w:rPr>
          <w:rFonts w:ascii="Times New Roman" w:eastAsiaTheme="minorHAnsi" w:hAnsi="Times New Roman"/>
          <w:sz w:val="28"/>
          <w:lang w:val="uk-UA" w:eastAsia="en-US"/>
        </w:rPr>
        <w:t>Наступного року древа продовжували активно рости, формуючи скелет крони</w:t>
      </w:r>
      <w:r w:rsidR="002A3DAF">
        <w:rPr>
          <w:rFonts w:ascii="Times New Roman" w:eastAsiaTheme="minorHAnsi" w:hAnsi="Times New Roman"/>
          <w:sz w:val="28"/>
          <w:lang w:val="uk-UA" w:eastAsia="en-US"/>
        </w:rPr>
        <w:t xml:space="preserve">. Проводилась формуюча обрізка сортів, які її потребують. Навесні приріст минуго року сортів </w:t>
      </w:r>
      <w:r w:rsidR="002A3DAF" w:rsidRPr="002A3DAF">
        <w:rPr>
          <w:rFonts w:ascii="Times New Roman" w:eastAsiaTheme="minorHAnsi" w:hAnsi="Times New Roman"/>
          <w:sz w:val="28"/>
          <w:lang w:val="uk-UA" w:eastAsia="en-US"/>
        </w:rPr>
        <w:t>‘</w:t>
      </w:r>
      <w:r w:rsidR="002A3DAF">
        <w:rPr>
          <w:rFonts w:ascii="Times New Roman" w:eastAsiaTheme="minorHAnsi" w:hAnsi="Times New Roman"/>
          <w:sz w:val="28"/>
          <w:lang w:val="en-US" w:eastAsia="en-US"/>
        </w:rPr>
        <w:t>Royal</w:t>
      </w:r>
      <w:r w:rsidR="002A3DAF" w:rsidRPr="002A3DAF">
        <w:rPr>
          <w:rFonts w:ascii="Times New Roman" w:eastAsiaTheme="minorHAnsi" w:hAnsi="Times New Roman"/>
          <w:sz w:val="28"/>
          <w:lang w:val="uk-UA" w:eastAsia="en-US"/>
        </w:rPr>
        <w:t xml:space="preserve"> </w:t>
      </w:r>
      <w:r w:rsidR="002A3DAF">
        <w:rPr>
          <w:rFonts w:ascii="Times New Roman" w:eastAsiaTheme="minorHAnsi" w:hAnsi="Times New Roman"/>
          <w:sz w:val="28"/>
          <w:lang w:val="en-US" w:eastAsia="en-US"/>
        </w:rPr>
        <w:t>Burgundy</w:t>
      </w:r>
      <w:r w:rsidR="002A3DAF" w:rsidRPr="002A3DAF">
        <w:rPr>
          <w:rFonts w:ascii="Times New Roman" w:eastAsiaTheme="minorHAnsi" w:hAnsi="Times New Roman"/>
          <w:sz w:val="28"/>
          <w:lang w:val="uk-UA" w:eastAsia="en-US"/>
        </w:rPr>
        <w:t>’</w:t>
      </w:r>
      <w:r w:rsidR="002A3DAF">
        <w:rPr>
          <w:rFonts w:ascii="Times New Roman" w:eastAsiaTheme="minorHAnsi" w:hAnsi="Times New Roman"/>
          <w:sz w:val="28"/>
          <w:lang w:val="uk-UA" w:eastAsia="en-US"/>
        </w:rPr>
        <w:t xml:space="preserve"> та</w:t>
      </w:r>
      <w:r w:rsidR="002A3DAF" w:rsidRPr="002A3DAF">
        <w:rPr>
          <w:rFonts w:ascii="Times New Roman" w:eastAsiaTheme="minorHAnsi" w:hAnsi="Times New Roman"/>
          <w:sz w:val="28"/>
          <w:lang w:val="uk-UA" w:eastAsia="en-US"/>
        </w:rPr>
        <w:t xml:space="preserve"> ‘</w:t>
      </w:r>
      <w:r w:rsidR="002A3DAF">
        <w:rPr>
          <w:rFonts w:ascii="Times New Roman" w:eastAsiaTheme="minorHAnsi" w:hAnsi="Times New Roman"/>
          <w:sz w:val="28"/>
          <w:lang w:val="en-US" w:eastAsia="en-US"/>
        </w:rPr>
        <w:t>Kiku</w:t>
      </w:r>
      <w:r w:rsidR="002A3DAF" w:rsidRPr="002A3DAF">
        <w:rPr>
          <w:rFonts w:ascii="Times New Roman" w:eastAsiaTheme="minorHAnsi" w:hAnsi="Times New Roman"/>
          <w:sz w:val="28"/>
          <w:lang w:val="uk-UA" w:eastAsia="en-US"/>
        </w:rPr>
        <w:t xml:space="preserve"> </w:t>
      </w:r>
      <w:r w:rsidR="002A3DAF">
        <w:rPr>
          <w:rFonts w:ascii="Times New Roman" w:eastAsiaTheme="minorHAnsi" w:hAnsi="Times New Roman"/>
          <w:sz w:val="28"/>
          <w:lang w:val="en-US" w:eastAsia="en-US"/>
        </w:rPr>
        <w:t>shidare</w:t>
      </w:r>
      <w:r w:rsidR="002A3DAF" w:rsidRPr="002A3DAF">
        <w:rPr>
          <w:rFonts w:ascii="Times New Roman" w:eastAsiaTheme="minorHAnsi" w:hAnsi="Times New Roman"/>
          <w:sz w:val="28"/>
          <w:lang w:val="uk-UA" w:eastAsia="en-US"/>
        </w:rPr>
        <w:t>’</w:t>
      </w:r>
      <w:r w:rsidR="002A3DAF">
        <w:rPr>
          <w:rFonts w:ascii="Times New Roman" w:eastAsiaTheme="minorHAnsi" w:hAnsi="Times New Roman"/>
          <w:sz w:val="28"/>
          <w:lang w:val="uk-UA" w:eastAsia="en-US"/>
        </w:rPr>
        <w:t xml:space="preserve"> вкорочувався на </w:t>
      </w:r>
      <w:r w:rsidR="002A3DAF">
        <w:rPr>
          <w:rFonts w:ascii="Times New Roman" w:eastAsiaTheme="minorHAnsi" w:hAnsi="Times New Roman"/>
          <w:sz w:val="28"/>
          <w:lang w:val="uk-UA" w:eastAsia="en-US"/>
        </w:rPr>
        <w:lastRenderedPageBreak/>
        <w:t>5 – 6 бруньок, в останньому випадку – на зовнішню горизонтальну бруньку</w:t>
      </w:r>
      <w:r w:rsidR="00841809">
        <w:rPr>
          <w:rFonts w:ascii="Times New Roman" w:eastAsiaTheme="minorHAnsi" w:hAnsi="Times New Roman"/>
          <w:sz w:val="28"/>
          <w:lang w:val="uk-UA" w:eastAsia="en-US"/>
        </w:rPr>
        <w:t>. Це стимулює розвиток бічних бруньок і появу гілок другого та третього порядку.</w:t>
      </w:r>
    </w:p>
    <w:p w:rsidR="00647BE3" w:rsidRDefault="00DA5630" w:rsidP="00F60067">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Цьогоріч продовжили виміри річного приросту</w:t>
      </w:r>
      <w:r w:rsidR="00F60067">
        <w:rPr>
          <w:rFonts w:ascii="Times New Roman" w:eastAsiaTheme="minorHAnsi" w:hAnsi="Times New Roman"/>
          <w:sz w:val="28"/>
          <w:lang w:val="uk-UA" w:eastAsia="en-US"/>
        </w:rPr>
        <w:t xml:space="preserve"> і оцінку декоративності.</w:t>
      </w:r>
      <w:r>
        <w:rPr>
          <w:rFonts w:ascii="Times New Roman" w:eastAsiaTheme="minorHAnsi" w:hAnsi="Times New Roman"/>
          <w:sz w:val="28"/>
          <w:lang w:val="uk-UA" w:eastAsia="en-US"/>
        </w:rPr>
        <w:t xml:space="preserve"> </w:t>
      </w:r>
    </w:p>
    <w:p w:rsidR="009600E7" w:rsidRPr="00D9284A" w:rsidRDefault="009600E7" w:rsidP="00EE1764">
      <w:pPr>
        <w:pStyle w:val="Bodytext20"/>
        <w:shd w:val="clear" w:color="auto" w:fill="auto"/>
        <w:spacing w:line="360" w:lineRule="auto"/>
        <w:ind w:firstLine="709"/>
        <w:rPr>
          <w:color w:val="000000"/>
          <w:sz w:val="28"/>
          <w:szCs w:val="28"/>
          <w:lang w:val="uk-UA" w:eastAsia="uk-UA" w:bidi="uk-UA"/>
        </w:rPr>
      </w:pPr>
    </w:p>
    <w:p w:rsidR="000E2D71" w:rsidRPr="00D9284A" w:rsidRDefault="000E2D71" w:rsidP="00EE1764">
      <w:pPr>
        <w:pStyle w:val="Bodytext20"/>
        <w:shd w:val="clear" w:color="auto" w:fill="auto"/>
        <w:spacing w:line="360" w:lineRule="auto"/>
        <w:ind w:firstLine="709"/>
        <w:rPr>
          <w:color w:val="000000"/>
          <w:sz w:val="28"/>
          <w:szCs w:val="28"/>
          <w:lang w:val="uk-UA" w:eastAsia="uk-UA" w:bidi="uk-UA"/>
        </w:rPr>
      </w:pPr>
    </w:p>
    <w:p w:rsidR="009600E7" w:rsidRPr="00DC1C6A" w:rsidRDefault="009600E7" w:rsidP="00EE1764">
      <w:pPr>
        <w:pStyle w:val="1"/>
        <w:spacing w:before="0" w:line="360" w:lineRule="auto"/>
        <w:ind w:firstLine="709"/>
        <w:rPr>
          <w:rFonts w:ascii="Times New Roman" w:hAnsi="Times New Roman" w:cs="Times New Roman"/>
          <w:b w:val="0"/>
          <w:color w:val="auto"/>
          <w:lang w:val="uk-UA"/>
        </w:rPr>
      </w:pPr>
      <w:bookmarkStart w:id="34" w:name="_Toc58536305"/>
      <w:r w:rsidRPr="00DC1C6A">
        <w:rPr>
          <w:rFonts w:ascii="Times New Roman" w:hAnsi="Times New Roman" w:cs="Times New Roman"/>
          <w:b w:val="0"/>
          <w:color w:val="auto"/>
          <w:lang w:val="uk-UA"/>
        </w:rPr>
        <w:t>2.</w:t>
      </w:r>
      <w:r w:rsidR="003C5C77">
        <w:rPr>
          <w:rFonts w:ascii="Times New Roman" w:hAnsi="Times New Roman" w:cs="Times New Roman"/>
          <w:b w:val="0"/>
          <w:color w:val="auto"/>
          <w:lang w:val="uk-UA"/>
        </w:rPr>
        <w:t>6</w:t>
      </w:r>
      <w:r w:rsidRPr="00DC1C6A">
        <w:rPr>
          <w:rFonts w:ascii="Times New Roman" w:hAnsi="Times New Roman" w:cs="Times New Roman"/>
          <w:b w:val="0"/>
          <w:color w:val="auto"/>
          <w:lang w:val="uk-UA"/>
        </w:rPr>
        <w:t xml:space="preserve"> Вивчення  параметрів декоративності рослин</w:t>
      </w:r>
      <w:bookmarkEnd w:id="34"/>
    </w:p>
    <w:p w:rsidR="009600E7" w:rsidRPr="00DC1C6A" w:rsidRDefault="009600E7" w:rsidP="00EE1764">
      <w:pPr>
        <w:pStyle w:val="Bodytext20"/>
        <w:shd w:val="clear" w:color="auto" w:fill="auto"/>
        <w:spacing w:line="360" w:lineRule="auto"/>
        <w:ind w:firstLine="709"/>
        <w:rPr>
          <w:color w:val="000000"/>
          <w:sz w:val="28"/>
          <w:szCs w:val="28"/>
          <w:lang w:val="uk-UA" w:eastAsia="uk-UA" w:bidi="uk-UA"/>
        </w:rPr>
      </w:pPr>
    </w:p>
    <w:p w:rsidR="009600E7" w:rsidRPr="00DC1C6A" w:rsidRDefault="009600E7" w:rsidP="00EE1764">
      <w:pPr>
        <w:pStyle w:val="Bodytext20"/>
        <w:shd w:val="clear" w:color="auto" w:fill="auto"/>
        <w:spacing w:line="360" w:lineRule="auto"/>
        <w:ind w:firstLine="709"/>
        <w:rPr>
          <w:color w:val="000000"/>
          <w:sz w:val="28"/>
          <w:szCs w:val="28"/>
          <w:lang w:val="uk-UA" w:eastAsia="uk-UA" w:bidi="uk-UA"/>
        </w:rPr>
      </w:pPr>
    </w:p>
    <w:p w:rsidR="009600E7" w:rsidRPr="00DC1C6A" w:rsidRDefault="009600E7" w:rsidP="00EE1764">
      <w:pPr>
        <w:pStyle w:val="Bodytext20"/>
        <w:shd w:val="clear" w:color="auto" w:fill="auto"/>
        <w:spacing w:line="360" w:lineRule="auto"/>
        <w:ind w:firstLine="709"/>
        <w:rPr>
          <w:color w:val="000000"/>
          <w:sz w:val="28"/>
          <w:szCs w:val="28"/>
          <w:lang w:val="uk-UA" w:eastAsia="uk-UA" w:bidi="uk-UA"/>
        </w:rPr>
      </w:pPr>
      <w:r w:rsidRPr="00DC1C6A">
        <w:rPr>
          <w:color w:val="000000"/>
          <w:sz w:val="28"/>
          <w:szCs w:val="28"/>
          <w:lang w:val="uk-UA" w:eastAsia="uk-UA" w:bidi="uk-UA"/>
        </w:rPr>
        <w:t xml:space="preserve">Для оцінки декоративності </w:t>
      </w:r>
      <w:r w:rsidR="00726298" w:rsidRPr="00DC1C6A">
        <w:rPr>
          <w:color w:val="000000"/>
          <w:sz w:val="28"/>
          <w:szCs w:val="28"/>
          <w:lang w:val="uk-UA" w:eastAsia="uk-UA" w:bidi="uk-UA"/>
        </w:rPr>
        <w:t>була використана шкала, яка використовувалася для оцінки декорат</w:t>
      </w:r>
      <w:r w:rsidR="00B97BCA">
        <w:rPr>
          <w:color w:val="000000"/>
          <w:sz w:val="28"/>
          <w:szCs w:val="28"/>
          <w:lang w:val="uk-UA" w:eastAsia="uk-UA" w:bidi="uk-UA"/>
        </w:rPr>
        <w:t>ив</w:t>
      </w:r>
      <w:r w:rsidR="00726298" w:rsidRPr="00DC1C6A">
        <w:rPr>
          <w:color w:val="000000"/>
          <w:sz w:val="28"/>
          <w:szCs w:val="28"/>
          <w:lang w:val="uk-UA" w:eastAsia="uk-UA" w:bidi="uk-UA"/>
        </w:rPr>
        <w:t>них якостей яблуні</w:t>
      </w:r>
      <w:r w:rsidR="004C7C02" w:rsidRPr="00DC1C6A">
        <w:rPr>
          <w:color w:val="000000"/>
          <w:sz w:val="28"/>
          <w:szCs w:val="28"/>
          <w:lang w:val="uk-UA" w:eastAsia="uk-UA" w:bidi="uk-UA"/>
        </w:rPr>
        <w:t>, з поправкою на фенотипові особливості кожного сорту.</w:t>
      </w:r>
      <w:r w:rsidR="007D305D">
        <w:rPr>
          <w:color w:val="000000"/>
          <w:sz w:val="28"/>
          <w:szCs w:val="28"/>
          <w:lang w:val="uk-UA" w:eastAsia="uk-UA" w:bidi="uk-UA"/>
        </w:rPr>
        <w:t xml:space="preserve"> Шкала оцінки декоративності була розроблена </w:t>
      </w:r>
      <w:r w:rsidR="007D305D" w:rsidRPr="00F60067">
        <w:rPr>
          <w:color w:val="000000"/>
          <w:sz w:val="28"/>
          <w:szCs w:val="28"/>
          <w:lang w:val="uk-UA" w:eastAsia="uk-UA" w:bidi="uk-UA"/>
        </w:rPr>
        <w:t>Васехою В.В., Козловською З.А., Янковською І.Г. та опублікована у 2017 році</w:t>
      </w:r>
      <w:r w:rsidR="00937E81">
        <w:rPr>
          <w:color w:val="000000"/>
          <w:sz w:val="28"/>
          <w:szCs w:val="28"/>
          <w:lang w:val="uk-UA" w:eastAsia="uk-UA" w:bidi="uk-UA"/>
        </w:rPr>
        <w:t xml:space="preserve"> </w:t>
      </w:r>
      <w:r w:rsidR="00937E81">
        <w:rPr>
          <w:color w:val="000000"/>
          <w:sz w:val="28"/>
          <w:szCs w:val="28"/>
          <w:lang w:eastAsia="uk-UA" w:bidi="uk-UA"/>
        </w:rPr>
        <w:t>[</w:t>
      </w:r>
      <w:r w:rsidR="00937E81">
        <w:rPr>
          <w:color w:val="000000"/>
          <w:sz w:val="28"/>
          <w:szCs w:val="28"/>
          <w:lang w:val="uk-UA" w:eastAsia="uk-UA" w:bidi="uk-UA"/>
        </w:rPr>
        <w:t>42</w:t>
      </w:r>
      <w:r w:rsidR="00937E81" w:rsidRPr="00DC1C6A">
        <w:rPr>
          <w:color w:val="000000"/>
          <w:sz w:val="28"/>
          <w:szCs w:val="28"/>
          <w:lang w:eastAsia="uk-UA" w:bidi="uk-UA"/>
        </w:rPr>
        <w:t>]</w:t>
      </w:r>
      <w:r w:rsidR="007D305D" w:rsidRPr="00F60067">
        <w:rPr>
          <w:color w:val="000000"/>
          <w:sz w:val="28"/>
          <w:szCs w:val="28"/>
          <w:lang w:val="uk-UA" w:eastAsia="uk-UA" w:bidi="uk-UA"/>
        </w:rPr>
        <w:t xml:space="preserve">. Шкала цілком підходить для </w:t>
      </w:r>
      <w:r w:rsidR="004D40E5" w:rsidRPr="00F60067">
        <w:rPr>
          <w:color w:val="000000"/>
          <w:sz w:val="28"/>
          <w:szCs w:val="28"/>
          <w:lang w:val="uk-UA" w:eastAsia="uk-UA" w:bidi="uk-UA"/>
        </w:rPr>
        <w:t>використання при оцінці декоративності сакур. Були внесені лише деякі корективи згідно видових особливостей, наприклад, при оцінюванні сортів, що не плодоносять, не враховуються бали за декоративність плодів і максимальна кількість балів відповідно знижується. Для коректного порівняння сортів, що плодоносять і сортів, що не плодоносять, отримані бали переводять у відсотки від відповідної максимальної кількості балів.</w:t>
      </w:r>
    </w:p>
    <w:p w:rsidR="003F0EBE" w:rsidRPr="00DC1C6A" w:rsidRDefault="003F0EB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Форма крони описується і оцінюється на початку вегетації з виділенням конкретного типу: веретеноподібна; звисаюча; вертикальна; плакуча; розлога; кущувата.</w:t>
      </w:r>
    </w:p>
    <w:p w:rsidR="007D305D" w:rsidRDefault="003F0EB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Оцінка крони проводиться за наступною шкалою в балах:</w:t>
      </w:r>
      <w:r w:rsidR="00B97BCA">
        <w:rPr>
          <w:color w:val="000000"/>
          <w:sz w:val="28"/>
          <w:szCs w:val="28"/>
          <w:lang w:val="uk-UA" w:eastAsia="uk-UA" w:bidi="uk-UA"/>
        </w:rPr>
        <w:t xml:space="preserve"> </w:t>
      </w:r>
    </w:p>
    <w:p w:rsidR="003F0EBE" w:rsidRPr="00DC1C6A" w:rsidRDefault="003F0EB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1 - виконання формувань різного типу неможливо;</w:t>
      </w:r>
    </w:p>
    <w:p w:rsidR="003F0EBE" w:rsidRPr="00DC1C6A" w:rsidRDefault="003F0EB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2 - виконання різних формувань в рамках зеленого будівництва пов'язано з високими щорічними витратами праці;</w:t>
      </w:r>
    </w:p>
    <w:p w:rsidR="003F0EBE" w:rsidRPr="00DC1C6A" w:rsidRDefault="003F0EB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3 - виконання різних формувань в рамках зеленого будівництва пов'язано з високими щорічними витратами праці;</w:t>
      </w:r>
    </w:p>
    <w:p w:rsidR="003F0EBE" w:rsidRPr="00DC1C6A" w:rsidRDefault="003F0EB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4 - крона придатна для виконання різних формувань в рамках зеленого</w:t>
      </w:r>
    </w:p>
    <w:p w:rsidR="003F0EBE" w:rsidRPr="00DC1C6A" w:rsidRDefault="003F0EB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будівництва без значних затрат ручної праці;</w:t>
      </w:r>
    </w:p>
    <w:p w:rsidR="00726298" w:rsidRPr="00DC1C6A" w:rsidRDefault="003F0EB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lastRenderedPageBreak/>
        <w:t>5 - крона естетично приваблива (плакуча, звисаюча), перспективна для виконання різних формувань в рамках зеленого будівництва без значних затрат ручної праці</w:t>
      </w:r>
      <w:r w:rsidR="009D1B28" w:rsidRPr="00DC1C6A">
        <w:rPr>
          <w:color w:val="000000"/>
          <w:sz w:val="28"/>
          <w:szCs w:val="28"/>
          <w:lang w:val="uk-UA" w:eastAsia="uk-UA" w:bidi="uk-UA"/>
        </w:rPr>
        <w:t>.</w:t>
      </w:r>
    </w:p>
    <w:p w:rsidR="00917866" w:rsidRPr="00DC1C6A" w:rsidRDefault="00917866"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Опис форми листової пластинки і її декоративної привабливості проводиться в середині періоду вегетації, листя відбираються в середній частині однорічного пагона. Форма визначається по співвідношенню довжини і ширини листової пластинки:</w:t>
      </w:r>
    </w:p>
    <w:p w:rsidR="00917866" w:rsidRPr="00DC1C6A" w:rsidRDefault="00917866"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Форма листа: широка, довгаста, видовжена.</w:t>
      </w:r>
    </w:p>
    <w:p w:rsidR="00917866" w:rsidRPr="00DC1C6A" w:rsidRDefault="00917866"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Співвідношення довжини і ширини</w:t>
      </w:r>
      <w:r w:rsidR="000B0BCE" w:rsidRPr="00DC1C6A">
        <w:rPr>
          <w:color w:val="000000"/>
          <w:sz w:val="28"/>
          <w:szCs w:val="28"/>
          <w:lang w:val="uk-UA" w:eastAsia="uk-UA" w:bidi="uk-UA"/>
        </w:rPr>
        <w:t xml:space="preserve"> відповідно: </w:t>
      </w:r>
      <w:r w:rsidRPr="00DC1C6A">
        <w:rPr>
          <w:color w:val="000000"/>
          <w:sz w:val="28"/>
          <w:szCs w:val="28"/>
          <w:lang w:val="uk-UA" w:eastAsia="uk-UA" w:bidi="uk-UA"/>
        </w:rPr>
        <w:t xml:space="preserve">1:0,9 ... </w:t>
      </w:r>
      <w:r w:rsidR="000B0BCE" w:rsidRPr="00DC1C6A">
        <w:rPr>
          <w:color w:val="000000"/>
          <w:sz w:val="28"/>
          <w:szCs w:val="28"/>
          <w:lang w:eastAsia="uk-UA" w:bidi="uk-UA"/>
        </w:rPr>
        <w:t>1:</w:t>
      </w:r>
      <w:r w:rsidRPr="00DC1C6A">
        <w:rPr>
          <w:color w:val="000000"/>
          <w:sz w:val="28"/>
          <w:szCs w:val="28"/>
          <w:lang w:val="uk-UA" w:eastAsia="uk-UA" w:bidi="uk-UA"/>
        </w:rPr>
        <w:t>1,45</w:t>
      </w:r>
      <w:r w:rsidR="000B0BCE" w:rsidRPr="00DC1C6A">
        <w:rPr>
          <w:color w:val="000000"/>
          <w:sz w:val="28"/>
          <w:szCs w:val="28"/>
          <w:lang w:val="uk-UA" w:eastAsia="uk-UA" w:bidi="uk-UA"/>
        </w:rPr>
        <w:t xml:space="preserve">; </w:t>
      </w:r>
      <w:r w:rsidRPr="00DC1C6A">
        <w:rPr>
          <w:color w:val="000000"/>
          <w:sz w:val="28"/>
          <w:szCs w:val="28"/>
          <w:lang w:val="uk-UA" w:eastAsia="uk-UA" w:bidi="uk-UA"/>
        </w:rPr>
        <w:t xml:space="preserve">1:1,46 ... </w:t>
      </w:r>
      <w:r w:rsidR="000B0BCE" w:rsidRPr="00DC1C6A">
        <w:rPr>
          <w:color w:val="000000"/>
          <w:sz w:val="28"/>
          <w:szCs w:val="28"/>
          <w:lang w:val="uk-UA" w:eastAsia="uk-UA" w:bidi="uk-UA"/>
        </w:rPr>
        <w:t>1:</w:t>
      </w:r>
      <w:r w:rsidRPr="00DC1C6A">
        <w:rPr>
          <w:color w:val="000000"/>
          <w:sz w:val="28"/>
          <w:szCs w:val="28"/>
          <w:lang w:val="uk-UA" w:eastAsia="uk-UA" w:bidi="uk-UA"/>
        </w:rPr>
        <w:t>1,55</w:t>
      </w:r>
      <w:r w:rsidR="000B0BCE" w:rsidRPr="00DC1C6A">
        <w:rPr>
          <w:color w:val="000000"/>
          <w:sz w:val="28"/>
          <w:szCs w:val="28"/>
          <w:lang w:val="uk-UA" w:eastAsia="uk-UA" w:bidi="uk-UA"/>
        </w:rPr>
        <w:t xml:space="preserve">; </w:t>
      </w:r>
      <w:r w:rsidRPr="00DC1C6A">
        <w:rPr>
          <w:color w:val="000000"/>
          <w:sz w:val="28"/>
          <w:szCs w:val="28"/>
          <w:lang w:val="uk-UA" w:eastAsia="uk-UA" w:bidi="uk-UA"/>
        </w:rPr>
        <w:t>1:1,56 і більше</w:t>
      </w:r>
      <w:r w:rsidR="000B0BCE" w:rsidRPr="00DC1C6A">
        <w:rPr>
          <w:color w:val="000000"/>
          <w:sz w:val="28"/>
          <w:szCs w:val="28"/>
          <w:lang w:val="uk-UA" w:eastAsia="uk-UA" w:bidi="uk-UA"/>
        </w:rPr>
        <w:t>.</w:t>
      </w:r>
    </w:p>
    <w:p w:rsidR="00917866" w:rsidRPr="00DC1C6A" w:rsidRDefault="00917866"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Оцінка привабливості проводиться за наступною шкалою в балах:</w:t>
      </w:r>
    </w:p>
    <w:p w:rsidR="00917866" w:rsidRPr="00DC1C6A" w:rsidRDefault="00917866"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 xml:space="preserve">1 - форма листа </w:t>
      </w:r>
      <w:r w:rsidR="00A0769E" w:rsidRPr="00DC1C6A">
        <w:rPr>
          <w:color w:val="000000"/>
          <w:sz w:val="28"/>
          <w:szCs w:val="28"/>
          <w:lang w:val="uk-UA" w:eastAsia="uk-UA" w:bidi="uk-UA"/>
        </w:rPr>
        <w:t>задовільно</w:t>
      </w:r>
      <w:r w:rsidRPr="00DC1C6A">
        <w:rPr>
          <w:color w:val="000000"/>
          <w:sz w:val="28"/>
          <w:szCs w:val="28"/>
          <w:lang w:val="uk-UA" w:eastAsia="uk-UA" w:bidi="uk-UA"/>
        </w:rPr>
        <w:t xml:space="preserve"> приваблива без наявності таких елемент</w:t>
      </w:r>
      <w:r w:rsidR="00A0769E" w:rsidRPr="00DC1C6A">
        <w:rPr>
          <w:color w:val="000000"/>
          <w:sz w:val="28"/>
          <w:szCs w:val="28"/>
          <w:lang w:val="uk-UA" w:eastAsia="uk-UA" w:bidi="uk-UA"/>
        </w:rPr>
        <w:t>ів</w:t>
      </w:r>
      <w:r w:rsidRPr="00DC1C6A">
        <w:rPr>
          <w:color w:val="000000"/>
          <w:sz w:val="28"/>
          <w:szCs w:val="28"/>
          <w:lang w:val="uk-UA" w:eastAsia="uk-UA" w:bidi="uk-UA"/>
        </w:rPr>
        <w:t xml:space="preserve"> декоративності як глянцев</w:t>
      </w:r>
      <w:r w:rsidR="00A0769E" w:rsidRPr="00DC1C6A">
        <w:rPr>
          <w:color w:val="000000"/>
          <w:sz w:val="28"/>
          <w:szCs w:val="28"/>
          <w:lang w:val="uk-UA" w:eastAsia="uk-UA" w:bidi="uk-UA"/>
        </w:rPr>
        <w:t>ість, опушення, розсі</w:t>
      </w:r>
      <w:r w:rsidRPr="00DC1C6A">
        <w:rPr>
          <w:color w:val="000000"/>
          <w:sz w:val="28"/>
          <w:szCs w:val="28"/>
          <w:lang w:val="uk-UA" w:eastAsia="uk-UA" w:bidi="uk-UA"/>
        </w:rPr>
        <w:t>ченн</w:t>
      </w:r>
      <w:r w:rsidR="00A0769E" w:rsidRPr="00DC1C6A">
        <w:rPr>
          <w:color w:val="000000"/>
          <w:sz w:val="28"/>
          <w:szCs w:val="28"/>
          <w:lang w:val="uk-UA" w:eastAsia="uk-UA" w:bidi="uk-UA"/>
        </w:rPr>
        <w:t>я</w:t>
      </w:r>
      <w:r w:rsidRPr="00DC1C6A">
        <w:rPr>
          <w:color w:val="000000"/>
          <w:sz w:val="28"/>
          <w:szCs w:val="28"/>
          <w:lang w:val="uk-UA" w:eastAsia="uk-UA" w:bidi="uk-UA"/>
        </w:rPr>
        <w:t xml:space="preserve"> листової пластинки і ін .;</w:t>
      </w:r>
    </w:p>
    <w:p w:rsidR="00917866" w:rsidRPr="00DC1C6A" w:rsidRDefault="00917866"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2 - форма листа приваблива, листова пластинка доповнен еле</w:t>
      </w:r>
      <w:r w:rsidR="00A0769E" w:rsidRPr="00DC1C6A">
        <w:rPr>
          <w:color w:val="000000"/>
          <w:sz w:val="28"/>
          <w:szCs w:val="28"/>
          <w:lang w:val="uk-UA" w:eastAsia="uk-UA" w:bidi="uk-UA"/>
        </w:rPr>
        <w:t>ментами декоративності (глянцеві</w:t>
      </w:r>
      <w:r w:rsidRPr="00DC1C6A">
        <w:rPr>
          <w:color w:val="000000"/>
          <w:sz w:val="28"/>
          <w:szCs w:val="28"/>
          <w:lang w:val="uk-UA" w:eastAsia="uk-UA" w:bidi="uk-UA"/>
        </w:rPr>
        <w:t>сть, хвилястість і гофрованість листової пластинки);</w:t>
      </w:r>
    </w:p>
    <w:p w:rsidR="00917866" w:rsidRPr="00DC1C6A" w:rsidRDefault="00917866"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3 - форма листа високо приваблива, листова пластинка доповнен</w:t>
      </w:r>
      <w:r w:rsidR="00A0769E" w:rsidRPr="00DC1C6A">
        <w:rPr>
          <w:color w:val="000000"/>
          <w:sz w:val="28"/>
          <w:szCs w:val="28"/>
          <w:lang w:val="uk-UA" w:eastAsia="uk-UA" w:bidi="uk-UA"/>
        </w:rPr>
        <w:t xml:space="preserve">а </w:t>
      </w:r>
      <w:r w:rsidRPr="00DC1C6A">
        <w:rPr>
          <w:color w:val="000000"/>
          <w:sz w:val="28"/>
          <w:szCs w:val="28"/>
          <w:lang w:val="uk-UA" w:eastAsia="uk-UA" w:bidi="uk-UA"/>
        </w:rPr>
        <w:t xml:space="preserve">елементами декоративності (опушення, </w:t>
      </w:r>
      <w:r w:rsidR="00A0769E" w:rsidRPr="00DC1C6A">
        <w:rPr>
          <w:color w:val="000000"/>
          <w:sz w:val="28"/>
          <w:szCs w:val="28"/>
          <w:lang w:val="uk-UA" w:eastAsia="uk-UA" w:bidi="uk-UA"/>
        </w:rPr>
        <w:t>розсічення</w:t>
      </w:r>
      <w:r w:rsidRPr="00DC1C6A">
        <w:rPr>
          <w:color w:val="000000"/>
          <w:sz w:val="28"/>
          <w:szCs w:val="28"/>
          <w:lang w:val="uk-UA" w:eastAsia="uk-UA" w:bidi="uk-UA"/>
        </w:rPr>
        <w:t xml:space="preserve"> листової пластинки).</w:t>
      </w:r>
    </w:p>
    <w:p w:rsidR="00917866" w:rsidRPr="00DC1C6A" w:rsidRDefault="00917866"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Опис забарвлення листя проводиться в три етапи: відразу після розпускання, в</w:t>
      </w:r>
      <w:r w:rsidR="00A0769E" w:rsidRPr="00DC1C6A">
        <w:rPr>
          <w:color w:val="000000"/>
          <w:sz w:val="28"/>
          <w:szCs w:val="28"/>
          <w:lang w:val="uk-UA" w:eastAsia="uk-UA" w:bidi="uk-UA"/>
        </w:rPr>
        <w:t xml:space="preserve"> </w:t>
      </w:r>
      <w:r w:rsidRPr="00DC1C6A">
        <w:rPr>
          <w:color w:val="000000"/>
          <w:sz w:val="28"/>
          <w:szCs w:val="28"/>
          <w:lang w:val="uk-UA" w:eastAsia="uk-UA" w:bidi="uk-UA"/>
        </w:rPr>
        <w:t>середині вегетації і перед опаданням. Листя відбираються в середній частині однорічного</w:t>
      </w:r>
      <w:r w:rsidR="00A0769E" w:rsidRPr="00DC1C6A">
        <w:rPr>
          <w:color w:val="000000"/>
          <w:sz w:val="28"/>
          <w:szCs w:val="28"/>
          <w:lang w:val="uk-UA" w:eastAsia="uk-UA" w:bidi="uk-UA"/>
        </w:rPr>
        <w:t xml:space="preserve"> пагона</w:t>
      </w:r>
      <w:r w:rsidRPr="00DC1C6A">
        <w:rPr>
          <w:color w:val="000000"/>
          <w:sz w:val="28"/>
          <w:szCs w:val="28"/>
          <w:lang w:val="uk-UA" w:eastAsia="uk-UA" w:bidi="uk-UA"/>
        </w:rPr>
        <w:t>.</w:t>
      </w:r>
    </w:p>
    <w:p w:rsidR="007D305D"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Оцінка привабливості листя після розпускання і в середині вегетації проводиться за наступною шкалою в балах:</w:t>
      </w:r>
      <w:r w:rsidR="00B97BCA">
        <w:rPr>
          <w:color w:val="000000"/>
          <w:sz w:val="28"/>
          <w:szCs w:val="28"/>
          <w:lang w:val="uk-UA" w:eastAsia="uk-UA" w:bidi="uk-UA"/>
        </w:rPr>
        <w:t xml:space="preserve"> </w:t>
      </w:r>
    </w:p>
    <w:p w:rsidR="00877492"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1 - забарвлення листя не привабливе, з переважанням невиразних, тускло-зелених відтінків;</w:t>
      </w:r>
    </w:p>
    <w:p w:rsidR="00877492"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2 - забарвлення листя з задовільною привабливістю, з переважанням темно-сіро-зелених відтінків;</w:t>
      </w:r>
    </w:p>
    <w:p w:rsidR="00877492"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3 - забарвлення листя з задовільною привабливістю, типове для товарних сортів;</w:t>
      </w:r>
    </w:p>
    <w:p w:rsidR="00877492"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4 - забарвлення листя привабливе, відзначені деякі зміни забарвлення в середині вегетації в порівнянні з початком розпускання;</w:t>
      </w:r>
    </w:p>
    <w:p w:rsidR="00877492"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lastRenderedPageBreak/>
        <w:t>5 - забарвлення листя дуже приваблива, зміна забарвлення в середині вегетації порівняно з початком розпускання не відзначено.</w:t>
      </w:r>
    </w:p>
    <w:p w:rsidR="00877492"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У разі зміни забарвлення протягом періоду вегетації - це обов'язково відзначається при описі.</w:t>
      </w:r>
    </w:p>
    <w:p w:rsidR="00877492"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Забарвлення листя перед опаданням оцінюється відповідно до розробленої шкали колірних відтінків в кінці періоду вегетації - на початку листопада. Оцінка привабливості проводиться за наступною шкалою в балах:</w:t>
      </w:r>
    </w:p>
    <w:p w:rsidR="00726298"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1 - забарвлення листя не привабливе, з переважанням бурих, іржавих і червоно-бурих відтінків;</w:t>
      </w:r>
    </w:p>
    <w:p w:rsidR="00877492"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2 - забарвлення листя задовільно</w:t>
      </w:r>
      <w:r w:rsidR="006F1706" w:rsidRPr="00DC1C6A">
        <w:rPr>
          <w:color w:val="000000"/>
          <w:sz w:val="28"/>
          <w:szCs w:val="28"/>
          <w:lang w:val="uk-UA" w:eastAsia="uk-UA" w:bidi="uk-UA"/>
        </w:rPr>
        <w:t xml:space="preserve"> привабливе</w:t>
      </w:r>
      <w:r w:rsidRPr="00DC1C6A">
        <w:rPr>
          <w:color w:val="000000"/>
          <w:sz w:val="28"/>
          <w:szCs w:val="28"/>
          <w:lang w:val="uk-UA" w:eastAsia="uk-UA" w:bidi="uk-UA"/>
        </w:rPr>
        <w:t>, з переважанням темно-сірих і коричневих відтінків;</w:t>
      </w:r>
    </w:p>
    <w:p w:rsidR="00877492"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3 - забарвлення листя володіє задовільною привабливістю, період</w:t>
      </w:r>
      <w:r w:rsidR="006F1706" w:rsidRPr="00DC1C6A">
        <w:rPr>
          <w:color w:val="000000"/>
          <w:sz w:val="28"/>
          <w:szCs w:val="28"/>
          <w:lang w:val="uk-UA" w:eastAsia="uk-UA" w:bidi="uk-UA"/>
        </w:rPr>
        <w:t xml:space="preserve"> </w:t>
      </w:r>
      <w:r w:rsidRPr="00DC1C6A">
        <w:rPr>
          <w:color w:val="000000"/>
          <w:sz w:val="28"/>
          <w:szCs w:val="28"/>
          <w:lang w:val="uk-UA" w:eastAsia="uk-UA" w:bidi="uk-UA"/>
        </w:rPr>
        <w:t>листопад</w:t>
      </w:r>
      <w:r w:rsidR="006F1706" w:rsidRPr="00DC1C6A">
        <w:rPr>
          <w:color w:val="000000"/>
          <w:sz w:val="28"/>
          <w:szCs w:val="28"/>
          <w:lang w:val="uk-UA" w:eastAsia="uk-UA" w:bidi="uk-UA"/>
        </w:rPr>
        <w:t>у</w:t>
      </w:r>
      <w:r w:rsidRPr="00DC1C6A">
        <w:rPr>
          <w:color w:val="000000"/>
          <w:sz w:val="28"/>
          <w:szCs w:val="28"/>
          <w:lang w:val="uk-UA" w:eastAsia="uk-UA" w:bidi="uk-UA"/>
        </w:rPr>
        <w:t xml:space="preserve"> не тривалий;</w:t>
      </w:r>
    </w:p>
    <w:p w:rsidR="00877492"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4 - забарвлення листя приваблив</w:t>
      </w:r>
      <w:r w:rsidR="006F1706" w:rsidRPr="00DC1C6A">
        <w:rPr>
          <w:color w:val="000000"/>
          <w:sz w:val="28"/>
          <w:szCs w:val="28"/>
          <w:lang w:val="uk-UA" w:eastAsia="uk-UA" w:bidi="uk-UA"/>
        </w:rPr>
        <w:t>е</w:t>
      </w:r>
      <w:r w:rsidRPr="00DC1C6A">
        <w:rPr>
          <w:color w:val="000000"/>
          <w:sz w:val="28"/>
          <w:szCs w:val="28"/>
          <w:lang w:val="uk-UA" w:eastAsia="uk-UA" w:bidi="uk-UA"/>
        </w:rPr>
        <w:t>, листя не здатн</w:t>
      </w:r>
      <w:r w:rsidR="006F1706" w:rsidRPr="00DC1C6A">
        <w:rPr>
          <w:color w:val="000000"/>
          <w:sz w:val="28"/>
          <w:szCs w:val="28"/>
          <w:lang w:val="uk-UA" w:eastAsia="uk-UA" w:bidi="uk-UA"/>
        </w:rPr>
        <w:t>е</w:t>
      </w:r>
      <w:r w:rsidRPr="00DC1C6A">
        <w:rPr>
          <w:color w:val="000000"/>
          <w:sz w:val="28"/>
          <w:szCs w:val="28"/>
          <w:lang w:val="uk-UA" w:eastAsia="uk-UA" w:bidi="uk-UA"/>
        </w:rPr>
        <w:t xml:space="preserve"> зберігати декоративність до</w:t>
      </w:r>
      <w:r w:rsidR="006F1706" w:rsidRPr="00DC1C6A">
        <w:rPr>
          <w:color w:val="000000"/>
          <w:sz w:val="28"/>
          <w:szCs w:val="28"/>
          <w:lang w:val="uk-UA" w:eastAsia="uk-UA" w:bidi="uk-UA"/>
        </w:rPr>
        <w:t xml:space="preserve"> </w:t>
      </w:r>
      <w:r w:rsidRPr="00DC1C6A">
        <w:rPr>
          <w:color w:val="000000"/>
          <w:sz w:val="28"/>
          <w:szCs w:val="28"/>
          <w:lang w:val="uk-UA" w:eastAsia="uk-UA" w:bidi="uk-UA"/>
        </w:rPr>
        <w:t>кінця листопада;</w:t>
      </w:r>
    </w:p>
    <w:p w:rsidR="00877492"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5 - забарвлення листя дуже приваблив</w:t>
      </w:r>
      <w:r w:rsidR="006F1706" w:rsidRPr="00DC1C6A">
        <w:rPr>
          <w:color w:val="000000"/>
          <w:sz w:val="28"/>
          <w:szCs w:val="28"/>
          <w:lang w:val="uk-UA" w:eastAsia="uk-UA" w:bidi="uk-UA"/>
        </w:rPr>
        <w:t>е</w:t>
      </w:r>
      <w:r w:rsidRPr="00DC1C6A">
        <w:rPr>
          <w:color w:val="000000"/>
          <w:sz w:val="28"/>
          <w:szCs w:val="28"/>
          <w:lang w:val="uk-UA" w:eastAsia="uk-UA" w:bidi="uk-UA"/>
        </w:rPr>
        <w:t>, листя здатн</w:t>
      </w:r>
      <w:r w:rsidR="006F1706" w:rsidRPr="00DC1C6A">
        <w:rPr>
          <w:color w:val="000000"/>
          <w:sz w:val="28"/>
          <w:szCs w:val="28"/>
          <w:lang w:val="uk-UA" w:eastAsia="uk-UA" w:bidi="uk-UA"/>
        </w:rPr>
        <w:t>е</w:t>
      </w:r>
      <w:r w:rsidRPr="00DC1C6A">
        <w:rPr>
          <w:color w:val="000000"/>
          <w:sz w:val="28"/>
          <w:szCs w:val="28"/>
          <w:lang w:val="uk-UA" w:eastAsia="uk-UA" w:bidi="uk-UA"/>
        </w:rPr>
        <w:t xml:space="preserve"> зберігати декоративність</w:t>
      </w:r>
      <w:r w:rsidR="006F1706" w:rsidRPr="00DC1C6A">
        <w:rPr>
          <w:color w:val="000000"/>
          <w:sz w:val="28"/>
          <w:szCs w:val="28"/>
          <w:lang w:val="uk-UA" w:eastAsia="uk-UA" w:bidi="uk-UA"/>
        </w:rPr>
        <w:t xml:space="preserve"> </w:t>
      </w:r>
      <w:r w:rsidRPr="00DC1C6A">
        <w:rPr>
          <w:color w:val="000000"/>
          <w:sz w:val="28"/>
          <w:szCs w:val="28"/>
          <w:lang w:val="uk-UA" w:eastAsia="uk-UA" w:bidi="uk-UA"/>
        </w:rPr>
        <w:t>до кінця листопада.</w:t>
      </w:r>
    </w:p>
    <w:p w:rsidR="00877492"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Тривалість цвітіння враховується як період від початку цвітіння (день,</w:t>
      </w:r>
      <w:r w:rsidR="006F1706" w:rsidRPr="00DC1C6A">
        <w:rPr>
          <w:color w:val="000000"/>
          <w:sz w:val="28"/>
          <w:szCs w:val="28"/>
          <w:lang w:val="uk-UA" w:eastAsia="uk-UA" w:bidi="uk-UA"/>
        </w:rPr>
        <w:t xml:space="preserve"> </w:t>
      </w:r>
      <w:r w:rsidRPr="00DC1C6A">
        <w:rPr>
          <w:color w:val="000000"/>
          <w:sz w:val="28"/>
          <w:szCs w:val="28"/>
          <w:lang w:val="uk-UA" w:eastAsia="uk-UA" w:bidi="uk-UA"/>
        </w:rPr>
        <w:t>коли на деревах розпустилися не менше 10% квіток) до кінця цвітіння - (день, коли</w:t>
      </w:r>
      <w:r w:rsidR="006F1706" w:rsidRPr="00DC1C6A">
        <w:rPr>
          <w:color w:val="000000"/>
          <w:sz w:val="28"/>
          <w:szCs w:val="28"/>
          <w:lang w:val="uk-UA" w:eastAsia="uk-UA" w:bidi="uk-UA"/>
        </w:rPr>
        <w:t xml:space="preserve"> облеті</w:t>
      </w:r>
      <w:r w:rsidRPr="00DC1C6A">
        <w:rPr>
          <w:color w:val="000000"/>
          <w:sz w:val="28"/>
          <w:szCs w:val="28"/>
          <w:lang w:val="uk-UA" w:eastAsia="uk-UA" w:bidi="uk-UA"/>
        </w:rPr>
        <w:t>ло 90% квіток). Для оцінки застосовують наступну шкалу в балах:</w:t>
      </w:r>
    </w:p>
    <w:p w:rsidR="00877492"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1 - тривалість цвітіння в типових для регіону метеорологічних умовах</w:t>
      </w:r>
      <w:r w:rsidR="006F1706" w:rsidRPr="00DC1C6A">
        <w:rPr>
          <w:color w:val="000000"/>
          <w:sz w:val="28"/>
          <w:szCs w:val="28"/>
          <w:lang w:val="uk-UA" w:eastAsia="uk-UA" w:bidi="uk-UA"/>
        </w:rPr>
        <w:t xml:space="preserve"> </w:t>
      </w:r>
      <w:r w:rsidRPr="00DC1C6A">
        <w:rPr>
          <w:color w:val="000000"/>
          <w:sz w:val="28"/>
          <w:szCs w:val="28"/>
          <w:lang w:val="uk-UA" w:eastAsia="uk-UA" w:bidi="uk-UA"/>
        </w:rPr>
        <w:t>менше 5 днів;</w:t>
      </w:r>
    </w:p>
    <w:p w:rsidR="00877492"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2 - тривалість цвітіння в типових для регіону метеорологічних умовах</w:t>
      </w:r>
      <w:r w:rsidR="006F1706" w:rsidRPr="00DC1C6A">
        <w:rPr>
          <w:color w:val="000000"/>
          <w:sz w:val="28"/>
          <w:szCs w:val="28"/>
          <w:lang w:val="uk-UA" w:eastAsia="uk-UA" w:bidi="uk-UA"/>
        </w:rPr>
        <w:t xml:space="preserve"> </w:t>
      </w:r>
      <w:r w:rsidRPr="00DC1C6A">
        <w:rPr>
          <w:color w:val="000000"/>
          <w:sz w:val="28"/>
          <w:szCs w:val="28"/>
          <w:lang w:val="uk-UA" w:eastAsia="uk-UA" w:bidi="uk-UA"/>
        </w:rPr>
        <w:t>6-7 днів;</w:t>
      </w:r>
    </w:p>
    <w:p w:rsidR="00877492"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3 - тривалість цвітіння в типових для регіону метеорологічних умовах</w:t>
      </w:r>
      <w:r w:rsidR="006F1706" w:rsidRPr="00DC1C6A">
        <w:rPr>
          <w:color w:val="000000"/>
          <w:sz w:val="28"/>
          <w:szCs w:val="28"/>
          <w:lang w:val="uk-UA" w:eastAsia="uk-UA" w:bidi="uk-UA"/>
        </w:rPr>
        <w:t xml:space="preserve"> </w:t>
      </w:r>
      <w:r w:rsidRPr="00DC1C6A">
        <w:rPr>
          <w:color w:val="000000"/>
          <w:sz w:val="28"/>
          <w:szCs w:val="28"/>
          <w:lang w:val="uk-UA" w:eastAsia="uk-UA" w:bidi="uk-UA"/>
        </w:rPr>
        <w:t>8-9 днів;</w:t>
      </w:r>
    </w:p>
    <w:p w:rsidR="00877492"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4 - тривалість цвітіння в типових для регіону метеорологічних умовах</w:t>
      </w:r>
      <w:r w:rsidR="006F1706" w:rsidRPr="00DC1C6A">
        <w:rPr>
          <w:color w:val="000000"/>
          <w:sz w:val="28"/>
          <w:szCs w:val="28"/>
          <w:lang w:val="uk-UA" w:eastAsia="uk-UA" w:bidi="uk-UA"/>
        </w:rPr>
        <w:t xml:space="preserve"> </w:t>
      </w:r>
      <w:r w:rsidRPr="00DC1C6A">
        <w:rPr>
          <w:color w:val="000000"/>
          <w:sz w:val="28"/>
          <w:szCs w:val="28"/>
          <w:lang w:val="uk-UA" w:eastAsia="uk-UA" w:bidi="uk-UA"/>
        </w:rPr>
        <w:t>10-11 днів;</w:t>
      </w:r>
    </w:p>
    <w:p w:rsidR="00877492" w:rsidRPr="00DC1C6A" w:rsidRDefault="0087749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5 - тривалість цвітіння в типових для регіону метеорологічних умовах</w:t>
      </w:r>
      <w:r w:rsidR="006F1706" w:rsidRPr="00DC1C6A">
        <w:rPr>
          <w:color w:val="000000"/>
          <w:sz w:val="28"/>
          <w:szCs w:val="28"/>
          <w:lang w:val="uk-UA" w:eastAsia="uk-UA" w:bidi="uk-UA"/>
        </w:rPr>
        <w:t xml:space="preserve"> </w:t>
      </w:r>
      <w:r w:rsidRPr="00DC1C6A">
        <w:rPr>
          <w:color w:val="000000"/>
          <w:sz w:val="28"/>
          <w:szCs w:val="28"/>
          <w:lang w:val="uk-UA" w:eastAsia="uk-UA" w:bidi="uk-UA"/>
        </w:rPr>
        <w:t xml:space="preserve">не менше 12 днів. </w:t>
      </w:r>
    </w:p>
    <w:p w:rsidR="006F1706" w:rsidRPr="00DC1C6A" w:rsidRDefault="006F1706"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lastRenderedPageBreak/>
        <w:t>Рясність цвітіння враховують в період максимального розпускання квіток,</w:t>
      </w:r>
      <w:r w:rsidR="004C7C02" w:rsidRPr="00DC1C6A">
        <w:rPr>
          <w:color w:val="000000"/>
          <w:sz w:val="28"/>
          <w:szCs w:val="28"/>
          <w:lang w:val="uk-UA" w:eastAsia="uk-UA" w:bidi="uk-UA"/>
        </w:rPr>
        <w:t xml:space="preserve"> </w:t>
      </w:r>
      <w:r w:rsidRPr="00DC1C6A">
        <w:rPr>
          <w:color w:val="000000"/>
          <w:sz w:val="28"/>
          <w:szCs w:val="28"/>
          <w:lang w:val="uk-UA" w:eastAsia="uk-UA" w:bidi="uk-UA"/>
        </w:rPr>
        <w:t>керую</w:t>
      </w:r>
      <w:r w:rsidR="004C7C02" w:rsidRPr="00DC1C6A">
        <w:rPr>
          <w:color w:val="000000"/>
          <w:sz w:val="28"/>
          <w:szCs w:val="28"/>
          <w:lang w:val="uk-UA" w:eastAsia="uk-UA" w:bidi="uk-UA"/>
        </w:rPr>
        <w:t>ть</w:t>
      </w:r>
      <w:r w:rsidRPr="00DC1C6A">
        <w:rPr>
          <w:color w:val="000000"/>
          <w:sz w:val="28"/>
          <w:szCs w:val="28"/>
          <w:lang w:val="uk-UA" w:eastAsia="uk-UA" w:bidi="uk-UA"/>
        </w:rPr>
        <w:t>ся наступною шкалою в балах:</w:t>
      </w:r>
    </w:p>
    <w:p w:rsidR="006F1706" w:rsidRPr="00DC1C6A" w:rsidRDefault="006F1706"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1 - дуже слабке цвітіння (цвітуть тільки поодинокі квітки);</w:t>
      </w:r>
    </w:p>
    <w:p w:rsidR="006F1706" w:rsidRPr="00DC1C6A" w:rsidRDefault="006F1706"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2 - слабке (цвіте 10 ... 30% квіток від полога крони);</w:t>
      </w:r>
    </w:p>
    <w:p w:rsidR="006F1706" w:rsidRPr="00DC1C6A" w:rsidRDefault="006F1706"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3 - середнє (цвіте 31 ... 60% квіток від полога крони);</w:t>
      </w:r>
    </w:p>
    <w:p w:rsidR="006F1706" w:rsidRPr="00DC1C6A" w:rsidRDefault="006F1706"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4 - гарне (цвіте 61 ... 80% квіток від полога крони);</w:t>
      </w:r>
    </w:p>
    <w:p w:rsidR="006F1706" w:rsidRPr="00DC1C6A" w:rsidRDefault="006F1706"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5 - рясне (цвіте 81 ... 100% квіток від полога крони).</w:t>
      </w:r>
    </w:p>
    <w:p w:rsidR="006F1706" w:rsidRPr="00DC1C6A" w:rsidRDefault="006F1706"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Опис забарвлення бутонів і оцінку їх декоративності проводять в балах</w:t>
      </w:r>
      <w:r w:rsidR="004C7C02" w:rsidRPr="00DC1C6A">
        <w:rPr>
          <w:color w:val="000000"/>
          <w:sz w:val="28"/>
          <w:szCs w:val="28"/>
          <w:lang w:val="uk-UA" w:eastAsia="uk-UA" w:bidi="uk-UA"/>
        </w:rPr>
        <w:t xml:space="preserve"> </w:t>
      </w:r>
      <w:r w:rsidRPr="00DC1C6A">
        <w:rPr>
          <w:color w:val="000000"/>
          <w:sz w:val="28"/>
          <w:szCs w:val="28"/>
          <w:lang w:val="uk-UA" w:eastAsia="uk-UA" w:bidi="uk-UA"/>
        </w:rPr>
        <w:t>безпосередньо перед відкриттям квітки, керуючись тако</w:t>
      </w:r>
      <w:r w:rsidR="004C7C02" w:rsidRPr="00DC1C6A">
        <w:rPr>
          <w:color w:val="000000"/>
          <w:sz w:val="28"/>
          <w:szCs w:val="28"/>
          <w:lang w:val="uk-UA" w:eastAsia="uk-UA" w:bidi="uk-UA"/>
        </w:rPr>
        <w:t>ю градацією</w:t>
      </w:r>
      <w:r w:rsidRPr="00DC1C6A">
        <w:rPr>
          <w:color w:val="000000"/>
          <w:sz w:val="28"/>
          <w:szCs w:val="28"/>
          <w:lang w:val="uk-UA" w:eastAsia="uk-UA" w:bidi="uk-UA"/>
        </w:rPr>
        <w:t>:</w:t>
      </w:r>
    </w:p>
    <w:p w:rsidR="006F1706" w:rsidRPr="00DC1C6A" w:rsidRDefault="006F1706"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1 - забарвлення задовільн</w:t>
      </w:r>
      <w:r w:rsidR="004C7C02" w:rsidRPr="00DC1C6A">
        <w:rPr>
          <w:color w:val="000000"/>
          <w:sz w:val="28"/>
          <w:szCs w:val="28"/>
          <w:lang w:val="uk-UA" w:eastAsia="uk-UA" w:bidi="uk-UA"/>
        </w:rPr>
        <w:t>е</w:t>
      </w:r>
      <w:r w:rsidRPr="00DC1C6A">
        <w:rPr>
          <w:color w:val="000000"/>
          <w:sz w:val="28"/>
          <w:szCs w:val="28"/>
          <w:lang w:val="uk-UA" w:eastAsia="uk-UA" w:bidi="uk-UA"/>
        </w:rPr>
        <w:t>, з переважанням блідо-білих відтінків;</w:t>
      </w:r>
    </w:p>
    <w:p w:rsidR="004C7C02" w:rsidRPr="00DC1C6A" w:rsidRDefault="006F1706"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2 - забарвлення приваблив</w:t>
      </w:r>
      <w:r w:rsidR="004C7C02" w:rsidRPr="00DC1C6A">
        <w:rPr>
          <w:color w:val="000000"/>
          <w:sz w:val="28"/>
          <w:szCs w:val="28"/>
          <w:lang w:val="uk-UA" w:eastAsia="uk-UA" w:bidi="uk-UA"/>
        </w:rPr>
        <w:t>е</w:t>
      </w:r>
      <w:r w:rsidRPr="00DC1C6A">
        <w:rPr>
          <w:color w:val="000000"/>
          <w:sz w:val="28"/>
          <w:szCs w:val="28"/>
          <w:lang w:val="uk-UA" w:eastAsia="uk-UA" w:bidi="uk-UA"/>
        </w:rPr>
        <w:t>, з переважанням яскраво виражених білих і біло</w:t>
      </w:r>
      <w:r w:rsidR="004C7C02" w:rsidRPr="00DC1C6A">
        <w:rPr>
          <w:color w:val="000000"/>
          <w:sz w:val="28"/>
          <w:szCs w:val="28"/>
          <w:lang w:val="uk-UA" w:eastAsia="uk-UA" w:bidi="uk-UA"/>
        </w:rPr>
        <w:t>-</w:t>
      </w:r>
      <w:r w:rsidRPr="00DC1C6A">
        <w:rPr>
          <w:color w:val="000000"/>
          <w:sz w:val="28"/>
          <w:szCs w:val="28"/>
          <w:lang w:val="uk-UA" w:eastAsia="uk-UA" w:bidi="uk-UA"/>
        </w:rPr>
        <w:t>рожевих відтінків</w:t>
      </w:r>
      <w:r w:rsidR="004C7C02" w:rsidRPr="00DC1C6A">
        <w:rPr>
          <w:color w:val="000000"/>
          <w:sz w:val="28"/>
          <w:szCs w:val="28"/>
          <w:lang w:val="uk-UA" w:eastAsia="uk-UA" w:bidi="uk-UA"/>
        </w:rPr>
        <w:t>, добре поєднується з забарвленням листя і деревини пагонів;</w:t>
      </w:r>
    </w:p>
    <w:p w:rsidR="004C7C02" w:rsidRPr="00DC1C6A" w:rsidRDefault="004C7C0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3 - забарвлення дуже привабливе, з переважанням рожевих, червоних, яскраво-червоних відтінків, гармонійно поєднується з забарвленням листя і деревини пагонів.</w:t>
      </w:r>
    </w:p>
    <w:p w:rsidR="004C7C02" w:rsidRPr="00DC1C6A" w:rsidRDefault="004C7C0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Опис забарвлення квіток і оцінку їх декоративності проводять відповідно до</w:t>
      </w:r>
      <w:r w:rsidR="002528C4" w:rsidRPr="00DC1C6A">
        <w:rPr>
          <w:color w:val="000000"/>
          <w:sz w:val="28"/>
          <w:szCs w:val="28"/>
          <w:lang w:val="uk-UA" w:eastAsia="uk-UA" w:bidi="uk-UA"/>
        </w:rPr>
        <w:t xml:space="preserve"> </w:t>
      </w:r>
      <w:r w:rsidRPr="00DC1C6A">
        <w:rPr>
          <w:color w:val="000000"/>
          <w:sz w:val="28"/>
          <w:szCs w:val="28"/>
          <w:lang w:val="uk-UA" w:eastAsia="uk-UA" w:bidi="uk-UA"/>
        </w:rPr>
        <w:t>розробленої шкал</w:t>
      </w:r>
      <w:r w:rsidR="002528C4" w:rsidRPr="00DC1C6A">
        <w:rPr>
          <w:color w:val="000000"/>
          <w:sz w:val="28"/>
          <w:szCs w:val="28"/>
          <w:lang w:val="uk-UA" w:eastAsia="uk-UA" w:bidi="uk-UA"/>
        </w:rPr>
        <w:t>и</w:t>
      </w:r>
      <w:r w:rsidRPr="00DC1C6A">
        <w:rPr>
          <w:color w:val="000000"/>
          <w:sz w:val="28"/>
          <w:szCs w:val="28"/>
          <w:lang w:val="uk-UA" w:eastAsia="uk-UA" w:bidi="uk-UA"/>
        </w:rPr>
        <w:t xml:space="preserve"> кольорів в середині цвітіння в балах, керуючись наступною</w:t>
      </w:r>
      <w:r w:rsidR="002528C4" w:rsidRPr="00DC1C6A">
        <w:rPr>
          <w:color w:val="000000"/>
          <w:sz w:val="28"/>
          <w:szCs w:val="28"/>
          <w:lang w:val="uk-UA" w:eastAsia="uk-UA" w:bidi="uk-UA"/>
        </w:rPr>
        <w:t xml:space="preserve"> </w:t>
      </w:r>
      <w:r w:rsidRPr="00DC1C6A">
        <w:rPr>
          <w:color w:val="000000"/>
          <w:sz w:val="28"/>
          <w:szCs w:val="28"/>
          <w:lang w:val="uk-UA" w:eastAsia="uk-UA" w:bidi="uk-UA"/>
        </w:rPr>
        <w:t>градацією:</w:t>
      </w:r>
    </w:p>
    <w:p w:rsidR="004C7C02" w:rsidRPr="00DC1C6A" w:rsidRDefault="004C7C0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3 - забарвлення задовільн</w:t>
      </w:r>
      <w:r w:rsidR="002528C4" w:rsidRPr="00DC1C6A">
        <w:rPr>
          <w:color w:val="000000"/>
          <w:sz w:val="28"/>
          <w:szCs w:val="28"/>
          <w:lang w:val="uk-UA" w:eastAsia="uk-UA" w:bidi="uk-UA"/>
        </w:rPr>
        <w:t>е</w:t>
      </w:r>
      <w:r w:rsidRPr="00DC1C6A">
        <w:rPr>
          <w:color w:val="000000"/>
          <w:sz w:val="28"/>
          <w:szCs w:val="28"/>
          <w:lang w:val="uk-UA" w:eastAsia="uk-UA" w:bidi="uk-UA"/>
        </w:rPr>
        <w:t xml:space="preserve"> з переважанням квіток блідо-біло</w:t>
      </w:r>
      <w:r w:rsidR="002528C4" w:rsidRPr="00DC1C6A">
        <w:rPr>
          <w:color w:val="000000"/>
          <w:sz w:val="28"/>
          <w:szCs w:val="28"/>
          <w:lang w:val="uk-UA" w:eastAsia="uk-UA" w:bidi="uk-UA"/>
        </w:rPr>
        <w:t xml:space="preserve">го, бежевого </w:t>
      </w:r>
      <w:r w:rsidRPr="00DC1C6A">
        <w:rPr>
          <w:color w:val="000000"/>
          <w:sz w:val="28"/>
          <w:szCs w:val="28"/>
          <w:lang w:val="uk-UA" w:eastAsia="uk-UA" w:bidi="uk-UA"/>
        </w:rPr>
        <w:t>забарвлення;</w:t>
      </w:r>
    </w:p>
    <w:p w:rsidR="004C7C02"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4 - забарвлення привабливе, добре виражене</w:t>
      </w:r>
      <w:r w:rsidR="004C7C02" w:rsidRPr="00DC1C6A">
        <w:rPr>
          <w:color w:val="000000"/>
          <w:sz w:val="28"/>
          <w:szCs w:val="28"/>
          <w:lang w:val="uk-UA" w:eastAsia="uk-UA" w:bidi="uk-UA"/>
        </w:rPr>
        <w:t xml:space="preserve"> з переважанням квіток біло</w:t>
      </w:r>
      <w:r w:rsidRPr="00DC1C6A">
        <w:rPr>
          <w:color w:val="000000"/>
          <w:sz w:val="28"/>
          <w:szCs w:val="28"/>
          <w:lang w:val="uk-UA" w:eastAsia="uk-UA" w:bidi="uk-UA"/>
        </w:rPr>
        <w:t>го</w:t>
      </w:r>
      <w:r w:rsidR="004C7C02" w:rsidRPr="00DC1C6A">
        <w:rPr>
          <w:color w:val="000000"/>
          <w:sz w:val="28"/>
          <w:szCs w:val="28"/>
          <w:lang w:val="uk-UA" w:eastAsia="uk-UA" w:bidi="uk-UA"/>
        </w:rPr>
        <w:t xml:space="preserve"> і</w:t>
      </w:r>
      <w:r w:rsidRPr="00DC1C6A">
        <w:rPr>
          <w:color w:val="000000"/>
          <w:sz w:val="28"/>
          <w:szCs w:val="28"/>
          <w:lang w:val="uk-UA" w:eastAsia="uk-UA" w:bidi="uk-UA"/>
        </w:rPr>
        <w:t xml:space="preserve"> </w:t>
      </w:r>
      <w:r w:rsidR="004C7C02" w:rsidRPr="00DC1C6A">
        <w:rPr>
          <w:color w:val="000000"/>
          <w:sz w:val="28"/>
          <w:szCs w:val="28"/>
          <w:lang w:val="uk-UA" w:eastAsia="uk-UA" w:bidi="uk-UA"/>
        </w:rPr>
        <w:t>біло-рожевого забарвлення;</w:t>
      </w:r>
    </w:p>
    <w:p w:rsidR="004C7C02" w:rsidRPr="00DC1C6A" w:rsidRDefault="004C7C0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5 - забарвлення дуже приваблив</w:t>
      </w:r>
      <w:r w:rsidR="002528C4" w:rsidRPr="00DC1C6A">
        <w:rPr>
          <w:color w:val="000000"/>
          <w:sz w:val="28"/>
          <w:szCs w:val="28"/>
          <w:lang w:val="uk-UA" w:eastAsia="uk-UA" w:bidi="uk-UA"/>
        </w:rPr>
        <w:t>е</w:t>
      </w:r>
      <w:r w:rsidRPr="00DC1C6A">
        <w:rPr>
          <w:color w:val="000000"/>
          <w:sz w:val="28"/>
          <w:szCs w:val="28"/>
          <w:lang w:val="uk-UA" w:eastAsia="uk-UA" w:bidi="uk-UA"/>
        </w:rPr>
        <w:t>, яскраво виражен</w:t>
      </w:r>
      <w:r w:rsidR="002528C4" w:rsidRPr="00DC1C6A">
        <w:rPr>
          <w:color w:val="000000"/>
          <w:sz w:val="28"/>
          <w:szCs w:val="28"/>
          <w:lang w:val="uk-UA" w:eastAsia="uk-UA" w:bidi="uk-UA"/>
        </w:rPr>
        <w:t>е</w:t>
      </w:r>
      <w:r w:rsidRPr="00DC1C6A">
        <w:rPr>
          <w:color w:val="000000"/>
          <w:sz w:val="28"/>
          <w:szCs w:val="28"/>
          <w:lang w:val="uk-UA" w:eastAsia="uk-UA" w:bidi="uk-UA"/>
        </w:rPr>
        <w:t xml:space="preserve"> з переважанням квіток</w:t>
      </w:r>
      <w:r w:rsidR="002528C4" w:rsidRPr="00DC1C6A">
        <w:rPr>
          <w:color w:val="000000"/>
          <w:sz w:val="28"/>
          <w:szCs w:val="28"/>
          <w:lang w:val="uk-UA" w:eastAsia="uk-UA" w:bidi="uk-UA"/>
        </w:rPr>
        <w:t xml:space="preserve"> </w:t>
      </w:r>
      <w:r w:rsidRPr="00DC1C6A">
        <w:rPr>
          <w:color w:val="000000"/>
          <w:sz w:val="28"/>
          <w:szCs w:val="28"/>
          <w:lang w:val="uk-UA" w:eastAsia="uk-UA" w:bidi="uk-UA"/>
        </w:rPr>
        <w:t>рожево</w:t>
      </w:r>
      <w:r w:rsidR="002528C4" w:rsidRPr="00DC1C6A">
        <w:rPr>
          <w:color w:val="000000"/>
          <w:sz w:val="28"/>
          <w:szCs w:val="28"/>
          <w:lang w:val="uk-UA" w:eastAsia="uk-UA" w:bidi="uk-UA"/>
        </w:rPr>
        <w:t>го</w:t>
      </w:r>
      <w:r w:rsidRPr="00DC1C6A">
        <w:rPr>
          <w:color w:val="000000"/>
          <w:sz w:val="28"/>
          <w:szCs w:val="28"/>
          <w:lang w:val="uk-UA" w:eastAsia="uk-UA" w:bidi="uk-UA"/>
        </w:rPr>
        <w:t>, червоно</w:t>
      </w:r>
      <w:r w:rsidR="002528C4" w:rsidRPr="00DC1C6A">
        <w:rPr>
          <w:color w:val="000000"/>
          <w:sz w:val="28"/>
          <w:szCs w:val="28"/>
          <w:lang w:val="uk-UA" w:eastAsia="uk-UA" w:bidi="uk-UA"/>
        </w:rPr>
        <w:t>го, яскраво-червоного</w:t>
      </w:r>
      <w:r w:rsidRPr="00DC1C6A">
        <w:rPr>
          <w:color w:val="000000"/>
          <w:sz w:val="28"/>
          <w:szCs w:val="28"/>
          <w:lang w:val="uk-UA" w:eastAsia="uk-UA" w:bidi="uk-UA"/>
        </w:rPr>
        <w:t xml:space="preserve"> забарвлення.</w:t>
      </w:r>
    </w:p>
    <w:p w:rsidR="006F1706" w:rsidRPr="00DC1C6A" w:rsidRDefault="004C7C02"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Облік величини окремих квіток проводять в середині періоду цвітіння,</w:t>
      </w:r>
      <w:r w:rsidR="002528C4" w:rsidRPr="00DC1C6A">
        <w:rPr>
          <w:color w:val="000000"/>
          <w:sz w:val="28"/>
          <w:szCs w:val="28"/>
          <w:lang w:val="uk-UA" w:eastAsia="uk-UA" w:bidi="uk-UA"/>
        </w:rPr>
        <w:t xml:space="preserve"> </w:t>
      </w:r>
      <w:r w:rsidRPr="00DC1C6A">
        <w:rPr>
          <w:color w:val="000000"/>
          <w:sz w:val="28"/>
          <w:szCs w:val="28"/>
          <w:lang w:val="uk-UA" w:eastAsia="uk-UA" w:bidi="uk-UA"/>
        </w:rPr>
        <w:t>переглядаючи повністю розкрилися</w:t>
      </w:r>
      <w:r w:rsidR="002528C4" w:rsidRPr="00DC1C6A">
        <w:rPr>
          <w:color w:val="000000"/>
          <w:sz w:val="28"/>
          <w:szCs w:val="28"/>
          <w:lang w:val="uk-UA" w:eastAsia="uk-UA" w:bidi="uk-UA"/>
        </w:rPr>
        <w:t>ті</w:t>
      </w:r>
      <w:r w:rsidRPr="00DC1C6A">
        <w:rPr>
          <w:color w:val="000000"/>
          <w:sz w:val="28"/>
          <w:szCs w:val="28"/>
          <w:lang w:val="uk-UA" w:eastAsia="uk-UA" w:bidi="uk-UA"/>
        </w:rPr>
        <w:t xml:space="preserve"> квітки з пелюстками в горизонтальному положенні,</w:t>
      </w:r>
      <w:r w:rsidR="002528C4" w:rsidRPr="00DC1C6A">
        <w:rPr>
          <w:color w:val="000000"/>
          <w:sz w:val="28"/>
          <w:szCs w:val="28"/>
          <w:lang w:val="uk-UA" w:eastAsia="uk-UA" w:bidi="uk-UA"/>
        </w:rPr>
        <w:t xml:space="preserve"> </w:t>
      </w:r>
      <w:r w:rsidRPr="00DC1C6A">
        <w:rPr>
          <w:color w:val="000000"/>
          <w:sz w:val="28"/>
          <w:szCs w:val="28"/>
          <w:lang w:val="uk-UA" w:eastAsia="uk-UA" w:bidi="uk-UA"/>
        </w:rPr>
        <w:t>декоративність оцінюють згідно з наступною шкалою в балах:</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1 - квітки дрібні (до 20 мм);</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2 - квітки середні (20 ... 35 мм);</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lastRenderedPageBreak/>
        <w:t>3 - квітки великі (понад 35 мм).</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При наявності у рослини махрових квіток, даний показник описується окремо і в загальну оцінку додається 3 бали.</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Аромат оцінюють в середині періоду цвітіння, керуючись наступною шкалою:</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1 - аромат слабкий або відсутній;</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2 - аромат середньо виражений;</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3 - аромат сильний.</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Привабливість зовнішнього вигляду плодів оцінюється відповідно до наступної градації:</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 xml:space="preserve">1 - плоди </w:t>
      </w:r>
      <w:r w:rsidR="004D40E5">
        <w:rPr>
          <w:color w:val="000000"/>
          <w:sz w:val="28"/>
          <w:szCs w:val="28"/>
          <w:lang w:val="uk-UA" w:eastAsia="uk-UA" w:bidi="uk-UA"/>
        </w:rPr>
        <w:t>непомітні;</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2 - плоди непривабливі з тьмяним невираженим забарвленням;</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3 - плоди середньо привабливі з переважанням нерівномірно забарвлених плодів;</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4 - плоди привабливі, забарвлення добре виражене;</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5 - плоди дуже привабливі, інтенсивно забарвлені.</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Забарвлення плодів описується в кінці вегетації відповідно до розробленої шкали кольорів.</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Додаткові показники (наявність</w:t>
      </w:r>
      <w:r w:rsidR="004D40E5">
        <w:rPr>
          <w:color w:val="000000"/>
          <w:sz w:val="28"/>
          <w:szCs w:val="28"/>
          <w:lang w:val="uk-UA" w:eastAsia="uk-UA" w:bidi="uk-UA"/>
        </w:rPr>
        <w:t xml:space="preserve"> іржавих плям,</w:t>
      </w:r>
      <w:r w:rsidRPr="00DC1C6A">
        <w:rPr>
          <w:color w:val="000000"/>
          <w:sz w:val="28"/>
          <w:szCs w:val="28"/>
          <w:lang w:val="uk-UA" w:eastAsia="uk-UA" w:bidi="uk-UA"/>
        </w:rPr>
        <w:t xml:space="preserve"> підшкірних крапок, ребристості, та ін.), які можуть впливати на сприйняття привабливості зовнішнього вигляду, описуються і оцінюються окремо. Кожна позитивно-впливова ознака оцінюється в 3 додаткових бали.</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Рясність плодоношення враховують в кінці вегетації, керуючись наступною шкалою:</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1 - дуже слабке (поодинокі плоди);</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2 - слабке (10 ... 30% плодів від полога крони);</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3 - середнє (31 ... 60% плодів від полога крони);</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4 - гарне (61 ... 80% плодів від полога крони);</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5 - рясне (81 ... 100% плодів від полога крони).</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 xml:space="preserve">Тривалість збереження плодів на дереві оцінюють, починаючи з початку </w:t>
      </w:r>
      <w:r w:rsidRPr="00DC1C6A">
        <w:rPr>
          <w:color w:val="000000"/>
          <w:sz w:val="28"/>
          <w:szCs w:val="28"/>
          <w:lang w:val="uk-UA" w:eastAsia="uk-UA" w:bidi="uk-UA"/>
        </w:rPr>
        <w:lastRenderedPageBreak/>
        <w:t>періоду листопада (при опаданн</w:t>
      </w:r>
      <w:r w:rsidR="00C669A8" w:rsidRPr="00DC1C6A">
        <w:rPr>
          <w:color w:val="000000"/>
          <w:sz w:val="28"/>
          <w:szCs w:val="28"/>
          <w:lang w:val="uk-UA" w:eastAsia="uk-UA" w:bidi="uk-UA"/>
        </w:rPr>
        <w:t>і</w:t>
      </w:r>
      <w:r w:rsidRPr="00DC1C6A">
        <w:rPr>
          <w:color w:val="000000"/>
          <w:sz w:val="28"/>
          <w:szCs w:val="28"/>
          <w:lang w:val="uk-UA" w:eastAsia="uk-UA" w:bidi="uk-UA"/>
        </w:rPr>
        <w:t xml:space="preserve"> до 25% листя), керуючись наступною шкалою в</w:t>
      </w:r>
      <w:r w:rsidR="00C669A8" w:rsidRPr="00DC1C6A">
        <w:rPr>
          <w:color w:val="000000"/>
          <w:sz w:val="28"/>
          <w:szCs w:val="28"/>
          <w:lang w:val="uk-UA" w:eastAsia="uk-UA" w:bidi="uk-UA"/>
        </w:rPr>
        <w:t xml:space="preserve"> </w:t>
      </w:r>
      <w:r w:rsidRPr="00DC1C6A">
        <w:rPr>
          <w:color w:val="000000"/>
          <w:sz w:val="28"/>
          <w:szCs w:val="28"/>
          <w:lang w:val="uk-UA" w:eastAsia="uk-UA" w:bidi="uk-UA"/>
        </w:rPr>
        <w:t>балах:</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1 - плоди опадають на початку листопада;</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2 - плоди добре зберігаються до кінця листопада;</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3 - плоди добре зберігаються протягом половини зимового періоду</w:t>
      </w:r>
    </w:p>
    <w:p w:rsidR="002528C4" w:rsidRPr="00DC1C6A" w:rsidRDefault="002528C4"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4 - плоди добре зберігаються протягом більшої частини зимового періоду без</w:t>
      </w:r>
      <w:r w:rsidR="00CC54C7" w:rsidRPr="00DC1C6A">
        <w:rPr>
          <w:color w:val="000000"/>
          <w:sz w:val="28"/>
          <w:szCs w:val="28"/>
          <w:lang w:val="uk-UA" w:eastAsia="uk-UA" w:bidi="uk-UA"/>
        </w:rPr>
        <w:t xml:space="preserve"> </w:t>
      </w:r>
      <w:r w:rsidRPr="00DC1C6A">
        <w:rPr>
          <w:color w:val="000000"/>
          <w:sz w:val="28"/>
          <w:szCs w:val="28"/>
          <w:lang w:val="uk-UA" w:eastAsia="uk-UA" w:bidi="uk-UA"/>
        </w:rPr>
        <w:t>істотних змін забарвлення і форми.</w:t>
      </w:r>
    </w:p>
    <w:p w:rsidR="00D15C6E" w:rsidRPr="00DC1C6A" w:rsidRDefault="00CC54C7"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В</w:t>
      </w:r>
      <w:r w:rsidR="00D15C6E" w:rsidRPr="00DC1C6A">
        <w:rPr>
          <w:color w:val="000000"/>
          <w:sz w:val="28"/>
          <w:szCs w:val="28"/>
          <w:lang w:val="uk-UA" w:eastAsia="uk-UA" w:bidi="uk-UA"/>
        </w:rPr>
        <w:t>сі перераховані вище декоративні властивості оцінюються в балах з урахуванням коефіцієнта переваги ознаки, який може дорівнювати 1 або 2.</w:t>
      </w:r>
    </w:p>
    <w:p w:rsidR="00D15C6E" w:rsidRPr="00DC1C6A" w:rsidRDefault="00D15C6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Рекомендується використовувати коефіцієнт переваги 2 для наступних ознак: форма крони; рясність цвітіння; забарвлення листя; забарвлення квіток; тривалість цвітіння; тривалість збереження плод</w:t>
      </w:r>
      <w:r w:rsidR="00776067" w:rsidRPr="00DC1C6A">
        <w:rPr>
          <w:color w:val="000000"/>
          <w:sz w:val="28"/>
          <w:szCs w:val="28"/>
          <w:lang w:val="uk-UA" w:eastAsia="uk-UA" w:bidi="uk-UA"/>
        </w:rPr>
        <w:t>ів без змін забарвлення і форми.</w:t>
      </w:r>
    </w:p>
    <w:p w:rsidR="00D15C6E" w:rsidRPr="00DC1C6A" w:rsidRDefault="00D15C6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Якщо в контексті вивчення конкретного генотипу якийсь інший показник, не зазначений вище, є цінн</w:t>
      </w:r>
      <w:r w:rsidR="00776067" w:rsidRPr="00DC1C6A">
        <w:rPr>
          <w:color w:val="000000"/>
          <w:sz w:val="28"/>
          <w:szCs w:val="28"/>
          <w:lang w:val="uk-UA" w:eastAsia="uk-UA" w:bidi="uk-UA"/>
        </w:rPr>
        <w:t>ою декоративною</w:t>
      </w:r>
      <w:r w:rsidRPr="00DC1C6A">
        <w:rPr>
          <w:color w:val="000000"/>
          <w:sz w:val="28"/>
          <w:szCs w:val="28"/>
          <w:lang w:val="uk-UA" w:eastAsia="uk-UA" w:bidi="uk-UA"/>
        </w:rPr>
        <w:t xml:space="preserve"> ознакою, дослідник може самостійно використовувати для його оцінки коефіцієнт переваги рівний 2. Визначення кольору в процесі опису таких найважливіших ознак як забарвлення листя, бутонів, квіток і плодів проводиться шляхом виставлення номера (коду відт</w:t>
      </w:r>
      <w:r w:rsidR="00776067" w:rsidRPr="00DC1C6A">
        <w:rPr>
          <w:color w:val="000000"/>
          <w:sz w:val="28"/>
          <w:szCs w:val="28"/>
          <w:lang w:val="uk-UA" w:eastAsia="uk-UA" w:bidi="uk-UA"/>
        </w:rPr>
        <w:t>інку) відповідно до оригінальної</w:t>
      </w:r>
      <w:r w:rsidRPr="00DC1C6A">
        <w:rPr>
          <w:color w:val="000000"/>
          <w:sz w:val="28"/>
          <w:szCs w:val="28"/>
          <w:lang w:val="uk-UA" w:eastAsia="uk-UA" w:bidi="uk-UA"/>
        </w:rPr>
        <w:t xml:space="preserve"> авторсько</w:t>
      </w:r>
      <w:r w:rsidR="00776067" w:rsidRPr="00DC1C6A">
        <w:rPr>
          <w:color w:val="000000"/>
          <w:sz w:val="28"/>
          <w:szCs w:val="28"/>
          <w:lang w:val="uk-UA" w:eastAsia="uk-UA" w:bidi="uk-UA"/>
        </w:rPr>
        <w:t>ї</w:t>
      </w:r>
      <w:r w:rsidRPr="00DC1C6A">
        <w:rPr>
          <w:color w:val="000000"/>
          <w:sz w:val="28"/>
          <w:szCs w:val="28"/>
          <w:lang w:val="uk-UA" w:eastAsia="uk-UA" w:bidi="uk-UA"/>
        </w:rPr>
        <w:t xml:space="preserve"> шкал</w:t>
      </w:r>
      <w:r w:rsidR="00776067" w:rsidRPr="00DC1C6A">
        <w:rPr>
          <w:color w:val="000000"/>
          <w:sz w:val="28"/>
          <w:szCs w:val="28"/>
          <w:lang w:val="uk-UA" w:eastAsia="uk-UA" w:bidi="uk-UA"/>
        </w:rPr>
        <w:t>и</w:t>
      </w:r>
      <w:r w:rsidR="00CC47D0" w:rsidRPr="00DC1C6A">
        <w:rPr>
          <w:color w:val="000000"/>
          <w:sz w:val="28"/>
          <w:szCs w:val="28"/>
          <w:lang w:val="uk-UA" w:eastAsia="uk-UA" w:bidi="uk-UA"/>
        </w:rPr>
        <w:t xml:space="preserve"> колірних відтінків (рис.</w:t>
      </w:r>
      <w:r w:rsidRPr="00DC1C6A">
        <w:rPr>
          <w:color w:val="000000"/>
          <w:sz w:val="28"/>
          <w:szCs w:val="28"/>
          <w:lang w:val="uk-UA" w:eastAsia="uk-UA" w:bidi="uk-UA"/>
        </w:rPr>
        <w:t xml:space="preserve"> </w:t>
      </w:r>
      <w:r w:rsidR="00CC47D0" w:rsidRPr="00DC1C6A">
        <w:rPr>
          <w:color w:val="000000"/>
          <w:sz w:val="28"/>
          <w:szCs w:val="28"/>
          <w:lang w:val="uk-UA" w:eastAsia="uk-UA" w:bidi="uk-UA"/>
        </w:rPr>
        <w:t>2.</w:t>
      </w:r>
      <w:r w:rsidR="00DA5630">
        <w:rPr>
          <w:color w:val="000000"/>
          <w:sz w:val="28"/>
          <w:szCs w:val="28"/>
          <w:lang w:val="uk-UA" w:eastAsia="uk-UA" w:bidi="uk-UA"/>
        </w:rPr>
        <w:t>8</w:t>
      </w:r>
      <w:r w:rsidRPr="00DC1C6A">
        <w:rPr>
          <w:color w:val="000000"/>
          <w:sz w:val="28"/>
          <w:szCs w:val="28"/>
          <w:lang w:val="uk-UA" w:eastAsia="uk-UA" w:bidi="uk-UA"/>
        </w:rPr>
        <w:t>).</w:t>
      </w:r>
    </w:p>
    <w:p w:rsidR="00D15C6E" w:rsidRPr="00DC1C6A" w:rsidRDefault="00D15C6E" w:rsidP="00EE1764">
      <w:pPr>
        <w:pStyle w:val="Bodytext20"/>
        <w:spacing w:line="360" w:lineRule="auto"/>
        <w:ind w:firstLine="709"/>
        <w:rPr>
          <w:color w:val="000000"/>
          <w:sz w:val="28"/>
          <w:szCs w:val="28"/>
          <w:lang w:val="uk-UA" w:eastAsia="uk-UA" w:bidi="uk-UA"/>
        </w:rPr>
      </w:pPr>
    </w:p>
    <w:p w:rsidR="00776067" w:rsidRPr="00DC1C6A" w:rsidRDefault="00776067" w:rsidP="00EE1764">
      <w:pPr>
        <w:pStyle w:val="Bodytext20"/>
        <w:spacing w:line="360" w:lineRule="auto"/>
        <w:ind w:firstLine="709"/>
        <w:rPr>
          <w:color w:val="000000"/>
          <w:sz w:val="28"/>
          <w:szCs w:val="28"/>
          <w:lang w:val="uk-UA" w:eastAsia="uk-UA" w:bidi="uk-UA"/>
        </w:rPr>
      </w:pPr>
      <w:r w:rsidRPr="00DC1C6A">
        <w:rPr>
          <w:noProof/>
          <w:color w:val="000000"/>
          <w:sz w:val="28"/>
          <w:szCs w:val="28"/>
          <w:lang w:eastAsia="ru-RU"/>
        </w:rPr>
        <w:drawing>
          <wp:inline distT="0" distB="0" distL="0" distR="0">
            <wp:extent cx="5001293" cy="1753283"/>
            <wp:effectExtent l="19050" t="0" r="8857"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029951" cy="1763330"/>
                    </a:xfrm>
                    <a:prstGeom prst="rect">
                      <a:avLst/>
                    </a:prstGeom>
                    <a:noFill/>
                    <a:ln w="9525">
                      <a:noFill/>
                      <a:miter lim="800000"/>
                      <a:headEnd/>
                      <a:tailEnd/>
                    </a:ln>
                  </pic:spPr>
                </pic:pic>
              </a:graphicData>
            </a:graphic>
          </wp:inline>
        </w:drawing>
      </w:r>
    </w:p>
    <w:p w:rsidR="00776067" w:rsidRPr="00DC1C6A" w:rsidRDefault="00776067" w:rsidP="00EE1764">
      <w:pPr>
        <w:pStyle w:val="Bodytext20"/>
        <w:spacing w:line="360" w:lineRule="auto"/>
        <w:ind w:firstLine="709"/>
        <w:rPr>
          <w:color w:val="000000"/>
          <w:sz w:val="28"/>
          <w:szCs w:val="28"/>
          <w:lang w:val="uk-UA" w:eastAsia="uk-UA" w:bidi="uk-UA"/>
        </w:rPr>
      </w:pPr>
    </w:p>
    <w:p w:rsidR="00D15C6E" w:rsidRPr="00DC1C6A" w:rsidRDefault="00CC47D0"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Рису</w:t>
      </w:r>
      <w:r w:rsidR="00D15C6E" w:rsidRPr="00DC1C6A">
        <w:rPr>
          <w:color w:val="000000"/>
          <w:sz w:val="28"/>
          <w:szCs w:val="28"/>
          <w:lang w:val="uk-UA" w:eastAsia="uk-UA" w:bidi="uk-UA"/>
        </w:rPr>
        <w:t xml:space="preserve">нок </w:t>
      </w:r>
      <w:r w:rsidRPr="00DC1C6A">
        <w:rPr>
          <w:color w:val="000000"/>
          <w:sz w:val="28"/>
          <w:szCs w:val="28"/>
          <w:lang w:val="uk-UA" w:eastAsia="uk-UA" w:bidi="uk-UA"/>
        </w:rPr>
        <w:t>2.</w:t>
      </w:r>
      <w:r w:rsidR="00DA5630">
        <w:rPr>
          <w:color w:val="000000"/>
          <w:sz w:val="28"/>
          <w:szCs w:val="28"/>
          <w:lang w:val="uk-UA" w:eastAsia="uk-UA" w:bidi="uk-UA"/>
        </w:rPr>
        <w:t>8</w:t>
      </w:r>
      <w:r w:rsidR="00D15C6E" w:rsidRPr="00DC1C6A">
        <w:rPr>
          <w:color w:val="000000"/>
          <w:sz w:val="28"/>
          <w:szCs w:val="28"/>
          <w:lang w:val="uk-UA" w:eastAsia="uk-UA" w:bidi="uk-UA"/>
        </w:rPr>
        <w:t xml:space="preserve"> - Шкала колірних відтінків</w:t>
      </w:r>
    </w:p>
    <w:p w:rsidR="00D15C6E" w:rsidRPr="00DC1C6A" w:rsidRDefault="00D15C6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 xml:space="preserve">Диференційована оцінка декоративності генотипу розраховується шляхом </w:t>
      </w:r>
      <w:r w:rsidRPr="00DC1C6A">
        <w:rPr>
          <w:color w:val="000000"/>
          <w:sz w:val="28"/>
          <w:szCs w:val="28"/>
          <w:lang w:val="uk-UA" w:eastAsia="uk-UA" w:bidi="uk-UA"/>
        </w:rPr>
        <w:lastRenderedPageBreak/>
        <w:t>додавання оцінок кожно</w:t>
      </w:r>
      <w:r w:rsidR="00776067" w:rsidRPr="00DC1C6A">
        <w:rPr>
          <w:color w:val="000000"/>
          <w:sz w:val="28"/>
          <w:szCs w:val="28"/>
          <w:lang w:val="uk-UA" w:eastAsia="uk-UA" w:bidi="uk-UA"/>
        </w:rPr>
        <w:t>ї</w:t>
      </w:r>
      <w:r w:rsidRPr="00DC1C6A">
        <w:rPr>
          <w:color w:val="000000"/>
          <w:sz w:val="28"/>
          <w:szCs w:val="28"/>
          <w:lang w:val="uk-UA" w:eastAsia="uk-UA" w:bidi="uk-UA"/>
        </w:rPr>
        <w:t xml:space="preserve"> описувано</w:t>
      </w:r>
      <w:r w:rsidR="00776067" w:rsidRPr="00DC1C6A">
        <w:rPr>
          <w:color w:val="000000"/>
          <w:sz w:val="28"/>
          <w:szCs w:val="28"/>
          <w:lang w:val="uk-UA" w:eastAsia="uk-UA" w:bidi="uk-UA"/>
        </w:rPr>
        <w:t>ї</w:t>
      </w:r>
      <w:r w:rsidRPr="00DC1C6A">
        <w:rPr>
          <w:color w:val="000000"/>
          <w:sz w:val="28"/>
          <w:szCs w:val="28"/>
          <w:lang w:val="uk-UA" w:eastAsia="uk-UA" w:bidi="uk-UA"/>
        </w:rPr>
        <w:t xml:space="preserve"> ознаки з урахуванням коефіцієнта його переваги. Для інтерпретації отриманої суми балів рекомендується дотримуватися наступної градації ступеня декоративності:</w:t>
      </w:r>
    </w:p>
    <w:p w:rsidR="00D15C6E" w:rsidRPr="00DC1C6A" w:rsidRDefault="00D15C6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60 балів і менше - декоративність відсутня;</w:t>
      </w:r>
    </w:p>
    <w:p w:rsidR="00D15C6E" w:rsidRPr="00DC1C6A" w:rsidRDefault="00D15C6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61 ... 75 балів - декоративність задовільна;</w:t>
      </w:r>
    </w:p>
    <w:p w:rsidR="00D15C6E" w:rsidRPr="00DC1C6A" w:rsidRDefault="00D15C6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 xml:space="preserve">76 ... 89 балів - декоративність </w:t>
      </w:r>
      <w:r w:rsidR="00B97BCA">
        <w:rPr>
          <w:color w:val="000000"/>
          <w:sz w:val="28"/>
          <w:szCs w:val="28"/>
          <w:lang w:val="uk-UA" w:eastAsia="uk-UA" w:bidi="uk-UA"/>
        </w:rPr>
        <w:t>добра</w:t>
      </w:r>
      <w:r w:rsidRPr="00DC1C6A">
        <w:rPr>
          <w:color w:val="000000"/>
          <w:sz w:val="28"/>
          <w:szCs w:val="28"/>
          <w:lang w:val="uk-UA" w:eastAsia="uk-UA" w:bidi="uk-UA"/>
        </w:rPr>
        <w:t>;</w:t>
      </w:r>
    </w:p>
    <w:p w:rsidR="00D15C6E" w:rsidRPr="00DC1C6A" w:rsidRDefault="00D15C6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90 балів і більше - декоративність висока.</w:t>
      </w:r>
    </w:p>
    <w:p w:rsidR="00D15C6E" w:rsidRPr="00DC1C6A" w:rsidRDefault="00D15C6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Для більш зручного вибору декоративного зразка залежно від цілей зеленого</w:t>
      </w:r>
      <w:r w:rsidR="00776067" w:rsidRPr="00DC1C6A">
        <w:rPr>
          <w:color w:val="000000"/>
          <w:sz w:val="28"/>
          <w:szCs w:val="28"/>
          <w:lang w:val="uk-UA" w:eastAsia="uk-UA" w:bidi="uk-UA"/>
        </w:rPr>
        <w:t xml:space="preserve"> </w:t>
      </w:r>
      <w:r w:rsidRPr="00DC1C6A">
        <w:rPr>
          <w:color w:val="000000"/>
          <w:sz w:val="28"/>
          <w:szCs w:val="28"/>
          <w:lang w:val="uk-UA" w:eastAsia="uk-UA" w:bidi="uk-UA"/>
        </w:rPr>
        <w:t>будівництва (закладка солітерів, групових комбінованих посадок з іншими</w:t>
      </w:r>
      <w:r w:rsidR="00776067" w:rsidRPr="00DC1C6A">
        <w:rPr>
          <w:color w:val="000000"/>
          <w:sz w:val="28"/>
          <w:szCs w:val="28"/>
          <w:lang w:val="uk-UA" w:eastAsia="uk-UA" w:bidi="uk-UA"/>
        </w:rPr>
        <w:t xml:space="preserve"> культурами, вуличної рядової</w:t>
      </w:r>
      <w:r w:rsidRPr="00DC1C6A">
        <w:rPr>
          <w:color w:val="000000"/>
          <w:sz w:val="28"/>
          <w:szCs w:val="28"/>
          <w:lang w:val="uk-UA" w:eastAsia="uk-UA" w:bidi="uk-UA"/>
        </w:rPr>
        <w:t xml:space="preserve"> посадки та ін.) рекомендується використовувати в описі</w:t>
      </w:r>
      <w:r w:rsidR="00776067" w:rsidRPr="00DC1C6A">
        <w:rPr>
          <w:color w:val="000000"/>
          <w:sz w:val="28"/>
          <w:szCs w:val="28"/>
          <w:lang w:val="uk-UA" w:eastAsia="uk-UA" w:bidi="uk-UA"/>
        </w:rPr>
        <w:t xml:space="preserve"> </w:t>
      </w:r>
      <w:r w:rsidRPr="00DC1C6A">
        <w:rPr>
          <w:color w:val="000000"/>
          <w:sz w:val="28"/>
          <w:szCs w:val="28"/>
          <w:lang w:val="uk-UA" w:eastAsia="uk-UA" w:bidi="uk-UA"/>
        </w:rPr>
        <w:t>буквені позначення формули декоративності керуючись наступним</w:t>
      </w:r>
      <w:r w:rsidR="00776067" w:rsidRPr="00DC1C6A">
        <w:rPr>
          <w:color w:val="000000"/>
          <w:sz w:val="28"/>
          <w:szCs w:val="28"/>
          <w:lang w:val="uk-UA" w:eastAsia="uk-UA" w:bidi="uk-UA"/>
        </w:rPr>
        <w:t xml:space="preserve"> </w:t>
      </w:r>
      <w:r w:rsidRPr="00DC1C6A">
        <w:rPr>
          <w:color w:val="000000"/>
          <w:sz w:val="28"/>
          <w:szCs w:val="28"/>
          <w:lang w:val="uk-UA" w:eastAsia="uk-UA" w:bidi="uk-UA"/>
        </w:rPr>
        <w:t>розподілом:</w:t>
      </w:r>
    </w:p>
    <w:p w:rsidR="00D15C6E" w:rsidRPr="00DC1C6A" w:rsidRDefault="00D15C6E" w:rsidP="00EE1764">
      <w:pPr>
        <w:pStyle w:val="Bodytext20"/>
        <w:tabs>
          <w:tab w:val="left" w:pos="4568"/>
        </w:tabs>
        <w:spacing w:line="360" w:lineRule="auto"/>
        <w:ind w:firstLine="709"/>
        <w:rPr>
          <w:color w:val="000000"/>
          <w:sz w:val="28"/>
          <w:szCs w:val="28"/>
          <w:lang w:val="uk-UA" w:eastAsia="uk-UA" w:bidi="uk-UA"/>
        </w:rPr>
      </w:pPr>
      <w:r w:rsidRPr="00DC1C6A">
        <w:rPr>
          <w:color w:val="000000"/>
          <w:sz w:val="28"/>
          <w:szCs w:val="28"/>
          <w:lang w:val="uk-UA" w:eastAsia="uk-UA" w:bidi="uk-UA"/>
        </w:rPr>
        <w:t>A - декоративні зразки з</w:t>
      </w:r>
      <w:r w:rsidR="00776067" w:rsidRPr="00DC1C6A">
        <w:rPr>
          <w:color w:val="000000"/>
          <w:sz w:val="28"/>
          <w:szCs w:val="28"/>
          <w:lang w:val="uk-UA" w:eastAsia="uk-UA" w:bidi="uk-UA"/>
        </w:rPr>
        <w:t xml:space="preserve"> </w:t>
      </w:r>
      <w:r w:rsidRPr="00DC1C6A">
        <w:rPr>
          <w:color w:val="000000"/>
          <w:sz w:val="28"/>
          <w:szCs w:val="28"/>
          <w:lang w:val="uk-UA" w:eastAsia="uk-UA" w:bidi="uk-UA"/>
        </w:rPr>
        <w:t>махровими квітками</w:t>
      </w:r>
    </w:p>
    <w:p w:rsidR="00D15C6E" w:rsidRPr="00DC1C6A" w:rsidRDefault="00D15C6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B - декоративні зразки з</w:t>
      </w:r>
      <w:r w:rsidR="00776067" w:rsidRPr="00DC1C6A">
        <w:rPr>
          <w:color w:val="000000"/>
          <w:sz w:val="28"/>
          <w:szCs w:val="28"/>
          <w:lang w:val="uk-UA" w:eastAsia="uk-UA" w:bidi="uk-UA"/>
        </w:rPr>
        <w:t xml:space="preserve"> </w:t>
      </w:r>
      <w:r w:rsidRPr="00DC1C6A">
        <w:rPr>
          <w:color w:val="000000"/>
          <w:sz w:val="28"/>
          <w:szCs w:val="28"/>
          <w:lang w:val="uk-UA" w:eastAsia="uk-UA" w:bidi="uk-UA"/>
        </w:rPr>
        <w:t>рожевим або червоним</w:t>
      </w:r>
      <w:r w:rsidR="00776067" w:rsidRPr="00DC1C6A">
        <w:rPr>
          <w:color w:val="000000"/>
          <w:sz w:val="28"/>
          <w:szCs w:val="28"/>
          <w:lang w:val="uk-UA" w:eastAsia="uk-UA" w:bidi="uk-UA"/>
        </w:rPr>
        <w:t xml:space="preserve"> </w:t>
      </w:r>
      <w:r w:rsidRPr="00DC1C6A">
        <w:rPr>
          <w:color w:val="000000"/>
          <w:sz w:val="28"/>
          <w:szCs w:val="28"/>
          <w:lang w:val="uk-UA" w:eastAsia="uk-UA" w:bidi="uk-UA"/>
        </w:rPr>
        <w:t>цвітінням</w:t>
      </w:r>
    </w:p>
    <w:p w:rsidR="00D15C6E" w:rsidRPr="00DC1C6A" w:rsidRDefault="00776067"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С</w:t>
      </w:r>
      <w:r w:rsidR="00D15C6E" w:rsidRPr="00DC1C6A">
        <w:rPr>
          <w:color w:val="000000"/>
          <w:sz w:val="28"/>
          <w:szCs w:val="28"/>
          <w:lang w:val="uk-UA" w:eastAsia="uk-UA" w:bidi="uk-UA"/>
        </w:rPr>
        <w:t xml:space="preserve"> - декоративні зразки з</w:t>
      </w:r>
      <w:r w:rsidRPr="00DC1C6A">
        <w:rPr>
          <w:color w:val="000000"/>
          <w:sz w:val="28"/>
          <w:szCs w:val="28"/>
          <w:lang w:val="uk-UA" w:eastAsia="uk-UA" w:bidi="uk-UA"/>
        </w:rPr>
        <w:t xml:space="preserve"> </w:t>
      </w:r>
      <w:r w:rsidR="00D15C6E" w:rsidRPr="00DC1C6A">
        <w:rPr>
          <w:color w:val="000000"/>
          <w:sz w:val="28"/>
          <w:szCs w:val="28"/>
          <w:lang w:val="uk-UA" w:eastAsia="uk-UA" w:bidi="uk-UA"/>
        </w:rPr>
        <w:t>білим цвітінням</w:t>
      </w:r>
    </w:p>
    <w:p w:rsidR="00D15C6E" w:rsidRPr="00DC1C6A" w:rsidRDefault="00D15C6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D - декоративні зразки з</w:t>
      </w:r>
      <w:r w:rsidR="00776067" w:rsidRPr="00DC1C6A">
        <w:rPr>
          <w:color w:val="000000"/>
          <w:sz w:val="28"/>
          <w:szCs w:val="28"/>
          <w:lang w:val="uk-UA" w:eastAsia="uk-UA" w:bidi="uk-UA"/>
        </w:rPr>
        <w:t xml:space="preserve"> </w:t>
      </w:r>
      <w:r w:rsidRPr="00DC1C6A">
        <w:rPr>
          <w:color w:val="000000"/>
          <w:sz w:val="28"/>
          <w:szCs w:val="28"/>
          <w:lang w:val="uk-UA" w:eastAsia="uk-UA" w:bidi="uk-UA"/>
        </w:rPr>
        <w:t>пурпурової листям</w:t>
      </w:r>
    </w:p>
    <w:p w:rsidR="00D15C6E" w:rsidRPr="00DC1C6A" w:rsidRDefault="00D15C6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Е - декоративні зразки з</w:t>
      </w:r>
      <w:r w:rsidR="00776067" w:rsidRPr="00DC1C6A">
        <w:rPr>
          <w:color w:val="000000"/>
          <w:sz w:val="28"/>
          <w:szCs w:val="28"/>
          <w:lang w:val="uk-UA" w:eastAsia="uk-UA" w:bidi="uk-UA"/>
        </w:rPr>
        <w:t xml:space="preserve"> </w:t>
      </w:r>
      <w:r w:rsidRPr="00DC1C6A">
        <w:rPr>
          <w:color w:val="000000"/>
          <w:sz w:val="28"/>
          <w:szCs w:val="28"/>
          <w:lang w:val="uk-UA" w:eastAsia="uk-UA" w:bidi="uk-UA"/>
        </w:rPr>
        <w:t>пониклой кроною</w:t>
      </w:r>
    </w:p>
    <w:p w:rsidR="00D15C6E" w:rsidRPr="00DC1C6A" w:rsidRDefault="00D15C6E" w:rsidP="00EE1764">
      <w:pPr>
        <w:pStyle w:val="Bodytext20"/>
        <w:spacing w:line="360" w:lineRule="auto"/>
        <w:ind w:firstLine="709"/>
        <w:rPr>
          <w:color w:val="000000"/>
          <w:sz w:val="28"/>
          <w:szCs w:val="28"/>
          <w:lang w:val="uk-UA" w:eastAsia="uk-UA" w:bidi="uk-UA"/>
        </w:rPr>
      </w:pPr>
      <w:r w:rsidRPr="00DC1C6A">
        <w:rPr>
          <w:color w:val="000000"/>
          <w:sz w:val="28"/>
          <w:szCs w:val="28"/>
          <w:lang w:val="uk-UA" w:eastAsia="uk-UA" w:bidi="uk-UA"/>
        </w:rPr>
        <w:t>F - декоративні зразки з</w:t>
      </w:r>
      <w:r w:rsidR="00776067" w:rsidRPr="00DC1C6A">
        <w:rPr>
          <w:color w:val="000000"/>
          <w:sz w:val="28"/>
          <w:szCs w:val="28"/>
          <w:lang w:val="uk-UA" w:eastAsia="uk-UA" w:bidi="uk-UA"/>
        </w:rPr>
        <w:t xml:space="preserve"> </w:t>
      </w:r>
      <w:r w:rsidRPr="00DC1C6A">
        <w:rPr>
          <w:color w:val="000000"/>
          <w:sz w:val="28"/>
          <w:szCs w:val="28"/>
          <w:lang w:val="uk-UA" w:eastAsia="uk-UA" w:bidi="uk-UA"/>
        </w:rPr>
        <w:t>плодами, добре</w:t>
      </w:r>
      <w:r w:rsidR="00776067" w:rsidRPr="00DC1C6A">
        <w:rPr>
          <w:color w:val="000000"/>
          <w:sz w:val="28"/>
          <w:szCs w:val="28"/>
          <w:lang w:val="uk-UA" w:eastAsia="uk-UA" w:bidi="uk-UA"/>
        </w:rPr>
        <w:t xml:space="preserve"> </w:t>
      </w:r>
      <w:r w:rsidRPr="00DC1C6A">
        <w:rPr>
          <w:color w:val="000000"/>
          <w:sz w:val="28"/>
          <w:szCs w:val="28"/>
          <w:lang w:val="uk-UA" w:eastAsia="uk-UA" w:bidi="uk-UA"/>
        </w:rPr>
        <w:t>зберігаються протягом</w:t>
      </w:r>
      <w:r w:rsidR="00776067" w:rsidRPr="00DC1C6A">
        <w:rPr>
          <w:color w:val="000000"/>
          <w:sz w:val="28"/>
          <w:szCs w:val="28"/>
          <w:lang w:val="uk-UA" w:eastAsia="uk-UA" w:bidi="uk-UA"/>
        </w:rPr>
        <w:t xml:space="preserve"> </w:t>
      </w:r>
      <w:r w:rsidRPr="00DC1C6A">
        <w:rPr>
          <w:color w:val="000000"/>
          <w:sz w:val="28"/>
          <w:szCs w:val="28"/>
          <w:lang w:val="uk-UA" w:eastAsia="uk-UA" w:bidi="uk-UA"/>
        </w:rPr>
        <w:t>зимового періоду</w:t>
      </w:r>
      <w:r w:rsidR="00BD6198" w:rsidRPr="00DC1C6A">
        <w:rPr>
          <w:color w:val="000000"/>
          <w:sz w:val="28"/>
          <w:szCs w:val="28"/>
          <w:lang w:eastAsia="uk-UA" w:bidi="uk-UA"/>
        </w:rPr>
        <w:t>[</w:t>
      </w:r>
      <w:r w:rsidR="00D86052">
        <w:rPr>
          <w:color w:val="000000"/>
          <w:sz w:val="28"/>
          <w:szCs w:val="28"/>
          <w:lang w:val="uk-UA" w:eastAsia="uk-UA" w:bidi="uk-UA"/>
        </w:rPr>
        <w:t>43</w:t>
      </w:r>
      <w:r w:rsidR="00BD6198" w:rsidRPr="00DC1C6A">
        <w:rPr>
          <w:color w:val="000000"/>
          <w:sz w:val="28"/>
          <w:szCs w:val="28"/>
          <w:lang w:val="uk-UA" w:eastAsia="uk-UA" w:bidi="uk-UA"/>
        </w:rPr>
        <w:t xml:space="preserve"> – </w:t>
      </w:r>
      <w:r w:rsidR="00D86052">
        <w:rPr>
          <w:color w:val="000000"/>
          <w:sz w:val="28"/>
          <w:szCs w:val="28"/>
          <w:lang w:val="uk-UA" w:eastAsia="uk-UA" w:bidi="uk-UA"/>
        </w:rPr>
        <w:t>51</w:t>
      </w:r>
      <w:r w:rsidR="00045A36" w:rsidRPr="00DC1C6A">
        <w:rPr>
          <w:color w:val="000000"/>
          <w:sz w:val="28"/>
          <w:szCs w:val="28"/>
          <w:lang w:eastAsia="uk-UA" w:bidi="uk-UA"/>
        </w:rPr>
        <w:t>]</w:t>
      </w:r>
      <w:r w:rsidR="009D69CE" w:rsidRPr="00DC1C6A">
        <w:rPr>
          <w:color w:val="000000"/>
          <w:sz w:val="28"/>
          <w:szCs w:val="28"/>
          <w:lang w:val="uk-UA" w:eastAsia="uk-UA" w:bidi="uk-UA"/>
        </w:rPr>
        <w:t>.</w:t>
      </w:r>
    </w:p>
    <w:p w:rsidR="001D79EB" w:rsidRDefault="001D79EB" w:rsidP="00EE1764">
      <w:pPr>
        <w:spacing w:after="0" w:line="360" w:lineRule="auto"/>
        <w:ind w:firstLine="709"/>
        <w:jc w:val="both"/>
        <w:rPr>
          <w:rFonts w:ascii="Times New Roman" w:eastAsiaTheme="minorHAnsi" w:hAnsi="Times New Roman"/>
          <w:sz w:val="28"/>
          <w:lang w:val="uk-UA" w:eastAsia="en-US"/>
        </w:rPr>
      </w:pPr>
    </w:p>
    <w:p w:rsidR="003955FC" w:rsidRPr="00DC1C6A" w:rsidRDefault="003955FC" w:rsidP="00EE1764">
      <w:pPr>
        <w:spacing w:after="0" w:line="360" w:lineRule="auto"/>
        <w:ind w:firstLine="709"/>
        <w:jc w:val="both"/>
        <w:rPr>
          <w:rFonts w:ascii="Times New Roman" w:eastAsiaTheme="minorHAnsi" w:hAnsi="Times New Roman"/>
          <w:sz w:val="28"/>
          <w:lang w:val="uk-UA" w:eastAsia="en-US"/>
        </w:rPr>
      </w:pPr>
    </w:p>
    <w:p w:rsidR="001D79EB" w:rsidRPr="00DC1C6A" w:rsidRDefault="001D79EB" w:rsidP="00EE1764">
      <w:pPr>
        <w:pStyle w:val="1"/>
        <w:spacing w:before="0" w:line="360" w:lineRule="auto"/>
        <w:ind w:firstLine="709"/>
        <w:rPr>
          <w:rFonts w:ascii="Times New Roman" w:hAnsi="Times New Roman" w:cs="Times New Roman"/>
          <w:b w:val="0"/>
          <w:color w:val="auto"/>
          <w:lang w:val="uk-UA"/>
        </w:rPr>
      </w:pPr>
      <w:bookmarkStart w:id="35" w:name="_Toc535573228"/>
      <w:bookmarkStart w:id="36" w:name="_Toc58536306"/>
      <w:r w:rsidRPr="00DC1C6A">
        <w:rPr>
          <w:rFonts w:ascii="Times New Roman" w:hAnsi="Times New Roman" w:cs="Times New Roman"/>
          <w:b w:val="0"/>
          <w:iCs/>
          <w:color w:val="auto"/>
          <w:lang w:val="uk-UA"/>
        </w:rPr>
        <w:t>2.</w:t>
      </w:r>
      <w:r w:rsidR="00555D51">
        <w:rPr>
          <w:rFonts w:ascii="Times New Roman" w:hAnsi="Times New Roman" w:cs="Times New Roman"/>
          <w:b w:val="0"/>
          <w:iCs/>
          <w:color w:val="auto"/>
          <w:lang w:val="uk-UA"/>
        </w:rPr>
        <w:t>7</w:t>
      </w:r>
      <w:r w:rsidRPr="00DC1C6A">
        <w:rPr>
          <w:rFonts w:ascii="Times New Roman" w:hAnsi="Times New Roman" w:cs="Times New Roman"/>
          <w:b w:val="0"/>
          <w:iCs/>
          <w:color w:val="auto"/>
          <w:lang w:val="uk-UA"/>
        </w:rPr>
        <w:t xml:space="preserve"> </w:t>
      </w:r>
      <w:r w:rsidRPr="00DC1C6A">
        <w:rPr>
          <w:rFonts w:ascii="Times New Roman" w:hAnsi="Times New Roman" w:cs="Times New Roman"/>
          <w:b w:val="0"/>
          <w:color w:val="auto"/>
          <w:lang w:val="uk-UA"/>
        </w:rPr>
        <w:t>Статистична обробка отриманих результатів</w:t>
      </w:r>
      <w:bookmarkEnd w:id="35"/>
      <w:bookmarkEnd w:id="36"/>
    </w:p>
    <w:p w:rsidR="001D79EB" w:rsidRPr="00DC1C6A" w:rsidRDefault="001D79EB" w:rsidP="00EE1764">
      <w:pPr>
        <w:shd w:val="clear" w:color="auto" w:fill="FFFFFF"/>
        <w:spacing w:line="360" w:lineRule="auto"/>
        <w:ind w:firstLine="709"/>
        <w:contextualSpacing/>
        <w:jc w:val="both"/>
        <w:rPr>
          <w:rFonts w:ascii="Times New Roman" w:hAnsi="Times New Roman"/>
          <w:color w:val="0D0D0D"/>
          <w:spacing w:val="-2"/>
          <w:w w:val="101"/>
          <w:sz w:val="28"/>
          <w:szCs w:val="28"/>
          <w:lang w:val="uk-UA"/>
        </w:rPr>
      </w:pPr>
    </w:p>
    <w:p w:rsidR="001D79EB" w:rsidRPr="00DC1C6A" w:rsidRDefault="001D79EB" w:rsidP="00EE1764">
      <w:pPr>
        <w:spacing w:line="360" w:lineRule="auto"/>
        <w:ind w:firstLine="709"/>
        <w:contextualSpacing/>
        <w:jc w:val="both"/>
        <w:rPr>
          <w:rFonts w:ascii="Times New Roman" w:hAnsi="Times New Roman"/>
          <w:color w:val="0D0D0D"/>
          <w:spacing w:val="-2"/>
          <w:w w:val="101"/>
          <w:sz w:val="28"/>
          <w:szCs w:val="28"/>
          <w:lang w:val="uk-UA"/>
        </w:rPr>
      </w:pPr>
    </w:p>
    <w:p w:rsidR="001D79EB" w:rsidRPr="00DC1C6A" w:rsidRDefault="001D79EB" w:rsidP="00EE1764">
      <w:pPr>
        <w:spacing w:line="360" w:lineRule="auto"/>
        <w:ind w:firstLine="709"/>
        <w:contextualSpacing/>
        <w:jc w:val="both"/>
        <w:rPr>
          <w:rFonts w:ascii="Times New Roman" w:hAnsi="Times New Roman"/>
          <w:color w:val="0D0D0D"/>
          <w:sz w:val="28"/>
          <w:szCs w:val="28"/>
          <w:lang w:val="uk-UA"/>
        </w:rPr>
      </w:pPr>
      <w:r w:rsidRPr="00DC1C6A">
        <w:rPr>
          <w:rFonts w:ascii="Times New Roman" w:hAnsi="Times New Roman"/>
          <w:color w:val="0D0D0D"/>
          <w:sz w:val="28"/>
          <w:szCs w:val="28"/>
          <w:lang w:val="uk-UA"/>
        </w:rPr>
        <w:t>Отримані дані були оброблено статистично з обчисленням наступних величин: а) середнє арифметичне; б) середнє квадратичне відхилення; в) похибка; г) критерій достовірності Ст′юдента</w:t>
      </w:r>
      <w:r w:rsidRPr="00DC1C6A">
        <w:rPr>
          <w:lang w:val="uk-UA"/>
        </w:rPr>
        <w:t xml:space="preserve"> </w:t>
      </w:r>
      <w:r w:rsidR="00D86052">
        <w:rPr>
          <w:rFonts w:ascii="Times New Roman" w:hAnsi="Times New Roman"/>
          <w:color w:val="0D0D0D"/>
          <w:sz w:val="28"/>
          <w:szCs w:val="28"/>
          <w:lang w:val="uk-UA"/>
        </w:rPr>
        <w:t>[52</w:t>
      </w:r>
      <w:r w:rsidRPr="00DC1C6A">
        <w:rPr>
          <w:rFonts w:ascii="Times New Roman" w:hAnsi="Times New Roman"/>
          <w:color w:val="0D0D0D"/>
          <w:sz w:val="28"/>
          <w:szCs w:val="28"/>
          <w:lang w:val="uk-UA"/>
        </w:rPr>
        <w:t>].</w:t>
      </w:r>
    </w:p>
    <w:p w:rsidR="001D79EB" w:rsidRPr="00DC1C6A" w:rsidRDefault="001D79EB" w:rsidP="00EE1764">
      <w:pPr>
        <w:spacing w:line="360" w:lineRule="auto"/>
        <w:ind w:firstLine="709"/>
        <w:contextualSpacing/>
        <w:jc w:val="both"/>
        <w:rPr>
          <w:rFonts w:ascii="Times New Roman" w:hAnsi="Times New Roman"/>
          <w:color w:val="0D0D0D"/>
          <w:sz w:val="28"/>
          <w:szCs w:val="28"/>
          <w:lang w:val="uk-UA"/>
        </w:rPr>
      </w:pPr>
      <w:r w:rsidRPr="00DC1C6A">
        <w:rPr>
          <w:rFonts w:ascii="Times New Roman" w:hAnsi="Times New Roman"/>
          <w:color w:val="0D0D0D"/>
          <w:sz w:val="28"/>
          <w:szCs w:val="28"/>
          <w:lang w:val="uk-UA"/>
        </w:rPr>
        <w:t>Середнє арифметичне даних, не згрупованих у варіаційний ряд, визначали за формулою:</w:t>
      </w:r>
    </w:p>
    <w:p w:rsidR="001D79EB" w:rsidRPr="00DC1C6A" w:rsidRDefault="001D79EB" w:rsidP="00EE1764">
      <w:pPr>
        <w:pStyle w:val="14"/>
        <w:tabs>
          <w:tab w:val="left" w:pos="-1985"/>
        </w:tabs>
        <w:spacing w:line="360" w:lineRule="auto"/>
        <w:ind w:firstLine="709"/>
        <w:contextualSpacing/>
        <w:jc w:val="right"/>
        <w:rPr>
          <w:rFonts w:ascii="Times New Roman" w:hAnsi="Times New Roman"/>
          <w:caps/>
          <w:color w:val="0D0D0D"/>
          <w:sz w:val="28"/>
          <w:szCs w:val="28"/>
          <w:lang w:val="uk-UA"/>
        </w:rPr>
      </w:pPr>
      <w:r w:rsidRPr="00DC1C6A">
        <w:rPr>
          <w:rFonts w:ascii="Times New Roman" w:hAnsi="Times New Roman"/>
          <w:caps/>
          <w:color w:val="0D0D0D"/>
          <w:position w:val="-24"/>
          <w:sz w:val="28"/>
          <w:szCs w:val="28"/>
          <w:lang w:val="uk-UA"/>
        </w:rPr>
        <w:lastRenderedPageBreak/>
        <w:t xml:space="preserve">                                   </w:t>
      </w:r>
      <w:r w:rsidRPr="00DC1C6A">
        <w:rPr>
          <w:rFonts w:ascii="Times New Roman" w:hAnsi="Times New Roman"/>
          <w:caps/>
          <w:color w:val="0D0D0D"/>
          <w:position w:val="-24"/>
          <w:sz w:val="28"/>
          <w:szCs w:val="28"/>
          <w:lang w:val="uk-UA"/>
        </w:rPr>
        <w:object w:dxaOrig="10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5.5pt;height:39pt" o:ole="" fillcolor="window">
            <v:imagedata r:id="rId31" o:title=""/>
          </v:shape>
          <o:OLEObject Type="Embed" ProgID="Equation.3" ShapeID="_x0000_i1027" DrawAspect="Content" ObjectID="_1669149217" r:id="rId32"/>
        </w:object>
      </w:r>
      <w:r w:rsidRPr="00DC1C6A">
        <w:rPr>
          <w:rFonts w:ascii="Times New Roman" w:hAnsi="Times New Roman"/>
          <w:caps/>
          <w:color w:val="0D0D0D"/>
          <w:sz w:val="28"/>
          <w:szCs w:val="28"/>
          <w:lang w:val="uk-UA"/>
        </w:rPr>
        <w:t xml:space="preserve">                                              (2.1</w:t>
      </w:r>
      <w:r w:rsidRPr="00DC1C6A">
        <w:rPr>
          <w:rFonts w:ascii="Times New Roman" w:hAnsi="Times New Roman"/>
          <w:color w:val="0D0D0D"/>
          <w:sz w:val="28"/>
          <w:szCs w:val="28"/>
          <w:lang w:val="uk-UA"/>
        </w:rPr>
        <w:t>),</w:t>
      </w:r>
    </w:p>
    <w:p w:rsidR="001D79EB" w:rsidRPr="00DC1C6A" w:rsidRDefault="001D79EB" w:rsidP="00EE1764">
      <w:pPr>
        <w:pStyle w:val="14"/>
        <w:tabs>
          <w:tab w:val="left" w:pos="-1985"/>
        </w:tabs>
        <w:spacing w:line="360" w:lineRule="auto"/>
        <w:ind w:firstLine="709"/>
        <w:contextualSpacing/>
        <w:jc w:val="both"/>
        <w:rPr>
          <w:rFonts w:ascii="Times New Roman" w:hAnsi="Times New Roman"/>
          <w:color w:val="0D0D0D"/>
          <w:sz w:val="28"/>
          <w:szCs w:val="28"/>
          <w:lang w:val="uk-UA"/>
        </w:rPr>
      </w:pPr>
      <w:r w:rsidRPr="00DC1C6A">
        <w:rPr>
          <w:rFonts w:ascii="Times New Roman" w:hAnsi="Times New Roman"/>
          <w:color w:val="0D0D0D"/>
          <w:sz w:val="28"/>
          <w:szCs w:val="28"/>
          <w:lang w:val="uk-UA"/>
        </w:rPr>
        <w:t xml:space="preserve">де  </w:t>
      </w:r>
      <w:r w:rsidRPr="00DC1C6A">
        <w:rPr>
          <w:rFonts w:ascii="Times New Roman" w:hAnsi="Times New Roman"/>
          <w:color w:val="0D0D0D"/>
          <w:position w:val="-4"/>
          <w:sz w:val="28"/>
          <w:szCs w:val="28"/>
          <w:lang w:val="uk-UA"/>
        </w:rPr>
        <w:object w:dxaOrig="279" w:dyaOrig="320">
          <v:shape id="_x0000_i1028" type="#_x0000_t75" style="width:15pt;height:15pt" o:ole="">
            <v:imagedata r:id="rId33" o:title=""/>
          </v:shape>
          <o:OLEObject Type="Embed" ProgID="Equation.3" ShapeID="_x0000_i1028" DrawAspect="Content" ObjectID="_1669149218" r:id="rId34"/>
        </w:object>
      </w:r>
      <w:r w:rsidRPr="00DC1C6A">
        <w:rPr>
          <w:rFonts w:ascii="Times New Roman" w:hAnsi="Times New Roman"/>
          <w:color w:val="0D0D0D"/>
          <w:sz w:val="28"/>
          <w:szCs w:val="28"/>
          <w:lang w:val="uk-UA"/>
        </w:rPr>
        <w:t xml:space="preserve"> – середня арифметична;</w:t>
      </w:r>
    </w:p>
    <w:p w:rsidR="001D79EB" w:rsidRPr="00DC1C6A" w:rsidRDefault="001D79EB" w:rsidP="00EE1764">
      <w:pPr>
        <w:pStyle w:val="14"/>
        <w:tabs>
          <w:tab w:val="left" w:pos="-1985"/>
        </w:tabs>
        <w:spacing w:line="360" w:lineRule="auto"/>
        <w:ind w:firstLine="709"/>
        <w:contextualSpacing/>
        <w:jc w:val="both"/>
        <w:rPr>
          <w:rFonts w:ascii="Times New Roman" w:hAnsi="Times New Roman"/>
          <w:color w:val="0D0D0D"/>
          <w:sz w:val="28"/>
          <w:szCs w:val="28"/>
          <w:lang w:val="uk-UA"/>
        </w:rPr>
      </w:pPr>
      <w:r w:rsidRPr="00DC1C6A">
        <w:rPr>
          <w:rFonts w:ascii="Times New Roman" w:hAnsi="Times New Roman"/>
          <w:color w:val="0D0D0D"/>
          <w:sz w:val="28"/>
          <w:szCs w:val="28"/>
          <w:lang w:val="uk-UA"/>
        </w:rPr>
        <w:t>Σx</w:t>
      </w:r>
      <w:r w:rsidRPr="00DC1C6A">
        <w:rPr>
          <w:rFonts w:ascii="Times New Roman" w:hAnsi="Times New Roman"/>
          <w:color w:val="0D0D0D"/>
          <w:sz w:val="28"/>
          <w:szCs w:val="28"/>
          <w:vertAlign w:val="subscript"/>
          <w:lang w:val="uk-UA"/>
        </w:rPr>
        <w:t>і</w:t>
      </w:r>
      <w:r w:rsidRPr="00DC1C6A">
        <w:rPr>
          <w:rFonts w:ascii="Times New Roman" w:hAnsi="Times New Roman"/>
          <w:color w:val="0D0D0D"/>
          <w:sz w:val="28"/>
          <w:szCs w:val="28"/>
          <w:lang w:val="uk-UA"/>
        </w:rPr>
        <w:t xml:space="preserve"> – сума варіант;</w:t>
      </w:r>
    </w:p>
    <w:p w:rsidR="001D79EB" w:rsidRPr="00DC1C6A" w:rsidRDefault="001D79EB" w:rsidP="00EE1764">
      <w:pPr>
        <w:pStyle w:val="14"/>
        <w:tabs>
          <w:tab w:val="left" w:pos="-1985"/>
        </w:tabs>
        <w:spacing w:line="360" w:lineRule="auto"/>
        <w:ind w:firstLine="709"/>
        <w:contextualSpacing/>
        <w:jc w:val="both"/>
        <w:rPr>
          <w:rFonts w:ascii="Times New Roman" w:hAnsi="Times New Roman"/>
          <w:color w:val="0D0D0D"/>
          <w:sz w:val="28"/>
          <w:szCs w:val="28"/>
          <w:lang w:val="uk-UA"/>
        </w:rPr>
      </w:pPr>
      <w:r w:rsidRPr="00DC1C6A">
        <w:rPr>
          <w:rFonts w:ascii="Times New Roman" w:hAnsi="Times New Roman"/>
          <w:color w:val="0D0D0D"/>
          <w:sz w:val="28"/>
          <w:szCs w:val="28"/>
          <w:lang w:val="uk-UA"/>
        </w:rPr>
        <w:t>n – число варіант у виборці.</w:t>
      </w:r>
    </w:p>
    <w:p w:rsidR="001D79EB" w:rsidRPr="00DC1C6A" w:rsidRDefault="001D79EB" w:rsidP="00EE1764">
      <w:pPr>
        <w:tabs>
          <w:tab w:val="left" w:pos="360"/>
        </w:tabs>
        <w:spacing w:line="360" w:lineRule="auto"/>
        <w:ind w:firstLine="709"/>
        <w:contextualSpacing/>
        <w:jc w:val="both"/>
        <w:rPr>
          <w:rFonts w:ascii="Times New Roman" w:hAnsi="Times New Roman"/>
          <w:color w:val="0D0D0D"/>
          <w:sz w:val="28"/>
          <w:szCs w:val="28"/>
        </w:rPr>
      </w:pPr>
      <w:r w:rsidRPr="00DC1C6A">
        <w:rPr>
          <w:rFonts w:ascii="Times New Roman" w:hAnsi="Times New Roman"/>
          <w:color w:val="0D0D0D"/>
          <w:sz w:val="28"/>
          <w:szCs w:val="28"/>
          <w:lang w:val="uk-UA"/>
        </w:rPr>
        <w:t>Для встановлення меж та величини інтервалу, у якому міститься дійсне значення вимірювальної величини, використовують квадратичне відхилення, яке розраховується за формулою:</w:t>
      </w:r>
    </w:p>
    <w:p w:rsidR="001D79EB" w:rsidRPr="00DC1C6A" w:rsidRDefault="001D79EB" w:rsidP="00EE1764">
      <w:pPr>
        <w:tabs>
          <w:tab w:val="left" w:pos="360"/>
        </w:tabs>
        <w:spacing w:line="360" w:lineRule="auto"/>
        <w:ind w:firstLine="709"/>
        <w:contextualSpacing/>
        <w:jc w:val="both"/>
        <w:rPr>
          <w:rFonts w:ascii="Times New Roman" w:hAnsi="Times New Roman"/>
          <w:color w:val="0D0D0D"/>
          <w:sz w:val="28"/>
          <w:szCs w:val="28"/>
        </w:rPr>
      </w:pPr>
    </w:p>
    <w:p w:rsidR="001D79EB" w:rsidRPr="00DC1C6A" w:rsidRDefault="00ED5DC5" w:rsidP="00EE1764">
      <w:pPr>
        <w:spacing w:line="360" w:lineRule="auto"/>
        <w:ind w:firstLine="709"/>
        <w:contextualSpacing/>
        <w:jc w:val="right"/>
        <w:rPr>
          <w:rFonts w:ascii="Times New Roman" w:hAnsi="Times New Roman"/>
          <w:color w:val="0D0D0D"/>
          <w:sz w:val="28"/>
          <w:szCs w:val="28"/>
          <w:lang w:val="uk-UA"/>
        </w:rPr>
      </w:pPr>
      <w:r w:rsidRPr="00DC1C6A">
        <w:rPr>
          <w:rFonts w:ascii="Times New Roman" w:hAnsi="Times New Roman"/>
          <w:color w:val="0D0D0D"/>
          <w:sz w:val="28"/>
          <w:szCs w:val="28"/>
          <w:lang w:val="uk-UA"/>
        </w:rPr>
        <w:fldChar w:fldCharType="begin"/>
      </w:r>
      <w:r w:rsidR="001D79EB" w:rsidRPr="00DC1C6A">
        <w:rPr>
          <w:rFonts w:ascii="Times New Roman" w:hAnsi="Times New Roman"/>
          <w:color w:val="0D0D0D"/>
          <w:sz w:val="28"/>
          <w:szCs w:val="28"/>
          <w:lang w:val="uk-UA"/>
        </w:rPr>
        <w:instrText xml:space="preserve"> QUOTE </w:instrText>
      </w:r>
      <w:r w:rsidR="008B2F88" w:rsidRPr="00ED5DC5">
        <w:rPr>
          <w:rFonts w:ascii="Times New Roman" w:hAnsi="Times New Roman"/>
          <w:color w:val="0D0D0D"/>
          <w:sz w:val="28"/>
          <w:szCs w:val="28"/>
          <w:lang w:val="uk-UA"/>
        </w:rPr>
        <w:pict>
          <v:shape id="_x0000_i1029" type="#_x0000_t75" style="width:105pt;height:39pt" equationxml="&lt;">
            <v:imagedata r:id="rId35" o:title="" chromakey="white"/>
          </v:shape>
        </w:pict>
      </w:r>
      <w:r w:rsidRPr="00DC1C6A">
        <w:rPr>
          <w:rFonts w:ascii="Times New Roman" w:hAnsi="Times New Roman"/>
          <w:color w:val="0D0D0D"/>
          <w:sz w:val="28"/>
          <w:szCs w:val="28"/>
          <w:lang w:val="uk-UA"/>
        </w:rPr>
        <w:fldChar w:fldCharType="separate"/>
      </w:r>
      <w:r w:rsidR="008B2F88" w:rsidRPr="00ED5DC5">
        <w:rPr>
          <w:rFonts w:ascii="Times New Roman" w:hAnsi="Times New Roman"/>
          <w:color w:val="0D0D0D"/>
          <w:sz w:val="28"/>
          <w:szCs w:val="28"/>
          <w:lang w:val="uk-UA"/>
        </w:rPr>
        <w:pict>
          <v:shape id="_x0000_i1030" type="#_x0000_t75" style="width:105pt;height:39pt" equationxml="&lt;">
            <v:imagedata r:id="rId35" o:title="" chromakey="white" gain="109227f" blacklevel="-6554f"/>
          </v:shape>
        </w:pict>
      </w:r>
      <w:r w:rsidRPr="00DC1C6A">
        <w:rPr>
          <w:rFonts w:ascii="Times New Roman" w:hAnsi="Times New Roman"/>
          <w:color w:val="0D0D0D"/>
          <w:sz w:val="28"/>
          <w:szCs w:val="28"/>
          <w:lang w:val="uk-UA"/>
        </w:rPr>
        <w:fldChar w:fldCharType="end"/>
      </w:r>
      <w:r w:rsidR="001D79EB" w:rsidRPr="00DC1C6A">
        <w:rPr>
          <w:rFonts w:ascii="Times New Roman" w:hAnsi="Times New Roman"/>
          <w:color w:val="0D0D0D"/>
          <w:sz w:val="28"/>
          <w:szCs w:val="28"/>
          <w:lang w:val="uk-UA"/>
        </w:rPr>
        <w:t>,                                              (2.2),</w:t>
      </w:r>
    </w:p>
    <w:p w:rsidR="001D79EB" w:rsidRPr="00DC1C6A" w:rsidRDefault="001D79EB" w:rsidP="00EE1764">
      <w:pPr>
        <w:spacing w:line="360" w:lineRule="auto"/>
        <w:ind w:firstLine="709"/>
        <w:contextualSpacing/>
        <w:jc w:val="both"/>
        <w:rPr>
          <w:rFonts w:ascii="Times New Roman" w:hAnsi="Times New Roman"/>
          <w:color w:val="0D0D0D"/>
          <w:sz w:val="28"/>
          <w:szCs w:val="28"/>
          <w:lang w:val="uk-UA"/>
        </w:rPr>
      </w:pPr>
    </w:p>
    <w:p w:rsidR="001D79EB" w:rsidRPr="00DC1C6A" w:rsidRDefault="001D79EB" w:rsidP="00EE1764">
      <w:pPr>
        <w:spacing w:line="360" w:lineRule="auto"/>
        <w:ind w:firstLine="709"/>
        <w:contextualSpacing/>
        <w:jc w:val="both"/>
        <w:rPr>
          <w:rFonts w:ascii="Times New Roman" w:hAnsi="Times New Roman"/>
          <w:color w:val="0D0D0D"/>
          <w:sz w:val="28"/>
          <w:szCs w:val="28"/>
          <w:lang w:val="uk-UA"/>
        </w:rPr>
      </w:pPr>
      <w:r w:rsidRPr="00DC1C6A">
        <w:rPr>
          <w:rFonts w:ascii="Times New Roman" w:hAnsi="Times New Roman"/>
          <w:color w:val="0D0D0D"/>
          <w:sz w:val="28"/>
          <w:szCs w:val="28"/>
          <w:lang w:val="uk-UA"/>
        </w:rPr>
        <w:t>де Σ(x-M)</w:t>
      </w:r>
      <w:r w:rsidRPr="00DC1C6A">
        <w:rPr>
          <w:rFonts w:ascii="Times New Roman" w:hAnsi="Times New Roman"/>
          <w:color w:val="0D0D0D"/>
          <w:sz w:val="28"/>
          <w:szCs w:val="28"/>
          <w:vertAlign w:val="superscript"/>
          <w:lang w:val="uk-UA"/>
        </w:rPr>
        <w:t xml:space="preserve"> 2</w:t>
      </w:r>
      <w:r w:rsidRPr="00DC1C6A">
        <w:rPr>
          <w:rFonts w:ascii="Times New Roman" w:hAnsi="Times New Roman"/>
          <w:color w:val="0D0D0D"/>
          <w:sz w:val="28"/>
          <w:szCs w:val="28"/>
          <w:lang w:val="uk-UA"/>
        </w:rPr>
        <w:t xml:space="preserve"> </w:t>
      </w:r>
      <w:r w:rsidRPr="00DC1C6A">
        <w:rPr>
          <w:color w:val="0D0D0D"/>
          <w:sz w:val="28"/>
          <w:szCs w:val="28"/>
          <w:lang w:val="uk-UA"/>
        </w:rPr>
        <w:t xml:space="preserve"> – </w:t>
      </w:r>
      <w:r w:rsidRPr="00DC1C6A">
        <w:rPr>
          <w:rFonts w:ascii="Times New Roman" w:hAnsi="Times New Roman"/>
          <w:color w:val="0D0D0D"/>
          <w:sz w:val="28"/>
          <w:szCs w:val="28"/>
          <w:lang w:val="uk-UA"/>
        </w:rPr>
        <w:t>сума квадратів відхилення результатів окремих вимірювань від середнього арифметичного,</w:t>
      </w:r>
    </w:p>
    <w:p w:rsidR="001D79EB" w:rsidRPr="00DC1C6A" w:rsidRDefault="00ED5DC5" w:rsidP="00EE1764">
      <w:pPr>
        <w:spacing w:line="360" w:lineRule="auto"/>
        <w:ind w:firstLine="709"/>
        <w:contextualSpacing/>
        <w:jc w:val="both"/>
        <w:rPr>
          <w:rFonts w:ascii="Times New Roman" w:hAnsi="Times New Roman"/>
          <w:color w:val="0D0D0D"/>
          <w:sz w:val="28"/>
          <w:szCs w:val="28"/>
          <w:lang w:val="uk-UA"/>
        </w:rPr>
      </w:pPr>
      <w:r w:rsidRPr="00DC1C6A">
        <w:rPr>
          <w:rFonts w:ascii="Times New Roman" w:hAnsi="Times New Roman"/>
          <w:color w:val="0D0D0D"/>
          <w:sz w:val="28"/>
          <w:szCs w:val="28"/>
          <w:lang w:val="uk-UA"/>
        </w:rPr>
        <w:fldChar w:fldCharType="begin"/>
      </w:r>
      <w:r w:rsidR="001D79EB" w:rsidRPr="00DC1C6A">
        <w:rPr>
          <w:rFonts w:ascii="Times New Roman" w:hAnsi="Times New Roman"/>
          <w:color w:val="0D0D0D"/>
          <w:sz w:val="28"/>
          <w:szCs w:val="28"/>
          <w:lang w:val="uk-UA"/>
        </w:rPr>
        <w:instrText xml:space="preserve"> QUOTE </w:instrText>
      </w:r>
      <w:r w:rsidR="008B2F88" w:rsidRPr="00ED5DC5">
        <w:rPr>
          <w:rFonts w:ascii="Times New Roman" w:hAnsi="Times New Roman"/>
          <w:color w:val="0D0D0D"/>
          <w:sz w:val="28"/>
          <w:szCs w:val="28"/>
          <w:lang w:val="uk-UA"/>
        </w:rPr>
        <w:pict>
          <v:shape id="_x0000_i1031" type="#_x0000_t75" style="width:12pt;height:15pt" equationxml="&lt;">
            <v:imagedata r:id="rId36" o:title="" chromakey="white"/>
          </v:shape>
        </w:pict>
      </w:r>
      <w:r w:rsidRPr="00DC1C6A">
        <w:rPr>
          <w:rFonts w:ascii="Times New Roman" w:hAnsi="Times New Roman"/>
          <w:color w:val="0D0D0D"/>
          <w:sz w:val="28"/>
          <w:szCs w:val="28"/>
          <w:lang w:val="uk-UA"/>
        </w:rPr>
        <w:fldChar w:fldCharType="separate"/>
      </w:r>
      <w:r w:rsidR="001D79EB" w:rsidRPr="00DC1C6A">
        <w:rPr>
          <w:rFonts w:ascii="Times New Roman" w:hAnsi="Times New Roman"/>
          <w:color w:val="0D0D0D"/>
          <w:sz w:val="28"/>
          <w:szCs w:val="28"/>
          <w:lang w:val="uk-UA"/>
        </w:rPr>
        <w:t>n</w:t>
      </w:r>
      <w:r w:rsidRPr="00DC1C6A">
        <w:rPr>
          <w:rFonts w:ascii="Times New Roman" w:hAnsi="Times New Roman"/>
          <w:color w:val="0D0D0D"/>
          <w:sz w:val="28"/>
          <w:szCs w:val="28"/>
          <w:lang w:val="uk-UA"/>
        </w:rPr>
        <w:fldChar w:fldCharType="end"/>
      </w:r>
      <w:r w:rsidR="001D79EB" w:rsidRPr="00DC1C6A">
        <w:rPr>
          <w:color w:val="0D0D0D"/>
          <w:sz w:val="28"/>
          <w:szCs w:val="28"/>
          <w:lang w:val="uk-UA"/>
        </w:rPr>
        <w:t xml:space="preserve"> – </w:t>
      </w:r>
      <w:r w:rsidR="001D79EB" w:rsidRPr="00DC1C6A">
        <w:rPr>
          <w:rFonts w:ascii="Times New Roman" w:hAnsi="Times New Roman"/>
          <w:color w:val="0D0D0D"/>
          <w:sz w:val="28"/>
          <w:szCs w:val="28"/>
          <w:lang w:val="uk-UA"/>
        </w:rPr>
        <w:t>число вимірювань.</w:t>
      </w:r>
    </w:p>
    <w:p w:rsidR="001D79EB" w:rsidRPr="00DC1C6A" w:rsidRDefault="001D79EB" w:rsidP="00EE1764">
      <w:pPr>
        <w:spacing w:line="360" w:lineRule="auto"/>
        <w:ind w:firstLine="709"/>
        <w:contextualSpacing/>
        <w:jc w:val="both"/>
        <w:rPr>
          <w:rFonts w:ascii="Times New Roman" w:hAnsi="Times New Roman"/>
          <w:color w:val="0D0D0D"/>
          <w:sz w:val="28"/>
          <w:szCs w:val="28"/>
          <w:lang w:val="uk-UA"/>
        </w:rPr>
      </w:pPr>
      <w:r w:rsidRPr="00DC1C6A">
        <w:rPr>
          <w:rFonts w:ascii="Times New Roman" w:hAnsi="Times New Roman"/>
          <w:color w:val="0D0D0D"/>
          <w:sz w:val="28"/>
          <w:szCs w:val="28"/>
          <w:lang w:val="uk-UA"/>
        </w:rPr>
        <w:t>При використанні вибіркової середньої для оцінки генеральної середньої необхідно знати похибку середнього арифметичного (стандартна похибка).</w:t>
      </w:r>
    </w:p>
    <w:p w:rsidR="001D79EB" w:rsidRPr="00DC1C6A" w:rsidRDefault="001D79EB" w:rsidP="00EE1764">
      <w:pPr>
        <w:spacing w:line="360" w:lineRule="auto"/>
        <w:ind w:firstLine="709"/>
        <w:contextualSpacing/>
        <w:jc w:val="both"/>
        <w:rPr>
          <w:rFonts w:ascii="Times New Roman" w:hAnsi="Times New Roman"/>
          <w:color w:val="0D0D0D"/>
          <w:sz w:val="28"/>
          <w:szCs w:val="28"/>
          <w:lang w:val="uk-UA"/>
        </w:rPr>
      </w:pPr>
    </w:p>
    <w:p w:rsidR="001D79EB" w:rsidRPr="00DC1C6A" w:rsidRDefault="001D79EB" w:rsidP="00EE1764">
      <w:pPr>
        <w:spacing w:line="360" w:lineRule="auto"/>
        <w:ind w:firstLine="709"/>
        <w:contextualSpacing/>
        <w:jc w:val="both"/>
        <w:rPr>
          <w:rFonts w:ascii="Times New Roman" w:hAnsi="Times New Roman"/>
          <w:color w:val="0D0D0D"/>
          <w:sz w:val="28"/>
          <w:szCs w:val="28"/>
          <w:lang w:val="uk-UA"/>
        </w:rPr>
      </w:pPr>
      <w:r w:rsidRPr="00DC1C6A">
        <w:rPr>
          <w:rFonts w:ascii="Times New Roman" w:hAnsi="Times New Roman"/>
          <w:color w:val="0D0D0D"/>
          <w:position w:val="-28"/>
          <w:sz w:val="28"/>
          <w:szCs w:val="28"/>
          <w:lang w:val="uk-UA"/>
        </w:rPr>
        <w:t xml:space="preserve">                                                 </w:t>
      </w:r>
      <w:r w:rsidRPr="00DC1C6A">
        <w:rPr>
          <w:rFonts w:ascii="Times New Roman" w:hAnsi="Times New Roman"/>
          <w:color w:val="0D0D0D"/>
          <w:position w:val="-28"/>
          <w:sz w:val="28"/>
          <w:szCs w:val="28"/>
          <w:lang w:val="uk-UA"/>
        </w:rPr>
        <w:object w:dxaOrig="859" w:dyaOrig="660">
          <v:shape id="_x0000_i1032" type="#_x0000_t75" style="width:64.5pt;height:39pt" o:ole="">
            <v:imagedata r:id="rId37" o:title=""/>
          </v:shape>
          <o:OLEObject Type="Embed" ProgID="Equation.3" ShapeID="_x0000_i1032" DrawAspect="Content" ObjectID="_1669149219" r:id="rId38"/>
        </w:object>
      </w:r>
      <w:r w:rsidRPr="00DC1C6A">
        <w:rPr>
          <w:rFonts w:ascii="Times New Roman" w:hAnsi="Times New Roman"/>
          <w:color w:val="0D0D0D"/>
          <w:sz w:val="28"/>
          <w:szCs w:val="28"/>
          <w:lang w:val="uk-UA"/>
        </w:rPr>
        <w:t xml:space="preserve">     </w:t>
      </w:r>
      <w:r w:rsidR="00EE1764" w:rsidRPr="00DC1C6A">
        <w:rPr>
          <w:rFonts w:ascii="Times New Roman" w:hAnsi="Times New Roman"/>
          <w:color w:val="0D0D0D"/>
          <w:sz w:val="28"/>
          <w:szCs w:val="28"/>
          <w:lang w:val="uk-UA"/>
        </w:rPr>
        <w:t xml:space="preserve">       </w:t>
      </w:r>
      <w:r w:rsidRPr="00DC1C6A">
        <w:rPr>
          <w:rFonts w:ascii="Times New Roman" w:hAnsi="Times New Roman"/>
          <w:color w:val="0D0D0D"/>
          <w:sz w:val="28"/>
          <w:szCs w:val="28"/>
          <w:lang w:val="uk-UA"/>
        </w:rPr>
        <w:t xml:space="preserve">                                       (2.3).</w:t>
      </w:r>
      <w:r w:rsidR="00ED5DC5" w:rsidRPr="00DC1C6A">
        <w:rPr>
          <w:rFonts w:ascii="Times New Roman" w:hAnsi="Times New Roman"/>
          <w:color w:val="0D0D0D"/>
          <w:sz w:val="28"/>
          <w:szCs w:val="28"/>
          <w:lang w:val="uk-UA"/>
        </w:rPr>
        <w:fldChar w:fldCharType="begin"/>
      </w:r>
      <w:r w:rsidRPr="00DC1C6A">
        <w:rPr>
          <w:rFonts w:ascii="Times New Roman" w:hAnsi="Times New Roman"/>
          <w:color w:val="0D0D0D"/>
          <w:sz w:val="28"/>
          <w:szCs w:val="28"/>
          <w:lang w:val="uk-UA"/>
        </w:rPr>
        <w:instrText xml:space="preserve"> QUOTE </w:instrText>
      </w:r>
      <w:r w:rsidR="008B2F88" w:rsidRPr="00ED5DC5">
        <w:rPr>
          <w:rFonts w:ascii="Times New Roman" w:hAnsi="Times New Roman"/>
          <w:color w:val="0D0D0D"/>
          <w:sz w:val="28"/>
          <w:szCs w:val="28"/>
          <w:lang w:val="uk-UA"/>
        </w:rPr>
        <w:pict>
          <v:shape id="_x0000_i1033" type="#_x0000_t75" style="width:85.5pt;height:87pt" equationxml="&lt;">
            <v:imagedata r:id="rId39" o:title="" chromakey="white"/>
          </v:shape>
        </w:pict>
      </w:r>
      <w:r w:rsidR="00ED5DC5" w:rsidRPr="00DC1C6A">
        <w:rPr>
          <w:rFonts w:ascii="Times New Roman" w:hAnsi="Times New Roman"/>
          <w:color w:val="0D0D0D"/>
          <w:sz w:val="28"/>
          <w:szCs w:val="28"/>
          <w:lang w:val="uk-UA"/>
        </w:rPr>
        <w:fldChar w:fldCharType="end"/>
      </w:r>
    </w:p>
    <w:p w:rsidR="001D79EB" w:rsidRPr="00DC1C6A" w:rsidRDefault="001D79EB" w:rsidP="00EE1764">
      <w:pPr>
        <w:spacing w:line="360" w:lineRule="auto"/>
        <w:ind w:firstLine="709"/>
        <w:contextualSpacing/>
        <w:jc w:val="both"/>
        <w:rPr>
          <w:rFonts w:ascii="Times New Roman" w:hAnsi="Times New Roman"/>
          <w:color w:val="0D0D0D"/>
          <w:sz w:val="28"/>
          <w:szCs w:val="28"/>
          <w:lang w:val="uk-UA"/>
        </w:rPr>
      </w:pPr>
    </w:p>
    <w:p w:rsidR="001D79EB" w:rsidRPr="00DC1C6A" w:rsidRDefault="001D79EB" w:rsidP="00EE1764">
      <w:pPr>
        <w:spacing w:line="360" w:lineRule="auto"/>
        <w:ind w:firstLine="709"/>
        <w:contextualSpacing/>
        <w:jc w:val="both"/>
        <w:rPr>
          <w:rFonts w:ascii="Times New Roman" w:hAnsi="Times New Roman"/>
          <w:color w:val="0D0D0D"/>
          <w:sz w:val="28"/>
          <w:szCs w:val="28"/>
          <w:lang w:val="uk-UA"/>
        </w:rPr>
      </w:pPr>
      <w:r w:rsidRPr="00DC1C6A">
        <w:rPr>
          <w:rFonts w:ascii="Times New Roman" w:hAnsi="Times New Roman"/>
          <w:color w:val="0D0D0D"/>
          <w:sz w:val="28"/>
          <w:szCs w:val="28"/>
          <w:lang w:val="uk-UA"/>
        </w:rPr>
        <w:t xml:space="preserve">Зіставлення середнього арифметичного з його похибкою дає уявлення про точність визначення М, що називається показником точності досліду. </w:t>
      </w:r>
    </w:p>
    <w:p w:rsidR="001D79EB" w:rsidRPr="00DC1C6A" w:rsidRDefault="001D79EB" w:rsidP="00EE1764">
      <w:pPr>
        <w:spacing w:line="360" w:lineRule="auto"/>
        <w:ind w:firstLine="709"/>
        <w:contextualSpacing/>
        <w:jc w:val="both"/>
        <w:rPr>
          <w:rFonts w:ascii="Times New Roman" w:hAnsi="Times New Roman"/>
          <w:color w:val="0D0D0D"/>
          <w:sz w:val="28"/>
          <w:szCs w:val="28"/>
          <w:lang w:val="uk-UA"/>
        </w:rPr>
      </w:pPr>
      <w:r w:rsidRPr="00DC1C6A">
        <w:rPr>
          <w:rFonts w:ascii="Times New Roman" w:hAnsi="Times New Roman"/>
          <w:color w:val="0D0D0D"/>
          <w:sz w:val="28"/>
          <w:szCs w:val="28"/>
          <w:lang w:val="uk-UA"/>
        </w:rPr>
        <w:t xml:space="preserve">Вся статистична обробка виконувалась в Excel 2007 </w:t>
      </w:r>
      <w:r w:rsidR="009C4FE4">
        <w:rPr>
          <w:rFonts w:ascii="Times New Roman" w:hAnsi="Times New Roman" w:cs="Times New Roman"/>
          <w:sz w:val="28"/>
          <w:szCs w:val="28"/>
        </w:rPr>
        <w:t>[</w:t>
      </w:r>
      <w:r w:rsidR="009C4FE4">
        <w:rPr>
          <w:rFonts w:ascii="Times New Roman" w:hAnsi="Times New Roman" w:cs="Times New Roman"/>
          <w:sz w:val="28"/>
          <w:szCs w:val="28"/>
          <w:lang w:val="uk-UA"/>
        </w:rPr>
        <w:t>5</w:t>
      </w:r>
      <w:r w:rsidR="00D86052">
        <w:rPr>
          <w:rFonts w:ascii="Times New Roman" w:hAnsi="Times New Roman" w:cs="Times New Roman"/>
          <w:sz w:val="28"/>
          <w:szCs w:val="28"/>
          <w:lang w:val="uk-UA"/>
        </w:rPr>
        <w:t>3</w:t>
      </w:r>
      <w:r w:rsidRPr="00DC1C6A">
        <w:rPr>
          <w:rFonts w:ascii="Times New Roman" w:hAnsi="Times New Roman" w:cs="Times New Roman"/>
          <w:sz w:val="28"/>
          <w:szCs w:val="28"/>
        </w:rPr>
        <w:t>].</w:t>
      </w:r>
    </w:p>
    <w:p w:rsidR="00EC216D" w:rsidRPr="00DC1C6A" w:rsidRDefault="00EC216D" w:rsidP="002528C4">
      <w:pPr>
        <w:pStyle w:val="Bodytext20"/>
        <w:spacing w:line="360" w:lineRule="auto"/>
        <w:ind w:firstLine="709"/>
        <w:rPr>
          <w:color w:val="000000"/>
          <w:sz w:val="28"/>
          <w:szCs w:val="28"/>
          <w:lang w:val="uk-UA" w:eastAsia="uk-UA" w:bidi="uk-UA"/>
        </w:rPr>
      </w:pPr>
    </w:p>
    <w:p w:rsidR="00484F9E" w:rsidRPr="00DC1C6A" w:rsidRDefault="00484F9E">
      <w:pPr>
        <w:spacing w:after="0" w:line="360" w:lineRule="auto"/>
        <w:jc w:val="both"/>
        <w:rPr>
          <w:rFonts w:ascii="Times New Roman" w:eastAsiaTheme="minorHAnsi" w:hAnsi="Times New Roman"/>
          <w:sz w:val="28"/>
          <w:lang w:val="uk-UA" w:eastAsia="en-US"/>
        </w:rPr>
      </w:pPr>
      <w:r w:rsidRPr="00DC1C6A">
        <w:rPr>
          <w:rFonts w:ascii="Times New Roman" w:eastAsiaTheme="minorHAnsi" w:hAnsi="Times New Roman"/>
          <w:sz w:val="28"/>
          <w:lang w:val="uk-UA" w:eastAsia="en-US"/>
        </w:rPr>
        <w:br w:type="page"/>
      </w:r>
    </w:p>
    <w:p w:rsidR="0068644B" w:rsidRPr="00DC1C6A" w:rsidRDefault="0068644B" w:rsidP="007D4784">
      <w:pPr>
        <w:pStyle w:val="1"/>
        <w:spacing w:before="0" w:line="360" w:lineRule="auto"/>
        <w:ind w:firstLine="567"/>
        <w:jc w:val="center"/>
        <w:rPr>
          <w:rFonts w:ascii="Times New Roman" w:hAnsi="Times New Roman" w:cs="Times New Roman"/>
          <w:b w:val="0"/>
          <w:color w:val="auto"/>
          <w:kern w:val="1"/>
          <w:lang w:val="uk-UA"/>
        </w:rPr>
      </w:pPr>
      <w:bookmarkStart w:id="37" w:name="_Toc535573229"/>
      <w:bookmarkStart w:id="38" w:name="_Toc58536307"/>
      <w:r w:rsidRPr="00DC1C6A">
        <w:rPr>
          <w:rFonts w:ascii="Times New Roman" w:hAnsi="Times New Roman" w:cs="Times New Roman"/>
          <w:b w:val="0"/>
          <w:color w:val="auto"/>
          <w:kern w:val="1"/>
          <w:lang w:val="uk-UA"/>
        </w:rPr>
        <w:lastRenderedPageBreak/>
        <w:t>3 ЕКСПЕРИМЕНТАЛЬНА ЧАСТИНА</w:t>
      </w:r>
      <w:bookmarkEnd w:id="37"/>
      <w:bookmarkEnd w:id="38"/>
    </w:p>
    <w:p w:rsidR="001D79EB" w:rsidRPr="00BC625A" w:rsidRDefault="001D79EB">
      <w:pPr>
        <w:spacing w:after="0" w:line="360" w:lineRule="auto"/>
        <w:jc w:val="both"/>
        <w:rPr>
          <w:rFonts w:ascii="Times New Roman" w:hAnsi="Times New Roman" w:cs="Times New Roman"/>
          <w:kern w:val="1"/>
          <w:sz w:val="28"/>
          <w:szCs w:val="28"/>
          <w:lang w:val="uk-UA"/>
        </w:rPr>
      </w:pPr>
    </w:p>
    <w:p w:rsidR="00D81B22" w:rsidRPr="00BC625A" w:rsidRDefault="00D81B22">
      <w:pPr>
        <w:spacing w:after="0" w:line="360" w:lineRule="auto"/>
        <w:jc w:val="both"/>
        <w:rPr>
          <w:rFonts w:ascii="Times New Roman" w:hAnsi="Times New Roman" w:cs="Times New Roman"/>
          <w:kern w:val="1"/>
          <w:sz w:val="28"/>
          <w:szCs w:val="28"/>
          <w:lang w:val="uk-UA"/>
        </w:rPr>
      </w:pPr>
    </w:p>
    <w:p w:rsidR="00DC1C6A" w:rsidRDefault="00D81B22" w:rsidP="00153248">
      <w:pPr>
        <w:spacing w:after="0" w:line="360" w:lineRule="auto"/>
        <w:ind w:firstLine="709"/>
        <w:jc w:val="both"/>
        <w:rPr>
          <w:rFonts w:ascii="Times New Roman" w:eastAsiaTheme="minorHAnsi" w:hAnsi="Times New Roman"/>
          <w:sz w:val="28"/>
          <w:lang w:val="uk-UA" w:eastAsia="en-US"/>
        </w:rPr>
      </w:pPr>
      <w:r w:rsidRPr="00DA5630">
        <w:rPr>
          <w:rFonts w:ascii="Times New Roman" w:eastAsiaTheme="minorHAnsi" w:hAnsi="Times New Roman"/>
          <w:sz w:val="28"/>
          <w:lang w:val="uk-UA" w:eastAsia="en-US"/>
        </w:rPr>
        <w:t>Матеріалом досліджень слугували наступні комбінації</w:t>
      </w:r>
      <w:r w:rsidRPr="00BC625A">
        <w:rPr>
          <w:rFonts w:ascii="Times New Roman" w:eastAsiaTheme="minorHAnsi" w:hAnsi="Times New Roman"/>
          <w:sz w:val="28"/>
          <w:lang w:val="uk-UA" w:eastAsia="en-US"/>
        </w:rPr>
        <w:t xml:space="preserve"> щеплень</w:t>
      </w:r>
      <w:r w:rsidR="00DA5630" w:rsidRPr="00DA5630">
        <w:rPr>
          <w:rFonts w:ascii="Times New Roman" w:eastAsiaTheme="minorHAnsi" w:hAnsi="Times New Roman"/>
          <w:sz w:val="28"/>
          <w:lang w:val="uk-UA" w:eastAsia="en-US"/>
        </w:rPr>
        <w:t xml:space="preserve"> </w:t>
      </w:r>
      <w:r w:rsidR="00DA5630" w:rsidRPr="00DC1C6A">
        <w:rPr>
          <w:rFonts w:ascii="Times New Roman" w:eastAsiaTheme="minorHAnsi" w:hAnsi="Times New Roman" w:cs="Times New Roman"/>
          <w:i/>
          <w:sz w:val="28"/>
          <w:szCs w:val="28"/>
          <w:lang w:val="en-US" w:eastAsia="en-US"/>
        </w:rPr>
        <w:t>Cerasus</w:t>
      </w:r>
      <w:r w:rsidR="00DA5630" w:rsidRPr="00DC1C6A">
        <w:rPr>
          <w:rFonts w:ascii="Times New Roman" w:eastAsiaTheme="minorHAnsi" w:hAnsi="Times New Roman" w:cs="Times New Roman"/>
          <w:i/>
          <w:sz w:val="28"/>
          <w:szCs w:val="28"/>
          <w:lang w:val="uk-UA" w:eastAsia="en-US"/>
        </w:rPr>
        <w:t xml:space="preserve"> </w:t>
      </w:r>
      <w:r w:rsidR="00DA5630" w:rsidRPr="00DC1C6A">
        <w:rPr>
          <w:rFonts w:ascii="Times New Roman" w:eastAsiaTheme="minorHAnsi" w:hAnsi="Times New Roman" w:cs="Times New Roman"/>
          <w:i/>
          <w:sz w:val="28"/>
          <w:szCs w:val="28"/>
          <w:lang w:val="en-US" w:eastAsia="en-US"/>
        </w:rPr>
        <w:t>Serrulata</w:t>
      </w:r>
      <w:r w:rsidR="00DA5630" w:rsidRPr="00DC1C6A">
        <w:rPr>
          <w:rFonts w:ascii="Times New Roman" w:eastAsiaTheme="minorHAnsi" w:hAnsi="Times New Roman" w:cs="Times New Roman"/>
          <w:i/>
          <w:sz w:val="28"/>
          <w:szCs w:val="28"/>
          <w:lang w:val="uk-UA" w:eastAsia="en-US"/>
        </w:rPr>
        <w:t xml:space="preserve"> </w:t>
      </w:r>
      <w:r w:rsidR="00DA5630" w:rsidRPr="00DC1C6A">
        <w:rPr>
          <w:rFonts w:ascii="Times New Roman" w:eastAsiaTheme="minorHAnsi" w:hAnsi="Times New Roman" w:cs="Times New Roman"/>
          <w:sz w:val="28"/>
          <w:szCs w:val="28"/>
          <w:lang w:val="uk-UA" w:eastAsia="en-US"/>
        </w:rPr>
        <w:t>‘</w:t>
      </w:r>
      <w:r w:rsidR="00DA5630" w:rsidRPr="00DC1C6A">
        <w:rPr>
          <w:rFonts w:ascii="Times New Roman" w:eastAsiaTheme="minorHAnsi" w:hAnsi="Times New Roman" w:cs="Times New Roman"/>
          <w:sz w:val="28"/>
          <w:szCs w:val="28"/>
          <w:lang w:val="en-US" w:eastAsia="en-US"/>
        </w:rPr>
        <w:t>Royal</w:t>
      </w:r>
      <w:r w:rsidR="00DA5630" w:rsidRPr="00DC1C6A">
        <w:rPr>
          <w:rFonts w:ascii="Times New Roman" w:eastAsiaTheme="minorHAnsi" w:hAnsi="Times New Roman" w:cs="Times New Roman"/>
          <w:sz w:val="28"/>
          <w:szCs w:val="28"/>
          <w:lang w:val="uk-UA" w:eastAsia="en-US"/>
        </w:rPr>
        <w:t xml:space="preserve"> </w:t>
      </w:r>
      <w:r w:rsidR="00DA5630" w:rsidRPr="00DC1C6A">
        <w:rPr>
          <w:rFonts w:ascii="Times New Roman" w:eastAsiaTheme="minorHAnsi" w:hAnsi="Times New Roman" w:cs="Times New Roman"/>
          <w:sz w:val="28"/>
          <w:szCs w:val="28"/>
          <w:lang w:val="en-US" w:eastAsia="en-US"/>
        </w:rPr>
        <w:t>Burgundi</w:t>
      </w:r>
      <w:r w:rsidR="00DA5630" w:rsidRPr="00DC1C6A">
        <w:rPr>
          <w:rFonts w:ascii="Times New Roman" w:eastAsiaTheme="minorHAnsi" w:hAnsi="Times New Roman" w:cs="Times New Roman"/>
          <w:sz w:val="28"/>
          <w:szCs w:val="28"/>
          <w:lang w:val="uk-UA" w:eastAsia="en-US"/>
        </w:rPr>
        <w:t>’×</w:t>
      </w:r>
      <w:r w:rsidR="00DA5630" w:rsidRPr="00DC1C6A">
        <w:rPr>
          <w:rFonts w:ascii="Times New Roman" w:eastAsiaTheme="minorHAnsi" w:hAnsi="Times New Roman" w:cs="Times New Roman"/>
          <w:i/>
          <w:sz w:val="28"/>
          <w:szCs w:val="28"/>
          <w:lang w:val="en-US" w:eastAsia="en-US"/>
        </w:rPr>
        <w:t>Cerasus</w:t>
      </w:r>
      <w:r w:rsidR="00DA5630" w:rsidRPr="00DC1C6A">
        <w:rPr>
          <w:rFonts w:ascii="Times New Roman" w:eastAsiaTheme="minorHAnsi" w:hAnsi="Times New Roman" w:cs="Times New Roman"/>
          <w:i/>
          <w:sz w:val="28"/>
          <w:szCs w:val="28"/>
          <w:lang w:val="uk-UA" w:eastAsia="en-US"/>
        </w:rPr>
        <w:t xml:space="preserve"> avium </w:t>
      </w:r>
      <w:r w:rsidR="00DA5630" w:rsidRPr="00DC1C6A">
        <w:rPr>
          <w:rFonts w:ascii="Times New Roman" w:eastAsiaTheme="minorHAnsi" w:hAnsi="Times New Roman" w:cs="Times New Roman"/>
          <w:sz w:val="28"/>
          <w:szCs w:val="28"/>
          <w:lang w:val="uk-UA" w:eastAsia="en-US"/>
        </w:rPr>
        <w:t>‘Regina’</w:t>
      </w:r>
      <w:r w:rsidR="00DA5630">
        <w:rPr>
          <w:rFonts w:ascii="Times New Roman" w:eastAsiaTheme="minorHAnsi" w:hAnsi="Times New Roman" w:cs="Times New Roman"/>
          <w:sz w:val="28"/>
          <w:szCs w:val="28"/>
          <w:lang w:val="uk-UA" w:eastAsia="en-US"/>
        </w:rPr>
        <w:t xml:space="preserve">, </w:t>
      </w:r>
      <w:r w:rsidR="00DA5630" w:rsidRPr="00DC1C6A">
        <w:rPr>
          <w:rFonts w:ascii="Times New Roman" w:eastAsiaTheme="minorHAnsi" w:hAnsi="Times New Roman" w:cs="Times New Roman"/>
          <w:i/>
          <w:sz w:val="28"/>
          <w:szCs w:val="28"/>
          <w:lang w:val="en-US" w:eastAsia="en-US"/>
        </w:rPr>
        <w:t>Cerasus</w:t>
      </w:r>
      <w:r w:rsidR="00DA5630" w:rsidRPr="00DC1C6A">
        <w:rPr>
          <w:rFonts w:ascii="Times New Roman" w:eastAsiaTheme="minorHAnsi" w:hAnsi="Times New Roman" w:cs="Times New Roman"/>
          <w:i/>
          <w:sz w:val="28"/>
          <w:szCs w:val="28"/>
          <w:lang w:val="uk-UA" w:eastAsia="en-US"/>
        </w:rPr>
        <w:t xml:space="preserve"> </w:t>
      </w:r>
      <w:r w:rsidR="00DA5630" w:rsidRPr="00DC1C6A">
        <w:rPr>
          <w:rFonts w:ascii="Times New Roman" w:eastAsiaTheme="minorHAnsi" w:hAnsi="Times New Roman" w:cs="Times New Roman"/>
          <w:i/>
          <w:sz w:val="28"/>
          <w:szCs w:val="28"/>
          <w:lang w:val="en-US" w:eastAsia="en-US"/>
        </w:rPr>
        <w:t>Serrulata</w:t>
      </w:r>
      <w:r w:rsidR="00DA5630" w:rsidRPr="00DC1C6A">
        <w:rPr>
          <w:rFonts w:ascii="Times New Roman" w:eastAsiaTheme="minorHAnsi" w:hAnsi="Times New Roman" w:cs="Times New Roman"/>
          <w:sz w:val="28"/>
          <w:szCs w:val="28"/>
          <w:lang w:val="uk-UA" w:eastAsia="en-US"/>
        </w:rPr>
        <w:t xml:space="preserve"> ‘</w:t>
      </w:r>
      <w:r w:rsidR="00DA5630" w:rsidRPr="00DC1C6A">
        <w:rPr>
          <w:rFonts w:ascii="Times New Roman" w:eastAsiaTheme="minorHAnsi" w:hAnsi="Times New Roman" w:cs="Times New Roman"/>
          <w:sz w:val="28"/>
          <w:szCs w:val="28"/>
          <w:lang w:val="en-US" w:eastAsia="en-US"/>
        </w:rPr>
        <w:t>Kiku</w:t>
      </w:r>
      <w:r w:rsidR="00DA5630" w:rsidRPr="00DC1C6A">
        <w:rPr>
          <w:rFonts w:ascii="Times New Roman" w:eastAsiaTheme="minorHAnsi" w:hAnsi="Times New Roman" w:cs="Times New Roman"/>
          <w:sz w:val="28"/>
          <w:szCs w:val="28"/>
          <w:lang w:val="uk-UA" w:eastAsia="en-US"/>
        </w:rPr>
        <w:t xml:space="preserve"> </w:t>
      </w:r>
      <w:r w:rsidR="00DA5630" w:rsidRPr="00DC1C6A">
        <w:rPr>
          <w:rFonts w:ascii="Times New Roman" w:eastAsiaTheme="minorHAnsi" w:hAnsi="Times New Roman" w:cs="Times New Roman"/>
          <w:sz w:val="28"/>
          <w:szCs w:val="28"/>
          <w:lang w:val="en-US" w:eastAsia="en-US"/>
        </w:rPr>
        <w:t>Shidare</w:t>
      </w:r>
      <w:r w:rsidR="00DA5630" w:rsidRPr="00DC1C6A">
        <w:rPr>
          <w:rFonts w:ascii="Times New Roman" w:eastAsiaTheme="minorHAnsi" w:hAnsi="Times New Roman" w:cs="Times New Roman"/>
          <w:sz w:val="28"/>
          <w:szCs w:val="28"/>
          <w:lang w:val="uk-UA" w:eastAsia="en-US"/>
        </w:rPr>
        <w:t>’×</w:t>
      </w:r>
      <w:r w:rsidR="00DA5630" w:rsidRPr="00DC1C6A">
        <w:rPr>
          <w:rFonts w:ascii="Times New Roman" w:eastAsiaTheme="minorHAnsi" w:hAnsi="Times New Roman" w:cs="Times New Roman"/>
          <w:i/>
          <w:sz w:val="28"/>
          <w:szCs w:val="28"/>
          <w:lang w:val="en-US" w:eastAsia="en-US"/>
        </w:rPr>
        <w:t>Cerasus</w:t>
      </w:r>
      <w:r w:rsidR="00DA5630" w:rsidRPr="00DC1C6A">
        <w:rPr>
          <w:rFonts w:ascii="Times New Roman" w:eastAsiaTheme="minorHAnsi" w:hAnsi="Times New Roman" w:cs="Times New Roman"/>
          <w:i/>
          <w:sz w:val="28"/>
          <w:szCs w:val="28"/>
          <w:lang w:val="uk-UA" w:eastAsia="en-US"/>
        </w:rPr>
        <w:t xml:space="preserve"> avium </w:t>
      </w:r>
      <w:r w:rsidR="00DA5630" w:rsidRPr="00DC1C6A">
        <w:rPr>
          <w:rFonts w:ascii="Times New Roman" w:eastAsiaTheme="minorHAnsi" w:hAnsi="Times New Roman" w:cs="Times New Roman"/>
          <w:sz w:val="28"/>
          <w:szCs w:val="28"/>
          <w:lang w:val="uk-UA" w:eastAsia="en-US"/>
        </w:rPr>
        <w:t>‘Regina’</w:t>
      </w:r>
      <w:r w:rsidR="00DA5630">
        <w:rPr>
          <w:rFonts w:ascii="Times New Roman" w:eastAsiaTheme="minorHAnsi" w:hAnsi="Times New Roman" w:cs="Times New Roman"/>
          <w:sz w:val="28"/>
          <w:szCs w:val="28"/>
          <w:lang w:val="uk-UA" w:eastAsia="en-US"/>
        </w:rPr>
        <w:t xml:space="preserve">, </w:t>
      </w:r>
      <w:r w:rsidR="00DA5630" w:rsidRPr="00DC1C6A">
        <w:rPr>
          <w:rFonts w:ascii="Times New Roman" w:eastAsiaTheme="minorHAnsi" w:hAnsi="Times New Roman" w:cs="Times New Roman"/>
          <w:i/>
          <w:sz w:val="28"/>
          <w:szCs w:val="28"/>
          <w:lang w:val="en-US" w:eastAsia="en-US"/>
        </w:rPr>
        <w:t>Cerasus</w:t>
      </w:r>
      <w:r w:rsidR="00DA5630" w:rsidRPr="00DC1C6A">
        <w:rPr>
          <w:rFonts w:ascii="Times New Roman" w:eastAsiaTheme="minorHAnsi" w:hAnsi="Times New Roman" w:cs="Times New Roman"/>
          <w:i/>
          <w:sz w:val="28"/>
          <w:szCs w:val="28"/>
          <w:lang w:val="uk-UA" w:eastAsia="en-US"/>
        </w:rPr>
        <w:t xml:space="preserve"> </w:t>
      </w:r>
      <w:r w:rsidR="00DA5630" w:rsidRPr="00DC1C6A">
        <w:rPr>
          <w:rFonts w:ascii="Times New Roman" w:eastAsiaTheme="minorHAnsi" w:hAnsi="Times New Roman" w:cs="Times New Roman"/>
          <w:i/>
          <w:sz w:val="28"/>
          <w:szCs w:val="28"/>
          <w:lang w:val="en-US" w:eastAsia="en-US"/>
        </w:rPr>
        <w:t>eminens</w:t>
      </w:r>
      <w:r w:rsidR="00DA5630" w:rsidRPr="00DC1C6A">
        <w:rPr>
          <w:rFonts w:ascii="Times New Roman" w:eastAsiaTheme="minorHAnsi" w:hAnsi="Times New Roman" w:cs="Times New Roman"/>
          <w:i/>
          <w:sz w:val="28"/>
          <w:szCs w:val="28"/>
          <w:lang w:val="uk-UA" w:eastAsia="en-US"/>
        </w:rPr>
        <w:t xml:space="preserve"> </w:t>
      </w:r>
      <w:r w:rsidR="00DA5630" w:rsidRPr="00DC1C6A">
        <w:rPr>
          <w:rFonts w:ascii="Times New Roman" w:eastAsiaTheme="minorHAnsi" w:hAnsi="Times New Roman" w:cs="Times New Roman"/>
          <w:sz w:val="28"/>
          <w:szCs w:val="28"/>
          <w:lang w:val="uk-UA" w:eastAsia="en-US"/>
        </w:rPr>
        <w:t>‘</w:t>
      </w:r>
      <w:r w:rsidR="00DA5630" w:rsidRPr="00DC1C6A">
        <w:rPr>
          <w:rFonts w:ascii="Times New Roman" w:eastAsiaTheme="minorHAnsi" w:hAnsi="Times New Roman" w:cs="Times New Roman"/>
          <w:sz w:val="28"/>
          <w:szCs w:val="28"/>
          <w:lang w:val="en-US" w:eastAsia="en-US"/>
        </w:rPr>
        <w:t>Umbraculifera</w:t>
      </w:r>
      <w:r w:rsidR="00DA5630" w:rsidRPr="00DC1C6A">
        <w:rPr>
          <w:rFonts w:ascii="Times New Roman" w:eastAsiaTheme="minorHAnsi" w:hAnsi="Times New Roman" w:cs="Times New Roman"/>
          <w:sz w:val="28"/>
          <w:szCs w:val="28"/>
          <w:lang w:val="uk-UA" w:eastAsia="en-US"/>
        </w:rPr>
        <w:t>’×</w:t>
      </w:r>
      <w:r w:rsidR="00DA5630" w:rsidRPr="00DC1C6A">
        <w:rPr>
          <w:rFonts w:ascii="Times New Roman" w:eastAsiaTheme="minorHAnsi" w:hAnsi="Times New Roman" w:cs="Times New Roman"/>
          <w:i/>
          <w:sz w:val="28"/>
          <w:szCs w:val="28"/>
          <w:lang w:val="en-US" w:eastAsia="en-US"/>
        </w:rPr>
        <w:t>Cerasus</w:t>
      </w:r>
      <w:r w:rsidR="00DA5630" w:rsidRPr="00DC1C6A">
        <w:rPr>
          <w:rFonts w:ascii="Times New Roman" w:eastAsiaTheme="minorHAnsi" w:hAnsi="Times New Roman" w:cs="Times New Roman"/>
          <w:i/>
          <w:sz w:val="28"/>
          <w:szCs w:val="28"/>
          <w:lang w:val="uk-UA" w:eastAsia="en-US"/>
        </w:rPr>
        <w:t xml:space="preserve"> avium</w:t>
      </w:r>
      <w:r w:rsidR="00DA5630">
        <w:rPr>
          <w:rFonts w:ascii="Times New Roman" w:eastAsiaTheme="minorHAnsi" w:hAnsi="Times New Roman" w:cs="Times New Roman"/>
          <w:i/>
          <w:sz w:val="28"/>
          <w:szCs w:val="28"/>
          <w:lang w:val="uk-UA" w:eastAsia="en-US"/>
        </w:rPr>
        <w:t xml:space="preserve"> </w:t>
      </w:r>
      <w:r w:rsidR="00DA5630" w:rsidRPr="00DC1C6A">
        <w:rPr>
          <w:rFonts w:ascii="Times New Roman" w:eastAsiaTheme="minorHAnsi" w:hAnsi="Times New Roman" w:cs="Times New Roman"/>
          <w:sz w:val="28"/>
          <w:szCs w:val="28"/>
          <w:lang w:val="uk-UA" w:eastAsia="en-US"/>
        </w:rPr>
        <w:t>‘</w:t>
      </w:r>
      <w:r w:rsidR="00DA5630" w:rsidRPr="00DA5630">
        <w:rPr>
          <w:rFonts w:ascii="Times New Roman" w:eastAsiaTheme="minorHAnsi" w:hAnsi="Times New Roman" w:cs="Times New Roman"/>
          <w:sz w:val="28"/>
          <w:szCs w:val="28"/>
          <w:lang w:val="uk-UA" w:eastAsia="en-US"/>
        </w:rPr>
        <w:t>Regina’</w:t>
      </w:r>
      <w:r w:rsidRPr="00DA5630">
        <w:rPr>
          <w:rFonts w:ascii="Times New Roman" w:eastAsiaTheme="minorHAnsi" w:hAnsi="Times New Roman"/>
          <w:sz w:val="28"/>
          <w:lang w:val="uk-UA" w:eastAsia="en-US"/>
        </w:rPr>
        <w:t xml:space="preserve"> у кількості</w:t>
      </w:r>
      <w:r w:rsidR="00DA5630">
        <w:rPr>
          <w:rFonts w:ascii="Times New Roman" w:eastAsiaTheme="minorHAnsi" w:hAnsi="Times New Roman"/>
          <w:sz w:val="28"/>
          <w:lang w:val="uk-UA" w:eastAsia="en-US"/>
        </w:rPr>
        <w:t xml:space="preserve"> 45</w:t>
      </w:r>
      <w:r w:rsidRPr="00DA5630">
        <w:rPr>
          <w:rFonts w:ascii="Times New Roman" w:eastAsiaTheme="minorHAnsi" w:hAnsi="Times New Roman"/>
          <w:sz w:val="28"/>
          <w:lang w:val="uk-UA" w:eastAsia="en-US"/>
        </w:rPr>
        <w:t xml:space="preserve"> дерев.</w:t>
      </w:r>
      <w:r w:rsidR="00252D4D">
        <w:rPr>
          <w:rFonts w:ascii="Times New Roman" w:eastAsiaTheme="minorHAnsi" w:hAnsi="Times New Roman"/>
          <w:sz w:val="28"/>
          <w:lang w:val="uk-UA" w:eastAsia="en-US"/>
        </w:rPr>
        <w:t xml:space="preserve"> Загальний вигляд показано на рис. 3.1-3.3</w:t>
      </w:r>
    </w:p>
    <w:p w:rsidR="00252D4D" w:rsidRDefault="00252D4D" w:rsidP="00153248">
      <w:pPr>
        <w:spacing w:after="0" w:line="360" w:lineRule="auto"/>
        <w:ind w:firstLine="709"/>
        <w:jc w:val="both"/>
        <w:rPr>
          <w:rFonts w:ascii="Times New Roman" w:eastAsiaTheme="minorHAnsi" w:hAnsi="Times New Roman"/>
          <w:sz w:val="28"/>
          <w:lang w:val="uk-UA" w:eastAsia="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5068"/>
      </w:tblGrid>
      <w:tr w:rsidR="00AD25A9" w:rsidTr="00841809">
        <w:tc>
          <w:tcPr>
            <w:tcW w:w="4786" w:type="dxa"/>
          </w:tcPr>
          <w:p w:rsidR="00252D4D" w:rsidRDefault="00252D4D" w:rsidP="00252D4D">
            <w:pPr>
              <w:spacing w:after="0" w:line="360" w:lineRule="auto"/>
              <w:jc w:val="center"/>
              <w:rPr>
                <w:rFonts w:ascii="Times New Roman" w:eastAsiaTheme="minorHAnsi" w:hAnsi="Times New Roman"/>
                <w:sz w:val="28"/>
                <w:lang w:eastAsia="en-US"/>
              </w:rPr>
            </w:pPr>
            <w:r>
              <w:rPr>
                <w:noProof/>
              </w:rPr>
              <w:drawing>
                <wp:inline distT="0" distB="0" distL="0" distR="0">
                  <wp:extent cx="1602105" cy="28480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4703" cy="2888229"/>
                          </a:xfrm>
                          <a:prstGeom prst="rect">
                            <a:avLst/>
                          </a:prstGeom>
                          <a:noFill/>
                          <a:ln>
                            <a:noFill/>
                          </a:ln>
                        </pic:spPr>
                      </pic:pic>
                    </a:graphicData>
                  </a:graphic>
                </wp:inline>
              </w:drawing>
            </w:r>
          </w:p>
        </w:tc>
        <w:tc>
          <w:tcPr>
            <w:tcW w:w="5068" w:type="dxa"/>
          </w:tcPr>
          <w:p w:rsidR="00252D4D" w:rsidRDefault="00252D4D" w:rsidP="00252D4D">
            <w:pPr>
              <w:spacing w:after="0" w:line="360" w:lineRule="auto"/>
              <w:jc w:val="center"/>
              <w:rPr>
                <w:rFonts w:ascii="Times New Roman" w:eastAsiaTheme="minorHAnsi" w:hAnsi="Times New Roman"/>
                <w:sz w:val="28"/>
                <w:lang w:eastAsia="en-US"/>
              </w:rPr>
            </w:pPr>
            <w:r>
              <w:rPr>
                <w:noProof/>
              </w:rPr>
              <w:drawing>
                <wp:inline distT="0" distB="0" distL="0" distR="0">
                  <wp:extent cx="1820148" cy="2758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03" t="20538" r="8293"/>
                          <a:stretch/>
                        </pic:blipFill>
                        <pic:spPr bwMode="auto">
                          <a:xfrm>
                            <a:off x="0" y="0"/>
                            <a:ext cx="1850702" cy="28047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252D4D" w:rsidTr="00DA5630">
        <w:trPr>
          <w:trHeight w:val="119"/>
        </w:trPr>
        <w:tc>
          <w:tcPr>
            <w:tcW w:w="4786" w:type="dxa"/>
          </w:tcPr>
          <w:p w:rsidR="00252D4D" w:rsidRDefault="00252D4D" w:rsidP="00252D4D">
            <w:pPr>
              <w:spacing w:after="0" w:line="360" w:lineRule="auto"/>
              <w:jc w:val="center"/>
              <w:rPr>
                <w:noProof/>
              </w:rPr>
            </w:pPr>
            <w:r>
              <w:rPr>
                <w:noProof/>
              </w:rPr>
              <w:t>А</w:t>
            </w:r>
          </w:p>
        </w:tc>
        <w:tc>
          <w:tcPr>
            <w:tcW w:w="5068" w:type="dxa"/>
          </w:tcPr>
          <w:p w:rsidR="00252D4D" w:rsidRDefault="00252D4D" w:rsidP="00252D4D">
            <w:pPr>
              <w:spacing w:after="0" w:line="360" w:lineRule="auto"/>
              <w:jc w:val="center"/>
              <w:rPr>
                <w:noProof/>
              </w:rPr>
            </w:pPr>
            <w:r>
              <w:rPr>
                <w:noProof/>
              </w:rPr>
              <w:t>Б</w:t>
            </w:r>
          </w:p>
        </w:tc>
      </w:tr>
      <w:tr w:rsidR="00252D4D" w:rsidTr="00841809">
        <w:tc>
          <w:tcPr>
            <w:tcW w:w="9854" w:type="dxa"/>
            <w:gridSpan w:val="2"/>
          </w:tcPr>
          <w:p w:rsidR="00252D4D" w:rsidRDefault="00252D4D" w:rsidP="00252D4D">
            <w:pPr>
              <w:spacing w:after="0" w:line="360" w:lineRule="auto"/>
              <w:jc w:val="center"/>
              <w:rPr>
                <w:rFonts w:ascii="Times New Roman" w:eastAsiaTheme="minorHAnsi" w:hAnsi="Times New Roman"/>
                <w:sz w:val="28"/>
                <w:lang w:eastAsia="en-US"/>
              </w:rPr>
            </w:pPr>
            <w:r>
              <w:rPr>
                <w:noProof/>
              </w:rPr>
              <w:drawing>
                <wp:inline distT="0" distB="0" distL="0" distR="0">
                  <wp:extent cx="1401668" cy="24917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5112" cy="2515640"/>
                          </a:xfrm>
                          <a:prstGeom prst="rect">
                            <a:avLst/>
                          </a:prstGeom>
                          <a:noFill/>
                          <a:ln>
                            <a:noFill/>
                          </a:ln>
                        </pic:spPr>
                      </pic:pic>
                    </a:graphicData>
                  </a:graphic>
                </wp:inline>
              </w:drawing>
            </w:r>
          </w:p>
        </w:tc>
      </w:tr>
      <w:tr w:rsidR="00252D4D" w:rsidTr="00841809">
        <w:tc>
          <w:tcPr>
            <w:tcW w:w="9854" w:type="dxa"/>
            <w:gridSpan w:val="2"/>
          </w:tcPr>
          <w:p w:rsidR="00252D4D" w:rsidRDefault="00252D4D" w:rsidP="00252D4D">
            <w:pPr>
              <w:spacing w:after="0" w:line="360" w:lineRule="auto"/>
              <w:jc w:val="center"/>
              <w:rPr>
                <w:rFonts w:ascii="Times New Roman" w:eastAsiaTheme="minorHAnsi" w:hAnsi="Times New Roman"/>
                <w:sz w:val="28"/>
                <w:lang w:eastAsia="en-US"/>
              </w:rPr>
            </w:pPr>
            <w:r>
              <w:rPr>
                <w:rFonts w:ascii="Times New Roman" w:eastAsiaTheme="minorHAnsi" w:hAnsi="Times New Roman"/>
                <w:sz w:val="28"/>
                <w:lang w:eastAsia="en-US"/>
              </w:rPr>
              <w:t>В</w:t>
            </w:r>
          </w:p>
        </w:tc>
      </w:tr>
    </w:tbl>
    <w:p w:rsidR="00252D4D" w:rsidRDefault="00252D4D" w:rsidP="00153248">
      <w:pPr>
        <w:spacing w:after="0" w:line="360" w:lineRule="auto"/>
        <w:ind w:firstLine="709"/>
        <w:jc w:val="both"/>
        <w:rPr>
          <w:rFonts w:ascii="Times New Roman" w:eastAsiaTheme="minorHAnsi" w:hAnsi="Times New Roman"/>
          <w:sz w:val="28"/>
          <w:lang w:val="uk-UA" w:eastAsia="en-US"/>
        </w:rPr>
      </w:pPr>
      <w:r w:rsidRPr="00DA5630">
        <w:rPr>
          <w:rFonts w:ascii="Times New Roman" w:eastAsiaTheme="minorHAnsi" w:hAnsi="Times New Roman"/>
          <w:sz w:val="28"/>
          <w:lang w:val="uk-UA" w:eastAsia="en-US"/>
        </w:rPr>
        <w:t>Рис</w:t>
      </w:r>
      <w:r w:rsidR="00857D79">
        <w:rPr>
          <w:rFonts w:ascii="Times New Roman" w:eastAsiaTheme="minorHAnsi" w:hAnsi="Times New Roman"/>
          <w:sz w:val="28"/>
          <w:lang w:eastAsia="en-US"/>
        </w:rPr>
        <w:t>унок</w:t>
      </w:r>
      <w:r w:rsidRPr="00DA5630">
        <w:rPr>
          <w:rFonts w:ascii="Times New Roman" w:eastAsiaTheme="minorHAnsi" w:hAnsi="Times New Roman"/>
          <w:sz w:val="28"/>
          <w:lang w:val="uk-UA" w:eastAsia="en-US"/>
        </w:rPr>
        <w:t xml:space="preserve"> 3.1 </w:t>
      </w:r>
      <w:r w:rsidR="00464298">
        <w:rPr>
          <w:rFonts w:ascii="Times New Roman" w:eastAsiaTheme="minorHAnsi" w:hAnsi="Times New Roman"/>
          <w:sz w:val="28"/>
          <w:lang w:val="uk-UA" w:eastAsia="en-US"/>
        </w:rPr>
        <w:t>Загальний вигляд прищеплених рослин: А – дерево</w:t>
      </w:r>
      <w:r w:rsidR="00464298" w:rsidRPr="00464298">
        <w:rPr>
          <w:rFonts w:ascii="Times New Roman" w:eastAsiaTheme="minorHAnsi" w:hAnsi="Times New Roman"/>
          <w:sz w:val="28"/>
          <w:lang w:eastAsia="en-US"/>
        </w:rPr>
        <w:t>‘</w:t>
      </w:r>
      <w:r w:rsidR="00464298">
        <w:rPr>
          <w:rFonts w:ascii="Times New Roman" w:eastAsiaTheme="minorHAnsi" w:hAnsi="Times New Roman"/>
          <w:sz w:val="28"/>
          <w:lang w:val="en-US" w:eastAsia="en-US"/>
        </w:rPr>
        <w:t>Royal</w:t>
      </w:r>
      <w:r w:rsidR="00464298" w:rsidRPr="00464298">
        <w:rPr>
          <w:rFonts w:ascii="Times New Roman" w:eastAsiaTheme="minorHAnsi" w:hAnsi="Times New Roman"/>
          <w:sz w:val="28"/>
          <w:lang w:eastAsia="en-US"/>
        </w:rPr>
        <w:t xml:space="preserve"> </w:t>
      </w:r>
      <w:r w:rsidR="00464298">
        <w:rPr>
          <w:rFonts w:ascii="Times New Roman" w:eastAsiaTheme="minorHAnsi" w:hAnsi="Times New Roman"/>
          <w:sz w:val="28"/>
          <w:lang w:val="en-US" w:eastAsia="en-US"/>
        </w:rPr>
        <w:t>Burgundy</w:t>
      </w:r>
      <w:r w:rsidR="00464298" w:rsidRPr="00464298">
        <w:rPr>
          <w:rFonts w:ascii="Times New Roman" w:eastAsiaTheme="minorHAnsi" w:hAnsi="Times New Roman"/>
          <w:sz w:val="28"/>
          <w:lang w:eastAsia="en-US"/>
        </w:rPr>
        <w:t xml:space="preserve">’, </w:t>
      </w:r>
      <w:r w:rsidR="00464298">
        <w:rPr>
          <w:rFonts w:ascii="Times New Roman" w:eastAsiaTheme="minorHAnsi" w:hAnsi="Times New Roman"/>
          <w:sz w:val="28"/>
          <w:lang w:val="uk-UA" w:eastAsia="en-US"/>
        </w:rPr>
        <w:t xml:space="preserve">Б – </w:t>
      </w:r>
      <w:r w:rsidR="00464298" w:rsidRPr="00464298">
        <w:rPr>
          <w:rFonts w:ascii="Times New Roman" w:eastAsiaTheme="minorHAnsi" w:hAnsi="Times New Roman"/>
          <w:sz w:val="28"/>
          <w:lang w:eastAsia="en-US"/>
        </w:rPr>
        <w:t>‘</w:t>
      </w:r>
      <w:r w:rsidR="00464298">
        <w:rPr>
          <w:rFonts w:ascii="Times New Roman" w:eastAsiaTheme="minorHAnsi" w:hAnsi="Times New Roman"/>
          <w:sz w:val="28"/>
          <w:lang w:val="en-US" w:eastAsia="en-US"/>
        </w:rPr>
        <w:t>Umbraculifera</w:t>
      </w:r>
      <w:r w:rsidR="00464298" w:rsidRPr="00464298">
        <w:rPr>
          <w:rFonts w:ascii="Times New Roman" w:eastAsiaTheme="minorHAnsi" w:hAnsi="Times New Roman"/>
          <w:sz w:val="28"/>
          <w:lang w:eastAsia="en-US"/>
        </w:rPr>
        <w:t xml:space="preserve">’, </w:t>
      </w:r>
      <w:r w:rsidR="00464298">
        <w:rPr>
          <w:rFonts w:ascii="Times New Roman" w:eastAsiaTheme="minorHAnsi" w:hAnsi="Times New Roman"/>
          <w:sz w:val="28"/>
          <w:lang w:val="en-US" w:eastAsia="en-US"/>
        </w:rPr>
        <w:t>B</w:t>
      </w:r>
      <w:r w:rsidR="00464298" w:rsidRPr="00464298">
        <w:rPr>
          <w:rFonts w:ascii="Times New Roman" w:eastAsiaTheme="minorHAnsi" w:hAnsi="Times New Roman"/>
          <w:sz w:val="28"/>
          <w:lang w:eastAsia="en-US"/>
        </w:rPr>
        <w:t xml:space="preserve"> – ‘</w:t>
      </w:r>
      <w:r w:rsidR="00464298">
        <w:rPr>
          <w:rFonts w:ascii="Times New Roman" w:eastAsiaTheme="minorHAnsi" w:hAnsi="Times New Roman"/>
          <w:sz w:val="28"/>
          <w:lang w:val="en-US" w:eastAsia="en-US"/>
        </w:rPr>
        <w:t>Kiku</w:t>
      </w:r>
      <w:r w:rsidR="00464298" w:rsidRPr="00464298">
        <w:rPr>
          <w:rFonts w:ascii="Times New Roman" w:eastAsiaTheme="minorHAnsi" w:hAnsi="Times New Roman"/>
          <w:sz w:val="28"/>
          <w:lang w:eastAsia="en-US"/>
        </w:rPr>
        <w:t xml:space="preserve"> </w:t>
      </w:r>
      <w:r w:rsidR="00464298">
        <w:rPr>
          <w:rFonts w:ascii="Times New Roman" w:eastAsiaTheme="minorHAnsi" w:hAnsi="Times New Roman"/>
          <w:sz w:val="28"/>
          <w:lang w:val="en-US" w:eastAsia="en-US"/>
        </w:rPr>
        <w:t>shidare</w:t>
      </w:r>
      <w:r w:rsidR="00464298" w:rsidRPr="00464298">
        <w:rPr>
          <w:rFonts w:ascii="Times New Roman" w:eastAsiaTheme="minorHAnsi" w:hAnsi="Times New Roman"/>
          <w:sz w:val="28"/>
          <w:lang w:eastAsia="en-US"/>
        </w:rPr>
        <w:t>’</w:t>
      </w:r>
      <w:r w:rsidRPr="00DA5630">
        <w:rPr>
          <w:rFonts w:ascii="Times New Roman" w:eastAsiaTheme="minorHAnsi" w:hAnsi="Times New Roman"/>
          <w:sz w:val="28"/>
          <w:lang w:val="uk-UA" w:eastAsia="en-US"/>
        </w:rPr>
        <w:t>.</w:t>
      </w:r>
    </w:p>
    <w:p w:rsidR="00FC4E34" w:rsidRDefault="00D81B22" w:rsidP="001E5313">
      <w:pPr>
        <w:spacing w:after="0" w:line="360" w:lineRule="auto"/>
        <w:ind w:firstLine="708"/>
        <w:jc w:val="both"/>
        <w:rPr>
          <w:rFonts w:ascii="Times New Roman" w:eastAsiaTheme="minorHAnsi" w:hAnsi="Times New Roman"/>
          <w:sz w:val="28"/>
          <w:lang w:val="uk-UA" w:eastAsia="en-US"/>
        </w:rPr>
      </w:pPr>
      <w:bookmarkStart w:id="39" w:name="_Toc535573233"/>
      <w:r>
        <w:rPr>
          <w:rFonts w:ascii="Times New Roman" w:eastAsiaTheme="minorHAnsi" w:hAnsi="Times New Roman"/>
          <w:sz w:val="28"/>
          <w:lang w:val="uk-UA" w:eastAsia="en-US"/>
        </w:rPr>
        <w:lastRenderedPageBreak/>
        <w:t>Ефективність щеплення визна</w:t>
      </w:r>
      <w:r>
        <w:rPr>
          <w:rFonts w:ascii="Times New Roman" w:eastAsiaTheme="minorHAnsi" w:hAnsi="Times New Roman"/>
          <w:sz w:val="28"/>
          <w:lang w:eastAsia="en-US"/>
        </w:rPr>
        <w:t>ча</w:t>
      </w:r>
      <w:r>
        <w:rPr>
          <w:rFonts w:ascii="Times New Roman" w:eastAsiaTheme="minorHAnsi" w:hAnsi="Times New Roman"/>
          <w:sz w:val="28"/>
          <w:lang w:val="uk-UA" w:eastAsia="en-US"/>
        </w:rPr>
        <w:t>є</w:t>
      </w:r>
      <w:r>
        <w:rPr>
          <w:rFonts w:ascii="Times New Roman" w:eastAsiaTheme="minorHAnsi" w:hAnsi="Times New Roman"/>
          <w:sz w:val="28"/>
          <w:lang w:eastAsia="en-US"/>
        </w:rPr>
        <w:t>ться не лише усп</w:t>
      </w:r>
      <w:r>
        <w:rPr>
          <w:rFonts w:ascii="Times New Roman" w:eastAsiaTheme="minorHAnsi" w:hAnsi="Times New Roman"/>
          <w:sz w:val="28"/>
          <w:lang w:val="uk-UA" w:eastAsia="en-US"/>
        </w:rPr>
        <w:t>і</w:t>
      </w:r>
      <w:r>
        <w:rPr>
          <w:rFonts w:ascii="Times New Roman" w:eastAsiaTheme="minorHAnsi" w:hAnsi="Times New Roman"/>
          <w:sz w:val="28"/>
          <w:lang w:eastAsia="en-US"/>
        </w:rPr>
        <w:t>шн</w:t>
      </w:r>
      <w:r>
        <w:rPr>
          <w:rFonts w:ascii="Times New Roman" w:eastAsiaTheme="minorHAnsi" w:hAnsi="Times New Roman"/>
          <w:sz w:val="28"/>
          <w:lang w:val="uk-UA" w:eastAsia="en-US"/>
        </w:rPr>
        <w:t>і</w:t>
      </w:r>
      <w:r>
        <w:rPr>
          <w:rFonts w:ascii="Times New Roman" w:eastAsiaTheme="minorHAnsi" w:hAnsi="Times New Roman"/>
          <w:sz w:val="28"/>
          <w:lang w:eastAsia="en-US"/>
        </w:rPr>
        <w:t xml:space="preserve">стю </w:t>
      </w:r>
      <w:r>
        <w:rPr>
          <w:rFonts w:ascii="Times New Roman" w:eastAsiaTheme="minorHAnsi" w:hAnsi="Times New Roman"/>
          <w:sz w:val="28"/>
          <w:lang w:val="uk-UA" w:eastAsia="en-US"/>
        </w:rPr>
        <w:t xml:space="preserve"> самої </w:t>
      </w:r>
      <w:r>
        <w:rPr>
          <w:rFonts w:ascii="Times New Roman" w:eastAsiaTheme="minorHAnsi" w:hAnsi="Times New Roman"/>
          <w:sz w:val="28"/>
          <w:lang w:eastAsia="en-US"/>
        </w:rPr>
        <w:t>про</w:t>
      </w:r>
      <w:r>
        <w:rPr>
          <w:rFonts w:ascii="Times New Roman" w:eastAsiaTheme="minorHAnsi" w:hAnsi="Times New Roman"/>
          <w:sz w:val="28"/>
          <w:lang w:val="uk-UA" w:eastAsia="en-US"/>
        </w:rPr>
        <w:t>цедури, яку можна оцінити вже в поточному році, але й впродовж перших років вегетації. Тому що існують небезпеки гальмування росту прищепи</w:t>
      </w:r>
      <w:r w:rsidR="00841809">
        <w:rPr>
          <w:rFonts w:ascii="Times New Roman" w:eastAsiaTheme="minorHAnsi" w:hAnsi="Times New Roman"/>
          <w:sz w:val="28"/>
          <w:lang w:val="uk-UA" w:eastAsia="en-US"/>
        </w:rPr>
        <w:t>: несприятливі погодні умови (весняні нічні заморозки), недостатня кількість вологи або мінеральних речовин, спалах чисельності шкідників, механіні пошкодження.</w:t>
      </w:r>
      <w:r w:rsidR="00CC663F">
        <w:rPr>
          <w:rFonts w:ascii="Times New Roman" w:eastAsiaTheme="minorHAnsi" w:hAnsi="Times New Roman"/>
          <w:sz w:val="28"/>
          <w:lang w:val="uk-UA" w:eastAsia="en-US"/>
        </w:rPr>
        <w:t xml:space="preserve"> Безпосереднє щеплення було здійснено влітку 2017 року. Отже, наразі щепи досягли 3-річного віку. </w:t>
      </w:r>
    </w:p>
    <w:p w:rsidR="00FC4E34" w:rsidRDefault="00FC4E34" w:rsidP="001E5313">
      <w:pPr>
        <w:spacing w:after="0" w:line="360" w:lineRule="auto"/>
        <w:ind w:firstLine="708"/>
        <w:jc w:val="both"/>
        <w:rPr>
          <w:rFonts w:ascii="Times New Roman" w:eastAsiaTheme="minorHAnsi" w:hAnsi="Times New Roman"/>
          <w:sz w:val="28"/>
          <w:lang w:val="uk-UA" w:eastAsia="en-US"/>
        </w:rPr>
      </w:pPr>
    </w:p>
    <w:p w:rsidR="00FC4E34" w:rsidRDefault="00FC4E34" w:rsidP="001E5313">
      <w:pPr>
        <w:spacing w:after="0" w:line="360" w:lineRule="auto"/>
        <w:ind w:firstLine="708"/>
        <w:jc w:val="both"/>
        <w:rPr>
          <w:rFonts w:ascii="Times New Roman" w:eastAsiaTheme="minorHAnsi" w:hAnsi="Times New Roman"/>
          <w:sz w:val="28"/>
          <w:lang w:val="uk-UA" w:eastAsia="en-US"/>
        </w:rPr>
      </w:pPr>
    </w:p>
    <w:p w:rsidR="00FC4E34" w:rsidRPr="00A96747" w:rsidRDefault="00FC4E34" w:rsidP="00A96747">
      <w:pPr>
        <w:pStyle w:val="1"/>
        <w:ind w:firstLine="709"/>
        <w:jc w:val="both"/>
        <w:rPr>
          <w:rFonts w:ascii="Times New Roman" w:eastAsiaTheme="minorHAnsi" w:hAnsi="Times New Roman" w:cs="Times New Roman"/>
          <w:b w:val="0"/>
          <w:color w:val="auto"/>
          <w:lang w:val="uk-UA" w:eastAsia="en-US"/>
        </w:rPr>
      </w:pPr>
      <w:bookmarkStart w:id="40" w:name="_Toc58536308"/>
      <w:r w:rsidRPr="00A96747">
        <w:rPr>
          <w:rFonts w:ascii="Times New Roman" w:eastAsiaTheme="minorHAnsi" w:hAnsi="Times New Roman" w:cs="Times New Roman"/>
          <w:b w:val="0"/>
          <w:color w:val="auto"/>
          <w:lang w:val="uk-UA" w:eastAsia="en-US"/>
        </w:rPr>
        <w:t xml:space="preserve">3.1 Догляд за 3-річними щепами роду </w:t>
      </w:r>
      <w:r w:rsidRPr="00A96747">
        <w:rPr>
          <w:rFonts w:ascii="Times New Roman" w:eastAsia="Times New Roman" w:hAnsi="Times New Roman" w:cs="Times New Roman"/>
          <w:b w:val="0"/>
          <w:i/>
          <w:color w:val="auto"/>
          <w:kern w:val="2"/>
          <w:lang w:val="uk-UA"/>
        </w:rPr>
        <w:t>Сerasus</w:t>
      </w:r>
      <w:bookmarkEnd w:id="40"/>
    </w:p>
    <w:p w:rsidR="00FC4E34" w:rsidRDefault="00FC4E34" w:rsidP="001E5313">
      <w:pPr>
        <w:spacing w:after="0" w:line="360" w:lineRule="auto"/>
        <w:ind w:firstLine="708"/>
        <w:jc w:val="both"/>
        <w:rPr>
          <w:rFonts w:ascii="Times New Roman" w:eastAsiaTheme="minorHAnsi" w:hAnsi="Times New Roman"/>
          <w:sz w:val="28"/>
          <w:lang w:val="uk-UA" w:eastAsia="en-US"/>
        </w:rPr>
      </w:pPr>
    </w:p>
    <w:p w:rsidR="00FC4E34" w:rsidRDefault="00FC4E34" w:rsidP="001E5313">
      <w:pPr>
        <w:spacing w:after="0" w:line="360" w:lineRule="auto"/>
        <w:ind w:firstLine="708"/>
        <w:jc w:val="both"/>
        <w:rPr>
          <w:rFonts w:ascii="Times New Roman" w:eastAsiaTheme="minorHAnsi" w:hAnsi="Times New Roman"/>
          <w:sz w:val="28"/>
          <w:lang w:val="uk-UA" w:eastAsia="en-US"/>
        </w:rPr>
      </w:pP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Дерева почали формувати більш розгалужену крону, тому наприкінці весни гілки підрізали, провокуючи тим самим ріст бічних пагонів, а разом з ними – і стовбура у товщину. Особливо актуальною ця процедура є для рослин сорту </w:t>
      </w:r>
      <w:r w:rsidRPr="004D496C">
        <w:rPr>
          <w:rFonts w:ascii="Times New Roman" w:eastAsiaTheme="minorHAnsi" w:hAnsi="Times New Roman"/>
          <w:sz w:val="28"/>
          <w:lang w:val="uk-UA" w:eastAsia="en-US"/>
        </w:rPr>
        <w:t>‘Kiku Shidare’</w:t>
      </w:r>
      <w:r>
        <w:rPr>
          <w:rFonts w:ascii="Times New Roman" w:eastAsiaTheme="minorHAnsi" w:hAnsi="Times New Roman"/>
          <w:sz w:val="28"/>
          <w:lang w:val="uk-UA" w:eastAsia="en-US"/>
        </w:rPr>
        <w:t xml:space="preserve">, з їхньою плакучою кроною та горизонтальними поникаючими гілками. Це необхідно для формування міцного скелету паралельних землі основних гілок квітучого «зонтику». </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Рослини сорту </w:t>
      </w:r>
      <w:r w:rsidRPr="00D763BC">
        <w:rPr>
          <w:rFonts w:ascii="Times New Roman" w:eastAsiaTheme="minorHAnsi" w:hAnsi="Times New Roman"/>
          <w:sz w:val="28"/>
          <w:lang w:val="uk-UA" w:eastAsia="en-US"/>
        </w:rPr>
        <w:t>‘Royal Burgundi’</w:t>
      </w:r>
      <w:r>
        <w:rPr>
          <w:rFonts w:ascii="Times New Roman" w:eastAsiaTheme="minorHAnsi" w:hAnsi="Times New Roman"/>
          <w:sz w:val="28"/>
          <w:lang w:val="uk-UA" w:eastAsia="en-US"/>
        </w:rPr>
        <w:t xml:space="preserve"> також потребують формуючої обрізки, але не в такому ступені. Поки що вони розвиваються досить рівномірно і нові гілки не заважають одна одній. Тому ці рослини майже не підрізали.</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Рослини сорту </w:t>
      </w:r>
      <w:r w:rsidRPr="00EC1067">
        <w:rPr>
          <w:rFonts w:ascii="Times New Roman" w:eastAsiaTheme="minorHAnsi" w:hAnsi="Times New Roman"/>
          <w:sz w:val="28"/>
          <w:lang w:val="uk-UA" w:eastAsia="en-US"/>
        </w:rPr>
        <w:t>‘Umbraculifera’</w:t>
      </w:r>
      <w:r>
        <w:rPr>
          <w:rFonts w:ascii="Times New Roman" w:eastAsiaTheme="minorHAnsi" w:hAnsi="Times New Roman"/>
          <w:sz w:val="28"/>
          <w:lang w:val="uk-UA" w:eastAsia="en-US"/>
        </w:rPr>
        <w:t xml:space="preserve"> за рахунок особливостей росту і формування крони, потребують мінімального втручання у вигляді прибирання слабких, занадто тонких і довгих та майже мертвих гілок зсередини крони. Ці гілки не грають ніякої ролі у створенні форми крони, але створюють зайву біомасу та заважають циркуляції повітря всередині крони. </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Оскільки рослини стали старшими, отримували достатньо вологи, їх регулярно оброблювали стимуляторами росту, рідким добривом з </w:t>
      </w:r>
      <w:r>
        <w:rPr>
          <w:rFonts w:ascii="Times New Roman" w:eastAsiaTheme="minorHAnsi" w:hAnsi="Times New Roman"/>
          <w:sz w:val="28"/>
          <w:lang w:val="uk-UA" w:eastAsia="en-US"/>
        </w:rPr>
        <w:lastRenderedPageBreak/>
        <w:t>антистресовими препаратами та препаратами для боротьби зі шкідниками згідно їх сезонної активності, показники приросту змінились.</w:t>
      </w:r>
    </w:p>
    <w:p w:rsidR="00A96747" w:rsidRDefault="00A96747" w:rsidP="001E5313">
      <w:pPr>
        <w:spacing w:after="0" w:line="360" w:lineRule="auto"/>
        <w:ind w:firstLine="708"/>
        <w:jc w:val="both"/>
        <w:rPr>
          <w:rFonts w:ascii="Times New Roman" w:eastAsiaTheme="minorHAnsi" w:hAnsi="Times New Roman"/>
          <w:sz w:val="28"/>
          <w:lang w:val="uk-UA" w:eastAsia="en-US"/>
        </w:rPr>
      </w:pPr>
    </w:p>
    <w:p w:rsidR="00A96747" w:rsidRDefault="00A96747" w:rsidP="001E5313">
      <w:pPr>
        <w:spacing w:after="0" w:line="360" w:lineRule="auto"/>
        <w:ind w:firstLine="708"/>
        <w:jc w:val="both"/>
        <w:rPr>
          <w:rFonts w:ascii="Times New Roman" w:eastAsiaTheme="minorHAnsi" w:hAnsi="Times New Roman"/>
          <w:sz w:val="28"/>
          <w:lang w:val="uk-UA" w:eastAsia="en-US"/>
        </w:rPr>
      </w:pPr>
    </w:p>
    <w:p w:rsidR="00FC4E34" w:rsidRPr="00A96747" w:rsidRDefault="00FC4E34" w:rsidP="00A96747">
      <w:pPr>
        <w:pStyle w:val="1"/>
        <w:ind w:left="709"/>
        <w:rPr>
          <w:rFonts w:ascii="Times New Roman" w:eastAsiaTheme="minorHAnsi" w:hAnsi="Times New Roman" w:cs="Times New Roman"/>
          <w:b w:val="0"/>
          <w:color w:val="auto"/>
          <w:lang w:val="uk-UA" w:eastAsia="en-US"/>
        </w:rPr>
      </w:pPr>
      <w:bookmarkStart w:id="41" w:name="_Toc58536309"/>
      <w:r w:rsidRPr="00A96747">
        <w:rPr>
          <w:rFonts w:ascii="Times New Roman" w:eastAsiaTheme="minorHAnsi" w:hAnsi="Times New Roman" w:cs="Times New Roman"/>
          <w:b w:val="0"/>
          <w:color w:val="auto"/>
          <w:lang w:val="uk-UA" w:eastAsia="en-US"/>
        </w:rPr>
        <w:t>3.2 Оцінка ефективності щеплення за щорічним приростом</w:t>
      </w:r>
      <w:bookmarkEnd w:id="41"/>
    </w:p>
    <w:p w:rsidR="00FC4E34" w:rsidRDefault="00FC4E34" w:rsidP="00FC4E34">
      <w:pPr>
        <w:spacing w:after="0" w:line="360" w:lineRule="auto"/>
        <w:ind w:firstLine="708"/>
        <w:jc w:val="both"/>
        <w:rPr>
          <w:rFonts w:ascii="Times New Roman" w:eastAsiaTheme="minorHAnsi" w:hAnsi="Times New Roman"/>
          <w:sz w:val="28"/>
          <w:lang w:val="uk-UA" w:eastAsia="en-US"/>
        </w:rPr>
      </w:pPr>
    </w:p>
    <w:p w:rsidR="00FC4E34" w:rsidRDefault="00FC4E34" w:rsidP="00FC4E34">
      <w:pPr>
        <w:spacing w:after="0" w:line="360" w:lineRule="auto"/>
        <w:ind w:firstLine="708"/>
        <w:jc w:val="both"/>
        <w:rPr>
          <w:rFonts w:ascii="Times New Roman" w:eastAsiaTheme="minorHAnsi" w:hAnsi="Times New Roman"/>
          <w:sz w:val="28"/>
          <w:lang w:val="uk-UA" w:eastAsia="en-US"/>
        </w:rPr>
      </w:pPr>
    </w:p>
    <w:p w:rsidR="00FC4E34" w:rsidRDefault="00FC4E34" w:rsidP="00FC4E34">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В 2020 році проводили виміри довжини приросту (рис 3.2). При цьому вимірювали гілки не тільки першого, а й другого порядку. </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Точність</w:t>
      </w:r>
      <w:r w:rsidRPr="001E5313">
        <w:rPr>
          <w:rFonts w:ascii="Times New Roman" w:eastAsiaTheme="minorHAnsi" w:hAnsi="Times New Roman"/>
          <w:sz w:val="28"/>
          <w:lang w:val="uk-UA" w:eastAsia="en-US"/>
        </w:rPr>
        <w:t xml:space="preserve"> </w:t>
      </w:r>
      <w:r>
        <w:rPr>
          <w:rFonts w:ascii="Times New Roman" w:eastAsiaTheme="minorHAnsi" w:hAnsi="Times New Roman"/>
          <w:sz w:val="28"/>
          <w:lang w:val="uk-UA" w:eastAsia="en-US"/>
        </w:rPr>
        <w:t>і кількість замірів цього року збільшилась, оскільки збільшилась кількість пагонів.</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Зважаючи на особливості крони вишні шароподібної, виміряти всі цьогорічні прирости якої нереально через велику кількість гілок, на кожному дереві вимірювався річний приріст десяти випадкових гілок.</w:t>
      </w:r>
    </w:p>
    <w:p w:rsidR="00244F9C" w:rsidRDefault="00244F9C" w:rsidP="001E5313">
      <w:pPr>
        <w:spacing w:after="0" w:line="360" w:lineRule="auto"/>
        <w:ind w:firstLine="708"/>
        <w:jc w:val="both"/>
        <w:rPr>
          <w:rFonts w:ascii="Times New Roman" w:eastAsiaTheme="minorHAnsi" w:hAnsi="Times New Roman"/>
          <w:sz w:val="28"/>
          <w:lang w:val="uk-UA" w:eastAsia="en-US"/>
        </w:rPr>
      </w:pPr>
    </w:p>
    <w:p w:rsidR="001E5313" w:rsidRPr="00580579" w:rsidRDefault="001E5313" w:rsidP="001E5313">
      <w:pPr>
        <w:spacing w:after="0" w:line="360" w:lineRule="auto"/>
        <w:ind w:firstLine="708"/>
        <w:jc w:val="both"/>
        <w:rPr>
          <w:rFonts w:ascii="Times New Roman" w:eastAsiaTheme="minorHAnsi" w:hAnsi="Times New Roman"/>
          <w:sz w:val="28"/>
          <w:lang w:val="uk-UA" w:eastAsia="en-US"/>
        </w:rPr>
      </w:pPr>
      <w:r w:rsidRPr="00605581">
        <w:rPr>
          <w:rFonts w:ascii="Times New Roman" w:eastAsiaTheme="minorHAnsi" w:hAnsi="Times New Roman"/>
          <w:noProof/>
          <w:sz w:val="28"/>
          <w:highlight w:val="yellow"/>
        </w:rPr>
        <w:drawing>
          <wp:anchor distT="0" distB="0" distL="114300" distR="114300" simplePos="0" relativeHeight="251657216" behindDoc="0" locked="0" layoutInCell="1" allowOverlap="1">
            <wp:simplePos x="0" y="0"/>
            <wp:positionH relativeFrom="column">
              <wp:align>left</wp:align>
            </wp:positionH>
            <wp:positionV relativeFrom="paragraph">
              <wp:align>top</wp:align>
            </wp:positionV>
            <wp:extent cx="5151755" cy="3074035"/>
            <wp:effectExtent l="19050" t="0" r="10795" b="0"/>
            <wp:wrapTopAndBottom/>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1E5313" w:rsidRDefault="0018690C"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Рисунок 3.</w:t>
      </w:r>
      <w:r w:rsidR="00FC4E34">
        <w:rPr>
          <w:rFonts w:ascii="Times New Roman" w:eastAsiaTheme="minorHAnsi" w:hAnsi="Times New Roman"/>
          <w:sz w:val="28"/>
          <w:lang w:val="uk-UA" w:eastAsia="en-US"/>
        </w:rPr>
        <w:t>2</w:t>
      </w:r>
      <w:r>
        <w:rPr>
          <w:rFonts w:ascii="Times New Roman" w:eastAsiaTheme="minorHAnsi" w:hAnsi="Times New Roman"/>
          <w:sz w:val="28"/>
          <w:lang w:val="uk-UA" w:eastAsia="en-US"/>
        </w:rPr>
        <w:t xml:space="preserve"> - </w:t>
      </w:r>
      <w:r w:rsidRPr="0018690C">
        <w:rPr>
          <w:rFonts w:ascii="Times New Roman" w:eastAsiaTheme="minorHAnsi" w:hAnsi="Times New Roman"/>
          <w:sz w:val="28"/>
          <w:lang w:val="en-US" w:eastAsia="en-US"/>
        </w:rPr>
        <w:t>C</w:t>
      </w:r>
      <w:r w:rsidRPr="00580579">
        <w:rPr>
          <w:rFonts w:ascii="Times New Roman" w:eastAsiaTheme="minorHAnsi" w:hAnsi="Times New Roman"/>
          <w:sz w:val="28"/>
          <w:lang w:val="uk-UA" w:eastAsia="en-US"/>
        </w:rPr>
        <w:t>ередній однорічний приріст прищепи різних сортів сакури ‘</w:t>
      </w:r>
      <w:r w:rsidRPr="0018690C">
        <w:rPr>
          <w:rFonts w:ascii="Times New Roman" w:eastAsiaTheme="minorHAnsi" w:hAnsi="Times New Roman"/>
          <w:sz w:val="28"/>
          <w:lang w:val="en-US" w:eastAsia="en-US"/>
        </w:rPr>
        <w:t>Royal</w:t>
      </w:r>
      <w:r w:rsidRPr="00580579">
        <w:rPr>
          <w:rFonts w:ascii="Times New Roman" w:eastAsiaTheme="minorHAnsi" w:hAnsi="Times New Roman"/>
          <w:sz w:val="28"/>
          <w:lang w:val="uk-UA" w:eastAsia="en-US"/>
        </w:rPr>
        <w:t xml:space="preserve"> </w:t>
      </w:r>
      <w:r w:rsidRPr="0018690C">
        <w:rPr>
          <w:rFonts w:ascii="Times New Roman" w:eastAsiaTheme="minorHAnsi" w:hAnsi="Times New Roman"/>
          <w:sz w:val="28"/>
          <w:lang w:val="en-US" w:eastAsia="en-US"/>
        </w:rPr>
        <w:t>Burgundi</w:t>
      </w:r>
      <w:r w:rsidRPr="00580579">
        <w:rPr>
          <w:rFonts w:ascii="Times New Roman" w:eastAsiaTheme="minorHAnsi" w:hAnsi="Times New Roman"/>
          <w:sz w:val="28"/>
          <w:lang w:val="uk-UA" w:eastAsia="en-US"/>
        </w:rPr>
        <w:t>’ та ‘</w:t>
      </w:r>
      <w:r w:rsidRPr="0018690C">
        <w:rPr>
          <w:rFonts w:ascii="Times New Roman" w:eastAsiaTheme="minorHAnsi" w:hAnsi="Times New Roman"/>
          <w:sz w:val="28"/>
          <w:lang w:val="en-US" w:eastAsia="en-US"/>
        </w:rPr>
        <w:t>Kiku</w:t>
      </w:r>
      <w:r w:rsidRPr="00580579">
        <w:rPr>
          <w:rFonts w:ascii="Times New Roman" w:eastAsiaTheme="minorHAnsi" w:hAnsi="Times New Roman"/>
          <w:sz w:val="28"/>
          <w:lang w:val="uk-UA" w:eastAsia="en-US"/>
        </w:rPr>
        <w:t>-</w:t>
      </w:r>
      <w:r w:rsidRPr="0018690C">
        <w:rPr>
          <w:rFonts w:ascii="Times New Roman" w:eastAsiaTheme="minorHAnsi" w:hAnsi="Times New Roman"/>
          <w:sz w:val="28"/>
          <w:lang w:val="en-US" w:eastAsia="en-US"/>
        </w:rPr>
        <w:t>shidare</w:t>
      </w:r>
      <w:r w:rsidRPr="00580579">
        <w:rPr>
          <w:rFonts w:ascii="Times New Roman" w:eastAsiaTheme="minorHAnsi" w:hAnsi="Times New Roman"/>
          <w:sz w:val="28"/>
          <w:lang w:val="uk-UA" w:eastAsia="en-US"/>
        </w:rPr>
        <w:t>’ та вишні степової форми ‘</w:t>
      </w:r>
      <w:r w:rsidRPr="0018690C">
        <w:rPr>
          <w:rFonts w:ascii="Times New Roman" w:eastAsiaTheme="minorHAnsi" w:hAnsi="Times New Roman"/>
          <w:sz w:val="28"/>
          <w:lang w:val="en-US" w:eastAsia="en-US"/>
        </w:rPr>
        <w:t>Umbraculifera</w:t>
      </w:r>
      <w:r w:rsidRPr="00580579">
        <w:rPr>
          <w:rFonts w:ascii="Times New Roman" w:eastAsiaTheme="minorHAnsi" w:hAnsi="Times New Roman"/>
          <w:sz w:val="28"/>
          <w:lang w:val="uk-UA" w:eastAsia="en-US"/>
        </w:rPr>
        <w:t>’</w:t>
      </w:r>
    </w:p>
    <w:p w:rsidR="00244F9C" w:rsidRDefault="00244F9C" w:rsidP="00244F9C">
      <w:pPr>
        <w:spacing w:after="0" w:line="360" w:lineRule="auto"/>
        <w:ind w:firstLine="708"/>
        <w:jc w:val="both"/>
        <w:rPr>
          <w:rFonts w:ascii="Times New Roman" w:eastAsiaTheme="minorHAnsi" w:hAnsi="Times New Roman"/>
          <w:sz w:val="28"/>
          <w:lang w:val="uk-UA" w:eastAsia="en-US"/>
        </w:rPr>
      </w:pPr>
    </w:p>
    <w:p w:rsidR="00244F9C" w:rsidRPr="00225914" w:rsidRDefault="00244F9C" w:rsidP="00244F9C">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lastRenderedPageBreak/>
        <w:t>У</w:t>
      </w:r>
      <w:r w:rsidRPr="00225914">
        <w:rPr>
          <w:rFonts w:ascii="Times New Roman" w:eastAsiaTheme="minorHAnsi" w:hAnsi="Times New Roman"/>
          <w:sz w:val="28"/>
          <w:lang w:val="uk-UA" w:eastAsia="en-US"/>
        </w:rPr>
        <w:t xml:space="preserve"> комбінації окулірування Cerasus Serrulata ‘Royal Burgundi’×Cerasus avium ‘Regina’ приріст за період </w:t>
      </w:r>
      <w:r>
        <w:rPr>
          <w:rFonts w:ascii="Times New Roman" w:eastAsiaTheme="minorHAnsi" w:hAnsi="Times New Roman"/>
          <w:sz w:val="28"/>
          <w:lang w:val="uk-UA" w:eastAsia="en-US"/>
        </w:rPr>
        <w:t xml:space="preserve">весна – осінь 2020 </w:t>
      </w:r>
      <w:r w:rsidRPr="00225914">
        <w:rPr>
          <w:rFonts w:ascii="Times New Roman" w:eastAsiaTheme="minorHAnsi" w:hAnsi="Times New Roman"/>
          <w:sz w:val="28"/>
          <w:lang w:val="uk-UA" w:eastAsia="en-US"/>
        </w:rPr>
        <w:t>склада</w:t>
      </w:r>
      <w:r>
        <w:rPr>
          <w:rFonts w:ascii="Times New Roman" w:eastAsiaTheme="minorHAnsi" w:hAnsi="Times New Roman"/>
          <w:sz w:val="28"/>
          <w:lang w:val="uk-UA" w:eastAsia="en-US"/>
        </w:rPr>
        <w:t>в 45</w:t>
      </w:r>
      <w:r w:rsidRPr="00225914">
        <w:rPr>
          <w:rFonts w:ascii="Times New Roman" w:eastAsiaTheme="minorHAnsi" w:hAnsi="Times New Roman"/>
          <w:sz w:val="28"/>
          <w:lang w:val="uk-UA" w:eastAsia="en-US"/>
        </w:rPr>
        <w:t>,</w:t>
      </w:r>
      <w:r>
        <w:rPr>
          <w:rFonts w:ascii="Times New Roman" w:eastAsiaTheme="minorHAnsi" w:hAnsi="Times New Roman"/>
          <w:sz w:val="28"/>
          <w:lang w:val="uk-UA" w:eastAsia="en-US"/>
        </w:rPr>
        <w:t>0</w:t>
      </w:r>
      <w:r w:rsidRPr="00225914">
        <w:rPr>
          <w:rFonts w:ascii="Times New Roman" w:eastAsiaTheme="minorHAnsi" w:hAnsi="Times New Roman"/>
          <w:sz w:val="28"/>
          <w:lang w:val="uk-UA" w:eastAsia="en-US"/>
        </w:rPr>
        <w:t xml:space="preserve"> ± </w:t>
      </w:r>
      <w:r>
        <w:rPr>
          <w:rFonts w:ascii="Times New Roman" w:eastAsiaTheme="minorHAnsi" w:hAnsi="Times New Roman"/>
          <w:sz w:val="28"/>
          <w:lang w:val="uk-UA" w:eastAsia="en-US"/>
        </w:rPr>
        <w:t>1</w:t>
      </w:r>
      <w:r w:rsidRPr="00225914">
        <w:rPr>
          <w:rFonts w:ascii="Times New Roman" w:eastAsiaTheme="minorHAnsi" w:hAnsi="Times New Roman"/>
          <w:sz w:val="28"/>
          <w:lang w:val="uk-UA" w:eastAsia="en-US"/>
        </w:rPr>
        <w:t>2,1</w:t>
      </w:r>
      <w:r>
        <w:rPr>
          <w:rFonts w:ascii="Times New Roman" w:eastAsiaTheme="minorHAnsi" w:hAnsi="Times New Roman"/>
          <w:sz w:val="28"/>
          <w:lang w:val="uk-UA" w:eastAsia="en-US"/>
        </w:rPr>
        <w:t xml:space="preserve"> см.</w:t>
      </w:r>
      <w:r w:rsidRPr="00225914">
        <w:rPr>
          <w:rFonts w:ascii="Times New Roman" w:eastAsiaTheme="minorHAnsi" w:hAnsi="Times New Roman"/>
          <w:sz w:val="28"/>
          <w:lang w:val="uk-UA" w:eastAsia="en-US"/>
        </w:rPr>
        <w:t xml:space="preserve"> </w:t>
      </w:r>
    </w:p>
    <w:p w:rsidR="00244F9C" w:rsidRDefault="00244F9C" w:rsidP="00244F9C">
      <w:pPr>
        <w:spacing w:after="0" w:line="360" w:lineRule="auto"/>
        <w:ind w:firstLine="708"/>
        <w:jc w:val="both"/>
        <w:rPr>
          <w:rFonts w:ascii="Times New Roman" w:eastAsiaTheme="minorHAnsi" w:hAnsi="Times New Roman"/>
          <w:sz w:val="28"/>
          <w:lang w:val="uk-UA" w:eastAsia="en-US"/>
        </w:rPr>
      </w:pPr>
      <w:r w:rsidRPr="00225914">
        <w:rPr>
          <w:rFonts w:ascii="Times New Roman" w:eastAsiaTheme="minorHAnsi" w:hAnsi="Times New Roman"/>
          <w:sz w:val="28"/>
          <w:lang w:val="uk-UA" w:eastAsia="en-US"/>
        </w:rPr>
        <w:t>У комбінаці</w:t>
      </w:r>
      <w:r>
        <w:rPr>
          <w:rFonts w:ascii="Times New Roman" w:eastAsiaTheme="minorHAnsi" w:hAnsi="Times New Roman"/>
          <w:sz w:val="28"/>
          <w:lang w:val="uk-UA" w:eastAsia="en-US"/>
        </w:rPr>
        <w:t>ї</w:t>
      </w:r>
      <w:r w:rsidRPr="00225914">
        <w:rPr>
          <w:rFonts w:ascii="Times New Roman" w:eastAsiaTheme="minorHAnsi" w:hAnsi="Times New Roman"/>
          <w:sz w:val="28"/>
          <w:lang w:val="uk-UA" w:eastAsia="en-US"/>
        </w:rPr>
        <w:t xml:space="preserve"> окулірування Cerasus Serrulata ‘Kiku Shi</w:t>
      </w:r>
      <w:r>
        <w:rPr>
          <w:rFonts w:ascii="Times New Roman" w:eastAsiaTheme="minorHAnsi" w:hAnsi="Times New Roman"/>
          <w:sz w:val="28"/>
          <w:lang w:val="uk-UA" w:eastAsia="en-US"/>
        </w:rPr>
        <w:t xml:space="preserve">dare’×Cerasus avium ‘Regina’ середній приріст складав 49,9 </w:t>
      </w:r>
      <w:r w:rsidRPr="00225914">
        <w:rPr>
          <w:rFonts w:ascii="Times New Roman" w:eastAsiaTheme="minorHAnsi" w:hAnsi="Times New Roman"/>
          <w:sz w:val="28"/>
          <w:lang w:val="uk-UA" w:eastAsia="en-US"/>
        </w:rPr>
        <w:t>±</w:t>
      </w:r>
      <w:r>
        <w:rPr>
          <w:rFonts w:ascii="Times New Roman" w:eastAsiaTheme="minorHAnsi" w:hAnsi="Times New Roman"/>
          <w:sz w:val="28"/>
          <w:lang w:val="uk-UA" w:eastAsia="en-US"/>
        </w:rPr>
        <w:t xml:space="preserve"> 16,6 см.</w:t>
      </w:r>
    </w:p>
    <w:p w:rsidR="00244F9C" w:rsidRDefault="00244F9C" w:rsidP="00244F9C">
      <w:pPr>
        <w:spacing w:after="0" w:line="360" w:lineRule="auto"/>
        <w:ind w:firstLine="709"/>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У </w:t>
      </w:r>
      <w:r w:rsidRPr="00225914">
        <w:rPr>
          <w:rFonts w:ascii="Times New Roman" w:eastAsiaTheme="minorHAnsi" w:hAnsi="Times New Roman"/>
          <w:sz w:val="28"/>
          <w:lang w:val="uk-UA" w:eastAsia="en-US"/>
        </w:rPr>
        <w:t>комбінації Cerasus eminens ‘Umbraculifera’×Cerasus avium ‘</w:t>
      </w:r>
      <w:r>
        <w:rPr>
          <w:rFonts w:ascii="Times New Roman" w:eastAsiaTheme="minorHAnsi" w:hAnsi="Times New Roman"/>
          <w:sz w:val="28"/>
          <w:lang w:val="uk-UA" w:eastAsia="en-US"/>
        </w:rPr>
        <w:t xml:space="preserve">Regina’ показники були нижчими 25,4 </w:t>
      </w:r>
      <w:r w:rsidRPr="00225914">
        <w:rPr>
          <w:rFonts w:ascii="Times New Roman" w:eastAsiaTheme="minorHAnsi" w:hAnsi="Times New Roman"/>
          <w:sz w:val="28"/>
          <w:lang w:val="uk-UA" w:eastAsia="en-US"/>
        </w:rPr>
        <w:t xml:space="preserve">± </w:t>
      </w:r>
      <w:r>
        <w:rPr>
          <w:rFonts w:ascii="Times New Roman" w:eastAsiaTheme="minorHAnsi" w:hAnsi="Times New Roman"/>
          <w:sz w:val="28"/>
          <w:lang w:val="uk-UA" w:eastAsia="en-US"/>
        </w:rPr>
        <w:t>5,9 см. Це пояснюється сильним розгалуженням гілок крони, які через кілька років утворять щільну кулю.</w:t>
      </w:r>
    </w:p>
    <w:p w:rsidR="00605581" w:rsidRDefault="00605581"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 Дані, отримані у 2020 році було порівняно з аналогічними вимірами 2018 року і наведено у таблиці 3.1 та на рисунку 3.3.</w:t>
      </w:r>
    </w:p>
    <w:p w:rsidR="00244F9C" w:rsidRDefault="00244F9C" w:rsidP="001E5313">
      <w:pPr>
        <w:spacing w:after="0" w:line="360" w:lineRule="auto"/>
        <w:ind w:firstLine="708"/>
        <w:jc w:val="both"/>
        <w:rPr>
          <w:rFonts w:ascii="Times New Roman" w:eastAsiaTheme="minorHAnsi" w:hAnsi="Times New Roman"/>
          <w:sz w:val="28"/>
          <w:highlight w:val="yellow"/>
          <w:lang w:val="uk-UA" w:eastAsia="en-US"/>
        </w:rPr>
      </w:pPr>
    </w:p>
    <w:p w:rsidR="00605581" w:rsidRDefault="00605581" w:rsidP="001E5313">
      <w:pPr>
        <w:spacing w:after="0" w:line="360" w:lineRule="auto"/>
        <w:ind w:firstLine="708"/>
        <w:jc w:val="both"/>
        <w:rPr>
          <w:rFonts w:ascii="Times New Roman" w:eastAsiaTheme="minorHAnsi" w:hAnsi="Times New Roman"/>
          <w:sz w:val="28"/>
          <w:lang w:val="uk-UA" w:eastAsia="en-US"/>
        </w:rPr>
      </w:pPr>
      <w:r w:rsidRPr="00244F9C">
        <w:rPr>
          <w:rFonts w:ascii="Times New Roman" w:eastAsiaTheme="minorHAnsi" w:hAnsi="Times New Roman"/>
          <w:sz w:val="28"/>
          <w:lang w:val="uk-UA" w:eastAsia="en-US"/>
        </w:rPr>
        <w:t xml:space="preserve">Таблиця 3.1 </w:t>
      </w:r>
      <w:r w:rsidR="00773CD4">
        <w:rPr>
          <w:rFonts w:ascii="Times New Roman" w:eastAsiaTheme="minorHAnsi" w:hAnsi="Times New Roman"/>
          <w:sz w:val="28"/>
          <w:lang w:val="uk-UA" w:eastAsia="en-US"/>
        </w:rPr>
        <w:t>Порівняння середньої довжини приросту за 2018 та 2020 роки</w:t>
      </w:r>
    </w:p>
    <w:tbl>
      <w:tblPr>
        <w:tblStyle w:val="a4"/>
        <w:tblW w:w="0" w:type="auto"/>
        <w:tblLook w:val="04A0"/>
      </w:tblPr>
      <w:tblGrid>
        <w:gridCol w:w="3284"/>
        <w:gridCol w:w="3285"/>
        <w:gridCol w:w="3285"/>
      </w:tblGrid>
      <w:tr w:rsidR="00AC7B3F" w:rsidTr="00AC7B3F">
        <w:tc>
          <w:tcPr>
            <w:tcW w:w="3284" w:type="dxa"/>
          </w:tcPr>
          <w:p w:rsidR="00AC7B3F" w:rsidRDefault="00AC7B3F" w:rsidP="00244F9C">
            <w:pPr>
              <w:spacing w:after="0" w:line="360" w:lineRule="auto"/>
              <w:jc w:val="center"/>
              <w:rPr>
                <w:rFonts w:ascii="Times New Roman" w:eastAsiaTheme="minorHAnsi" w:hAnsi="Times New Roman"/>
                <w:sz w:val="28"/>
                <w:lang w:eastAsia="en-US"/>
              </w:rPr>
            </w:pPr>
            <w:r>
              <w:rPr>
                <w:rFonts w:ascii="Times New Roman" w:eastAsiaTheme="minorHAnsi" w:hAnsi="Times New Roman"/>
                <w:sz w:val="28"/>
                <w:lang w:eastAsia="en-US"/>
              </w:rPr>
              <w:t>Сорт</w:t>
            </w:r>
          </w:p>
        </w:tc>
        <w:tc>
          <w:tcPr>
            <w:tcW w:w="3285" w:type="dxa"/>
          </w:tcPr>
          <w:p w:rsidR="00AC7B3F" w:rsidRDefault="00AC7B3F" w:rsidP="00244F9C">
            <w:pPr>
              <w:spacing w:after="0" w:line="360" w:lineRule="auto"/>
              <w:jc w:val="center"/>
              <w:rPr>
                <w:rFonts w:ascii="Times New Roman" w:eastAsiaTheme="minorHAnsi" w:hAnsi="Times New Roman"/>
                <w:sz w:val="28"/>
                <w:lang w:eastAsia="en-US"/>
              </w:rPr>
            </w:pPr>
            <w:r>
              <w:rPr>
                <w:rFonts w:ascii="Times New Roman" w:eastAsiaTheme="minorHAnsi" w:hAnsi="Times New Roman"/>
                <w:sz w:val="28"/>
                <w:lang w:eastAsia="en-US"/>
              </w:rPr>
              <w:t>Середній приріст 2018, см</w:t>
            </w:r>
          </w:p>
        </w:tc>
        <w:tc>
          <w:tcPr>
            <w:tcW w:w="3285" w:type="dxa"/>
          </w:tcPr>
          <w:p w:rsidR="00AC7B3F" w:rsidRDefault="00AC7B3F" w:rsidP="00244F9C">
            <w:pPr>
              <w:spacing w:after="0" w:line="360" w:lineRule="auto"/>
              <w:jc w:val="center"/>
              <w:rPr>
                <w:rFonts w:ascii="Times New Roman" w:eastAsiaTheme="minorHAnsi" w:hAnsi="Times New Roman"/>
                <w:sz w:val="28"/>
                <w:lang w:eastAsia="en-US"/>
              </w:rPr>
            </w:pPr>
            <w:r>
              <w:rPr>
                <w:rFonts w:ascii="Times New Roman" w:eastAsiaTheme="minorHAnsi" w:hAnsi="Times New Roman"/>
                <w:sz w:val="28"/>
                <w:lang w:eastAsia="en-US"/>
              </w:rPr>
              <w:t>Середній приріст 2020, см</w:t>
            </w:r>
          </w:p>
        </w:tc>
      </w:tr>
      <w:tr w:rsidR="00AC7B3F" w:rsidTr="00AC7B3F">
        <w:tc>
          <w:tcPr>
            <w:tcW w:w="3284" w:type="dxa"/>
          </w:tcPr>
          <w:p w:rsidR="00AC7B3F" w:rsidRDefault="00AC7B3F" w:rsidP="00244F9C">
            <w:pPr>
              <w:spacing w:after="0" w:line="360" w:lineRule="auto"/>
              <w:jc w:val="center"/>
              <w:rPr>
                <w:rFonts w:ascii="Times New Roman" w:eastAsiaTheme="minorHAnsi" w:hAnsi="Times New Roman"/>
                <w:sz w:val="28"/>
                <w:lang w:eastAsia="en-US"/>
              </w:rPr>
            </w:pPr>
            <w:r w:rsidRPr="00225914">
              <w:rPr>
                <w:rFonts w:ascii="Times New Roman" w:eastAsiaTheme="minorHAnsi" w:hAnsi="Times New Roman"/>
                <w:sz w:val="28"/>
                <w:lang w:eastAsia="en-US"/>
              </w:rPr>
              <w:t>Cerasus Serrulata ‘Royal Burgundi’</w:t>
            </w:r>
          </w:p>
        </w:tc>
        <w:tc>
          <w:tcPr>
            <w:tcW w:w="3285" w:type="dxa"/>
          </w:tcPr>
          <w:p w:rsidR="00AC7B3F" w:rsidRDefault="00C0697B" w:rsidP="00244F9C">
            <w:pPr>
              <w:spacing w:after="0" w:line="360" w:lineRule="auto"/>
              <w:jc w:val="center"/>
              <w:rPr>
                <w:rFonts w:ascii="Times New Roman" w:eastAsiaTheme="minorHAnsi" w:hAnsi="Times New Roman"/>
                <w:sz w:val="28"/>
                <w:lang w:eastAsia="en-US"/>
              </w:rPr>
            </w:pPr>
            <w:r w:rsidRPr="00DC1C6A">
              <w:rPr>
                <w:rFonts w:ascii="Times New Roman" w:eastAsiaTheme="minorHAnsi" w:hAnsi="Times New Roman"/>
                <w:sz w:val="28"/>
                <w:lang w:eastAsia="en-US"/>
              </w:rPr>
              <w:t xml:space="preserve">16,9 </w:t>
            </w:r>
            <w:r w:rsidRPr="00DC1C6A">
              <w:rPr>
                <w:rFonts w:ascii="Times New Roman" w:eastAsiaTheme="minorHAnsi" w:hAnsi="Times New Roman" w:cs="Times New Roman"/>
                <w:sz w:val="28"/>
                <w:lang w:eastAsia="en-US"/>
              </w:rPr>
              <w:t>±</w:t>
            </w:r>
            <w:r w:rsidRPr="00DC1C6A">
              <w:rPr>
                <w:rFonts w:ascii="Times New Roman" w:eastAsiaTheme="minorHAnsi" w:hAnsi="Times New Roman"/>
                <w:sz w:val="28"/>
                <w:lang w:eastAsia="en-US"/>
              </w:rPr>
              <w:t xml:space="preserve"> 2,1</w:t>
            </w:r>
          </w:p>
        </w:tc>
        <w:tc>
          <w:tcPr>
            <w:tcW w:w="3285" w:type="dxa"/>
          </w:tcPr>
          <w:p w:rsidR="00AC7B3F" w:rsidRDefault="00C0697B" w:rsidP="00244F9C">
            <w:pPr>
              <w:spacing w:after="0" w:line="360" w:lineRule="auto"/>
              <w:jc w:val="center"/>
              <w:rPr>
                <w:rFonts w:ascii="Times New Roman" w:eastAsiaTheme="minorHAnsi" w:hAnsi="Times New Roman"/>
                <w:sz w:val="28"/>
                <w:lang w:eastAsia="en-US"/>
              </w:rPr>
            </w:pPr>
            <w:r>
              <w:rPr>
                <w:rFonts w:ascii="Times New Roman" w:eastAsiaTheme="minorHAnsi" w:hAnsi="Times New Roman"/>
                <w:sz w:val="28"/>
                <w:lang w:eastAsia="en-US"/>
              </w:rPr>
              <w:t>45</w:t>
            </w:r>
            <w:r w:rsidRPr="00225914">
              <w:rPr>
                <w:rFonts w:ascii="Times New Roman" w:eastAsiaTheme="minorHAnsi" w:hAnsi="Times New Roman"/>
                <w:sz w:val="28"/>
                <w:lang w:eastAsia="en-US"/>
              </w:rPr>
              <w:t>,</w:t>
            </w:r>
            <w:r>
              <w:rPr>
                <w:rFonts w:ascii="Times New Roman" w:eastAsiaTheme="minorHAnsi" w:hAnsi="Times New Roman"/>
                <w:sz w:val="28"/>
                <w:lang w:eastAsia="en-US"/>
              </w:rPr>
              <w:t>0</w:t>
            </w:r>
            <w:r w:rsidRPr="00225914">
              <w:rPr>
                <w:rFonts w:ascii="Times New Roman" w:eastAsiaTheme="minorHAnsi" w:hAnsi="Times New Roman"/>
                <w:sz w:val="28"/>
                <w:lang w:eastAsia="en-US"/>
              </w:rPr>
              <w:t xml:space="preserve"> ± </w:t>
            </w:r>
            <w:r>
              <w:rPr>
                <w:rFonts w:ascii="Times New Roman" w:eastAsiaTheme="minorHAnsi" w:hAnsi="Times New Roman"/>
                <w:sz w:val="28"/>
                <w:lang w:eastAsia="en-US"/>
              </w:rPr>
              <w:t>1</w:t>
            </w:r>
            <w:r w:rsidRPr="00225914">
              <w:rPr>
                <w:rFonts w:ascii="Times New Roman" w:eastAsiaTheme="minorHAnsi" w:hAnsi="Times New Roman"/>
                <w:sz w:val="28"/>
                <w:lang w:eastAsia="en-US"/>
              </w:rPr>
              <w:t>2,1</w:t>
            </w:r>
          </w:p>
        </w:tc>
      </w:tr>
      <w:tr w:rsidR="00AC7B3F" w:rsidTr="00AC7B3F">
        <w:tc>
          <w:tcPr>
            <w:tcW w:w="3284" w:type="dxa"/>
          </w:tcPr>
          <w:p w:rsidR="00AC7B3F" w:rsidRDefault="00AC7B3F" w:rsidP="00244F9C">
            <w:pPr>
              <w:spacing w:after="0" w:line="360" w:lineRule="auto"/>
              <w:jc w:val="center"/>
              <w:rPr>
                <w:rFonts w:ascii="Times New Roman" w:eastAsiaTheme="minorHAnsi" w:hAnsi="Times New Roman"/>
                <w:sz w:val="28"/>
                <w:lang w:eastAsia="en-US"/>
              </w:rPr>
            </w:pPr>
            <w:r w:rsidRPr="00225914">
              <w:rPr>
                <w:rFonts w:ascii="Times New Roman" w:eastAsiaTheme="minorHAnsi" w:hAnsi="Times New Roman"/>
                <w:sz w:val="28"/>
                <w:lang w:eastAsia="en-US"/>
              </w:rPr>
              <w:t>Cerasus Serrulata ‘Kiku Shi</w:t>
            </w:r>
            <w:r>
              <w:rPr>
                <w:rFonts w:ascii="Times New Roman" w:eastAsiaTheme="minorHAnsi" w:hAnsi="Times New Roman"/>
                <w:sz w:val="28"/>
                <w:lang w:eastAsia="en-US"/>
              </w:rPr>
              <w:t>dare’</w:t>
            </w:r>
          </w:p>
        </w:tc>
        <w:tc>
          <w:tcPr>
            <w:tcW w:w="3285" w:type="dxa"/>
          </w:tcPr>
          <w:p w:rsidR="00AC7B3F" w:rsidRDefault="00AC7B3F" w:rsidP="00244F9C">
            <w:pPr>
              <w:spacing w:after="0" w:line="360" w:lineRule="auto"/>
              <w:jc w:val="center"/>
              <w:rPr>
                <w:rFonts w:ascii="Times New Roman" w:eastAsiaTheme="minorHAnsi" w:hAnsi="Times New Roman"/>
                <w:sz w:val="28"/>
                <w:lang w:eastAsia="en-US"/>
              </w:rPr>
            </w:pPr>
            <w:r w:rsidRPr="00225914">
              <w:rPr>
                <w:rFonts w:ascii="Times New Roman" w:eastAsiaTheme="minorHAnsi" w:hAnsi="Times New Roman"/>
                <w:sz w:val="28"/>
                <w:lang w:eastAsia="en-US"/>
              </w:rPr>
              <w:t>10,4 ± 1,9</w:t>
            </w:r>
          </w:p>
        </w:tc>
        <w:tc>
          <w:tcPr>
            <w:tcW w:w="3285" w:type="dxa"/>
          </w:tcPr>
          <w:p w:rsidR="00AC7B3F" w:rsidRDefault="00AC7B3F" w:rsidP="00244F9C">
            <w:pPr>
              <w:spacing w:after="0" w:line="360" w:lineRule="auto"/>
              <w:jc w:val="center"/>
              <w:rPr>
                <w:rFonts w:ascii="Times New Roman" w:eastAsiaTheme="minorHAnsi" w:hAnsi="Times New Roman"/>
                <w:sz w:val="28"/>
                <w:lang w:eastAsia="en-US"/>
              </w:rPr>
            </w:pPr>
            <w:r>
              <w:rPr>
                <w:rFonts w:ascii="Times New Roman" w:eastAsiaTheme="minorHAnsi" w:hAnsi="Times New Roman"/>
                <w:sz w:val="28"/>
                <w:lang w:eastAsia="en-US"/>
              </w:rPr>
              <w:t xml:space="preserve">49,9 </w:t>
            </w:r>
            <w:r w:rsidRPr="00225914">
              <w:rPr>
                <w:rFonts w:ascii="Times New Roman" w:eastAsiaTheme="minorHAnsi" w:hAnsi="Times New Roman"/>
                <w:sz w:val="28"/>
                <w:lang w:eastAsia="en-US"/>
              </w:rPr>
              <w:t>±</w:t>
            </w:r>
            <w:r>
              <w:rPr>
                <w:rFonts w:ascii="Times New Roman" w:eastAsiaTheme="minorHAnsi" w:hAnsi="Times New Roman"/>
                <w:sz w:val="28"/>
                <w:lang w:eastAsia="en-US"/>
              </w:rPr>
              <w:t xml:space="preserve"> 16,6</w:t>
            </w:r>
          </w:p>
        </w:tc>
      </w:tr>
      <w:tr w:rsidR="00AC7B3F" w:rsidTr="00AC7B3F">
        <w:tc>
          <w:tcPr>
            <w:tcW w:w="3284" w:type="dxa"/>
          </w:tcPr>
          <w:p w:rsidR="00AC7B3F" w:rsidRDefault="00AC7B3F" w:rsidP="00244F9C">
            <w:pPr>
              <w:spacing w:after="0" w:line="360" w:lineRule="auto"/>
              <w:jc w:val="center"/>
              <w:rPr>
                <w:rFonts w:ascii="Times New Roman" w:eastAsiaTheme="minorHAnsi" w:hAnsi="Times New Roman"/>
                <w:sz w:val="28"/>
                <w:lang w:eastAsia="en-US"/>
              </w:rPr>
            </w:pPr>
            <w:r w:rsidRPr="00225914">
              <w:rPr>
                <w:rFonts w:ascii="Times New Roman" w:eastAsiaTheme="minorHAnsi" w:hAnsi="Times New Roman"/>
                <w:sz w:val="28"/>
                <w:lang w:eastAsia="en-US"/>
              </w:rPr>
              <w:t>Cerasus eminens ‘Umbraculifera’</w:t>
            </w:r>
          </w:p>
        </w:tc>
        <w:tc>
          <w:tcPr>
            <w:tcW w:w="3285" w:type="dxa"/>
          </w:tcPr>
          <w:p w:rsidR="00AC7B3F" w:rsidRDefault="00AC7B3F" w:rsidP="00244F9C">
            <w:pPr>
              <w:spacing w:after="0" w:line="360" w:lineRule="auto"/>
              <w:jc w:val="center"/>
              <w:rPr>
                <w:rFonts w:ascii="Times New Roman" w:eastAsiaTheme="minorHAnsi" w:hAnsi="Times New Roman"/>
                <w:sz w:val="28"/>
                <w:lang w:eastAsia="en-US"/>
              </w:rPr>
            </w:pPr>
            <w:r w:rsidRPr="00225914">
              <w:rPr>
                <w:rFonts w:ascii="Times New Roman" w:eastAsiaTheme="minorHAnsi" w:hAnsi="Times New Roman"/>
                <w:sz w:val="28"/>
                <w:lang w:eastAsia="en-US"/>
              </w:rPr>
              <w:t>11,5 ± 1,5</w:t>
            </w:r>
          </w:p>
        </w:tc>
        <w:tc>
          <w:tcPr>
            <w:tcW w:w="3285" w:type="dxa"/>
          </w:tcPr>
          <w:p w:rsidR="00AC7B3F" w:rsidRDefault="00AC7B3F" w:rsidP="00244F9C">
            <w:pPr>
              <w:spacing w:after="0" w:line="360" w:lineRule="auto"/>
              <w:jc w:val="center"/>
              <w:rPr>
                <w:rFonts w:ascii="Times New Roman" w:eastAsiaTheme="minorHAnsi" w:hAnsi="Times New Roman"/>
                <w:sz w:val="28"/>
                <w:lang w:eastAsia="en-US"/>
              </w:rPr>
            </w:pPr>
            <w:r>
              <w:rPr>
                <w:rFonts w:ascii="Times New Roman" w:eastAsiaTheme="minorHAnsi" w:hAnsi="Times New Roman"/>
                <w:sz w:val="28"/>
                <w:lang w:eastAsia="en-US"/>
              </w:rPr>
              <w:t xml:space="preserve">25,4 </w:t>
            </w:r>
            <w:r w:rsidRPr="00225914">
              <w:rPr>
                <w:rFonts w:ascii="Times New Roman" w:eastAsiaTheme="minorHAnsi" w:hAnsi="Times New Roman"/>
                <w:sz w:val="28"/>
                <w:lang w:eastAsia="en-US"/>
              </w:rPr>
              <w:t xml:space="preserve">± </w:t>
            </w:r>
            <w:r>
              <w:rPr>
                <w:rFonts w:ascii="Times New Roman" w:eastAsiaTheme="minorHAnsi" w:hAnsi="Times New Roman"/>
                <w:sz w:val="28"/>
                <w:lang w:eastAsia="en-US"/>
              </w:rPr>
              <w:t>5,9</w:t>
            </w:r>
          </w:p>
        </w:tc>
      </w:tr>
    </w:tbl>
    <w:p w:rsidR="00605581" w:rsidRDefault="00605581" w:rsidP="001E5313">
      <w:pPr>
        <w:spacing w:after="0" w:line="360" w:lineRule="auto"/>
        <w:ind w:firstLine="708"/>
        <w:jc w:val="both"/>
        <w:rPr>
          <w:rFonts w:ascii="Times New Roman" w:eastAsiaTheme="minorHAnsi" w:hAnsi="Times New Roman"/>
          <w:sz w:val="28"/>
          <w:lang w:val="uk-UA" w:eastAsia="en-US"/>
        </w:rPr>
      </w:pPr>
    </w:p>
    <w:p w:rsidR="00773CD4" w:rsidRDefault="00773CD4" w:rsidP="001E5313">
      <w:pPr>
        <w:spacing w:after="0" w:line="360" w:lineRule="auto"/>
        <w:ind w:firstLine="708"/>
        <w:jc w:val="both"/>
        <w:rPr>
          <w:rFonts w:ascii="Times New Roman" w:eastAsiaTheme="minorHAnsi" w:hAnsi="Times New Roman"/>
          <w:sz w:val="28"/>
          <w:highlight w:val="yellow"/>
          <w:lang w:val="uk-UA" w:eastAsia="en-US"/>
        </w:rPr>
      </w:pPr>
    </w:p>
    <w:p w:rsidR="00773CD4" w:rsidRDefault="00773CD4" w:rsidP="001E5313">
      <w:pPr>
        <w:spacing w:after="0" w:line="360" w:lineRule="auto"/>
        <w:ind w:firstLine="708"/>
        <w:jc w:val="both"/>
        <w:rPr>
          <w:rFonts w:ascii="Times New Roman" w:eastAsiaTheme="minorHAnsi" w:hAnsi="Times New Roman"/>
          <w:sz w:val="28"/>
          <w:highlight w:val="yellow"/>
          <w:lang w:val="uk-UA" w:eastAsia="en-US"/>
        </w:rPr>
      </w:pPr>
      <w:r>
        <w:rPr>
          <w:rFonts w:ascii="Times New Roman" w:eastAsiaTheme="minorHAnsi" w:hAnsi="Times New Roman"/>
          <w:noProof/>
          <w:sz w:val="28"/>
        </w:rPr>
        <w:lastRenderedPageBreak/>
        <w:drawing>
          <wp:inline distT="0" distB="0" distL="0" distR="0">
            <wp:extent cx="5486400" cy="3200400"/>
            <wp:effectExtent l="19050" t="0" r="1905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73CD4" w:rsidRDefault="00773CD4" w:rsidP="001E5313">
      <w:pPr>
        <w:spacing w:after="0" w:line="360" w:lineRule="auto"/>
        <w:ind w:firstLine="708"/>
        <w:jc w:val="both"/>
        <w:rPr>
          <w:rFonts w:ascii="Times New Roman" w:eastAsiaTheme="minorHAnsi" w:hAnsi="Times New Roman"/>
          <w:sz w:val="28"/>
          <w:highlight w:val="yellow"/>
          <w:lang w:val="uk-UA" w:eastAsia="en-US"/>
        </w:rPr>
      </w:pPr>
    </w:p>
    <w:p w:rsidR="005639A1" w:rsidRPr="00244F9C" w:rsidRDefault="00773CD4" w:rsidP="001E5313">
      <w:pPr>
        <w:spacing w:after="0" w:line="360" w:lineRule="auto"/>
        <w:ind w:firstLine="708"/>
        <w:jc w:val="both"/>
        <w:rPr>
          <w:rFonts w:ascii="Times New Roman" w:eastAsiaTheme="minorHAnsi" w:hAnsi="Times New Roman"/>
          <w:sz w:val="28"/>
          <w:lang w:val="uk-UA" w:eastAsia="en-US"/>
        </w:rPr>
      </w:pPr>
      <w:r w:rsidRPr="00244F9C">
        <w:rPr>
          <w:rFonts w:ascii="Times New Roman" w:eastAsiaTheme="minorHAnsi" w:hAnsi="Times New Roman"/>
          <w:sz w:val="28"/>
          <w:lang w:val="uk-UA" w:eastAsia="en-US"/>
        </w:rPr>
        <w:t xml:space="preserve">Рисунок 3.3 – Динаміка річного приросту </w:t>
      </w:r>
    </w:p>
    <w:p w:rsidR="001E5313" w:rsidRPr="00225914"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Згідно отриманих даних</w:t>
      </w:r>
      <w:r w:rsidRPr="00225914">
        <w:rPr>
          <w:rFonts w:ascii="Times New Roman" w:eastAsiaTheme="minorHAnsi" w:hAnsi="Times New Roman"/>
          <w:sz w:val="28"/>
          <w:lang w:val="uk-UA" w:eastAsia="en-US"/>
        </w:rPr>
        <w:t xml:space="preserve"> приріст за період </w:t>
      </w:r>
      <w:r>
        <w:rPr>
          <w:rFonts w:ascii="Times New Roman" w:eastAsiaTheme="minorHAnsi" w:hAnsi="Times New Roman"/>
          <w:sz w:val="28"/>
          <w:lang w:val="uk-UA" w:eastAsia="en-US"/>
        </w:rPr>
        <w:t>весна – осінь 2020</w:t>
      </w:r>
      <w:r w:rsidRPr="00225914">
        <w:rPr>
          <w:rFonts w:ascii="Times New Roman" w:eastAsiaTheme="minorHAnsi" w:hAnsi="Times New Roman"/>
          <w:sz w:val="28"/>
          <w:lang w:val="uk-UA" w:eastAsia="en-US"/>
        </w:rPr>
        <w:t xml:space="preserve"> у комбінації окулірування Cerasus Serrulata ‘Royal Burgundi’×Cerasus avium ‘Regina’ склада</w:t>
      </w:r>
      <w:r>
        <w:rPr>
          <w:rFonts w:ascii="Times New Roman" w:eastAsiaTheme="minorHAnsi" w:hAnsi="Times New Roman"/>
          <w:sz w:val="28"/>
          <w:lang w:val="uk-UA" w:eastAsia="en-US"/>
        </w:rPr>
        <w:t>в 45</w:t>
      </w:r>
      <w:r w:rsidRPr="00225914">
        <w:rPr>
          <w:rFonts w:ascii="Times New Roman" w:eastAsiaTheme="minorHAnsi" w:hAnsi="Times New Roman"/>
          <w:sz w:val="28"/>
          <w:lang w:val="uk-UA" w:eastAsia="en-US"/>
        </w:rPr>
        <w:t>,</w:t>
      </w:r>
      <w:r>
        <w:rPr>
          <w:rFonts w:ascii="Times New Roman" w:eastAsiaTheme="minorHAnsi" w:hAnsi="Times New Roman"/>
          <w:sz w:val="28"/>
          <w:lang w:val="uk-UA" w:eastAsia="en-US"/>
        </w:rPr>
        <w:t>0</w:t>
      </w:r>
      <w:r w:rsidRPr="00225914">
        <w:rPr>
          <w:rFonts w:ascii="Times New Roman" w:eastAsiaTheme="minorHAnsi" w:hAnsi="Times New Roman"/>
          <w:sz w:val="28"/>
          <w:lang w:val="uk-UA" w:eastAsia="en-US"/>
        </w:rPr>
        <w:t xml:space="preserve"> ± </w:t>
      </w:r>
      <w:r>
        <w:rPr>
          <w:rFonts w:ascii="Times New Roman" w:eastAsiaTheme="minorHAnsi" w:hAnsi="Times New Roman"/>
          <w:sz w:val="28"/>
          <w:lang w:val="uk-UA" w:eastAsia="en-US"/>
        </w:rPr>
        <w:t>1</w:t>
      </w:r>
      <w:r w:rsidRPr="00225914">
        <w:rPr>
          <w:rFonts w:ascii="Times New Roman" w:eastAsiaTheme="minorHAnsi" w:hAnsi="Times New Roman"/>
          <w:sz w:val="28"/>
          <w:lang w:val="uk-UA" w:eastAsia="en-US"/>
        </w:rPr>
        <w:t>2,1</w:t>
      </w:r>
      <w:r>
        <w:rPr>
          <w:rFonts w:ascii="Times New Roman" w:eastAsiaTheme="minorHAnsi" w:hAnsi="Times New Roman"/>
          <w:sz w:val="28"/>
          <w:lang w:val="uk-UA" w:eastAsia="en-US"/>
        </w:rPr>
        <w:t xml:space="preserve"> см</w:t>
      </w:r>
      <w:r w:rsidRPr="00225914">
        <w:rPr>
          <w:rFonts w:ascii="Times New Roman" w:eastAsiaTheme="minorHAnsi" w:hAnsi="Times New Roman"/>
          <w:sz w:val="28"/>
          <w:lang w:val="uk-UA" w:eastAsia="en-US"/>
        </w:rPr>
        <w:t xml:space="preserve">, що </w:t>
      </w:r>
      <w:r>
        <w:rPr>
          <w:rFonts w:ascii="Times New Roman" w:eastAsiaTheme="minorHAnsi" w:hAnsi="Times New Roman"/>
          <w:sz w:val="28"/>
          <w:lang w:val="uk-UA" w:eastAsia="en-US"/>
        </w:rPr>
        <w:t>майже втричі</w:t>
      </w:r>
      <w:r w:rsidRPr="00225914">
        <w:rPr>
          <w:rFonts w:ascii="Times New Roman" w:eastAsiaTheme="minorHAnsi" w:hAnsi="Times New Roman"/>
          <w:sz w:val="28"/>
          <w:lang w:val="uk-UA" w:eastAsia="en-US"/>
        </w:rPr>
        <w:t xml:space="preserve"> перевищує показники </w:t>
      </w:r>
      <w:r>
        <w:rPr>
          <w:rFonts w:ascii="Times New Roman" w:eastAsiaTheme="minorHAnsi" w:hAnsi="Times New Roman"/>
          <w:sz w:val="28"/>
          <w:lang w:val="uk-UA" w:eastAsia="en-US"/>
        </w:rPr>
        <w:t>позаминулого року</w:t>
      </w:r>
      <w:r w:rsidRPr="00225914">
        <w:rPr>
          <w:rFonts w:ascii="Times New Roman" w:eastAsiaTheme="minorHAnsi" w:hAnsi="Times New Roman"/>
          <w:sz w:val="28"/>
          <w:lang w:val="uk-UA" w:eastAsia="en-US"/>
        </w:rPr>
        <w:t xml:space="preserve">.  </w:t>
      </w:r>
    </w:p>
    <w:p w:rsidR="001E5313" w:rsidRDefault="001E5313" w:rsidP="001E5313">
      <w:pPr>
        <w:spacing w:after="0" w:line="360" w:lineRule="auto"/>
        <w:ind w:firstLine="708"/>
        <w:jc w:val="both"/>
        <w:rPr>
          <w:rFonts w:ascii="Times New Roman" w:eastAsiaTheme="minorHAnsi" w:hAnsi="Times New Roman"/>
          <w:sz w:val="28"/>
          <w:lang w:val="uk-UA" w:eastAsia="en-US"/>
        </w:rPr>
      </w:pPr>
      <w:r w:rsidRPr="00225914">
        <w:rPr>
          <w:rFonts w:ascii="Times New Roman" w:eastAsiaTheme="minorHAnsi" w:hAnsi="Times New Roman"/>
          <w:sz w:val="28"/>
          <w:lang w:val="uk-UA" w:eastAsia="en-US"/>
        </w:rPr>
        <w:t>У комбінаці</w:t>
      </w:r>
      <w:r>
        <w:rPr>
          <w:rFonts w:ascii="Times New Roman" w:eastAsiaTheme="minorHAnsi" w:hAnsi="Times New Roman"/>
          <w:sz w:val="28"/>
          <w:lang w:val="uk-UA" w:eastAsia="en-US"/>
        </w:rPr>
        <w:t>ї</w:t>
      </w:r>
      <w:r w:rsidRPr="00225914">
        <w:rPr>
          <w:rFonts w:ascii="Times New Roman" w:eastAsiaTheme="minorHAnsi" w:hAnsi="Times New Roman"/>
          <w:sz w:val="28"/>
          <w:lang w:val="uk-UA" w:eastAsia="en-US"/>
        </w:rPr>
        <w:t xml:space="preserve"> окулірування Cerasus Serrulata ‘Kiku Shi</w:t>
      </w:r>
      <w:r>
        <w:rPr>
          <w:rFonts w:ascii="Times New Roman" w:eastAsiaTheme="minorHAnsi" w:hAnsi="Times New Roman"/>
          <w:sz w:val="28"/>
          <w:lang w:val="uk-UA" w:eastAsia="en-US"/>
        </w:rPr>
        <w:t xml:space="preserve">dare’×Cerasus avium ‘Regina’ середній приріст складав 49,9 </w:t>
      </w:r>
      <w:r w:rsidRPr="00225914">
        <w:rPr>
          <w:rFonts w:ascii="Times New Roman" w:eastAsiaTheme="minorHAnsi" w:hAnsi="Times New Roman"/>
          <w:sz w:val="28"/>
          <w:lang w:val="uk-UA" w:eastAsia="en-US"/>
        </w:rPr>
        <w:t>±</w:t>
      </w:r>
      <w:r>
        <w:rPr>
          <w:rFonts w:ascii="Times New Roman" w:eastAsiaTheme="minorHAnsi" w:hAnsi="Times New Roman"/>
          <w:sz w:val="28"/>
          <w:lang w:val="uk-UA" w:eastAsia="en-US"/>
        </w:rPr>
        <w:t xml:space="preserve"> 16,6 см, і це значно вище, ніж дані з минулої роботи (</w:t>
      </w:r>
      <w:r w:rsidRPr="00225914">
        <w:rPr>
          <w:rFonts w:ascii="Times New Roman" w:eastAsiaTheme="minorHAnsi" w:hAnsi="Times New Roman"/>
          <w:sz w:val="28"/>
          <w:lang w:val="uk-UA" w:eastAsia="en-US"/>
        </w:rPr>
        <w:t>10,4 ± 1,9</w:t>
      </w:r>
      <w:r>
        <w:rPr>
          <w:rFonts w:ascii="Times New Roman" w:eastAsiaTheme="minorHAnsi" w:hAnsi="Times New Roman"/>
          <w:sz w:val="28"/>
          <w:lang w:val="uk-UA" w:eastAsia="en-US"/>
        </w:rPr>
        <w:t xml:space="preserve"> см).</w:t>
      </w:r>
    </w:p>
    <w:p w:rsidR="001E5313" w:rsidRDefault="001E5313" w:rsidP="0018690C">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У </w:t>
      </w:r>
      <w:r w:rsidRPr="00225914">
        <w:rPr>
          <w:rFonts w:ascii="Times New Roman" w:eastAsiaTheme="minorHAnsi" w:hAnsi="Times New Roman"/>
          <w:sz w:val="28"/>
          <w:lang w:val="uk-UA" w:eastAsia="en-US"/>
        </w:rPr>
        <w:t>комбінації Cerasus eminens ‘Umbraculifera’×Cerasus avium ‘</w:t>
      </w:r>
      <w:r>
        <w:rPr>
          <w:rFonts w:ascii="Times New Roman" w:eastAsiaTheme="minorHAnsi" w:hAnsi="Times New Roman"/>
          <w:sz w:val="28"/>
          <w:lang w:val="uk-UA" w:eastAsia="en-US"/>
        </w:rPr>
        <w:t xml:space="preserve">Regina’ показники були нижчими 25,4 </w:t>
      </w:r>
      <w:r w:rsidRPr="00225914">
        <w:rPr>
          <w:rFonts w:ascii="Times New Roman" w:eastAsiaTheme="minorHAnsi" w:hAnsi="Times New Roman"/>
          <w:sz w:val="28"/>
          <w:lang w:val="uk-UA" w:eastAsia="en-US"/>
        </w:rPr>
        <w:t xml:space="preserve">± </w:t>
      </w:r>
      <w:r>
        <w:rPr>
          <w:rFonts w:ascii="Times New Roman" w:eastAsiaTheme="minorHAnsi" w:hAnsi="Times New Roman"/>
          <w:sz w:val="28"/>
          <w:lang w:val="uk-UA" w:eastAsia="en-US"/>
        </w:rPr>
        <w:t xml:space="preserve">5,9 см. Минулого разу середня довжина приросту сорту складала </w:t>
      </w:r>
      <w:r w:rsidRPr="00225914">
        <w:rPr>
          <w:rFonts w:ascii="Times New Roman" w:eastAsiaTheme="minorHAnsi" w:hAnsi="Times New Roman"/>
          <w:sz w:val="28"/>
          <w:lang w:val="uk-UA" w:eastAsia="en-US"/>
        </w:rPr>
        <w:t>11,5 ± 1,5</w:t>
      </w:r>
      <w:r>
        <w:rPr>
          <w:rFonts w:ascii="Times New Roman" w:eastAsiaTheme="minorHAnsi" w:hAnsi="Times New Roman"/>
          <w:sz w:val="28"/>
          <w:lang w:val="uk-UA" w:eastAsia="en-US"/>
        </w:rPr>
        <w:t xml:space="preserve"> см</w:t>
      </w:r>
      <w:r w:rsidRPr="00225914">
        <w:rPr>
          <w:rFonts w:ascii="Times New Roman" w:eastAsiaTheme="minorHAnsi" w:hAnsi="Times New Roman"/>
          <w:sz w:val="28"/>
          <w:lang w:val="uk-UA" w:eastAsia="en-US"/>
        </w:rPr>
        <w:t xml:space="preserve"> </w:t>
      </w:r>
      <w:r>
        <w:rPr>
          <w:rFonts w:ascii="Times New Roman" w:eastAsiaTheme="minorHAnsi" w:hAnsi="Times New Roman"/>
          <w:sz w:val="28"/>
          <w:lang w:val="uk-UA" w:eastAsia="en-US"/>
        </w:rPr>
        <w:t xml:space="preserve">і дворічна різниця довжин приросту цього сорту є найменшою – приблизно вдвічі. </w:t>
      </w:r>
    </w:p>
    <w:p w:rsidR="00702137" w:rsidRDefault="00702137" w:rsidP="0018690C">
      <w:pPr>
        <w:spacing w:after="0" w:line="360" w:lineRule="auto"/>
        <w:ind w:firstLine="708"/>
        <w:jc w:val="both"/>
        <w:rPr>
          <w:rFonts w:ascii="Times New Roman" w:eastAsiaTheme="minorHAnsi" w:hAnsi="Times New Roman"/>
          <w:sz w:val="28"/>
          <w:lang w:val="uk-UA" w:eastAsia="en-US"/>
        </w:rPr>
      </w:pPr>
    </w:p>
    <w:p w:rsidR="00605581" w:rsidRPr="0018690C" w:rsidRDefault="00605581" w:rsidP="0018690C">
      <w:pPr>
        <w:spacing w:after="0" w:line="360" w:lineRule="auto"/>
        <w:ind w:firstLine="708"/>
        <w:jc w:val="both"/>
        <w:rPr>
          <w:rFonts w:ascii="Times New Roman" w:eastAsiaTheme="minorHAnsi" w:hAnsi="Times New Roman"/>
          <w:sz w:val="28"/>
          <w:lang w:val="uk-UA" w:eastAsia="en-US"/>
        </w:rPr>
      </w:pPr>
    </w:p>
    <w:p w:rsidR="001E5313" w:rsidRPr="00A96747" w:rsidRDefault="00605581" w:rsidP="00A96747">
      <w:pPr>
        <w:pStyle w:val="1"/>
        <w:ind w:firstLine="709"/>
        <w:rPr>
          <w:rFonts w:ascii="Times New Roman" w:eastAsiaTheme="minorHAnsi" w:hAnsi="Times New Roman" w:cs="Times New Roman"/>
          <w:b w:val="0"/>
          <w:color w:val="auto"/>
          <w:lang w:val="uk-UA" w:eastAsia="en-US"/>
        </w:rPr>
      </w:pPr>
      <w:bookmarkStart w:id="42" w:name="_Toc58536310"/>
      <w:r w:rsidRPr="00A96747">
        <w:rPr>
          <w:rFonts w:ascii="Times New Roman" w:eastAsiaTheme="minorHAnsi" w:hAnsi="Times New Roman" w:cs="Times New Roman"/>
          <w:b w:val="0"/>
          <w:color w:val="auto"/>
          <w:lang w:val="uk-UA" w:eastAsia="en-US"/>
        </w:rPr>
        <w:t xml:space="preserve">3.3 </w:t>
      </w:r>
      <w:r w:rsidR="001E5313" w:rsidRPr="00A96747">
        <w:rPr>
          <w:rFonts w:ascii="Times New Roman" w:eastAsiaTheme="minorHAnsi" w:hAnsi="Times New Roman" w:cs="Times New Roman"/>
          <w:b w:val="0"/>
          <w:color w:val="auto"/>
          <w:lang w:val="uk-UA" w:eastAsia="en-US"/>
        </w:rPr>
        <w:t xml:space="preserve">Формуюча </w:t>
      </w:r>
      <w:r w:rsidR="00AC7B3F" w:rsidRPr="00A96747">
        <w:rPr>
          <w:rFonts w:ascii="Times New Roman" w:eastAsiaTheme="minorHAnsi" w:hAnsi="Times New Roman" w:cs="Times New Roman"/>
          <w:b w:val="0"/>
          <w:color w:val="auto"/>
          <w:lang w:val="uk-UA" w:eastAsia="en-US"/>
        </w:rPr>
        <w:t>обрізка штамбових рослин</w:t>
      </w:r>
      <w:bookmarkEnd w:id="42"/>
    </w:p>
    <w:p w:rsidR="00605581" w:rsidRDefault="00605581" w:rsidP="001E5313">
      <w:pPr>
        <w:spacing w:after="0" w:line="360" w:lineRule="auto"/>
        <w:ind w:firstLine="708"/>
        <w:jc w:val="both"/>
        <w:rPr>
          <w:rFonts w:ascii="Times New Roman" w:eastAsiaTheme="minorHAnsi" w:hAnsi="Times New Roman"/>
          <w:sz w:val="28"/>
          <w:lang w:val="uk-UA" w:eastAsia="en-US"/>
        </w:rPr>
      </w:pPr>
    </w:p>
    <w:p w:rsidR="00605581" w:rsidRDefault="00605581" w:rsidP="001E5313">
      <w:pPr>
        <w:spacing w:after="0" w:line="360" w:lineRule="auto"/>
        <w:ind w:firstLine="708"/>
        <w:jc w:val="both"/>
        <w:rPr>
          <w:rFonts w:ascii="Times New Roman" w:eastAsiaTheme="minorHAnsi" w:hAnsi="Times New Roman"/>
          <w:sz w:val="28"/>
          <w:lang w:val="uk-UA" w:eastAsia="en-US"/>
        </w:rPr>
      </w:pP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lastRenderedPageBreak/>
        <w:t xml:space="preserve">Основне завдання </w:t>
      </w:r>
      <w:r w:rsidR="00605581">
        <w:rPr>
          <w:rFonts w:ascii="Times New Roman" w:eastAsiaTheme="minorHAnsi" w:hAnsi="Times New Roman"/>
          <w:sz w:val="28"/>
          <w:lang w:val="uk-UA" w:eastAsia="en-US"/>
        </w:rPr>
        <w:t xml:space="preserve"> формуючої обрізки </w:t>
      </w:r>
      <w:r>
        <w:rPr>
          <w:rFonts w:ascii="Times New Roman" w:eastAsiaTheme="minorHAnsi" w:hAnsi="Times New Roman"/>
          <w:sz w:val="28"/>
          <w:lang w:val="uk-UA" w:eastAsia="en-US"/>
        </w:rPr>
        <w:t>– сформувати максимально радіальні гілки, які б розподілювали крону по колу.</w:t>
      </w:r>
      <w:r w:rsidR="00605581">
        <w:rPr>
          <w:rFonts w:ascii="Times New Roman" w:eastAsiaTheme="minorHAnsi" w:hAnsi="Times New Roman"/>
          <w:sz w:val="28"/>
          <w:lang w:val="uk-UA" w:eastAsia="en-US"/>
        </w:rPr>
        <w:t xml:space="preserve"> </w:t>
      </w:r>
      <w:r w:rsidR="00124BFD">
        <w:rPr>
          <w:rFonts w:ascii="Times New Roman" w:eastAsiaTheme="minorHAnsi" w:hAnsi="Times New Roman"/>
          <w:sz w:val="28"/>
          <w:lang w:val="uk-UA" w:eastAsia="en-US"/>
        </w:rPr>
        <w:t xml:space="preserve">В даному випадку, застосовується для сортів </w:t>
      </w:r>
      <w:r w:rsidR="00124BFD" w:rsidRPr="00580579">
        <w:rPr>
          <w:rFonts w:ascii="Times New Roman" w:eastAsiaTheme="minorHAnsi" w:hAnsi="Times New Roman"/>
          <w:sz w:val="28"/>
          <w:lang w:val="uk-UA" w:eastAsia="en-US"/>
        </w:rPr>
        <w:t>‘</w:t>
      </w:r>
      <w:r w:rsidR="00124BFD" w:rsidRPr="0018690C">
        <w:rPr>
          <w:rFonts w:ascii="Times New Roman" w:eastAsiaTheme="minorHAnsi" w:hAnsi="Times New Roman"/>
          <w:sz w:val="28"/>
          <w:lang w:val="en-US" w:eastAsia="en-US"/>
        </w:rPr>
        <w:t>Royal</w:t>
      </w:r>
      <w:r w:rsidR="00124BFD" w:rsidRPr="00580579">
        <w:rPr>
          <w:rFonts w:ascii="Times New Roman" w:eastAsiaTheme="minorHAnsi" w:hAnsi="Times New Roman"/>
          <w:sz w:val="28"/>
          <w:lang w:val="uk-UA" w:eastAsia="en-US"/>
        </w:rPr>
        <w:t xml:space="preserve"> </w:t>
      </w:r>
      <w:r w:rsidR="00124BFD" w:rsidRPr="0018690C">
        <w:rPr>
          <w:rFonts w:ascii="Times New Roman" w:eastAsiaTheme="minorHAnsi" w:hAnsi="Times New Roman"/>
          <w:sz w:val="28"/>
          <w:lang w:val="en-US" w:eastAsia="en-US"/>
        </w:rPr>
        <w:t>Burgundi</w:t>
      </w:r>
      <w:r w:rsidR="00124BFD" w:rsidRPr="00580579">
        <w:rPr>
          <w:rFonts w:ascii="Times New Roman" w:eastAsiaTheme="minorHAnsi" w:hAnsi="Times New Roman"/>
          <w:sz w:val="28"/>
          <w:lang w:val="uk-UA" w:eastAsia="en-US"/>
        </w:rPr>
        <w:t>’ та ‘</w:t>
      </w:r>
      <w:r w:rsidR="00124BFD" w:rsidRPr="0018690C">
        <w:rPr>
          <w:rFonts w:ascii="Times New Roman" w:eastAsiaTheme="minorHAnsi" w:hAnsi="Times New Roman"/>
          <w:sz w:val="28"/>
          <w:lang w:val="en-US" w:eastAsia="en-US"/>
        </w:rPr>
        <w:t>Kiku</w:t>
      </w:r>
      <w:r w:rsidR="00124BFD" w:rsidRPr="00580579">
        <w:rPr>
          <w:rFonts w:ascii="Times New Roman" w:eastAsiaTheme="minorHAnsi" w:hAnsi="Times New Roman"/>
          <w:sz w:val="28"/>
          <w:lang w:val="uk-UA" w:eastAsia="en-US"/>
        </w:rPr>
        <w:t>-</w:t>
      </w:r>
      <w:r w:rsidR="00124BFD" w:rsidRPr="0018690C">
        <w:rPr>
          <w:rFonts w:ascii="Times New Roman" w:eastAsiaTheme="minorHAnsi" w:hAnsi="Times New Roman"/>
          <w:sz w:val="28"/>
          <w:lang w:val="en-US" w:eastAsia="en-US"/>
        </w:rPr>
        <w:t>shidare</w:t>
      </w:r>
      <w:r w:rsidR="00124BFD" w:rsidRPr="00580579">
        <w:rPr>
          <w:rFonts w:ascii="Times New Roman" w:eastAsiaTheme="minorHAnsi" w:hAnsi="Times New Roman"/>
          <w:sz w:val="28"/>
          <w:lang w:val="uk-UA" w:eastAsia="en-US"/>
        </w:rPr>
        <w:t>’</w:t>
      </w:r>
      <w:r w:rsidR="00124BFD">
        <w:rPr>
          <w:rFonts w:ascii="Times New Roman" w:eastAsiaTheme="minorHAnsi" w:hAnsi="Times New Roman"/>
          <w:sz w:val="28"/>
          <w:lang w:val="uk-UA" w:eastAsia="en-US"/>
        </w:rPr>
        <w:t>.</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Приклад: Кіку Шидаре</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Прирости першого року всікають на п’ять-шість бруньок. Це прибирає апікальне домінування і стимулює розвиток термінальних бруньок. Також це «сгоняет разветвление ближе  к стволу». Термінальні бруньки починають розвиватися і дають великий приріст. З однієї всіченої гілки розвивається дві-три бічні, утворюючи галуження.</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Наступного року вони так само всікаються. Якщо бічні гілки виросли вертикально вгору або вниз, вони прибираються, оскільки не мають сенсу для формування радіальної крони. Залишаються пагони, що ростуть горизонтально.</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Так поступово формується скелет крони, на якому розподіляється біомаса крони. (Рис.</w:t>
      </w:r>
      <w:r w:rsidR="00702137">
        <w:rPr>
          <w:rFonts w:ascii="Times New Roman" w:eastAsiaTheme="minorHAnsi" w:hAnsi="Times New Roman"/>
          <w:sz w:val="28"/>
          <w:lang w:val="uk-UA" w:eastAsia="en-US"/>
        </w:rPr>
        <w:t>3.</w:t>
      </w:r>
      <w:r w:rsidR="00605581">
        <w:rPr>
          <w:rFonts w:ascii="Times New Roman" w:eastAsiaTheme="minorHAnsi" w:hAnsi="Times New Roman"/>
          <w:sz w:val="28"/>
          <w:lang w:val="uk-UA" w:eastAsia="en-US"/>
        </w:rPr>
        <w:t>4</w:t>
      </w:r>
      <w:r>
        <w:rPr>
          <w:rFonts w:ascii="Times New Roman" w:eastAsiaTheme="minorHAnsi" w:hAnsi="Times New Roman"/>
          <w:sz w:val="28"/>
          <w:lang w:val="uk-UA" w:eastAsia="en-US"/>
        </w:rPr>
        <w:t>)</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noProof/>
          <w:sz w:val="28"/>
        </w:rPr>
        <w:drawing>
          <wp:inline distT="0" distB="0" distL="0" distR="0">
            <wp:extent cx="2928867" cy="2160869"/>
            <wp:effectExtent l="19050" t="0" r="4833"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lum bright="10000" contrast="10000"/>
                    </a:blip>
                    <a:srcRect l="27472" t="20816" r="28266" b="21184"/>
                    <a:stretch>
                      <a:fillRect/>
                    </a:stretch>
                  </pic:blipFill>
                  <pic:spPr bwMode="auto">
                    <a:xfrm>
                      <a:off x="0" y="0"/>
                      <a:ext cx="2930933" cy="2162393"/>
                    </a:xfrm>
                    <a:prstGeom prst="rect">
                      <a:avLst/>
                    </a:prstGeom>
                    <a:noFill/>
                    <a:ln w="9525">
                      <a:noFill/>
                      <a:miter lim="800000"/>
                      <a:headEnd/>
                      <a:tailEnd/>
                    </a:ln>
                  </pic:spPr>
                </pic:pic>
              </a:graphicData>
            </a:graphic>
          </wp:inline>
        </w:drawing>
      </w:r>
    </w:p>
    <w:p w:rsidR="001E5313" w:rsidRDefault="00702137"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Рисунок 3.</w:t>
      </w:r>
      <w:r w:rsidR="00605581">
        <w:rPr>
          <w:rFonts w:ascii="Times New Roman" w:eastAsiaTheme="minorHAnsi" w:hAnsi="Times New Roman"/>
          <w:sz w:val="28"/>
          <w:lang w:val="uk-UA" w:eastAsia="en-US"/>
        </w:rPr>
        <w:t>4</w:t>
      </w:r>
      <w:r w:rsidR="001E5313">
        <w:rPr>
          <w:rFonts w:ascii="Times New Roman" w:eastAsiaTheme="minorHAnsi" w:hAnsi="Times New Roman"/>
          <w:sz w:val="28"/>
          <w:lang w:val="uk-UA" w:eastAsia="en-US"/>
        </w:rPr>
        <w:t xml:space="preserve"> Схема формування скелету крони</w:t>
      </w:r>
      <w:r>
        <w:rPr>
          <w:rFonts w:ascii="Times New Roman" w:eastAsiaTheme="minorHAnsi" w:hAnsi="Times New Roman"/>
          <w:sz w:val="28"/>
          <w:lang w:val="uk-UA" w:eastAsia="en-US"/>
        </w:rPr>
        <w:t>.</w:t>
      </w:r>
      <w:r w:rsidR="001E5313">
        <w:rPr>
          <w:rFonts w:ascii="Times New Roman" w:eastAsiaTheme="minorHAnsi" w:hAnsi="Times New Roman"/>
          <w:sz w:val="28"/>
          <w:lang w:val="uk-UA" w:eastAsia="en-US"/>
        </w:rPr>
        <w:t xml:space="preserve"> Чорним – умовні гілки, червоним – місце зрізу</w:t>
      </w:r>
    </w:p>
    <w:p w:rsidR="001E5313" w:rsidRDefault="001E5313" w:rsidP="001E5313">
      <w:pPr>
        <w:spacing w:after="0" w:line="360" w:lineRule="auto"/>
        <w:ind w:firstLine="708"/>
        <w:jc w:val="both"/>
        <w:rPr>
          <w:rFonts w:ascii="Times New Roman" w:eastAsiaTheme="minorHAnsi" w:hAnsi="Times New Roman"/>
          <w:sz w:val="28"/>
          <w:lang w:val="uk-UA" w:eastAsia="en-US"/>
        </w:rPr>
      </w:pPr>
    </w:p>
    <w:p w:rsidR="00605581" w:rsidRDefault="00605581" w:rsidP="001E5313">
      <w:pPr>
        <w:spacing w:after="0" w:line="360" w:lineRule="auto"/>
        <w:ind w:firstLine="708"/>
        <w:jc w:val="both"/>
        <w:rPr>
          <w:rFonts w:ascii="Times New Roman" w:eastAsiaTheme="minorHAnsi" w:hAnsi="Times New Roman"/>
          <w:sz w:val="28"/>
          <w:lang w:val="uk-UA" w:eastAsia="en-US"/>
        </w:rPr>
      </w:pPr>
    </w:p>
    <w:p w:rsidR="00605581" w:rsidRPr="00A96747" w:rsidRDefault="00605581" w:rsidP="00A96747">
      <w:pPr>
        <w:pStyle w:val="1"/>
        <w:ind w:firstLine="709"/>
        <w:rPr>
          <w:rFonts w:ascii="Times New Roman" w:eastAsiaTheme="minorHAnsi" w:hAnsi="Times New Roman" w:cs="Times New Roman"/>
          <w:b w:val="0"/>
          <w:color w:val="auto"/>
          <w:lang w:val="uk-UA" w:eastAsia="en-US"/>
        </w:rPr>
      </w:pPr>
      <w:bookmarkStart w:id="43" w:name="_Toc58536311"/>
      <w:r w:rsidRPr="00A96747">
        <w:rPr>
          <w:rFonts w:ascii="Times New Roman" w:eastAsiaTheme="minorHAnsi" w:hAnsi="Times New Roman" w:cs="Times New Roman"/>
          <w:b w:val="0"/>
          <w:color w:val="auto"/>
          <w:lang w:val="uk-UA" w:eastAsia="en-US"/>
        </w:rPr>
        <w:t>3.4  Формування високоштамбової форми</w:t>
      </w:r>
      <w:bookmarkEnd w:id="43"/>
    </w:p>
    <w:p w:rsidR="00605581" w:rsidRDefault="00605581" w:rsidP="001E5313">
      <w:pPr>
        <w:spacing w:after="0" w:line="360" w:lineRule="auto"/>
        <w:ind w:firstLine="708"/>
        <w:jc w:val="both"/>
        <w:rPr>
          <w:rFonts w:ascii="Times New Roman" w:eastAsiaTheme="minorHAnsi" w:hAnsi="Times New Roman"/>
          <w:sz w:val="28"/>
          <w:lang w:val="uk-UA" w:eastAsia="en-US"/>
        </w:rPr>
      </w:pPr>
    </w:p>
    <w:p w:rsidR="00605581" w:rsidRDefault="00605581" w:rsidP="001E5313">
      <w:pPr>
        <w:spacing w:after="0" w:line="360" w:lineRule="auto"/>
        <w:ind w:firstLine="708"/>
        <w:jc w:val="both"/>
        <w:rPr>
          <w:rFonts w:ascii="Times New Roman" w:eastAsiaTheme="minorHAnsi" w:hAnsi="Times New Roman"/>
          <w:sz w:val="28"/>
          <w:lang w:val="uk-UA" w:eastAsia="en-US"/>
        </w:rPr>
      </w:pP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lastRenderedPageBreak/>
        <w:t>Для прищеплених декоративних дерев часто використовується високо штамбова форма. Стандартна висота штамбу дорівнює 1,8 – 2,0 метри. Зустрічаються також щеплення як на висоті 3 метрів, так і прикореневе щеплення, близько рівня землі. Формування крони дерева залежит</w:t>
      </w:r>
      <w:r w:rsidR="00702137">
        <w:rPr>
          <w:rFonts w:ascii="Times New Roman" w:eastAsiaTheme="minorHAnsi" w:hAnsi="Times New Roman"/>
          <w:sz w:val="28"/>
          <w:lang w:val="uk-UA" w:eastAsia="en-US"/>
        </w:rPr>
        <w:t xml:space="preserve">ь від особливостей росту виду. </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Робота велась з високоштамбовими рослинами</w:t>
      </w:r>
      <w:r w:rsidR="00605581">
        <w:rPr>
          <w:rFonts w:ascii="Times New Roman" w:eastAsiaTheme="minorHAnsi" w:hAnsi="Times New Roman"/>
          <w:sz w:val="28"/>
          <w:lang w:val="uk-UA" w:eastAsia="en-US"/>
        </w:rPr>
        <w:t xml:space="preserve"> (таблиця 3.2).</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Роял бургунді. Висота штамбу варіювалася від 145 см до 205 см. Це стандарт для більшості рослин. Вертикально напрямлені гілки формуватимуть бокалоподібну крону.</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Кіку шидаре. Оскільки цей сорт має плакучу крону, висоту штамбу при щепленні треба брати вищу. У дослідних рослин цей показник варіює від 180 см до 300 см.</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Вишня шароподібна. Характерна щільна, чіткої форми крона більш виграшно виглядатиме на стандартному чи завищеному штамбі, що також дає більший простір використання в ландшафтних композиціях. Висота щеплення дерев – від 165 до 270 см.</w:t>
      </w:r>
    </w:p>
    <w:p w:rsidR="00605581" w:rsidRDefault="00605581"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 </w:t>
      </w:r>
    </w:p>
    <w:p w:rsidR="001E5313" w:rsidRDefault="00605581" w:rsidP="001E5313">
      <w:pPr>
        <w:spacing w:after="0" w:line="360" w:lineRule="auto"/>
        <w:ind w:firstLine="708"/>
        <w:jc w:val="both"/>
        <w:rPr>
          <w:rFonts w:ascii="Times New Roman" w:eastAsiaTheme="minorHAnsi" w:hAnsi="Times New Roman"/>
          <w:sz w:val="28"/>
          <w:lang w:val="uk-UA" w:eastAsia="en-US"/>
        </w:rPr>
      </w:pPr>
      <w:r w:rsidRPr="00244F9C">
        <w:rPr>
          <w:rFonts w:ascii="Times New Roman" w:eastAsiaTheme="minorHAnsi" w:hAnsi="Times New Roman"/>
          <w:sz w:val="28"/>
          <w:lang w:val="uk-UA" w:eastAsia="en-US"/>
        </w:rPr>
        <w:t xml:space="preserve">Таблиця 3.2 </w:t>
      </w:r>
      <w:r w:rsidR="003F02CC" w:rsidRPr="00244F9C">
        <w:rPr>
          <w:rFonts w:ascii="Times New Roman" w:eastAsiaTheme="minorHAnsi" w:hAnsi="Times New Roman"/>
          <w:sz w:val="28"/>
          <w:lang w:val="uk-UA" w:eastAsia="en-US"/>
        </w:rPr>
        <w:t>Висота штамбу прищеплених рослин</w:t>
      </w:r>
    </w:p>
    <w:tbl>
      <w:tblPr>
        <w:tblStyle w:val="a4"/>
        <w:tblW w:w="0" w:type="auto"/>
        <w:tblInd w:w="108" w:type="dxa"/>
        <w:tblLook w:val="04A0"/>
      </w:tblPr>
      <w:tblGrid>
        <w:gridCol w:w="1872"/>
        <w:gridCol w:w="2268"/>
        <w:gridCol w:w="2381"/>
        <w:gridCol w:w="2942"/>
      </w:tblGrid>
      <w:tr w:rsidR="00605581" w:rsidTr="00244F9C">
        <w:tc>
          <w:tcPr>
            <w:tcW w:w="1872" w:type="dxa"/>
            <w:vMerge w:val="restart"/>
          </w:tcPr>
          <w:p w:rsidR="00605581" w:rsidRDefault="00605581" w:rsidP="00605581">
            <w:pPr>
              <w:spacing w:line="360" w:lineRule="auto"/>
              <w:jc w:val="center"/>
              <w:rPr>
                <w:rFonts w:ascii="Times New Roman" w:eastAsiaTheme="minorHAnsi" w:hAnsi="Times New Roman"/>
                <w:sz w:val="28"/>
                <w:lang w:eastAsia="en-US"/>
              </w:rPr>
            </w:pPr>
            <w:r>
              <w:rPr>
                <w:rFonts w:ascii="Times New Roman" w:eastAsiaTheme="minorHAnsi" w:hAnsi="Times New Roman"/>
                <w:sz w:val="28"/>
                <w:lang w:eastAsia="en-US"/>
              </w:rPr>
              <w:t>Висота штамбу, см</w:t>
            </w:r>
          </w:p>
        </w:tc>
        <w:tc>
          <w:tcPr>
            <w:tcW w:w="7591" w:type="dxa"/>
            <w:gridSpan w:val="3"/>
          </w:tcPr>
          <w:p w:rsidR="00605581" w:rsidRDefault="00605581" w:rsidP="00605581">
            <w:pPr>
              <w:spacing w:line="360" w:lineRule="auto"/>
              <w:jc w:val="center"/>
              <w:rPr>
                <w:rFonts w:ascii="Times New Roman" w:eastAsiaTheme="minorHAnsi" w:hAnsi="Times New Roman"/>
                <w:sz w:val="28"/>
                <w:lang w:eastAsia="en-US"/>
              </w:rPr>
            </w:pPr>
            <w:r>
              <w:rPr>
                <w:rFonts w:ascii="Times New Roman" w:eastAsiaTheme="minorHAnsi" w:hAnsi="Times New Roman"/>
                <w:sz w:val="28"/>
                <w:lang w:eastAsia="en-US"/>
              </w:rPr>
              <w:t>Сорт</w:t>
            </w:r>
          </w:p>
        </w:tc>
      </w:tr>
      <w:tr w:rsidR="00605581" w:rsidTr="00244F9C">
        <w:tc>
          <w:tcPr>
            <w:tcW w:w="1872" w:type="dxa"/>
            <w:vMerge/>
          </w:tcPr>
          <w:p w:rsidR="00605581" w:rsidRDefault="00605581" w:rsidP="00580579">
            <w:pPr>
              <w:spacing w:line="360" w:lineRule="auto"/>
              <w:jc w:val="both"/>
              <w:rPr>
                <w:rFonts w:ascii="Times New Roman" w:eastAsiaTheme="minorHAnsi" w:hAnsi="Times New Roman"/>
                <w:sz w:val="28"/>
                <w:lang w:eastAsia="en-US"/>
              </w:rPr>
            </w:pPr>
          </w:p>
        </w:tc>
        <w:tc>
          <w:tcPr>
            <w:tcW w:w="2268" w:type="dxa"/>
          </w:tcPr>
          <w:p w:rsidR="00605581" w:rsidRDefault="00244F9C" w:rsidP="00580579">
            <w:pPr>
              <w:spacing w:line="360" w:lineRule="auto"/>
              <w:jc w:val="both"/>
              <w:rPr>
                <w:rFonts w:ascii="Times New Roman" w:eastAsiaTheme="minorHAnsi" w:hAnsi="Times New Roman"/>
                <w:sz w:val="28"/>
                <w:lang w:eastAsia="en-US"/>
              </w:rPr>
            </w:pPr>
            <w:r w:rsidRPr="00225914">
              <w:rPr>
                <w:rFonts w:ascii="Times New Roman" w:eastAsiaTheme="minorHAnsi" w:hAnsi="Times New Roman"/>
                <w:sz w:val="28"/>
                <w:lang w:eastAsia="en-US"/>
              </w:rPr>
              <w:t>Cerasus Serrulata ‘Royal Burgundi’</w:t>
            </w:r>
          </w:p>
        </w:tc>
        <w:tc>
          <w:tcPr>
            <w:tcW w:w="2381" w:type="dxa"/>
          </w:tcPr>
          <w:p w:rsidR="00605581" w:rsidRDefault="00244F9C" w:rsidP="00580579">
            <w:pPr>
              <w:spacing w:line="360" w:lineRule="auto"/>
              <w:jc w:val="both"/>
              <w:rPr>
                <w:rFonts w:ascii="Times New Roman" w:eastAsiaTheme="minorHAnsi" w:hAnsi="Times New Roman"/>
                <w:sz w:val="28"/>
                <w:lang w:eastAsia="en-US"/>
              </w:rPr>
            </w:pPr>
            <w:r w:rsidRPr="00225914">
              <w:rPr>
                <w:rFonts w:ascii="Times New Roman" w:eastAsiaTheme="minorHAnsi" w:hAnsi="Times New Roman"/>
                <w:sz w:val="28"/>
                <w:lang w:eastAsia="en-US"/>
              </w:rPr>
              <w:t>Cerasus Serrulata ‘Kiku Shi</w:t>
            </w:r>
            <w:r>
              <w:rPr>
                <w:rFonts w:ascii="Times New Roman" w:eastAsiaTheme="minorHAnsi" w:hAnsi="Times New Roman"/>
                <w:sz w:val="28"/>
                <w:lang w:eastAsia="en-US"/>
              </w:rPr>
              <w:t>dare’</w:t>
            </w:r>
          </w:p>
        </w:tc>
        <w:tc>
          <w:tcPr>
            <w:tcW w:w="2942" w:type="dxa"/>
          </w:tcPr>
          <w:p w:rsidR="00605581" w:rsidRDefault="00244F9C" w:rsidP="00580579">
            <w:pPr>
              <w:spacing w:line="360" w:lineRule="auto"/>
              <w:jc w:val="both"/>
              <w:rPr>
                <w:rFonts w:ascii="Times New Roman" w:eastAsiaTheme="minorHAnsi" w:hAnsi="Times New Roman"/>
                <w:sz w:val="28"/>
                <w:lang w:eastAsia="en-US"/>
              </w:rPr>
            </w:pPr>
            <w:r w:rsidRPr="00225914">
              <w:rPr>
                <w:rFonts w:ascii="Times New Roman" w:eastAsiaTheme="minorHAnsi" w:hAnsi="Times New Roman"/>
                <w:sz w:val="28"/>
                <w:lang w:eastAsia="en-US"/>
              </w:rPr>
              <w:t>Cerasus eminens ‘Umbraculifera’</w:t>
            </w:r>
          </w:p>
        </w:tc>
      </w:tr>
      <w:tr w:rsidR="001E5313" w:rsidTr="00244F9C">
        <w:tc>
          <w:tcPr>
            <w:tcW w:w="1872" w:type="dxa"/>
          </w:tcPr>
          <w:p w:rsidR="001E5313" w:rsidRDefault="001E5313" w:rsidP="00580579">
            <w:pPr>
              <w:spacing w:line="360" w:lineRule="auto"/>
              <w:jc w:val="both"/>
              <w:rPr>
                <w:rFonts w:ascii="Times New Roman" w:eastAsiaTheme="minorHAnsi" w:hAnsi="Times New Roman"/>
                <w:sz w:val="28"/>
                <w:lang w:eastAsia="en-US"/>
              </w:rPr>
            </w:pPr>
            <w:r>
              <w:rPr>
                <w:rFonts w:ascii="Times New Roman" w:eastAsiaTheme="minorHAnsi" w:hAnsi="Times New Roman"/>
                <w:sz w:val="28"/>
                <w:lang w:eastAsia="en-US"/>
              </w:rPr>
              <w:t xml:space="preserve">Мінімальна </w:t>
            </w:r>
          </w:p>
        </w:tc>
        <w:tc>
          <w:tcPr>
            <w:tcW w:w="2268" w:type="dxa"/>
          </w:tcPr>
          <w:p w:rsidR="001E5313" w:rsidRDefault="001E5313" w:rsidP="00580579">
            <w:pPr>
              <w:spacing w:line="360" w:lineRule="auto"/>
              <w:jc w:val="both"/>
              <w:rPr>
                <w:rFonts w:ascii="Times New Roman" w:eastAsiaTheme="minorHAnsi" w:hAnsi="Times New Roman"/>
                <w:sz w:val="28"/>
                <w:lang w:eastAsia="en-US"/>
              </w:rPr>
            </w:pPr>
            <w:r>
              <w:rPr>
                <w:rFonts w:ascii="Times New Roman" w:eastAsiaTheme="minorHAnsi" w:hAnsi="Times New Roman"/>
                <w:sz w:val="28"/>
                <w:lang w:eastAsia="en-US"/>
              </w:rPr>
              <w:t>145</w:t>
            </w:r>
          </w:p>
        </w:tc>
        <w:tc>
          <w:tcPr>
            <w:tcW w:w="2381" w:type="dxa"/>
          </w:tcPr>
          <w:p w:rsidR="001E5313" w:rsidRDefault="001E5313" w:rsidP="00580579">
            <w:pPr>
              <w:spacing w:line="360" w:lineRule="auto"/>
              <w:jc w:val="both"/>
              <w:rPr>
                <w:rFonts w:ascii="Times New Roman" w:eastAsiaTheme="minorHAnsi" w:hAnsi="Times New Roman"/>
                <w:sz w:val="28"/>
                <w:lang w:eastAsia="en-US"/>
              </w:rPr>
            </w:pPr>
            <w:r>
              <w:rPr>
                <w:rFonts w:ascii="Times New Roman" w:eastAsiaTheme="minorHAnsi" w:hAnsi="Times New Roman"/>
                <w:sz w:val="28"/>
                <w:lang w:eastAsia="en-US"/>
              </w:rPr>
              <w:t>180</w:t>
            </w:r>
          </w:p>
        </w:tc>
        <w:tc>
          <w:tcPr>
            <w:tcW w:w="2942" w:type="dxa"/>
          </w:tcPr>
          <w:p w:rsidR="001E5313" w:rsidRDefault="001E5313" w:rsidP="00580579">
            <w:pPr>
              <w:spacing w:line="360" w:lineRule="auto"/>
              <w:jc w:val="both"/>
              <w:rPr>
                <w:rFonts w:ascii="Times New Roman" w:eastAsiaTheme="minorHAnsi" w:hAnsi="Times New Roman"/>
                <w:sz w:val="28"/>
                <w:lang w:eastAsia="en-US"/>
              </w:rPr>
            </w:pPr>
            <w:r>
              <w:rPr>
                <w:rFonts w:ascii="Times New Roman" w:eastAsiaTheme="minorHAnsi" w:hAnsi="Times New Roman"/>
                <w:sz w:val="28"/>
                <w:lang w:eastAsia="en-US"/>
              </w:rPr>
              <w:t>165</w:t>
            </w:r>
          </w:p>
        </w:tc>
      </w:tr>
      <w:tr w:rsidR="001E5313" w:rsidTr="00244F9C">
        <w:tc>
          <w:tcPr>
            <w:tcW w:w="1872" w:type="dxa"/>
          </w:tcPr>
          <w:p w:rsidR="001E5313" w:rsidRPr="00244F9C" w:rsidRDefault="001E5313" w:rsidP="00580579">
            <w:pPr>
              <w:spacing w:line="360" w:lineRule="auto"/>
              <w:jc w:val="both"/>
              <w:rPr>
                <w:rFonts w:ascii="Times New Roman" w:eastAsiaTheme="minorHAnsi" w:hAnsi="Times New Roman"/>
                <w:sz w:val="28"/>
                <w:lang w:eastAsia="en-US"/>
              </w:rPr>
            </w:pPr>
            <w:r w:rsidRPr="00244F9C">
              <w:rPr>
                <w:rFonts w:ascii="Times New Roman" w:eastAsiaTheme="minorHAnsi" w:hAnsi="Times New Roman"/>
                <w:sz w:val="28"/>
                <w:lang w:eastAsia="en-US"/>
              </w:rPr>
              <w:t xml:space="preserve">Середня </w:t>
            </w:r>
          </w:p>
        </w:tc>
        <w:tc>
          <w:tcPr>
            <w:tcW w:w="2268" w:type="dxa"/>
          </w:tcPr>
          <w:p w:rsidR="001E5313" w:rsidRPr="00244F9C" w:rsidRDefault="001E5313" w:rsidP="00580579">
            <w:pPr>
              <w:spacing w:line="360" w:lineRule="auto"/>
              <w:jc w:val="both"/>
              <w:rPr>
                <w:rFonts w:ascii="Times New Roman" w:eastAsiaTheme="minorHAnsi" w:hAnsi="Times New Roman"/>
                <w:sz w:val="28"/>
                <w:lang w:eastAsia="en-US"/>
              </w:rPr>
            </w:pPr>
            <w:r w:rsidRPr="00244F9C">
              <w:rPr>
                <w:rFonts w:ascii="Times New Roman" w:eastAsiaTheme="minorHAnsi" w:hAnsi="Times New Roman"/>
                <w:sz w:val="28"/>
                <w:lang w:eastAsia="en-US"/>
              </w:rPr>
              <w:t>170,0</w:t>
            </w:r>
            <w:r w:rsidR="00AE43AD" w:rsidRPr="00244F9C">
              <w:rPr>
                <w:rFonts w:ascii="Times New Roman" w:eastAsiaTheme="minorHAnsi" w:hAnsi="Times New Roman" w:cs="Times New Roman"/>
                <w:sz w:val="28"/>
                <w:lang w:eastAsia="en-US"/>
              </w:rPr>
              <w:t>±</w:t>
            </w:r>
            <w:r w:rsidR="003F02CC" w:rsidRPr="00244F9C">
              <w:rPr>
                <w:rFonts w:ascii="Times New Roman" w:eastAsiaTheme="minorHAnsi" w:hAnsi="Times New Roman" w:cs="Times New Roman"/>
                <w:sz w:val="28"/>
                <w:lang w:eastAsia="en-US"/>
              </w:rPr>
              <w:t>16,0</w:t>
            </w:r>
          </w:p>
        </w:tc>
        <w:tc>
          <w:tcPr>
            <w:tcW w:w="2381" w:type="dxa"/>
          </w:tcPr>
          <w:p w:rsidR="001E5313" w:rsidRPr="00244F9C" w:rsidRDefault="001E5313" w:rsidP="00580579">
            <w:pPr>
              <w:spacing w:line="360" w:lineRule="auto"/>
              <w:jc w:val="both"/>
              <w:rPr>
                <w:rFonts w:ascii="Times New Roman" w:eastAsiaTheme="minorHAnsi" w:hAnsi="Times New Roman"/>
                <w:sz w:val="28"/>
                <w:lang w:eastAsia="en-US"/>
              </w:rPr>
            </w:pPr>
            <w:r w:rsidRPr="00244F9C">
              <w:rPr>
                <w:rFonts w:ascii="Times New Roman" w:eastAsiaTheme="minorHAnsi" w:hAnsi="Times New Roman"/>
                <w:sz w:val="28"/>
                <w:lang w:eastAsia="en-US"/>
              </w:rPr>
              <w:t>234,4</w:t>
            </w:r>
            <w:r w:rsidR="00AE43AD" w:rsidRPr="00244F9C">
              <w:rPr>
                <w:rFonts w:ascii="Times New Roman" w:eastAsiaTheme="minorHAnsi" w:hAnsi="Times New Roman"/>
                <w:sz w:val="28"/>
                <w:lang w:eastAsia="en-US"/>
              </w:rPr>
              <w:t xml:space="preserve"> </w:t>
            </w:r>
            <w:r w:rsidR="00AE43AD" w:rsidRPr="00244F9C">
              <w:rPr>
                <w:rFonts w:ascii="Times New Roman" w:eastAsiaTheme="minorHAnsi" w:hAnsi="Times New Roman" w:cs="Times New Roman"/>
                <w:sz w:val="28"/>
                <w:lang w:eastAsia="en-US"/>
              </w:rPr>
              <w:t>±</w:t>
            </w:r>
            <w:r w:rsidR="003F02CC" w:rsidRPr="00244F9C">
              <w:rPr>
                <w:rFonts w:ascii="Times New Roman" w:eastAsiaTheme="minorHAnsi" w:hAnsi="Times New Roman" w:cs="Times New Roman"/>
                <w:sz w:val="28"/>
                <w:lang w:eastAsia="en-US"/>
              </w:rPr>
              <w:t>30,62</w:t>
            </w:r>
          </w:p>
        </w:tc>
        <w:tc>
          <w:tcPr>
            <w:tcW w:w="2942" w:type="dxa"/>
          </w:tcPr>
          <w:p w:rsidR="001E5313" w:rsidRDefault="001E5313" w:rsidP="00580579">
            <w:pPr>
              <w:spacing w:line="360" w:lineRule="auto"/>
              <w:jc w:val="both"/>
              <w:rPr>
                <w:rFonts w:ascii="Times New Roman" w:eastAsiaTheme="minorHAnsi" w:hAnsi="Times New Roman"/>
                <w:sz w:val="28"/>
                <w:lang w:eastAsia="en-US"/>
              </w:rPr>
            </w:pPr>
            <w:r w:rsidRPr="00244F9C">
              <w:rPr>
                <w:rFonts w:ascii="Times New Roman" w:eastAsiaTheme="minorHAnsi" w:hAnsi="Times New Roman"/>
                <w:sz w:val="28"/>
                <w:lang w:eastAsia="en-US"/>
              </w:rPr>
              <w:t>204,6</w:t>
            </w:r>
            <w:r w:rsidR="00AE43AD" w:rsidRPr="00244F9C">
              <w:rPr>
                <w:rFonts w:ascii="Times New Roman" w:eastAsiaTheme="minorHAnsi" w:hAnsi="Times New Roman" w:cs="Times New Roman"/>
                <w:sz w:val="28"/>
                <w:lang w:eastAsia="en-US"/>
              </w:rPr>
              <w:t>±</w:t>
            </w:r>
            <w:r w:rsidR="003F02CC" w:rsidRPr="00244F9C">
              <w:rPr>
                <w:rFonts w:ascii="Times New Roman" w:eastAsiaTheme="minorHAnsi" w:hAnsi="Times New Roman" w:cs="Times New Roman"/>
                <w:sz w:val="28"/>
                <w:lang w:eastAsia="en-US"/>
              </w:rPr>
              <w:t>18,93</w:t>
            </w:r>
          </w:p>
        </w:tc>
      </w:tr>
      <w:tr w:rsidR="001E5313" w:rsidTr="00244F9C">
        <w:tc>
          <w:tcPr>
            <w:tcW w:w="1872" w:type="dxa"/>
          </w:tcPr>
          <w:p w:rsidR="001E5313" w:rsidRDefault="001E5313" w:rsidP="00580579">
            <w:pPr>
              <w:spacing w:line="360" w:lineRule="auto"/>
              <w:jc w:val="both"/>
              <w:rPr>
                <w:rFonts w:ascii="Times New Roman" w:eastAsiaTheme="minorHAnsi" w:hAnsi="Times New Roman"/>
                <w:sz w:val="28"/>
                <w:lang w:eastAsia="en-US"/>
              </w:rPr>
            </w:pPr>
            <w:r>
              <w:rPr>
                <w:rFonts w:ascii="Times New Roman" w:eastAsiaTheme="minorHAnsi" w:hAnsi="Times New Roman"/>
                <w:sz w:val="28"/>
                <w:lang w:eastAsia="en-US"/>
              </w:rPr>
              <w:t xml:space="preserve">Максимальна </w:t>
            </w:r>
          </w:p>
        </w:tc>
        <w:tc>
          <w:tcPr>
            <w:tcW w:w="2268" w:type="dxa"/>
          </w:tcPr>
          <w:p w:rsidR="001E5313" w:rsidRDefault="001E5313" w:rsidP="00580579">
            <w:pPr>
              <w:spacing w:line="360" w:lineRule="auto"/>
              <w:jc w:val="both"/>
              <w:rPr>
                <w:rFonts w:ascii="Times New Roman" w:eastAsiaTheme="minorHAnsi" w:hAnsi="Times New Roman"/>
                <w:sz w:val="28"/>
                <w:lang w:eastAsia="en-US"/>
              </w:rPr>
            </w:pPr>
            <w:r>
              <w:rPr>
                <w:rFonts w:ascii="Times New Roman" w:eastAsiaTheme="minorHAnsi" w:hAnsi="Times New Roman"/>
                <w:sz w:val="28"/>
                <w:lang w:eastAsia="en-US"/>
              </w:rPr>
              <w:t>205</w:t>
            </w:r>
          </w:p>
        </w:tc>
        <w:tc>
          <w:tcPr>
            <w:tcW w:w="2381" w:type="dxa"/>
          </w:tcPr>
          <w:p w:rsidR="001E5313" w:rsidRDefault="001E5313" w:rsidP="00580579">
            <w:pPr>
              <w:spacing w:line="360" w:lineRule="auto"/>
              <w:jc w:val="both"/>
              <w:rPr>
                <w:rFonts w:ascii="Times New Roman" w:eastAsiaTheme="minorHAnsi" w:hAnsi="Times New Roman"/>
                <w:sz w:val="28"/>
                <w:lang w:eastAsia="en-US"/>
              </w:rPr>
            </w:pPr>
            <w:r>
              <w:rPr>
                <w:rFonts w:ascii="Times New Roman" w:eastAsiaTheme="minorHAnsi" w:hAnsi="Times New Roman"/>
                <w:sz w:val="28"/>
                <w:lang w:eastAsia="en-US"/>
              </w:rPr>
              <w:t>300</w:t>
            </w:r>
          </w:p>
        </w:tc>
        <w:tc>
          <w:tcPr>
            <w:tcW w:w="2942" w:type="dxa"/>
          </w:tcPr>
          <w:p w:rsidR="001E5313" w:rsidRDefault="001E5313" w:rsidP="00580579">
            <w:pPr>
              <w:spacing w:line="360" w:lineRule="auto"/>
              <w:jc w:val="both"/>
              <w:rPr>
                <w:rFonts w:ascii="Times New Roman" w:eastAsiaTheme="minorHAnsi" w:hAnsi="Times New Roman"/>
                <w:sz w:val="28"/>
                <w:lang w:eastAsia="en-US"/>
              </w:rPr>
            </w:pPr>
            <w:r>
              <w:rPr>
                <w:rFonts w:ascii="Times New Roman" w:eastAsiaTheme="minorHAnsi" w:hAnsi="Times New Roman"/>
                <w:sz w:val="28"/>
                <w:lang w:eastAsia="en-US"/>
              </w:rPr>
              <w:t>270</w:t>
            </w:r>
          </w:p>
        </w:tc>
      </w:tr>
    </w:tbl>
    <w:p w:rsidR="00AE43AD" w:rsidRDefault="00AE43AD" w:rsidP="001E5313">
      <w:pPr>
        <w:spacing w:after="0" w:line="360" w:lineRule="auto"/>
        <w:ind w:firstLine="708"/>
        <w:jc w:val="both"/>
        <w:rPr>
          <w:rFonts w:ascii="Times New Roman" w:eastAsiaTheme="minorHAnsi" w:hAnsi="Times New Roman"/>
          <w:sz w:val="28"/>
          <w:lang w:val="uk-UA" w:eastAsia="en-US"/>
        </w:rPr>
      </w:pPr>
    </w:p>
    <w:p w:rsidR="001E5313" w:rsidRDefault="00AE43AD" w:rsidP="00AE43AD">
      <w:pPr>
        <w:spacing w:after="0" w:line="360" w:lineRule="auto"/>
        <w:ind w:firstLine="708"/>
        <w:jc w:val="both"/>
        <w:rPr>
          <w:rFonts w:ascii="Times New Roman" w:eastAsiaTheme="minorHAnsi" w:hAnsi="Times New Roman"/>
          <w:sz w:val="28"/>
          <w:lang w:val="uk-UA" w:eastAsia="en-US"/>
        </w:rPr>
      </w:pPr>
      <w:r w:rsidRPr="005476A0">
        <w:rPr>
          <w:rFonts w:ascii="Times New Roman" w:eastAsiaTheme="minorHAnsi" w:hAnsi="Times New Roman"/>
          <w:sz w:val="28"/>
          <w:lang w:val="uk-UA" w:eastAsia="en-US"/>
        </w:rPr>
        <w:t>Було проведено формування</w:t>
      </w:r>
      <w:r w:rsidR="000E42ED" w:rsidRPr="005476A0">
        <w:rPr>
          <w:rFonts w:ascii="Times New Roman" w:eastAsiaTheme="minorHAnsi" w:hAnsi="Times New Roman"/>
          <w:sz w:val="28"/>
          <w:lang w:val="uk-UA" w:eastAsia="en-US"/>
        </w:rPr>
        <w:t xml:space="preserve"> </w:t>
      </w:r>
      <w:r w:rsidR="00E26618" w:rsidRPr="005476A0">
        <w:rPr>
          <w:rFonts w:ascii="Times New Roman" w:eastAsiaTheme="minorHAnsi" w:hAnsi="Times New Roman"/>
          <w:sz w:val="28"/>
          <w:lang w:val="uk-UA" w:eastAsia="en-US"/>
        </w:rPr>
        <w:t>дерева для</w:t>
      </w:r>
      <w:r w:rsidR="000E42ED" w:rsidRPr="005476A0">
        <w:rPr>
          <w:rFonts w:ascii="Times New Roman" w:eastAsiaTheme="minorHAnsi" w:hAnsi="Times New Roman"/>
          <w:sz w:val="28"/>
          <w:lang w:val="uk-UA" w:eastAsia="en-US"/>
        </w:rPr>
        <w:t xml:space="preserve"> </w:t>
      </w:r>
      <w:r w:rsidRPr="005476A0">
        <w:rPr>
          <w:rFonts w:ascii="Times New Roman" w:eastAsiaTheme="minorHAnsi" w:hAnsi="Times New Roman"/>
          <w:sz w:val="28"/>
          <w:lang w:val="uk-UA" w:eastAsia="en-US"/>
        </w:rPr>
        <w:t>всіх варіантів щеплень. Наприклад, для варіант</w:t>
      </w:r>
      <w:r w:rsidR="000E42ED" w:rsidRPr="005476A0">
        <w:rPr>
          <w:rFonts w:ascii="Times New Roman" w:eastAsiaTheme="minorHAnsi" w:hAnsi="Times New Roman"/>
          <w:sz w:val="28"/>
          <w:lang w:val="uk-UA" w:eastAsia="en-US"/>
        </w:rPr>
        <w:t>ів</w:t>
      </w:r>
      <w:r w:rsidR="000E42ED" w:rsidRPr="005476A0">
        <w:rPr>
          <w:rFonts w:ascii="Times New Roman" w:eastAsiaTheme="minorHAnsi" w:hAnsi="Times New Roman" w:cs="Times New Roman"/>
          <w:i/>
          <w:sz w:val="28"/>
          <w:szCs w:val="28"/>
          <w:lang w:val="uk-UA" w:eastAsia="en-US"/>
        </w:rPr>
        <w:t xml:space="preserve"> </w:t>
      </w:r>
      <w:r w:rsidR="000E42ED" w:rsidRPr="005476A0">
        <w:rPr>
          <w:rFonts w:ascii="Times New Roman" w:eastAsiaTheme="minorHAnsi" w:hAnsi="Times New Roman" w:cs="Times New Roman"/>
          <w:i/>
          <w:sz w:val="28"/>
          <w:szCs w:val="28"/>
          <w:lang w:val="en-US" w:eastAsia="en-US"/>
        </w:rPr>
        <w:t>Cerasus</w:t>
      </w:r>
      <w:r w:rsidR="000E42ED" w:rsidRPr="005476A0">
        <w:rPr>
          <w:rFonts w:ascii="Times New Roman" w:eastAsiaTheme="minorHAnsi" w:hAnsi="Times New Roman" w:cs="Times New Roman"/>
          <w:i/>
          <w:sz w:val="28"/>
          <w:szCs w:val="28"/>
          <w:lang w:val="uk-UA" w:eastAsia="en-US"/>
        </w:rPr>
        <w:t xml:space="preserve"> </w:t>
      </w:r>
      <w:r w:rsidR="000E42ED" w:rsidRPr="005476A0">
        <w:rPr>
          <w:rFonts w:ascii="Times New Roman" w:eastAsiaTheme="minorHAnsi" w:hAnsi="Times New Roman" w:cs="Times New Roman"/>
          <w:i/>
          <w:sz w:val="28"/>
          <w:szCs w:val="28"/>
          <w:lang w:val="en-US" w:eastAsia="en-US"/>
        </w:rPr>
        <w:t>Serrulata</w:t>
      </w:r>
      <w:r w:rsidR="000E42ED" w:rsidRPr="005476A0">
        <w:rPr>
          <w:rFonts w:ascii="Times New Roman" w:eastAsiaTheme="minorHAnsi" w:hAnsi="Times New Roman" w:cs="Times New Roman"/>
          <w:i/>
          <w:sz w:val="28"/>
          <w:szCs w:val="28"/>
          <w:lang w:val="uk-UA" w:eastAsia="en-US"/>
        </w:rPr>
        <w:t xml:space="preserve"> </w:t>
      </w:r>
      <w:r w:rsidR="000E42ED" w:rsidRPr="005476A0">
        <w:rPr>
          <w:rFonts w:ascii="Times New Roman" w:eastAsiaTheme="minorHAnsi" w:hAnsi="Times New Roman" w:cs="Times New Roman"/>
          <w:sz w:val="28"/>
          <w:szCs w:val="28"/>
          <w:lang w:val="uk-UA" w:eastAsia="en-US"/>
        </w:rPr>
        <w:t>‘</w:t>
      </w:r>
      <w:r w:rsidR="000E42ED" w:rsidRPr="005476A0">
        <w:rPr>
          <w:rFonts w:ascii="Times New Roman" w:eastAsiaTheme="minorHAnsi" w:hAnsi="Times New Roman" w:cs="Times New Roman"/>
          <w:sz w:val="28"/>
          <w:szCs w:val="28"/>
          <w:lang w:val="en-US" w:eastAsia="en-US"/>
        </w:rPr>
        <w:t>Royal</w:t>
      </w:r>
      <w:r w:rsidR="000E42ED" w:rsidRPr="005476A0">
        <w:rPr>
          <w:rFonts w:ascii="Times New Roman" w:eastAsiaTheme="minorHAnsi" w:hAnsi="Times New Roman" w:cs="Times New Roman"/>
          <w:sz w:val="28"/>
          <w:szCs w:val="28"/>
          <w:lang w:val="uk-UA" w:eastAsia="en-US"/>
        </w:rPr>
        <w:t xml:space="preserve"> </w:t>
      </w:r>
      <w:r w:rsidR="000E42ED" w:rsidRPr="005476A0">
        <w:rPr>
          <w:rFonts w:ascii="Times New Roman" w:eastAsiaTheme="minorHAnsi" w:hAnsi="Times New Roman" w:cs="Times New Roman"/>
          <w:sz w:val="28"/>
          <w:szCs w:val="28"/>
          <w:lang w:val="en-US" w:eastAsia="en-US"/>
        </w:rPr>
        <w:t>Burgundi</w:t>
      </w:r>
      <w:r w:rsidR="000E42ED" w:rsidRPr="005476A0">
        <w:rPr>
          <w:rFonts w:ascii="Times New Roman" w:eastAsiaTheme="minorHAnsi" w:hAnsi="Times New Roman" w:cs="Times New Roman"/>
          <w:sz w:val="28"/>
          <w:szCs w:val="28"/>
          <w:lang w:val="uk-UA" w:eastAsia="en-US"/>
        </w:rPr>
        <w:t>’×</w:t>
      </w:r>
      <w:r w:rsidR="000E42ED" w:rsidRPr="005476A0">
        <w:rPr>
          <w:rFonts w:ascii="Times New Roman" w:eastAsiaTheme="minorHAnsi" w:hAnsi="Times New Roman" w:cs="Times New Roman"/>
          <w:i/>
          <w:sz w:val="28"/>
          <w:szCs w:val="28"/>
          <w:lang w:val="en-US" w:eastAsia="en-US"/>
        </w:rPr>
        <w:t>Cerasus</w:t>
      </w:r>
      <w:r w:rsidR="000E42ED" w:rsidRPr="005476A0">
        <w:rPr>
          <w:rFonts w:ascii="Times New Roman" w:eastAsiaTheme="minorHAnsi" w:hAnsi="Times New Roman" w:cs="Times New Roman"/>
          <w:i/>
          <w:sz w:val="28"/>
          <w:szCs w:val="28"/>
          <w:lang w:val="uk-UA" w:eastAsia="en-US"/>
        </w:rPr>
        <w:t xml:space="preserve"> avium </w:t>
      </w:r>
      <w:r w:rsidR="000E42ED" w:rsidRPr="005476A0">
        <w:rPr>
          <w:rFonts w:ascii="Times New Roman" w:eastAsiaTheme="minorHAnsi" w:hAnsi="Times New Roman" w:cs="Times New Roman"/>
          <w:sz w:val="28"/>
          <w:szCs w:val="28"/>
          <w:lang w:val="uk-UA" w:eastAsia="en-US"/>
        </w:rPr>
        <w:t xml:space="preserve">‘Regina’та </w:t>
      </w:r>
      <w:r w:rsidR="000E42ED" w:rsidRPr="005476A0">
        <w:rPr>
          <w:rFonts w:ascii="Times New Roman" w:eastAsiaTheme="minorHAnsi" w:hAnsi="Times New Roman" w:cs="Times New Roman"/>
          <w:i/>
          <w:sz w:val="28"/>
          <w:szCs w:val="28"/>
          <w:lang w:val="en-US" w:eastAsia="en-US"/>
        </w:rPr>
        <w:t>Cerasus</w:t>
      </w:r>
      <w:r w:rsidR="000E42ED" w:rsidRPr="005476A0">
        <w:rPr>
          <w:rFonts w:ascii="Times New Roman" w:eastAsiaTheme="minorHAnsi" w:hAnsi="Times New Roman" w:cs="Times New Roman"/>
          <w:i/>
          <w:sz w:val="28"/>
          <w:szCs w:val="28"/>
          <w:lang w:val="uk-UA" w:eastAsia="en-US"/>
        </w:rPr>
        <w:t xml:space="preserve"> </w:t>
      </w:r>
      <w:r w:rsidR="000E42ED" w:rsidRPr="005476A0">
        <w:rPr>
          <w:rFonts w:ascii="Times New Roman" w:eastAsiaTheme="minorHAnsi" w:hAnsi="Times New Roman" w:cs="Times New Roman"/>
          <w:i/>
          <w:sz w:val="28"/>
          <w:szCs w:val="28"/>
          <w:lang w:val="en-US" w:eastAsia="en-US"/>
        </w:rPr>
        <w:t>Serrulata</w:t>
      </w:r>
      <w:r w:rsidR="000E42ED" w:rsidRPr="005476A0">
        <w:rPr>
          <w:rFonts w:ascii="Times New Roman" w:eastAsiaTheme="minorHAnsi" w:hAnsi="Times New Roman" w:cs="Times New Roman"/>
          <w:sz w:val="28"/>
          <w:szCs w:val="28"/>
          <w:lang w:val="uk-UA" w:eastAsia="en-US"/>
        </w:rPr>
        <w:t xml:space="preserve"> ‘</w:t>
      </w:r>
      <w:r w:rsidR="000E42ED" w:rsidRPr="005476A0">
        <w:rPr>
          <w:rFonts w:ascii="Times New Roman" w:eastAsiaTheme="minorHAnsi" w:hAnsi="Times New Roman" w:cs="Times New Roman"/>
          <w:sz w:val="28"/>
          <w:szCs w:val="28"/>
          <w:lang w:val="en-US" w:eastAsia="en-US"/>
        </w:rPr>
        <w:t>Kiku</w:t>
      </w:r>
      <w:r w:rsidR="000E42ED" w:rsidRPr="005476A0">
        <w:rPr>
          <w:rFonts w:ascii="Times New Roman" w:eastAsiaTheme="minorHAnsi" w:hAnsi="Times New Roman" w:cs="Times New Roman"/>
          <w:sz w:val="28"/>
          <w:szCs w:val="28"/>
          <w:lang w:val="uk-UA" w:eastAsia="en-US"/>
        </w:rPr>
        <w:t xml:space="preserve"> </w:t>
      </w:r>
      <w:r w:rsidR="000E42ED" w:rsidRPr="005476A0">
        <w:rPr>
          <w:rFonts w:ascii="Times New Roman" w:eastAsiaTheme="minorHAnsi" w:hAnsi="Times New Roman" w:cs="Times New Roman"/>
          <w:sz w:val="28"/>
          <w:szCs w:val="28"/>
          <w:lang w:val="en-US" w:eastAsia="en-US"/>
        </w:rPr>
        <w:t>Shidare</w:t>
      </w:r>
      <w:r w:rsidR="000E42ED" w:rsidRPr="005476A0">
        <w:rPr>
          <w:rFonts w:ascii="Times New Roman" w:eastAsiaTheme="minorHAnsi" w:hAnsi="Times New Roman" w:cs="Times New Roman"/>
          <w:sz w:val="28"/>
          <w:szCs w:val="28"/>
          <w:lang w:val="uk-UA" w:eastAsia="en-US"/>
        </w:rPr>
        <w:t>’×</w:t>
      </w:r>
      <w:r w:rsidR="000E42ED" w:rsidRPr="005476A0">
        <w:rPr>
          <w:rFonts w:ascii="Times New Roman" w:eastAsiaTheme="minorHAnsi" w:hAnsi="Times New Roman" w:cs="Times New Roman"/>
          <w:i/>
          <w:sz w:val="28"/>
          <w:szCs w:val="28"/>
          <w:lang w:val="en-US" w:eastAsia="en-US"/>
        </w:rPr>
        <w:t>Cerasus</w:t>
      </w:r>
      <w:r w:rsidR="000E42ED" w:rsidRPr="005476A0">
        <w:rPr>
          <w:rFonts w:ascii="Times New Roman" w:eastAsiaTheme="minorHAnsi" w:hAnsi="Times New Roman" w:cs="Times New Roman"/>
          <w:i/>
          <w:sz w:val="28"/>
          <w:szCs w:val="28"/>
          <w:lang w:val="uk-UA" w:eastAsia="en-US"/>
        </w:rPr>
        <w:t xml:space="preserve"> avium </w:t>
      </w:r>
      <w:r w:rsidR="000E42ED" w:rsidRPr="005476A0">
        <w:rPr>
          <w:rFonts w:ascii="Times New Roman" w:eastAsiaTheme="minorHAnsi" w:hAnsi="Times New Roman" w:cs="Times New Roman"/>
          <w:sz w:val="28"/>
          <w:szCs w:val="28"/>
          <w:lang w:val="uk-UA" w:eastAsia="en-US"/>
        </w:rPr>
        <w:t xml:space="preserve">‘Regina’ кінчики </w:t>
      </w:r>
      <w:r w:rsidR="000E42ED" w:rsidRPr="005476A0">
        <w:rPr>
          <w:rFonts w:ascii="Times New Roman" w:eastAsiaTheme="minorHAnsi" w:hAnsi="Times New Roman" w:cs="Times New Roman"/>
          <w:sz w:val="28"/>
          <w:szCs w:val="28"/>
          <w:lang w:val="uk-UA" w:eastAsia="en-US"/>
        </w:rPr>
        <w:lastRenderedPageBreak/>
        <w:t>пагонів всікалися по довжині на бруньку,</w:t>
      </w:r>
      <w:r w:rsidR="00E26618" w:rsidRPr="005476A0">
        <w:rPr>
          <w:rFonts w:ascii="Times New Roman" w:eastAsiaTheme="minorHAnsi" w:hAnsi="Times New Roman" w:cs="Times New Roman"/>
          <w:sz w:val="28"/>
          <w:szCs w:val="28"/>
          <w:lang w:val="uk-UA" w:eastAsia="en-US"/>
        </w:rPr>
        <w:t xml:space="preserve"> з вектором росту від стовбура, щоб розігнати крону вшир. Також всікалися на кільце бічні пагони підщепи, яких згодом стає все менше. Для комбінації </w:t>
      </w:r>
      <w:r w:rsidR="00E26618" w:rsidRPr="005476A0">
        <w:rPr>
          <w:rFonts w:ascii="Times New Roman" w:eastAsiaTheme="minorHAnsi" w:hAnsi="Times New Roman" w:cs="Times New Roman"/>
          <w:i/>
          <w:sz w:val="28"/>
          <w:szCs w:val="28"/>
          <w:lang w:val="en-US" w:eastAsia="en-US"/>
        </w:rPr>
        <w:t>Cerasus</w:t>
      </w:r>
      <w:r w:rsidR="00E26618" w:rsidRPr="005476A0">
        <w:rPr>
          <w:rFonts w:ascii="Times New Roman" w:eastAsiaTheme="minorHAnsi" w:hAnsi="Times New Roman" w:cs="Times New Roman"/>
          <w:i/>
          <w:sz w:val="28"/>
          <w:szCs w:val="28"/>
          <w:lang w:val="uk-UA" w:eastAsia="en-US"/>
        </w:rPr>
        <w:t xml:space="preserve"> </w:t>
      </w:r>
      <w:r w:rsidR="00E26618" w:rsidRPr="005476A0">
        <w:rPr>
          <w:rFonts w:ascii="Times New Roman" w:eastAsiaTheme="minorHAnsi" w:hAnsi="Times New Roman" w:cs="Times New Roman"/>
          <w:i/>
          <w:sz w:val="28"/>
          <w:szCs w:val="28"/>
          <w:lang w:val="en-US" w:eastAsia="en-US"/>
        </w:rPr>
        <w:t>eminens</w:t>
      </w:r>
      <w:r w:rsidR="00E26618" w:rsidRPr="005476A0">
        <w:rPr>
          <w:rFonts w:ascii="Times New Roman" w:eastAsiaTheme="minorHAnsi" w:hAnsi="Times New Roman" w:cs="Times New Roman"/>
          <w:i/>
          <w:sz w:val="28"/>
          <w:szCs w:val="28"/>
          <w:lang w:val="uk-UA" w:eastAsia="en-US"/>
        </w:rPr>
        <w:t xml:space="preserve"> </w:t>
      </w:r>
      <w:r w:rsidR="00E26618" w:rsidRPr="005476A0">
        <w:rPr>
          <w:rFonts w:ascii="Times New Roman" w:eastAsiaTheme="minorHAnsi" w:hAnsi="Times New Roman" w:cs="Times New Roman"/>
          <w:sz w:val="28"/>
          <w:szCs w:val="28"/>
          <w:lang w:val="uk-UA" w:eastAsia="en-US"/>
        </w:rPr>
        <w:t>‘</w:t>
      </w:r>
      <w:r w:rsidR="00E26618" w:rsidRPr="005476A0">
        <w:rPr>
          <w:rFonts w:ascii="Times New Roman" w:eastAsiaTheme="minorHAnsi" w:hAnsi="Times New Roman" w:cs="Times New Roman"/>
          <w:sz w:val="28"/>
          <w:szCs w:val="28"/>
          <w:lang w:val="en-US" w:eastAsia="en-US"/>
        </w:rPr>
        <w:t>Umbraculifera</w:t>
      </w:r>
      <w:r w:rsidR="00E26618" w:rsidRPr="005476A0">
        <w:rPr>
          <w:rFonts w:ascii="Times New Roman" w:eastAsiaTheme="minorHAnsi" w:hAnsi="Times New Roman" w:cs="Times New Roman"/>
          <w:sz w:val="28"/>
          <w:szCs w:val="28"/>
          <w:lang w:val="uk-UA" w:eastAsia="en-US"/>
        </w:rPr>
        <w:t>’×</w:t>
      </w:r>
      <w:r w:rsidR="00E26618" w:rsidRPr="005476A0">
        <w:rPr>
          <w:rFonts w:ascii="Times New Roman" w:eastAsiaTheme="minorHAnsi" w:hAnsi="Times New Roman" w:cs="Times New Roman"/>
          <w:i/>
          <w:sz w:val="28"/>
          <w:szCs w:val="28"/>
          <w:lang w:val="en-US" w:eastAsia="en-US"/>
        </w:rPr>
        <w:t>Cerasus</w:t>
      </w:r>
      <w:r w:rsidR="00E26618" w:rsidRPr="005476A0">
        <w:rPr>
          <w:rFonts w:ascii="Times New Roman" w:eastAsiaTheme="minorHAnsi" w:hAnsi="Times New Roman" w:cs="Times New Roman"/>
          <w:i/>
          <w:sz w:val="28"/>
          <w:szCs w:val="28"/>
          <w:lang w:val="uk-UA" w:eastAsia="en-US"/>
        </w:rPr>
        <w:t xml:space="preserve"> avium </w:t>
      </w:r>
      <w:r w:rsidR="00E26618" w:rsidRPr="005476A0">
        <w:rPr>
          <w:rFonts w:ascii="Times New Roman" w:eastAsiaTheme="minorHAnsi" w:hAnsi="Times New Roman" w:cs="Times New Roman"/>
          <w:sz w:val="28"/>
          <w:szCs w:val="28"/>
          <w:lang w:val="uk-UA" w:eastAsia="en-US"/>
        </w:rPr>
        <w:t>‘Regina’ обрізок крони не проводилось, лише всікались бічні пагони підщепи.</w:t>
      </w:r>
      <w:r w:rsidR="00E26618">
        <w:rPr>
          <w:rFonts w:ascii="Times New Roman" w:eastAsiaTheme="minorHAnsi" w:hAnsi="Times New Roman" w:cs="Times New Roman"/>
          <w:sz w:val="28"/>
          <w:szCs w:val="28"/>
          <w:lang w:val="uk-UA" w:eastAsia="en-US"/>
        </w:rPr>
        <w:t xml:space="preserve"> </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Крона рослин сорту Роял Бургунді формується за шаблоном «Високоштамбо</w:t>
      </w:r>
      <w:r w:rsidR="00F249E5">
        <w:rPr>
          <w:rFonts w:ascii="Times New Roman" w:eastAsiaTheme="minorHAnsi" w:hAnsi="Times New Roman"/>
          <w:sz w:val="28"/>
          <w:lang w:val="uk-UA" w:eastAsia="en-US"/>
        </w:rPr>
        <w:t>ве дерево з відкритим центром»</w:t>
      </w:r>
      <w:r w:rsidR="00D86052">
        <w:rPr>
          <w:rFonts w:ascii="Times New Roman" w:eastAsiaTheme="minorHAnsi" w:hAnsi="Times New Roman"/>
          <w:sz w:val="28"/>
          <w:lang w:val="uk-UA" w:eastAsia="en-US"/>
        </w:rPr>
        <w:t xml:space="preserve"> (Бріккел К</w:t>
      </w:r>
      <w:r w:rsidR="00D86052" w:rsidRPr="00E26618">
        <w:rPr>
          <w:rFonts w:ascii="Times New Roman" w:eastAsiaTheme="minorHAnsi" w:hAnsi="Times New Roman"/>
          <w:sz w:val="28"/>
          <w:lang w:val="uk-UA" w:eastAsia="en-US"/>
        </w:rPr>
        <w:t>.</w:t>
      </w:r>
      <w:r w:rsidR="00D86052">
        <w:rPr>
          <w:rFonts w:ascii="Times New Roman" w:eastAsiaTheme="minorHAnsi" w:hAnsi="Times New Roman"/>
          <w:sz w:val="28"/>
          <w:lang w:val="uk-UA" w:eastAsia="en-US"/>
        </w:rPr>
        <w:t>)</w:t>
      </w:r>
      <w:r w:rsidR="00D86052" w:rsidRPr="00E26618">
        <w:rPr>
          <w:rFonts w:ascii="Times New Roman" w:eastAsiaTheme="minorHAnsi" w:hAnsi="Times New Roman"/>
          <w:sz w:val="28"/>
          <w:lang w:val="uk-UA" w:eastAsia="en-US"/>
        </w:rPr>
        <w:t xml:space="preserve"> </w:t>
      </w:r>
      <w:r w:rsidR="00D86052">
        <w:rPr>
          <w:rFonts w:ascii="Times New Roman" w:eastAsiaTheme="minorHAnsi" w:hAnsi="Times New Roman"/>
          <w:sz w:val="28"/>
          <w:lang w:eastAsia="en-US"/>
        </w:rPr>
        <w:t>[5</w:t>
      </w:r>
      <w:r w:rsidR="00D86052">
        <w:rPr>
          <w:rFonts w:ascii="Times New Roman" w:eastAsiaTheme="minorHAnsi" w:hAnsi="Times New Roman"/>
          <w:sz w:val="28"/>
          <w:lang w:val="uk-UA" w:eastAsia="en-US"/>
        </w:rPr>
        <w:t>4</w:t>
      </w:r>
      <w:r w:rsidR="00F249E5" w:rsidRPr="00F249E5">
        <w:rPr>
          <w:rFonts w:ascii="Times New Roman" w:eastAsiaTheme="minorHAnsi" w:hAnsi="Times New Roman"/>
          <w:sz w:val="28"/>
          <w:lang w:eastAsia="en-US"/>
        </w:rPr>
        <w:t>]</w:t>
      </w:r>
      <w:r w:rsidR="00D86052">
        <w:rPr>
          <w:rFonts w:ascii="Times New Roman" w:eastAsiaTheme="minorHAnsi" w:hAnsi="Times New Roman"/>
          <w:sz w:val="28"/>
          <w:lang w:val="uk-UA" w:eastAsia="en-US"/>
        </w:rPr>
        <w:t>.</w:t>
      </w:r>
      <w:r w:rsidR="00F249E5">
        <w:rPr>
          <w:rFonts w:ascii="Times New Roman" w:eastAsiaTheme="minorHAnsi" w:hAnsi="Times New Roman"/>
          <w:sz w:val="28"/>
          <w:lang w:val="uk-UA" w:eastAsia="en-US"/>
        </w:rPr>
        <w:t xml:space="preserve"> </w:t>
      </w:r>
      <w:r>
        <w:rPr>
          <w:rFonts w:ascii="Times New Roman" w:eastAsiaTheme="minorHAnsi" w:hAnsi="Times New Roman"/>
          <w:sz w:val="28"/>
          <w:lang w:val="uk-UA" w:eastAsia="en-US"/>
        </w:rPr>
        <w:t>Ця ж схема застосовується і для формування крони сорту Кіку Шидаре. Звичайно, з деякими поправками згідно індивідуальних</w:t>
      </w:r>
      <w:r w:rsidR="00F249E5">
        <w:rPr>
          <w:rFonts w:ascii="Times New Roman" w:eastAsiaTheme="minorHAnsi" w:hAnsi="Times New Roman"/>
          <w:sz w:val="28"/>
          <w:lang w:val="uk-UA" w:eastAsia="en-US"/>
        </w:rPr>
        <w:t xml:space="preserve"> та сортових</w:t>
      </w:r>
      <w:r>
        <w:rPr>
          <w:rFonts w:ascii="Times New Roman" w:eastAsiaTheme="minorHAnsi" w:hAnsi="Times New Roman"/>
          <w:sz w:val="28"/>
          <w:lang w:val="uk-UA" w:eastAsia="en-US"/>
        </w:rPr>
        <w:t xml:space="preserve"> особливостей.</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Згідно схеми шаблону, нижні скелетні гілки знаходяться на висоті 1,7 – 1,8 м від землі, центральний провідник відсутній, крона – розгалужена та симетрична. Ця форма підходить для невеликих дерев, на кшталт декоративних вишень чи диких яблунь. Ряд інших видів (дуб, в’яз) іноді формують розлогу крону без втручання людини, але вона не така міцна, як крона з центральним провідником.</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На ранньому етапі формування готується підщепа. Вибираються рівні рослини, за необхідності їх підв’язують до опори. </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Обрізують всі бокові гілки в нижній частині рослини, які досягли 20 – 30 см у довжину. Ближче до кінця сезону можуть з’явитись кілька верхівкових бічних пагонів, але їх чіпати не треба. Наявність бічних пагонів дозволяє рослині </w:t>
      </w:r>
      <w:r w:rsidRPr="00FF3758">
        <w:rPr>
          <w:rFonts w:ascii="Times New Roman" w:eastAsiaTheme="minorHAnsi" w:hAnsi="Times New Roman"/>
          <w:sz w:val="28"/>
          <w:lang w:val="uk-UA" w:eastAsia="en-US"/>
        </w:rPr>
        <w:t>швидше набирати товщину та жорсткість стовбуру, тому видалення пасинків</w:t>
      </w:r>
      <w:r>
        <w:rPr>
          <w:rFonts w:ascii="Times New Roman" w:eastAsiaTheme="minorHAnsi" w:hAnsi="Times New Roman"/>
          <w:sz w:val="28"/>
          <w:lang w:val="uk-UA" w:eastAsia="en-US"/>
        </w:rPr>
        <w:t xml:space="preserve"> </w:t>
      </w:r>
      <w:r w:rsidRPr="00FF3758">
        <w:rPr>
          <w:rFonts w:ascii="Times New Roman" w:eastAsiaTheme="minorHAnsi" w:hAnsi="Times New Roman"/>
          <w:sz w:val="28"/>
          <w:lang w:val="uk-UA" w:eastAsia="en-US"/>
        </w:rPr>
        <w:t>проводиться, зазвичай, влітку (</w:t>
      </w:r>
      <w:r w:rsidR="00FF3758">
        <w:rPr>
          <w:rFonts w:ascii="Times New Roman" w:eastAsiaTheme="minorHAnsi" w:hAnsi="Times New Roman"/>
          <w:sz w:val="28"/>
          <w:lang w:val="uk-UA" w:eastAsia="en-US"/>
        </w:rPr>
        <w:t>р</w:t>
      </w:r>
      <w:r w:rsidRPr="00FF3758">
        <w:rPr>
          <w:rFonts w:ascii="Times New Roman" w:eastAsiaTheme="minorHAnsi" w:hAnsi="Times New Roman"/>
          <w:sz w:val="28"/>
          <w:lang w:val="uk-UA" w:eastAsia="en-US"/>
        </w:rPr>
        <w:t>ис.</w:t>
      </w:r>
      <w:r w:rsidR="003F02CC" w:rsidRPr="00FF3758">
        <w:rPr>
          <w:rFonts w:ascii="Times New Roman" w:eastAsiaTheme="minorHAnsi" w:hAnsi="Times New Roman"/>
          <w:sz w:val="28"/>
          <w:lang w:val="uk-UA" w:eastAsia="en-US"/>
        </w:rPr>
        <w:t>3.</w:t>
      </w:r>
      <w:r w:rsidR="00FF3758" w:rsidRPr="00FF3758">
        <w:rPr>
          <w:rFonts w:ascii="Times New Roman" w:eastAsiaTheme="minorHAnsi" w:hAnsi="Times New Roman"/>
          <w:sz w:val="28"/>
          <w:lang w:val="uk-UA" w:eastAsia="en-US"/>
        </w:rPr>
        <w:t>5</w:t>
      </w:r>
      <w:r w:rsidRPr="00FF3758">
        <w:rPr>
          <w:rFonts w:ascii="Times New Roman" w:eastAsiaTheme="minorHAnsi" w:hAnsi="Times New Roman"/>
          <w:sz w:val="28"/>
          <w:lang w:val="uk-UA" w:eastAsia="en-US"/>
        </w:rPr>
        <w:t>)</w:t>
      </w:r>
      <w:r w:rsidR="00FF3758">
        <w:rPr>
          <w:rFonts w:ascii="Times New Roman" w:eastAsiaTheme="minorHAnsi" w:hAnsi="Times New Roman"/>
          <w:sz w:val="28"/>
          <w:lang w:val="uk-UA" w:eastAsia="en-US"/>
        </w:rPr>
        <w:t>.</w:t>
      </w:r>
    </w:p>
    <w:p w:rsidR="001E5313" w:rsidRDefault="001E5313" w:rsidP="00FF3758">
      <w:pPr>
        <w:spacing w:after="0" w:line="360" w:lineRule="auto"/>
        <w:ind w:firstLine="708"/>
        <w:jc w:val="center"/>
        <w:rPr>
          <w:rFonts w:ascii="Times New Roman" w:eastAsiaTheme="minorHAnsi" w:hAnsi="Times New Roman"/>
          <w:sz w:val="28"/>
          <w:lang w:val="uk-UA" w:eastAsia="en-US"/>
        </w:rPr>
      </w:pPr>
      <w:r>
        <w:rPr>
          <w:rFonts w:ascii="Times New Roman" w:eastAsiaTheme="minorHAnsi" w:hAnsi="Times New Roman"/>
          <w:noProof/>
          <w:sz w:val="28"/>
        </w:rPr>
        <w:lastRenderedPageBreak/>
        <w:drawing>
          <wp:inline distT="0" distB="0" distL="0" distR="0">
            <wp:extent cx="2444353" cy="35858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lum bright="10000" contrast="10000"/>
                    </a:blip>
                    <a:srcRect l="37119" t="15510" r="36542" b="15868"/>
                    <a:stretch>
                      <a:fillRect/>
                    </a:stretch>
                  </pic:blipFill>
                  <pic:spPr bwMode="auto">
                    <a:xfrm>
                      <a:off x="0" y="0"/>
                      <a:ext cx="2449552" cy="3593471"/>
                    </a:xfrm>
                    <a:prstGeom prst="rect">
                      <a:avLst/>
                    </a:prstGeom>
                    <a:noFill/>
                    <a:ln w="9525">
                      <a:noFill/>
                      <a:miter lim="800000"/>
                      <a:headEnd/>
                      <a:tailEnd/>
                    </a:ln>
                  </pic:spPr>
                </pic:pic>
              </a:graphicData>
            </a:graphic>
          </wp:inline>
        </w:drawing>
      </w:r>
    </w:p>
    <w:p w:rsidR="001E5313" w:rsidRDefault="003F02CC" w:rsidP="001E5313">
      <w:pPr>
        <w:spacing w:after="0" w:line="360" w:lineRule="auto"/>
        <w:ind w:firstLine="708"/>
        <w:jc w:val="both"/>
        <w:rPr>
          <w:rFonts w:ascii="Times New Roman" w:eastAsiaTheme="minorHAnsi" w:hAnsi="Times New Roman"/>
          <w:sz w:val="28"/>
          <w:lang w:val="uk-UA" w:eastAsia="en-US"/>
        </w:rPr>
      </w:pPr>
      <w:r w:rsidRPr="00FF3758">
        <w:rPr>
          <w:rFonts w:ascii="Times New Roman" w:eastAsiaTheme="minorHAnsi" w:hAnsi="Times New Roman"/>
          <w:sz w:val="28"/>
          <w:lang w:val="uk-UA" w:eastAsia="en-US"/>
        </w:rPr>
        <w:t>Рисунок 3.</w:t>
      </w:r>
      <w:r w:rsidR="00FF3758" w:rsidRPr="00FF3758">
        <w:rPr>
          <w:rFonts w:ascii="Times New Roman" w:eastAsiaTheme="minorHAnsi" w:hAnsi="Times New Roman"/>
          <w:sz w:val="28"/>
          <w:lang w:val="uk-UA" w:eastAsia="en-US"/>
        </w:rPr>
        <w:t>5</w:t>
      </w:r>
      <w:r w:rsidR="001E5313" w:rsidRPr="00FF3758">
        <w:rPr>
          <w:rFonts w:ascii="Times New Roman" w:eastAsiaTheme="minorHAnsi" w:hAnsi="Times New Roman"/>
          <w:sz w:val="28"/>
          <w:lang w:val="uk-UA" w:eastAsia="en-US"/>
        </w:rPr>
        <w:t>. Формування рівного стовбуру підщепи</w:t>
      </w:r>
    </w:p>
    <w:p w:rsidR="001E5313" w:rsidRDefault="001E5313" w:rsidP="001E5313">
      <w:pPr>
        <w:spacing w:after="0" w:line="360" w:lineRule="auto"/>
        <w:ind w:firstLine="708"/>
        <w:jc w:val="both"/>
        <w:rPr>
          <w:rFonts w:ascii="Times New Roman" w:eastAsiaTheme="minorHAnsi" w:hAnsi="Times New Roman"/>
          <w:sz w:val="28"/>
          <w:lang w:val="uk-UA" w:eastAsia="en-US"/>
        </w:rPr>
      </w:pP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В результаті такої обрізки активізується верхівковий ріст – основна частина поживних речовин буде постачатись центральному провідникові і, відповідно, верхівковій бруньці. Наступної весни раніше напівзрізані бічні гілки зрізають на кільце. </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Процедура повторюється, доки не буде досягнуто планованої висоти штамбу.</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Висота штамбу варіює в залежності не тільки від особливостей сорту, а й від товщини стовбуру в місці щеплення, зручності проведення операції, наявності поруч власних бруньок підщепи. Також, при відторгненні бруньок наступного сезону поводилось повторне щеплення, на відстані приблизно 15 см від попереднього.</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В будь-якому випадку, після щеплення центральний провідник всікається, за винятком тих випадків, коли до нього планують підв’язувати прищепу для формування рівного пагону. В цьому випадку просто прибирають апікальне домінування (кілька верхівкових пагонів).</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lastRenderedPageBreak/>
        <w:t>Над бруньками залишається дві-три мутовки – для захисту щепленого матеріалу від сонця, потенційних інфекцій та механічних пошкоджень. Пробуджені бруньки формують згодом скелет крони.</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Скелетні гілки мають бути розташовані максимально рівномірно. Слід видаляти всі гілки, що густо ростуть і перехрещуються між собою. Після слід дозволити скелетним гілкам розвиватись самостійно, а обрізку звести до підтримки збалансованої форми.</w:t>
      </w:r>
    </w:p>
    <w:p w:rsidR="001E5313" w:rsidRDefault="001E5313"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Протягом кількох років на скелеті крони можуть з’являтись </w:t>
      </w:r>
      <w:r w:rsidR="00AE43AD" w:rsidRPr="00AE43AD">
        <w:rPr>
          <w:rFonts w:ascii="Times New Roman" w:eastAsiaTheme="minorHAnsi" w:hAnsi="Times New Roman"/>
          <w:sz w:val="28"/>
          <w:lang w:val="uk-UA" w:eastAsia="en-US"/>
        </w:rPr>
        <w:t xml:space="preserve">міцні </w:t>
      </w:r>
      <w:r>
        <w:rPr>
          <w:rFonts w:ascii="Times New Roman" w:eastAsiaTheme="minorHAnsi" w:hAnsi="Times New Roman"/>
          <w:sz w:val="28"/>
          <w:lang w:val="uk-UA" w:eastAsia="en-US"/>
        </w:rPr>
        <w:t xml:space="preserve">вертикальні пагоні. Вони можуть перетворитись на конкуруючих лідерів, тому </w:t>
      </w:r>
      <w:r w:rsidRPr="00FF3758">
        <w:rPr>
          <w:rFonts w:ascii="Times New Roman" w:eastAsiaTheme="minorHAnsi" w:hAnsi="Times New Roman"/>
          <w:sz w:val="28"/>
          <w:lang w:val="uk-UA" w:eastAsia="en-US"/>
        </w:rPr>
        <w:t>їх слід прибирати, щоб зберегти безлідерну крону (</w:t>
      </w:r>
      <w:r w:rsidR="00FF3758" w:rsidRPr="00FF3758">
        <w:rPr>
          <w:rFonts w:ascii="Times New Roman" w:eastAsiaTheme="minorHAnsi" w:hAnsi="Times New Roman"/>
          <w:sz w:val="28"/>
          <w:lang w:val="uk-UA" w:eastAsia="en-US"/>
        </w:rPr>
        <w:t>р</w:t>
      </w:r>
      <w:r w:rsidRPr="00FF3758">
        <w:rPr>
          <w:rFonts w:ascii="Times New Roman" w:eastAsiaTheme="minorHAnsi" w:hAnsi="Times New Roman"/>
          <w:sz w:val="28"/>
          <w:lang w:val="uk-UA" w:eastAsia="en-US"/>
        </w:rPr>
        <w:t>ис.</w:t>
      </w:r>
      <w:r w:rsidR="003F02CC" w:rsidRPr="00FF3758">
        <w:rPr>
          <w:rFonts w:ascii="Times New Roman" w:eastAsiaTheme="minorHAnsi" w:hAnsi="Times New Roman"/>
          <w:sz w:val="28"/>
          <w:lang w:val="uk-UA" w:eastAsia="en-US"/>
        </w:rPr>
        <w:t xml:space="preserve"> 3.</w:t>
      </w:r>
      <w:r w:rsidR="00FF3758" w:rsidRPr="00FF3758">
        <w:rPr>
          <w:rFonts w:ascii="Times New Roman" w:eastAsiaTheme="minorHAnsi" w:hAnsi="Times New Roman"/>
          <w:sz w:val="28"/>
          <w:lang w:val="uk-UA" w:eastAsia="en-US"/>
        </w:rPr>
        <w:t>6</w:t>
      </w:r>
      <w:r w:rsidRPr="00FF3758">
        <w:rPr>
          <w:rFonts w:ascii="Times New Roman" w:eastAsiaTheme="minorHAnsi" w:hAnsi="Times New Roman"/>
          <w:sz w:val="28"/>
          <w:lang w:val="uk-UA" w:eastAsia="en-US"/>
        </w:rPr>
        <w:t>)</w:t>
      </w:r>
      <w:r w:rsidR="00FF3758" w:rsidRPr="00FF3758">
        <w:rPr>
          <w:rFonts w:ascii="Times New Roman" w:eastAsiaTheme="minorHAnsi" w:hAnsi="Times New Roman"/>
          <w:sz w:val="28"/>
          <w:lang w:val="uk-UA" w:eastAsia="en-US"/>
        </w:rPr>
        <w:t>.</w:t>
      </w:r>
    </w:p>
    <w:p w:rsidR="00FF3758" w:rsidRDefault="00FF3758" w:rsidP="00FF3758">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Горизонтальні скелетні пагони всікаються лише на етапі формування крони. Зріз робиться на початку дуги на зовнішню бруньку.</w:t>
      </w:r>
    </w:p>
    <w:p w:rsidR="00FF3758" w:rsidRDefault="00FF3758" w:rsidP="00FF3758">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Як тільки ми створюємо плотную рассредеточенную сітку точок росту, ми припиняємо всічення країв горизонтальних пагонів. При наборі певної кількості квіткових бруньок гілки, які починають активне цвітіння, припиняють давати сильний приріст, тому Кіку шидаре є сортом достатньо тугорослим. Через це після закінчення етапу формування кінчики основних пагонів не всікають. Прибирають лише гілки, які заважають іншим та ті, що різко вибваються з загальної картини (чітко вертикальні та ті, шо ростуть всередину крони).</w:t>
      </w:r>
    </w:p>
    <w:p w:rsidR="00FF3758" w:rsidRDefault="00FF3758" w:rsidP="001E5313">
      <w:pPr>
        <w:spacing w:after="0" w:line="360" w:lineRule="auto"/>
        <w:ind w:firstLine="708"/>
        <w:jc w:val="both"/>
        <w:rPr>
          <w:rFonts w:ascii="Times New Roman" w:eastAsiaTheme="minorHAnsi" w:hAnsi="Times New Roman"/>
          <w:sz w:val="28"/>
          <w:lang w:val="uk-UA" w:eastAsia="en-US"/>
        </w:rPr>
      </w:pPr>
    </w:p>
    <w:p w:rsidR="001E5313" w:rsidRDefault="001E5313" w:rsidP="001E5313">
      <w:pPr>
        <w:spacing w:after="0" w:line="360" w:lineRule="auto"/>
        <w:ind w:firstLine="708"/>
        <w:jc w:val="both"/>
        <w:rPr>
          <w:rFonts w:ascii="Times New Roman" w:eastAsiaTheme="minorHAnsi" w:hAnsi="Times New Roman"/>
          <w:sz w:val="28"/>
          <w:lang w:val="uk-UA" w:eastAsia="en-US"/>
        </w:rPr>
      </w:pPr>
    </w:p>
    <w:p w:rsidR="000E42ED" w:rsidRDefault="000E42ED" w:rsidP="001E5313">
      <w:pPr>
        <w:spacing w:after="0" w:line="360" w:lineRule="auto"/>
        <w:ind w:firstLine="708"/>
        <w:jc w:val="both"/>
        <w:rPr>
          <w:rFonts w:ascii="Times New Roman" w:eastAsiaTheme="minorHAnsi" w:hAnsi="Times New Roman"/>
          <w:sz w:val="28"/>
          <w:lang w:val="uk-UA" w:eastAsia="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AE43AD" w:rsidTr="00857D79">
        <w:tc>
          <w:tcPr>
            <w:tcW w:w="4927" w:type="dxa"/>
          </w:tcPr>
          <w:p w:rsidR="00AE43AD" w:rsidRDefault="00AE43AD" w:rsidP="001E5313">
            <w:pPr>
              <w:spacing w:after="0" w:line="360" w:lineRule="auto"/>
              <w:jc w:val="both"/>
              <w:rPr>
                <w:rFonts w:ascii="Times New Roman" w:eastAsiaTheme="minorHAnsi" w:hAnsi="Times New Roman"/>
                <w:sz w:val="28"/>
                <w:lang w:eastAsia="en-US"/>
              </w:rPr>
            </w:pPr>
            <w:r>
              <w:rPr>
                <w:rFonts w:ascii="Times New Roman" w:eastAsiaTheme="minorHAnsi" w:hAnsi="Times New Roman"/>
                <w:noProof/>
                <w:sz w:val="28"/>
              </w:rPr>
              <w:lastRenderedPageBreak/>
              <w:drawing>
                <wp:inline distT="0" distB="0" distL="0" distR="0">
                  <wp:extent cx="2406688" cy="3665220"/>
                  <wp:effectExtent l="0" t="0" r="0" b="0"/>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lum bright="10000"/>
                          </a:blip>
                          <a:srcRect l="15068" t="8980" r="56680" b="14809"/>
                          <a:stretch>
                            <a:fillRect/>
                          </a:stretch>
                        </pic:blipFill>
                        <pic:spPr bwMode="auto">
                          <a:xfrm>
                            <a:off x="0" y="0"/>
                            <a:ext cx="2413461" cy="3675535"/>
                          </a:xfrm>
                          <a:prstGeom prst="rect">
                            <a:avLst/>
                          </a:prstGeom>
                          <a:noFill/>
                          <a:ln w="9525">
                            <a:noFill/>
                            <a:miter lim="800000"/>
                            <a:headEnd/>
                            <a:tailEnd/>
                          </a:ln>
                        </pic:spPr>
                      </pic:pic>
                    </a:graphicData>
                  </a:graphic>
                </wp:inline>
              </w:drawing>
            </w:r>
          </w:p>
        </w:tc>
        <w:tc>
          <w:tcPr>
            <w:tcW w:w="4927" w:type="dxa"/>
          </w:tcPr>
          <w:p w:rsidR="00AE43AD" w:rsidRDefault="00AE43AD" w:rsidP="001E5313">
            <w:pPr>
              <w:spacing w:after="0" w:line="360" w:lineRule="auto"/>
              <w:jc w:val="both"/>
              <w:rPr>
                <w:rFonts w:ascii="Times New Roman" w:eastAsiaTheme="minorHAnsi" w:hAnsi="Times New Roman"/>
                <w:sz w:val="28"/>
                <w:lang w:eastAsia="en-US"/>
              </w:rPr>
            </w:pPr>
            <w:r>
              <w:rPr>
                <w:rFonts w:ascii="Times New Roman" w:eastAsiaTheme="minorHAnsi" w:hAnsi="Times New Roman"/>
                <w:noProof/>
                <w:sz w:val="28"/>
              </w:rPr>
              <w:drawing>
                <wp:inline distT="0" distB="0" distL="0" distR="0">
                  <wp:extent cx="2312527" cy="3688080"/>
                  <wp:effectExtent l="0" t="0" r="0" b="762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lum bright="10000"/>
                          </a:blip>
                          <a:srcRect l="14150" t="9394" r="59206" b="15050"/>
                          <a:stretch>
                            <a:fillRect/>
                          </a:stretch>
                        </pic:blipFill>
                        <pic:spPr bwMode="auto">
                          <a:xfrm>
                            <a:off x="0" y="0"/>
                            <a:ext cx="2323578" cy="3705705"/>
                          </a:xfrm>
                          <a:prstGeom prst="rect">
                            <a:avLst/>
                          </a:prstGeom>
                          <a:noFill/>
                          <a:ln w="9525">
                            <a:noFill/>
                            <a:miter lim="800000"/>
                            <a:headEnd/>
                            <a:tailEnd/>
                          </a:ln>
                        </pic:spPr>
                      </pic:pic>
                    </a:graphicData>
                  </a:graphic>
                </wp:inline>
              </w:drawing>
            </w:r>
          </w:p>
        </w:tc>
      </w:tr>
      <w:tr w:rsidR="00AE43AD" w:rsidTr="00857D79">
        <w:tc>
          <w:tcPr>
            <w:tcW w:w="4927" w:type="dxa"/>
          </w:tcPr>
          <w:p w:rsidR="00AE43AD" w:rsidRDefault="00AE43AD" w:rsidP="001E5313">
            <w:pPr>
              <w:spacing w:after="0" w:line="360" w:lineRule="auto"/>
              <w:jc w:val="both"/>
              <w:rPr>
                <w:rFonts w:ascii="Times New Roman" w:eastAsiaTheme="minorHAnsi" w:hAnsi="Times New Roman"/>
                <w:sz w:val="28"/>
                <w:lang w:eastAsia="en-US"/>
              </w:rPr>
            </w:pPr>
            <w:r>
              <w:rPr>
                <w:rFonts w:ascii="Times New Roman" w:eastAsiaTheme="minorHAnsi" w:hAnsi="Times New Roman"/>
                <w:sz w:val="28"/>
                <w:lang w:eastAsia="en-US"/>
              </w:rPr>
              <w:t>Другий рік. Всічення перших пагонів</w:t>
            </w:r>
          </w:p>
        </w:tc>
        <w:tc>
          <w:tcPr>
            <w:tcW w:w="4927" w:type="dxa"/>
          </w:tcPr>
          <w:p w:rsidR="00AE43AD" w:rsidRDefault="00AE43AD" w:rsidP="00FF3758">
            <w:pPr>
              <w:spacing w:after="0" w:line="360" w:lineRule="auto"/>
              <w:jc w:val="both"/>
              <w:rPr>
                <w:rFonts w:ascii="Times New Roman" w:eastAsiaTheme="minorHAnsi" w:hAnsi="Times New Roman"/>
                <w:sz w:val="28"/>
                <w:lang w:eastAsia="en-US"/>
              </w:rPr>
            </w:pPr>
            <w:r>
              <w:rPr>
                <w:rFonts w:ascii="Times New Roman" w:eastAsiaTheme="minorHAnsi" w:hAnsi="Times New Roman"/>
                <w:sz w:val="28"/>
                <w:lang w:eastAsia="en-US"/>
              </w:rPr>
              <w:t xml:space="preserve">Третій-четвертий рік. Поява другорядних горизонтальних пагонів. </w:t>
            </w:r>
          </w:p>
        </w:tc>
      </w:tr>
      <w:tr w:rsidR="00AE43AD" w:rsidTr="00857D79">
        <w:tc>
          <w:tcPr>
            <w:tcW w:w="9854" w:type="dxa"/>
            <w:gridSpan w:val="2"/>
          </w:tcPr>
          <w:p w:rsidR="00AE43AD" w:rsidRDefault="00AE43AD" w:rsidP="00AE43AD">
            <w:pPr>
              <w:spacing w:after="0" w:line="360" w:lineRule="auto"/>
              <w:ind w:firstLine="708"/>
              <w:jc w:val="center"/>
              <w:rPr>
                <w:rFonts w:ascii="Times New Roman" w:eastAsiaTheme="minorHAnsi" w:hAnsi="Times New Roman"/>
                <w:sz w:val="28"/>
                <w:lang w:eastAsia="en-US"/>
              </w:rPr>
            </w:pPr>
            <w:r>
              <w:rPr>
                <w:rFonts w:ascii="Times New Roman" w:eastAsiaTheme="minorHAnsi" w:hAnsi="Times New Roman"/>
                <w:noProof/>
                <w:sz w:val="28"/>
              </w:rPr>
              <w:drawing>
                <wp:inline distT="0" distB="0" distL="0" distR="0">
                  <wp:extent cx="2320655" cy="314706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lum bright="10000"/>
                          </a:blip>
                          <a:srcRect l="12558" t="14694" r="58058" b="14585"/>
                          <a:stretch>
                            <a:fillRect/>
                          </a:stretch>
                        </pic:blipFill>
                        <pic:spPr bwMode="auto">
                          <a:xfrm>
                            <a:off x="0" y="0"/>
                            <a:ext cx="2335501" cy="3167193"/>
                          </a:xfrm>
                          <a:prstGeom prst="rect">
                            <a:avLst/>
                          </a:prstGeom>
                          <a:noFill/>
                          <a:ln w="9525">
                            <a:noFill/>
                            <a:miter lim="800000"/>
                            <a:headEnd/>
                            <a:tailEnd/>
                          </a:ln>
                        </pic:spPr>
                      </pic:pic>
                    </a:graphicData>
                  </a:graphic>
                </wp:inline>
              </w:drawing>
            </w:r>
          </w:p>
        </w:tc>
      </w:tr>
      <w:tr w:rsidR="00AE43AD" w:rsidTr="00857D79">
        <w:tc>
          <w:tcPr>
            <w:tcW w:w="9854" w:type="dxa"/>
            <w:gridSpan w:val="2"/>
          </w:tcPr>
          <w:p w:rsidR="00AE43AD" w:rsidRDefault="00AE43AD" w:rsidP="00AE43AD">
            <w:pPr>
              <w:spacing w:after="0" w:line="360" w:lineRule="auto"/>
              <w:ind w:firstLine="708"/>
              <w:jc w:val="both"/>
              <w:rPr>
                <w:rFonts w:ascii="Times New Roman" w:eastAsiaTheme="minorHAnsi" w:hAnsi="Times New Roman"/>
                <w:sz w:val="28"/>
                <w:lang w:eastAsia="en-US"/>
              </w:rPr>
            </w:pPr>
            <w:r>
              <w:rPr>
                <w:rFonts w:ascii="Times New Roman" w:eastAsiaTheme="minorHAnsi" w:hAnsi="Times New Roman"/>
                <w:sz w:val="28"/>
                <w:lang w:eastAsia="en-US"/>
              </w:rPr>
              <w:t>П’ятий рік. Продовження обрізки. Прибирання вертикальних пагонів, всічення горизонтальних.</w:t>
            </w:r>
          </w:p>
        </w:tc>
      </w:tr>
    </w:tbl>
    <w:p w:rsidR="00FF3758" w:rsidRDefault="00AE43AD" w:rsidP="001E5313">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 </w:t>
      </w:r>
    </w:p>
    <w:p w:rsidR="00AE43AD" w:rsidRDefault="00AE43AD" w:rsidP="001E5313">
      <w:pPr>
        <w:spacing w:after="0" w:line="360" w:lineRule="auto"/>
        <w:ind w:firstLine="708"/>
        <w:jc w:val="both"/>
        <w:rPr>
          <w:rFonts w:ascii="Times New Roman" w:eastAsiaTheme="minorHAnsi" w:hAnsi="Times New Roman"/>
          <w:sz w:val="28"/>
          <w:lang w:val="uk-UA" w:eastAsia="en-US"/>
        </w:rPr>
      </w:pPr>
      <w:r w:rsidRPr="00FF3758">
        <w:rPr>
          <w:rFonts w:ascii="Times New Roman" w:eastAsiaTheme="minorHAnsi" w:hAnsi="Times New Roman"/>
          <w:sz w:val="28"/>
          <w:lang w:val="uk-UA" w:eastAsia="en-US"/>
        </w:rPr>
        <w:t>Рис</w:t>
      </w:r>
      <w:r w:rsidR="003F02CC" w:rsidRPr="00FF3758">
        <w:rPr>
          <w:rFonts w:ascii="Times New Roman" w:eastAsiaTheme="minorHAnsi" w:hAnsi="Times New Roman"/>
          <w:sz w:val="28"/>
          <w:lang w:val="uk-UA" w:eastAsia="en-US"/>
        </w:rPr>
        <w:t>унок 3.</w:t>
      </w:r>
      <w:r w:rsidR="00FF3758" w:rsidRPr="00FF3758">
        <w:rPr>
          <w:rFonts w:ascii="Times New Roman" w:eastAsiaTheme="minorHAnsi" w:hAnsi="Times New Roman"/>
          <w:sz w:val="28"/>
          <w:lang w:val="uk-UA" w:eastAsia="en-US"/>
        </w:rPr>
        <w:t>6</w:t>
      </w:r>
      <w:r w:rsidR="003F02CC" w:rsidRPr="00FF3758">
        <w:rPr>
          <w:rFonts w:ascii="Times New Roman" w:eastAsiaTheme="minorHAnsi" w:hAnsi="Times New Roman"/>
          <w:sz w:val="28"/>
          <w:lang w:val="uk-UA" w:eastAsia="en-US"/>
        </w:rPr>
        <w:t xml:space="preserve"> </w:t>
      </w:r>
      <w:r w:rsidR="001B0ABC" w:rsidRPr="00FF3758">
        <w:rPr>
          <w:rFonts w:ascii="Times New Roman" w:eastAsiaTheme="minorHAnsi" w:hAnsi="Times New Roman"/>
          <w:sz w:val="28"/>
          <w:lang w:val="uk-UA" w:eastAsia="en-US"/>
        </w:rPr>
        <w:t>Схема формуючих обрізок перших п’яти – шести років</w:t>
      </w:r>
      <w:r w:rsidR="001B0ABC">
        <w:rPr>
          <w:rFonts w:ascii="Times New Roman" w:eastAsiaTheme="minorHAnsi" w:hAnsi="Times New Roman"/>
          <w:sz w:val="28"/>
          <w:lang w:val="uk-UA" w:eastAsia="en-US"/>
        </w:rPr>
        <w:t xml:space="preserve"> розвитку прищепи</w:t>
      </w:r>
      <w:r w:rsidR="000E42ED" w:rsidRPr="000E42ED">
        <w:rPr>
          <w:rFonts w:ascii="Times New Roman" w:eastAsiaTheme="minorHAnsi" w:hAnsi="Times New Roman"/>
          <w:sz w:val="28"/>
          <w:lang w:val="uk-UA" w:eastAsia="en-US"/>
        </w:rPr>
        <w:t xml:space="preserve"> </w:t>
      </w:r>
      <w:r w:rsidR="000E42ED">
        <w:rPr>
          <w:rFonts w:ascii="Times New Roman" w:eastAsiaTheme="minorHAnsi" w:hAnsi="Times New Roman"/>
          <w:sz w:val="28"/>
          <w:lang w:val="uk-UA" w:eastAsia="en-US"/>
        </w:rPr>
        <w:t xml:space="preserve">(на прикладі рослини сорту </w:t>
      </w:r>
      <w:r w:rsidR="000E42ED" w:rsidRPr="000E42ED">
        <w:rPr>
          <w:rFonts w:ascii="Times New Roman" w:eastAsiaTheme="minorHAnsi" w:hAnsi="Times New Roman"/>
          <w:sz w:val="28"/>
          <w:lang w:val="uk-UA" w:eastAsia="en-US"/>
        </w:rPr>
        <w:t>‘</w:t>
      </w:r>
      <w:r w:rsidR="000E42ED" w:rsidRPr="000E42ED">
        <w:rPr>
          <w:rFonts w:ascii="Times New Roman" w:eastAsiaTheme="minorHAnsi" w:hAnsi="Times New Roman"/>
          <w:sz w:val="28"/>
          <w:lang w:val="en-US" w:eastAsia="en-US"/>
        </w:rPr>
        <w:t>Kiku</w:t>
      </w:r>
      <w:r w:rsidR="000E42ED" w:rsidRPr="000E42ED">
        <w:rPr>
          <w:rFonts w:ascii="Times New Roman" w:eastAsiaTheme="minorHAnsi" w:hAnsi="Times New Roman"/>
          <w:sz w:val="28"/>
          <w:lang w:val="uk-UA" w:eastAsia="en-US"/>
        </w:rPr>
        <w:t xml:space="preserve"> </w:t>
      </w:r>
      <w:r w:rsidR="000E42ED" w:rsidRPr="000E42ED">
        <w:rPr>
          <w:rFonts w:ascii="Times New Roman" w:eastAsiaTheme="minorHAnsi" w:hAnsi="Times New Roman"/>
          <w:sz w:val="28"/>
          <w:lang w:val="en-US" w:eastAsia="en-US"/>
        </w:rPr>
        <w:t>Shidare</w:t>
      </w:r>
      <w:r w:rsidR="000E42ED" w:rsidRPr="000E42ED">
        <w:rPr>
          <w:rFonts w:ascii="Times New Roman" w:eastAsiaTheme="minorHAnsi" w:hAnsi="Times New Roman"/>
          <w:sz w:val="28"/>
          <w:lang w:val="uk-UA" w:eastAsia="en-US"/>
        </w:rPr>
        <w:t>’</w:t>
      </w:r>
      <w:r w:rsidR="000E42ED">
        <w:rPr>
          <w:rFonts w:ascii="Times New Roman" w:eastAsiaTheme="minorHAnsi" w:hAnsi="Times New Roman"/>
          <w:sz w:val="28"/>
          <w:lang w:val="uk-UA" w:eastAsia="en-US"/>
        </w:rPr>
        <w:t>)</w:t>
      </w:r>
    </w:p>
    <w:p w:rsidR="0067462A" w:rsidRPr="00A96747" w:rsidRDefault="0067462A" w:rsidP="00A96747">
      <w:pPr>
        <w:pStyle w:val="1"/>
        <w:ind w:firstLine="709"/>
        <w:rPr>
          <w:rFonts w:ascii="Times New Roman" w:eastAsiaTheme="minorHAnsi" w:hAnsi="Times New Roman" w:cs="Times New Roman"/>
          <w:b w:val="0"/>
          <w:i/>
          <w:color w:val="auto"/>
          <w:lang w:val="uk-UA" w:eastAsia="en-US"/>
        </w:rPr>
      </w:pPr>
      <w:bookmarkStart w:id="44" w:name="_Toc58536312"/>
      <w:r w:rsidRPr="00A96747">
        <w:rPr>
          <w:rFonts w:ascii="Times New Roman" w:eastAsiaTheme="minorHAnsi" w:hAnsi="Times New Roman" w:cs="Times New Roman"/>
          <w:b w:val="0"/>
          <w:color w:val="auto"/>
          <w:lang w:val="uk-UA" w:eastAsia="en-US"/>
        </w:rPr>
        <w:lastRenderedPageBreak/>
        <w:t xml:space="preserve">3.5 Розробка схеми обробки та удобрювання декоративних щеплених рослин роду </w:t>
      </w:r>
      <w:r w:rsidRPr="00A96747">
        <w:rPr>
          <w:rFonts w:ascii="Times New Roman" w:eastAsiaTheme="minorHAnsi" w:hAnsi="Times New Roman" w:cs="Times New Roman"/>
          <w:b w:val="0"/>
          <w:i/>
          <w:color w:val="auto"/>
          <w:lang w:val="uk-UA" w:eastAsia="en-US"/>
        </w:rPr>
        <w:t>Cerasus</w:t>
      </w:r>
      <w:bookmarkEnd w:id="44"/>
    </w:p>
    <w:p w:rsidR="00720A98" w:rsidRDefault="00720A98" w:rsidP="003D64FE">
      <w:pPr>
        <w:spacing w:after="0" w:line="360" w:lineRule="auto"/>
        <w:ind w:firstLine="708"/>
        <w:jc w:val="both"/>
        <w:rPr>
          <w:rFonts w:ascii="Times New Roman" w:eastAsiaTheme="minorHAnsi" w:hAnsi="Times New Roman"/>
          <w:i/>
          <w:sz w:val="28"/>
          <w:lang w:val="uk-UA" w:eastAsia="en-US"/>
        </w:rPr>
      </w:pPr>
    </w:p>
    <w:p w:rsidR="00720A98" w:rsidRPr="0067462A" w:rsidRDefault="00720A98" w:rsidP="003D64FE">
      <w:pPr>
        <w:spacing w:after="0" w:line="360" w:lineRule="auto"/>
        <w:ind w:firstLine="708"/>
        <w:jc w:val="both"/>
        <w:rPr>
          <w:rFonts w:ascii="Times New Roman" w:eastAsiaTheme="minorHAnsi" w:hAnsi="Times New Roman"/>
          <w:i/>
          <w:sz w:val="28"/>
          <w:lang w:val="uk-UA" w:eastAsia="en-US"/>
        </w:rPr>
      </w:pPr>
    </w:p>
    <w:p w:rsidR="0067462A" w:rsidRPr="00720A98" w:rsidRDefault="00ED5FAC" w:rsidP="00B908A6">
      <w:pPr>
        <w:spacing w:after="0" w:line="360" w:lineRule="auto"/>
        <w:ind w:firstLine="708"/>
        <w:jc w:val="both"/>
        <w:rPr>
          <w:rFonts w:ascii="Times New Roman" w:eastAsiaTheme="minorHAnsi" w:hAnsi="Times New Roman" w:cs="Times New Roman"/>
          <w:sz w:val="28"/>
          <w:szCs w:val="28"/>
          <w:lang w:val="uk-UA" w:eastAsia="en-US"/>
        </w:rPr>
      </w:pPr>
      <w:r w:rsidRPr="00720A98">
        <w:rPr>
          <w:rFonts w:ascii="Times New Roman" w:hAnsi="Times New Roman" w:cs="Times New Roman"/>
          <w:sz w:val="28"/>
          <w:szCs w:val="28"/>
        </w:rPr>
        <w:t>Незважаючи на те, що при спорідненому щепленні рослин р.Cerasus підщепа добре адаптована до умов середнього степу і за рахунок цього прищепа почуває себе досить комфортно, протягом року має проводитись обробка та підкормка рослин. Графік та препарати підбираються згідно пори року, стадії вегетації, температури, активності шкідників та ін. Препарати, що використовуються, включають в себе список найбільш дієвих та мінімально токсичних для рослин і корисних комах фунгіцидів, акарицидів та інсектицидів різного механізму дії, в залежності від найбільш активної на момент обробки стадії шкідника. Паралельно, але окремо від труєння шкідників, йде обробка рослин рідкими добривами, мікроелементами, стимуляторами росту та розвитку, антидепресантами. Це допомагає рослинам не тільки ефективніше боротися зі шкідниками, а й легше переносити екстремальні умови на кшталт посухи та високих температур. Починаються обробки на початку весни та припиняються наприкінці осені. Особливо важливі ранні оприскування після нехолодної, вологої зими, оскільки помірно низькі температури і вологість сприяють комфортній зимівлі і більш ранньому початку активного розвитку кліщів та грибкових захворювань.</w:t>
      </w:r>
    </w:p>
    <w:p w:rsidR="00B908A6" w:rsidRDefault="0067462A" w:rsidP="00B908A6">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На основі аналізу літератури та існуючих рекомендацій та враховуючи практичний досвід вирощування та догляду за рослинами роду </w:t>
      </w:r>
      <w:r w:rsidRPr="00225914">
        <w:rPr>
          <w:rFonts w:ascii="Times New Roman" w:eastAsiaTheme="minorHAnsi" w:hAnsi="Times New Roman"/>
          <w:sz w:val="28"/>
          <w:lang w:val="uk-UA" w:eastAsia="en-US"/>
        </w:rPr>
        <w:t>Cerasus</w:t>
      </w:r>
      <w:r>
        <w:rPr>
          <w:rFonts w:ascii="Times New Roman" w:eastAsiaTheme="minorHAnsi" w:hAnsi="Times New Roman"/>
          <w:sz w:val="28"/>
          <w:lang w:val="uk-UA" w:eastAsia="en-US"/>
        </w:rPr>
        <w:t xml:space="preserve"> нами було здіснено складання схеми обробки та удобрювання</w:t>
      </w:r>
      <w:r w:rsidRPr="00702137">
        <w:rPr>
          <w:rFonts w:ascii="Times New Roman" w:eastAsiaTheme="minorHAnsi" w:hAnsi="Times New Roman"/>
          <w:sz w:val="28"/>
          <w:lang w:eastAsia="en-US"/>
        </w:rPr>
        <w:t xml:space="preserve"> </w:t>
      </w:r>
      <w:r w:rsidR="00B908A6" w:rsidRPr="00702137">
        <w:rPr>
          <w:rFonts w:ascii="Times New Roman" w:eastAsiaTheme="minorHAnsi" w:hAnsi="Times New Roman"/>
          <w:sz w:val="28"/>
          <w:lang w:eastAsia="en-US"/>
        </w:rPr>
        <w:t>(</w:t>
      </w:r>
      <w:r>
        <w:rPr>
          <w:rFonts w:ascii="Times New Roman" w:eastAsiaTheme="minorHAnsi" w:hAnsi="Times New Roman"/>
          <w:sz w:val="28"/>
          <w:lang w:val="uk-UA" w:eastAsia="en-US"/>
        </w:rPr>
        <w:t>т</w:t>
      </w:r>
      <w:r w:rsidR="00B908A6">
        <w:rPr>
          <w:rFonts w:ascii="Times New Roman" w:eastAsiaTheme="minorHAnsi" w:hAnsi="Times New Roman"/>
          <w:sz w:val="28"/>
          <w:lang w:val="uk-UA" w:eastAsia="en-US"/>
        </w:rPr>
        <w:t>абл.3.</w:t>
      </w:r>
      <w:r>
        <w:rPr>
          <w:rFonts w:ascii="Times New Roman" w:eastAsiaTheme="minorHAnsi" w:hAnsi="Times New Roman"/>
          <w:sz w:val="28"/>
          <w:lang w:val="uk-UA" w:eastAsia="en-US"/>
        </w:rPr>
        <w:t>3</w:t>
      </w:r>
      <w:r w:rsidR="00B908A6">
        <w:rPr>
          <w:rFonts w:ascii="Times New Roman" w:eastAsiaTheme="minorHAnsi" w:hAnsi="Times New Roman"/>
          <w:sz w:val="28"/>
          <w:lang w:val="uk-UA" w:eastAsia="en-US"/>
        </w:rPr>
        <w:t>)</w:t>
      </w:r>
      <w:r>
        <w:rPr>
          <w:rFonts w:ascii="Times New Roman" w:eastAsiaTheme="minorHAnsi" w:hAnsi="Times New Roman"/>
          <w:sz w:val="28"/>
          <w:lang w:val="uk-UA" w:eastAsia="en-US"/>
        </w:rPr>
        <w:t>.</w:t>
      </w:r>
    </w:p>
    <w:p w:rsidR="00FF3758" w:rsidRDefault="00FF3758" w:rsidP="00FF3758">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Отже, протягом року проводилась планова обробка рослин препаратами проти різного роду шкідників, щоб прибрати вогнища зараження, що утворилися та запобігти утворенню нових точок ураження. </w:t>
      </w:r>
    </w:p>
    <w:p w:rsidR="00FF3758" w:rsidRDefault="00FF3758" w:rsidP="00B908A6">
      <w:pPr>
        <w:spacing w:after="0" w:line="360" w:lineRule="auto"/>
        <w:ind w:firstLine="708"/>
        <w:jc w:val="both"/>
        <w:rPr>
          <w:rFonts w:ascii="Times New Roman" w:eastAsiaTheme="minorHAnsi" w:hAnsi="Times New Roman"/>
          <w:sz w:val="28"/>
          <w:lang w:val="uk-UA" w:eastAsia="en-US"/>
        </w:rPr>
      </w:pPr>
    </w:p>
    <w:p w:rsidR="0067462A" w:rsidRDefault="0067462A" w:rsidP="00B908A6">
      <w:pPr>
        <w:spacing w:after="0" w:line="360" w:lineRule="auto"/>
        <w:ind w:firstLine="708"/>
        <w:jc w:val="both"/>
        <w:rPr>
          <w:rFonts w:ascii="Times New Roman" w:eastAsiaTheme="minorHAnsi" w:hAnsi="Times New Roman"/>
          <w:sz w:val="28"/>
          <w:lang w:val="uk-UA" w:eastAsia="en-US"/>
        </w:rPr>
      </w:pPr>
    </w:p>
    <w:p w:rsidR="00B908A6" w:rsidRPr="008C18F8" w:rsidRDefault="00B908A6" w:rsidP="00B908A6">
      <w:pPr>
        <w:spacing w:after="0" w:line="360" w:lineRule="auto"/>
        <w:ind w:firstLine="708"/>
        <w:jc w:val="both"/>
        <w:rPr>
          <w:rFonts w:ascii="Times New Roman" w:eastAsiaTheme="minorHAnsi" w:hAnsi="Times New Roman"/>
          <w:sz w:val="28"/>
          <w:lang w:eastAsia="en-US"/>
        </w:rPr>
      </w:pPr>
      <w:r>
        <w:rPr>
          <w:rFonts w:ascii="Times New Roman" w:eastAsiaTheme="minorHAnsi" w:hAnsi="Times New Roman"/>
          <w:sz w:val="28"/>
          <w:lang w:val="uk-UA" w:eastAsia="en-US"/>
        </w:rPr>
        <w:lastRenderedPageBreak/>
        <w:t>Таблиця 3.</w:t>
      </w:r>
      <w:r w:rsidR="0067462A">
        <w:rPr>
          <w:rFonts w:ascii="Times New Roman" w:eastAsiaTheme="minorHAnsi" w:hAnsi="Times New Roman"/>
          <w:sz w:val="28"/>
          <w:lang w:val="uk-UA" w:eastAsia="en-US"/>
        </w:rPr>
        <w:t>3</w:t>
      </w:r>
      <w:r>
        <w:rPr>
          <w:rFonts w:ascii="Times New Roman" w:eastAsiaTheme="minorHAnsi" w:hAnsi="Times New Roman"/>
          <w:sz w:val="28"/>
          <w:lang w:val="uk-UA" w:eastAsia="en-US"/>
        </w:rPr>
        <w:t xml:space="preserve"> Річна схема рекомендованої обробки та удобрювання декоративних рослин</w:t>
      </w:r>
      <w:r w:rsidR="008C18F8" w:rsidRPr="008C18F8">
        <w:rPr>
          <w:rFonts w:ascii="Times New Roman" w:eastAsiaTheme="minorHAnsi" w:hAnsi="Times New Roman"/>
          <w:sz w:val="28"/>
          <w:lang w:eastAsia="en-US"/>
        </w:rPr>
        <w:t xml:space="preserve"> [</w:t>
      </w:r>
      <w:r w:rsidR="001E62C3">
        <w:rPr>
          <w:rFonts w:ascii="Times New Roman" w:eastAsiaTheme="minorHAnsi" w:hAnsi="Times New Roman"/>
          <w:sz w:val="28"/>
          <w:lang w:val="uk-UA" w:eastAsia="en-US"/>
        </w:rPr>
        <w:t>55</w:t>
      </w:r>
      <w:r w:rsidR="008C18F8" w:rsidRPr="008C18F8">
        <w:rPr>
          <w:rFonts w:ascii="Times New Roman" w:eastAsiaTheme="minorHAnsi" w:hAnsi="Times New Roman"/>
          <w:sz w:val="28"/>
          <w:lang w:eastAsia="en-US"/>
        </w:rPr>
        <w:t>]</w:t>
      </w:r>
    </w:p>
    <w:tbl>
      <w:tblPr>
        <w:tblStyle w:val="a4"/>
        <w:tblW w:w="0" w:type="auto"/>
        <w:tblLook w:val="04A0"/>
      </w:tblPr>
      <w:tblGrid>
        <w:gridCol w:w="1366"/>
        <w:gridCol w:w="2246"/>
        <w:gridCol w:w="2936"/>
        <w:gridCol w:w="1212"/>
        <w:gridCol w:w="2094"/>
      </w:tblGrid>
      <w:tr w:rsidR="0067462A" w:rsidTr="0067462A">
        <w:trPr>
          <w:cantSplit/>
          <w:trHeight w:val="1134"/>
        </w:trPr>
        <w:tc>
          <w:tcPr>
            <w:tcW w:w="1463" w:type="dxa"/>
            <w:textDirection w:val="btLr"/>
          </w:tcPr>
          <w:p w:rsidR="00CD0EC0" w:rsidRDefault="00BE4FFB" w:rsidP="00227559">
            <w:pPr>
              <w:spacing w:after="0" w:line="240" w:lineRule="auto"/>
              <w:ind w:left="113" w:right="113"/>
              <w:jc w:val="both"/>
              <w:rPr>
                <w:rFonts w:ascii="Times New Roman" w:eastAsiaTheme="minorHAnsi" w:hAnsi="Times New Roman"/>
                <w:sz w:val="28"/>
                <w:lang w:eastAsia="en-US"/>
              </w:rPr>
            </w:pPr>
            <w:r>
              <w:rPr>
                <w:rFonts w:ascii="Times New Roman" w:eastAsiaTheme="minorHAnsi" w:hAnsi="Times New Roman"/>
                <w:sz w:val="28"/>
                <w:lang w:eastAsia="en-US"/>
              </w:rPr>
              <w:t xml:space="preserve">Фенофаза </w:t>
            </w:r>
          </w:p>
        </w:tc>
        <w:tc>
          <w:tcPr>
            <w:tcW w:w="2304" w:type="dxa"/>
          </w:tcPr>
          <w:p w:rsidR="00CD0EC0" w:rsidRDefault="00BE4FFB"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 xml:space="preserve">Препарат </w:t>
            </w:r>
          </w:p>
        </w:tc>
        <w:tc>
          <w:tcPr>
            <w:tcW w:w="3004" w:type="dxa"/>
          </w:tcPr>
          <w:p w:rsidR="00CD0EC0" w:rsidRDefault="00CC2E4E"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 xml:space="preserve">Клас </w:t>
            </w:r>
            <w:r w:rsidR="00FD123C">
              <w:rPr>
                <w:rFonts w:ascii="Times New Roman" w:eastAsiaTheme="minorHAnsi" w:hAnsi="Times New Roman"/>
                <w:sz w:val="28"/>
                <w:lang w:eastAsia="en-US"/>
              </w:rPr>
              <w:t>препарату</w:t>
            </w:r>
          </w:p>
        </w:tc>
        <w:tc>
          <w:tcPr>
            <w:tcW w:w="986" w:type="dxa"/>
          </w:tcPr>
          <w:p w:rsidR="00CD0EC0"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Витрати</w:t>
            </w:r>
            <w:r w:rsidR="00BE4FFB">
              <w:rPr>
                <w:rFonts w:ascii="Times New Roman" w:eastAsiaTheme="minorHAnsi" w:hAnsi="Times New Roman"/>
                <w:sz w:val="28"/>
                <w:lang w:eastAsia="en-US"/>
              </w:rPr>
              <w:t xml:space="preserve"> на 10л</w:t>
            </w:r>
            <w:r>
              <w:rPr>
                <w:rFonts w:ascii="Times New Roman" w:eastAsiaTheme="minorHAnsi" w:hAnsi="Times New Roman"/>
                <w:sz w:val="28"/>
                <w:lang w:eastAsia="en-US"/>
              </w:rPr>
              <w:t xml:space="preserve"> бакової суміші</w:t>
            </w:r>
          </w:p>
        </w:tc>
        <w:tc>
          <w:tcPr>
            <w:tcW w:w="2097" w:type="dxa"/>
          </w:tcPr>
          <w:p w:rsidR="00CD0EC0" w:rsidRDefault="00BE4FFB"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 xml:space="preserve">Підживлення </w:t>
            </w:r>
            <w:r w:rsidR="00282472">
              <w:rPr>
                <w:rFonts w:ascii="Times New Roman" w:eastAsiaTheme="minorHAnsi" w:hAnsi="Times New Roman"/>
                <w:sz w:val="28"/>
                <w:lang w:eastAsia="en-US"/>
              </w:rPr>
              <w:t>(на 10 л розчину)</w:t>
            </w:r>
          </w:p>
        </w:tc>
      </w:tr>
      <w:tr w:rsidR="0067462A" w:rsidTr="0067462A">
        <w:trPr>
          <w:cantSplit/>
          <w:trHeight w:val="1134"/>
        </w:trPr>
        <w:tc>
          <w:tcPr>
            <w:tcW w:w="1463" w:type="dxa"/>
            <w:textDirection w:val="btLr"/>
          </w:tcPr>
          <w:p w:rsidR="00BE4FFB" w:rsidRDefault="00BE4FFB" w:rsidP="00227559">
            <w:pPr>
              <w:spacing w:after="0" w:line="240" w:lineRule="auto"/>
              <w:ind w:left="113" w:right="113"/>
              <w:jc w:val="both"/>
              <w:rPr>
                <w:rFonts w:ascii="Times New Roman" w:eastAsiaTheme="minorHAnsi" w:hAnsi="Times New Roman"/>
                <w:sz w:val="28"/>
                <w:lang w:eastAsia="en-US"/>
              </w:rPr>
            </w:pPr>
            <w:r>
              <w:rPr>
                <w:rFonts w:ascii="Times New Roman" w:eastAsiaTheme="minorHAnsi" w:hAnsi="Times New Roman"/>
                <w:sz w:val="28"/>
                <w:lang w:eastAsia="en-US"/>
              </w:rPr>
              <w:t>Березень</w:t>
            </w:r>
          </w:p>
        </w:tc>
        <w:tc>
          <w:tcPr>
            <w:tcW w:w="2304" w:type="dxa"/>
          </w:tcPr>
          <w:p w:rsidR="00BE4FFB" w:rsidRDefault="00BE4FFB"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w:t>
            </w:r>
            <w:r w:rsidR="00614171">
              <w:rPr>
                <w:rFonts w:ascii="Times New Roman" w:eastAsiaTheme="minorHAnsi" w:hAnsi="Times New Roman"/>
                <w:sz w:val="28"/>
                <w:lang w:eastAsia="en-US"/>
              </w:rPr>
              <w:t xml:space="preserve"> «</w:t>
            </w:r>
            <w:r>
              <w:rPr>
                <w:rFonts w:ascii="Times New Roman" w:eastAsiaTheme="minorHAnsi" w:hAnsi="Times New Roman"/>
                <w:sz w:val="28"/>
                <w:lang w:eastAsia="en-US"/>
              </w:rPr>
              <w:t>Купроксат</w:t>
            </w:r>
            <w:r w:rsidR="00614171">
              <w:rPr>
                <w:rFonts w:ascii="Times New Roman" w:eastAsiaTheme="minorHAnsi" w:hAnsi="Times New Roman"/>
                <w:sz w:val="28"/>
                <w:lang w:eastAsia="en-US"/>
              </w:rPr>
              <w:t>»</w:t>
            </w:r>
          </w:p>
          <w:p w:rsidR="00BE4FFB" w:rsidRDefault="00BE4FFB"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 xml:space="preserve">2. </w:t>
            </w:r>
            <w:r w:rsidR="00614171">
              <w:rPr>
                <w:rFonts w:ascii="Times New Roman" w:eastAsiaTheme="minorHAnsi" w:hAnsi="Times New Roman"/>
                <w:sz w:val="28"/>
                <w:lang w:eastAsia="en-US"/>
              </w:rPr>
              <w:t>«</w:t>
            </w:r>
            <w:r>
              <w:rPr>
                <w:rFonts w:ascii="Times New Roman" w:eastAsiaTheme="minorHAnsi" w:hAnsi="Times New Roman"/>
                <w:sz w:val="28"/>
                <w:lang w:eastAsia="en-US"/>
              </w:rPr>
              <w:t>Хорус</w:t>
            </w:r>
            <w:r w:rsidR="00614171">
              <w:rPr>
                <w:rFonts w:ascii="Times New Roman" w:eastAsiaTheme="minorHAnsi" w:hAnsi="Times New Roman"/>
                <w:sz w:val="28"/>
                <w:lang w:eastAsia="en-US"/>
              </w:rPr>
              <w:t>»</w:t>
            </w:r>
            <w:r w:rsidR="00E700DC">
              <w:rPr>
                <w:rFonts w:ascii="Times New Roman" w:eastAsiaTheme="minorHAnsi" w:hAnsi="Times New Roman"/>
                <w:sz w:val="28"/>
                <w:lang w:eastAsia="en-US"/>
              </w:rPr>
              <w:t xml:space="preserve"> (</w:t>
            </w:r>
            <w:r w:rsidR="00614171">
              <w:rPr>
                <w:rFonts w:ascii="Times New Roman" w:eastAsiaTheme="minorHAnsi" w:hAnsi="Times New Roman"/>
                <w:sz w:val="28"/>
                <w:lang w:eastAsia="en-US"/>
              </w:rPr>
              <w:t>«</w:t>
            </w:r>
            <w:r w:rsidR="00E700DC">
              <w:rPr>
                <w:rFonts w:ascii="Times New Roman" w:eastAsiaTheme="minorHAnsi" w:hAnsi="Times New Roman"/>
                <w:sz w:val="28"/>
                <w:lang w:eastAsia="en-US"/>
              </w:rPr>
              <w:t>Гвардіан</w:t>
            </w:r>
            <w:r w:rsidR="00614171">
              <w:rPr>
                <w:rFonts w:ascii="Times New Roman" w:eastAsiaTheme="minorHAnsi" w:hAnsi="Times New Roman"/>
                <w:sz w:val="28"/>
                <w:lang w:eastAsia="en-US"/>
              </w:rPr>
              <w:t>»</w:t>
            </w:r>
            <w:r w:rsidR="00E700DC">
              <w:rPr>
                <w:rFonts w:ascii="Times New Roman" w:eastAsiaTheme="minorHAnsi" w:hAnsi="Times New Roman"/>
                <w:sz w:val="28"/>
                <w:lang w:eastAsia="en-US"/>
              </w:rPr>
              <w:t>)</w:t>
            </w:r>
            <w:r>
              <w:rPr>
                <w:rFonts w:ascii="Times New Roman" w:eastAsiaTheme="minorHAnsi" w:hAnsi="Times New Roman"/>
                <w:sz w:val="28"/>
                <w:lang w:eastAsia="en-US"/>
              </w:rPr>
              <w:t xml:space="preserve"> або </w:t>
            </w:r>
            <w:r w:rsidR="00614171">
              <w:rPr>
                <w:rFonts w:ascii="Times New Roman" w:eastAsiaTheme="minorHAnsi" w:hAnsi="Times New Roman"/>
                <w:sz w:val="28"/>
                <w:lang w:eastAsia="en-US"/>
              </w:rPr>
              <w:t>«</w:t>
            </w:r>
            <w:r>
              <w:rPr>
                <w:rFonts w:ascii="Times New Roman" w:eastAsiaTheme="minorHAnsi" w:hAnsi="Times New Roman"/>
                <w:sz w:val="28"/>
                <w:lang w:eastAsia="en-US"/>
              </w:rPr>
              <w:t>Дерозал</w:t>
            </w:r>
            <w:r w:rsidR="00614171">
              <w:rPr>
                <w:rFonts w:ascii="Times New Roman" w:eastAsiaTheme="minorHAnsi" w:hAnsi="Times New Roman"/>
                <w:sz w:val="28"/>
                <w:lang w:eastAsia="en-US"/>
              </w:rPr>
              <w:t>»</w:t>
            </w:r>
          </w:p>
          <w:p w:rsidR="00BE4FFB" w:rsidRDefault="00BE4FFB"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 xml:space="preserve">3. </w:t>
            </w:r>
            <w:r w:rsidR="00614171">
              <w:rPr>
                <w:rFonts w:ascii="Times New Roman" w:eastAsiaTheme="minorHAnsi" w:hAnsi="Times New Roman"/>
                <w:sz w:val="28"/>
                <w:lang w:eastAsia="en-US"/>
              </w:rPr>
              <w:t>«</w:t>
            </w:r>
            <w:r>
              <w:rPr>
                <w:rFonts w:ascii="Times New Roman" w:eastAsiaTheme="minorHAnsi" w:hAnsi="Times New Roman"/>
                <w:sz w:val="28"/>
                <w:lang w:eastAsia="en-US"/>
              </w:rPr>
              <w:t>Аполло</w:t>
            </w:r>
            <w:r w:rsidR="00614171">
              <w:rPr>
                <w:rFonts w:ascii="Times New Roman" w:eastAsiaTheme="minorHAnsi" w:hAnsi="Times New Roman"/>
                <w:sz w:val="28"/>
                <w:lang w:eastAsia="en-US"/>
              </w:rPr>
              <w:t>»</w:t>
            </w:r>
            <w:r>
              <w:rPr>
                <w:rFonts w:ascii="Times New Roman" w:eastAsiaTheme="minorHAnsi" w:hAnsi="Times New Roman"/>
                <w:sz w:val="28"/>
                <w:lang w:eastAsia="en-US"/>
              </w:rPr>
              <w:t xml:space="preserve"> + </w:t>
            </w:r>
            <w:r w:rsidR="00614171">
              <w:rPr>
                <w:rFonts w:ascii="Times New Roman" w:eastAsiaTheme="minorHAnsi" w:hAnsi="Times New Roman"/>
                <w:sz w:val="28"/>
                <w:lang w:eastAsia="en-US"/>
              </w:rPr>
              <w:t>«</w:t>
            </w:r>
            <w:r>
              <w:rPr>
                <w:rFonts w:ascii="Times New Roman" w:eastAsiaTheme="minorHAnsi" w:hAnsi="Times New Roman"/>
                <w:sz w:val="28"/>
                <w:lang w:eastAsia="en-US"/>
              </w:rPr>
              <w:t>Мо</w:t>
            </w:r>
            <w:r w:rsidR="00E700DC">
              <w:rPr>
                <w:rFonts w:ascii="Times New Roman" w:eastAsiaTheme="minorHAnsi" w:hAnsi="Times New Roman"/>
                <w:sz w:val="28"/>
                <w:lang w:eastAsia="en-US"/>
              </w:rPr>
              <w:t>с</w:t>
            </w:r>
            <w:r>
              <w:rPr>
                <w:rFonts w:ascii="Times New Roman" w:eastAsiaTheme="minorHAnsi" w:hAnsi="Times New Roman"/>
                <w:sz w:val="28"/>
                <w:lang w:eastAsia="en-US"/>
              </w:rPr>
              <w:t>пилан</w:t>
            </w:r>
            <w:r w:rsidR="00614171">
              <w:rPr>
                <w:rFonts w:ascii="Times New Roman" w:eastAsiaTheme="minorHAnsi" w:hAnsi="Times New Roman"/>
                <w:sz w:val="28"/>
                <w:lang w:eastAsia="en-US"/>
              </w:rPr>
              <w:t>»</w:t>
            </w:r>
          </w:p>
          <w:p w:rsidR="0032642D" w:rsidRDefault="0032642D"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Або</w:t>
            </w:r>
          </w:p>
          <w:p w:rsidR="0032642D" w:rsidRDefault="0032642D"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«Брунька-М» (триєдиний препарат)</w:t>
            </w:r>
          </w:p>
        </w:tc>
        <w:tc>
          <w:tcPr>
            <w:tcW w:w="3004" w:type="dxa"/>
          </w:tcPr>
          <w:p w:rsidR="00386045" w:rsidRPr="00CC2E4E" w:rsidRDefault="00386045"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w:t>
            </w:r>
            <w:r w:rsidR="005C5A1C">
              <w:rPr>
                <w:rFonts w:ascii="Times New Roman" w:eastAsiaTheme="minorHAnsi" w:hAnsi="Times New Roman"/>
                <w:sz w:val="28"/>
                <w:lang w:eastAsia="en-US"/>
              </w:rPr>
              <w:t xml:space="preserve"> Триосновний сульфат міді</w:t>
            </w:r>
            <w:r w:rsidR="00CC2E4E">
              <w:rPr>
                <w:rFonts w:ascii="Times New Roman" w:eastAsiaTheme="minorHAnsi" w:hAnsi="Times New Roman"/>
                <w:sz w:val="28"/>
                <w:lang w:eastAsia="en-US"/>
              </w:rPr>
              <w:t xml:space="preserve">, </w:t>
            </w:r>
            <w:r w:rsidR="00CC2E4E" w:rsidRPr="008C18F8">
              <w:rPr>
                <w:rFonts w:ascii="Times New Roman" w:eastAsiaTheme="minorHAnsi" w:hAnsi="Times New Roman"/>
                <w:sz w:val="28"/>
                <w:lang w:eastAsia="en-US"/>
              </w:rPr>
              <w:t>контактний фунгіцид</w:t>
            </w:r>
          </w:p>
          <w:p w:rsidR="00386045" w:rsidRDefault="00386045"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w:t>
            </w:r>
            <w:r w:rsidR="005C5A1C">
              <w:rPr>
                <w:rFonts w:ascii="Times New Roman" w:eastAsiaTheme="minorHAnsi" w:hAnsi="Times New Roman"/>
                <w:sz w:val="28"/>
                <w:lang w:eastAsia="en-US"/>
              </w:rPr>
              <w:t xml:space="preserve"> А</w:t>
            </w:r>
            <w:r w:rsidR="005C5A1C" w:rsidRPr="008C18F8">
              <w:rPr>
                <w:rFonts w:ascii="Times New Roman" w:eastAsiaTheme="minorHAnsi" w:hAnsi="Times New Roman"/>
                <w:sz w:val="28"/>
                <w:lang w:eastAsia="en-US"/>
              </w:rPr>
              <w:t>нілінопіримідин (ципродиніл)</w:t>
            </w:r>
            <w:r w:rsidR="00CC2E4E">
              <w:rPr>
                <w:rFonts w:ascii="Times New Roman" w:eastAsiaTheme="minorHAnsi" w:hAnsi="Times New Roman"/>
                <w:sz w:val="28"/>
                <w:lang w:eastAsia="en-US"/>
              </w:rPr>
              <w:t xml:space="preserve">, </w:t>
            </w:r>
            <w:r w:rsidR="00CC2E4E" w:rsidRPr="008C18F8">
              <w:rPr>
                <w:rFonts w:ascii="Times New Roman" w:eastAsiaTheme="minorHAnsi" w:hAnsi="Times New Roman"/>
                <w:sz w:val="28"/>
                <w:lang w:eastAsia="en-US"/>
              </w:rPr>
              <w:t>контактний фунгіцид з транс ламінарними властивостями</w:t>
            </w:r>
            <w:r w:rsidR="005C5A1C" w:rsidRPr="008C18F8">
              <w:rPr>
                <w:rFonts w:ascii="Times New Roman" w:eastAsiaTheme="minorHAnsi" w:hAnsi="Times New Roman"/>
                <w:sz w:val="28"/>
                <w:lang w:eastAsia="en-US"/>
              </w:rPr>
              <w:t>.</w:t>
            </w:r>
          </w:p>
          <w:p w:rsidR="00E700DC" w:rsidRDefault="00386045"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w:t>
            </w:r>
            <w:r w:rsidR="00CC2E4E" w:rsidRPr="00CC2E4E">
              <w:rPr>
                <w:rFonts w:ascii="Century-Gothic-Cyrillic" w:hAnsi="Century-Gothic-Cyrillic"/>
                <w:color w:val="444444"/>
                <w:sz w:val="30"/>
                <w:szCs w:val="30"/>
                <w:shd w:val="clear" w:color="auto" w:fill="F8F8F8"/>
                <w:lang w:val="ru-RU" w:bidi="ar-SA"/>
              </w:rPr>
              <w:t xml:space="preserve"> </w:t>
            </w:r>
            <w:r w:rsidR="00CC2E4E" w:rsidRPr="00CC2E4E">
              <w:rPr>
                <w:rFonts w:ascii="Times New Roman" w:hAnsi="Times New Roman" w:cs="Times New Roman"/>
                <w:sz w:val="28"/>
                <w:szCs w:val="28"/>
                <w:shd w:val="clear" w:color="auto" w:fill="F8F8F8"/>
                <w:lang w:bidi="ar-SA"/>
              </w:rPr>
              <w:t>Тетразин</w:t>
            </w:r>
            <w:r w:rsidR="00CC2E4E">
              <w:rPr>
                <w:rFonts w:ascii="Century-Gothic-Cyrillic" w:hAnsi="Century-Gothic-Cyrillic"/>
                <w:color w:val="444444"/>
                <w:sz w:val="30"/>
                <w:szCs w:val="30"/>
                <w:shd w:val="clear" w:color="auto" w:fill="F8F8F8"/>
                <w:lang w:bidi="ar-SA"/>
              </w:rPr>
              <w:t xml:space="preserve"> (</w:t>
            </w:r>
            <w:r w:rsidR="00CC2E4E" w:rsidRPr="00CC2E4E">
              <w:rPr>
                <w:rFonts w:ascii="Times New Roman" w:eastAsiaTheme="minorHAnsi" w:hAnsi="Times New Roman"/>
                <w:sz w:val="28"/>
                <w:lang w:val="ru-RU" w:eastAsia="en-US"/>
              </w:rPr>
              <w:t>клофентезин</w:t>
            </w:r>
            <w:r w:rsidR="00CC2E4E">
              <w:rPr>
                <w:rFonts w:ascii="Times New Roman" w:eastAsiaTheme="minorHAnsi" w:hAnsi="Times New Roman"/>
                <w:sz w:val="28"/>
                <w:lang w:eastAsia="en-US"/>
              </w:rPr>
              <w:t xml:space="preserve">) </w:t>
            </w:r>
            <w:r w:rsidR="00CC2E4E" w:rsidRPr="00CC2E4E">
              <w:rPr>
                <w:rFonts w:ascii="Times New Roman" w:eastAsiaTheme="minorHAnsi" w:hAnsi="Times New Roman"/>
                <w:sz w:val="28"/>
                <w:lang w:val="ru-RU" w:eastAsia="en-US"/>
              </w:rPr>
              <w:t>селективний контактний акарицид</w:t>
            </w:r>
          </w:p>
          <w:p w:rsidR="00470CBA" w:rsidRDefault="00470CBA"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Або</w:t>
            </w:r>
          </w:p>
          <w:p w:rsidR="00470CBA" w:rsidRPr="00FD123C" w:rsidRDefault="00FD123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Ф</w:t>
            </w:r>
            <w:r w:rsidRPr="00FD123C">
              <w:rPr>
                <w:rFonts w:ascii="Times New Roman" w:eastAsiaTheme="minorHAnsi" w:hAnsi="Times New Roman"/>
                <w:sz w:val="28"/>
                <w:lang w:eastAsia="en-US"/>
              </w:rPr>
              <w:t>осфориста кислота + фосф</w:t>
            </w:r>
            <w:r>
              <w:rPr>
                <w:rFonts w:ascii="Times New Roman" w:eastAsiaTheme="minorHAnsi" w:hAnsi="Times New Roman"/>
                <w:sz w:val="28"/>
                <w:lang w:eastAsia="en-US"/>
              </w:rPr>
              <w:t>і</w:t>
            </w:r>
            <w:r w:rsidRPr="00FD123C">
              <w:rPr>
                <w:rFonts w:ascii="Times New Roman" w:eastAsiaTheme="minorHAnsi" w:hAnsi="Times New Roman"/>
                <w:sz w:val="28"/>
                <w:lang w:eastAsia="en-US"/>
              </w:rPr>
              <w:t>т</w:t>
            </w:r>
            <w:r>
              <w:rPr>
                <w:rFonts w:ascii="Times New Roman" w:eastAsiaTheme="minorHAnsi" w:hAnsi="Times New Roman"/>
                <w:sz w:val="28"/>
                <w:lang w:eastAsia="en-US"/>
              </w:rPr>
              <w:t>и</w:t>
            </w:r>
            <w:r w:rsidRPr="00FD123C">
              <w:rPr>
                <w:rFonts w:ascii="Times New Roman" w:eastAsiaTheme="minorHAnsi" w:hAnsi="Times New Roman"/>
                <w:sz w:val="28"/>
                <w:lang w:eastAsia="en-US"/>
              </w:rPr>
              <w:t xml:space="preserve"> алюм</w:t>
            </w:r>
            <w:r>
              <w:rPr>
                <w:rFonts w:ascii="Times New Roman" w:eastAsiaTheme="minorHAnsi" w:hAnsi="Times New Roman"/>
                <w:sz w:val="28"/>
                <w:lang w:eastAsia="en-US"/>
              </w:rPr>
              <w:t>і</w:t>
            </w:r>
            <w:r w:rsidRPr="00FD123C">
              <w:rPr>
                <w:rFonts w:ascii="Times New Roman" w:eastAsiaTheme="minorHAnsi" w:hAnsi="Times New Roman"/>
                <w:sz w:val="28"/>
                <w:lang w:eastAsia="en-US"/>
              </w:rPr>
              <w:t>н</w:t>
            </w:r>
            <w:r>
              <w:rPr>
                <w:rFonts w:ascii="Times New Roman" w:eastAsiaTheme="minorHAnsi" w:hAnsi="Times New Roman"/>
                <w:sz w:val="28"/>
                <w:lang w:eastAsia="en-US"/>
              </w:rPr>
              <w:t>ію</w:t>
            </w:r>
            <w:r w:rsidRPr="00FD123C">
              <w:rPr>
                <w:rFonts w:ascii="Times New Roman" w:eastAsiaTheme="minorHAnsi" w:hAnsi="Times New Roman"/>
                <w:sz w:val="28"/>
                <w:lang w:eastAsia="en-US"/>
              </w:rPr>
              <w:t xml:space="preserve"> + </w:t>
            </w:r>
            <w:r>
              <w:rPr>
                <w:rFonts w:ascii="Times New Roman" w:eastAsiaTheme="minorHAnsi" w:hAnsi="Times New Roman"/>
                <w:sz w:val="28"/>
                <w:lang w:eastAsia="en-US"/>
              </w:rPr>
              <w:t>і</w:t>
            </w:r>
            <w:r w:rsidRPr="00FD123C">
              <w:rPr>
                <w:rFonts w:ascii="Times New Roman" w:eastAsiaTheme="minorHAnsi" w:hAnsi="Times New Roman"/>
                <w:sz w:val="28"/>
                <w:lang w:eastAsia="en-US"/>
              </w:rPr>
              <w:t>м</w:t>
            </w:r>
            <w:r>
              <w:rPr>
                <w:rFonts w:ascii="Times New Roman" w:eastAsiaTheme="minorHAnsi" w:hAnsi="Times New Roman"/>
                <w:sz w:val="28"/>
                <w:lang w:eastAsia="en-US"/>
              </w:rPr>
              <w:t>і</w:t>
            </w:r>
            <w:r w:rsidRPr="00FD123C">
              <w:rPr>
                <w:rFonts w:ascii="Times New Roman" w:eastAsiaTheme="minorHAnsi" w:hAnsi="Times New Roman"/>
                <w:sz w:val="28"/>
                <w:lang w:eastAsia="en-US"/>
              </w:rPr>
              <w:t>даклоприд + лямбда-цигалотрин.</w:t>
            </w:r>
            <w:r>
              <w:rPr>
                <w:rFonts w:ascii="Times New Roman" w:eastAsiaTheme="minorHAnsi" w:hAnsi="Times New Roman"/>
                <w:sz w:val="28"/>
                <w:lang w:eastAsia="en-US"/>
              </w:rPr>
              <w:t xml:space="preserve"> І</w:t>
            </w:r>
            <w:r w:rsidRPr="00FD123C">
              <w:rPr>
                <w:rFonts w:ascii="Times New Roman" w:eastAsiaTheme="minorHAnsi" w:hAnsi="Times New Roman"/>
                <w:sz w:val="28"/>
                <w:lang w:eastAsia="en-US"/>
              </w:rPr>
              <w:t>нсектоакар</w:t>
            </w:r>
            <w:r>
              <w:rPr>
                <w:rFonts w:ascii="Times New Roman" w:eastAsiaTheme="minorHAnsi" w:hAnsi="Times New Roman"/>
                <w:sz w:val="28"/>
                <w:lang w:eastAsia="en-US"/>
              </w:rPr>
              <w:t>і</w:t>
            </w:r>
            <w:r w:rsidRPr="00FD123C">
              <w:rPr>
                <w:rFonts w:ascii="Times New Roman" w:eastAsiaTheme="minorHAnsi" w:hAnsi="Times New Roman"/>
                <w:sz w:val="28"/>
                <w:lang w:eastAsia="en-US"/>
              </w:rPr>
              <w:t>цид + фунг</w:t>
            </w:r>
            <w:r>
              <w:rPr>
                <w:rFonts w:ascii="Times New Roman" w:eastAsiaTheme="minorHAnsi" w:hAnsi="Times New Roman"/>
                <w:sz w:val="28"/>
                <w:lang w:eastAsia="en-US"/>
              </w:rPr>
              <w:t>і</w:t>
            </w:r>
            <w:r w:rsidR="00470CBA" w:rsidRPr="00FD123C">
              <w:rPr>
                <w:rFonts w:ascii="Times New Roman" w:eastAsiaTheme="minorHAnsi" w:hAnsi="Times New Roman"/>
                <w:sz w:val="28"/>
                <w:lang w:eastAsia="en-US"/>
              </w:rPr>
              <w:t>цид</w:t>
            </w:r>
          </w:p>
          <w:p w:rsidR="00470CBA" w:rsidRPr="00FD123C" w:rsidRDefault="00470CBA" w:rsidP="00227559">
            <w:pPr>
              <w:spacing w:after="0" w:line="240" w:lineRule="auto"/>
              <w:jc w:val="both"/>
              <w:rPr>
                <w:rFonts w:ascii="Times New Roman" w:eastAsiaTheme="minorHAnsi" w:hAnsi="Times New Roman"/>
                <w:sz w:val="28"/>
                <w:lang w:eastAsia="en-US"/>
              </w:rPr>
            </w:pPr>
            <w:r w:rsidRPr="00470CBA">
              <w:rPr>
                <w:rFonts w:ascii="Times New Roman" w:eastAsiaTheme="minorHAnsi" w:hAnsi="Times New Roman"/>
                <w:sz w:val="28"/>
                <w:lang w:val="ru-RU" w:eastAsia="en-US"/>
              </w:rPr>
              <w:t> </w:t>
            </w:r>
          </w:p>
          <w:p w:rsidR="00470CBA" w:rsidRPr="00FD123C" w:rsidRDefault="00470CBA" w:rsidP="00227559">
            <w:pPr>
              <w:spacing w:after="0" w:line="240" w:lineRule="auto"/>
              <w:jc w:val="both"/>
              <w:rPr>
                <w:rFonts w:ascii="Times New Roman" w:eastAsiaTheme="minorHAnsi" w:hAnsi="Times New Roman"/>
                <w:sz w:val="28"/>
                <w:lang w:eastAsia="en-US"/>
              </w:rPr>
            </w:pPr>
          </w:p>
        </w:tc>
        <w:tc>
          <w:tcPr>
            <w:tcW w:w="986" w:type="dxa"/>
          </w:tcPr>
          <w:p w:rsidR="00E700DC"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 50 мл</w:t>
            </w:r>
          </w:p>
          <w:p w:rsidR="00E700DC"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 xml:space="preserve">2. 5 (7) г </w:t>
            </w:r>
          </w:p>
          <w:p w:rsidR="00E700DC"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15 мл</w:t>
            </w:r>
          </w:p>
          <w:p w:rsidR="00BE4FFB"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 5 – 7 мл + 3 г</w:t>
            </w:r>
          </w:p>
        </w:tc>
        <w:tc>
          <w:tcPr>
            <w:tcW w:w="2097" w:type="dxa"/>
          </w:tcPr>
          <w:p w:rsidR="00BE4FFB"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Мікроелементи у рідкому вигляді – 30 мл</w:t>
            </w:r>
          </w:p>
          <w:p w:rsidR="00E700DC"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Хелат магнію – 20 мл</w:t>
            </w:r>
          </w:p>
        </w:tc>
      </w:tr>
      <w:tr w:rsidR="0067462A" w:rsidTr="0067462A">
        <w:trPr>
          <w:cantSplit/>
          <w:trHeight w:val="1134"/>
        </w:trPr>
        <w:tc>
          <w:tcPr>
            <w:tcW w:w="1463" w:type="dxa"/>
            <w:textDirection w:val="btLr"/>
          </w:tcPr>
          <w:p w:rsidR="00BE4FFB" w:rsidRDefault="00BE4FFB" w:rsidP="00227559">
            <w:pPr>
              <w:spacing w:after="0" w:line="240" w:lineRule="auto"/>
              <w:ind w:left="113" w:right="113"/>
              <w:jc w:val="both"/>
              <w:rPr>
                <w:rFonts w:ascii="Times New Roman" w:eastAsiaTheme="minorHAnsi" w:hAnsi="Times New Roman"/>
                <w:sz w:val="28"/>
                <w:lang w:eastAsia="en-US"/>
              </w:rPr>
            </w:pPr>
            <w:r>
              <w:rPr>
                <w:rFonts w:ascii="Times New Roman" w:eastAsiaTheme="minorHAnsi" w:hAnsi="Times New Roman"/>
                <w:sz w:val="28"/>
                <w:lang w:eastAsia="en-US"/>
              </w:rPr>
              <w:t>Квітень (температура +10</w:t>
            </w:r>
            <w:r>
              <w:rPr>
                <w:rFonts w:ascii="Times New Roman" w:eastAsiaTheme="minorHAnsi" w:hAnsi="Times New Roman" w:cs="Times New Roman"/>
                <w:sz w:val="28"/>
                <w:lang w:eastAsia="en-US"/>
              </w:rPr>
              <w:t>˚</w:t>
            </w:r>
            <w:r>
              <w:rPr>
                <w:rFonts w:ascii="Times New Roman" w:eastAsiaTheme="minorHAnsi" w:hAnsi="Times New Roman"/>
                <w:sz w:val="28"/>
                <w:lang w:eastAsia="en-US"/>
              </w:rPr>
              <w:t>С і вище)</w:t>
            </w:r>
          </w:p>
        </w:tc>
        <w:tc>
          <w:tcPr>
            <w:tcW w:w="2304" w:type="dxa"/>
          </w:tcPr>
          <w:p w:rsidR="00E700DC"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w:t>
            </w:r>
            <w:r w:rsidR="00386045">
              <w:rPr>
                <w:rFonts w:ascii="Times New Roman" w:eastAsiaTheme="minorHAnsi" w:hAnsi="Times New Roman"/>
                <w:sz w:val="28"/>
                <w:lang w:eastAsia="en-US"/>
              </w:rPr>
              <w:t xml:space="preserve"> </w:t>
            </w:r>
            <w:r w:rsidR="00614171">
              <w:rPr>
                <w:rFonts w:ascii="Times New Roman" w:eastAsiaTheme="minorHAnsi" w:hAnsi="Times New Roman"/>
                <w:sz w:val="28"/>
                <w:lang w:eastAsia="en-US"/>
              </w:rPr>
              <w:t>«</w:t>
            </w:r>
            <w:r w:rsidR="00386045">
              <w:rPr>
                <w:rFonts w:ascii="Times New Roman" w:eastAsiaTheme="minorHAnsi" w:hAnsi="Times New Roman"/>
                <w:sz w:val="28"/>
                <w:lang w:eastAsia="en-US"/>
              </w:rPr>
              <w:t>Косайд</w:t>
            </w:r>
            <w:r w:rsidR="00614171">
              <w:rPr>
                <w:rFonts w:ascii="Times New Roman" w:eastAsiaTheme="minorHAnsi" w:hAnsi="Times New Roman"/>
                <w:sz w:val="28"/>
                <w:lang w:eastAsia="en-US"/>
              </w:rPr>
              <w:t>»</w:t>
            </w:r>
            <w:r w:rsidR="00386045">
              <w:rPr>
                <w:rFonts w:ascii="Times New Roman" w:eastAsiaTheme="minorHAnsi" w:hAnsi="Times New Roman"/>
                <w:sz w:val="28"/>
                <w:lang w:eastAsia="en-US"/>
              </w:rPr>
              <w:t xml:space="preserve"> (</w:t>
            </w:r>
            <w:r w:rsidR="00614171">
              <w:rPr>
                <w:rFonts w:ascii="Times New Roman" w:eastAsiaTheme="minorHAnsi" w:hAnsi="Times New Roman"/>
                <w:sz w:val="28"/>
                <w:lang w:eastAsia="en-US"/>
              </w:rPr>
              <w:t>«</w:t>
            </w:r>
            <w:r w:rsidR="00386045">
              <w:rPr>
                <w:rFonts w:ascii="Times New Roman" w:eastAsiaTheme="minorHAnsi" w:hAnsi="Times New Roman"/>
                <w:sz w:val="28"/>
                <w:lang w:eastAsia="en-US"/>
              </w:rPr>
              <w:t>Чемпіон</w:t>
            </w:r>
            <w:r w:rsidR="00614171">
              <w:rPr>
                <w:rFonts w:ascii="Times New Roman" w:eastAsiaTheme="minorHAnsi" w:hAnsi="Times New Roman"/>
                <w:sz w:val="28"/>
                <w:lang w:eastAsia="en-US"/>
              </w:rPr>
              <w:t>»</w:t>
            </w:r>
            <w:r w:rsidR="00386045">
              <w:rPr>
                <w:rFonts w:ascii="Times New Roman" w:eastAsiaTheme="minorHAnsi" w:hAnsi="Times New Roman"/>
                <w:sz w:val="28"/>
                <w:lang w:eastAsia="en-US"/>
              </w:rPr>
              <w:t>)</w:t>
            </w:r>
          </w:p>
          <w:p w:rsidR="00E700DC"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w:t>
            </w:r>
            <w:r w:rsidR="00386045">
              <w:rPr>
                <w:rFonts w:ascii="Times New Roman" w:eastAsiaTheme="minorHAnsi" w:hAnsi="Times New Roman"/>
                <w:sz w:val="28"/>
                <w:lang w:eastAsia="en-US"/>
              </w:rPr>
              <w:t xml:space="preserve"> </w:t>
            </w:r>
            <w:r w:rsidR="00614171">
              <w:rPr>
                <w:rFonts w:ascii="Times New Roman" w:eastAsiaTheme="minorHAnsi" w:hAnsi="Times New Roman"/>
                <w:sz w:val="28"/>
                <w:lang w:eastAsia="en-US"/>
              </w:rPr>
              <w:t>«</w:t>
            </w:r>
            <w:r w:rsidR="00386045">
              <w:rPr>
                <w:rFonts w:ascii="Times New Roman" w:eastAsiaTheme="minorHAnsi" w:hAnsi="Times New Roman"/>
                <w:sz w:val="28"/>
                <w:lang w:eastAsia="en-US"/>
              </w:rPr>
              <w:t>Топсін</w:t>
            </w:r>
            <w:r w:rsidR="00614171">
              <w:rPr>
                <w:rFonts w:ascii="Times New Roman" w:eastAsiaTheme="minorHAnsi" w:hAnsi="Times New Roman"/>
                <w:sz w:val="28"/>
                <w:lang w:eastAsia="en-US"/>
              </w:rPr>
              <w:t>»</w:t>
            </w:r>
            <w:r w:rsidR="00386045">
              <w:rPr>
                <w:rFonts w:ascii="Times New Roman" w:eastAsiaTheme="minorHAnsi" w:hAnsi="Times New Roman"/>
                <w:sz w:val="28"/>
                <w:lang w:eastAsia="en-US"/>
              </w:rPr>
              <w:t xml:space="preserve"> (</w:t>
            </w:r>
            <w:r w:rsidR="00614171">
              <w:rPr>
                <w:rFonts w:ascii="Times New Roman" w:eastAsiaTheme="minorHAnsi" w:hAnsi="Times New Roman"/>
                <w:sz w:val="28"/>
                <w:lang w:eastAsia="en-US"/>
              </w:rPr>
              <w:t>«</w:t>
            </w:r>
            <w:r w:rsidR="00386045">
              <w:rPr>
                <w:rFonts w:ascii="Times New Roman" w:eastAsiaTheme="minorHAnsi" w:hAnsi="Times New Roman"/>
                <w:sz w:val="28"/>
                <w:lang w:eastAsia="en-US"/>
              </w:rPr>
              <w:t>Рекс дуо</w:t>
            </w:r>
            <w:r w:rsidR="00614171">
              <w:rPr>
                <w:rFonts w:ascii="Times New Roman" w:eastAsiaTheme="minorHAnsi" w:hAnsi="Times New Roman"/>
                <w:sz w:val="28"/>
                <w:lang w:eastAsia="en-US"/>
              </w:rPr>
              <w:t>»</w:t>
            </w:r>
            <w:r w:rsidR="00386045">
              <w:rPr>
                <w:rFonts w:ascii="Times New Roman" w:eastAsiaTheme="minorHAnsi" w:hAnsi="Times New Roman"/>
                <w:sz w:val="28"/>
                <w:lang w:eastAsia="en-US"/>
              </w:rPr>
              <w:t>)</w:t>
            </w:r>
          </w:p>
          <w:p w:rsidR="00BE4FFB"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w:t>
            </w:r>
            <w:r w:rsidR="00614171">
              <w:rPr>
                <w:rFonts w:ascii="Times New Roman" w:eastAsiaTheme="minorHAnsi" w:hAnsi="Times New Roman"/>
                <w:sz w:val="28"/>
                <w:lang w:eastAsia="en-US"/>
              </w:rPr>
              <w:t xml:space="preserve"> «</w:t>
            </w:r>
            <w:r w:rsidR="00386045">
              <w:rPr>
                <w:rFonts w:ascii="Times New Roman" w:eastAsiaTheme="minorHAnsi" w:hAnsi="Times New Roman"/>
                <w:sz w:val="28"/>
                <w:lang w:eastAsia="en-US"/>
              </w:rPr>
              <w:t>Твінс</w:t>
            </w:r>
            <w:r w:rsidR="00614171">
              <w:rPr>
                <w:rFonts w:ascii="Times New Roman" w:eastAsiaTheme="minorHAnsi" w:hAnsi="Times New Roman"/>
                <w:sz w:val="28"/>
                <w:lang w:eastAsia="en-US"/>
              </w:rPr>
              <w:t>»</w:t>
            </w:r>
          </w:p>
        </w:tc>
        <w:tc>
          <w:tcPr>
            <w:tcW w:w="3004" w:type="dxa"/>
          </w:tcPr>
          <w:p w:rsidR="00386045" w:rsidRDefault="00386045"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w:t>
            </w:r>
            <w:r w:rsidR="00CC2E4E">
              <w:rPr>
                <w:rFonts w:ascii="Times New Roman" w:eastAsiaTheme="minorHAnsi" w:hAnsi="Times New Roman"/>
                <w:sz w:val="28"/>
                <w:lang w:eastAsia="en-US"/>
              </w:rPr>
              <w:t xml:space="preserve"> Г</w:t>
            </w:r>
            <w:r w:rsidR="00CC2E4E" w:rsidRPr="00C05AED">
              <w:rPr>
                <w:rFonts w:ascii="Times New Roman" w:eastAsiaTheme="minorHAnsi" w:hAnsi="Times New Roman"/>
                <w:sz w:val="28"/>
                <w:lang w:eastAsia="en-US"/>
              </w:rPr>
              <w:t>ідроксид міді</w:t>
            </w:r>
            <w:r w:rsidR="00C05AED">
              <w:rPr>
                <w:rFonts w:ascii="Times New Roman" w:eastAsiaTheme="minorHAnsi" w:hAnsi="Times New Roman"/>
                <w:sz w:val="28"/>
                <w:lang w:eastAsia="en-US"/>
              </w:rPr>
              <w:t>, контактний фунгіцид</w:t>
            </w:r>
          </w:p>
          <w:p w:rsidR="00386045" w:rsidRPr="00C05AED" w:rsidRDefault="00386045"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w:t>
            </w:r>
            <w:r w:rsidR="00C05AED">
              <w:rPr>
                <w:rFonts w:ascii="Times New Roman" w:eastAsiaTheme="minorHAnsi" w:hAnsi="Times New Roman"/>
                <w:sz w:val="28"/>
                <w:lang w:eastAsia="en-US"/>
              </w:rPr>
              <w:t xml:space="preserve"> Т</w:t>
            </w:r>
            <w:r w:rsidR="00C05AED" w:rsidRPr="00C05AED">
              <w:rPr>
                <w:rFonts w:ascii="Times New Roman" w:eastAsiaTheme="minorHAnsi" w:hAnsi="Times New Roman"/>
                <w:sz w:val="28"/>
                <w:lang w:eastAsia="en-US"/>
              </w:rPr>
              <w:t>іофанат-метил</w:t>
            </w:r>
            <w:r w:rsidR="00C05AED">
              <w:rPr>
                <w:rFonts w:ascii="Times New Roman" w:eastAsiaTheme="minorHAnsi" w:hAnsi="Times New Roman"/>
                <w:sz w:val="28"/>
                <w:lang w:eastAsia="en-US"/>
              </w:rPr>
              <w:t>,</w:t>
            </w:r>
            <w:r w:rsidR="00C05AED" w:rsidRPr="00C05AED">
              <w:rPr>
                <w:rFonts w:ascii="Times New Roman" w:eastAsiaTheme="minorHAnsi" w:hAnsi="Times New Roman"/>
                <w:sz w:val="28"/>
                <w:lang w:eastAsia="en-US"/>
              </w:rPr>
              <w:t xml:space="preserve"> системний фунгіцид лік</w:t>
            </w:r>
            <w:r w:rsidR="00C05AED">
              <w:rPr>
                <w:rFonts w:ascii="Times New Roman" w:eastAsiaTheme="minorHAnsi" w:hAnsi="Times New Roman"/>
                <w:sz w:val="28"/>
                <w:lang w:eastAsia="en-US"/>
              </w:rPr>
              <w:t>увальної та профілактичної дії</w:t>
            </w:r>
          </w:p>
          <w:p w:rsidR="00BE4FFB" w:rsidRPr="00C05AED" w:rsidRDefault="00386045"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w:t>
            </w:r>
            <w:r w:rsidR="00C05AED">
              <w:rPr>
                <w:rFonts w:ascii="Times New Roman" w:eastAsiaTheme="minorHAnsi" w:hAnsi="Times New Roman"/>
                <w:sz w:val="28"/>
                <w:lang w:eastAsia="en-US"/>
              </w:rPr>
              <w:t xml:space="preserve"> П</w:t>
            </w:r>
            <w:r w:rsidR="00C05AED" w:rsidRPr="00C05AED">
              <w:rPr>
                <w:rFonts w:ascii="Times New Roman" w:eastAsiaTheme="minorHAnsi" w:hAnsi="Times New Roman"/>
                <w:sz w:val="28"/>
                <w:lang w:eastAsia="en-US"/>
              </w:rPr>
              <w:t>іретроїди та фосфор органіка (циперметрин + хлорпірифос)</w:t>
            </w:r>
            <w:r w:rsidR="00C05AED">
              <w:rPr>
                <w:rFonts w:ascii="Times New Roman" w:eastAsiaTheme="minorHAnsi" w:hAnsi="Times New Roman"/>
                <w:sz w:val="28"/>
                <w:lang w:eastAsia="en-US"/>
              </w:rPr>
              <w:t xml:space="preserve">, інсектицид широкого спектру </w:t>
            </w:r>
          </w:p>
        </w:tc>
        <w:tc>
          <w:tcPr>
            <w:tcW w:w="986" w:type="dxa"/>
          </w:tcPr>
          <w:p w:rsidR="00E700DC"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w:t>
            </w:r>
            <w:r w:rsidR="00386045">
              <w:rPr>
                <w:rFonts w:ascii="Times New Roman" w:eastAsiaTheme="minorHAnsi" w:hAnsi="Times New Roman"/>
                <w:sz w:val="28"/>
                <w:lang w:eastAsia="en-US"/>
              </w:rPr>
              <w:t xml:space="preserve"> 20 (30) г</w:t>
            </w:r>
          </w:p>
          <w:p w:rsidR="00E700DC"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w:t>
            </w:r>
            <w:r w:rsidR="00386045">
              <w:rPr>
                <w:rFonts w:ascii="Times New Roman" w:eastAsiaTheme="minorHAnsi" w:hAnsi="Times New Roman"/>
                <w:sz w:val="28"/>
                <w:lang w:eastAsia="en-US"/>
              </w:rPr>
              <w:t>15 мл</w:t>
            </w:r>
          </w:p>
          <w:p w:rsidR="00BE4FFB"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w:t>
            </w:r>
            <w:r w:rsidR="00386045">
              <w:rPr>
                <w:rFonts w:ascii="Times New Roman" w:eastAsiaTheme="minorHAnsi" w:hAnsi="Times New Roman"/>
                <w:sz w:val="28"/>
                <w:lang w:eastAsia="en-US"/>
              </w:rPr>
              <w:t>10 мл</w:t>
            </w:r>
          </w:p>
        </w:tc>
        <w:tc>
          <w:tcPr>
            <w:tcW w:w="2097" w:type="dxa"/>
          </w:tcPr>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Мікроелементи у рідкому вигляді – 30 мл</w:t>
            </w:r>
          </w:p>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«Вуксал Барон» – 30 мл</w:t>
            </w:r>
          </w:p>
          <w:p w:rsidR="00BE4FFB" w:rsidRDefault="00BE4FFB" w:rsidP="00227559">
            <w:pPr>
              <w:spacing w:after="0" w:line="240" w:lineRule="auto"/>
              <w:jc w:val="both"/>
              <w:rPr>
                <w:rFonts w:ascii="Times New Roman" w:eastAsiaTheme="minorHAnsi" w:hAnsi="Times New Roman"/>
                <w:sz w:val="28"/>
                <w:lang w:eastAsia="en-US"/>
              </w:rPr>
            </w:pPr>
          </w:p>
        </w:tc>
      </w:tr>
      <w:tr w:rsidR="0067462A" w:rsidTr="0067462A">
        <w:trPr>
          <w:cantSplit/>
          <w:trHeight w:val="1134"/>
        </w:trPr>
        <w:tc>
          <w:tcPr>
            <w:tcW w:w="1463" w:type="dxa"/>
            <w:textDirection w:val="btLr"/>
          </w:tcPr>
          <w:p w:rsidR="00BE4FFB" w:rsidRDefault="00BE4FFB" w:rsidP="00227559">
            <w:pPr>
              <w:spacing w:after="0" w:line="240" w:lineRule="auto"/>
              <w:ind w:left="113" w:right="113"/>
              <w:jc w:val="both"/>
              <w:rPr>
                <w:rFonts w:ascii="Times New Roman" w:eastAsiaTheme="minorHAnsi" w:hAnsi="Times New Roman"/>
                <w:sz w:val="28"/>
                <w:lang w:eastAsia="en-US"/>
              </w:rPr>
            </w:pPr>
            <w:r>
              <w:rPr>
                <w:rFonts w:ascii="Times New Roman" w:eastAsiaTheme="minorHAnsi" w:hAnsi="Times New Roman"/>
                <w:sz w:val="28"/>
                <w:lang w:eastAsia="en-US"/>
              </w:rPr>
              <w:lastRenderedPageBreak/>
              <w:t xml:space="preserve">Початок травня </w:t>
            </w:r>
          </w:p>
        </w:tc>
        <w:tc>
          <w:tcPr>
            <w:tcW w:w="2304" w:type="dxa"/>
          </w:tcPr>
          <w:p w:rsidR="00E700DC"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w:t>
            </w:r>
            <w:r w:rsidR="00614171">
              <w:rPr>
                <w:rFonts w:ascii="Times New Roman" w:eastAsiaTheme="minorHAnsi" w:hAnsi="Times New Roman"/>
                <w:sz w:val="28"/>
                <w:lang w:eastAsia="en-US"/>
              </w:rPr>
              <w:t xml:space="preserve"> «</w:t>
            </w:r>
            <w:r w:rsidR="00386045">
              <w:rPr>
                <w:rFonts w:ascii="Times New Roman" w:eastAsiaTheme="minorHAnsi" w:hAnsi="Times New Roman"/>
                <w:sz w:val="28"/>
                <w:lang w:eastAsia="en-US"/>
              </w:rPr>
              <w:t>Спрінг</w:t>
            </w:r>
            <w:r w:rsidR="00614171">
              <w:rPr>
                <w:rFonts w:ascii="Times New Roman" w:eastAsiaTheme="minorHAnsi" w:hAnsi="Times New Roman"/>
                <w:sz w:val="28"/>
                <w:lang w:eastAsia="en-US"/>
              </w:rPr>
              <w:t>»</w:t>
            </w:r>
            <w:r w:rsidR="00386045">
              <w:rPr>
                <w:rFonts w:ascii="Times New Roman" w:eastAsiaTheme="minorHAnsi" w:hAnsi="Times New Roman"/>
                <w:sz w:val="28"/>
                <w:lang w:eastAsia="en-US"/>
              </w:rPr>
              <w:t xml:space="preserve"> (</w:t>
            </w:r>
            <w:r w:rsidR="00614171">
              <w:rPr>
                <w:rFonts w:ascii="Times New Roman" w:eastAsiaTheme="minorHAnsi" w:hAnsi="Times New Roman"/>
                <w:sz w:val="28"/>
                <w:lang w:eastAsia="en-US"/>
              </w:rPr>
              <w:t>«</w:t>
            </w:r>
            <w:r w:rsidR="00386045">
              <w:rPr>
                <w:rFonts w:ascii="Times New Roman" w:eastAsiaTheme="minorHAnsi" w:hAnsi="Times New Roman"/>
                <w:sz w:val="28"/>
                <w:lang w:eastAsia="en-US"/>
              </w:rPr>
              <w:t>Імпакт</w:t>
            </w:r>
            <w:r w:rsidR="00614171">
              <w:rPr>
                <w:rFonts w:ascii="Times New Roman" w:eastAsiaTheme="minorHAnsi" w:hAnsi="Times New Roman"/>
                <w:sz w:val="28"/>
                <w:lang w:eastAsia="en-US"/>
              </w:rPr>
              <w:t>»</w:t>
            </w:r>
            <w:r w:rsidR="00386045">
              <w:rPr>
                <w:rFonts w:ascii="Times New Roman" w:eastAsiaTheme="minorHAnsi" w:hAnsi="Times New Roman"/>
                <w:sz w:val="28"/>
                <w:lang w:eastAsia="en-US"/>
              </w:rPr>
              <w:t>)</w:t>
            </w:r>
          </w:p>
          <w:p w:rsidR="00E700DC"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w:t>
            </w:r>
            <w:r w:rsidR="00386045">
              <w:rPr>
                <w:rFonts w:ascii="Times New Roman" w:eastAsiaTheme="minorHAnsi" w:hAnsi="Times New Roman"/>
                <w:sz w:val="28"/>
                <w:lang w:eastAsia="en-US"/>
              </w:rPr>
              <w:t xml:space="preserve"> </w:t>
            </w:r>
            <w:r w:rsidR="00614171">
              <w:rPr>
                <w:rFonts w:ascii="Times New Roman" w:eastAsiaTheme="minorHAnsi" w:hAnsi="Times New Roman"/>
                <w:sz w:val="28"/>
                <w:lang w:eastAsia="en-US"/>
              </w:rPr>
              <w:t>«</w:t>
            </w:r>
            <w:r w:rsidR="00386045">
              <w:rPr>
                <w:rFonts w:ascii="Times New Roman" w:eastAsiaTheme="minorHAnsi" w:hAnsi="Times New Roman"/>
                <w:sz w:val="28"/>
                <w:lang w:eastAsia="en-US"/>
              </w:rPr>
              <w:t>Антракол</w:t>
            </w:r>
            <w:r w:rsidR="00614171">
              <w:rPr>
                <w:rFonts w:ascii="Times New Roman" w:eastAsiaTheme="minorHAnsi" w:hAnsi="Times New Roman"/>
                <w:sz w:val="28"/>
                <w:lang w:eastAsia="en-US"/>
              </w:rPr>
              <w:t>»</w:t>
            </w:r>
          </w:p>
          <w:p w:rsidR="00BE4FFB"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w:t>
            </w:r>
            <w:r w:rsidR="00386045">
              <w:rPr>
                <w:rFonts w:ascii="Times New Roman" w:eastAsiaTheme="minorHAnsi" w:hAnsi="Times New Roman"/>
                <w:sz w:val="28"/>
                <w:lang w:eastAsia="en-US"/>
              </w:rPr>
              <w:t xml:space="preserve"> </w:t>
            </w:r>
            <w:r w:rsidR="00614171">
              <w:rPr>
                <w:rFonts w:ascii="Times New Roman" w:eastAsiaTheme="minorHAnsi" w:hAnsi="Times New Roman"/>
                <w:sz w:val="28"/>
                <w:lang w:eastAsia="en-US"/>
              </w:rPr>
              <w:t>«</w:t>
            </w:r>
            <w:r w:rsidR="00386045">
              <w:rPr>
                <w:rFonts w:ascii="Times New Roman" w:eastAsiaTheme="minorHAnsi" w:hAnsi="Times New Roman"/>
                <w:sz w:val="28"/>
                <w:lang w:eastAsia="en-US"/>
              </w:rPr>
              <w:t>Оперкот акро</w:t>
            </w:r>
            <w:r w:rsidR="00614171">
              <w:rPr>
                <w:rFonts w:ascii="Times New Roman" w:eastAsiaTheme="minorHAnsi" w:hAnsi="Times New Roman"/>
                <w:sz w:val="28"/>
                <w:lang w:eastAsia="en-US"/>
              </w:rPr>
              <w:t>»</w:t>
            </w:r>
          </w:p>
        </w:tc>
        <w:tc>
          <w:tcPr>
            <w:tcW w:w="3004" w:type="dxa"/>
          </w:tcPr>
          <w:p w:rsidR="00386045" w:rsidRPr="00C05AED" w:rsidRDefault="00386045"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w:t>
            </w:r>
            <w:r w:rsidR="00C05AED">
              <w:rPr>
                <w:rFonts w:ascii="Times New Roman" w:eastAsiaTheme="minorHAnsi" w:hAnsi="Times New Roman"/>
                <w:sz w:val="28"/>
                <w:lang w:eastAsia="en-US"/>
              </w:rPr>
              <w:t xml:space="preserve"> Ф</w:t>
            </w:r>
            <w:r w:rsidR="00C05AED" w:rsidRPr="008C18F8">
              <w:rPr>
                <w:rFonts w:ascii="Times New Roman" w:eastAsiaTheme="minorHAnsi" w:hAnsi="Times New Roman"/>
                <w:sz w:val="28"/>
                <w:lang w:eastAsia="en-US"/>
              </w:rPr>
              <w:t xml:space="preserve">лутріафол </w:t>
            </w:r>
            <w:r w:rsidR="00C05AED">
              <w:rPr>
                <w:rFonts w:ascii="Times New Roman" w:eastAsiaTheme="minorHAnsi" w:hAnsi="Times New Roman"/>
                <w:sz w:val="28"/>
                <w:lang w:eastAsia="en-US"/>
              </w:rPr>
              <w:t>+</w:t>
            </w:r>
            <w:r w:rsidR="00C05AED" w:rsidRPr="008C18F8">
              <w:rPr>
                <w:rFonts w:ascii="Times New Roman" w:eastAsiaTheme="minorHAnsi" w:hAnsi="Times New Roman"/>
                <w:sz w:val="28"/>
                <w:lang w:eastAsia="en-US"/>
              </w:rPr>
              <w:t xml:space="preserve"> карбендазим</w:t>
            </w:r>
            <w:r w:rsidR="00C05AED">
              <w:rPr>
                <w:rFonts w:ascii="Times New Roman" w:eastAsiaTheme="minorHAnsi" w:hAnsi="Times New Roman"/>
                <w:sz w:val="28"/>
                <w:lang w:eastAsia="en-US"/>
              </w:rPr>
              <w:t>, системний фунгіцид</w:t>
            </w:r>
          </w:p>
          <w:p w:rsidR="00386045" w:rsidRPr="00C05AED" w:rsidRDefault="00386045"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w:t>
            </w:r>
            <w:r w:rsidR="00C05AED">
              <w:rPr>
                <w:rFonts w:ascii="Times New Roman" w:eastAsiaTheme="minorHAnsi" w:hAnsi="Times New Roman"/>
                <w:sz w:val="28"/>
                <w:lang w:eastAsia="en-US"/>
              </w:rPr>
              <w:t xml:space="preserve"> </w:t>
            </w:r>
            <w:r w:rsidR="00C05AED" w:rsidRPr="00C05AED">
              <w:rPr>
                <w:rFonts w:ascii="Times New Roman" w:eastAsiaTheme="minorHAnsi" w:hAnsi="Times New Roman"/>
                <w:sz w:val="28"/>
                <w:lang w:eastAsia="en-US"/>
              </w:rPr>
              <w:t>Пропінеб</w:t>
            </w:r>
            <w:r w:rsidR="00C05AED">
              <w:rPr>
                <w:rFonts w:ascii="Times New Roman" w:eastAsiaTheme="minorHAnsi" w:hAnsi="Times New Roman"/>
                <w:sz w:val="28"/>
                <w:lang w:eastAsia="en-US"/>
              </w:rPr>
              <w:t>, контактний фунгіцид</w:t>
            </w:r>
          </w:p>
          <w:p w:rsidR="00BE4FFB" w:rsidRPr="00C05AED" w:rsidRDefault="00386045"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w:t>
            </w:r>
            <w:r w:rsidR="00C05AED">
              <w:rPr>
                <w:rFonts w:ascii="Times New Roman" w:eastAsiaTheme="minorHAnsi" w:hAnsi="Times New Roman"/>
                <w:sz w:val="28"/>
                <w:lang w:eastAsia="en-US"/>
              </w:rPr>
              <w:t xml:space="preserve"> Н</w:t>
            </w:r>
            <w:r w:rsidR="00C05AED" w:rsidRPr="00C05AED">
              <w:rPr>
                <w:rFonts w:ascii="Times New Roman" w:eastAsiaTheme="minorHAnsi" w:hAnsi="Times New Roman"/>
                <w:sz w:val="28"/>
                <w:lang w:eastAsia="en-US"/>
              </w:rPr>
              <w:t>еонікотиноїди, синтетичні піретроїди (імідаклоприд, лямбда-цигалотрин)</w:t>
            </w:r>
            <w:r w:rsidR="00C05AED">
              <w:rPr>
                <w:rFonts w:ascii="Times New Roman" w:eastAsiaTheme="minorHAnsi" w:hAnsi="Times New Roman"/>
                <w:sz w:val="28"/>
                <w:lang w:eastAsia="en-US"/>
              </w:rPr>
              <w:t>, системний інсектицид</w:t>
            </w:r>
          </w:p>
        </w:tc>
        <w:tc>
          <w:tcPr>
            <w:tcW w:w="986" w:type="dxa"/>
          </w:tcPr>
          <w:p w:rsidR="00E700DC"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w:t>
            </w:r>
            <w:r w:rsidR="00386045">
              <w:rPr>
                <w:rFonts w:ascii="Times New Roman" w:eastAsiaTheme="minorHAnsi" w:hAnsi="Times New Roman"/>
                <w:sz w:val="28"/>
                <w:lang w:eastAsia="en-US"/>
              </w:rPr>
              <w:t xml:space="preserve"> 5 мл</w:t>
            </w:r>
          </w:p>
          <w:p w:rsidR="00E700DC"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w:t>
            </w:r>
            <w:r w:rsidR="00386045">
              <w:rPr>
                <w:rFonts w:ascii="Times New Roman" w:eastAsiaTheme="minorHAnsi" w:hAnsi="Times New Roman"/>
                <w:sz w:val="28"/>
                <w:lang w:eastAsia="en-US"/>
              </w:rPr>
              <w:t xml:space="preserve">20 г </w:t>
            </w:r>
          </w:p>
          <w:p w:rsidR="00BE4FFB"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w:t>
            </w:r>
            <w:r w:rsidR="00386045">
              <w:rPr>
                <w:rFonts w:ascii="Times New Roman" w:eastAsiaTheme="minorHAnsi" w:hAnsi="Times New Roman"/>
                <w:sz w:val="28"/>
                <w:lang w:eastAsia="en-US"/>
              </w:rPr>
              <w:t xml:space="preserve"> 5 мл</w:t>
            </w:r>
          </w:p>
        </w:tc>
        <w:tc>
          <w:tcPr>
            <w:tcW w:w="2097" w:type="dxa"/>
          </w:tcPr>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«Вуксал аскофол» - 30 мл</w:t>
            </w:r>
          </w:p>
          <w:p w:rsidR="00BE4FFB"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Хелат магнію – 20 мл</w:t>
            </w:r>
          </w:p>
        </w:tc>
      </w:tr>
      <w:tr w:rsidR="0067462A" w:rsidTr="0067462A">
        <w:trPr>
          <w:cantSplit/>
          <w:trHeight w:val="1134"/>
        </w:trPr>
        <w:tc>
          <w:tcPr>
            <w:tcW w:w="1463" w:type="dxa"/>
            <w:textDirection w:val="btLr"/>
          </w:tcPr>
          <w:p w:rsidR="00BE4FFB" w:rsidRDefault="00BE4FFB" w:rsidP="00227559">
            <w:pPr>
              <w:spacing w:after="0" w:line="240" w:lineRule="auto"/>
              <w:ind w:left="113" w:right="113"/>
              <w:jc w:val="both"/>
              <w:rPr>
                <w:rFonts w:ascii="Times New Roman" w:eastAsiaTheme="minorHAnsi" w:hAnsi="Times New Roman"/>
                <w:sz w:val="28"/>
                <w:lang w:eastAsia="en-US"/>
              </w:rPr>
            </w:pPr>
            <w:r>
              <w:rPr>
                <w:rFonts w:ascii="Times New Roman" w:eastAsiaTheme="minorHAnsi" w:hAnsi="Times New Roman"/>
                <w:sz w:val="28"/>
                <w:lang w:eastAsia="en-US"/>
              </w:rPr>
              <w:t>Кінець травня – початок червня</w:t>
            </w:r>
          </w:p>
        </w:tc>
        <w:tc>
          <w:tcPr>
            <w:tcW w:w="2304" w:type="dxa"/>
          </w:tcPr>
          <w:p w:rsidR="00E700DC"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w:t>
            </w:r>
            <w:r w:rsidR="00386045">
              <w:rPr>
                <w:rFonts w:ascii="Times New Roman" w:eastAsiaTheme="minorHAnsi" w:hAnsi="Times New Roman"/>
                <w:sz w:val="28"/>
                <w:lang w:eastAsia="en-US"/>
              </w:rPr>
              <w:t xml:space="preserve"> </w:t>
            </w:r>
            <w:r w:rsidR="00614171">
              <w:rPr>
                <w:rFonts w:ascii="Times New Roman" w:eastAsiaTheme="minorHAnsi" w:hAnsi="Times New Roman"/>
                <w:sz w:val="28"/>
                <w:lang w:eastAsia="en-US"/>
              </w:rPr>
              <w:t>«</w:t>
            </w:r>
            <w:r w:rsidR="00386045">
              <w:rPr>
                <w:rFonts w:ascii="Times New Roman" w:eastAsiaTheme="minorHAnsi" w:hAnsi="Times New Roman"/>
                <w:sz w:val="28"/>
                <w:lang w:eastAsia="en-US"/>
              </w:rPr>
              <w:t>Фолькон»</w:t>
            </w:r>
          </w:p>
          <w:p w:rsidR="00E700DC"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w:t>
            </w:r>
            <w:r w:rsidR="00386045">
              <w:rPr>
                <w:rFonts w:ascii="Times New Roman" w:eastAsiaTheme="minorHAnsi" w:hAnsi="Times New Roman"/>
                <w:sz w:val="28"/>
                <w:lang w:eastAsia="en-US"/>
              </w:rPr>
              <w:t xml:space="preserve"> «Полірам»</w:t>
            </w:r>
          </w:p>
          <w:p w:rsidR="00BE4FFB"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w:t>
            </w:r>
            <w:r w:rsidR="00386045">
              <w:rPr>
                <w:rFonts w:ascii="Times New Roman" w:eastAsiaTheme="minorHAnsi" w:hAnsi="Times New Roman"/>
                <w:sz w:val="28"/>
                <w:lang w:eastAsia="en-US"/>
              </w:rPr>
              <w:t xml:space="preserve"> «Масай»</w:t>
            </w:r>
          </w:p>
          <w:p w:rsidR="00386045" w:rsidRDefault="00386045"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4. «Люкс максі»</w:t>
            </w:r>
          </w:p>
        </w:tc>
        <w:tc>
          <w:tcPr>
            <w:tcW w:w="3004" w:type="dxa"/>
          </w:tcPr>
          <w:p w:rsidR="00386045" w:rsidRPr="00FD123C" w:rsidRDefault="00386045"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w:t>
            </w:r>
            <w:r w:rsidR="00FD123C" w:rsidRPr="00FD123C">
              <w:rPr>
                <w:rFonts w:ascii="Times New Roman" w:eastAsiaTheme="minorHAnsi" w:hAnsi="Times New Roman" w:cs="Times New Roman"/>
                <w:sz w:val="24"/>
                <w:szCs w:val="20"/>
                <w:lang w:eastAsia="en-US" w:bidi="ar-SA"/>
              </w:rPr>
              <w:t xml:space="preserve"> </w:t>
            </w:r>
            <w:r w:rsidR="00FD123C">
              <w:rPr>
                <w:rFonts w:ascii="Times New Roman" w:eastAsiaTheme="minorHAnsi" w:hAnsi="Times New Roman"/>
                <w:sz w:val="28"/>
                <w:lang w:val="ru-RU" w:eastAsia="en-US"/>
              </w:rPr>
              <w:t>Тебуконазол + триадименол</w:t>
            </w:r>
            <w:r w:rsidR="00FD123C" w:rsidRPr="00FD123C">
              <w:rPr>
                <w:rFonts w:ascii="Times New Roman" w:eastAsiaTheme="minorHAnsi" w:hAnsi="Times New Roman"/>
                <w:sz w:val="28"/>
                <w:lang w:val="ru-RU" w:eastAsia="en-US"/>
              </w:rPr>
              <w:t xml:space="preserve"> + спіроксамін</w:t>
            </w:r>
            <w:r w:rsidR="00FD123C">
              <w:rPr>
                <w:rFonts w:ascii="Times New Roman" w:eastAsiaTheme="minorHAnsi" w:hAnsi="Times New Roman"/>
                <w:sz w:val="28"/>
                <w:lang w:eastAsia="en-US"/>
              </w:rPr>
              <w:t>, системний фунгіцид</w:t>
            </w:r>
          </w:p>
          <w:p w:rsidR="00386045" w:rsidRDefault="00386045"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w:t>
            </w:r>
            <w:r w:rsidR="00FD123C">
              <w:rPr>
                <w:rFonts w:ascii="Times New Roman" w:eastAsiaTheme="minorHAnsi" w:hAnsi="Times New Roman"/>
                <w:sz w:val="28"/>
                <w:lang w:eastAsia="en-US"/>
              </w:rPr>
              <w:t xml:space="preserve"> Метирам, контактний фунгіцид</w:t>
            </w:r>
          </w:p>
          <w:p w:rsidR="00FD123C" w:rsidRDefault="00FD123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 Требуфеніпрад, контактно-шлунковий інсектоакаріцид</w:t>
            </w:r>
          </w:p>
          <w:p w:rsidR="00BE4FFB" w:rsidRDefault="00FD123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4</w:t>
            </w:r>
            <w:r w:rsidR="00386045">
              <w:rPr>
                <w:rFonts w:ascii="Times New Roman" w:eastAsiaTheme="minorHAnsi" w:hAnsi="Times New Roman"/>
                <w:sz w:val="28"/>
                <w:lang w:eastAsia="en-US"/>
              </w:rPr>
              <w:t>.</w:t>
            </w:r>
            <w:r>
              <w:rPr>
                <w:rFonts w:ascii="Times New Roman" w:eastAsiaTheme="minorHAnsi" w:hAnsi="Times New Roman"/>
                <w:sz w:val="28"/>
                <w:lang w:eastAsia="en-US"/>
              </w:rPr>
              <w:t xml:space="preserve"> Тіаметоксам + ацетаміприд, контактно-шлунковий інсектицид</w:t>
            </w:r>
          </w:p>
        </w:tc>
        <w:tc>
          <w:tcPr>
            <w:tcW w:w="986" w:type="dxa"/>
          </w:tcPr>
          <w:p w:rsidR="00E700DC"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w:t>
            </w:r>
            <w:r w:rsidR="00386045">
              <w:rPr>
                <w:rFonts w:ascii="Times New Roman" w:eastAsiaTheme="minorHAnsi" w:hAnsi="Times New Roman"/>
                <w:sz w:val="28"/>
                <w:lang w:eastAsia="en-US"/>
              </w:rPr>
              <w:t xml:space="preserve"> 5 мл</w:t>
            </w:r>
          </w:p>
          <w:p w:rsidR="00E700DC"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w:t>
            </w:r>
            <w:r w:rsidR="00386045">
              <w:rPr>
                <w:rFonts w:ascii="Times New Roman" w:eastAsiaTheme="minorHAnsi" w:hAnsi="Times New Roman"/>
                <w:sz w:val="28"/>
                <w:lang w:eastAsia="en-US"/>
              </w:rPr>
              <w:t xml:space="preserve"> 20 г</w:t>
            </w:r>
          </w:p>
          <w:p w:rsidR="00BE4FFB" w:rsidRDefault="00E700DC"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w:t>
            </w:r>
            <w:r w:rsidR="00386045">
              <w:rPr>
                <w:rFonts w:ascii="Times New Roman" w:eastAsiaTheme="minorHAnsi" w:hAnsi="Times New Roman"/>
                <w:sz w:val="28"/>
                <w:lang w:eastAsia="en-US"/>
              </w:rPr>
              <w:t xml:space="preserve"> 5 г </w:t>
            </w:r>
          </w:p>
          <w:p w:rsidR="00386045" w:rsidRDefault="00386045"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4. 5 мл</w:t>
            </w:r>
          </w:p>
        </w:tc>
        <w:tc>
          <w:tcPr>
            <w:tcW w:w="2097" w:type="dxa"/>
          </w:tcPr>
          <w:p w:rsidR="00BE4FFB"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 xml:space="preserve">«Разормін» – 30 мл </w:t>
            </w:r>
          </w:p>
        </w:tc>
      </w:tr>
      <w:tr w:rsidR="0067462A" w:rsidTr="0067462A">
        <w:trPr>
          <w:cantSplit/>
          <w:trHeight w:val="1134"/>
        </w:trPr>
        <w:tc>
          <w:tcPr>
            <w:tcW w:w="1463" w:type="dxa"/>
            <w:textDirection w:val="btLr"/>
          </w:tcPr>
          <w:p w:rsidR="00282472" w:rsidRDefault="00282472" w:rsidP="00227559">
            <w:pPr>
              <w:spacing w:after="0" w:line="240" w:lineRule="auto"/>
              <w:ind w:left="113" w:right="113"/>
              <w:jc w:val="both"/>
              <w:rPr>
                <w:rFonts w:ascii="Times New Roman" w:eastAsiaTheme="minorHAnsi" w:hAnsi="Times New Roman"/>
                <w:sz w:val="28"/>
                <w:lang w:eastAsia="en-US"/>
              </w:rPr>
            </w:pPr>
            <w:r>
              <w:rPr>
                <w:rFonts w:ascii="Times New Roman" w:eastAsiaTheme="minorHAnsi" w:hAnsi="Times New Roman"/>
                <w:sz w:val="28"/>
                <w:lang w:eastAsia="en-US"/>
              </w:rPr>
              <w:t>Липень</w:t>
            </w:r>
          </w:p>
        </w:tc>
        <w:tc>
          <w:tcPr>
            <w:tcW w:w="2304" w:type="dxa"/>
          </w:tcPr>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 «Ретенго»</w:t>
            </w:r>
          </w:p>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 «Дітан 45 ( «Пенкоцеб», «Цинеб»)</w:t>
            </w:r>
          </w:p>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 «Конект»</w:t>
            </w:r>
          </w:p>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4. «Масай» (за потреби)</w:t>
            </w:r>
          </w:p>
        </w:tc>
        <w:tc>
          <w:tcPr>
            <w:tcW w:w="3004" w:type="dxa"/>
          </w:tcPr>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w:t>
            </w:r>
            <w:r w:rsidR="00FD123C">
              <w:rPr>
                <w:rFonts w:ascii="Times New Roman" w:eastAsiaTheme="minorHAnsi" w:hAnsi="Times New Roman"/>
                <w:sz w:val="28"/>
                <w:lang w:eastAsia="en-US"/>
              </w:rPr>
              <w:t xml:space="preserve"> Піраклостробін, транс ламінарний фунгіцид</w:t>
            </w:r>
          </w:p>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w:t>
            </w:r>
            <w:r w:rsidR="00FD123C">
              <w:rPr>
                <w:rFonts w:ascii="Times New Roman" w:eastAsiaTheme="minorHAnsi" w:hAnsi="Times New Roman"/>
                <w:sz w:val="28"/>
                <w:lang w:eastAsia="en-US"/>
              </w:rPr>
              <w:t xml:space="preserve"> Дитіокарбамат, контактний фунгіцид</w:t>
            </w:r>
          </w:p>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w:t>
            </w:r>
            <w:r w:rsidR="00FD123C">
              <w:rPr>
                <w:rFonts w:ascii="Times New Roman" w:eastAsiaTheme="minorHAnsi" w:hAnsi="Times New Roman"/>
                <w:sz w:val="28"/>
                <w:lang w:eastAsia="en-US"/>
              </w:rPr>
              <w:t xml:space="preserve"> Імідаклоприд + бета-цифлутрин, контактно-кишковий інсектицид</w:t>
            </w:r>
          </w:p>
        </w:tc>
        <w:tc>
          <w:tcPr>
            <w:tcW w:w="986" w:type="dxa"/>
          </w:tcPr>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 3 мл</w:t>
            </w:r>
          </w:p>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 20 – 30 г</w:t>
            </w:r>
          </w:p>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 5 мл</w:t>
            </w:r>
          </w:p>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4. 5 г</w:t>
            </w:r>
          </w:p>
        </w:tc>
        <w:tc>
          <w:tcPr>
            <w:tcW w:w="2097" w:type="dxa"/>
          </w:tcPr>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 xml:space="preserve">«Разормін» – 30 мл </w:t>
            </w:r>
          </w:p>
        </w:tc>
      </w:tr>
      <w:tr w:rsidR="0067462A" w:rsidTr="001B0ABC">
        <w:trPr>
          <w:cantSplit/>
          <w:trHeight w:val="2088"/>
        </w:trPr>
        <w:tc>
          <w:tcPr>
            <w:tcW w:w="1463" w:type="dxa"/>
            <w:textDirection w:val="btLr"/>
          </w:tcPr>
          <w:p w:rsidR="00442AA6" w:rsidRDefault="00442AA6" w:rsidP="00227559">
            <w:pPr>
              <w:spacing w:after="0" w:line="240" w:lineRule="auto"/>
              <w:ind w:left="113" w:right="113"/>
              <w:jc w:val="both"/>
              <w:rPr>
                <w:rFonts w:ascii="Times New Roman" w:eastAsiaTheme="minorHAnsi" w:hAnsi="Times New Roman"/>
                <w:sz w:val="28"/>
                <w:lang w:eastAsia="en-US"/>
              </w:rPr>
            </w:pPr>
            <w:r>
              <w:rPr>
                <w:rFonts w:ascii="Times New Roman" w:eastAsiaTheme="minorHAnsi" w:hAnsi="Times New Roman"/>
                <w:sz w:val="28"/>
                <w:lang w:eastAsia="en-US"/>
              </w:rPr>
              <w:t>Серпень (за наявності іржі – повторити липень)</w:t>
            </w:r>
          </w:p>
        </w:tc>
        <w:tc>
          <w:tcPr>
            <w:tcW w:w="2304" w:type="dxa"/>
          </w:tcPr>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 «Коронет»</w:t>
            </w:r>
          </w:p>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 «Мерпан»</w:t>
            </w:r>
          </w:p>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 «Конект»</w:t>
            </w:r>
          </w:p>
        </w:tc>
        <w:tc>
          <w:tcPr>
            <w:tcW w:w="3004" w:type="dxa"/>
            <w:vMerge w:val="restart"/>
          </w:tcPr>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 xml:space="preserve">1. Трифоксістробін +требуконазол, </w:t>
            </w:r>
            <w:r w:rsidRPr="00FD123C">
              <w:rPr>
                <w:rFonts w:ascii="Times New Roman" w:eastAsiaTheme="minorHAnsi" w:hAnsi="Times New Roman"/>
                <w:sz w:val="28"/>
                <w:lang w:val="ru-RU" w:eastAsia="en-US"/>
              </w:rPr>
              <w:t>комбінований фунгіцид мезостемно-системної дії</w:t>
            </w:r>
          </w:p>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 xml:space="preserve">2. Фталіміди (каптан), </w:t>
            </w:r>
            <w:r w:rsidRPr="00442AA6">
              <w:rPr>
                <w:rFonts w:ascii="Times New Roman" w:eastAsiaTheme="minorHAnsi" w:hAnsi="Times New Roman"/>
                <w:sz w:val="28"/>
                <w:lang w:val="ru-RU" w:eastAsia="en-US"/>
              </w:rPr>
              <w:lastRenderedPageBreak/>
              <w:t>контактний фунгіцид з лікувальним ефектом</w:t>
            </w:r>
          </w:p>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 Імідаклоприд + бета-цифлутрін</w:t>
            </w:r>
          </w:p>
          <w:p w:rsidR="00442AA6" w:rsidRDefault="00442AA6" w:rsidP="00227559">
            <w:pPr>
              <w:spacing w:line="240" w:lineRule="auto"/>
              <w:jc w:val="both"/>
              <w:rPr>
                <w:rFonts w:ascii="Times New Roman" w:eastAsiaTheme="minorHAnsi" w:hAnsi="Times New Roman"/>
                <w:sz w:val="28"/>
                <w:lang w:eastAsia="en-US"/>
              </w:rPr>
            </w:pPr>
          </w:p>
        </w:tc>
        <w:tc>
          <w:tcPr>
            <w:tcW w:w="986" w:type="dxa"/>
          </w:tcPr>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lastRenderedPageBreak/>
              <w:t>1. 10 мл</w:t>
            </w:r>
          </w:p>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 20 г</w:t>
            </w:r>
          </w:p>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 5 мл</w:t>
            </w:r>
          </w:p>
        </w:tc>
        <w:tc>
          <w:tcPr>
            <w:tcW w:w="2097" w:type="dxa"/>
          </w:tcPr>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 xml:space="preserve">«Вуксал Мікроплант» – 30 мл </w:t>
            </w:r>
          </w:p>
        </w:tc>
      </w:tr>
      <w:tr w:rsidR="0067462A" w:rsidTr="0067462A">
        <w:trPr>
          <w:cantSplit/>
          <w:trHeight w:val="1134"/>
        </w:trPr>
        <w:tc>
          <w:tcPr>
            <w:tcW w:w="1463" w:type="dxa"/>
            <w:textDirection w:val="btLr"/>
          </w:tcPr>
          <w:p w:rsidR="00442AA6" w:rsidRDefault="00442AA6" w:rsidP="00227559">
            <w:pPr>
              <w:spacing w:after="0" w:line="240" w:lineRule="auto"/>
              <w:ind w:left="113" w:right="113"/>
              <w:jc w:val="both"/>
              <w:rPr>
                <w:rFonts w:ascii="Times New Roman" w:eastAsiaTheme="minorHAnsi" w:hAnsi="Times New Roman"/>
                <w:sz w:val="28"/>
                <w:lang w:eastAsia="en-US"/>
              </w:rPr>
            </w:pPr>
            <w:r>
              <w:rPr>
                <w:rFonts w:ascii="Times New Roman" w:eastAsiaTheme="minorHAnsi" w:hAnsi="Times New Roman"/>
                <w:sz w:val="28"/>
                <w:lang w:eastAsia="en-US"/>
              </w:rPr>
              <w:lastRenderedPageBreak/>
              <w:t>Вересень</w:t>
            </w:r>
          </w:p>
        </w:tc>
        <w:tc>
          <w:tcPr>
            <w:tcW w:w="2304" w:type="dxa"/>
          </w:tcPr>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 «Коронет»</w:t>
            </w:r>
          </w:p>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 «Мерпан»</w:t>
            </w:r>
          </w:p>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 «Конект»</w:t>
            </w:r>
          </w:p>
        </w:tc>
        <w:tc>
          <w:tcPr>
            <w:tcW w:w="3004" w:type="dxa"/>
            <w:vMerge/>
          </w:tcPr>
          <w:p w:rsidR="00442AA6" w:rsidRDefault="00442AA6" w:rsidP="00227559">
            <w:pPr>
              <w:spacing w:after="0" w:line="240" w:lineRule="auto"/>
              <w:jc w:val="both"/>
              <w:rPr>
                <w:rFonts w:ascii="Times New Roman" w:eastAsiaTheme="minorHAnsi" w:hAnsi="Times New Roman"/>
                <w:sz w:val="28"/>
                <w:lang w:eastAsia="en-US"/>
              </w:rPr>
            </w:pPr>
          </w:p>
        </w:tc>
        <w:tc>
          <w:tcPr>
            <w:tcW w:w="986" w:type="dxa"/>
          </w:tcPr>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 10 мл</w:t>
            </w:r>
          </w:p>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 20 г</w:t>
            </w:r>
          </w:p>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3. 5 мл</w:t>
            </w:r>
          </w:p>
        </w:tc>
        <w:tc>
          <w:tcPr>
            <w:tcW w:w="2097" w:type="dxa"/>
          </w:tcPr>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«Трафос» або «Козир» – 30 мл</w:t>
            </w:r>
          </w:p>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Хелат магнію – 20 мл</w:t>
            </w:r>
          </w:p>
          <w:p w:rsidR="00442AA6" w:rsidRDefault="00442AA6"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Повторити двічі</w:t>
            </w:r>
          </w:p>
        </w:tc>
      </w:tr>
      <w:tr w:rsidR="0067462A" w:rsidTr="0067462A">
        <w:trPr>
          <w:cantSplit/>
          <w:trHeight w:val="1134"/>
        </w:trPr>
        <w:tc>
          <w:tcPr>
            <w:tcW w:w="1463" w:type="dxa"/>
            <w:textDirection w:val="btLr"/>
          </w:tcPr>
          <w:p w:rsidR="00282472" w:rsidRDefault="00282472" w:rsidP="00227559">
            <w:pPr>
              <w:spacing w:after="0" w:line="240" w:lineRule="auto"/>
              <w:ind w:left="113" w:right="113"/>
              <w:jc w:val="both"/>
              <w:rPr>
                <w:rFonts w:ascii="Times New Roman" w:eastAsiaTheme="minorHAnsi" w:hAnsi="Times New Roman"/>
                <w:sz w:val="28"/>
                <w:lang w:eastAsia="en-US"/>
              </w:rPr>
            </w:pPr>
            <w:r>
              <w:rPr>
                <w:rFonts w:ascii="Times New Roman" w:eastAsiaTheme="minorHAnsi" w:hAnsi="Times New Roman"/>
                <w:sz w:val="28"/>
                <w:lang w:eastAsia="en-US"/>
              </w:rPr>
              <w:lastRenderedPageBreak/>
              <w:t>Жовтень</w:t>
            </w:r>
          </w:p>
        </w:tc>
        <w:tc>
          <w:tcPr>
            <w:tcW w:w="2304" w:type="dxa"/>
          </w:tcPr>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 «Топсін»</w:t>
            </w:r>
          </w:p>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 «Купроксат»</w:t>
            </w:r>
          </w:p>
          <w:p w:rsidR="00282472" w:rsidRDefault="00282472" w:rsidP="00227559">
            <w:pPr>
              <w:spacing w:after="0" w:line="240" w:lineRule="auto"/>
              <w:jc w:val="both"/>
              <w:rPr>
                <w:rFonts w:ascii="Times New Roman" w:eastAsiaTheme="minorHAnsi" w:hAnsi="Times New Roman"/>
                <w:sz w:val="28"/>
                <w:lang w:eastAsia="en-US"/>
              </w:rPr>
            </w:pPr>
          </w:p>
        </w:tc>
        <w:tc>
          <w:tcPr>
            <w:tcW w:w="3004" w:type="dxa"/>
          </w:tcPr>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w:t>
            </w:r>
            <w:r w:rsidR="00442AA6">
              <w:rPr>
                <w:rFonts w:ascii="Times New Roman" w:eastAsiaTheme="minorHAnsi" w:hAnsi="Times New Roman"/>
                <w:sz w:val="28"/>
                <w:lang w:eastAsia="en-US"/>
              </w:rPr>
              <w:t xml:space="preserve"> Тіофанат-метил, системний фунгіцид</w:t>
            </w:r>
          </w:p>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w:t>
            </w:r>
            <w:r w:rsidR="00442AA6">
              <w:rPr>
                <w:rFonts w:ascii="Times New Roman" w:eastAsiaTheme="minorHAnsi" w:hAnsi="Times New Roman"/>
                <w:sz w:val="28"/>
                <w:lang w:eastAsia="en-US"/>
              </w:rPr>
              <w:t xml:space="preserve"> Триосновний сульфат міді, контактний фунгіцид</w:t>
            </w:r>
          </w:p>
          <w:p w:rsidR="00282472" w:rsidRDefault="00282472" w:rsidP="00227559">
            <w:pPr>
              <w:spacing w:after="0" w:line="240" w:lineRule="auto"/>
              <w:jc w:val="both"/>
              <w:rPr>
                <w:rFonts w:ascii="Times New Roman" w:eastAsiaTheme="minorHAnsi" w:hAnsi="Times New Roman"/>
                <w:sz w:val="28"/>
                <w:lang w:eastAsia="en-US"/>
              </w:rPr>
            </w:pPr>
          </w:p>
        </w:tc>
        <w:tc>
          <w:tcPr>
            <w:tcW w:w="986" w:type="dxa"/>
          </w:tcPr>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1. 15 мл</w:t>
            </w:r>
          </w:p>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2. 50 мл</w:t>
            </w:r>
          </w:p>
          <w:p w:rsidR="00282472" w:rsidRDefault="00282472" w:rsidP="00227559">
            <w:pPr>
              <w:spacing w:after="0" w:line="240" w:lineRule="auto"/>
              <w:jc w:val="both"/>
              <w:rPr>
                <w:rFonts w:ascii="Times New Roman" w:eastAsiaTheme="minorHAnsi" w:hAnsi="Times New Roman"/>
                <w:sz w:val="28"/>
                <w:lang w:eastAsia="en-US"/>
              </w:rPr>
            </w:pPr>
          </w:p>
        </w:tc>
        <w:tc>
          <w:tcPr>
            <w:tcW w:w="2097" w:type="dxa"/>
          </w:tcPr>
          <w:p w:rsidR="00B02162" w:rsidRDefault="00B0216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«Трафос» або «Козир» – 30 мл</w:t>
            </w:r>
          </w:p>
          <w:p w:rsidR="00282472" w:rsidRDefault="0028247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Хелат магнію – 20 мл</w:t>
            </w:r>
          </w:p>
          <w:p w:rsidR="00B02162" w:rsidRDefault="00B0216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 xml:space="preserve">«Екоплант» – 100г /1м висоти рослини в грунт або 3-5 кг/сотку </w:t>
            </w:r>
          </w:p>
        </w:tc>
      </w:tr>
      <w:tr w:rsidR="00B02162" w:rsidTr="00470CBA">
        <w:tc>
          <w:tcPr>
            <w:tcW w:w="9854" w:type="dxa"/>
            <w:gridSpan w:val="5"/>
          </w:tcPr>
          <w:p w:rsidR="00B02162" w:rsidRDefault="00B02162"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Для додаткової стимуляції</w:t>
            </w:r>
            <w:r w:rsidR="0032642D">
              <w:rPr>
                <w:rFonts w:ascii="Times New Roman" w:eastAsiaTheme="minorHAnsi" w:hAnsi="Times New Roman"/>
                <w:sz w:val="28"/>
                <w:lang w:eastAsia="en-US"/>
              </w:rPr>
              <w:t xml:space="preserve"> в поміжках між основними обробками можна застосовувати «Біоглобін» 10 мл, «Розалік» 30 мл, розчин мікроєлементів 30 мл</w:t>
            </w:r>
            <w:r w:rsidR="008B536E">
              <w:rPr>
                <w:rFonts w:ascii="Times New Roman" w:eastAsiaTheme="minorHAnsi" w:hAnsi="Times New Roman"/>
                <w:sz w:val="28"/>
                <w:lang w:eastAsia="en-US"/>
              </w:rPr>
              <w:t xml:space="preserve"> на 10 л бакової суміші.</w:t>
            </w:r>
          </w:p>
        </w:tc>
      </w:tr>
      <w:tr w:rsidR="00B02162" w:rsidTr="00470CBA">
        <w:tc>
          <w:tcPr>
            <w:tcW w:w="9854" w:type="dxa"/>
            <w:gridSpan w:val="5"/>
          </w:tcPr>
          <w:p w:rsidR="00B02162" w:rsidRPr="00676CD9" w:rsidRDefault="0032642D"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Для квіткових рослин перед початком бутонізації – «Аскофол» 30 мл + «Трафос» 30 мл</w:t>
            </w:r>
            <w:r w:rsidR="008B536E">
              <w:rPr>
                <w:rFonts w:ascii="Times New Roman" w:eastAsiaTheme="minorHAnsi" w:hAnsi="Times New Roman"/>
                <w:sz w:val="28"/>
                <w:lang w:eastAsia="en-US"/>
              </w:rPr>
              <w:t>/10 л</w:t>
            </w:r>
            <w:r w:rsidR="00676CD9">
              <w:rPr>
                <w:rFonts w:ascii="Times New Roman" w:eastAsiaTheme="minorHAnsi" w:hAnsi="Times New Roman"/>
                <w:sz w:val="28"/>
                <w:lang w:eastAsia="en-US"/>
              </w:rPr>
              <w:t xml:space="preserve"> (</w:t>
            </w:r>
            <w:r w:rsidR="00676CD9" w:rsidRPr="00676CD9">
              <w:rPr>
                <w:rFonts w:ascii="Times New Roman" w:eastAsiaTheme="minorHAnsi" w:hAnsi="Times New Roman"/>
                <w:sz w:val="28"/>
                <w:lang w:eastAsia="en-US"/>
              </w:rPr>
              <w:t xml:space="preserve">безазотне, </w:t>
            </w:r>
            <w:r w:rsidR="00676CD9" w:rsidRPr="00676CD9">
              <w:rPr>
                <w:rFonts w:ascii="Times New Roman" w:eastAsiaTheme="minorHAnsi" w:hAnsi="Times New Roman"/>
                <w:sz w:val="28"/>
                <w:lang w:val="ru-RU" w:eastAsia="en-US"/>
              </w:rPr>
              <w:t>P</w:t>
            </w:r>
            <w:r w:rsidR="00676CD9" w:rsidRPr="00676CD9">
              <w:rPr>
                <w:rFonts w:ascii="Times New Roman" w:eastAsiaTheme="minorHAnsi" w:hAnsi="Times New Roman"/>
                <w:sz w:val="28"/>
                <w:vertAlign w:val="subscript"/>
                <w:lang w:eastAsia="en-US"/>
              </w:rPr>
              <w:t>2</w:t>
            </w:r>
            <w:r w:rsidR="00676CD9" w:rsidRPr="00676CD9">
              <w:rPr>
                <w:rFonts w:ascii="Times New Roman" w:eastAsiaTheme="minorHAnsi" w:hAnsi="Times New Roman"/>
                <w:sz w:val="28"/>
                <w:lang w:val="ru-RU" w:eastAsia="en-US"/>
              </w:rPr>
              <w:t>O</w:t>
            </w:r>
            <w:r w:rsidR="00676CD9" w:rsidRPr="00676CD9">
              <w:rPr>
                <w:rFonts w:ascii="Times New Roman" w:eastAsiaTheme="minorHAnsi" w:hAnsi="Times New Roman"/>
                <w:sz w:val="28"/>
                <w:vertAlign w:val="subscript"/>
                <w:lang w:eastAsia="en-US"/>
              </w:rPr>
              <w:t>5</w:t>
            </w:r>
            <w:r w:rsidR="00676CD9" w:rsidRPr="00676CD9">
              <w:rPr>
                <w:rFonts w:ascii="Times New Roman" w:eastAsiaTheme="minorHAnsi" w:hAnsi="Times New Roman"/>
                <w:sz w:val="28"/>
                <w:lang w:eastAsia="en-US"/>
              </w:rPr>
              <w:t xml:space="preserve"> – 28,7%, </w:t>
            </w:r>
            <w:r w:rsidR="00676CD9" w:rsidRPr="00676CD9">
              <w:rPr>
                <w:rFonts w:ascii="Times New Roman" w:eastAsiaTheme="minorHAnsi" w:hAnsi="Times New Roman"/>
                <w:sz w:val="28"/>
                <w:lang w:val="ru-RU" w:eastAsia="en-US"/>
              </w:rPr>
              <w:t>K</w:t>
            </w:r>
            <w:r w:rsidR="00676CD9" w:rsidRPr="00676CD9">
              <w:rPr>
                <w:rFonts w:ascii="Times New Roman" w:eastAsiaTheme="minorHAnsi" w:hAnsi="Times New Roman"/>
                <w:sz w:val="28"/>
                <w:vertAlign w:val="subscript"/>
                <w:lang w:eastAsia="en-US"/>
              </w:rPr>
              <w:t>2</w:t>
            </w:r>
            <w:r w:rsidR="00676CD9" w:rsidRPr="00676CD9">
              <w:rPr>
                <w:rFonts w:ascii="Times New Roman" w:eastAsiaTheme="minorHAnsi" w:hAnsi="Times New Roman"/>
                <w:sz w:val="28"/>
                <w:lang w:val="ru-RU" w:eastAsia="en-US"/>
              </w:rPr>
              <w:t>O</w:t>
            </w:r>
            <w:r w:rsidR="00676CD9" w:rsidRPr="00676CD9">
              <w:rPr>
                <w:rFonts w:ascii="Times New Roman" w:eastAsiaTheme="minorHAnsi" w:hAnsi="Times New Roman"/>
                <w:sz w:val="28"/>
                <w:lang w:eastAsia="en-US"/>
              </w:rPr>
              <w:t xml:space="preserve"> – 19,2%, магній і марганець, хелатовані </w:t>
            </w:r>
            <w:r w:rsidR="00676CD9" w:rsidRPr="00676CD9">
              <w:rPr>
                <w:rFonts w:ascii="Times New Roman" w:eastAsiaTheme="minorHAnsi" w:hAnsi="Times New Roman"/>
                <w:sz w:val="28"/>
                <w:lang w:val="ru-RU" w:eastAsia="en-US"/>
              </w:rPr>
              <w:t>EDTA</w:t>
            </w:r>
            <w:r w:rsidR="00676CD9" w:rsidRPr="00676CD9">
              <w:rPr>
                <w:rFonts w:ascii="Times New Roman" w:eastAsiaTheme="minorHAnsi" w:hAnsi="Times New Roman"/>
                <w:sz w:val="28"/>
                <w:lang w:eastAsia="en-US"/>
              </w:rPr>
              <w:t>).</w:t>
            </w:r>
          </w:p>
        </w:tc>
      </w:tr>
      <w:tr w:rsidR="0032642D" w:rsidTr="00470CBA">
        <w:tc>
          <w:tcPr>
            <w:tcW w:w="9854" w:type="dxa"/>
            <w:gridSpan w:val="5"/>
          </w:tcPr>
          <w:p w:rsidR="0032642D" w:rsidRDefault="0032642D" w:rsidP="00227559">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Під час спеки та посухи</w:t>
            </w:r>
            <w:r w:rsidR="00FC24C7">
              <w:rPr>
                <w:rFonts w:ascii="Times New Roman" w:eastAsiaTheme="minorHAnsi" w:hAnsi="Times New Roman"/>
                <w:sz w:val="28"/>
                <w:lang w:eastAsia="en-US"/>
              </w:rPr>
              <w:t xml:space="preserve"> </w:t>
            </w:r>
            <w:r w:rsidR="008B536E">
              <w:rPr>
                <w:rFonts w:ascii="Times New Roman" w:eastAsiaTheme="minorHAnsi" w:hAnsi="Times New Roman"/>
                <w:sz w:val="28"/>
                <w:lang w:eastAsia="en-US"/>
              </w:rPr>
              <w:t>– застосовувати «Келік калій – кремній», як антидепресант (запобігає випаровуванню вологи з клітини та захищає від проростання грибкових спор до 10 днів).</w:t>
            </w:r>
          </w:p>
        </w:tc>
      </w:tr>
    </w:tbl>
    <w:p w:rsidR="00B908A6" w:rsidRDefault="00B908A6" w:rsidP="00B908A6">
      <w:pPr>
        <w:spacing w:after="0" w:line="360" w:lineRule="auto"/>
        <w:ind w:firstLine="708"/>
        <w:jc w:val="both"/>
        <w:rPr>
          <w:rFonts w:ascii="Times New Roman" w:eastAsiaTheme="minorHAnsi" w:hAnsi="Times New Roman"/>
          <w:sz w:val="28"/>
          <w:lang w:val="uk-UA" w:eastAsia="en-US"/>
        </w:rPr>
      </w:pPr>
    </w:p>
    <w:p w:rsidR="00202208" w:rsidRPr="00720A98" w:rsidRDefault="00202208" w:rsidP="00202208">
      <w:pPr>
        <w:spacing w:after="0" w:line="360" w:lineRule="auto"/>
        <w:ind w:firstLine="708"/>
        <w:jc w:val="both"/>
        <w:rPr>
          <w:rFonts w:ascii="Times New Roman" w:eastAsiaTheme="minorHAnsi" w:hAnsi="Times New Roman"/>
          <w:sz w:val="28"/>
          <w:lang w:val="uk-UA" w:eastAsia="en-US"/>
        </w:rPr>
      </w:pPr>
      <w:r w:rsidRPr="00720A98">
        <w:rPr>
          <w:rFonts w:ascii="Times New Roman" w:eastAsiaTheme="minorHAnsi" w:hAnsi="Times New Roman"/>
          <w:sz w:val="28"/>
          <w:lang w:val="uk-UA" w:eastAsia="en-US"/>
        </w:rPr>
        <w:t>Березень – препарати з низьким оптимумом температури (близько +5˚С). «Купроксат» – контактний фунгіцид, утворює на поверхні рослини захисну плівку, діюча речовина: триосновний сульфат міді. «Хорус» – контактний фунгіцид з транс ламінарними властивостями, відноситься до хімічної групи анілінопіримідинів (речовина ципродиніл). «Аполло» – селективний контактний акарицид, ефективний проти яєць та ранніх рухомих стадій кліща. Додатково в якості добрив використовувались рідкий розчин макроелеменів та хелат магнію, як основного компоненту хлорофілів та активатора ферментів процесів обміну.</w:t>
      </w:r>
    </w:p>
    <w:p w:rsidR="00202208" w:rsidRPr="00720A98" w:rsidRDefault="00202208" w:rsidP="00202208">
      <w:pPr>
        <w:spacing w:after="0" w:line="360" w:lineRule="auto"/>
        <w:ind w:firstLine="708"/>
        <w:jc w:val="both"/>
        <w:rPr>
          <w:rFonts w:ascii="Times New Roman" w:eastAsiaTheme="minorHAnsi" w:hAnsi="Times New Roman"/>
          <w:sz w:val="28"/>
          <w:lang w:val="uk-UA" w:eastAsia="en-US"/>
        </w:rPr>
      </w:pPr>
      <w:r w:rsidRPr="00720A98">
        <w:rPr>
          <w:rFonts w:ascii="Times New Roman" w:eastAsiaTheme="minorHAnsi" w:hAnsi="Times New Roman"/>
          <w:sz w:val="28"/>
          <w:lang w:val="uk-UA" w:eastAsia="en-US"/>
        </w:rPr>
        <w:t xml:space="preserve">Квітень – препарати з температурним оптимумом +10˚С і вище. «Косайд» – діє аналогічно «Купроксату», діюча речовина: гідроксид міді 350 г/кг + </w:t>
      </w:r>
      <w:r w:rsidRPr="00720A98">
        <w:rPr>
          <w:rFonts w:ascii="Times New Roman" w:eastAsiaTheme="minorHAnsi" w:hAnsi="Times New Roman"/>
          <w:sz w:val="28"/>
          <w:lang w:val="uk-UA" w:eastAsia="en-US"/>
        </w:rPr>
        <w:lastRenderedPageBreak/>
        <w:t xml:space="preserve">нестійкі іони міді 188 г/кг. «Топсін» – системний фунгіцид лікувальної та профілактичної дії, діюча речовина: тіофанат-метил (зупиняє поділ клітинного ядра та інгібує процес дихання збудників грибкових хвороб). «Твікс» – інсектицид широкого спектру застосування, контактно-кишкової, фумігантної, локально-системної та репелентної дії, хімічна група – піретроїди та фосфор органіка (циперметрин + хлорпірифос). Підгодівля  - розчин мікроелементів та «Вуксал Борон» – добриво з великим вмістом бору та фосфору і середнім – азоту. Його особливість – буферні властивості </w:t>
      </w:r>
      <w:r w:rsidRPr="00720A98">
        <w:rPr>
          <w:rFonts w:ascii="Times New Roman" w:eastAsiaTheme="minorHAnsi" w:hAnsi="Times New Roman"/>
          <w:sz w:val="28"/>
          <w:lang w:eastAsia="en-US"/>
        </w:rPr>
        <w:t>(1% розчин нормалізує pH до 6,8-7,2</w:t>
      </w:r>
      <w:r w:rsidRPr="00720A98">
        <w:rPr>
          <w:rFonts w:ascii="Times New Roman" w:eastAsiaTheme="minorHAnsi" w:hAnsi="Times New Roman"/>
          <w:sz w:val="28"/>
          <w:lang w:val="uk-UA" w:eastAsia="en-US"/>
        </w:rPr>
        <w:t xml:space="preserve">), що полегшує засвоєння елементів рослиною. </w:t>
      </w:r>
    </w:p>
    <w:p w:rsidR="00202208" w:rsidRPr="00720A98" w:rsidRDefault="00202208" w:rsidP="00202208">
      <w:pPr>
        <w:spacing w:after="0" w:line="360" w:lineRule="auto"/>
        <w:ind w:firstLine="708"/>
        <w:jc w:val="both"/>
        <w:rPr>
          <w:rFonts w:ascii="Times New Roman" w:eastAsiaTheme="minorHAnsi" w:hAnsi="Times New Roman"/>
          <w:sz w:val="28"/>
          <w:lang w:val="uk-UA" w:eastAsia="en-US"/>
        </w:rPr>
      </w:pPr>
      <w:r w:rsidRPr="00720A98">
        <w:rPr>
          <w:rFonts w:ascii="Times New Roman" w:eastAsiaTheme="minorHAnsi" w:hAnsi="Times New Roman"/>
          <w:sz w:val="28"/>
          <w:lang w:val="uk-UA" w:eastAsia="en-US"/>
        </w:rPr>
        <w:t xml:space="preserve">Початок травня. «Імпакт» – системний фунгіцид (проникає у тканини та транспортується рослиною), діючі речовини: флутріафол 117,5 г/л, карбендазим 250 г/л. «Антракол» – контактний фунгіцид, діюча речовина: пропінеб 700г/кг, додатково виступає джерелом цинку для рослин. «Оперкот Акро» – системний інсектицид, порушує роботу нервової системи комах, хімічний клас – неонікотиноїди, синтетичні піретроїди (імідаклоприд, лямбда-цигалотрин). Додатково – халат магнію та біостимулятор-антистресант «Вуксал Аскофол» – екстракт морської водорості </w:t>
      </w:r>
      <w:r w:rsidRPr="00720A98">
        <w:rPr>
          <w:rFonts w:ascii="Times New Roman" w:eastAsiaTheme="minorHAnsi" w:hAnsi="Times New Roman"/>
          <w:i/>
          <w:sz w:val="28"/>
          <w:lang w:eastAsia="en-US"/>
        </w:rPr>
        <w:t>Ascophyllum</w:t>
      </w:r>
      <w:r w:rsidRPr="00720A98">
        <w:rPr>
          <w:rFonts w:ascii="Times New Roman" w:eastAsiaTheme="minorHAnsi" w:hAnsi="Times New Roman"/>
          <w:i/>
          <w:sz w:val="28"/>
          <w:lang w:val="uk-UA" w:eastAsia="en-US"/>
        </w:rPr>
        <w:t xml:space="preserve"> </w:t>
      </w:r>
      <w:r w:rsidRPr="00720A98">
        <w:rPr>
          <w:rFonts w:ascii="Times New Roman" w:eastAsiaTheme="minorHAnsi" w:hAnsi="Times New Roman"/>
          <w:i/>
          <w:sz w:val="28"/>
          <w:lang w:eastAsia="en-US"/>
        </w:rPr>
        <w:t>nodosum</w:t>
      </w:r>
      <w:r w:rsidRPr="00720A98">
        <w:rPr>
          <w:rFonts w:ascii="Times New Roman" w:eastAsiaTheme="minorHAnsi" w:hAnsi="Times New Roman"/>
          <w:sz w:val="28"/>
          <w:lang w:val="uk-UA" w:eastAsia="en-US"/>
        </w:rPr>
        <w:t xml:space="preserve"> (містить природні біоактивні речовини: фітогормони (цитокініни, ауксини, гібереліни, бетаїни), вітаміни та амінокислоти), хелатовані марганець і цинк. Стимулює поділ клітин, активує ріст та утворення коренів, сприяє закладенню бруньок, зменшує вплив стресових факторів (посухи, різких коливань температур).</w:t>
      </w:r>
    </w:p>
    <w:p w:rsidR="00202208" w:rsidRPr="00720A98" w:rsidRDefault="00202208" w:rsidP="00202208">
      <w:pPr>
        <w:spacing w:after="0" w:line="360" w:lineRule="auto"/>
        <w:ind w:firstLine="708"/>
        <w:jc w:val="both"/>
        <w:rPr>
          <w:rFonts w:ascii="Times New Roman" w:eastAsiaTheme="minorHAnsi" w:hAnsi="Times New Roman"/>
          <w:sz w:val="28"/>
          <w:lang w:val="uk-UA" w:eastAsia="en-US"/>
        </w:rPr>
      </w:pPr>
      <w:r w:rsidRPr="00720A98">
        <w:rPr>
          <w:rFonts w:ascii="Times New Roman" w:eastAsiaTheme="minorHAnsi" w:hAnsi="Times New Roman"/>
          <w:sz w:val="28"/>
          <w:lang w:val="uk-UA" w:eastAsia="en-US"/>
        </w:rPr>
        <w:t xml:space="preserve">Кінець травня – початок червня. «Фалькон» – системний фунгіцид, інгібітор біосинтезу стеролів, діючі речовини: тебуконазол, 167 г/л + триадименол, 43 г/л + спіроксамін, 250 г/л. «Полірам» – контактний фунгіцид, використовується переважно в якості профілактичної міри, порушує роботу ферментативної системи грибів, діюча речовина: метирам, 700 г/кг. «Масаї» – інсектоакаріцид контактно-шлункової дії з транс ламінарними властивостями, діє на рухомі стадії і яйця кліщів, інгібує мітохондріальне дихання через розрив ланцюга транспорту електронів, діюча речовина: тебуфенпірад, 200 г/кг. «Люкс Максі» – інсектицид контактно-шлункової дії, уражує центральну нервову </w:t>
      </w:r>
      <w:r w:rsidRPr="00720A98">
        <w:rPr>
          <w:rFonts w:ascii="Times New Roman" w:eastAsiaTheme="minorHAnsi" w:hAnsi="Times New Roman"/>
          <w:sz w:val="28"/>
          <w:lang w:val="uk-UA" w:eastAsia="en-US"/>
        </w:rPr>
        <w:lastRenderedPageBreak/>
        <w:t>систему шкідників, діючі речовини: тіаметоксам 250 г/л, ацетаміпрід 100 г/л. Добриво – «Разормін», універсальний біостимулятор (25% органічних речовин, 7% вільних амінокислот, 4% фосфору та азоту, 3% калію та полісахаридів, решта – біостимулятори та мікроелементи).</w:t>
      </w:r>
    </w:p>
    <w:p w:rsidR="00202208" w:rsidRPr="00720A98" w:rsidRDefault="00202208" w:rsidP="00202208">
      <w:pPr>
        <w:spacing w:after="0" w:line="360" w:lineRule="auto"/>
        <w:ind w:firstLine="708"/>
        <w:jc w:val="both"/>
        <w:rPr>
          <w:rFonts w:ascii="Times New Roman" w:eastAsiaTheme="minorHAnsi" w:hAnsi="Times New Roman"/>
          <w:sz w:val="28"/>
          <w:lang w:val="uk-UA" w:eastAsia="en-US"/>
        </w:rPr>
      </w:pPr>
      <w:r w:rsidRPr="00720A98">
        <w:rPr>
          <w:rFonts w:ascii="Times New Roman" w:eastAsiaTheme="minorHAnsi" w:hAnsi="Times New Roman"/>
          <w:sz w:val="28"/>
          <w:lang w:val="uk-UA" w:eastAsia="en-US"/>
        </w:rPr>
        <w:t>Липень. Через високі денні температури обробка проводилась рано вранці або пізно ввечері, оскільки температурний оптимум препаратів становить +15 - +25˚С. «Ретенго» – транс ламінарний фунгіцид, блокує ріст міцелію, не просувається судинною системоюдіюча речовина: піраклостробін. «Дитан 45» – контактний фунгіцид, діюча речовина: манкоцеб (дитіокарбамат), додаткове джерело марганцю та цинку. «Конект» – інсектицид контактно-кишкової дії, порушує утворення та проходження нервових імпульсів, діючі речовини: імідаклоприд, 100 г/л, бета-цифлутрин, 12,5 г/л. Додатковий ефект –  імідаклоприд трансформується в рослині в природний антидепресант — хлорникотинілову кислоту, що дає додатковий антистресовий захист. Добриво – «Разормін».</w:t>
      </w:r>
    </w:p>
    <w:p w:rsidR="00202208" w:rsidRPr="00720A98" w:rsidRDefault="00202208" w:rsidP="00202208">
      <w:pPr>
        <w:spacing w:after="0" w:line="360" w:lineRule="auto"/>
        <w:ind w:firstLine="708"/>
        <w:jc w:val="both"/>
        <w:rPr>
          <w:rFonts w:ascii="Times New Roman" w:eastAsiaTheme="minorHAnsi" w:hAnsi="Times New Roman"/>
          <w:sz w:val="28"/>
          <w:lang w:val="uk-UA" w:eastAsia="en-US"/>
        </w:rPr>
      </w:pPr>
      <w:r w:rsidRPr="00720A98">
        <w:rPr>
          <w:rFonts w:ascii="Times New Roman" w:eastAsiaTheme="minorHAnsi" w:hAnsi="Times New Roman"/>
          <w:sz w:val="28"/>
          <w:lang w:val="uk-UA" w:eastAsia="en-US"/>
        </w:rPr>
        <w:t>Серпень. «Коронет» – комбінований фунгіцид мезостемно-системної дії, порушує біосинтез стеролів у клітинній мембрані, діючі речовини: трифлоксістробін 100 г/л, тебуконазол 200 г/л. «Мерпан» – контактний фунгіцид з лікувальним ефектом, ідеальний у суміші з системними фунгіцидами. «Конект» – повторна обробка. В якості добрива – «Вуксал Мікроплант» – інтенсивне добриво з великою кількістю SO</w:t>
      </w:r>
      <w:r w:rsidRPr="00720A98">
        <w:rPr>
          <w:rFonts w:ascii="Times New Roman" w:eastAsiaTheme="minorHAnsi" w:hAnsi="Times New Roman"/>
          <w:sz w:val="28"/>
          <w:vertAlign w:val="subscript"/>
          <w:lang w:val="uk-UA" w:eastAsia="en-US"/>
        </w:rPr>
        <w:t>3</w:t>
      </w:r>
      <w:r w:rsidRPr="00720A98">
        <w:rPr>
          <w:rFonts w:ascii="Times New Roman" w:eastAsiaTheme="minorHAnsi" w:hAnsi="Times New Roman"/>
          <w:sz w:val="28"/>
          <w:lang w:val="uk-UA" w:eastAsia="en-US"/>
        </w:rPr>
        <w:t xml:space="preserve"> (207г/л) та К</w:t>
      </w:r>
      <w:r w:rsidRPr="00720A98">
        <w:rPr>
          <w:rFonts w:ascii="Times New Roman" w:eastAsiaTheme="minorHAnsi" w:hAnsi="Times New Roman"/>
          <w:sz w:val="28"/>
          <w:vertAlign w:val="subscript"/>
          <w:lang w:val="uk-UA" w:eastAsia="en-US"/>
        </w:rPr>
        <w:t>2</w:t>
      </w:r>
      <w:r w:rsidRPr="00720A98">
        <w:rPr>
          <w:rFonts w:ascii="Times New Roman" w:eastAsiaTheme="minorHAnsi" w:hAnsi="Times New Roman"/>
          <w:sz w:val="28"/>
          <w:lang w:val="uk-UA" w:eastAsia="en-US"/>
        </w:rPr>
        <w:t>О (157г/л), азоту та магнію для попередження дисбалансу елементів та хелатованими EDTA мікроелементами.</w:t>
      </w:r>
    </w:p>
    <w:p w:rsidR="00202208" w:rsidRPr="00720A98" w:rsidRDefault="00202208" w:rsidP="00202208">
      <w:pPr>
        <w:spacing w:after="0" w:line="360" w:lineRule="auto"/>
        <w:ind w:firstLine="708"/>
        <w:jc w:val="both"/>
        <w:rPr>
          <w:rFonts w:ascii="Times New Roman" w:eastAsiaTheme="minorHAnsi" w:hAnsi="Times New Roman"/>
          <w:sz w:val="28"/>
          <w:lang w:val="uk-UA" w:eastAsia="en-US"/>
        </w:rPr>
      </w:pPr>
      <w:r w:rsidRPr="00720A98">
        <w:rPr>
          <w:rFonts w:ascii="Times New Roman" w:eastAsiaTheme="minorHAnsi" w:hAnsi="Times New Roman"/>
          <w:sz w:val="28"/>
          <w:lang w:val="uk-UA" w:eastAsia="en-US"/>
        </w:rPr>
        <w:t>Вересень – повторна обробка тими ж самими препаратами, що і минулого місяця. В якості позакореневої підгодівлі – дві обробки хелатом магнію та добриво «Козир», яке водночас є природним системним фунгіцидом, а також зміцнює структуру клітинної стінки та оболонки.</w:t>
      </w:r>
    </w:p>
    <w:p w:rsidR="00202208" w:rsidRPr="00720A98" w:rsidRDefault="00202208" w:rsidP="00202208">
      <w:pPr>
        <w:spacing w:after="0" w:line="360" w:lineRule="auto"/>
        <w:ind w:firstLine="708"/>
        <w:jc w:val="both"/>
        <w:rPr>
          <w:rFonts w:ascii="Times New Roman" w:eastAsiaTheme="minorHAnsi" w:hAnsi="Times New Roman"/>
          <w:sz w:val="28"/>
          <w:lang w:val="uk-UA" w:eastAsia="en-US"/>
        </w:rPr>
      </w:pPr>
      <w:r w:rsidRPr="00720A98">
        <w:rPr>
          <w:rFonts w:ascii="Times New Roman" w:eastAsiaTheme="minorHAnsi" w:hAnsi="Times New Roman"/>
          <w:sz w:val="28"/>
          <w:lang w:val="uk-UA" w:eastAsia="en-US"/>
        </w:rPr>
        <w:t xml:space="preserve">Жовтень. Повторюється обробка «Топсином» та «Купроксатом». Добрива – «Козир» та хелат магнію,  а також «Екоплант» – безазотне осіннє добриво на </w:t>
      </w:r>
      <w:r w:rsidRPr="00720A98">
        <w:rPr>
          <w:rFonts w:ascii="Times New Roman" w:eastAsiaTheme="minorHAnsi" w:hAnsi="Times New Roman"/>
          <w:sz w:val="28"/>
          <w:lang w:val="uk-UA" w:eastAsia="en-US"/>
        </w:rPr>
        <w:lastRenderedPageBreak/>
        <w:t>основі попелу соняшника, з великою кількістю калію, що полегшує підготовку рослини до зимового спокою.</w:t>
      </w:r>
    </w:p>
    <w:p w:rsidR="00202208" w:rsidRPr="00720A98" w:rsidRDefault="00202208" w:rsidP="00202208">
      <w:pPr>
        <w:spacing w:after="0" w:line="360" w:lineRule="auto"/>
        <w:ind w:firstLine="708"/>
        <w:jc w:val="both"/>
        <w:rPr>
          <w:rFonts w:ascii="Times New Roman" w:eastAsiaTheme="minorHAnsi" w:hAnsi="Times New Roman"/>
          <w:sz w:val="28"/>
          <w:lang w:val="uk-UA" w:eastAsia="en-US"/>
        </w:rPr>
      </w:pPr>
      <w:r w:rsidRPr="00720A98">
        <w:rPr>
          <w:rFonts w:ascii="Times New Roman" w:eastAsiaTheme="minorHAnsi" w:hAnsi="Times New Roman"/>
          <w:sz w:val="28"/>
          <w:lang w:val="uk-UA" w:eastAsia="en-US"/>
        </w:rPr>
        <w:t>Додатково дерева перед початком бутонізації оброблювались «Аскофолом» і «Трафосом» (безазотне, P</w:t>
      </w:r>
      <w:r w:rsidRPr="00720A98">
        <w:rPr>
          <w:rFonts w:ascii="Times New Roman" w:eastAsiaTheme="minorHAnsi" w:hAnsi="Times New Roman"/>
          <w:sz w:val="28"/>
          <w:vertAlign w:val="subscript"/>
          <w:lang w:val="uk-UA" w:eastAsia="en-US"/>
        </w:rPr>
        <w:t>2</w:t>
      </w:r>
      <w:r w:rsidRPr="00720A98">
        <w:rPr>
          <w:rFonts w:ascii="Times New Roman" w:eastAsiaTheme="minorHAnsi" w:hAnsi="Times New Roman"/>
          <w:sz w:val="28"/>
          <w:lang w:val="uk-UA" w:eastAsia="en-US"/>
        </w:rPr>
        <w:t>O</w:t>
      </w:r>
      <w:r w:rsidRPr="00720A98">
        <w:rPr>
          <w:rFonts w:ascii="Times New Roman" w:eastAsiaTheme="minorHAnsi" w:hAnsi="Times New Roman"/>
          <w:sz w:val="28"/>
          <w:vertAlign w:val="subscript"/>
          <w:lang w:val="uk-UA" w:eastAsia="en-US"/>
        </w:rPr>
        <w:t>5</w:t>
      </w:r>
      <w:r w:rsidRPr="00720A98">
        <w:rPr>
          <w:rFonts w:ascii="Times New Roman" w:eastAsiaTheme="minorHAnsi" w:hAnsi="Times New Roman"/>
          <w:sz w:val="28"/>
          <w:lang w:val="uk-UA" w:eastAsia="en-US"/>
        </w:rPr>
        <w:t xml:space="preserve"> – 28,7%, K</w:t>
      </w:r>
      <w:r w:rsidRPr="00720A98">
        <w:rPr>
          <w:rFonts w:ascii="Times New Roman" w:eastAsiaTheme="minorHAnsi" w:hAnsi="Times New Roman"/>
          <w:sz w:val="28"/>
          <w:vertAlign w:val="subscript"/>
          <w:lang w:val="uk-UA" w:eastAsia="en-US"/>
        </w:rPr>
        <w:t>2</w:t>
      </w:r>
      <w:r w:rsidRPr="00720A98">
        <w:rPr>
          <w:rFonts w:ascii="Times New Roman" w:eastAsiaTheme="minorHAnsi" w:hAnsi="Times New Roman"/>
          <w:sz w:val="28"/>
          <w:lang w:val="uk-UA" w:eastAsia="en-US"/>
        </w:rPr>
        <w:t xml:space="preserve">O – 19,2%, магній і марганець, хелатовані EDTA). </w:t>
      </w:r>
    </w:p>
    <w:p w:rsidR="00202208" w:rsidRPr="00720A98" w:rsidRDefault="00202208" w:rsidP="00202208">
      <w:pPr>
        <w:spacing w:after="0" w:line="360" w:lineRule="auto"/>
        <w:ind w:firstLine="708"/>
        <w:jc w:val="both"/>
        <w:rPr>
          <w:rFonts w:ascii="Times New Roman" w:eastAsiaTheme="minorHAnsi" w:hAnsi="Times New Roman"/>
          <w:sz w:val="28"/>
          <w:lang w:val="uk-UA" w:eastAsia="en-US"/>
        </w:rPr>
      </w:pPr>
      <w:r w:rsidRPr="00720A98">
        <w:rPr>
          <w:rFonts w:ascii="Times New Roman" w:eastAsiaTheme="minorHAnsi" w:hAnsi="Times New Roman"/>
          <w:sz w:val="28"/>
          <w:lang w:val="uk-UA" w:eastAsia="en-US"/>
        </w:rPr>
        <w:t xml:space="preserve">«Келік калій-кремній» – антидепресант, застосовувався протягом посушливого періоду. Допомагає зберігати тургор клітин, допомагає уникнути втрати вологи та захищає від проростання спор грибків протягом 10 днів. </w:t>
      </w:r>
    </w:p>
    <w:p w:rsidR="00202208" w:rsidRPr="00720A98" w:rsidRDefault="00202208" w:rsidP="00202208">
      <w:pPr>
        <w:spacing w:after="0" w:line="360" w:lineRule="auto"/>
        <w:ind w:firstLine="708"/>
        <w:jc w:val="both"/>
        <w:rPr>
          <w:rFonts w:ascii="Times New Roman" w:eastAsiaTheme="minorHAnsi" w:hAnsi="Times New Roman"/>
          <w:sz w:val="28"/>
          <w:lang w:val="uk-UA" w:eastAsia="en-US"/>
        </w:rPr>
      </w:pPr>
      <w:r w:rsidRPr="00720A98">
        <w:rPr>
          <w:rFonts w:ascii="Times New Roman" w:eastAsiaTheme="minorHAnsi" w:hAnsi="Times New Roman"/>
          <w:sz w:val="28"/>
          <w:lang w:val="uk-UA" w:eastAsia="en-US"/>
        </w:rPr>
        <w:t>Мінімальний інтервал між обробками становив 5-7 днів.</w:t>
      </w:r>
    </w:p>
    <w:p w:rsidR="00202208" w:rsidRPr="00BC625A" w:rsidRDefault="00202208" w:rsidP="00202208">
      <w:pPr>
        <w:spacing w:after="0" w:line="360" w:lineRule="auto"/>
        <w:ind w:firstLine="708"/>
        <w:jc w:val="both"/>
        <w:rPr>
          <w:rFonts w:ascii="Times New Roman" w:eastAsiaTheme="minorHAnsi" w:hAnsi="Times New Roman"/>
          <w:sz w:val="28"/>
          <w:lang w:val="uk-UA" w:eastAsia="en-US"/>
        </w:rPr>
      </w:pPr>
      <w:r w:rsidRPr="00720A98">
        <w:rPr>
          <w:rFonts w:ascii="Times New Roman" w:eastAsiaTheme="minorHAnsi" w:hAnsi="Times New Roman"/>
          <w:sz w:val="28"/>
          <w:lang w:val="uk-UA" w:eastAsia="en-US"/>
        </w:rPr>
        <w:t xml:space="preserve">Препарати проти шкідників застосовувалися не окремо, а у вигляді бакових сумішей кількох препаратів, попередньо перевіривши їх на взаємодію – невелика кількість розводилась у маленькому об’ємі води і перемішувалась. При несумісності препаратів утворювався слабкорозчинний осад. Добрива вносились окремо. Також до бакової суміші препаратів окремо додавався буфер – 1мл/л – що дозволяло вирівняти </w:t>
      </w:r>
      <w:r w:rsidRPr="00720A98">
        <w:rPr>
          <w:rFonts w:ascii="Times New Roman" w:eastAsiaTheme="minorHAnsi" w:hAnsi="Times New Roman"/>
          <w:sz w:val="28"/>
          <w:lang w:val="en-US" w:eastAsia="en-US"/>
        </w:rPr>
        <w:t>pH</w:t>
      </w:r>
      <w:r w:rsidRPr="00720A98">
        <w:rPr>
          <w:rFonts w:ascii="Times New Roman" w:eastAsiaTheme="minorHAnsi" w:hAnsi="Times New Roman"/>
          <w:sz w:val="28"/>
          <w:lang w:val="uk-UA" w:eastAsia="en-US"/>
        </w:rPr>
        <w:t xml:space="preserve"> суміші до близько нейтральних (6,5 - 6,7) значень, що є оптимумом роботи майже всіх препаратів.</w:t>
      </w:r>
      <w:r w:rsidR="001E62C3" w:rsidRPr="00720A98">
        <w:rPr>
          <w:rFonts w:ascii="Times New Roman" w:eastAsiaTheme="minorHAnsi" w:hAnsi="Times New Roman"/>
          <w:sz w:val="28"/>
          <w:lang w:val="uk-UA" w:eastAsia="en-US"/>
        </w:rPr>
        <w:t xml:space="preserve"> </w:t>
      </w:r>
    </w:p>
    <w:p w:rsidR="0067462A" w:rsidRPr="00720A98" w:rsidRDefault="00ED5FAC" w:rsidP="00B908A6">
      <w:pPr>
        <w:spacing w:after="0" w:line="360" w:lineRule="auto"/>
        <w:ind w:firstLine="708"/>
        <w:jc w:val="both"/>
        <w:rPr>
          <w:rFonts w:ascii="Times New Roman" w:eastAsiaTheme="minorHAnsi" w:hAnsi="Times New Roman" w:cs="Times New Roman"/>
          <w:sz w:val="28"/>
          <w:szCs w:val="28"/>
          <w:lang w:val="uk-UA" w:eastAsia="en-US"/>
        </w:rPr>
      </w:pPr>
      <w:r w:rsidRPr="00720A98">
        <w:rPr>
          <w:rFonts w:ascii="Times New Roman" w:hAnsi="Times New Roman" w:cs="Times New Roman"/>
          <w:sz w:val="28"/>
          <w:szCs w:val="28"/>
        </w:rPr>
        <w:t>Здійснений догляд дозволив</w:t>
      </w:r>
      <w:r w:rsidR="00C0697B">
        <w:rPr>
          <w:rFonts w:ascii="Times New Roman" w:hAnsi="Times New Roman" w:cs="Times New Roman"/>
          <w:sz w:val="28"/>
          <w:szCs w:val="28"/>
          <w:lang w:val="uk-UA"/>
        </w:rPr>
        <w:t xml:space="preserve"> </w:t>
      </w:r>
      <w:r w:rsidRPr="00720A98">
        <w:rPr>
          <w:rFonts w:ascii="Times New Roman" w:hAnsi="Times New Roman" w:cs="Times New Roman"/>
          <w:sz w:val="28"/>
          <w:szCs w:val="28"/>
        </w:rPr>
        <w:t>впродовж вегетації підтримувати рослини здоровими, а темпи росту - досить швидкими, що призвелодо збереження їх декоративності навіть у несприятливих умовах. Враховуючи отримані результати, можна оцінити запропоновану схему догляду за щепленими рослинами р. Cerasus як достатньо ефективну</w:t>
      </w:r>
      <w:r w:rsidR="00720A98" w:rsidRPr="00720A98">
        <w:rPr>
          <w:rFonts w:ascii="Times New Roman" w:hAnsi="Times New Roman" w:cs="Times New Roman"/>
          <w:sz w:val="28"/>
          <w:szCs w:val="28"/>
        </w:rPr>
        <w:t xml:space="preserve"> </w:t>
      </w:r>
      <w:r w:rsidR="00720A98" w:rsidRPr="00BC625A">
        <w:rPr>
          <w:rFonts w:ascii="Times New Roman" w:eastAsiaTheme="minorHAnsi" w:hAnsi="Times New Roman"/>
          <w:sz w:val="28"/>
          <w:lang w:eastAsia="en-US"/>
        </w:rPr>
        <w:t>[55]</w:t>
      </w:r>
      <w:r w:rsidR="00720A98" w:rsidRPr="00720A98">
        <w:rPr>
          <w:rFonts w:ascii="Times New Roman" w:hAnsi="Times New Roman" w:cs="Times New Roman"/>
          <w:sz w:val="28"/>
          <w:szCs w:val="28"/>
        </w:rPr>
        <w:t>.</w:t>
      </w:r>
    </w:p>
    <w:p w:rsidR="001E5313" w:rsidRDefault="001E5313" w:rsidP="001E5313">
      <w:pPr>
        <w:spacing w:after="0" w:line="360" w:lineRule="auto"/>
        <w:ind w:firstLine="708"/>
        <w:jc w:val="both"/>
        <w:rPr>
          <w:rFonts w:ascii="Times New Roman" w:eastAsiaTheme="minorHAnsi" w:hAnsi="Times New Roman"/>
          <w:sz w:val="28"/>
          <w:lang w:val="uk-UA" w:eastAsia="en-US"/>
        </w:rPr>
      </w:pPr>
    </w:p>
    <w:p w:rsidR="00720A98" w:rsidRDefault="00720A98" w:rsidP="001E5313">
      <w:pPr>
        <w:spacing w:after="0" w:line="360" w:lineRule="auto"/>
        <w:ind w:firstLine="708"/>
        <w:jc w:val="both"/>
        <w:rPr>
          <w:rFonts w:ascii="Times New Roman" w:eastAsiaTheme="minorHAnsi" w:hAnsi="Times New Roman"/>
          <w:sz w:val="28"/>
          <w:lang w:val="uk-UA" w:eastAsia="en-US"/>
        </w:rPr>
      </w:pPr>
    </w:p>
    <w:p w:rsidR="001A3715" w:rsidRPr="00A96747" w:rsidRDefault="001A3715" w:rsidP="00A96747">
      <w:pPr>
        <w:pStyle w:val="1"/>
        <w:ind w:firstLine="709"/>
        <w:rPr>
          <w:rFonts w:ascii="Times New Roman" w:eastAsiaTheme="minorHAnsi" w:hAnsi="Times New Roman" w:cs="Times New Roman"/>
          <w:b w:val="0"/>
          <w:i/>
          <w:color w:val="auto"/>
          <w:lang w:val="uk-UA" w:eastAsia="en-US"/>
        </w:rPr>
      </w:pPr>
      <w:bookmarkStart w:id="45" w:name="_Toc58536313"/>
      <w:r w:rsidRPr="00A96747">
        <w:rPr>
          <w:rFonts w:ascii="Times New Roman" w:eastAsiaTheme="minorHAnsi" w:hAnsi="Times New Roman" w:cs="Times New Roman"/>
          <w:b w:val="0"/>
          <w:color w:val="auto"/>
          <w:lang w:val="uk-UA" w:eastAsia="en-US"/>
        </w:rPr>
        <w:t xml:space="preserve">3.6 Оцінка декоративності трирічних щеплених рослин роду </w:t>
      </w:r>
      <w:r w:rsidR="00227559" w:rsidRPr="00A96747">
        <w:rPr>
          <w:rFonts w:ascii="Times New Roman" w:eastAsiaTheme="minorHAnsi" w:hAnsi="Times New Roman" w:cs="Times New Roman"/>
          <w:b w:val="0"/>
          <w:i/>
          <w:color w:val="auto"/>
          <w:lang w:val="uk-UA" w:eastAsia="en-US"/>
        </w:rPr>
        <w:t>Cerasus</w:t>
      </w:r>
      <w:bookmarkEnd w:id="45"/>
    </w:p>
    <w:p w:rsidR="00227559" w:rsidRDefault="00227559" w:rsidP="001E5313">
      <w:pPr>
        <w:spacing w:after="0" w:line="360" w:lineRule="auto"/>
        <w:ind w:firstLine="708"/>
        <w:jc w:val="both"/>
        <w:rPr>
          <w:rFonts w:ascii="Times New Roman" w:eastAsiaTheme="minorHAnsi" w:hAnsi="Times New Roman"/>
          <w:sz w:val="28"/>
          <w:lang w:val="uk-UA" w:eastAsia="en-US"/>
        </w:rPr>
      </w:pPr>
    </w:p>
    <w:p w:rsidR="00720A98" w:rsidRDefault="00720A98" w:rsidP="001E5313">
      <w:pPr>
        <w:spacing w:after="0" w:line="360" w:lineRule="auto"/>
        <w:ind w:firstLine="708"/>
        <w:jc w:val="both"/>
        <w:rPr>
          <w:rFonts w:ascii="Times New Roman" w:eastAsiaTheme="minorHAnsi" w:hAnsi="Times New Roman"/>
          <w:sz w:val="28"/>
          <w:lang w:val="uk-UA" w:eastAsia="en-US"/>
        </w:rPr>
      </w:pPr>
    </w:p>
    <w:p w:rsidR="00720A98" w:rsidRDefault="00720A98" w:rsidP="00081EE9">
      <w:pPr>
        <w:pStyle w:val="Bodytext20"/>
        <w:spacing w:line="360" w:lineRule="auto"/>
        <w:ind w:firstLine="709"/>
        <w:rPr>
          <w:color w:val="000000"/>
          <w:sz w:val="28"/>
          <w:szCs w:val="28"/>
          <w:lang w:val="uk-UA" w:eastAsia="uk-UA" w:bidi="uk-UA"/>
        </w:rPr>
      </w:pPr>
      <w:r>
        <w:rPr>
          <w:color w:val="000000"/>
          <w:sz w:val="28"/>
          <w:szCs w:val="28"/>
          <w:lang w:val="uk-UA" w:eastAsia="uk-UA" w:bidi="uk-UA"/>
        </w:rPr>
        <w:t>Оцінка декоративності  отриманих щеп  вже проводилась у</w:t>
      </w:r>
      <w:r w:rsidR="006D7DED">
        <w:rPr>
          <w:color w:val="000000"/>
          <w:sz w:val="28"/>
          <w:szCs w:val="28"/>
          <w:lang w:val="uk-UA" w:eastAsia="uk-UA" w:bidi="uk-UA"/>
        </w:rPr>
        <w:t xml:space="preserve"> </w:t>
      </w:r>
      <w:r>
        <w:rPr>
          <w:color w:val="000000"/>
          <w:sz w:val="28"/>
          <w:szCs w:val="28"/>
          <w:lang w:val="uk-UA" w:eastAsia="uk-UA" w:bidi="uk-UA"/>
        </w:rPr>
        <w:t>2018 році і її результати були представлені у бакалаврській роботі. Продовж 2020 року здійснили повторну оцінку декоративності.</w:t>
      </w:r>
    </w:p>
    <w:p w:rsidR="006D7DED" w:rsidRDefault="006D7DED" w:rsidP="00081EE9">
      <w:pPr>
        <w:pStyle w:val="Bodytext20"/>
        <w:spacing w:line="360" w:lineRule="auto"/>
        <w:ind w:firstLine="709"/>
        <w:rPr>
          <w:color w:val="000000"/>
          <w:sz w:val="28"/>
          <w:szCs w:val="28"/>
          <w:lang w:val="uk-UA" w:eastAsia="uk-UA" w:bidi="uk-UA"/>
        </w:rPr>
      </w:pPr>
      <w:r>
        <w:rPr>
          <w:color w:val="000000"/>
          <w:sz w:val="28"/>
          <w:szCs w:val="28"/>
          <w:lang w:val="uk-UA" w:eastAsia="uk-UA" w:bidi="uk-UA"/>
        </w:rPr>
        <w:lastRenderedPageBreak/>
        <w:t>Показники форми крони, кольору листя та квіток, розміру квіток та тривалості цвітіння цілком збереглися. Показник рясності цвітіння дещо покращився,</w:t>
      </w:r>
      <w:r w:rsidR="00720A98">
        <w:rPr>
          <w:color w:val="000000"/>
          <w:sz w:val="28"/>
          <w:szCs w:val="28"/>
          <w:lang w:val="uk-UA" w:eastAsia="uk-UA" w:bidi="uk-UA"/>
        </w:rPr>
        <w:t xml:space="preserve"> </w:t>
      </w:r>
      <w:r>
        <w:rPr>
          <w:color w:val="000000"/>
          <w:sz w:val="28"/>
          <w:szCs w:val="28"/>
          <w:lang w:val="uk-UA" w:eastAsia="uk-UA" w:bidi="uk-UA"/>
        </w:rPr>
        <w:t>оскільки рослини постаршали.</w:t>
      </w:r>
      <w:r w:rsidR="00811E2A">
        <w:rPr>
          <w:color w:val="000000"/>
          <w:sz w:val="28"/>
          <w:szCs w:val="28"/>
          <w:lang w:val="uk-UA" w:eastAsia="uk-UA" w:bidi="uk-UA"/>
        </w:rPr>
        <w:t xml:space="preserve"> Жоден з параметрів оцінки декоративності не погіршав.</w:t>
      </w:r>
    </w:p>
    <w:p w:rsidR="0040676D" w:rsidRPr="0045279A" w:rsidRDefault="008C5195" w:rsidP="0040676D">
      <w:pPr>
        <w:pStyle w:val="Bodytext20"/>
        <w:spacing w:line="360" w:lineRule="auto"/>
        <w:ind w:firstLine="709"/>
        <w:rPr>
          <w:color w:val="000000"/>
          <w:sz w:val="28"/>
          <w:szCs w:val="28"/>
          <w:lang w:val="uk-UA" w:eastAsia="uk-UA" w:bidi="uk-UA"/>
        </w:rPr>
      </w:pPr>
      <w:r w:rsidRPr="0045279A">
        <w:rPr>
          <w:color w:val="000000"/>
          <w:sz w:val="28"/>
          <w:szCs w:val="28"/>
          <w:lang w:val="uk-UA" w:eastAsia="uk-UA" w:bidi="uk-UA"/>
        </w:rPr>
        <w:t>Коефіцієнт переваги 2 було надано наступним ознакам: форма крони; рясність цвітіння; забарвлення листя; забарвлення квіток; тривалість цвітіння. Оцінка плодів не проводилася через відсутність плодоношення у двох з трьох сортів. В якості додаткових показників було використано кількість квіток у суцвітті.(да, скопировано с того диплома. Но хай буде на всякий-який)</w:t>
      </w:r>
    </w:p>
    <w:p w:rsidR="0040676D" w:rsidRPr="0045279A" w:rsidRDefault="0040676D" w:rsidP="0040676D">
      <w:pPr>
        <w:pStyle w:val="Bodytext20"/>
        <w:spacing w:line="360" w:lineRule="auto"/>
        <w:ind w:firstLine="709"/>
        <w:rPr>
          <w:color w:val="000000"/>
          <w:sz w:val="28"/>
          <w:szCs w:val="28"/>
          <w:lang w:val="uk-UA" w:eastAsia="uk-UA" w:bidi="uk-UA"/>
        </w:rPr>
      </w:pPr>
      <w:r w:rsidRPr="0045279A">
        <w:rPr>
          <w:color w:val="000000"/>
          <w:sz w:val="28"/>
          <w:szCs w:val="28"/>
          <w:lang w:val="uk-UA" w:eastAsia="uk-UA" w:bidi="uk-UA"/>
        </w:rPr>
        <w:t>Невисока рясність цвітіння пояснюється двома моментами: пеший – невеликий вік прищепи, яка ще знаходиться у періоді активного росту; другий – щорічна формуюча обрізка, яка прибирає частину квіткових бруньок, що розташовані на кінцях пагонів.</w:t>
      </w:r>
    </w:p>
    <w:p w:rsidR="00720A98" w:rsidRPr="0045279A" w:rsidRDefault="00720A98" w:rsidP="00081EE9">
      <w:pPr>
        <w:pStyle w:val="Bodytext20"/>
        <w:spacing w:line="360" w:lineRule="auto"/>
        <w:ind w:firstLine="709"/>
        <w:rPr>
          <w:color w:val="000000"/>
          <w:sz w:val="28"/>
          <w:szCs w:val="28"/>
          <w:lang w:val="uk-UA" w:eastAsia="uk-UA" w:bidi="uk-UA"/>
        </w:rPr>
      </w:pPr>
      <w:r w:rsidRPr="0045279A">
        <w:rPr>
          <w:color w:val="000000"/>
          <w:sz w:val="28"/>
          <w:szCs w:val="28"/>
          <w:lang w:val="uk-UA" w:eastAsia="uk-UA" w:bidi="uk-UA"/>
        </w:rPr>
        <w:t>Порівняльна оцінка декоративності за 2018 та 2020 роки наведено у таблиц</w:t>
      </w:r>
      <w:r w:rsidR="000E22BE" w:rsidRPr="0045279A">
        <w:rPr>
          <w:color w:val="000000"/>
          <w:sz w:val="28"/>
          <w:szCs w:val="28"/>
          <w:lang w:val="uk-UA" w:eastAsia="uk-UA" w:bidi="uk-UA"/>
        </w:rPr>
        <w:t>ях 3.4, 3.5, 3.6.</w:t>
      </w:r>
    </w:p>
    <w:p w:rsidR="00720A98" w:rsidRPr="0045279A" w:rsidRDefault="00720A98" w:rsidP="00081EE9">
      <w:pPr>
        <w:pStyle w:val="Bodytext20"/>
        <w:spacing w:line="360" w:lineRule="auto"/>
        <w:ind w:firstLine="709"/>
        <w:rPr>
          <w:color w:val="000000"/>
          <w:sz w:val="28"/>
          <w:szCs w:val="28"/>
          <w:lang w:val="uk-UA" w:eastAsia="uk-UA" w:bidi="uk-UA"/>
        </w:rPr>
      </w:pPr>
      <w:r w:rsidRPr="0045279A">
        <w:rPr>
          <w:color w:val="000000"/>
          <w:sz w:val="28"/>
          <w:szCs w:val="28"/>
          <w:lang w:val="uk-UA" w:eastAsia="uk-UA" w:bidi="uk-UA"/>
        </w:rPr>
        <w:t>Таблиця 3.4</w:t>
      </w:r>
      <w:r w:rsidR="00A26D5B" w:rsidRPr="0045279A">
        <w:rPr>
          <w:color w:val="000000"/>
          <w:sz w:val="28"/>
          <w:szCs w:val="28"/>
          <w:lang w:val="uk-UA" w:eastAsia="uk-UA" w:bidi="uk-UA"/>
        </w:rPr>
        <w:t xml:space="preserve"> </w:t>
      </w:r>
      <w:r w:rsidR="000E22BE" w:rsidRPr="0045279A">
        <w:rPr>
          <w:rFonts w:eastAsiaTheme="minorHAnsi"/>
          <w:sz w:val="28"/>
          <w:lang w:val="uk-UA"/>
        </w:rPr>
        <w:t xml:space="preserve">Порівняння характеристик </w:t>
      </w:r>
      <w:r w:rsidR="000E22BE" w:rsidRPr="0045279A">
        <w:rPr>
          <w:rFonts w:eastAsiaTheme="minorHAnsi"/>
          <w:i/>
          <w:sz w:val="28"/>
        </w:rPr>
        <w:t>Cerasus</w:t>
      </w:r>
      <w:r w:rsidR="000E22BE" w:rsidRPr="0045279A">
        <w:rPr>
          <w:rFonts w:eastAsiaTheme="minorHAnsi"/>
          <w:i/>
          <w:sz w:val="28"/>
          <w:lang w:val="uk-UA"/>
        </w:rPr>
        <w:t xml:space="preserve"> </w:t>
      </w:r>
      <w:r w:rsidR="000E22BE" w:rsidRPr="0045279A">
        <w:rPr>
          <w:rFonts w:eastAsiaTheme="minorHAnsi"/>
          <w:i/>
          <w:sz w:val="28"/>
        </w:rPr>
        <w:t>Serrulata</w:t>
      </w:r>
      <w:r w:rsidR="000E22BE" w:rsidRPr="0045279A">
        <w:rPr>
          <w:rFonts w:eastAsiaTheme="minorHAnsi"/>
          <w:i/>
          <w:sz w:val="28"/>
          <w:lang w:val="uk-UA"/>
        </w:rPr>
        <w:t xml:space="preserve"> </w:t>
      </w:r>
      <w:r w:rsidR="000E22BE" w:rsidRPr="0045279A">
        <w:rPr>
          <w:rFonts w:eastAsiaTheme="minorHAnsi"/>
          <w:sz w:val="28"/>
          <w:lang w:val="uk-UA"/>
        </w:rPr>
        <w:t>‘</w:t>
      </w:r>
      <w:r w:rsidR="000E22BE" w:rsidRPr="0045279A">
        <w:rPr>
          <w:rFonts w:eastAsiaTheme="minorHAnsi"/>
          <w:sz w:val="28"/>
          <w:lang w:val="en-US"/>
        </w:rPr>
        <w:t>Royal</w:t>
      </w:r>
      <w:r w:rsidR="000E22BE" w:rsidRPr="0045279A">
        <w:rPr>
          <w:rFonts w:eastAsiaTheme="minorHAnsi"/>
          <w:sz w:val="28"/>
          <w:lang w:val="uk-UA"/>
        </w:rPr>
        <w:t xml:space="preserve"> </w:t>
      </w:r>
      <w:r w:rsidR="000E22BE" w:rsidRPr="0045279A">
        <w:rPr>
          <w:rFonts w:eastAsiaTheme="minorHAnsi"/>
          <w:sz w:val="28"/>
          <w:lang w:val="en-US"/>
        </w:rPr>
        <w:t>Burgundi</w:t>
      </w:r>
      <w:r w:rsidR="000E22BE" w:rsidRPr="0045279A">
        <w:rPr>
          <w:rFonts w:eastAsiaTheme="minorHAnsi"/>
          <w:sz w:val="28"/>
          <w:lang w:val="uk-UA"/>
        </w:rPr>
        <w:t>’</w:t>
      </w:r>
    </w:p>
    <w:tbl>
      <w:tblPr>
        <w:tblStyle w:val="a4"/>
        <w:tblW w:w="0" w:type="auto"/>
        <w:tblLook w:val="04A0"/>
      </w:tblPr>
      <w:tblGrid>
        <w:gridCol w:w="3225"/>
        <w:gridCol w:w="3250"/>
        <w:gridCol w:w="3379"/>
      </w:tblGrid>
      <w:tr w:rsidR="000E22BE" w:rsidRPr="0045279A" w:rsidTr="008C67E5">
        <w:tc>
          <w:tcPr>
            <w:tcW w:w="3225" w:type="dxa"/>
          </w:tcPr>
          <w:p w:rsidR="000E22BE" w:rsidRPr="0045279A" w:rsidRDefault="000E22BE" w:rsidP="008C67E5">
            <w:pPr>
              <w:spacing w:after="0" w:line="360" w:lineRule="auto"/>
              <w:jc w:val="both"/>
              <w:rPr>
                <w:rFonts w:ascii="Times New Roman" w:eastAsiaTheme="minorHAnsi" w:hAnsi="Times New Roman"/>
                <w:sz w:val="28"/>
                <w:lang w:eastAsia="en-US"/>
              </w:rPr>
            </w:pPr>
            <w:r w:rsidRPr="0045279A">
              <w:rPr>
                <w:rFonts w:ascii="Times New Roman" w:eastAsiaTheme="minorHAnsi" w:hAnsi="Times New Roman"/>
                <w:sz w:val="28"/>
                <w:lang w:eastAsia="en-US"/>
              </w:rPr>
              <w:t>Параметр</w:t>
            </w:r>
          </w:p>
        </w:tc>
        <w:tc>
          <w:tcPr>
            <w:tcW w:w="3250" w:type="dxa"/>
            <w:vAlign w:val="center"/>
          </w:tcPr>
          <w:p w:rsidR="000E22BE" w:rsidRPr="0045279A" w:rsidRDefault="000E22BE" w:rsidP="008C67E5">
            <w:pPr>
              <w:spacing w:after="0" w:line="360" w:lineRule="auto"/>
              <w:jc w:val="center"/>
              <w:rPr>
                <w:rFonts w:ascii="Times New Roman" w:eastAsiaTheme="minorHAnsi" w:hAnsi="Times New Roman"/>
                <w:sz w:val="28"/>
                <w:lang w:eastAsia="en-US"/>
              </w:rPr>
            </w:pPr>
            <w:r w:rsidRPr="0045279A">
              <w:rPr>
                <w:rFonts w:ascii="Times New Roman" w:eastAsiaTheme="minorHAnsi" w:hAnsi="Times New Roman"/>
                <w:sz w:val="28"/>
                <w:lang w:eastAsia="en-US"/>
              </w:rPr>
              <w:t>Сортові показники 2018</w:t>
            </w:r>
          </w:p>
        </w:tc>
        <w:tc>
          <w:tcPr>
            <w:tcW w:w="3379" w:type="dxa"/>
            <w:vAlign w:val="center"/>
          </w:tcPr>
          <w:p w:rsidR="000E22BE" w:rsidRPr="0045279A" w:rsidRDefault="000E22BE" w:rsidP="000E22BE">
            <w:pPr>
              <w:spacing w:after="0" w:line="360" w:lineRule="auto"/>
              <w:jc w:val="center"/>
              <w:rPr>
                <w:rFonts w:ascii="Times New Roman" w:eastAsiaTheme="minorHAnsi" w:hAnsi="Times New Roman"/>
                <w:sz w:val="28"/>
                <w:lang w:eastAsia="en-US"/>
              </w:rPr>
            </w:pPr>
            <w:r w:rsidRPr="0045279A">
              <w:rPr>
                <w:rFonts w:ascii="Times New Roman" w:eastAsiaTheme="minorHAnsi" w:hAnsi="Times New Roman"/>
                <w:sz w:val="28"/>
                <w:lang w:eastAsia="en-US"/>
              </w:rPr>
              <w:t>Сортові показники 2020</w:t>
            </w:r>
          </w:p>
        </w:tc>
      </w:tr>
      <w:tr w:rsidR="000E22BE" w:rsidRPr="0045279A" w:rsidTr="008C67E5">
        <w:tc>
          <w:tcPr>
            <w:tcW w:w="3225" w:type="dxa"/>
          </w:tcPr>
          <w:p w:rsidR="000E22BE" w:rsidRPr="0045279A" w:rsidRDefault="000E22BE"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Форма крони</w:t>
            </w:r>
          </w:p>
        </w:tc>
        <w:tc>
          <w:tcPr>
            <w:tcW w:w="3250" w:type="dxa"/>
            <w:vAlign w:val="center"/>
          </w:tcPr>
          <w:p w:rsidR="000E22BE" w:rsidRPr="0045279A" w:rsidRDefault="000E22BE"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4</w:t>
            </w:r>
          </w:p>
        </w:tc>
        <w:tc>
          <w:tcPr>
            <w:tcW w:w="3379" w:type="dxa"/>
            <w:vAlign w:val="center"/>
          </w:tcPr>
          <w:p w:rsidR="000E22BE" w:rsidRPr="0045279A" w:rsidRDefault="000E22BE"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4</w:t>
            </w:r>
          </w:p>
        </w:tc>
      </w:tr>
      <w:tr w:rsidR="000E22BE" w:rsidRPr="0045279A" w:rsidTr="008C67E5">
        <w:tc>
          <w:tcPr>
            <w:tcW w:w="3225" w:type="dxa"/>
          </w:tcPr>
          <w:p w:rsidR="000E22BE" w:rsidRPr="0045279A" w:rsidRDefault="000E22BE"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Форма листової пластинки</w:t>
            </w:r>
          </w:p>
        </w:tc>
        <w:tc>
          <w:tcPr>
            <w:tcW w:w="3250" w:type="dxa"/>
            <w:vAlign w:val="center"/>
          </w:tcPr>
          <w:p w:rsidR="000E22BE" w:rsidRPr="0045279A" w:rsidRDefault="000E22BE" w:rsidP="008C67E5">
            <w:pPr>
              <w:pStyle w:val="Bodytext20"/>
              <w:shd w:val="clear" w:color="auto" w:fill="auto"/>
              <w:tabs>
                <w:tab w:val="center" w:pos="1123"/>
              </w:tabs>
              <w:spacing w:line="360" w:lineRule="auto"/>
              <w:jc w:val="center"/>
              <w:rPr>
                <w:lang w:eastAsia="uk-UA" w:bidi="uk-UA"/>
              </w:rPr>
            </w:pPr>
            <w:r w:rsidRPr="0045279A">
              <w:rPr>
                <w:color w:val="000000"/>
                <w:sz w:val="28"/>
                <w:szCs w:val="28"/>
                <w:lang w:eastAsia="uk-UA" w:bidi="uk-UA"/>
              </w:rPr>
              <w:t>2</w:t>
            </w:r>
          </w:p>
        </w:tc>
        <w:tc>
          <w:tcPr>
            <w:tcW w:w="3379" w:type="dxa"/>
            <w:vAlign w:val="center"/>
          </w:tcPr>
          <w:p w:rsidR="000E22BE" w:rsidRPr="0045279A" w:rsidRDefault="000E22BE" w:rsidP="008C67E5">
            <w:pPr>
              <w:pStyle w:val="Bodytext20"/>
              <w:shd w:val="clear" w:color="auto" w:fill="auto"/>
              <w:tabs>
                <w:tab w:val="center" w:pos="1123"/>
              </w:tabs>
              <w:spacing w:line="360" w:lineRule="auto"/>
              <w:jc w:val="center"/>
              <w:rPr>
                <w:lang w:eastAsia="uk-UA" w:bidi="uk-UA"/>
              </w:rPr>
            </w:pPr>
            <w:r w:rsidRPr="0045279A">
              <w:rPr>
                <w:color w:val="000000"/>
                <w:sz w:val="28"/>
                <w:szCs w:val="28"/>
                <w:lang w:eastAsia="uk-UA" w:bidi="uk-UA"/>
              </w:rPr>
              <w:t>2</w:t>
            </w:r>
          </w:p>
        </w:tc>
      </w:tr>
      <w:tr w:rsidR="000E22BE" w:rsidRPr="0045279A" w:rsidTr="008C67E5">
        <w:tc>
          <w:tcPr>
            <w:tcW w:w="3225" w:type="dxa"/>
          </w:tcPr>
          <w:p w:rsidR="000E22BE" w:rsidRPr="0045279A" w:rsidRDefault="000E22BE"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 xml:space="preserve">Колір листя </w:t>
            </w:r>
          </w:p>
        </w:tc>
        <w:tc>
          <w:tcPr>
            <w:tcW w:w="3250" w:type="dxa"/>
            <w:vAlign w:val="center"/>
          </w:tcPr>
          <w:p w:rsidR="000E22BE" w:rsidRPr="0045279A" w:rsidRDefault="000E22BE"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p>
        </w:tc>
        <w:tc>
          <w:tcPr>
            <w:tcW w:w="3379" w:type="dxa"/>
            <w:vAlign w:val="center"/>
          </w:tcPr>
          <w:p w:rsidR="000E22BE" w:rsidRPr="0045279A" w:rsidRDefault="000E22BE"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p>
        </w:tc>
      </w:tr>
      <w:tr w:rsidR="000E22BE" w:rsidRPr="0045279A" w:rsidTr="008C67E5">
        <w:tc>
          <w:tcPr>
            <w:tcW w:w="3225" w:type="dxa"/>
          </w:tcPr>
          <w:p w:rsidR="000E22BE" w:rsidRPr="0045279A" w:rsidRDefault="000E22BE"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Колір листя перед опаданням</w:t>
            </w:r>
          </w:p>
        </w:tc>
        <w:tc>
          <w:tcPr>
            <w:tcW w:w="3250" w:type="dxa"/>
            <w:vAlign w:val="center"/>
          </w:tcPr>
          <w:p w:rsidR="000E22BE" w:rsidRPr="0045279A" w:rsidRDefault="000E22BE"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p>
        </w:tc>
        <w:tc>
          <w:tcPr>
            <w:tcW w:w="3379" w:type="dxa"/>
            <w:vAlign w:val="center"/>
          </w:tcPr>
          <w:p w:rsidR="000E22BE" w:rsidRPr="0045279A" w:rsidRDefault="000E22BE"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p>
        </w:tc>
      </w:tr>
      <w:tr w:rsidR="000E22BE" w:rsidRPr="0045279A" w:rsidTr="008C67E5">
        <w:tc>
          <w:tcPr>
            <w:tcW w:w="3225" w:type="dxa"/>
          </w:tcPr>
          <w:p w:rsidR="000E22BE" w:rsidRPr="0045279A" w:rsidRDefault="000E22BE"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Тривалість цвітіння</w:t>
            </w:r>
          </w:p>
        </w:tc>
        <w:tc>
          <w:tcPr>
            <w:tcW w:w="3250" w:type="dxa"/>
            <w:vAlign w:val="center"/>
          </w:tcPr>
          <w:p w:rsidR="000E22BE" w:rsidRPr="0045279A" w:rsidRDefault="00937E81"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3</w:t>
            </w:r>
          </w:p>
        </w:tc>
        <w:tc>
          <w:tcPr>
            <w:tcW w:w="3379" w:type="dxa"/>
            <w:vAlign w:val="center"/>
          </w:tcPr>
          <w:p w:rsidR="000E22BE" w:rsidRPr="0045279A" w:rsidRDefault="000E22BE"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4</w:t>
            </w:r>
          </w:p>
        </w:tc>
      </w:tr>
      <w:tr w:rsidR="000E22BE" w:rsidRPr="0045279A" w:rsidTr="008C67E5">
        <w:tc>
          <w:tcPr>
            <w:tcW w:w="3225" w:type="dxa"/>
          </w:tcPr>
          <w:p w:rsidR="000E22BE" w:rsidRPr="0045279A" w:rsidRDefault="000E22BE"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Рясність цвітіння</w:t>
            </w:r>
          </w:p>
        </w:tc>
        <w:tc>
          <w:tcPr>
            <w:tcW w:w="3250" w:type="dxa"/>
            <w:vAlign w:val="center"/>
          </w:tcPr>
          <w:p w:rsidR="000E22BE" w:rsidRPr="0045279A" w:rsidRDefault="000E22BE"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1</w:t>
            </w:r>
          </w:p>
        </w:tc>
        <w:tc>
          <w:tcPr>
            <w:tcW w:w="3379" w:type="dxa"/>
            <w:vAlign w:val="center"/>
          </w:tcPr>
          <w:p w:rsidR="000E22BE" w:rsidRPr="0045279A" w:rsidRDefault="000E22BE"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2</w:t>
            </w:r>
          </w:p>
        </w:tc>
      </w:tr>
      <w:tr w:rsidR="000E22BE" w:rsidRPr="0045279A" w:rsidTr="008C67E5">
        <w:tc>
          <w:tcPr>
            <w:tcW w:w="3225" w:type="dxa"/>
          </w:tcPr>
          <w:p w:rsidR="000E22BE" w:rsidRPr="0045279A" w:rsidRDefault="000E22BE" w:rsidP="008C67E5">
            <w:pPr>
              <w:pStyle w:val="Bodytext20"/>
              <w:spacing w:line="360" w:lineRule="auto"/>
              <w:rPr>
                <w:color w:val="000000"/>
                <w:sz w:val="28"/>
                <w:szCs w:val="28"/>
                <w:lang w:eastAsia="uk-UA" w:bidi="uk-UA"/>
              </w:rPr>
            </w:pPr>
            <w:r w:rsidRPr="0045279A">
              <w:rPr>
                <w:color w:val="000000"/>
                <w:sz w:val="28"/>
                <w:szCs w:val="28"/>
                <w:lang w:eastAsia="uk-UA" w:bidi="uk-UA"/>
              </w:rPr>
              <w:t xml:space="preserve">Забарвлення квіток </w:t>
            </w:r>
          </w:p>
        </w:tc>
        <w:tc>
          <w:tcPr>
            <w:tcW w:w="3250" w:type="dxa"/>
            <w:vAlign w:val="center"/>
          </w:tcPr>
          <w:p w:rsidR="000E22BE" w:rsidRPr="0045279A" w:rsidRDefault="000E22BE" w:rsidP="008C67E5">
            <w:pPr>
              <w:pStyle w:val="Bodytext20"/>
              <w:shd w:val="clear" w:color="auto" w:fill="auto"/>
              <w:spacing w:line="360" w:lineRule="auto"/>
              <w:jc w:val="center"/>
              <w:rPr>
                <w:lang w:eastAsia="uk-UA" w:bidi="uk-UA"/>
              </w:rPr>
            </w:pPr>
            <w:r w:rsidRPr="0045279A">
              <w:rPr>
                <w:color w:val="000000"/>
                <w:sz w:val="28"/>
                <w:szCs w:val="28"/>
                <w:lang w:eastAsia="uk-UA" w:bidi="uk-UA"/>
              </w:rPr>
              <w:t>5</w:t>
            </w:r>
          </w:p>
        </w:tc>
        <w:tc>
          <w:tcPr>
            <w:tcW w:w="3379" w:type="dxa"/>
            <w:vAlign w:val="center"/>
          </w:tcPr>
          <w:p w:rsidR="000E22BE" w:rsidRPr="0045279A" w:rsidRDefault="000E22BE" w:rsidP="008C67E5">
            <w:pPr>
              <w:pStyle w:val="Bodytext20"/>
              <w:shd w:val="clear" w:color="auto" w:fill="auto"/>
              <w:spacing w:line="360" w:lineRule="auto"/>
              <w:jc w:val="center"/>
              <w:rPr>
                <w:lang w:eastAsia="uk-UA" w:bidi="uk-UA"/>
              </w:rPr>
            </w:pPr>
            <w:r w:rsidRPr="0045279A">
              <w:rPr>
                <w:color w:val="000000"/>
                <w:sz w:val="28"/>
                <w:szCs w:val="28"/>
                <w:lang w:eastAsia="uk-UA" w:bidi="uk-UA"/>
              </w:rPr>
              <w:t>5</w:t>
            </w:r>
          </w:p>
        </w:tc>
      </w:tr>
      <w:tr w:rsidR="000E22BE" w:rsidRPr="0045279A" w:rsidTr="008C67E5">
        <w:tc>
          <w:tcPr>
            <w:tcW w:w="3225" w:type="dxa"/>
          </w:tcPr>
          <w:p w:rsidR="000E22BE" w:rsidRPr="0045279A" w:rsidRDefault="000E22BE"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Забарвлення бутонів</w:t>
            </w:r>
          </w:p>
        </w:tc>
        <w:tc>
          <w:tcPr>
            <w:tcW w:w="3250" w:type="dxa"/>
            <w:vAlign w:val="center"/>
          </w:tcPr>
          <w:p w:rsidR="000E22BE" w:rsidRPr="0045279A" w:rsidRDefault="000E22BE"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3</w:t>
            </w:r>
          </w:p>
        </w:tc>
        <w:tc>
          <w:tcPr>
            <w:tcW w:w="3379" w:type="dxa"/>
            <w:vAlign w:val="center"/>
          </w:tcPr>
          <w:p w:rsidR="000E22BE" w:rsidRPr="0045279A" w:rsidRDefault="000E22BE"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3</w:t>
            </w:r>
          </w:p>
        </w:tc>
      </w:tr>
      <w:tr w:rsidR="000E22BE" w:rsidRPr="0045279A" w:rsidTr="008C67E5">
        <w:tc>
          <w:tcPr>
            <w:tcW w:w="3225" w:type="dxa"/>
          </w:tcPr>
          <w:p w:rsidR="000E22BE" w:rsidRPr="0045279A" w:rsidRDefault="000E22BE"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Величина окремих квіток</w:t>
            </w:r>
          </w:p>
        </w:tc>
        <w:tc>
          <w:tcPr>
            <w:tcW w:w="3250" w:type="dxa"/>
            <w:vAlign w:val="center"/>
          </w:tcPr>
          <w:p w:rsidR="000E22BE" w:rsidRPr="0045279A" w:rsidRDefault="000E22BE"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3</w:t>
            </w:r>
          </w:p>
        </w:tc>
        <w:tc>
          <w:tcPr>
            <w:tcW w:w="3379" w:type="dxa"/>
            <w:vAlign w:val="center"/>
          </w:tcPr>
          <w:p w:rsidR="000E22BE" w:rsidRPr="0045279A" w:rsidRDefault="000E22BE"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3</w:t>
            </w:r>
          </w:p>
        </w:tc>
      </w:tr>
      <w:tr w:rsidR="000E22BE" w:rsidRPr="0045279A" w:rsidTr="008C67E5">
        <w:tc>
          <w:tcPr>
            <w:tcW w:w="3225" w:type="dxa"/>
          </w:tcPr>
          <w:p w:rsidR="000E22BE" w:rsidRPr="0045279A" w:rsidRDefault="000E22BE"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lastRenderedPageBreak/>
              <w:t>Кількість квіток у суцвітті</w:t>
            </w:r>
          </w:p>
        </w:tc>
        <w:tc>
          <w:tcPr>
            <w:tcW w:w="3250" w:type="dxa"/>
            <w:vAlign w:val="center"/>
          </w:tcPr>
          <w:p w:rsidR="000E22BE" w:rsidRPr="0045279A" w:rsidRDefault="000E22BE"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3-5</w:t>
            </w:r>
          </w:p>
        </w:tc>
        <w:tc>
          <w:tcPr>
            <w:tcW w:w="3379" w:type="dxa"/>
            <w:vAlign w:val="center"/>
          </w:tcPr>
          <w:p w:rsidR="000E22BE" w:rsidRPr="0045279A" w:rsidRDefault="000E22BE"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3-5</w:t>
            </w:r>
          </w:p>
        </w:tc>
      </w:tr>
      <w:tr w:rsidR="000E22BE" w:rsidRPr="0045279A" w:rsidTr="008C67E5">
        <w:tc>
          <w:tcPr>
            <w:tcW w:w="3225" w:type="dxa"/>
          </w:tcPr>
          <w:p w:rsidR="000E22BE" w:rsidRPr="0045279A" w:rsidRDefault="000E22BE"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Аромат</w:t>
            </w:r>
          </w:p>
        </w:tc>
        <w:tc>
          <w:tcPr>
            <w:tcW w:w="3250" w:type="dxa"/>
            <w:vAlign w:val="center"/>
          </w:tcPr>
          <w:p w:rsidR="000E22BE" w:rsidRPr="0045279A" w:rsidRDefault="000E22BE"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2</w:t>
            </w:r>
          </w:p>
        </w:tc>
        <w:tc>
          <w:tcPr>
            <w:tcW w:w="3379" w:type="dxa"/>
            <w:vAlign w:val="center"/>
          </w:tcPr>
          <w:p w:rsidR="000E22BE" w:rsidRPr="0045279A" w:rsidRDefault="000E22BE"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2</w:t>
            </w:r>
          </w:p>
        </w:tc>
      </w:tr>
      <w:tr w:rsidR="000E22BE" w:rsidRPr="0045279A" w:rsidTr="008C67E5">
        <w:tc>
          <w:tcPr>
            <w:tcW w:w="3225" w:type="dxa"/>
          </w:tcPr>
          <w:p w:rsidR="000E22BE" w:rsidRPr="0045279A" w:rsidRDefault="000E22BE"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Сума балів</w:t>
            </w:r>
          </w:p>
        </w:tc>
        <w:tc>
          <w:tcPr>
            <w:tcW w:w="3250" w:type="dxa"/>
            <w:vAlign w:val="center"/>
          </w:tcPr>
          <w:p w:rsidR="000E22BE" w:rsidRPr="0045279A" w:rsidRDefault="008C5195"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58</w:t>
            </w:r>
          </w:p>
        </w:tc>
        <w:tc>
          <w:tcPr>
            <w:tcW w:w="3379" w:type="dxa"/>
            <w:vAlign w:val="center"/>
          </w:tcPr>
          <w:p w:rsidR="000E22BE" w:rsidRPr="0045279A" w:rsidRDefault="008C5195" w:rsidP="008C67E5">
            <w:pPr>
              <w:spacing w:after="0" w:line="360" w:lineRule="auto"/>
              <w:jc w:val="center"/>
              <w:rPr>
                <w:rFonts w:ascii="Times New Roman" w:eastAsiaTheme="minorHAnsi" w:hAnsi="Times New Roman"/>
                <w:sz w:val="28"/>
                <w:lang w:eastAsia="en-US"/>
              </w:rPr>
            </w:pPr>
            <w:r w:rsidRPr="0045279A">
              <w:rPr>
                <w:rFonts w:ascii="Times New Roman" w:eastAsiaTheme="minorHAnsi" w:hAnsi="Times New Roman"/>
                <w:sz w:val="28"/>
                <w:lang w:eastAsia="en-US"/>
              </w:rPr>
              <w:t>61</w:t>
            </w:r>
          </w:p>
        </w:tc>
      </w:tr>
      <w:tr w:rsidR="000E22BE" w:rsidRPr="0045279A" w:rsidTr="008C67E5">
        <w:tc>
          <w:tcPr>
            <w:tcW w:w="3225" w:type="dxa"/>
          </w:tcPr>
          <w:p w:rsidR="000E22BE" w:rsidRPr="0045279A" w:rsidRDefault="000E22BE"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Перерахунок</w:t>
            </w:r>
          </w:p>
        </w:tc>
        <w:tc>
          <w:tcPr>
            <w:tcW w:w="3250" w:type="dxa"/>
            <w:vAlign w:val="center"/>
          </w:tcPr>
          <w:p w:rsidR="000E22BE" w:rsidRPr="0045279A" w:rsidRDefault="008C5195"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73</w:t>
            </w:r>
          </w:p>
        </w:tc>
        <w:tc>
          <w:tcPr>
            <w:tcW w:w="3379" w:type="dxa"/>
            <w:vAlign w:val="center"/>
          </w:tcPr>
          <w:p w:rsidR="000E22BE" w:rsidRPr="0045279A" w:rsidRDefault="008C5195" w:rsidP="008C5195">
            <w:pPr>
              <w:spacing w:after="0" w:line="360" w:lineRule="auto"/>
              <w:jc w:val="center"/>
              <w:rPr>
                <w:rFonts w:ascii="Times New Roman" w:eastAsiaTheme="minorHAnsi" w:hAnsi="Times New Roman"/>
                <w:sz w:val="28"/>
                <w:lang w:eastAsia="en-US"/>
              </w:rPr>
            </w:pPr>
            <w:r w:rsidRPr="0045279A">
              <w:rPr>
                <w:rFonts w:ascii="Times New Roman" w:eastAsiaTheme="minorHAnsi" w:hAnsi="Times New Roman"/>
                <w:sz w:val="28"/>
                <w:lang w:eastAsia="en-US"/>
              </w:rPr>
              <w:t>80</w:t>
            </w:r>
          </w:p>
        </w:tc>
      </w:tr>
    </w:tbl>
    <w:p w:rsidR="00A26D5B" w:rsidRPr="0045279A" w:rsidRDefault="00A26D5B" w:rsidP="00081EE9">
      <w:pPr>
        <w:pStyle w:val="Bodytext20"/>
        <w:spacing w:line="360" w:lineRule="auto"/>
        <w:ind w:firstLine="709"/>
        <w:rPr>
          <w:color w:val="000000"/>
          <w:sz w:val="28"/>
          <w:szCs w:val="28"/>
          <w:lang w:val="uk-UA" w:eastAsia="uk-UA" w:bidi="uk-UA"/>
        </w:rPr>
      </w:pPr>
    </w:p>
    <w:p w:rsidR="0040676D" w:rsidRPr="0045279A" w:rsidRDefault="0040676D" w:rsidP="0040676D">
      <w:pPr>
        <w:pStyle w:val="Bodytext20"/>
        <w:spacing w:line="360" w:lineRule="auto"/>
        <w:ind w:firstLine="709"/>
        <w:rPr>
          <w:color w:val="000000"/>
          <w:sz w:val="28"/>
          <w:szCs w:val="28"/>
          <w:lang w:val="uk-UA" w:eastAsia="uk-UA" w:bidi="uk-UA"/>
        </w:rPr>
      </w:pPr>
      <w:r w:rsidRPr="0045279A">
        <w:rPr>
          <w:color w:val="000000"/>
          <w:sz w:val="28"/>
          <w:szCs w:val="28"/>
          <w:lang w:val="uk-UA" w:eastAsia="uk-UA" w:bidi="uk-UA"/>
        </w:rPr>
        <w:t xml:space="preserve">Таблиця 3.4 </w:t>
      </w:r>
      <w:r w:rsidRPr="0045279A">
        <w:rPr>
          <w:rFonts w:eastAsiaTheme="minorHAnsi"/>
          <w:sz w:val="28"/>
          <w:lang w:val="uk-UA"/>
        </w:rPr>
        <w:t xml:space="preserve">Порівняння характеристик </w:t>
      </w:r>
      <w:r w:rsidRPr="0045279A">
        <w:rPr>
          <w:rFonts w:eastAsiaTheme="minorHAnsi"/>
          <w:i/>
          <w:sz w:val="28"/>
        </w:rPr>
        <w:t>Cerasus</w:t>
      </w:r>
      <w:r w:rsidRPr="0045279A">
        <w:rPr>
          <w:rFonts w:eastAsiaTheme="minorHAnsi"/>
          <w:i/>
          <w:sz w:val="28"/>
          <w:lang w:val="uk-UA"/>
        </w:rPr>
        <w:t xml:space="preserve"> </w:t>
      </w:r>
      <w:r w:rsidRPr="0045279A">
        <w:rPr>
          <w:rFonts w:eastAsiaTheme="minorHAnsi"/>
          <w:i/>
          <w:sz w:val="28"/>
        </w:rPr>
        <w:t>Serrulata</w:t>
      </w:r>
      <w:r w:rsidRPr="0045279A">
        <w:rPr>
          <w:rFonts w:eastAsiaTheme="minorHAnsi"/>
          <w:i/>
          <w:sz w:val="28"/>
          <w:lang w:val="uk-UA"/>
        </w:rPr>
        <w:t xml:space="preserve"> </w:t>
      </w:r>
      <w:r w:rsidRPr="0045279A">
        <w:rPr>
          <w:rFonts w:eastAsiaTheme="minorHAnsi"/>
          <w:sz w:val="28"/>
          <w:lang w:val="uk-UA"/>
        </w:rPr>
        <w:t>‘</w:t>
      </w:r>
      <w:r w:rsidRPr="0045279A">
        <w:rPr>
          <w:rFonts w:eastAsiaTheme="minorHAnsi"/>
          <w:sz w:val="28"/>
          <w:lang w:val="en-US"/>
        </w:rPr>
        <w:t>Royal</w:t>
      </w:r>
      <w:r w:rsidRPr="0045279A">
        <w:rPr>
          <w:rFonts w:eastAsiaTheme="minorHAnsi"/>
          <w:sz w:val="28"/>
          <w:lang w:val="uk-UA"/>
        </w:rPr>
        <w:t xml:space="preserve"> </w:t>
      </w:r>
      <w:r w:rsidRPr="0045279A">
        <w:rPr>
          <w:rFonts w:eastAsiaTheme="minorHAnsi"/>
          <w:sz w:val="28"/>
          <w:lang w:val="en-US"/>
        </w:rPr>
        <w:t>Burgundi</w:t>
      </w:r>
      <w:r w:rsidRPr="0045279A">
        <w:rPr>
          <w:rFonts w:eastAsiaTheme="minorHAnsi"/>
          <w:sz w:val="28"/>
          <w:lang w:val="uk-UA"/>
        </w:rPr>
        <w:t>’</w:t>
      </w:r>
    </w:p>
    <w:tbl>
      <w:tblPr>
        <w:tblStyle w:val="a4"/>
        <w:tblW w:w="0" w:type="auto"/>
        <w:tblLook w:val="04A0"/>
      </w:tblPr>
      <w:tblGrid>
        <w:gridCol w:w="3225"/>
        <w:gridCol w:w="3250"/>
        <w:gridCol w:w="3379"/>
      </w:tblGrid>
      <w:tr w:rsidR="000E22BE" w:rsidRPr="0045279A" w:rsidTr="008C67E5">
        <w:tc>
          <w:tcPr>
            <w:tcW w:w="3225" w:type="dxa"/>
          </w:tcPr>
          <w:p w:rsidR="000E22BE" w:rsidRPr="0045279A" w:rsidRDefault="000E22BE" w:rsidP="008C67E5">
            <w:pPr>
              <w:spacing w:after="0" w:line="360" w:lineRule="auto"/>
              <w:jc w:val="both"/>
              <w:rPr>
                <w:rFonts w:ascii="Times New Roman" w:eastAsiaTheme="minorHAnsi" w:hAnsi="Times New Roman"/>
                <w:sz w:val="28"/>
                <w:lang w:eastAsia="en-US"/>
              </w:rPr>
            </w:pPr>
            <w:r w:rsidRPr="0045279A">
              <w:rPr>
                <w:rFonts w:ascii="Times New Roman" w:eastAsiaTheme="minorHAnsi" w:hAnsi="Times New Roman"/>
                <w:sz w:val="28"/>
                <w:lang w:eastAsia="en-US"/>
              </w:rPr>
              <w:t>Параметр</w:t>
            </w:r>
          </w:p>
        </w:tc>
        <w:tc>
          <w:tcPr>
            <w:tcW w:w="3250" w:type="dxa"/>
            <w:vAlign w:val="center"/>
          </w:tcPr>
          <w:p w:rsidR="000E22BE" w:rsidRPr="0045279A" w:rsidRDefault="000E22BE" w:rsidP="008C67E5">
            <w:pPr>
              <w:spacing w:after="0" w:line="360" w:lineRule="auto"/>
              <w:jc w:val="center"/>
              <w:rPr>
                <w:rFonts w:ascii="Times New Roman" w:eastAsiaTheme="minorHAnsi" w:hAnsi="Times New Roman"/>
                <w:sz w:val="28"/>
                <w:lang w:eastAsia="en-US"/>
              </w:rPr>
            </w:pPr>
            <w:r w:rsidRPr="0045279A">
              <w:rPr>
                <w:rFonts w:ascii="Times New Roman" w:eastAsiaTheme="minorHAnsi" w:hAnsi="Times New Roman"/>
                <w:sz w:val="28"/>
                <w:lang w:eastAsia="en-US"/>
              </w:rPr>
              <w:t>Сортові показники 2018</w:t>
            </w:r>
          </w:p>
        </w:tc>
        <w:tc>
          <w:tcPr>
            <w:tcW w:w="3379" w:type="dxa"/>
            <w:vAlign w:val="center"/>
          </w:tcPr>
          <w:p w:rsidR="000E22BE" w:rsidRPr="0045279A" w:rsidRDefault="000E22BE" w:rsidP="000E22BE">
            <w:pPr>
              <w:spacing w:after="0" w:line="360" w:lineRule="auto"/>
              <w:jc w:val="center"/>
              <w:rPr>
                <w:rFonts w:ascii="Times New Roman" w:eastAsiaTheme="minorHAnsi" w:hAnsi="Times New Roman"/>
                <w:sz w:val="28"/>
                <w:lang w:eastAsia="en-US"/>
              </w:rPr>
            </w:pPr>
            <w:r w:rsidRPr="0045279A">
              <w:rPr>
                <w:rFonts w:ascii="Times New Roman" w:eastAsiaTheme="minorHAnsi" w:hAnsi="Times New Roman"/>
                <w:sz w:val="28"/>
                <w:lang w:eastAsia="en-US"/>
              </w:rPr>
              <w:t>Сортові показники 2020</w:t>
            </w:r>
          </w:p>
        </w:tc>
      </w:tr>
      <w:tr w:rsidR="008C5195" w:rsidRPr="0045279A" w:rsidTr="008C67E5">
        <w:tc>
          <w:tcPr>
            <w:tcW w:w="3225" w:type="dxa"/>
          </w:tcPr>
          <w:p w:rsidR="008C5195" w:rsidRPr="0045279A" w:rsidRDefault="008C5195"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Форма крони</w:t>
            </w:r>
          </w:p>
        </w:tc>
        <w:tc>
          <w:tcPr>
            <w:tcW w:w="3250" w:type="dxa"/>
            <w:vAlign w:val="center"/>
          </w:tcPr>
          <w:p w:rsidR="008C5195" w:rsidRPr="0045279A" w:rsidRDefault="008C5195"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p>
        </w:tc>
        <w:tc>
          <w:tcPr>
            <w:tcW w:w="3379" w:type="dxa"/>
            <w:vAlign w:val="center"/>
          </w:tcPr>
          <w:p w:rsidR="008C5195"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p>
        </w:tc>
      </w:tr>
      <w:tr w:rsidR="008C5195" w:rsidRPr="0045279A" w:rsidTr="008C67E5">
        <w:tc>
          <w:tcPr>
            <w:tcW w:w="3225" w:type="dxa"/>
          </w:tcPr>
          <w:p w:rsidR="008C5195" w:rsidRPr="0045279A" w:rsidRDefault="008C5195"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Форма листової пластинки</w:t>
            </w:r>
          </w:p>
        </w:tc>
        <w:tc>
          <w:tcPr>
            <w:tcW w:w="3250" w:type="dxa"/>
            <w:vAlign w:val="center"/>
          </w:tcPr>
          <w:p w:rsidR="008C5195" w:rsidRPr="0045279A" w:rsidRDefault="008C5195"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2</w:t>
            </w:r>
          </w:p>
        </w:tc>
        <w:tc>
          <w:tcPr>
            <w:tcW w:w="3379" w:type="dxa"/>
            <w:vAlign w:val="center"/>
          </w:tcPr>
          <w:p w:rsidR="008C5195" w:rsidRPr="0045279A" w:rsidRDefault="008C5195" w:rsidP="008C67E5">
            <w:pPr>
              <w:pStyle w:val="Bodytext20"/>
              <w:shd w:val="clear" w:color="auto" w:fill="auto"/>
              <w:tabs>
                <w:tab w:val="center" w:pos="1123"/>
              </w:tabs>
              <w:spacing w:line="360" w:lineRule="auto"/>
              <w:jc w:val="center"/>
              <w:rPr>
                <w:lang w:eastAsia="uk-UA" w:bidi="uk-UA"/>
              </w:rPr>
            </w:pPr>
            <w:r w:rsidRPr="0045279A">
              <w:rPr>
                <w:color w:val="000000"/>
                <w:sz w:val="28"/>
                <w:szCs w:val="28"/>
                <w:lang w:eastAsia="uk-UA" w:bidi="uk-UA"/>
              </w:rPr>
              <w:t>2</w:t>
            </w:r>
          </w:p>
        </w:tc>
      </w:tr>
      <w:tr w:rsidR="008C5195" w:rsidRPr="0045279A" w:rsidTr="008C67E5">
        <w:tc>
          <w:tcPr>
            <w:tcW w:w="3225" w:type="dxa"/>
          </w:tcPr>
          <w:p w:rsidR="008C5195" w:rsidRPr="0045279A" w:rsidRDefault="008C5195"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 xml:space="preserve">Колір листя </w:t>
            </w:r>
          </w:p>
        </w:tc>
        <w:tc>
          <w:tcPr>
            <w:tcW w:w="3250" w:type="dxa"/>
            <w:vAlign w:val="center"/>
          </w:tcPr>
          <w:p w:rsidR="008C5195" w:rsidRPr="0045279A" w:rsidRDefault="008C5195"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p>
        </w:tc>
        <w:tc>
          <w:tcPr>
            <w:tcW w:w="3379" w:type="dxa"/>
            <w:vAlign w:val="center"/>
          </w:tcPr>
          <w:p w:rsidR="008C5195" w:rsidRPr="0045279A" w:rsidRDefault="008C5195"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p>
        </w:tc>
      </w:tr>
      <w:tr w:rsidR="008C5195" w:rsidRPr="0045279A" w:rsidTr="008C67E5">
        <w:tc>
          <w:tcPr>
            <w:tcW w:w="3225" w:type="dxa"/>
          </w:tcPr>
          <w:p w:rsidR="008C5195" w:rsidRPr="0045279A" w:rsidRDefault="008C5195"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Колір листя перед опаданням</w:t>
            </w:r>
          </w:p>
        </w:tc>
        <w:tc>
          <w:tcPr>
            <w:tcW w:w="3250" w:type="dxa"/>
            <w:vAlign w:val="center"/>
          </w:tcPr>
          <w:p w:rsidR="008C5195" w:rsidRPr="0045279A" w:rsidRDefault="008C5195"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p>
        </w:tc>
        <w:tc>
          <w:tcPr>
            <w:tcW w:w="3379" w:type="dxa"/>
            <w:vAlign w:val="center"/>
          </w:tcPr>
          <w:p w:rsidR="008C5195" w:rsidRPr="0045279A" w:rsidRDefault="008C5195"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p>
        </w:tc>
      </w:tr>
      <w:tr w:rsidR="008C5195" w:rsidRPr="0045279A" w:rsidTr="008C67E5">
        <w:tc>
          <w:tcPr>
            <w:tcW w:w="3225" w:type="dxa"/>
          </w:tcPr>
          <w:p w:rsidR="008C5195" w:rsidRPr="0045279A" w:rsidRDefault="008C5195"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Тривалість цвітіння</w:t>
            </w:r>
          </w:p>
        </w:tc>
        <w:tc>
          <w:tcPr>
            <w:tcW w:w="3250" w:type="dxa"/>
            <w:vAlign w:val="center"/>
          </w:tcPr>
          <w:p w:rsidR="008C5195"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4</w:t>
            </w:r>
          </w:p>
        </w:tc>
        <w:tc>
          <w:tcPr>
            <w:tcW w:w="3379" w:type="dxa"/>
            <w:vAlign w:val="center"/>
          </w:tcPr>
          <w:p w:rsidR="008C5195" w:rsidRPr="0045279A" w:rsidRDefault="008C5195"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4</w:t>
            </w:r>
          </w:p>
        </w:tc>
      </w:tr>
      <w:tr w:rsidR="008C5195" w:rsidRPr="0045279A" w:rsidTr="008C67E5">
        <w:tc>
          <w:tcPr>
            <w:tcW w:w="3225" w:type="dxa"/>
          </w:tcPr>
          <w:p w:rsidR="008C5195" w:rsidRPr="0045279A" w:rsidRDefault="008C5195"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Рясність цвітіння</w:t>
            </w:r>
          </w:p>
        </w:tc>
        <w:tc>
          <w:tcPr>
            <w:tcW w:w="3250" w:type="dxa"/>
            <w:vAlign w:val="center"/>
          </w:tcPr>
          <w:p w:rsidR="008C5195"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1</w:t>
            </w:r>
          </w:p>
        </w:tc>
        <w:tc>
          <w:tcPr>
            <w:tcW w:w="3379" w:type="dxa"/>
            <w:vAlign w:val="center"/>
          </w:tcPr>
          <w:p w:rsidR="008C5195" w:rsidRPr="0045279A" w:rsidRDefault="008C5195"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2</w:t>
            </w:r>
          </w:p>
        </w:tc>
      </w:tr>
      <w:tr w:rsidR="008C5195" w:rsidRPr="0045279A" w:rsidTr="008C67E5">
        <w:tc>
          <w:tcPr>
            <w:tcW w:w="3225" w:type="dxa"/>
          </w:tcPr>
          <w:p w:rsidR="008C5195" w:rsidRPr="0045279A" w:rsidRDefault="008C5195" w:rsidP="008C67E5">
            <w:pPr>
              <w:pStyle w:val="Bodytext20"/>
              <w:spacing w:line="360" w:lineRule="auto"/>
              <w:rPr>
                <w:color w:val="000000"/>
                <w:sz w:val="28"/>
                <w:szCs w:val="28"/>
                <w:lang w:eastAsia="uk-UA" w:bidi="uk-UA"/>
              </w:rPr>
            </w:pPr>
            <w:r w:rsidRPr="0045279A">
              <w:rPr>
                <w:color w:val="000000"/>
                <w:sz w:val="28"/>
                <w:szCs w:val="28"/>
                <w:lang w:eastAsia="uk-UA" w:bidi="uk-UA"/>
              </w:rPr>
              <w:t xml:space="preserve">Забарвлення квіток </w:t>
            </w:r>
          </w:p>
        </w:tc>
        <w:tc>
          <w:tcPr>
            <w:tcW w:w="3250" w:type="dxa"/>
            <w:vAlign w:val="center"/>
          </w:tcPr>
          <w:p w:rsidR="008C5195"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p>
        </w:tc>
        <w:tc>
          <w:tcPr>
            <w:tcW w:w="3379" w:type="dxa"/>
            <w:vAlign w:val="center"/>
          </w:tcPr>
          <w:p w:rsidR="008C5195" w:rsidRPr="0045279A" w:rsidRDefault="008C5195" w:rsidP="008C67E5">
            <w:pPr>
              <w:pStyle w:val="Bodytext20"/>
              <w:shd w:val="clear" w:color="auto" w:fill="auto"/>
              <w:spacing w:line="360" w:lineRule="auto"/>
              <w:jc w:val="center"/>
              <w:rPr>
                <w:lang w:eastAsia="uk-UA" w:bidi="uk-UA"/>
              </w:rPr>
            </w:pPr>
            <w:r w:rsidRPr="0045279A">
              <w:rPr>
                <w:color w:val="000000"/>
                <w:sz w:val="28"/>
                <w:szCs w:val="28"/>
                <w:lang w:eastAsia="uk-UA" w:bidi="uk-UA"/>
              </w:rPr>
              <w:t>5</w:t>
            </w:r>
          </w:p>
        </w:tc>
      </w:tr>
      <w:tr w:rsidR="008C5195" w:rsidRPr="0045279A" w:rsidTr="008C67E5">
        <w:tc>
          <w:tcPr>
            <w:tcW w:w="3225" w:type="dxa"/>
          </w:tcPr>
          <w:p w:rsidR="008C5195" w:rsidRPr="0045279A" w:rsidRDefault="008C5195"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Забарвлення бутонів</w:t>
            </w:r>
          </w:p>
        </w:tc>
        <w:tc>
          <w:tcPr>
            <w:tcW w:w="3250" w:type="dxa"/>
            <w:vAlign w:val="center"/>
          </w:tcPr>
          <w:p w:rsidR="008C5195"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3</w:t>
            </w:r>
          </w:p>
        </w:tc>
        <w:tc>
          <w:tcPr>
            <w:tcW w:w="3379" w:type="dxa"/>
            <w:vAlign w:val="center"/>
          </w:tcPr>
          <w:p w:rsidR="008C5195" w:rsidRPr="0045279A" w:rsidRDefault="008C5195"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3</w:t>
            </w:r>
          </w:p>
        </w:tc>
      </w:tr>
      <w:tr w:rsidR="008C5195" w:rsidRPr="0045279A" w:rsidTr="008C67E5">
        <w:tc>
          <w:tcPr>
            <w:tcW w:w="3225" w:type="dxa"/>
          </w:tcPr>
          <w:p w:rsidR="008C5195" w:rsidRPr="0045279A" w:rsidRDefault="008C5195"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Величина окремих квіток</w:t>
            </w:r>
          </w:p>
        </w:tc>
        <w:tc>
          <w:tcPr>
            <w:tcW w:w="3250" w:type="dxa"/>
            <w:vAlign w:val="center"/>
          </w:tcPr>
          <w:p w:rsidR="008C5195" w:rsidRPr="0045279A" w:rsidRDefault="008C5195"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3</w:t>
            </w:r>
          </w:p>
        </w:tc>
        <w:tc>
          <w:tcPr>
            <w:tcW w:w="3379" w:type="dxa"/>
            <w:vAlign w:val="center"/>
          </w:tcPr>
          <w:p w:rsidR="008C5195" w:rsidRPr="0045279A" w:rsidRDefault="008C5195"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3</w:t>
            </w:r>
          </w:p>
        </w:tc>
      </w:tr>
      <w:tr w:rsidR="008C5195" w:rsidRPr="0045279A" w:rsidTr="008C67E5">
        <w:tc>
          <w:tcPr>
            <w:tcW w:w="3225" w:type="dxa"/>
          </w:tcPr>
          <w:p w:rsidR="008C5195" w:rsidRPr="0045279A" w:rsidRDefault="008C5195"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Кількість квіток у суцвітті</w:t>
            </w:r>
          </w:p>
        </w:tc>
        <w:tc>
          <w:tcPr>
            <w:tcW w:w="3250" w:type="dxa"/>
            <w:vAlign w:val="center"/>
          </w:tcPr>
          <w:p w:rsidR="008C5195" w:rsidRPr="0045279A" w:rsidRDefault="008C5195"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3-5</w:t>
            </w:r>
          </w:p>
        </w:tc>
        <w:tc>
          <w:tcPr>
            <w:tcW w:w="3379" w:type="dxa"/>
            <w:vAlign w:val="center"/>
          </w:tcPr>
          <w:p w:rsidR="008C5195" w:rsidRPr="0045279A" w:rsidRDefault="008C5195"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3-5</w:t>
            </w:r>
          </w:p>
        </w:tc>
      </w:tr>
      <w:tr w:rsidR="008C5195" w:rsidRPr="0045279A" w:rsidTr="008C67E5">
        <w:tc>
          <w:tcPr>
            <w:tcW w:w="3225" w:type="dxa"/>
          </w:tcPr>
          <w:p w:rsidR="008C5195" w:rsidRPr="0045279A" w:rsidRDefault="008C5195"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Аромат</w:t>
            </w:r>
          </w:p>
        </w:tc>
        <w:tc>
          <w:tcPr>
            <w:tcW w:w="3250" w:type="dxa"/>
            <w:vAlign w:val="center"/>
          </w:tcPr>
          <w:p w:rsidR="008C5195" w:rsidRPr="0045279A" w:rsidRDefault="008C5195"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2</w:t>
            </w:r>
          </w:p>
        </w:tc>
        <w:tc>
          <w:tcPr>
            <w:tcW w:w="3379" w:type="dxa"/>
            <w:vAlign w:val="center"/>
          </w:tcPr>
          <w:p w:rsidR="008C5195" w:rsidRPr="0045279A" w:rsidRDefault="008C5195"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2</w:t>
            </w:r>
          </w:p>
        </w:tc>
      </w:tr>
      <w:tr w:rsidR="000E22BE" w:rsidRPr="0045279A" w:rsidTr="008C67E5">
        <w:tc>
          <w:tcPr>
            <w:tcW w:w="3225" w:type="dxa"/>
          </w:tcPr>
          <w:p w:rsidR="000E22BE" w:rsidRPr="0045279A" w:rsidRDefault="000E22BE"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Сума балів</w:t>
            </w:r>
          </w:p>
        </w:tc>
        <w:tc>
          <w:tcPr>
            <w:tcW w:w="3250" w:type="dxa"/>
            <w:vAlign w:val="center"/>
          </w:tcPr>
          <w:p w:rsidR="000E22BE" w:rsidRPr="0045279A" w:rsidRDefault="005F7689"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62</w:t>
            </w:r>
          </w:p>
        </w:tc>
        <w:tc>
          <w:tcPr>
            <w:tcW w:w="3379" w:type="dxa"/>
            <w:vAlign w:val="center"/>
          </w:tcPr>
          <w:p w:rsidR="000E22BE" w:rsidRPr="0045279A" w:rsidRDefault="005F7689" w:rsidP="008C67E5">
            <w:pPr>
              <w:spacing w:after="0" w:line="360" w:lineRule="auto"/>
              <w:jc w:val="center"/>
              <w:rPr>
                <w:rFonts w:ascii="Times New Roman" w:eastAsiaTheme="minorHAnsi" w:hAnsi="Times New Roman"/>
                <w:sz w:val="28"/>
                <w:lang w:eastAsia="en-US"/>
              </w:rPr>
            </w:pPr>
            <w:r w:rsidRPr="0045279A">
              <w:rPr>
                <w:rFonts w:ascii="Times New Roman" w:eastAsiaTheme="minorHAnsi" w:hAnsi="Times New Roman"/>
                <w:sz w:val="28"/>
                <w:lang w:eastAsia="en-US"/>
              </w:rPr>
              <w:t>63</w:t>
            </w:r>
          </w:p>
        </w:tc>
      </w:tr>
      <w:tr w:rsidR="000E22BE" w:rsidRPr="0045279A" w:rsidTr="008C67E5">
        <w:tc>
          <w:tcPr>
            <w:tcW w:w="3225" w:type="dxa"/>
          </w:tcPr>
          <w:p w:rsidR="000E22BE" w:rsidRPr="0045279A" w:rsidRDefault="000E22BE"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Перерахунок</w:t>
            </w:r>
          </w:p>
        </w:tc>
        <w:tc>
          <w:tcPr>
            <w:tcW w:w="3250" w:type="dxa"/>
            <w:vAlign w:val="center"/>
          </w:tcPr>
          <w:p w:rsidR="000E22BE" w:rsidRPr="0045279A" w:rsidRDefault="000E22BE" w:rsidP="005F7689">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8</w:t>
            </w:r>
            <w:r w:rsidR="005F7689" w:rsidRPr="0045279A">
              <w:rPr>
                <w:color w:val="000000"/>
                <w:sz w:val="28"/>
                <w:szCs w:val="28"/>
                <w:lang w:eastAsia="uk-UA" w:bidi="uk-UA"/>
              </w:rPr>
              <w:t>2</w:t>
            </w:r>
          </w:p>
        </w:tc>
        <w:tc>
          <w:tcPr>
            <w:tcW w:w="3379" w:type="dxa"/>
            <w:vAlign w:val="center"/>
          </w:tcPr>
          <w:p w:rsidR="000E22BE" w:rsidRPr="0045279A" w:rsidRDefault="000E22BE" w:rsidP="005F7689">
            <w:pPr>
              <w:spacing w:after="0" w:line="360" w:lineRule="auto"/>
              <w:jc w:val="center"/>
              <w:rPr>
                <w:rFonts w:ascii="Times New Roman" w:eastAsiaTheme="minorHAnsi" w:hAnsi="Times New Roman"/>
                <w:sz w:val="28"/>
                <w:lang w:eastAsia="en-US"/>
              </w:rPr>
            </w:pPr>
            <w:r w:rsidRPr="0045279A">
              <w:rPr>
                <w:rFonts w:ascii="Times New Roman" w:eastAsiaTheme="minorHAnsi" w:hAnsi="Times New Roman"/>
                <w:sz w:val="28"/>
                <w:lang w:eastAsia="en-US"/>
              </w:rPr>
              <w:t>8</w:t>
            </w:r>
            <w:r w:rsidR="005F7689" w:rsidRPr="0045279A">
              <w:rPr>
                <w:rFonts w:ascii="Times New Roman" w:eastAsiaTheme="minorHAnsi" w:hAnsi="Times New Roman"/>
                <w:sz w:val="28"/>
                <w:lang w:eastAsia="en-US"/>
              </w:rPr>
              <w:t>3</w:t>
            </w:r>
          </w:p>
        </w:tc>
      </w:tr>
    </w:tbl>
    <w:p w:rsidR="00720A98" w:rsidRPr="0045279A" w:rsidRDefault="00720A98" w:rsidP="00081EE9">
      <w:pPr>
        <w:pStyle w:val="Bodytext20"/>
        <w:spacing w:line="360" w:lineRule="auto"/>
        <w:ind w:firstLine="709"/>
        <w:rPr>
          <w:color w:val="000000"/>
          <w:sz w:val="28"/>
          <w:szCs w:val="28"/>
          <w:lang w:val="uk-UA" w:eastAsia="uk-UA" w:bidi="uk-UA"/>
        </w:rPr>
      </w:pPr>
    </w:p>
    <w:p w:rsidR="0040676D" w:rsidRPr="0045279A" w:rsidRDefault="0040676D" w:rsidP="0040676D">
      <w:pPr>
        <w:pStyle w:val="Bodytext20"/>
        <w:spacing w:line="360" w:lineRule="auto"/>
        <w:ind w:firstLine="709"/>
        <w:rPr>
          <w:color w:val="000000"/>
          <w:sz w:val="28"/>
          <w:szCs w:val="28"/>
          <w:lang w:val="uk-UA" w:eastAsia="uk-UA" w:bidi="uk-UA"/>
        </w:rPr>
      </w:pPr>
      <w:r w:rsidRPr="0045279A">
        <w:rPr>
          <w:color w:val="000000"/>
          <w:sz w:val="28"/>
          <w:szCs w:val="28"/>
          <w:lang w:val="uk-UA" w:eastAsia="uk-UA" w:bidi="uk-UA"/>
        </w:rPr>
        <w:t xml:space="preserve">Таблиця 3.4 </w:t>
      </w:r>
      <w:r w:rsidRPr="0045279A">
        <w:rPr>
          <w:rFonts w:eastAsiaTheme="minorHAnsi"/>
          <w:sz w:val="28"/>
          <w:lang w:val="uk-UA"/>
        </w:rPr>
        <w:t xml:space="preserve">Порівняння характеристик </w:t>
      </w:r>
      <w:r w:rsidRPr="0045279A">
        <w:rPr>
          <w:rFonts w:eastAsiaTheme="minorHAnsi"/>
          <w:i/>
          <w:sz w:val="28"/>
        </w:rPr>
        <w:t>Cerasus</w:t>
      </w:r>
      <w:r w:rsidRPr="0045279A">
        <w:rPr>
          <w:rFonts w:eastAsiaTheme="minorHAnsi"/>
          <w:i/>
          <w:sz w:val="28"/>
          <w:lang w:val="uk-UA"/>
        </w:rPr>
        <w:t xml:space="preserve"> </w:t>
      </w:r>
      <w:r w:rsidRPr="0045279A">
        <w:rPr>
          <w:rFonts w:eastAsiaTheme="minorHAnsi"/>
          <w:i/>
          <w:sz w:val="28"/>
        </w:rPr>
        <w:t>Serrulata</w:t>
      </w:r>
      <w:r w:rsidRPr="0045279A">
        <w:rPr>
          <w:rFonts w:eastAsiaTheme="minorHAnsi"/>
          <w:i/>
          <w:sz w:val="28"/>
          <w:lang w:val="uk-UA"/>
        </w:rPr>
        <w:t xml:space="preserve"> </w:t>
      </w:r>
      <w:r w:rsidRPr="0045279A">
        <w:rPr>
          <w:rFonts w:eastAsiaTheme="minorHAnsi"/>
          <w:sz w:val="28"/>
          <w:lang w:val="uk-UA"/>
        </w:rPr>
        <w:t>‘</w:t>
      </w:r>
      <w:r w:rsidRPr="0045279A">
        <w:rPr>
          <w:rFonts w:eastAsiaTheme="minorHAnsi"/>
          <w:sz w:val="28"/>
          <w:lang w:val="en-US"/>
        </w:rPr>
        <w:t>Royal</w:t>
      </w:r>
      <w:r w:rsidRPr="0045279A">
        <w:rPr>
          <w:rFonts w:eastAsiaTheme="minorHAnsi"/>
          <w:sz w:val="28"/>
          <w:lang w:val="uk-UA"/>
        </w:rPr>
        <w:t xml:space="preserve"> </w:t>
      </w:r>
      <w:r w:rsidRPr="0045279A">
        <w:rPr>
          <w:rFonts w:eastAsiaTheme="minorHAnsi"/>
          <w:sz w:val="28"/>
          <w:lang w:val="en-US"/>
        </w:rPr>
        <w:t>Burgundi</w:t>
      </w:r>
      <w:r w:rsidRPr="0045279A">
        <w:rPr>
          <w:rFonts w:eastAsiaTheme="minorHAnsi"/>
          <w:sz w:val="28"/>
          <w:lang w:val="uk-UA"/>
        </w:rPr>
        <w:t>’</w:t>
      </w:r>
    </w:p>
    <w:tbl>
      <w:tblPr>
        <w:tblStyle w:val="a4"/>
        <w:tblW w:w="0" w:type="auto"/>
        <w:tblLook w:val="04A0"/>
      </w:tblPr>
      <w:tblGrid>
        <w:gridCol w:w="3225"/>
        <w:gridCol w:w="3250"/>
        <w:gridCol w:w="3379"/>
      </w:tblGrid>
      <w:tr w:rsidR="000E22BE" w:rsidRPr="0045279A" w:rsidTr="008C67E5">
        <w:tc>
          <w:tcPr>
            <w:tcW w:w="3225" w:type="dxa"/>
          </w:tcPr>
          <w:p w:rsidR="000E22BE" w:rsidRPr="0045279A" w:rsidRDefault="000E22BE" w:rsidP="008C67E5">
            <w:pPr>
              <w:spacing w:after="0" w:line="360" w:lineRule="auto"/>
              <w:jc w:val="both"/>
              <w:rPr>
                <w:rFonts w:ascii="Times New Roman" w:eastAsiaTheme="minorHAnsi" w:hAnsi="Times New Roman"/>
                <w:sz w:val="28"/>
                <w:lang w:eastAsia="en-US"/>
              </w:rPr>
            </w:pPr>
            <w:r w:rsidRPr="0045279A">
              <w:rPr>
                <w:rFonts w:ascii="Times New Roman" w:eastAsiaTheme="minorHAnsi" w:hAnsi="Times New Roman"/>
                <w:sz w:val="28"/>
                <w:lang w:eastAsia="en-US"/>
              </w:rPr>
              <w:t>Параметр</w:t>
            </w:r>
          </w:p>
        </w:tc>
        <w:tc>
          <w:tcPr>
            <w:tcW w:w="3250" w:type="dxa"/>
            <w:vAlign w:val="center"/>
          </w:tcPr>
          <w:p w:rsidR="000E22BE" w:rsidRPr="0045279A" w:rsidRDefault="000E22BE" w:rsidP="008C67E5">
            <w:pPr>
              <w:spacing w:after="0" w:line="360" w:lineRule="auto"/>
              <w:jc w:val="center"/>
              <w:rPr>
                <w:rFonts w:ascii="Times New Roman" w:eastAsiaTheme="minorHAnsi" w:hAnsi="Times New Roman"/>
                <w:sz w:val="28"/>
                <w:lang w:eastAsia="en-US"/>
              </w:rPr>
            </w:pPr>
            <w:r w:rsidRPr="0045279A">
              <w:rPr>
                <w:rFonts w:ascii="Times New Roman" w:eastAsiaTheme="minorHAnsi" w:hAnsi="Times New Roman"/>
                <w:sz w:val="28"/>
                <w:lang w:eastAsia="en-US"/>
              </w:rPr>
              <w:t>Сортові показники 2018</w:t>
            </w:r>
          </w:p>
        </w:tc>
        <w:tc>
          <w:tcPr>
            <w:tcW w:w="3379" w:type="dxa"/>
            <w:vAlign w:val="center"/>
          </w:tcPr>
          <w:p w:rsidR="000E22BE" w:rsidRPr="0045279A" w:rsidRDefault="000E22BE" w:rsidP="005F7689">
            <w:pPr>
              <w:spacing w:after="0" w:line="360" w:lineRule="auto"/>
              <w:jc w:val="center"/>
              <w:rPr>
                <w:rFonts w:ascii="Times New Roman" w:eastAsiaTheme="minorHAnsi" w:hAnsi="Times New Roman"/>
                <w:sz w:val="28"/>
                <w:lang w:eastAsia="en-US"/>
              </w:rPr>
            </w:pPr>
            <w:r w:rsidRPr="0045279A">
              <w:rPr>
                <w:rFonts w:ascii="Times New Roman" w:eastAsiaTheme="minorHAnsi" w:hAnsi="Times New Roman"/>
                <w:sz w:val="28"/>
                <w:lang w:eastAsia="en-US"/>
              </w:rPr>
              <w:t>Сортові показники 20</w:t>
            </w:r>
            <w:r w:rsidR="005F7689" w:rsidRPr="0045279A">
              <w:rPr>
                <w:rFonts w:ascii="Times New Roman" w:eastAsiaTheme="minorHAnsi" w:hAnsi="Times New Roman"/>
                <w:sz w:val="28"/>
                <w:lang w:eastAsia="en-US"/>
              </w:rPr>
              <w:t>20</w:t>
            </w:r>
          </w:p>
        </w:tc>
      </w:tr>
      <w:tr w:rsidR="0040676D" w:rsidRPr="0045279A" w:rsidTr="008C67E5">
        <w:tc>
          <w:tcPr>
            <w:tcW w:w="3225" w:type="dxa"/>
          </w:tcPr>
          <w:p w:rsidR="0040676D" w:rsidRPr="0045279A" w:rsidRDefault="0040676D"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Форма крони</w:t>
            </w:r>
          </w:p>
        </w:tc>
        <w:tc>
          <w:tcPr>
            <w:tcW w:w="3250"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p>
        </w:tc>
        <w:tc>
          <w:tcPr>
            <w:tcW w:w="3379" w:type="dxa"/>
            <w:vAlign w:val="center"/>
          </w:tcPr>
          <w:p w:rsidR="0040676D" w:rsidRPr="0045279A" w:rsidRDefault="005F7689"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p>
        </w:tc>
      </w:tr>
      <w:tr w:rsidR="0040676D" w:rsidRPr="0045279A" w:rsidTr="008C67E5">
        <w:tc>
          <w:tcPr>
            <w:tcW w:w="3225" w:type="dxa"/>
          </w:tcPr>
          <w:p w:rsidR="0040676D" w:rsidRPr="0045279A" w:rsidRDefault="0040676D"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lastRenderedPageBreak/>
              <w:t>Форма листової пластинки</w:t>
            </w:r>
          </w:p>
        </w:tc>
        <w:tc>
          <w:tcPr>
            <w:tcW w:w="3250"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2</w:t>
            </w:r>
          </w:p>
        </w:tc>
        <w:tc>
          <w:tcPr>
            <w:tcW w:w="3379" w:type="dxa"/>
            <w:vAlign w:val="center"/>
          </w:tcPr>
          <w:p w:rsidR="0040676D" w:rsidRPr="0045279A" w:rsidRDefault="0040676D" w:rsidP="008C67E5">
            <w:pPr>
              <w:pStyle w:val="Bodytext20"/>
              <w:shd w:val="clear" w:color="auto" w:fill="auto"/>
              <w:tabs>
                <w:tab w:val="center" w:pos="1123"/>
              </w:tabs>
              <w:spacing w:line="360" w:lineRule="auto"/>
              <w:jc w:val="center"/>
              <w:rPr>
                <w:lang w:eastAsia="uk-UA" w:bidi="uk-UA"/>
              </w:rPr>
            </w:pPr>
            <w:r w:rsidRPr="0045279A">
              <w:rPr>
                <w:color w:val="000000"/>
                <w:sz w:val="28"/>
                <w:szCs w:val="28"/>
                <w:lang w:eastAsia="uk-UA" w:bidi="uk-UA"/>
              </w:rPr>
              <w:t>2</w:t>
            </w:r>
          </w:p>
        </w:tc>
      </w:tr>
      <w:tr w:rsidR="0040676D" w:rsidRPr="0045279A" w:rsidTr="008C67E5">
        <w:tc>
          <w:tcPr>
            <w:tcW w:w="3225" w:type="dxa"/>
          </w:tcPr>
          <w:p w:rsidR="0040676D" w:rsidRPr="0045279A" w:rsidRDefault="0040676D"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 xml:space="preserve">Колір листя </w:t>
            </w:r>
          </w:p>
        </w:tc>
        <w:tc>
          <w:tcPr>
            <w:tcW w:w="3250"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p>
        </w:tc>
        <w:tc>
          <w:tcPr>
            <w:tcW w:w="3379"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p>
        </w:tc>
      </w:tr>
      <w:tr w:rsidR="0040676D" w:rsidRPr="0045279A" w:rsidTr="008C67E5">
        <w:tc>
          <w:tcPr>
            <w:tcW w:w="3225" w:type="dxa"/>
          </w:tcPr>
          <w:p w:rsidR="0040676D" w:rsidRPr="0045279A" w:rsidRDefault="0040676D"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Колір листя перед опаданням</w:t>
            </w:r>
          </w:p>
        </w:tc>
        <w:tc>
          <w:tcPr>
            <w:tcW w:w="3250"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p>
        </w:tc>
        <w:tc>
          <w:tcPr>
            <w:tcW w:w="3379"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p>
        </w:tc>
      </w:tr>
      <w:tr w:rsidR="0040676D" w:rsidRPr="0045279A" w:rsidTr="008C67E5">
        <w:tc>
          <w:tcPr>
            <w:tcW w:w="3225" w:type="dxa"/>
          </w:tcPr>
          <w:p w:rsidR="0040676D" w:rsidRPr="0045279A" w:rsidRDefault="0040676D"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Тривалість цвітіння</w:t>
            </w:r>
          </w:p>
        </w:tc>
        <w:tc>
          <w:tcPr>
            <w:tcW w:w="3250"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4</w:t>
            </w:r>
          </w:p>
        </w:tc>
        <w:tc>
          <w:tcPr>
            <w:tcW w:w="3379"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4</w:t>
            </w:r>
          </w:p>
        </w:tc>
      </w:tr>
      <w:tr w:rsidR="0040676D" w:rsidRPr="0045279A" w:rsidTr="008C67E5">
        <w:tc>
          <w:tcPr>
            <w:tcW w:w="3225" w:type="dxa"/>
          </w:tcPr>
          <w:p w:rsidR="0040676D" w:rsidRPr="0045279A" w:rsidRDefault="0040676D"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Рясність цвітіння</w:t>
            </w:r>
          </w:p>
        </w:tc>
        <w:tc>
          <w:tcPr>
            <w:tcW w:w="3250"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2</w:t>
            </w:r>
          </w:p>
        </w:tc>
        <w:tc>
          <w:tcPr>
            <w:tcW w:w="3379"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3</w:t>
            </w:r>
          </w:p>
        </w:tc>
      </w:tr>
      <w:tr w:rsidR="0040676D" w:rsidRPr="0045279A" w:rsidTr="008C67E5">
        <w:tc>
          <w:tcPr>
            <w:tcW w:w="3225" w:type="dxa"/>
          </w:tcPr>
          <w:p w:rsidR="0040676D" w:rsidRPr="0045279A" w:rsidRDefault="0040676D" w:rsidP="008C67E5">
            <w:pPr>
              <w:pStyle w:val="Bodytext20"/>
              <w:spacing w:line="360" w:lineRule="auto"/>
              <w:rPr>
                <w:color w:val="000000"/>
                <w:sz w:val="28"/>
                <w:szCs w:val="28"/>
                <w:lang w:eastAsia="uk-UA" w:bidi="uk-UA"/>
              </w:rPr>
            </w:pPr>
            <w:r w:rsidRPr="0045279A">
              <w:rPr>
                <w:color w:val="000000"/>
                <w:sz w:val="28"/>
                <w:szCs w:val="28"/>
                <w:lang w:eastAsia="uk-UA" w:bidi="uk-UA"/>
              </w:rPr>
              <w:t xml:space="preserve">Забарвлення квіток </w:t>
            </w:r>
          </w:p>
        </w:tc>
        <w:tc>
          <w:tcPr>
            <w:tcW w:w="3250"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4</w:t>
            </w:r>
          </w:p>
        </w:tc>
        <w:tc>
          <w:tcPr>
            <w:tcW w:w="3379" w:type="dxa"/>
            <w:vAlign w:val="center"/>
          </w:tcPr>
          <w:p w:rsidR="0040676D" w:rsidRPr="0045279A" w:rsidRDefault="0040676D" w:rsidP="008C67E5">
            <w:pPr>
              <w:pStyle w:val="Bodytext20"/>
              <w:shd w:val="clear" w:color="auto" w:fill="auto"/>
              <w:spacing w:line="360" w:lineRule="auto"/>
              <w:jc w:val="center"/>
              <w:rPr>
                <w:sz w:val="28"/>
                <w:szCs w:val="28"/>
                <w:lang w:eastAsia="uk-UA" w:bidi="uk-UA"/>
              </w:rPr>
            </w:pPr>
            <w:r w:rsidRPr="0045279A">
              <w:rPr>
                <w:sz w:val="28"/>
                <w:szCs w:val="28"/>
                <w:lang w:eastAsia="uk-UA" w:bidi="uk-UA"/>
              </w:rPr>
              <w:t>4</w:t>
            </w:r>
          </w:p>
        </w:tc>
      </w:tr>
      <w:tr w:rsidR="0040676D" w:rsidRPr="0045279A" w:rsidTr="008C67E5">
        <w:tc>
          <w:tcPr>
            <w:tcW w:w="3225" w:type="dxa"/>
          </w:tcPr>
          <w:p w:rsidR="0040676D" w:rsidRPr="0045279A" w:rsidRDefault="0040676D"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Забарвлення бутонів</w:t>
            </w:r>
          </w:p>
        </w:tc>
        <w:tc>
          <w:tcPr>
            <w:tcW w:w="3250"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2</w:t>
            </w:r>
          </w:p>
        </w:tc>
        <w:tc>
          <w:tcPr>
            <w:tcW w:w="3379"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2</w:t>
            </w:r>
          </w:p>
        </w:tc>
      </w:tr>
      <w:tr w:rsidR="0040676D" w:rsidRPr="0045279A" w:rsidTr="008C67E5">
        <w:tc>
          <w:tcPr>
            <w:tcW w:w="3225" w:type="dxa"/>
          </w:tcPr>
          <w:p w:rsidR="0040676D" w:rsidRPr="0045279A" w:rsidRDefault="0040676D"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Величина окремих квіток</w:t>
            </w:r>
          </w:p>
        </w:tc>
        <w:tc>
          <w:tcPr>
            <w:tcW w:w="3250"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1</w:t>
            </w:r>
          </w:p>
        </w:tc>
        <w:tc>
          <w:tcPr>
            <w:tcW w:w="3379"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1</w:t>
            </w:r>
          </w:p>
        </w:tc>
      </w:tr>
      <w:tr w:rsidR="0040676D" w:rsidRPr="0045279A" w:rsidTr="008C67E5">
        <w:tc>
          <w:tcPr>
            <w:tcW w:w="3225" w:type="dxa"/>
          </w:tcPr>
          <w:p w:rsidR="0040676D" w:rsidRPr="0045279A" w:rsidRDefault="0040676D"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Кількість квіток у суцвітті</w:t>
            </w:r>
          </w:p>
        </w:tc>
        <w:tc>
          <w:tcPr>
            <w:tcW w:w="3250"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1-3</w:t>
            </w:r>
          </w:p>
        </w:tc>
        <w:tc>
          <w:tcPr>
            <w:tcW w:w="3379"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1-3</w:t>
            </w:r>
          </w:p>
        </w:tc>
      </w:tr>
      <w:tr w:rsidR="0040676D" w:rsidRPr="0045279A" w:rsidTr="008C67E5">
        <w:tc>
          <w:tcPr>
            <w:tcW w:w="3225" w:type="dxa"/>
          </w:tcPr>
          <w:p w:rsidR="0040676D" w:rsidRPr="0045279A" w:rsidRDefault="0040676D"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Аромат</w:t>
            </w:r>
          </w:p>
        </w:tc>
        <w:tc>
          <w:tcPr>
            <w:tcW w:w="3250"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2</w:t>
            </w:r>
          </w:p>
        </w:tc>
        <w:tc>
          <w:tcPr>
            <w:tcW w:w="3379" w:type="dxa"/>
            <w:vAlign w:val="center"/>
          </w:tcPr>
          <w:p w:rsidR="0040676D" w:rsidRPr="0045279A" w:rsidRDefault="0040676D"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2</w:t>
            </w:r>
          </w:p>
        </w:tc>
      </w:tr>
      <w:tr w:rsidR="000E22BE" w:rsidRPr="0045279A" w:rsidTr="008C67E5">
        <w:tc>
          <w:tcPr>
            <w:tcW w:w="3225" w:type="dxa"/>
          </w:tcPr>
          <w:p w:rsidR="000E22BE" w:rsidRPr="0045279A" w:rsidRDefault="000E22BE"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Сума балів</w:t>
            </w:r>
          </w:p>
        </w:tc>
        <w:tc>
          <w:tcPr>
            <w:tcW w:w="3250" w:type="dxa"/>
            <w:vAlign w:val="center"/>
          </w:tcPr>
          <w:p w:rsidR="000E22BE" w:rsidRPr="0045279A" w:rsidRDefault="005F7689" w:rsidP="005F7689">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5</w:t>
            </w:r>
            <w:r w:rsidR="000E22BE" w:rsidRPr="0045279A">
              <w:rPr>
                <w:color w:val="000000"/>
                <w:sz w:val="28"/>
                <w:szCs w:val="28"/>
                <w:lang w:eastAsia="uk-UA" w:bidi="uk-UA"/>
              </w:rPr>
              <w:t>7</w:t>
            </w:r>
          </w:p>
        </w:tc>
        <w:tc>
          <w:tcPr>
            <w:tcW w:w="3379" w:type="dxa"/>
            <w:vAlign w:val="center"/>
          </w:tcPr>
          <w:p w:rsidR="000E22BE" w:rsidRPr="0045279A" w:rsidRDefault="005F7689" w:rsidP="008C67E5">
            <w:pPr>
              <w:spacing w:after="0" w:line="360" w:lineRule="auto"/>
              <w:jc w:val="center"/>
              <w:rPr>
                <w:rFonts w:ascii="Times New Roman" w:eastAsiaTheme="minorHAnsi" w:hAnsi="Times New Roman"/>
                <w:sz w:val="28"/>
                <w:lang w:eastAsia="en-US"/>
              </w:rPr>
            </w:pPr>
            <w:r w:rsidRPr="0045279A">
              <w:rPr>
                <w:rFonts w:ascii="Times New Roman" w:eastAsiaTheme="minorHAnsi" w:hAnsi="Times New Roman"/>
                <w:sz w:val="28"/>
                <w:lang w:eastAsia="en-US"/>
              </w:rPr>
              <w:t>58</w:t>
            </w:r>
          </w:p>
        </w:tc>
      </w:tr>
      <w:tr w:rsidR="000E22BE" w:rsidRPr="0045279A" w:rsidTr="008C67E5">
        <w:tc>
          <w:tcPr>
            <w:tcW w:w="3225" w:type="dxa"/>
          </w:tcPr>
          <w:p w:rsidR="000E22BE" w:rsidRPr="0045279A" w:rsidRDefault="000E22BE"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Перерахунок</w:t>
            </w:r>
          </w:p>
        </w:tc>
        <w:tc>
          <w:tcPr>
            <w:tcW w:w="3250" w:type="dxa"/>
            <w:vAlign w:val="center"/>
          </w:tcPr>
          <w:p w:rsidR="000E22BE" w:rsidRPr="0045279A" w:rsidRDefault="005F7689"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7</w:t>
            </w:r>
            <w:r w:rsidR="000E22BE" w:rsidRPr="0045279A">
              <w:rPr>
                <w:color w:val="000000"/>
                <w:sz w:val="28"/>
                <w:szCs w:val="28"/>
                <w:lang w:eastAsia="uk-UA" w:bidi="uk-UA"/>
              </w:rPr>
              <w:t>5</w:t>
            </w:r>
          </w:p>
        </w:tc>
        <w:tc>
          <w:tcPr>
            <w:tcW w:w="3379" w:type="dxa"/>
            <w:vAlign w:val="center"/>
          </w:tcPr>
          <w:p w:rsidR="000E22BE" w:rsidRPr="0045279A" w:rsidRDefault="005F7689" w:rsidP="008C67E5">
            <w:pPr>
              <w:spacing w:after="0" w:line="360" w:lineRule="auto"/>
              <w:jc w:val="center"/>
              <w:rPr>
                <w:rFonts w:ascii="Times New Roman" w:eastAsiaTheme="minorHAnsi" w:hAnsi="Times New Roman"/>
                <w:sz w:val="28"/>
                <w:lang w:eastAsia="en-US"/>
              </w:rPr>
            </w:pPr>
            <w:r w:rsidRPr="0045279A">
              <w:rPr>
                <w:rFonts w:ascii="Times New Roman" w:eastAsiaTheme="minorHAnsi" w:hAnsi="Times New Roman"/>
                <w:sz w:val="28"/>
                <w:lang w:eastAsia="en-US"/>
              </w:rPr>
              <w:t>76</w:t>
            </w:r>
          </w:p>
        </w:tc>
      </w:tr>
      <w:tr w:rsidR="00FB0DAA" w:rsidRPr="0045279A" w:rsidTr="008C67E5">
        <w:tc>
          <w:tcPr>
            <w:tcW w:w="3225" w:type="dxa"/>
          </w:tcPr>
          <w:p w:rsidR="00FB0DAA" w:rsidRPr="0045279A" w:rsidRDefault="00FB0DAA" w:rsidP="008C67E5">
            <w:pPr>
              <w:pStyle w:val="Bodytext20"/>
              <w:shd w:val="clear" w:color="auto" w:fill="auto"/>
              <w:spacing w:line="360" w:lineRule="auto"/>
              <w:rPr>
                <w:color w:val="000000"/>
                <w:sz w:val="28"/>
                <w:szCs w:val="28"/>
                <w:lang w:eastAsia="uk-UA" w:bidi="uk-UA"/>
              </w:rPr>
            </w:pPr>
            <w:r w:rsidRPr="0045279A">
              <w:rPr>
                <w:color w:val="000000"/>
                <w:sz w:val="28"/>
                <w:szCs w:val="28"/>
                <w:lang w:eastAsia="uk-UA" w:bidi="uk-UA"/>
              </w:rPr>
              <w:t xml:space="preserve">Сума з урахуванням декоративності плодів </w:t>
            </w:r>
          </w:p>
        </w:tc>
        <w:tc>
          <w:tcPr>
            <w:tcW w:w="3250" w:type="dxa"/>
            <w:vAlign w:val="center"/>
          </w:tcPr>
          <w:p w:rsidR="00FB0DAA" w:rsidRPr="0045279A" w:rsidRDefault="00EC0DB7" w:rsidP="008C67E5">
            <w:pPr>
              <w:pStyle w:val="Bodytext20"/>
              <w:shd w:val="clear" w:color="auto" w:fill="auto"/>
              <w:spacing w:line="360" w:lineRule="auto"/>
              <w:jc w:val="center"/>
              <w:rPr>
                <w:color w:val="000000"/>
                <w:sz w:val="28"/>
                <w:szCs w:val="28"/>
                <w:lang w:eastAsia="uk-UA" w:bidi="uk-UA"/>
              </w:rPr>
            </w:pPr>
            <w:r w:rsidRPr="0045279A">
              <w:rPr>
                <w:color w:val="000000"/>
                <w:sz w:val="28"/>
                <w:szCs w:val="28"/>
                <w:lang w:eastAsia="uk-UA" w:bidi="uk-UA"/>
              </w:rPr>
              <w:t>67</w:t>
            </w:r>
          </w:p>
        </w:tc>
        <w:tc>
          <w:tcPr>
            <w:tcW w:w="3379" w:type="dxa"/>
            <w:vAlign w:val="center"/>
          </w:tcPr>
          <w:p w:rsidR="00FB0DAA" w:rsidRPr="0045279A" w:rsidRDefault="00EC0DB7" w:rsidP="008C67E5">
            <w:pPr>
              <w:spacing w:after="0" w:line="360" w:lineRule="auto"/>
              <w:jc w:val="center"/>
              <w:rPr>
                <w:rFonts w:ascii="Times New Roman" w:eastAsiaTheme="minorHAnsi" w:hAnsi="Times New Roman"/>
                <w:sz w:val="28"/>
                <w:lang w:eastAsia="en-US"/>
              </w:rPr>
            </w:pPr>
            <w:r w:rsidRPr="0045279A">
              <w:rPr>
                <w:rFonts w:ascii="Times New Roman" w:eastAsiaTheme="minorHAnsi" w:hAnsi="Times New Roman"/>
                <w:sz w:val="28"/>
                <w:lang w:eastAsia="en-US"/>
              </w:rPr>
              <w:t>68</w:t>
            </w:r>
          </w:p>
        </w:tc>
      </w:tr>
    </w:tbl>
    <w:p w:rsidR="000E22BE" w:rsidRPr="0045279A" w:rsidRDefault="000E22BE" w:rsidP="00081EE9">
      <w:pPr>
        <w:pStyle w:val="Bodytext20"/>
        <w:spacing w:line="360" w:lineRule="auto"/>
        <w:ind w:firstLine="709"/>
        <w:rPr>
          <w:color w:val="000000"/>
          <w:sz w:val="28"/>
          <w:szCs w:val="28"/>
          <w:lang w:val="uk-UA" w:eastAsia="uk-UA" w:bidi="uk-UA"/>
        </w:rPr>
      </w:pPr>
    </w:p>
    <w:p w:rsidR="00F60067" w:rsidRDefault="006D7DED" w:rsidP="00F60067">
      <w:pPr>
        <w:spacing w:after="0" w:line="360" w:lineRule="auto"/>
        <w:ind w:firstLine="709"/>
        <w:jc w:val="both"/>
        <w:rPr>
          <w:rFonts w:ascii="Times New Roman" w:eastAsiaTheme="minorHAnsi" w:hAnsi="Times New Roman"/>
          <w:sz w:val="28"/>
          <w:lang w:val="uk-UA" w:eastAsia="en-US"/>
        </w:rPr>
      </w:pPr>
      <w:r w:rsidRPr="0045279A">
        <w:rPr>
          <w:rFonts w:ascii="Times New Roman" w:hAnsi="Times New Roman" w:cs="Times New Roman"/>
          <w:color w:val="000000"/>
          <w:sz w:val="28"/>
          <w:szCs w:val="28"/>
          <w:lang w:val="uk-UA" w:eastAsia="uk-UA" w:bidi="uk-UA"/>
        </w:rPr>
        <w:t xml:space="preserve">Всі сорти зберігають </w:t>
      </w:r>
      <w:r w:rsidR="00FF3758" w:rsidRPr="0045279A">
        <w:rPr>
          <w:rFonts w:ascii="Times New Roman" w:hAnsi="Times New Roman" w:cs="Times New Roman"/>
          <w:color w:val="000000"/>
          <w:sz w:val="28"/>
          <w:szCs w:val="28"/>
          <w:lang w:val="uk-UA" w:eastAsia="uk-UA" w:bidi="uk-UA"/>
        </w:rPr>
        <w:t>гарну</w:t>
      </w:r>
      <w:r w:rsidRPr="0045279A">
        <w:rPr>
          <w:rFonts w:ascii="Times New Roman" w:hAnsi="Times New Roman" w:cs="Times New Roman"/>
          <w:color w:val="000000"/>
          <w:sz w:val="28"/>
          <w:szCs w:val="28"/>
          <w:lang w:val="uk-UA" w:eastAsia="uk-UA" w:bidi="uk-UA"/>
        </w:rPr>
        <w:t xml:space="preserve"> декоративність</w:t>
      </w:r>
      <w:r w:rsidR="00EC0DB7" w:rsidRPr="0045279A">
        <w:rPr>
          <w:rFonts w:ascii="Times New Roman" w:hAnsi="Times New Roman" w:cs="Times New Roman"/>
          <w:color w:val="000000"/>
          <w:sz w:val="28"/>
          <w:szCs w:val="28"/>
          <w:lang w:val="uk-UA" w:eastAsia="uk-UA" w:bidi="uk-UA"/>
        </w:rPr>
        <w:t xml:space="preserve"> (ілюстрації наведено в додатках А, Б)</w:t>
      </w:r>
      <w:r w:rsidR="00811E2A" w:rsidRPr="0045279A">
        <w:rPr>
          <w:rFonts w:ascii="Times New Roman" w:hAnsi="Times New Roman" w:cs="Times New Roman"/>
          <w:color w:val="000000"/>
          <w:sz w:val="28"/>
          <w:szCs w:val="28"/>
          <w:lang w:val="uk-UA" w:eastAsia="uk-UA" w:bidi="uk-UA"/>
        </w:rPr>
        <w:t>.</w:t>
      </w:r>
      <w:r w:rsidR="00F60067" w:rsidRPr="0045279A">
        <w:rPr>
          <w:rFonts w:ascii="Times New Roman" w:hAnsi="Times New Roman" w:cs="Times New Roman"/>
          <w:color w:val="000000"/>
          <w:sz w:val="28"/>
          <w:szCs w:val="28"/>
          <w:lang w:val="uk-UA" w:eastAsia="uk-UA" w:bidi="uk-UA"/>
        </w:rPr>
        <w:t xml:space="preserve"> </w:t>
      </w:r>
      <w:r w:rsidR="00FF3758" w:rsidRPr="0045279A">
        <w:rPr>
          <w:rFonts w:ascii="Times New Roman" w:eastAsiaTheme="minorHAnsi" w:hAnsi="Times New Roman" w:cs="Times New Roman"/>
          <w:sz w:val="28"/>
          <w:lang w:val="uk-UA" w:eastAsia="en-US"/>
        </w:rPr>
        <w:t>С</w:t>
      </w:r>
      <w:r w:rsidR="00F60067" w:rsidRPr="0045279A">
        <w:rPr>
          <w:rFonts w:ascii="Times New Roman" w:eastAsiaTheme="minorHAnsi" w:hAnsi="Times New Roman"/>
          <w:sz w:val="28"/>
          <w:lang w:val="uk-UA" w:eastAsia="en-US"/>
        </w:rPr>
        <w:t>ортові показники цілком збереглися, і проявились яскравіше, ніж першого року, що вказує на нормальний розвиток прищеплених сортів.</w:t>
      </w:r>
    </w:p>
    <w:p w:rsidR="00811E2A" w:rsidRDefault="00811E2A" w:rsidP="00081EE9">
      <w:pPr>
        <w:pStyle w:val="Bodytext20"/>
        <w:spacing w:line="360" w:lineRule="auto"/>
        <w:ind w:firstLine="709"/>
        <w:rPr>
          <w:color w:val="000000"/>
          <w:sz w:val="28"/>
          <w:szCs w:val="28"/>
          <w:lang w:val="uk-UA" w:eastAsia="uk-UA" w:bidi="uk-UA"/>
        </w:rPr>
      </w:pPr>
    </w:p>
    <w:p w:rsidR="00F249E5" w:rsidRDefault="00F249E5">
      <w:pPr>
        <w:spacing w:after="0" w:line="360" w:lineRule="auto"/>
        <w:jc w:val="both"/>
        <w:rPr>
          <w:rFonts w:ascii="Times New Roman" w:eastAsiaTheme="minorHAnsi" w:hAnsi="Times New Roman"/>
          <w:sz w:val="28"/>
          <w:lang w:val="uk-UA" w:eastAsia="en-US"/>
        </w:rPr>
      </w:pPr>
      <w:r>
        <w:rPr>
          <w:rFonts w:ascii="Times New Roman" w:eastAsiaTheme="minorHAnsi" w:hAnsi="Times New Roman"/>
          <w:sz w:val="28"/>
          <w:lang w:val="uk-UA" w:eastAsia="en-US"/>
        </w:rPr>
        <w:br w:type="page"/>
      </w:r>
    </w:p>
    <w:p w:rsidR="0068644B" w:rsidRPr="00DC1C6A" w:rsidRDefault="0068644B" w:rsidP="007D4784">
      <w:pPr>
        <w:pStyle w:val="1"/>
        <w:jc w:val="center"/>
        <w:rPr>
          <w:rFonts w:ascii="Times New Roman" w:hAnsi="Times New Roman" w:cs="Times New Roman"/>
          <w:b w:val="0"/>
          <w:color w:val="auto"/>
          <w:kern w:val="1"/>
          <w:lang w:val="uk-UA"/>
        </w:rPr>
      </w:pPr>
      <w:bookmarkStart w:id="46" w:name="_Toc58536314"/>
      <w:r w:rsidRPr="00DC1C6A">
        <w:rPr>
          <w:rFonts w:ascii="Times New Roman" w:hAnsi="Times New Roman" w:cs="Times New Roman"/>
          <w:b w:val="0"/>
          <w:color w:val="auto"/>
          <w:kern w:val="1"/>
          <w:lang w:val="uk-UA"/>
        </w:rPr>
        <w:lastRenderedPageBreak/>
        <w:t>4  ОХОРОНА ПРАЦІ</w:t>
      </w:r>
      <w:bookmarkEnd w:id="46"/>
      <w:r w:rsidRPr="00DC1C6A">
        <w:rPr>
          <w:rFonts w:ascii="Times New Roman" w:hAnsi="Times New Roman" w:cs="Times New Roman"/>
          <w:b w:val="0"/>
          <w:color w:val="auto"/>
          <w:kern w:val="1"/>
          <w:lang w:val="uk-UA"/>
        </w:rPr>
        <w:t xml:space="preserve"> </w:t>
      </w:r>
      <w:bookmarkEnd w:id="39"/>
    </w:p>
    <w:p w:rsidR="0068644B" w:rsidRPr="00DC1C6A" w:rsidRDefault="0068644B" w:rsidP="0068644B">
      <w:pPr>
        <w:spacing w:after="0" w:line="360" w:lineRule="auto"/>
        <w:ind w:firstLine="709"/>
        <w:jc w:val="both"/>
        <w:rPr>
          <w:rFonts w:ascii="Times New Roman" w:hAnsi="Times New Roman"/>
          <w:kern w:val="1"/>
          <w:sz w:val="28"/>
          <w:szCs w:val="28"/>
          <w:lang w:val="uk-UA"/>
        </w:rPr>
      </w:pPr>
    </w:p>
    <w:p w:rsidR="0068644B" w:rsidRPr="00DC1C6A" w:rsidRDefault="0068644B" w:rsidP="0068644B">
      <w:pPr>
        <w:spacing w:after="0" w:line="360" w:lineRule="auto"/>
        <w:ind w:firstLine="709"/>
        <w:jc w:val="both"/>
        <w:rPr>
          <w:rFonts w:ascii="Times New Roman" w:hAnsi="Times New Roman"/>
          <w:kern w:val="1"/>
          <w:sz w:val="28"/>
          <w:szCs w:val="28"/>
          <w:lang w:val="uk-UA"/>
        </w:rPr>
      </w:pP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Охорона праці – це система різнобічних заходів технічного, санітарно-гігієнічного і правового порядку, спрямованих на гарантування здорових і безпеч</w:t>
      </w:r>
      <w:r w:rsidR="00315F81" w:rsidRPr="00DC1C6A">
        <w:rPr>
          <w:rFonts w:ascii="Times New Roman" w:hAnsi="Times New Roman"/>
          <w:kern w:val="1"/>
          <w:sz w:val="28"/>
          <w:szCs w:val="28"/>
          <w:lang w:val="uk-UA"/>
        </w:rPr>
        <w:t xml:space="preserve">них умов праці. Охорона праці при виконанні кваліфікаційних робіт </w:t>
      </w:r>
      <w:r w:rsidRPr="00DC1C6A">
        <w:rPr>
          <w:rFonts w:ascii="Times New Roman" w:hAnsi="Times New Roman"/>
          <w:kern w:val="1"/>
          <w:sz w:val="28"/>
          <w:szCs w:val="28"/>
          <w:lang w:val="uk-UA"/>
        </w:rPr>
        <w:t>охоплює такі питання:</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а) правові – додержання трудового законодавства, яке здійснюється на основі Конституції, Кодексу Законів про Працю і постанов, розвиваючих їх;</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 xml:space="preserve">б) технічні – техніка безпеки, яка гарантує безпеку робіт під час </w:t>
      </w:r>
      <w:r w:rsidR="00315F81" w:rsidRPr="00DC1C6A">
        <w:rPr>
          <w:rFonts w:ascii="Times New Roman" w:hAnsi="Times New Roman"/>
          <w:kern w:val="1"/>
          <w:sz w:val="28"/>
          <w:szCs w:val="28"/>
          <w:lang w:val="uk-UA"/>
        </w:rPr>
        <w:t>виконання науково-дослідної робти</w:t>
      </w:r>
      <w:r w:rsidRPr="00DC1C6A">
        <w:rPr>
          <w:rFonts w:ascii="Times New Roman" w:hAnsi="Times New Roman"/>
          <w:kern w:val="1"/>
          <w:sz w:val="28"/>
          <w:szCs w:val="28"/>
          <w:lang w:val="uk-UA"/>
        </w:rPr>
        <w:t>;</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в) санітарні – промислова і виробнича санітарія, що забезпечує створення здорових гігієнічних умов праці;</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 xml:space="preserve">г) протипожежні – протипожежна охорона, яка забезпечує протипожежні умови праці </w:t>
      </w:r>
      <w:r w:rsidR="000B755D" w:rsidRPr="00DC1C6A">
        <w:rPr>
          <w:rFonts w:ascii="Times New Roman" w:hAnsi="Times New Roman"/>
          <w:kern w:val="1"/>
          <w:sz w:val="28"/>
          <w:szCs w:val="28"/>
          <w:lang w:val="uk-UA"/>
        </w:rPr>
        <w:t>[</w:t>
      </w:r>
      <w:r w:rsidR="00FB14BD">
        <w:rPr>
          <w:rFonts w:ascii="Times New Roman" w:hAnsi="Times New Roman"/>
          <w:kern w:val="1"/>
          <w:sz w:val="28"/>
          <w:szCs w:val="28"/>
          <w:lang w:val="uk-UA"/>
        </w:rPr>
        <w:t>5</w:t>
      </w:r>
      <w:r w:rsidR="001E62C3" w:rsidRPr="001E62C3">
        <w:rPr>
          <w:rFonts w:ascii="Times New Roman" w:hAnsi="Times New Roman"/>
          <w:kern w:val="1"/>
          <w:sz w:val="28"/>
          <w:szCs w:val="28"/>
        </w:rPr>
        <w:t>6</w:t>
      </w:r>
      <w:r w:rsidR="00221D95" w:rsidRPr="00DC1C6A">
        <w:rPr>
          <w:rFonts w:ascii="Times New Roman" w:hAnsi="Times New Roman"/>
          <w:kern w:val="1"/>
          <w:sz w:val="28"/>
          <w:szCs w:val="28"/>
          <w:lang w:val="uk-UA"/>
        </w:rPr>
        <w:t>–</w:t>
      </w:r>
      <w:r w:rsidR="00FB14BD">
        <w:rPr>
          <w:rFonts w:ascii="Times New Roman" w:hAnsi="Times New Roman"/>
          <w:kern w:val="1"/>
          <w:sz w:val="28"/>
          <w:szCs w:val="28"/>
          <w:lang w:val="uk-UA"/>
        </w:rPr>
        <w:t>5</w:t>
      </w:r>
      <w:r w:rsidR="001E62C3" w:rsidRPr="001E62C3">
        <w:rPr>
          <w:rFonts w:ascii="Times New Roman" w:hAnsi="Times New Roman"/>
          <w:kern w:val="1"/>
          <w:sz w:val="28"/>
          <w:szCs w:val="28"/>
        </w:rPr>
        <w:t>8</w:t>
      </w:r>
      <w:r w:rsidR="000B755D" w:rsidRPr="00DC1C6A">
        <w:rPr>
          <w:rFonts w:ascii="Times New Roman" w:hAnsi="Times New Roman"/>
          <w:kern w:val="1"/>
          <w:sz w:val="28"/>
          <w:szCs w:val="28"/>
          <w:lang w:val="uk-UA"/>
        </w:rPr>
        <w:t>].</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 xml:space="preserve">Перед початком роботи науковим керівником зі мною був проведений інструктаж з </w:t>
      </w:r>
      <w:r w:rsidR="00315F81" w:rsidRPr="00DC1C6A">
        <w:rPr>
          <w:rFonts w:ascii="Times New Roman" w:hAnsi="Times New Roman"/>
          <w:kern w:val="1"/>
          <w:sz w:val="28"/>
          <w:szCs w:val="28"/>
          <w:lang w:val="uk-UA"/>
        </w:rPr>
        <w:t>Охорони праці і П</w:t>
      </w:r>
      <w:r w:rsidRPr="00DC1C6A">
        <w:rPr>
          <w:rFonts w:ascii="Times New Roman" w:hAnsi="Times New Roman"/>
          <w:kern w:val="1"/>
          <w:sz w:val="28"/>
          <w:szCs w:val="28"/>
          <w:lang w:val="uk-UA"/>
        </w:rPr>
        <w:t>ожежної безпеки. Знання, отримані з курсів „Охорона праці” та „Охорона праці у галузі” я застос</w:t>
      </w:r>
      <w:r w:rsidR="00315F81" w:rsidRPr="00DC1C6A">
        <w:rPr>
          <w:rFonts w:ascii="Times New Roman" w:hAnsi="Times New Roman"/>
          <w:kern w:val="1"/>
          <w:sz w:val="28"/>
          <w:szCs w:val="28"/>
          <w:lang w:val="uk-UA"/>
        </w:rPr>
        <w:t>увала</w:t>
      </w:r>
      <w:r w:rsidRPr="00DC1C6A">
        <w:rPr>
          <w:rFonts w:ascii="Times New Roman" w:hAnsi="Times New Roman"/>
          <w:kern w:val="1"/>
          <w:sz w:val="28"/>
          <w:szCs w:val="28"/>
          <w:lang w:val="uk-UA"/>
        </w:rPr>
        <w:t xml:space="preserve"> при виконанні експериментальної частини моєї </w:t>
      </w:r>
      <w:r w:rsidR="007F1705" w:rsidRPr="00DC1C6A">
        <w:rPr>
          <w:rFonts w:ascii="Times New Roman" w:hAnsi="Times New Roman"/>
          <w:kern w:val="1"/>
          <w:sz w:val="28"/>
          <w:szCs w:val="28"/>
          <w:lang w:val="uk-UA"/>
        </w:rPr>
        <w:t>кваліфікаційної</w:t>
      </w:r>
      <w:r w:rsidRPr="00DC1C6A">
        <w:rPr>
          <w:rFonts w:ascii="Times New Roman" w:hAnsi="Times New Roman"/>
          <w:kern w:val="1"/>
          <w:sz w:val="28"/>
          <w:szCs w:val="28"/>
          <w:lang w:val="uk-UA"/>
        </w:rPr>
        <w:t xml:space="preserve"> роботи. </w:t>
      </w:r>
    </w:p>
    <w:p w:rsidR="0068644B" w:rsidRPr="00DC1C6A" w:rsidRDefault="00315F81"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Оскільки</w:t>
      </w:r>
      <w:r w:rsidR="0068644B" w:rsidRPr="00DC1C6A">
        <w:rPr>
          <w:rFonts w:ascii="Times New Roman" w:hAnsi="Times New Roman"/>
          <w:kern w:val="1"/>
          <w:sz w:val="28"/>
          <w:szCs w:val="28"/>
          <w:lang w:val="uk-UA"/>
        </w:rPr>
        <w:t xml:space="preserve"> робота відбувається за комп’ютером необхідно знати та дотримуватися вимог при роботі з комп’ютером. Проведення експерименту супроводжувалось одержанням великої кількості інформації, обробити яку швидко можливо тільки з використанням комп‘ютерної техніки.</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Враховуючи, що тривала робота з комп‘ютером призводить до іонізації приміщення  „+” та  „</w:t>
      </w:r>
      <w:r w:rsidR="00221D95" w:rsidRPr="00DC1C6A">
        <w:rPr>
          <w:rFonts w:ascii="Times New Roman" w:hAnsi="Times New Roman"/>
          <w:kern w:val="1"/>
          <w:sz w:val="28"/>
          <w:szCs w:val="28"/>
          <w:lang w:val="uk-UA"/>
        </w:rPr>
        <w:t>–</w:t>
      </w:r>
      <w:r w:rsidRPr="00DC1C6A">
        <w:rPr>
          <w:rFonts w:ascii="Times New Roman" w:hAnsi="Times New Roman"/>
          <w:kern w:val="1"/>
          <w:sz w:val="28"/>
          <w:szCs w:val="28"/>
          <w:lang w:val="uk-UA"/>
        </w:rPr>
        <w:t>” іонами (аеронами), з котрих негативно на стан здоров‘я впливають „+” аерони, я через кожні півтори години роби</w:t>
      </w:r>
      <w:r w:rsidR="007F1705" w:rsidRPr="00DC1C6A">
        <w:rPr>
          <w:rFonts w:ascii="Times New Roman" w:hAnsi="Times New Roman"/>
          <w:kern w:val="1"/>
          <w:sz w:val="28"/>
          <w:szCs w:val="28"/>
          <w:lang w:val="uk-UA"/>
        </w:rPr>
        <w:t>в</w:t>
      </w:r>
      <w:r w:rsidRPr="00DC1C6A">
        <w:rPr>
          <w:rFonts w:ascii="Times New Roman" w:hAnsi="Times New Roman"/>
          <w:kern w:val="1"/>
          <w:sz w:val="28"/>
          <w:szCs w:val="28"/>
          <w:lang w:val="uk-UA"/>
        </w:rPr>
        <w:t xml:space="preserve"> перерву. В цей час вмикалась примусова вентиляція, яка виносила аеронізоване повітря з приміщення, а замість нього нагніталось свіже. Норма: min аеронів 160, не більше 5 000 в 1 см</w:t>
      </w:r>
      <w:r w:rsidRPr="00DC1C6A">
        <w:rPr>
          <w:rFonts w:ascii="Times New Roman" w:hAnsi="Times New Roman"/>
          <w:kern w:val="1"/>
          <w:sz w:val="28"/>
          <w:szCs w:val="28"/>
          <w:vertAlign w:val="superscript"/>
          <w:lang w:val="uk-UA"/>
        </w:rPr>
        <w:t>3</w:t>
      </w:r>
      <w:r w:rsidRPr="00DC1C6A">
        <w:rPr>
          <w:rFonts w:ascii="Times New Roman" w:hAnsi="Times New Roman"/>
          <w:kern w:val="1"/>
          <w:sz w:val="28"/>
          <w:szCs w:val="28"/>
          <w:lang w:val="uk-UA"/>
        </w:rPr>
        <w:t xml:space="preserve">. Враховуючи, що робота з комп‘ютером є роботою з </w:t>
      </w:r>
      <w:r w:rsidRPr="00DC1C6A">
        <w:rPr>
          <w:rFonts w:ascii="Times New Roman" w:hAnsi="Times New Roman"/>
          <w:kern w:val="1"/>
          <w:sz w:val="28"/>
          <w:szCs w:val="28"/>
          <w:lang w:val="uk-UA"/>
        </w:rPr>
        <w:lastRenderedPageBreak/>
        <w:t>тривалим перебуванням в фіксованій позі, під час перерви</w:t>
      </w:r>
      <w:r w:rsidR="004A5477">
        <w:rPr>
          <w:rFonts w:ascii="Times New Roman" w:hAnsi="Times New Roman"/>
          <w:kern w:val="1"/>
          <w:sz w:val="28"/>
          <w:szCs w:val="28"/>
          <w:lang w:val="uk-UA"/>
        </w:rPr>
        <w:t xml:space="preserve"> виконувались</w:t>
      </w:r>
      <w:r w:rsidRPr="00DC1C6A">
        <w:rPr>
          <w:rFonts w:ascii="Times New Roman" w:hAnsi="Times New Roman"/>
          <w:kern w:val="1"/>
          <w:sz w:val="28"/>
          <w:szCs w:val="28"/>
          <w:lang w:val="uk-UA"/>
        </w:rPr>
        <w:t xml:space="preserve"> фізичні вправи та вправи для очей [</w:t>
      </w:r>
      <w:r w:rsidR="004A5477">
        <w:rPr>
          <w:rFonts w:ascii="Times New Roman" w:hAnsi="Times New Roman"/>
          <w:kern w:val="1"/>
          <w:sz w:val="28"/>
          <w:szCs w:val="28"/>
          <w:lang w:val="uk-UA"/>
        </w:rPr>
        <w:t>5</w:t>
      </w:r>
      <w:r w:rsidR="00E67B5B" w:rsidRPr="00E67B5B">
        <w:rPr>
          <w:rFonts w:ascii="Times New Roman" w:hAnsi="Times New Roman"/>
          <w:kern w:val="1"/>
          <w:sz w:val="28"/>
          <w:szCs w:val="28"/>
        </w:rPr>
        <w:t>7</w:t>
      </w:r>
      <w:r w:rsidR="00221D95" w:rsidRPr="00DC1C6A">
        <w:rPr>
          <w:rFonts w:ascii="Times New Roman" w:hAnsi="Times New Roman"/>
          <w:kern w:val="1"/>
          <w:sz w:val="28"/>
          <w:szCs w:val="28"/>
          <w:lang w:val="uk-UA"/>
        </w:rPr>
        <w:t>–</w:t>
      </w:r>
      <w:r w:rsidR="004A5477">
        <w:rPr>
          <w:rFonts w:ascii="Times New Roman" w:hAnsi="Times New Roman"/>
          <w:kern w:val="1"/>
          <w:sz w:val="28"/>
          <w:szCs w:val="28"/>
          <w:lang w:val="uk-UA"/>
        </w:rPr>
        <w:t>5</w:t>
      </w:r>
      <w:r w:rsidR="001E62C3" w:rsidRPr="001E62C3">
        <w:rPr>
          <w:rFonts w:ascii="Times New Roman" w:hAnsi="Times New Roman"/>
          <w:kern w:val="1"/>
          <w:sz w:val="28"/>
          <w:szCs w:val="28"/>
        </w:rPr>
        <w:t>9</w:t>
      </w:r>
      <w:r w:rsidRPr="00DC1C6A">
        <w:rPr>
          <w:rFonts w:ascii="Times New Roman" w:hAnsi="Times New Roman"/>
          <w:kern w:val="1"/>
          <w:sz w:val="28"/>
          <w:szCs w:val="28"/>
          <w:lang w:val="uk-UA"/>
        </w:rPr>
        <w:t xml:space="preserve">]. </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До роботи з комп’ютером допускаються працівники, з якими проведений вступний інструктаж та первинний інструктаж з питань охорони праці, техніки безпеки, пожежної безпеки та зроблений запис про їх проведення у спеціальному журналі інструктажів. Працівники при роботі з комп’ютером повинні дотримуватися вимог техніки безпеки, пожежної безпеки та повинні знати прийоми надання першої долікарської допомоги при ураженні електричним струмом.</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Площа, що припадає на одного працюючого з дисплеєм, повинна бути не менше 6,0 м</w:t>
      </w:r>
      <w:r w:rsidRPr="00DC1C6A">
        <w:rPr>
          <w:rFonts w:ascii="Times New Roman" w:hAnsi="Times New Roman"/>
          <w:kern w:val="1"/>
          <w:sz w:val="28"/>
          <w:szCs w:val="28"/>
          <w:vertAlign w:val="superscript"/>
          <w:lang w:val="uk-UA"/>
        </w:rPr>
        <w:t>2</w:t>
      </w:r>
      <w:r w:rsidRPr="00DC1C6A">
        <w:rPr>
          <w:rFonts w:ascii="Times New Roman" w:hAnsi="Times New Roman"/>
          <w:kern w:val="1"/>
          <w:sz w:val="28"/>
          <w:szCs w:val="28"/>
          <w:lang w:val="uk-UA"/>
        </w:rPr>
        <w:t>. Відстань між робочими місцями повинна бути не менше 1,5 м в ряду, і не менше 1,25 м між рядками. Допустимі рівні температури повітря в дисплейних залах  +22... + 24 °С і швидкості руху повітря не менше  0,2 м/с.</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Освітлення робочих місць в горизонтальній площині на рівні 0,8 м від підлоги повинно бути не менше 400 лк. Для штучного освітлення в дисплейних залах застосовують люмінесцентні лампи типу ЛБ.</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В приміщеннях з дисплеями слід проводити вологе прибирання і регулярне провітрювання протягом робочої зміни.</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Перед початком роботи видалити пил з екрану, установити захисний екран, перевірити захисне заземлення (занулення), упевнитись у наявності засобів гасіння вогню.</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Відстань від очей користувача до екрану дисплея повинна становити 50 – 70 см, кут зору 10</w:t>
      </w:r>
      <w:r w:rsidR="00221D95" w:rsidRPr="00DC1C6A">
        <w:rPr>
          <w:rFonts w:ascii="Times New Roman" w:hAnsi="Times New Roman"/>
          <w:kern w:val="1"/>
          <w:sz w:val="28"/>
          <w:szCs w:val="28"/>
          <w:lang w:val="uk-UA"/>
        </w:rPr>
        <w:t>–</w:t>
      </w:r>
      <w:r w:rsidRPr="00DC1C6A">
        <w:rPr>
          <w:rFonts w:ascii="Times New Roman" w:hAnsi="Times New Roman"/>
          <w:kern w:val="1"/>
          <w:sz w:val="28"/>
          <w:szCs w:val="28"/>
          <w:lang w:val="uk-UA"/>
        </w:rPr>
        <w:t>20°, але не більше 40°. Переважним є розташування площі екрана перпендикулярно до лінії зору користувача. Руки користувача повинні розташовуватися на робочому столі в горизонтальному положенні, або злегка нахилені, кут ліктя повинен складати 70</w:t>
      </w:r>
      <w:r w:rsidR="00221D95" w:rsidRPr="00DC1C6A">
        <w:rPr>
          <w:rFonts w:ascii="Times New Roman" w:hAnsi="Times New Roman"/>
          <w:kern w:val="1"/>
          <w:sz w:val="28"/>
          <w:szCs w:val="28"/>
          <w:lang w:val="uk-UA"/>
        </w:rPr>
        <w:t>–</w:t>
      </w:r>
      <w:r w:rsidRPr="00DC1C6A">
        <w:rPr>
          <w:rFonts w:ascii="Times New Roman" w:hAnsi="Times New Roman"/>
          <w:kern w:val="1"/>
          <w:sz w:val="28"/>
          <w:szCs w:val="28"/>
          <w:lang w:val="uk-UA"/>
        </w:rPr>
        <w:t>90°. Необхідна гарна опора для спини та сідниць. Стегна розташовують паралельно підлозі або підставці.</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 xml:space="preserve">Необхідно передбачити дотримання регламентованих перерв, активне їх проведення, регулярне заняття виробничою гімнастикою, рівномірне розподілення завдань. </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lastRenderedPageBreak/>
        <w:t>Різні види робіт вимагають різного підходу в організації перерв. Для робіт, що використовуються з великим навантаженням рекомендується 10</w:t>
      </w:r>
      <w:r w:rsidR="00221D95" w:rsidRPr="00DC1C6A">
        <w:rPr>
          <w:rFonts w:ascii="Times New Roman" w:hAnsi="Times New Roman"/>
          <w:kern w:val="1"/>
          <w:sz w:val="28"/>
          <w:szCs w:val="28"/>
          <w:lang w:val="uk-UA"/>
        </w:rPr>
        <w:t>–</w:t>
      </w:r>
      <w:r w:rsidRPr="00DC1C6A">
        <w:rPr>
          <w:rFonts w:ascii="Times New Roman" w:hAnsi="Times New Roman"/>
          <w:kern w:val="1"/>
          <w:sz w:val="28"/>
          <w:szCs w:val="28"/>
          <w:lang w:val="uk-UA"/>
        </w:rPr>
        <w:t xml:space="preserve">15 хв. через кожні 2 години. Кількість мікропауз (тривалість 2 хв.) повинна регулюватися індивідуально. </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 xml:space="preserve">Форма і зміст можуть бути різними: виконання альтернативної допоміжної роботи, що не вимагає великої напруги, проведення фізичних вправ на корекцію вимушеної пози, покращенню венозного кровообігу, часткове поновлення дефіциту активного руху. </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Після закінчення робіт необхідно від’єднати апаратуру від електромережі</w:t>
      </w:r>
      <w:r w:rsidR="007F1705" w:rsidRPr="00DC1C6A">
        <w:rPr>
          <w:rFonts w:ascii="Times New Roman" w:hAnsi="Times New Roman"/>
          <w:kern w:val="1"/>
          <w:sz w:val="28"/>
          <w:szCs w:val="28"/>
          <w:lang w:val="uk-UA"/>
        </w:rPr>
        <w:t> </w:t>
      </w:r>
      <w:r w:rsidRPr="00DC1C6A">
        <w:rPr>
          <w:rFonts w:ascii="Times New Roman" w:hAnsi="Times New Roman"/>
          <w:kern w:val="1"/>
          <w:sz w:val="28"/>
          <w:szCs w:val="28"/>
          <w:lang w:val="uk-UA"/>
        </w:rPr>
        <w:t>[</w:t>
      </w:r>
      <w:r w:rsidR="00E67B5B">
        <w:rPr>
          <w:rFonts w:ascii="Times New Roman" w:hAnsi="Times New Roman"/>
          <w:kern w:val="1"/>
          <w:sz w:val="28"/>
          <w:szCs w:val="28"/>
          <w:lang w:val="uk-UA"/>
        </w:rPr>
        <w:t>6</w:t>
      </w:r>
      <w:r w:rsidR="00E67B5B" w:rsidRPr="00E67B5B">
        <w:rPr>
          <w:rFonts w:ascii="Times New Roman" w:hAnsi="Times New Roman"/>
          <w:kern w:val="1"/>
          <w:sz w:val="28"/>
          <w:szCs w:val="28"/>
        </w:rPr>
        <w:t>1</w:t>
      </w:r>
      <w:r w:rsidRPr="00DC1C6A">
        <w:rPr>
          <w:rFonts w:ascii="Times New Roman" w:hAnsi="Times New Roman"/>
          <w:kern w:val="1"/>
          <w:sz w:val="28"/>
          <w:szCs w:val="28"/>
          <w:lang w:val="uk-UA"/>
        </w:rPr>
        <w:t>].</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Пожежна безпека об’єкту регламентується Законом України «Про пожежну безпеку» [</w:t>
      </w:r>
      <w:r w:rsidR="00E67B5B">
        <w:rPr>
          <w:rFonts w:ascii="Times New Roman" w:hAnsi="Times New Roman"/>
          <w:kern w:val="1"/>
          <w:sz w:val="28"/>
          <w:szCs w:val="28"/>
          <w:lang w:val="uk-UA"/>
        </w:rPr>
        <w:t>6</w:t>
      </w:r>
      <w:r w:rsidR="00E67B5B" w:rsidRPr="00E67B5B">
        <w:rPr>
          <w:rFonts w:ascii="Times New Roman" w:hAnsi="Times New Roman"/>
          <w:kern w:val="1"/>
          <w:sz w:val="28"/>
          <w:szCs w:val="28"/>
        </w:rPr>
        <w:t>2</w:t>
      </w:r>
      <w:r w:rsidRPr="00DC1C6A">
        <w:rPr>
          <w:rFonts w:ascii="Times New Roman" w:hAnsi="Times New Roman"/>
          <w:kern w:val="1"/>
          <w:sz w:val="28"/>
          <w:szCs w:val="28"/>
          <w:lang w:val="uk-UA"/>
        </w:rPr>
        <w:t>], Наказом МВС України «Про затвердження Правил пожежної безпеки в Україні» [</w:t>
      </w:r>
      <w:r w:rsidR="00E67B5B">
        <w:rPr>
          <w:rFonts w:ascii="Times New Roman" w:hAnsi="Times New Roman"/>
          <w:kern w:val="1"/>
          <w:sz w:val="28"/>
          <w:szCs w:val="28"/>
          <w:lang w:val="uk-UA"/>
        </w:rPr>
        <w:t>6</w:t>
      </w:r>
      <w:r w:rsidR="00E67B5B" w:rsidRPr="00E67B5B">
        <w:rPr>
          <w:rFonts w:ascii="Times New Roman" w:hAnsi="Times New Roman"/>
          <w:kern w:val="1"/>
          <w:sz w:val="28"/>
          <w:szCs w:val="28"/>
        </w:rPr>
        <w:t>3</w:t>
      </w:r>
      <w:r w:rsidRPr="00DC1C6A">
        <w:rPr>
          <w:rFonts w:ascii="Times New Roman" w:hAnsi="Times New Roman"/>
          <w:kern w:val="1"/>
          <w:sz w:val="28"/>
          <w:szCs w:val="28"/>
          <w:lang w:val="uk-UA"/>
        </w:rPr>
        <w:t>]. Пожежна безпека повинна забезпечуватися системою запобігання пожежі та системою пожежного захисту. В лабораторії повинні бути справні первинні засоби пожежогасіння: вогнегасники вуглекислотні, пінні або порошкові, які розміщують безпосередньо в лабораторії; ящик або відро з піском (об’ємом близько 0,01 м</w:t>
      </w:r>
      <w:r w:rsidRPr="00DC1C6A">
        <w:rPr>
          <w:rFonts w:ascii="Times New Roman" w:hAnsi="Times New Roman"/>
          <w:kern w:val="1"/>
          <w:sz w:val="28"/>
          <w:szCs w:val="28"/>
          <w:vertAlign w:val="superscript"/>
          <w:lang w:val="uk-UA"/>
        </w:rPr>
        <w:t>3</w:t>
      </w:r>
      <w:r w:rsidRPr="00DC1C6A">
        <w:rPr>
          <w:rFonts w:ascii="Times New Roman" w:hAnsi="Times New Roman"/>
          <w:kern w:val="1"/>
          <w:sz w:val="28"/>
          <w:szCs w:val="28"/>
          <w:lang w:val="uk-UA"/>
        </w:rPr>
        <w:t>) і совком; покривало з вогнетривкого матеріалу. До них обов’язково необхідно забезпечити вільний доступ. Загоряння у приміщенні  слід відразу ліквідувати.</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У разі виникнення пожежі необхідно: повідомити пожежну охорону;  вжити заходів щодо евакуації людей з приміщення; вимкнути електромережу.</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Легкозаймисті та горючі рідини і електропроводку необхідно гасити піском, вогнетривким покривалом, порошковими вогнегасниками; знеструмлену електропроводку можна гасити водою або будь-якими наявними вогнегасниками. Загоряння у витяжній шафі ліквідується вогнегасниками після вимкнення вентилятора.</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Перша допомога починається з того, що потерпілого необхідно винести на свіже повітря. Якщо є кисневий апарат або балон з киснем, то потрібно забезпечити потерпілому дихання чистим киснем.</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lastRenderedPageBreak/>
        <w:t xml:space="preserve">Якщо він не дихає самостійно, починають штучне дихання, у разі зупинки кровообігу і непрямий масаж серця. Але головне – це швидше доставити потерпілого в реанімаційне відділення. </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Під час проведення дослідження трапляються нещасні випадки. Це передусім пов’язано з недотриманням правил техніки безпеки при використанні реактивів для визначення біохімічних показників, при використанні апаратів і при роботі з комп’ютером.</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До нещасних випадків, які можуть статися при виконанні даної роботи, відносяться термічні опіки, електротравми. Тому важливим є знання долікарняної допомогу при цих випадках, щоб зарадити їм і їхнім наслідкам.</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Електротравми можуть виникати при доторканні за провід, який знаходиться під напругою. Надання першої медичної допомоги потерпілому у разі електротравми повинно починатися з звільнення його від джерела струму. Для зупинення дії струму краще всього повернути вимикач, вимкнути рубильник, вивернути пробки на щітку. Якщо це з яких то причин не можливо, треба звільнити потерпілого від електропроводу. Для цього потрібно одягти гумові рукавички або обмотати руки шматком шовкової тканини и користуватися сухою дерев’яною палкою. Ні в якому разі не можна доторкатися до потерпілого голими руками. При відсутності ознак життя після звільнення потерпілого від дії електричного струму потрібно почати проведення реанімаційних заходів. Якщо дії виявилися успішними і потерпілий прийшов до тями, потрібно, не втрачаючи часу, накласти асептичні пов’язки на „мітки струму”, які є опіками, і відвезти потерпілого в лікарню</w:t>
      </w:r>
      <w:r w:rsidR="002C6239" w:rsidRPr="00DC1C6A">
        <w:rPr>
          <w:rFonts w:ascii="Times New Roman" w:hAnsi="Times New Roman"/>
          <w:kern w:val="1"/>
          <w:sz w:val="28"/>
          <w:szCs w:val="28"/>
          <w:lang w:val="uk-UA"/>
        </w:rPr>
        <w:t xml:space="preserve"> </w:t>
      </w:r>
      <w:r w:rsidR="002C6239" w:rsidRPr="00DC1C6A">
        <w:rPr>
          <w:rFonts w:ascii="Times New Roman" w:hAnsi="Times New Roman" w:cs="Times New Roman"/>
          <w:sz w:val="28"/>
          <w:szCs w:val="28"/>
          <w:lang w:val="uk-UA"/>
        </w:rPr>
        <w:t>[</w:t>
      </w:r>
      <w:r w:rsidR="00F00824">
        <w:rPr>
          <w:rFonts w:ascii="Times New Roman" w:hAnsi="Times New Roman" w:cs="Times New Roman"/>
          <w:sz w:val="28"/>
          <w:szCs w:val="28"/>
          <w:lang w:val="uk-UA"/>
        </w:rPr>
        <w:t>63</w:t>
      </w:r>
      <w:r w:rsidR="00221D95" w:rsidRPr="00DC1C6A">
        <w:rPr>
          <w:rFonts w:ascii="Times New Roman" w:hAnsi="Times New Roman" w:cs="Times New Roman"/>
          <w:sz w:val="28"/>
          <w:szCs w:val="28"/>
          <w:lang w:val="uk-UA"/>
        </w:rPr>
        <w:t>–</w:t>
      </w:r>
      <w:r w:rsidR="00F00824">
        <w:rPr>
          <w:rFonts w:ascii="Times New Roman" w:hAnsi="Times New Roman" w:cs="Times New Roman"/>
          <w:sz w:val="28"/>
          <w:szCs w:val="28"/>
          <w:lang w:val="uk-UA"/>
        </w:rPr>
        <w:t>6</w:t>
      </w:r>
      <w:r w:rsidR="00E67B5B" w:rsidRPr="00BC625A">
        <w:rPr>
          <w:rFonts w:ascii="Times New Roman" w:hAnsi="Times New Roman" w:cs="Times New Roman"/>
          <w:sz w:val="28"/>
          <w:szCs w:val="28"/>
          <w:lang w:val="uk-UA"/>
        </w:rPr>
        <w:t>8</w:t>
      </w:r>
      <w:r w:rsidR="002C6239" w:rsidRPr="00DC1C6A">
        <w:rPr>
          <w:rFonts w:ascii="Times New Roman" w:hAnsi="Times New Roman" w:cs="Times New Roman"/>
          <w:sz w:val="28"/>
          <w:szCs w:val="28"/>
          <w:lang w:val="uk-UA"/>
        </w:rPr>
        <w:t>].</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 xml:space="preserve">Термічні опіки виникають при дії високої температури. Перша допомога при термічних опіках полягає в швидкому припинені дії високої температури. Для цього потрібно відразу після евакуації потерпілого із зони ураження облити місце опіку холодною водою. </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Якщо на потерпілому горить одяг, його потрібно повалити на землю і накрити ковдрою, брезентом, пальтом, щоб припинити доступ повітря до по</w:t>
      </w:r>
      <w:r w:rsidR="0057559E" w:rsidRPr="00DC1C6A">
        <w:rPr>
          <w:rFonts w:ascii="Times New Roman" w:hAnsi="Times New Roman"/>
          <w:kern w:val="1"/>
          <w:sz w:val="28"/>
          <w:szCs w:val="28"/>
          <w:lang w:val="uk-UA"/>
        </w:rPr>
        <w:t>лум’я, а потім облити водою тліючи</w:t>
      </w:r>
      <w:r w:rsidRPr="00DC1C6A">
        <w:rPr>
          <w:rFonts w:ascii="Times New Roman" w:hAnsi="Times New Roman"/>
          <w:kern w:val="1"/>
          <w:sz w:val="28"/>
          <w:szCs w:val="28"/>
          <w:lang w:val="uk-UA"/>
        </w:rPr>
        <w:t>й одяг.</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lastRenderedPageBreak/>
        <w:t>Після зняття одягу шкіра навколо опіку обережно очищається теплою водою з милом, чистим бензином або спиртом, а уражені ділянки шкіри оброблюють аерозольним засобом проти опіків (пантенол), потім накладають асептичну пов’язку, змочену розчином марганцівки. Для знеболювання дають 1–2 таблетки кетанолу, а пов’язку змочують розчином місцевого анастетику. Самостійно розкривати чи зрізати пухирі не можна. Після цього потерпілого необхідно доставити в опікове відділення.</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Хімічні опіки виникають при потраплянні на шкіру розчинів сильних кислот (соляної, азотної, сірчаної), лугів і солей деяких важких металів. У разі виникнення такої ситуації потрібно, по-перше, одяг, промочений хімічною речовиною, негайно видалити, при цьому рятівник повинен працювати в гумових рукавицях. По-друге, уражену ділянку поливають великою кількістю проточної води протягом 10 – 15 хвилин, а якщо допомога розпочата пізно, то впродовж 0,5</w:t>
      </w:r>
      <w:r w:rsidR="00221D95" w:rsidRPr="00DC1C6A">
        <w:rPr>
          <w:rFonts w:ascii="Times New Roman" w:hAnsi="Times New Roman"/>
          <w:kern w:val="1"/>
          <w:sz w:val="28"/>
          <w:szCs w:val="28"/>
          <w:lang w:val="uk-UA"/>
        </w:rPr>
        <w:t>–</w:t>
      </w:r>
      <w:r w:rsidRPr="00DC1C6A">
        <w:rPr>
          <w:rFonts w:ascii="Times New Roman" w:hAnsi="Times New Roman"/>
          <w:kern w:val="1"/>
          <w:sz w:val="28"/>
          <w:szCs w:val="28"/>
          <w:lang w:val="uk-UA"/>
        </w:rPr>
        <w:t>1 години. По-третє, обмив уражену ділянку шкіри, приступають до нейтралізації: при опіках кислотою використовують 4 %-ний розчин соди, а при опіках лугом – слабкий розчин оцтової або лимонної кислоти, котрими змочують серветки, які накладають на опікову поверхню</w:t>
      </w:r>
      <w:r w:rsidR="002C6239" w:rsidRPr="00DC1C6A">
        <w:rPr>
          <w:rFonts w:ascii="Times New Roman" w:hAnsi="Times New Roman"/>
          <w:kern w:val="1"/>
          <w:sz w:val="28"/>
          <w:szCs w:val="28"/>
          <w:lang w:val="uk-UA"/>
        </w:rPr>
        <w:t xml:space="preserve"> </w:t>
      </w:r>
      <w:r w:rsidR="002C6239" w:rsidRPr="00DC1C6A">
        <w:rPr>
          <w:rFonts w:ascii="Times New Roman" w:hAnsi="Times New Roman" w:cs="Times New Roman"/>
          <w:sz w:val="28"/>
          <w:szCs w:val="28"/>
          <w:lang w:val="uk-UA"/>
        </w:rPr>
        <w:t>[</w:t>
      </w:r>
      <w:r w:rsidR="00E67B5B">
        <w:rPr>
          <w:rFonts w:ascii="Times New Roman" w:hAnsi="Times New Roman" w:cs="Times New Roman"/>
          <w:sz w:val="28"/>
          <w:szCs w:val="28"/>
          <w:lang w:val="uk-UA"/>
        </w:rPr>
        <w:t>6</w:t>
      </w:r>
      <w:r w:rsidR="00E67B5B" w:rsidRPr="00BC625A">
        <w:rPr>
          <w:rFonts w:ascii="Times New Roman" w:hAnsi="Times New Roman" w:cs="Times New Roman"/>
          <w:sz w:val="28"/>
          <w:szCs w:val="28"/>
          <w:lang w:val="uk-UA"/>
        </w:rPr>
        <w:t>9</w:t>
      </w:r>
      <w:r w:rsidR="00F00824">
        <w:rPr>
          <w:rFonts w:ascii="Times New Roman" w:hAnsi="Times New Roman" w:cs="Times New Roman"/>
          <w:sz w:val="28"/>
          <w:szCs w:val="28"/>
          <w:lang w:val="uk-UA"/>
        </w:rPr>
        <w:t xml:space="preserve">, </w:t>
      </w:r>
      <w:r w:rsidR="00E67B5B" w:rsidRPr="00BC625A">
        <w:rPr>
          <w:rFonts w:ascii="Times New Roman" w:hAnsi="Times New Roman" w:cs="Times New Roman"/>
          <w:sz w:val="28"/>
          <w:szCs w:val="28"/>
          <w:lang w:val="uk-UA"/>
        </w:rPr>
        <w:t>70</w:t>
      </w:r>
      <w:r w:rsidR="002C6239" w:rsidRPr="00DC1C6A">
        <w:rPr>
          <w:rFonts w:ascii="Times New Roman" w:hAnsi="Times New Roman" w:cs="Times New Roman"/>
          <w:sz w:val="28"/>
          <w:szCs w:val="28"/>
          <w:lang w:val="uk-UA"/>
        </w:rPr>
        <w:t>].</w:t>
      </w:r>
    </w:p>
    <w:p w:rsidR="0068644B" w:rsidRPr="00DC1C6A" w:rsidRDefault="0068644B" w:rsidP="0068644B">
      <w:pPr>
        <w:spacing w:after="0" w:line="360" w:lineRule="auto"/>
        <w:ind w:firstLine="709"/>
        <w:jc w:val="both"/>
        <w:rPr>
          <w:rFonts w:ascii="Times New Roman" w:hAnsi="Times New Roman"/>
          <w:kern w:val="1"/>
          <w:sz w:val="28"/>
          <w:szCs w:val="28"/>
          <w:lang w:val="uk-UA"/>
        </w:rPr>
      </w:pPr>
      <w:r w:rsidRPr="00DC1C6A">
        <w:rPr>
          <w:rFonts w:ascii="Times New Roman" w:hAnsi="Times New Roman"/>
          <w:kern w:val="1"/>
          <w:sz w:val="28"/>
          <w:szCs w:val="28"/>
          <w:lang w:val="uk-UA"/>
        </w:rPr>
        <w:t xml:space="preserve">Таким чином, знаючи основні заходи безпеки при роботі в лабораторії і при використанні комп’ютерної техніки, мною було зведено до мінімуму ризик появи будь-якого виду травм при проведенні </w:t>
      </w:r>
      <w:r w:rsidR="00315F81" w:rsidRPr="00DC1C6A">
        <w:rPr>
          <w:rFonts w:ascii="Times New Roman" w:hAnsi="Times New Roman"/>
          <w:kern w:val="1"/>
          <w:sz w:val="28"/>
          <w:szCs w:val="28"/>
          <w:lang w:val="uk-UA"/>
        </w:rPr>
        <w:t>наукових</w:t>
      </w:r>
      <w:r w:rsidRPr="00DC1C6A">
        <w:rPr>
          <w:rFonts w:ascii="Times New Roman" w:hAnsi="Times New Roman"/>
          <w:kern w:val="1"/>
          <w:sz w:val="28"/>
          <w:szCs w:val="28"/>
          <w:lang w:val="uk-UA"/>
        </w:rPr>
        <w:t xml:space="preserve"> досліджень, що необхідні для виконання моєї </w:t>
      </w:r>
      <w:r w:rsidR="00315F81" w:rsidRPr="00DC1C6A">
        <w:rPr>
          <w:rFonts w:ascii="Times New Roman" w:hAnsi="Times New Roman"/>
          <w:kern w:val="1"/>
          <w:sz w:val="28"/>
          <w:szCs w:val="28"/>
          <w:lang w:val="uk-UA"/>
        </w:rPr>
        <w:t>кваліфікаційної</w:t>
      </w:r>
      <w:r w:rsidRPr="00DC1C6A">
        <w:rPr>
          <w:rFonts w:ascii="Times New Roman" w:hAnsi="Times New Roman"/>
          <w:kern w:val="1"/>
          <w:sz w:val="28"/>
          <w:szCs w:val="28"/>
          <w:lang w:val="uk-UA"/>
        </w:rPr>
        <w:t xml:space="preserve"> роботи.</w:t>
      </w:r>
    </w:p>
    <w:p w:rsidR="0068644B" w:rsidRPr="00DC1C6A" w:rsidRDefault="0068644B" w:rsidP="0068644B">
      <w:pPr>
        <w:spacing w:after="0" w:line="360" w:lineRule="auto"/>
        <w:ind w:firstLine="709"/>
        <w:jc w:val="both"/>
        <w:rPr>
          <w:rFonts w:ascii="Times New Roman" w:hAnsi="Times New Roman"/>
          <w:kern w:val="1"/>
          <w:sz w:val="28"/>
          <w:szCs w:val="28"/>
          <w:lang w:val="uk-UA"/>
        </w:rPr>
      </w:pPr>
    </w:p>
    <w:p w:rsidR="00206E97" w:rsidRPr="00DC1C6A" w:rsidRDefault="00206E97">
      <w:pPr>
        <w:spacing w:after="0" w:line="360" w:lineRule="auto"/>
        <w:jc w:val="both"/>
        <w:rPr>
          <w:rFonts w:ascii="Times New Roman" w:hAnsi="Times New Roman"/>
          <w:kern w:val="1"/>
          <w:sz w:val="28"/>
          <w:szCs w:val="28"/>
          <w:lang w:val="uk-UA"/>
        </w:rPr>
      </w:pPr>
      <w:r w:rsidRPr="00DC1C6A">
        <w:rPr>
          <w:rFonts w:ascii="Times New Roman" w:hAnsi="Times New Roman"/>
          <w:kern w:val="1"/>
          <w:sz w:val="28"/>
          <w:szCs w:val="28"/>
          <w:lang w:val="uk-UA"/>
        </w:rPr>
        <w:br w:type="page"/>
      </w:r>
    </w:p>
    <w:p w:rsidR="0068644B" w:rsidRPr="00DC1C6A" w:rsidRDefault="0068644B" w:rsidP="007D4784">
      <w:pPr>
        <w:pStyle w:val="1"/>
        <w:jc w:val="center"/>
        <w:rPr>
          <w:rFonts w:ascii="Times New Roman" w:hAnsi="Times New Roman" w:cs="Times New Roman"/>
          <w:b w:val="0"/>
          <w:color w:val="auto"/>
          <w:kern w:val="1"/>
          <w:lang w:val="uk-UA"/>
        </w:rPr>
      </w:pPr>
      <w:bookmarkStart w:id="47" w:name="_Toc535573234"/>
      <w:bookmarkStart w:id="48" w:name="_Toc58536315"/>
      <w:r w:rsidRPr="00DC1C6A">
        <w:rPr>
          <w:rFonts w:ascii="Times New Roman" w:hAnsi="Times New Roman" w:cs="Times New Roman"/>
          <w:b w:val="0"/>
          <w:color w:val="auto"/>
          <w:kern w:val="1"/>
          <w:lang w:val="uk-UA"/>
        </w:rPr>
        <w:lastRenderedPageBreak/>
        <w:t>ВИСНОВКИ</w:t>
      </w:r>
      <w:bookmarkEnd w:id="47"/>
      <w:bookmarkEnd w:id="48"/>
    </w:p>
    <w:p w:rsidR="0068644B" w:rsidRPr="00DC1C6A" w:rsidRDefault="0068644B" w:rsidP="0068644B">
      <w:pPr>
        <w:spacing w:after="0" w:line="360" w:lineRule="auto"/>
        <w:ind w:firstLine="709"/>
        <w:jc w:val="both"/>
        <w:rPr>
          <w:rFonts w:ascii="Times New Roman" w:hAnsi="Times New Roman"/>
          <w:kern w:val="1"/>
          <w:sz w:val="28"/>
          <w:szCs w:val="28"/>
          <w:lang w:val="uk-UA"/>
        </w:rPr>
      </w:pPr>
    </w:p>
    <w:p w:rsidR="0068644B" w:rsidRPr="00DC1C6A" w:rsidRDefault="0068644B" w:rsidP="0068644B">
      <w:pPr>
        <w:spacing w:after="0" w:line="360" w:lineRule="auto"/>
        <w:ind w:firstLine="709"/>
        <w:jc w:val="both"/>
        <w:rPr>
          <w:rFonts w:ascii="Times New Roman" w:hAnsi="Times New Roman"/>
          <w:kern w:val="1"/>
          <w:sz w:val="28"/>
          <w:szCs w:val="28"/>
          <w:lang w:val="uk-UA"/>
        </w:rPr>
      </w:pPr>
    </w:p>
    <w:p w:rsidR="003C1BAC" w:rsidRPr="00DC1C6A" w:rsidRDefault="00243EC2" w:rsidP="00595E07">
      <w:pPr>
        <w:pStyle w:val="ac"/>
        <w:numPr>
          <w:ilvl w:val="0"/>
          <w:numId w:val="15"/>
        </w:numPr>
        <w:tabs>
          <w:tab w:val="left" w:pos="709"/>
          <w:tab w:val="left" w:pos="851"/>
        </w:tabs>
        <w:spacing w:line="360" w:lineRule="auto"/>
        <w:ind w:left="0" w:firstLine="567"/>
        <w:jc w:val="both"/>
        <w:rPr>
          <w:rFonts w:eastAsiaTheme="minorHAnsi"/>
          <w:sz w:val="28"/>
          <w:lang w:val="uk-UA" w:eastAsia="en-US"/>
        </w:rPr>
      </w:pPr>
      <w:r>
        <w:rPr>
          <w:sz w:val="28"/>
          <w:szCs w:val="28"/>
          <w:lang w:val="uk-UA"/>
        </w:rPr>
        <w:t>Ефективність щеплення визначається поточним успіхом  самої процедури та в перші роки вегетації за критеріями: якість приросту, сталість ознак, збереження декоративності.</w:t>
      </w:r>
    </w:p>
    <w:p w:rsidR="00D86BEA" w:rsidRPr="00DC1C6A" w:rsidRDefault="00243EC2" w:rsidP="00225CD8">
      <w:pPr>
        <w:pStyle w:val="ac"/>
        <w:numPr>
          <w:ilvl w:val="0"/>
          <w:numId w:val="15"/>
        </w:numPr>
        <w:tabs>
          <w:tab w:val="left" w:pos="709"/>
          <w:tab w:val="left" w:pos="851"/>
        </w:tabs>
        <w:spacing w:line="360" w:lineRule="auto"/>
        <w:ind w:left="0" w:firstLine="567"/>
        <w:jc w:val="both"/>
        <w:rPr>
          <w:kern w:val="1"/>
          <w:sz w:val="28"/>
          <w:szCs w:val="28"/>
          <w:lang w:val="uk-UA"/>
        </w:rPr>
      </w:pPr>
      <w:r>
        <w:rPr>
          <w:rFonts w:eastAsiaTheme="minorHAnsi"/>
          <w:sz w:val="28"/>
          <w:lang w:val="uk-UA" w:eastAsia="en-US"/>
        </w:rPr>
        <w:t>Проаналізовані трирічні</w:t>
      </w:r>
      <w:r w:rsidR="002576DE">
        <w:rPr>
          <w:rFonts w:eastAsiaTheme="minorHAnsi"/>
          <w:sz w:val="28"/>
          <w:lang w:val="uk-UA" w:eastAsia="en-US"/>
        </w:rPr>
        <w:t xml:space="preserve"> щепи сортів</w:t>
      </w:r>
      <w:r>
        <w:rPr>
          <w:rFonts w:eastAsiaTheme="minorHAnsi"/>
          <w:sz w:val="28"/>
          <w:lang w:val="uk-UA" w:eastAsia="en-US"/>
        </w:rPr>
        <w:t xml:space="preserve"> </w:t>
      </w:r>
      <w:r w:rsidR="002576DE" w:rsidRPr="003C1BAC">
        <w:rPr>
          <w:rFonts w:ascii="Times New Roman CYR" w:eastAsiaTheme="minorHAnsi" w:hAnsi="Times New Roman CYR" w:cs="Times New Roman CYR"/>
          <w:iCs/>
          <w:sz w:val="28"/>
          <w:szCs w:val="28"/>
          <w:lang w:val="uk-UA" w:eastAsia="en-US"/>
        </w:rPr>
        <w:t>‘Kiku Shidare’</w:t>
      </w:r>
      <w:r w:rsidR="002576DE">
        <w:rPr>
          <w:rFonts w:ascii="Times New Roman CYR" w:eastAsiaTheme="minorHAnsi" w:hAnsi="Times New Roman CYR" w:cs="Times New Roman CYR"/>
          <w:iCs/>
          <w:sz w:val="28"/>
          <w:szCs w:val="28"/>
          <w:lang w:val="uk-UA" w:eastAsia="en-US"/>
        </w:rPr>
        <w:t xml:space="preserve">, </w:t>
      </w:r>
      <w:r w:rsidR="002576DE" w:rsidRPr="00D763BC">
        <w:rPr>
          <w:rFonts w:eastAsiaTheme="minorHAnsi"/>
          <w:sz w:val="28"/>
          <w:lang w:val="uk-UA" w:eastAsia="en-US"/>
        </w:rPr>
        <w:t>‘Royal Burgundi’</w:t>
      </w:r>
      <w:r w:rsidR="002576DE">
        <w:rPr>
          <w:rFonts w:eastAsiaTheme="minorHAnsi"/>
          <w:sz w:val="28"/>
          <w:lang w:val="uk-UA" w:eastAsia="en-US"/>
        </w:rPr>
        <w:t xml:space="preserve"> та </w:t>
      </w:r>
      <w:r w:rsidR="002576DE" w:rsidRPr="00EC1067">
        <w:rPr>
          <w:rFonts w:eastAsiaTheme="minorHAnsi"/>
          <w:sz w:val="28"/>
          <w:lang w:val="uk-UA" w:eastAsia="en-US"/>
        </w:rPr>
        <w:t>‘Umbraculifera’</w:t>
      </w:r>
      <w:r w:rsidR="002576DE">
        <w:rPr>
          <w:rFonts w:eastAsiaTheme="minorHAnsi"/>
          <w:sz w:val="28"/>
          <w:lang w:val="uk-UA" w:eastAsia="en-US"/>
        </w:rPr>
        <w:t xml:space="preserve"> на </w:t>
      </w:r>
      <w:r w:rsidR="002576DE" w:rsidRPr="00FC4E34">
        <w:rPr>
          <w:i/>
          <w:kern w:val="2"/>
          <w:sz w:val="28"/>
          <w:szCs w:val="28"/>
          <w:lang w:val="uk-UA"/>
        </w:rPr>
        <w:t>Сerasus</w:t>
      </w:r>
      <w:r w:rsidR="002576DE">
        <w:rPr>
          <w:i/>
          <w:kern w:val="2"/>
          <w:sz w:val="28"/>
          <w:szCs w:val="28"/>
          <w:lang w:val="uk-UA"/>
        </w:rPr>
        <w:t xml:space="preserve"> </w:t>
      </w:r>
      <w:r w:rsidR="002576DE">
        <w:rPr>
          <w:i/>
          <w:kern w:val="2"/>
          <w:sz w:val="28"/>
          <w:szCs w:val="28"/>
          <w:lang w:val="en-US"/>
        </w:rPr>
        <w:t>avium</w:t>
      </w:r>
      <w:r w:rsidR="002576DE" w:rsidRPr="00E10813">
        <w:rPr>
          <w:i/>
          <w:kern w:val="2"/>
          <w:sz w:val="28"/>
          <w:szCs w:val="28"/>
          <w:lang w:val="uk-UA"/>
        </w:rPr>
        <w:t xml:space="preserve"> </w:t>
      </w:r>
      <w:r w:rsidR="002576DE" w:rsidRPr="00DC1C6A">
        <w:rPr>
          <w:rFonts w:eastAsiaTheme="minorHAnsi"/>
          <w:sz w:val="28"/>
          <w:szCs w:val="28"/>
          <w:lang w:val="uk-UA" w:eastAsia="en-US"/>
        </w:rPr>
        <w:t>‘</w:t>
      </w:r>
      <w:r w:rsidR="002576DE" w:rsidRPr="00DA5630">
        <w:rPr>
          <w:rFonts w:eastAsiaTheme="minorHAnsi"/>
          <w:sz w:val="28"/>
          <w:szCs w:val="28"/>
          <w:lang w:val="uk-UA" w:eastAsia="en-US"/>
        </w:rPr>
        <w:t>Regina’</w:t>
      </w:r>
      <w:r w:rsidR="002576DE" w:rsidRPr="00E10813">
        <w:rPr>
          <w:rFonts w:eastAsiaTheme="minorHAnsi"/>
          <w:sz w:val="28"/>
          <w:szCs w:val="28"/>
          <w:lang w:val="uk-UA" w:eastAsia="en-US"/>
        </w:rPr>
        <w:t xml:space="preserve"> збер</w:t>
      </w:r>
      <w:r w:rsidR="002576DE">
        <w:rPr>
          <w:rFonts w:eastAsiaTheme="minorHAnsi"/>
          <w:sz w:val="28"/>
          <w:szCs w:val="28"/>
          <w:lang w:val="uk-UA" w:eastAsia="en-US"/>
        </w:rPr>
        <w:t>ігли та дещо покращили загальну декоративність  (у порівнянні з 2018</w:t>
      </w:r>
      <w:r w:rsidR="00C0697B">
        <w:rPr>
          <w:rFonts w:eastAsiaTheme="minorHAnsi"/>
          <w:sz w:val="28"/>
          <w:szCs w:val="28"/>
          <w:lang w:val="uk-UA" w:eastAsia="en-US"/>
        </w:rPr>
        <w:t xml:space="preserve"> </w:t>
      </w:r>
      <w:r w:rsidR="002576DE">
        <w:rPr>
          <w:rFonts w:eastAsiaTheme="minorHAnsi"/>
          <w:sz w:val="28"/>
          <w:szCs w:val="28"/>
          <w:lang w:val="uk-UA" w:eastAsia="en-US"/>
        </w:rPr>
        <w:t>р.).</w:t>
      </w:r>
    </w:p>
    <w:p w:rsidR="002576DE" w:rsidRDefault="00DD3A8D" w:rsidP="00225CD8">
      <w:pPr>
        <w:pStyle w:val="ac"/>
        <w:numPr>
          <w:ilvl w:val="0"/>
          <w:numId w:val="15"/>
        </w:numPr>
        <w:tabs>
          <w:tab w:val="left" w:pos="709"/>
          <w:tab w:val="left" w:pos="851"/>
        </w:tabs>
        <w:spacing w:line="360" w:lineRule="auto"/>
        <w:ind w:left="0" w:firstLine="567"/>
        <w:jc w:val="both"/>
        <w:rPr>
          <w:kern w:val="1"/>
          <w:sz w:val="28"/>
          <w:szCs w:val="28"/>
          <w:lang w:val="uk-UA"/>
        </w:rPr>
      </w:pPr>
      <w:r>
        <w:rPr>
          <w:kern w:val="1"/>
          <w:sz w:val="28"/>
          <w:szCs w:val="28"/>
          <w:lang w:val="uk-UA"/>
        </w:rPr>
        <w:t>Молоді</w:t>
      </w:r>
      <w:r w:rsidR="002576DE">
        <w:rPr>
          <w:kern w:val="1"/>
          <w:sz w:val="28"/>
          <w:szCs w:val="28"/>
          <w:lang w:val="uk-UA"/>
        </w:rPr>
        <w:t xml:space="preserve"> щепи  </w:t>
      </w:r>
      <w:r w:rsidR="002576DE" w:rsidRPr="003C1BAC">
        <w:rPr>
          <w:rFonts w:ascii="Times New Roman CYR" w:eastAsiaTheme="minorHAnsi" w:hAnsi="Times New Roman CYR" w:cs="Times New Roman CYR"/>
          <w:iCs/>
          <w:sz w:val="28"/>
          <w:szCs w:val="28"/>
          <w:lang w:val="uk-UA" w:eastAsia="en-US"/>
        </w:rPr>
        <w:t>‘Kiku Shidare’</w:t>
      </w:r>
      <w:r w:rsidR="002576DE">
        <w:rPr>
          <w:rFonts w:ascii="Times New Roman CYR" w:eastAsiaTheme="minorHAnsi" w:hAnsi="Times New Roman CYR" w:cs="Times New Roman CYR"/>
          <w:iCs/>
          <w:sz w:val="28"/>
          <w:szCs w:val="28"/>
          <w:lang w:val="uk-UA" w:eastAsia="en-US"/>
        </w:rPr>
        <w:t xml:space="preserve"> та </w:t>
      </w:r>
      <w:r w:rsidR="002576DE" w:rsidRPr="00D763BC">
        <w:rPr>
          <w:rFonts w:eastAsiaTheme="minorHAnsi"/>
          <w:sz w:val="28"/>
          <w:lang w:val="uk-UA" w:eastAsia="en-US"/>
        </w:rPr>
        <w:t>‘Royal Burgundi</w:t>
      </w:r>
      <w:r w:rsidR="002576DE">
        <w:rPr>
          <w:kern w:val="1"/>
          <w:sz w:val="28"/>
          <w:szCs w:val="28"/>
          <w:lang w:val="uk-UA"/>
        </w:rPr>
        <w:t xml:space="preserve"> потребують щорічної формуючої обрізки, натомість </w:t>
      </w:r>
      <w:r w:rsidR="002576DE" w:rsidRPr="00EC1067">
        <w:rPr>
          <w:rFonts w:eastAsiaTheme="minorHAnsi"/>
          <w:sz w:val="28"/>
          <w:lang w:val="uk-UA" w:eastAsia="en-US"/>
        </w:rPr>
        <w:t>‘Umbraculifera’</w:t>
      </w:r>
      <w:r w:rsidR="002576DE">
        <w:rPr>
          <w:rFonts w:eastAsiaTheme="minorHAnsi"/>
          <w:sz w:val="28"/>
          <w:lang w:val="uk-UA" w:eastAsia="en-US"/>
        </w:rPr>
        <w:t xml:space="preserve"> в цей період самостійно формує сортоспецифічну крону і потребує лише всічення бічних пагонів підщепи.</w:t>
      </w:r>
    </w:p>
    <w:p w:rsidR="00C15DF5" w:rsidRPr="00DC1C6A" w:rsidRDefault="00C0697B" w:rsidP="00225CD8">
      <w:pPr>
        <w:pStyle w:val="ac"/>
        <w:numPr>
          <w:ilvl w:val="0"/>
          <w:numId w:val="15"/>
        </w:numPr>
        <w:tabs>
          <w:tab w:val="left" w:pos="709"/>
          <w:tab w:val="left" w:pos="851"/>
        </w:tabs>
        <w:spacing w:line="360" w:lineRule="auto"/>
        <w:ind w:left="0" w:firstLine="567"/>
        <w:jc w:val="both"/>
        <w:rPr>
          <w:kern w:val="1"/>
          <w:sz w:val="28"/>
          <w:szCs w:val="28"/>
          <w:lang w:val="uk-UA"/>
        </w:rPr>
      </w:pPr>
      <w:r>
        <w:rPr>
          <w:kern w:val="1"/>
          <w:sz w:val="28"/>
          <w:szCs w:val="28"/>
          <w:lang w:val="uk-UA"/>
        </w:rPr>
        <w:t xml:space="preserve">За третій рік вегетації найблиший приріст спостерігався у варіанті </w:t>
      </w:r>
      <w:r w:rsidRPr="00225914">
        <w:rPr>
          <w:rFonts w:eastAsiaTheme="minorHAnsi"/>
          <w:sz w:val="28"/>
          <w:lang w:val="uk-UA" w:eastAsia="en-US"/>
        </w:rPr>
        <w:t>Cerasus Serrulata ‘Kiku Shi</w:t>
      </w:r>
      <w:r>
        <w:rPr>
          <w:rFonts w:eastAsiaTheme="minorHAnsi"/>
          <w:sz w:val="28"/>
          <w:lang w:val="uk-UA" w:eastAsia="en-US"/>
        </w:rPr>
        <w:t xml:space="preserve">dare’×Cerasus avium ‘Regina. </w:t>
      </w:r>
    </w:p>
    <w:p w:rsidR="00FA308F" w:rsidRDefault="00C0697B" w:rsidP="00595E07">
      <w:pPr>
        <w:pStyle w:val="ac"/>
        <w:numPr>
          <w:ilvl w:val="0"/>
          <w:numId w:val="15"/>
        </w:numPr>
        <w:tabs>
          <w:tab w:val="left" w:pos="709"/>
          <w:tab w:val="left" w:pos="851"/>
        </w:tabs>
        <w:spacing w:line="360" w:lineRule="auto"/>
        <w:ind w:left="0" w:firstLine="567"/>
        <w:jc w:val="both"/>
        <w:rPr>
          <w:sz w:val="28"/>
          <w:szCs w:val="28"/>
        </w:rPr>
      </w:pPr>
      <w:r>
        <w:rPr>
          <w:sz w:val="28"/>
          <w:szCs w:val="28"/>
          <w:lang w:val="uk-UA"/>
        </w:rPr>
        <w:t>З</w:t>
      </w:r>
      <w:r w:rsidRPr="00720A98">
        <w:rPr>
          <w:sz w:val="28"/>
          <w:szCs w:val="28"/>
        </w:rPr>
        <w:t>апропонован</w:t>
      </w:r>
      <w:r>
        <w:rPr>
          <w:sz w:val="28"/>
          <w:szCs w:val="28"/>
          <w:lang w:val="uk-UA"/>
        </w:rPr>
        <w:t>а</w:t>
      </w:r>
      <w:r w:rsidRPr="00720A98">
        <w:rPr>
          <w:sz w:val="28"/>
          <w:szCs w:val="28"/>
        </w:rPr>
        <w:t xml:space="preserve"> достатньо ефективн</w:t>
      </w:r>
      <w:r>
        <w:rPr>
          <w:sz w:val="28"/>
          <w:szCs w:val="28"/>
          <w:lang w:val="uk-UA"/>
        </w:rPr>
        <w:t>а</w:t>
      </w:r>
      <w:r w:rsidRPr="00720A98">
        <w:rPr>
          <w:sz w:val="28"/>
          <w:szCs w:val="28"/>
        </w:rPr>
        <w:t xml:space="preserve"> </w:t>
      </w:r>
      <w:r>
        <w:rPr>
          <w:sz w:val="28"/>
          <w:szCs w:val="28"/>
          <w:lang w:val="uk-UA"/>
        </w:rPr>
        <w:t xml:space="preserve"> календарна </w:t>
      </w:r>
      <w:r w:rsidRPr="00720A98">
        <w:rPr>
          <w:sz w:val="28"/>
          <w:szCs w:val="28"/>
        </w:rPr>
        <w:t>схем</w:t>
      </w:r>
      <w:r>
        <w:rPr>
          <w:sz w:val="28"/>
          <w:szCs w:val="28"/>
          <w:lang w:val="uk-UA"/>
        </w:rPr>
        <w:t>а</w:t>
      </w:r>
      <w:r w:rsidRPr="00720A98">
        <w:rPr>
          <w:sz w:val="28"/>
          <w:szCs w:val="28"/>
        </w:rPr>
        <w:t xml:space="preserve"> догляду за щепленими рослинами р. Cerasus</w:t>
      </w:r>
      <w:r>
        <w:rPr>
          <w:sz w:val="28"/>
          <w:szCs w:val="28"/>
          <w:lang w:val="uk-UA"/>
        </w:rPr>
        <w:t>, яка враховує температурний режим, поточну стадію розвитку шкідників та потребу у елементах мінерального живлення.</w:t>
      </w:r>
      <w:r w:rsidRPr="00720A98">
        <w:rPr>
          <w:sz w:val="28"/>
          <w:szCs w:val="28"/>
        </w:rPr>
        <w:t xml:space="preserve"> Здійснений догляд дозволив</w:t>
      </w:r>
      <w:r>
        <w:rPr>
          <w:sz w:val="28"/>
          <w:szCs w:val="28"/>
          <w:lang w:val="uk-UA"/>
        </w:rPr>
        <w:t xml:space="preserve"> </w:t>
      </w:r>
      <w:r w:rsidRPr="00720A98">
        <w:rPr>
          <w:sz w:val="28"/>
          <w:szCs w:val="28"/>
        </w:rPr>
        <w:t>впродовж вегетації підтримувати рослини здоровими, а темпи росту - досить швидкими, що призвело</w:t>
      </w:r>
      <w:r w:rsidR="00DD3A8D">
        <w:rPr>
          <w:sz w:val="28"/>
          <w:szCs w:val="28"/>
          <w:lang w:val="uk-UA"/>
        </w:rPr>
        <w:t xml:space="preserve"> </w:t>
      </w:r>
      <w:r w:rsidRPr="00720A98">
        <w:rPr>
          <w:sz w:val="28"/>
          <w:szCs w:val="28"/>
        </w:rPr>
        <w:t xml:space="preserve">до збереження їх декоративності навіть у несприятливих умовах. </w:t>
      </w:r>
    </w:p>
    <w:p w:rsidR="00FA308F" w:rsidRDefault="00FA308F">
      <w:pPr>
        <w:spacing w:after="0" w:line="360" w:lineRule="auto"/>
        <w:jc w:val="both"/>
        <w:rPr>
          <w:rFonts w:ascii="Times New Roman" w:eastAsia="Times New Roman" w:hAnsi="Times New Roman" w:cs="Times New Roman"/>
          <w:sz w:val="28"/>
          <w:szCs w:val="28"/>
        </w:rPr>
      </w:pPr>
      <w:r>
        <w:rPr>
          <w:sz w:val="28"/>
          <w:szCs w:val="28"/>
        </w:rPr>
        <w:br w:type="page"/>
      </w:r>
    </w:p>
    <w:p w:rsidR="00595E07" w:rsidRPr="00BB36AD" w:rsidRDefault="00FA308F" w:rsidP="00BB36AD">
      <w:pPr>
        <w:pStyle w:val="1"/>
        <w:jc w:val="center"/>
        <w:rPr>
          <w:rFonts w:ascii="Times New Roman" w:hAnsi="Times New Roman" w:cs="Times New Roman"/>
          <w:b w:val="0"/>
          <w:color w:val="auto"/>
          <w:lang w:val="uk-UA"/>
        </w:rPr>
      </w:pPr>
      <w:bookmarkStart w:id="49" w:name="_Toc58536316"/>
      <w:r w:rsidRPr="00BB36AD">
        <w:rPr>
          <w:rFonts w:ascii="Times New Roman" w:hAnsi="Times New Roman" w:cs="Times New Roman"/>
          <w:b w:val="0"/>
          <w:color w:val="auto"/>
          <w:lang w:val="uk-UA"/>
        </w:rPr>
        <w:lastRenderedPageBreak/>
        <w:t>ПРАКТИЧНІ РЕКОМЕНДАЦІЇ</w:t>
      </w:r>
      <w:bookmarkEnd w:id="49"/>
    </w:p>
    <w:p w:rsidR="00FA308F" w:rsidRDefault="00FA308F" w:rsidP="00FA308F">
      <w:pPr>
        <w:pStyle w:val="ac"/>
        <w:tabs>
          <w:tab w:val="left" w:pos="709"/>
          <w:tab w:val="left" w:pos="851"/>
        </w:tabs>
        <w:spacing w:line="360" w:lineRule="auto"/>
        <w:ind w:left="567"/>
        <w:jc w:val="center"/>
        <w:rPr>
          <w:i/>
          <w:sz w:val="28"/>
          <w:szCs w:val="28"/>
          <w:lang w:val="uk-UA"/>
        </w:rPr>
      </w:pPr>
    </w:p>
    <w:p w:rsidR="00BB36AD" w:rsidRPr="00BB36AD" w:rsidRDefault="00BB36AD" w:rsidP="009F2478">
      <w:pPr>
        <w:pStyle w:val="ac"/>
        <w:numPr>
          <w:ilvl w:val="0"/>
          <w:numId w:val="29"/>
        </w:numPr>
        <w:tabs>
          <w:tab w:val="left" w:pos="0"/>
          <w:tab w:val="left" w:pos="709"/>
        </w:tabs>
        <w:spacing w:line="360" w:lineRule="auto"/>
        <w:ind w:left="0" w:firstLine="567"/>
        <w:jc w:val="both"/>
        <w:rPr>
          <w:sz w:val="28"/>
          <w:szCs w:val="28"/>
          <w:lang w:val="uk-UA"/>
        </w:rPr>
      </w:pPr>
      <w:r>
        <w:rPr>
          <w:sz w:val="28"/>
          <w:szCs w:val="28"/>
          <w:lang w:val="uk-UA"/>
        </w:rPr>
        <w:t xml:space="preserve">Схему, що використовувалась для оцінення декоративності прищеплених рослин </w:t>
      </w:r>
      <w:r>
        <w:rPr>
          <w:rFonts w:eastAsiaTheme="minorHAnsi"/>
          <w:sz w:val="28"/>
          <w:lang w:val="uk-UA" w:eastAsia="en-US"/>
        </w:rPr>
        <w:t xml:space="preserve">сортів </w:t>
      </w:r>
      <w:r w:rsidRPr="003C1BAC">
        <w:rPr>
          <w:rFonts w:ascii="Times New Roman CYR" w:eastAsiaTheme="minorHAnsi" w:hAnsi="Times New Roman CYR" w:cs="Times New Roman CYR"/>
          <w:iCs/>
          <w:sz w:val="28"/>
          <w:szCs w:val="28"/>
          <w:lang w:val="uk-UA" w:eastAsia="en-US"/>
        </w:rPr>
        <w:t>‘Kiku Shidare’</w:t>
      </w:r>
      <w:r>
        <w:rPr>
          <w:rFonts w:ascii="Times New Roman CYR" w:eastAsiaTheme="minorHAnsi" w:hAnsi="Times New Roman CYR" w:cs="Times New Roman CYR"/>
          <w:iCs/>
          <w:sz w:val="28"/>
          <w:szCs w:val="28"/>
          <w:lang w:val="uk-UA" w:eastAsia="en-US"/>
        </w:rPr>
        <w:t xml:space="preserve">, </w:t>
      </w:r>
      <w:r w:rsidRPr="00D763BC">
        <w:rPr>
          <w:rFonts w:eastAsiaTheme="minorHAnsi"/>
          <w:sz w:val="28"/>
          <w:lang w:val="uk-UA" w:eastAsia="en-US"/>
        </w:rPr>
        <w:t>‘Royal Burgundi’</w:t>
      </w:r>
      <w:r>
        <w:rPr>
          <w:rFonts w:eastAsiaTheme="minorHAnsi"/>
          <w:sz w:val="28"/>
          <w:lang w:val="uk-UA" w:eastAsia="en-US"/>
        </w:rPr>
        <w:t xml:space="preserve"> та </w:t>
      </w:r>
      <w:r w:rsidRPr="00EC1067">
        <w:rPr>
          <w:rFonts w:eastAsiaTheme="minorHAnsi"/>
          <w:sz w:val="28"/>
          <w:lang w:val="uk-UA" w:eastAsia="en-US"/>
        </w:rPr>
        <w:t>‘Umbraculifera’</w:t>
      </w:r>
      <w:r>
        <w:rPr>
          <w:sz w:val="28"/>
          <w:szCs w:val="28"/>
          <w:lang w:val="uk-UA"/>
        </w:rPr>
        <w:t>, можна адаптувати для використання та визначення декоративності інших видів декоративних рослин</w:t>
      </w:r>
      <w:r w:rsidR="009F2478">
        <w:rPr>
          <w:sz w:val="28"/>
          <w:szCs w:val="28"/>
          <w:lang w:val="uk-UA"/>
        </w:rPr>
        <w:t>. Для цього треба визначити значущі параметри виду, розподілити бали та коефіцієнти значущості.</w:t>
      </w:r>
    </w:p>
    <w:p w:rsidR="00FA308F" w:rsidRPr="00DE6F3F" w:rsidRDefault="009F2478" w:rsidP="00DE6F3F">
      <w:pPr>
        <w:pStyle w:val="ac"/>
        <w:numPr>
          <w:ilvl w:val="0"/>
          <w:numId w:val="29"/>
        </w:numPr>
        <w:tabs>
          <w:tab w:val="left" w:pos="709"/>
          <w:tab w:val="left" w:pos="851"/>
        </w:tabs>
        <w:spacing w:line="360" w:lineRule="auto"/>
        <w:ind w:left="0" w:firstLine="567"/>
        <w:jc w:val="both"/>
        <w:rPr>
          <w:sz w:val="28"/>
          <w:szCs w:val="28"/>
          <w:lang w:val="uk-UA"/>
        </w:rPr>
      </w:pPr>
      <w:r>
        <w:rPr>
          <w:sz w:val="28"/>
          <w:szCs w:val="28"/>
          <w:lang w:val="uk-UA"/>
        </w:rPr>
        <w:t>Календарна схема обробки та удобрювання рослин є універсальною та п</w:t>
      </w:r>
      <w:r w:rsidR="00DE6F3F">
        <w:rPr>
          <w:sz w:val="28"/>
          <w:szCs w:val="28"/>
          <w:lang w:val="uk-UA"/>
        </w:rPr>
        <w:t>ідходить для догляду за іншими видами декоративних рослин.</w:t>
      </w:r>
      <w:r w:rsidR="00185C9F">
        <w:rPr>
          <w:sz w:val="28"/>
          <w:szCs w:val="28"/>
          <w:lang w:val="uk-UA"/>
        </w:rPr>
        <w:t xml:space="preserve"> Схема обробки та підібрані препарати показали свою ефективність на різних видах декоративних культур.</w:t>
      </w:r>
    </w:p>
    <w:p w:rsidR="00FA308F" w:rsidRPr="00FA308F" w:rsidRDefault="00E66B37" w:rsidP="00E66B37">
      <w:pPr>
        <w:pStyle w:val="ac"/>
        <w:numPr>
          <w:ilvl w:val="0"/>
          <w:numId w:val="29"/>
        </w:numPr>
        <w:tabs>
          <w:tab w:val="left" w:pos="709"/>
          <w:tab w:val="left" w:pos="851"/>
        </w:tabs>
        <w:spacing w:line="360" w:lineRule="auto"/>
        <w:ind w:left="0" w:firstLine="567"/>
        <w:jc w:val="both"/>
        <w:rPr>
          <w:sz w:val="28"/>
          <w:szCs w:val="28"/>
          <w:lang w:val="uk-UA"/>
        </w:rPr>
      </w:pPr>
      <w:r>
        <w:rPr>
          <w:sz w:val="28"/>
          <w:szCs w:val="28"/>
          <w:lang w:val="uk-UA"/>
        </w:rPr>
        <w:t>Результати проведеної роботи можна використати в</w:t>
      </w:r>
      <w:r w:rsidR="00FA308F">
        <w:rPr>
          <w:sz w:val="28"/>
          <w:szCs w:val="28"/>
          <w:lang w:val="uk-UA"/>
        </w:rPr>
        <w:t xml:space="preserve"> якості наоччного матеріалу при викладанні курсів</w:t>
      </w:r>
      <w:r>
        <w:rPr>
          <w:sz w:val="28"/>
          <w:szCs w:val="28"/>
          <w:lang w:val="uk-UA"/>
        </w:rPr>
        <w:t xml:space="preserve"> «Генетичні ресурси та Інтродукція», «Основи селекції».</w:t>
      </w:r>
    </w:p>
    <w:p w:rsidR="007D4784" w:rsidRPr="00DC1C6A" w:rsidRDefault="007D4784" w:rsidP="00225CD8">
      <w:pPr>
        <w:spacing w:after="0" w:line="360" w:lineRule="auto"/>
        <w:jc w:val="both"/>
        <w:rPr>
          <w:rFonts w:ascii="Times New Roman" w:hAnsi="Times New Roman"/>
          <w:kern w:val="1"/>
          <w:sz w:val="28"/>
          <w:szCs w:val="28"/>
          <w:lang w:val="uk-UA"/>
        </w:rPr>
      </w:pPr>
      <w:r w:rsidRPr="00DC1C6A">
        <w:rPr>
          <w:rFonts w:ascii="Times New Roman" w:hAnsi="Times New Roman"/>
          <w:kern w:val="1"/>
          <w:sz w:val="28"/>
          <w:szCs w:val="28"/>
          <w:lang w:val="uk-UA"/>
        </w:rPr>
        <w:br w:type="page"/>
      </w:r>
    </w:p>
    <w:p w:rsidR="0068644B" w:rsidRPr="00DC1C6A" w:rsidRDefault="0068644B" w:rsidP="007D4784">
      <w:pPr>
        <w:pStyle w:val="1"/>
        <w:jc w:val="center"/>
        <w:rPr>
          <w:rFonts w:ascii="Times New Roman" w:hAnsi="Times New Roman" w:cs="Times New Roman"/>
          <w:b w:val="0"/>
          <w:color w:val="auto"/>
          <w:lang w:val="uk-UA"/>
        </w:rPr>
      </w:pPr>
      <w:bookmarkStart w:id="50" w:name="_Toc535573236"/>
      <w:bookmarkStart w:id="51" w:name="_Toc58536317"/>
      <w:r w:rsidRPr="00DC1C6A">
        <w:rPr>
          <w:rFonts w:ascii="Times New Roman" w:hAnsi="Times New Roman" w:cs="Times New Roman"/>
          <w:b w:val="0"/>
          <w:color w:val="auto"/>
          <w:lang w:val="uk-UA"/>
        </w:rPr>
        <w:lastRenderedPageBreak/>
        <w:t>ПЕРЕЛІК ПОСИЛАНЬ</w:t>
      </w:r>
      <w:bookmarkEnd w:id="50"/>
      <w:bookmarkEnd w:id="51"/>
    </w:p>
    <w:p w:rsidR="00B27170" w:rsidRPr="00DC1C6A" w:rsidRDefault="00B27170" w:rsidP="00B27170">
      <w:pPr>
        <w:spacing w:after="0" w:line="350" w:lineRule="auto"/>
        <w:jc w:val="both"/>
        <w:rPr>
          <w:rFonts w:ascii="Times New Roman" w:hAnsi="Times New Roman"/>
          <w:sz w:val="24"/>
          <w:szCs w:val="24"/>
          <w:lang w:val="uk-UA"/>
        </w:rPr>
      </w:pPr>
    </w:p>
    <w:p w:rsidR="00B27170" w:rsidRPr="00DC1C6A" w:rsidRDefault="00B27170" w:rsidP="00B27170">
      <w:pPr>
        <w:spacing w:after="0" w:line="350" w:lineRule="auto"/>
        <w:jc w:val="both"/>
        <w:rPr>
          <w:rFonts w:ascii="Times New Roman" w:hAnsi="Times New Roman"/>
          <w:sz w:val="24"/>
          <w:szCs w:val="24"/>
          <w:lang w:val="uk-UA"/>
        </w:rPr>
      </w:pPr>
    </w:p>
    <w:p w:rsidR="00E10813" w:rsidRPr="00DC1C6A" w:rsidRDefault="00E10813" w:rsidP="002E0D1E">
      <w:pPr>
        <w:pStyle w:val="ac"/>
        <w:numPr>
          <w:ilvl w:val="0"/>
          <w:numId w:val="28"/>
        </w:numPr>
        <w:tabs>
          <w:tab w:val="left" w:pos="567"/>
        </w:tabs>
        <w:spacing w:line="360" w:lineRule="auto"/>
        <w:ind w:left="0" w:firstLine="851"/>
        <w:jc w:val="both"/>
        <w:rPr>
          <w:rFonts w:eastAsiaTheme="minorHAnsi"/>
          <w:sz w:val="28"/>
          <w:lang w:val="uk-UA" w:eastAsia="en-US"/>
        </w:rPr>
      </w:pPr>
      <w:r w:rsidRPr="00DC1C6A">
        <w:rPr>
          <w:rFonts w:eastAsiaTheme="minorHAnsi"/>
          <w:sz w:val="28"/>
          <w:lang w:val="uk-UA" w:eastAsia="en-US"/>
        </w:rPr>
        <w:t>Ros</w:t>
      </w:r>
      <w:r>
        <w:rPr>
          <w:rFonts w:eastAsiaTheme="minorHAnsi"/>
          <w:sz w:val="28"/>
          <w:lang w:val="uk-UA" w:eastAsia="en-US"/>
        </w:rPr>
        <w:t xml:space="preserve">aceae на сайті «The Plant List». </w:t>
      </w:r>
      <w:r>
        <w:rPr>
          <w:rFonts w:eastAsiaTheme="minorHAnsi"/>
          <w:sz w:val="28"/>
          <w:lang w:val="en-US" w:eastAsia="en-US"/>
        </w:rPr>
        <w:t>URL: http://</w:t>
      </w:r>
      <w:r w:rsidRPr="00DC1C6A">
        <w:rPr>
          <w:rFonts w:eastAsiaTheme="minorHAnsi"/>
          <w:sz w:val="28"/>
          <w:lang w:val="uk-UA" w:eastAsia="en-US"/>
        </w:rPr>
        <w:t>www.theplantlist.org/1.1/browse/A/rosaceae/</w:t>
      </w:r>
    </w:p>
    <w:p w:rsidR="00E10813" w:rsidRPr="0057617C" w:rsidRDefault="00E10813" w:rsidP="002E0D1E">
      <w:pPr>
        <w:pStyle w:val="ac"/>
        <w:numPr>
          <w:ilvl w:val="0"/>
          <w:numId w:val="28"/>
        </w:numPr>
        <w:tabs>
          <w:tab w:val="left" w:pos="567"/>
        </w:tabs>
        <w:spacing w:line="360" w:lineRule="auto"/>
        <w:ind w:left="0" w:firstLine="851"/>
        <w:jc w:val="both"/>
        <w:rPr>
          <w:rFonts w:eastAsiaTheme="minorHAnsi"/>
          <w:sz w:val="28"/>
          <w:lang w:val="en-US" w:eastAsia="en-US"/>
        </w:rPr>
      </w:pPr>
      <w:r w:rsidRPr="00D721E6">
        <w:rPr>
          <w:rFonts w:ascii="Times New Roman CYR" w:eastAsiaTheme="minorHAnsi" w:hAnsi="Times New Roman CYR" w:cs="Times New Roman CYR"/>
          <w:sz w:val="28"/>
          <w:szCs w:val="28"/>
          <w:lang w:val="uk-UA" w:eastAsia="en-US"/>
        </w:rPr>
        <w:t xml:space="preserve">Миркин Б. М., Наумова Л. Г., Мулдашев А. А. Высшие растения: краткий курс систематики с основами науки о растительности: </w:t>
      </w:r>
      <w:r w:rsidRPr="00D721E6">
        <w:rPr>
          <w:rFonts w:ascii="Times New Roman CYR" w:eastAsiaTheme="minorHAnsi" w:hAnsi="Times New Roman CYR" w:cs="Times New Roman CYR"/>
          <w:sz w:val="28"/>
          <w:szCs w:val="28"/>
          <w:lang w:val="en-US" w:eastAsia="en-US"/>
        </w:rPr>
        <w:t>y</w:t>
      </w:r>
      <w:r w:rsidRPr="00D721E6">
        <w:rPr>
          <w:rFonts w:ascii="Times New Roman CYR" w:eastAsiaTheme="minorHAnsi" w:hAnsi="Times New Roman CYR" w:cs="Times New Roman CYR"/>
          <w:sz w:val="28"/>
          <w:szCs w:val="28"/>
          <w:lang w:val="uk-UA" w:eastAsia="en-US"/>
        </w:rPr>
        <w:t>чебник.</w:t>
      </w:r>
      <w:r w:rsidRPr="00D721E6">
        <w:rPr>
          <w:rFonts w:eastAsiaTheme="minorHAnsi"/>
          <w:sz w:val="28"/>
          <w:szCs w:val="28"/>
          <w:lang w:eastAsia="en-US"/>
        </w:rPr>
        <w:t xml:space="preserve"> 2-</w:t>
      </w:r>
      <w:r w:rsidRPr="00D721E6">
        <w:rPr>
          <w:rFonts w:ascii="Times New Roman CYR" w:eastAsiaTheme="minorHAnsi" w:hAnsi="Times New Roman CYR" w:cs="Times New Roman CYR"/>
          <w:sz w:val="28"/>
          <w:szCs w:val="28"/>
          <w:lang w:val="uk-UA" w:eastAsia="en-US"/>
        </w:rPr>
        <w:t>е</w:t>
      </w:r>
      <w:r w:rsidRPr="00D721E6">
        <w:rPr>
          <w:rFonts w:ascii="Times New Roman CYR" w:eastAsiaTheme="minorHAnsi" w:hAnsi="Times New Roman CYR" w:cs="Times New Roman CYR"/>
          <w:sz w:val="28"/>
          <w:szCs w:val="28"/>
          <w:lang w:val="en-US" w:eastAsia="en-US"/>
        </w:rPr>
        <w:t xml:space="preserve"> </w:t>
      </w:r>
      <w:r w:rsidRPr="00D721E6">
        <w:rPr>
          <w:rFonts w:ascii="Times New Roman CYR" w:eastAsiaTheme="minorHAnsi" w:hAnsi="Times New Roman CYR" w:cs="Times New Roman CYR"/>
          <w:sz w:val="28"/>
          <w:szCs w:val="28"/>
          <w:lang w:eastAsia="en-US"/>
        </w:rPr>
        <w:t>изд.</w:t>
      </w:r>
      <w:r w:rsidRPr="00D721E6">
        <w:rPr>
          <w:rFonts w:ascii="Times New Roman CYR" w:eastAsiaTheme="minorHAnsi" w:hAnsi="Times New Roman CYR" w:cs="Times New Roman CYR"/>
          <w:sz w:val="28"/>
          <w:szCs w:val="28"/>
          <w:lang w:val="uk-UA" w:eastAsia="en-US"/>
        </w:rPr>
        <w:t>, перабот. Москва</w:t>
      </w:r>
      <w:r>
        <w:rPr>
          <w:rFonts w:ascii="Times New Roman CYR" w:eastAsiaTheme="minorHAnsi" w:hAnsi="Times New Roman CYR" w:cs="Times New Roman CYR"/>
          <w:sz w:val="28"/>
          <w:szCs w:val="28"/>
          <w:lang w:val="uk-UA" w:eastAsia="en-US"/>
        </w:rPr>
        <w:t xml:space="preserve"> </w:t>
      </w:r>
      <w:r w:rsidRPr="00D721E6">
        <w:rPr>
          <w:rFonts w:ascii="Times New Roman CYR" w:eastAsiaTheme="minorHAnsi" w:hAnsi="Times New Roman CYR" w:cs="Times New Roman CYR"/>
          <w:sz w:val="28"/>
          <w:szCs w:val="28"/>
          <w:lang w:val="uk-UA" w:eastAsia="en-US"/>
        </w:rPr>
        <w:t>: Логос, 2002.</w:t>
      </w:r>
      <w:r w:rsidRPr="00D721E6">
        <w:rPr>
          <w:rFonts w:eastAsiaTheme="minorHAnsi"/>
          <w:sz w:val="28"/>
          <w:szCs w:val="28"/>
          <w:lang w:eastAsia="en-US"/>
        </w:rPr>
        <w:t xml:space="preserve"> 256 </w:t>
      </w:r>
      <w:r w:rsidRPr="00D721E6">
        <w:rPr>
          <w:rFonts w:ascii="Times New Roman CYR" w:eastAsiaTheme="minorHAnsi" w:hAnsi="Times New Roman CYR" w:cs="Times New Roman CYR"/>
          <w:sz w:val="28"/>
          <w:szCs w:val="28"/>
          <w:lang w:val="uk-UA" w:eastAsia="en-US"/>
        </w:rPr>
        <w:t>с</w:t>
      </w:r>
      <w:r>
        <w:rPr>
          <w:rFonts w:ascii="Times New Roman CYR" w:eastAsiaTheme="minorHAnsi" w:hAnsi="Times New Roman CYR" w:cs="Times New Roman CYR"/>
          <w:sz w:val="28"/>
          <w:szCs w:val="28"/>
          <w:lang w:val="uk-UA" w:eastAsia="en-US"/>
        </w:rPr>
        <w:t>.</w:t>
      </w:r>
    </w:p>
    <w:p w:rsidR="00E10813" w:rsidRPr="007B7F8E" w:rsidRDefault="00E10813" w:rsidP="002E0D1E">
      <w:pPr>
        <w:pStyle w:val="ac"/>
        <w:numPr>
          <w:ilvl w:val="0"/>
          <w:numId w:val="28"/>
        </w:numPr>
        <w:tabs>
          <w:tab w:val="left" w:pos="567"/>
        </w:tabs>
        <w:spacing w:line="360" w:lineRule="auto"/>
        <w:ind w:left="0" w:firstLine="851"/>
        <w:jc w:val="both"/>
        <w:rPr>
          <w:rFonts w:eastAsiaTheme="minorHAnsi"/>
          <w:sz w:val="28"/>
          <w:lang w:val="en-US" w:eastAsia="en-US"/>
        </w:rPr>
      </w:pPr>
      <w:r w:rsidRPr="0057617C">
        <w:rPr>
          <w:rFonts w:eastAsiaTheme="minorHAnsi"/>
          <w:sz w:val="28"/>
          <w:lang w:eastAsia="en-US"/>
        </w:rPr>
        <w:t>Билич Г.Л., Крыжановский В.А. Биология. Полный курс. В 3-хт. Том 2. Ботаника</w:t>
      </w:r>
      <w:proofErr w:type="gramStart"/>
      <w:r w:rsidRPr="0057617C">
        <w:rPr>
          <w:rFonts w:eastAsiaTheme="minorHAnsi"/>
          <w:sz w:val="28"/>
          <w:lang w:eastAsia="en-US"/>
        </w:rPr>
        <w:t>.М</w:t>
      </w:r>
      <w:proofErr w:type="gramEnd"/>
      <w:r>
        <w:rPr>
          <w:rFonts w:eastAsiaTheme="minorHAnsi"/>
          <w:sz w:val="28"/>
          <w:lang w:val="uk-UA" w:eastAsia="en-US"/>
        </w:rPr>
        <w:t xml:space="preserve">осква </w:t>
      </w:r>
      <w:r w:rsidRPr="0057617C">
        <w:rPr>
          <w:rFonts w:eastAsiaTheme="minorHAnsi"/>
          <w:sz w:val="28"/>
          <w:lang w:eastAsia="en-US"/>
        </w:rPr>
        <w:t>: ООО «Издательский дом «Оникс 21 век», 2002. 544с.</w:t>
      </w:r>
    </w:p>
    <w:p w:rsidR="00E10813" w:rsidRPr="001B1E9A" w:rsidRDefault="00E10813" w:rsidP="002E0D1E">
      <w:pPr>
        <w:pStyle w:val="ac"/>
        <w:numPr>
          <w:ilvl w:val="0"/>
          <w:numId w:val="28"/>
        </w:numPr>
        <w:tabs>
          <w:tab w:val="left" w:pos="567"/>
        </w:tabs>
        <w:spacing w:line="360" w:lineRule="auto"/>
        <w:ind w:left="0" w:firstLine="851"/>
        <w:jc w:val="both"/>
        <w:rPr>
          <w:rFonts w:eastAsiaTheme="minorHAnsi"/>
          <w:sz w:val="28"/>
          <w:lang w:eastAsia="en-US"/>
        </w:rPr>
      </w:pPr>
      <w:r w:rsidRPr="004414DA">
        <w:rPr>
          <w:rFonts w:eastAsiaTheme="minorHAnsi"/>
          <w:sz w:val="28"/>
          <w:lang w:eastAsia="en-US"/>
        </w:rPr>
        <w:t>Анатомія рослин. Модуль 1: конспект лекцій для студентів II курсу фарм. Факультетів</w:t>
      </w:r>
      <w:r>
        <w:rPr>
          <w:rFonts w:eastAsiaTheme="minorHAnsi"/>
          <w:sz w:val="28"/>
          <w:lang w:val="uk-UA" w:eastAsia="en-US"/>
        </w:rPr>
        <w:t>.</w:t>
      </w:r>
      <w:r w:rsidRPr="004414DA">
        <w:rPr>
          <w:rFonts w:eastAsiaTheme="minorHAnsi"/>
          <w:sz w:val="28"/>
          <w:lang w:eastAsia="en-US"/>
        </w:rPr>
        <w:t xml:space="preserve"> </w:t>
      </w:r>
      <w:r>
        <w:rPr>
          <w:rFonts w:eastAsiaTheme="minorHAnsi"/>
          <w:sz w:val="28"/>
          <w:lang w:val="uk-UA" w:eastAsia="en-US"/>
        </w:rPr>
        <w:t>У</w:t>
      </w:r>
      <w:r w:rsidRPr="004414DA">
        <w:rPr>
          <w:rFonts w:eastAsiaTheme="minorHAnsi"/>
          <w:sz w:val="28"/>
          <w:lang w:eastAsia="en-US"/>
        </w:rPr>
        <w:t>клад. Ю. І. Корнієвський, В. Г. Корнієвська. Запоріжжя</w:t>
      </w:r>
      <w:proofErr w:type="gramStart"/>
      <w:r>
        <w:rPr>
          <w:rFonts w:eastAsiaTheme="minorHAnsi"/>
          <w:sz w:val="28"/>
          <w:lang w:val="uk-UA" w:eastAsia="en-US"/>
        </w:rPr>
        <w:t xml:space="preserve"> </w:t>
      </w:r>
      <w:r w:rsidRPr="004414DA">
        <w:rPr>
          <w:rFonts w:eastAsiaTheme="minorHAnsi"/>
          <w:sz w:val="28"/>
          <w:lang w:eastAsia="en-US"/>
        </w:rPr>
        <w:t>:</w:t>
      </w:r>
      <w:proofErr w:type="gramEnd"/>
      <w:r w:rsidRPr="004414DA">
        <w:rPr>
          <w:rFonts w:eastAsiaTheme="minorHAnsi"/>
          <w:sz w:val="28"/>
          <w:lang w:eastAsia="en-US"/>
        </w:rPr>
        <w:t xml:space="preserve"> ЗДМУ, 2017. 77с</w:t>
      </w:r>
      <w:r w:rsidRPr="007B7F8E">
        <w:rPr>
          <w:rFonts w:eastAsiaTheme="minorHAnsi"/>
          <w:sz w:val="28"/>
          <w:lang w:eastAsia="en-US"/>
        </w:rPr>
        <w:t xml:space="preserve"> </w:t>
      </w:r>
    </w:p>
    <w:p w:rsidR="00E10813" w:rsidRPr="007B7F8E" w:rsidRDefault="00E10813" w:rsidP="002E0D1E">
      <w:pPr>
        <w:pStyle w:val="ac"/>
        <w:numPr>
          <w:ilvl w:val="0"/>
          <w:numId w:val="28"/>
        </w:numPr>
        <w:tabs>
          <w:tab w:val="left" w:pos="567"/>
        </w:tabs>
        <w:spacing w:line="360" w:lineRule="auto"/>
        <w:ind w:left="0" w:firstLine="851"/>
        <w:jc w:val="both"/>
        <w:rPr>
          <w:rFonts w:eastAsiaTheme="minorHAnsi"/>
          <w:sz w:val="28"/>
          <w:lang w:eastAsia="en-US"/>
        </w:rPr>
      </w:pPr>
      <w:r w:rsidRPr="007B7F8E">
        <w:rPr>
          <w:rFonts w:eastAsiaTheme="minorHAnsi"/>
          <w:sz w:val="28"/>
          <w:lang w:eastAsia="en-US"/>
        </w:rPr>
        <w:t xml:space="preserve">Систематика і морфологія покритонасінних рослин. (Підкласи: диленіїди, гамамелідіди, розіди, айстеріди, ламіїди). Модуль 2 : практикум з фармацевтичної ботаніки для самостійної </w:t>
      </w:r>
      <w:proofErr w:type="gramStart"/>
      <w:r w:rsidRPr="007B7F8E">
        <w:rPr>
          <w:rFonts w:eastAsiaTheme="minorHAnsi"/>
          <w:sz w:val="28"/>
          <w:lang w:eastAsia="en-US"/>
        </w:rPr>
        <w:t>п</w:t>
      </w:r>
      <w:proofErr w:type="gramEnd"/>
      <w:r w:rsidRPr="007B7F8E">
        <w:rPr>
          <w:rFonts w:eastAsiaTheme="minorHAnsi"/>
          <w:sz w:val="28"/>
          <w:lang w:eastAsia="en-US"/>
        </w:rPr>
        <w:t>ідготовки до модулю 2 та ліцензійного іспиту «Крок-1. Фармація» студентів 2 курсу денної і заочної форми навчання спеціальності «Фармація» та «Технологія парфумернокосметичних засобів»</w:t>
      </w:r>
      <w:r>
        <w:rPr>
          <w:rFonts w:eastAsiaTheme="minorHAnsi"/>
          <w:sz w:val="28"/>
          <w:lang w:val="uk-UA" w:eastAsia="en-US"/>
        </w:rPr>
        <w:t>.</w:t>
      </w:r>
      <w:r>
        <w:rPr>
          <w:rFonts w:eastAsiaTheme="minorHAnsi"/>
          <w:sz w:val="28"/>
          <w:lang w:eastAsia="en-US"/>
        </w:rPr>
        <w:t xml:space="preserve"> В. Г. Корнієвська [та ін.]. Запоріжжя</w:t>
      </w:r>
      <w:proofErr w:type="gramStart"/>
      <w:r>
        <w:rPr>
          <w:rFonts w:eastAsiaTheme="minorHAnsi"/>
          <w:sz w:val="28"/>
          <w:lang w:eastAsia="en-US"/>
        </w:rPr>
        <w:t xml:space="preserve"> :</w:t>
      </w:r>
      <w:proofErr w:type="gramEnd"/>
      <w:r>
        <w:rPr>
          <w:rFonts w:eastAsiaTheme="minorHAnsi"/>
          <w:sz w:val="28"/>
          <w:lang w:eastAsia="en-US"/>
        </w:rPr>
        <w:t xml:space="preserve"> ЗДМУ, 2014.</w:t>
      </w:r>
      <w:r w:rsidRPr="007B7F8E">
        <w:rPr>
          <w:rFonts w:eastAsiaTheme="minorHAnsi"/>
          <w:sz w:val="28"/>
          <w:lang w:eastAsia="en-US"/>
        </w:rPr>
        <w:t xml:space="preserve"> 103 с.</w:t>
      </w:r>
    </w:p>
    <w:p w:rsidR="00E10813" w:rsidRPr="001B1E9A" w:rsidRDefault="00E10813" w:rsidP="002E0D1E">
      <w:pPr>
        <w:pStyle w:val="ac"/>
        <w:numPr>
          <w:ilvl w:val="0"/>
          <w:numId w:val="28"/>
        </w:numPr>
        <w:tabs>
          <w:tab w:val="left" w:pos="567"/>
        </w:tabs>
        <w:spacing w:line="360" w:lineRule="auto"/>
        <w:ind w:left="0" w:firstLine="851"/>
        <w:jc w:val="both"/>
        <w:rPr>
          <w:rFonts w:eastAsiaTheme="minorHAnsi"/>
          <w:sz w:val="28"/>
          <w:lang w:val="en-US" w:eastAsia="en-US"/>
        </w:rPr>
      </w:pPr>
      <w:r w:rsidRPr="004F5CC4">
        <w:rPr>
          <w:rFonts w:eastAsiaTheme="minorHAnsi"/>
          <w:sz w:val="28"/>
          <w:lang w:val="en-US" w:eastAsia="en-US"/>
        </w:rPr>
        <w:t>.</w:t>
      </w:r>
      <w:r w:rsidRPr="001B1E9A">
        <w:rPr>
          <w:rFonts w:eastAsiaTheme="minorHAnsi"/>
          <w:sz w:val="28"/>
          <w:lang w:val="en-US" w:eastAsia="en-US"/>
        </w:rPr>
        <w:t xml:space="preserve">Genera of Rosaceae tribe Rosoideae </w:t>
      </w:r>
      <w:r w:rsidRPr="001B1E9A">
        <w:rPr>
          <w:rFonts w:eastAsiaTheme="minorHAnsi"/>
          <w:sz w:val="28"/>
          <w:lang w:eastAsia="en-US"/>
        </w:rPr>
        <w:t>за</w:t>
      </w:r>
      <w:r w:rsidRPr="001B1E9A">
        <w:rPr>
          <w:rFonts w:eastAsiaTheme="minorHAnsi"/>
          <w:sz w:val="28"/>
          <w:lang w:val="en-US" w:eastAsia="en-US"/>
        </w:rPr>
        <w:t xml:space="preserve"> </w:t>
      </w:r>
      <w:r w:rsidRPr="001B1E9A">
        <w:rPr>
          <w:rFonts w:eastAsiaTheme="minorHAnsi"/>
          <w:sz w:val="28"/>
          <w:lang w:eastAsia="en-US"/>
        </w:rPr>
        <w:t>даними</w:t>
      </w:r>
      <w:r w:rsidRPr="001B1E9A">
        <w:rPr>
          <w:rFonts w:eastAsiaTheme="minorHAnsi"/>
          <w:sz w:val="28"/>
          <w:lang w:val="en-US" w:eastAsia="en-US"/>
        </w:rPr>
        <w:t xml:space="preserve"> </w:t>
      </w:r>
      <w:r w:rsidRPr="001B1E9A">
        <w:rPr>
          <w:rFonts w:eastAsiaTheme="minorHAnsi"/>
          <w:sz w:val="28"/>
          <w:lang w:eastAsia="en-US"/>
        </w:rPr>
        <w:t>сайту</w:t>
      </w:r>
      <w:r w:rsidRPr="001B1E9A">
        <w:rPr>
          <w:rFonts w:eastAsiaTheme="minorHAnsi"/>
          <w:sz w:val="28"/>
          <w:lang w:val="en-US" w:eastAsia="en-US"/>
        </w:rPr>
        <w:t xml:space="preserve"> GRIN URL: http://www.ars-grin.gov/cgi-bin/npgs/html/family.pl?9723</w:t>
      </w:r>
    </w:p>
    <w:p w:rsidR="00E10813" w:rsidRPr="00DC1C6A" w:rsidRDefault="00E10813" w:rsidP="002E0D1E">
      <w:pPr>
        <w:pStyle w:val="ac"/>
        <w:numPr>
          <w:ilvl w:val="0"/>
          <w:numId w:val="28"/>
        </w:numPr>
        <w:tabs>
          <w:tab w:val="left" w:pos="567"/>
        </w:tabs>
        <w:spacing w:line="360" w:lineRule="auto"/>
        <w:ind w:left="0" w:firstLine="851"/>
        <w:jc w:val="both"/>
        <w:rPr>
          <w:rFonts w:eastAsiaTheme="minorHAnsi"/>
          <w:sz w:val="28"/>
          <w:lang w:val="de-DE" w:eastAsia="en-US"/>
        </w:rPr>
      </w:pPr>
      <w:r>
        <w:rPr>
          <w:rFonts w:ascii="Times New Roman CYR" w:eastAsiaTheme="minorHAnsi" w:hAnsi="Times New Roman CYR" w:cs="Times New Roman CYR"/>
          <w:sz w:val="28"/>
          <w:szCs w:val="28"/>
          <w:lang w:val="uk-UA" w:eastAsia="en-US"/>
        </w:rPr>
        <w:t xml:space="preserve">Томе О. В. </w:t>
      </w:r>
      <w:r w:rsidRPr="00DC1C6A">
        <w:rPr>
          <w:rFonts w:ascii="Times New Roman CYR" w:eastAsiaTheme="minorHAnsi" w:hAnsi="Times New Roman CYR" w:cs="Times New Roman CYR"/>
          <w:sz w:val="28"/>
          <w:szCs w:val="28"/>
          <w:lang w:val="uk-UA" w:eastAsia="en-US"/>
        </w:rPr>
        <w:t xml:space="preserve">Flora von Deutschland, </w:t>
      </w:r>
      <w:r w:rsidRPr="00DC1C6A">
        <w:rPr>
          <w:rFonts w:eastAsiaTheme="minorHAnsi"/>
          <w:sz w:val="28"/>
          <w:szCs w:val="28"/>
          <w:lang w:val="uk-UA" w:eastAsia="en-US"/>
        </w:rPr>
        <w:t>Ö</w:t>
      </w:r>
      <w:r w:rsidRPr="00DC1C6A">
        <w:rPr>
          <w:rFonts w:eastAsiaTheme="minorHAnsi"/>
          <w:sz w:val="28"/>
          <w:szCs w:val="28"/>
          <w:lang w:val="de-DE" w:eastAsia="en-US"/>
        </w:rPr>
        <w:t>sterreich</w:t>
      </w:r>
      <w:r w:rsidRPr="00DC1C6A">
        <w:rPr>
          <w:rFonts w:eastAsiaTheme="minorHAnsi"/>
          <w:sz w:val="28"/>
          <w:szCs w:val="28"/>
          <w:lang w:val="uk-UA" w:eastAsia="en-US"/>
        </w:rPr>
        <w:t xml:space="preserve"> </w:t>
      </w:r>
      <w:r w:rsidRPr="00DC1C6A">
        <w:rPr>
          <w:rFonts w:eastAsiaTheme="minorHAnsi"/>
          <w:sz w:val="28"/>
          <w:szCs w:val="28"/>
          <w:lang w:val="de-DE" w:eastAsia="en-US"/>
        </w:rPr>
        <w:t>und</w:t>
      </w:r>
      <w:r w:rsidRPr="00DC1C6A">
        <w:rPr>
          <w:rFonts w:eastAsiaTheme="minorHAnsi"/>
          <w:sz w:val="28"/>
          <w:szCs w:val="28"/>
          <w:lang w:val="uk-UA" w:eastAsia="en-US"/>
        </w:rPr>
        <w:t xml:space="preserve"> </w:t>
      </w:r>
      <w:r w:rsidRPr="00DC1C6A">
        <w:rPr>
          <w:rFonts w:eastAsiaTheme="minorHAnsi"/>
          <w:sz w:val="28"/>
          <w:szCs w:val="28"/>
          <w:lang w:val="de-DE" w:eastAsia="en-US"/>
        </w:rPr>
        <w:t>der</w:t>
      </w:r>
      <w:r w:rsidRPr="00DC1C6A">
        <w:rPr>
          <w:rFonts w:eastAsiaTheme="minorHAnsi"/>
          <w:sz w:val="28"/>
          <w:szCs w:val="28"/>
          <w:lang w:val="uk-UA" w:eastAsia="en-US"/>
        </w:rPr>
        <w:t xml:space="preserve"> </w:t>
      </w:r>
      <w:r w:rsidRPr="00DC1C6A">
        <w:rPr>
          <w:rFonts w:eastAsiaTheme="minorHAnsi"/>
          <w:sz w:val="28"/>
          <w:szCs w:val="28"/>
          <w:lang w:val="de-DE" w:eastAsia="en-US"/>
        </w:rPr>
        <w:t>Schweiz</w:t>
      </w:r>
      <w:r w:rsidRPr="00DC1C6A">
        <w:rPr>
          <w:rFonts w:eastAsiaTheme="minorHAnsi"/>
          <w:sz w:val="28"/>
          <w:szCs w:val="28"/>
          <w:lang w:val="uk-UA" w:eastAsia="en-US"/>
        </w:rPr>
        <w:t>, 1885</w:t>
      </w:r>
      <w:r w:rsidRPr="00DC1C6A">
        <w:rPr>
          <w:rFonts w:eastAsiaTheme="minorHAnsi"/>
          <w:sz w:val="28"/>
          <w:lang w:val="uk-UA" w:eastAsia="en-US"/>
        </w:rPr>
        <w:t>.</w:t>
      </w:r>
    </w:p>
    <w:p w:rsidR="00E10813" w:rsidRPr="00DC1C6A" w:rsidRDefault="00E10813" w:rsidP="002E0D1E">
      <w:pPr>
        <w:pStyle w:val="ac"/>
        <w:numPr>
          <w:ilvl w:val="0"/>
          <w:numId w:val="28"/>
        </w:numPr>
        <w:tabs>
          <w:tab w:val="left" w:pos="567"/>
        </w:tabs>
        <w:spacing w:line="360" w:lineRule="auto"/>
        <w:ind w:left="0" w:firstLine="851"/>
        <w:jc w:val="both"/>
        <w:rPr>
          <w:rFonts w:eastAsiaTheme="minorHAnsi"/>
          <w:sz w:val="28"/>
          <w:lang w:val="en-US" w:eastAsia="en-US"/>
        </w:rPr>
      </w:pPr>
      <w:r w:rsidRPr="00DC1C6A">
        <w:rPr>
          <w:rFonts w:eastAsiaTheme="minorHAnsi"/>
          <w:sz w:val="28"/>
          <w:lang w:val="en-US" w:eastAsia="en-US"/>
        </w:rPr>
        <w:t xml:space="preserve">Genera of Rosaceae tribe Maleae </w:t>
      </w:r>
      <w:r w:rsidRPr="00DC1C6A">
        <w:rPr>
          <w:rFonts w:eastAsiaTheme="minorHAnsi"/>
          <w:sz w:val="28"/>
          <w:lang w:val="uk-UA" w:eastAsia="en-US"/>
        </w:rPr>
        <w:t>за</w:t>
      </w:r>
      <w:r w:rsidRPr="00DC1C6A">
        <w:rPr>
          <w:rFonts w:eastAsiaTheme="minorHAnsi"/>
          <w:sz w:val="28"/>
          <w:lang w:val="en-US" w:eastAsia="en-US"/>
        </w:rPr>
        <w:t xml:space="preserve"> </w:t>
      </w:r>
      <w:r w:rsidRPr="00DC1C6A">
        <w:rPr>
          <w:rFonts w:eastAsiaTheme="minorHAnsi"/>
          <w:sz w:val="28"/>
          <w:lang w:val="de-DE" w:eastAsia="en-US"/>
        </w:rPr>
        <w:t>дан</w:t>
      </w:r>
      <w:r w:rsidRPr="00DC1C6A">
        <w:rPr>
          <w:rFonts w:eastAsiaTheme="minorHAnsi"/>
          <w:sz w:val="28"/>
          <w:lang w:val="uk-UA" w:eastAsia="en-US"/>
        </w:rPr>
        <w:t>и</w:t>
      </w:r>
      <w:r w:rsidRPr="00DC1C6A">
        <w:rPr>
          <w:rFonts w:eastAsiaTheme="minorHAnsi"/>
          <w:sz w:val="28"/>
          <w:lang w:val="de-DE" w:eastAsia="en-US"/>
        </w:rPr>
        <w:t>м</w:t>
      </w:r>
      <w:r w:rsidRPr="00DC1C6A">
        <w:rPr>
          <w:rFonts w:eastAsiaTheme="minorHAnsi"/>
          <w:sz w:val="28"/>
          <w:lang w:val="uk-UA" w:eastAsia="en-US"/>
        </w:rPr>
        <w:t>и</w:t>
      </w:r>
      <w:r w:rsidRPr="00DC1C6A">
        <w:rPr>
          <w:rFonts w:eastAsiaTheme="minorHAnsi"/>
          <w:sz w:val="28"/>
          <w:lang w:val="en-US" w:eastAsia="en-US"/>
        </w:rPr>
        <w:t xml:space="preserve"> </w:t>
      </w:r>
      <w:r w:rsidRPr="00DC1C6A">
        <w:rPr>
          <w:rFonts w:eastAsiaTheme="minorHAnsi"/>
          <w:sz w:val="28"/>
          <w:lang w:val="de-DE" w:eastAsia="en-US"/>
        </w:rPr>
        <w:t>сайт</w:t>
      </w:r>
      <w:r w:rsidRPr="00DC1C6A">
        <w:rPr>
          <w:rFonts w:eastAsiaTheme="minorHAnsi"/>
          <w:sz w:val="28"/>
          <w:lang w:val="uk-UA" w:eastAsia="en-US"/>
        </w:rPr>
        <w:t>у</w:t>
      </w:r>
      <w:r w:rsidRPr="00DC1C6A">
        <w:rPr>
          <w:rFonts w:eastAsiaTheme="minorHAnsi"/>
          <w:sz w:val="28"/>
          <w:lang w:val="en-US" w:eastAsia="en-US"/>
        </w:rPr>
        <w:t xml:space="preserve"> GRIN</w:t>
      </w:r>
      <w:r w:rsidRPr="00D721E6">
        <w:rPr>
          <w:rFonts w:eastAsiaTheme="minorHAnsi"/>
          <w:sz w:val="28"/>
          <w:lang w:val="en-US" w:eastAsia="en-US"/>
        </w:rPr>
        <w:t xml:space="preserve"> </w:t>
      </w:r>
      <w:r>
        <w:rPr>
          <w:rFonts w:eastAsiaTheme="minorHAnsi"/>
          <w:sz w:val="28"/>
          <w:lang w:val="en-US" w:eastAsia="en-US"/>
        </w:rPr>
        <w:t>URL:</w:t>
      </w:r>
      <w:r w:rsidRPr="00D721E6">
        <w:rPr>
          <w:rFonts w:eastAsiaTheme="minorHAnsi"/>
          <w:sz w:val="28"/>
          <w:lang w:val="en-US" w:eastAsia="en-US"/>
        </w:rPr>
        <w:t xml:space="preserve"> </w:t>
      </w:r>
      <w:r w:rsidRPr="00DC1C6A">
        <w:rPr>
          <w:rFonts w:eastAsiaTheme="minorHAnsi"/>
          <w:sz w:val="28"/>
          <w:lang w:val="en-US" w:eastAsia="en-US"/>
        </w:rPr>
        <w:t>http://www.ars-grin.gov/cgi-bin/npgs/html/gnlist.pl?2377</w:t>
      </w:r>
    </w:p>
    <w:p w:rsidR="00E10813" w:rsidRPr="00DC1C6A" w:rsidRDefault="00E10813" w:rsidP="002E0D1E">
      <w:pPr>
        <w:pStyle w:val="ac"/>
        <w:numPr>
          <w:ilvl w:val="0"/>
          <w:numId w:val="28"/>
        </w:numPr>
        <w:tabs>
          <w:tab w:val="left" w:pos="567"/>
        </w:tabs>
        <w:spacing w:line="360" w:lineRule="auto"/>
        <w:ind w:left="0" w:firstLine="851"/>
        <w:jc w:val="both"/>
        <w:rPr>
          <w:rFonts w:eastAsiaTheme="minorHAnsi"/>
          <w:sz w:val="28"/>
          <w:lang w:val="en-US" w:eastAsia="en-US"/>
        </w:rPr>
      </w:pPr>
      <w:r w:rsidRPr="00DC1C6A">
        <w:rPr>
          <w:rFonts w:eastAsiaTheme="minorHAnsi"/>
          <w:sz w:val="28"/>
          <w:lang w:val="en-US" w:eastAsia="en-US"/>
        </w:rPr>
        <w:t xml:space="preserve">Genera of Rosaceae subfam. Amygdaloideae </w:t>
      </w:r>
      <w:r w:rsidRPr="00DC1C6A">
        <w:rPr>
          <w:rFonts w:eastAsiaTheme="minorHAnsi"/>
          <w:sz w:val="28"/>
          <w:lang w:val="uk-UA" w:eastAsia="en-US"/>
        </w:rPr>
        <w:t>за</w:t>
      </w:r>
      <w:r w:rsidRPr="00DC1C6A">
        <w:rPr>
          <w:rFonts w:eastAsiaTheme="minorHAnsi"/>
          <w:sz w:val="28"/>
          <w:lang w:val="en-US" w:eastAsia="en-US"/>
        </w:rPr>
        <w:t xml:space="preserve"> дан</w:t>
      </w:r>
      <w:r w:rsidRPr="00DC1C6A">
        <w:rPr>
          <w:rFonts w:eastAsiaTheme="minorHAnsi"/>
          <w:sz w:val="28"/>
          <w:lang w:val="uk-UA" w:eastAsia="en-US"/>
        </w:rPr>
        <w:t>ими</w:t>
      </w:r>
      <w:r w:rsidRPr="00DC1C6A">
        <w:rPr>
          <w:rFonts w:eastAsiaTheme="minorHAnsi"/>
          <w:sz w:val="28"/>
          <w:lang w:val="en-US" w:eastAsia="en-US"/>
        </w:rPr>
        <w:t xml:space="preserve"> сайт</w:t>
      </w:r>
      <w:r w:rsidRPr="00DC1C6A">
        <w:rPr>
          <w:rFonts w:eastAsiaTheme="minorHAnsi"/>
          <w:sz w:val="28"/>
          <w:lang w:val="uk-UA" w:eastAsia="en-US"/>
        </w:rPr>
        <w:t>у</w:t>
      </w:r>
      <w:r w:rsidRPr="00DC1C6A">
        <w:rPr>
          <w:rFonts w:eastAsiaTheme="minorHAnsi"/>
          <w:sz w:val="28"/>
          <w:lang w:val="en-US" w:eastAsia="en-US"/>
        </w:rPr>
        <w:t xml:space="preserve"> GRIN</w:t>
      </w:r>
      <w:r w:rsidRPr="00D721E6">
        <w:rPr>
          <w:rFonts w:eastAsiaTheme="minorHAnsi"/>
          <w:sz w:val="28"/>
          <w:lang w:val="en-US" w:eastAsia="en-US"/>
        </w:rPr>
        <w:t xml:space="preserve"> </w:t>
      </w:r>
      <w:r>
        <w:rPr>
          <w:rFonts w:eastAsiaTheme="minorHAnsi"/>
          <w:sz w:val="28"/>
          <w:lang w:val="en-US" w:eastAsia="en-US"/>
        </w:rPr>
        <w:t>URL:</w:t>
      </w:r>
      <w:r w:rsidRPr="00D721E6">
        <w:rPr>
          <w:rFonts w:eastAsiaTheme="minorHAnsi"/>
          <w:sz w:val="28"/>
          <w:lang w:val="en-US" w:eastAsia="en-US"/>
        </w:rPr>
        <w:t xml:space="preserve"> </w:t>
      </w:r>
      <w:r w:rsidRPr="00DC1C6A">
        <w:rPr>
          <w:rFonts w:eastAsiaTheme="minorHAnsi"/>
          <w:sz w:val="28"/>
          <w:lang w:val="en-US" w:eastAsia="en-US"/>
        </w:rPr>
        <w:t>http://www.ars-grin.gov/cgi-bin/npgs/html/gnlist.pl?2373</w:t>
      </w:r>
    </w:p>
    <w:p w:rsidR="00E10813" w:rsidRPr="00DC1C6A" w:rsidRDefault="00E10813" w:rsidP="002E0D1E">
      <w:pPr>
        <w:pStyle w:val="ac"/>
        <w:numPr>
          <w:ilvl w:val="0"/>
          <w:numId w:val="28"/>
        </w:numPr>
        <w:tabs>
          <w:tab w:val="left" w:pos="567"/>
        </w:tabs>
        <w:spacing w:line="360" w:lineRule="auto"/>
        <w:ind w:left="0" w:firstLine="851"/>
        <w:jc w:val="both"/>
        <w:rPr>
          <w:rFonts w:eastAsiaTheme="minorHAnsi"/>
          <w:sz w:val="28"/>
          <w:lang w:val="en-US" w:eastAsia="en-US"/>
        </w:rPr>
      </w:pPr>
      <w:r w:rsidRPr="00DC1C6A">
        <w:rPr>
          <w:rFonts w:eastAsiaTheme="minorHAnsi"/>
          <w:sz w:val="28"/>
          <w:szCs w:val="28"/>
          <w:lang w:val="en-US" w:eastAsia="en-US"/>
        </w:rPr>
        <w:t xml:space="preserve">D. Potter, T. Eriksson, R. C. Evans, S. Oh, J. E. E. Smedmark, D. R. Morgan, M. Kerr, K. R. Robertson, M. Arsenault, </w:t>
      </w:r>
      <w:r>
        <w:rPr>
          <w:rFonts w:eastAsiaTheme="minorHAnsi"/>
          <w:sz w:val="28"/>
          <w:szCs w:val="28"/>
          <w:lang w:val="en-US" w:eastAsia="en-US"/>
        </w:rPr>
        <w:t>T. A. Dickinson, C. S. Campbell</w:t>
      </w:r>
      <w:r w:rsidRPr="00D721E6">
        <w:rPr>
          <w:rFonts w:eastAsiaTheme="minorHAnsi"/>
          <w:sz w:val="28"/>
          <w:szCs w:val="28"/>
          <w:lang w:val="en-US" w:eastAsia="en-US"/>
        </w:rPr>
        <w:t>.</w:t>
      </w:r>
      <w:r w:rsidRPr="00DC1C6A">
        <w:rPr>
          <w:rFonts w:eastAsiaTheme="minorHAnsi"/>
          <w:sz w:val="28"/>
          <w:szCs w:val="28"/>
          <w:lang w:val="en-US" w:eastAsia="en-US"/>
        </w:rPr>
        <w:t xml:space="preserve"> Phylogeny and classification of Rosaceae. </w:t>
      </w:r>
      <w:r w:rsidRPr="00386098">
        <w:rPr>
          <w:rFonts w:eastAsiaTheme="minorHAnsi"/>
          <w:i/>
          <w:sz w:val="28"/>
          <w:szCs w:val="28"/>
          <w:lang w:val="en-US" w:eastAsia="en-US"/>
        </w:rPr>
        <w:t>Plant Systematics and Evolution</w:t>
      </w:r>
      <w:r w:rsidRPr="00386098">
        <w:rPr>
          <w:rFonts w:eastAsiaTheme="minorHAnsi"/>
          <w:sz w:val="28"/>
          <w:szCs w:val="28"/>
          <w:lang w:val="en-US" w:eastAsia="en-US"/>
        </w:rPr>
        <w:t>.</w:t>
      </w:r>
      <w:r>
        <w:rPr>
          <w:rFonts w:eastAsiaTheme="minorHAnsi"/>
          <w:sz w:val="28"/>
          <w:szCs w:val="28"/>
          <w:lang w:val="en-US" w:eastAsia="en-US"/>
        </w:rPr>
        <w:t xml:space="preserve"> Band 266, 2007, P. </w:t>
      </w:r>
      <w:r w:rsidRPr="00DC1C6A">
        <w:rPr>
          <w:rFonts w:eastAsiaTheme="minorHAnsi"/>
          <w:sz w:val="28"/>
          <w:szCs w:val="28"/>
          <w:lang w:val="en-US" w:eastAsia="en-US"/>
        </w:rPr>
        <w:t xml:space="preserve">5-43. </w:t>
      </w:r>
    </w:p>
    <w:p w:rsidR="00E10813" w:rsidRPr="00DC1C6A" w:rsidRDefault="00E10813" w:rsidP="002E0D1E">
      <w:pPr>
        <w:pStyle w:val="ac"/>
        <w:numPr>
          <w:ilvl w:val="0"/>
          <w:numId w:val="28"/>
        </w:numPr>
        <w:tabs>
          <w:tab w:val="left" w:pos="567"/>
        </w:tabs>
        <w:spacing w:line="360" w:lineRule="auto"/>
        <w:ind w:left="0" w:firstLine="851"/>
        <w:jc w:val="both"/>
        <w:rPr>
          <w:rFonts w:eastAsiaTheme="minorHAnsi"/>
          <w:sz w:val="28"/>
          <w:lang w:eastAsia="en-US"/>
        </w:rPr>
      </w:pPr>
      <w:r w:rsidRPr="00DC1C6A">
        <w:rPr>
          <w:rFonts w:eastAsiaTheme="minorHAnsi"/>
          <w:sz w:val="28"/>
          <w:lang w:eastAsia="en-US"/>
        </w:rPr>
        <w:lastRenderedPageBreak/>
        <w:t>Spiraeoidae за даними сайту EOL</w:t>
      </w:r>
      <w:r>
        <w:rPr>
          <w:rFonts w:eastAsiaTheme="minorHAnsi"/>
          <w:sz w:val="28"/>
          <w:lang w:eastAsia="en-US"/>
        </w:rPr>
        <w:t xml:space="preserve"> </w:t>
      </w:r>
      <w:r>
        <w:rPr>
          <w:rFonts w:eastAsiaTheme="minorHAnsi"/>
          <w:sz w:val="28"/>
          <w:lang w:val="en-US" w:eastAsia="en-US"/>
        </w:rPr>
        <w:t>URL</w:t>
      </w:r>
      <w:r w:rsidRPr="00D721E6">
        <w:rPr>
          <w:rFonts w:eastAsiaTheme="minorHAnsi"/>
          <w:sz w:val="28"/>
          <w:lang w:eastAsia="en-US"/>
        </w:rPr>
        <w:t xml:space="preserve">: </w:t>
      </w:r>
      <w:r w:rsidRPr="00DC1C6A">
        <w:rPr>
          <w:rFonts w:eastAsiaTheme="minorHAnsi"/>
          <w:sz w:val="28"/>
          <w:lang w:eastAsia="en-US"/>
        </w:rPr>
        <w:t>https://eol.org/pages/20268348</w:t>
      </w:r>
    </w:p>
    <w:p w:rsidR="00E10813" w:rsidRPr="00386098" w:rsidRDefault="00E10813" w:rsidP="002E0D1E">
      <w:pPr>
        <w:pStyle w:val="ac"/>
        <w:numPr>
          <w:ilvl w:val="0"/>
          <w:numId w:val="28"/>
        </w:numPr>
        <w:tabs>
          <w:tab w:val="left" w:pos="567"/>
        </w:tabs>
        <w:autoSpaceDE w:val="0"/>
        <w:autoSpaceDN w:val="0"/>
        <w:adjustRightInd w:val="0"/>
        <w:spacing w:line="360" w:lineRule="auto"/>
        <w:ind w:left="0" w:firstLine="851"/>
        <w:jc w:val="both"/>
        <w:rPr>
          <w:rFonts w:ascii="Times New Roman CYR" w:eastAsiaTheme="minorHAnsi" w:hAnsi="Times New Roman CYR" w:cs="Times New Roman CYR"/>
          <w:sz w:val="28"/>
          <w:szCs w:val="28"/>
          <w:lang w:val="uk-UA" w:eastAsia="en-US"/>
        </w:rPr>
      </w:pPr>
      <w:r w:rsidRPr="00386098">
        <w:rPr>
          <w:rFonts w:ascii="Times New Roman CYR" w:eastAsiaTheme="minorHAnsi" w:hAnsi="Times New Roman CYR" w:cs="Times New Roman CYR"/>
          <w:sz w:val="28"/>
          <w:szCs w:val="28"/>
          <w:lang w:val="uk-UA" w:eastAsia="en-US"/>
        </w:rPr>
        <w:t>Талах В. Н. Рожденный под знаком кометы: Митридат Эвпатор Дионис 2-е</w:t>
      </w:r>
      <w:r w:rsidRPr="00386098">
        <w:rPr>
          <w:rFonts w:ascii="Times New Roman CYR" w:eastAsiaTheme="minorHAnsi" w:hAnsi="Times New Roman CYR" w:cs="Times New Roman CYR"/>
          <w:sz w:val="28"/>
          <w:szCs w:val="28"/>
          <w:lang w:eastAsia="en-US"/>
        </w:rPr>
        <w:t xml:space="preserve"> изд</w:t>
      </w:r>
      <w:r w:rsidRPr="00386098">
        <w:rPr>
          <w:rFonts w:ascii="Times New Roman CYR" w:eastAsiaTheme="minorHAnsi" w:hAnsi="Times New Roman CYR" w:cs="Times New Roman CYR"/>
          <w:sz w:val="28"/>
          <w:szCs w:val="28"/>
          <w:lang w:val="uk-UA" w:eastAsia="en-US"/>
        </w:rPr>
        <w:t>, доп. и перераб. Киев</w:t>
      </w:r>
      <w:r>
        <w:rPr>
          <w:rFonts w:ascii="Times New Roman CYR" w:eastAsiaTheme="minorHAnsi" w:hAnsi="Times New Roman CYR" w:cs="Times New Roman CYR"/>
          <w:sz w:val="28"/>
          <w:szCs w:val="28"/>
          <w:lang w:val="uk-UA" w:eastAsia="en-US"/>
        </w:rPr>
        <w:t xml:space="preserve"> </w:t>
      </w:r>
      <w:r w:rsidRPr="00386098">
        <w:rPr>
          <w:rFonts w:ascii="Times New Roman CYR" w:eastAsiaTheme="minorHAnsi" w:hAnsi="Times New Roman CYR" w:cs="Times New Roman CYR"/>
          <w:sz w:val="28"/>
          <w:szCs w:val="28"/>
          <w:lang w:val="uk-UA" w:eastAsia="en-US"/>
        </w:rPr>
        <w:t>: Видавець Купрієнко С. А., 2013.</w:t>
      </w:r>
      <w:r w:rsidRPr="00386098">
        <w:rPr>
          <w:rFonts w:eastAsiaTheme="minorHAnsi"/>
          <w:sz w:val="28"/>
          <w:szCs w:val="28"/>
          <w:lang w:eastAsia="en-US"/>
        </w:rPr>
        <w:t xml:space="preserve"> 215 </w:t>
      </w:r>
      <w:r>
        <w:rPr>
          <w:rFonts w:ascii="Times New Roman CYR" w:eastAsiaTheme="minorHAnsi" w:hAnsi="Times New Roman CYR" w:cs="Times New Roman CYR"/>
          <w:sz w:val="28"/>
          <w:szCs w:val="28"/>
          <w:lang w:val="uk-UA" w:eastAsia="en-US"/>
        </w:rPr>
        <w:t xml:space="preserve">с. </w:t>
      </w:r>
    </w:p>
    <w:p w:rsidR="00E10813" w:rsidRDefault="00E10813" w:rsidP="002E0D1E">
      <w:pPr>
        <w:pStyle w:val="ac"/>
        <w:numPr>
          <w:ilvl w:val="0"/>
          <w:numId w:val="28"/>
        </w:numPr>
        <w:tabs>
          <w:tab w:val="left" w:pos="567"/>
        </w:tabs>
        <w:autoSpaceDE w:val="0"/>
        <w:autoSpaceDN w:val="0"/>
        <w:adjustRightInd w:val="0"/>
        <w:spacing w:line="360" w:lineRule="auto"/>
        <w:ind w:left="0" w:firstLine="851"/>
        <w:jc w:val="both"/>
        <w:rPr>
          <w:rFonts w:ascii="Times New Roman CYR" w:eastAsiaTheme="minorHAnsi" w:hAnsi="Times New Roman CYR" w:cs="Times New Roman CYR"/>
          <w:sz w:val="28"/>
          <w:szCs w:val="28"/>
          <w:lang w:val="uk-UA" w:eastAsia="en-US"/>
        </w:rPr>
      </w:pPr>
      <w:r w:rsidRPr="00002937">
        <w:rPr>
          <w:rFonts w:ascii="Times New Roman CYR" w:eastAsiaTheme="minorHAnsi" w:hAnsi="Times New Roman CYR" w:cs="Times New Roman CYR"/>
          <w:sz w:val="28"/>
          <w:szCs w:val="28"/>
          <w:lang w:val="uk-UA" w:eastAsia="en-US"/>
        </w:rPr>
        <w:t>Франке Г. Плоды Земли. пер. с нем. А. Н. Сладкова. М</w:t>
      </w:r>
      <w:r>
        <w:rPr>
          <w:rFonts w:ascii="Times New Roman CYR" w:eastAsiaTheme="minorHAnsi" w:hAnsi="Times New Roman CYR" w:cs="Times New Roman CYR"/>
          <w:sz w:val="28"/>
          <w:szCs w:val="28"/>
          <w:lang w:val="uk-UA" w:eastAsia="en-US"/>
        </w:rPr>
        <w:t>осква</w:t>
      </w:r>
      <w:r w:rsidRPr="00002937">
        <w:rPr>
          <w:rFonts w:ascii="Times New Roman CYR" w:eastAsiaTheme="minorHAnsi" w:hAnsi="Times New Roman CYR" w:cs="Times New Roman CYR"/>
          <w:sz w:val="28"/>
          <w:szCs w:val="28"/>
          <w:lang w:val="uk-UA" w:eastAsia="en-US"/>
        </w:rPr>
        <w:t xml:space="preserve"> : Мир , 1979. 270 с. </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ascii="Times New Roman CYR" w:eastAsiaTheme="minorHAnsi" w:hAnsi="Times New Roman CYR" w:cs="Times New Roman CYR"/>
          <w:sz w:val="28"/>
          <w:szCs w:val="28"/>
          <w:lang w:val="uk-UA" w:eastAsia="en-US"/>
        </w:rPr>
      </w:pPr>
      <w:r w:rsidRPr="00314279">
        <w:rPr>
          <w:noProof/>
          <w:sz w:val="28"/>
          <w:szCs w:val="28"/>
        </w:rPr>
        <w:t xml:space="preserve">В. В. Поліщук, І. В. Щерба Морфологічна класифікація культивованих в Україні представників роду Prunus L. </w:t>
      </w:r>
      <w:r w:rsidRPr="00314279">
        <w:rPr>
          <w:i/>
          <w:noProof/>
          <w:sz w:val="28"/>
          <w:szCs w:val="28"/>
        </w:rPr>
        <w:t>Вестник Уманского НУС</w:t>
      </w:r>
      <w:r w:rsidRPr="00314279">
        <w:rPr>
          <w:noProof/>
          <w:sz w:val="28"/>
          <w:szCs w:val="28"/>
        </w:rPr>
        <w:t>. 2016. №2.</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ascii="Times New Roman CYR" w:eastAsiaTheme="minorHAnsi" w:hAnsi="Times New Roman CYR" w:cs="Times New Roman CYR"/>
          <w:sz w:val="28"/>
          <w:szCs w:val="28"/>
          <w:lang w:val="uk-UA" w:eastAsia="en-US"/>
        </w:rPr>
      </w:pPr>
      <w:r w:rsidRPr="00314279">
        <w:rPr>
          <w:rFonts w:ascii="Times New Roman CYR" w:eastAsiaTheme="minorHAnsi" w:hAnsi="Times New Roman CYR" w:cs="Times New Roman CYR"/>
          <w:sz w:val="28"/>
          <w:szCs w:val="28"/>
          <w:lang w:val="en-US" w:eastAsia="en-US"/>
        </w:rPr>
        <w:t>Yi X. G. et al. Phylogeography and the population genetic structure of flowering cherry Cerasus serrulata (Rosaceae) in subtropical and temperate China</w:t>
      </w:r>
      <w:r w:rsidRPr="00314279">
        <w:rPr>
          <w:rFonts w:ascii="Times New Roman CYR" w:eastAsiaTheme="minorHAnsi" w:hAnsi="Times New Roman CYR" w:cs="Times New Roman CYR"/>
          <w:sz w:val="28"/>
          <w:szCs w:val="28"/>
          <w:lang w:val="uk-UA" w:eastAsia="en-US"/>
        </w:rPr>
        <w:t xml:space="preserve">. </w:t>
      </w:r>
      <w:r w:rsidRPr="00314279">
        <w:rPr>
          <w:rFonts w:ascii="Times New Roman CYR" w:eastAsiaTheme="minorHAnsi" w:hAnsi="Times New Roman CYR" w:cs="Times New Roman CYR"/>
          <w:i/>
          <w:sz w:val="28"/>
          <w:szCs w:val="28"/>
          <w:lang w:val="en-US" w:eastAsia="en-US"/>
        </w:rPr>
        <w:t>Ecology and Evolution</w:t>
      </w:r>
      <w:r w:rsidRPr="00314279">
        <w:rPr>
          <w:rFonts w:ascii="Times New Roman CYR" w:eastAsiaTheme="minorHAnsi" w:hAnsi="Times New Roman CYR" w:cs="Times New Roman CYR"/>
          <w:sz w:val="28"/>
          <w:szCs w:val="28"/>
          <w:lang w:val="en-US" w:eastAsia="en-US"/>
        </w:rPr>
        <w:t xml:space="preserve">. 2020. </w:t>
      </w:r>
      <w:r w:rsidRPr="00314279">
        <w:rPr>
          <w:rFonts w:ascii="Times New Roman CYR" w:eastAsiaTheme="minorHAnsi" w:hAnsi="Times New Roman CYR" w:cs="Times New Roman CYR"/>
          <w:sz w:val="28"/>
          <w:szCs w:val="28"/>
          <w:lang w:eastAsia="en-US"/>
        </w:rPr>
        <w:t>Т</w:t>
      </w:r>
      <w:r w:rsidRPr="00314279">
        <w:rPr>
          <w:rFonts w:ascii="Times New Roman CYR" w:eastAsiaTheme="minorHAnsi" w:hAnsi="Times New Roman CYR" w:cs="Times New Roman CYR"/>
          <w:sz w:val="28"/>
          <w:szCs w:val="28"/>
          <w:lang w:val="en-US" w:eastAsia="en-US"/>
        </w:rPr>
        <w:t xml:space="preserve">. 10. №. 20. </w:t>
      </w:r>
      <w:r w:rsidRPr="00314279">
        <w:rPr>
          <w:rFonts w:ascii="Times New Roman CYR" w:eastAsiaTheme="minorHAnsi" w:hAnsi="Times New Roman CYR" w:cs="Times New Roman CYR"/>
          <w:sz w:val="28"/>
          <w:szCs w:val="28"/>
          <w:lang w:eastAsia="en-US"/>
        </w:rPr>
        <w:t>С</w:t>
      </w:r>
      <w:r w:rsidRPr="00314279">
        <w:rPr>
          <w:rFonts w:ascii="Times New Roman CYR" w:eastAsiaTheme="minorHAnsi" w:hAnsi="Times New Roman CYR" w:cs="Times New Roman CYR"/>
          <w:sz w:val="28"/>
          <w:szCs w:val="28"/>
          <w:lang w:val="en-US" w:eastAsia="en-US"/>
        </w:rPr>
        <w:t>. 11262-11276.</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ascii="Times New Roman CYR" w:eastAsiaTheme="minorHAnsi" w:hAnsi="Times New Roman CYR" w:cs="Times New Roman CYR"/>
          <w:sz w:val="28"/>
          <w:szCs w:val="28"/>
          <w:lang w:val="uk-UA" w:eastAsia="en-US"/>
        </w:rPr>
      </w:pPr>
      <w:r w:rsidRPr="00314279">
        <w:rPr>
          <w:rFonts w:ascii="Times New Roman CYR" w:eastAsiaTheme="minorHAnsi" w:hAnsi="Times New Roman CYR" w:cs="Times New Roman CYR"/>
          <w:sz w:val="28"/>
          <w:szCs w:val="28"/>
          <w:lang w:val="uk-UA" w:eastAsia="en-US"/>
        </w:rPr>
        <w:t>Фукарек Ф., Мюллер Г., Шустер Р. Растительный мир Земли. пер. с нем. и предисл. А. Н. Сладкова. / под ред. Ф. Фукарека. Москва : Мир, 1982. 136 с.</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eastAsia="en-US"/>
        </w:rPr>
      </w:pPr>
      <w:r w:rsidRPr="00314279">
        <w:rPr>
          <w:rFonts w:ascii="Times New Roman CYR" w:eastAsiaTheme="minorHAnsi" w:hAnsi="Times New Roman CYR" w:cs="Times New Roman CYR"/>
          <w:sz w:val="28"/>
          <w:szCs w:val="28"/>
          <w:lang w:val="uk-UA" w:eastAsia="en-US"/>
        </w:rPr>
        <w:t xml:space="preserve">Третяк К.Д., Завгородня В.Г., Туровцев М.І., та ін. Вишня і черешня Київ : Урожай, 1990. </w:t>
      </w:r>
      <w:r w:rsidRPr="00314279">
        <w:rPr>
          <w:rFonts w:eastAsiaTheme="minorHAnsi"/>
          <w:sz w:val="28"/>
          <w:szCs w:val="28"/>
          <w:lang w:eastAsia="en-US"/>
        </w:rPr>
        <w:t xml:space="preserve">176 </w:t>
      </w:r>
      <w:r w:rsidRPr="00314279">
        <w:rPr>
          <w:rFonts w:ascii="Times New Roman CYR" w:eastAsiaTheme="minorHAnsi" w:hAnsi="Times New Roman CYR" w:cs="Times New Roman CYR"/>
          <w:sz w:val="28"/>
          <w:szCs w:val="28"/>
          <w:lang w:val="uk-UA" w:eastAsia="en-US"/>
        </w:rPr>
        <w:t>с.</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val="en-US" w:eastAsia="en-US"/>
        </w:rPr>
      </w:pPr>
      <w:r w:rsidRPr="00314279">
        <w:rPr>
          <w:rFonts w:eastAsiaTheme="minorHAnsi"/>
          <w:sz w:val="28"/>
          <w:szCs w:val="28"/>
          <w:lang w:val="en-US" w:eastAsia="en-US"/>
        </w:rPr>
        <w:t xml:space="preserve"> </w:t>
      </w:r>
      <w:r w:rsidRPr="00314279">
        <w:rPr>
          <w:rFonts w:ascii="Times New Roman CYR" w:eastAsiaTheme="minorHAnsi" w:hAnsi="Times New Roman CYR" w:cs="Times New Roman CYR"/>
          <w:sz w:val="28"/>
          <w:szCs w:val="28"/>
          <w:lang w:val="en-US" w:eastAsia="en-US"/>
        </w:rPr>
        <w:t>ZENG H., LONG J., LIU J. Cultivation Techniques of Good Green Flower Tree Species of Cerasus serrulata and Garden Applications</w:t>
      </w:r>
      <w:r w:rsidRPr="00314279">
        <w:rPr>
          <w:rFonts w:ascii="Times New Roman CYR" w:eastAsiaTheme="minorHAnsi" w:hAnsi="Times New Roman CYR" w:cs="Times New Roman CYR"/>
          <w:sz w:val="28"/>
          <w:szCs w:val="28"/>
          <w:lang w:val="uk-UA" w:eastAsia="en-US"/>
        </w:rPr>
        <w:t>.</w:t>
      </w:r>
      <w:r w:rsidRPr="00314279">
        <w:rPr>
          <w:rFonts w:ascii="Times New Roman CYR" w:eastAsiaTheme="minorHAnsi" w:hAnsi="Times New Roman CYR" w:cs="Times New Roman CYR"/>
          <w:sz w:val="28"/>
          <w:szCs w:val="28"/>
          <w:lang w:val="en-US" w:eastAsia="en-US"/>
        </w:rPr>
        <w:t xml:space="preserve"> </w:t>
      </w:r>
      <w:r w:rsidRPr="00314279">
        <w:rPr>
          <w:rFonts w:ascii="Times New Roman CYR" w:eastAsiaTheme="minorHAnsi" w:hAnsi="Times New Roman CYR" w:cs="Times New Roman CYR"/>
          <w:i/>
          <w:sz w:val="28"/>
          <w:szCs w:val="28"/>
          <w:lang w:val="en-US" w:eastAsia="en-US"/>
        </w:rPr>
        <w:t>Jiangxi Forestry Science and Technology</w:t>
      </w:r>
      <w:r w:rsidRPr="00314279">
        <w:rPr>
          <w:rFonts w:ascii="Times New Roman CYR" w:eastAsiaTheme="minorHAnsi" w:hAnsi="Times New Roman CYR" w:cs="Times New Roman CYR"/>
          <w:sz w:val="28"/>
          <w:szCs w:val="28"/>
          <w:lang w:val="en-US" w:eastAsia="en-US"/>
        </w:rPr>
        <w:t xml:space="preserve">. 2011. </w:t>
      </w:r>
      <w:r w:rsidRPr="00314279">
        <w:rPr>
          <w:rFonts w:ascii="Times New Roman CYR" w:eastAsiaTheme="minorHAnsi" w:hAnsi="Times New Roman CYR" w:cs="Times New Roman CYR"/>
          <w:sz w:val="28"/>
          <w:szCs w:val="28"/>
          <w:lang w:eastAsia="en-US"/>
        </w:rPr>
        <w:t>С</w:t>
      </w:r>
      <w:r w:rsidRPr="00314279">
        <w:rPr>
          <w:rFonts w:ascii="Times New Roman CYR" w:eastAsiaTheme="minorHAnsi" w:hAnsi="Times New Roman CYR" w:cs="Times New Roman CYR"/>
          <w:sz w:val="28"/>
          <w:szCs w:val="28"/>
          <w:lang w:val="en-US" w:eastAsia="en-US"/>
        </w:rPr>
        <w:t>. S1.</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eastAsia="en-US"/>
        </w:rPr>
      </w:pPr>
      <w:r w:rsidRPr="00314279">
        <w:rPr>
          <w:rFonts w:eastAsiaTheme="minorHAnsi"/>
          <w:sz w:val="28"/>
          <w:lang w:val="uk-UA" w:eastAsia="en-US"/>
        </w:rPr>
        <w:t>Колесников А. И.  Декоративная дендрология. Москва : Государственное издательство литературы по строительству, архитектуре и строительным материалам, 1960. 676с.</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val="en-US" w:eastAsia="en-US"/>
        </w:rPr>
      </w:pPr>
      <w:r w:rsidRPr="00314279">
        <w:rPr>
          <w:rFonts w:ascii="Times New Roman CYR" w:eastAsiaTheme="minorHAnsi" w:hAnsi="Times New Roman CYR" w:cs="Times New Roman CYR"/>
          <w:sz w:val="28"/>
          <w:szCs w:val="28"/>
          <w:lang w:val="uk-UA" w:eastAsia="en-US"/>
        </w:rPr>
        <w:t xml:space="preserve">Електроння енциклопедія «Світ рослин» : веб-сайт. </w:t>
      </w:r>
      <w:r w:rsidRPr="00314279">
        <w:rPr>
          <w:rFonts w:eastAsiaTheme="minorHAnsi"/>
          <w:sz w:val="28"/>
          <w:lang w:val="en-US" w:eastAsia="en-US"/>
        </w:rPr>
        <w:t>URL:</w:t>
      </w:r>
      <w:r w:rsidRPr="00314279">
        <w:rPr>
          <w:lang w:val="en-US"/>
        </w:rPr>
        <w:t xml:space="preserve"> </w:t>
      </w:r>
      <w:hyperlink r:id="rId50" w:history="1">
        <w:r w:rsidRPr="00314279">
          <w:rPr>
            <w:rFonts w:ascii="Times New Roman CYR" w:eastAsiaTheme="minorHAnsi" w:hAnsi="Times New Roman CYR" w:cs="Times New Roman CYR"/>
            <w:sz w:val="28"/>
            <w:szCs w:val="28"/>
            <w:lang w:val="en-US" w:eastAsia="en-US"/>
          </w:rPr>
          <w:t>http://svitroslun.com.ua/</w:t>
        </w:r>
      </w:hyperlink>
    </w:p>
    <w:p w:rsidR="00E10813" w:rsidRPr="00314279" w:rsidRDefault="00E10813" w:rsidP="002E0D1E">
      <w:pPr>
        <w:pStyle w:val="ac"/>
        <w:numPr>
          <w:ilvl w:val="0"/>
          <w:numId w:val="28"/>
        </w:numPr>
        <w:tabs>
          <w:tab w:val="left" w:pos="567"/>
        </w:tabs>
        <w:spacing w:line="360" w:lineRule="auto"/>
        <w:ind w:left="0" w:firstLine="851"/>
        <w:jc w:val="both"/>
        <w:rPr>
          <w:sz w:val="28"/>
          <w:szCs w:val="28"/>
          <w:lang w:val="uk-UA"/>
        </w:rPr>
      </w:pPr>
      <w:r w:rsidRPr="00314279">
        <w:rPr>
          <w:sz w:val="28"/>
          <w:szCs w:val="28"/>
          <w:lang w:val="en-US"/>
        </w:rPr>
        <w:t>Stepanov I., Balapanov I., Drygina A. Search of effective IRAP markers for sakura genotyping</w:t>
      </w:r>
      <w:r w:rsidRPr="00314279">
        <w:rPr>
          <w:sz w:val="28"/>
          <w:szCs w:val="28"/>
          <w:lang w:val="uk-UA"/>
        </w:rPr>
        <w:t>.</w:t>
      </w:r>
      <w:r w:rsidRPr="00314279">
        <w:rPr>
          <w:sz w:val="28"/>
          <w:szCs w:val="28"/>
          <w:lang w:val="en-US"/>
        </w:rPr>
        <w:t xml:space="preserve"> </w:t>
      </w:r>
      <w:r w:rsidRPr="00314279">
        <w:rPr>
          <w:i/>
          <w:sz w:val="28"/>
          <w:szCs w:val="28"/>
          <w:lang w:val="en-US"/>
        </w:rPr>
        <w:t>BIO Web of Conferences. – EDP Sciences</w:t>
      </w:r>
      <w:r w:rsidRPr="00314279">
        <w:rPr>
          <w:sz w:val="28"/>
          <w:szCs w:val="28"/>
          <w:lang w:val="uk-UA"/>
        </w:rPr>
        <w:t>.</w:t>
      </w:r>
      <w:r w:rsidRPr="00314279">
        <w:rPr>
          <w:sz w:val="28"/>
          <w:szCs w:val="28"/>
          <w:lang w:val="en-US"/>
        </w:rPr>
        <w:t xml:space="preserve"> 2020. </w:t>
      </w:r>
      <w:r w:rsidRPr="00314279">
        <w:rPr>
          <w:sz w:val="28"/>
          <w:szCs w:val="28"/>
        </w:rPr>
        <w:t>Т</w:t>
      </w:r>
      <w:r w:rsidRPr="00314279">
        <w:rPr>
          <w:sz w:val="28"/>
          <w:szCs w:val="28"/>
          <w:lang w:val="en-US"/>
        </w:rPr>
        <w:t xml:space="preserve">. 25. </w:t>
      </w:r>
      <w:r w:rsidRPr="00314279">
        <w:rPr>
          <w:sz w:val="28"/>
          <w:szCs w:val="28"/>
        </w:rPr>
        <w:t>С</w:t>
      </w:r>
      <w:r w:rsidRPr="00314279">
        <w:rPr>
          <w:sz w:val="28"/>
          <w:szCs w:val="28"/>
          <w:lang w:val="en-US"/>
        </w:rPr>
        <w:t>. 03006.</w:t>
      </w:r>
    </w:p>
    <w:p w:rsidR="00E10813" w:rsidRPr="00314279" w:rsidRDefault="00E10813" w:rsidP="002E0D1E">
      <w:pPr>
        <w:pStyle w:val="ac"/>
        <w:numPr>
          <w:ilvl w:val="0"/>
          <w:numId w:val="28"/>
        </w:numPr>
        <w:tabs>
          <w:tab w:val="left" w:pos="567"/>
        </w:tabs>
        <w:spacing w:line="360" w:lineRule="auto"/>
        <w:ind w:left="0" w:firstLine="851"/>
        <w:jc w:val="both"/>
        <w:rPr>
          <w:sz w:val="28"/>
          <w:szCs w:val="28"/>
          <w:lang w:val="en-US"/>
        </w:rPr>
      </w:pPr>
      <w:r w:rsidRPr="00314279">
        <w:rPr>
          <w:sz w:val="28"/>
          <w:szCs w:val="28"/>
          <w:lang w:val="en-US"/>
        </w:rPr>
        <w:t>LI Z. et al. The genome size determination of Cerasus serrulata</w:t>
      </w:r>
      <w:r w:rsidRPr="00314279">
        <w:rPr>
          <w:sz w:val="28"/>
          <w:szCs w:val="28"/>
          <w:lang w:val="uk-UA"/>
        </w:rPr>
        <w:t>.</w:t>
      </w:r>
      <w:r w:rsidRPr="00314279">
        <w:rPr>
          <w:sz w:val="28"/>
          <w:szCs w:val="28"/>
          <w:lang w:val="en-US"/>
        </w:rPr>
        <w:t xml:space="preserve"> </w:t>
      </w:r>
      <w:r w:rsidRPr="00314279">
        <w:rPr>
          <w:i/>
          <w:sz w:val="28"/>
          <w:szCs w:val="28"/>
          <w:lang w:val="en-US"/>
        </w:rPr>
        <w:t>Journal of Nanjing Forestry University (Natural Sciences Edition)</w:t>
      </w:r>
      <w:r w:rsidRPr="00314279">
        <w:rPr>
          <w:sz w:val="28"/>
          <w:szCs w:val="28"/>
          <w:lang w:val="en-US"/>
        </w:rPr>
        <w:t xml:space="preserve">. 2014. </w:t>
      </w:r>
      <w:r w:rsidRPr="00314279">
        <w:rPr>
          <w:sz w:val="28"/>
          <w:szCs w:val="28"/>
        </w:rPr>
        <w:t>С</w:t>
      </w:r>
      <w:r w:rsidRPr="00314279">
        <w:rPr>
          <w:sz w:val="28"/>
          <w:szCs w:val="28"/>
          <w:lang w:val="en-US"/>
        </w:rPr>
        <w:t>. S1.</w:t>
      </w:r>
    </w:p>
    <w:p w:rsidR="00E10813" w:rsidRPr="00314279" w:rsidRDefault="00E10813" w:rsidP="002E0D1E">
      <w:pPr>
        <w:pStyle w:val="ac"/>
        <w:numPr>
          <w:ilvl w:val="0"/>
          <w:numId w:val="28"/>
        </w:numPr>
        <w:tabs>
          <w:tab w:val="left" w:pos="567"/>
        </w:tabs>
        <w:spacing w:line="360" w:lineRule="auto"/>
        <w:ind w:left="0" w:firstLine="851"/>
        <w:jc w:val="both"/>
        <w:rPr>
          <w:sz w:val="28"/>
          <w:szCs w:val="28"/>
          <w:lang w:val="uk-UA"/>
        </w:rPr>
      </w:pPr>
      <w:r w:rsidRPr="00314279">
        <w:rPr>
          <w:sz w:val="28"/>
          <w:szCs w:val="28"/>
          <w:lang w:val="en-US"/>
        </w:rPr>
        <w:lastRenderedPageBreak/>
        <w:t>Mezhenskyj, V., &amp; Sychov</w:t>
      </w:r>
      <w:r w:rsidRPr="00314279">
        <w:rPr>
          <w:sz w:val="28"/>
          <w:szCs w:val="28"/>
        </w:rPr>
        <w:t>О</w:t>
      </w:r>
      <w:r w:rsidRPr="00314279">
        <w:rPr>
          <w:sz w:val="28"/>
          <w:szCs w:val="28"/>
          <w:lang w:val="en-US"/>
        </w:rPr>
        <w:t>. Introduction of a new Cerasus species and hybrids in Ukraine. </w:t>
      </w:r>
      <w:r w:rsidRPr="00314279">
        <w:rPr>
          <w:i/>
          <w:iCs/>
          <w:sz w:val="28"/>
          <w:szCs w:val="28"/>
          <w:lang w:val="en-US"/>
        </w:rPr>
        <w:t>Plant Introduction</w:t>
      </w:r>
      <w:r w:rsidRPr="00314279">
        <w:rPr>
          <w:sz w:val="28"/>
          <w:szCs w:val="28"/>
          <w:lang w:val="en-US"/>
        </w:rPr>
        <w:t>,</w:t>
      </w:r>
      <w:proofErr w:type="gramStart"/>
      <w:r w:rsidRPr="00314279">
        <w:rPr>
          <w:sz w:val="28"/>
          <w:szCs w:val="28"/>
          <w:lang w:val="en-US"/>
        </w:rPr>
        <w:t> </w:t>
      </w:r>
      <w:r w:rsidRPr="00314279">
        <w:rPr>
          <w:sz w:val="28"/>
          <w:szCs w:val="28"/>
          <w:lang w:val="uk-UA"/>
        </w:rPr>
        <w:t xml:space="preserve"> </w:t>
      </w:r>
      <w:r w:rsidRPr="00314279">
        <w:rPr>
          <w:sz w:val="28"/>
          <w:szCs w:val="28"/>
          <w:lang w:val="en-US"/>
        </w:rPr>
        <w:t>2009</w:t>
      </w:r>
      <w:proofErr w:type="gramEnd"/>
      <w:r w:rsidRPr="00314279">
        <w:rPr>
          <w:sz w:val="28"/>
          <w:szCs w:val="28"/>
          <w:lang w:val="en-US"/>
        </w:rPr>
        <w:t xml:space="preserve">. </w:t>
      </w:r>
      <w:r w:rsidRPr="00314279">
        <w:rPr>
          <w:sz w:val="28"/>
          <w:szCs w:val="28"/>
          <w:lang w:val="uk-UA"/>
        </w:rPr>
        <w:t xml:space="preserve">№ </w:t>
      </w:r>
      <w:r w:rsidRPr="00314279">
        <w:rPr>
          <w:iCs/>
          <w:sz w:val="28"/>
          <w:szCs w:val="28"/>
          <w:lang w:val="en-US"/>
        </w:rPr>
        <w:t>43</w:t>
      </w:r>
      <w:r w:rsidRPr="00314279">
        <w:rPr>
          <w:sz w:val="28"/>
          <w:szCs w:val="28"/>
          <w:lang w:val="en-US"/>
        </w:rPr>
        <w:t xml:space="preserve">, </w:t>
      </w:r>
      <w:r w:rsidRPr="00314279">
        <w:rPr>
          <w:sz w:val="28"/>
          <w:szCs w:val="28"/>
          <w:lang w:val="uk-UA"/>
        </w:rPr>
        <w:t xml:space="preserve"> Р. </w:t>
      </w:r>
      <w:r w:rsidRPr="00314279">
        <w:rPr>
          <w:sz w:val="28"/>
          <w:szCs w:val="28"/>
          <w:lang w:val="en-US"/>
        </w:rPr>
        <w:t>18-26. https://doi.org/10.5281/zenodo.2556006</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eastAsia="en-US"/>
        </w:rPr>
      </w:pPr>
      <w:r w:rsidRPr="00314279">
        <w:rPr>
          <w:rFonts w:ascii="Times New Roman CYR" w:eastAsiaTheme="minorHAnsi" w:hAnsi="Times New Roman CYR" w:cs="Times New Roman CYR"/>
          <w:sz w:val="28"/>
          <w:szCs w:val="28"/>
          <w:lang w:val="uk-UA" w:eastAsia="en-US"/>
        </w:rPr>
        <w:t>Братилова Н</w:t>
      </w:r>
      <w:r w:rsidRPr="00314279">
        <w:rPr>
          <w:rFonts w:ascii="Times New Roman CYR" w:eastAsiaTheme="minorHAnsi" w:hAnsi="Times New Roman CYR" w:cs="Times New Roman CYR"/>
          <w:sz w:val="28"/>
          <w:szCs w:val="28"/>
          <w:lang w:eastAsia="en-US"/>
        </w:rPr>
        <w:t>.</w:t>
      </w:r>
      <w:r w:rsidRPr="00314279">
        <w:rPr>
          <w:rFonts w:ascii="Times New Roman CYR" w:eastAsiaTheme="minorHAnsi" w:hAnsi="Times New Roman CYR" w:cs="Times New Roman CYR"/>
          <w:sz w:val="28"/>
          <w:szCs w:val="28"/>
          <w:lang w:val="uk-UA" w:eastAsia="en-US"/>
        </w:rPr>
        <w:t>П</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Матвеева Р</w:t>
      </w:r>
      <w:r w:rsidRPr="00314279">
        <w:rPr>
          <w:rFonts w:ascii="Times New Roman CYR" w:eastAsiaTheme="minorHAnsi" w:hAnsi="Times New Roman CYR" w:cs="Times New Roman CYR"/>
          <w:sz w:val="28"/>
          <w:szCs w:val="28"/>
          <w:lang w:eastAsia="en-US"/>
        </w:rPr>
        <w:t>.</w:t>
      </w:r>
      <w:r w:rsidRPr="00314279">
        <w:rPr>
          <w:rFonts w:ascii="Times New Roman CYR" w:eastAsiaTheme="minorHAnsi" w:hAnsi="Times New Roman CYR" w:cs="Times New Roman CYR"/>
          <w:sz w:val="28"/>
          <w:szCs w:val="28"/>
          <w:lang w:val="uk-UA" w:eastAsia="en-US"/>
        </w:rPr>
        <w:t>Н</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Буторова О</w:t>
      </w:r>
      <w:r w:rsidRPr="00314279">
        <w:rPr>
          <w:rFonts w:ascii="Times New Roman CYR" w:eastAsiaTheme="minorHAnsi" w:hAnsi="Times New Roman CYR" w:cs="Times New Roman CYR"/>
          <w:sz w:val="28"/>
          <w:szCs w:val="28"/>
          <w:lang w:eastAsia="en-US"/>
        </w:rPr>
        <w:t>.</w:t>
      </w:r>
      <w:r w:rsidRPr="00314279">
        <w:rPr>
          <w:rFonts w:ascii="Times New Roman CYR" w:eastAsiaTheme="minorHAnsi" w:hAnsi="Times New Roman CYR" w:cs="Times New Roman CYR"/>
          <w:sz w:val="28"/>
          <w:szCs w:val="28"/>
          <w:lang w:val="uk-UA" w:eastAsia="en-US"/>
        </w:rPr>
        <w:t>Ф</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Усова Е</w:t>
      </w:r>
      <w:r w:rsidRPr="00314279">
        <w:rPr>
          <w:rFonts w:ascii="Times New Roman CYR" w:eastAsiaTheme="minorHAnsi" w:hAnsi="Times New Roman CYR" w:cs="Times New Roman CYR"/>
          <w:sz w:val="28"/>
          <w:szCs w:val="28"/>
          <w:lang w:eastAsia="en-US"/>
        </w:rPr>
        <w:t>.</w:t>
      </w:r>
      <w:r w:rsidRPr="00314279">
        <w:rPr>
          <w:rFonts w:ascii="Times New Roman CYR" w:eastAsiaTheme="minorHAnsi" w:hAnsi="Times New Roman CYR" w:cs="Times New Roman CYR"/>
          <w:sz w:val="28"/>
          <w:szCs w:val="28"/>
          <w:lang w:val="uk-UA" w:eastAsia="en-US"/>
        </w:rPr>
        <w:t>А</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селекция</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растений</w:t>
      </w:r>
      <w:r w:rsidRPr="00314279">
        <w:rPr>
          <w:rFonts w:ascii="Times New Roman CYR" w:eastAsiaTheme="minorHAnsi" w:hAnsi="Times New Roman CYR" w:cs="Times New Roman CYR"/>
          <w:sz w:val="28"/>
          <w:szCs w:val="28"/>
          <w:lang w:eastAsia="en-US"/>
        </w:rPr>
        <w:t xml:space="preserve"> : </w:t>
      </w:r>
      <w:r w:rsidRPr="00314279">
        <w:rPr>
          <w:rFonts w:ascii="Times New Roman CYR" w:eastAsiaTheme="minorHAnsi" w:hAnsi="Times New Roman CYR" w:cs="Times New Roman CYR"/>
          <w:sz w:val="28"/>
          <w:szCs w:val="28"/>
          <w:lang w:val="uk-UA" w:eastAsia="en-US"/>
        </w:rPr>
        <w:t>уч</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пос</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Красноярск</w:t>
      </w:r>
      <w:r w:rsidRPr="00314279">
        <w:rPr>
          <w:rFonts w:ascii="Times New Roman CYR" w:eastAsiaTheme="minorHAnsi" w:hAnsi="Times New Roman CYR" w:cs="Times New Roman CYR"/>
          <w:sz w:val="28"/>
          <w:szCs w:val="28"/>
          <w:lang w:eastAsia="en-US"/>
        </w:rPr>
        <w:t xml:space="preserve"> : </w:t>
      </w:r>
      <w:r w:rsidRPr="00314279">
        <w:rPr>
          <w:rFonts w:ascii="Times New Roman CYR" w:eastAsiaTheme="minorHAnsi" w:hAnsi="Times New Roman CYR" w:cs="Times New Roman CYR"/>
          <w:sz w:val="28"/>
          <w:szCs w:val="28"/>
          <w:lang w:val="uk-UA" w:eastAsia="en-US"/>
        </w:rPr>
        <w:t>СибГУ</w:t>
      </w:r>
      <w:r w:rsidRPr="00314279">
        <w:rPr>
          <w:rFonts w:ascii="Times New Roman CYR" w:eastAsiaTheme="minorHAnsi" w:hAnsi="Times New Roman CYR" w:cs="Times New Roman CYR"/>
          <w:sz w:val="28"/>
          <w:szCs w:val="28"/>
          <w:lang w:eastAsia="en-US"/>
        </w:rPr>
        <w:t xml:space="preserve">, 2017. 69 </w:t>
      </w:r>
      <w:r w:rsidRPr="00314279">
        <w:rPr>
          <w:rFonts w:ascii="Times New Roman CYR" w:eastAsiaTheme="minorHAnsi" w:hAnsi="Times New Roman CYR" w:cs="Times New Roman CYR"/>
          <w:sz w:val="28"/>
          <w:szCs w:val="28"/>
          <w:lang w:val="uk-UA" w:eastAsia="en-US"/>
        </w:rPr>
        <w:t>с</w:t>
      </w:r>
      <w:r w:rsidRPr="00314279">
        <w:rPr>
          <w:rFonts w:ascii="Times New Roman CYR" w:eastAsiaTheme="minorHAnsi" w:hAnsi="Times New Roman CYR" w:cs="Times New Roman CYR"/>
          <w:sz w:val="28"/>
          <w:szCs w:val="28"/>
          <w:lang w:eastAsia="en-US"/>
        </w:rPr>
        <w:t>.</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eastAsia="en-US"/>
        </w:rPr>
      </w:pPr>
      <w:r w:rsidRPr="00314279">
        <w:rPr>
          <w:rFonts w:ascii="Times New Roman CYR" w:eastAsiaTheme="minorHAnsi" w:hAnsi="Times New Roman CYR" w:cs="Times New Roman CYR"/>
          <w:sz w:val="28"/>
          <w:szCs w:val="28"/>
          <w:lang w:val="uk-UA" w:eastAsia="en-US"/>
        </w:rPr>
        <w:t xml:space="preserve">Гартман Х.Т., Кестер Д.Е. Размножение садовых растений. Москва : Сельхозиздат. </w:t>
      </w:r>
      <w:r w:rsidRPr="00314279">
        <w:rPr>
          <w:rFonts w:eastAsiaTheme="minorHAnsi"/>
          <w:sz w:val="28"/>
          <w:szCs w:val="28"/>
          <w:lang w:val="en-US" w:eastAsia="en-US"/>
        </w:rPr>
        <w:t xml:space="preserve">1963. 471 </w:t>
      </w:r>
      <w:r w:rsidRPr="00314279">
        <w:rPr>
          <w:rFonts w:ascii="Times New Roman CYR" w:eastAsiaTheme="minorHAnsi" w:hAnsi="Times New Roman CYR" w:cs="Times New Roman CYR"/>
          <w:sz w:val="28"/>
          <w:szCs w:val="28"/>
          <w:lang w:val="uk-UA" w:eastAsia="en-US"/>
        </w:rPr>
        <w:t>с.</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eastAsia="en-US"/>
        </w:rPr>
      </w:pPr>
      <w:r w:rsidRPr="00314279">
        <w:rPr>
          <w:rFonts w:ascii="Times New Roman CYR" w:eastAsiaTheme="minorHAnsi" w:hAnsi="Times New Roman CYR" w:cs="Times New Roman CYR"/>
          <w:sz w:val="28"/>
          <w:szCs w:val="28"/>
          <w:lang w:val="uk-UA" w:eastAsia="en-US"/>
        </w:rPr>
        <w:t xml:space="preserve">Бондорина И. А. Принципы повышения декоративных свойств древесных растений методами прививки : автореф. дис. ... канд. биол. наук : </w:t>
      </w:r>
      <w:r w:rsidRPr="00314279">
        <w:rPr>
          <w:rFonts w:ascii="Times New Roman CYR" w:eastAsiaTheme="minorHAnsi" w:hAnsi="Times New Roman CYR" w:cs="Times New Roman CYR"/>
          <w:sz w:val="28"/>
          <w:szCs w:val="28"/>
          <w:lang w:eastAsia="en-US"/>
        </w:rPr>
        <w:t>03.00.05</w:t>
      </w:r>
      <w:r w:rsidRPr="00314279">
        <w:rPr>
          <w:rFonts w:ascii="Times New Roman CYR" w:eastAsiaTheme="minorHAnsi" w:hAnsi="Times New Roman CYR" w:cs="Times New Roman CYR"/>
          <w:sz w:val="28"/>
          <w:szCs w:val="28"/>
          <w:lang w:val="uk-UA" w:eastAsia="en-US"/>
        </w:rPr>
        <w:t>. Москва, 2000. 21 с.</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eastAsia="en-US"/>
        </w:rPr>
      </w:pPr>
      <w:r w:rsidRPr="00314279">
        <w:rPr>
          <w:rFonts w:ascii="Times New Roman CYR" w:eastAsiaTheme="minorHAnsi" w:hAnsi="Times New Roman CYR" w:cs="Times New Roman CYR"/>
          <w:sz w:val="28"/>
          <w:szCs w:val="28"/>
          <w:lang w:val="uk-UA" w:eastAsia="en-US"/>
        </w:rPr>
        <w:t>Новосельцена Д. И., Смирнов Н. А. Справочник по лесным питомникам, Москва : Лесн. пром-сть, 1983. 280 с.</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eastAsia="en-US"/>
        </w:rPr>
      </w:pPr>
      <w:r w:rsidRPr="00314279">
        <w:rPr>
          <w:rFonts w:ascii="Times New Roman CYR" w:eastAsiaTheme="minorHAnsi" w:hAnsi="Times New Roman CYR" w:cs="Times New Roman CYR"/>
          <w:sz w:val="28"/>
          <w:szCs w:val="28"/>
          <w:lang w:val="uk-UA" w:eastAsia="en-US"/>
        </w:rPr>
        <w:t xml:space="preserve">Бондорина И. А. Диагностика совместимости компонентов прививки. </w:t>
      </w:r>
      <w:r w:rsidRPr="00314279">
        <w:rPr>
          <w:rFonts w:ascii="Times New Roman CYR" w:eastAsiaTheme="minorHAnsi" w:hAnsi="Times New Roman CYR" w:cs="Times New Roman CYR"/>
          <w:i/>
          <w:sz w:val="28"/>
          <w:szCs w:val="28"/>
          <w:lang w:val="uk-UA" w:eastAsia="en-US"/>
        </w:rPr>
        <w:t>Научный журнал КубГАУ</w:t>
      </w:r>
      <w:r w:rsidRPr="00314279">
        <w:rPr>
          <w:rFonts w:ascii="Times New Roman CYR" w:eastAsiaTheme="minorHAnsi" w:hAnsi="Times New Roman CYR" w:cs="Times New Roman CYR"/>
          <w:sz w:val="28"/>
          <w:szCs w:val="28"/>
          <w:lang w:val="uk-UA" w:eastAsia="en-US"/>
        </w:rPr>
        <w:t xml:space="preserve">, </w:t>
      </w:r>
      <w:r w:rsidRPr="00314279">
        <w:rPr>
          <w:rFonts w:eastAsiaTheme="minorHAnsi"/>
          <w:sz w:val="28"/>
          <w:szCs w:val="28"/>
          <w:lang w:eastAsia="en-US"/>
        </w:rPr>
        <w:t>2011</w:t>
      </w:r>
      <w:r w:rsidRPr="00314279">
        <w:rPr>
          <w:rFonts w:eastAsiaTheme="minorHAnsi"/>
          <w:sz w:val="28"/>
          <w:szCs w:val="28"/>
          <w:lang w:val="uk-UA" w:eastAsia="en-US"/>
        </w:rPr>
        <w:t xml:space="preserve">. </w:t>
      </w:r>
      <w:r w:rsidRPr="00314279">
        <w:rPr>
          <w:rFonts w:ascii="Segoe UI Symbol" w:eastAsiaTheme="minorHAnsi" w:hAnsi="Segoe UI Symbol" w:cs="Segoe UI Symbol"/>
          <w:sz w:val="28"/>
          <w:szCs w:val="28"/>
          <w:lang w:eastAsia="en-US"/>
        </w:rPr>
        <w:t>№</w:t>
      </w:r>
      <w:r w:rsidRPr="00314279">
        <w:rPr>
          <w:rFonts w:eastAsiaTheme="minorHAnsi"/>
          <w:sz w:val="28"/>
          <w:szCs w:val="28"/>
          <w:lang w:eastAsia="en-US"/>
        </w:rPr>
        <w:t>71</w:t>
      </w:r>
      <w:r w:rsidRPr="00314279">
        <w:rPr>
          <w:rFonts w:eastAsiaTheme="minorHAnsi"/>
          <w:sz w:val="28"/>
          <w:szCs w:val="28"/>
          <w:lang w:val="uk-UA" w:eastAsia="en-US"/>
        </w:rPr>
        <w:t>. С</w:t>
      </w:r>
      <w:r w:rsidRPr="00314279">
        <w:rPr>
          <w:rFonts w:ascii="Times New Roman CYR" w:eastAsiaTheme="minorHAnsi" w:hAnsi="Times New Roman CYR" w:cs="Times New Roman CYR"/>
          <w:sz w:val="28"/>
          <w:szCs w:val="28"/>
          <w:lang w:val="uk-UA" w:eastAsia="en-US"/>
        </w:rPr>
        <w:t>. 1–13.</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ascii="Times New Roman CYR" w:eastAsiaTheme="minorHAnsi" w:hAnsi="Times New Roman CYR" w:cs="Times New Roman CYR"/>
          <w:sz w:val="28"/>
          <w:szCs w:val="28"/>
          <w:lang w:val="uk-UA" w:eastAsia="en-US"/>
        </w:rPr>
      </w:pPr>
      <w:r w:rsidRPr="00314279">
        <w:rPr>
          <w:rFonts w:ascii="Times New Roman CYR" w:eastAsiaTheme="minorHAnsi" w:hAnsi="Times New Roman CYR" w:cs="Times New Roman CYR"/>
          <w:sz w:val="28"/>
          <w:szCs w:val="28"/>
          <w:lang w:val="uk-UA" w:eastAsia="en-US"/>
        </w:rPr>
        <w:t>Коновалов Ю.Б. Общая селекция растений: учебник для ВУЗов. Москва : РГАУ-МСХА им. К.А.Тимирязева, 2011. 395 с.</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ascii="Times New Roman CYR" w:eastAsiaTheme="minorHAnsi" w:hAnsi="Times New Roman CYR" w:cs="Times New Roman CYR"/>
          <w:sz w:val="28"/>
          <w:szCs w:val="28"/>
          <w:lang w:val="en-US" w:eastAsia="en-US"/>
        </w:rPr>
      </w:pPr>
      <w:r w:rsidRPr="00314279">
        <w:rPr>
          <w:rFonts w:ascii="Times New Roman CYR" w:eastAsiaTheme="minorHAnsi" w:hAnsi="Times New Roman CYR" w:cs="Times New Roman CYR"/>
          <w:sz w:val="28"/>
          <w:szCs w:val="28"/>
          <w:lang w:val="uk-UA" w:eastAsia="en-US"/>
        </w:rPr>
        <w:t>Про</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затвердження</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Правил</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утримання</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зелених</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насаджень</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у</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населених</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пунктах</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України </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наказ</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Міністерства</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будівництва</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архітектури</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та</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житлово</w:t>
      </w:r>
      <w:r w:rsidRPr="00314279">
        <w:rPr>
          <w:rFonts w:ascii="Times New Roman CYR" w:eastAsiaTheme="minorHAnsi" w:hAnsi="Times New Roman CYR" w:cs="Times New Roman CYR"/>
          <w:sz w:val="28"/>
          <w:szCs w:val="28"/>
          <w:lang w:eastAsia="en-US"/>
        </w:rPr>
        <w:t>-</w:t>
      </w:r>
      <w:r w:rsidRPr="00314279">
        <w:rPr>
          <w:rFonts w:ascii="Times New Roman CYR" w:eastAsiaTheme="minorHAnsi" w:hAnsi="Times New Roman CYR" w:cs="Times New Roman CYR"/>
          <w:sz w:val="28"/>
          <w:szCs w:val="28"/>
          <w:lang w:val="uk-UA" w:eastAsia="en-US"/>
        </w:rPr>
        <w:t>комунального</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господарства</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України</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від</w:t>
      </w:r>
      <w:r w:rsidRPr="00314279">
        <w:rPr>
          <w:rFonts w:ascii="Times New Roman CYR" w:eastAsiaTheme="minorHAnsi" w:hAnsi="Times New Roman CYR" w:cs="Times New Roman CYR"/>
          <w:sz w:val="28"/>
          <w:szCs w:val="28"/>
          <w:lang w:eastAsia="en-US"/>
        </w:rPr>
        <w:t xml:space="preserve"> 10.04.2006 </w:t>
      </w:r>
      <w:r w:rsidRPr="00314279">
        <w:rPr>
          <w:rFonts w:ascii="Times New Roman CYR" w:eastAsiaTheme="minorHAnsi" w:hAnsi="Times New Roman CYR" w:cs="Times New Roman CYR"/>
          <w:sz w:val="28"/>
          <w:szCs w:val="28"/>
          <w:lang w:val="uk-UA" w:eastAsia="en-US"/>
        </w:rPr>
        <w:t>р</w:t>
      </w:r>
      <w:r w:rsidRPr="00314279">
        <w:rPr>
          <w:rFonts w:ascii="Times New Roman CYR" w:eastAsiaTheme="minorHAnsi" w:hAnsi="Times New Roman CYR" w:cs="Times New Roman CYR"/>
          <w:sz w:val="28"/>
          <w:szCs w:val="28"/>
          <w:lang w:eastAsia="en-US"/>
        </w:rPr>
        <w:t xml:space="preserve">. </w:t>
      </w:r>
      <w:r w:rsidRPr="00314279">
        <w:rPr>
          <w:rFonts w:ascii="Segoe UI Symbol" w:eastAsiaTheme="minorHAnsi" w:hAnsi="Segoe UI Symbol" w:cs="Segoe UI Symbol"/>
          <w:sz w:val="28"/>
          <w:szCs w:val="28"/>
          <w:lang w:eastAsia="en-US"/>
        </w:rPr>
        <w:t>№</w:t>
      </w:r>
      <w:r w:rsidRPr="00314279">
        <w:rPr>
          <w:rFonts w:ascii="Times New Roman CYR" w:eastAsiaTheme="minorHAnsi" w:hAnsi="Times New Roman CYR" w:cs="Times New Roman CYR"/>
          <w:sz w:val="28"/>
          <w:szCs w:val="28"/>
          <w:lang w:eastAsia="en-US"/>
        </w:rPr>
        <w:t xml:space="preserve"> 105. </w:t>
      </w:r>
      <w:r w:rsidRPr="00314279">
        <w:rPr>
          <w:rFonts w:ascii="Times New Roman CYR" w:eastAsiaTheme="minorHAnsi" w:hAnsi="Times New Roman CYR" w:cs="Times New Roman CYR"/>
          <w:i/>
          <w:sz w:val="28"/>
          <w:szCs w:val="28"/>
          <w:lang w:eastAsia="en-US"/>
        </w:rPr>
        <w:t>Офіційний вісник України</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en-US" w:eastAsia="en-US"/>
        </w:rPr>
        <w:t>20</w:t>
      </w:r>
      <w:r w:rsidRPr="00314279">
        <w:rPr>
          <w:rFonts w:ascii="Times New Roman CYR" w:eastAsiaTheme="minorHAnsi" w:hAnsi="Times New Roman CYR" w:cs="Times New Roman CYR"/>
          <w:sz w:val="28"/>
          <w:szCs w:val="28"/>
          <w:lang w:val="uk-UA" w:eastAsia="en-US"/>
        </w:rPr>
        <w:t>06</w:t>
      </w:r>
      <w:r w:rsidRPr="00314279">
        <w:rPr>
          <w:rFonts w:ascii="Times New Roman CYR" w:eastAsiaTheme="minorHAnsi" w:hAnsi="Times New Roman CYR" w:cs="Times New Roman CYR"/>
          <w:sz w:val="28"/>
          <w:szCs w:val="28"/>
          <w:lang w:val="en-US" w:eastAsia="en-US"/>
        </w:rPr>
        <w:t xml:space="preserve">. № </w:t>
      </w:r>
      <w:r w:rsidRPr="00314279">
        <w:rPr>
          <w:rFonts w:ascii="Times New Roman CYR" w:eastAsiaTheme="minorHAnsi" w:hAnsi="Times New Roman CYR" w:cs="Times New Roman CYR"/>
          <w:sz w:val="28"/>
          <w:szCs w:val="28"/>
          <w:lang w:val="uk-UA" w:eastAsia="en-US"/>
        </w:rPr>
        <w:t>31</w:t>
      </w:r>
      <w:r w:rsidRPr="00314279">
        <w:rPr>
          <w:rFonts w:ascii="Times New Roman CYR" w:eastAsiaTheme="minorHAnsi" w:hAnsi="Times New Roman CYR" w:cs="Times New Roman CYR"/>
          <w:sz w:val="28"/>
          <w:szCs w:val="28"/>
          <w:lang w:val="en-US" w:eastAsia="en-US"/>
        </w:rPr>
        <w:t xml:space="preserve">. </w:t>
      </w:r>
      <w:r w:rsidRPr="00314279">
        <w:rPr>
          <w:rFonts w:ascii="Times New Roman CYR" w:eastAsiaTheme="minorHAnsi" w:hAnsi="Times New Roman CYR" w:cs="Times New Roman CYR"/>
          <w:sz w:val="28"/>
          <w:szCs w:val="28"/>
          <w:lang w:eastAsia="en-US"/>
        </w:rPr>
        <w:t>С</w:t>
      </w:r>
      <w:r w:rsidRPr="00314279">
        <w:rPr>
          <w:rFonts w:ascii="Times New Roman CYR" w:eastAsiaTheme="minorHAnsi" w:hAnsi="Times New Roman CYR" w:cs="Times New Roman CYR"/>
          <w:sz w:val="28"/>
          <w:szCs w:val="28"/>
          <w:lang w:val="en-US" w:eastAsia="en-US"/>
        </w:rPr>
        <w:t xml:space="preserve">. </w:t>
      </w:r>
      <w:r w:rsidRPr="00314279">
        <w:rPr>
          <w:rFonts w:ascii="Times New Roman CYR" w:eastAsiaTheme="minorHAnsi" w:hAnsi="Times New Roman CYR" w:cs="Times New Roman CYR"/>
          <w:sz w:val="28"/>
          <w:szCs w:val="28"/>
          <w:lang w:val="uk-UA" w:eastAsia="en-US"/>
        </w:rPr>
        <w:t>415</w:t>
      </w:r>
      <w:r w:rsidRPr="00314279">
        <w:rPr>
          <w:rFonts w:ascii="Times New Roman CYR" w:eastAsiaTheme="minorHAnsi" w:hAnsi="Times New Roman CYR" w:cs="Times New Roman CYR"/>
          <w:sz w:val="28"/>
          <w:szCs w:val="28"/>
          <w:lang w:val="en-US" w:eastAsia="en-US"/>
        </w:rPr>
        <w:t>.</w:t>
      </w:r>
      <w:r w:rsidRPr="00314279">
        <w:rPr>
          <w:rFonts w:ascii="Times New Roman CYR" w:eastAsiaTheme="minorHAnsi" w:hAnsi="Times New Roman CYR" w:cs="Times New Roman CYR"/>
          <w:sz w:val="28"/>
          <w:szCs w:val="28"/>
          <w:lang w:val="uk-UA" w:eastAsia="en-US"/>
        </w:rPr>
        <w:t xml:space="preserve"> Ст. 2276 </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val="en-US" w:eastAsia="en-US"/>
        </w:rPr>
      </w:pPr>
      <w:r w:rsidRPr="00314279">
        <w:rPr>
          <w:rFonts w:eastAsiaTheme="minorHAnsi"/>
          <w:sz w:val="28"/>
          <w:lang w:val="uk-UA" w:eastAsia="en-US"/>
        </w:rPr>
        <w:t xml:space="preserve">Електронний довідник </w:t>
      </w:r>
      <w:r w:rsidRPr="00314279">
        <w:rPr>
          <w:rFonts w:eastAsiaTheme="minorHAnsi"/>
          <w:sz w:val="28"/>
          <w:lang w:val="en-US" w:eastAsia="en-US"/>
        </w:rPr>
        <w:t>Agronomu</w:t>
      </w:r>
      <w:r w:rsidRPr="00314279">
        <w:rPr>
          <w:rFonts w:eastAsiaTheme="minorHAnsi"/>
          <w:sz w:val="28"/>
          <w:lang w:eastAsia="en-US"/>
        </w:rPr>
        <w:t>.</w:t>
      </w:r>
      <w:r w:rsidRPr="00314279">
        <w:rPr>
          <w:rFonts w:eastAsiaTheme="minorHAnsi"/>
          <w:sz w:val="28"/>
          <w:lang w:val="en-US" w:eastAsia="en-US"/>
        </w:rPr>
        <w:t>com</w:t>
      </w:r>
      <w:r w:rsidRPr="00314279">
        <w:rPr>
          <w:rFonts w:eastAsiaTheme="minorHAnsi"/>
          <w:sz w:val="28"/>
          <w:lang w:val="uk-UA" w:eastAsia="en-US"/>
        </w:rPr>
        <w:t xml:space="preserve"> : веб-сайт.</w:t>
      </w:r>
      <w:r w:rsidRPr="00314279">
        <w:rPr>
          <w:rFonts w:eastAsiaTheme="minorHAnsi"/>
          <w:sz w:val="28"/>
          <w:lang w:eastAsia="en-US"/>
        </w:rPr>
        <w:t xml:space="preserve"> </w:t>
      </w:r>
      <w:r w:rsidRPr="00314279">
        <w:rPr>
          <w:rFonts w:eastAsiaTheme="minorHAnsi"/>
          <w:sz w:val="28"/>
          <w:lang w:val="en-US" w:eastAsia="en-US"/>
        </w:rPr>
        <w:t>URL:</w:t>
      </w:r>
      <w:r w:rsidRPr="00314279">
        <w:rPr>
          <w:rFonts w:eastAsiaTheme="minorHAnsi"/>
          <w:sz w:val="28"/>
          <w:lang w:val="uk-UA" w:eastAsia="en-US"/>
        </w:rPr>
        <w:t xml:space="preserve"> </w:t>
      </w:r>
      <w:r w:rsidRPr="00314279">
        <w:rPr>
          <w:rFonts w:eastAsiaTheme="minorHAnsi"/>
          <w:sz w:val="28"/>
          <w:lang w:val="en-US" w:eastAsia="en-US"/>
        </w:rPr>
        <w:t xml:space="preserve">https://agronomu.com/bok/579-chereshnya-regina.html </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ascii="Times New Roman CYR" w:eastAsiaTheme="minorHAnsi" w:hAnsi="Times New Roman CYR" w:cs="Times New Roman CYR"/>
          <w:sz w:val="28"/>
          <w:szCs w:val="28"/>
          <w:lang w:eastAsia="en-US"/>
        </w:rPr>
      </w:pPr>
      <w:r w:rsidRPr="00314279">
        <w:rPr>
          <w:rFonts w:ascii="Times New Roman CYR" w:eastAsiaTheme="minorHAnsi" w:hAnsi="Times New Roman CYR" w:cs="Times New Roman CYR"/>
          <w:sz w:val="28"/>
          <w:szCs w:val="28"/>
          <w:lang w:eastAsia="en-US"/>
        </w:rPr>
        <w:t xml:space="preserve">Кузнецова А. П. и др. ИЗУЧЕНИЕ ФОРМ ПОДВОЕВ ДЛЯ САКУР </w:t>
      </w:r>
      <w:r w:rsidRPr="00314279">
        <w:rPr>
          <w:rFonts w:ascii="Times New Roman CYR" w:eastAsiaTheme="minorHAnsi" w:hAnsi="Times New Roman CYR" w:cs="Times New Roman CYR"/>
          <w:i/>
          <w:sz w:val="28"/>
          <w:szCs w:val="28"/>
          <w:lang w:eastAsia="en-US"/>
        </w:rPr>
        <w:t>Новости науки в АПК</w:t>
      </w:r>
      <w:r w:rsidRPr="00314279">
        <w:rPr>
          <w:rFonts w:ascii="Times New Roman CYR" w:eastAsiaTheme="minorHAnsi" w:hAnsi="Times New Roman CYR" w:cs="Times New Roman CYR"/>
          <w:sz w:val="28"/>
          <w:szCs w:val="28"/>
          <w:lang w:eastAsia="en-US"/>
        </w:rPr>
        <w:t>. 2019. Т. 2. №. 1. С. 84-89.</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ascii="Times New Roman CYR" w:eastAsiaTheme="minorHAnsi" w:hAnsi="Times New Roman CYR" w:cs="Times New Roman CYR"/>
          <w:sz w:val="28"/>
          <w:szCs w:val="28"/>
          <w:lang w:val="en-US" w:eastAsia="en-US"/>
        </w:rPr>
      </w:pPr>
      <w:r w:rsidRPr="00314279">
        <w:rPr>
          <w:rFonts w:ascii="Times New Roman CYR" w:eastAsiaTheme="minorHAnsi" w:hAnsi="Times New Roman CYR" w:cs="Times New Roman CYR"/>
          <w:sz w:val="28"/>
          <w:szCs w:val="28"/>
          <w:lang w:val="en-US" w:eastAsia="en-US"/>
        </w:rPr>
        <w:t>Phillips W. D. et al. Reproductive Biology, Tissue Culture, and Taxonomy of Selected Nursery Crops. 2016.</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ascii="Times New Roman CYR" w:eastAsiaTheme="minorHAnsi" w:hAnsi="Times New Roman CYR" w:cs="Times New Roman CYR"/>
          <w:sz w:val="28"/>
          <w:szCs w:val="28"/>
          <w:lang w:eastAsia="en-US"/>
        </w:rPr>
      </w:pPr>
      <w:r w:rsidRPr="00314279">
        <w:rPr>
          <w:rFonts w:ascii="Times New Roman CYR" w:eastAsiaTheme="minorHAnsi" w:hAnsi="Times New Roman CYR" w:cs="Times New Roman CYR"/>
          <w:sz w:val="28"/>
          <w:szCs w:val="28"/>
          <w:lang w:val="uk-UA" w:eastAsia="en-US"/>
        </w:rPr>
        <w:t>Коваленко</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Н</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Н</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Тыщенко</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Е</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Л</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Перспективные</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интродуцированные</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формы</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и</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сорта</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вишни</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en-US" w:eastAsia="en-US"/>
        </w:rPr>
        <w:t>Cerasus</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en-US" w:eastAsia="en-US"/>
        </w:rPr>
        <w:t>Mill</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для</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озеленения</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на</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юге</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России</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i/>
          <w:sz w:val="28"/>
          <w:szCs w:val="28"/>
          <w:lang w:val="uk-UA" w:eastAsia="en-US"/>
        </w:rPr>
        <w:t>Плодоводство</w:t>
      </w:r>
      <w:r w:rsidRPr="00314279">
        <w:rPr>
          <w:rFonts w:ascii="Times New Roman CYR" w:eastAsiaTheme="minorHAnsi" w:hAnsi="Times New Roman CYR" w:cs="Times New Roman CYR"/>
          <w:i/>
          <w:sz w:val="28"/>
          <w:szCs w:val="28"/>
          <w:lang w:eastAsia="en-US"/>
        </w:rPr>
        <w:t xml:space="preserve"> </w:t>
      </w:r>
      <w:r w:rsidRPr="00314279">
        <w:rPr>
          <w:rFonts w:ascii="Times New Roman CYR" w:eastAsiaTheme="minorHAnsi" w:hAnsi="Times New Roman CYR" w:cs="Times New Roman CYR"/>
          <w:i/>
          <w:sz w:val="28"/>
          <w:szCs w:val="28"/>
          <w:lang w:val="uk-UA" w:eastAsia="en-US"/>
        </w:rPr>
        <w:t>и</w:t>
      </w:r>
      <w:r w:rsidRPr="00314279">
        <w:rPr>
          <w:rFonts w:ascii="Times New Roman CYR" w:eastAsiaTheme="minorHAnsi" w:hAnsi="Times New Roman CYR" w:cs="Times New Roman CYR"/>
          <w:i/>
          <w:sz w:val="28"/>
          <w:szCs w:val="28"/>
          <w:lang w:eastAsia="en-US"/>
        </w:rPr>
        <w:t xml:space="preserve"> </w:t>
      </w:r>
      <w:r w:rsidRPr="00314279">
        <w:rPr>
          <w:rFonts w:ascii="Times New Roman CYR" w:eastAsiaTheme="minorHAnsi" w:hAnsi="Times New Roman CYR" w:cs="Times New Roman CYR"/>
          <w:i/>
          <w:sz w:val="28"/>
          <w:szCs w:val="28"/>
          <w:lang w:val="uk-UA" w:eastAsia="en-US"/>
        </w:rPr>
        <w:t>виноградарство</w:t>
      </w:r>
      <w:r w:rsidRPr="00314279">
        <w:rPr>
          <w:rFonts w:ascii="Times New Roman CYR" w:eastAsiaTheme="minorHAnsi" w:hAnsi="Times New Roman CYR" w:cs="Times New Roman CYR"/>
          <w:i/>
          <w:sz w:val="28"/>
          <w:szCs w:val="28"/>
          <w:lang w:eastAsia="en-US"/>
        </w:rPr>
        <w:t xml:space="preserve"> </w:t>
      </w:r>
      <w:r w:rsidRPr="00314279">
        <w:rPr>
          <w:rFonts w:ascii="Times New Roman CYR" w:eastAsiaTheme="minorHAnsi" w:hAnsi="Times New Roman CYR" w:cs="Times New Roman CYR"/>
          <w:i/>
          <w:sz w:val="28"/>
          <w:szCs w:val="28"/>
          <w:lang w:val="uk-UA" w:eastAsia="en-US"/>
        </w:rPr>
        <w:t>Юга</w:t>
      </w:r>
      <w:r w:rsidRPr="00314279">
        <w:rPr>
          <w:rFonts w:ascii="Times New Roman CYR" w:eastAsiaTheme="minorHAnsi" w:hAnsi="Times New Roman CYR" w:cs="Times New Roman CYR"/>
          <w:i/>
          <w:sz w:val="28"/>
          <w:szCs w:val="28"/>
          <w:lang w:eastAsia="en-US"/>
        </w:rPr>
        <w:t xml:space="preserve"> </w:t>
      </w:r>
      <w:r w:rsidRPr="00314279">
        <w:rPr>
          <w:rFonts w:ascii="Times New Roman CYR" w:eastAsiaTheme="minorHAnsi" w:hAnsi="Times New Roman CYR" w:cs="Times New Roman CYR"/>
          <w:i/>
          <w:sz w:val="28"/>
          <w:szCs w:val="28"/>
          <w:lang w:val="uk-UA" w:eastAsia="en-US"/>
        </w:rPr>
        <w:t>России</w:t>
      </w:r>
      <w:r w:rsidRPr="00314279">
        <w:rPr>
          <w:rFonts w:ascii="Times New Roman CYR" w:eastAsiaTheme="minorHAnsi" w:hAnsi="Times New Roman CYR" w:cs="Times New Roman CYR"/>
          <w:sz w:val="28"/>
          <w:szCs w:val="28"/>
          <w:lang w:eastAsia="en-US"/>
        </w:rPr>
        <w:t xml:space="preserve">. 2012. </w:t>
      </w:r>
      <w:r w:rsidRPr="00314279">
        <w:rPr>
          <w:rFonts w:ascii="Segoe UI Symbol" w:eastAsiaTheme="minorHAnsi" w:hAnsi="Segoe UI Symbol" w:cs="Segoe UI Symbol"/>
          <w:sz w:val="28"/>
          <w:szCs w:val="28"/>
          <w:lang w:eastAsia="en-US"/>
        </w:rPr>
        <w:t>№</w:t>
      </w:r>
      <w:r w:rsidRPr="00314279">
        <w:rPr>
          <w:rFonts w:ascii="Times New Roman CYR" w:eastAsiaTheme="minorHAnsi" w:hAnsi="Times New Roman CYR" w:cs="Times New Roman CYR"/>
          <w:sz w:val="28"/>
          <w:szCs w:val="28"/>
          <w:lang w:eastAsia="en-US"/>
        </w:rPr>
        <w:t xml:space="preserve"> 14. </w:t>
      </w:r>
      <w:r w:rsidRPr="00314279">
        <w:rPr>
          <w:rFonts w:ascii="Times New Roman CYR" w:eastAsiaTheme="minorHAnsi" w:hAnsi="Times New Roman CYR" w:cs="Times New Roman CYR"/>
          <w:sz w:val="28"/>
          <w:szCs w:val="28"/>
          <w:lang w:val="uk-UA" w:eastAsia="en-US"/>
        </w:rPr>
        <w:t>С</w:t>
      </w:r>
      <w:r w:rsidRPr="00314279">
        <w:rPr>
          <w:rFonts w:ascii="Times New Roman CYR" w:eastAsiaTheme="minorHAnsi" w:hAnsi="Times New Roman CYR" w:cs="Times New Roman CYR"/>
          <w:sz w:val="28"/>
          <w:szCs w:val="28"/>
          <w:lang w:eastAsia="en-US"/>
        </w:rPr>
        <w:t xml:space="preserve">. 137–144. </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eastAsia="en-US"/>
        </w:rPr>
      </w:pPr>
      <w:r w:rsidRPr="00314279">
        <w:rPr>
          <w:rFonts w:ascii="Times New Roman CYR" w:eastAsiaTheme="minorHAnsi" w:hAnsi="Times New Roman CYR" w:cs="Times New Roman CYR"/>
          <w:sz w:val="28"/>
          <w:szCs w:val="28"/>
          <w:lang w:val="uk-UA" w:eastAsia="en-US"/>
        </w:rPr>
        <w:lastRenderedPageBreak/>
        <w:t>Дьякова Т. Н. Декоративные деревья и кустарники: Новое в дизайне вашего сада. Москва : Колос, 2001.</w:t>
      </w:r>
      <w:r w:rsidRPr="00314279">
        <w:rPr>
          <w:rFonts w:eastAsiaTheme="minorHAnsi"/>
          <w:sz w:val="28"/>
          <w:szCs w:val="28"/>
          <w:lang w:eastAsia="en-US"/>
        </w:rPr>
        <w:t xml:space="preserve"> 360 </w:t>
      </w:r>
      <w:r w:rsidRPr="00314279">
        <w:rPr>
          <w:rFonts w:ascii="Times New Roman CYR" w:eastAsiaTheme="minorHAnsi" w:hAnsi="Times New Roman CYR" w:cs="Times New Roman CYR"/>
          <w:sz w:val="28"/>
          <w:szCs w:val="28"/>
          <w:lang w:val="uk-UA" w:eastAsia="en-US"/>
        </w:rPr>
        <w:t>с.</w:t>
      </w:r>
    </w:p>
    <w:p w:rsidR="00E10813" w:rsidRPr="00314279" w:rsidRDefault="00E10813" w:rsidP="002E0D1E">
      <w:pPr>
        <w:pStyle w:val="ac"/>
        <w:numPr>
          <w:ilvl w:val="0"/>
          <w:numId w:val="28"/>
        </w:numPr>
        <w:tabs>
          <w:tab w:val="left" w:pos="567"/>
        </w:tabs>
        <w:spacing w:line="360" w:lineRule="auto"/>
        <w:ind w:left="0" w:firstLine="851"/>
        <w:jc w:val="both"/>
        <w:rPr>
          <w:sz w:val="28"/>
          <w:szCs w:val="28"/>
          <w:lang w:val="uk-UA"/>
        </w:rPr>
      </w:pPr>
      <w:r w:rsidRPr="00314279">
        <w:rPr>
          <w:sz w:val="28"/>
          <w:szCs w:val="28"/>
        </w:rPr>
        <w:t>Кузнецова Анна Павловна, Солтани Галина Александровна, Тыщенко Евгения Леонидовна, Дрыгина Анна Игоревна Изучение привойно-подвойных комбинаций и корнесобственных сакур в условиях влажных субтропиков России</w:t>
      </w:r>
      <w:r w:rsidRPr="00314279">
        <w:rPr>
          <w:sz w:val="28"/>
          <w:szCs w:val="28"/>
          <w:lang w:val="uk-UA"/>
        </w:rPr>
        <w:t>.</w:t>
      </w:r>
      <w:r w:rsidRPr="00314279">
        <w:rPr>
          <w:sz w:val="28"/>
          <w:szCs w:val="28"/>
        </w:rPr>
        <w:t xml:space="preserve"> </w:t>
      </w:r>
      <w:r w:rsidRPr="00314279">
        <w:rPr>
          <w:i/>
          <w:iCs/>
          <w:sz w:val="28"/>
          <w:szCs w:val="28"/>
        </w:rPr>
        <w:t>Бюллетень Государственного Никитского ботанического сада</w:t>
      </w:r>
      <w:r w:rsidRPr="00314279">
        <w:rPr>
          <w:sz w:val="28"/>
          <w:szCs w:val="28"/>
        </w:rPr>
        <w:t>. 2019</w:t>
      </w:r>
      <w:r w:rsidRPr="00314279">
        <w:rPr>
          <w:sz w:val="28"/>
          <w:szCs w:val="28"/>
          <w:lang w:val="uk-UA"/>
        </w:rPr>
        <w:t xml:space="preserve"> №</w:t>
      </w:r>
      <w:r w:rsidRPr="00314279">
        <w:rPr>
          <w:sz w:val="28"/>
          <w:szCs w:val="28"/>
        </w:rPr>
        <w:t>130</w:t>
      </w:r>
      <w:r w:rsidRPr="00314279">
        <w:rPr>
          <w:sz w:val="28"/>
          <w:szCs w:val="28"/>
          <w:lang w:val="uk-UA"/>
        </w:rPr>
        <w:t xml:space="preserve">. С. </w:t>
      </w:r>
      <w:r w:rsidRPr="00314279">
        <w:rPr>
          <w:sz w:val="28"/>
          <w:szCs w:val="28"/>
        </w:rPr>
        <w:t>79-85</w:t>
      </w:r>
      <w:r w:rsidRPr="00314279">
        <w:rPr>
          <w:sz w:val="28"/>
          <w:szCs w:val="28"/>
          <w:lang w:val="en-US"/>
        </w:rPr>
        <w:t xml:space="preserve">. </w:t>
      </w:r>
    </w:p>
    <w:p w:rsidR="00E10813" w:rsidRPr="00314279" w:rsidRDefault="00E10813" w:rsidP="002E0D1E">
      <w:pPr>
        <w:pStyle w:val="ac"/>
        <w:numPr>
          <w:ilvl w:val="0"/>
          <w:numId w:val="28"/>
        </w:numPr>
        <w:tabs>
          <w:tab w:val="left" w:pos="567"/>
        </w:tabs>
        <w:spacing w:line="360" w:lineRule="auto"/>
        <w:ind w:left="0" w:firstLine="851"/>
        <w:jc w:val="both"/>
        <w:rPr>
          <w:sz w:val="28"/>
          <w:szCs w:val="28"/>
          <w:lang w:val="uk-UA"/>
        </w:rPr>
      </w:pPr>
      <w:r w:rsidRPr="00314279">
        <w:rPr>
          <w:sz w:val="28"/>
          <w:szCs w:val="28"/>
          <w:lang w:val="en-US"/>
        </w:rPr>
        <w:t>SKOČAJIĆ D. M. et al. In Vitro Callus Induction from Adult Tissues of Japanese Flowering Cherry Trees and Two Cherry Rootstocks</w:t>
      </w:r>
      <w:r w:rsidRPr="00314279">
        <w:rPr>
          <w:sz w:val="28"/>
          <w:szCs w:val="28"/>
          <w:lang w:val="uk-UA"/>
        </w:rPr>
        <w:t>.</w:t>
      </w:r>
      <w:r w:rsidRPr="00314279">
        <w:rPr>
          <w:sz w:val="28"/>
          <w:szCs w:val="28"/>
          <w:lang w:val="en-US"/>
        </w:rPr>
        <w:t xml:space="preserve"> </w:t>
      </w:r>
      <w:r w:rsidRPr="00314279">
        <w:rPr>
          <w:i/>
          <w:sz w:val="28"/>
          <w:szCs w:val="28"/>
          <w:lang w:val="en-US"/>
        </w:rPr>
        <w:t>Notulae Botanicae Horti Agrobotanici Cluj-Napoca.</w:t>
      </w:r>
      <w:r w:rsidRPr="00314279">
        <w:rPr>
          <w:sz w:val="28"/>
          <w:szCs w:val="28"/>
          <w:lang w:val="en-US"/>
        </w:rPr>
        <w:t xml:space="preserve"> 2017. </w:t>
      </w:r>
      <w:r w:rsidRPr="00314279">
        <w:rPr>
          <w:sz w:val="28"/>
          <w:szCs w:val="28"/>
        </w:rPr>
        <w:t>Т</w:t>
      </w:r>
      <w:r w:rsidRPr="00314279">
        <w:rPr>
          <w:sz w:val="28"/>
          <w:szCs w:val="28"/>
          <w:lang w:val="en-US"/>
        </w:rPr>
        <w:t xml:space="preserve">. 45. №. 2. </w:t>
      </w:r>
      <w:r w:rsidRPr="00314279">
        <w:rPr>
          <w:sz w:val="28"/>
          <w:szCs w:val="28"/>
        </w:rPr>
        <w:t>С</w:t>
      </w:r>
      <w:r w:rsidRPr="00314279">
        <w:rPr>
          <w:sz w:val="28"/>
          <w:szCs w:val="28"/>
          <w:lang w:val="en-US"/>
        </w:rPr>
        <w:t>. 392-399.</w:t>
      </w:r>
    </w:p>
    <w:p w:rsidR="00E10813" w:rsidRPr="00314279" w:rsidRDefault="00E10813" w:rsidP="002E0D1E">
      <w:pPr>
        <w:pStyle w:val="ac"/>
        <w:numPr>
          <w:ilvl w:val="0"/>
          <w:numId w:val="28"/>
        </w:numPr>
        <w:tabs>
          <w:tab w:val="left" w:pos="567"/>
        </w:tabs>
        <w:spacing w:line="360" w:lineRule="auto"/>
        <w:ind w:left="0" w:firstLine="851"/>
        <w:jc w:val="both"/>
        <w:rPr>
          <w:rFonts w:ascii="Times New Roman CYR" w:eastAsiaTheme="minorHAnsi" w:hAnsi="Times New Roman CYR" w:cs="Times New Roman CYR"/>
          <w:sz w:val="28"/>
          <w:szCs w:val="28"/>
          <w:lang w:val="uk-UA" w:eastAsia="en-US"/>
        </w:rPr>
      </w:pPr>
      <w:r w:rsidRPr="00314279">
        <w:rPr>
          <w:sz w:val="28"/>
          <w:szCs w:val="28"/>
        </w:rPr>
        <w:t>Jasi</w:t>
      </w:r>
      <w:r w:rsidRPr="00314279">
        <w:rPr>
          <w:sz w:val="28"/>
          <w:szCs w:val="28"/>
          <w:lang w:val="uk-UA"/>
        </w:rPr>
        <w:t>ń</w:t>
      </w:r>
      <w:r w:rsidRPr="00314279">
        <w:rPr>
          <w:sz w:val="28"/>
          <w:szCs w:val="28"/>
        </w:rPr>
        <w:t>ska</w:t>
      </w:r>
      <w:r w:rsidRPr="00314279">
        <w:rPr>
          <w:sz w:val="28"/>
          <w:szCs w:val="28"/>
          <w:lang w:val="uk-UA"/>
        </w:rPr>
        <w:t xml:space="preserve"> </w:t>
      </w:r>
      <w:r w:rsidRPr="00314279">
        <w:rPr>
          <w:sz w:val="28"/>
          <w:szCs w:val="28"/>
        </w:rPr>
        <w:t>J</w:t>
      </w:r>
      <w:r w:rsidRPr="00314279">
        <w:rPr>
          <w:sz w:val="28"/>
          <w:szCs w:val="28"/>
          <w:lang w:val="uk-UA"/>
        </w:rPr>
        <w:t xml:space="preserve">., </w:t>
      </w:r>
      <w:r w:rsidRPr="00314279">
        <w:rPr>
          <w:sz w:val="28"/>
          <w:szCs w:val="28"/>
        </w:rPr>
        <w:t>Bednorz</w:t>
      </w:r>
      <w:r w:rsidRPr="00314279">
        <w:rPr>
          <w:sz w:val="28"/>
          <w:szCs w:val="28"/>
          <w:lang w:val="uk-UA"/>
        </w:rPr>
        <w:t xml:space="preserve"> </w:t>
      </w:r>
      <w:r w:rsidRPr="00314279">
        <w:rPr>
          <w:sz w:val="28"/>
          <w:szCs w:val="28"/>
        </w:rPr>
        <w:t>L</w:t>
      </w:r>
      <w:r w:rsidRPr="00314279">
        <w:rPr>
          <w:sz w:val="28"/>
          <w:szCs w:val="28"/>
          <w:lang w:val="uk-UA"/>
        </w:rPr>
        <w:t xml:space="preserve">. </w:t>
      </w:r>
      <w:r w:rsidRPr="00314279">
        <w:rPr>
          <w:sz w:val="28"/>
          <w:szCs w:val="28"/>
        </w:rPr>
        <w:t>Wi</w:t>
      </w:r>
      <w:r w:rsidRPr="00314279">
        <w:rPr>
          <w:sz w:val="28"/>
          <w:szCs w:val="28"/>
          <w:lang w:val="uk-UA"/>
        </w:rPr>
        <w:t>ś</w:t>
      </w:r>
      <w:r w:rsidRPr="00314279">
        <w:rPr>
          <w:sz w:val="28"/>
          <w:szCs w:val="28"/>
        </w:rPr>
        <w:t>nia</w:t>
      </w:r>
      <w:r w:rsidRPr="00314279">
        <w:rPr>
          <w:sz w:val="28"/>
          <w:szCs w:val="28"/>
          <w:lang w:val="uk-UA"/>
        </w:rPr>
        <w:t xml:space="preserve"> </w:t>
      </w:r>
      <w:r w:rsidRPr="00314279">
        <w:rPr>
          <w:sz w:val="28"/>
          <w:szCs w:val="28"/>
        </w:rPr>
        <w:t>osobliwa</w:t>
      </w:r>
      <w:r w:rsidRPr="00314279">
        <w:rPr>
          <w:sz w:val="28"/>
          <w:szCs w:val="28"/>
          <w:lang w:val="uk-UA"/>
        </w:rPr>
        <w:t xml:space="preserve"> (</w:t>
      </w:r>
      <w:r w:rsidRPr="00314279">
        <w:rPr>
          <w:sz w:val="28"/>
          <w:szCs w:val="28"/>
        </w:rPr>
        <w:t>Prunus</w:t>
      </w:r>
      <w:r w:rsidRPr="00314279">
        <w:rPr>
          <w:sz w:val="28"/>
          <w:szCs w:val="28"/>
          <w:lang w:val="uk-UA"/>
        </w:rPr>
        <w:t xml:space="preserve"> ×</w:t>
      </w:r>
      <w:r w:rsidRPr="00314279">
        <w:rPr>
          <w:sz w:val="28"/>
          <w:szCs w:val="28"/>
        </w:rPr>
        <w:t>eminens</w:t>
      </w:r>
      <w:r w:rsidRPr="00314279">
        <w:rPr>
          <w:sz w:val="28"/>
          <w:szCs w:val="28"/>
          <w:lang w:val="uk-UA"/>
        </w:rPr>
        <w:t xml:space="preserve"> ‘</w:t>
      </w:r>
      <w:r w:rsidRPr="00314279">
        <w:rPr>
          <w:sz w:val="28"/>
          <w:szCs w:val="28"/>
        </w:rPr>
        <w:t>Umbraculifera</w:t>
      </w:r>
      <w:r w:rsidRPr="00314279">
        <w:rPr>
          <w:sz w:val="28"/>
          <w:szCs w:val="28"/>
          <w:lang w:val="uk-UA"/>
        </w:rPr>
        <w:t xml:space="preserve">’) </w:t>
      </w:r>
      <w:r w:rsidRPr="00314279">
        <w:rPr>
          <w:sz w:val="28"/>
          <w:szCs w:val="28"/>
        </w:rPr>
        <w:t>w zieleni</w:t>
      </w:r>
      <w:r w:rsidRPr="00314279">
        <w:rPr>
          <w:sz w:val="28"/>
          <w:szCs w:val="28"/>
          <w:lang w:val="uk-UA"/>
        </w:rPr>
        <w:t xml:space="preserve"> </w:t>
      </w:r>
      <w:r w:rsidRPr="00314279">
        <w:rPr>
          <w:sz w:val="28"/>
          <w:szCs w:val="28"/>
        </w:rPr>
        <w:t>miejskiej</w:t>
      </w:r>
      <w:r w:rsidRPr="00314279">
        <w:rPr>
          <w:sz w:val="28"/>
          <w:szCs w:val="28"/>
          <w:lang w:val="uk-UA"/>
        </w:rPr>
        <w:t xml:space="preserve"> </w:t>
      </w:r>
      <w:r w:rsidRPr="00314279">
        <w:rPr>
          <w:sz w:val="28"/>
          <w:szCs w:val="28"/>
        </w:rPr>
        <w:t>Poznania</w:t>
      </w:r>
      <w:r w:rsidRPr="00314279">
        <w:rPr>
          <w:sz w:val="28"/>
          <w:szCs w:val="28"/>
          <w:lang w:val="uk-UA"/>
        </w:rPr>
        <w:t xml:space="preserve">. 2017 </w:t>
      </w:r>
      <w:r w:rsidRPr="00314279">
        <w:rPr>
          <w:sz w:val="28"/>
          <w:szCs w:val="28"/>
        </w:rPr>
        <w:t>Steciana</w:t>
      </w:r>
      <w:r w:rsidRPr="00314279">
        <w:rPr>
          <w:sz w:val="28"/>
          <w:szCs w:val="28"/>
          <w:lang w:val="uk-UA"/>
        </w:rPr>
        <w:t xml:space="preserve"> 21. С. 103– 106. </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eastAsia="en-US"/>
        </w:rPr>
      </w:pPr>
      <w:r w:rsidRPr="00314279">
        <w:rPr>
          <w:rFonts w:ascii="Times New Roman CYR" w:eastAsiaTheme="minorHAnsi" w:hAnsi="Times New Roman CYR" w:cs="Times New Roman CYR"/>
          <w:sz w:val="28"/>
          <w:szCs w:val="28"/>
          <w:lang w:val="uk-UA" w:eastAsia="en-US"/>
        </w:rPr>
        <w:t>Соколова</w:t>
      </w:r>
      <w:r w:rsidRPr="00314279">
        <w:rPr>
          <w:rFonts w:ascii="Times New Roman CYR" w:eastAsiaTheme="minorHAnsi" w:hAnsi="Times New Roman CYR" w:cs="Times New Roman CYR"/>
          <w:sz w:val="28"/>
          <w:szCs w:val="28"/>
          <w:lang w:eastAsia="en-US"/>
        </w:rPr>
        <w:t>,</w:t>
      </w:r>
      <w:r w:rsidRPr="00314279">
        <w:rPr>
          <w:rFonts w:ascii="Times New Roman CYR" w:eastAsiaTheme="minorHAnsi" w:hAnsi="Times New Roman CYR" w:cs="Times New Roman CYR"/>
          <w:sz w:val="28"/>
          <w:szCs w:val="28"/>
          <w:lang w:val="uk-UA" w:eastAsia="en-US"/>
        </w:rPr>
        <w:t xml:space="preserve"> Т</w:t>
      </w:r>
      <w:r w:rsidRPr="00314279">
        <w:rPr>
          <w:rFonts w:ascii="Times New Roman CYR" w:eastAsiaTheme="minorHAnsi" w:hAnsi="Times New Roman CYR" w:cs="Times New Roman CYR"/>
          <w:sz w:val="28"/>
          <w:szCs w:val="28"/>
          <w:lang w:eastAsia="en-US"/>
        </w:rPr>
        <w:t>.</w:t>
      </w:r>
      <w:r w:rsidRPr="00314279">
        <w:rPr>
          <w:rFonts w:ascii="Times New Roman CYR" w:eastAsiaTheme="minorHAnsi" w:hAnsi="Times New Roman CYR" w:cs="Times New Roman CYR"/>
          <w:sz w:val="28"/>
          <w:szCs w:val="28"/>
          <w:lang w:val="uk-UA" w:eastAsia="en-US"/>
        </w:rPr>
        <w:t xml:space="preserve"> А</w:t>
      </w:r>
      <w:r w:rsidRPr="00314279">
        <w:rPr>
          <w:rFonts w:ascii="Times New Roman CYR" w:eastAsiaTheme="minorHAnsi" w:hAnsi="Times New Roman CYR" w:cs="Times New Roman CYR"/>
          <w:sz w:val="28"/>
          <w:szCs w:val="28"/>
          <w:lang w:eastAsia="en-US"/>
        </w:rPr>
        <w:t>.</w:t>
      </w:r>
      <w:r w:rsidRPr="00314279">
        <w:rPr>
          <w:rFonts w:ascii="Times New Roman CYR" w:eastAsiaTheme="minorHAnsi" w:hAnsi="Times New Roman CYR" w:cs="Times New Roman CYR"/>
          <w:sz w:val="28"/>
          <w:szCs w:val="28"/>
          <w:lang w:val="uk-UA" w:eastAsia="en-US"/>
        </w:rPr>
        <w:t xml:space="preserve"> Декоративное растениеводство</w:t>
      </w:r>
      <w:r w:rsidRPr="00314279">
        <w:rPr>
          <w:rFonts w:ascii="Times New Roman CYR" w:eastAsiaTheme="minorHAnsi" w:hAnsi="Times New Roman CYR" w:cs="Times New Roman CYR"/>
          <w:sz w:val="28"/>
          <w:szCs w:val="28"/>
          <w:lang w:eastAsia="en-US"/>
        </w:rPr>
        <w:t>:</w:t>
      </w:r>
      <w:r w:rsidRPr="00314279">
        <w:rPr>
          <w:rFonts w:ascii="Times New Roman CYR" w:eastAsiaTheme="minorHAnsi" w:hAnsi="Times New Roman CYR" w:cs="Times New Roman CYR"/>
          <w:sz w:val="28"/>
          <w:szCs w:val="28"/>
          <w:lang w:val="uk-UA" w:eastAsia="en-US"/>
        </w:rPr>
        <w:t xml:space="preserve"> Цветоводство</w:t>
      </w:r>
      <w:r w:rsidRPr="00314279">
        <w:rPr>
          <w:rFonts w:ascii="Times New Roman CYR" w:eastAsiaTheme="minorHAnsi" w:hAnsi="Times New Roman CYR" w:cs="Times New Roman CYR"/>
          <w:sz w:val="28"/>
          <w:szCs w:val="28"/>
          <w:lang w:eastAsia="en-US"/>
        </w:rPr>
        <w:t>:</w:t>
      </w:r>
      <w:r w:rsidRPr="00314279">
        <w:rPr>
          <w:rFonts w:ascii="Times New Roman CYR" w:eastAsiaTheme="minorHAnsi" w:hAnsi="Times New Roman CYR" w:cs="Times New Roman CYR"/>
          <w:sz w:val="28"/>
          <w:szCs w:val="28"/>
          <w:lang w:val="uk-UA" w:eastAsia="en-US"/>
        </w:rPr>
        <w:t xml:space="preserve"> учебник для студ</w:t>
      </w:r>
      <w:r w:rsidRPr="00314279">
        <w:rPr>
          <w:rFonts w:ascii="Times New Roman CYR" w:eastAsiaTheme="minorHAnsi" w:hAnsi="Times New Roman CYR" w:cs="Times New Roman CYR"/>
          <w:sz w:val="28"/>
          <w:szCs w:val="28"/>
          <w:lang w:eastAsia="en-US"/>
        </w:rPr>
        <w:t>.</w:t>
      </w:r>
      <w:r w:rsidRPr="00314279">
        <w:rPr>
          <w:rFonts w:ascii="Times New Roman CYR" w:eastAsiaTheme="minorHAnsi" w:hAnsi="Times New Roman CYR" w:cs="Times New Roman CYR"/>
          <w:sz w:val="28"/>
          <w:szCs w:val="28"/>
          <w:lang w:val="uk-UA" w:eastAsia="en-US"/>
        </w:rPr>
        <w:t xml:space="preserve"> Вузов. Москва </w:t>
      </w:r>
      <w:r w:rsidRPr="00314279">
        <w:rPr>
          <w:rFonts w:ascii="Times New Roman CYR" w:eastAsiaTheme="minorHAnsi" w:hAnsi="Times New Roman CYR" w:cs="Times New Roman CYR"/>
          <w:sz w:val="28"/>
          <w:szCs w:val="28"/>
          <w:lang w:eastAsia="en-US"/>
        </w:rPr>
        <w:t>:</w:t>
      </w:r>
      <w:r w:rsidRPr="00314279">
        <w:rPr>
          <w:rFonts w:ascii="Times New Roman CYR" w:eastAsiaTheme="minorHAnsi" w:hAnsi="Times New Roman CYR" w:cs="Times New Roman CYR"/>
          <w:sz w:val="28"/>
          <w:szCs w:val="28"/>
          <w:lang w:val="uk-UA" w:eastAsia="en-US"/>
        </w:rPr>
        <w:t xml:space="preserve"> Академия</w:t>
      </w:r>
      <w:r w:rsidRPr="00314279">
        <w:rPr>
          <w:rFonts w:ascii="Times New Roman CYR" w:eastAsiaTheme="minorHAnsi" w:hAnsi="Times New Roman CYR" w:cs="Times New Roman CYR"/>
          <w:sz w:val="28"/>
          <w:szCs w:val="28"/>
          <w:lang w:eastAsia="en-US"/>
        </w:rPr>
        <w:t>, 2006. 43</w:t>
      </w:r>
      <w:r w:rsidRPr="00314279">
        <w:rPr>
          <w:rFonts w:ascii="Times New Roman CYR" w:eastAsiaTheme="minorHAnsi" w:hAnsi="Times New Roman CYR" w:cs="Times New Roman CYR"/>
          <w:sz w:val="28"/>
          <w:szCs w:val="28"/>
          <w:lang w:val="uk-UA" w:eastAsia="en-US"/>
        </w:rPr>
        <w:t>2с</w:t>
      </w:r>
      <w:r w:rsidRPr="00314279">
        <w:rPr>
          <w:rFonts w:ascii="Times New Roman CYR" w:eastAsiaTheme="minorHAnsi" w:hAnsi="Times New Roman CYR" w:cs="Times New Roman CYR"/>
          <w:sz w:val="28"/>
          <w:szCs w:val="28"/>
          <w:lang w:eastAsia="en-US"/>
        </w:rPr>
        <w:t>.</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eastAsia="en-US"/>
        </w:rPr>
      </w:pPr>
      <w:r w:rsidRPr="00314279">
        <w:rPr>
          <w:rFonts w:ascii="Times New Roman CYR" w:eastAsiaTheme="minorHAnsi" w:hAnsi="Times New Roman CYR" w:cs="Times New Roman CYR"/>
          <w:sz w:val="28"/>
          <w:szCs w:val="28"/>
          <w:lang w:val="uk-UA" w:eastAsia="en-US"/>
        </w:rPr>
        <w:t xml:space="preserve">Хржановский В. Г., Пономаренко С. Ф. Ботаника. </w:t>
      </w:r>
      <w:r w:rsidRPr="00314279">
        <w:rPr>
          <w:rFonts w:eastAsiaTheme="minorHAnsi"/>
          <w:sz w:val="28"/>
          <w:szCs w:val="28"/>
          <w:lang w:eastAsia="en-US"/>
        </w:rPr>
        <w:t>2-</w:t>
      </w:r>
      <w:r w:rsidRPr="00314279">
        <w:rPr>
          <w:rFonts w:ascii="Times New Roman CYR" w:eastAsiaTheme="minorHAnsi" w:hAnsi="Times New Roman CYR" w:cs="Times New Roman CYR"/>
          <w:sz w:val="28"/>
          <w:szCs w:val="28"/>
          <w:lang w:val="uk-UA" w:eastAsia="en-US"/>
        </w:rPr>
        <w:t>е изд., перераб. и доп.</w:t>
      </w:r>
      <w:r w:rsidRPr="00314279">
        <w:rPr>
          <w:rFonts w:eastAsiaTheme="minorHAnsi"/>
          <w:sz w:val="28"/>
          <w:szCs w:val="28"/>
          <w:lang w:eastAsia="en-US"/>
        </w:rPr>
        <w:t xml:space="preserve"> </w:t>
      </w:r>
      <w:r w:rsidRPr="00314279">
        <w:rPr>
          <w:rFonts w:ascii="Times New Roman CYR" w:eastAsiaTheme="minorHAnsi" w:hAnsi="Times New Roman CYR" w:cs="Times New Roman CYR"/>
          <w:sz w:val="28"/>
          <w:szCs w:val="28"/>
          <w:lang w:val="uk-UA" w:eastAsia="en-US"/>
        </w:rPr>
        <w:t>Москва</w:t>
      </w:r>
      <w:proofErr w:type="gramStart"/>
      <w:r w:rsidRPr="00314279">
        <w:rPr>
          <w:rFonts w:ascii="Times New Roman CYR" w:eastAsiaTheme="minorHAnsi" w:hAnsi="Times New Roman CYR" w:cs="Times New Roman CYR"/>
          <w:sz w:val="28"/>
          <w:szCs w:val="28"/>
          <w:lang w:val="uk-UA" w:eastAsia="en-US"/>
        </w:rPr>
        <w:t> :</w:t>
      </w:r>
      <w:proofErr w:type="gramEnd"/>
      <w:r w:rsidRPr="00314279">
        <w:rPr>
          <w:rFonts w:ascii="Times New Roman CYR" w:eastAsiaTheme="minorHAnsi" w:hAnsi="Times New Roman CYR" w:cs="Times New Roman CYR"/>
          <w:sz w:val="28"/>
          <w:szCs w:val="28"/>
          <w:lang w:val="uk-UA" w:eastAsia="en-US"/>
        </w:rPr>
        <w:t xml:space="preserve"> Агропромиздат, 1998. 383с.</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val="en-US" w:eastAsia="en-US"/>
        </w:rPr>
      </w:pPr>
      <w:r w:rsidRPr="00314279">
        <w:rPr>
          <w:rFonts w:ascii="Times New Roman CYR" w:eastAsiaTheme="minorHAnsi" w:hAnsi="Times New Roman CYR" w:cs="Times New Roman CYR"/>
          <w:sz w:val="28"/>
          <w:szCs w:val="28"/>
          <w:lang w:val="uk-UA" w:eastAsia="en-US"/>
        </w:rPr>
        <w:t>Роман</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І</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С</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На</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дачі</w:t>
      </w:r>
      <w:r w:rsidRPr="00314279">
        <w:rPr>
          <w:rFonts w:ascii="Times New Roman CYR" w:eastAsiaTheme="minorHAnsi" w:hAnsi="Times New Roman CYR" w:cs="Times New Roman CYR"/>
          <w:sz w:val="28"/>
          <w:szCs w:val="28"/>
          <w:lang w:eastAsia="en-US"/>
        </w:rPr>
        <w:t xml:space="preserve"> : </w:t>
      </w:r>
      <w:r w:rsidRPr="00314279">
        <w:rPr>
          <w:rFonts w:ascii="Times New Roman CYR" w:eastAsiaTheme="minorHAnsi" w:hAnsi="Times New Roman CYR" w:cs="Times New Roman CYR"/>
          <w:sz w:val="28"/>
          <w:szCs w:val="28"/>
          <w:lang w:val="uk-UA" w:eastAsia="en-US"/>
        </w:rPr>
        <w:t>Збірник</w:t>
      </w:r>
      <w:r w:rsidRPr="00314279">
        <w:rPr>
          <w:rFonts w:ascii="Times New Roman CYR" w:eastAsiaTheme="minorHAnsi" w:hAnsi="Times New Roman CYR" w:cs="Times New Roman CYR"/>
          <w:sz w:val="28"/>
          <w:szCs w:val="28"/>
          <w:lang w:eastAsia="en-US"/>
        </w:rPr>
        <w:t xml:space="preserve">. </w:t>
      </w:r>
      <w:r w:rsidRPr="00314279">
        <w:rPr>
          <w:rFonts w:ascii="Times New Roman CYR" w:eastAsiaTheme="minorHAnsi" w:hAnsi="Times New Roman CYR" w:cs="Times New Roman CYR"/>
          <w:sz w:val="28"/>
          <w:szCs w:val="28"/>
          <w:lang w:val="uk-UA" w:eastAsia="en-US"/>
        </w:rPr>
        <w:t xml:space="preserve">Київ </w:t>
      </w:r>
      <w:r w:rsidRPr="00314279">
        <w:rPr>
          <w:rFonts w:ascii="Times New Roman CYR" w:eastAsiaTheme="minorHAnsi" w:hAnsi="Times New Roman CYR" w:cs="Times New Roman CYR"/>
          <w:sz w:val="28"/>
          <w:szCs w:val="28"/>
          <w:lang w:val="en-US" w:eastAsia="en-US"/>
        </w:rPr>
        <w:t xml:space="preserve">: </w:t>
      </w:r>
      <w:r w:rsidRPr="00314279">
        <w:rPr>
          <w:rFonts w:ascii="Times New Roman CYR" w:eastAsiaTheme="minorHAnsi" w:hAnsi="Times New Roman CYR" w:cs="Times New Roman CYR"/>
          <w:sz w:val="28"/>
          <w:szCs w:val="28"/>
          <w:lang w:val="uk-UA" w:eastAsia="en-US"/>
        </w:rPr>
        <w:t>Час</w:t>
      </w:r>
      <w:r w:rsidRPr="00314279">
        <w:rPr>
          <w:rFonts w:ascii="Times New Roman CYR" w:eastAsiaTheme="minorHAnsi" w:hAnsi="Times New Roman CYR" w:cs="Times New Roman CYR"/>
          <w:sz w:val="28"/>
          <w:szCs w:val="28"/>
          <w:lang w:val="en-US" w:eastAsia="en-US"/>
        </w:rPr>
        <w:t xml:space="preserve">, 1992, 304 </w:t>
      </w:r>
      <w:r w:rsidRPr="00314279">
        <w:rPr>
          <w:rFonts w:ascii="Times New Roman CYR" w:eastAsiaTheme="minorHAnsi" w:hAnsi="Times New Roman CYR" w:cs="Times New Roman CYR"/>
          <w:sz w:val="28"/>
          <w:szCs w:val="28"/>
          <w:lang w:val="uk-UA" w:eastAsia="en-US"/>
        </w:rPr>
        <w:t>с</w:t>
      </w:r>
      <w:r w:rsidRPr="00314279">
        <w:rPr>
          <w:rFonts w:ascii="Times New Roman CYR" w:eastAsiaTheme="minorHAnsi" w:hAnsi="Times New Roman CYR" w:cs="Times New Roman CYR"/>
          <w:sz w:val="28"/>
          <w:szCs w:val="28"/>
          <w:lang w:val="en-US" w:eastAsia="en-US"/>
        </w:rPr>
        <w:t>.</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ascii="Times New Roman CYR" w:eastAsiaTheme="minorHAnsi" w:hAnsi="Times New Roman CYR" w:cs="Times New Roman CYR"/>
          <w:sz w:val="28"/>
          <w:szCs w:val="28"/>
          <w:lang w:val="uk-UA" w:eastAsia="en-US"/>
        </w:rPr>
      </w:pPr>
      <w:r w:rsidRPr="00314279">
        <w:rPr>
          <w:rFonts w:ascii="Times New Roman CYR" w:eastAsiaTheme="minorHAnsi" w:hAnsi="Times New Roman CYR" w:cs="Times New Roman CYR"/>
          <w:sz w:val="28"/>
          <w:szCs w:val="28"/>
          <w:lang w:val="uk-UA" w:eastAsia="en-US"/>
        </w:rPr>
        <w:t xml:space="preserve">В.В. Васеха, З.А. Козловская, И.Г. Янковская. Методика оценки декоративных признаков яблони. </w:t>
      </w:r>
      <w:r w:rsidRPr="00314279">
        <w:rPr>
          <w:rFonts w:eastAsiaTheme="minorHAnsi"/>
          <w:i/>
          <w:sz w:val="28"/>
          <w:szCs w:val="28"/>
          <w:lang w:val="en-US" w:eastAsia="en-US"/>
        </w:rPr>
        <w:t>Co</w:t>
      </w:r>
      <w:r w:rsidRPr="00314279">
        <w:rPr>
          <w:rFonts w:eastAsiaTheme="minorHAnsi"/>
          <w:i/>
          <w:sz w:val="28"/>
          <w:szCs w:val="28"/>
          <w:lang w:eastAsia="en-US"/>
        </w:rPr>
        <w:t>временное садоводство – Со</w:t>
      </w:r>
      <w:r w:rsidRPr="00314279">
        <w:rPr>
          <w:rFonts w:eastAsiaTheme="minorHAnsi"/>
          <w:i/>
          <w:sz w:val="28"/>
          <w:szCs w:val="28"/>
          <w:lang w:val="en-US" w:eastAsia="en-US"/>
        </w:rPr>
        <w:t>ntemporary</w:t>
      </w:r>
      <w:r w:rsidRPr="00314279">
        <w:rPr>
          <w:rFonts w:eastAsiaTheme="minorHAnsi"/>
          <w:i/>
          <w:sz w:val="28"/>
          <w:szCs w:val="28"/>
          <w:lang w:eastAsia="en-US"/>
        </w:rPr>
        <w:t xml:space="preserve"> </w:t>
      </w:r>
      <w:r w:rsidRPr="00314279">
        <w:rPr>
          <w:rFonts w:eastAsiaTheme="minorHAnsi"/>
          <w:i/>
          <w:sz w:val="28"/>
          <w:szCs w:val="28"/>
          <w:lang w:val="en-US" w:eastAsia="en-US"/>
        </w:rPr>
        <w:t>horticulture</w:t>
      </w:r>
      <w:r w:rsidRPr="00314279">
        <w:rPr>
          <w:rFonts w:eastAsiaTheme="minorHAnsi"/>
          <w:sz w:val="28"/>
          <w:szCs w:val="28"/>
          <w:lang w:eastAsia="en-US"/>
        </w:rPr>
        <w:t xml:space="preserve">, 2017. </w:t>
      </w:r>
      <w:r w:rsidRPr="00314279">
        <w:rPr>
          <w:rFonts w:ascii="Segoe UI Symbol" w:eastAsiaTheme="minorHAnsi" w:hAnsi="Segoe UI Symbol" w:cs="Segoe UI Symbol"/>
          <w:sz w:val="28"/>
          <w:szCs w:val="28"/>
          <w:lang w:eastAsia="en-US"/>
        </w:rPr>
        <w:t>№</w:t>
      </w:r>
      <w:r w:rsidRPr="00314279">
        <w:rPr>
          <w:rFonts w:eastAsiaTheme="minorHAnsi"/>
          <w:sz w:val="28"/>
          <w:szCs w:val="28"/>
          <w:lang w:eastAsia="en-US"/>
        </w:rPr>
        <w:t>3</w:t>
      </w:r>
      <w:r w:rsidRPr="00314279">
        <w:rPr>
          <w:rFonts w:eastAsiaTheme="minorHAnsi"/>
          <w:sz w:val="28"/>
          <w:szCs w:val="28"/>
          <w:lang w:val="uk-UA" w:eastAsia="en-US"/>
        </w:rPr>
        <w:t>.</w:t>
      </w:r>
      <w:r w:rsidRPr="00314279">
        <w:rPr>
          <w:rFonts w:eastAsiaTheme="minorHAnsi"/>
          <w:sz w:val="28"/>
          <w:szCs w:val="28"/>
          <w:lang w:eastAsia="en-US"/>
        </w:rPr>
        <w:t xml:space="preserve"> </w:t>
      </w:r>
      <w:r w:rsidRPr="00314279">
        <w:rPr>
          <w:rFonts w:eastAsiaTheme="minorHAnsi"/>
          <w:sz w:val="28"/>
          <w:szCs w:val="28"/>
          <w:lang w:val="uk-UA" w:eastAsia="en-US"/>
        </w:rPr>
        <w:t xml:space="preserve">С. </w:t>
      </w:r>
      <w:r w:rsidRPr="00314279">
        <w:rPr>
          <w:rFonts w:eastAsiaTheme="minorHAnsi"/>
          <w:sz w:val="28"/>
          <w:szCs w:val="28"/>
          <w:lang w:eastAsia="en-US"/>
        </w:rPr>
        <w:t>74</w:t>
      </w:r>
      <w:r w:rsidRPr="00314279">
        <w:rPr>
          <w:rFonts w:ascii="Times New Roman CYR" w:eastAsiaTheme="minorHAnsi" w:hAnsi="Times New Roman CYR" w:cs="Times New Roman CYR"/>
          <w:sz w:val="28"/>
          <w:szCs w:val="28"/>
          <w:lang w:val="uk-UA" w:eastAsia="en-US"/>
        </w:rPr>
        <w:t>–</w:t>
      </w:r>
      <w:r w:rsidRPr="00314279">
        <w:rPr>
          <w:rFonts w:eastAsiaTheme="minorHAnsi"/>
          <w:sz w:val="28"/>
          <w:szCs w:val="28"/>
          <w:lang w:eastAsia="en-US"/>
        </w:rPr>
        <w:t>81.</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ascii="Times New Roman CYR" w:eastAsiaTheme="minorHAnsi" w:hAnsi="Times New Roman CYR" w:cs="Times New Roman CYR"/>
          <w:sz w:val="28"/>
          <w:szCs w:val="28"/>
          <w:lang w:val="uk-UA" w:eastAsia="en-US"/>
        </w:rPr>
      </w:pPr>
      <w:r w:rsidRPr="00314279">
        <w:rPr>
          <w:rFonts w:ascii="Times New Roman CYR" w:eastAsiaTheme="minorHAnsi" w:hAnsi="Times New Roman CYR" w:cs="Times New Roman CYR"/>
          <w:sz w:val="28"/>
          <w:szCs w:val="28"/>
          <w:lang w:val="uk-UA" w:eastAsia="en-US"/>
        </w:rPr>
        <w:t xml:space="preserve">Козловская З. Декоративные яблони. </w:t>
      </w:r>
      <w:r w:rsidRPr="00314279">
        <w:rPr>
          <w:rFonts w:ascii="Times New Roman CYR" w:eastAsiaTheme="minorHAnsi" w:hAnsi="Times New Roman CYR" w:cs="Times New Roman CYR"/>
          <w:i/>
          <w:sz w:val="28"/>
          <w:szCs w:val="28"/>
          <w:lang w:val="uk-UA" w:eastAsia="en-US"/>
        </w:rPr>
        <w:t>Наука и инновации</w:t>
      </w:r>
      <w:r w:rsidRPr="00314279">
        <w:rPr>
          <w:rFonts w:ascii="Times New Roman CYR" w:eastAsiaTheme="minorHAnsi" w:hAnsi="Times New Roman CYR" w:cs="Times New Roman CYR"/>
          <w:sz w:val="28"/>
          <w:szCs w:val="28"/>
          <w:lang w:val="uk-UA" w:eastAsia="en-US"/>
        </w:rPr>
        <w:t>. 2015.</w:t>
      </w:r>
      <w:r w:rsidRPr="00314279">
        <w:rPr>
          <w:rFonts w:ascii="Segoe UI Symbol" w:eastAsiaTheme="minorHAnsi" w:hAnsi="Segoe UI Symbol" w:cs="Segoe UI Symbol"/>
          <w:sz w:val="28"/>
          <w:szCs w:val="28"/>
          <w:lang w:eastAsia="en-US"/>
        </w:rPr>
        <w:t xml:space="preserve"> №</w:t>
      </w:r>
      <w:r w:rsidRPr="00314279">
        <w:rPr>
          <w:rFonts w:eastAsiaTheme="minorHAnsi"/>
          <w:sz w:val="28"/>
          <w:szCs w:val="28"/>
          <w:lang w:eastAsia="en-US"/>
        </w:rPr>
        <w:t xml:space="preserve"> 5.</w:t>
      </w:r>
      <w:r w:rsidRPr="00314279">
        <w:rPr>
          <w:rFonts w:ascii="Times New Roman CYR" w:eastAsiaTheme="minorHAnsi" w:hAnsi="Times New Roman CYR" w:cs="Times New Roman CYR"/>
          <w:sz w:val="28"/>
          <w:szCs w:val="28"/>
          <w:lang w:val="uk-UA" w:eastAsia="en-US"/>
        </w:rPr>
        <w:t xml:space="preserve"> С. 59–63.</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eastAsiaTheme="minorHAnsi"/>
          <w:sz w:val="28"/>
          <w:szCs w:val="28"/>
          <w:lang w:val="en-US" w:eastAsia="en-US"/>
        </w:rPr>
      </w:pPr>
      <w:r w:rsidRPr="00314279">
        <w:rPr>
          <w:rFonts w:eastAsiaTheme="minorHAnsi"/>
          <w:sz w:val="28"/>
          <w:szCs w:val="28"/>
          <w:lang w:val="en-US" w:eastAsia="en-US"/>
        </w:rPr>
        <w:t xml:space="preserve">Swierczynski S., Stachowiak A., Kolchyk A. The Growth and flowering of the selected cultivars of ornamental apple trees depending on rootstocks used. </w:t>
      </w:r>
      <w:r w:rsidRPr="00314279">
        <w:rPr>
          <w:rFonts w:eastAsiaTheme="minorHAnsi"/>
          <w:i/>
          <w:sz w:val="28"/>
          <w:szCs w:val="28"/>
          <w:lang w:val="en-US" w:eastAsia="en-US"/>
        </w:rPr>
        <w:t>Roczniki Akademii Rolniczej w Poznaniu</w:t>
      </w:r>
      <w:r w:rsidRPr="00314279">
        <w:rPr>
          <w:rFonts w:eastAsiaTheme="minorHAnsi"/>
          <w:sz w:val="28"/>
          <w:szCs w:val="28"/>
          <w:lang w:val="en-US" w:eastAsia="en-US"/>
        </w:rPr>
        <w:t xml:space="preserve">. 2005. </w:t>
      </w:r>
      <w:r w:rsidRPr="00314279">
        <w:rPr>
          <w:rFonts w:ascii="Segoe UI Symbol" w:eastAsiaTheme="minorHAnsi" w:hAnsi="Segoe UI Symbol" w:cs="Segoe UI Symbol"/>
          <w:sz w:val="28"/>
          <w:szCs w:val="28"/>
          <w:lang w:val="en-US" w:eastAsia="en-US"/>
        </w:rPr>
        <w:t>№</w:t>
      </w:r>
      <w:r w:rsidRPr="00314279">
        <w:rPr>
          <w:rFonts w:eastAsiaTheme="minorHAnsi"/>
          <w:sz w:val="28"/>
          <w:szCs w:val="28"/>
          <w:lang w:val="en-US" w:eastAsia="en-US"/>
        </w:rPr>
        <w:t xml:space="preserve"> 370. P. 87-95.</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eastAsiaTheme="minorHAnsi"/>
          <w:sz w:val="28"/>
          <w:szCs w:val="28"/>
          <w:lang w:val="en-US" w:eastAsia="en-US"/>
        </w:rPr>
      </w:pPr>
      <w:r w:rsidRPr="00314279">
        <w:rPr>
          <w:rFonts w:eastAsiaTheme="minorHAnsi"/>
          <w:sz w:val="28"/>
          <w:szCs w:val="28"/>
          <w:lang w:val="en-US" w:eastAsia="en-US"/>
        </w:rPr>
        <w:t xml:space="preserve">Roberts A.N., Blaney L.T. Flowering crabapple cultivars evaluated. </w:t>
      </w:r>
      <w:r w:rsidRPr="00314279">
        <w:rPr>
          <w:rFonts w:eastAsiaTheme="minorHAnsi"/>
          <w:i/>
          <w:sz w:val="28"/>
          <w:szCs w:val="28"/>
          <w:lang w:val="en-US" w:eastAsia="en-US"/>
        </w:rPr>
        <w:t>Oregon ornamental and nursery digest</w:t>
      </w:r>
      <w:r w:rsidRPr="00314279">
        <w:rPr>
          <w:rFonts w:eastAsiaTheme="minorHAnsi"/>
          <w:i/>
          <w:sz w:val="28"/>
          <w:szCs w:val="28"/>
          <w:lang w:eastAsia="en-US"/>
        </w:rPr>
        <w:t>.</w:t>
      </w:r>
      <w:r w:rsidRPr="00314279">
        <w:rPr>
          <w:rFonts w:eastAsiaTheme="minorHAnsi"/>
          <w:sz w:val="28"/>
          <w:szCs w:val="28"/>
          <w:lang w:val="en-US" w:eastAsia="en-US"/>
        </w:rPr>
        <w:t xml:space="preserve"> 1963. Vol. 7. </w:t>
      </w:r>
      <w:r w:rsidRPr="00314279">
        <w:rPr>
          <w:rFonts w:eastAsiaTheme="minorHAnsi"/>
          <w:sz w:val="28"/>
          <w:szCs w:val="28"/>
          <w:lang w:eastAsia="en-US"/>
        </w:rPr>
        <w:t xml:space="preserve">No </w:t>
      </w:r>
      <w:r w:rsidRPr="00314279">
        <w:rPr>
          <w:rFonts w:eastAsiaTheme="minorHAnsi"/>
          <w:sz w:val="28"/>
          <w:szCs w:val="28"/>
          <w:lang w:val="en-US" w:eastAsia="en-US"/>
        </w:rPr>
        <w:t>2. P. 1</w:t>
      </w:r>
      <w:r w:rsidRPr="00314279">
        <w:rPr>
          <w:rFonts w:ascii="Times New Roman CYR" w:eastAsiaTheme="minorHAnsi" w:hAnsi="Times New Roman CYR" w:cs="Times New Roman CYR"/>
          <w:sz w:val="28"/>
          <w:szCs w:val="28"/>
          <w:lang w:val="uk-UA" w:eastAsia="en-US"/>
        </w:rPr>
        <w:t>–</w:t>
      </w:r>
      <w:r w:rsidRPr="00314279">
        <w:rPr>
          <w:rFonts w:eastAsiaTheme="minorHAnsi"/>
          <w:sz w:val="28"/>
          <w:szCs w:val="28"/>
          <w:lang w:val="en-US" w:eastAsia="en-US"/>
        </w:rPr>
        <w:t>7.</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eastAsiaTheme="minorHAnsi"/>
          <w:sz w:val="28"/>
          <w:szCs w:val="28"/>
          <w:lang w:val="en-US" w:eastAsia="en-US"/>
        </w:rPr>
      </w:pPr>
      <w:r w:rsidRPr="00314279">
        <w:rPr>
          <w:rFonts w:eastAsiaTheme="minorHAnsi"/>
          <w:sz w:val="28"/>
          <w:szCs w:val="28"/>
          <w:lang w:val="en-US" w:eastAsia="en-US"/>
        </w:rPr>
        <w:t xml:space="preserve">Klett J., Cox R. Flowering crabapple trees. </w:t>
      </w:r>
      <w:r w:rsidRPr="00314279">
        <w:rPr>
          <w:rFonts w:eastAsiaTheme="minorHAnsi"/>
          <w:i/>
          <w:sz w:val="28"/>
          <w:szCs w:val="28"/>
          <w:lang w:val="en-US" w:eastAsia="en-US"/>
        </w:rPr>
        <w:t>Extension of Colorado State University</w:t>
      </w:r>
      <w:r w:rsidRPr="00314279">
        <w:rPr>
          <w:rFonts w:eastAsiaTheme="minorHAnsi"/>
          <w:sz w:val="28"/>
          <w:szCs w:val="28"/>
          <w:lang w:val="en-US" w:eastAsia="en-US"/>
        </w:rPr>
        <w:t xml:space="preserve"> (Gardening Series). 2002. </w:t>
      </w:r>
      <w:r w:rsidRPr="00314279">
        <w:rPr>
          <w:rFonts w:ascii="Segoe UI Symbol" w:eastAsiaTheme="minorHAnsi" w:hAnsi="Segoe UI Symbol" w:cs="Segoe UI Symbol"/>
          <w:sz w:val="28"/>
          <w:szCs w:val="28"/>
          <w:lang w:val="en-US" w:eastAsia="en-US"/>
        </w:rPr>
        <w:t>№</w:t>
      </w:r>
      <w:r w:rsidRPr="00314279">
        <w:rPr>
          <w:rFonts w:eastAsiaTheme="minorHAnsi"/>
          <w:sz w:val="28"/>
          <w:szCs w:val="28"/>
          <w:lang w:val="en-US" w:eastAsia="en-US"/>
        </w:rPr>
        <w:t xml:space="preserve"> 7. P. 27</w:t>
      </w:r>
      <w:r w:rsidRPr="00314279">
        <w:rPr>
          <w:rFonts w:ascii="Times New Roman CYR" w:eastAsiaTheme="minorHAnsi" w:hAnsi="Times New Roman CYR" w:cs="Times New Roman CYR"/>
          <w:sz w:val="28"/>
          <w:szCs w:val="28"/>
          <w:lang w:val="uk-UA" w:eastAsia="en-US"/>
        </w:rPr>
        <w:t>–</w:t>
      </w:r>
      <w:r w:rsidRPr="00314279">
        <w:rPr>
          <w:rFonts w:eastAsiaTheme="minorHAnsi"/>
          <w:sz w:val="28"/>
          <w:szCs w:val="28"/>
          <w:lang w:val="en-US" w:eastAsia="en-US"/>
        </w:rPr>
        <w:t>29.</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eastAsiaTheme="minorHAnsi"/>
          <w:sz w:val="28"/>
          <w:szCs w:val="28"/>
          <w:lang w:val="en-US" w:eastAsia="en-US"/>
        </w:rPr>
      </w:pPr>
      <w:r w:rsidRPr="00314279">
        <w:rPr>
          <w:rFonts w:eastAsiaTheme="minorHAnsi"/>
          <w:sz w:val="28"/>
          <w:szCs w:val="28"/>
          <w:lang w:val="en-US" w:eastAsia="en-US"/>
        </w:rPr>
        <w:lastRenderedPageBreak/>
        <w:t xml:space="preserve">Peterson C., Heatley R. Crabapples – a selection guide. </w:t>
      </w:r>
      <w:r w:rsidRPr="00314279">
        <w:rPr>
          <w:rFonts w:eastAsiaTheme="minorHAnsi"/>
          <w:i/>
          <w:sz w:val="28"/>
          <w:szCs w:val="28"/>
          <w:lang w:val="en-US" w:eastAsia="en-US"/>
        </w:rPr>
        <w:t>Michigan State University Extension Bulletin.</w:t>
      </w:r>
      <w:r w:rsidRPr="00314279">
        <w:rPr>
          <w:rFonts w:eastAsiaTheme="minorHAnsi"/>
          <w:sz w:val="28"/>
          <w:szCs w:val="28"/>
          <w:lang w:val="en-US" w:eastAsia="en-US"/>
        </w:rPr>
        <w:t xml:space="preserve"> 2011. E-2177. P. 1</w:t>
      </w:r>
      <w:r w:rsidRPr="00314279">
        <w:rPr>
          <w:rFonts w:ascii="Times New Roman CYR" w:eastAsiaTheme="minorHAnsi" w:hAnsi="Times New Roman CYR" w:cs="Times New Roman CYR"/>
          <w:sz w:val="28"/>
          <w:szCs w:val="28"/>
          <w:lang w:val="uk-UA" w:eastAsia="en-US"/>
        </w:rPr>
        <w:t>–</w:t>
      </w:r>
      <w:r w:rsidRPr="00314279">
        <w:rPr>
          <w:rFonts w:eastAsiaTheme="minorHAnsi"/>
          <w:sz w:val="28"/>
          <w:szCs w:val="28"/>
          <w:lang w:val="en-US" w:eastAsia="en-US"/>
        </w:rPr>
        <w:t>8.</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eastAsiaTheme="minorHAnsi"/>
          <w:sz w:val="28"/>
          <w:szCs w:val="28"/>
          <w:lang w:val="en-US" w:eastAsia="en-US"/>
        </w:rPr>
      </w:pPr>
      <w:r w:rsidRPr="00314279">
        <w:rPr>
          <w:rFonts w:eastAsiaTheme="minorHAnsi"/>
          <w:sz w:val="28"/>
          <w:szCs w:val="28"/>
          <w:lang w:val="en-US" w:eastAsia="en-US"/>
        </w:rPr>
        <w:t xml:space="preserve">Romer J.P., Iles J.K., Haynes C.L. Selection preferences for crabapple cultivars and species. </w:t>
      </w:r>
      <w:r w:rsidRPr="00314279">
        <w:rPr>
          <w:rFonts w:eastAsiaTheme="minorHAnsi"/>
          <w:i/>
          <w:sz w:val="28"/>
          <w:szCs w:val="28"/>
          <w:lang w:val="en-US" w:eastAsia="en-US"/>
        </w:rPr>
        <w:t>HortTechnology</w:t>
      </w:r>
      <w:r w:rsidRPr="00314279">
        <w:rPr>
          <w:rFonts w:eastAsiaTheme="minorHAnsi"/>
          <w:sz w:val="28"/>
          <w:szCs w:val="28"/>
          <w:lang w:eastAsia="en-US"/>
        </w:rPr>
        <w:t>.</w:t>
      </w:r>
      <w:r w:rsidRPr="00314279">
        <w:rPr>
          <w:rFonts w:eastAsiaTheme="minorHAnsi"/>
          <w:sz w:val="28"/>
          <w:szCs w:val="28"/>
          <w:lang w:val="en-US" w:eastAsia="en-US"/>
        </w:rPr>
        <w:t xml:space="preserve"> 2003. Vol. 13</w:t>
      </w:r>
      <w:r w:rsidRPr="00314279">
        <w:rPr>
          <w:rFonts w:eastAsiaTheme="minorHAnsi"/>
          <w:sz w:val="28"/>
          <w:szCs w:val="28"/>
          <w:lang w:val="uk-UA" w:eastAsia="en-US"/>
        </w:rPr>
        <w:t xml:space="preserve">, </w:t>
      </w:r>
      <w:r w:rsidRPr="00314279">
        <w:rPr>
          <w:rFonts w:eastAsiaTheme="minorHAnsi"/>
          <w:sz w:val="28"/>
          <w:szCs w:val="28"/>
          <w:lang w:eastAsia="en-US"/>
        </w:rPr>
        <w:t xml:space="preserve">No </w:t>
      </w:r>
      <w:r w:rsidRPr="00314279">
        <w:rPr>
          <w:rFonts w:eastAsiaTheme="minorHAnsi"/>
          <w:sz w:val="28"/>
          <w:szCs w:val="28"/>
          <w:lang w:val="en-US" w:eastAsia="en-US"/>
        </w:rPr>
        <w:t>3. P. 522</w:t>
      </w:r>
      <w:r w:rsidRPr="00314279">
        <w:rPr>
          <w:rFonts w:ascii="Times New Roman CYR" w:eastAsiaTheme="minorHAnsi" w:hAnsi="Times New Roman CYR" w:cs="Times New Roman CYR"/>
          <w:sz w:val="28"/>
          <w:szCs w:val="28"/>
          <w:lang w:val="uk-UA" w:eastAsia="en-US"/>
        </w:rPr>
        <w:t>–</w:t>
      </w:r>
      <w:r w:rsidRPr="00314279">
        <w:rPr>
          <w:rFonts w:eastAsiaTheme="minorHAnsi"/>
          <w:sz w:val="28"/>
          <w:szCs w:val="28"/>
          <w:lang w:val="en-US" w:eastAsia="en-US"/>
        </w:rPr>
        <w:t>526.</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ascii="Times New Roman CYR" w:eastAsiaTheme="minorHAnsi" w:hAnsi="Times New Roman CYR" w:cs="Times New Roman CYR"/>
          <w:sz w:val="28"/>
          <w:szCs w:val="28"/>
          <w:lang w:val="uk-UA" w:eastAsia="en-US"/>
        </w:rPr>
      </w:pPr>
      <w:r w:rsidRPr="00314279">
        <w:rPr>
          <w:rFonts w:ascii="Times New Roman CYR" w:eastAsiaTheme="minorHAnsi" w:hAnsi="Times New Roman CYR" w:cs="Times New Roman CYR"/>
          <w:sz w:val="28"/>
          <w:szCs w:val="28"/>
          <w:lang w:val="uk-UA" w:eastAsia="en-US"/>
        </w:rPr>
        <w:t xml:space="preserve">Соломатин Н.М., Соломатина Е.А., Иванова Е.В. Селекция яблони на декоративные качества в условиях Центрально-Черноземной зоны. </w:t>
      </w:r>
      <w:r w:rsidRPr="00314279">
        <w:rPr>
          <w:rFonts w:ascii="Times New Roman CYR" w:eastAsiaTheme="minorHAnsi" w:hAnsi="Times New Roman CYR" w:cs="Times New Roman CYR"/>
          <w:i/>
          <w:sz w:val="28"/>
          <w:szCs w:val="28"/>
          <w:lang w:val="uk-UA" w:eastAsia="en-US"/>
        </w:rPr>
        <w:t>Научные ведомости Белгородского государственного университета</w:t>
      </w:r>
      <w:r w:rsidRPr="00314279">
        <w:rPr>
          <w:rFonts w:ascii="Times New Roman CYR" w:eastAsiaTheme="minorHAnsi" w:hAnsi="Times New Roman CYR" w:cs="Times New Roman CYR"/>
          <w:sz w:val="28"/>
          <w:szCs w:val="28"/>
          <w:lang w:val="uk-UA" w:eastAsia="en-US"/>
        </w:rPr>
        <w:t xml:space="preserve">. Серия: Естественные науки, 2012. </w:t>
      </w:r>
      <w:r w:rsidRPr="00314279">
        <w:rPr>
          <w:rFonts w:ascii="Segoe UI Symbol" w:eastAsiaTheme="minorHAnsi" w:hAnsi="Segoe UI Symbol" w:cs="Segoe UI Symbol"/>
          <w:sz w:val="28"/>
          <w:szCs w:val="28"/>
          <w:lang w:val="en-US" w:eastAsia="en-US"/>
        </w:rPr>
        <w:t>№</w:t>
      </w:r>
      <w:r w:rsidRPr="00314279">
        <w:rPr>
          <w:rFonts w:eastAsiaTheme="minorHAnsi"/>
          <w:sz w:val="28"/>
          <w:szCs w:val="28"/>
          <w:lang w:val="en-US" w:eastAsia="en-US"/>
        </w:rPr>
        <w:t xml:space="preserve"> 21. </w:t>
      </w:r>
      <w:r w:rsidRPr="00314279">
        <w:rPr>
          <w:rFonts w:ascii="Times New Roman CYR" w:eastAsiaTheme="minorHAnsi" w:hAnsi="Times New Roman CYR" w:cs="Times New Roman CYR"/>
          <w:sz w:val="28"/>
          <w:szCs w:val="28"/>
          <w:lang w:val="uk-UA" w:eastAsia="en-US"/>
        </w:rPr>
        <w:t>С. 68–72.</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ascii="Times New Roman CYR" w:eastAsiaTheme="minorHAnsi" w:hAnsi="Times New Roman CYR" w:cs="Times New Roman CYR"/>
          <w:sz w:val="28"/>
          <w:szCs w:val="28"/>
          <w:lang w:val="uk-UA" w:eastAsia="en-US"/>
        </w:rPr>
      </w:pPr>
      <w:r w:rsidRPr="00314279">
        <w:rPr>
          <w:rFonts w:ascii="Times New Roman CYR" w:eastAsiaTheme="minorHAnsi" w:hAnsi="Times New Roman CYR" w:cs="Times New Roman CYR"/>
          <w:sz w:val="28"/>
          <w:szCs w:val="28"/>
          <w:lang w:val="uk-UA" w:eastAsia="en-US"/>
        </w:rPr>
        <w:t xml:space="preserve">Долматов Е.А., Корнилов Б.Б. Морфологическая характеристика элитных декоративных форм яблони генофонда ФГБНУ ВНИИСПК. </w:t>
      </w:r>
      <w:r w:rsidRPr="00314279">
        <w:rPr>
          <w:rFonts w:ascii="Times New Roman CYR" w:eastAsiaTheme="minorHAnsi" w:hAnsi="Times New Roman CYR" w:cs="Times New Roman CYR"/>
          <w:i/>
          <w:sz w:val="28"/>
          <w:szCs w:val="28"/>
          <w:lang w:val="uk-UA" w:eastAsia="en-US"/>
        </w:rPr>
        <w:t>Плодоводство и ягодоводство России</w:t>
      </w:r>
      <w:r w:rsidRPr="00314279">
        <w:rPr>
          <w:rFonts w:ascii="Times New Roman CYR" w:eastAsiaTheme="minorHAnsi" w:hAnsi="Times New Roman CYR" w:cs="Times New Roman CYR"/>
          <w:sz w:val="28"/>
          <w:szCs w:val="28"/>
          <w:lang w:val="uk-UA" w:eastAsia="en-US"/>
        </w:rPr>
        <w:t xml:space="preserve">, 2017. Т. 48. </w:t>
      </w:r>
      <w:r w:rsidRPr="00314279">
        <w:rPr>
          <w:rFonts w:ascii="Segoe UI Symbol" w:eastAsiaTheme="minorHAnsi" w:hAnsi="Segoe UI Symbol" w:cs="Segoe UI Symbol"/>
          <w:sz w:val="28"/>
          <w:szCs w:val="28"/>
          <w:lang w:eastAsia="en-US"/>
        </w:rPr>
        <w:t>№</w:t>
      </w:r>
      <w:r w:rsidRPr="00314279">
        <w:rPr>
          <w:rFonts w:eastAsiaTheme="minorHAnsi"/>
          <w:sz w:val="28"/>
          <w:szCs w:val="28"/>
          <w:lang w:eastAsia="en-US"/>
        </w:rPr>
        <w:t xml:space="preserve"> 1. </w:t>
      </w:r>
      <w:r w:rsidRPr="00314279">
        <w:rPr>
          <w:rFonts w:ascii="Times New Roman CYR" w:eastAsiaTheme="minorHAnsi" w:hAnsi="Times New Roman CYR" w:cs="Times New Roman CYR"/>
          <w:sz w:val="28"/>
          <w:szCs w:val="28"/>
          <w:lang w:val="uk-UA" w:eastAsia="en-US"/>
        </w:rPr>
        <w:t>С. 78-82.</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eastAsiaTheme="minorHAnsi"/>
          <w:sz w:val="28"/>
          <w:szCs w:val="28"/>
          <w:lang w:val="uk-UA" w:eastAsia="en-US"/>
        </w:rPr>
      </w:pPr>
      <w:r w:rsidRPr="00314279">
        <w:rPr>
          <w:rFonts w:ascii="Times New Roman CYR" w:eastAsiaTheme="minorHAnsi" w:hAnsi="Times New Roman CYR" w:cs="Times New Roman CYR"/>
          <w:sz w:val="28"/>
          <w:szCs w:val="28"/>
          <w:lang w:val="uk-UA" w:eastAsia="en-US"/>
        </w:rPr>
        <w:t xml:space="preserve">Корнилов Б.Б., Долматов Е.А. Оценка эстетических качеств декоративных форм яблони и груши генофонда ФГБНУ ВНИИСПК. </w:t>
      </w:r>
      <w:r w:rsidRPr="00314279">
        <w:rPr>
          <w:rFonts w:ascii="Times New Roman CYR" w:eastAsiaTheme="minorHAnsi" w:hAnsi="Times New Roman CYR" w:cs="Times New Roman CYR"/>
          <w:i/>
          <w:sz w:val="28"/>
          <w:szCs w:val="28"/>
          <w:lang w:val="uk-UA" w:eastAsia="en-US"/>
        </w:rPr>
        <w:t xml:space="preserve">Современное садоводство </w:t>
      </w:r>
      <w:r w:rsidRPr="00314279">
        <w:rPr>
          <w:rFonts w:eastAsiaTheme="minorHAnsi"/>
          <w:i/>
          <w:sz w:val="28"/>
          <w:szCs w:val="28"/>
          <w:lang w:val="uk-UA" w:eastAsia="en-US"/>
        </w:rPr>
        <w:t xml:space="preserve">– </w:t>
      </w:r>
      <w:r w:rsidRPr="00314279">
        <w:rPr>
          <w:rFonts w:eastAsiaTheme="minorHAnsi"/>
          <w:i/>
          <w:sz w:val="28"/>
          <w:szCs w:val="28"/>
          <w:lang w:val="en-US" w:eastAsia="en-US"/>
        </w:rPr>
        <w:t>Contemporary</w:t>
      </w:r>
      <w:r w:rsidRPr="00314279">
        <w:rPr>
          <w:rFonts w:eastAsiaTheme="minorHAnsi"/>
          <w:i/>
          <w:sz w:val="28"/>
          <w:szCs w:val="28"/>
          <w:lang w:val="uk-UA" w:eastAsia="en-US"/>
        </w:rPr>
        <w:t xml:space="preserve"> </w:t>
      </w:r>
      <w:r w:rsidRPr="00314279">
        <w:rPr>
          <w:rFonts w:eastAsiaTheme="minorHAnsi"/>
          <w:i/>
          <w:sz w:val="28"/>
          <w:szCs w:val="28"/>
          <w:lang w:val="en-US" w:eastAsia="en-US"/>
        </w:rPr>
        <w:t>horticulture</w:t>
      </w:r>
      <w:r w:rsidRPr="00314279">
        <w:rPr>
          <w:rFonts w:eastAsiaTheme="minorHAnsi"/>
          <w:sz w:val="28"/>
          <w:szCs w:val="28"/>
          <w:lang w:val="uk-UA" w:eastAsia="en-US"/>
        </w:rPr>
        <w:t xml:space="preserve">. 2016. </w:t>
      </w:r>
      <w:r w:rsidRPr="00314279">
        <w:rPr>
          <w:rFonts w:ascii="Segoe UI Symbol" w:eastAsiaTheme="minorHAnsi" w:hAnsi="Segoe UI Symbol" w:cs="Segoe UI Symbol"/>
          <w:sz w:val="28"/>
          <w:szCs w:val="28"/>
          <w:lang w:val="uk-UA" w:eastAsia="en-US"/>
        </w:rPr>
        <w:t>№</w:t>
      </w:r>
      <w:r w:rsidRPr="00314279">
        <w:rPr>
          <w:rFonts w:eastAsiaTheme="minorHAnsi"/>
          <w:sz w:val="28"/>
          <w:szCs w:val="28"/>
          <w:lang w:val="uk-UA" w:eastAsia="en-US"/>
        </w:rPr>
        <w:t xml:space="preserve">1. </w:t>
      </w:r>
      <w:r w:rsidRPr="00314279">
        <w:rPr>
          <w:rFonts w:ascii="Times New Roman CYR" w:eastAsiaTheme="minorHAnsi" w:hAnsi="Times New Roman CYR" w:cs="Times New Roman CYR"/>
          <w:sz w:val="28"/>
          <w:szCs w:val="28"/>
          <w:lang w:val="uk-UA" w:eastAsia="en-US"/>
        </w:rPr>
        <w:t xml:space="preserve">С. 92-99. </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eastAsia="en-US"/>
        </w:rPr>
      </w:pPr>
      <w:r w:rsidRPr="00314279">
        <w:rPr>
          <w:rFonts w:eastAsiaTheme="minorHAnsi"/>
          <w:sz w:val="28"/>
          <w:lang w:val="uk-UA" w:eastAsia="en-US"/>
        </w:rPr>
        <w:t>Лакин Г. Ф. Биометрия. Москва : Высшая школа. 1990. 351 с.</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val="uk-UA" w:eastAsia="en-US"/>
        </w:rPr>
      </w:pPr>
      <w:r w:rsidRPr="00314279">
        <w:rPr>
          <w:rFonts w:eastAsiaTheme="minorHAnsi"/>
          <w:sz w:val="28"/>
          <w:lang w:val="uk-UA" w:eastAsia="en-US"/>
        </w:rPr>
        <w:t>Коросов А. В., Горбач В. В. Компьютерная обработка биологических даннях: метод. пособие. Петрозаводск : ПетрГУ. 2007. 76 с.</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eastAsiaTheme="minorHAnsi"/>
          <w:sz w:val="28"/>
          <w:szCs w:val="28"/>
          <w:lang w:val="uk-UA" w:eastAsia="en-US"/>
        </w:rPr>
      </w:pPr>
      <w:r w:rsidRPr="00314279">
        <w:rPr>
          <w:rFonts w:eastAsiaTheme="minorHAnsi"/>
          <w:sz w:val="28"/>
          <w:szCs w:val="28"/>
          <w:lang w:eastAsia="en-US"/>
        </w:rPr>
        <w:t>К. Брикелл</w:t>
      </w:r>
      <w:r w:rsidRPr="00314279">
        <w:rPr>
          <w:rFonts w:eastAsiaTheme="minorHAnsi"/>
          <w:sz w:val="28"/>
          <w:szCs w:val="28"/>
          <w:lang w:val="uk-UA" w:eastAsia="en-US"/>
        </w:rPr>
        <w:t>.</w:t>
      </w:r>
      <w:r w:rsidRPr="00314279">
        <w:rPr>
          <w:rFonts w:eastAsiaTheme="minorHAnsi"/>
          <w:sz w:val="28"/>
          <w:szCs w:val="28"/>
          <w:lang w:eastAsia="en-US"/>
        </w:rPr>
        <w:t xml:space="preserve"> Обрезка растений</w:t>
      </w:r>
      <w:r w:rsidRPr="00314279">
        <w:rPr>
          <w:rFonts w:eastAsiaTheme="minorHAnsi"/>
          <w:sz w:val="28"/>
          <w:szCs w:val="28"/>
          <w:lang w:val="uk-UA" w:eastAsia="en-US"/>
        </w:rPr>
        <w:t>.</w:t>
      </w:r>
      <w:r w:rsidRPr="00314279">
        <w:rPr>
          <w:rFonts w:eastAsiaTheme="minorHAnsi"/>
          <w:sz w:val="28"/>
          <w:szCs w:val="28"/>
          <w:lang w:eastAsia="en-US"/>
        </w:rPr>
        <w:t xml:space="preserve"> М</w:t>
      </w:r>
      <w:r w:rsidRPr="00314279">
        <w:rPr>
          <w:rFonts w:eastAsiaTheme="minorHAnsi"/>
          <w:sz w:val="28"/>
          <w:szCs w:val="28"/>
          <w:lang w:val="uk-UA" w:eastAsia="en-US"/>
        </w:rPr>
        <w:t>осква</w:t>
      </w:r>
      <w:proofErr w:type="gramStart"/>
      <w:r w:rsidRPr="00314279">
        <w:rPr>
          <w:rFonts w:eastAsiaTheme="minorHAnsi"/>
          <w:sz w:val="28"/>
          <w:szCs w:val="28"/>
          <w:lang w:val="uk-UA" w:eastAsia="en-US"/>
        </w:rPr>
        <w:t xml:space="preserve"> </w:t>
      </w:r>
      <w:r w:rsidRPr="00314279">
        <w:rPr>
          <w:rFonts w:eastAsiaTheme="minorHAnsi"/>
          <w:sz w:val="28"/>
          <w:szCs w:val="28"/>
          <w:lang w:eastAsia="en-US"/>
        </w:rPr>
        <w:t>:</w:t>
      </w:r>
      <w:proofErr w:type="gramEnd"/>
      <w:r w:rsidRPr="00314279">
        <w:rPr>
          <w:rFonts w:eastAsiaTheme="minorHAnsi"/>
          <w:sz w:val="28"/>
          <w:szCs w:val="28"/>
          <w:lang w:eastAsia="en-US"/>
        </w:rPr>
        <w:t xml:space="preserve"> Книга по Требованию, 2013. 198 </w:t>
      </w:r>
      <w:proofErr w:type="gramStart"/>
      <w:r w:rsidRPr="00314279">
        <w:rPr>
          <w:rFonts w:eastAsiaTheme="minorHAnsi"/>
          <w:sz w:val="28"/>
          <w:szCs w:val="28"/>
          <w:lang w:eastAsia="en-US"/>
        </w:rPr>
        <w:t>с</w:t>
      </w:r>
      <w:proofErr w:type="gramEnd"/>
      <w:r w:rsidRPr="00314279">
        <w:rPr>
          <w:rFonts w:eastAsiaTheme="minorHAnsi"/>
          <w:sz w:val="28"/>
          <w:szCs w:val="28"/>
          <w:lang w:eastAsia="en-US"/>
        </w:rPr>
        <w:t xml:space="preserve">. </w:t>
      </w:r>
    </w:p>
    <w:p w:rsidR="00E10813" w:rsidRPr="00314279" w:rsidRDefault="00E10813" w:rsidP="002E0D1E">
      <w:pPr>
        <w:pStyle w:val="ac"/>
        <w:numPr>
          <w:ilvl w:val="0"/>
          <w:numId w:val="28"/>
        </w:numPr>
        <w:tabs>
          <w:tab w:val="left" w:pos="567"/>
        </w:tabs>
        <w:autoSpaceDE w:val="0"/>
        <w:autoSpaceDN w:val="0"/>
        <w:adjustRightInd w:val="0"/>
        <w:spacing w:line="360" w:lineRule="auto"/>
        <w:ind w:left="0" w:firstLine="851"/>
        <w:jc w:val="both"/>
        <w:rPr>
          <w:rFonts w:eastAsiaTheme="minorHAnsi"/>
          <w:sz w:val="28"/>
          <w:szCs w:val="28"/>
          <w:lang w:val="uk-UA" w:eastAsia="en-US"/>
        </w:rPr>
      </w:pPr>
      <w:r w:rsidRPr="00314279">
        <w:rPr>
          <w:rFonts w:eastAsiaTheme="minorHAnsi"/>
          <w:sz w:val="28"/>
          <w:szCs w:val="28"/>
          <w:lang w:val="uk-UA" w:eastAsia="en-US"/>
        </w:rPr>
        <w:t>Ніколаєва Т.О., Войтович О.М. ОСОБЛИВОСТІ ДОГЛЯДУ ЗА ЩЕПЛЕНИМИ РОСЛИНАМИ Р.</w:t>
      </w:r>
      <w:r w:rsidRPr="00314279">
        <w:rPr>
          <w:rFonts w:eastAsiaTheme="minorHAnsi"/>
          <w:sz w:val="28"/>
          <w:szCs w:val="28"/>
          <w:lang w:eastAsia="en-US"/>
        </w:rPr>
        <w:t>CERASUS</w:t>
      </w:r>
      <w:r w:rsidRPr="00314279">
        <w:rPr>
          <w:rFonts w:eastAsiaTheme="minorHAnsi"/>
          <w:sz w:val="28"/>
          <w:szCs w:val="28"/>
          <w:lang w:val="uk-UA" w:eastAsia="en-US"/>
        </w:rPr>
        <w:t xml:space="preserve"> </w:t>
      </w:r>
      <w:r w:rsidRPr="00314279">
        <w:rPr>
          <w:rFonts w:eastAsiaTheme="minorHAnsi"/>
          <w:i/>
          <w:sz w:val="28"/>
          <w:szCs w:val="28"/>
          <w:lang w:val="uk-UA" w:eastAsia="en-US"/>
        </w:rPr>
        <w:t>Сучасні проблеми біології, екології та хімії</w:t>
      </w:r>
      <w:r w:rsidRPr="00314279">
        <w:rPr>
          <w:rFonts w:eastAsiaTheme="minorHAnsi"/>
          <w:sz w:val="28"/>
          <w:szCs w:val="28"/>
          <w:lang w:val="uk-UA" w:eastAsia="en-US"/>
        </w:rPr>
        <w:t xml:space="preserve"> :</w:t>
      </w:r>
      <w:r w:rsidRPr="00314279">
        <w:rPr>
          <w:rFonts w:eastAsiaTheme="minorHAnsi"/>
          <w:i/>
          <w:sz w:val="28"/>
          <w:szCs w:val="28"/>
          <w:lang w:val="uk-UA" w:eastAsia="en-US"/>
        </w:rPr>
        <w:t xml:space="preserve"> </w:t>
      </w:r>
      <w:r w:rsidRPr="00314279">
        <w:rPr>
          <w:rFonts w:eastAsiaTheme="minorHAnsi"/>
          <w:sz w:val="28"/>
          <w:szCs w:val="28"/>
          <w:lang w:val="uk-UA" w:eastAsia="en-US"/>
        </w:rPr>
        <w:t>зб. тез міжнар. наук.-практ. конф., м. Запоріжжя, 16-17 жовт. 2020 р. Запоріжжя, 2020. С. 51–54</w:t>
      </w:r>
    </w:p>
    <w:p w:rsidR="00E10813" w:rsidRPr="00314279" w:rsidRDefault="00E10813" w:rsidP="002E0D1E">
      <w:pPr>
        <w:pStyle w:val="ad"/>
        <w:numPr>
          <w:ilvl w:val="0"/>
          <w:numId w:val="28"/>
        </w:numPr>
        <w:tabs>
          <w:tab w:val="left" w:pos="426"/>
          <w:tab w:val="left" w:pos="567"/>
          <w:tab w:val="left" w:pos="993"/>
          <w:tab w:val="left" w:pos="1134"/>
        </w:tabs>
        <w:ind w:left="0" w:firstLine="851"/>
      </w:pPr>
      <w:r w:rsidRPr="00314279">
        <w:t>ДБН В.2.5–28–2006. Природне і штучне освітлення. Київ : Мінбуд України, 2006. 96 с.</w:t>
      </w:r>
    </w:p>
    <w:p w:rsidR="00E10813" w:rsidRPr="00314279" w:rsidRDefault="00E10813" w:rsidP="002E0D1E">
      <w:pPr>
        <w:pStyle w:val="ad"/>
        <w:numPr>
          <w:ilvl w:val="0"/>
          <w:numId w:val="28"/>
        </w:numPr>
        <w:tabs>
          <w:tab w:val="left" w:pos="426"/>
          <w:tab w:val="left" w:pos="567"/>
          <w:tab w:val="left" w:pos="993"/>
          <w:tab w:val="left" w:pos="1134"/>
        </w:tabs>
        <w:ind w:left="0" w:firstLine="851"/>
      </w:pPr>
      <w:r w:rsidRPr="00314279">
        <w:t xml:space="preserve">ДСН 3.3.6.042–99 Санітарні норми мікроклімату виробничих приміщень. </w:t>
      </w:r>
      <w:r w:rsidRPr="00314279">
        <w:rPr>
          <w:lang w:val="ru-RU"/>
        </w:rPr>
        <w:t>K</w:t>
      </w:r>
      <w:r w:rsidRPr="00314279">
        <w:t xml:space="preserve">иїв, 1999. 6 </w:t>
      </w:r>
      <w:r w:rsidRPr="00314279">
        <w:rPr>
          <w:lang w:val="ru-RU"/>
        </w:rPr>
        <w:t>c</w:t>
      </w:r>
      <w:r w:rsidRPr="00314279">
        <w:t>.</w:t>
      </w:r>
    </w:p>
    <w:p w:rsidR="00E10813" w:rsidRPr="00314279" w:rsidRDefault="00E10813" w:rsidP="002E0D1E">
      <w:pPr>
        <w:pStyle w:val="ad"/>
        <w:numPr>
          <w:ilvl w:val="0"/>
          <w:numId w:val="28"/>
        </w:numPr>
        <w:tabs>
          <w:tab w:val="left" w:pos="426"/>
          <w:tab w:val="left" w:pos="567"/>
          <w:tab w:val="left" w:pos="993"/>
          <w:tab w:val="left" w:pos="1134"/>
        </w:tabs>
        <w:ind w:left="0" w:firstLine="851"/>
      </w:pPr>
      <w:r w:rsidRPr="00314279">
        <w:t>Трахтенберг І. М., Коршун М. М., Чебанова О. В. Гігієна праці і виробнича санітарія. Київ,</w:t>
      </w:r>
      <w:r w:rsidRPr="00314279">
        <w:rPr>
          <w:lang w:val="ru-RU"/>
        </w:rPr>
        <w:t xml:space="preserve"> </w:t>
      </w:r>
      <w:r w:rsidRPr="00314279">
        <w:t>1997. 464 с.</w:t>
      </w:r>
    </w:p>
    <w:p w:rsidR="00E10813" w:rsidRPr="00314279" w:rsidRDefault="00E10813" w:rsidP="002E0D1E">
      <w:pPr>
        <w:pStyle w:val="ad"/>
        <w:numPr>
          <w:ilvl w:val="0"/>
          <w:numId w:val="28"/>
        </w:numPr>
        <w:tabs>
          <w:tab w:val="left" w:pos="426"/>
          <w:tab w:val="left" w:pos="567"/>
          <w:tab w:val="left" w:pos="993"/>
          <w:tab w:val="left" w:pos="1134"/>
        </w:tabs>
        <w:ind w:left="0" w:firstLine="851"/>
      </w:pPr>
      <w:r w:rsidRPr="00314279">
        <w:rPr>
          <w:lang w:val="ru-RU"/>
        </w:rPr>
        <w:t xml:space="preserve">НПАОП 40.1–1.21–98 (ДНАОП 0.00–1.21–98) Правила безпечної </w:t>
      </w:r>
      <w:r w:rsidRPr="00314279">
        <w:rPr>
          <w:lang w:val="ru-RU"/>
        </w:rPr>
        <w:lastRenderedPageBreak/>
        <w:t>експлуатації електроустановок споживачів. Київ</w:t>
      </w:r>
      <w:proofErr w:type="gramStart"/>
      <w:r w:rsidRPr="00314279">
        <w:rPr>
          <w:lang w:val="ru-RU"/>
        </w:rPr>
        <w:t xml:space="preserve"> :</w:t>
      </w:r>
      <w:proofErr w:type="gramEnd"/>
      <w:r w:rsidRPr="00314279">
        <w:rPr>
          <w:lang w:val="ru-RU"/>
        </w:rPr>
        <w:t xml:space="preserve"> Держнаглядохоронпраці, 1998. 5 с.</w:t>
      </w:r>
    </w:p>
    <w:p w:rsidR="00E10813" w:rsidRPr="00314279" w:rsidRDefault="00E10813" w:rsidP="002E0D1E">
      <w:pPr>
        <w:pStyle w:val="ad"/>
        <w:numPr>
          <w:ilvl w:val="0"/>
          <w:numId w:val="28"/>
        </w:numPr>
        <w:tabs>
          <w:tab w:val="left" w:pos="426"/>
          <w:tab w:val="left" w:pos="567"/>
          <w:tab w:val="left" w:pos="993"/>
          <w:tab w:val="left" w:pos="1134"/>
        </w:tabs>
        <w:ind w:left="0" w:firstLine="851"/>
      </w:pPr>
      <w:r w:rsidRPr="00314279">
        <w:rPr>
          <w:lang w:val="ru-RU"/>
        </w:rPr>
        <w:t>ДСТУ 7237:2011. Система стандартів безпеки праці. Електробезпека. Загальні вимоги та номенклатура видів захисту. Київ</w:t>
      </w:r>
      <w:proofErr w:type="gramStart"/>
      <w:r w:rsidRPr="00314279">
        <w:rPr>
          <w:lang w:val="ru-RU"/>
        </w:rPr>
        <w:t xml:space="preserve"> :</w:t>
      </w:r>
      <w:proofErr w:type="gramEnd"/>
      <w:r w:rsidRPr="00314279">
        <w:rPr>
          <w:lang w:val="ru-RU"/>
        </w:rPr>
        <w:t xml:space="preserve"> Держспоживстандарт України, 2011. 9 с.</w:t>
      </w:r>
    </w:p>
    <w:p w:rsidR="00E10813" w:rsidRPr="00314279" w:rsidRDefault="00E10813" w:rsidP="002E0D1E">
      <w:pPr>
        <w:pStyle w:val="ad"/>
        <w:numPr>
          <w:ilvl w:val="0"/>
          <w:numId w:val="28"/>
        </w:numPr>
        <w:tabs>
          <w:tab w:val="left" w:pos="426"/>
          <w:tab w:val="left" w:pos="567"/>
          <w:tab w:val="left" w:pos="993"/>
          <w:tab w:val="left" w:pos="1134"/>
        </w:tabs>
        <w:ind w:left="0" w:firstLine="851"/>
      </w:pPr>
      <w:r w:rsidRPr="00314279">
        <w:rPr>
          <w:lang w:val="ru-RU"/>
        </w:rPr>
        <w:t>Інструкція № 96 з охорони праці, техніки безпеки, пожежної безпеки при роботі з персональним комп’ютером. Запоріжжя</w:t>
      </w:r>
      <w:proofErr w:type="gramStart"/>
      <w:r w:rsidRPr="00314279">
        <w:rPr>
          <w:lang w:val="ru-RU"/>
        </w:rPr>
        <w:t xml:space="preserve"> :</w:t>
      </w:r>
      <w:proofErr w:type="gramEnd"/>
      <w:r w:rsidRPr="00314279">
        <w:rPr>
          <w:lang w:val="ru-RU"/>
        </w:rPr>
        <w:t xml:space="preserve"> ЗНУ, 2015. 5 с.</w:t>
      </w:r>
    </w:p>
    <w:p w:rsidR="00E10813" w:rsidRPr="00314279" w:rsidRDefault="00E10813" w:rsidP="002E0D1E">
      <w:pPr>
        <w:pStyle w:val="ad"/>
        <w:numPr>
          <w:ilvl w:val="0"/>
          <w:numId w:val="28"/>
        </w:numPr>
        <w:tabs>
          <w:tab w:val="left" w:pos="426"/>
          <w:tab w:val="left" w:pos="567"/>
          <w:tab w:val="left" w:pos="993"/>
          <w:tab w:val="left" w:pos="1134"/>
        </w:tabs>
        <w:ind w:left="0" w:firstLine="851"/>
      </w:pPr>
      <w:r w:rsidRPr="00314279">
        <w:t xml:space="preserve">Про пожежну безпеку: Закон України від </w:t>
      </w:r>
      <w:r w:rsidRPr="00314279">
        <w:rPr>
          <w:kern w:val="1"/>
        </w:rPr>
        <w:t xml:space="preserve">17 грудня 1993 р. № </w:t>
      </w:r>
      <w:r w:rsidRPr="00314279">
        <w:t>3747–</w:t>
      </w:r>
      <w:r w:rsidRPr="00314279">
        <w:rPr>
          <w:lang w:val="ru-RU"/>
        </w:rPr>
        <w:t>XII</w:t>
      </w:r>
    </w:p>
    <w:p w:rsidR="00E10813" w:rsidRPr="00314279" w:rsidRDefault="00E10813" w:rsidP="002E0D1E">
      <w:pPr>
        <w:pStyle w:val="ad"/>
        <w:numPr>
          <w:ilvl w:val="0"/>
          <w:numId w:val="28"/>
        </w:numPr>
        <w:tabs>
          <w:tab w:val="left" w:pos="426"/>
          <w:tab w:val="left" w:pos="567"/>
          <w:tab w:val="left" w:pos="993"/>
          <w:tab w:val="left" w:pos="1134"/>
        </w:tabs>
        <w:ind w:left="0" w:firstLine="851"/>
      </w:pPr>
      <w:r w:rsidRPr="00314279">
        <w:t>Про затвердження Правил пожежної безпеки в Україні: Наказ МВС України від 30 грудня 2014 р. № 1417.</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val="uk-UA" w:eastAsia="en-US"/>
        </w:rPr>
      </w:pPr>
      <w:r w:rsidRPr="00314279">
        <w:rPr>
          <w:sz w:val="28"/>
          <w:szCs w:val="28"/>
          <w:lang w:val="uk-UA"/>
        </w:rPr>
        <w:t>Атаманчук П. С., Мендерецький В. В., Панчук О. П., Чорна О. Г. Безпека життєдіяльності та охорона праці (Практичний курс): Навчальний посібник. Кам'янець-Подільський : Думка, 2010. 152 с.</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val="uk-UA" w:eastAsia="en-US"/>
        </w:rPr>
      </w:pPr>
      <w:r w:rsidRPr="00314279">
        <w:rPr>
          <w:sz w:val="28"/>
          <w:szCs w:val="28"/>
          <w:lang w:val="uk-UA"/>
        </w:rPr>
        <w:t>Безпека життєдіяльності, цивільна оборона та охорона праці: інтегрована навчальна програма. Київ : Освіта України, 2005. 24 с.</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val="uk-UA" w:eastAsia="en-US"/>
        </w:rPr>
      </w:pPr>
      <w:r w:rsidRPr="00314279">
        <w:rPr>
          <w:sz w:val="28"/>
          <w:szCs w:val="28"/>
          <w:lang w:val="uk-UA"/>
        </w:rPr>
        <w:t>Савчук О. М. Конспект лекцій з дисципліни «Основи охорони праці». Запоріжжя : Просвіта, 2000. 124 с.</w:t>
      </w:r>
    </w:p>
    <w:p w:rsidR="00E10813" w:rsidRPr="00314279" w:rsidRDefault="00E10813" w:rsidP="002E0D1E">
      <w:pPr>
        <w:pStyle w:val="ac"/>
        <w:numPr>
          <w:ilvl w:val="0"/>
          <w:numId w:val="28"/>
        </w:numPr>
        <w:tabs>
          <w:tab w:val="left" w:pos="567"/>
        </w:tabs>
        <w:spacing w:line="360" w:lineRule="auto"/>
        <w:ind w:left="0" w:firstLine="851"/>
        <w:jc w:val="both"/>
        <w:rPr>
          <w:rFonts w:eastAsiaTheme="minorHAnsi"/>
          <w:sz w:val="28"/>
          <w:lang w:val="uk-UA" w:eastAsia="en-US"/>
        </w:rPr>
      </w:pPr>
      <w:r w:rsidRPr="00314279">
        <w:rPr>
          <w:sz w:val="28"/>
          <w:szCs w:val="28"/>
          <w:lang w:val="uk-UA"/>
        </w:rPr>
        <w:t>Винокурова Л. Е. Васильчук М. В., Гаман М. В. Основи охорони праці: підручник. Либра, 2001. 289 с.</w:t>
      </w:r>
    </w:p>
    <w:p w:rsidR="00E10813" w:rsidRPr="00DC1C6A" w:rsidRDefault="00E10813" w:rsidP="002E0D1E">
      <w:pPr>
        <w:pStyle w:val="ac"/>
        <w:numPr>
          <w:ilvl w:val="0"/>
          <w:numId w:val="28"/>
        </w:numPr>
        <w:tabs>
          <w:tab w:val="left" w:pos="567"/>
        </w:tabs>
        <w:spacing w:line="360" w:lineRule="auto"/>
        <w:ind w:left="0" w:firstLine="851"/>
        <w:jc w:val="both"/>
        <w:rPr>
          <w:rFonts w:eastAsiaTheme="minorHAnsi"/>
          <w:sz w:val="28"/>
          <w:lang w:val="uk-UA" w:eastAsia="en-US"/>
        </w:rPr>
      </w:pPr>
      <w:r w:rsidRPr="00314279">
        <w:rPr>
          <w:sz w:val="28"/>
          <w:szCs w:val="28"/>
          <w:lang w:val="uk-UA"/>
        </w:rPr>
        <w:t>Науково–практичний коментар до Закону України «Про</w:t>
      </w:r>
      <w:r w:rsidRPr="00DC1C6A">
        <w:rPr>
          <w:color w:val="0D0D0D"/>
          <w:sz w:val="28"/>
          <w:szCs w:val="28"/>
          <w:lang w:val="uk-UA"/>
        </w:rPr>
        <w:t xml:space="preserve"> охорону праці». Харків</w:t>
      </w:r>
      <w:r>
        <w:rPr>
          <w:color w:val="0D0D0D"/>
          <w:sz w:val="28"/>
          <w:szCs w:val="28"/>
          <w:lang w:val="uk-UA"/>
        </w:rPr>
        <w:t xml:space="preserve"> </w:t>
      </w:r>
      <w:r w:rsidRPr="00DC1C6A">
        <w:rPr>
          <w:color w:val="0D0D0D"/>
          <w:sz w:val="28"/>
          <w:szCs w:val="28"/>
          <w:lang w:val="uk-UA"/>
        </w:rPr>
        <w:t>: Форт, 2010. 124 с.</w:t>
      </w:r>
    </w:p>
    <w:p w:rsidR="00E10813" w:rsidRPr="00DC1C6A" w:rsidRDefault="00E10813" w:rsidP="002E0D1E">
      <w:pPr>
        <w:pStyle w:val="ac"/>
        <w:numPr>
          <w:ilvl w:val="0"/>
          <w:numId w:val="28"/>
        </w:numPr>
        <w:tabs>
          <w:tab w:val="left" w:pos="567"/>
        </w:tabs>
        <w:spacing w:line="360" w:lineRule="auto"/>
        <w:ind w:left="0" w:firstLine="851"/>
        <w:jc w:val="both"/>
        <w:rPr>
          <w:rFonts w:eastAsiaTheme="minorHAnsi"/>
          <w:sz w:val="28"/>
          <w:lang w:val="uk-UA" w:eastAsia="en-US"/>
        </w:rPr>
      </w:pPr>
      <w:r w:rsidRPr="00DC1C6A">
        <w:rPr>
          <w:color w:val="0D0D0D"/>
          <w:sz w:val="28"/>
          <w:szCs w:val="28"/>
          <w:lang w:val="uk-UA"/>
        </w:rPr>
        <w:t>Гандзюк М. П., Желібо Є. П., Халімовський М. О. Основи Охорони праці: підруч. для студ. вищих навч. закл. за ред. М. П. Гандзюка. Львів</w:t>
      </w:r>
      <w:r>
        <w:rPr>
          <w:color w:val="0D0D0D"/>
          <w:sz w:val="28"/>
          <w:szCs w:val="28"/>
          <w:lang w:val="uk-UA"/>
        </w:rPr>
        <w:t xml:space="preserve"> </w:t>
      </w:r>
      <w:r w:rsidRPr="00DC1C6A">
        <w:rPr>
          <w:color w:val="0D0D0D"/>
          <w:sz w:val="28"/>
          <w:szCs w:val="28"/>
          <w:lang w:val="uk-UA"/>
        </w:rPr>
        <w:t>: Новий Світ, 2003. 408 с.</w:t>
      </w:r>
    </w:p>
    <w:p w:rsidR="00E10813" w:rsidRPr="00DC1C6A" w:rsidRDefault="00E10813" w:rsidP="002E0D1E">
      <w:pPr>
        <w:pStyle w:val="ac"/>
        <w:numPr>
          <w:ilvl w:val="0"/>
          <w:numId w:val="28"/>
        </w:numPr>
        <w:tabs>
          <w:tab w:val="left" w:pos="567"/>
        </w:tabs>
        <w:spacing w:line="360" w:lineRule="auto"/>
        <w:ind w:left="0" w:firstLine="851"/>
        <w:jc w:val="both"/>
        <w:rPr>
          <w:rFonts w:eastAsiaTheme="minorHAnsi"/>
          <w:sz w:val="28"/>
          <w:lang w:val="uk-UA" w:eastAsia="en-US"/>
        </w:rPr>
      </w:pPr>
      <w:r w:rsidRPr="00DC1C6A">
        <w:rPr>
          <w:color w:val="0D0D0D"/>
          <w:sz w:val="28"/>
          <w:szCs w:val="28"/>
          <w:lang w:val="uk-UA"/>
        </w:rPr>
        <w:t>Завадский Ф. М. Охрана труда. Ф. М. Завадский. Київ</w:t>
      </w:r>
      <w:r>
        <w:rPr>
          <w:color w:val="0D0D0D"/>
          <w:sz w:val="28"/>
          <w:szCs w:val="28"/>
          <w:lang w:val="uk-UA"/>
        </w:rPr>
        <w:t xml:space="preserve"> </w:t>
      </w:r>
      <w:r w:rsidRPr="00DC1C6A">
        <w:rPr>
          <w:color w:val="0D0D0D"/>
          <w:sz w:val="28"/>
          <w:szCs w:val="28"/>
          <w:lang w:val="uk-UA"/>
        </w:rPr>
        <w:t>: Охрана труда, 2017. 135с.</w:t>
      </w:r>
    </w:p>
    <w:p w:rsidR="00B27170" w:rsidRPr="00DC1C6A" w:rsidRDefault="00B27170" w:rsidP="00E10813">
      <w:pPr>
        <w:pStyle w:val="ac"/>
        <w:tabs>
          <w:tab w:val="left" w:pos="851"/>
        </w:tabs>
        <w:spacing w:line="360" w:lineRule="auto"/>
        <w:ind w:left="927"/>
        <w:jc w:val="both"/>
        <w:rPr>
          <w:rFonts w:eastAsiaTheme="minorHAnsi"/>
          <w:sz w:val="28"/>
          <w:lang w:val="uk-UA" w:eastAsia="en-US"/>
        </w:rPr>
      </w:pPr>
    </w:p>
    <w:p w:rsidR="00EC0DB7" w:rsidRDefault="00B27170" w:rsidP="00EC0DB7">
      <w:pPr>
        <w:pStyle w:val="Bodytext20"/>
        <w:spacing w:line="360" w:lineRule="auto"/>
        <w:ind w:left="709"/>
        <w:rPr>
          <w:sz w:val="28"/>
          <w:lang w:val="uk-UA"/>
        </w:rPr>
      </w:pPr>
      <w:r w:rsidRPr="00DC1C6A">
        <w:rPr>
          <w:sz w:val="28"/>
          <w:lang w:val="uk-UA"/>
        </w:rPr>
        <w:br w:type="page"/>
      </w:r>
    </w:p>
    <w:p w:rsidR="00EC0DB7" w:rsidRDefault="00EC0DB7" w:rsidP="00EC0DB7">
      <w:pPr>
        <w:pStyle w:val="Bodytext20"/>
        <w:spacing w:line="360" w:lineRule="auto"/>
        <w:ind w:left="709"/>
        <w:rPr>
          <w:sz w:val="28"/>
          <w:lang w:val="uk-UA"/>
        </w:rPr>
      </w:pPr>
      <w:r>
        <w:rPr>
          <w:sz w:val="28"/>
          <w:lang w:val="uk-UA"/>
        </w:rPr>
        <w:lastRenderedPageBreak/>
        <w:t>Додаток А</w:t>
      </w:r>
    </w:p>
    <w:p w:rsidR="00EC0DB7" w:rsidRDefault="00EC0DB7" w:rsidP="00EC0DB7">
      <w:pPr>
        <w:pStyle w:val="Bodytext20"/>
        <w:spacing w:line="360" w:lineRule="auto"/>
        <w:ind w:left="709"/>
        <w:rPr>
          <w:color w:val="000000"/>
          <w:sz w:val="28"/>
          <w:szCs w:val="28"/>
          <w:lang w:val="uk-UA" w:eastAsia="uk-UA" w:bidi="uk-UA"/>
        </w:rPr>
      </w:pPr>
      <w:r>
        <w:rPr>
          <w:noProof/>
          <w:color w:val="000000"/>
          <w:sz w:val="28"/>
          <w:szCs w:val="28"/>
          <w:lang w:eastAsia="ru-RU"/>
        </w:rPr>
        <w:drawing>
          <wp:inline distT="0" distB="0" distL="0" distR="0">
            <wp:extent cx="4474122" cy="2520186"/>
            <wp:effectExtent l="19050" t="0" r="2628" b="0"/>
            <wp:docPr id="17" name="Рисунок 13" descr="D:\Samsung Gal J3\Diplom\20200505_19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amsung Gal J3\Diplom\20200505_192555.jpg"/>
                    <pic:cNvPicPr>
                      <a:picLocks noChangeAspect="1" noChangeArrowheads="1"/>
                    </pic:cNvPicPr>
                  </pic:nvPicPr>
                  <pic:blipFill>
                    <a:blip r:embed="rId51" cstate="print"/>
                    <a:srcRect/>
                    <a:stretch>
                      <a:fillRect/>
                    </a:stretch>
                  </pic:blipFill>
                  <pic:spPr bwMode="auto">
                    <a:xfrm>
                      <a:off x="0" y="0"/>
                      <a:ext cx="4476404" cy="2521471"/>
                    </a:xfrm>
                    <a:prstGeom prst="rect">
                      <a:avLst/>
                    </a:prstGeom>
                    <a:noFill/>
                    <a:ln w="9525">
                      <a:noFill/>
                      <a:miter lim="800000"/>
                      <a:headEnd/>
                      <a:tailEnd/>
                    </a:ln>
                  </pic:spPr>
                </pic:pic>
              </a:graphicData>
            </a:graphic>
          </wp:inline>
        </w:drawing>
      </w:r>
    </w:p>
    <w:p w:rsidR="00EC0DB7" w:rsidRPr="00B73840" w:rsidRDefault="00EC0DB7" w:rsidP="00EC0DB7">
      <w:pPr>
        <w:pStyle w:val="Bodytext20"/>
        <w:spacing w:line="360" w:lineRule="auto"/>
        <w:ind w:firstLine="709"/>
        <w:rPr>
          <w:color w:val="000000"/>
          <w:sz w:val="28"/>
          <w:szCs w:val="28"/>
          <w:lang w:val="uk-UA" w:eastAsia="uk-UA" w:bidi="uk-UA"/>
        </w:rPr>
      </w:pPr>
      <w:r>
        <w:rPr>
          <w:color w:val="000000"/>
          <w:sz w:val="28"/>
          <w:szCs w:val="28"/>
          <w:lang w:val="uk-UA" w:eastAsia="uk-UA" w:bidi="uk-UA"/>
        </w:rPr>
        <w:t xml:space="preserve">Квіти сорту </w:t>
      </w:r>
      <w:r w:rsidRPr="00B73840">
        <w:rPr>
          <w:sz w:val="28"/>
          <w:szCs w:val="28"/>
          <w:lang w:val="uk-UA"/>
        </w:rPr>
        <w:t>‘</w:t>
      </w:r>
      <w:r w:rsidRPr="005674A8">
        <w:rPr>
          <w:sz w:val="28"/>
          <w:szCs w:val="28"/>
          <w:lang w:val="en-US"/>
        </w:rPr>
        <w:t>Royal</w:t>
      </w:r>
      <w:r w:rsidRPr="005674A8">
        <w:rPr>
          <w:sz w:val="28"/>
          <w:szCs w:val="28"/>
          <w:lang w:val="uk-UA"/>
        </w:rPr>
        <w:t xml:space="preserve"> </w:t>
      </w:r>
      <w:r w:rsidRPr="005674A8">
        <w:rPr>
          <w:sz w:val="28"/>
          <w:szCs w:val="28"/>
          <w:lang w:val="en-US"/>
        </w:rPr>
        <w:t>Burgundi</w:t>
      </w:r>
      <w:r w:rsidRPr="00B73840">
        <w:rPr>
          <w:sz w:val="28"/>
          <w:szCs w:val="28"/>
          <w:lang w:val="uk-UA"/>
        </w:rPr>
        <w:t>’</w:t>
      </w:r>
    </w:p>
    <w:p w:rsidR="00EC0DB7" w:rsidRDefault="00EC0DB7" w:rsidP="00EC0DB7">
      <w:pPr>
        <w:pStyle w:val="Bodytext20"/>
        <w:spacing w:line="360" w:lineRule="auto"/>
        <w:ind w:firstLine="709"/>
        <w:rPr>
          <w:color w:val="000000"/>
          <w:sz w:val="28"/>
          <w:szCs w:val="28"/>
          <w:lang w:val="uk-UA" w:eastAsia="uk-UA" w:bidi="uk-UA"/>
        </w:rPr>
      </w:pPr>
    </w:p>
    <w:p w:rsidR="00EC0DB7" w:rsidRDefault="00EC0DB7" w:rsidP="00EC0DB7">
      <w:pPr>
        <w:pStyle w:val="Bodytext20"/>
        <w:spacing w:line="360" w:lineRule="auto"/>
        <w:ind w:firstLine="709"/>
        <w:rPr>
          <w:color w:val="000000"/>
          <w:sz w:val="28"/>
          <w:szCs w:val="28"/>
          <w:lang w:val="uk-UA" w:eastAsia="uk-UA" w:bidi="uk-UA"/>
        </w:rPr>
      </w:pPr>
    </w:p>
    <w:p w:rsidR="00EC0DB7" w:rsidRDefault="00EC0DB7" w:rsidP="00EC0DB7">
      <w:pPr>
        <w:pStyle w:val="Bodytext20"/>
        <w:spacing w:line="360" w:lineRule="auto"/>
        <w:ind w:firstLine="709"/>
        <w:rPr>
          <w:color w:val="000000"/>
          <w:sz w:val="28"/>
          <w:szCs w:val="28"/>
          <w:lang w:val="uk-UA" w:eastAsia="uk-UA" w:bidi="uk-UA"/>
        </w:rPr>
      </w:pPr>
      <w:r>
        <w:rPr>
          <w:noProof/>
          <w:color w:val="000000"/>
          <w:sz w:val="28"/>
          <w:szCs w:val="28"/>
          <w:lang w:eastAsia="ru-RU"/>
        </w:rPr>
        <w:drawing>
          <wp:inline distT="0" distB="0" distL="0" distR="0">
            <wp:extent cx="4474623" cy="2520468"/>
            <wp:effectExtent l="19050" t="0" r="2127" b="0"/>
            <wp:docPr id="18" name="Рисунок 15" descr="D:\Samsung Gal J3\Diplom\20200423_16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amsung Gal J3\Diplom\20200423_163533.jpg"/>
                    <pic:cNvPicPr>
                      <a:picLocks noChangeAspect="1" noChangeArrowheads="1"/>
                    </pic:cNvPicPr>
                  </pic:nvPicPr>
                  <pic:blipFill>
                    <a:blip r:embed="rId52" cstate="print"/>
                    <a:srcRect/>
                    <a:stretch>
                      <a:fillRect/>
                    </a:stretch>
                  </pic:blipFill>
                  <pic:spPr bwMode="auto">
                    <a:xfrm>
                      <a:off x="0" y="0"/>
                      <a:ext cx="4476905" cy="2521753"/>
                    </a:xfrm>
                    <a:prstGeom prst="rect">
                      <a:avLst/>
                    </a:prstGeom>
                    <a:noFill/>
                    <a:ln w="9525">
                      <a:noFill/>
                      <a:miter lim="800000"/>
                      <a:headEnd/>
                      <a:tailEnd/>
                    </a:ln>
                  </pic:spPr>
                </pic:pic>
              </a:graphicData>
            </a:graphic>
          </wp:inline>
        </w:drawing>
      </w:r>
    </w:p>
    <w:p w:rsidR="00EC0DB7" w:rsidRDefault="00EC0DB7" w:rsidP="00EC0DB7">
      <w:pPr>
        <w:pStyle w:val="Bodytext20"/>
        <w:spacing w:line="360" w:lineRule="auto"/>
        <w:ind w:firstLine="709"/>
        <w:rPr>
          <w:color w:val="000000"/>
          <w:sz w:val="28"/>
          <w:szCs w:val="28"/>
          <w:lang w:val="uk-UA" w:eastAsia="uk-UA" w:bidi="uk-UA"/>
        </w:rPr>
      </w:pPr>
      <w:r>
        <w:rPr>
          <w:color w:val="000000"/>
          <w:sz w:val="28"/>
          <w:szCs w:val="28"/>
          <w:lang w:val="uk-UA" w:eastAsia="uk-UA" w:bidi="uk-UA"/>
        </w:rPr>
        <w:t xml:space="preserve"> Квіти сорту </w:t>
      </w:r>
      <w:r w:rsidRPr="005674A8">
        <w:rPr>
          <w:sz w:val="28"/>
          <w:szCs w:val="28"/>
          <w:lang w:val="uk-UA"/>
        </w:rPr>
        <w:t>‘</w:t>
      </w:r>
      <w:r w:rsidRPr="005674A8">
        <w:rPr>
          <w:sz w:val="28"/>
          <w:szCs w:val="28"/>
          <w:lang w:val="en-US"/>
        </w:rPr>
        <w:t>Kiku</w:t>
      </w:r>
      <w:r w:rsidRPr="005674A8">
        <w:rPr>
          <w:sz w:val="28"/>
          <w:szCs w:val="28"/>
          <w:lang w:val="uk-UA"/>
        </w:rPr>
        <w:t xml:space="preserve"> </w:t>
      </w:r>
      <w:r w:rsidRPr="005674A8">
        <w:rPr>
          <w:sz w:val="28"/>
          <w:szCs w:val="28"/>
          <w:lang w:val="en-US"/>
        </w:rPr>
        <w:t>Shidare</w:t>
      </w:r>
      <w:r w:rsidRPr="005674A8">
        <w:rPr>
          <w:sz w:val="28"/>
          <w:szCs w:val="28"/>
          <w:lang w:val="uk-UA"/>
        </w:rPr>
        <w:t>’</w:t>
      </w:r>
    </w:p>
    <w:p w:rsidR="00EC0DB7" w:rsidRDefault="00EC0DB7" w:rsidP="00EC0DB7">
      <w:pPr>
        <w:pStyle w:val="Bodytext20"/>
        <w:spacing w:line="360" w:lineRule="auto"/>
        <w:rPr>
          <w:color w:val="000000"/>
          <w:sz w:val="28"/>
          <w:szCs w:val="28"/>
          <w:lang w:val="uk-UA" w:eastAsia="uk-UA" w:bidi="uk-UA"/>
        </w:rPr>
      </w:pPr>
    </w:p>
    <w:p w:rsidR="00EC0DB7" w:rsidRDefault="00EC0DB7" w:rsidP="00EC0DB7">
      <w:pPr>
        <w:pStyle w:val="Bodytext20"/>
        <w:spacing w:line="360" w:lineRule="auto"/>
        <w:rPr>
          <w:color w:val="000000"/>
          <w:sz w:val="28"/>
          <w:szCs w:val="28"/>
          <w:lang w:val="uk-UA" w:eastAsia="uk-UA" w:bidi="uk-UA"/>
        </w:rPr>
      </w:pPr>
    </w:p>
    <w:p w:rsidR="00EC0DB7" w:rsidRDefault="00EC0DB7" w:rsidP="00EC0DB7">
      <w:pPr>
        <w:pStyle w:val="Bodytext20"/>
        <w:spacing w:line="360" w:lineRule="auto"/>
        <w:ind w:firstLine="709"/>
        <w:rPr>
          <w:color w:val="000000"/>
          <w:sz w:val="28"/>
          <w:szCs w:val="28"/>
          <w:lang w:val="uk-UA" w:eastAsia="uk-UA" w:bidi="uk-UA"/>
        </w:rPr>
      </w:pPr>
    </w:p>
    <w:p w:rsidR="00EC0DB7" w:rsidRDefault="00EC0DB7" w:rsidP="00EC0DB7">
      <w:pPr>
        <w:pStyle w:val="Bodytext20"/>
        <w:spacing w:line="360" w:lineRule="auto"/>
        <w:ind w:firstLine="709"/>
        <w:rPr>
          <w:color w:val="000000"/>
          <w:sz w:val="28"/>
          <w:szCs w:val="28"/>
          <w:lang w:val="uk-UA" w:eastAsia="uk-UA" w:bidi="uk-UA"/>
        </w:rPr>
      </w:pPr>
    </w:p>
    <w:p w:rsidR="00EC0DB7" w:rsidRDefault="00EC0DB7" w:rsidP="00EC0DB7">
      <w:pPr>
        <w:pStyle w:val="Bodytext20"/>
        <w:spacing w:line="360" w:lineRule="auto"/>
        <w:ind w:firstLine="709"/>
        <w:rPr>
          <w:color w:val="000000"/>
          <w:sz w:val="28"/>
          <w:szCs w:val="28"/>
          <w:lang w:val="uk-UA" w:eastAsia="uk-UA" w:bidi="uk-UA"/>
        </w:rPr>
      </w:pPr>
    </w:p>
    <w:p w:rsidR="00EC0DB7" w:rsidRDefault="00EC0DB7" w:rsidP="00EC0DB7">
      <w:pPr>
        <w:pStyle w:val="Bodytext20"/>
        <w:spacing w:line="360" w:lineRule="auto"/>
        <w:ind w:firstLine="709"/>
        <w:rPr>
          <w:color w:val="000000"/>
          <w:sz w:val="28"/>
          <w:szCs w:val="28"/>
          <w:lang w:val="uk-UA" w:eastAsia="uk-UA" w:bidi="uk-UA"/>
        </w:rPr>
      </w:pPr>
    </w:p>
    <w:p w:rsidR="00EC0DB7" w:rsidRDefault="00EC0DB7" w:rsidP="00EC0DB7">
      <w:pPr>
        <w:pStyle w:val="Bodytext20"/>
        <w:spacing w:line="360" w:lineRule="auto"/>
        <w:ind w:firstLine="709"/>
        <w:rPr>
          <w:color w:val="000000"/>
          <w:sz w:val="28"/>
          <w:szCs w:val="28"/>
          <w:lang w:val="uk-UA" w:eastAsia="uk-UA" w:bidi="uk-UA"/>
        </w:rPr>
      </w:pPr>
    </w:p>
    <w:p w:rsidR="00EC0DB7" w:rsidRDefault="00EC0DB7" w:rsidP="00EC0DB7">
      <w:pPr>
        <w:pStyle w:val="Bodytext20"/>
        <w:spacing w:line="360" w:lineRule="auto"/>
        <w:ind w:firstLine="709"/>
        <w:rPr>
          <w:color w:val="000000"/>
          <w:sz w:val="28"/>
          <w:szCs w:val="28"/>
          <w:lang w:val="uk-UA" w:eastAsia="uk-UA" w:bidi="uk-UA"/>
        </w:rPr>
      </w:pPr>
    </w:p>
    <w:p w:rsidR="00EC0DB7" w:rsidRDefault="00EC0DB7" w:rsidP="00EC0DB7">
      <w:pPr>
        <w:pStyle w:val="Bodytext20"/>
        <w:spacing w:line="360" w:lineRule="auto"/>
        <w:ind w:firstLine="709"/>
        <w:rPr>
          <w:color w:val="000000"/>
          <w:sz w:val="28"/>
          <w:szCs w:val="28"/>
          <w:lang w:val="uk-UA" w:eastAsia="uk-UA" w:bidi="uk-UA"/>
        </w:rPr>
      </w:pPr>
      <w:r>
        <w:rPr>
          <w:color w:val="000000"/>
          <w:sz w:val="28"/>
          <w:szCs w:val="28"/>
          <w:lang w:val="uk-UA" w:eastAsia="uk-UA" w:bidi="uk-UA"/>
        </w:rPr>
        <w:lastRenderedPageBreak/>
        <w:t>Додаток Б</w:t>
      </w:r>
    </w:p>
    <w:p w:rsidR="00EC0DB7" w:rsidRDefault="00EC0DB7" w:rsidP="00EC0DB7">
      <w:pPr>
        <w:pStyle w:val="Bodytext20"/>
        <w:spacing w:line="360" w:lineRule="auto"/>
        <w:ind w:firstLine="709"/>
        <w:rPr>
          <w:color w:val="000000"/>
          <w:sz w:val="28"/>
          <w:szCs w:val="28"/>
          <w:lang w:val="uk-UA" w:eastAsia="uk-UA" w:bidi="uk-UA"/>
        </w:rPr>
      </w:pPr>
      <w:r>
        <w:rPr>
          <w:noProof/>
          <w:color w:val="000000"/>
          <w:sz w:val="28"/>
          <w:szCs w:val="28"/>
          <w:lang w:eastAsia="ru-RU"/>
        </w:rPr>
        <w:drawing>
          <wp:inline distT="0" distB="0" distL="0" distR="0">
            <wp:extent cx="4474122" cy="2520185"/>
            <wp:effectExtent l="57150" t="57150" r="41275" b="52070"/>
            <wp:docPr id="35" name="Рисунок 14" descr="D:\Samsung Gal J3\Diplom\20200423_16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amsung Gal J3\Diplom\20200423_164914.jpg"/>
                    <pic:cNvPicPr>
                      <a:picLocks noChangeAspect="1" noChangeArrowheads="1"/>
                    </pic:cNvPicPr>
                  </pic:nvPicPr>
                  <pic:blipFill>
                    <a:blip r:embed="rId53" cstate="print"/>
                    <a:srcRect/>
                    <a:stretch>
                      <a:fillRect/>
                    </a:stretch>
                  </pic:blipFill>
                  <pic:spPr bwMode="auto">
                    <a:xfrm>
                      <a:off x="0" y="0"/>
                      <a:ext cx="4470610" cy="2518207"/>
                    </a:xfrm>
                    <a:prstGeom prst="rect">
                      <a:avLst/>
                    </a:prstGeom>
                    <a:noFill/>
                    <a:ln w="9525">
                      <a:noFill/>
                      <a:miter lim="800000"/>
                      <a:headEnd/>
                      <a:tailEnd/>
                    </a:ln>
                    <a:scene3d>
                      <a:camera prst="orthographicFront">
                        <a:rot lat="0" lon="0" rev="0"/>
                      </a:camera>
                      <a:lightRig rig="threePt" dir="t"/>
                    </a:scene3d>
                  </pic:spPr>
                </pic:pic>
              </a:graphicData>
            </a:graphic>
          </wp:inline>
        </w:drawing>
      </w:r>
    </w:p>
    <w:p w:rsidR="00EC0DB7" w:rsidRPr="00811E2A" w:rsidRDefault="00EC0DB7" w:rsidP="00EC0DB7">
      <w:pPr>
        <w:pStyle w:val="Bodytext20"/>
        <w:spacing w:line="360" w:lineRule="auto"/>
        <w:ind w:firstLine="709"/>
        <w:rPr>
          <w:color w:val="000000"/>
          <w:sz w:val="28"/>
          <w:szCs w:val="28"/>
          <w:lang w:val="uk-UA" w:eastAsia="uk-UA" w:bidi="uk-UA"/>
        </w:rPr>
      </w:pPr>
      <w:r>
        <w:rPr>
          <w:color w:val="000000"/>
          <w:sz w:val="28"/>
          <w:szCs w:val="28"/>
          <w:lang w:val="uk-UA" w:eastAsia="uk-UA" w:bidi="uk-UA"/>
        </w:rPr>
        <w:t xml:space="preserve">Трирічна прищепа вишні степової форми </w:t>
      </w:r>
      <w:r w:rsidRPr="00B73840">
        <w:rPr>
          <w:color w:val="000000"/>
          <w:sz w:val="28"/>
          <w:szCs w:val="28"/>
          <w:lang w:val="uk-UA" w:eastAsia="uk-UA" w:bidi="uk-UA"/>
        </w:rPr>
        <w:t>‘</w:t>
      </w:r>
      <w:r w:rsidRPr="00B73840">
        <w:rPr>
          <w:color w:val="000000"/>
          <w:sz w:val="28"/>
          <w:szCs w:val="28"/>
          <w:lang w:val="en-US" w:eastAsia="uk-UA" w:bidi="uk-UA"/>
        </w:rPr>
        <w:t>Umbraculifera</w:t>
      </w:r>
      <w:r w:rsidRPr="00B73840">
        <w:rPr>
          <w:color w:val="000000"/>
          <w:sz w:val="28"/>
          <w:szCs w:val="28"/>
          <w:lang w:val="uk-UA" w:eastAsia="uk-UA" w:bidi="uk-UA"/>
        </w:rPr>
        <w:t>’</w:t>
      </w:r>
      <w:r>
        <w:rPr>
          <w:color w:val="000000"/>
          <w:sz w:val="28"/>
          <w:szCs w:val="28"/>
          <w:lang w:val="uk-UA" w:eastAsia="uk-UA" w:bidi="uk-UA"/>
        </w:rPr>
        <w:t>на початку цвітіння</w:t>
      </w:r>
    </w:p>
    <w:p w:rsidR="00EC0DB7" w:rsidRDefault="00EC0DB7" w:rsidP="00EC0DB7">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noProof/>
          <w:sz w:val="28"/>
        </w:rPr>
        <w:drawing>
          <wp:inline distT="0" distB="0" distL="0" distR="0">
            <wp:extent cx="4026804" cy="2268221"/>
            <wp:effectExtent l="19050" t="0" r="0" b="0"/>
            <wp:docPr id="38" name="Рисунок 11" descr="D:\Samsung Gal J3\Diplom\20200423_18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amsung Gal J3\Diplom\20200423_180636.jpg"/>
                    <pic:cNvPicPr>
                      <a:picLocks noChangeAspect="1" noChangeArrowheads="1"/>
                    </pic:cNvPicPr>
                  </pic:nvPicPr>
                  <pic:blipFill>
                    <a:blip r:embed="rId54" cstate="print"/>
                    <a:srcRect/>
                    <a:stretch>
                      <a:fillRect/>
                    </a:stretch>
                  </pic:blipFill>
                  <pic:spPr bwMode="auto">
                    <a:xfrm>
                      <a:off x="0" y="0"/>
                      <a:ext cx="4028857" cy="2269377"/>
                    </a:xfrm>
                    <a:prstGeom prst="rect">
                      <a:avLst/>
                    </a:prstGeom>
                    <a:noFill/>
                    <a:ln w="9525">
                      <a:noFill/>
                      <a:miter lim="800000"/>
                      <a:headEnd/>
                      <a:tailEnd/>
                    </a:ln>
                  </pic:spPr>
                </pic:pic>
              </a:graphicData>
            </a:graphic>
          </wp:inline>
        </w:drawing>
      </w:r>
    </w:p>
    <w:p w:rsidR="00EC0DB7" w:rsidRDefault="00EC0DB7" w:rsidP="00EC0DB7">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Виміри розміру квіток сорту </w:t>
      </w:r>
      <w:r w:rsidRPr="00811E2A">
        <w:rPr>
          <w:rFonts w:ascii="Times New Roman" w:eastAsiaTheme="minorHAnsi" w:hAnsi="Times New Roman"/>
          <w:sz w:val="28"/>
          <w:lang w:val="uk-UA" w:eastAsia="en-US"/>
        </w:rPr>
        <w:t>‘</w:t>
      </w:r>
      <w:r w:rsidRPr="00811E2A">
        <w:rPr>
          <w:rFonts w:ascii="Times New Roman" w:eastAsiaTheme="minorHAnsi" w:hAnsi="Times New Roman"/>
          <w:sz w:val="28"/>
          <w:lang w:val="en-US" w:eastAsia="en-US"/>
        </w:rPr>
        <w:t>Kiku</w:t>
      </w:r>
      <w:r w:rsidRPr="00811E2A">
        <w:rPr>
          <w:rFonts w:ascii="Times New Roman" w:eastAsiaTheme="minorHAnsi" w:hAnsi="Times New Roman"/>
          <w:sz w:val="28"/>
          <w:lang w:val="uk-UA" w:eastAsia="en-US"/>
        </w:rPr>
        <w:t xml:space="preserve"> </w:t>
      </w:r>
      <w:r w:rsidRPr="00811E2A">
        <w:rPr>
          <w:rFonts w:ascii="Times New Roman" w:eastAsiaTheme="minorHAnsi" w:hAnsi="Times New Roman"/>
          <w:sz w:val="28"/>
          <w:lang w:val="en-US" w:eastAsia="en-US"/>
        </w:rPr>
        <w:t>Shidare</w:t>
      </w:r>
      <w:r w:rsidRPr="00811E2A">
        <w:rPr>
          <w:rFonts w:ascii="Times New Roman" w:eastAsiaTheme="minorHAnsi" w:hAnsi="Times New Roman"/>
          <w:sz w:val="28"/>
          <w:lang w:val="uk-UA" w:eastAsia="en-US"/>
        </w:rPr>
        <w:t>’</w:t>
      </w:r>
    </w:p>
    <w:p w:rsidR="00EC0DB7" w:rsidRDefault="00EC0DB7" w:rsidP="00EC0DB7">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noProof/>
          <w:sz w:val="28"/>
        </w:rPr>
        <w:drawing>
          <wp:inline distT="0" distB="0" distL="0" distR="0">
            <wp:extent cx="4146331" cy="2335548"/>
            <wp:effectExtent l="19050" t="0" r="6569" b="0"/>
            <wp:docPr id="39" name="Рисунок 12" descr="D:\Samsung Gal J3\Diplom\20200423_18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amsung Gal J3\Diplom\20200423_180735.jpg"/>
                    <pic:cNvPicPr>
                      <a:picLocks noChangeAspect="1" noChangeArrowheads="1"/>
                    </pic:cNvPicPr>
                  </pic:nvPicPr>
                  <pic:blipFill>
                    <a:blip r:embed="rId55" cstate="print"/>
                    <a:srcRect/>
                    <a:stretch>
                      <a:fillRect/>
                    </a:stretch>
                  </pic:blipFill>
                  <pic:spPr bwMode="auto">
                    <a:xfrm>
                      <a:off x="0" y="0"/>
                      <a:ext cx="4148446" cy="2336739"/>
                    </a:xfrm>
                    <a:prstGeom prst="rect">
                      <a:avLst/>
                    </a:prstGeom>
                    <a:noFill/>
                    <a:ln w="9525">
                      <a:noFill/>
                      <a:miter lim="800000"/>
                      <a:headEnd/>
                      <a:tailEnd/>
                    </a:ln>
                  </pic:spPr>
                </pic:pic>
              </a:graphicData>
            </a:graphic>
          </wp:inline>
        </w:drawing>
      </w:r>
    </w:p>
    <w:p w:rsidR="00EC0DB7" w:rsidRPr="00811E2A" w:rsidRDefault="00EC0DB7" w:rsidP="00EC0DB7">
      <w:pPr>
        <w:spacing w:after="0" w:line="360" w:lineRule="auto"/>
        <w:ind w:firstLine="708"/>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Дорослі дерева сорту </w:t>
      </w:r>
      <w:r w:rsidRPr="00811E2A">
        <w:rPr>
          <w:rFonts w:ascii="Times New Roman" w:eastAsiaTheme="minorHAnsi" w:hAnsi="Times New Roman"/>
          <w:sz w:val="28"/>
          <w:lang w:val="uk-UA" w:eastAsia="en-US"/>
        </w:rPr>
        <w:t>‘</w:t>
      </w:r>
      <w:r w:rsidRPr="00811E2A">
        <w:rPr>
          <w:rFonts w:ascii="Times New Roman" w:eastAsiaTheme="minorHAnsi" w:hAnsi="Times New Roman"/>
          <w:sz w:val="28"/>
          <w:lang w:val="en-US" w:eastAsia="en-US"/>
        </w:rPr>
        <w:t>Kiku</w:t>
      </w:r>
      <w:r w:rsidRPr="00811E2A">
        <w:rPr>
          <w:rFonts w:ascii="Times New Roman" w:eastAsiaTheme="minorHAnsi" w:hAnsi="Times New Roman"/>
          <w:sz w:val="28"/>
          <w:lang w:val="uk-UA" w:eastAsia="en-US"/>
        </w:rPr>
        <w:t xml:space="preserve"> </w:t>
      </w:r>
      <w:r w:rsidRPr="00811E2A">
        <w:rPr>
          <w:rFonts w:ascii="Times New Roman" w:eastAsiaTheme="minorHAnsi" w:hAnsi="Times New Roman"/>
          <w:sz w:val="28"/>
          <w:lang w:val="en-US" w:eastAsia="en-US"/>
        </w:rPr>
        <w:t>Shidare</w:t>
      </w:r>
      <w:r w:rsidRPr="00811E2A">
        <w:rPr>
          <w:rFonts w:ascii="Times New Roman" w:eastAsiaTheme="minorHAnsi" w:hAnsi="Times New Roman"/>
          <w:sz w:val="28"/>
          <w:lang w:val="uk-UA" w:eastAsia="en-US"/>
        </w:rPr>
        <w:t>’</w:t>
      </w:r>
      <w:r>
        <w:rPr>
          <w:rFonts w:ascii="Times New Roman" w:eastAsiaTheme="minorHAnsi" w:hAnsi="Times New Roman"/>
          <w:sz w:val="28"/>
          <w:lang w:val="uk-UA" w:eastAsia="en-US"/>
        </w:rPr>
        <w:t xml:space="preserve"> в період цвітіння</w:t>
      </w:r>
    </w:p>
    <w:p w:rsidR="00EE65D7" w:rsidRPr="00DC1C6A" w:rsidRDefault="00EE65D7" w:rsidP="00EE65D7">
      <w:pPr>
        <w:spacing w:after="0" w:line="240" w:lineRule="auto"/>
        <w:ind w:left="-284" w:right="141" w:firstLine="709"/>
        <w:jc w:val="center"/>
        <w:rPr>
          <w:rFonts w:ascii="Times New Roman" w:eastAsia="Times New Roman" w:hAnsi="Times New Roman" w:cs="Times New Roman"/>
          <w:b/>
          <w:sz w:val="28"/>
          <w:szCs w:val="28"/>
          <w:lang w:val="uk-UA"/>
        </w:rPr>
      </w:pPr>
      <w:r w:rsidRPr="00DC1C6A">
        <w:rPr>
          <w:rFonts w:ascii="Times New Roman" w:eastAsia="Times New Roman" w:hAnsi="Times New Roman" w:cs="Times New Roman"/>
          <w:b/>
          <w:sz w:val="28"/>
          <w:szCs w:val="28"/>
          <w:lang w:val="uk-UA"/>
        </w:rPr>
        <w:lastRenderedPageBreak/>
        <w:t>Декларація</w:t>
      </w:r>
    </w:p>
    <w:p w:rsidR="00EE65D7" w:rsidRPr="00DC1C6A" w:rsidRDefault="00EE65D7" w:rsidP="00EE65D7">
      <w:pPr>
        <w:spacing w:after="0" w:line="240" w:lineRule="auto"/>
        <w:ind w:left="-284" w:right="141" w:firstLine="709"/>
        <w:jc w:val="center"/>
        <w:rPr>
          <w:rFonts w:ascii="Times New Roman" w:eastAsia="Times New Roman" w:hAnsi="Times New Roman" w:cs="Times New Roman"/>
          <w:b/>
          <w:sz w:val="28"/>
          <w:szCs w:val="28"/>
          <w:lang w:val="uk-UA"/>
        </w:rPr>
      </w:pPr>
      <w:r w:rsidRPr="00DC1C6A">
        <w:rPr>
          <w:rFonts w:ascii="Times New Roman" w:eastAsia="Times New Roman" w:hAnsi="Times New Roman" w:cs="Times New Roman"/>
          <w:b/>
          <w:sz w:val="28"/>
          <w:szCs w:val="28"/>
          <w:lang w:val="uk-UA"/>
        </w:rPr>
        <w:t>академічної доброчесності</w:t>
      </w:r>
    </w:p>
    <w:p w:rsidR="00EE65D7" w:rsidRPr="00DC1C6A" w:rsidRDefault="00EE65D7" w:rsidP="00EE65D7">
      <w:pPr>
        <w:spacing w:after="0" w:line="240" w:lineRule="auto"/>
        <w:ind w:left="-284" w:right="141" w:firstLine="709"/>
        <w:jc w:val="center"/>
        <w:rPr>
          <w:rFonts w:ascii="Times New Roman" w:eastAsia="Times New Roman" w:hAnsi="Times New Roman" w:cs="Times New Roman"/>
          <w:b/>
          <w:sz w:val="28"/>
          <w:szCs w:val="28"/>
          <w:lang w:val="uk-UA"/>
        </w:rPr>
      </w:pPr>
      <w:r w:rsidRPr="00DC1C6A">
        <w:rPr>
          <w:rFonts w:ascii="Times New Roman" w:eastAsia="Times New Roman" w:hAnsi="Times New Roman" w:cs="Times New Roman"/>
          <w:b/>
          <w:sz w:val="28"/>
          <w:szCs w:val="28"/>
          <w:lang w:val="uk-UA"/>
        </w:rPr>
        <w:t>здобувача ступеня вищої освіти ЗНУ</w:t>
      </w:r>
    </w:p>
    <w:p w:rsidR="00EE65D7" w:rsidRPr="00DC1C6A"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5C4776"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r w:rsidRPr="005C4776">
        <w:rPr>
          <w:rFonts w:ascii="Times New Roman" w:eastAsia="Times New Roman" w:hAnsi="Times New Roman" w:cs="Times New Roman"/>
          <w:sz w:val="28"/>
          <w:szCs w:val="28"/>
          <w:lang w:val="uk-UA"/>
        </w:rPr>
        <w:t xml:space="preserve">Я, </w:t>
      </w:r>
      <w:r w:rsidR="007228AA" w:rsidRPr="005C4776">
        <w:rPr>
          <w:rFonts w:ascii="Times New Roman" w:eastAsia="Times New Roman" w:hAnsi="Times New Roman" w:cs="Times New Roman"/>
          <w:sz w:val="28"/>
          <w:szCs w:val="28"/>
          <w:u w:val="single"/>
          <w:lang w:val="uk-UA"/>
        </w:rPr>
        <w:t>Ніколаєва Тетяна Олександрівна</w:t>
      </w:r>
      <w:r w:rsidRPr="005C4776">
        <w:rPr>
          <w:rFonts w:ascii="Times New Roman" w:eastAsia="Times New Roman" w:hAnsi="Times New Roman" w:cs="Times New Roman"/>
          <w:sz w:val="28"/>
          <w:szCs w:val="28"/>
          <w:lang w:val="uk-UA"/>
        </w:rPr>
        <w:t xml:space="preserve"> , студент</w:t>
      </w:r>
      <w:r w:rsidR="001B7DAE" w:rsidRPr="005C4776">
        <w:rPr>
          <w:rFonts w:ascii="Times New Roman" w:eastAsia="Times New Roman" w:hAnsi="Times New Roman" w:cs="Times New Roman"/>
          <w:sz w:val="28"/>
          <w:szCs w:val="28"/>
          <w:lang w:val="uk-UA"/>
        </w:rPr>
        <w:t>ка</w:t>
      </w:r>
      <w:r w:rsidRPr="005C4776">
        <w:rPr>
          <w:rFonts w:ascii="Times New Roman" w:eastAsia="Times New Roman" w:hAnsi="Times New Roman" w:cs="Times New Roman"/>
          <w:sz w:val="28"/>
          <w:szCs w:val="28"/>
          <w:lang w:val="uk-UA"/>
        </w:rPr>
        <w:t xml:space="preserve"> </w:t>
      </w:r>
      <w:r w:rsidR="005C4776" w:rsidRPr="005C4776">
        <w:rPr>
          <w:rFonts w:ascii="Times New Roman" w:eastAsia="Times New Roman" w:hAnsi="Times New Roman" w:cs="Times New Roman"/>
          <w:sz w:val="28"/>
          <w:szCs w:val="28"/>
          <w:lang w:val="uk-UA"/>
        </w:rPr>
        <w:t>2</w:t>
      </w:r>
      <w:r w:rsidRPr="005C4776">
        <w:rPr>
          <w:rFonts w:ascii="Times New Roman" w:eastAsia="Times New Roman" w:hAnsi="Times New Roman" w:cs="Times New Roman"/>
          <w:sz w:val="28"/>
          <w:szCs w:val="28"/>
          <w:lang w:val="uk-UA"/>
        </w:rPr>
        <w:t xml:space="preserve"> курсу </w:t>
      </w:r>
      <w:r w:rsidR="005C4776" w:rsidRPr="005C4776">
        <w:rPr>
          <w:rFonts w:ascii="Times New Roman" w:eastAsia="Times New Roman" w:hAnsi="Times New Roman" w:cs="Times New Roman"/>
          <w:sz w:val="28"/>
          <w:szCs w:val="28"/>
          <w:lang w:val="uk-UA"/>
        </w:rPr>
        <w:t>магістратури</w:t>
      </w:r>
      <w:r w:rsidRPr="005C4776">
        <w:rPr>
          <w:rFonts w:ascii="Times New Roman" w:eastAsia="Times New Roman" w:hAnsi="Times New Roman" w:cs="Times New Roman"/>
          <w:sz w:val="28"/>
          <w:szCs w:val="28"/>
          <w:lang w:val="uk-UA"/>
        </w:rPr>
        <w:t xml:space="preserve">, </w:t>
      </w:r>
      <w:r w:rsidR="00C7146C" w:rsidRPr="005C4776">
        <w:rPr>
          <w:rFonts w:ascii="Times New Roman" w:eastAsia="Times New Roman" w:hAnsi="Times New Roman" w:cs="Times New Roman"/>
          <w:sz w:val="28"/>
          <w:szCs w:val="28"/>
          <w:lang w:val="uk-UA"/>
        </w:rPr>
        <w:t>ден</w:t>
      </w:r>
      <w:r w:rsidR="006036E1" w:rsidRPr="005C4776">
        <w:rPr>
          <w:rFonts w:ascii="Times New Roman" w:eastAsia="Times New Roman" w:hAnsi="Times New Roman" w:cs="Times New Roman"/>
          <w:sz w:val="28"/>
          <w:szCs w:val="28"/>
          <w:lang w:val="uk-UA"/>
        </w:rPr>
        <w:t>ної</w:t>
      </w:r>
      <w:r w:rsidRPr="005C4776">
        <w:rPr>
          <w:rFonts w:ascii="Times New Roman" w:eastAsia="Times New Roman" w:hAnsi="Times New Roman" w:cs="Times New Roman"/>
          <w:sz w:val="28"/>
          <w:szCs w:val="28"/>
          <w:lang w:val="uk-UA"/>
        </w:rPr>
        <w:t xml:space="preserve"> форми навчання, біологічного факультету, </w:t>
      </w:r>
      <w:r w:rsidR="001B7DAE" w:rsidRPr="005C4776">
        <w:rPr>
          <w:rFonts w:ascii="Times New Roman" w:eastAsia="Times New Roman" w:hAnsi="Times New Roman" w:cs="Times New Roman"/>
          <w:sz w:val="28"/>
          <w:szCs w:val="20"/>
          <w:lang w:val="uk-UA"/>
        </w:rPr>
        <w:t xml:space="preserve">напряму підготовки </w:t>
      </w:r>
      <w:r w:rsidR="005C4776" w:rsidRPr="005C4776">
        <w:rPr>
          <w:rFonts w:ascii="Times New Roman" w:eastAsia="Times New Roman" w:hAnsi="Times New Roman" w:cs="Times New Roman"/>
          <w:sz w:val="28"/>
          <w:szCs w:val="20"/>
          <w:lang w:val="uk-UA"/>
        </w:rPr>
        <w:t>8</w:t>
      </w:r>
      <w:r w:rsidR="001B7DAE" w:rsidRPr="005C4776">
        <w:rPr>
          <w:rFonts w:ascii="Times New Roman" w:hAnsi="Times New Roman" w:cs="Times New Roman"/>
          <w:sz w:val="28"/>
          <w:szCs w:val="28"/>
          <w:u w:val="single"/>
        </w:rPr>
        <w:t>.040102  Біологія</w:t>
      </w:r>
      <w:r w:rsidR="001B7DAE" w:rsidRPr="005C4776">
        <w:rPr>
          <w:rFonts w:ascii="Times New Roman" w:eastAsia="Times New Roman" w:hAnsi="Times New Roman" w:cs="Times New Roman"/>
          <w:sz w:val="28"/>
          <w:szCs w:val="28"/>
          <w:lang w:val="uk-UA"/>
        </w:rPr>
        <w:t xml:space="preserve"> </w:t>
      </w:r>
      <w:r w:rsidRPr="005C4776">
        <w:rPr>
          <w:rFonts w:ascii="Times New Roman" w:eastAsia="Times New Roman" w:hAnsi="Times New Roman" w:cs="Times New Roman"/>
          <w:sz w:val="28"/>
          <w:szCs w:val="28"/>
          <w:lang w:val="uk-UA"/>
        </w:rPr>
        <w:t xml:space="preserve">адреса електронної пошти </w:t>
      </w:r>
      <w:r w:rsidR="001B7DAE" w:rsidRPr="005C4776">
        <w:rPr>
          <w:rFonts w:ascii="Times New Roman" w:eastAsia="Times New Roman" w:hAnsi="Times New Roman" w:cs="Times New Roman"/>
          <w:sz w:val="28"/>
          <w:szCs w:val="28"/>
          <w:u w:val="single"/>
          <w:lang w:val="uk-UA"/>
        </w:rPr>
        <w:t>С</w:t>
      </w:r>
      <w:r w:rsidR="001B7DAE" w:rsidRPr="005C4776">
        <w:rPr>
          <w:rFonts w:ascii="Times New Roman" w:eastAsia="Times New Roman" w:hAnsi="Times New Roman" w:cs="Times New Roman"/>
          <w:sz w:val="28"/>
          <w:szCs w:val="28"/>
          <w:u w:val="single"/>
          <w:lang w:val="en-US"/>
        </w:rPr>
        <w:t>ount</w:t>
      </w:r>
      <w:r w:rsidR="007228AA" w:rsidRPr="005C4776">
        <w:rPr>
          <w:rFonts w:ascii="Times New Roman" w:eastAsia="Times New Roman" w:hAnsi="Times New Roman" w:cs="Times New Roman"/>
          <w:sz w:val="28"/>
          <w:szCs w:val="28"/>
          <w:u w:val="thick"/>
          <w:lang w:val="uk-UA"/>
        </w:rPr>
        <w:t>_</w:t>
      </w:r>
      <w:r w:rsidR="001B7DAE" w:rsidRPr="005C4776">
        <w:rPr>
          <w:rFonts w:ascii="Times New Roman" w:eastAsia="Times New Roman" w:hAnsi="Times New Roman" w:cs="Times New Roman"/>
          <w:sz w:val="28"/>
          <w:szCs w:val="28"/>
          <w:u w:val="single"/>
          <w:lang w:val="en-US"/>
        </w:rPr>
        <w:t>D</w:t>
      </w:r>
      <w:r w:rsidR="001B7DAE" w:rsidRPr="005C4776">
        <w:rPr>
          <w:rFonts w:ascii="Times New Roman" w:eastAsia="Times New Roman" w:hAnsi="Times New Roman" w:cs="Times New Roman"/>
          <w:sz w:val="28"/>
          <w:szCs w:val="28"/>
          <w:u w:val="single"/>
        </w:rPr>
        <w:t>@</w:t>
      </w:r>
      <w:r w:rsidR="001B7DAE" w:rsidRPr="005C4776">
        <w:rPr>
          <w:rFonts w:ascii="Times New Roman" w:eastAsia="Times New Roman" w:hAnsi="Times New Roman" w:cs="Times New Roman"/>
          <w:sz w:val="28"/>
          <w:szCs w:val="28"/>
          <w:u w:val="single"/>
          <w:lang w:val="en-US"/>
        </w:rPr>
        <w:t>i</w:t>
      </w:r>
      <w:r w:rsidR="001B7DAE" w:rsidRPr="005C4776">
        <w:rPr>
          <w:rFonts w:ascii="Times New Roman" w:eastAsia="Times New Roman" w:hAnsi="Times New Roman" w:cs="Times New Roman"/>
          <w:sz w:val="28"/>
          <w:szCs w:val="28"/>
          <w:u w:val="single"/>
        </w:rPr>
        <w:t>.</w:t>
      </w:r>
      <w:r w:rsidR="001B7DAE" w:rsidRPr="005C4776">
        <w:rPr>
          <w:rFonts w:ascii="Times New Roman" w:eastAsia="Times New Roman" w:hAnsi="Times New Roman" w:cs="Times New Roman"/>
          <w:sz w:val="28"/>
          <w:szCs w:val="28"/>
          <w:u w:val="single"/>
          <w:lang w:val="en-US"/>
        </w:rPr>
        <w:t>ua</w:t>
      </w:r>
      <w:r w:rsidR="00EE1764" w:rsidRPr="005C4776">
        <w:rPr>
          <w:rFonts w:ascii="Times New Roman" w:eastAsia="Times New Roman" w:hAnsi="Times New Roman" w:cs="Times New Roman"/>
          <w:sz w:val="28"/>
          <w:szCs w:val="28"/>
          <w:lang w:val="uk-UA"/>
        </w:rPr>
        <w:t>_</w:t>
      </w:r>
    </w:p>
    <w:p w:rsidR="00EE65D7" w:rsidRPr="005C4776"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r w:rsidRPr="005C4776">
        <w:rPr>
          <w:rFonts w:ascii="Times New Roman" w:eastAsia="Times New Roman" w:hAnsi="Times New Roman" w:cs="Times New Roman"/>
          <w:sz w:val="28"/>
          <w:szCs w:val="28"/>
          <w:lang w:val="uk-UA"/>
        </w:rPr>
        <w:t xml:space="preserve">− підтверджую, що написана мною кваліфікаційна робота </w:t>
      </w:r>
      <w:r w:rsidR="009D7D8C" w:rsidRPr="005C4776">
        <w:rPr>
          <w:rFonts w:ascii="Times New Roman" w:eastAsia="Times New Roman" w:hAnsi="Times New Roman" w:cs="Times New Roman"/>
          <w:sz w:val="28"/>
          <w:szCs w:val="28"/>
          <w:lang w:val="uk-UA"/>
        </w:rPr>
        <w:t>бакалавра</w:t>
      </w:r>
      <w:r w:rsidRPr="005C4776">
        <w:rPr>
          <w:rFonts w:ascii="Times New Roman" w:eastAsia="Times New Roman" w:hAnsi="Times New Roman" w:cs="Times New Roman"/>
          <w:sz w:val="28"/>
          <w:szCs w:val="28"/>
          <w:lang w:val="uk-UA"/>
        </w:rPr>
        <w:t xml:space="preserve"> на тему «</w:t>
      </w:r>
      <w:r w:rsidR="005C4776" w:rsidRPr="005C4776">
        <w:rPr>
          <w:rFonts w:ascii="Times New Roman" w:eastAsia="Times New Roman" w:hAnsi="Times New Roman" w:cs="Times New Roman"/>
          <w:sz w:val="28"/>
          <w:szCs w:val="28"/>
          <w:u w:val="single"/>
          <w:lang w:val="uk-UA"/>
        </w:rPr>
        <w:t xml:space="preserve">Ефективність споріднених щеплень у рослин </w:t>
      </w:r>
      <w:r w:rsidR="001B7DAE" w:rsidRPr="005C4776">
        <w:rPr>
          <w:rFonts w:ascii="Times New Roman" w:eastAsia="Times New Roman" w:hAnsi="Times New Roman" w:cs="Times New Roman"/>
          <w:sz w:val="28"/>
          <w:szCs w:val="28"/>
          <w:u w:val="single"/>
          <w:lang w:val="uk-UA"/>
        </w:rPr>
        <w:t xml:space="preserve">роду </w:t>
      </w:r>
      <w:r w:rsidR="001B7DAE" w:rsidRPr="005C4776">
        <w:rPr>
          <w:rFonts w:ascii="Times New Roman" w:eastAsia="Times New Roman" w:hAnsi="Times New Roman" w:cs="Times New Roman"/>
          <w:i/>
          <w:sz w:val="28"/>
          <w:szCs w:val="28"/>
          <w:u w:val="single"/>
          <w:lang w:val="uk-UA"/>
        </w:rPr>
        <w:t>Cerasus</w:t>
      </w:r>
      <w:r w:rsidR="001B7DAE" w:rsidRPr="005C4776">
        <w:rPr>
          <w:rFonts w:ascii="Times New Roman" w:eastAsia="Times New Roman" w:hAnsi="Times New Roman" w:cs="Times New Roman"/>
          <w:sz w:val="28"/>
          <w:szCs w:val="28"/>
          <w:u w:val="single"/>
          <w:lang w:val="uk-UA"/>
        </w:rPr>
        <w:t xml:space="preserve"> L.</w:t>
      </w:r>
      <w:r w:rsidRPr="005C4776">
        <w:rPr>
          <w:rFonts w:ascii="Times New Roman" w:eastAsia="Times New Roman" w:hAnsi="Times New Roman" w:cs="Times New Roman"/>
          <w:sz w:val="28"/>
          <w:szCs w:val="28"/>
          <w:lang w:val="uk-UA"/>
        </w:rPr>
        <w:t>» відповідає вимогам академічної доброчесності та не містить порушень, що визначені у ст. 42 Закону України «Про освіту», зі змістом яких ознайомлений;</w:t>
      </w:r>
    </w:p>
    <w:p w:rsidR="001B7DAE" w:rsidRPr="005C4776" w:rsidRDefault="001B7DAE" w:rsidP="00EE65D7">
      <w:pPr>
        <w:spacing w:after="0" w:line="240" w:lineRule="auto"/>
        <w:ind w:left="-284" w:right="141" w:firstLine="709"/>
        <w:jc w:val="both"/>
        <w:rPr>
          <w:rFonts w:ascii="Times New Roman" w:eastAsia="Times New Roman" w:hAnsi="Times New Roman" w:cs="Times New Roman"/>
          <w:sz w:val="24"/>
          <w:szCs w:val="24"/>
          <w:lang w:val="uk-UA"/>
        </w:rPr>
      </w:pPr>
    </w:p>
    <w:p w:rsidR="00EE65D7" w:rsidRPr="00DC1C6A"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r w:rsidRPr="005C4776">
        <w:rPr>
          <w:rFonts w:ascii="Times New Roman" w:eastAsia="Times New Roman" w:hAnsi="Times New Roman" w:cs="Times New Roman"/>
          <w:sz w:val="28"/>
          <w:szCs w:val="28"/>
          <w:lang w:val="uk-UA"/>
        </w:rPr>
        <w:t>− заявляю, що надана мною для перевірки електронна версія роботи є</w:t>
      </w:r>
      <w:bookmarkStart w:id="52" w:name="_GoBack"/>
      <w:bookmarkEnd w:id="52"/>
      <w:r w:rsidRPr="005C4776">
        <w:rPr>
          <w:rFonts w:ascii="Times New Roman" w:eastAsia="Times New Roman" w:hAnsi="Times New Roman" w:cs="Times New Roman"/>
          <w:sz w:val="28"/>
          <w:szCs w:val="28"/>
          <w:lang w:val="uk-UA"/>
        </w:rPr>
        <w:t xml:space="preserve"> ідентичною її друкованій версії;</w:t>
      </w:r>
    </w:p>
    <w:p w:rsidR="00EE65D7" w:rsidRPr="00DC1C6A"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p>
    <w:p w:rsidR="00EE65D7" w:rsidRPr="00DC1C6A"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r w:rsidRPr="00DC1C6A">
        <w:rPr>
          <w:rFonts w:ascii="Times New Roman" w:eastAsia="Times New Roman" w:hAnsi="Times New Roman" w:cs="Times New Roman"/>
          <w:sz w:val="28"/>
          <w:szCs w:val="28"/>
          <w:lang w:val="uk-UA"/>
        </w:rPr>
        <w:t>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EE65D7" w:rsidRPr="00DC1C6A"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DC1C6A"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DC1C6A" w:rsidRDefault="00EE65D7" w:rsidP="00EE65D7">
      <w:pPr>
        <w:spacing w:after="0" w:line="240" w:lineRule="auto"/>
        <w:ind w:left="-284" w:right="141" w:firstLine="709"/>
        <w:rPr>
          <w:rFonts w:ascii="Times New Roman" w:eastAsia="Times New Roman" w:hAnsi="Times New Roman" w:cs="Times New Roman"/>
          <w:sz w:val="24"/>
          <w:szCs w:val="24"/>
          <w:lang w:val="uk-UA"/>
        </w:rPr>
      </w:pPr>
      <w:r w:rsidRPr="00DC1C6A">
        <w:rPr>
          <w:rFonts w:ascii="Times New Roman" w:eastAsia="Times New Roman" w:hAnsi="Times New Roman" w:cs="Times New Roman"/>
          <w:sz w:val="28"/>
          <w:szCs w:val="28"/>
          <w:lang w:val="uk-UA"/>
        </w:rPr>
        <w:t>__________</w:t>
      </w:r>
      <w:r w:rsidRPr="00DC1C6A">
        <w:rPr>
          <w:rFonts w:ascii="Times New Roman" w:eastAsia="Times New Roman" w:hAnsi="Times New Roman" w:cs="Times New Roman"/>
          <w:sz w:val="28"/>
          <w:szCs w:val="28"/>
          <w:lang w:val="uk-UA"/>
        </w:rPr>
        <w:tab/>
        <w:t>___________</w:t>
      </w:r>
      <w:r w:rsidRPr="00DC1C6A">
        <w:rPr>
          <w:rFonts w:ascii="Times New Roman" w:eastAsia="Times New Roman" w:hAnsi="Times New Roman" w:cs="Times New Roman"/>
          <w:sz w:val="28"/>
          <w:szCs w:val="28"/>
          <w:lang w:val="uk-UA"/>
        </w:rPr>
        <w:tab/>
      </w:r>
      <w:r w:rsidRPr="00DC1C6A">
        <w:rPr>
          <w:rFonts w:ascii="Times New Roman" w:eastAsia="Times New Roman" w:hAnsi="Times New Roman" w:cs="Times New Roman"/>
          <w:sz w:val="28"/>
          <w:szCs w:val="28"/>
          <w:lang w:val="uk-UA"/>
        </w:rPr>
        <w:tab/>
      </w:r>
      <w:r w:rsidR="00EE1764" w:rsidRPr="00DC1C6A">
        <w:rPr>
          <w:rFonts w:ascii="Times New Roman" w:eastAsia="Times New Roman" w:hAnsi="Times New Roman" w:cs="Times New Roman"/>
          <w:sz w:val="28"/>
          <w:szCs w:val="28"/>
          <w:u w:val="single"/>
          <w:lang w:val="uk-UA"/>
        </w:rPr>
        <w:t>______________________</w:t>
      </w:r>
    </w:p>
    <w:p w:rsidR="00EE65D7" w:rsidRPr="00DC1C6A"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DC1C6A"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6036E1" w:rsidRDefault="00EE65D7" w:rsidP="00EE65D7">
      <w:pPr>
        <w:spacing w:after="0" w:line="240" w:lineRule="auto"/>
        <w:ind w:left="-284" w:right="141" w:firstLine="709"/>
        <w:rPr>
          <w:rFonts w:ascii="Times New Roman" w:eastAsia="Times New Roman" w:hAnsi="Times New Roman" w:cs="Times New Roman"/>
          <w:sz w:val="28"/>
          <w:szCs w:val="28"/>
          <w:lang w:val="uk-UA"/>
        </w:rPr>
      </w:pPr>
      <w:r w:rsidRPr="00DC1C6A">
        <w:rPr>
          <w:rFonts w:ascii="Times New Roman" w:eastAsia="Times New Roman" w:hAnsi="Times New Roman" w:cs="Times New Roman"/>
          <w:sz w:val="28"/>
          <w:szCs w:val="28"/>
          <w:lang w:val="uk-UA"/>
        </w:rPr>
        <w:t>__________</w:t>
      </w:r>
      <w:r w:rsidRPr="00DC1C6A">
        <w:rPr>
          <w:rFonts w:ascii="Times New Roman" w:eastAsia="Times New Roman" w:hAnsi="Times New Roman" w:cs="Times New Roman"/>
          <w:sz w:val="28"/>
          <w:szCs w:val="28"/>
          <w:lang w:val="uk-UA"/>
        </w:rPr>
        <w:tab/>
        <w:t>___________</w:t>
      </w:r>
      <w:r w:rsidRPr="00DC1C6A">
        <w:rPr>
          <w:rFonts w:ascii="Times New Roman" w:eastAsia="Times New Roman" w:hAnsi="Times New Roman" w:cs="Times New Roman"/>
          <w:sz w:val="28"/>
          <w:szCs w:val="28"/>
          <w:lang w:val="uk-UA"/>
        </w:rPr>
        <w:tab/>
      </w:r>
      <w:r w:rsidRPr="00DC1C6A">
        <w:rPr>
          <w:rFonts w:ascii="Times New Roman" w:eastAsia="Times New Roman" w:hAnsi="Times New Roman" w:cs="Times New Roman"/>
          <w:sz w:val="28"/>
          <w:szCs w:val="28"/>
          <w:lang w:val="uk-UA"/>
        </w:rPr>
        <w:tab/>
      </w:r>
      <w:r w:rsidR="00EE1764" w:rsidRPr="00DC1C6A">
        <w:rPr>
          <w:rFonts w:ascii="Times New Roman" w:eastAsia="Times New Roman" w:hAnsi="Times New Roman" w:cs="Times New Roman"/>
          <w:sz w:val="28"/>
          <w:szCs w:val="28"/>
          <w:u w:val="single"/>
          <w:lang w:val="uk-UA"/>
        </w:rPr>
        <w:t>______________________</w:t>
      </w:r>
    </w:p>
    <w:p w:rsidR="0068644B" w:rsidRPr="00D113B9" w:rsidRDefault="0068644B" w:rsidP="0068644B">
      <w:pPr>
        <w:jc w:val="center"/>
        <w:rPr>
          <w:rFonts w:ascii="Times New Roman" w:hAnsi="Times New Roman" w:cs="Times New Roman"/>
          <w:sz w:val="28"/>
          <w:lang w:val="uk-UA"/>
        </w:rPr>
      </w:pPr>
    </w:p>
    <w:p w:rsidR="00D23B28" w:rsidRPr="00D113B9" w:rsidRDefault="00D23B28">
      <w:pPr>
        <w:jc w:val="center"/>
        <w:rPr>
          <w:rFonts w:ascii="Times New Roman" w:hAnsi="Times New Roman" w:cs="Times New Roman"/>
          <w:sz w:val="28"/>
          <w:lang w:val="uk-UA"/>
        </w:rPr>
      </w:pPr>
    </w:p>
    <w:sectPr w:rsidR="00D23B28" w:rsidRPr="00D113B9" w:rsidSect="00FA3699">
      <w:headerReference w:type="even" r:id="rId56"/>
      <w:headerReference w:type="first" r:id="rId57"/>
      <w:pgSz w:w="11906" w:h="16838"/>
      <w:pgMar w:top="1134" w:right="567" w:bottom="1134" w:left="1701" w:header="0" w:footer="0" w:gutter="0"/>
      <w:cols w:space="708"/>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320" w:rsidRDefault="008F3320" w:rsidP="00F54D19">
      <w:pPr>
        <w:spacing w:after="0" w:line="240" w:lineRule="auto"/>
      </w:pPr>
      <w:r>
        <w:separator/>
      </w:r>
    </w:p>
  </w:endnote>
  <w:endnote w:type="continuationSeparator" w:id="0">
    <w:p w:rsidR="008F3320" w:rsidRDefault="008F3320" w:rsidP="00F54D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iberation Sans">
    <w:altName w:val="Arial"/>
    <w:panose1 w:val="020B0604020202020204"/>
    <w:charset w:val="CC"/>
    <w:family w:val="swiss"/>
    <w:pitch w:val="variable"/>
    <w:sig w:usb0="E0000AFF" w:usb1="500078FF" w:usb2="00000021" w:usb3="00000000" w:csb0="000001BF" w:csb1="00000000"/>
  </w:font>
  <w:font w:name="Droid Sans Fallback">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Liberation Serif">
    <w:altName w:val="Times New Roman"/>
    <w:panose1 w:val="02020603050405020304"/>
    <w:charset w:val="CC"/>
    <w:family w:val="roman"/>
    <w:pitch w:val="variable"/>
    <w:sig w:usb0="E0000AFF"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MS Sans Serif">
    <w:panose1 w:val="00000000000000000000"/>
    <w:charset w:val="CC"/>
    <w:family w:val="swiss"/>
    <w:notTrueType/>
    <w:pitch w:val="variable"/>
    <w:sig w:usb0="00000201" w:usb1="00000000" w:usb2="00000000" w:usb3="00000000" w:csb0="00000004" w:csb1="00000000"/>
  </w:font>
  <w:font w:name="Times New Roman CYR">
    <w:panose1 w:val="02020603050405020304"/>
    <w:charset w:val="CC"/>
    <w:family w:val="roman"/>
    <w:pitch w:val="variable"/>
    <w:sig w:usb0="E0002EFF" w:usb1="C0007843" w:usb2="00000009" w:usb3="00000000" w:csb0="000001FF" w:csb1="00000000"/>
  </w:font>
  <w:font w:name="Century-Gothic-Cyrillic">
    <w:altName w:val="Times New Roman"/>
    <w:panose1 w:val="00000000000000000000"/>
    <w:charset w:val="00"/>
    <w:family w:val="roman"/>
    <w:notTrueType/>
    <w:pitch w:val="default"/>
    <w:sig w:usb0="00000000" w:usb1="00000000" w:usb2="00000000" w:usb3="00000000" w:csb0="00000000" w:csb1="00000000"/>
  </w:font>
  <w:font w:name="Segoe UI Symbol">
    <w:altName w:val="Cambria Math"/>
    <w:panose1 w:val="020B0502040204020203"/>
    <w:charset w:val="00"/>
    <w:family w:val="swiss"/>
    <w:pitch w:val="variable"/>
    <w:sig w:usb0="800001E3" w:usb1="1200FF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F88" w:rsidRDefault="008B2F88">
    <w:pPr>
      <w:pStyle w:val="a8"/>
      <w:jc w:val="right"/>
    </w:pPr>
  </w:p>
  <w:p w:rsidR="008B2F88" w:rsidRDefault="008B2F8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320" w:rsidRDefault="008F3320" w:rsidP="00F54D19">
      <w:pPr>
        <w:spacing w:after="0" w:line="240" w:lineRule="auto"/>
      </w:pPr>
      <w:r>
        <w:separator/>
      </w:r>
    </w:p>
  </w:footnote>
  <w:footnote w:type="continuationSeparator" w:id="0">
    <w:p w:rsidR="008F3320" w:rsidRDefault="008F3320" w:rsidP="00F54D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939610"/>
      <w:docPartObj>
        <w:docPartGallery w:val="Page Numbers (Top of Page)"/>
        <w:docPartUnique/>
      </w:docPartObj>
    </w:sdtPr>
    <w:sdtContent>
      <w:p w:rsidR="008B2F88" w:rsidRDefault="008B2F88">
        <w:pPr>
          <w:pStyle w:val="a6"/>
          <w:jc w:val="right"/>
        </w:pP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353831"/>
      <w:docPartObj>
        <w:docPartGallery w:val="Page Numbers (Top of Page)"/>
        <w:docPartUnique/>
      </w:docPartObj>
    </w:sdtPr>
    <w:sdtContent>
      <w:p w:rsidR="008B2F88" w:rsidRDefault="008B2F88">
        <w:pPr>
          <w:pStyle w:val="a6"/>
          <w:jc w:val="right"/>
          <w:rPr>
            <w:lang w:val="en-US"/>
          </w:rPr>
        </w:pPr>
      </w:p>
      <w:p w:rsidR="008B2F88" w:rsidRPr="00F22ED3" w:rsidRDefault="008B2F88">
        <w:pPr>
          <w:pStyle w:val="a6"/>
          <w:jc w:val="right"/>
          <w:rPr>
            <w:rFonts w:ascii="Times New Roman" w:hAnsi="Times New Roman"/>
            <w:lang w:val="en-US"/>
          </w:rPr>
        </w:pPr>
      </w:p>
      <w:p w:rsidR="008B2F88" w:rsidRDefault="008B2F88">
        <w:pPr>
          <w:pStyle w:val="a6"/>
          <w:jc w:val="right"/>
        </w:pPr>
        <w:r w:rsidRPr="00A8728B">
          <w:rPr>
            <w:rFonts w:ascii="Times New Roman" w:hAnsi="Times New Roman"/>
            <w:sz w:val="28"/>
          </w:rPr>
          <w:fldChar w:fldCharType="begin"/>
        </w:r>
        <w:r w:rsidRPr="00A8728B">
          <w:rPr>
            <w:rFonts w:ascii="Times New Roman" w:hAnsi="Times New Roman"/>
            <w:sz w:val="28"/>
          </w:rPr>
          <w:instrText xml:space="preserve"> PAGE   \* MERGEFORMAT </w:instrText>
        </w:r>
        <w:r w:rsidRPr="00A8728B">
          <w:rPr>
            <w:rFonts w:ascii="Times New Roman" w:hAnsi="Times New Roman"/>
            <w:sz w:val="28"/>
          </w:rPr>
          <w:fldChar w:fldCharType="separate"/>
        </w:r>
        <w:r w:rsidR="005C4776">
          <w:rPr>
            <w:rFonts w:ascii="Times New Roman" w:hAnsi="Times New Roman"/>
            <w:noProof/>
            <w:sz w:val="28"/>
          </w:rPr>
          <w:t>89</w:t>
        </w:r>
        <w:r w:rsidRPr="00A8728B">
          <w:rPr>
            <w:rFonts w:ascii="Times New Roman" w:hAnsi="Times New Roman"/>
            <w:sz w:val="28"/>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F88" w:rsidRDefault="008B2F88" w:rsidP="0068644B">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8B2F88" w:rsidRDefault="008B2F88" w:rsidP="0068644B">
    <w:pPr>
      <w:pStyle w:val="a6"/>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F88" w:rsidRPr="00142DB8" w:rsidRDefault="008B2F88" w:rsidP="0068644B">
    <w:pPr>
      <w:pStyle w:val="a6"/>
      <w:jc w:val="right"/>
      <w:rPr>
        <w:rFonts w:ascii="Times New Roman" w:hAnsi="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96407"/>
    <w:multiLevelType w:val="hybridMultilevel"/>
    <w:tmpl w:val="3EEC5BD6"/>
    <w:lvl w:ilvl="0" w:tplc="E11A65A4">
      <w:start w:val="8"/>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F487182"/>
    <w:multiLevelType w:val="multilevel"/>
    <w:tmpl w:val="91E0A618"/>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1134795"/>
    <w:multiLevelType w:val="multilevel"/>
    <w:tmpl w:val="D1847330"/>
    <w:lvl w:ilvl="0">
      <w:start w:val="8"/>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B47610"/>
    <w:multiLevelType w:val="multilevel"/>
    <w:tmpl w:val="121AAE8A"/>
    <w:lvl w:ilvl="0">
      <w:start w:val="8"/>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BE7BF5"/>
    <w:multiLevelType w:val="hybridMultilevel"/>
    <w:tmpl w:val="DE0AA356"/>
    <w:lvl w:ilvl="0" w:tplc="562681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1BF425E"/>
    <w:multiLevelType w:val="hybridMultilevel"/>
    <w:tmpl w:val="8ABE343E"/>
    <w:lvl w:ilvl="0" w:tplc="5524BC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30C298D"/>
    <w:multiLevelType w:val="hybridMultilevel"/>
    <w:tmpl w:val="79089F1A"/>
    <w:lvl w:ilvl="0" w:tplc="E11A65A4">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E4227F"/>
    <w:multiLevelType w:val="hybridMultilevel"/>
    <w:tmpl w:val="26BEB03E"/>
    <w:lvl w:ilvl="0" w:tplc="CADE1E92">
      <w:start w:val="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3062EA"/>
    <w:multiLevelType w:val="hybridMultilevel"/>
    <w:tmpl w:val="08EC8A04"/>
    <w:lvl w:ilvl="0" w:tplc="B192C40E">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
    <w:nsid w:val="283706D3"/>
    <w:multiLevelType w:val="hybridMultilevel"/>
    <w:tmpl w:val="002A9EFE"/>
    <w:lvl w:ilvl="0" w:tplc="E11A65A4">
      <w:start w:val="8"/>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9F4D3C"/>
    <w:multiLevelType w:val="hybridMultilevel"/>
    <w:tmpl w:val="5DCE0896"/>
    <w:lvl w:ilvl="0" w:tplc="FDE28D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45C71F7"/>
    <w:multiLevelType w:val="hybridMultilevel"/>
    <w:tmpl w:val="BF1E6CD4"/>
    <w:lvl w:ilvl="0" w:tplc="BF3843A6">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8B07875"/>
    <w:multiLevelType w:val="hybridMultilevel"/>
    <w:tmpl w:val="BA14314A"/>
    <w:lvl w:ilvl="0" w:tplc="4A7E14E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F85D6F"/>
    <w:multiLevelType w:val="hybridMultilevel"/>
    <w:tmpl w:val="0B1EDED0"/>
    <w:lvl w:ilvl="0" w:tplc="956A99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71E7AE9"/>
    <w:multiLevelType w:val="hybridMultilevel"/>
    <w:tmpl w:val="E326E0FA"/>
    <w:lvl w:ilvl="0" w:tplc="CADE1E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D40F13"/>
    <w:multiLevelType w:val="hybridMultilevel"/>
    <w:tmpl w:val="0778C2F6"/>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6">
    <w:nsid w:val="55C4021B"/>
    <w:multiLevelType w:val="hybridMultilevel"/>
    <w:tmpl w:val="EDA6895C"/>
    <w:lvl w:ilvl="0" w:tplc="04A0DA1C">
      <w:start w:val="1"/>
      <w:numFmt w:val="decimal"/>
      <w:lvlText w:val="%1."/>
      <w:lvlJc w:val="left"/>
      <w:pPr>
        <w:ind w:left="1818" w:hanging="111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6FC55A2"/>
    <w:multiLevelType w:val="multilevel"/>
    <w:tmpl w:val="BE183B8A"/>
    <w:lvl w:ilvl="0">
      <w:start w:val="1"/>
      <w:numFmt w:val="decimal"/>
      <w:lvlText w:val="%1"/>
      <w:lvlJc w:val="left"/>
      <w:pPr>
        <w:ind w:left="675" w:hanging="675"/>
      </w:pPr>
      <w:rPr>
        <w:rFonts w:hint="default"/>
      </w:rPr>
    </w:lvl>
    <w:lvl w:ilvl="1">
      <w:start w:val="1"/>
      <w:numFmt w:val="decimal"/>
      <w:lvlText w:val="%1.%2"/>
      <w:lvlJc w:val="left"/>
      <w:pPr>
        <w:ind w:left="1029" w:hanging="67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58D10E2B"/>
    <w:multiLevelType w:val="multilevel"/>
    <w:tmpl w:val="544C3CD8"/>
    <w:lvl w:ilvl="0">
      <w:start w:val="8"/>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A523A7"/>
    <w:multiLevelType w:val="hybridMultilevel"/>
    <w:tmpl w:val="05D8AF52"/>
    <w:lvl w:ilvl="0" w:tplc="E11A65A4">
      <w:start w:val="8"/>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C0331D4"/>
    <w:multiLevelType w:val="multilevel"/>
    <w:tmpl w:val="650628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5DBB17BA"/>
    <w:multiLevelType w:val="hybridMultilevel"/>
    <w:tmpl w:val="BEB81392"/>
    <w:lvl w:ilvl="0" w:tplc="E11A65A4">
      <w:start w:val="8"/>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1B76D03"/>
    <w:multiLevelType w:val="hybridMultilevel"/>
    <w:tmpl w:val="CE0EA1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32C52ED"/>
    <w:multiLevelType w:val="hybridMultilevel"/>
    <w:tmpl w:val="468E3102"/>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4">
    <w:nsid w:val="66E47BE0"/>
    <w:multiLevelType w:val="hybridMultilevel"/>
    <w:tmpl w:val="16CAAF32"/>
    <w:lvl w:ilvl="0" w:tplc="7362E4D4">
      <w:numFmt w:val="bullet"/>
      <w:lvlText w:val="–"/>
      <w:lvlJc w:val="left"/>
      <w:pPr>
        <w:ind w:left="1069" w:hanging="360"/>
      </w:pPr>
      <w:rPr>
        <w:rFonts w:ascii="Times New Roman" w:eastAsiaTheme="minorEastAsia"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5">
    <w:nsid w:val="69F36956"/>
    <w:multiLevelType w:val="multilevel"/>
    <w:tmpl w:val="BCDCD212"/>
    <w:lvl w:ilvl="0">
      <w:start w:val="8"/>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4247A8"/>
    <w:multiLevelType w:val="hybridMultilevel"/>
    <w:tmpl w:val="78D61E94"/>
    <w:lvl w:ilvl="0" w:tplc="E11A65A4">
      <w:start w:val="8"/>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FAD0963"/>
    <w:multiLevelType w:val="hybridMultilevel"/>
    <w:tmpl w:val="74F66550"/>
    <w:lvl w:ilvl="0" w:tplc="F4CCE952">
      <w:start w:val="1"/>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709F4CE2"/>
    <w:multiLevelType w:val="hybridMultilevel"/>
    <w:tmpl w:val="78189E64"/>
    <w:lvl w:ilvl="0" w:tplc="E11A65A4">
      <w:start w:val="8"/>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2062153"/>
    <w:multiLevelType w:val="hybridMultilevel"/>
    <w:tmpl w:val="636CB582"/>
    <w:lvl w:ilvl="0" w:tplc="E11A65A4">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62035D"/>
    <w:multiLevelType w:val="hybridMultilevel"/>
    <w:tmpl w:val="4D60F1D6"/>
    <w:lvl w:ilvl="0" w:tplc="E11A65A4">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7F12398"/>
    <w:multiLevelType w:val="hybridMultilevel"/>
    <w:tmpl w:val="EB80555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9FF6C26"/>
    <w:multiLevelType w:val="hybridMultilevel"/>
    <w:tmpl w:val="98184D6C"/>
    <w:lvl w:ilvl="0" w:tplc="E11A65A4">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20"/>
  </w:num>
  <w:num w:numId="4">
    <w:abstractNumId w:val="3"/>
  </w:num>
  <w:num w:numId="5">
    <w:abstractNumId w:val="25"/>
  </w:num>
  <w:num w:numId="6">
    <w:abstractNumId w:val="18"/>
  </w:num>
  <w:num w:numId="7">
    <w:abstractNumId w:val="2"/>
  </w:num>
  <w:num w:numId="8">
    <w:abstractNumId w:val="32"/>
  </w:num>
  <w:num w:numId="9">
    <w:abstractNumId w:val="29"/>
  </w:num>
  <w:num w:numId="10">
    <w:abstractNumId w:val="30"/>
  </w:num>
  <w:num w:numId="11">
    <w:abstractNumId w:val="7"/>
  </w:num>
  <w:num w:numId="12">
    <w:abstractNumId w:val="1"/>
  </w:num>
  <w:num w:numId="13">
    <w:abstractNumId w:val="17"/>
  </w:num>
  <w:num w:numId="14">
    <w:abstractNumId w:val="13"/>
  </w:num>
  <w:num w:numId="15">
    <w:abstractNumId w:val="12"/>
  </w:num>
  <w:num w:numId="16">
    <w:abstractNumId w:val="14"/>
  </w:num>
  <w:num w:numId="17">
    <w:abstractNumId w:val="19"/>
  </w:num>
  <w:num w:numId="18">
    <w:abstractNumId w:val="9"/>
  </w:num>
  <w:num w:numId="19">
    <w:abstractNumId w:val="28"/>
  </w:num>
  <w:num w:numId="20">
    <w:abstractNumId w:val="6"/>
  </w:num>
  <w:num w:numId="21">
    <w:abstractNumId w:val="0"/>
  </w:num>
  <w:num w:numId="22">
    <w:abstractNumId w:val="21"/>
  </w:num>
  <w:num w:numId="23">
    <w:abstractNumId w:val="31"/>
  </w:num>
  <w:num w:numId="24">
    <w:abstractNumId w:val="5"/>
  </w:num>
  <w:num w:numId="25">
    <w:abstractNumId w:val="11"/>
  </w:num>
  <w:num w:numId="26">
    <w:abstractNumId w:val="10"/>
  </w:num>
  <w:num w:numId="27">
    <w:abstractNumId w:val="26"/>
  </w:num>
  <w:num w:numId="28">
    <w:abstractNumId w:val="4"/>
  </w:num>
  <w:num w:numId="29">
    <w:abstractNumId w:val="8"/>
  </w:num>
  <w:num w:numId="30">
    <w:abstractNumId w:val="27"/>
  </w:num>
  <w:num w:numId="31">
    <w:abstractNumId w:val="15"/>
  </w:num>
  <w:num w:numId="32">
    <w:abstractNumId w:val="24"/>
  </w:num>
  <w:num w:numId="33">
    <w:abstractNumId w:val="2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proofState w:grammar="clean"/>
  <w:defaultTabStop w:val="708"/>
  <w:characterSpacingControl w:val="doNotCompress"/>
  <w:footnotePr>
    <w:footnote w:id="-1"/>
    <w:footnote w:id="0"/>
  </w:footnotePr>
  <w:endnotePr>
    <w:endnote w:id="-1"/>
    <w:endnote w:id="0"/>
  </w:endnotePr>
  <w:compat/>
  <w:rsids>
    <w:rsidRoot w:val="0068644B"/>
    <w:rsid w:val="00002937"/>
    <w:rsid w:val="00012080"/>
    <w:rsid w:val="0001517F"/>
    <w:rsid w:val="000164D6"/>
    <w:rsid w:val="000176D7"/>
    <w:rsid w:val="00022186"/>
    <w:rsid w:val="00023216"/>
    <w:rsid w:val="0002484D"/>
    <w:rsid w:val="000312F3"/>
    <w:rsid w:val="000427A6"/>
    <w:rsid w:val="00044E9D"/>
    <w:rsid w:val="00045A36"/>
    <w:rsid w:val="00051F49"/>
    <w:rsid w:val="0005505C"/>
    <w:rsid w:val="00055829"/>
    <w:rsid w:val="00056065"/>
    <w:rsid w:val="000600D0"/>
    <w:rsid w:val="000613FB"/>
    <w:rsid w:val="0006376A"/>
    <w:rsid w:val="00067670"/>
    <w:rsid w:val="000710B6"/>
    <w:rsid w:val="00081EE9"/>
    <w:rsid w:val="000832E7"/>
    <w:rsid w:val="00083E33"/>
    <w:rsid w:val="0008407B"/>
    <w:rsid w:val="0009069A"/>
    <w:rsid w:val="00093C5B"/>
    <w:rsid w:val="000A0CC7"/>
    <w:rsid w:val="000A182A"/>
    <w:rsid w:val="000A51A2"/>
    <w:rsid w:val="000A5725"/>
    <w:rsid w:val="000A63B9"/>
    <w:rsid w:val="000B0259"/>
    <w:rsid w:val="000B0BCE"/>
    <w:rsid w:val="000B2806"/>
    <w:rsid w:val="000B3AC5"/>
    <w:rsid w:val="000B755D"/>
    <w:rsid w:val="000C2D4F"/>
    <w:rsid w:val="000C5080"/>
    <w:rsid w:val="000C7382"/>
    <w:rsid w:val="000D513F"/>
    <w:rsid w:val="000D5251"/>
    <w:rsid w:val="000D7717"/>
    <w:rsid w:val="000E0CE9"/>
    <w:rsid w:val="000E22BE"/>
    <w:rsid w:val="000E2D71"/>
    <w:rsid w:val="000E42ED"/>
    <w:rsid w:val="000F55B7"/>
    <w:rsid w:val="001049CD"/>
    <w:rsid w:val="001074FD"/>
    <w:rsid w:val="00110E77"/>
    <w:rsid w:val="001146DA"/>
    <w:rsid w:val="001233A2"/>
    <w:rsid w:val="00124BFD"/>
    <w:rsid w:val="00130203"/>
    <w:rsid w:val="00135F10"/>
    <w:rsid w:val="001369C7"/>
    <w:rsid w:val="00136AEF"/>
    <w:rsid w:val="0014045F"/>
    <w:rsid w:val="00143AD5"/>
    <w:rsid w:val="00145C1E"/>
    <w:rsid w:val="00153248"/>
    <w:rsid w:val="0015327F"/>
    <w:rsid w:val="00157BE4"/>
    <w:rsid w:val="001657BB"/>
    <w:rsid w:val="001723B0"/>
    <w:rsid w:val="00174E02"/>
    <w:rsid w:val="001819C1"/>
    <w:rsid w:val="00185C9F"/>
    <w:rsid w:val="0018690C"/>
    <w:rsid w:val="00187D49"/>
    <w:rsid w:val="001938BF"/>
    <w:rsid w:val="00197797"/>
    <w:rsid w:val="001A3715"/>
    <w:rsid w:val="001A4BF4"/>
    <w:rsid w:val="001A4F4E"/>
    <w:rsid w:val="001A5FB3"/>
    <w:rsid w:val="001B0ABC"/>
    <w:rsid w:val="001B0C26"/>
    <w:rsid w:val="001B111B"/>
    <w:rsid w:val="001B138F"/>
    <w:rsid w:val="001B1E9A"/>
    <w:rsid w:val="001B35E4"/>
    <w:rsid w:val="001B7DAE"/>
    <w:rsid w:val="001C09FC"/>
    <w:rsid w:val="001D0147"/>
    <w:rsid w:val="001D2FB6"/>
    <w:rsid w:val="001D4055"/>
    <w:rsid w:val="001D4A20"/>
    <w:rsid w:val="001D79EB"/>
    <w:rsid w:val="001E5313"/>
    <w:rsid w:val="001E5EB9"/>
    <w:rsid w:val="001E62C3"/>
    <w:rsid w:val="001F4867"/>
    <w:rsid w:val="001F546B"/>
    <w:rsid w:val="00201B5A"/>
    <w:rsid w:val="00202208"/>
    <w:rsid w:val="00204AAD"/>
    <w:rsid w:val="00206E97"/>
    <w:rsid w:val="00211807"/>
    <w:rsid w:val="00213720"/>
    <w:rsid w:val="00216E29"/>
    <w:rsid w:val="00221D95"/>
    <w:rsid w:val="002226A3"/>
    <w:rsid w:val="002230B3"/>
    <w:rsid w:val="00224BD0"/>
    <w:rsid w:val="00225CD8"/>
    <w:rsid w:val="00227559"/>
    <w:rsid w:val="00227887"/>
    <w:rsid w:val="00232B70"/>
    <w:rsid w:val="002335A0"/>
    <w:rsid w:val="00233AAE"/>
    <w:rsid w:val="002376DF"/>
    <w:rsid w:val="00237DAE"/>
    <w:rsid w:val="00237E68"/>
    <w:rsid w:val="0024376A"/>
    <w:rsid w:val="00243EC2"/>
    <w:rsid w:val="00244F9C"/>
    <w:rsid w:val="002456A6"/>
    <w:rsid w:val="00250146"/>
    <w:rsid w:val="00250AA7"/>
    <w:rsid w:val="002528C4"/>
    <w:rsid w:val="00252D4D"/>
    <w:rsid w:val="00254188"/>
    <w:rsid w:val="002576DE"/>
    <w:rsid w:val="00261B1F"/>
    <w:rsid w:val="00271693"/>
    <w:rsid w:val="00272428"/>
    <w:rsid w:val="002733C6"/>
    <w:rsid w:val="002776EE"/>
    <w:rsid w:val="00282472"/>
    <w:rsid w:val="002826BD"/>
    <w:rsid w:val="00282E92"/>
    <w:rsid w:val="00284064"/>
    <w:rsid w:val="00296301"/>
    <w:rsid w:val="002A3471"/>
    <w:rsid w:val="002A3DAF"/>
    <w:rsid w:val="002B3B3C"/>
    <w:rsid w:val="002B469C"/>
    <w:rsid w:val="002B54EE"/>
    <w:rsid w:val="002C2E0C"/>
    <w:rsid w:val="002C6239"/>
    <w:rsid w:val="002C6B3B"/>
    <w:rsid w:val="002C7F6C"/>
    <w:rsid w:val="002E0D1E"/>
    <w:rsid w:val="002E5A5C"/>
    <w:rsid w:val="002F078D"/>
    <w:rsid w:val="002F17FE"/>
    <w:rsid w:val="002F1E10"/>
    <w:rsid w:val="002F39A5"/>
    <w:rsid w:val="00302448"/>
    <w:rsid w:val="00302A0A"/>
    <w:rsid w:val="00306639"/>
    <w:rsid w:val="003103F7"/>
    <w:rsid w:val="0031304B"/>
    <w:rsid w:val="00315F81"/>
    <w:rsid w:val="00316A33"/>
    <w:rsid w:val="00320CCB"/>
    <w:rsid w:val="003237E9"/>
    <w:rsid w:val="0032642D"/>
    <w:rsid w:val="00331B08"/>
    <w:rsid w:val="003375CA"/>
    <w:rsid w:val="00337E3B"/>
    <w:rsid w:val="003417A1"/>
    <w:rsid w:val="00347FB9"/>
    <w:rsid w:val="0035281B"/>
    <w:rsid w:val="00355B1B"/>
    <w:rsid w:val="00364167"/>
    <w:rsid w:val="0036511E"/>
    <w:rsid w:val="00367167"/>
    <w:rsid w:val="003710B6"/>
    <w:rsid w:val="00375B42"/>
    <w:rsid w:val="0037619B"/>
    <w:rsid w:val="00376B9C"/>
    <w:rsid w:val="0037799A"/>
    <w:rsid w:val="003800B9"/>
    <w:rsid w:val="00386045"/>
    <w:rsid w:val="00386098"/>
    <w:rsid w:val="00390947"/>
    <w:rsid w:val="003955FC"/>
    <w:rsid w:val="00396743"/>
    <w:rsid w:val="003B257F"/>
    <w:rsid w:val="003B4F8F"/>
    <w:rsid w:val="003C1BAC"/>
    <w:rsid w:val="003C3D4E"/>
    <w:rsid w:val="003C5C77"/>
    <w:rsid w:val="003D0510"/>
    <w:rsid w:val="003D08E7"/>
    <w:rsid w:val="003D12CE"/>
    <w:rsid w:val="003D26A1"/>
    <w:rsid w:val="003D64FE"/>
    <w:rsid w:val="003D7EE2"/>
    <w:rsid w:val="003F02CC"/>
    <w:rsid w:val="003F0EBE"/>
    <w:rsid w:val="003F2ECD"/>
    <w:rsid w:val="003F4399"/>
    <w:rsid w:val="003F4F06"/>
    <w:rsid w:val="003F7101"/>
    <w:rsid w:val="003F75FC"/>
    <w:rsid w:val="00400357"/>
    <w:rsid w:val="00401AE2"/>
    <w:rsid w:val="00401E17"/>
    <w:rsid w:val="00405F98"/>
    <w:rsid w:val="0040676D"/>
    <w:rsid w:val="004072ED"/>
    <w:rsid w:val="00413860"/>
    <w:rsid w:val="00415E6E"/>
    <w:rsid w:val="0041691C"/>
    <w:rsid w:val="00417DEA"/>
    <w:rsid w:val="00423217"/>
    <w:rsid w:val="004254C0"/>
    <w:rsid w:val="00425F72"/>
    <w:rsid w:val="00427C61"/>
    <w:rsid w:val="00437174"/>
    <w:rsid w:val="00441061"/>
    <w:rsid w:val="004414DA"/>
    <w:rsid w:val="00442AA6"/>
    <w:rsid w:val="00446918"/>
    <w:rsid w:val="004474ED"/>
    <w:rsid w:val="004504D3"/>
    <w:rsid w:val="0045279A"/>
    <w:rsid w:val="00455008"/>
    <w:rsid w:val="00461D0B"/>
    <w:rsid w:val="0046281F"/>
    <w:rsid w:val="00464298"/>
    <w:rsid w:val="00465B5E"/>
    <w:rsid w:val="00470A80"/>
    <w:rsid w:val="00470CBA"/>
    <w:rsid w:val="004713EE"/>
    <w:rsid w:val="00471F91"/>
    <w:rsid w:val="00475A86"/>
    <w:rsid w:val="004767BF"/>
    <w:rsid w:val="00484F9E"/>
    <w:rsid w:val="00485F4F"/>
    <w:rsid w:val="00493047"/>
    <w:rsid w:val="004A1078"/>
    <w:rsid w:val="004A4647"/>
    <w:rsid w:val="004A5362"/>
    <w:rsid w:val="004A5477"/>
    <w:rsid w:val="004A5D0E"/>
    <w:rsid w:val="004A77E1"/>
    <w:rsid w:val="004B3DEF"/>
    <w:rsid w:val="004B6922"/>
    <w:rsid w:val="004B7016"/>
    <w:rsid w:val="004B7484"/>
    <w:rsid w:val="004C1674"/>
    <w:rsid w:val="004C5EFA"/>
    <w:rsid w:val="004C6BBF"/>
    <w:rsid w:val="004C6F5A"/>
    <w:rsid w:val="004C7C02"/>
    <w:rsid w:val="004D40E5"/>
    <w:rsid w:val="004D4532"/>
    <w:rsid w:val="004E05AC"/>
    <w:rsid w:val="004E3EBC"/>
    <w:rsid w:val="004E5D73"/>
    <w:rsid w:val="004E7FFA"/>
    <w:rsid w:val="004F409B"/>
    <w:rsid w:val="004F5CC4"/>
    <w:rsid w:val="004F5EB9"/>
    <w:rsid w:val="004F70A9"/>
    <w:rsid w:val="0051095C"/>
    <w:rsid w:val="0051207F"/>
    <w:rsid w:val="005157CA"/>
    <w:rsid w:val="00524D55"/>
    <w:rsid w:val="005257B8"/>
    <w:rsid w:val="00532A2E"/>
    <w:rsid w:val="00532EAD"/>
    <w:rsid w:val="00541D02"/>
    <w:rsid w:val="00541FCE"/>
    <w:rsid w:val="00542365"/>
    <w:rsid w:val="005476A0"/>
    <w:rsid w:val="00555D51"/>
    <w:rsid w:val="00556DD9"/>
    <w:rsid w:val="00562E78"/>
    <w:rsid w:val="0056311F"/>
    <w:rsid w:val="005639A1"/>
    <w:rsid w:val="005674A8"/>
    <w:rsid w:val="0057225C"/>
    <w:rsid w:val="0057559E"/>
    <w:rsid w:val="0057617C"/>
    <w:rsid w:val="00576E03"/>
    <w:rsid w:val="00580579"/>
    <w:rsid w:val="00581435"/>
    <w:rsid w:val="00582169"/>
    <w:rsid w:val="005851EB"/>
    <w:rsid w:val="00585BAD"/>
    <w:rsid w:val="00590F9E"/>
    <w:rsid w:val="00595E07"/>
    <w:rsid w:val="00596516"/>
    <w:rsid w:val="00597588"/>
    <w:rsid w:val="005A2917"/>
    <w:rsid w:val="005A6763"/>
    <w:rsid w:val="005B182A"/>
    <w:rsid w:val="005B1B61"/>
    <w:rsid w:val="005B35C3"/>
    <w:rsid w:val="005C4776"/>
    <w:rsid w:val="005C4832"/>
    <w:rsid w:val="005C5A1C"/>
    <w:rsid w:val="005C6F64"/>
    <w:rsid w:val="005D4D3A"/>
    <w:rsid w:val="005D5170"/>
    <w:rsid w:val="005E2EDB"/>
    <w:rsid w:val="005E4FDA"/>
    <w:rsid w:val="005E54E8"/>
    <w:rsid w:val="005E55AA"/>
    <w:rsid w:val="005F0C96"/>
    <w:rsid w:val="005F513E"/>
    <w:rsid w:val="005F5847"/>
    <w:rsid w:val="005F68CC"/>
    <w:rsid w:val="005F7689"/>
    <w:rsid w:val="00600D58"/>
    <w:rsid w:val="006036E1"/>
    <w:rsid w:val="00605581"/>
    <w:rsid w:val="006136CF"/>
    <w:rsid w:val="00614171"/>
    <w:rsid w:val="00616538"/>
    <w:rsid w:val="00622C34"/>
    <w:rsid w:val="00630CDC"/>
    <w:rsid w:val="00635727"/>
    <w:rsid w:val="00642700"/>
    <w:rsid w:val="00642D9E"/>
    <w:rsid w:val="00643373"/>
    <w:rsid w:val="00646444"/>
    <w:rsid w:val="00647BE3"/>
    <w:rsid w:val="00651090"/>
    <w:rsid w:val="006549CE"/>
    <w:rsid w:val="00667153"/>
    <w:rsid w:val="00673154"/>
    <w:rsid w:val="0067462A"/>
    <w:rsid w:val="00676CD9"/>
    <w:rsid w:val="0068055D"/>
    <w:rsid w:val="00681F32"/>
    <w:rsid w:val="0068472C"/>
    <w:rsid w:val="0068644B"/>
    <w:rsid w:val="006865C3"/>
    <w:rsid w:val="00691937"/>
    <w:rsid w:val="00693AE3"/>
    <w:rsid w:val="00697E85"/>
    <w:rsid w:val="006A31F6"/>
    <w:rsid w:val="006A3295"/>
    <w:rsid w:val="006A35D7"/>
    <w:rsid w:val="006A5E68"/>
    <w:rsid w:val="006A70B0"/>
    <w:rsid w:val="006A7AC5"/>
    <w:rsid w:val="006A7D64"/>
    <w:rsid w:val="006B6E32"/>
    <w:rsid w:val="006C01BF"/>
    <w:rsid w:val="006D1352"/>
    <w:rsid w:val="006D20A1"/>
    <w:rsid w:val="006D3F9C"/>
    <w:rsid w:val="006D6192"/>
    <w:rsid w:val="006D7DED"/>
    <w:rsid w:val="006E0802"/>
    <w:rsid w:val="006E0C42"/>
    <w:rsid w:val="006E2B4B"/>
    <w:rsid w:val="006F13BB"/>
    <w:rsid w:val="006F1706"/>
    <w:rsid w:val="00702137"/>
    <w:rsid w:val="00703543"/>
    <w:rsid w:val="0071063D"/>
    <w:rsid w:val="00715357"/>
    <w:rsid w:val="00720A98"/>
    <w:rsid w:val="00721999"/>
    <w:rsid w:val="007228AA"/>
    <w:rsid w:val="00722AA2"/>
    <w:rsid w:val="00722F5F"/>
    <w:rsid w:val="00723B7E"/>
    <w:rsid w:val="007260B5"/>
    <w:rsid w:val="00726298"/>
    <w:rsid w:val="007325D1"/>
    <w:rsid w:val="00734241"/>
    <w:rsid w:val="00743CB4"/>
    <w:rsid w:val="00752B80"/>
    <w:rsid w:val="007558E7"/>
    <w:rsid w:val="007575C9"/>
    <w:rsid w:val="00763A72"/>
    <w:rsid w:val="00766B9A"/>
    <w:rsid w:val="00766F34"/>
    <w:rsid w:val="00772849"/>
    <w:rsid w:val="00773CD4"/>
    <w:rsid w:val="00776067"/>
    <w:rsid w:val="0078369C"/>
    <w:rsid w:val="0078483D"/>
    <w:rsid w:val="007922FA"/>
    <w:rsid w:val="0079290F"/>
    <w:rsid w:val="007A4B85"/>
    <w:rsid w:val="007B799E"/>
    <w:rsid w:val="007B7F8E"/>
    <w:rsid w:val="007C3750"/>
    <w:rsid w:val="007C6C10"/>
    <w:rsid w:val="007D305D"/>
    <w:rsid w:val="007D4784"/>
    <w:rsid w:val="007E4A45"/>
    <w:rsid w:val="007F0B03"/>
    <w:rsid w:val="007F135D"/>
    <w:rsid w:val="007F1705"/>
    <w:rsid w:val="007F3A30"/>
    <w:rsid w:val="00803723"/>
    <w:rsid w:val="008106E8"/>
    <w:rsid w:val="00811E2A"/>
    <w:rsid w:val="00823905"/>
    <w:rsid w:val="00826DC2"/>
    <w:rsid w:val="00831CDC"/>
    <w:rsid w:val="00833346"/>
    <w:rsid w:val="00833640"/>
    <w:rsid w:val="00841809"/>
    <w:rsid w:val="008450EA"/>
    <w:rsid w:val="00852381"/>
    <w:rsid w:val="00853A19"/>
    <w:rsid w:val="00857D79"/>
    <w:rsid w:val="008638BA"/>
    <w:rsid w:val="008701F3"/>
    <w:rsid w:val="00871850"/>
    <w:rsid w:val="00872425"/>
    <w:rsid w:val="00877492"/>
    <w:rsid w:val="00881167"/>
    <w:rsid w:val="00881A6B"/>
    <w:rsid w:val="00881B04"/>
    <w:rsid w:val="0088431C"/>
    <w:rsid w:val="00885E10"/>
    <w:rsid w:val="00885E96"/>
    <w:rsid w:val="00891A5F"/>
    <w:rsid w:val="00892451"/>
    <w:rsid w:val="00893343"/>
    <w:rsid w:val="0089590C"/>
    <w:rsid w:val="008A0EC7"/>
    <w:rsid w:val="008B17D2"/>
    <w:rsid w:val="008B2F88"/>
    <w:rsid w:val="008B536E"/>
    <w:rsid w:val="008B564D"/>
    <w:rsid w:val="008B6A20"/>
    <w:rsid w:val="008C18F8"/>
    <w:rsid w:val="008C4E8D"/>
    <w:rsid w:val="008C5195"/>
    <w:rsid w:val="008C67E5"/>
    <w:rsid w:val="008C7FCB"/>
    <w:rsid w:val="008E05DB"/>
    <w:rsid w:val="008E2E86"/>
    <w:rsid w:val="008E4F6F"/>
    <w:rsid w:val="008F1283"/>
    <w:rsid w:val="008F3320"/>
    <w:rsid w:val="008F3D83"/>
    <w:rsid w:val="008F6026"/>
    <w:rsid w:val="008F7269"/>
    <w:rsid w:val="008F7A6B"/>
    <w:rsid w:val="008F7CE5"/>
    <w:rsid w:val="0090097B"/>
    <w:rsid w:val="00902330"/>
    <w:rsid w:val="00902B2F"/>
    <w:rsid w:val="00914639"/>
    <w:rsid w:val="00917866"/>
    <w:rsid w:val="00921CD3"/>
    <w:rsid w:val="009226A5"/>
    <w:rsid w:val="0093077F"/>
    <w:rsid w:val="00935EA7"/>
    <w:rsid w:val="009368D5"/>
    <w:rsid w:val="00937E81"/>
    <w:rsid w:val="00944657"/>
    <w:rsid w:val="009575C4"/>
    <w:rsid w:val="009600E7"/>
    <w:rsid w:val="00960BC3"/>
    <w:rsid w:val="0096258E"/>
    <w:rsid w:val="00974E46"/>
    <w:rsid w:val="00975365"/>
    <w:rsid w:val="00983342"/>
    <w:rsid w:val="00984C77"/>
    <w:rsid w:val="009912AB"/>
    <w:rsid w:val="00994A98"/>
    <w:rsid w:val="0099560F"/>
    <w:rsid w:val="009A0884"/>
    <w:rsid w:val="009A49F9"/>
    <w:rsid w:val="009B009A"/>
    <w:rsid w:val="009B1469"/>
    <w:rsid w:val="009B48AD"/>
    <w:rsid w:val="009C2847"/>
    <w:rsid w:val="009C2DC4"/>
    <w:rsid w:val="009C4FE4"/>
    <w:rsid w:val="009D0274"/>
    <w:rsid w:val="009D0A2D"/>
    <w:rsid w:val="009D1B28"/>
    <w:rsid w:val="009D69CE"/>
    <w:rsid w:val="009D7D8C"/>
    <w:rsid w:val="009E4C78"/>
    <w:rsid w:val="009F2478"/>
    <w:rsid w:val="009F47A3"/>
    <w:rsid w:val="009F54EF"/>
    <w:rsid w:val="009F7392"/>
    <w:rsid w:val="009F7BE8"/>
    <w:rsid w:val="00A02203"/>
    <w:rsid w:val="00A02DD5"/>
    <w:rsid w:val="00A02EDC"/>
    <w:rsid w:val="00A0769E"/>
    <w:rsid w:val="00A109D7"/>
    <w:rsid w:val="00A12132"/>
    <w:rsid w:val="00A126E4"/>
    <w:rsid w:val="00A14BA0"/>
    <w:rsid w:val="00A23BD8"/>
    <w:rsid w:val="00A24CCC"/>
    <w:rsid w:val="00A251C7"/>
    <w:rsid w:val="00A25D0B"/>
    <w:rsid w:val="00A26ACC"/>
    <w:rsid w:val="00A26D5B"/>
    <w:rsid w:val="00A31035"/>
    <w:rsid w:val="00A338B9"/>
    <w:rsid w:val="00A535C9"/>
    <w:rsid w:val="00A56860"/>
    <w:rsid w:val="00A652EF"/>
    <w:rsid w:val="00A6715E"/>
    <w:rsid w:val="00A672C4"/>
    <w:rsid w:val="00A73D41"/>
    <w:rsid w:val="00A75227"/>
    <w:rsid w:val="00A755A0"/>
    <w:rsid w:val="00A776FA"/>
    <w:rsid w:val="00A80403"/>
    <w:rsid w:val="00A85AA7"/>
    <w:rsid w:val="00A8728B"/>
    <w:rsid w:val="00A910B6"/>
    <w:rsid w:val="00A91567"/>
    <w:rsid w:val="00A942B8"/>
    <w:rsid w:val="00A95533"/>
    <w:rsid w:val="00A96747"/>
    <w:rsid w:val="00AA010D"/>
    <w:rsid w:val="00AA084F"/>
    <w:rsid w:val="00AA21BB"/>
    <w:rsid w:val="00AA2EB4"/>
    <w:rsid w:val="00AA4BE9"/>
    <w:rsid w:val="00AA4C23"/>
    <w:rsid w:val="00AB22BF"/>
    <w:rsid w:val="00AB3EE5"/>
    <w:rsid w:val="00AB60C5"/>
    <w:rsid w:val="00AB776F"/>
    <w:rsid w:val="00AC3B2A"/>
    <w:rsid w:val="00AC7B3F"/>
    <w:rsid w:val="00AD25A9"/>
    <w:rsid w:val="00AD27EF"/>
    <w:rsid w:val="00AD6824"/>
    <w:rsid w:val="00AE43AD"/>
    <w:rsid w:val="00AE7065"/>
    <w:rsid w:val="00AF2C71"/>
    <w:rsid w:val="00AF30EB"/>
    <w:rsid w:val="00AF3E42"/>
    <w:rsid w:val="00AF5323"/>
    <w:rsid w:val="00B00EBA"/>
    <w:rsid w:val="00B01656"/>
    <w:rsid w:val="00B02162"/>
    <w:rsid w:val="00B0470E"/>
    <w:rsid w:val="00B04762"/>
    <w:rsid w:val="00B05C8B"/>
    <w:rsid w:val="00B27170"/>
    <w:rsid w:val="00B308CF"/>
    <w:rsid w:val="00B318E6"/>
    <w:rsid w:val="00B4024F"/>
    <w:rsid w:val="00B40411"/>
    <w:rsid w:val="00B41AE9"/>
    <w:rsid w:val="00B41B60"/>
    <w:rsid w:val="00B420DA"/>
    <w:rsid w:val="00B45BA0"/>
    <w:rsid w:val="00B4651D"/>
    <w:rsid w:val="00B51269"/>
    <w:rsid w:val="00B56CEB"/>
    <w:rsid w:val="00B6246D"/>
    <w:rsid w:val="00B64DF8"/>
    <w:rsid w:val="00B73840"/>
    <w:rsid w:val="00B7555C"/>
    <w:rsid w:val="00B769D7"/>
    <w:rsid w:val="00B90214"/>
    <w:rsid w:val="00B908A6"/>
    <w:rsid w:val="00B9399F"/>
    <w:rsid w:val="00B95FC7"/>
    <w:rsid w:val="00B97BCA"/>
    <w:rsid w:val="00BA0805"/>
    <w:rsid w:val="00BA23F3"/>
    <w:rsid w:val="00BA4181"/>
    <w:rsid w:val="00BB061D"/>
    <w:rsid w:val="00BB0A23"/>
    <w:rsid w:val="00BB36AD"/>
    <w:rsid w:val="00BB4357"/>
    <w:rsid w:val="00BB549E"/>
    <w:rsid w:val="00BB6BCB"/>
    <w:rsid w:val="00BB7768"/>
    <w:rsid w:val="00BB7B24"/>
    <w:rsid w:val="00BC3F4B"/>
    <w:rsid w:val="00BC5589"/>
    <w:rsid w:val="00BC625A"/>
    <w:rsid w:val="00BD096B"/>
    <w:rsid w:val="00BD3D40"/>
    <w:rsid w:val="00BD3FEC"/>
    <w:rsid w:val="00BD48E8"/>
    <w:rsid w:val="00BD6198"/>
    <w:rsid w:val="00BD74FB"/>
    <w:rsid w:val="00BE4FFB"/>
    <w:rsid w:val="00BE706A"/>
    <w:rsid w:val="00BF0CFB"/>
    <w:rsid w:val="00BF21D4"/>
    <w:rsid w:val="00BF37A0"/>
    <w:rsid w:val="00BF5FAA"/>
    <w:rsid w:val="00BF7034"/>
    <w:rsid w:val="00C002D5"/>
    <w:rsid w:val="00C05AED"/>
    <w:rsid w:val="00C0697B"/>
    <w:rsid w:val="00C10714"/>
    <w:rsid w:val="00C10C57"/>
    <w:rsid w:val="00C111DA"/>
    <w:rsid w:val="00C15DF5"/>
    <w:rsid w:val="00C15E09"/>
    <w:rsid w:val="00C21804"/>
    <w:rsid w:val="00C40346"/>
    <w:rsid w:val="00C42EA2"/>
    <w:rsid w:val="00C436D4"/>
    <w:rsid w:val="00C43F3F"/>
    <w:rsid w:val="00C46AF0"/>
    <w:rsid w:val="00C56B59"/>
    <w:rsid w:val="00C60A6F"/>
    <w:rsid w:val="00C613E7"/>
    <w:rsid w:val="00C638C6"/>
    <w:rsid w:val="00C669A8"/>
    <w:rsid w:val="00C67112"/>
    <w:rsid w:val="00C67B7A"/>
    <w:rsid w:val="00C71090"/>
    <w:rsid w:val="00C7146C"/>
    <w:rsid w:val="00C901E1"/>
    <w:rsid w:val="00C907EC"/>
    <w:rsid w:val="00C91DA0"/>
    <w:rsid w:val="00C9614C"/>
    <w:rsid w:val="00CA34F6"/>
    <w:rsid w:val="00CA3A8C"/>
    <w:rsid w:val="00CA56D9"/>
    <w:rsid w:val="00CB1F33"/>
    <w:rsid w:val="00CB2692"/>
    <w:rsid w:val="00CB2852"/>
    <w:rsid w:val="00CB554B"/>
    <w:rsid w:val="00CC2E4E"/>
    <w:rsid w:val="00CC320F"/>
    <w:rsid w:val="00CC47D0"/>
    <w:rsid w:val="00CC54C7"/>
    <w:rsid w:val="00CC663F"/>
    <w:rsid w:val="00CD0A9A"/>
    <w:rsid w:val="00CD0EC0"/>
    <w:rsid w:val="00CD2747"/>
    <w:rsid w:val="00CD47B2"/>
    <w:rsid w:val="00CD47D9"/>
    <w:rsid w:val="00CD59A8"/>
    <w:rsid w:val="00CD7DFA"/>
    <w:rsid w:val="00CE0C90"/>
    <w:rsid w:val="00CE370A"/>
    <w:rsid w:val="00CE3D66"/>
    <w:rsid w:val="00CF2C96"/>
    <w:rsid w:val="00CF39EE"/>
    <w:rsid w:val="00CF6E73"/>
    <w:rsid w:val="00CF7FB4"/>
    <w:rsid w:val="00D03DE3"/>
    <w:rsid w:val="00D07C21"/>
    <w:rsid w:val="00D113B9"/>
    <w:rsid w:val="00D13500"/>
    <w:rsid w:val="00D14862"/>
    <w:rsid w:val="00D14D43"/>
    <w:rsid w:val="00D15C6E"/>
    <w:rsid w:val="00D1649B"/>
    <w:rsid w:val="00D1666D"/>
    <w:rsid w:val="00D16CF5"/>
    <w:rsid w:val="00D16DC2"/>
    <w:rsid w:val="00D16E0A"/>
    <w:rsid w:val="00D17543"/>
    <w:rsid w:val="00D21507"/>
    <w:rsid w:val="00D21841"/>
    <w:rsid w:val="00D23A59"/>
    <w:rsid w:val="00D23B28"/>
    <w:rsid w:val="00D25CB4"/>
    <w:rsid w:val="00D348AF"/>
    <w:rsid w:val="00D56A81"/>
    <w:rsid w:val="00D60448"/>
    <w:rsid w:val="00D64E86"/>
    <w:rsid w:val="00D66236"/>
    <w:rsid w:val="00D66911"/>
    <w:rsid w:val="00D679F3"/>
    <w:rsid w:val="00D70012"/>
    <w:rsid w:val="00D721E6"/>
    <w:rsid w:val="00D734BF"/>
    <w:rsid w:val="00D816AA"/>
    <w:rsid w:val="00D81B22"/>
    <w:rsid w:val="00D86052"/>
    <w:rsid w:val="00D86BEA"/>
    <w:rsid w:val="00D9284A"/>
    <w:rsid w:val="00D95D58"/>
    <w:rsid w:val="00DA5630"/>
    <w:rsid w:val="00DC1C6A"/>
    <w:rsid w:val="00DC2CFA"/>
    <w:rsid w:val="00DC5CC4"/>
    <w:rsid w:val="00DC6AD1"/>
    <w:rsid w:val="00DD2682"/>
    <w:rsid w:val="00DD3A8D"/>
    <w:rsid w:val="00DE4925"/>
    <w:rsid w:val="00DE6F3F"/>
    <w:rsid w:val="00DF292D"/>
    <w:rsid w:val="00DF2C2F"/>
    <w:rsid w:val="00E000A7"/>
    <w:rsid w:val="00E02379"/>
    <w:rsid w:val="00E026B5"/>
    <w:rsid w:val="00E044CE"/>
    <w:rsid w:val="00E06D23"/>
    <w:rsid w:val="00E10813"/>
    <w:rsid w:val="00E15D7F"/>
    <w:rsid w:val="00E17B66"/>
    <w:rsid w:val="00E26618"/>
    <w:rsid w:val="00E3149D"/>
    <w:rsid w:val="00E40714"/>
    <w:rsid w:val="00E44DDC"/>
    <w:rsid w:val="00E4555A"/>
    <w:rsid w:val="00E456C1"/>
    <w:rsid w:val="00E47AA2"/>
    <w:rsid w:val="00E50EE7"/>
    <w:rsid w:val="00E51547"/>
    <w:rsid w:val="00E5299A"/>
    <w:rsid w:val="00E56CA4"/>
    <w:rsid w:val="00E62692"/>
    <w:rsid w:val="00E66B37"/>
    <w:rsid w:val="00E673F4"/>
    <w:rsid w:val="00E67B5B"/>
    <w:rsid w:val="00E700DC"/>
    <w:rsid w:val="00E702C9"/>
    <w:rsid w:val="00E8023D"/>
    <w:rsid w:val="00E81BF8"/>
    <w:rsid w:val="00E87655"/>
    <w:rsid w:val="00E87833"/>
    <w:rsid w:val="00E953F9"/>
    <w:rsid w:val="00EA2B69"/>
    <w:rsid w:val="00EC0DB7"/>
    <w:rsid w:val="00EC1525"/>
    <w:rsid w:val="00EC216D"/>
    <w:rsid w:val="00EC2A21"/>
    <w:rsid w:val="00EC59FA"/>
    <w:rsid w:val="00ED49E9"/>
    <w:rsid w:val="00ED5DC5"/>
    <w:rsid w:val="00ED5FAC"/>
    <w:rsid w:val="00ED6745"/>
    <w:rsid w:val="00ED6F5A"/>
    <w:rsid w:val="00ED7CE8"/>
    <w:rsid w:val="00EE0CB5"/>
    <w:rsid w:val="00EE1764"/>
    <w:rsid w:val="00EE2F9B"/>
    <w:rsid w:val="00EE3076"/>
    <w:rsid w:val="00EE3845"/>
    <w:rsid w:val="00EE65D7"/>
    <w:rsid w:val="00EE6AE3"/>
    <w:rsid w:val="00EE7110"/>
    <w:rsid w:val="00EF6D48"/>
    <w:rsid w:val="00F00824"/>
    <w:rsid w:val="00F05C4F"/>
    <w:rsid w:val="00F22ED3"/>
    <w:rsid w:val="00F238D8"/>
    <w:rsid w:val="00F249E5"/>
    <w:rsid w:val="00F24F79"/>
    <w:rsid w:val="00F251F1"/>
    <w:rsid w:val="00F325AB"/>
    <w:rsid w:val="00F3298E"/>
    <w:rsid w:val="00F53A09"/>
    <w:rsid w:val="00F54D19"/>
    <w:rsid w:val="00F5732F"/>
    <w:rsid w:val="00F5767C"/>
    <w:rsid w:val="00F57C51"/>
    <w:rsid w:val="00F60067"/>
    <w:rsid w:val="00F616C7"/>
    <w:rsid w:val="00F66B0C"/>
    <w:rsid w:val="00F67405"/>
    <w:rsid w:val="00F73DA9"/>
    <w:rsid w:val="00F74CDD"/>
    <w:rsid w:val="00F81761"/>
    <w:rsid w:val="00F82689"/>
    <w:rsid w:val="00F83443"/>
    <w:rsid w:val="00F91D78"/>
    <w:rsid w:val="00F975BA"/>
    <w:rsid w:val="00FA308F"/>
    <w:rsid w:val="00FA3699"/>
    <w:rsid w:val="00FA38C6"/>
    <w:rsid w:val="00FA5507"/>
    <w:rsid w:val="00FB0DAA"/>
    <w:rsid w:val="00FB14BD"/>
    <w:rsid w:val="00FB1AA6"/>
    <w:rsid w:val="00FB4C8E"/>
    <w:rsid w:val="00FC0733"/>
    <w:rsid w:val="00FC24C7"/>
    <w:rsid w:val="00FC3875"/>
    <w:rsid w:val="00FC4E34"/>
    <w:rsid w:val="00FC5557"/>
    <w:rsid w:val="00FC5F0E"/>
    <w:rsid w:val="00FC7BF0"/>
    <w:rsid w:val="00FD008B"/>
    <w:rsid w:val="00FD123C"/>
    <w:rsid w:val="00FE2EC5"/>
    <w:rsid w:val="00FE5EC5"/>
    <w:rsid w:val="00FF23C4"/>
    <w:rsid w:val="00FF3758"/>
    <w:rsid w:val="00FF50C2"/>
    <w:rsid w:val="00FF57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44B"/>
    <w:pPr>
      <w:spacing w:after="200" w:line="276" w:lineRule="auto"/>
      <w:jc w:val="left"/>
    </w:pPr>
    <w:rPr>
      <w:rFonts w:asciiTheme="minorHAnsi" w:eastAsiaTheme="minorEastAsia" w:hAnsiTheme="minorHAnsi"/>
      <w:sz w:val="22"/>
      <w:lang w:eastAsia="ru-RU"/>
    </w:rPr>
  </w:style>
  <w:style w:type="paragraph" w:styleId="1">
    <w:name w:val="heading 1"/>
    <w:basedOn w:val="a"/>
    <w:next w:val="a"/>
    <w:link w:val="10"/>
    <w:uiPriority w:val="9"/>
    <w:qFormat/>
    <w:rsid w:val="00F573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C5F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E81BF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9651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68644B"/>
    <w:pPr>
      <w:keepNext/>
      <w:spacing w:after="0" w:line="240" w:lineRule="auto"/>
      <w:jc w:val="center"/>
      <w:outlineLvl w:val="4"/>
    </w:pPr>
    <w:rPr>
      <w:rFonts w:ascii="Times New Roman" w:eastAsia="Times New Roman" w:hAnsi="Times New Roman" w:cs="Times New Roman"/>
      <w:b/>
      <w:bCs/>
      <w:szCs w:val="24"/>
      <w:lang w:val="uk-U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1"/>
    <w:basedOn w:val="Standard"/>
    <w:next w:val="a3"/>
    <w:qFormat/>
    <w:rsid w:val="0068644B"/>
    <w:pPr>
      <w:keepNext/>
      <w:spacing w:before="240" w:after="120"/>
    </w:pPr>
    <w:rPr>
      <w:rFonts w:ascii="Liberation Sans" w:hAnsi="Liberation Sans"/>
      <w:sz w:val="28"/>
      <w:szCs w:val="28"/>
    </w:rPr>
  </w:style>
  <w:style w:type="paragraph" w:customStyle="1" w:styleId="Standard">
    <w:name w:val="Standard"/>
    <w:qFormat/>
    <w:rsid w:val="0068644B"/>
    <w:pPr>
      <w:widowControl w:val="0"/>
      <w:suppressAutoHyphens/>
      <w:spacing w:line="240" w:lineRule="auto"/>
      <w:jc w:val="left"/>
      <w:textAlignment w:val="baseline"/>
    </w:pPr>
    <w:rPr>
      <w:rFonts w:ascii="Liberation Serif" w:eastAsia="Droid Sans Fallback" w:hAnsi="Liberation Serif" w:cs="FreeSans"/>
      <w:kern w:val="2"/>
      <w:sz w:val="24"/>
      <w:szCs w:val="24"/>
      <w:lang w:val="uk-UA" w:eastAsia="zh-CN" w:bidi="hi-IN"/>
    </w:rPr>
  </w:style>
  <w:style w:type="paragraph" w:customStyle="1" w:styleId="Textbody">
    <w:name w:val="Text body"/>
    <w:basedOn w:val="Standard"/>
    <w:qFormat/>
    <w:rsid w:val="0068644B"/>
    <w:pPr>
      <w:spacing w:after="140" w:line="288" w:lineRule="auto"/>
    </w:pPr>
  </w:style>
  <w:style w:type="table" w:styleId="a4">
    <w:name w:val="Table Grid"/>
    <w:basedOn w:val="a1"/>
    <w:uiPriority w:val="59"/>
    <w:rsid w:val="0068644B"/>
    <w:pPr>
      <w:spacing w:line="240" w:lineRule="auto"/>
      <w:jc w:val="left"/>
    </w:pPr>
    <w:rPr>
      <w:rFonts w:asciiTheme="minorHAnsi" w:eastAsiaTheme="minorEastAsia" w:hAnsiTheme="minorHAnsi"/>
      <w:sz w:val="24"/>
      <w:szCs w:val="24"/>
      <w:lang w:val="uk-UA" w:eastAsia="zh-C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3">
    <w:name w:val="Body Text"/>
    <w:basedOn w:val="a"/>
    <w:link w:val="a5"/>
    <w:uiPriority w:val="99"/>
    <w:semiHidden/>
    <w:unhideWhenUsed/>
    <w:rsid w:val="0068644B"/>
    <w:pPr>
      <w:spacing w:after="120"/>
    </w:pPr>
  </w:style>
  <w:style w:type="character" w:customStyle="1" w:styleId="a5">
    <w:name w:val="Основной текст Знак"/>
    <w:basedOn w:val="a0"/>
    <w:link w:val="a3"/>
    <w:uiPriority w:val="99"/>
    <w:semiHidden/>
    <w:rsid w:val="0068644B"/>
    <w:rPr>
      <w:rFonts w:asciiTheme="minorHAnsi" w:eastAsiaTheme="minorEastAsia" w:hAnsiTheme="minorHAnsi"/>
      <w:sz w:val="22"/>
      <w:lang w:eastAsia="ru-RU"/>
    </w:rPr>
  </w:style>
  <w:style w:type="paragraph" w:customStyle="1" w:styleId="12">
    <w:name w:val="Абзац списка1"/>
    <w:basedOn w:val="a"/>
    <w:rsid w:val="0068644B"/>
    <w:pPr>
      <w:spacing w:after="160" w:line="254" w:lineRule="auto"/>
      <w:ind w:left="720"/>
    </w:pPr>
    <w:rPr>
      <w:rFonts w:ascii="Calibri" w:eastAsia="Times New Roman" w:hAnsi="Calibri" w:cs="Times New Roman"/>
      <w:lang w:eastAsia="zh-CN"/>
    </w:rPr>
  </w:style>
  <w:style w:type="paragraph" w:customStyle="1" w:styleId="13">
    <w:name w:val="Абзац списка1"/>
    <w:basedOn w:val="a"/>
    <w:rsid w:val="0068644B"/>
    <w:pPr>
      <w:spacing w:after="160" w:line="259" w:lineRule="auto"/>
      <w:ind w:left="720"/>
    </w:pPr>
    <w:rPr>
      <w:rFonts w:ascii="Calibri" w:eastAsia="Times New Roman" w:hAnsi="Calibri" w:cs="Times New Roman"/>
      <w:lang w:eastAsia="en-US"/>
    </w:rPr>
  </w:style>
  <w:style w:type="character" w:customStyle="1" w:styleId="50">
    <w:name w:val="Заголовок 5 Знак"/>
    <w:basedOn w:val="a0"/>
    <w:link w:val="5"/>
    <w:rsid w:val="0068644B"/>
    <w:rPr>
      <w:rFonts w:eastAsia="Times New Roman" w:cs="Times New Roman"/>
      <w:b/>
      <w:bCs/>
      <w:sz w:val="22"/>
      <w:szCs w:val="24"/>
      <w:lang w:val="uk-UA" w:eastAsia="ru-RU"/>
    </w:rPr>
  </w:style>
  <w:style w:type="paragraph" w:styleId="a6">
    <w:name w:val="header"/>
    <w:basedOn w:val="a"/>
    <w:link w:val="a7"/>
    <w:uiPriority w:val="99"/>
    <w:rsid w:val="0068644B"/>
    <w:pPr>
      <w:tabs>
        <w:tab w:val="center" w:pos="4677"/>
        <w:tab w:val="right" w:pos="9355"/>
      </w:tabs>
      <w:spacing w:after="0" w:line="240" w:lineRule="auto"/>
    </w:pPr>
    <w:rPr>
      <w:rFonts w:ascii="Calibri" w:eastAsia="Times New Roman" w:hAnsi="Calibri" w:cs="Times New Roman"/>
      <w:lang w:eastAsia="en-US"/>
    </w:rPr>
  </w:style>
  <w:style w:type="character" w:customStyle="1" w:styleId="a7">
    <w:name w:val="Верхний колонтитул Знак"/>
    <w:basedOn w:val="a0"/>
    <w:link w:val="a6"/>
    <w:uiPriority w:val="99"/>
    <w:rsid w:val="0068644B"/>
    <w:rPr>
      <w:rFonts w:ascii="Calibri" w:eastAsia="Times New Roman" w:hAnsi="Calibri" w:cs="Times New Roman"/>
      <w:sz w:val="22"/>
    </w:rPr>
  </w:style>
  <w:style w:type="paragraph" w:styleId="a8">
    <w:name w:val="footer"/>
    <w:basedOn w:val="a"/>
    <w:link w:val="a9"/>
    <w:uiPriority w:val="99"/>
    <w:rsid w:val="0068644B"/>
    <w:pPr>
      <w:tabs>
        <w:tab w:val="center" w:pos="4677"/>
        <w:tab w:val="right" w:pos="9355"/>
      </w:tabs>
      <w:spacing w:after="0" w:line="240" w:lineRule="auto"/>
    </w:pPr>
    <w:rPr>
      <w:rFonts w:ascii="Calibri" w:eastAsia="Times New Roman" w:hAnsi="Calibri" w:cs="Times New Roman"/>
      <w:lang w:eastAsia="en-US"/>
    </w:rPr>
  </w:style>
  <w:style w:type="character" w:customStyle="1" w:styleId="a9">
    <w:name w:val="Нижний колонтитул Знак"/>
    <w:basedOn w:val="a0"/>
    <w:link w:val="a8"/>
    <w:uiPriority w:val="99"/>
    <w:rsid w:val="0068644B"/>
    <w:rPr>
      <w:rFonts w:ascii="Calibri" w:eastAsia="Times New Roman" w:hAnsi="Calibri" w:cs="Times New Roman"/>
      <w:sz w:val="22"/>
    </w:rPr>
  </w:style>
  <w:style w:type="paragraph" w:customStyle="1" w:styleId="aa">
    <w:name w:val="Знак"/>
    <w:basedOn w:val="a"/>
    <w:autoRedefine/>
    <w:rsid w:val="0068644B"/>
    <w:pPr>
      <w:spacing w:after="160" w:line="240" w:lineRule="exact"/>
    </w:pPr>
    <w:rPr>
      <w:rFonts w:ascii="Times New Roman" w:eastAsia="Times New Roman" w:hAnsi="Times New Roman" w:cs="Times New Roman"/>
      <w:sz w:val="28"/>
      <w:szCs w:val="20"/>
      <w:lang w:val="en-US" w:eastAsia="en-US"/>
    </w:rPr>
  </w:style>
  <w:style w:type="paragraph" w:styleId="21">
    <w:name w:val="Body Text 2"/>
    <w:basedOn w:val="a"/>
    <w:link w:val="22"/>
    <w:rsid w:val="0068644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68644B"/>
    <w:rPr>
      <w:rFonts w:eastAsia="Times New Roman" w:cs="Times New Roman"/>
      <w:sz w:val="24"/>
      <w:szCs w:val="24"/>
      <w:lang w:eastAsia="ru-RU"/>
    </w:rPr>
  </w:style>
  <w:style w:type="character" w:styleId="ab">
    <w:name w:val="page number"/>
    <w:basedOn w:val="a0"/>
    <w:rsid w:val="0068644B"/>
  </w:style>
  <w:style w:type="paragraph" w:styleId="ac">
    <w:name w:val="List Paragraph"/>
    <w:basedOn w:val="a"/>
    <w:uiPriority w:val="34"/>
    <w:qFormat/>
    <w:rsid w:val="0068644B"/>
    <w:pPr>
      <w:spacing w:after="0" w:line="240" w:lineRule="auto"/>
      <w:ind w:left="720"/>
      <w:contextualSpacing/>
    </w:pPr>
    <w:rPr>
      <w:rFonts w:ascii="Times New Roman" w:eastAsia="Times New Roman" w:hAnsi="Times New Roman" w:cs="Times New Roman"/>
      <w:sz w:val="24"/>
      <w:szCs w:val="24"/>
    </w:rPr>
  </w:style>
  <w:style w:type="paragraph" w:styleId="ad">
    <w:name w:val="Body Text Indent"/>
    <w:basedOn w:val="a"/>
    <w:link w:val="ae"/>
    <w:rsid w:val="0068644B"/>
    <w:pPr>
      <w:widowControl w:val="0"/>
      <w:autoSpaceDE w:val="0"/>
      <w:autoSpaceDN w:val="0"/>
      <w:adjustRightInd w:val="0"/>
      <w:spacing w:after="0" w:line="360" w:lineRule="auto"/>
      <w:ind w:firstLine="720"/>
      <w:jc w:val="both"/>
    </w:pPr>
    <w:rPr>
      <w:rFonts w:ascii="Times New Roman" w:eastAsia="Times New Roman" w:hAnsi="Times New Roman" w:cs="Times New Roman"/>
      <w:sz w:val="28"/>
      <w:szCs w:val="28"/>
      <w:lang w:val="uk-UA"/>
    </w:rPr>
  </w:style>
  <w:style w:type="character" w:customStyle="1" w:styleId="ae">
    <w:name w:val="Основной текст с отступом Знак"/>
    <w:basedOn w:val="a0"/>
    <w:link w:val="ad"/>
    <w:rsid w:val="0068644B"/>
    <w:rPr>
      <w:rFonts w:eastAsia="Times New Roman" w:cs="Times New Roman"/>
      <w:szCs w:val="28"/>
      <w:lang w:val="uk-UA" w:eastAsia="ru-RU"/>
    </w:rPr>
  </w:style>
  <w:style w:type="paragraph" w:styleId="23">
    <w:name w:val="Body Text Indent 2"/>
    <w:basedOn w:val="a"/>
    <w:link w:val="24"/>
    <w:rsid w:val="0068644B"/>
    <w:pPr>
      <w:widowControl w:val="0"/>
      <w:autoSpaceDE w:val="0"/>
      <w:autoSpaceDN w:val="0"/>
      <w:adjustRightInd w:val="0"/>
      <w:spacing w:after="0" w:line="360" w:lineRule="auto"/>
      <w:ind w:firstLine="720"/>
    </w:pPr>
    <w:rPr>
      <w:rFonts w:ascii="Times New Roman" w:eastAsia="Times New Roman" w:hAnsi="Times New Roman" w:cs="Times New Roman"/>
      <w:sz w:val="28"/>
      <w:szCs w:val="28"/>
      <w:lang w:val="uk-UA"/>
    </w:rPr>
  </w:style>
  <w:style w:type="character" w:customStyle="1" w:styleId="24">
    <w:name w:val="Основной текст с отступом 2 Знак"/>
    <w:basedOn w:val="a0"/>
    <w:link w:val="23"/>
    <w:rsid w:val="0068644B"/>
    <w:rPr>
      <w:rFonts w:eastAsia="Times New Roman" w:cs="Times New Roman"/>
      <w:szCs w:val="28"/>
      <w:lang w:val="uk-UA" w:eastAsia="ru-RU"/>
    </w:rPr>
  </w:style>
  <w:style w:type="paragraph" w:styleId="31">
    <w:name w:val="Body Text Indent 3"/>
    <w:basedOn w:val="a"/>
    <w:link w:val="32"/>
    <w:rsid w:val="0068644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68644B"/>
    <w:rPr>
      <w:rFonts w:eastAsia="Times New Roman" w:cs="Times New Roman"/>
      <w:sz w:val="16"/>
      <w:szCs w:val="16"/>
      <w:lang w:eastAsia="ru-RU"/>
    </w:rPr>
  </w:style>
  <w:style w:type="paragraph" w:customStyle="1" w:styleId="FR1">
    <w:name w:val="FR1"/>
    <w:rsid w:val="0068644B"/>
    <w:pPr>
      <w:widowControl w:val="0"/>
      <w:autoSpaceDE w:val="0"/>
      <w:autoSpaceDN w:val="0"/>
      <w:adjustRightInd w:val="0"/>
      <w:spacing w:line="240" w:lineRule="auto"/>
      <w:jc w:val="left"/>
    </w:pPr>
    <w:rPr>
      <w:rFonts w:eastAsia="Times New Roman" w:cs="Times New Roman"/>
      <w:sz w:val="24"/>
      <w:szCs w:val="24"/>
      <w:lang w:val="uk-UA" w:eastAsia="ru-RU"/>
    </w:rPr>
  </w:style>
  <w:style w:type="paragraph" w:styleId="af">
    <w:name w:val="Balloon Text"/>
    <w:basedOn w:val="a"/>
    <w:link w:val="af0"/>
    <w:uiPriority w:val="99"/>
    <w:rsid w:val="0068644B"/>
    <w:pPr>
      <w:spacing w:after="0" w:line="240" w:lineRule="auto"/>
    </w:pPr>
    <w:rPr>
      <w:rFonts w:ascii="Tahoma" w:eastAsia="Times New Roman" w:hAnsi="Tahoma" w:cs="Tahoma"/>
      <w:sz w:val="16"/>
      <w:szCs w:val="16"/>
      <w:lang w:eastAsia="en-US"/>
    </w:rPr>
  </w:style>
  <w:style w:type="character" w:customStyle="1" w:styleId="af0">
    <w:name w:val="Текст выноски Знак"/>
    <w:basedOn w:val="a0"/>
    <w:link w:val="af"/>
    <w:uiPriority w:val="99"/>
    <w:rsid w:val="0068644B"/>
    <w:rPr>
      <w:rFonts w:ascii="Tahoma" w:eastAsia="Times New Roman" w:hAnsi="Tahoma" w:cs="Tahoma"/>
      <w:sz w:val="16"/>
      <w:szCs w:val="16"/>
    </w:rPr>
  </w:style>
  <w:style w:type="character" w:customStyle="1" w:styleId="30">
    <w:name w:val="Заголовок 3 Знак"/>
    <w:basedOn w:val="a0"/>
    <w:link w:val="3"/>
    <w:uiPriority w:val="9"/>
    <w:rsid w:val="00E81BF8"/>
    <w:rPr>
      <w:rFonts w:asciiTheme="majorHAnsi" w:eastAsiaTheme="majorEastAsia" w:hAnsiTheme="majorHAnsi" w:cstheme="majorBidi"/>
      <w:b/>
      <w:bCs/>
      <w:color w:val="4F81BD" w:themeColor="accent1"/>
      <w:sz w:val="22"/>
      <w:lang w:eastAsia="ru-RU"/>
    </w:rPr>
  </w:style>
  <w:style w:type="character" w:customStyle="1" w:styleId="mw-headline">
    <w:name w:val="mw-headline"/>
    <w:basedOn w:val="a0"/>
    <w:rsid w:val="00E81BF8"/>
  </w:style>
  <w:style w:type="paragraph" w:styleId="af1">
    <w:name w:val="Normal (Web)"/>
    <w:basedOn w:val="a"/>
    <w:uiPriority w:val="99"/>
    <w:semiHidden/>
    <w:unhideWhenUsed/>
    <w:rsid w:val="00E81BF8"/>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E81BF8"/>
    <w:rPr>
      <w:color w:val="0000FF"/>
      <w:u w:val="single"/>
    </w:rPr>
  </w:style>
  <w:style w:type="character" w:customStyle="1" w:styleId="10">
    <w:name w:val="Заголовок 1 Знак"/>
    <w:basedOn w:val="a0"/>
    <w:link w:val="1"/>
    <w:uiPriority w:val="9"/>
    <w:rsid w:val="00F5732F"/>
    <w:rPr>
      <w:rFonts w:asciiTheme="majorHAnsi" w:eastAsiaTheme="majorEastAsia" w:hAnsiTheme="majorHAnsi" w:cstheme="majorBidi"/>
      <w:b/>
      <w:bCs/>
      <w:color w:val="365F91" w:themeColor="accent1" w:themeShade="BF"/>
      <w:szCs w:val="28"/>
      <w:lang w:eastAsia="ru-RU"/>
    </w:rPr>
  </w:style>
  <w:style w:type="paragraph" w:customStyle="1" w:styleId="14">
    <w:name w:val="Обычный1"/>
    <w:uiPriority w:val="99"/>
    <w:rsid w:val="00136AEF"/>
    <w:pPr>
      <w:spacing w:line="240" w:lineRule="auto"/>
      <w:jc w:val="left"/>
    </w:pPr>
    <w:rPr>
      <w:rFonts w:ascii="MS Sans Serif" w:eastAsia="Calibri" w:hAnsi="MS Sans Serif" w:cs="Times New Roman"/>
      <w:sz w:val="20"/>
      <w:szCs w:val="20"/>
      <w:lang w:val="en-US" w:eastAsia="ru-RU"/>
    </w:rPr>
  </w:style>
  <w:style w:type="paragraph" w:styleId="af3">
    <w:name w:val="TOC Heading"/>
    <w:basedOn w:val="1"/>
    <w:next w:val="a"/>
    <w:uiPriority w:val="39"/>
    <w:unhideWhenUsed/>
    <w:qFormat/>
    <w:rsid w:val="007D4784"/>
    <w:pPr>
      <w:outlineLvl w:val="9"/>
    </w:pPr>
    <w:rPr>
      <w:lang w:eastAsia="en-US"/>
    </w:rPr>
  </w:style>
  <w:style w:type="paragraph" w:styleId="15">
    <w:name w:val="toc 1"/>
    <w:basedOn w:val="a"/>
    <w:next w:val="a"/>
    <w:autoRedefine/>
    <w:uiPriority w:val="39"/>
    <w:unhideWhenUsed/>
    <w:rsid w:val="007D4784"/>
    <w:pPr>
      <w:spacing w:after="100"/>
    </w:pPr>
  </w:style>
  <w:style w:type="character" w:customStyle="1" w:styleId="20">
    <w:name w:val="Заголовок 2 Знак"/>
    <w:basedOn w:val="a0"/>
    <w:link w:val="2"/>
    <w:uiPriority w:val="9"/>
    <w:rsid w:val="00FC5F0E"/>
    <w:rPr>
      <w:rFonts w:eastAsia="Times New Roman" w:cs="Times New Roman"/>
      <w:b/>
      <w:bCs/>
      <w:sz w:val="36"/>
      <w:szCs w:val="36"/>
      <w:lang w:eastAsia="ru-RU"/>
    </w:rPr>
  </w:style>
  <w:style w:type="numbering" w:customStyle="1" w:styleId="16">
    <w:name w:val="Нет списка1"/>
    <w:next w:val="a2"/>
    <w:uiPriority w:val="99"/>
    <w:semiHidden/>
    <w:unhideWhenUsed/>
    <w:rsid w:val="00FC5F0E"/>
  </w:style>
  <w:style w:type="character" w:customStyle="1" w:styleId="tocnumber">
    <w:name w:val="tocnumber"/>
    <w:basedOn w:val="a0"/>
    <w:rsid w:val="00FC5F0E"/>
  </w:style>
  <w:style w:type="character" w:customStyle="1" w:styleId="toctext">
    <w:name w:val="toctext"/>
    <w:basedOn w:val="a0"/>
    <w:rsid w:val="00FC5F0E"/>
  </w:style>
  <w:style w:type="paragraph" w:styleId="33">
    <w:name w:val="toc 3"/>
    <w:basedOn w:val="a"/>
    <w:next w:val="a"/>
    <w:autoRedefine/>
    <w:uiPriority w:val="39"/>
    <w:unhideWhenUsed/>
    <w:rsid w:val="00FC5F0E"/>
    <w:pPr>
      <w:spacing w:after="100" w:line="360" w:lineRule="auto"/>
      <w:ind w:left="560"/>
      <w:jc w:val="both"/>
    </w:pPr>
    <w:rPr>
      <w:rFonts w:ascii="Times New Roman" w:eastAsiaTheme="minorHAnsi" w:hAnsi="Times New Roman"/>
      <w:sz w:val="28"/>
      <w:lang w:eastAsia="en-US"/>
    </w:rPr>
  </w:style>
  <w:style w:type="table" w:customStyle="1" w:styleId="17">
    <w:name w:val="Сетка таблицы1"/>
    <w:basedOn w:val="a1"/>
    <w:next w:val="a4"/>
    <w:uiPriority w:val="59"/>
    <w:rsid w:val="00FC5F0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4">
    <w:name w:val="Strong"/>
    <w:basedOn w:val="a0"/>
    <w:uiPriority w:val="22"/>
    <w:qFormat/>
    <w:rsid w:val="001D2FB6"/>
    <w:rPr>
      <w:b/>
      <w:bCs/>
    </w:rPr>
  </w:style>
  <w:style w:type="character" w:customStyle="1" w:styleId="apple-converted-space">
    <w:name w:val="apple-converted-space"/>
    <w:basedOn w:val="a0"/>
    <w:rsid w:val="001D2FB6"/>
  </w:style>
  <w:style w:type="character" w:customStyle="1" w:styleId="40">
    <w:name w:val="Заголовок 4 Знак"/>
    <w:basedOn w:val="a0"/>
    <w:link w:val="4"/>
    <w:uiPriority w:val="9"/>
    <w:rsid w:val="00596516"/>
    <w:rPr>
      <w:rFonts w:asciiTheme="majorHAnsi" w:eastAsiaTheme="majorEastAsia" w:hAnsiTheme="majorHAnsi" w:cstheme="majorBidi"/>
      <w:b/>
      <w:bCs/>
      <w:i/>
      <w:iCs/>
      <w:color w:val="4F81BD" w:themeColor="accent1"/>
      <w:sz w:val="22"/>
      <w:lang w:eastAsia="ru-RU"/>
    </w:rPr>
  </w:style>
  <w:style w:type="character" w:styleId="af5">
    <w:name w:val="Emphasis"/>
    <w:basedOn w:val="a0"/>
    <w:uiPriority w:val="20"/>
    <w:qFormat/>
    <w:rsid w:val="002F1E10"/>
    <w:rPr>
      <w:i/>
      <w:iCs/>
    </w:rPr>
  </w:style>
  <w:style w:type="character" w:customStyle="1" w:styleId="Bodytext2">
    <w:name w:val="Body text (2)_"/>
    <w:basedOn w:val="a0"/>
    <w:link w:val="Bodytext20"/>
    <w:rsid w:val="003B4F8F"/>
    <w:rPr>
      <w:rFonts w:eastAsia="Times New Roman" w:cs="Times New Roman"/>
      <w:sz w:val="32"/>
      <w:szCs w:val="32"/>
      <w:shd w:val="clear" w:color="auto" w:fill="FFFFFF"/>
    </w:rPr>
  </w:style>
  <w:style w:type="character" w:customStyle="1" w:styleId="Bodytext2Italic">
    <w:name w:val="Body text (2) + Italic"/>
    <w:basedOn w:val="Bodytext2"/>
    <w:rsid w:val="003B4F8F"/>
    <w:rPr>
      <w:rFonts w:eastAsia="Times New Roman" w:cs="Times New Roman"/>
      <w:i/>
      <w:iCs/>
      <w:color w:val="000000"/>
      <w:spacing w:val="0"/>
      <w:w w:val="100"/>
      <w:position w:val="0"/>
      <w:sz w:val="32"/>
      <w:szCs w:val="32"/>
      <w:shd w:val="clear" w:color="auto" w:fill="FFFFFF"/>
      <w:lang w:val="uk-UA" w:eastAsia="uk-UA" w:bidi="uk-UA"/>
    </w:rPr>
  </w:style>
  <w:style w:type="paragraph" w:customStyle="1" w:styleId="Bodytext20">
    <w:name w:val="Body text (2)"/>
    <w:basedOn w:val="a"/>
    <w:link w:val="Bodytext2"/>
    <w:rsid w:val="003B4F8F"/>
    <w:pPr>
      <w:widowControl w:val="0"/>
      <w:shd w:val="clear" w:color="auto" w:fill="FFFFFF"/>
      <w:spacing w:after="0" w:line="308" w:lineRule="exact"/>
      <w:jc w:val="both"/>
    </w:pPr>
    <w:rPr>
      <w:rFonts w:ascii="Times New Roman" w:eastAsia="Times New Roman" w:hAnsi="Times New Roman" w:cs="Times New Roman"/>
      <w:sz w:val="32"/>
      <w:szCs w:val="32"/>
      <w:lang w:eastAsia="en-US"/>
    </w:rPr>
  </w:style>
  <w:style w:type="paragraph" w:styleId="25">
    <w:name w:val="toc 2"/>
    <w:basedOn w:val="a"/>
    <w:next w:val="a"/>
    <w:autoRedefine/>
    <w:uiPriority w:val="39"/>
    <w:unhideWhenUsed/>
    <w:rsid w:val="003B4F8F"/>
    <w:pPr>
      <w:spacing w:after="100"/>
      <w:ind w:left="220"/>
    </w:pPr>
  </w:style>
  <w:style w:type="table" w:customStyle="1" w:styleId="26">
    <w:name w:val="Сетка таблицы2"/>
    <w:basedOn w:val="a1"/>
    <w:next w:val="a4"/>
    <w:uiPriority w:val="59"/>
    <w:rsid w:val="001D79E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No Spacing"/>
    <w:uiPriority w:val="1"/>
    <w:qFormat/>
    <w:rsid w:val="00A14BA0"/>
    <w:pPr>
      <w:spacing w:line="240" w:lineRule="auto"/>
      <w:jc w:val="left"/>
    </w:pPr>
    <w:rPr>
      <w:rFonts w:asciiTheme="minorHAnsi" w:eastAsiaTheme="minorEastAsia" w:hAnsiTheme="minorHAnsi"/>
      <w:sz w:val="22"/>
      <w:lang w:eastAsia="ru-RU"/>
    </w:rPr>
  </w:style>
</w:styles>
</file>

<file path=word/webSettings.xml><?xml version="1.0" encoding="utf-8"?>
<w:webSettings xmlns:r="http://schemas.openxmlformats.org/officeDocument/2006/relationships" xmlns:w="http://schemas.openxmlformats.org/wordprocessingml/2006/main">
  <w:divs>
    <w:div w:id="90977850">
      <w:bodyDiv w:val="1"/>
      <w:marLeft w:val="0"/>
      <w:marRight w:val="0"/>
      <w:marTop w:val="0"/>
      <w:marBottom w:val="0"/>
      <w:divBdr>
        <w:top w:val="none" w:sz="0" w:space="0" w:color="auto"/>
        <w:left w:val="none" w:sz="0" w:space="0" w:color="auto"/>
        <w:bottom w:val="none" w:sz="0" w:space="0" w:color="auto"/>
        <w:right w:val="none" w:sz="0" w:space="0" w:color="auto"/>
      </w:divBdr>
    </w:div>
    <w:div w:id="530457049">
      <w:bodyDiv w:val="1"/>
      <w:marLeft w:val="0"/>
      <w:marRight w:val="0"/>
      <w:marTop w:val="0"/>
      <w:marBottom w:val="0"/>
      <w:divBdr>
        <w:top w:val="none" w:sz="0" w:space="0" w:color="auto"/>
        <w:left w:val="none" w:sz="0" w:space="0" w:color="auto"/>
        <w:bottom w:val="none" w:sz="0" w:space="0" w:color="auto"/>
        <w:right w:val="none" w:sz="0" w:space="0" w:color="auto"/>
      </w:divBdr>
      <w:divsChild>
        <w:div w:id="1648776493">
          <w:marLeft w:val="0"/>
          <w:marRight w:val="0"/>
          <w:marTop w:val="0"/>
          <w:marBottom w:val="0"/>
          <w:divBdr>
            <w:top w:val="none" w:sz="0" w:space="0" w:color="auto"/>
            <w:left w:val="none" w:sz="0" w:space="0" w:color="auto"/>
            <w:bottom w:val="none" w:sz="0" w:space="0" w:color="auto"/>
            <w:right w:val="none" w:sz="0" w:space="0" w:color="auto"/>
          </w:divBdr>
        </w:div>
        <w:div w:id="1091731103">
          <w:marLeft w:val="0"/>
          <w:marRight w:val="0"/>
          <w:marTop w:val="0"/>
          <w:marBottom w:val="0"/>
          <w:divBdr>
            <w:top w:val="none" w:sz="0" w:space="0" w:color="auto"/>
            <w:left w:val="none" w:sz="0" w:space="0" w:color="auto"/>
            <w:bottom w:val="none" w:sz="0" w:space="0" w:color="auto"/>
            <w:right w:val="none" w:sz="0" w:space="0" w:color="auto"/>
          </w:divBdr>
        </w:div>
        <w:div w:id="1424380090">
          <w:marLeft w:val="0"/>
          <w:marRight w:val="0"/>
          <w:marTop w:val="0"/>
          <w:marBottom w:val="0"/>
          <w:divBdr>
            <w:top w:val="none" w:sz="0" w:space="0" w:color="auto"/>
            <w:left w:val="none" w:sz="0" w:space="0" w:color="auto"/>
            <w:bottom w:val="none" w:sz="0" w:space="0" w:color="auto"/>
            <w:right w:val="none" w:sz="0" w:space="0" w:color="auto"/>
          </w:divBdr>
        </w:div>
      </w:divsChild>
    </w:div>
    <w:div w:id="563872862">
      <w:bodyDiv w:val="1"/>
      <w:marLeft w:val="0"/>
      <w:marRight w:val="0"/>
      <w:marTop w:val="0"/>
      <w:marBottom w:val="0"/>
      <w:divBdr>
        <w:top w:val="none" w:sz="0" w:space="0" w:color="auto"/>
        <w:left w:val="none" w:sz="0" w:space="0" w:color="auto"/>
        <w:bottom w:val="none" w:sz="0" w:space="0" w:color="auto"/>
        <w:right w:val="none" w:sz="0" w:space="0" w:color="auto"/>
      </w:divBdr>
    </w:div>
    <w:div w:id="574970436">
      <w:bodyDiv w:val="1"/>
      <w:marLeft w:val="0"/>
      <w:marRight w:val="0"/>
      <w:marTop w:val="0"/>
      <w:marBottom w:val="0"/>
      <w:divBdr>
        <w:top w:val="none" w:sz="0" w:space="0" w:color="auto"/>
        <w:left w:val="none" w:sz="0" w:space="0" w:color="auto"/>
        <w:bottom w:val="none" w:sz="0" w:space="0" w:color="auto"/>
        <w:right w:val="none" w:sz="0" w:space="0" w:color="auto"/>
      </w:divBdr>
    </w:div>
    <w:div w:id="622615162">
      <w:bodyDiv w:val="1"/>
      <w:marLeft w:val="0"/>
      <w:marRight w:val="0"/>
      <w:marTop w:val="0"/>
      <w:marBottom w:val="0"/>
      <w:divBdr>
        <w:top w:val="none" w:sz="0" w:space="0" w:color="auto"/>
        <w:left w:val="none" w:sz="0" w:space="0" w:color="auto"/>
        <w:bottom w:val="none" w:sz="0" w:space="0" w:color="auto"/>
        <w:right w:val="none" w:sz="0" w:space="0" w:color="auto"/>
      </w:divBdr>
    </w:div>
    <w:div w:id="813839232">
      <w:bodyDiv w:val="1"/>
      <w:marLeft w:val="0"/>
      <w:marRight w:val="0"/>
      <w:marTop w:val="0"/>
      <w:marBottom w:val="0"/>
      <w:divBdr>
        <w:top w:val="none" w:sz="0" w:space="0" w:color="auto"/>
        <w:left w:val="none" w:sz="0" w:space="0" w:color="auto"/>
        <w:bottom w:val="none" w:sz="0" w:space="0" w:color="auto"/>
        <w:right w:val="none" w:sz="0" w:space="0" w:color="auto"/>
      </w:divBdr>
    </w:div>
    <w:div w:id="1231572567">
      <w:bodyDiv w:val="1"/>
      <w:marLeft w:val="0"/>
      <w:marRight w:val="0"/>
      <w:marTop w:val="0"/>
      <w:marBottom w:val="0"/>
      <w:divBdr>
        <w:top w:val="none" w:sz="0" w:space="0" w:color="auto"/>
        <w:left w:val="none" w:sz="0" w:space="0" w:color="auto"/>
        <w:bottom w:val="none" w:sz="0" w:space="0" w:color="auto"/>
        <w:right w:val="none" w:sz="0" w:space="0" w:color="auto"/>
      </w:divBdr>
    </w:div>
    <w:div w:id="1621260451">
      <w:bodyDiv w:val="1"/>
      <w:marLeft w:val="0"/>
      <w:marRight w:val="0"/>
      <w:marTop w:val="0"/>
      <w:marBottom w:val="0"/>
      <w:divBdr>
        <w:top w:val="none" w:sz="0" w:space="0" w:color="auto"/>
        <w:left w:val="none" w:sz="0" w:space="0" w:color="auto"/>
        <w:bottom w:val="none" w:sz="0" w:space="0" w:color="auto"/>
        <w:right w:val="none" w:sz="0" w:space="0" w:color="auto"/>
      </w:divBdr>
    </w:div>
    <w:div w:id="1665040254">
      <w:bodyDiv w:val="1"/>
      <w:marLeft w:val="0"/>
      <w:marRight w:val="0"/>
      <w:marTop w:val="0"/>
      <w:marBottom w:val="0"/>
      <w:divBdr>
        <w:top w:val="none" w:sz="0" w:space="0" w:color="auto"/>
        <w:left w:val="none" w:sz="0" w:space="0" w:color="auto"/>
        <w:bottom w:val="none" w:sz="0" w:space="0" w:color="auto"/>
        <w:right w:val="none" w:sz="0" w:space="0" w:color="auto"/>
      </w:divBdr>
    </w:div>
    <w:div w:id="1780682444">
      <w:bodyDiv w:val="1"/>
      <w:marLeft w:val="0"/>
      <w:marRight w:val="0"/>
      <w:marTop w:val="0"/>
      <w:marBottom w:val="0"/>
      <w:divBdr>
        <w:top w:val="none" w:sz="0" w:space="0" w:color="auto"/>
        <w:left w:val="none" w:sz="0" w:space="0" w:color="auto"/>
        <w:bottom w:val="none" w:sz="0" w:space="0" w:color="auto"/>
        <w:right w:val="none" w:sz="0" w:space="0" w:color="auto"/>
      </w:divBdr>
    </w:div>
    <w:div w:id="1931307885">
      <w:bodyDiv w:val="1"/>
      <w:marLeft w:val="0"/>
      <w:marRight w:val="0"/>
      <w:marTop w:val="0"/>
      <w:marBottom w:val="0"/>
      <w:divBdr>
        <w:top w:val="none" w:sz="0" w:space="0" w:color="auto"/>
        <w:left w:val="none" w:sz="0" w:space="0" w:color="auto"/>
        <w:bottom w:val="none" w:sz="0" w:space="0" w:color="auto"/>
        <w:right w:val="none" w:sz="0" w:space="0" w:color="auto"/>
      </w:divBdr>
    </w:div>
    <w:div w:id="1969240810">
      <w:bodyDiv w:val="1"/>
      <w:marLeft w:val="0"/>
      <w:marRight w:val="0"/>
      <w:marTop w:val="0"/>
      <w:marBottom w:val="0"/>
      <w:divBdr>
        <w:top w:val="none" w:sz="0" w:space="0" w:color="auto"/>
        <w:left w:val="none" w:sz="0" w:space="0" w:color="auto"/>
        <w:bottom w:val="none" w:sz="0" w:space="0" w:color="auto"/>
        <w:right w:val="none" w:sz="0" w:space="0" w:color="auto"/>
      </w:divBdr>
      <w:divsChild>
        <w:div w:id="1210609229">
          <w:marLeft w:val="0"/>
          <w:marRight w:val="0"/>
          <w:marTop w:val="0"/>
          <w:marBottom w:val="0"/>
          <w:divBdr>
            <w:top w:val="none" w:sz="0" w:space="0" w:color="auto"/>
            <w:left w:val="none" w:sz="0" w:space="0" w:color="auto"/>
            <w:bottom w:val="none" w:sz="0" w:space="0" w:color="auto"/>
            <w:right w:val="none" w:sz="0" w:space="0" w:color="auto"/>
          </w:divBdr>
          <w:divsChild>
            <w:div w:id="1737511904">
              <w:marLeft w:val="0"/>
              <w:marRight w:val="0"/>
              <w:marTop w:val="281"/>
              <w:marBottom w:val="0"/>
              <w:divBdr>
                <w:top w:val="none" w:sz="0" w:space="0" w:color="auto"/>
                <w:left w:val="none" w:sz="0" w:space="0" w:color="auto"/>
                <w:bottom w:val="none" w:sz="0" w:space="0" w:color="auto"/>
                <w:right w:val="none" w:sz="0" w:space="0" w:color="auto"/>
              </w:divBdr>
              <w:divsChild>
                <w:div w:id="2135828605">
                  <w:marLeft w:val="0"/>
                  <w:marRight w:val="0"/>
                  <w:marTop w:val="0"/>
                  <w:marBottom w:val="0"/>
                  <w:divBdr>
                    <w:top w:val="none" w:sz="0" w:space="0" w:color="auto"/>
                    <w:left w:val="none" w:sz="0" w:space="0" w:color="auto"/>
                    <w:bottom w:val="none" w:sz="0" w:space="0" w:color="auto"/>
                    <w:right w:val="none" w:sz="0" w:space="0" w:color="auto"/>
                  </w:divBdr>
                  <w:divsChild>
                    <w:div w:id="12954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oleObject" Target="embeddings/oleObject2.bin"/><Relationship Id="rId42" Type="http://schemas.openxmlformats.org/officeDocument/2006/relationships/image" Target="media/image29.jpeg"/><Relationship Id="rId47" Type="http://schemas.openxmlformats.org/officeDocument/2006/relationships/image" Target="media/image32.png"/><Relationship Id="rId50" Type="http://schemas.openxmlformats.org/officeDocument/2006/relationships/hyperlink" Target="http://svitroslun.com.ua/" TargetMode="External"/><Relationship Id="rId55"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wmf"/><Relationship Id="rId38" Type="http://schemas.openxmlformats.org/officeDocument/2006/relationships/oleObject" Target="embeddings/oleObject3.bin"/><Relationship Id="rId46" Type="http://schemas.openxmlformats.org/officeDocument/2006/relationships/image" Target="media/image31.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28.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oleObject" Target="embeddings/oleObject1.bin"/><Relationship Id="rId37" Type="http://schemas.openxmlformats.org/officeDocument/2006/relationships/image" Target="media/image25.wmf"/><Relationship Id="rId40" Type="http://schemas.openxmlformats.org/officeDocument/2006/relationships/image" Target="media/image27.jpeg"/><Relationship Id="rId45" Type="http://schemas.openxmlformats.org/officeDocument/2006/relationships/image" Target="media/image30.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wmf"/><Relationship Id="rId44" Type="http://schemas.openxmlformats.org/officeDocument/2006/relationships/chart" Target="charts/chart2.xml"/><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chart" Target="charts/chart1.xml"/><Relationship Id="rId48" Type="http://schemas.openxmlformats.org/officeDocument/2006/relationships/image" Target="media/image33.png"/><Relationship Id="rId56"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35.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ome\Downloads\&#1044;-&#1076;&#1080;&#1087;&#1083;&#1086;&#1084;&#1084;&#1084;.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Лист1!$K$2</c:f>
              <c:strCache>
                <c:ptCount val="1"/>
                <c:pt idx="0">
                  <c:v>Royal burgundy</c:v>
                </c:pt>
              </c:strCache>
            </c:strRef>
          </c:tx>
          <c:errBars>
            <c:errBarType val="both"/>
            <c:errValType val="cust"/>
            <c:plus>
              <c:numRef>
                <c:f>Лист1!$K$4</c:f>
                <c:numCache>
                  <c:formatCode>General</c:formatCode>
                  <c:ptCount val="1"/>
                  <c:pt idx="0">
                    <c:v>12.1</c:v>
                  </c:pt>
                </c:numCache>
              </c:numRef>
            </c:plus>
            <c:minus>
              <c:numRef>
                <c:f>Лист1!$K$4</c:f>
                <c:numCache>
                  <c:formatCode>General</c:formatCode>
                  <c:ptCount val="1"/>
                  <c:pt idx="0">
                    <c:v>12.1</c:v>
                  </c:pt>
                </c:numCache>
              </c:numRef>
            </c:minus>
          </c:errBars>
          <c:cat>
            <c:strRef>
              <c:f>Лист1!$J$3</c:f>
              <c:strCache>
                <c:ptCount val="1"/>
                <c:pt idx="0">
                  <c:v>Cредний прирост, см</c:v>
                </c:pt>
              </c:strCache>
            </c:strRef>
          </c:cat>
          <c:val>
            <c:numRef>
              <c:f>Лист1!$K$3</c:f>
              <c:numCache>
                <c:formatCode>General</c:formatCode>
                <c:ptCount val="1"/>
                <c:pt idx="0">
                  <c:v>45</c:v>
                </c:pt>
              </c:numCache>
            </c:numRef>
          </c:val>
          <c:extLst xmlns:c16r2="http://schemas.microsoft.com/office/drawing/2015/06/chart">
            <c:ext xmlns:c16="http://schemas.microsoft.com/office/drawing/2014/chart" uri="{C3380CC4-5D6E-409C-BE32-E72D297353CC}">
              <c16:uniqueId val="{00000000-1C47-4991-9FCE-78CAEFD9E3C5}"/>
            </c:ext>
          </c:extLst>
        </c:ser>
        <c:ser>
          <c:idx val="2"/>
          <c:order val="1"/>
          <c:tx>
            <c:strRef>
              <c:f>Лист1!$M$2</c:f>
              <c:strCache>
                <c:ptCount val="1"/>
                <c:pt idx="0">
                  <c:v>Kiku  shidare</c:v>
                </c:pt>
              </c:strCache>
            </c:strRef>
          </c:tx>
          <c:errBars>
            <c:errBarType val="both"/>
            <c:errValType val="cust"/>
            <c:plus>
              <c:numRef>
                <c:f>Лист1!$M$4</c:f>
                <c:numCache>
                  <c:formatCode>General</c:formatCode>
                  <c:ptCount val="1"/>
                  <c:pt idx="0">
                    <c:v>16.600000000000001</c:v>
                  </c:pt>
                </c:numCache>
              </c:numRef>
            </c:plus>
            <c:minus>
              <c:numRef>
                <c:f>Лист1!$M$4</c:f>
                <c:numCache>
                  <c:formatCode>General</c:formatCode>
                  <c:ptCount val="1"/>
                  <c:pt idx="0">
                    <c:v>16.600000000000001</c:v>
                  </c:pt>
                </c:numCache>
              </c:numRef>
            </c:minus>
          </c:errBars>
          <c:cat>
            <c:strRef>
              <c:f>Лист1!$J$3</c:f>
              <c:strCache>
                <c:ptCount val="1"/>
                <c:pt idx="0">
                  <c:v>Cредний прирост, см</c:v>
                </c:pt>
              </c:strCache>
            </c:strRef>
          </c:cat>
          <c:val>
            <c:numRef>
              <c:f>Лист1!$M$3</c:f>
              <c:numCache>
                <c:formatCode>General</c:formatCode>
                <c:ptCount val="1"/>
                <c:pt idx="0">
                  <c:v>49.9</c:v>
                </c:pt>
              </c:numCache>
            </c:numRef>
          </c:val>
          <c:extLst xmlns:c16r2="http://schemas.microsoft.com/office/drawing/2015/06/chart">
            <c:ext xmlns:c16="http://schemas.microsoft.com/office/drawing/2014/chart" uri="{C3380CC4-5D6E-409C-BE32-E72D297353CC}">
              <c16:uniqueId val="{00000001-1C47-4991-9FCE-78CAEFD9E3C5}"/>
            </c:ext>
          </c:extLst>
        </c:ser>
        <c:ser>
          <c:idx val="4"/>
          <c:order val="2"/>
          <c:tx>
            <c:strRef>
              <c:f>Лист1!$O$2</c:f>
              <c:strCache>
                <c:ptCount val="1"/>
                <c:pt idx="0">
                  <c:v>Umbraculifera</c:v>
                </c:pt>
              </c:strCache>
            </c:strRef>
          </c:tx>
          <c:errBars>
            <c:errBarType val="both"/>
            <c:errValType val="cust"/>
            <c:plus>
              <c:numRef>
                <c:f>Лист1!$O$4</c:f>
                <c:numCache>
                  <c:formatCode>General</c:formatCode>
                  <c:ptCount val="1"/>
                  <c:pt idx="0">
                    <c:v>5.9</c:v>
                  </c:pt>
                </c:numCache>
              </c:numRef>
            </c:plus>
            <c:minus>
              <c:numRef>
                <c:f>Лист1!$O$4</c:f>
                <c:numCache>
                  <c:formatCode>General</c:formatCode>
                  <c:ptCount val="1"/>
                  <c:pt idx="0">
                    <c:v>5.9</c:v>
                  </c:pt>
                </c:numCache>
              </c:numRef>
            </c:minus>
          </c:errBars>
          <c:cat>
            <c:strRef>
              <c:f>Лист1!$J$3</c:f>
              <c:strCache>
                <c:ptCount val="1"/>
                <c:pt idx="0">
                  <c:v>Cредний прирост, см</c:v>
                </c:pt>
              </c:strCache>
            </c:strRef>
          </c:cat>
          <c:val>
            <c:numRef>
              <c:f>Лист1!$O$3</c:f>
              <c:numCache>
                <c:formatCode>General</c:formatCode>
                <c:ptCount val="1"/>
                <c:pt idx="0">
                  <c:v>25.4</c:v>
                </c:pt>
              </c:numCache>
            </c:numRef>
          </c:val>
          <c:extLst xmlns:c16r2="http://schemas.microsoft.com/office/drawing/2015/06/chart">
            <c:ext xmlns:c16="http://schemas.microsoft.com/office/drawing/2014/chart" uri="{C3380CC4-5D6E-409C-BE32-E72D297353CC}">
              <c16:uniqueId val="{00000002-1C47-4991-9FCE-78CAEFD9E3C5}"/>
            </c:ext>
          </c:extLst>
        </c:ser>
        <c:axId val="199456640"/>
        <c:axId val="199467008"/>
      </c:barChart>
      <c:catAx>
        <c:axId val="199456640"/>
        <c:scaling>
          <c:orientation val="minMax"/>
        </c:scaling>
        <c:delete val="1"/>
        <c:axPos val="b"/>
        <c:title>
          <c:tx>
            <c:rich>
              <a:bodyPr/>
              <a:lstStyle/>
              <a:p>
                <a:pPr>
                  <a:defRPr/>
                </a:pPr>
                <a:r>
                  <a:rPr lang="ru-RU"/>
                  <a:t>сорт</a:t>
                </a:r>
              </a:p>
            </c:rich>
          </c:tx>
        </c:title>
        <c:numFmt formatCode="General" sourceLinked="0"/>
        <c:tickLblPos val="none"/>
        <c:crossAx val="199467008"/>
        <c:crosses val="autoZero"/>
        <c:auto val="1"/>
        <c:lblAlgn val="ctr"/>
        <c:lblOffset val="100"/>
      </c:catAx>
      <c:valAx>
        <c:axId val="199467008"/>
        <c:scaling>
          <c:orientation val="minMax"/>
        </c:scaling>
        <c:axPos val="l"/>
        <c:majorGridlines/>
        <c:title>
          <c:tx>
            <c:rich>
              <a:bodyPr rot="-5400000" vert="horz"/>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см</a:t>
                </a:r>
              </a:p>
            </c:rich>
          </c:tx>
        </c:title>
        <c:numFmt formatCode="General" sourceLinked="1"/>
        <c:tickLblPos val="nextTo"/>
        <c:crossAx val="199456640"/>
        <c:crosses val="autoZero"/>
        <c:crossBetween val="between"/>
      </c:valAx>
    </c:plotArea>
    <c:legend>
      <c:legendPos val="b"/>
      <c:txPr>
        <a:bodyPr/>
        <a:lstStyle/>
        <a:p>
          <a:pPr>
            <a:defRPr sz="1400">
              <a:latin typeface="Times New Roman" pitchFamily="18" charset="0"/>
              <a:cs typeface="Times New Roman" pitchFamily="18" charset="0"/>
            </a:defRPr>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strRef>
              <c:f>Лист1!$B$1</c:f>
              <c:strCache>
                <c:ptCount val="1"/>
                <c:pt idx="0">
                  <c:v>‘Royal Burgundi’ </c:v>
                </c:pt>
              </c:strCache>
            </c:strRef>
          </c:tx>
          <c:cat>
            <c:strRef>
              <c:f>Лист1!$A$2:$A$3</c:f>
              <c:strCache>
                <c:ptCount val="2"/>
                <c:pt idx="0">
                  <c:v>Середній приріст 2018</c:v>
                </c:pt>
                <c:pt idx="1">
                  <c:v>Середній приріст 2020</c:v>
                </c:pt>
              </c:strCache>
            </c:strRef>
          </c:cat>
          <c:val>
            <c:numRef>
              <c:f>Лист1!$B$2:$B$3</c:f>
              <c:numCache>
                <c:formatCode>General</c:formatCode>
                <c:ptCount val="2"/>
                <c:pt idx="0">
                  <c:v>16.899999999999999</c:v>
                </c:pt>
                <c:pt idx="1">
                  <c:v>45</c:v>
                </c:pt>
              </c:numCache>
            </c:numRef>
          </c:val>
          <c:extLst xmlns:c16r2="http://schemas.microsoft.com/office/drawing/2015/06/chart">
            <c:ext xmlns:c16="http://schemas.microsoft.com/office/drawing/2014/chart" uri="{C3380CC4-5D6E-409C-BE32-E72D297353CC}">
              <c16:uniqueId val="{00000000-9AD9-490D-81B1-90B08A1341AD}"/>
            </c:ext>
          </c:extLst>
        </c:ser>
        <c:ser>
          <c:idx val="1"/>
          <c:order val="1"/>
          <c:tx>
            <c:strRef>
              <c:f>Лист1!$C$1</c:f>
              <c:strCache>
                <c:ptCount val="1"/>
                <c:pt idx="0">
                  <c:v>‘Kiku-shidare’ </c:v>
                </c:pt>
              </c:strCache>
            </c:strRef>
          </c:tx>
          <c:cat>
            <c:strRef>
              <c:f>Лист1!$A$2:$A$3</c:f>
              <c:strCache>
                <c:ptCount val="2"/>
                <c:pt idx="0">
                  <c:v>Середній приріст 2018</c:v>
                </c:pt>
                <c:pt idx="1">
                  <c:v>Середній приріст 2020</c:v>
                </c:pt>
              </c:strCache>
            </c:strRef>
          </c:cat>
          <c:val>
            <c:numRef>
              <c:f>Лист1!$C$2:$C$3</c:f>
              <c:numCache>
                <c:formatCode>General</c:formatCode>
                <c:ptCount val="2"/>
                <c:pt idx="0">
                  <c:v>10.4</c:v>
                </c:pt>
                <c:pt idx="1">
                  <c:v>49.9</c:v>
                </c:pt>
              </c:numCache>
            </c:numRef>
          </c:val>
          <c:extLst xmlns:c16r2="http://schemas.microsoft.com/office/drawing/2015/06/chart">
            <c:ext xmlns:c16="http://schemas.microsoft.com/office/drawing/2014/chart" uri="{C3380CC4-5D6E-409C-BE32-E72D297353CC}">
              <c16:uniqueId val="{00000001-9AD9-490D-81B1-90B08A1341AD}"/>
            </c:ext>
          </c:extLst>
        </c:ser>
        <c:ser>
          <c:idx val="2"/>
          <c:order val="2"/>
          <c:tx>
            <c:strRef>
              <c:f>Лист1!$D$1</c:f>
              <c:strCache>
                <c:ptCount val="1"/>
                <c:pt idx="0">
                  <c:v>‘Umbraculifera’</c:v>
                </c:pt>
              </c:strCache>
            </c:strRef>
          </c:tx>
          <c:cat>
            <c:strRef>
              <c:f>Лист1!$A$2:$A$3</c:f>
              <c:strCache>
                <c:ptCount val="2"/>
                <c:pt idx="0">
                  <c:v>Середній приріст 2018</c:v>
                </c:pt>
                <c:pt idx="1">
                  <c:v>Середній приріст 2020</c:v>
                </c:pt>
              </c:strCache>
            </c:strRef>
          </c:cat>
          <c:val>
            <c:numRef>
              <c:f>Лист1!$D$2:$D$3</c:f>
              <c:numCache>
                <c:formatCode>General</c:formatCode>
                <c:ptCount val="2"/>
                <c:pt idx="0">
                  <c:v>11.5</c:v>
                </c:pt>
                <c:pt idx="1">
                  <c:v>25.4</c:v>
                </c:pt>
              </c:numCache>
            </c:numRef>
          </c:val>
          <c:extLst xmlns:c16r2="http://schemas.microsoft.com/office/drawing/2015/06/chart">
            <c:ext xmlns:c16="http://schemas.microsoft.com/office/drawing/2014/chart" uri="{C3380CC4-5D6E-409C-BE32-E72D297353CC}">
              <c16:uniqueId val="{00000002-9AD9-490D-81B1-90B08A1341AD}"/>
            </c:ext>
          </c:extLst>
        </c:ser>
        <c:marker val="1"/>
        <c:axId val="197537152"/>
        <c:axId val="200705152"/>
      </c:lineChart>
      <c:catAx>
        <c:axId val="197537152"/>
        <c:scaling>
          <c:orientation val="minMax"/>
        </c:scaling>
        <c:axPos val="b"/>
        <c:numFmt formatCode="General" sourceLinked="0"/>
        <c:tickLblPos val="nextTo"/>
        <c:txPr>
          <a:bodyPr/>
          <a:lstStyle/>
          <a:p>
            <a:pPr>
              <a:defRPr sz="1400">
                <a:latin typeface="Times New Roman" pitchFamily="18" charset="0"/>
                <a:cs typeface="Times New Roman" pitchFamily="18" charset="0"/>
              </a:defRPr>
            </a:pPr>
            <a:endParaRPr lang="ru-RU"/>
          </a:p>
        </c:txPr>
        <c:crossAx val="200705152"/>
        <c:crosses val="autoZero"/>
        <c:auto val="1"/>
        <c:lblAlgn val="ctr"/>
        <c:lblOffset val="100"/>
      </c:catAx>
      <c:valAx>
        <c:axId val="200705152"/>
        <c:scaling>
          <c:orientation val="minMax"/>
        </c:scaling>
        <c:axPos val="l"/>
        <c:majorGridlines/>
        <c:title>
          <c:tx>
            <c:rich>
              <a:bodyPr rot="-5400000" vert="horz"/>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см</a:t>
                </a:r>
              </a:p>
            </c:rich>
          </c:tx>
        </c:title>
        <c:numFmt formatCode="General" sourceLinked="1"/>
        <c:tickLblPos val="nextTo"/>
        <c:crossAx val="197537152"/>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714CC-33AF-4546-B301-E18CB3BFF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89</Pages>
  <Words>17411</Words>
  <Characters>99247</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 User</cp:lastModifiedBy>
  <cp:revision>7</cp:revision>
  <cp:lastPrinted>2019-06-11T07:22:00Z</cp:lastPrinted>
  <dcterms:created xsi:type="dcterms:W3CDTF">2020-12-10T21:27:00Z</dcterms:created>
  <dcterms:modified xsi:type="dcterms:W3CDTF">2020-12-10T21:47:00Z</dcterms:modified>
</cp:coreProperties>
</file>