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28" w:rsidRPr="002A0928" w:rsidRDefault="002A0928" w:rsidP="00187D33">
      <w:pPr>
        <w:spacing w:after="0" w:line="360" w:lineRule="auto"/>
        <w:jc w:val="center"/>
        <w:rPr>
          <w:rFonts w:ascii="Times New Roman" w:hAnsi="Times New Roman" w:cs="Times New Roman"/>
          <w:b/>
          <w:bCs/>
          <w:color w:val="000000"/>
          <w:sz w:val="28"/>
          <w:szCs w:val="28"/>
          <w:lang w:val="uk-UA"/>
        </w:rPr>
      </w:pPr>
      <w:bookmarkStart w:id="0" w:name="_Hlk58523168"/>
      <w:r w:rsidRPr="002A0928">
        <w:rPr>
          <w:rFonts w:ascii="Times New Roman" w:hAnsi="Times New Roman" w:cs="Times New Roman"/>
          <w:b/>
          <w:bCs/>
          <w:color w:val="000000"/>
          <w:sz w:val="28"/>
          <w:szCs w:val="28"/>
          <w:lang w:val="uk-UA"/>
        </w:rPr>
        <w:t>ЗАПОРІЗЬКИЙ НАЦІОНАЛЬНИЙ УНІВЕРСИТЕТ</w:t>
      </w:r>
    </w:p>
    <w:p w:rsidR="002A0928" w:rsidRPr="002A0928" w:rsidRDefault="002A0928" w:rsidP="00187D33">
      <w:pPr>
        <w:spacing w:after="0" w:line="360" w:lineRule="auto"/>
        <w:jc w:val="center"/>
        <w:rPr>
          <w:rFonts w:ascii="Times New Roman" w:hAnsi="Times New Roman" w:cs="Times New Roman"/>
          <w:b/>
          <w:bCs/>
          <w:color w:val="000000"/>
          <w:sz w:val="28"/>
          <w:szCs w:val="28"/>
          <w:lang w:val="uk-UA"/>
        </w:rPr>
      </w:pPr>
      <w:r w:rsidRPr="002A0928">
        <w:rPr>
          <w:rFonts w:ascii="Times New Roman" w:hAnsi="Times New Roman" w:cs="Times New Roman"/>
          <w:b/>
          <w:bCs/>
          <w:color w:val="000000"/>
          <w:sz w:val="28"/>
          <w:szCs w:val="28"/>
          <w:lang w:val="uk-UA"/>
        </w:rPr>
        <w:t>БІОЛОГІЧНИЙ ФАКУЛЬТЕТ</w:t>
      </w:r>
    </w:p>
    <w:p w:rsidR="002A0928" w:rsidRPr="002A0928" w:rsidRDefault="002A0928" w:rsidP="00187D33">
      <w:pPr>
        <w:spacing w:after="0" w:line="360" w:lineRule="auto"/>
        <w:jc w:val="center"/>
        <w:rPr>
          <w:rFonts w:ascii="Times New Roman" w:hAnsi="Times New Roman" w:cs="Times New Roman"/>
          <w:b/>
          <w:bCs/>
          <w:color w:val="000000"/>
          <w:sz w:val="28"/>
          <w:szCs w:val="28"/>
          <w:lang w:val="uk-UA"/>
        </w:rPr>
      </w:pPr>
    </w:p>
    <w:p w:rsidR="002A0928" w:rsidRPr="002A0928" w:rsidRDefault="002A0928" w:rsidP="00187D33">
      <w:pPr>
        <w:spacing w:after="0" w:line="360" w:lineRule="auto"/>
        <w:jc w:val="center"/>
        <w:rPr>
          <w:rFonts w:ascii="Times New Roman" w:hAnsi="Times New Roman" w:cs="Times New Roman"/>
          <w:b/>
          <w:bCs/>
          <w:color w:val="000000"/>
          <w:sz w:val="28"/>
          <w:szCs w:val="28"/>
          <w:lang w:val="uk-UA"/>
        </w:rPr>
      </w:pPr>
      <w:r w:rsidRPr="002A0928">
        <w:rPr>
          <w:rFonts w:ascii="Times New Roman" w:hAnsi="Times New Roman" w:cs="Times New Roman"/>
          <w:b/>
          <w:bCs/>
          <w:color w:val="000000"/>
          <w:sz w:val="28"/>
          <w:szCs w:val="28"/>
          <w:lang w:val="uk-UA"/>
        </w:rPr>
        <w:t>Кафедра загальної та прикладної екології і зоології</w:t>
      </w:r>
    </w:p>
    <w:p w:rsidR="002A0928" w:rsidRPr="002A0928" w:rsidRDefault="002A0928" w:rsidP="00187D33">
      <w:pPr>
        <w:spacing w:after="0" w:line="360" w:lineRule="auto"/>
        <w:jc w:val="center"/>
        <w:rPr>
          <w:rFonts w:ascii="Times New Roman" w:hAnsi="Times New Roman" w:cs="Times New Roman"/>
          <w:b/>
          <w:bCs/>
          <w:color w:val="000000"/>
          <w:sz w:val="28"/>
          <w:szCs w:val="28"/>
          <w:lang w:val="uk-UA"/>
        </w:rPr>
      </w:pPr>
    </w:p>
    <w:p w:rsidR="002A0928" w:rsidRPr="002A0928" w:rsidRDefault="002A0928" w:rsidP="00187D33">
      <w:pPr>
        <w:spacing w:after="0" w:line="360" w:lineRule="auto"/>
        <w:jc w:val="center"/>
        <w:rPr>
          <w:rFonts w:ascii="Times New Roman" w:hAnsi="Times New Roman" w:cs="Times New Roman"/>
          <w:b/>
          <w:bCs/>
          <w:color w:val="000000"/>
          <w:sz w:val="28"/>
          <w:szCs w:val="28"/>
          <w:lang w:val="uk-UA"/>
        </w:rPr>
      </w:pPr>
    </w:p>
    <w:p w:rsidR="002A0928" w:rsidRPr="002A0928" w:rsidRDefault="002A0928" w:rsidP="00187D33">
      <w:pPr>
        <w:spacing w:after="0" w:line="360" w:lineRule="auto"/>
        <w:jc w:val="center"/>
        <w:rPr>
          <w:rFonts w:ascii="Times New Roman" w:hAnsi="Times New Roman" w:cs="Times New Roman"/>
          <w:b/>
          <w:bCs/>
          <w:color w:val="000000"/>
          <w:sz w:val="28"/>
          <w:szCs w:val="28"/>
          <w:lang w:val="uk-UA"/>
        </w:rPr>
      </w:pPr>
    </w:p>
    <w:p w:rsidR="002A0928" w:rsidRPr="006A0AB9" w:rsidRDefault="002A0928" w:rsidP="00187D33">
      <w:pPr>
        <w:spacing w:after="0" w:line="360" w:lineRule="auto"/>
        <w:jc w:val="center"/>
        <w:rPr>
          <w:rFonts w:ascii="Times New Roman" w:hAnsi="Times New Roman" w:cs="Times New Roman"/>
          <w:b/>
          <w:bCs/>
          <w:color w:val="000000"/>
          <w:sz w:val="36"/>
          <w:szCs w:val="28"/>
          <w:lang w:val="uk-UA"/>
        </w:rPr>
      </w:pPr>
      <w:r w:rsidRPr="006A0AB9">
        <w:rPr>
          <w:rFonts w:ascii="Times New Roman" w:hAnsi="Times New Roman" w:cs="Times New Roman"/>
          <w:b/>
          <w:bCs/>
          <w:color w:val="000000"/>
          <w:sz w:val="36"/>
          <w:szCs w:val="28"/>
          <w:lang w:val="uk-UA"/>
        </w:rPr>
        <w:t>Кваліфікаційна робота</w:t>
      </w:r>
    </w:p>
    <w:p w:rsidR="002A0928" w:rsidRPr="002A0928" w:rsidRDefault="002A0928" w:rsidP="00187D33">
      <w:pPr>
        <w:spacing w:after="0" w:line="360" w:lineRule="auto"/>
        <w:jc w:val="center"/>
        <w:rPr>
          <w:rFonts w:ascii="Times New Roman" w:hAnsi="Times New Roman" w:cs="Times New Roman"/>
          <w:color w:val="000000"/>
          <w:sz w:val="28"/>
          <w:szCs w:val="28"/>
          <w:lang w:val="uk-UA"/>
        </w:rPr>
      </w:pPr>
      <w:r w:rsidRPr="002A0928">
        <w:rPr>
          <w:rFonts w:ascii="Times New Roman" w:hAnsi="Times New Roman" w:cs="Times New Roman"/>
          <w:color w:val="000000"/>
          <w:sz w:val="28"/>
          <w:szCs w:val="28"/>
          <w:lang w:val="uk-UA"/>
        </w:rPr>
        <w:t>магістра</w:t>
      </w:r>
    </w:p>
    <w:p w:rsidR="002A0928" w:rsidRPr="002A0928" w:rsidRDefault="002A0928" w:rsidP="00187D33">
      <w:pPr>
        <w:tabs>
          <w:tab w:val="left" w:pos="7020"/>
        </w:tabs>
        <w:spacing w:after="0" w:line="360" w:lineRule="auto"/>
        <w:jc w:val="center"/>
        <w:rPr>
          <w:rFonts w:ascii="Times New Roman" w:hAnsi="Times New Roman" w:cs="Times New Roman"/>
          <w:color w:val="000000"/>
          <w:sz w:val="28"/>
          <w:szCs w:val="28"/>
          <w:lang w:val="uk-UA"/>
        </w:rPr>
      </w:pPr>
    </w:p>
    <w:p w:rsidR="00CF290C" w:rsidRPr="00CF290C" w:rsidRDefault="002A0928" w:rsidP="00187D33">
      <w:pPr>
        <w:spacing w:after="0" w:line="360" w:lineRule="auto"/>
        <w:jc w:val="center"/>
        <w:rPr>
          <w:rFonts w:ascii="Times New Roman" w:hAnsi="Times New Roman" w:cs="Times New Roman"/>
          <w:sz w:val="28"/>
          <w:szCs w:val="28"/>
          <w:u w:val="single"/>
          <w:lang w:val="uk-UA"/>
        </w:rPr>
      </w:pPr>
      <w:r w:rsidRPr="002A0928">
        <w:rPr>
          <w:rFonts w:ascii="Times New Roman" w:hAnsi="Times New Roman" w:cs="Times New Roman"/>
          <w:color w:val="000000"/>
          <w:sz w:val="28"/>
          <w:szCs w:val="28"/>
          <w:lang w:val="uk-UA"/>
        </w:rPr>
        <w:t xml:space="preserve">на тему </w:t>
      </w:r>
      <w:r w:rsidR="00CF290C" w:rsidRPr="00CF290C">
        <w:rPr>
          <w:rFonts w:ascii="Times New Roman" w:hAnsi="Times New Roman" w:cs="Times New Roman"/>
          <w:sz w:val="28"/>
          <w:szCs w:val="28"/>
          <w:u w:val="single"/>
          <w:lang w:val="uk-UA"/>
        </w:rPr>
        <w:t>БІОЦЕНОТИЧНА РОЛЬ РАТИЧНИХ О. БІРЮЧИЙ ТА О. ХОРТИЦЯ</w:t>
      </w:r>
    </w:p>
    <w:p w:rsidR="002A0928" w:rsidRPr="00CF290C" w:rsidRDefault="002A0928" w:rsidP="00187D33">
      <w:pPr>
        <w:tabs>
          <w:tab w:val="left" w:pos="7020"/>
        </w:tabs>
        <w:spacing w:after="0" w:line="360" w:lineRule="auto"/>
        <w:jc w:val="center"/>
        <w:rPr>
          <w:rFonts w:ascii="Times New Roman" w:hAnsi="Times New Roman" w:cs="Times New Roman"/>
          <w:color w:val="000000"/>
          <w:sz w:val="28"/>
          <w:szCs w:val="28"/>
        </w:rPr>
      </w:pPr>
    </w:p>
    <w:p w:rsidR="002A0928" w:rsidRPr="002A0928" w:rsidRDefault="002A0928" w:rsidP="00187D33">
      <w:pPr>
        <w:tabs>
          <w:tab w:val="left" w:pos="7020"/>
        </w:tabs>
        <w:spacing w:after="0" w:line="360" w:lineRule="auto"/>
        <w:jc w:val="center"/>
        <w:rPr>
          <w:rFonts w:ascii="Times New Roman" w:hAnsi="Times New Roman" w:cs="Times New Roman"/>
          <w:color w:val="000000"/>
          <w:sz w:val="28"/>
          <w:szCs w:val="28"/>
          <w:u w:val="single"/>
          <w:lang w:val="uk-UA"/>
        </w:rPr>
      </w:pPr>
    </w:p>
    <w:p w:rsidR="002A0928" w:rsidRPr="002A0928" w:rsidRDefault="002A0928" w:rsidP="00187D33">
      <w:pPr>
        <w:tabs>
          <w:tab w:val="left" w:pos="7020"/>
        </w:tabs>
        <w:spacing w:after="0" w:line="360" w:lineRule="auto"/>
        <w:jc w:val="center"/>
        <w:rPr>
          <w:rFonts w:ascii="Times New Roman" w:hAnsi="Times New Roman" w:cs="Times New Roman"/>
          <w:color w:val="000000"/>
          <w:sz w:val="28"/>
          <w:szCs w:val="28"/>
          <w:u w:val="single"/>
          <w:lang w:val="uk-UA"/>
        </w:rPr>
      </w:pPr>
    </w:p>
    <w:p w:rsidR="002A0928" w:rsidRPr="002A0928" w:rsidRDefault="002A0928" w:rsidP="00187D33">
      <w:pPr>
        <w:tabs>
          <w:tab w:val="left" w:pos="7020"/>
        </w:tabs>
        <w:spacing w:after="0" w:line="360" w:lineRule="auto"/>
        <w:jc w:val="center"/>
        <w:rPr>
          <w:rFonts w:ascii="Times New Roman" w:hAnsi="Times New Roman" w:cs="Times New Roman"/>
          <w:color w:val="000000"/>
          <w:sz w:val="28"/>
          <w:szCs w:val="28"/>
          <w:u w:val="single"/>
          <w:lang w:val="uk-UA"/>
        </w:rPr>
      </w:pPr>
    </w:p>
    <w:p w:rsidR="002A0928" w:rsidRPr="002A0928" w:rsidRDefault="002A0928" w:rsidP="00187D33">
      <w:pPr>
        <w:tabs>
          <w:tab w:val="left" w:pos="7020"/>
        </w:tabs>
        <w:spacing w:after="0" w:line="360" w:lineRule="auto"/>
        <w:jc w:val="center"/>
        <w:rPr>
          <w:rFonts w:ascii="Times New Roman" w:hAnsi="Times New Roman" w:cs="Times New Roman"/>
          <w:color w:val="000000"/>
          <w:sz w:val="28"/>
          <w:szCs w:val="28"/>
          <w:u w:val="single"/>
          <w:lang w:val="uk-UA"/>
        </w:rPr>
      </w:pPr>
    </w:p>
    <w:p w:rsidR="002A0928" w:rsidRPr="002A0928" w:rsidRDefault="002A0928" w:rsidP="00C6431F">
      <w:pPr>
        <w:tabs>
          <w:tab w:val="left" w:pos="7020"/>
        </w:tabs>
        <w:spacing w:after="0" w:line="360" w:lineRule="auto"/>
        <w:ind w:left="3969"/>
        <w:jc w:val="both"/>
        <w:rPr>
          <w:rFonts w:ascii="Times New Roman" w:hAnsi="Times New Roman" w:cs="Times New Roman"/>
          <w:sz w:val="28"/>
          <w:szCs w:val="28"/>
          <w:lang w:val="uk-UA"/>
        </w:rPr>
      </w:pPr>
      <w:r w:rsidRPr="002A0928">
        <w:rPr>
          <w:rFonts w:ascii="Times New Roman" w:hAnsi="Times New Roman" w:cs="Times New Roman"/>
          <w:sz w:val="28"/>
          <w:szCs w:val="28"/>
          <w:lang w:val="uk-UA"/>
        </w:rPr>
        <w:t>Виконав: студент</w:t>
      </w:r>
      <w:r w:rsidR="00850442">
        <w:rPr>
          <w:rFonts w:ascii="Times New Roman" w:hAnsi="Times New Roman" w:cs="Times New Roman"/>
          <w:sz w:val="28"/>
          <w:szCs w:val="28"/>
          <w:lang w:val="uk-UA"/>
        </w:rPr>
        <w:t>ка</w:t>
      </w:r>
      <w:r w:rsidRPr="002A0928">
        <w:rPr>
          <w:rFonts w:ascii="Times New Roman" w:hAnsi="Times New Roman" w:cs="Times New Roman"/>
          <w:sz w:val="28"/>
          <w:szCs w:val="28"/>
          <w:lang w:val="uk-UA"/>
        </w:rPr>
        <w:t xml:space="preserve"> </w:t>
      </w:r>
      <w:r w:rsidRPr="002A0928">
        <w:rPr>
          <w:rFonts w:ascii="Times New Roman" w:hAnsi="Times New Roman" w:cs="Times New Roman"/>
          <w:sz w:val="28"/>
          <w:szCs w:val="28"/>
          <w:u w:val="single"/>
          <w:lang w:val="uk-UA"/>
        </w:rPr>
        <w:t xml:space="preserve"> 2 </w:t>
      </w:r>
      <w:r w:rsidRPr="002A0928">
        <w:rPr>
          <w:rFonts w:ascii="Times New Roman" w:hAnsi="Times New Roman" w:cs="Times New Roman"/>
          <w:sz w:val="28"/>
          <w:szCs w:val="28"/>
          <w:lang w:val="uk-UA"/>
        </w:rPr>
        <w:t>курсу, групи</w:t>
      </w:r>
      <w:r w:rsidRPr="002A0928">
        <w:rPr>
          <w:rFonts w:ascii="Times New Roman" w:hAnsi="Times New Roman" w:cs="Times New Roman"/>
          <w:sz w:val="28"/>
          <w:szCs w:val="28"/>
          <w:u w:val="single"/>
          <w:lang w:val="uk-UA"/>
        </w:rPr>
        <w:t xml:space="preserve"> 8.1019</w:t>
      </w:r>
    </w:p>
    <w:p w:rsidR="002A0928" w:rsidRPr="002A0928" w:rsidRDefault="002A0928" w:rsidP="00C6431F">
      <w:pPr>
        <w:tabs>
          <w:tab w:val="left" w:pos="9639"/>
        </w:tabs>
        <w:spacing w:after="0" w:line="360" w:lineRule="auto"/>
        <w:ind w:left="3969"/>
        <w:rPr>
          <w:rFonts w:ascii="Times New Roman" w:hAnsi="Times New Roman" w:cs="Times New Roman"/>
          <w:sz w:val="28"/>
          <w:szCs w:val="28"/>
          <w:lang w:val="uk-UA"/>
        </w:rPr>
      </w:pPr>
      <w:r w:rsidRPr="002A0928">
        <w:rPr>
          <w:rFonts w:ascii="Times New Roman" w:hAnsi="Times New Roman" w:cs="Times New Roman"/>
          <w:sz w:val="28"/>
          <w:szCs w:val="28"/>
          <w:lang w:val="uk-UA"/>
        </w:rPr>
        <w:t>Спеціальності 101 Екологія</w:t>
      </w:r>
    </w:p>
    <w:p w:rsidR="002A0928" w:rsidRPr="002A0928" w:rsidRDefault="002A0928" w:rsidP="00C6431F">
      <w:pPr>
        <w:tabs>
          <w:tab w:val="left" w:pos="9639"/>
        </w:tabs>
        <w:spacing w:after="0" w:line="360" w:lineRule="auto"/>
        <w:ind w:left="3969"/>
        <w:rPr>
          <w:rFonts w:ascii="Times New Roman" w:hAnsi="Times New Roman" w:cs="Times New Roman"/>
          <w:sz w:val="28"/>
          <w:szCs w:val="28"/>
          <w:u w:val="single"/>
          <w:lang w:val="uk-UA"/>
        </w:rPr>
      </w:pPr>
      <w:r w:rsidRPr="002A0928">
        <w:rPr>
          <w:rFonts w:ascii="Times New Roman" w:hAnsi="Times New Roman" w:cs="Times New Roman"/>
          <w:sz w:val="28"/>
          <w:szCs w:val="28"/>
          <w:lang w:val="uk-UA"/>
        </w:rPr>
        <w:t>Освітньо-професійної програми Екологія та охорона навколишнього середовища»</w:t>
      </w:r>
    </w:p>
    <w:p w:rsidR="002A0928" w:rsidRPr="002A0928" w:rsidRDefault="00850442" w:rsidP="00C6431F">
      <w:pPr>
        <w:spacing w:after="0" w:line="360" w:lineRule="auto"/>
        <w:ind w:left="3969"/>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Доля К.М.    </w:t>
      </w:r>
      <w:r w:rsidR="002A0928" w:rsidRPr="002A0928">
        <w:rPr>
          <w:rFonts w:ascii="Times New Roman" w:hAnsi="Times New Roman" w:cs="Times New Roman"/>
          <w:sz w:val="28"/>
          <w:szCs w:val="28"/>
          <w:lang w:val="uk-UA"/>
        </w:rPr>
        <w:t>________________________</w:t>
      </w:r>
      <w:r w:rsidR="002A0928" w:rsidRPr="002A0928">
        <w:rPr>
          <w:rFonts w:ascii="Times New Roman" w:hAnsi="Times New Roman" w:cs="Times New Roman"/>
          <w:sz w:val="28"/>
          <w:szCs w:val="28"/>
          <w:u w:val="single"/>
          <w:lang w:val="uk-UA"/>
        </w:rPr>
        <w:t xml:space="preserve">                             </w:t>
      </w:r>
    </w:p>
    <w:p w:rsidR="002A0928" w:rsidRPr="002A0928" w:rsidRDefault="002A0928" w:rsidP="00C6431F">
      <w:pPr>
        <w:tabs>
          <w:tab w:val="left" w:pos="9639"/>
        </w:tabs>
        <w:spacing w:after="0" w:line="360" w:lineRule="auto"/>
        <w:ind w:left="3969"/>
        <w:rPr>
          <w:rFonts w:ascii="Times New Roman" w:hAnsi="Times New Roman" w:cs="Times New Roman"/>
          <w:sz w:val="28"/>
          <w:szCs w:val="28"/>
          <w:lang w:val="uk-UA"/>
        </w:rPr>
      </w:pPr>
      <w:r w:rsidRPr="002A0928">
        <w:rPr>
          <w:rFonts w:ascii="Times New Roman" w:hAnsi="Times New Roman" w:cs="Times New Roman"/>
          <w:sz w:val="28"/>
          <w:szCs w:val="28"/>
          <w:lang w:val="uk-UA"/>
        </w:rPr>
        <w:t xml:space="preserve">Керівник  </w:t>
      </w:r>
      <w:r w:rsidRPr="002A0928">
        <w:rPr>
          <w:rFonts w:ascii="Times New Roman" w:hAnsi="Times New Roman" w:cs="Times New Roman"/>
          <w:sz w:val="28"/>
          <w:szCs w:val="28"/>
          <w:u w:val="single"/>
          <w:lang w:val="uk-UA"/>
        </w:rPr>
        <w:t>доцент, к.б.н. Домніч А.В.</w:t>
      </w:r>
      <w:r w:rsidRPr="002A0928">
        <w:rPr>
          <w:rFonts w:ascii="Times New Roman" w:hAnsi="Times New Roman" w:cs="Times New Roman"/>
          <w:sz w:val="28"/>
          <w:szCs w:val="28"/>
          <w:lang w:val="uk-UA"/>
        </w:rPr>
        <w:t>____</w:t>
      </w:r>
    </w:p>
    <w:p w:rsidR="002A0928" w:rsidRPr="002A0928" w:rsidRDefault="002A0928" w:rsidP="00C6431F">
      <w:pPr>
        <w:tabs>
          <w:tab w:val="left" w:pos="9639"/>
        </w:tabs>
        <w:spacing w:after="0" w:line="360" w:lineRule="auto"/>
        <w:ind w:left="3969"/>
        <w:rPr>
          <w:rFonts w:ascii="Times New Roman" w:hAnsi="Times New Roman" w:cs="Times New Roman"/>
          <w:color w:val="000000"/>
          <w:sz w:val="28"/>
          <w:szCs w:val="28"/>
          <w:lang w:val="uk-UA"/>
        </w:rPr>
      </w:pPr>
      <w:r w:rsidRPr="002A0928">
        <w:rPr>
          <w:rFonts w:ascii="Times New Roman" w:hAnsi="Times New Roman" w:cs="Times New Roman"/>
          <w:sz w:val="28"/>
          <w:szCs w:val="28"/>
          <w:lang w:val="uk-UA"/>
        </w:rPr>
        <w:t xml:space="preserve">Рецензент  </w:t>
      </w:r>
      <w:r w:rsidR="00850442">
        <w:rPr>
          <w:rFonts w:ascii="Times New Roman" w:hAnsi="Times New Roman" w:cs="Times New Roman"/>
          <w:sz w:val="28"/>
          <w:szCs w:val="28"/>
          <w:u w:val="single"/>
          <w:lang w:val="uk-UA"/>
        </w:rPr>
        <w:t>професор, д.б.н. Рильський О.Ф.</w:t>
      </w:r>
    </w:p>
    <w:p w:rsidR="002A0928" w:rsidRPr="002A0928" w:rsidRDefault="002A0928" w:rsidP="00187D33">
      <w:pPr>
        <w:tabs>
          <w:tab w:val="left" w:pos="9498"/>
        </w:tabs>
        <w:spacing w:after="0" w:line="360" w:lineRule="auto"/>
        <w:jc w:val="center"/>
        <w:rPr>
          <w:rFonts w:ascii="Times New Roman" w:hAnsi="Times New Roman" w:cs="Times New Roman"/>
          <w:color w:val="000000"/>
          <w:sz w:val="28"/>
          <w:szCs w:val="28"/>
          <w:lang w:val="uk-UA"/>
        </w:rPr>
      </w:pPr>
    </w:p>
    <w:p w:rsidR="002A0928" w:rsidRPr="002A0928" w:rsidRDefault="002A0928" w:rsidP="00187D33">
      <w:pPr>
        <w:tabs>
          <w:tab w:val="left" w:pos="9498"/>
        </w:tabs>
        <w:spacing w:after="0" w:line="360" w:lineRule="auto"/>
        <w:rPr>
          <w:rFonts w:ascii="Times New Roman" w:hAnsi="Times New Roman" w:cs="Times New Roman"/>
          <w:color w:val="000000"/>
          <w:sz w:val="28"/>
          <w:szCs w:val="28"/>
          <w:lang w:val="uk-UA"/>
        </w:rPr>
      </w:pPr>
    </w:p>
    <w:p w:rsidR="002A0928" w:rsidRPr="002A0928" w:rsidRDefault="002A0928" w:rsidP="00187D33">
      <w:pPr>
        <w:tabs>
          <w:tab w:val="left" w:pos="9498"/>
        </w:tabs>
        <w:spacing w:after="0" w:line="360" w:lineRule="auto"/>
        <w:rPr>
          <w:rFonts w:ascii="Times New Roman" w:hAnsi="Times New Roman" w:cs="Times New Roman"/>
          <w:color w:val="000000"/>
          <w:sz w:val="28"/>
          <w:szCs w:val="28"/>
          <w:lang w:val="uk-UA"/>
        </w:rPr>
      </w:pPr>
    </w:p>
    <w:p w:rsidR="002A0928" w:rsidRPr="002A0928" w:rsidRDefault="002A0928" w:rsidP="00187D33">
      <w:pPr>
        <w:tabs>
          <w:tab w:val="left" w:pos="9498"/>
        </w:tabs>
        <w:spacing w:after="0" w:line="360" w:lineRule="auto"/>
        <w:rPr>
          <w:rFonts w:ascii="Times New Roman" w:hAnsi="Times New Roman" w:cs="Times New Roman"/>
          <w:color w:val="000000"/>
          <w:sz w:val="28"/>
          <w:szCs w:val="28"/>
          <w:lang w:val="uk-UA"/>
        </w:rPr>
      </w:pPr>
    </w:p>
    <w:bookmarkEnd w:id="0"/>
    <w:p w:rsidR="002A0928" w:rsidRPr="002A0928" w:rsidRDefault="002A0928" w:rsidP="00187D33">
      <w:pPr>
        <w:spacing w:after="0" w:line="360" w:lineRule="auto"/>
        <w:jc w:val="center"/>
        <w:rPr>
          <w:rFonts w:ascii="Times New Roman" w:hAnsi="Times New Roman" w:cs="Times New Roman"/>
          <w:color w:val="000000"/>
          <w:sz w:val="28"/>
          <w:szCs w:val="28"/>
          <w:lang w:val="uk-UA"/>
        </w:rPr>
      </w:pPr>
      <w:r w:rsidRPr="002A0928">
        <w:rPr>
          <w:rFonts w:ascii="Times New Roman" w:hAnsi="Times New Roman" w:cs="Times New Roman"/>
          <w:color w:val="000000"/>
          <w:sz w:val="28"/>
          <w:szCs w:val="28"/>
          <w:lang w:val="uk-UA"/>
        </w:rPr>
        <w:t>Запоріжжя – 2020</w:t>
      </w:r>
    </w:p>
    <w:p w:rsidR="006A0AB9" w:rsidRDefault="006A0AB9" w:rsidP="00187D33">
      <w:pPr>
        <w:spacing w:after="0"/>
        <w:rPr>
          <w:rFonts w:ascii="Times New Roman" w:eastAsia="Droid Sans Fallback" w:hAnsi="Times New Roman" w:cs="Times New Roman"/>
          <w:b/>
          <w:bCs/>
          <w:kern w:val="3"/>
          <w:sz w:val="28"/>
          <w:szCs w:val="28"/>
          <w:lang w:val="uk-UA" w:eastAsia="zh-CN" w:bidi="hi-IN"/>
        </w:rPr>
      </w:pPr>
      <w:r>
        <w:rPr>
          <w:rFonts w:ascii="Times New Roman" w:hAnsi="Times New Roman" w:cs="Times New Roman"/>
          <w:b/>
          <w:bCs/>
          <w:sz w:val="28"/>
          <w:szCs w:val="28"/>
        </w:rPr>
        <w:br w:type="page"/>
      </w:r>
    </w:p>
    <w:p w:rsidR="002A0928" w:rsidRPr="002A0928" w:rsidRDefault="002A0928" w:rsidP="00187D33">
      <w:pPr>
        <w:pStyle w:val="Standard"/>
        <w:spacing w:line="360" w:lineRule="auto"/>
        <w:jc w:val="center"/>
        <w:rPr>
          <w:rFonts w:ascii="Times New Roman" w:hAnsi="Times New Roman" w:cs="Times New Roman"/>
          <w:b/>
          <w:bCs/>
          <w:sz w:val="28"/>
          <w:szCs w:val="28"/>
        </w:rPr>
      </w:pPr>
      <w:r w:rsidRPr="002A0928">
        <w:rPr>
          <w:rFonts w:ascii="Times New Roman" w:hAnsi="Times New Roman" w:cs="Times New Roman"/>
          <w:b/>
          <w:bCs/>
          <w:sz w:val="28"/>
          <w:szCs w:val="28"/>
        </w:rPr>
        <w:lastRenderedPageBreak/>
        <w:t>ЗАПОРІЗЬКИЙ НАЦІОНАЛЬНИЙ УНІВЕРСИТЕТ</w:t>
      </w:r>
    </w:p>
    <w:p w:rsidR="002A0928" w:rsidRPr="002A0928" w:rsidRDefault="002A0928" w:rsidP="00187D33">
      <w:pPr>
        <w:pStyle w:val="Textbody"/>
        <w:spacing w:after="0" w:line="360" w:lineRule="auto"/>
        <w:jc w:val="center"/>
        <w:rPr>
          <w:rFonts w:ascii="Times New Roman" w:hAnsi="Times New Roman" w:cs="Times New Roman"/>
          <w:b/>
          <w:bCs/>
          <w:sz w:val="28"/>
          <w:szCs w:val="28"/>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2A0928" w:rsidRPr="002A0928" w:rsidTr="00E447FD">
        <w:tc>
          <w:tcPr>
            <w:tcW w:w="9638"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bookmarkStart w:id="1" w:name="__RefHeading__95164_128638147"/>
            <w:r w:rsidRPr="002A0928">
              <w:rPr>
                <w:rFonts w:ascii="Times New Roman" w:hAnsi="Times New Roman" w:cs="Times New Roman"/>
                <w:sz w:val="28"/>
                <w:szCs w:val="28"/>
              </w:rPr>
              <w:t xml:space="preserve">Біологічний </w:t>
            </w:r>
            <w:bookmarkStart w:id="2" w:name="__RefHeading__95162_128638147"/>
            <w:bookmarkEnd w:id="1"/>
            <w:r w:rsidRPr="002A0928">
              <w:rPr>
                <w:rFonts w:ascii="Times New Roman" w:hAnsi="Times New Roman" w:cs="Times New Roman"/>
                <w:sz w:val="28"/>
                <w:szCs w:val="28"/>
              </w:rPr>
              <w:t>факультет</w:t>
            </w:r>
            <w:bookmarkEnd w:id="2"/>
          </w:p>
        </w:tc>
      </w:tr>
      <w:tr w:rsidR="002A0928" w:rsidRPr="002A0928" w:rsidTr="00E447FD">
        <w:tc>
          <w:tcPr>
            <w:tcW w:w="9638"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bookmarkStart w:id="3" w:name="__RefHeading__95166_128638147"/>
            <w:r w:rsidRPr="002A0928">
              <w:rPr>
                <w:rFonts w:ascii="Times New Roman" w:hAnsi="Times New Roman" w:cs="Times New Roman"/>
                <w:sz w:val="28"/>
                <w:szCs w:val="28"/>
              </w:rPr>
              <w:t>Кафедра</w:t>
            </w:r>
            <w:bookmarkEnd w:id="3"/>
            <w:r w:rsidRPr="002A0928">
              <w:rPr>
                <w:rFonts w:ascii="Times New Roman" w:hAnsi="Times New Roman" w:cs="Times New Roman"/>
                <w:sz w:val="28"/>
                <w:szCs w:val="28"/>
              </w:rPr>
              <w:t xml:space="preserve"> </w:t>
            </w:r>
            <w:r w:rsidRPr="002A0928">
              <w:rPr>
                <w:rFonts w:ascii="Times New Roman" w:hAnsi="Times New Roman" w:cs="Times New Roman"/>
                <w:bCs/>
                <w:sz w:val="28"/>
                <w:szCs w:val="28"/>
              </w:rPr>
              <w:t>загальної та прикладної екології і зоології</w:t>
            </w:r>
          </w:p>
        </w:tc>
      </w:tr>
      <w:tr w:rsidR="002A0928" w:rsidRPr="002A0928" w:rsidTr="00E447FD">
        <w:tc>
          <w:tcPr>
            <w:tcW w:w="9638"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Рівень вищої освіти магістр</w:t>
            </w:r>
          </w:p>
        </w:tc>
      </w:tr>
      <w:tr w:rsidR="002A0928" w:rsidRPr="002A0928" w:rsidTr="00E447FD">
        <w:tc>
          <w:tcPr>
            <w:tcW w:w="9638"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Спеціальність 101 Екологія</w:t>
            </w:r>
          </w:p>
        </w:tc>
      </w:tr>
      <w:tr w:rsidR="002A0928" w:rsidRPr="002A0928" w:rsidTr="00E447FD">
        <w:tc>
          <w:tcPr>
            <w:tcW w:w="9638"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 xml:space="preserve">Освітньо-професійна програма Екологія та охорона </w:t>
            </w:r>
          </w:p>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 xml:space="preserve">навколишнього середовища </w:t>
            </w:r>
          </w:p>
        </w:tc>
      </w:tr>
    </w:tbl>
    <w:p w:rsidR="002A0928" w:rsidRPr="002A0928" w:rsidRDefault="002A0928" w:rsidP="00187D33">
      <w:pPr>
        <w:spacing w:after="0" w:line="360" w:lineRule="auto"/>
        <w:rPr>
          <w:rFonts w:ascii="Times New Roman" w:hAnsi="Times New Roman" w:cs="Times New Roman"/>
          <w:vanish/>
          <w:sz w:val="28"/>
          <w:szCs w:val="28"/>
          <w:lang w:val="uk-UA"/>
        </w:rPr>
      </w:pPr>
    </w:p>
    <w:tbl>
      <w:tblPr>
        <w:tblW w:w="5776" w:type="dxa"/>
        <w:tblInd w:w="3918" w:type="dxa"/>
        <w:tblLayout w:type="fixed"/>
        <w:tblCellMar>
          <w:left w:w="10" w:type="dxa"/>
          <w:right w:w="10" w:type="dxa"/>
        </w:tblCellMar>
        <w:tblLook w:val="0000" w:firstRow="0" w:lastRow="0" w:firstColumn="0" w:lastColumn="0" w:noHBand="0" w:noVBand="0"/>
      </w:tblPr>
      <w:tblGrid>
        <w:gridCol w:w="992"/>
        <w:gridCol w:w="142"/>
        <w:gridCol w:w="1949"/>
        <w:gridCol w:w="567"/>
        <w:gridCol w:w="2126"/>
      </w:tblGrid>
      <w:tr w:rsidR="002A0928" w:rsidRPr="002A0928" w:rsidTr="00E447FD">
        <w:tc>
          <w:tcPr>
            <w:tcW w:w="3650" w:type="dxa"/>
            <w:gridSpan w:val="4"/>
            <w:tcMar>
              <w:top w:w="55" w:type="dxa"/>
              <w:left w:w="55" w:type="dxa"/>
              <w:bottom w:w="55" w:type="dxa"/>
              <w:right w:w="55" w:type="dxa"/>
            </w:tcMar>
          </w:tcPr>
          <w:p w:rsidR="002A0928" w:rsidRPr="002A0928" w:rsidRDefault="002A0928" w:rsidP="00187D33">
            <w:pPr>
              <w:pStyle w:val="Standard"/>
              <w:spacing w:line="360" w:lineRule="auto"/>
              <w:rPr>
                <w:rFonts w:ascii="Times New Roman" w:hAnsi="Times New Roman" w:cs="Times New Roman"/>
                <w:b/>
                <w:bCs/>
                <w:sz w:val="28"/>
                <w:szCs w:val="28"/>
              </w:rPr>
            </w:pPr>
          </w:p>
          <w:p w:rsidR="002A0928" w:rsidRPr="002A0928" w:rsidRDefault="002A0928" w:rsidP="00187D33">
            <w:pPr>
              <w:pStyle w:val="Standard"/>
              <w:spacing w:line="360" w:lineRule="auto"/>
              <w:rPr>
                <w:rFonts w:ascii="Times New Roman" w:hAnsi="Times New Roman" w:cs="Times New Roman"/>
                <w:b/>
                <w:bCs/>
                <w:sz w:val="28"/>
                <w:szCs w:val="28"/>
              </w:rPr>
            </w:pPr>
            <w:r w:rsidRPr="002A0928">
              <w:rPr>
                <w:rFonts w:ascii="Times New Roman" w:hAnsi="Times New Roman" w:cs="Times New Roman"/>
                <w:b/>
                <w:bCs/>
                <w:sz w:val="28"/>
                <w:szCs w:val="28"/>
              </w:rPr>
              <w:t>ЗАТВЕРДЖУЮ</w:t>
            </w:r>
          </w:p>
        </w:tc>
        <w:tc>
          <w:tcPr>
            <w:tcW w:w="2126" w:type="dxa"/>
            <w:tcMar>
              <w:top w:w="55" w:type="dxa"/>
              <w:left w:w="55" w:type="dxa"/>
              <w:bottom w:w="55" w:type="dxa"/>
              <w:right w:w="55" w:type="dxa"/>
            </w:tcMar>
          </w:tcPr>
          <w:p w:rsidR="002A0928" w:rsidRPr="002A0928" w:rsidRDefault="002A0928" w:rsidP="00187D33">
            <w:pPr>
              <w:pStyle w:val="Standard"/>
              <w:spacing w:line="360" w:lineRule="auto"/>
              <w:rPr>
                <w:rFonts w:ascii="Times New Roman" w:hAnsi="Times New Roman" w:cs="Times New Roman"/>
                <w:sz w:val="28"/>
                <w:szCs w:val="28"/>
              </w:rPr>
            </w:pPr>
          </w:p>
        </w:tc>
      </w:tr>
      <w:tr w:rsidR="002A0928" w:rsidRPr="002A0928" w:rsidTr="00E447FD">
        <w:tc>
          <w:tcPr>
            <w:tcW w:w="5776" w:type="dxa"/>
            <w:gridSpan w:val="5"/>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 xml:space="preserve">Завідувач кафедри загальної та прикладної екології і зоолоії, </w:t>
            </w:r>
          </w:p>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 xml:space="preserve">д.б.н., проф.                             </w:t>
            </w:r>
          </w:p>
        </w:tc>
      </w:tr>
      <w:tr w:rsidR="002A0928" w:rsidRPr="002A0928" w:rsidTr="00E447FD">
        <w:tc>
          <w:tcPr>
            <w:tcW w:w="5776" w:type="dxa"/>
            <w:gridSpan w:val="5"/>
            <w:tcBorders>
              <w:bottom w:val="single" w:sz="4" w:space="0" w:color="auto"/>
            </w:tcBorders>
            <w:tcMar>
              <w:top w:w="55" w:type="dxa"/>
              <w:left w:w="55" w:type="dxa"/>
              <w:bottom w:w="55" w:type="dxa"/>
              <w:right w:w="55" w:type="dxa"/>
            </w:tcMar>
          </w:tcPr>
          <w:p w:rsidR="002A0928" w:rsidRPr="002A0928" w:rsidRDefault="002A0928" w:rsidP="00187D33">
            <w:pPr>
              <w:pStyle w:val="Standard"/>
              <w:jc w:val="right"/>
              <w:rPr>
                <w:rFonts w:ascii="Times New Roman" w:hAnsi="Times New Roman" w:cs="Times New Roman"/>
                <w:sz w:val="28"/>
                <w:szCs w:val="28"/>
              </w:rPr>
            </w:pPr>
            <w:r w:rsidRPr="002A0928">
              <w:rPr>
                <w:rFonts w:ascii="Times New Roman" w:hAnsi="Times New Roman" w:cs="Times New Roman"/>
                <w:sz w:val="28"/>
                <w:szCs w:val="28"/>
              </w:rPr>
              <w:t xml:space="preserve">О.Ф. Рильський </w:t>
            </w:r>
          </w:p>
        </w:tc>
      </w:tr>
      <w:tr w:rsidR="002A0928" w:rsidRPr="002A0928" w:rsidTr="00E447FD">
        <w:tc>
          <w:tcPr>
            <w:tcW w:w="992" w:type="dxa"/>
            <w:tcBorders>
              <w:top w:val="single" w:sz="4" w:space="0" w:color="auto"/>
            </w:tcBorders>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p w:rsidR="002A0928" w:rsidRPr="002A0928" w:rsidRDefault="002A0928" w:rsidP="00187D33">
            <w:pPr>
              <w:pStyle w:val="Standard"/>
              <w:rPr>
                <w:rFonts w:ascii="Times New Roman" w:hAnsi="Times New Roman" w:cs="Times New Roman"/>
                <w:sz w:val="28"/>
                <w:szCs w:val="28"/>
                <w:u w:val="single"/>
              </w:rPr>
            </w:pPr>
            <w:r w:rsidRPr="002A0928">
              <w:rPr>
                <w:rFonts w:ascii="Times New Roman" w:hAnsi="Times New Roman" w:cs="Times New Roman"/>
                <w:sz w:val="28"/>
                <w:szCs w:val="28"/>
                <w:u w:val="single"/>
              </w:rPr>
              <w:t>«</w:t>
            </w:r>
            <w:r w:rsidRPr="002A0928">
              <w:rPr>
                <w:rFonts w:ascii="Times New Roman" w:hAnsi="Times New Roman" w:cs="Times New Roman"/>
                <w:sz w:val="28"/>
                <w:szCs w:val="28"/>
              </w:rPr>
              <w:t>____</w:t>
            </w:r>
            <w:r w:rsidRPr="002A0928">
              <w:rPr>
                <w:rFonts w:ascii="Times New Roman" w:hAnsi="Times New Roman" w:cs="Times New Roman"/>
                <w:sz w:val="28"/>
                <w:szCs w:val="28"/>
                <w:u w:val="single"/>
              </w:rPr>
              <w:t>»</w:t>
            </w:r>
          </w:p>
        </w:tc>
        <w:tc>
          <w:tcPr>
            <w:tcW w:w="142" w:type="dxa"/>
            <w:tcBorders>
              <w:top w:val="single" w:sz="4" w:space="0" w:color="auto"/>
            </w:tcBorders>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1949" w:type="dxa"/>
            <w:tcBorders>
              <w:top w:val="single" w:sz="4" w:space="0" w:color="auto"/>
            </w:tcBorders>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u w:val="single"/>
              </w:rPr>
            </w:pPr>
          </w:p>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_____________</w:t>
            </w:r>
          </w:p>
        </w:tc>
        <w:tc>
          <w:tcPr>
            <w:tcW w:w="2693" w:type="dxa"/>
            <w:gridSpan w:val="2"/>
            <w:tcBorders>
              <w:top w:val="single" w:sz="4" w:space="0" w:color="auto"/>
            </w:tcBorders>
            <w:tcMar>
              <w:top w:w="55" w:type="dxa"/>
              <w:left w:w="55" w:type="dxa"/>
              <w:bottom w:w="55" w:type="dxa"/>
              <w:right w:w="55" w:type="dxa"/>
            </w:tcMar>
          </w:tcPr>
          <w:p w:rsidR="002A0928" w:rsidRPr="002A0928" w:rsidRDefault="002A0928" w:rsidP="00187D33">
            <w:pPr>
              <w:pStyle w:val="Standard"/>
              <w:spacing w:line="360" w:lineRule="auto"/>
              <w:rPr>
                <w:rFonts w:ascii="Times New Roman" w:hAnsi="Times New Roman" w:cs="Times New Roman"/>
                <w:bCs/>
                <w:sz w:val="28"/>
                <w:szCs w:val="28"/>
                <w:u w:val="single"/>
              </w:rPr>
            </w:pPr>
          </w:p>
          <w:p w:rsidR="002A0928" w:rsidRPr="002A0928" w:rsidRDefault="002A0928" w:rsidP="00187D33">
            <w:pPr>
              <w:pStyle w:val="Standard"/>
              <w:spacing w:line="360" w:lineRule="auto"/>
              <w:rPr>
                <w:rFonts w:ascii="Times New Roman" w:hAnsi="Times New Roman" w:cs="Times New Roman"/>
                <w:sz w:val="28"/>
                <w:szCs w:val="28"/>
                <w:u w:val="single"/>
              </w:rPr>
            </w:pPr>
            <w:r w:rsidRPr="002A0928">
              <w:rPr>
                <w:rFonts w:ascii="Times New Roman" w:hAnsi="Times New Roman" w:cs="Times New Roman"/>
                <w:bCs/>
                <w:sz w:val="28"/>
                <w:szCs w:val="28"/>
              </w:rPr>
              <w:t>________</w:t>
            </w:r>
            <w:r w:rsidRPr="002A0928">
              <w:rPr>
                <w:rFonts w:ascii="Times New Roman" w:hAnsi="Times New Roman" w:cs="Times New Roman"/>
                <w:bCs/>
                <w:sz w:val="28"/>
                <w:szCs w:val="28"/>
                <w:u w:val="single"/>
              </w:rPr>
              <w:t>року</w:t>
            </w:r>
          </w:p>
        </w:tc>
      </w:tr>
    </w:tbl>
    <w:p w:rsidR="002A0928" w:rsidRPr="002A0928" w:rsidRDefault="002A0928" w:rsidP="00187D33">
      <w:pPr>
        <w:pStyle w:val="Standard"/>
        <w:spacing w:line="360" w:lineRule="auto"/>
        <w:jc w:val="center"/>
        <w:rPr>
          <w:rFonts w:ascii="Times New Roman" w:hAnsi="Times New Roman" w:cs="Times New Roman"/>
          <w:b/>
          <w:bCs/>
          <w:spacing w:val="60"/>
          <w:sz w:val="28"/>
          <w:szCs w:val="28"/>
        </w:rPr>
      </w:pPr>
      <w:r w:rsidRPr="002A0928">
        <w:rPr>
          <w:rFonts w:ascii="Times New Roman" w:hAnsi="Times New Roman" w:cs="Times New Roman"/>
          <w:b/>
          <w:bCs/>
          <w:spacing w:val="60"/>
          <w:sz w:val="28"/>
          <w:szCs w:val="28"/>
        </w:rPr>
        <w:t>ЗАВДАННЯ</w:t>
      </w:r>
    </w:p>
    <w:p w:rsidR="002A0928" w:rsidRPr="005C7CFC" w:rsidRDefault="002A0928" w:rsidP="00187D33">
      <w:pPr>
        <w:pStyle w:val="3"/>
        <w:tabs>
          <w:tab w:val="left" w:pos="2977"/>
        </w:tabs>
        <w:spacing w:before="0" w:line="360" w:lineRule="auto"/>
        <w:jc w:val="center"/>
        <w:rPr>
          <w:rFonts w:ascii="Times New Roman" w:hAnsi="Times New Roman" w:cs="Times New Roman"/>
          <w:b w:val="0"/>
          <w:color w:val="auto"/>
          <w:sz w:val="28"/>
          <w:szCs w:val="28"/>
          <w:lang w:val="uk-UA"/>
        </w:rPr>
      </w:pPr>
      <w:bookmarkStart w:id="4" w:name="_Toc58672376"/>
      <w:bookmarkStart w:id="5" w:name="_Toc58672698"/>
      <w:bookmarkStart w:id="6" w:name="_Toc58917665"/>
      <w:r w:rsidRPr="005C7CFC">
        <w:rPr>
          <w:rFonts w:ascii="Times New Roman" w:hAnsi="Times New Roman" w:cs="Times New Roman"/>
          <w:b w:val="0"/>
          <w:color w:val="auto"/>
          <w:sz w:val="28"/>
          <w:szCs w:val="28"/>
          <w:lang w:val="uk-UA"/>
        </w:rPr>
        <w:t>НА КВАЛІФІКАЦІЙНУ РОБОТУ СТУДЕНТОВІ</w:t>
      </w:r>
      <w:bookmarkEnd w:id="4"/>
      <w:bookmarkEnd w:id="5"/>
      <w:bookmarkEnd w:id="6"/>
      <w:r w:rsidRPr="005C7CFC">
        <w:rPr>
          <w:rFonts w:ascii="Times New Roman" w:hAnsi="Times New Roman" w:cs="Times New Roman"/>
          <w:b w:val="0"/>
          <w:color w:val="auto"/>
          <w:sz w:val="28"/>
          <w:szCs w:val="28"/>
          <w:lang w:val="uk-UA"/>
        </w:rPr>
        <w:t xml:space="preserve"> </w:t>
      </w:r>
    </w:p>
    <w:p w:rsidR="002A0928" w:rsidRPr="005C7CFC" w:rsidRDefault="005C7CFC" w:rsidP="00187D33">
      <w:pPr>
        <w:pStyle w:val="3"/>
        <w:tabs>
          <w:tab w:val="left" w:pos="2977"/>
        </w:tabs>
        <w:spacing w:before="0" w:line="360" w:lineRule="auto"/>
        <w:jc w:val="center"/>
        <w:rPr>
          <w:rFonts w:ascii="Times New Roman" w:hAnsi="Times New Roman" w:cs="Times New Roman"/>
          <w:b w:val="0"/>
          <w:color w:val="auto"/>
          <w:sz w:val="28"/>
          <w:szCs w:val="28"/>
          <w:u w:val="single"/>
          <w:lang w:val="uk-UA"/>
        </w:rPr>
      </w:pPr>
      <w:bookmarkStart w:id="7" w:name="_Toc58917666"/>
      <w:r>
        <w:rPr>
          <w:rFonts w:ascii="Times New Roman" w:hAnsi="Times New Roman" w:cs="Times New Roman"/>
          <w:b w:val="0"/>
          <w:color w:val="auto"/>
          <w:sz w:val="28"/>
          <w:szCs w:val="28"/>
          <w:u w:val="single"/>
          <w:lang w:val="uk-UA"/>
        </w:rPr>
        <w:t>Долі Кристіні Миколаївні</w:t>
      </w:r>
      <w:bookmarkEnd w:id="7"/>
    </w:p>
    <w:p w:rsidR="002A0928" w:rsidRPr="00A8649A" w:rsidRDefault="002A0928" w:rsidP="00187D33">
      <w:pPr>
        <w:spacing w:after="0" w:line="360" w:lineRule="auto"/>
        <w:jc w:val="both"/>
        <w:rPr>
          <w:sz w:val="24"/>
          <w:szCs w:val="24"/>
          <w:lang w:val="uk-UA"/>
        </w:rPr>
      </w:pPr>
      <w:r w:rsidRPr="002A0928">
        <w:rPr>
          <w:rFonts w:ascii="Times New Roman" w:hAnsi="Times New Roman" w:cs="Times New Roman"/>
          <w:sz w:val="28"/>
          <w:szCs w:val="28"/>
          <w:lang w:val="uk-UA"/>
        </w:rPr>
        <w:t xml:space="preserve">1. Тема роботи </w:t>
      </w:r>
      <w:r w:rsidR="00A8649A" w:rsidRPr="00A8649A">
        <w:rPr>
          <w:rFonts w:ascii="Times New Roman" w:hAnsi="Times New Roman" w:cs="Times New Roman"/>
          <w:sz w:val="28"/>
          <w:szCs w:val="24"/>
          <w:u w:val="single"/>
        </w:rPr>
        <w:t xml:space="preserve">Біоценотична роль ратичних о. </w:t>
      </w:r>
      <w:proofErr w:type="gramStart"/>
      <w:r w:rsidR="00A8649A" w:rsidRPr="00A8649A">
        <w:rPr>
          <w:rFonts w:ascii="Times New Roman" w:hAnsi="Times New Roman" w:cs="Times New Roman"/>
          <w:sz w:val="28"/>
          <w:szCs w:val="24"/>
          <w:u w:val="single"/>
        </w:rPr>
        <w:t>Б</w:t>
      </w:r>
      <w:proofErr w:type="gramEnd"/>
      <w:r w:rsidR="00A8649A" w:rsidRPr="00A8649A">
        <w:rPr>
          <w:rFonts w:ascii="Times New Roman" w:hAnsi="Times New Roman" w:cs="Times New Roman"/>
          <w:sz w:val="28"/>
          <w:szCs w:val="24"/>
          <w:u w:val="single"/>
        </w:rPr>
        <w:t>ірючий та о. Хортиця</w:t>
      </w:r>
      <w:r w:rsidR="00A8649A" w:rsidRPr="00A8649A">
        <w:rPr>
          <w:sz w:val="28"/>
          <w:szCs w:val="24"/>
        </w:rPr>
        <w:t xml:space="preserve"> </w:t>
      </w:r>
    </w:p>
    <w:p w:rsidR="002A0928" w:rsidRPr="002A0928" w:rsidRDefault="002A0928" w:rsidP="00187D33">
      <w:pPr>
        <w:tabs>
          <w:tab w:val="left" w:pos="-1843"/>
          <w:tab w:val="left" w:pos="284"/>
          <w:tab w:val="left" w:pos="2268"/>
          <w:tab w:val="left" w:pos="9639"/>
        </w:tabs>
        <w:spacing w:after="0" w:line="360" w:lineRule="auto"/>
        <w:contextualSpacing/>
        <w:jc w:val="both"/>
        <w:rPr>
          <w:rFonts w:ascii="Times New Roman" w:hAnsi="Times New Roman" w:cs="Times New Roman"/>
          <w:sz w:val="28"/>
          <w:szCs w:val="28"/>
          <w:u w:val="single"/>
          <w:lang w:val="uk-UA"/>
        </w:rPr>
      </w:pPr>
      <w:r w:rsidRPr="002A0928">
        <w:rPr>
          <w:rFonts w:ascii="Times New Roman" w:hAnsi="Times New Roman" w:cs="Times New Roman"/>
          <w:sz w:val="28"/>
          <w:szCs w:val="28"/>
          <w:lang w:val="uk-UA"/>
        </w:rPr>
        <w:t xml:space="preserve">керівник роботи </w:t>
      </w:r>
      <w:r w:rsidRPr="002A0928">
        <w:rPr>
          <w:rFonts w:ascii="Times New Roman" w:hAnsi="Times New Roman" w:cs="Times New Roman"/>
          <w:sz w:val="28"/>
          <w:szCs w:val="28"/>
          <w:u w:val="single"/>
          <w:lang w:val="uk-UA"/>
        </w:rPr>
        <w:t>Домніч Андрій Валерійович, к.б.н., доцент</w:t>
      </w:r>
    </w:p>
    <w:p w:rsidR="002A0928" w:rsidRPr="002A0928" w:rsidRDefault="002A0928" w:rsidP="00187D33">
      <w:pPr>
        <w:tabs>
          <w:tab w:val="left" w:pos="-1843"/>
          <w:tab w:val="left" w:pos="5387"/>
          <w:tab w:val="left" w:pos="5954"/>
          <w:tab w:val="left" w:pos="6946"/>
          <w:tab w:val="left" w:pos="7938"/>
          <w:tab w:val="left" w:pos="9638"/>
        </w:tabs>
        <w:spacing w:after="0" w:line="360" w:lineRule="auto"/>
        <w:rPr>
          <w:rFonts w:ascii="Times New Roman" w:hAnsi="Times New Roman" w:cs="Times New Roman"/>
          <w:caps/>
          <w:sz w:val="28"/>
          <w:szCs w:val="28"/>
          <w:u w:val="single"/>
          <w:lang w:val="uk-UA"/>
        </w:rPr>
      </w:pPr>
      <w:r w:rsidRPr="002A0928">
        <w:rPr>
          <w:rFonts w:ascii="Times New Roman" w:hAnsi="Times New Roman" w:cs="Times New Roman"/>
          <w:sz w:val="28"/>
          <w:szCs w:val="28"/>
          <w:lang w:val="uk-UA"/>
        </w:rPr>
        <w:t>затверджені наказом ЗНУ від «</w:t>
      </w:r>
      <w:r w:rsidRPr="002A0928">
        <w:rPr>
          <w:rFonts w:ascii="Times New Roman" w:hAnsi="Times New Roman" w:cs="Times New Roman"/>
          <w:sz w:val="28"/>
          <w:szCs w:val="28"/>
          <w:u w:val="single"/>
          <w:lang w:val="uk-UA"/>
        </w:rPr>
        <w:t>13</w:t>
      </w:r>
      <w:r w:rsidRPr="002A0928">
        <w:rPr>
          <w:rFonts w:ascii="Times New Roman" w:hAnsi="Times New Roman" w:cs="Times New Roman"/>
          <w:sz w:val="28"/>
          <w:szCs w:val="28"/>
          <w:lang w:val="uk-UA"/>
        </w:rPr>
        <w:t>» </w:t>
      </w:r>
      <w:r w:rsidRPr="002A0928">
        <w:rPr>
          <w:rFonts w:ascii="Times New Roman" w:hAnsi="Times New Roman" w:cs="Times New Roman"/>
          <w:sz w:val="28"/>
          <w:szCs w:val="28"/>
          <w:u w:val="single"/>
          <w:lang w:val="uk-UA"/>
        </w:rPr>
        <w:t>липня</w:t>
      </w:r>
      <w:r w:rsidRPr="002A0928">
        <w:rPr>
          <w:rFonts w:ascii="Times New Roman" w:hAnsi="Times New Roman" w:cs="Times New Roman"/>
          <w:sz w:val="28"/>
          <w:szCs w:val="28"/>
          <w:lang w:val="uk-UA"/>
        </w:rPr>
        <w:t xml:space="preserve"> 2020 р. № </w:t>
      </w:r>
      <w:r w:rsidRPr="002A0928">
        <w:rPr>
          <w:rFonts w:ascii="Times New Roman" w:hAnsi="Times New Roman" w:cs="Times New Roman"/>
          <w:sz w:val="28"/>
          <w:szCs w:val="28"/>
          <w:u w:val="single"/>
          <w:lang w:val="uk-UA"/>
        </w:rPr>
        <w:t>1027-c</w:t>
      </w:r>
    </w:p>
    <w:p w:rsidR="002A0928" w:rsidRPr="002A0928" w:rsidRDefault="002A0928" w:rsidP="00187D33">
      <w:pPr>
        <w:tabs>
          <w:tab w:val="left" w:pos="-1843"/>
          <w:tab w:val="left" w:pos="5387"/>
          <w:tab w:val="left" w:pos="5954"/>
          <w:tab w:val="left" w:pos="6946"/>
          <w:tab w:val="left" w:pos="7938"/>
          <w:tab w:val="left" w:pos="9638"/>
        </w:tabs>
        <w:spacing w:after="0" w:line="360" w:lineRule="auto"/>
        <w:contextualSpacing/>
        <w:rPr>
          <w:rFonts w:ascii="Times New Roman" w:hAnsi="Times New Roman" w:cs="Times New Roman"/>
          <w:sz w:val="28"/>
          <w:szCs w:val="28"/>
          <w:u w:val="single"/>
          <w:lang w:val="uk-UA"/>
        </w:rPr>
      </w:pPr>
      <w:r w:rsidRPr="002A0928">
        <w:rPr>
          <w:rFonts w:ascii="Times New Roman" w:hAnsi="Times New Roman" w:cs="Times New Roman"/>
          <w:sz w:val="28"/>
          <w:szCs w:val="28"/>
          <w:lang w:val="uk-UA"/>
        </w:rPr>
        <w:t>2. Строк подання студентом роботи </w:t>
      </w:r>
      <w:r w:rsidRPr="002A0928">
        <w:rPr>
          <w:rFonts w:ascii="Times New Roman" w:hAnsi="Times New Roman" w:cs="Times New Roman"/>
          <w:sz w:val="28"/>
          <w:szCs w:val="28"/>
          <w:u w:val="single"/>
          <w:lang w:val="uk-UA"/>
        </w:rPr>
        <w:t xml:space="preserve"> грудень 2020 року</w:t>
      </w:r>
      <w:r w:rsidRPr="002A0928">
        <w:rPr>
          <w:rFonts w:ascii="Times New Roman" w:hAnsi="Times New Roman" w:cs="Times New Roman"/>
          <w:sz w:val="28"/>
          <w:szCs w:val="28"/>
          <w:u w:val="single"/>
          <w:lang w:val="uk-UA"/>
        </w:rPr>
        <w:tab/>
      </w:r>
    </w:p>
    <w:p w:rsidR="002A0928" w:rsidRPr="00307C54" w:rsidRDefault="002A0928" w:rsidP="00187D33">
      <w:pPr>
        <w:tabs>
          <w:tab w:val="left" w:pos="-1843"/>
          <w:tab w:val="left" w:pos="3261"/>
          <w:tab w:val="left" w:pos="9639"/>
        </w:tabs>
        <w:spacing w:after="0" w:line="360" w:lineRule="auto"/>
        <w:contextualSpacing/>
        <w:jc w:val="both"/>
        <w:rPr>
          <w:rFonts w:ascii="Times New Roman" w:hAnsi="Times New Roman" w:cs="Times New Roman"/>
          <w:sz w:val="28"/>
          <w:szCs w:val="28"/>
          <w:u w:val="single"/>
          <w:lang w:val="uk-UA"/>
        </w:rPr>
      </w:pPr>
      <w:r w:rsidRPr="002A0928">
        <w:rPr>
          <w:rFonts w:ascii="Times New Roman" w:hAnsi="Times New Roman" w:cs="Times New Roman"/>
          <w:sz w:val="28"/>
          <w:szCs w:val="28"/>
          <w:lang w:val="uk-UA"/>
        </w:rPr>
        <w:t>3. Вихідні дані до роботи </w:t>
      </w:r>
      <w:r w:rsidRPr="00307C54">
        <w:rPr>
          <w:rFonts w:ascii="Times New Roman" w:hAnsi="Times New Roman" w:cs="Times New Roman"/>
          <w:sz w:val="28"/>
          <w:szCs w:val="28"/>
          <w:lang w:val="uk-UA"/>
        </w:rPr>
        <w:t>1</w:t>
      </w:r>
      <w:r w:rsidRPr="00307C54">
        <w:rPr>
          <w:rFonts w:ascii="Times New Roman" w:hAnsi="Times New Roman" w:cs="Times New Roman"/>
          <w:sz w:val="28"/>
          <w:szCs w:val="28"/>
          <w:u w:val="single"/>
          <w:lang w:val="uk-UA"/>
        </w:rPr>
        <w:t>) літературний дані за обраним напрямком дослідж</w:t>
      </w:r>
      <w:r w:rsidR="00307C54" w:rsidRPr="00307C54">
        <w:rPr>
          <w:rFonts w:ascii="Times New Roman" w:hAnsi="Times New Roman" w:cs="Times New Roman"/>
          <w:sz w:val="28"/>
          <w:szCs w:val="28"/>
          <w:u w:val="single"/>
          <w:lang w:val="uk-UA"/>
        </w:rPr>
        <w:t>ення; 2) власні дослідження 2016</w:t>
      </w:r>
      <w:r w:rsidRPr="00307C54">
        <w:rPr>
          <w:rFonts w:ascii="Times New Roman" w:hAnsi="Times New Roman" w:cs="Times New Roman"/>
          <w:sz w:val="28"/>
          <w:szCs w:val="28"/>
          <w:u w:val="single"/>
          <w:lang w:val="uk-UA"/>
        </w:rPr>
        <w:t>–2020 рр.</w:t>
      </w:r>
    </w:p>
    <w:p w:rsidR="002A0928" w:rsidRPr="00307C54" w:rsidRDefault="002A0928" w:rsidP="00187D33">
      <w:pPr>
        <w:shd w:val="clear" w:color="auto" w:fill="FFFFFF"/>
        <w:spacing w:after="0" w:line="360" w:lineRule="auto"/>
        <w:jc w:val="both"/>
        <w:rPr>
          <w:rFonts w:ascii="Times New Roman" w:hAnsi="Times New Roman" w:cs="Times New Roman"/>
          <w:sz w:val="28"/>
          <w:szCs w:val="28"/>
          <w:lang w:val="uk-UA"/>
        </w:rPr>
      </w:pPr>
      <w:r w:rsidRPr="00307C54">
        <w:rPr>
          <w:rFonts w:ascii="Times New Roman" w:hAnsi="Times New Roman" w:cs="Times New Roman"/>
          <w:sz w:val="28"/>
          <w:szCs w:val="28"/>
          <w:lang w:val="uk-UA"/>
        </w:rPr>
        <w:t>4. Зміст розрахунково-пояснювальної записки (перелік питань, які потрібно розробити):</w:t>
      </w:r>
      <w:r w:rsidRPr="00307C54">
        <w:rPr>
          <w:rFonts w:ascii="Times New Roman" w:hAnsi="Times New Roman" w:cs="Times New Roman"/>
          <w:sz w:val="28"/>
          <w:szCs w:val="28"/>
          <w:u w:val="single"/>
          <w:lang w:val="uk-UA"/>
        </w:rPr>
        <w:t> 1.</w:t>
      </w:r>
      <w:r w:rsidR="00307C54" w:rsidRPr="00307C54">
        <w:rPr>
          <w:rFonts w:ascii="Times New Roman" w:hAnsi="Times New Roman" w:cs="Times New Roman"/>
          <w:sz w:val="28"/>
          <w:szCs w:val="28"/>
          <w:u w:val="single"/>
          <w:lang w:val="uk-UA"/>
        </w:rPr>
        <w:t>дослідити чисельність ратичних</w:t>
      </w:r>
      <w:r w:rsidRPr="00307C54">
        <w:rPr>
          <w:rFonts w:ascii="Times New Roman" w:hAnsi="Times New Roman" w:cs="Times New Roman"/>
          <w:sz w:val="28"/>
          <w:szCs w:val="28"/>
          <w:u w:val="single"/>
          <w:lang w:val="uk-UA"/>
        </w:rPr>
        <w:t>; 2. </w:t>
      </w:r>
      <w:r w:rsidR="00307C54" w:rsidRPr="00307C54">
        <w:rPr>
          <w:rFonts w:ascii="Times New Roman" w:hAnsi="Times New Roman" w:cs="Times New Roman"/>
          <w:sz w:val="28"/>
          <w:szCs w:val="28"/>
          <w:u w:val="single"/>
          <w:lang w:val="uk-UA"/>
        </w:rPr>
        <w:t>проаналізувати щільність та зоомасу</w:t>
      </w:r>
      <w:r w:rsidRPr="00307C54">
        <w:rPr>
          <w:rFonts w:ascii="Times New Roman" w:hAnsi="Times New Roman" w:cs="Times New Roman"/>
          <w:sz w:val="28"/>
          <w:szCs w:val="28"/>
          <w:u w:val="single"/>
          <w:lang w:val="uk-UA"/>
        </w:rPr>
        <w:t>; 3. </w:t>
      </w:r>
      <w:r w:rsidR="00307C54" w:rsidRPr="00307C54">
        <w:rPr>
          <w:rFonts w:ascii="Times New Roman" w:hAnsi="Times New Roman" w:cs="Times New Roman"/>
          <w:sz w:val="28"/>
          <w:szCs w:val="28"/>
          <w:u w:val="single"/>
          <w:lang w:val="uk-UA"/>
        </w:rPr>
        <w:t>Прорахувати та проаналізувати зміни біотичної енергії</w:t>
      </w:r>
    </w:p>
    <w:p w:rsidR="002A0928" w:rsidRPr="002A0928" w:rsidRDefault="002A0928" w:rsidP="00187D33">
      <w:pPr>
        <w:tabs>
          <w:tab w:val="left" w:pos="-1843"/>
          <w:tab w:val="left" w:pos="1985"/>
          <w:tab w:val="left" w:pos="4253"/>
          <w:tab w:val="left" w:pos="9639"/>
        </w:tabs>
        <w:spacing w:after="0" w:line="360" w:lineRule="auto"/>
        <w:contextualSpacing/>
        <w:jc w:val="both"/>
        <w:rPr>
          <w:rFonts w:ascii="Times New Roman" w:hAnsi="Times New Roman" w:cs="Times New Roman"/>
          <w:sz w:val="28"/>
          <w:szCs w:val="28"/>
          <w:lang w:val="uk-UA"/>
        </w:rPr>
      </w:pPr>
      <w:r w:rsidRPr="00307C54">
        <w:rPr>
          <w:rFonts w:ascii="Times New Roman" w:hAnsi="Times New Roman" w:cs="Times New Roman"/>
          <w:sz w:val="28"/>
          <w:szCs w:val="28"/>
          <w:lang w:val="uk-UA"/>
        </w:rPr>
        <w:t>5.</w:t>
      </w:r>
      <w:r w:rsidRPr="00307C54">
        <w:rPr>
          <w:rFonts w:ascii="Times New Roman" w:hAnsi="Times New Roman" w:cs="Times New Roman"/>
          <w:sz w:val="28"/>
          <w:szCs w:val="28"/>
          <w:u w:val="single"/>
          <w:lang w:val="uk-UA"/>
        </w:rPr>
        <w:t> </w:t>
      </w:r>
      <w:r w:rsidRPr="00307C54">
        <w:rPr>
          <w:rFonts w:ascii="Times New Roman" w:hAnsi="Times New Roman" w:cs="Times New Roman"/>
          <w:sz w:val="28"/>
          <w:szCs w:val="28"/>
          <w:lang w:val="uk-UA"/>
        </w:rPr>
        <w:t xml:space="preserve">Перелік графічного матеріалу (з точним зазначенням обов’язкових креслень ) </w:t>
      </w:r>
      <w:r w:rsidR="007C6AE7" w:rsidRPr="00307C54">
        <w:rPr>
          <w:rFonts w:ascii="Times New Roman" w:eastAsia="Droid Sans Fallback" w:hAnsi="Times New Roman" w:cs="Times New Roman"/>
          <w:kern w:val="3"/>
          <w:sz w:val="28"/>
          <w:szCs w:val="28"/>
          <w:u w:val="single"/>
          <w:lang w:val="uk-UA" w:eastAsia="zh-CN" w:bidi="hi-IN"/>
        </w:rPr>
        <w:t>рисунок 3.1 – 3.12</w:t>
      </w:r>
      <w:r w:rsidRPr="00307C54">
        <w:rPr>
          <w:rFonts w:ascii="Times New Roman" w:eastAsia="Droid Sans Fallback" w:hAnsi="Times New Roman" w:cs="Times New Roman"/>
          <w:kern w:val="3"/>
          <w:sz w:val="28"/>
          <w:szCs w:val="28"/>
          <w:u w:val="single"/>
          <w:lang w:val="uk-UA" w:eastAsia="zh-CN" w:bidi="hi-IN"/>
        </w:rPr>
        <w:t>., таблиця 3.1–3.12</w:t>
      </w:r>
      <w:r w:rsidRPr="002A0928">
        <w:rPr>
          <w:rFonts w:ascii="Times New Roman" w:hAnsi="Times New Roman" w:cs="Times New Roman"/>
          <w:sz w:val="28"/>
          <w:szCs w:val="28"/>
          <w:lang w:val="uk-UA"/>
        </w:rPr>
        <w:tab/>
      </w:r>
      <w:r w:rsidRPr="002A0928">
        <w:rPr>
          <w:rFonts w:ascii="Times New Roman" w:hAnsi="Times New Roman" w:cs="Times New Roman"/>
          <w:sz w:val="28"/>
          <w:szCs w:val="28"/>
          <w:lang w:val="uk-UA"/>
        </w:rPr>
        <w:tab/>
      </w:r>
    </w:p>
    <w:p w:rsidR="003E153B" w:rsidRDefault="003E153B">
      <w:pPr>
        <w:rPr>
          <w:rFonts w:ascii="Times New Roman" w:eastAsia="Droid Sans Fallback" w:hAnsi="Times New Roman" w:cs="Times New Roman"/>
          <w:kern w:val="3"/>
          <w:sz w:val="28"/>
          <w:szCs w:val="28"/>
          <w:lang w:val="uk-UA" w:eastAsia="zh-CN" w:bidi="hi-IN"/>
        </w:rPr>
      </w:pPr>
      <w:r>
        <w:rPr>
          <w:rFonts w:ascii="Times New Roman" w:hAnsi="Times New Roman" w:cs="Times New Roman"/>
          <w:sz w:val="28"/>
          <w:szCs w:val="28"/>
        </w:rPr>
        <w:br w:type="page"/>
      </w:r>
    </w:p>
    <w:p w:rsidR="002A0928" w:rsidRPr="002A0928" w:rsidRDefault="002A0928" w:rsidP="00187D33">
      <w:pPr>
        <w:pStyle w:val="Standard"/>
        <w:spacing w:line="360" w:lineRule="auto"/>
        <w:jc w:val="both"/>
        <w:rPr>
          <w:rFonts w:ascii="Times New Roman" w:hAnsi="Times New Roman" w:cs="Times New Roman"/>
          <w:sz w:val="28"/>
          <w:szCs w:val="28"/>
        </w:rPr>
      </w:pPr>
      <w:r w:rsidRPr="002A0928">
        <w:rPr>
          <w:rFonts w:ascii="Times New Roman" w:hAnsi="Times New Roman" w:cs="Times New Roman"/>
          <w:sz w:val="28"/>
          <w:szCs w:val="28"/>
        </w:rPr>
        <w:lastRenderedPageBreak/>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2A0928" w:rsidRPr="002A0928" w:rsidTr="00E447FD">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A0928" w:rsidRPr="002A0928" w:rsidRDefault="002A0928" w:rsidP="00187D33">
            <w:pPr>
              <w:pStyle w:val="Standard"/>
              <w:spacing w:line="360" w:lineRule="auto"/>
              <w:jc w:val="center"/>
              <w:rPr>
                <w:rFonts w:ascii="Times New Roman" w:hAnsi="Times New Roman" w:cs="Times New Roman"/>
                <w:sz w:val="28"/>
                <w:szCs w:val="28"/>
              </w:rPr>
            </w:pPr>
            <w:r w:rsidRPr="002A0928">
              <w:rPr>
                <w:rFonts w:ascii="Times New Roman" w:hAnsi="Times New Roman" w:cs="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A0928" w:rsidRPr="002A0928" w:rsidRDefault="002A0928" w:rsidP="00187D33">
            <w:pPr>
              <w:spacing w:after="0" w:line="360" w:lineRule="auto"/>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 xml:space="preserve">Прізвище, ім’я, по-батькові </w:t>
            </w:r>
          </w:p>
          <w:p w:rsidR="002A0928" w:rsidRPr="002A0928" w:rsidRDefault="002A0928" w:rsidP="00187D33">
            <w:pPr>
              <w:spacing w:after="0" w:line="360" w:lineRule="auto"/>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та посада 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0928" w:rsidRPr="002A0928" w:rsidRDefault="002A0928" w:rsidP="00187D33">
            <w:pPr>
              <w:pStyle w:val="Standard"/>
              <w:spacing w:line="360" w:lineRule="auto"/>
              <w:jc w:val="center"/>
              <w:rPr>
                <w:rFonts w:ascii="Times New Roman" w:hAnsi="Times New Roman" w:cs="Times New Roman"/>
                <w:sz w:val="28"/>
                <w:szCs w:val="28"/>
              </w:rPr>
            </w:pPr>
            <w:r w:rsidRPr="002A0928">
              <w:rPr>
                <w:rFonts w:ascii="Times New Roman" w:hAnsi="Times New Roman" w:cs="Times New Roman"/>
                <w:sz w:val="28"/>
                <w:szCs w:val="28"/>
              </w:rPr>
              <w:t>Підпис, дата</w:t>
            </w:r>
          </w:p>
        </w:tc>
      </w:tr>
      <w:tr w:rsidR="002A0928" w:rsidRPr="002A0928" w:rsidTr="00E447FD">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A0928" w:rsidRPr="002A0928" w:rsidRDefault="002A0928" w:rsidP="00187D33">
            <w:pPr>
              <w:spacing w:after="0" w:line="360" w:lineRule="auto"/>
              <w:jc w:val="center"/>
              <w:rPr>
                <w:rFonts w:ascii="Times New Roman" w:hAnsi="Times New Roman" w:cs="Times New Roman"/>
                <w:sz w:val="28"/>
                <w:szCs w:val="28"/>
                <w:lang w:val="uk-UA"/>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A0928" w:rsidRPr="002A0928" w:rsidRDefault="002A0928" w:rsidP="00187D33">
            <w:pPr>
              <w:spacing w:after="0" w:line="360" w:lineRule="auto"/>
              <w:jc w:val="center"/>
              <w:rPr>
                <w:rFonts w:ascii="Times New Roman" w:hAnsi="Times New Roman" w:cs="Times New Roman"/>
                <w:sz w:val="28"/>
                <w:szCs w:val="28"/>
                <w:lang w:val="uk-U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2A0928" w:rsidRPr="002A0928" w:rsidRDefault="002A0928" w:rsidP="00187D33">
            <w:pPr>
              <w:pStyle w:val="Standard"/>
              <w:spacing w:line="360" w:lineRule="auto"/>
              <w:jc w:val="center"/>
              <w:rPr>
                <w:rFonts w:ascii="Times New Roman" w:hAnsi="Times New Roman" w:cs="Times New Roman"/>
                <w:sz w:val="28"/>
                <w:szCs w:val="28"/>
              </w:rPr>
            </w:pPr>
            <w:r w:rsidRPr="002A0928">
              <w:rPr>
                <w:rFonts w:ascii="Times New Roman" w:hAnsi="Times New Roman" w:cs="Times New Roman"/>
                <w:sz w:val="28"/>
                <w:szCs w:val="28"/>
              </w:rPr>
              <w:t xml:space="preserve">завдання </w:t>
            </w:r>
            <w:r w:rsidRPr="002A0928">
              <w:rPr>
                <w:rFonts w:ascii="Times New Roman" w:hAnsi="Times New Roman" w:cs="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0928" w:rsidRPr="002A0928" w:rsidRDefault="002A0928" w:rsidP="00187D33">
            <w:pPr>
              <w:pStyle w:val="Standard"/>
              <w:spacing w:line="360" w:lineRule="auto"/>
              <w:jc w:val="center"/>
              <w:rPr>
                <w:rFonts w:ascii="Times New Roman" w:hAnsi="Times New Roman" w:cs="Times New Roman"/>
                <w:sz w:val="28"/>
                <w:szCs w:val="28"/>
              </w:rPr>
            </w:pPr>
            <w:r w:rsidRPr="002A0928">
              <w:rPr>
                <w:rFonts w:ascii="Times New Roman" w:hAnsi="Times New Roman" w:cs="Times New Roman"/>
                <w:sz w:val="28"/>
                <w:szCs w:val="28"/>
              </w:rPr>
              <w:t>завдання прийняв</w:t>
            </w:r>
          </w:p>
        </w:tc>
      </w:tr>
      <w:tr w:rsidR="002A0928" w:rsidRPr="005F5845" w:rsidTr="00E447FD">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0928" w:rsidRPr="002A0928" w:rsidRDefault="002A0928" w:rsidP="00187D33">
            <w:pPr>
              <w:pStyle w:val="Standard"/>
              <w:spacing w:line="360" w:lineRule="auto"/>
              <w:jc w:val="center"/>
              <w:rPr>
                <w:rFonts w:ascii="Times New Roman" w:hAnsi="Times New Roman" w:cs="Times New Roman"/>
                <w:sz w:val="28"/>
                <w:szCs w:val="28"/>
              </w:rPr>
            </w:pPr>
            <w:r w:rsidRPr="002A0928">
              <w:rPr>
                <w:rFonts w:ascii="Times New Roman" w:hAnsi="Times New Roman" w:cs="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0928" w:rsidRPr="002A0928" w:rsidRDefault="002A0928" w:rsidP="00187D33">
            <w:pPr>
              <w:pStyle w:val="Standard"/>
              <w:spacing w:line="360" w:lineRule="auto"/>
              <w:rPr>
                <w:rFonts w:ascii="Times New Roman" w:hAnsi="Times New Roman" w:cs="Times New Roman"/>
                <w:sz w:val="28"/>
                <w:szCs w:val="28"/>
              </w:rPr>
            </w:pPr>
            <w:r w:rsidRPr="002A0928">
              <w:rPr>
                <w:rFonts w:ascii="Times New Roman" w:hAnsi="Times New Roman" w:cs="Times New Roman"/>
                <w:sz w:val="28"/>
                <w:szCs w:val="28"/>
              </w:rPr>
              <w:t>д.б.н. проф.Домніч. В.І.</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0928" w:rsidRPr="002A0928" w:rsidRDefault="002A0928" w:rsidP="00187D33">
            <w:pPr>
              <w:pStyle w:val="Standard"/>
              <w:spacing w:line="360" w:lineRule="auto"/>
              <w:rPr>
                <w:rFonts w:ascii="Times New Roman" w:hAnsi="Times New Roman" w:cs="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0928" w:rsidRPr="002A0928" w:rsidRDefault="002A0928" w:rsidP="00187D33">
            <w:pPr>
              <w:pStyle w:val="Standard"/>
              <w:spacing w:line="360" w:lineRule="auto"/>
              <w:rPr>
                <w:rFonts w:ascii="Times New Roman" w:hAnsi="Times New Roman" w:cs="Times New Roman"/>
                <w:sz w:val="28"/>
                <w:szCs w:val="28"/>
              </w:rPr>
            </w:pPr>
          </w:p>
        </w:tc>
      </w:tr>
    </w:tbl>
    <w:p w:rsidR="002A0928" w:rsidRPr="002A0928" w:rsidRDefault="002A0928" w:rsidP="00187D33">
      <w:pPr>
        <w:pStyle w:val="Standard"/>
        <w:spacing w:line="360" w:lineRule="auto"/>
        <w:rPr>
          <w:rFonts w:ascii="Times New Roman" w:hAnsi="Times New Roman" w:cs="Times New Roman"/>
          <w:sz w:val="28"/>
          <w:szCs w:val="28"/>
        </w:rPr>
      </w:pPr>
    </w:p>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7. Дата видачі завдання ______________________________________________</w:t>
      </w:r>
    </w:p>
    <w:p w:rsidR="00E10F2C" w:rsidRDefault="00E10F2C" w:rsidP="00187D33">
      <w:pPr>
        <w:pStyle w:val="Standard"/>
        <w:jc w:val="center"/>
        <w:rPr>
          <w:rFonts w:ascii="Times New Roman" w:hAnsi="Times New Roman" w:cs="Times New Roman"/>
          <w:b/>
          <w:bCs/>
          <w:sz w:val="28"/>
          <w:szCs w:val="28"/>
        </w:rPr>
      </w:pPr>
      <w:bookmarkStart w:id="8" w:name="__RefHeading__95184_128638147"/>
    </w:p>
    <w:p w:rsidR="002A0928" w:rsidRPr="002A0928" w:rsidRDefault="002A0928" w:rsidP="00187D33">
      <w:pPr>
        <w:pStyle w:val="Standard"/>
        <w:jc w:val="center"/>
        <w:rPr>
          <w:rFonts w:ascii="Times New Roman" w:hAnsi="Times New Roman" w:cs="Times New Roman"/>
          <w:b/>
          <w:bCs/>
          <w:sz w:val="28"/>
          <w:szCs w:val="28"/>
        </w:rPr>
      </w:pPr>
      <w:r w:rsidRPr="002A0928">
        <w:rPr>
          <w:rFonts w:ascii="Times New Roman" w:hAnsi="Times New Roman" w:cs="Times New Roman"/>
          <w:b/>
          <w:bCs/>
          <w:sz w:val="28"/>
          <w:szCs w:val="28"/>
        </w:rPr>
        <w:t>КАЛЕНДАРНИЙ ПЛАН</w:t>
      </w:r>
      <w:bookmarkEnd w:id="8"/>
    </w:p>
    <w:p w:rsidR="002A0928" w:rsidRPr="002A0928" w:rsidRDefault="002A0928" w:rsidP="00187D33">
      <w:pPr>
        <w:pStyle w:val="Standard"/>
        <w:rPr>
          <w:rFonts w:ascii="Times New Roman" w:hAnsi="Times New Roman" w:cs="Times New Roman"/>
          <w:caps/>
          <w:sz w:val="28"/>
          <w:szCs w:val="28"/>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2A0928" w:rsidRPr="002A0928" w:rsidTr="00E447FD">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r w:rsidRPr="002A0928">
              <w:rPr>
                <w:rFonts w:ascii="Times New Roman" w:hAnsi="Times New Roman" w:cs="Times New Roman"/>
                <w:sz w:val="28"/>
                <w:szCs w:val="28"/>
              </w:rPr>
              <w:t>№</w:t>
            </w:r>
            <w:r w:rsidRPr="002A0928">
              <w:rPr>
                <w:rFonts w:ascii="Times New Roman" w:hAnsi="Times New Roman" w:cs="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r w:rsidRPr="002A0928">
              <w:rPr>
                <w:rFonts w:ascii="Times New Roman" w:hAnsi="Times New Roman" w:cs="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r w:rsidRPr="002A0928">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r w:rsidRPr="002A0928">
              <w:rPr>
                <w:rFonts w:ascii="Times New Roman" w:hAnsi="Times New Roman" w:cs="Times New Roman"/>
                <w:sz w:val="28"/>
                <w:szCs w:val="28"/>
              </w:rPr>
              <w:t>Примітки</w:t>
            </w:r>
          </w:p>
        </w:tc>
      </w:tr>
      <w:tr w:rsidR="002A0928" w:rsidRPr="002A0928" w:rsidTr="00E447FD">
        <w:tc>
          <w:tcPr>
            <w:tcW w:w="719" w:type="dxa"/>
            <w:tcBorders>
              <w:left w:val="single" w:sz="2" w:space="0" w:color="000000"/>
              <w:bottom w:val="single" w:sz="2" w:space="0" w:color="000000"/>
            </w:tcBorders>
            <w:tcMar>
              <w:top w:w="55" w:type="dxa"/>
              <w:left w:w="55" w:type="dxa"/>
              <w:bottom w:w="55" w:type="dxa"/>
              <w:right w:w="55" w:type="dxa"/>
            </w:tcMar>
          </w:tcPr>
          <w:p w:rsidR="002A0928" w:rsidRPr="002A0928" w:rsidRDefault="002A0928" w:rsidP="00187D33">
            <w:pPr>
              <w:spacing w:after="0" w:line="240" w:lineRule="auto"/>
              <w:jc w:val="center"/>
              <w:rPr>
                <w:rFonts w:ascii="Times New Roman" w:hAnsi="Times New Roman" w:cs="Times New Roman"/>
                <w:bCs/>
                <w:sz w:val="28"/>
                <w:szCs w:val="28"/>
                <w:lang w:val="uk-UA"/>
              </w:rPr>
            </w:pPr>
            <w:r w:rsidRPr="002A0928">
              <w:rPr>
                <w:rFonts w:ascii="Times New Roman" w:hAnsi="Times New Roman" w:cs="Times New Roman"/>
                <w:bCs/>
                <w:sz w:val="28"/>
                <w:szCs w:val="28"/>
                <w:lang w:val="uk-UA"/>
              </w:rPr>
              <w:t>1.</w:t>
            </w:r>
          </w:p>
        </w:tc>
        <w:tc>
          <w:tcPr>
            <w:tcW w:w="5387" w:type="dxa"/>
            <w:tcBorders>
              <w:left w:val="single" w:sz="2" w:space="0" w:color="000000"/>
              <w:bottom w:val="single" w:sz="2" w:space="0" w:color="000000"/>
            </w:tcBorders>
            <w:tcMar>
              <w:top w:w="55" w:type="dxa"/>
              <w:left w:w="55" w:type="dxa"/>
              <w:bottom w:w="55" w:type="dxa"/>
              <w:right w:w="55" w:type="dxa"/>
            </w:tcMar>
          </w:tcPr>
          <w:p w:rsidR="002A0928" w:rsidRPr="002A0928" w:rsidRDefault="002A0928" w:rsidP="00187D33">
            <w:pPr>
              <w:spacing w:after="0" w:line="240" w:lineRule="auto"/>
              <w:ind w:hanging="4"/>
              <w:jc w:val="both"/>
              <w:rPr>
                <w:rFonts w:ascii="Times New Roman" w:hAnsi="Times New Roman" w:cs="Times New Roman"/>
                <w:bCs/>
                <w:sz w:val="28"/>
                <w:szCs w:val="28"/>
                <w:lang w:val="uk-UA"/>
              </w:rPr>
            </w:pPr>
            <w:r w:rsidRPr="002A0928">
              <w:rPr>
                <w:rFonts w:ascii="Times New Roman" w:hAnsi="Times New Roman" w:cs="Times New Roman"/>
                <w:sz w:val="28"/>
                <w:szCs w:val="28"/>
                <w:lang w:val="uk-UA"/>
              </w:rPr>
              <w:t>Огляд літературних джерел.</w:t>
            </w:r>
            <w:r w:rsidRPr="002A0928">
              <w:rPr>
                <w:rFonts w:ascii="Times New Roman" w:hAnsi="Times New Roman" w:cs="Times New Roman"/>
                <w:bCs/>
                <w:sz w:val="28"/>
                <w:szCs w:val="28"/>
                <w:lang w:val="uk-UA"/>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2A0928" w:rsidRPr="001E313E" w:rsidRDefault="002A0928" w:rsidP="00187D33">
            <w:pPr>
              <w:spacing w:after="0" w:line="240" w:lineRule="auto"/>
              <w:ind w:hanging="4"/>
              <w:jc w:val="center"/>
              <w:rPr>
                <w:rFonts w:ascii="Times New Roman" w:hAnsi="Times New Roman" w:cs="Times New Roman"/>
                <w:bCs/>
                <w:sz w:val="28"/>
                <w:szCs w:val="28"/>
                <w:lang w:val="uk-UA"/>
              </w:rPr>
            </w:pPr>
            <w:r w:rsidRPr="001E313E">
              <w:rPr>
                <w:rFonts w:ascii="Times New Roman" w:hAnsi="Times New Roman" w:cs="Times New Roman"/>
                <w:bCs/>
                <w:sz w:val="28"/>
                <w:szCs w:val="28"/>
                <w:lang w:val="uk-UA"/>
              </w:rPr>
              <w:t xml:space="preserve">жовтень </w:t>
            </w:r>
            <w:r w:rsidR="001E313E" w:rsidRPr="001E313E">
              <w:rPr>
                <w:rFonts w:ascii="Times New Roman" w:hAnsi="Times New Roman" w:cs="Times New Roman"/>
                <w:bCs/>
                <w:sz w:val="28"/>
                <w:szCs w:val="28"/>
                <w:lang w:val="uk-UA"/>
              </w:rPr>
              <w:t xml:space="preserve">2019 </w:t>
            </w:r>
            <w:r w:rsidRPr="001E313E">
              <w:rPr>
                <w:rFonts w:ascii="Times New Roman" w:hAnsi="Times New Roman" w:cs="Times New Roman"/>
                <w:bCs/>
                <w:sz w:val="28"/>
                <w:szCs w:val="28"/>
                <w:lang w:val="uk-UA"/>
              </w:rPr>
              <w:t>−</w:t>
            </w:r>
            <w:r w:rsidR="001E313E" w:rsidRPr="001E313E">
              <w:rPr>
                <w:rFonts w:ascii="Times New Roman" w:hAnsi="Times New Roman" w:cs="Times New Roman"/>
                <w:bCs/>
                <w:sz w:val="28"/>
                <w:szCs w:val="28"/>
                <w:lang w:val="uk-UA"/>
              </w:rPr>
              <w:t xml:space="preserve"> грудень 2020</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2A0928" w:rsidRPr="002A0928" w:rsidRDefault="002A0928" w:rsidP="00187D33">
            <w:pPr>
              <w:spacing w:after="0" w:line="240" w:lineRule="auto"/>
              <w:ind w:hanging="4"/>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Виконано</w:t>
            </w:r>
          </w:p>
        </w:tc>
      </w:tr>
      <w:tr w:rsidR="002A0928" w:rsidRPr="002A0928" w:rsidTr="00E447FD">
        <w:tc>
          <w:tcPr>
            <w:tcW w:w="719" w:type="dxa"/>
            <w:tcBorders>
              <w:left w:val="single" w:sz="2" w:space="0" w:color="000000"/>
              <w:bottom w:val="single" w:sz="2" w:space="0" w:color="000000"/>
            </w:tcBorders>
            <w:tcMar>
              <w:top w:w="55" w:type="dxa"/>
              <w:left w:w="55" w:type="dxa"/>
              <w:bottom w:w="55" w:type="dxa"/>
              <w:right w:w="55" w:type="dxa"/>
            </w:tcMar>
          </w:tcPr>
          <w:p w:rsidR="002A0928" w:rsidRPr="002A0928" w:rsidRDefault="002A0928" w:rsidP="00187D33">
            <w:pPr>
              <w:spacing w:after="0" w:line="240" w:lineRule="auto"/>
              <w:jc w:val="center"/>
              <w:rPr>
                <w:rFonts w:ascii="Times New Roman" w:hAnsi="Times New Roman" w:cs="Times New Roman"/>
                <w:bCs/>
                <w:sz w:val="28"/>
                <w:szCs w:val="28"/>
                <w:lang w:val="uk-UA"/>
              </w:rPr>
            </w:pPr>
            <w:r w:rsidRPr="002A0928">
              <w:rPr>
                <w:rFonts w:ascii="Times New Roman" w:hAnsi="Times New Roman" w:cs="Times New Roman"/>
                <w:bCs/>
                <w:sz w:val="28"/>
                <w:szCs w:val="28"/>
                <w:lang w:val="uk-UA"/>
              </w:rPr>
              <w:t>2.</w:t>
            </w:r>
          </w:p>
        </w:tc>
        <w:tc>
          <w:tcPr>
            <w:tcW w:w="5387" w:type="dxa"/>
            <w:tcBorders>
              <w:left w:val="single" w:sz="2" w:space="0" w:color="000000"/>
              <w:bottom w:val="single" w:sz="2" w:space="0" w:color="000000"/>
            </w:tcBorders>
            <w:tcMar>
              <w:top w:w="55" w:type="dxa"/>
              <w:left w:w="55" w:type="dxa"/>
              <w:bottom w:w="55" w:type="dxa"/>
              <w:right w:w="55" w:type="dxa"/>
            </w:tcMar>
          </w:tcPr>
          <w:p w:rsidR="002A0928" w:rsidRPr="002A0928" w:rsidRDefault="002A0928" w:rsidP="00187D33">
            <w:pPr>
              <w:spacing w:after="0" w:line="240" w:lineRule="auto"/>
              <w:ind w:hanging="4"/>
              <w:jc w:val="both"/>
              <w:rPr>
                <w:rFonts w:ascii="Times New Roman" w:hAnsi="Times New Roman" w:cs="Times New Roman"/>
                <w:bCs/>
                <w:sz w:val="28"/>
                <w:szCs w:val="28"/>
                <w:lang w:val="uk-UA"/>
              </w:rPr>
            </w:pPr>
            <w:r w:rsidRPr="002A0928">
              <w:rPr>
                <w:rFonts w:ascii="Times New Roman" w:hAnsi="Times New Roman" w:cs="Times New Roman"/>
                <w:sz w:val="28"/>
                <w:szCs w:val="28"/>
                <w:lang w:val="uk-UA"/>
              </w:rPr>
              <w:t>Вивчення, засвоєння методик дослідження</w:t>
            </w:r>
            <w:r w:rsidRPr="002A0928">
              <w:rPr>
                <w:rFonts w:ascii="Times New Roman" w:hAnsi="Times New Roman" w:cs="Times New Roman"/>
                <w:bCs/>
                <w:sz w:val="28"/>
                <w:szCs w:val="28"/>
                <w:lang w:val="uk-UA"/>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2A0928" w:rsidRPr="001E313E" w:rsidRDefault="002A0928" w:rsidP="00187D33">
            <w:pPr>
              <w:spacing w:after="0" w:line="240" w:lineRule="auto"/>
              <w:ind w:hanging="4"/>
              <w:jc w:val="center"/>
              <w:rPr>
                <w:rFonts w:ascii="Times New Roman" w:hAnsi="Times New Roman" w:cs="Times New Roman"/>
                <w:bCs/>
                <w:sz w:val="28"/>
                <w:szCs w:val="28"/>
                <w:lang w:val="uk-UA"/>
              </w:rPr>
            </w:pPr>
            <w:r w:rsidRPr="001E313E">
              <w:rPr>
                <w:rFonts w:ascii="Times New Roman" w:hAnsi="Times New Roman" w:cs="Times New Roman"/>
                <w:bCs/>
                <w:sz w:val="28"/>
                <w:szCs w:val="28"/>
                <w:lang w:val="uk-UA"/>
              </w:rPr>
              <w:t xml:space="preserve">січень </w:t>
            </w:r>
            <w:r w:rsidR="001E313E" w:rsidRPr="001E313E">
              <w:rPr>
                <w:rFonts w:ascii="Times New Roman" w:hAnsi="Times New Roman" w:cs="Times New Roman"/>
                <w:bCs/>
                <w:sz w:val="28"/>
                <w:szCs w:val="28"/>
                <w:lang w:val="uk-UA"/>
              </w:rPr>
              <w:t xml:space="preserve">2020 </w:t>
            </w:r>
            <w:r w:rsidRPr="001E313E">
              <w:rPr>
                <w:rFonts w:ascii="Times New Roman" w:hAnsi="Times New Roman" w:cs="Times New Roman"/>
                <w:bCs/>
                <w:sz w:val="28"/>
                <w:szCs w:val="28"/>
                <w:lang w:val="uk-UA"/>
              </w:rPr>
              <w:t xml:space="preserve">– </w:t>
            </w:r>
          </w:p>
          <w:p w:rsidR="002A0928" w:rsidRPr="001E313E" w:rsidRDefault="002A0928" w:rsidP="001E313E">
            <w:pPr>
              <w:spacing w:after="0" w:line="240" w:lineRule="auto"/>
              <w:ind w:hanging="4"/>
              <w:jc w:val="center"/>
              <w:rPr>
                <w:rFonts w:ascii="Times New Roman" w:hAnsi="Times New Roman" w:cs="Times New Roman"/>
                <w:bCs/>
                <w:sz w:val="28"/>
                <w:szCs w:val="28"/>
                <w:lang w:val="uk-UA"/>
              </w:rPr>
            </w:pPr>
            <w:r w:rsidRPr="001E313E">
              <w:rPr>
                <w:rFonts w:ascii="Times New Roman" w:hAnsi="Times New Roman" w:cs="Times New Roman"/>
                <w:bCs/>
                <w:sz w:val="28"/>
                <w:szCs w:val="28"/>
                <w:lang w:val="uk-UA"/>
              </w:rPr>
              <w:t>лютий 20</w:t>
            </w:r>
            <w:r w:rsidR="001E313E" w:rsidRPr="001E313E">
              <w:rPr>
                <w:rFonts w:ascii="Times New Roman" w:hAnsi="Times New Roman" w:cs="Times New Roman"/>
                <w:bCs/>
                <w:sz w:val="28"/>
                <w:szCs w:val="28"/>
                <w:lang w:val="uk-UA"/>
              </w:rPr>
              <w:t>20</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2A0928" w:rsidRPr="002A0928" w:rsidRDefault="002A0928" w:rsidP="00187D33">
            <w:pPr>
              <w:spacing w:after="0" w:line="240" w:lineRule="auto"/>
              <w:ind w:hanging="4"/>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Виконано</w:t>
            </w:r>
          </w:p>
        </w:tc>
      </w:tr>
      <w:tr w:rsidR="002A0928" w:rsidRPr="002A0928" w:rsidTr="00E447FD">
        <w:tc>
          <w:tcPr>
            <w:tcW w:w="719" w:type="dxa"/>
            <w:tcBorders>
              <w:left w:val="single" w:sz="2" w:space="0" w:color="000000"/>
              <w:bottom w:val="single" w:sz="4" w:space="0" w:color="auto"/>
            </w:tcBorders>
            <w:tcMar>
              <w:top w:w="55" w:type="dxa"/>
              <w:left w:w="55" w:type="dxa"/>
              <w:bottom w:w="55" w:type="dxa"/>
              <w:right w:w="55" w:type="dxa"/>
            </w:tcMar>
          </w:tcPr>
          <w:p w:rsidR="002A0928" w:rsidRPr="002A0928" w:rsidRDefault="002A0928" w:rsidP="00187D33">
            <w:pPr>
              <w:spacing w:after="0" w:line="240" w:lineRule="auto"/>
              <w:jc w:val="center"/>
              <w:rPr>
                <w:rFonts w:ascii="Times New Roman" w:hAnsi="Times New Roman" w:cs="Times New Roman"/>
                <w:bCs/>
                <w:sz w:val="28"/>
                <w:szCs w:val="28"/>
                <w:lang w:val="uk-UA"/>
              </w:rPr>
            </w:pPr>
            <w:r w:rsidRPr="002A0928">
              <w:rPr>
                <w:rFonts w:ascii="Times New Roman" w:hAnsi="Times New Roman" w:cs="Times New Roman"/>
                <w:bCs/>
                <w:sz w:val="28"/>
                <w:szCs w:val="28"/>
                <w:lang w:val="uk-UA"/>
              </w:rPr>
              <w:t>3.</w:t>
            </w:r>
          </w:p>
        </w:tc>
        <w:tc>
          <w:tcPr>
            <w:tcW w:w="5387" w:type="dxa"/>
            <w:tcBorders>
              <w:left w:val="single" w:sz="2" w:space="0" w:color="000000"/>
              <w:bottom w:val="single" w:sz="4" w:space="0" w:color="auto"/>
            </w:tcBorders>
            <w:tcMar>
              <w:top w:w="55" w:type="dxa"/>
              <w:left w:w="55" w:type="dxa"/>
              <w:bottom w:w="55" w:type="dxa"/>
              <w:right w:w="55" w:type="dxa"/>
            </w:tcMar>
          </w:tcPr>
          <w:p w:rsidR="002A0928" w:rsidRPr="002A0928" w:rsidRDefault="002A0928" w:rsidP="00187D33">
            <w:pPr>
              <w:spacing w:after="0" w:line="240" w:lineRule="auto"/>
              <w:ind w:hanging="4"/>
              <w:jc w:val="both"/>
              <w:rPr>
                <w:rFonts w:ascii="Times New Roman" w:hAnsi="Times New Roman" w:cs="Times New Roman"/>
                <w:sz w:val="28"/>
                <w:szCs w:val="28"/>
                <w:lang w:val="uk-UA"/>
              </w:rPr>
            </w:pPr>
            <w:r w:rsidRPr="002A0928">
              <w:rPr>
                <w:rFonts w:ascii="Times New Roman" w:hAnsi="Times New Roman" w:cs="Times New Roman"/>
                <w:bCs/>
                <w:sz w:val="28"/>
                <w:szCs w:val="28"/>
                <w:lang w:val="uk-UA"/>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rsidR="002A0928" w:rsidRPr="001E313E" w:rsidRDefault="001E313E" w:rsidP="001E313E">
            <w:pPr>
              <w:spacing w:after="0" w:line="240" w:lineRule="auto"/>
              <w:ind w:hanging="4"/>
              <w:jc w:val="center"/>
              <w:rPr>
                <w:rFonts w:ascii="Times New Roman" w:hAnsi="Times New Roman" w:cs="Times New Roman"/>
                <w:bCs/>
                <w:sz w:val="28"/>
                <w:szCs w:val="28"/>
                <w:lang w:val="uk-UA"/>
              </w:rPr>
            </w:pPr>
            <w:r w:rsidRPr="001E313E">
              <w:rPr>
                <w:rFonts w:ascii="Times New Roman" w:hAnsi="Times New Roman" w:cs="Times New Roman"/>
                <w:bCs/>
                <w:sz w:val="28"/>
                <w:szCs w:val="28"/>
                <w:lang w:val="uk-UA"/>
              </w:rPr>
              <w:t>К</w:t>
            </w:r>
            <w:r w:rsidR="002A0928" w:rsidRPr="001E313E">
              <w:rPr>
                <w:rFonts w:ascii="Times New Roman" w:hAnsi="Times New Roman" w:cs="Times New Roman"/>
                <w:bCs/>
                <w:sz w:val="28"/>
                <w:szCs w:val="28"/>
                <w:lang w:val="uk-UA"/>
              </w:rPr>
              <w:t>вітень</w:t>
            </w:r>
            <w:r w:rsidRPr="001E313E">
              <w:rPr>
                <w:rFonts w:ascii="Times New Roman" w:hAnsi="Times New Roman" w:cs="Times New Roman"/>
                <w:bCs/>
                <w:sz w:val="28"/>
                <w:szCs w:val="28"/>
                <w:lang w:val="uk-UA"/>
              </w:rPr>
              <w:t xml:space="preserve"> 2020</w:t>
            </w:r>
            <w:r w:rsidR="002A0928" w:rsidRPr="001E313E">
              <w:rPr>
                <w:rFonts w:ascii="Times New Roman" w:hAnsi="Times New Roman" w:cs="Times New Roman"/>
                <w:bCs/>
                <w:sz w:val="28"/>
                <w:szCs w:val="28"/>
                <w:lang w:val="uk-UA"/>
              </w:rPr>
              <w:t xml:space="preserve"> − березень 20</w:t>
            </w:r>
            <w:r w:rsidRPr="001E313E">
              <w:rPr>
                <w:rFonts w:ascii="Times New Roman" w:hAnsi="Times New Roman" w:cs="Times New Roman"/>
                <w:bCs/>
                <w:sz w:val="28"/>
                <w:szCs w:val="28"/>
                <w:lang w:val="uk-UA"/>
              </w:rPr>
              <w:t>20</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rsidR="002A0928" w:rsidRPr="002A0928" w:rsidRDefault="002A0928" w:rsidP="00187D33">
            <w:pPr>
              <w:spacing w:after="0" w:line="240" w:lineRule="auto"/>
              <w:ind w:hanging="4"/>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Виконано</w:t>
            </w:r>
          </w:p>
        </w:tc>
      </w:tr>
      <w:tr w:rsidR="002A0928" w:rsidRPr="002A0928" w:rsidTr="00E447FD">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jc w:val="center"/>
              <w:rPr>
                <w:rFonts w:ascii="Times New Roman" w:hAnsi="Times New Roman" w:cs="Times New Roman"/>
                <w:bCs/>
                <w:sz w:val="28"/>
                <w:szCs w:val="28"/>
                <w:lang w:val="uk-UA"/>
              </w:rPr>
            </w:pPr>
            <w:r w:rsidRPr="002A0928">
              <w:rPr>
                <w:rFonts w:ascii="Times New Roman" w:hAnsi="Times New Roman" w:cs="Times New Roman"/>
                <w:bCs/>
                <w:sz w:val="28"/>
                <w:szCs w:val="28"/>
                <w:lang w:val="uk-UA"/>
              </w:rPr>
              <w:t>4.</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ind w:hanging="4"/>
              <w:jc w:val="both"/>
              <w:rPr>
                <w:rFonts w:ascii="Times New Roman" w:hAnsi="Times New Roman" w:cs="Times New Roman"/>
                <w:bCs/>
                <w:sz w:val="28"/>
                <w:szCs w:val="28"/>
                <w:lang w:val="uk-UA"/>
              </w:rPr>
            </w:pPr>
            <w:r w:rsidRPr="002A0928">
              <w:rPr>
                <w:rFonts w:ascii="Times New Roman" w:hAnsi="Times New Roman" w:cs="Times New Roman"/>
                <w:bCs/>
                <w:sz w:val="28"/>
                <w:szCs w:val="28"/>
                <w:lang w:val="uk-UA"/>
              </w:rPr>
              <w:t xml:space="preserve">Проведення експериментальних досліджень. </w:t>
            </w:r>
            <w:r w:rsidRPr="002A0928">
              <w:rPr>
                <w:rFonts w:ascii="Times New Roman" w:hAnsi="Times New Roman" w:cs="Times New Roman"/>
                <w:sz w:val="28"/>
                <w:szCs w:val="28"/>
                <w:lang w:val="uk-UA"/>
              </w:rPr>
              <w:t xml:space="preserve">Оформлення результатів експерименту (таблиці, рисунки). </w:t>
            </w:r>
            <w:r w:rsidRPr="002A0928">
              <w:rPr>
                <w:rFonts w:ascii="Times New Roman" w:hAnsi="Times New Roman" w:cs="Times New Roman"/>
                <w:bCs/>
                <w:sz w:val="28"/>
                <w:szCs w:val="28"/>
                <w:lang w:val="uk-UA"/>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1E313E" w:rsidRDefault="001E313E" w:rsidP="00187D33">
            <w:pPr>
              <w:spacing w:after="0" w:line="240" w:lineRule="auto"/>
              <w:ind w:hanging="4"/>
              <w:jc w:val="center"/>
              <w:rPr>
                <w:rFonts w:ascii="Times New Roman" w:hAnsi="Times New Roman" w:cs="Times New Roman"/>
                <w:bCs/>
                <w:sz w:val="28"/>
                <w:szCs w:val="28"/>
                <w:lang w:val="uk-UA"/>
              </w:rPr>
            </w:pPr>
            <w:r w:rsidRPr="001E313E">
              <w:rPr>
                <w:rFonts w:ascii="Times New Roman" w:hAnsi="Times New Roman" w:cs="Times New Roman"/>
                <w:bCs/>
                <w:sz w:val="28"/>
                <w:szCs w:val="28"/>
                <w:lang w:val="uk-UA"/>
              </w:rPr>
              <w:t>квітень</w:t>
            </w:r>
            <w:r w:rsidR="002A0928" w:rsidRPr="001E313E">
              <w:rPr>
                <w:rFonts w:ascii="Times New Roman" w:hAnsi="Times New Roman" w:cs="Times New Roman"/>
                <w:bCs/>
                <w:sz w:val="28"/>
                <w:szCs w:val="28"/>
                <w:lang w:val="uk-UA"/>
              </w:rPr>
              <w:t xml:space="preserve">, червень, </w:t>
            </w:r>
          </w:p>
          <w:p w:rsidR="002A0928" w:rsidRPr="001E313E" w:rsidRDefault="002A0928" w:rsidP="001E313E">
            <w:pPr>
              <w:spacing w:after="0" w:line="240" w:lineRule="auto"/>
              <w:ind w:hanging="4"/>
              <w:jc w:val="center"/>
              <w:rPr>
                <w:rFonts w:ascii="Times New Roman" w:hAnsi="Times New Roman" w:cs="Times New Roman"/>
                <w:bCs/>
                <w:sz w:val="28"/>
                <w:szCs w:val="28"/>
                <w:lang w:val="uk-UA"/>
              </w:rPr>
            </w:pPr>
            <w:r w:rsidRPr="001E313E">
              <w:rPr>
                <w:rFonts w:ascii="Times New Roman" w:hAnsi="Times New Roman" w:cs="Times New Roman"/>
                <w:bCs/>
                <w:sz w:val="28"/>
                <w:szCs w:val="28"/>
                <w:lang w:val="uk-UA"/>
              </w:rPr>
              <w:t>вересень 20</w:t>
            </w:r>
            <w:r w:rsidR="001E313E" w:rsidRPr="001E313E">
              <w:rPr>
                <w:rFonts w:ascii="Times New Roman" w:hAnsi="Times New Roman" w:cs="Times New Roman"/>
                <w:bCs/>
                <w:sz w:val="28"/>
                <w:szCs w:val="28"/>
                <w:lang w:val="uk-UA"/>
              </w:rPr>
              <w:t>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ind w:hanging="4"/>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Виконано</w:t>
            </w:r>
          </w:p>
        </w:tc>
      </w:tr>
      <w:tr w:rsidR="002A0928" w:rsidRPr="002A0928" w:rsidTr="00E447FD">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jc w:val="center"/>
              <w:rPr>
                <w:rFonts w:ascii="Times New Roman" w:hAnsi="Times New Roman" w:cs="Times New Roman"/>
                <w:bCs/>
                <w:sz w:val="28"/>
                <w:szCs w:val="28"/>
                <w:lang w:val="uk-UA"/>
              </w:rPr>
            </w:pPr>
            <w:r w:rsidRPr="002A0928">
              <w:rPr>
                <w:rFonts w:ascii="Times New Roman" w:hAnsi="Times New Roman" w:cs="Times New Roman"/>
                <w:bCs/>
                <w:sz w:val="28"/>
                <w:szCs w:val="28"/>
                <w:lang w:val="uk-UA"/>
              </w:rPr>
              <w:t>5.</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ind w:hanging="4"/>
              <w:jc w:val="both"/>
              <w:rPr>
                <w:rFonts w:ascii="Times New Roman" w:hAnsi="Times New Roman" w:cs="Times New Roman"/>
                <w:bCs/>
                <w:sz w:val="28"/>
                <w:szCs w:val="28"/>
                <w:lang w:val="uk-UA"/>
              </w:rPr>
            </w:pPr>
            <w:r w:rsidRPr="002A0928">
              <w:rPr>
                <w:rFonts w:ascii="Times New Roman" w:hAnsi="Times New Roman" w:cs="Times New Roman"/>
                <w:bCs/>
                <w:sz w:val="28"/>
                <w:szCs w:val="28"/>
                <w:lang w:val="uk-UA"/>
              </w:rPr>
              <w:t>Оформлення кваліфікаційної роботи.</w:t>
            </w:r>
          </w:p>
          <w:p w:rsidR="002A0928" w:rsidRPr="002A0928" w:rsidRDefault="002A0928" w:rsidP="00187D33">
            <w:pPr>
              <w:spacing w:after="0" w:line="240" w:lineRule="auto"/>
              <w:ind w:hanging="4"/>
              <w:jc w:val="both"/>
              <w:rPr>
                <w:rFonts w:ascii="Times New Roman" w:hAnsi="Times New Roman" w:cs="Times New Roman"/>
                <w:bCs/>
                <w:sz w:val="28"/>
                <w:szCs w:val="28"/>
                <w:lang w:val="uk-UA"/>
              </w:rPr>
            </w:pPr>
            <w:r w:rsidRPr="002A0928">
              <w:rPr>
                <w:rFonts w:ascii="Times New Roman" w:hAnsi="Times New Roman" w:cs="Times New Roman"/>
                <w:bCs/>
                <w:sz w:val="28"/>
                <w:szCs w:val="28"/>
                <w:lang w:val="uk-UA"/>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1E313E" w:rsidRDefault="002A0928" w:rsidP="001E313E">
            <w:pPr>
              <w:spacing w:after="0" w:line="240" w:lineRule="auto"/>
              <w:ind w:hanging="4"/>
              <w:jc w:val="center"/>
              <w:rPr>
                <w:rFonts w:ascii="Times New Roman" w:hAnsi="Times New Roman" w:cs="Times New Roman"/>
                <w:bCs/>
                <w:sz w:val="28"/>
                <w:szCs w:val="28"/>
                <w:lang w:val="uk-UA"/>
              </w:rPr>
            </w:pPr>
            <w:r w:rsidRPr="001E313E">
              <w:rPr>
                <w:rFonts w:ascii="Times New Roman" w:hAnsi="Times New Roman" w:cs="Times New Roman"/>
                <w:bCs/>
                <w:sz w:val="28"/>
                <w:szCs w:val="28"/>
                <w:lang w:val="uk-UA"/>
              </w:rPr>
              <w:t>жовтень − грудень 20</w:t>
            </w:r>
            <w:r w:rsidR="001E313E" w:rsidRPr="001E313E">
              <w:rPr>
                <w:rFonts w:ascii="Times New Roman" w:hAnsi="Times New Roman" w:cs="Times New Roman"/>
                <w:bCs/>
                <w:sz w:val="28"/>
                <w:szCs w:val="28"/>
                <w:lang w:val="uk-UA"/>
              </w:rPr>
              <w:t>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ind w:hanging="4"/>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Виконано</w:t>
            </w:r>
          </w:p>
        </w:tc>
      </w:tr>
      <w:tr w:rsidR="002A0928" w:rsidRPr="002A0928" w:rsidTr="00E447FD">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jc w:val="center"/>
              <w:rPr>
                <w:rFonts w:ascii="Times New Roman" w:hAnsi="Times New Roman" w:cs="Times New Roman"/>
                <w:bCs/>
                <w:sz w:val="28"/>
                <w:szCs w:val="28"/>
                <w:lang w:val="uk-UA"/>
              </w:rPr>
            </w:pPr>
            <w:r w:rsidRPr="002A0928">
              <w:rPr>
                <w:rFonts w:ascii="Times New Roman" w:hAnsi="Times New Roman" w:cs="Times New Roman"/>
                <w:bCs/>
                <w:sz w:val="28"/>
                <w:szCs w:val="28"/>
                <w:lang w:val="uk-UA"/>
              </w:rPr>
              <w:t>6.</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ind w:hanging="4"/>
              <w:jc w:val="both"/>
              <w:rPr>
                <w:rFonts w:ascii="Times New Roman" w:hAnsi="Times New Roman" w:cs="Times New Roman"/>
                <w:bCs/>
                <w:sz w:val="28"/>
                <w:szCs w:val="28"/>
                <w:lang w:val="uk-UA"/>
              </w:rPr>
            </w:pPr>
            <w:r w:rsidRPr="002A0928">
              <w:rPr>
                <w:rFonts w:ascii="Times New Roman" w:hAnsi="Times New Roman" w:cs="Times New Roman"/>
                <w:sz w:val="28"/>
                <w:szCs w:val="28"/>
                <w:lang w:val="uk-UA"/>
              </w:rPr>
              <w:t xml:space="preserve">Рецензування </w:t>
            </w:r>
            <w:r w:rsidRPr="002A0928">
              <w:rPr>
                <w:rFonts w:ascii="Times New Roman" w:hAnsi="Times New Roman" w:cs="Times New Roman"/>
                <w:bCs/>
                <w:sz w:val="28"/>
                <w:szCs w:val="28"/>
                <w:lang w:val="uk-UA"/>
              </w:rPr>
              <w:t>кваліфікаційної</w:t>
            </w:r>
            <w:r w:rsidRPr="002A0928">
              <w:rPr>
                <w:rFonts w:ascii="Times New Roman" w:hAnsi="Times New Roman" w:cs="Times New Roman"/>
                <w:sz w:val="28"/>
                <w:szCs w:val="28"/>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1E313E" w:rsidRDefault="002A0928" w:rsidP="001E313E">
            <w:pPr>
              <w:spacing w:after="0" w:line="240" w:lineRule="auto"/>
              <w:ind w:hanging="4"/>
              <w:jc w:val="center"/>
              <w:rPr>
                <w:rFonts w:ascii="Times New Roman" w:hAnsi="Times New Roman" w:cs="Times New Roman"/>
                <w:bCs/>
                <w:sz w:val="28"/>
                <w:szCs w:val="28"/>
                <w:lang w:val="uk-UA"/>
              </w:rPr>
            </w:pPr>
            <w:r w:rsidRPr="001E313E">
              <w:rPr>
                <w:rFonts w:ascii="Times New Roman" w:hAnsi="Times New Roman" w:cs="Times New Roman"/>
                <w:bCs/>
                <w:sz w:val="28"/>
                <w:szCs w:val="28"/>
                <w:lang w:val="uk-UA"/>
              </w:rPr>
              <w:t>грудень 20</w:t>
            </w:r>
            <w:r w:rsidR="001E313E" w:rsidRPr="001E313E">
              <w:rPr>
                <w:rFonts w:ascii="Times New Roman" w:hAnsi="Times New Roman" w:cs="Times New Roman"/>
                <w:bCs/>
                <w:sz w:val="28"/>
                <w:szCs w:val="28"/>
                <w:lang w:val="uk-UA"/>
              </w:rPr>
              <w:t>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ind w:hanging="4"/>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Виконано</w:t>
            </w:r>
          </w:p>
        </w:tc>
      </w:tr>
      <w:tr w:rsidR="002A0928" w:rsidRPr="002A0928" w:rsidTr="00E447FD">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jc w:val="center"/>
              <w:rPr>
                <w:rFonts w:ascii="Times New Roman" w:hAnsi="Times New Roman" w:cs="Times New Roman"/>
                <w:bCs/>
                <w:sz w:val="28"/>
                <w:szCs w:val="28"/>
                <w:lang w:val="uk-UA"/>
              </w:rPr>
            </w:pPr>
            <w:r w:rsidRPr="002A0928">
              <w:rPr>
                <w:rFonts w:ascii="Times New Roman" w:hAnsi="Times New Roman" w:cs="Times New Roman"/>
                <w:bCs/>
                <w:sz w:val="28"/>
                <w:szCs w:val="28"/>
                <w:lang w:val="uk-UA"/>
              </w:rPr>
              <w:t>7.</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tabs>
                <w:tab w:val="left" w:pos="-1843"/>
                <w:tab w:val="left" w:pos="7655"/>
                <w:tab w:val="left" w:pos="9639"/>
              </w:tabs>
              <w:spacing w:after="0" w:line="240" w:lineRule="auto"/>
              <w:ind w:hanging="4"/>
              <w:jc w:val="both"/>
              <w:rPr>
                <w:rFonts w:ascii="Times New Roman" w:hAnsi="Times New Roman" w:cs="Times New Roman"/>
                <w:sz w:val="28"/>
                <w:szCs w:val="28"/>
                <w:lang w:val="uk-UA"/>
              </w:rPr>
            </w:pPr>
            <w:r w:rsidRPr="002A0928">
              <w:rPr>
                <w:rFonts w:ascii="Times New Roman" w:hAnsi="Times New Roman" w:cs="Times New Roman"/>
                <w:sz w:val="28"/>
                <w:szCs w:val="28"/>
                <w:lang w:val="uk-UA"/>
              </w:rPr>
              <w:t xml:space="preserve">Захист </w:t>
            </w:r>
            <w:r w:rsidRPr="002A0928">
              <w:rPr>
                <w:rFonts w:ascii="Times New Roman" w:hAnsi="Times New Roman" w:cs="Times New Roman"/>
                <w:bCs/>
                <w:sz w:val="28"/>
                <w:szCs w:val="28"/>
                <w:lang w:val="uk-UA"/>
              </w:rPr>
              <w:t xml:space="preserve">кваліфікаційної </w:t>
            </w:r>
            <w:r w:rsidRPr="002A0928">
              <w:rPr>
                <w:rFonts w:ascii="Times New Roman" w:hAnsi="Times New Roman" w:cs="Times New Roman"/>
                <w:sz w:val="28"/>
                <w:szCs w:val="28"/>
                <w:lang w:val="uk-UA"/>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1E313E" w:rsidRDefault="001E313E" w:rsidP="00187D33">
            <w:pPr>
              <w:tabs>
                <w:tab w:val="left" w:pos="-1843"/>
                <w:tab w:val="left" w:pos="7655"/>
                <w:tab w:val="left" w:pos="9639"/>
              </w:tabs>
              <w:spacing w:after="0" w:line="240" w:lineRule="auto"/>
              <w:ind w:hanging="4"/>
              <w:jc w:val="center"/>
              <w:rPr>
                <w:rFonts w:ascii="Times New Roman" w:hAnsi="Times New Roman" w:cs="Times New Roman"/>
                <w:sz w:val="28"/>
                <w:szCs w:val="28"/>
                <w:lang w:val="uk-UA"/>
              </w:rPr>
            </w:pPr>
            <w:r w:rsidRPr="001E313E">
              <w:rPr>
                <w:rFonts w:ascii="Times New Roman" w:hAnsi="Times New Roman" w:cs="Times New Roman"/>
                <w:bCs/>
                <w:sz w:val="28"/>
                <w:szCs w:val="28"/>
                <w:lang w:val="uk-UA"/>
              </w:rPr>
              <w:t>грудень 2020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A0928" w:rsidRPr="002A0928" w:rsidRDefault="002A0928" w:rsidP="00187D33">
            <w:pPr>
              <w:spacing w:after="0" w:line="240" w:lineRule="auto"/>
              <w:ind w:hanging="4"/>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t>Виконано</w:t>
            </w:r>
          </w:p>
        </w:tc>
      </w:tr>
    </w:tbl>
    <w:p w:rsidR="002A0928" w:rsidRPr="002A0928" w:rsidRDefault="002A0928" w:rsidP="00187D33">
      <w:pPr>
        <w:pStyle w:val="Standard"/>
        <w:spacing w:line="360" w:lineRule="auto"/>
        <w:rPr>
          <w:rFonts w:ascii="Times New Roman" w:hAnsi="Times New Roman" w:cs="Times New Roman"/>
          <w:caps/>
          <w:sz w:val="28"/>
          <w:szCs w:val="28"/>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2A0928" w:rsidRPr="002A0928" w:rsidTr="00E447FD">
        <w:tc>
          <w:tcPr>
            <w:tcW w:w="2835"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 xml:space="preserve">Студент </w:t>
            </w:r>
          </w:p>
        </w:tc>
        <w:tc>
          <w:tcPr>
            <w:tcW w:w="141"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268" w:type="dxa"/>
            <w:tcBorders>
              <w:bottom w:val="single" w:sz="4" w:space="0" w:color="auto"/>
            </w:tcBorders>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84"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rsidR="002A0928" w:rsidRPr="002A0928" w:rsidRDefault="00E10F2C" w:rsidP="00187D33">
            <w:pPr>
              <w:pStyle w:val="Standard"/>
              <w:rPr>
                <w:rFonts w:ascii="Times New Roman" w:hAnsi="Times New Roman" w:cs="Times New Roman"/>
                <w:sz w:val="28"/>
                <w:szCs w:val="28"/>
              </w:rPr>
            </w:pPr>
            <w:r>
              <w:rPr>
                <w:rFonts w:ascii="Times New Roman" w:hAnsi="Times New Roman" w:cs="Times New Roman"/>
                <w:sz w:val="28"/>
                <w:szCs w:val="28"/>
              </w:rPr>
              <w:t>К.М. Доля</w:t>
            </w:r>
          </w:p>
        </w:tc>
      </w:tr>
      <w:tr w:rsidR="002A0928" w:rsidRPr="002A0928" w:rsidTr="00E447FD">
        <w:tc>
          <w:tcPr>
            <w:tcW w:w="2835"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141"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268" w:type="dxa"/>
            <w:tcBorders>
              <w:top w:val="single" w:sz="4" w:space="0" w:color="auto"/>
            </w:tcBorders>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p>
        </w:tc>
        <w:tc>
          <w:tcPr>
            <w:tcW w:w="284"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p>
        </w:tc>
      </w:tr>
      <w:tr w:rsidR="002A0928" w:rsidRPr="002A0928" w:rsidTr="00E447FD">
        <w:tc>
          <w:tcPr>
            <w:tcW w:w="2835"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Керівник роботи</w:t>
            </w:r>
          </w:p>
        </w:tc>
        <w:tc>
          <w:tcPr>
            <w:tcW w:w="141"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268" w:type="dxa"/>
            <w:tcBorders>
              <w:bottom w:val="single" w:sz="4" w:space="0" w:color="auto"/>
            </w:tcBorders>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p>
        </w:tc>
        <w:tc>
          <w:tcPr>
            <w:tcW w:w="284"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А.В. Домніч</w:t>
            </w:r>
          </w:p>
        </w:tc>
      </w:tr>
      <w:tr w:rsidR="002A0928" w:rsidRPr="002A0928" w:rsidTr="00E447FD">
        <w:tc>
          <w:tcPr>
            <w:tcW w:w="2835"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141"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268" w:type="dxa"/>
            <w:tcBorders>
              <w:top w:val="single" w:sz="4" w:space="0" w:color="auto"/>
            </w:tcBorders>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p>
        </w:tc>
        <w:tc>
          <w:tcPr>
            <w:tcW w:w="284"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rsidR="002A0928" w:rsidRPr="002A0928" w:rsidRDefault="002A0928" w:rsidP="00187D33">
            <w:pPr>
              <w:pStyle w:val="Standard"/>
              <w:jc w:val="center"/>
              <w:rPr>
                <w:rFonts w:ascii="Times New Roman" w:hAnsi="Times New Roman" w:cs="Times New Roman"/>
                <w:sz w:val="28"/>
                <w:szCs w:val="28"/>
              </w:rPr>
            </w:pPr>
          </w:p>
        </w:tc>
      </w:tr>
      <w:tr w:rsidR="002A0928" w:rsidRPr="002A0928" w:rsidTr="00E447FD">
        <w:tc>
          <w:tcPr>
            <w:tcW w:w="8299" w:type="dxa"/>
            <w:gridSpan w:val="5"/>
            <w:tcMar>
              <w:top w:w="55" w:type="dxa"/>
              <w:left w:w="55" w:type="dxa"/>
              <w:bottom w:w="55" w:type="dxa"/>
              <w:right w:w="55" w:type="dxa"/>
            </w:tcMar>
          </w:tcPr>
          <w:p w:rsidR="002A0928" w:rsidRPr="002A0928" w:rsidRDefault="002A0928" w:rsidP="00187D33">
            <w:pPr>
              <w:pStyle w:val="Standard"/>
              <w:rPr>
                <w:rFonts w:ascii="Times New Roman" w:hAnsi="Times New Roman" w:cs="Times New Roman"/>
                <w:b/>
                <w:bCs/>
                <w:sz w:val="28"/>
                <w:szCs w:val="28"/>
              </w:rPr>
            </w:pPr>
            <w:r w:rsidRPr="002A0928">
              <w:rPr>
                <w:rFonts w:ascii="Times New Roman" w:hAnsi="Times New Roman" w:cs="Times New Roman"/>
                <w:b/>
                <w:bCs/>
                <w:sz w:val="28"/>
                <w:szCs w:val="28"/>
              </w:rPr>
              <w:t>Нормоконтроль пройдено</w:t>
            </w:r>
          </w:p>
        </w:tc>
      </w:tr>
      <w:tr w:rsidR="002A0928" w:rsidRPr="002A0928" w:rsidTr="00E447FD">
        <w:tc>
          <w:tcPr>
            <w:tcW w:w="2835"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Нормоконтролер</w:t>
            </w:r>
          </w:p>
        </w:tc>
        <w:tc>
          <w:tcPr>
            <w:tcW w:w="141"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268"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84"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p>
        </w:tc>
        <w:tc>
          <w:tcPr>
            <w:tcW w:w="2771" w:type="dxa"/>
            <w:tcMar>
              <w:top w:w="55" w:type="dxa"/>
              <w:left w:w="55" w:type="dxa"/>
              <w:bottom w:w="55" w:type="dxa"/>
              <w:right w:w="55" w:type="dxa"/>
            </w:tcMar>
          </w:tcPr>
          <w:p w:rsidR="002A0928" w:rsidRPr="002A0928" w:rsidRDefault="002A0928" w:rsidP="00187D33">
            <w:pPr>
              <w:pStyle w:val="Standard"/>
              <w:rPr>
                <w:rFonts w:ascii="Times New Roman" w:hAnsi="Times New Roman" w:cs="Times New Roman"/>
                <w:sz w:val="28"/>
                <w:szCs w:val="28"/>
              </w:rPr>
            </w:pPr>
            <w:r w:rsidRPr="002A0928">
              <w:rPr>
                <w:rFonts w:ascii="Times New Roman" w:hAnsi="Times New Roman" w:cs="Times New Roman"/>
                <w:sz w:val="28"/>
                <w:szCs w:val="28"/>
              </w:rPr>
              <w:t>Н.М. Притула</w:t>
            </w:r>
          </w:p>
        </w:tc>
      </w:tr>
    </w:tbl>
    <w:p w:rsidR="002A0928" w:rsidRPr="002A0928" w:rsidRDefault="002A0928" w:rsidP="00187D33">
      <w:pPr>
        <w:spacing w:after="0" w:line="360" w:lineRule="auto"/>
        <w:jc w:val="center"/>
        <w:rPr>
          <w:rFonts w:ascii="Times New Roman" w:hAnsi="Times New Roman" w:cs="Times New Roman"/>
          <w:sz w:val="28"/>
          <w:szCs w:val="28"/>
          <w:lang w:val="uk-UA"/>
        </w:rPr>
      </w:pPr>
      <w:r w:rsidRPr="002A0928">
        <w:rPr>
          <w:rFonts w:ascii="Times New Roman" w:hAnsi="Times New Roman" w:cs="Times New Roman"/>
          <w:sz w:val="28"/>
          <w:szCs w:val="28"/>
          <w:lang w:val="uk-UA"/>
        </w:rPr>
        <w:br w:type="column"/>
      </w:r>
      <w:r w:rsidRPr="002A0928">
        <w:rPr>
          <w:rFonts w:ascii="Times New Roman" w:hAnsi="Times New Roman" w:cs="Times New Roman"/>
          <w:sz w:val="28"/>
          <w:szCs w:val="28"/>
          <w:lang w:val="uk-UA"/>
        </w:rPr>
        <w:lastRenderedPageBreak/>
        <w:t>РЕФЕРАТ</w:t>
      </w:r>
    </w:p>
    <w:p w:rsidR="002A0928" w:rsidRDefault="002A0928" w:rsidP="00187D33">
      <w:pPr>
        <w:spacing w:after="0" w:line="360" w:lineRule="auto"/>
        <w:jc w:val="center"/>
        <w:rPr>
          <w:rFonts w:ascii="Times New Roman" w:hAnsi="Times New Roman" w:cs="Times New Roman"/>
          <w:sz w:val="28"/>
          <w:szCs w:val="28"/>
          <w:lang w:val="uk-UA"/>
        </w:rPr>
      </w:pPr>
    </w:p>
    <w:p w:rsidR="001F0CD5" w:rsidRPr="002A0928" w:rsidRDefault="001F0CD5" w:rsidP="00187D33">
      <w:pPr>
        <w:spacing w:after="0" w:line="360" w:lineRule="auto"/>
        <w:jc w:val="center"/>
        <w:rPr>
          <w:rFonts w:ascii="Times New Roman" w:hAnsi="Times New Roman" w:cs="Times New Roman"/>
          <w:sz w:val="28"/>
          <w:szCs w:val="28"/>
          <w:lang w:val="uk-UA"/>
        </w:rPr>
      </w:pPr>
    </w:p>
    <w:p w:rsidR="002A0928" w:rsidRPr="00D37E1C" w:rsidRDefault="00FB0AF3" w:rsidP="001F0CD5">
      <w:pPr>
        <w:spacing w:after="0" w:line="312" w:lineRule="auto"/>
        <w:ind w:firstLine="709"/>
        <w:jc w:val="both"/>
        <w:rPr>
          <w:rFonts w:ascii="Times New Roman" w:hAnsi="Times New Roman" w:cs="Times New Roman"/>
          <w:sz w:val="28"/>
          <w:szCs w:val="28"/>
          <w:lang w:val="uk-UA"/>
        </w:rPr>
      </w:pPr>
      <w:r w:rsidRPr="00D37E1C">
        <w:rPr>
          <w:rFonts w:ascii="Times New Roman" w:hAnsi="Times New Roman" w:cs="Times New Roman"/>
          <w:sz w:val="28"/>
          <w:szCs w:val="28"/>
          <w:lang w:val="uk-UA"/>
        </w:rPr>
        <w:t xml:space="preserve">В роботі </w:t>
      </w:r>
      <w:r w:rsidR="008171E6">
        <w:rPr>
          <w:rFonts w:ascii="Times New Roman" w:hAnsi="Times New Roman" w:cs="Times New Roman"/>
          <w:sz w:val="28"/>
          <w:szCs w:val="28"/>
          <w:lang w:val="uk-UA"/>
        </w:rPr>
        <w:t>73</w:t>
      </w:r>
      <w:r w:rsidRPr="00D37E1C">
        <w:rPr>
          <w:rFonts w:ascii="Times New Roman" w:hAnsi="Times New Roman" w:cs="Times New Roman"/>
          <w:sz w:val="28"/>
          <w:szCs w:val="28"/>
          <w:lang w:val="uk-UA"/>
        </w:rPr>
        <w:t xml:space="preserve"> сторінки, 13 рисунків, 12</w:t>
      </w:r>
      <w:r w:rsidR="002A0928" w:rsidRPr="00D37E1C">
        <w:rPr>
          <w:rFonts w:ascii="Times New Roman" w:hAnsi="Times New Roman" w:cs="Times New Roman"/>
          <w:sz w:val="28"/>
          <w:szCs w:val="28"/>
          <w:lang w:val="uk-UA"/>
        </w:rPr>
        <w:t xml:space="preserve"> таблиць, було використано </w:t>
      </w:r>
      <w:r w:rsidRPr="00D37E1C">
        <w:rPr>
          <w:rFonts w:ascii="Times New Roman" w:hAnsi="Times New Roman" w:cs="Times New Roman"/>
          <w:sz w:val="28"/>
          <w:szCs w:val="28"/>
          <w:lang w:val="uk-UA"/>
        </w:rPr>
        <w:t>93 літературних  джерел, із них 11</w:t>
      </w:r>
      <w:r w:rsidR="002A0928" w:rsidRPr="00D37E1C">
        <w:rPr>
          <w:rFonts w:ascii="Times New Roman" w:hAnsi="Times New Roman" w:cs="Times New Roman"/>
          <w:sz w:val="28"/>
          <w:szCs w:val="28"/>
          <w:lang w:val="uk-UA"/>
        </w:rPr>
        <w:t xml:space="preserve"> іноземною мовою. </w:t>
      </w:r>
    </w:p>
    <w:p w:rsidR="00D37E1C" w:rsidRPr="00D37E1C" w:rsidRDefault="002A0928" w:rsidP="001F0CD5">
      <w:pPr>
        <w:spacing w:after="0" w:line="312" w:lineRule="auto"/>
        <w:ind w:firstLine="851"/>
        <w:jc w:val="both"/>
        <w:rPr>
          <w:rFonts w:ascii="Times New Roman" w:hAnsi="Times New Roman" w:cs="Times New Roman"/>
          <w:sz w:val="28"/>
          <w:szCs w:val="28"/>
          <w:lang w:val="uk-UA"/>
        </w:rPr>
      </w:pPr>
      <w:r w:rsidRPr="00D37E1C">
        <w:rPr>
          <w:rFonts w:ascii="Times New Roman" w:hAnsi="Times New Roman" w:cs="Times New Roman"/>
          <w:sz w:val="28"/>
          <w:szCs w:val="28"/>
          <w:lang w:val="uk-UA"/>
        </w:rPr>
        <w:t xml:space="preserve">Метою нашого дослідження було </w:t>
      </w:r>
      <w:r w:rsidR="00D37E1C" w:rsidRPr="00D37E1C">
        <w:rPr>
          <w:rFonts w:ascii="Times New Roman" w:hAnsi="Times New Roman" w:cs="Times New Roman"/>
          <w:sz w:val="28"/>
          <w:szCs w:val="28"/>
          <w:lang w:val="uk-UA"/>
        </w:rPr>
        <w:t>дослідження чисельності ратичних на території о. Бірючий та о. Хортиця, та аналізування нової методики в дослідженні енергетичної вартості популяції.</w:t>
      </w:r>
    </w:p>
    <w:p w:rsidR="002A0928" w:rsidRPr="00D37E1C" w:rsidRDefault="002A0928" w:rsidP="001F0CD5">
      <w:pPr>
        <w:spacing w:after="0" w:line="312" w:lineRule="auto"/>
        <w:ind w:firstLine="851"/>
        <w:jc w:val="both"/>
        <w:rPr>
          <w:rFonts w:ascii="Times New Roman" w:hAnsi="Times New Roman" w:cs="Times New Roman"/>
          <w:sz w:val="28"/>
          <w:szCs w:val="28"/>
          <w:lang w:val="uk-UA"/>
        </w:rPr>
      </w:pPr>
      <w:r w:rsidRPr="00D37E1C">
        <w:rPr>
          <w:rFonts w:ascii="Times New Roman" w:hAnsi="Times New Roman" w:cs="Times New Roman"/>
          <w:sz w:val="28"/>
          <w:szCs w:val="28"/>
          <w:lang w:val="uk-UA"/>
        </w:rPr>
        <w:t>Для вирішення поставленої мети нами були вирішені наступні завдання:</w:t>
      </w:r>
    </w:p>
    <w:p w:rsidR="00D37E1C" w:rsidRPr="00D37E1C" w:rsidRDefault="00D37E1C" w:rsidP="001F0CD5">
      <w:pPr>
        <w:spacing w:after="0" w:line="312" w:lineRule="auto"/>
        <w:ind w:firstLine="709"/>
        <w:jc w:val="both"/>
        <w:rPr>
          <w:rFonts w:ascii="Times New Roman" w:hAnsi="Times New Roman" w:cs="Times New Roman"/>
          <w:sz w:val="28"/>
          <w:lang w:val="uk-UA"/>
        </w:rPr>
      </w:pPr>
      <w:r w:rsidRPr="00D37E1C">
        <w:rPr>
          <w:rFonts w:ascii="Times New Roman" w:hAnsi="Times New Roman" w:cs="Times New Roman"/>
          <w:sz w:val="28"/>
          <w:lang w:val="uk-UA"/>
        </w:rPr>
        <w:t xml:space="preserve">1) дослідження чисельності ратичних о.Бірючий та о.Хортиця за 20-річний період; </w:t>
      </w:r>
    </w:p>
    <w:p w:rsidR="00D37E1C" w:rsidRPr="00D37E1C" w:rsidRDefault="00D37E1C" w:rsidP="001F0CD5">
      <w:pPr>
        <w:spacing w:after="0" w:line="312" w:lineRule="auto"/>
        <w:ind w:firstLine="709"/>
        <w:jc w:val="both"/>
        <w:rPr>
          <w:rFonts w:ascii="Times New Roman" w:hAnsi="Times New Roman" w:cs="Times New Roman"/>
          <w:sz w:val="28"/>
          <w:lang w:val="uk-UA"/>
        </w:rPr>
      </w:pPr>
      <w:r w:rsidRPr="00D37E1C">
        <w:rPr>
          <w:rFonts w:ascii="Times New Roman" w:hAnsi="Times New Roman" w:cs="Times New Roman"/>
          <w:sz w:val="28"/>
          <w:lang w:val="uk-UA"/>
        </w:rPr>
        <w:t>2) аналіз щільності та зоомаси  ратичних о.Бірючий та о.Хортиця за 20-річний період;</w:t>
      </w:r>
    </w:p>
    <w:p w:rsidR="00D37E1C" w:rsidRPr="00D37E1C" w:rsidRDefault="00D37E1C" w:rsidP="001F0CD5">
      <w:pPr>
        <w:spacing w:after="0" w:line="312" w:lineRule="auto"/>
        <w:ind w:firstLine="709"/>
        <w:jc w:val="both"/>
        <w:rPr>
          <w:rFonts w:ascii="Times New Roman" w:hAnsi="Times New Roman" w:cs="Times New Roman"/>
          <w:sz w:val="28"/>
          <w:lang w:val="uk-UA"/>
        </w:rPr>
      </w:pPr>
      <w:r w:rsidRPr="00D37E1C">
        <w:rPr>
          <w:rFonts w:ascii="Times New Roman" w:hAnsi="Times New Roman" w:cs="Times New Roman"/>
          <w:sz w:val="28"/>
          <w:lang w:val="uk-UA"/>
        </w:rPr>
        <w:t xml:space="preserve">3) </w:t>
      </w:r>
      <w:r w:rsidRPr="00D37E1C">
        <w:rPr>
          <w:rFonts w:ascii="Times New Roman" w:hAnsi="Times New Roman" w:cs="Times New Roman"/>
          <w:sz w:val="28"/>
          <w:szCs w:val="28"/>
          <w:lang w:val="uk-UA"/>
        </w:rPr>
        <w:t xml:space="preserve">опанування нової методики В.М. Большакова щодо оцінки вартості біотичних компонентів екосистеми (інститут Академії наук Єкатеренбурга) </w:t>
      </w:r>
      <w:r w:rsidRPr="00D37E1C">
        <w:rPr>
          <w:rFonts w:ascii="Times New Roman" w:hAnsi="Times New Roman" w:cs="Times New Roman"/>
          <w:sz w:val="28"/>
          <w:lang w:val="uk-UA"/>
        </w:rPr>
        <w:t>о.Бірючий та о.Хортиця;</w:t>
      </w:r>
    </w:p>
    <w:p w:rsidR="00D37E1C" w:rsidRPr="00D37E1C" w:rsidRDefault="00D37E1C" w:rsidP="001F0CD5">
      <w:pPr>
        <w:spacing w:after="0" w:line="312" w:lineRule="auto"/>
        <w:ind w:firstLine="709"/>
        <w:jc w:val="both"/>
        <w:rPr>
          <w:rFonts w:ascii="Times New Roman" w:hAnsi="Times New Roman" w:cs="Times New Roman"/>
          <w:sz w:val="28"/>
          <w:lang w:val="uk-UA"/>
        </w:rPr>
      </w:pPr>
      <w:r w:rsidRPr="00D37E1C">
        <w:rPr>
          <w:rFonts w:ascii="Times New Roman" w:hAnsi="Times New Roman" w:cs="Times New Roman"/>
          <w:sz w:val="28"/>
          <w:lang w:val="uk-UA"/>
        </w:rPr>
        <w:t>4) дослідження та аналіз біотичної енергії ратичних о.Бірючий та о.Хортиця за 20-річний період.</w:t>
      </w:r>
    </w:p>
    <w:p w:rsidR="00D37E1C" w:rsidRPr="00D37E1C" w:rsidRDefault="002A0928" w:rsidP="001F0CD5">
      <w:pPr>
        <w:spacing w:after="0" w:line="312" w:lineRule="auto"/>
        <w:ind w:firstLine="709"/>
        <w:jc w:val="both"/>
        <w:rPr>
          <w:rFonts w:ascii="Times New Roman" w:hAnsi="Times New Roman" w:cs="Times New Roman"/>
          <w:sz w:val="28"/>
          <w:lang w:val="uk-UA"/>
        </w:rPr>
      </w:pPr>
      <w:r w:rsidRPr="00D37E1C">
        <w:rPr>
          <w:rFonts w:ascii="Times New Roman" w:hAnsi="Times New Roman" w:cs="Times New Roman"/>
          <w:sz w:val="28"/>
          <w:szCs w:val="28"/>
          <w:lang w:val="uk-UA"/>
        </w:rPr>
        <w:t>Наукова новизна роботи полягає в тому</w:t>
      </w:r>
      <w:r w:rsidR="00D37E1C" w:rsidRPr="00D37E1C">
        <w:rPr>
          <w:rFonts w:ascii="Times New Roman" w:hAnsi="Times New Roman" w:cs="Times New Roman"/>
          <w:sz w:val="28"/>
          <w:lang w:val="uk-UA"/>
        </w:rPr>
        <w:t>, що проаналізовано вперше біотичну енергію за методикою В.М. Большакова для декількох острівних екосистем, та з’ясовано скільки саме її використовують різні види ратичних.</w:t>
      </w:r>
    </w:p>
    <w:p w:rsidR="00D37E1C" w:rsidRPr="00D37E1C" w:rsidRDefault="00D37E1C" w:rsidP="001F0CD5">
      <w:pPr>
        <w:spacing w:after="0" w:line="312" w:lineRule="auto"/>
        <w:ind w:firstLine="709"/>
        <w:jc w:val="both"/>
        <w:rPr>
          <w:rFonts w:ascii="Times New Roman" w:hAnsi="Times New Roman" w:cs="Times New Roman"/>
          <w:sz w:val="28"/>
          <w:lang w:val="uk-UA"/>
        </w:rPr>
      </w:pPr>
      <w:r w:rsidRPr="00D37E1C">
        <w:rPr>
          <w:rFonts w:ascii="Times New Roman" w:hAnsi="Times New Roman" w:cs="Times New Roman"/>
          <w:sz w:val="28"/>
          <w:lang w:val="uk-UA"/>
        </w:rPr>
        <w:t>Об’єкт дослідження</w:t>
      </w:r>
      <w:r w:rsidRPr="00D37E1C">
        <w:rPr>
          <w:rFonts w:ascii="Times New Roman" w:hAnsi="Times New Roman" w:cs="Times New Roman"/>
          <w:sz w:val="28"/>
          <w:lang w:val="uk-UA"/>
        </w:rPr>
        <w:t>: олень шляхетний, лань європейська, муфлон, кулан туркменський, олень плямистий, козуля європейська.</w:t>
      </w:r>
    </w:p>
    <w:p w:rsidR="002A0928" w:rsidRPr="00D37E1C" w:rsidRDefault="00D37E1C" w:rsidP="001F0CD5">
      <w:pPr>
        <w:spacing w:after="0" w:line="312" w:lineRule="auto"/>
        <w:ind w:firstLine="709"/>
        <w:jc w:val="both"/>
        <w:rPr>
          <w:rFonts w:ascii="Times New Roman" w:hAnsi="Times New Roman" w:cs="Times New Roman"/>
          <w:sz w:val="28"/>
          <w:lang w:val="uk-UA"/>
        </w:rPr>
      </w:pPr>
      <w:r w:rsidRPr="00D37E1C">
        <w:rPr>
          <w:rFonts w:ascii="Times New Roman" w:hAnsi="Times New Roman" w:cs="Times New Roman"/>
          <w:sz w:val="28"/>
          <w:lang w:val="uk-UA"/>
        </w:rPr>
        <w:t>Предмет дослідження</w:t>
      </w:r>
      <w:r w:rsidRPr="00D37E1C">
        <w:rPr>
          <w:rFonts w:ascii="Times New Roman" w:hAnsi="Times New Roman" w:cs="Times New Roman"/>
          <w:b/>
          <w:sz w:val="28"/>
          <w:lang w:val="uk-UA"/>
        </w:rPr>
        <w:t>:</w:t>
      </w:r>
      <w:r w:rsidRPr="00D37E1C">
        <w:rPr>
          <w:rFonts w:ascii="Times New Roman" w:hAnsi="Times New Roman" w:cs="Times New Roman"/>
          <w:sz w:val="28"/>
          <w:lang w:val="uk-UA"/>
        </w:rPr>
        <w:t xml:space="preserve"> біотична енергія ратичних на о.Бірючий та о.Хортиця, на основі чисельності, щільності, зоомаси та статево-вікового складу.</w:t>
      </w:r>
    </w:p>
    <w:p w:rsidR="002A0928" w:rsidRPr="00D37E1C" w:rsidRDefault="002A0928" w:rsidP="001F0CD5">
      <w:pPr>
        <w:spacing w:after="0" w:line="312" w:lineRule="auto"/>
        <w:ind w:firstLine="708"/>
        <w:jc w:val="both"/>
        <w:rPr>
          <w:rFonts w:ascii="Times New Roman" w:hAnsi="Times New Roman" w:cs="Times New Roman"/>
          <w:sz w:val="28"/>
          <w:szCs w:val="28"/>
          <w:lang w:val="uk-UA"/>
        </w:rPr>
      </w:pPr>
      <w:r w:rsidRPr="00D37E1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F3C810" wp14:editId="444EDCF0">
                <wp:simplePos x="0" y="0"/>
                <wp:positionH relativeFrom="column">
                  <wp:posOffset>5825490</wp:posOffset>
                </wp:positionH>
                <wp:positionV relativeFrom="paragraph">
                  <wp:posOffset>-381000</wp:posOffset>
                </wp:positionV>
                <wp:extent cx="342900" cy="295275"/>
                <wp:effectExtent l="19050" t="19050" r="19050" b="2857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chemeClr val="bg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8.7pt;margin-top:-30pt;width:2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" fillcolor="white [3212]" strokecolor="white [3212]" strokeweight="3pt">
                <v:shadow color="#622423 [1605]" opacity=".5" offset="1pt"/>
              </v:rect>
            </w:pict>
          </mc:Fallback>
        </mc:AlternateContent>
      </w:r>
      <w:r w:rsidRPr="00D37E1C">
        <w:rPr>
          <w:rFonts w:ascii="Times New Roman" w:hAnsi="Times New Roman" w:cs="Times New Roman"/>
          <w:sz w:val="28"/>
          <w:szCs w:val="28"/>
          <w:lang w:val="uk-UA"/>
        </w:rPr>
        <w:t xml:space="preserve">Результати, отримані в ході проведення роботи, можуть бути використанів  розвитку галузі мисливського господарства, що супроводжується створенням нових господарств та зростанням попиту на послуги полювання, зеленого туризму та покращення умов середовища копитних. </w:t>
      </w:r>
    </w:p>
    <w:p w:rsidR="007E32FD" w:rsidRDefault="00F601C8" w:rsidP="001F0CD5">
      <w:pPr>
        <w:spacing w:after="0" w:line="312" w:lineRule="auto"/>
        <w:ind w:firstLine="708"/>
        <w:jc w:val="both"/>
        <w:rPr>
          <w:rFonts w:ascii="Times New Roman" w:hAnsi="Times New Roman" w:cs="Times New Roman"/>
          <w:sz w:val="28"/>
          <w:szCs w:val="28"/>
          <w:highlight w:val="yellow"/>
          <w:lang w:val="uk-UA"/>
        </w:rPr>
      </w:pPr>
      <w:r w:rsidRPr="00D37E1C">
        <w:rPr>
          <w:rFonts w:ascii="Times New Roman" w:hAnsi="Times New Roman" w:cs="Times New Roman"/>
          <w:sz w:val="28"/>
          <w:szCs w:val="28"/>
          <w:lang w:val="uk-UA"/>
        </w:rPr>
        <w:t xml:space="preserve">ОЛЕНЬ ШЛЯХЕТНИЙ, ЛАНЬ ЄВРОПЕЙСЬКА, </w:t>
      </w:r>
      <w:r>
        <w:rPr>
          <w:rFonts w:ascii="Times New Roman" w:hAnsi="Times New Roman" w:cs="Times New Roman"/>
          <w:sz w:val="28"/>
          <w:szCs w:val="28"/>
          <w:lang w:val="uk-UA"/>
        </w:rPr>
        <w:t xml:space="preserve">МУФЛОН, КУЛАН ТУРКМЕНСЬКИЙ, ОЛЕНЬ ПЛЯМИСТИЙ, КОЗУЛЯ ЄВРОПЕЙСЬКА, </w:t>
      </w:r>
      <w:r w:rsidRPr="00D37E1C">
        <w:rPr>
          <w:rFonts w:ascii="Times New Roman" w:hAnsi="Times New Roman" w:cs="Times New Roman"/>
          <w:sz w:val="28"/>
          <w:szCs w:val="28"/>
          <w:lang w:val="uk-UA"/>
        </w:rPr>
        <w:t>ЩІЛЬНІСТЬ,</w:t>
      </w:r>
      <w:r>
        <w:rPr>
          <w:rFonts w:ascii="Times New Roman" w:hAnsi="Times New Roman" w:cs="Times New Roman"/>
          <w:sz w:val="28"/>
          <w:szCs w:val="28"/>
          <w:lang w:val="uk-UA"/>
        </w:rPr>
        <w:t xml:space="preserve"> ЗООМАСА, БІОТИЧНА ЕНЕРГІЯ,</w:t>
      </w:r>
      <w:r w:rsidRPr="00D37E1C">
        <w:rPr>
          <w:rFonts w:ascii="Times New Roman" w:hAnsi="Times New Roman" w:cs="Times New Roman"/>
          <w:sz w:val="28"/>
          <w:szCs w:val="28"/>
          <w:lang w:val="uk-UA"/>
        </w:rPr>
        <w:t xml:space="preserve"> ОСТРІВ ХОРТИЦЯ, ОСТРІВ БІРЮЧИЙ</w:t>
      </w:r>
      <w:r w:rsidR="002A0928" w:rsidRPr="0041077D">
        <w:rPr>
          <w:rFonts w:ascii="Times New Roman" w:hAnsi="Times New Roman" w:cs="Times New Roman"/>
          <w:sz w:val="28"/>
          <w:szCs w:val="28"/>
          <w:highlight w:val="yellow"/>
          <w:lang w:val="uk-UA"/>
        </w:rPr>
        <w:br w:type="page"/>
      </w:r>
    </w:p>
    <w:p w:rsidR="002A0928" w:rsidRDefault="002A0928" w:rsidP="001F0CD5">
      <w:pPr>
        <w:spacing w:after="0" w:line="312" w:lineRule="auto"/>
        <w:jc w:val="center"/>
        <w:rPr>
          <w:rFonts w:ascii="Times New Roman" w:hAnsi="Times New Roman" w:cs="Times New Roman"/>
          <w:caps/>
          <w:sz w:val="28"/>
          <w:szCs w:val="28"/>
          <w:lang w:val="uk-UA"/>
        </w:rPr>
      </w:pPr>
      <w:r w:rsidRPr="007E32FD">
        <w:rPr>
          <w:rFonts w:ascii="Times New Roman" w:hAnsi="Times New Roman" w:cs="Times New Roman"/>
          <w:caps/>
          <w:sz w:val="28"/>
          <w:szCs w:val="28"/>
          <w:lang w:val="uk-UA"/>
        </w:rPr>
        <w:lastRenderedPageBreak/>
        <w:t>abstract</w:t>
      </w:r>
    </w:p>
    <w:p w:rsidR="001F0CD5" w:rsidRDefault="001F0CD5" w:rsidP="001F0CD5">
      <w:pPr>
        <w:spacing w:after="0" w:line="312" w:lineRule="auto"/>
        <w:jc w:val="center"/>
        <w:rPr>
          <w:rFonts w:ascii="Times New Roman" w:hAnsi="Times New Roman" w:cs="Times New Roman"/>
          <w:caps/>
          <w:sz w:val="28"/>
          <w:szCs w:val="28"/>
          <w:lang w:val="uk-UA"/>
        </w:rPr>
      </w:pPr>
    </w:p>
    <w:p w:rsidR="001F0CD5" w:rsidRPr="002A0928" w:rsidRDefault="001F0CD5" w:rsidP="001F0CD5">
      <w:pPr>
        <w:spacing w:after="0" w:line="312" w:lineRule="auto"/>
        <w:jc w:val="center"/>
        <w:rPr>
          <w:rFonts w:ascii="Times New Roman" w:hAnsi="Times New Roman" w:cs="Times New Roman"/>
          <w:sz w:val="28"/>
          <w:szCs w:val="28"/>
          <w:lang w:val="uk-UA"/>
        </w:rPr>
      </w:pPr>
    </w:p>
    <w:p w:rsidR="001F0CD5" w:rsidRPr="001F0CD5" w:rsidRDefault="008171E6" w:rsidP="001F0CD5">
      <w:pPr>
        <w:spacing w:after="0" w:line="33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The work consisted of 73</w:t>
      </w:r>
      <w:r w:rsidR="001F0CD5" w:rsidRPr="001F0CD5">
        <w:rPr>
          <w:rFonts w:ascii="Times New Roman" w:hAnsi="Times New Roman" w:cs="Times New Roman"/>
          <w:sz w:val="28"/>
          <w:szCs w:val="28"/>
          <w:lang w:val="uk-UA"/>
        </w:rPr>
        <w:t xml:space="preserve"> pages, 13 figures, 12 tables, 93 literary sources were used, 11 of them in a foreign language.</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The purpose of our study was to study the number of rats in the territory of Fr. Biryuchy and Fr. Khortytsia, and analysis of new methods in the study of energy value of the population.</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To solve this goal we have solved the following tasks:</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1) a study of the number of rats in Biryuchy and Khortytsia over a 20-year period;</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2) analysis of the density and zoomass of the barychyi and Khortytsia islands over a 20-year period;</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3) mastering the new method of VM Bolshakova on the assessment of the value of biotic components of the ecosystem (Institute of the Academy of Sciences of Yekaterinburg) Fr.</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4) research and analysis of biotic energy of Ratic Biryuchy and Khortytsia islands for a 20-year period.</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The scientific novelty of the work is that for the first time biotic energy was analyzed according to the method of V.M. Bolshakov for several island ecosystems, and it is found out how much it is used by different species of ratites.</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Object of research: red deer, European fallow deer, mouflon, Turkmen kulan, spotted deer, European roe deer.</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Subject of research: biotic energy of rats on Biryuchy Island and Khortytsia Island, based on number, density, zoomass and sex-age composition.</w:t>
      </w:r>
    </w:p>
    <w:p w:rsidR="001F0CD5" w:rsidRPr="001F0CD5" w:rsidRDefault="001F0CD5" w:rsidP="001F0CD5">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The results obtained during the work can be used to develop the hunting industry, accompanied by the creation of new farms and growing demand for hunting services, green tourism and improving the environment of ungulates.</w:t>
      </w:r>
    </w:p>
    <w:p w:rsidR="008171E6" w:rsidRDefault="001F0CD5" w:rsidP="008171E6">
      <w:pPr>
        <w:spacing w:after="0" w:line="336" w:lineRule="auto"/>
        <w:ind w:firstLine="709"/>
        <w:jc w:val="both"/>
        <w:rPr>
          <w:rFonts w:ascii="Times New Roman" w:hAnsi="Times New Roman" w:cs="Times New Roman"/>
          <w:sz w:val="28"/>
          <w:szCs w:val="28"/>
          <w:lang w:val="uk-UA"/>
        </w:rPr>
      </w:pPr>
      <w:r w:rsidRPr="001F0CD5">
        <w:rPr>
          <w:rFonts w:ascii="Times New Roman" w:hAnsi="Times New Roman" w:cs="Times New Roman"/>
          <w:sz w:val="28"/>
          <w:szCs w:val="28"/>
          <w:lang w:val="uk-UA"/>
        </w:rPr>
        <w:t>NOBLE DEER, EUROPEAN DEER, MUFFLON, TURKMEN KULAN, SPOTTED DEER, EUROPEAN ROSE, DENSITY, ZOOMACHA, BITERA, BITER</w:t>
      </w:r>
      <w:r w:rsidR="00E22D92">
        <w:rPr>
          <w:rFonts w:ascii="Times New Roman" w:hAnsi="Times New Roman" w:cs="Times New Roman"/>
          <w:sz w:val="28"/>
          <w:szCs w:val="28"/>
          <w:lang w:val="uk-UA"/>
        </w:rPr>
        <w:br w:type="page"/>
      </w:r>
    </w:p>
    <w:sdt>
      <w:sdtPr>
        <w:id w:val="175693234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171E6" w:rsidRPr="008171E6" w:rsidRDefault="008171E6" w:rsidP="008171E6">
          <w:pPr>
            <w:pStyle w:val="af1"/>
            <w:spacing w:before="0" w:line="360" w:lineRule="auto"/>
            <w:jc w:val="center"/>
            <w:rPr>
              <w:rFonts w:ascii="Times New Roman" w:hAnsi="Times New Roman" w:cs="Times New Roman"/>
              <w:b w:val="0"/>
              <w:color w:val="auto"/>
              <w:lang w:val="uk-UA"/>
            </w:rPr>
          </w:pPr>
          <w:r w:rsidRPr="008171E6">
            <w:rPr>
              <w:rFonts w:ascii="Times New Roman" w:hAnsi="Times New Roman" w:cs="Times New Roman"/>
              <w:b w:val="0"/>
              <w:color w:val="auto"/>
              <w:lang w:val="uk-UA"/>
            </w:rPr>
            <w:t>ЗМІСТ</w:t>
          </w:r>
        </w:p>
        <w:p w:rsidR="008171E6" w:rsidRDefault="008171E6" w:rsidP="008171E6">
          <w:pPr>
            <w:pStyle w:val="31"/>
            <w:tabs>
              <w:tab w:val="right" w:leader="dot" w:pos="9627"/>
            </w:tabs>
            <w:spacing w:after="0" w:line="360" w:lineRule="auto"/>
            <w:ind w:left="0"/>
            <w:jc w:val="both"/>
            <w:rPr>
              <w:rFonts w:ascii="Times New Roman" w:hAnsi="Times New Roman" w:cs="Times New Roman"/>
              <w:sz w:val="28"/>
              <w:szCs w:val="28"/>
              <w:lang w:val="uk-UA"/>
            </w:rPr>
          </w:pPr>
        </w:p>
        <w:p w:rsidR="008171E6" w:rsidRPr="008171E6" w:rsidRDefault="008171E6" w:rsidP="008171E6">
          <w:pPr>
            <w:pStyle w:val="31"/>
            <w:tabs>
              <w:tab w:val="right" w:leader="dot" w:pos="9627"/>
            </w:tabs>
            <w:spacing w:after="0" w:line="360" w:lineRule="auto"/>
            <w:ind w:left="0"/>
            <w:jc w:val="both"/>
            <w:rPr>
              <w:rFonts w:ascii="Times New Roman" w:hAnsi="Times New Roman" w:cs="Times New Roman"/>
              <w:noProof/>
              <w:sz w:val="28"/>
              <w:szCs w:val="28"/>
              <w:lang w:val="uk-UA"/>
            </w:rPr>
          </w:pPr>
          <w:r w:rsidRPr="008171E6">
            <w:rPr>
              <w:rFonts w:ascii="Times New Roman" w:hAnsi="Times New Roman" w:cs="Times New Roman"/>
              <w:sz w:val="28"/>
              <w:szCs w:val="28"/>
            </w:rPr>
            <w:fldChar w:fldCharType="begin"/>
          </w:r>
          <w:r w:rsidRPr="008171E6">
            <w:rPr>
              <w:rFonts w:ascii="Times New Roman" w:hAnsi="Times New Roman" w:cs="Times New Roman"/>
              <w:sz w:val="28"/>
              <w:szCs w:val="28"/>
            </w:rPr>
            <w:instrText xml:space="preserve"> TOC \o "1-3" \h \z \u </w:instrText>
          </w:r>
          <w:r w:rsidRPr="008171E6">
            <w:rPr>
              <w:rFonts w:ascii="Times New Roman" w:hAnsi="Times New Roman" w:cs="Times New Roman"/>
              <w:sz w:val="28"/>
              <w:szCs w:val="28"/>
            </w:rPr>
            <w:fldChar w:fldCharType="separate"/>
          </w:r>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67" w:history="1">
            <w:r w:rsidRPr="008171E6">
              <w:rPr>
                <w:rStyle w:val="af0"/>
                <w:rFonts w:ascii="Times New Roman" w:hAnsi="Times New Roman" w:cs="Times New Roman"/>
                <w:noProof/>
                <w:sz w:val="28"/>
                <w:szCs w:val="28"/>
              </w:rPr>
              <w:t>ВСТУП</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_Toc58917667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7</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68" w:history="1">
            <w:r w:rsidRPr="008171E6">
              <w:rPr>
                <w:rStyle w:val="af0"/>
                <w:rFonts w:ascii="Times New Roman" w:hAnsi="Times New Roman" w:cs="Times New Roman"/>
                <w:noProof/>
                <w:sz w:val="28"/>
                <w:szCs w:val="28"/>
              </w:rPr>
              <w:t>1 ОГЛЯД НАУКОВОЇ ЛІТЕРАТУРИ</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_Toc58917668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9</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69" w:history="1">
            <w:r w:rsidRPr="008171E6">
              <w:rPr>
                <w:rStyle w:val="af0"/>
                <w:rFonts w:ascii="Times New Roman" w:hAnsi="Times New Roman" w:cs="Times New Roman"/>
                <w:noProof/>
                <w:sz w:val="28"/>
                <w:szCs w:val="28"/>
              </w:rPr>
              <w:t>1.1 Внески вчених в вивчення та дослідження заповідників в Україні</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_Toc58917669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9</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0" w:history="1">
            <w:r w:rsidRPr="008171E6">
              <w:rPr>
                <w:rStyle w:val="af0"/>
                <w:rFonts w:ascii="Times New Roman" w:hAnsi="Times New Roman" w:cs="Times New Roman"/>
                <w:noProof/>
                <w:sz w:val="28"/>
                <w:szCs w:val="28"/>
                <w:shd w:val="clear" w:color="auto" w:fill="FFFFFF"/>
              </w:rPr>
              <w:t>1.2 Характерні особливості ратичних на о. Бірючий та о. Хортиця</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_Toc58917670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11</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1" w:history="1">
            <w:r w:rsidRPr="008171E6">
              <w:rPr>
                <w:rStyle w:val="af0"/>
                <w:rFonts w:ascii="Times New Roman" w:hAnsi="Times New Roman" w:cs="Times New Roman"/>
                <w:noProof/>
                <w:sz w:val="28"/>
                <w:szCs w:val="28"/>
              </w:rPr>
              <w:t>1.3 Значимість біотичної енергії для ратичних в заповідних територіях та взаємодія між ними</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_Toc58917671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15</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2" w:history="1">
            <w:r w:rsidRPr="008171E6">
              <w:rPr>
                <w:rStyle w:val="af0"/>
                <w:rFonts w:ascii="Times New Roman" w:hAnsi="Times New Roman" w:cs="Times New Roman"/>
                <w:noProof/>
                <w:sz w:val="28"/>
                <w:szCs w:val="28"/>
              </w:rPr>
              <w:t>1.4 Екологічна стійкість екосистем</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_Toc58917672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22</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3" w:history="1">
            <w:r w:rsidRPr="008171E6">
              <w:rPr>
                <w:rStyle w:val="af0"/>
                <w:rFonts w:ascii="Times New Roman" w:hAnsi="Times New Roman" w:cs="Times New Roman"/>
                <w:noProof/>
                <w:sz w:val="28"/>
                <w:szCs w:val="28"/>
              </w:rPr>
              <w:t>1.5 Фізико-географічне районування об’єктів дослідження</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_Toc58917673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24</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4" w:history="1">
            <w:r w:rsidRPr="008171E6">
              <w:rPr>
                <w:rStyle w:val="af0"/>
                <w:rFonts w:ascii="Times New Roman" w:hAnsi="Times New Roman" w:cs="Times New Roman"/>
                <w:noProof/>
                <w:sz w:val="28"/>
                <w:szCs w:val="28"/>
              </w:rPr>
              <w:t>1.5.1 Фізико-географічне районування Азово-Сиваського національного природного парку</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_Toc58917674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24</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5" w:history="1">
            <w:r w:rsidRPr="008171E6">
              <w:rPr>
                <w:rStyle w:val="af0"/>
                <w:rFonts w:ascii="Times New Roman" w:hAnsi="Times New Roman" w:cs="Times New Roman"/>
                <w:noProof/>
                <w:sz w:val="28"/>
                <w:szCs w:val="28"/>
              </w:rPr>
              <w:t xml:space="preserve">1.5.2 Фізико-географічне районування </w:t>
            </w:r>
            <w:r w:rsidRPr="008171E6">
              <w:rPr>
                <w:rStyle w:val="af0"/>
                <w:rFonts w:ascii="Times New Roman" w:hAnsi="Times New Roman" w:cs="Times New Roman"/>
                <w:noProof/>
                <w:spacing w:val="1"/>
                <w:sz w:val="28"/>
                <w:szCs w:val="28"/>
              </w:rPr>
              <w:t>о. Хортиця</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_Toc58917675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26</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6" w:history="1">
            <w:r w:rsidRPr="008171E6">
              <w:rPr>
                <w:rStyle w:val="af0"/>
                <w:rFonts w:ascii="Times New Roman" w:hAnsi="Times New Roman" w:cs="Times New Roman"/>
                <w:noProof/>
                <w:sz w:val="28"/>
                <w:szCs w:val="28"/>
              </w:rPr>
              <w:t>2 МАТЕРІАЛИ ТА МЕТОДИ ДОСЛІДЖЕННЯ</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_Toc58917676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28</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8" w:history="1">
            <w:r w:rsidRPr="008171E6">
              <w:rPr>
                <w:rStyle w:val="af0"/>
                <w:rFonts w:ascii="Times New Roman" w:hAnsi="Times New Roman" w:cs="Times New Roman"/>
                <w:noProof/>
                <w:sz w:val="28"/>
                <w:szCs w:val="28"/>
              </w:rPr>
              <w:t>3 ЕКСПЕРИМЕНТАЛЬНА ЧАСТИНА</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_Toc58917678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30</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79" w:history="1">
            <w:r w:rsidRPr="008171E6">
              <w:rPr>
                <w:rStyle w:val="af0"/>
                <w:rFonts w:ascii="Times New Roman" w:hAnsi="Times New Roman" w:cs="Times New Roman"/>
                <w:noProof/>
                <w:sz w:val="28"/>
                <w:szCs w:val="28"/>
              </w:rPr>
              <w:t>3.1 Динаміка чисельності ратичних за 20-річний період на о.Бірючий та о. Хортиця</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_Toc58917679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30</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80" w:history="1">
            <w:r w:rsidRPr="008171E6">
              <w:rPr>
                <w:rStyle w:val="af0"/>
                <w:rFonts w:ascii="Times New Roman" w:hAnsi="Times New Roman" w:cs="Times New Roman"/>
                <w:noProof/>
                <w:sz w:val="28"/>
                <w:szCs w:val="28"/>
              </w:rPr>
              <w:t>3.2 Динаміка щільності та зоомаси ратичних за 20-річний період на о. Бірючий та о. Хортиця</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_Toc58917680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34</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82" w:history="1">
            <w:r w:rsidRPr="008171E6">
              <w:rPr>
                <w:rStyle w:val="af0"/>
                <w:rFonts w:ascii="Times New Roman" w:hAnsi="Times New Roman" w:cs="Times New Roman"/>
                <w:noProof/>
                <w:sz w:val="28"/>
                <w:szCs w:val="28"/>
              </w:rPr>
              <w:t>3.3 Новий підхід до оцінки вартості біотичних компонентів екосистеми</w:t>
            </w:r>
          </w:hyperlink>
          <w:r w:rsidRPr="008171E6">
            <w:rPr>
              <w:rStyle w:val="af0"/>
              <w:rFonts w:ascii="Times New Roman" w:hAnsi="Times New Roman" w:cs="Times New Roman"/>
              <w:noProof/>
              <w:sz w:val="28"/>
              <w:szCs w:val="28"/>
              <w:lang w:val="uk-UA"/>
            </w:rPr>
            <w:t xml:space="preserve"> </w:t>
          </w:r>
          <w:hyperlink w:anchor="_Toc58917683" w:history="1">
            <w:r w:rsidRPr="008171E6">
              <w:rPr>
                <w:rStyle w:val="af0"/>
                <w:rFonts w:ascii="Times New Roman" w:hAnsi="Times New Roman" w:cs="Times New Roman"/>
                <w:noProof/>
                <w:sz w:val="28"/>
                <w:szCs w:val="28"/>
              </w:rPr>
              <w:t>о. Бірючий та о. Хортиця</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_Toc58917683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39</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84" w:history="1">
            <w:r w:rsidRPr="008171E6">
              <w:rPr>
                <w:rStyle w:val="af0"/>
                <w:rFonts w:ascii="Times New Roman" w:hAnsi="Times New Roman" w:cs="Times New Roman"/>
                <w:noProof/>
                <w:sz w:val="28"/>
                <w:szCs w:val="28"/>
              </w:rPr>
              <w:t>3.4 Розрахунки енергетичної вартості для ратичних за 20-річний період</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_Toc58917684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42</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85" w:history="1">
            <w:r w:rsidRPr="008171E6">
              <w:rPr>
                <w:rStyle w:val="af0"/>
                <w:rFonts w:ascii="Times New Roman" w:hAnsi="Times New Roman" w:cs="Times New Roman"/>
                <w:noProof/>
                <w:sz w:val="28"/>
                <w:szCs w:val="28"/>
              </w:rPr>
              <w:t>4 ОХОРОНА ПРАЦІ ТА БЕЗПЕКА В НАДЗВИЧАЙНИХ СИТУАЦІЯХ</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_Toc58917685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51</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86" w:history="1">
            <w:r w:rsidRPr="008171E6">
              <w:rPr>
                <w:rStyle w:val="af0"/>
                <w:rFonts w:ascii="Times New Roman" w:hAnsi="Times New Roman" w:cs="Times New Roman"/>
                <w:noProof/>
                <w:sz w:val="28"/>
                <w:szCs w:val="28"/>
              </w:rPr>
              <w:t>ВИСНОВКИ</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_Toc58917686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58</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87" w:history="1">
            <w:r w:rsidRPr="008171E6">
              <w:rPr>
                <w:rStyle w:val="af0"/>
                <w:rFonts w:ascii="Times New Roman" w:hAnsi="Times New Roman" w:cs="Times New Roman"/>
                <w:noProof/>
                <w:sz w:val="28"/>
                <w:szCs w:val="28"/>
              </w:rPr>
              <w:t>ПРАКТИЧНІ РЕКОМЕНДАЦІЇ</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_Toc58917687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59</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94" w:history="1">
            <w:r w:rsidRPr="008171E6">
              <w:rPr>
                <w:rStyle w:val="af0"/>
                <w:rFonts w:ascii="Times New Roman" w:hAnsi="Times New Roman" w:cs="Times New Roman"/>
                <w:noProof/>
                <w:sz w:val="28"/>
                <w:szCs w:val="28"/>
              </w:rPr>
              <w:t>ПЕРЕЛІК ПОСИЛАНЬ</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_Toc58917694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60</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95" w:history="1">
            <w:r w:rsidRPr="008171E6">
              <w:rPr>
                <w:rStyle w:val="af0"/>
                <w:rFonts w:ascii="Times New Roman" w:hAnsi="Times New Roman" w:cs="Times New Roman"/>
                <w:noProof/>
                <w:sz w:val="28"/>
                <w:szCs w:val="28"/>
              </w:rPr>
              <w:t>ДОДАТКИ</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_Toc58917695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70</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96" w:history="1">
            <w:r w:rsidRPr="008171E6">
              <w:rPr>
                <w:rStyle w:val="af0"/>
                <w:rFonts w:ascii="Times New Roman" w:hAnsi="Times New Roman" w:cs="Times New Roman"/>
                <w:noProof/>
                <w:sz w:val="28"/>
                <w:szCs w:val="28"/>
              </w:rPr>
              <w:t>ДОДАТОК А –  Статево – віковий склад оленя благородного та лані європейської на о. Бірючий за 20-річний період</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_Toc58917696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70</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97" w:history="1">
            <w:r w:rsidRPr="008171E6">
              <w:rPr>
                <w:rStyle w:val="af0"/>
                <w:rFonts w:ascii="Times New Roman" w:hAnsi="Times New Roman" w:cs="Times New Roman"/>
                <w:noProof/>
                <w:sz w:val="28"/>
                <w:szCs w:val="28"/>
              </w:rPr>
              <w:t>ДОДАТОК Б  – Статево – віковий склад муфлона та кулана туркменського на о. Бірючий за 20-річний період</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_Toc58917697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71</w:t>
            </w:r>
            <w:r w:rsidRPr="008171E6">
              <w:rPr>
                <w:rFonts w:ascii="Times New Roman" w:hAnsi="Times New Roman" w:cs="Times New Roman"/>
                <w:noProof/>
                <w:webHidden/>
                <w:sz w:val="28"/>
                <w:szCs w:val="28"/>
              </w:rPr>
              <w:fldChar w:fldCharType="end"/>
            </w:r>
          </w:hyperlink>
        </w:p>
        <w:p w:rsidR="008171E6" w:rsidRPr="008171E6" w:rsidRDefault="008171E6" w:rsidP="008171E6">
          <w:pPr>
            <w:pStyle w:val="11"/>
            <w:tabs>
              <w:tab w:val="right" w:leader="dot" w:pos="9627"/>
            </w:tabs>
            <w:spacing w:after="0" w:line="360" w:lineRule="auto"/>
            <w:jc w:val="both"/>
            <w:rPr>
              <w:rFonts w:ascii="Times New Roman" w:hAnsi="Times New Roman" w:cs="Times New Roman"/>
              <w:noProof/>
              <w:sz w:val="28"/>
              <w:szCs w:val="28"/>
            </w:rPr>
          </w:pPr>
          <w:hyperlink w:anchor="_Toc58917698" w:history="1">
            <w:r w:rsidRPr="008171E6">
              <w:rPr>
                <w:rStyle w:val="af0"/>
                <w:rFonts w:ascii="Times New Roman" w:hAnsi="Times New Roman" w:cs="Times New Roman"/>
                <w:noProof/>
                <w:sz w:val="28"/>
                <w:szCs w:val="28"/>
              </w:rPr>
              <w:t>ДОДАТОК В – Статево – віковий склад оленя плямистого та козулі європейської на о. Хортиця за 20-річний період</w:t>
            </w:r>
            <w:r w:rsidRPr="008171E6">
              <w:rPr>
                <w:rFonts w:ascii="Times New Roman" w:hAnsi="Times New Roman" w:cs="Times New Roman"/>
                <w:noProof/>
                <w:webHidden/>
                <w:sz w:val="28"/>
                <w:szCs w:val="28"/>
              </w:rPr>
              <w:tab/>
            </w:r>
            <w:r w:rsidRPr="008171E6">
              <w:rPr>
                <w:rFonts w:ascii="Times New Roman" w:hAnsi="Times New Roman" w:cs="Times New Roman"/>
                <w:noProof/>
                <w:webHidden/>
                <w:sz w:val="28"/>
                <w:szCs w:val="28"/>
              </w:rPr>
              <w:fldChar w:fldCharType="begin"/>
            </w:r>
            <w:r w:rsidRPr="008171E6">
              <w:rPr>
                <w:rFonts w:ascii="Times New Roman" w:hAnsi="Times New Roman" w:cs="Times New Roman"/>
                <w:noProof/>
                <w:webHidden/>
                <w:sz w:val="28"/>
                <w:szCs w:val="28"/>
              </w:rPr>
              <w:instrText xml:space="preserve"> PAGEREF _Toc58917698 \h </w:instrText>
            </w:r>
            <w:r w:rsidRPr="008171E6">
              <w:rPr>
                <w:rFonts w:ascii="Times New Roman" w:hAnsi="Times New Roman" w:cs="Times New Roman"/>
                <w:noProof/>
                <w:webHidden/>
                <w:sz w:val="28"/>
                <w:szCs w:val="28"/>
              </w:rPr>
            </w:r>
            <w:r w:rsidRPr="008171E6">
              <w:rPr>
                <w:rFonts w:ascii="Times New Roman" w:hAnsi="Times New Roman" w:cs="Times New Roman"/>
                <w:noProof/>
                <w:webHidden/>
                <w:sz w:val="28"/>
                <w:szCs w:val="28"/>
              </w:rPr>
              <w:fldChar w:fldCharType="separate"/>
            </w:r>
            <w:r w:rsidRPr="008171E6">
              <w:rPr>
                <w:rFonts w:ascii="Times New Roman" w:hAnsi="Times New Roman" w:cs="Times New Roman"/>
                <w:noProof/>
                <w:webHidden/>
                <w:sz w:val="28"/>
                <w:szCs w:val="28"/>
              </w:rPr>
              <w:t>72</w:t>
            </w:r>
            <w:r w:rsidRPr="008171E6">
              <w:rPr>
                <w:rFonts w:ascii="Times New Roman" w:hAnsi="Times New Roman" w:cs="Times New Roman"/>
                <w:noProof/>
                <w:webHidden/>
                <w:sz w:val="28"/>
                <w:szCs w:val="28"/>
              </w:rPr>
              <w:fldChar w:fldCharType="end"/>
            </w:r>
          </w:hyperlink>
        </w:p>
        <w:p w:rsidR="008171E6" w:rsidRDefault="008171E6" w:rsidP="008171E6">
          <w:pPr>
            <w:spacing w:after="0" w:line="360" w:lineRule="auto"/>
            <w:jc w:val="both"/>
          </w:pPr>
          <w:r w:rsidRPr="008171E6">
            <w:rPr>
              <w:rFonts w:ascii="Times New Roman" w:hAnsi="Times New Roman" w:cs="Times New Roman"/>
              <w:b/>
              <w:bCs/>
              <w:sz w:val="28"/>
              <w:szCs w:val="28"/>
            </w:rPr>
            <w:fldChar w:fldCharType="end"/>
          </w:r>
        </w:p>
      </w:sdtContent>
    </w:sdt>
    <w:p w:rsidR="00E116AB" w:rsidRDefault="00E116AB" w:rsidP="00187D3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97A9F" w:rsidRPr="008171E6" w:rsidRDefault="00797A9F" w:rsidP="008171E6">
      <w:pPr>
        <w:pStyle w:val="23"/>
      </w:pPr>
      <w:bookmarkStart w:id="9" w:name="_Toc58672701"/>
      <w:bookmarkStart w:id="10" w:name="_Toc58917667"/>
      <w:r w:rsidRPr="008171E6">
        <w:lastRenderedPageBreak/>
        <w:t>ВСТУП</w:t>
      </w:r>
      <w:bookmarkEnd w:id="9"/>
      <w:bookmarkEnd w:id="10"/>
    </w:p>
    <w:p w:rsidR="00797A9F" w:rsidRPr="00A7506F" w:rsidRDefault="00797A9F" w:rsidP="00187D33">
      <w:pPr>
        <w:widowControl w:val="0"/>
        <w:spacing w:after="0" w:line="360" w:lineRule="auto"/>
        <w:ind w:firstLine="709"/>
        <w:jc w:val="both"/>
        <w:rPr>
          <w:lang w:val="uk-UA"/>
        </w:rPr>
      </w:pPr>
    </w:p>
    <w:p w:rsidR="00797A9F" w:rsidRPr="00797A9F" w:rsidRDefault="00797A9F" w:rsidP="00187D33">
      <w:pPr>
        <w:widowControl w:val="0"/>
        <w:spacing w:after="0" w:line="360" w:lineRule="auto"/>
        <w:ind w:firstLine="709"/>
        <w:jc w:val="both"/>
        <w:rPr>
          <w:rFonts w:ascii="Times New Roman" w:hAnsi="Times New Roman" w:cs="Times New Roman"/>
          <w:sz w:val="28"/>
          <w:lang w:val="uk-UA"/>
        </w:rPr>
      </w:pPr>
    </w:p>
    <w:p w:rsidR="001A76CF" w:rsidRPr="005C4471" w:rsidRDefault="00797A9F" w:rsidP="001A76CF">
      <w:pPr>
        <w:spacing w:after="0" w:line="360" w:lineRule="auto"/>
        <w:ind w:firstLine="709"/>
        <w:jc w:val="both"/>
        <w:rPr>
          <w:rFonts w:ascii="Times New Roman" w:hAnsi="Times New Roman" w:cs="Times New Roman"/>
          <w:sz w:val="28"/>
          <w:szCs w:val="28"/>
          <w:lang w:val="uk-UA"/>
        </w:rPr>
      </w:pPr>
      <w:r w:rsidRPr="00797A9F">
        <w:rPr>
          <w:rFonts w:ascii="Times New Roman" w:hAnsi="Times New Roman" w:cs="Times New Roman"/>
          <w:sz w:val="28"/>
          <w:lang w:val="uk-UA"/>
        </w:rPr>
        <w:t>Актуальність дослідження кваліфікаційної магістерської роботи</w:t>
      </w:r>
      <w:r w:rsidR="001A76CF" w:rsidRPr="001A76CF">
        <w:rPr>
          <w:rFonts w:ascii="Times New Roman" w:eastAsia="Times New Roman" w:hAnsi="Times New Roman" w:cs="Times New Roman"/>
          <w:sz w:val="28"/>
          <w:szCs w:val="28"/>
          <w:lang w:val="uk-UA" w:eastAsia="ru-RU"/>
        </w:rPr>
        <w:t xml:space="preserve"> </w:t>
      </w:r>
      <w:r w:rsidR="001A76CF" w:rsidRPr="005C4471">
        <w:rPr>
          <w:rFonts w:ascii="Times New Roman" w:eastAsia="Times New Roman" w:hAnsi="Times New Roman" w:cs="Times New Roman"/>
          <w:sz w:val="28"/>
          <w:szCs w:val="28"/>
          <w:lang w:val="uk-UA" w:eastAsia="ru-RU"/>
        </w:rPr>
        <w:t>біотична енергія є невід</w:t>
      </w:r>
      <w:r w:rsidR="001A76CF">
        <w:rPr>
          <w:rFonts w:ascii="Times New Roman" w:eastAsia="Times New Roman" w:hAnsi="Times New Roman" w:cs="Times New Roman"/>
          <w:sz w:val="28"/>
          <w:szCs w:val="28"/>
          <w:lang w:val="uk-UA" w:eastAsia="ru-RU"/>
        </w:rPr>
        <w:t>’</w:t>
      </w:r>
      <w:r w:rsidR="001A76CF" w:rsidRPr="005C4471">
        <w:rPr>
          <w:rFonts w:ascii="Times New Roman" w:eastAsia="Times New Roman" w:hAnsi="Times New Roman" w:cs="Times New Roman"/>
          <w:sz w:val="28"/>
          <w:szCs w:val="28"/>
          <w:lang w:val="uk-UA" w:eastAsia="ru-RU"/>
        </w:rPr>
        <w:t xml:space="preserve">ємною частиною існування всього живого на планеті. </w:t>
      </w:r>
      <w:r w:rsidR="001A76CF" w:rsidRPr="005C4471">
        <w:rPr>
          <w:rFonts w:ascii="Times New Roman" w:hAnsi="Times New Roman" w:cs="Times New Roman"/>
          <w:sz w:val="28"/>
          <w:szCs w:val="28"/>
          <w:lang w:val="uk-UA"/>
        </w:rPr>
        <w:t>З початком створення заповідників виникла проблема з їхньою охороною, ресурсним та фінансовим забезпеченням, проведенням досліджень та з</w:t>
      </w:r>
      <w:r w:rsidR="001A76CF">
        <w:rPr>
          <w:rFonts w:ascii="Times New Roman" w:hAnsi="Times New Roman" w:cs="Times New Roman"/>
          <w:sz w:val="28"/>
          <w:szCs w:val="28"/>
          <w:lang w:val="uk-UA"/>
        </w:rPr>
        <w:t>’</w:t>
      </w:r>
      <w:r w:rsidR="001A76CF" w:rsidRPr="005C4471">
        <w:rPr>
          <w:rFonts w:ascii="Times New Roman" w:hAnsi="Times New Roman" w:cs="Times New Roman"/>
          <w:sz w:val="28"/>
          <w:szCs w:val="28"/>
          <w:lang w:val="uk-UA"/>
        </w:rPr>
        <w:t>ясуванням їхнього впливу на навколишнє середовище та трансформуванням ними біотичної енергії.</w:t>
      </w:r>
    </w:p>
    <w:p w:rsidR="00797A9F" w:rsidRPr="003E1A28" w:rsidRDefault="00797A9F" w:rsidP="001A76CF">
      <w:pPr>
        <w:spacing w:after="0" w:line="360" w:lineRule="auto"/>
        <w:ind w:firstLine="851"/>
        <w:jc w:val="both"/>
        <w:rPr>
          <w:rFonts w:ascii="Times New Roman" w:hAnsi="Times New Roman" w:cs="Times New Roman"/>
          <w:sz w:val="28"/>
          <w:lang w:val="uk-UA"/>
        </w:rPr>
      </w:pPr>
      <w:r w:rsidRPr="001A76CF">
        <w:rPr>
          <w:rFonts w:ascii="Times New Roman" w:hAnsi="Times New Roman" w:cs="Times New Roman"/>
          <w:b/>
          <w:sz w:val="28"/>
          <w:lang w:val="uk-UA"/>
        </w:rPr>
        <w:t>Метою кваліфікаційної робити є</w:t>
      </w:r>
      <w:r w:rsidR="001A76CF">
        <w:rPr>
          <w:rFonts w:ascii="Times New Roman" w:hAnsi="Times New Roman" w:cs="Times New Roman"/>
          <w:sz w:val="28"/>
          <w:lang w:val="uk-UA"/>
        </w:rPr>
        <w:t xml:space="preserve">: </w:t>
      </w:r>
      <w:r w:rsidR="003E1A28" w:rsidRPr="003E1A28">
        <w:rPr>
          <w:rFonts w:ascii="Times New Roman" w:hAnsi="Times New Roman" w:cs="Times New Roman"/>
          <w:sz w:val="28"/>
          <w:szCs w:val="28"/>
          <w:lang w:val="uk-UA"/>
        </w:rPr>
        <w:t xml:space="preserve">дослідження чисельності ратичних на території </w:t>
      </w:r>
      <w:r w:rsidR="003E1A28">
        <w:rPr>
          <w:rFonts w:ascii="Times New Roman" w:hAnsi="Times New Roman" w:cs="Times New Roman"/>
          <w:sz w:val="28"/>
          <w:szCs w:val="28"/>
          <w:lang w:val="uk-UA"/>
        </w:rPr>
        <w:t>о. Бірючий та о. Хортиця</w:t>
      </w:r>
      <w:r w:rsidR="003E1A28" w:rsidRPr="003E1A28">
        <w:rPr>
          <w:rFonts w:ascii="Times New Roman" w:hAnsi="Times New Roman" w:cs="Times New Roman"/>
          <w:sz w:val="28"/>
          <w:szCs w:val="28"/>
          <w:lang w:val="uk-UA"/>
        </w:rPr>
        <w:t>, та аналізування нової методики в дослідженні енергетичної вартості популяції.</w:t>
      </w:r>
    </w:p>
    <w:p w:rsidR="00797A9F" w:rsidRPr="00797A9F" w:rsidRDefault="00797A9F" w:rsidP="00187D33">
      <w:pPr>
        <w:spacing w:after="0" w:line="360" w:lineRule="auto"/>
        <w:ind w:firstLine="709"/>
        <w:jc w:val="both"/>
        <w:rPr>
          <w:rFonts w:ascii="Times New Roman" w:hAnsi="Times New Roman" w:cs="Times New Roman"/>
          <w:sz w:val="28"/>
          <w:lang w:val="uk-UA"/>
        </w:rPr>
      </w:pPr>
      <w:r w:rsidRPr="00797A9F">
        <w:rPr>
          <w:rFonts w:ascii="Times New Roman" w:hAnsi="Times New Roman" w:cs="Times New Roman"/>
          <w:sz w:val="28"/>
          <w:lang w:val="uk-UA"/>
        </w:rPr>
        <w:t xml:space="preserve">Для досягнення поставленої мети було сформовано та виконано такі </w:t>
      </w:r>
      <w:r w:rsidRPr="00EF76AD">
        <w:rPr>
          <w:rFonts w:ascii="Times New Roman" w:hAnsi="Times New Roman" w:cs="Times New Roman"/>
          <w:b/>
          <w:sz w:val="28"/>
          <w:lang w:val="uk-UA"/>
        </w:rPr>
        <w:t>завдання</w:t>
      </w:r>
      <w:r w:rsidRPr="00797A9F">
        <w:rPr>
          <w:rFonts w:ascii="Times New Roman" w:hAnsi="Times New Roman" w:cs="Times New Roman"/>
          <w:sz w:val="28"/>
          <w:lang w:val="uk-UA"/>
        </w:rPr>
        <w:t>:</w:t>
      </w:r>
    </w:p>
    <w:p w:rsidR="00797A9F" w:rsidRPr="00797A9F" w:rsidRDefault="00797A9F" w:rsidP="00187D33">
      <w:pPr>
        <w:spacing w:after="0" w:line="360" w:lineRule="auto"/>
        <w:ind w:firstLine="709"/>
        <w:jc w:val="both"/>
        <w:rPr>
          <w:rFonts w:ascii="Times New Roman" w:hAnsi="Times New Roman" w:cs="Times New Roman"/>
          <w:sz w:val="28"/>
          <w:lang w:val="uk-UA"/>
        </w:rPr>
      </w:pPr>
      <w:r w:rsidRPr="00797A9F">
        <w:rPr>
          <w:rFonts w:ascii="Times New Roman" w:hAnsi="Times New Roman" w:cs="Times New Roman"/>
          <w:sz w:val="28"/>
          <w:lang w:val="uk-UA"/>
        </w:rPr>
        <w:t>1)</w:t>
      </w:r>
      <w:r w:rsidR="002D0C23">
        <w:rPr>
          <w:rFonts w:ascii="Times New Roman" w:hAnsi="Times New Roman" w:cs="Times New Roman"/>
          <w:sz w:val="28"/>
          <w:lang w:val="uk-UA"/>
        </w:rPr>
        <w:t xml:space="preserve"> дослідження чисельності ратичних о.Бірючий та о.Хортиця за </w:t>
      </w:r>
      <w:r w:rsidR="0058741B">
        <w:rPr>
          <w:rFonts w:ascii="Times New Roman" w:hAnsi="Times New Roman" w:cs="Times New Roman"/>
          <w:sz w:val="28"/>
          <w:lang w:val="uk-UA"/>
        </w:rPr>
        <w:t>20-</w:t>
      </w:r>
      <w:r w:rsidR="002D0C23">
        <w:rPr>
          <w:rFonts w:ascii="Times New Roman" w:hAnsi="Times New Roman" w:cs="Times New Roman"/>
          <w:sz w:val="28"/>
          <w:lang w:val="uk-UA"/>
        </w:rPr>
        <w:t>річний період</w:t>
      </w:r>
      <w:r w:rsidR="00D37E1C">
        <w:rPr>
          <w:rFonts w:ascii="Times New Roman" w:hAnsi="Times New Roman" w:cs="Times New Roman"/>
          <w:sz w:val="28"/>
          <w:lang w:val="uk-UA"/>
        </w:rPr>
        <w:t>;</w:t>
      </w:r>
      <w:r w:rsidR="002D0C23">
        <w:rPr>
          <w:rFonts w:ascii="Times New Roman" w:hAnsi="Times New Roman" w:cs="Times New Roman"/>
          <w:sz w:val="28"/>
          <w:lang w:val="uk-UA"/>
        </w:rPr>
        <w:t xml:space="preserve"> </w:t>
      </w:r>
    </w:p>
    <w:p w:rsidR="002D0C23" w:rsidRDefault="00797A9F" w:rsidP="002D0C23">
      <w:pPr>
        <w:spacing w:after="0" w:line="360" w:lineRule="auto"/>
        <w:ind w:firstLine="709"/>
        <w:jc w:val="both"/>
        <w:rPr>
          <w:rFonts w:ascii="Times New Roman" w:hAnsi="Times New Roman" w:cs="Times New Roman"/>
          <w:sz w:val="28"/>
          <w:lang w:val="uk-UA"/>
        </w:rPr>
      </w:pPr>
      <w:r w:rsidRPr="00797A9F">
        <w:rPr>
          <w:rFonts w:ascii="Times New Roman" w:hAnsi="Times New Roman" w:cs="Times New Roman"/>
          <w:sz w:val="28"/>
          <w:lang w:val="uk-UA"/>
        </w:rPr>
        <w:t>2)</w:t>
      </w:r>
      <w:r w:rsidR="002D0C23">
        <w:rPr>
          <w:rFonts w:ascii="Times New Roman" w:hAnsi="Times New Roman" w:cs="Times New Roman"/>
          <w:sz w:val="28"/>
          <w:lang w:val="uk-UA"/>
        </w:rPr>
        <w:t xml:space="preserve"> аналіз щільності та зоомаси  ратичних о.Бірючий та о.Хортиця за </w:t>
      </w:r>
      <w:r w:rsidR="0058741B">
        <w:rPr>
          <w:rFonts w:ascii="Times New Roman" w:hAnsi="Times New Roman" w:cs="Times New Roman"/>
          <w:sz w:val="28"/>
          <w:lang w:val="uk-UA"/>
        </w:rPr>
        <w:t>20-</w:t>
      </w:r>
      <w:r w:rsidR="002D0C23">
        <w:rPr>
          <w:rFonts w:ascii="Times New Roman" w:hAnsi="Times New Roman" w:cs="Times New Roman"/>
          <w:sz w:val="28"/>
          <w:lang w:val="uk-UA"/>
        </w:rPr>
        <w:t>річний період</w:t>
      </w:r>
      <w:r w:rsidR="00D37E1C">
        <w:rPr>
          <w:rFonts w:ascii="Times New Roman" w:hAnsi="Times New Roman" w:cs="Times New Roman"/>
          <w:sz w:val="28"/>
          <w:lang w:val="uk-UA"/>
        </w:rPr>
        <w:t>;</w:t>
      </w:r>
    </w:p>
    <w:p w:rsidR="00797A9F" w:rsidRPr="00797A9F" w:rsidRDefault="00797A9F" w:rsidP="002D0C23">
      <w:pPr>
        <w:spacing w:after="0" w:line="360" w:lineRule="auto"/>
        <w:ind w:firstLine="709"/>
        <w:jc w:val="both"/>
        <w:rPr>
          <w:rFonts w:ascii="Times New Roman" w:hAnsi="Times New Roman" w:cs="Times New Roman"/>
          <w:sz w:val="28"/>
          <w:lang w:val="uk-UA"/>
        </w:rPr>
      </w:pPr>
      <w:r w:rsidRPr="002D0C23">
        <w:rPr>
          <w:rFonts w:ascii="Times New Roman" w:hAnsi="Times New Roman" w:cs="Times New Roman"/>
          <w:sz w:val="28"/>
          <w:lang w:val="uk-UA"/>
        </w:rPr>
        <w:t>3)</w:t>
      </w:r>
      <w:r w:rsidR="002D0C23" w:rsidRPr="002D0C23">
        <w:rPr>
          <w:rFonts w:ascii="Times New Roman" w:hAnsi="Times New Roman" w:cs="Times New Roman"/>
          <w:sz w:val="28"/>
          <w:lang w:val="uk-UA"/>
        </w:rPr>
        <w:t xml:space="preserve"> </w:t>
      </w:r>
      <w:r w:rsidR="002D0C23">
        <w:rPr>
          <w:rFonts w:ascii="Times New Roman" w:hAnsi="Times New Roman" w:cs="Times New Roman"/>
          <w:sz w:val="28"/>
          <w:szCs w:val="28"/>
          <w:lang w:val="uk-UA"/>
        </w:rPr>
        <w:t>опанування нової</w:t>
      </w:r>
      <w:r w:rsidR="002D0C23" w:rsidRPr="002D0C23">
        <w:rPr>
          <w:rFonts w:ascii="Times New Roman" w:hAnsi="Times New Roman" w:cs="Times New Roman"/>
          <w:sz w:val="28"/>
          <w:szCs w:val="28"/>
          <w:lang w:val="uk-UA"/>
        </w:rPr>
        <w:t xml:space="preserve"> </w:t>
      </w:r>
      <w:r w:rsidR="002D0C23">
        <w:rPr>
          <w:rFonts w:ascii="Times New Roman" w:hAnsi="Times New Roman" w:cs="Times New Roman"/>
          <w:sz w:val="28"/>
          <w:szCs w:val="28"/>
          <w:lang w:val="uk-UA"/>
        </w:rPr>
        <w:t>методики</w:t>
      </w:r>
      <w:r w:rsidR="002D0C23" w:rsidRPr="002D0C23">
        <w:rPr>
          <w:rFonts w:ascii="Times New Roman" w:hAnsi="Times New Roman" w:cs="Times New Roman"/>
          <w:sz w:val="28"/>
          <w:szCs w:val="28"/>
          <w:lang w:val="uk-UA"/>
        </w:rPr>
        <w:t xml:space="preserve"> В.М. Большакова щодо оцінки вартості біотичних компонентів екосистеми (інститут Академії наук Єкатеренбурга)</w:t>
      </w:r>
      <w:r w:rsidR="002D0C23">
        <w:rPr>
          <w:rFonts w:ascii="Times New Roman" w:hAnsi="Times New Roman" w:cs="Times New Roman"/>
          <w:sz w:val="28"/>
          <w:szCs w:val="28"/>
          <w:lang w:val="uk-UA"/>
        </w:rPr>
        <w:t xml:space="preserve"> </w:t>
      </w:r>
      <w:r w:rsidR="002D0C23">
        <w:rPr>
          <w:rFonts w:ascii="Times New Roman" w:hAnsi="Times New Roman" w:cs="Times New Roman"/>
          <w:sz w:val="28"/>
          <w:lang w:val="uk-UA"/>
        </w:rPr>
        <w:t>о.Бірючий та о.Хортиця</w:t>
      </w:r>
      <w:r w:rsidR="00D37E1C">
        <w:rPr>
          <w:rFonts w:ascii="Times New Roman" w:hAnsi="Times New Roman" w:cs="Times New Roman"/>
          <w:sz w:val="28"/>
          <w:lang w:val="uk-UA"/>
        </w:rPr>
        <w:t>;</w:t>
      </w:r>
    </w:p>
    <w:p w:rsidR="00797A9F" w:rsidRPr="00797A9F" w:rsidRDefault="00797A9F" w:rsidP="00187D33">
      <w:pPr>
        <w:spacing w:after="0" w:line="360" w:lineRule="auto"/>
        <w:ind w:firstLine="709"/>
        <w:jc w:val="both"/>
        <w:rPr>
          <w:rFonts w:ascii="Times New Roman" w:hAnsi="Times New Roman" w:cs="Times New Roman"/>
          <w:sz w:val="28"/>
          <w:lang w:val="uk-UA"/>
        </w:rPr>
      </w:pPr>
      <w:r w:rsidRPr="00797A9F">
        <w:rPr>
          <w:rFonts w:ascii="Times New Roman" w:hAnsi="Times New Roman" w:cs="Times New Roman"/>
          <w:sz w:val="28"/>
          <w:lang w:val="uk-UA"/>
        </w:rPr>
        <w:t>4)</w:t>
      </w:r>
      <w:r w:rsidR="002D0C23">
        <w:rPr>
          <w:rFonts w:ascii="Times New Roman" w:hAnsi="Times New Roman" w:cs="Times New Roman"/>
          <w:sz w:val="28"/>
          <w:lang w:val="uk-UA"/>
        </w:rPr>
        <w:t xml:space="preserve"> дослідження та аналіз біотичної енергії ратичних о.Бірючий та о.Хортиця за </w:t>
      </w:r>
      <w:r w:rsidR="0058741B">
        <w:rPr>
          <w:rFonts w:ascii="Times New Roman" w:hAnsi="Times New Roman" w:cs="Times New Roman"/>
          <w:sz w:val="28"/>
          <w:lang w:val="uk-UA"/>
        </w:rPr>
        <w:t>20-</w:t>
      </w:r>
      <w:r w:rsidR="002D0C23">
        <w:rPr>
          <w:rFonts w:ascii="Times New Roman" w:hAnsi="Times New Roman" w:cs="Times New Roman"/>
          <w:sz w:val="28"/>
          <w:lang w:val="uk-UA"/>
        </w:rPr>
        <w:t>річний період</w:t>
      </w:r>
      <w:r w:rsidR="00D37E1C">
        <w:rPr>
          <w:rFonts w:ascii="Times New Roman" w:hAnsi="Times New Roman" w:cs="Times New Roman"/>
          <w:sz w:val="28"/>
          <w:lang w:val="uk-UA"/>
        </w:rPr>
        <w:t>.</w:t>
      </w:r>
    </w:p>
    <w:p w:rsidR="00797A9F" w:rsidRPr="00797A9F" w:rsidRDefault="00797A9F" w:rsidP="00187D33">
      <w:pPr>
        <w:spacing w:after="0" w:line="360" w:lineRule="auto"/>
        <w:ind w:firstLine="709"/>
        <w:jc w:val="both"/>
        <w:rPr>
          <w:rFonts w:ascii="Times New Roman" w:hAnsi="Times New Roman" w:cs="Times New Roman"/>
          <w:sz w:val="28"/>
          <w:lang w:val="uk-UA"/>
        </w:rPr>
      </w:pPr>
      <w:r w:rsidRPr="00F54BE2">
        <w:rPr>
          <w:rFonts w:ascii="Times New Roman" w:hAnsi="Times New Roman" w:cs="Times New Roman"/>
          <w:b/>
          <w:sz w:val="28"/>
          <w:lang w:val="uk-UA"/>
        </w:rPr>
        <w:t>Об’єктом дослідження є</w:t>
      </w:r>
      <w:r w:rsidR="00F54BE2">
        <w:rPr>
          <w:rFonts w:ascii="Times New Roman" w:hAnsi="Times New Roman" w:cs="Times New Roman"/>
          <w:b/>
          <w:sz w:val="28"/>
          <w:lang w:val="uk-UA"/>
        </w:rPr>
        <w:t>:</w:t>
      </w:r>
      <w:r w:rsidR="00F54BE2">
        <w:rPr>
          <w:rFonts w:ascii="Times New Roman" w:hAnsi="Times New Roman" w:cs="Times New Roman"/>
          <w:sz w:val="28"/>
          <w:lang w:val="uk-UA"/>
        </w:rPr>
        <w:t xml:space="preserve"> олень шляхетний, лань європейська, муфлон, кулан туркменський, олень плямистий, козуля європейська</w:t>
      </w:r>
      <w:r w:rsidR="00D37E1C">
        <w:rPr>
          <w:rFonts w:ascii="Times New Roman" w:hAnsi="Times New Roman" w:cs="Times New Roman"/>
          <w:sz w:val="28"/>
          <w:lang w:val="uk-UA"/>
        </w:rPr>
        <w:t>.</w:t>
      </w:r>
    </w:p>
    <w:p w:rsidR="00797A9F" w:rsidRPr="00797A9F" w:rsidRDefault="00797A9F" w:rsidP="00187D33">
      <w:pPr>
        <w:spacing w:after="0" w:line="360" w:lineRule="auto"/>
        <w:ind w:firstLine="709"/>
        <w:jc w:val="both"/>
        <w:rPr>
          <w:rFonts w:ascii="Times New Roman" w:hAnsi="Times New Roman" w:cs="Times New Roman"/>
          <w:sz w:val="28"/>
          <w:lang w:val="uk-UA"/>
        </w:rPr>
      </w:pPr>
      <w:r w:rsidRPr="00F54BE2">
        <w:rPr>
          <w:rFonts w:ascii="Times New Roman" w:hAnsi="Times New Roman" w:cs="Times New Roman"/>
          <w:b/>
          <w:sz w:val="28"/>
          <w:lang w:val="uk-UA"/>
        </w:rPr>
        <w:t>Предметом дослідження є</w:t>
      </w:r>
      <w:r w:rsidR="00F54BE2" w:rsidRPr="00F54BE2">
        <w:rPr>
          <w:rFonts w:ascii="Times New Roman" w:hAnsi="Times New Roman" w:cs="Times New Roman"/>
          <w:b/>
          <w:sz w:val="28"/>
          <w:lang w:val="uk-UA"/>
        </w:rPr>
        <w:t>:</w:t>
      </w:r>
      <w:r w:rsidR="00F54BE2">
        <w:rPr>
          <w:rFonts w:ascii="Times New Roman" w:hAnsi="Times New Roman" w:cs="Times New Roman"/>
          <w:sz w:val="28"/>
          <w:lang w:val="uk-UA"/>
        </w:rPr>
        <w:t xml:space="preserve"> біотична енергія ратичних на о.Бірючий та о.Хортиця, на основі чисельності, щільності, зоомаси та статево-вікового складу</w:t>
      </w:r>
      <w:r w:rsidR="00D37E1C">
        <w:rPr>
          <w:rFonts w:ascii="Times New Roman" w:hAnsi="Times New Roman" w:cs="Times New Roman"/>
          <w:sz w:val="28"/>
          <w:lang w:val="uk-UA"/>
        </w:rPr>
        <w:t>.</w:t>
      </w:r>
    </w:p>
    <w:p w:rsidR="00797A9F" w:rsidRPr="00797A9F" w:rsidRDefault="00797A9F" w:rsidP="009F4F52">
      <w:pPr>
        <w:spacing w:after="0" w:line="360" w:lineRule="auto"/>
        <w:ind w:firstLine="709"/>
        <w:jc w:val="both"/>
        <w:rPr>
          <w:rFonts w:ascii="Times New Roman" w:hAnsi="Times New Roman" w:cs="Times New Roman"/>
          <w:sz w:val="28"/>
          <w:lang w:val="uk-UA"/>
        </w:rPr>
      </w:pPr>
      <w:r w:rsidRPr="009F4F52">
        <w:rPr>
          <w:rFonts w:ascii="Times New Roman" w:hAnsi="Times New Roman" w:cs="Times New Roman"/>
          <w:b/>
          <w:sz w:val="28"/>
          <w:lang w:val="uk-UA"/>
        </w:rPr>
        <w:t>Методи дослідження</w:t>
      </w:r>
      <w:r w:rsidR="009F4F52">
        <w:rPr>
          <w:rFonts w:ascii="Times New Roman" w:hAnsi="Times New Roman" w:cs="Times New Roman"/>
          <w:sz w:val="28"/>
          <w:lang w:val="uk-UA"/>
        </w:rPr>
        <w:t xml:space="preserve"> Большаков В.М. 1988, та стандартні методики для розрахунку щільності та зоомаси ратичних</w:t>
      </w:r>
      <w:r w:rsidR="00D37E1C">
        <w:rPr>
          <w:rFonts w:ascii="Times New Roman" w:hAnsi="Times New Roman" w:cs="Times New Roman"/>
          <w:sz w:val="28"/>
          <w:lang w:val="uk-UA"/>
        </w:rPr>
        <w:t>.</w:t>
      </w:r>
    </w:p>
    <w:p w:rsidR="00797A9F" w:rsidRPr="00797A9F" w:rsidRDefault="00797A9F" w:rsidP="00DC7E65">
      <w:pPr>
        <w:spacing w:after="0" w:line="360" w:lineRule="auto"/>
        <w:ind w:firstLine="709"/>
        <w:jc w:val="both"/>
        <w:rPr>
          <w:rFonts w:ascii="Times New Roman" w:hAnsi="Times New Roman" w:cs="Times New Roman"/>
          <w:sz w:val="28"/>
          <w:lang w:val="uk-UA"/>
        </w:rPr>
      </w:pPr>
      <w:r w:rsidRPr="00797A9F">
        <w:rPr>
          <w:rFonts w:ascii="Times New Roman" w:hAnsi="Times New Roman" w:cs="Times New Roman"/>
          <w:sz w:val="28"/>
          <w:lang w:val="uk-UA"/>
        </w:rPr>
        <w:lastRenderedPageBreak/>
        <w:t>Наукова новизна</w:t>
      </w:r>
      <w:r w:rsidR="00DC7E65">
        <w:rPr>
          <w:rFonts w:ascii="Times New Roman" w:hAnsi="Times New Roman" w:cs="Times New Roman"/>
          <w:sz w:val="28"/>
          <w:lang w:val="uk-UA"/>
        </w:rPr>
        <w:t xml:space="preserve"> полягаю в тому, що проаналізовано вперше біотичну енергію за методикою В.М. Большакова для декількох острівних екосистем, та з’ясовано скільки саме її використовують різні види ратичних</w:t>
      </w:r>
      <w:r w:rsidR="00D37E1C">
        <w:rPr>
          <w:rFonts w:ascii="Times New Roman" w:hAnsi="Times New Roman" w:cs="Times New Roman"/>
          <w:sz w:val="28"/>
          <w:lang w:val="uk-UA"/>
        </w:rPr>
        <w:t>.</w:t>
      </w:r>
    </w:p>
    <w:p w:rsidR="00797A9F" w:rsidRPr="00773F75" w:rsidRDefault="00797A9F" w:rsidP="00773F75">
      <w:pPr>
        <w:spacing w:after="0" w:line="360" w:lineRule="auto"/>
        <w:ind w:firstLine="709"/>
        <w:jc w:val="both"/>
        <w:rPr>
          <w:rFonts w:ascii="Times New Roman" w:hAnsi="Times New Roman" w:cs="Times New Roman"/>
          <w:bCs/>
          <w:sz w:val="28"/>
          <w:lang w:val="uk-UA"/>
        </w:rPr>
      </w:pPr>
      <w:r w:rsidRPr="00797A9F">
        <w:rPr>
          <w:rFonts w:ascii="Times New Roman" w:hAnsi="Times New Roman" w:cs="Times New Roman"/>
          <w:spacing w:val="-2"/>
          <w:sz w:val="28"/>
        </w:rPr>
        <w:t>З</w:t>
      </w:r>
      <w:r w:rsidRPr="00797A9F">
        <w:rPr>
          <w:rFonts w:ascii="Times New Roman" w:hAnsi="Times New Roman" w:cs="Times New Roman"/>
          <w:sz w:val="28"/>
        </w:rPr>
        <w:t xml:space="preserve">начення результатів наукового </w:t>
      </w:r>
      <w:proofErr w:type="gramStart"/>
      <w:r w:rsidRPr="00797A9F">
        <w:rPr>
          <w:rFonts w:ascii="Times New Roman" w:hAnsi="Times New Roman" w:cs="Times New Roman"/>
          <w:sz w:val="28"/>
          <w:lang w:val="uk-UA"/>
        </w:rPr>
        <w:t>досл</w:t>
      </w:r>
      <w:proofErr w:type="gramEnd"/>
      <w:r w:rsidRPr="00797A9F">
        <w:rPr>
          <w:rFonts w:ascii="Times New Roman" w:hAnsi="Times New Roman" w:cs="Times New Roman"/>
          <w:sz w:val="28"/>
          <w:lang w:val="uk-UA"/>
        </w:rPr>
        <w:t xml:space="preserve">ідження </w:t>
      </w:r>
      <w:r w:rsidRPr="00797A9F">
        <w:rPr>
          <w:rFonts w:ascii="Times New Roman" w:hAnsi="Times New Roman" w:cs="Times New Roman"/>
          <w:bCs/>
          <w:sz w:val="28"/>
          <w:lang w:val="uk-UA"/>
        </w:rPr>
        <w:t>полягає в</w:t>
      </w:r>
      <w:r w:rsidR="00773F75">
        <w:rPr>
          <w:rFonts w:ascii="Times New Roman" w:hAnsi="Times New Roman" w:cs="Times New Roman"/>
          <w:bCs/>
          <w:sz w:val="28"/>
          <w:lang w:val="uk-UA"/>
        </w:rPr>
        <w:t xml:space="preserve"> встановленні взаємозв’язків живих організмів між собою на прикладі ратичних.</w:t>
      </w:r>
    </w:p>
    <w:p w:rsidR="00797A9F" w:rsidRPr="00816409" w:rsidRDefault="00797A9F" w:rsidP="00187D33">
      <w:pPr>
        <w:pStyle w:val="msonormalmailrucssattributepostfix"/>
        <w:spacing w:before="0" w:beforeAutospacing="0" w:after="0" w:afterAutospacing="0" w:line="360" w:lineRule="auto"/>
        <w:ind w:firstLine="709"/>
        <w:jc w:val="both"/>
        <w:rPr>
          <w:sz w:val="28"/>
          <w:szCs w:val="28"/>
          <w:lang w:val="uk-UA"/>
        </w:rPr>
      </w:pPr>
      <w:r w:rsidRPr="00A7506F">
        <w:rPr>
          <w:sz w:val="28"/>
          <w:szCs w:val="28"/>
          <w:lang w:val="uk-UA"/>
        </w:rPr>
        <w:t xml:space="preserve">Результати експериментальних досліджень кваліфікаційної роботи магістра можуть </w:t>
      </w:r>
      <w:r w:rsidRPr="00816409">
        <w:rPr>
          <w:sz w:val="28"/>
          <w:szCs w:val="28"/>
          <w:lang w:val="uk-UA"/>
        </w:rPr>
        <w:t>бути використані у змісті навчальних дисциплін:</w:t>
      </w:r>
    </w:p>
    <w:p w:rsidR="00D410FF" w:rsidRPr="00D735F7" w:rsidRDefault="00D410FF" w:rsidP="00B61230">
      <w:pPr>
        <w:pStyle w:val="msonormalmailrucssattributepostfix"/>
        <w:numPr>
          <w:ilvl w:val="0"/>
          <w:numId w:val="27"/>
        </w:numPr>
        <w:shd w:val="clear" w:color="auto" w:fill="FFFFFF" w:themeFill="background1"/>
        <w:tabs>
          <w:tab w:val="left" w:pos="993"/>
        </w:tabs>
        <w:spacing w:before="0" w:beforeAutospacing="0" w:after="0" w:afterAutospacing="0" w:line="360" w:lineRule="auto"/>
        <w:ind w:left="0" w:firstLine="709"/>
        <w:jc w:val="both"/>
        <w:rPr>
          <w:color w:val="000000" w:themeColor="text1"/>
          <w:sz w:val="28"/>
          <w:szCs w:val="28"/>
          <w:lang w:val="uk-UA"/>
        </w:rPr>
      </w:pPr>
      <w:r w:rsidRPr="00D735F7">
        <w:rPr>
          <w:color w:val="000000" w:themeColor="text1"/>
          <w:sz w:val="28"/>
          <w:szCs w:val="28"/>
          <w:lang w:val="uk-UA"/>
        </w:rPr>
        <w:t xml:space="preserve">«Типологія мисливських угідь;  </w:t>
      </w:r>
    </w:p>
    <w:p w:rsidR="00D410FF" w:rsidRDefault="00D410FF" w:rsidP="00B61230">
      <w:pPr>
        <w:pStyle w:val="msonormalmailrucssattributepostfix"/>
        <w:shd w:val="clear" w:color="auto" w:fill="FFFFFF" w:themeFill="background1"/>
        <w:tabs>
          <w:tab w:val="left" w:pos="993"/>
        </w:tabs>
        <w:spacing w:before="0" w:beforeAutospacing="0" w:after="0" w:afterAutospacing="0" w:line="360" w:lineRule="auto"/>
        <w:ind w:firstLine="709"/>
        <w:jc w:val="both"/>
        <w:rPr>
          <w:color w:val="000000" w:themeColor="text1"/>
          <w:sz w:val="28"/>
          <w:szCs w:val="28"/>
          <w:lang w:val="uk-UA"/>
        </w:rPr>
      </w:pPr>
      <w:r w:rsidRPr="00D735F7">
        <w:rPr>
          <w:color w:val="000000" w:themeColor="text1"/>
          <w:sz w:val="28"/>
          <w:szCs w:val="28"/>
          <w:lang w:val="uk-UA"/>
        </w:rPr>
        <w:t>–  «Вольєрне утримання мисливських тварин».</w:t>
      </w:r>
    </w:p>
    <w:p w:rsidR="002F22FC" w:rsidRPr="002F22FC" w:rsidRDefault="002F22FC" w:rsidP="002F22FC">
      <w:pPr>
        <w:pStyle w:val="msonormalmailrucssattributepostfix"/>
        <w:shd w:val="clear" w:color="auto" w:fill="FFFFFF" w:themeFill="background1"/>
        <w:spacing w:before="0" w:beforeAutospacing="0" w:after="0" w:afterAutospacing="0" w:line="360" w:lineRule="auto"/>
        <w:ind w:firstLine="709"/>
        <w:jc w:val="both"/>
        <w:rPr>
          <w:rStyle w:val="10"/>
          <w:rFonts w:ascii="Times New Roman" w:hAnsi="Times New Roman" w:cs="Times New Roman"/>
          <w:b w:val="0"/>
          <w:color w:val="000000" w:themeColor="text1"/>
          <w:lang w:val="uk-UA"/>
        </w:rPr>
      </w:pPr>
      <w:r w:rsidRPr="002F22FC">
        <w:rPr>
          <w:bCs/>
          <w:color w:val="000000" w:themeColor="text1"/>
          <w:sz w:val="28"/>
          <w:szCs w:val="28"/>
          <w:lang w:val="uk-UA"/>
        </w:rPr>
        <w:t xml:space="preserve">Основні положення та результати дослідження </w:t>
      </w:r>
      <w:r w:rsidRPr="002F22FC">
        <w:rPr>
          <w:color w:val="000000" w:themeColor="text1"/>
          <w:sz w:val="28"/>
          <w:szCs w:val="28"/>
          <w:lang w:val="uk-UA"/>
        </w:rPr>
        <w:t xml:space="preserve">доповідалися й обговорювалися </w:t>
      </w:r>
      <w:r w:rsidRPr="002F22FC">
        <w:rPr>
          <w:bCs/>
          <w:color w:val="000000" w:themeColor="text1"/>
          <w:sz w:val="28"/>
          <w:szCs w:val="28"/>
          <w:lang w:val="uk-UA"/>
        </w:rPr>
        <w:t xml:space="preserve">на конференції Молода наука 12 квітня 2020р., VIII регіональна науково-практична конференція студентів, аспірантів та молодих вчених «Актуальні проблеми та перспективи розвитку природничих, медичних та фармацевтичних наук»  30 листопада 2019 р., VІ </w:t>
      </w:r>
      <w:r w:rsidRPr="002F22FC">
        <w:rPr>
          <w:rStyle w:val="10"/>
          <w:rFonts w:ascii="Times New Roman" w:hAnsi="Times New Roman" w:cs="Times New Roman"/>
          <w:b w:val="0"/>
          <w:color w:val="000000" w:themeColor="text1"/>
          <w:lang w:val="uk-UA"/>
        </w:rPr>
        <w:t>Міжнародна науково-практична конференція «СУЧАСНІ ПРОБЛЕМИ БІОЛОГІ</w:t>
      </w:r>
      <w:r>
        <w:rPr>
          <w:rStyle w:val="10"/>
          <w:rFonts w:ascii="Times New Roman" w:hAnsi="Times New Roman" w:cs="Times New Roman"/>
          <w:b w:val="0"/>
          <w:color w:val="000000" w:themeColor="text1"/>
          <w:lang w:val="uk-UA"/>
        </w:rPr>
        <w:t>Ї, ЕКОЛОГІЇ ТА ХІМІЇ»  присвяче</w:t>
      </w:r>
      <w:r w:rsidRPr="002F22FC">
        <w:rPr>
          <w:rStyle w:val="10"/>
          <w:rFonts w:ascii="Times New Roman" w:hAnsi="Times New Roman" w:cs="Times New Roman"/>
          <w:b w:val="0"/>
          <w:color w:val="000000" w:themeColor="text1"/>
          <w:lang w:val="uk-UA"/>
        </w:rPr>
        <w:t>на  90 річчю заснування ЗНУ  2020р.</w:t>
      </w:r>
    </w:p>
    <w:p w:rsidR="002F22FC" w:rsidRPr="002F22FC" w:rsidRDefault="002F22FC" w:rsidP="002F22FC">
      <w:pPr>
        <w:pStyle w:val="msonormalmailrucssattributepostfix"/>
        <w:shd w:val="clear" w:color="auto" w:fill="FFFFFF" w:themeFill="background1"/>
        <w:spacing w:before="0" w:beforeAutospacing="0" w:after="0" w:afterAutospacing="0" w:line="360" w:lineRule="auto"/>
        <w:ind w:firstLine="708"/>
        <w:jc w:val="both"/>
        <w:rPr>
          <w:color w:val="000000" w:themeColor="text1"/>
          <w:sz w:val="28"/>
          <w:szCs w:val="20"/>
          <w:lang w:val="uk-UA"/>
        </w:rPr>
      </w:pPr>
      <w:r w:rsidRPr="002F22FC">
        <w:rPr>
          <w:color w:val="000000" w:themeColor="text1"/>
          <w:sz w:val="28"/>
          <w:szCs w:val="28"/>
          <w:lang w:val="uk-UA"/>
        </w:rPr>
        <w:t xml:space="preserve">За матеріалами дослідження </w:t>
      </w:r>
      <w:r w:rsidRPr="002F22FC">
        <w:rPr>
          <w:bCs/>
          <w:color w:val="000000" w:themeColor="text1"/>
          <w:sz w:val="28"/>
          <w:szCs w:val="28"/>
          <w:lang w:val="uk-UA"/>
        </w:rPr>
        <w:t>опубліковано  3 друкованих праць: 3 тез за матеріалами наукових конференцій</w:t>
      </w:r>
      <w:r w:rsidRPr="002F22FC">
        <w:rPr>
          <w:color w:val="000000" w:themeColor="text1"/>
          <w:sz w:val="28"/>
          <w:szCs w:val="28"/>
          <w:lang w:val="uk-UA"/>
        </w:rPr>
        <w:t>.</w:t>
      </w:r>
    </w:p>
    <w:p w:rsidR="00797A9F" w:rsidRDefault="00797A9F" w:rsidP="00187D33">
      <w:pPr>
        <w:spacing w:after="0" w:line="360" w:lineRule="auto"/>
        <w:jc w:val="both"/>
        <w:rPr>
          <w:rFonts w:ascii="Times New Roman" w:hAnsi="Times New Roman" w:cs="Times New Roman"/>
          <w:sz w:val="28"/>
          <w:szCs w:val="28"/>
          <w:lang w:val="uk-UA"/>
        </w:rPr>
      </w:pPr>
    </w:p>
    <w:p w:rsidR="00720148" w:rsidRDefault="00720148" w:rsidP="00187D33">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26118" w:rsidRPr="009215F2" w:rsidRDefault="00226118" w:rsidP="008171E6">
      <w:pPr>
        <w:pStyle w:val="23"/>
      </w:pPr>
      <w:bookmarkStart w:id="11" w:name="_Toc58917668"/>
      <w:r w:rsidRPr="009215F2">
        <w:lastRenderedPageBreak/>
        <w:t>1</w:t>
      </w:r>
      <w:r w:rsidRPr="00AD4C97">
        <w:t xml:space="preserve"> </w:t>
      </w:r>
      <w:r w:rsidRPr="009215F2">
        <w:t>ОГЛЯД НАУКОВОЇ ЛІТЕРАТУРИ</w:t>
      </w:r>
      <w:bookmarkEnd w:id="11"/>
    </w:p>
    <w:p w:rsidR="00006677" w:rsidRPr="009215F2" w:rsidRDefault="00006677" w:rsidP="008171E6">
      <w:pPr>
        <w:pStyle w:val="23"/>
      </w:pPr>
      <w:bookmarkStart w:id="12" w:name="_Toc58917669"/>
      <w:r w:rsidRPr="009215F2">
        <w:t xml:space="preserve">1.1 </w:t>
      </w:r>
      <w:r w:rsidR="00EF1831">
        <w:t>Внески вчених в вивчення та дослідження заповідників в Україні</w:t>
      </w:r>
      <w:bookmarkEnd w:id="12"/>
    </w:p>
    <w:p w:rsidR="00EF1831" w:rsidRDefault="00EF1831" w:rsidP="00187D33">
      <w:pPr>
        <w:spacing w:after="0" w:line="360" w:lineRule="auto"/>
        <w:ind w:firstLine="709"/>
        <w:jc w:val="both"/>
        <w:rPr>
          <w:rFonts w:ascii="Times New Roman" w:hAnsi="Times New Roman" w:cs="Times New Roman"/>
          <w:sz w:val="28"/>
          <w:szCs w:val="28"/>
          <w:shd w:val="clear" w:color="auto" w:fill="FFFFFF"/>
          <w:lang w:val="uk-UA"/>
        </w:rPr>
      </w:pPr>
    </w:p>
    <w:p w:rsidR="00226118" w:rsidRDefault="00226118" w:rsidP="00187D33">
      <w:pPr>
        <w:spacing w:after="0" w:line="360" w:lineRule="auto"/>
        <w:ind w:firstLine="709"/>
        <w:jc w:val="both"/>
        <w:rPr>
          <w:rFonts w:ascii="Times New Roman" w:hAnsi="Times New Roman" w:cs="Times New Roman"/>
          <w:sz w:val="28"/>
          <w:szCs w:val="28"/>
          <w:shd w:val="clear" w:color="auto" w:fill="FFFFFF"/>
          <w:lang w:val="uk-UA"/>
        </w:rPr>
      </w:pPr>
    </w:p>
    <w:p w:rsidR="00A510E4" w:rsidRPr="009215F2" w:rsidRDefault="00A510E4" w:rsidP="00187D33">
      <w:pPr>
        <w:spacing w:after="0" w:line="360" w:lineRule="auto"/>
        <w:ind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В сучасному світі втрата біорізноманітності відбувається катастрофічними темпами. Ще у другій половині минулого століття провідною частиною європейського співтовариства було усвідомлено, що видова охорона не в змозі забезпечити ефективне збереження біоти, і це усвідомлення призвело до формулювання концепції, яка сьогодні є базисом охорони природи в Європі</w:t>
      </w:r>
      <w:r w:rsidR="00A74A70">
        <w:rPr>
          <w:rFonts w:ascii="Times New Roman" w:hAnsi="Times New Roman" w:cs="Times New Roman"/>
          <w:sz w:val="28"/>
          <w:szCs w:val="28"/>
          <w:shd w:val="clear" w:color="auto" w:fill="FFFFFF"/>
          <w:lang w:val="uk-UA"/>
        </w:rPr>
        <w:t xml:space="preserve"> </w:t>
      </w:r>
      <w:r w:rsidR="00A74A70" w:rsidRPr="009215F2">
        <w:rPr>
          <w:rFonts w:ascii="Times New Roman" w:hAnsi="Times New Roman" w:cs="Times New Roman"/>
          <w:sz w:val="28"/>
          <w:szCs w:val="28"/>
          <w:shd w:val="clear" w:color="auto" w:fill="FFFFFF"/>
          <w:lang w:val="uk-UA"/>
        </w:rPr>
        <w:t>[1]</w:t>
      </w:r>
      <w:r w:rsidRPr="009215F2">
        <w:rPr>
          <w:rFonts w:ascii="Times New Roman" w:hAnsi="Times New Roman" w:cs="Times New Roman"/>
          <w:sz w:val="28"/>
          <w:szCs w:val="28"/>
          <w:shd w:val="clear" w:color="auto" w:fill="FFFFFF"/>
          <w:lang w:val="uk-UA"/>
        </w:rPr>
        <w:t>.</w:t>
      </w:r>
    </w:p>
    <w:p w:rsidR="00B36E34" w:rsidRPr="009215F2" w:rsidRDefault="00B36E34" w:rsidP="00187D33">
      <w:pPr>
        <w:spacing w:after="0" w:line="360" w:lineRule="auto"/>
        <w:ind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 xml:space="preserve">Визначення єдиної функції заповідника забезпечення природного протікання біологічних процесів та переведення усіх заповідників в режим абсолютної заповідності. Єдиною їх діяльністю по власне заповідній території має залишатися охорона по периферії та ведення комплексного наукового моніторингу. </w:t>
      </w:r>
      <w:r w:rsidR="00D34208">
        <w:rPr>
          <w:rFonts w:ascii="Times New Roman" w:hAnsi="Times New Roman" w:cs="Times New Roman"/>
          <w:sz w:val="28"/>
          <w:szCs w:val="28"/>
          <w:shd w:val="clear" w:color="auto" w:fill="FFFFFF"/>
          <w:lang w:val="uk-UA"/>
        </w:rPr>
        <w:t>Ф</w:t>
      </w:r>
      <w:r w:rsidR="00B75879" w:rsidRPr="009215F2">
        <w:rPr>
          <w:rFonts w:ascii="Times New Roman" w:hAnsi="Times New Roman" w:cs="Times New Roman"/>
          <w:sz w:val="28"/>
          <w:szCs w:val="28"/>
          <w:shd w:val="clear" w:color="auto" w:fill="FFFFFF"/>
          <w:lang w:val="uk-UA"/>
        </w:rPr>
        <w:t>ункцію збереження біорізноманіт</w:t>
      </w:r>
      <w:r w:rsidRPr="009215F2">
        <w:rPr>
          <w:rFonts w:ascii="Times New Roman" w:hAnsi="Times New Roman" w:cs="Times New Roman"/>
          <w:sz w:val="28"/>
          <w:szCs w:val="28"/>
          <w:shd w:val="clear" w:color="auto" w:fill="FFFFFF"/>
          <w:lang w:val="uk-UA"/>
        </w:rPr>
        <w:t>тя треба передати національним паркам, як і контроль за прилеглими об</w:t>
      </w:r>
      <w:r w:rsidR="00FE3DEF" w:rsidRPr="009215F2">
        <w:rPr>
          <w:rFonts w:ascii="Times New Roman" w:hAnsi="Times New Roman" w:cs="Times New Roman"/>
          <w:sz w:val="28"/>
          <w:szCs w:val="28"/>
          <w:shd w:val="clear" w:color="auto" w:fill="FFFFFF"/>
          <w:lang w:val="uk-UA"/>
        </w:rPr>
        <w:t>’</w:t>
      </w:r>
      <w:r w:rsidRPr="009215F2">
        <w:rPr>
          <w:rFonts w:ascii="Times New Roman" w:hAnsi="Times New Roman" w:cs="Times New Roman"/>
          <w:sz w:val="28"/>
          <w:szCs w:val="28"/>
          <w:shd w:val="clear" w:color="auto" w:fill="FFFFFF"/>
          <w:lang w:val="uk-UA"/>
        </w:rPr>
        <w:t>єктами природно-заповідного фонду місцевого значення. Необхідно зазначити, що впродовж останніх років в Україні створюють</w:t>
      </w:r>
      <w:r w:rsidR="00EC6C01">
        <w:rPr>
          <w:rFonts w:ascii="Times New Roman" w:hAnsi="Times New Roman" w:cs="Times New Roman"/>
          <w:sz w:val="28"/>
          <w:szCs w:val="28"/>
          <w:shd w:val="clear" w:color="auto" w:fill="FFFFFF"/>
          <w:lang w:val="uk-UA"/>
        </w:rPr>
        <w:t>ся виключно національні парки [2</w:t>
      </w:r>
      <w:r w:rsidRPr="009215F2">
        <w:rPr>
          <w:rFonts w:ascii="Times New Roman" w:hAnsi="Times New Roman" w:cs="Times New Roman"/>
          <w:sz w:val="28"/>
          <w:szCs w:val="28"/>
          <w:shd w:val="clear" w:color="auto" w:fill="FFFFFF"/>
          <w:lang w:val="uk-UA"/>
        </w:rPr>
        <w:t>].</w:t>
      </w:r>
    </w:p>
    <w:p w:rsidR="00184CAB" w:rsidRPr="009215F2" w:rsidRDefault="00184CAB" w:rsidP="00187D33">
      <w:pPr>
        <w:spacing w:after="0" w:line="360" w:lineRule="auto"/>
        <w:ind w:firstLine="709"/>
        <w:jc w:val="both"/>
        <w:rPr>
          <w:rFonts w:ascii="Times New Roman" w:hAnsi="Times New Roman" w:cs="Times New Roman"/>
          <w:iCs/>
          <w:color w:val="000000"/>
          <w:sz w:val="28"/>
          <w:szCs w:val="28"/>
          <w:lang w:val="uk-UA"/>
        </w:rPr>
      </w:pPr>
      <w:r w:rsidRPr="009215F2">
        <w:rPr>
          <w:rFonts w:ascii="Times New Roman" w:hAnsi="Times New Roman" w:cs="Times New Roman"/>
          <w:iCs/>
          <w:color w:val="000000"/>
          <w:sz w:val="28"/>
          <w:szCs w:val="28"/>
          <w:lang w:val="uk-UA"/>
        </w:rPr>
        <w:t xml:space="preserve">Безперервно зростає на нашій планеті кількість природних територій, що охороняються. Вже на початку 70-х років в світі, за даними ООН, тільки заповідників і національних парків було 1204. Якщо ж взяти всі види природних територій, що охороняються, то їх число, очевидно, перевищить 20 000 </w:t>
      </w:r>
      <w:r w:rsidR="00EC6C01">
        <w:rPr>
          <w:rFonts w:ascii="Times New Roman" w:hAnsi="Times New Roman" w:cs="Times New Roman"/>
          <w:iCs/>
          <w:color w:val="000000"/>
          <w:sz w:val="28"/>
          <w:szCs w:val="28"/>
          <w:lang w:val="uk-UA"/>
        </w:rPr>
        <w:t>[3</w:t>
      </w:r>
      <w:r w:rsidRPr="009215F2">
        <w:rPr>
          <w:rFonts w:ascii="Times New Roman" w:hAnsi="Times New Roman" w:cs="Times New Roman"/>
          <w:iCs/>
          <w:color w:val="000000"/>
          <w:sz w:val="28"/>
          <w:szCs w:val="28"/>
          <w:lang w:val="uk-UA"/>
        </w:rPr>
        <w:t>].</w:t>
      </w:r>
      <w:r w:rsidR="0049235E" w:rsidRPr="009215F2">
        <w:rPr>
          <w:rFonts w:ascii="Times New Roman" w:hAnsi="Times New Roman" w:cs="Times New Roman"/>
          <w:iCs/>
          <w:color w:val="000000"/>
          <w:sz w:val="28"/>
          <w:szCs w:val="28"/>
          <w:lang w:val="uk-UA"/>
        </w:rPr>
        <w:t xml:space="preserve"> Існують прогнози змішаного типу, що включають елементи описового і нормативного досліджень. Приклад такого змішаного прогнозу використання земель в США (за винятком Аляски і Гаваїв) на 1980 і 2000 рр. приводять у своїх працях Г. Г. Ландсберг, Л. Л. Фішман і Дж.</w:t>
      </w:r>
      <w:r w:rsidR="00EC6C01">
        <w:rPr>
          <w:rFonts w:ascii="Times New Roman" w:hAnsi="Times New Roman" w:cs="Times New Roman"/>
          <w:iCs/>
          <w:color w:val="000000"/>
          <w:sz w:val="28"/>
          <w:szCs w:val="28"/>
          <w:lang w:val="uk-UA"/>
        </w:rPr>
        <w:t xml:space="preserve"> Л. Фішер [4</w:t>
      </w:r>
      <w:r w:rsidR="0049235E" w:rsidRPr="009215F2">
        <w:rPr>
          <w:rFonts w:ascii="Times New Roman" w:hAnsi="Times New Roman" w:cs="Times New Roman"/>
          <w:iCs/>
          <w:color w:val="000000"/>
          <w:sz w:val="28"/>
          <w:szCs w:val="28"/>
          <w:lang w:val="uk-UA"/>
        </w:rPr>
        <w:t>].</w:t>
      </w:r>
    </w:p>
    <w:p w:rsidR="00184CAB" w:rsidRPr="009215F2" w:rsidRDefault="00184CAB"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iCs/>
          <w:color w:val="000000"/>
          <w:sz w:val="28"/>
          <w:szCs w:val="28"/>
          <w:lang w:val="uk-UA"/>
        </w:rPr>
        <w:t>Є деякі намітки з розробки географічної: мережі охоронюваних природних територій, наприклад «Перспективний план географічно</w:t>
      </w:r>
      <w:r w:rsidR="00137A79">
        <w:rPr>
          <w:rFonts w:ascii="Times New Roman" w:hAnsi="Times New Roman" w:cs="Times New Roman"/>
          <w:iCs/>
          <w:color w:val="000000"/>
          <w:sz w:val="28"/>
          <w:szCs w:val="28"/>
          <w:lang w:val="uk-UA"/>
        </w:rPr>
        <w:t>ї мережі заповідників СРСР» [5</w:t>
      </w:r>
      <w:r w:rsidRPr="009215F2">
        <w:rPr>
          <w:rFonts w:ascii="Times New Roman" w:hAnsi="Times New Roman" w:cs="Times New Roman"/>
          <w:iCs/>
          <w:color w:val="000000"/>
          <w:sz w:val="28"/>
          <w:szCs w:val="28"/>
          <w:lang w:val="uk-UA"/>
        </w:rPr>
        <w:t>], схвалений постановою Президії АН СРСР від 13 вересня 1957 р «Про раціональної мережі заповідників С</w:t>
      </w:r>
      <w:r w:rsidR="00137A79">
        <w:rPr>
          <w:rFonts w:ascii="Times New Roman" w:hAnsi="Times New Roman" w:cs="Times New Roman"/>
          <w:iCs/>
          <w:color w:val="000000"/>
          <w:sz w:val="28"/>
          <w:szCs w:val="28"/>
          <w:lang w:val="uk-UA"/>
        </w:rPr>
        <w:t>РСР» [6</w:t>
      </w:r>
      <w:r w:rsidRPr="009215F2">
        <w:rPr>
          <w:rFonts w:ascii="Times New Roman" w:hAnsi="Times New Roman" w:cs="Times New Roman"/>
          <w:iCs/>
          <w:color w:val="000000"/>
          <w:sz w:val="28"/>
          <w:szCs w:val="28"/>
          <w:lang w:val="uk-UA"/>
        </w:rPr>
        <w:t xml:space="preserve">], і </w:t>
      </w:r>
      <w:r w:rsidRPr="009215F2">
        <w:rPr>
          <w:rFonts w:ascii="Times New Roman" w:hAnsi="Times New Roman" w:cs="Times New Roman"/>
          <w:iCs/>
          <w:color w:val="000000"/>
          <w:sz w:val="28"/>
          <w:szCs w:val="28"/>
          <w:lang w:val="uk-UA"/>
        </w:rPr>
        <w:lastRenderedPageBreak/>
        <w:t>«Перспективи ор</w:t>
      </w:r>
      <w:r w:rsidR="007F49AB" w:rsidRPr="009215F2">
        <w:rPr>
          <w:rFonts w:ascii="Times New Roman" w:hAnsi="Times New Roman" w:cs="Times New Roman"/>
          <w:iCs/>
          <w:color w:val="000000"/>
          <w:sz w:val="28"/>
          <w:szCs w:val="28"/>
          <w:lang w:val="uk-UA"/>
        </w:rPr>
        <w:t xml:space="preserve">ганізації заповідників в СРСР» </w:t>
      </w:r>
      <w:r w:rsidR="007F49AB" w:rsidRPr="009215F2">
        <w:rPr>
          <w:rFonts w:ascii="Times New Roman" w:hAnsi="Times New Roman" w:cs="Times New Roman"/>
          <w:iCs/>
          <w:color w:val="000000"/>
          <w:sz w:val="28"/>
          <w:szCs w:val="28"/>
          <w:lang w:val="uk-UA"/>
        </w:rPr>
        <w:sym w:font="Symbol" w:char="F02D"/>
      </w:r>
      <w:r w:rsidRPr="009215F2">
        <w:rPr>
          <w:rFonts w:ascii="Times New Roman" w:hAnsi="Times New Roman" w:cs="Times New Roman"/>
          <w:iCs/>
          <w:color w:val="000000"/>
          <w:sz w:val="28"/>
          <w:szCs w:val="28"/>
          <w:lang w:val="uk-UA"/>
        </w:rPr>
        <w:t xml:space="preserve"> робота, опублікована в 1974 р. Зроблені спроби узагальнення накопиченого досвіду в галузі створення природних територій, що охороняються </w:t>
      </w:r>
      <w:r w:rsidR="00137A79">
        <w:rPr>
          <w:rFonts w:ascii="Times New Roman" w:hAnsi="Times New Roman" w:cs="Times New Roman"/>
          <w:iCs/>
          <w:color w:val="000000"/>
          <w:sz w:val="28"/>
          <w:szCs w:val="28"/>
          <w:lang w:val="uk-UA"/>
        </w:rPr>
        <w:t>[7-10</w:t>
      </w:r>
      <w:r w:rsidRPr="009215F2">
        <w:rPr>
          <w:rFonts w:ascii="Times New Roman" w:hAnsi="Times New Roman" w:cs="Times New Roman"/>
          <w:iCs/>
          <w:color w:val="000000"/>
          <w:sz w:val="28"/>
          <w:szCs w:val="28"/>
          <w:lang w:val="uk-UA"/>
        </w:rPr>
        <w:t>]. Однак стрункої теорії еколого-географічного їх відбору та розміщення поки не створено. Теж слід зауважити і про екологічні принципи управління природними процесами на територіях які охороняються, хоча питанню регулювання природних компонентів, і особливо чисельності тварин, присвячена величезна кількість літер</w:t>
      </w:r>
      <w:r w:rsidR="00137A79">
        <w:rPr>
          <w:rFonts w:ascii="Times New Roman" w:hAnsi="Times New Roman" w:cs="Times New Roman"/>
          <w:iCs/>
          <w:color w:val="000000"/>
          <w:sz w:val="28"/>
          <w:szCs w:val="28"/>
          <w:lang w:val="uk-UA"/>
        </w:rPr>
        <w:t>атури [11</w:t>
      </w:r>
      <w:r w:rsidRPr="009215F2">
        <w:rPr>
          <w:rFonts w:ascii="Times New Roman" w:hAnsi="Times New Roman" w:cs="Times New Roman"/>
          <w:iCs/>
          <w:color w:val="000000"/>
          <w:sz w:val="28"/>
          <w:szCs w:val="28"/>
          <w:lang w:val="uk-UA"/>
        </w:rPr>
        <w:t xml:space="preserve">]. Менш рясні публікації з планування природних територій які охороняються </w:t>
      </w:r>
      <w:r w:rsidR="00137A79">
        <w:rPr>
          <w:rFonts w:ascii="Times New Roman" w:hAnsi="Times New Roman" w:cs="Times New Roman"/>
          <w:iCs/>
          <w:color w:val="000000"/>
          <w:sz w:val="28"/>
          <w:szCs w:val="28"/>
          <w:lang w:val="uk-UA"/>
        </w:rPr>
        <w:t>[12</w:t>
      </w:r>
      <w:r w:rsidRPr="009215F2">
        <w:rPr>
          <w:rFonts w:ascii="Times New Roman" w:hAnsi="Times New Roman" w:cs="Times New Roman"/>
          <w:iCs/>
          <w:color w:val="000000"/>
          <w:sz w:val="28"/>
          <w:szCs w:val="28"/>
          <w:lang w:val="uk-UA"/>
        </w:rPr>
        <w:t>], і особливо з екологічних принципів визначення оптимального розміру їх площ</w:t>
      </w:r>
      <w:r w:rsidR="00137A79">
        <w:rPr>
          <w:rFonts w:ascii="Times New Roman" w:hAnsi="Times New Roman" w:cs="Times New Roman"/>
          <w:iCs/>
          <w:color w:val="000000"/>
          <w:sz w:val="28"/>
          <w:szCs w:val="28"/>
          <w:lang w:val="uk-UA"/>
        </w:rPr>
        <w:t> [13-15</w:t>
      </w:r>
      <w:r w:rsidRPr="009215F2">
        <w:rPr>
          <w:rFonts w:ascii="Times New Roman" w:hAnsi="Times New Roman" w:cs="Times New Roman"/>
          <w:iCs/>
          <w:color w:val="000000"/>
          <w:sz w:val="28"/>
          <w:szCs w:val="28"/>
          <w:lang w:val="uk-UA"/>
        </w:rPr>
        <w:t>].</w:t>
      </w:r>
    </w:p>
    <w:p w:rsidR="00560745" w:rsidRDefault="00B36E34"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Дослідженнями екомережі та динаміки рослинного покриву коси Бірючого та Азово-Си</w:t>
      </w:r>
      <w:r w:rsidR="007F49AB" w:rsidRPr="009215F2">
        <w:rPr>
          <w:rFonts w:ascii="Times New Roman" w:hAnsi="Times New Roman" w:cs="Times New Roman"/>
          <w:sz w:val="28"/>
          <w:szCs w:val="28"/>
          <w:lang w:val="uk-UA"/>
        </w:rPr>
        <w:t>васького  заповідників займаються</w:t>
      </w:r>
      <w:r w:rsidR="00993EF6">
        <w:rPr>
          <w:rFonts w:ascii="Times New Roman" w:hAnsi="Times New Roman" w:cs="Times New Roman"/>
          <w:sz w:val="28"/>
          <w:szCs w:val="28"/>
          <w:lang w:val="uk-UA"/>
        </w:rPr>
        <w:t xml:space="preserve"> В.  Коломійчук [16</w:t>
      </w:r>
      <w:r w:rsidRPr="009215F2">
        <w:rPr>
          <w:rFonts w:ascii="Times New Roman" w:hAnsi="Times New Roman" w:cs="Times New Roman"/>
          <w:sz w:val="28"/>
          <w:szCs w:val="28"/>
          <w:lang w:val="uk-UA"/>
        </w:rPr>
        <w:t>,</w:t>
      </w:r>
      <w:r w:rsidR="007F49AB" w:rsidRPr="009215F2">
        <w:rPr>
          <w:rFonts w:ascii="Times New Roman" w:hAnsi="Times New Roman" w:cs="Times New Roman"/>
          <w:sz w:val="28"/>
          <w:szCs w:val="28"/>
          <w:lang w:val="uk-UA"/>
        </w:rPr>
        <w:t xml:space="preserve"> </w:t>
      </w:r>
      <w:r w:rsidR="00993EF6">
        <w:rPr>
          <w:rFonts w:ascii="Times New Roman" w:hAnsi="Times New Roman" w:cs="Times New Roman"/>
          <w:sz w:val="28"/>
          <w:szCs w:val="28"/>
          <w:lang w:val="uk-UA"/>
        </w:rPr>
        <w:t>17], О. Безкоровайний, А. Волох [16</w:t>
      </w:r>
      <w:r w:rsidRPr="009215F2">
        <w:rPr>
          <w:rFonts w:ascii="Times New Roman" w:hAnsi="Times New Roman" w:cs="Times New Roman"/>
          <w:sz w:val="28"/>
          <w:szCs w:val="28"/>
          <w:lang w:val="uk-UA"/>
        </w:rPr>
        <w:t>].</w:t>
      </w:r>
      <w:r w:rsidR="00DB3B24" w:rsidRPr="009215F2">
        <w:rPr>
          <w:rFonts w:ascii="Times New Roman" w:hAnsi="Times New Roman" w:cs="Times New Roman"/>
          <w:sz w:val="28"/>
          <w:szCs w:val="28"/>
          <w:lang w:val="uk-UA"/>
        </w:rPr>
        <w:t xml:space="preserve"> </w:t>
      </w:r>
      <w:r w:rsidR="004449F1" w:rsidRPr="009215F2">
        <w:rPr>
          <w:rFonts w:ascii="Times New Roman" w:hAnsi="Times New Roman" w:cs="Times New Roman"/>
          <w:sz w:val="28"/>
          <w:szCs w:val="28"/>
          <w:lang w:val="uk-UA"/>
        </w:rPr>
        <w:t xml:space="preserve">Взаємним функціонуванням компонентів степового біогеоценозу пасовищного типу в місцях високої щільності диких копитних на півдні України та </w:t>
      </w:r>
      <w:r w:rsidR="004449F1" w:rsidRPr="009215F2">
        <w:rPr>
          <w:rStyle w:val="translation-chunk"/>
          <w:rFonts w:ascii="Times New Roman" w:hAnsi="Times New Roman" w:cs="Times New Roman"/>
          <w:sz w:val="28"/>
          <w:szCs w:val="28"/>
          <w:shd w:val="clear" w:color="auto" w:fill="FFFFFF"/>
          <w:lang w:val="uk-UA"/>
        </w:rPr>
        <w:t>роллю диких копитних в трансформації біотичної енергії острівної екосистеми степу займаються</w:t>
      </w:r>
      <w:r w:rsidR="004449F1" w:rsidRPr="009215F2">
        <w:rPr>
          <w:rFonts w:ascii="Times New Roman" w:hAnsi="Times New Roman" w:cs="Times New Roman"/>
          <w:sz w:val="28"/>
          <w:szCs w:val="28"/>
          <w:lang w:val="uk-UA"/>
        </w:rPr>
        <w:t xml:space="preserve"> В. Д</w:t>
      </w:r>
      <w:r w:rsidR="00576B36">
        <w:rPr>
          <w:rFonts w:ascii="Times New Roman" w:hAnsi="Times New Roman" w:cs="Times New Roman"/>
          <w:sz w:val="28"/>
          <w:szCs w:val="28"/>
          <w:lang w:val="uk-UA"/>
        </w:rPr>
        <w:t>омніч, О. Рильский, А. Домніч [18, 19</w:t>
      </w:r>
      <w:r w:rsidR="004449F1" w:rsidRPr="009215F2">
        <w:rPr>
          <w:rFonts w:ascii="Times New Roman" w:hAnsi="Times New Roman" w:cs="Times New Roman"/>
          <w:sz w:val="28"/>
          <w:szCs w:val="28"/>
          <w:lang w:val="uk-UA"/>
        </w:rPr>
        <w:t>].</w:t>
      </w:r>
      <w:r w:rsidR="00DB3B24" w:rsidRPr="009215F2">
        <w:rPr>
          <w:rFonts w:ascii="Times New Roman" w:hAnsi="Times New Roman" w:cs="Times New Roman"/>
          <w:sz w:val="28"/>
          <w:szCs w:val="28"/>
          <w:lang w:val="uk-UA"/>
        </w:rPr>
        <w:t xml:space="preserve"> </w:t>
      </w:r>
    </w:p>
    <w:p w:rsidR="00D34208" w:rsidRPr="00560745" w:rsidRDefault="00A94D51"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Таксономією і номенклатурою ссавців України та видами в екології як популяційної системи та як компонент б</w:t>
      </w:r>
      <w:r w:rsidR="00DB3B24" w:rsidRPr="009215F2">
        <w:rPr>
          <w:rFonts w:ascii="Times New Roman" w:hAnsi="Times New Roman" w:cs="Times New Roman"/>
          <w:sz w:val="28"/>
          <w:szCs w:val="28"/>
          <w:lang w:val="uk-UA"/>
        </w:rPr>
        <w:t xml:space="preserve">іотичного угрупування займаються </w:t>
      </w:r>
      <w:r w:rsidR="00442213">
        <w:rPr>
          <w:rFonts w:ascii="Times New Roman" w:hAnsi="Times New Roman" w:cs="Times New Roman"/>
          <w:sz w:val="28"/>
          <w:szCs w:val="28"/>
          <w:lang w:val="uk-UA"/>
        </w:rPr>
        <w:t>І. Загороднюк, І.Ємельянов [17</w:t>
      </w:r>
      <w:r w:rsidR="00223C2C">
        <w:rPr>
          <w:rFonts w:ascii="Times New Roman" w:hAnsi="Times New Roman" w:cs="Times New Roman"/>
          <w:sz w:val="28"/>
          <w:szCs w:val="28"/>
          <w:lang w:val="uk-UA"/>
        </w:rPr>
        <w:t>, 20, 21</w:t>
      </w:r>
      <w:r w:rsidRPr="009215F2">
        <w:rPr>
          <w:rFonts w:ascii="Times New Roman" w:hAnsi="Times New Roman" w:cs="Times New Roman"/>
          <w:sz w:val="28"/>
          <w:szCs w:val="28"/>
          <w:lang w:val="uk-UA"/>
        </w:rPr>
        <w:t>].</w:t>
      </w:r>
      <w:r w:rsidR="00560745">
        <w:rPr>
          <w:rFonts w:ascii="Times New Roman" w:hAnsi="Times New Roman" w:cs="Times New Roman"/>
          <w:sz w:val="28"/>
          <w:szCs w:val="28"/>
          <w:lang w:val="uk-UA"/>
        </w:rPr>
        <w:t xml:space="preserve"> </w:t>
      </w:r>
      <w:r w:rsidR="007B7D9C" w:rsidRPr="009215F2">
        <w:rPr>
          <w:rFonts w:ascii="Times New Roman" w:hAnsi="Times New Roman" w:cs="Times New Roman"/>
          <w:iCs/>
          <w:sz w:val="28"/>
          <w:szCs w:val="28"/>
          <w:lang w:val="uk-UA"/>
        </w:rPr>
        <w:t xml:space="preserve">Клімат впливає на рельєф, зволожуючи й розмиваючи схили, поверхневі й підземні води, ріст рослинності, поведінку тварин. Від нього значною мірою залежать умови проживання, господарської діяльності й відпочинку людей. Тому необхідно пізнавати особливості клімату, погоди, передбачати їх довготривалі й короткочасні зміни та оцінювати їхню роль у формуванні стану довкілля. На кліматичні особливості України впливають її географічне положення, надходження сонячної радіації, циркуляція повітряних мас, характер поверхні </w:t>
      </w:r>
      <w:r w:rsidR="00560745">
        <w:rPr>
          <w:iCs/>
          <w:sz w:val="28"/>
          <w:szCs w:val="28"/>
          <w:lang w:val="uk-UA"/>
        </w:rPr>
        <w:sym w:font="Symbol" w:char="F02D"/>
      </w:r>
      <w:r w:rsidR="007B7D9C" w:rsidRPr="009215F2">
        <w:rPr>
          <w:rFonts w:ascii="Times New Roman" w:hAnsi="Times New Roman" w:cs="Times New Roman"/>
          <w:iCs/>
          <w:sz w:val="28"/>
          <w:szCs w:val="28"/>
          <w:lang w:val="uk-UA"/>
        </w:rPr>
        <w:t xml:space="preserve"> наявність гір, височин, низовин, заліснених територій, водних поверхонь</w:t>
      </w:r>
      <w:r w:rsidR="00715CFA">
        <w:rPr>
          <w:rFonts w:ascii="Times New Roman" w:hAnsi="Times New Roman" w:cs="Times New Roman"/>
          <w:iCs/>
          <w:sz w:val="28"/>
          <w:szCs w:val="28"/>
          <w:shd w:val="clear" w:color="auto" w:fill="FFFFFF"/>
          <w:lang w:val="uk-UA"/>
        </w:rPr>
        <w:t xml:space="preserve"> [22</w:t>
      </w:r>
      <w:r w:rsidR="00D34208">
        <w:rPr>
          <w:iCs/>
          <w:sz w:val="28"/>
          <w:szCs w:val="28"/>
          <w:shd w:val="clear" w:color="auto" w:fill="FFFFFF"/>
          <w:lang w:val="uk-UA"/>
        </w:rPr>
        <w:t>].</w:t>
      </w:r>
    </w:p>
    <w:p w:rsidR="00C00881" w:rsidRDefault="00C00881" w:rsidP="009A5C1D">
      <w:pPr>
        <w:pStyle w:val="a6"/>
        <w:shd w:val="clear" w:color="auto" w:fill="FFFFFF"/>
        <w:spacing w:before="0" w:beforeAutospacing="0" w:after="0" w:afterAutospacing="0" w:line="360" w:lineRule="auto"/>
        <w:jc w:val="both"/>
        <w:rPr>
          <w:iCs/>
          <w:sz w:val="28"/>
          <w:szCs w:val="28"/>
          <w:shd w:val="clear" w:color="auto" w:fill="FFFFFF"/>
          <w:lang w:val="uk-UA"/>
        </w:rPr>
      </w:pPr>
    </w:p>
    <w:p w:rsidR="009215F2" w:rsidRDefault="00D34208" w:rsidP="008171E6">
      <w:pPr>
        <w:pStyle w:val="23"/>
        <w:rPr>
          <w:shd w:val="clear" w:color="auto" w:fill="FFFFFF"/>
        </w:rPr>
      </w:pPr>
      <w:bookmarkStart w:id="13" w:name="_Toc58917670"/>
      <w:r>
        <w:rPr>
          <w:shd w:val="clear" w:color="auto" w:fill="FFFFFF"/>
        </w:rPr>
        <w:lastRenderedPageBreak/>
        <w:t>1.2 Характерні особливості ратичних на о. Бірючий та о. Хортиця</w:t>
      </w:r>
      <w:bookmarkEnd w:id="13"/>
      <w:r>
        <w:rPr>
          <w:shd w:val="clear" w:color="auto" w:fill="FFFFFF"/>
        </w:rPr>
        <w:t xml:space="preserve"> </w:t>
      </w:r>
    </w:p>
    <w:p w:rsidR="00D77799" w:rsidRDefault="00D77799" w:rsidP="00187D33">
      <w:pPr>
        <w:pStyle w:val="a6"/>
        <w:shd w:val="clear" w:color="auto" w:fill="FFFFFF"/>
        <w:spacing w:before="0" w:beforeAutospacing="0" w:after="0" w:afterAutospacing="0" w:line="360" w:lineRule="auto"/>
        <w:ind w:firstLine="709"/>
        <w:jc w:val="both"/>
        <w:rPr>
          <w:iCs/>
          <w:sz w:val="28"/>
          <w:szCs w:val="28"/>
          <w:lang w:val="uk-UA"/>
        </w:rPr>
      </w:pPr>
    </w:p>
    <w:p w:rsidR="00C00881" w:rsidRPr="00D34208" w:rsidRDefault="00C00881" w:rsidP="00187D33">
      <w:pPr>
        <w:pStyle w:val="a6"/>
        <w:shd w:val="clear" w:color="auto" w:fill="FFFFFF"/>
        <w:spacing w:before="0" w:beforeAutospacing="0" w:after="0" w:afterAutospacing="0" w:line="360" w:lineRule="auto"/>
        <w:ind w:firstLine="709"/>
        <w:jc w:val="both"/>
        <w:rPr>
          <w:iCs/>
          <w:sz w:val="28"/>
          <w:szCs w:val="28"/>
          <w:lang w:val="uk-UA"/>
        </w:rPr>
      </w:pPr>
    </w:p>
    <w:p w:rsidR="009215F2" w:rsidRPr="009215F2" w:rsidRDefault="009215F2"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Обліки фауни передбачають проведення досліджень за двома напрямками:  обліки видового складу фауни,  обліки чисельності. При інвентаризаційних дослідженнях для обліку використовують всі засоби обліку видів, як прямі спостереження та лови звірів, так і облік за слідами присутності тих чи інших видів у місцевості, що досліджується. В останньому випадку звертають увагу на нори, відбитки лап, звукову комунікацію тварин, рештки тварин у кормових залишках хижаків тощо. При обліку видового складу і чисельності звичайно враховують вс</w:t>
      </w:r>
      <w:r w:rsidR="004207DE">
        <w:rPr>
          <w:rFonts w:ascii="Times New Roman" w:hAnsi="Times New Roman" w:cs="Times New Roman"/>
          <w:sz w:val="28"/>
          <w:szCs w:val="28"/>
          <w:lang w:val="uk-UA"/>
        </w:rPr>
        <w:t>і вікові групи і обидві статі [23</w:t>
      </w:r>
      <w:r w:rsidRPr="009215F2">
        <w:rPr>
          <w:rFonts w:ascii="Times New Roman" w:hAnsi="Times New Roman" w:cs="Times New Roman"/>
          <w:sz w:val="28"/>
          <w:szCs w:val="28"/>
          <w:lang w:val="uk-UA"/>
        </w:rPr>
        <w:t>].</w:t>
      </w:r>
    </w:p>
    <w:p w:rsidR="009215F2" w:rsidRDefault="009215F2"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Необхідно постійно стежити за змінами фітоценозів, викликаних тиском високої щільності копитних як при трофо- екскреторному так і механічному впливах. Вважаємо, що знання механізмів змін фітоценозів допоможе не тільки науково-виважено проводити роботи з розселення копитних, а й оптимізувати їхню загальну чисельність, нормалізувати порушений баланс у трофічних зв’язках і деструкційних процесах. Це вигідно в економічному розвитку мисливських угідь і мислив</w:t>
      </w:r>
      <w:r w:rsidR="004207DE">
        <w:rPr>
          <w:rFonts w:ascii="Times New Roman" w:hAnsi="Times New Roman" w:cs="Times New Roman"/>
          <w:sz w:val="28"/>
          <w:szCs w:val="28"/>
          <w:lang w:val="uk-UA"/>
        </w:rPr>
        <w:t>ської галузі України в цілому [18</w:t>
      </w:r>
      <w:r w:rsidRPr="009215F2">
        <w:rPr>
          <w:rFonts w:ascii="Times New Roman" w:hAnsi="Times New Roman" w:cs="Times New Roman"/>
          <w:sz w:val="28"/>
          <w:szCs w:val="28"/>
          <w:lang w:val="uk-UA"/>
        </w:rPr>
        <w:t>].</w:t>
      </w:r>
    </w:p>
    <w:p w:rsidR="000C7412" w:rsidRPr="009215F2" w:rsidRDefault="000C7412"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Ссавці </w:t>
      </w:r>
      <w:r>
        <w:rPr>
          <w:rFonts w:ascii="Times New Roman" w:hAnsi="Times New Roman" w:cs="Times New Roman"/>
          <w:sz w:val="28"/>
          <w:szCs w:val="28"/>
          <w:lang w:val="uk-UA"/>
        </w:rPr>
        <w:sym w:font="Symbol" w:char="F02D"/>
      </w:r>
      <w:r w:rsidRPr="009215F2">
        <w:rPr>
          <w:rFonts w:ascii="Times New Roman" w:hAnsi="Times New Roman" w:cs="Times New Roman"/>
          <w:sz w:val="28"/>
          <w:szCs w:val="28"/>
          <w:lang w:val="uk-UA"/>
        </w:rPr>
        <w:t xml:space="preserve"> клас наземних хребетних тварин, що являє собою одну з найвище організованих груп тваринного світу. Дика фауна завжди використовувалась людиною як відновлюване джерело біологічних ресурсів, визначна роль ссавців і як шкідників сільського господарства, великим є їх епізоотологічне значення та роль у формуванні порід свійських твар</w:t>
      </w:r>
      <w:r w:rsidR="007F2BA4">
        <w:rPr>
          <w:rFonts w:ascii="Times New Roman" w:hAnsi="Times New Roman" w:cs="Times New Roman"/>
          <w:sz w:val="28"/>
          <w:szCs w:val="28"/>
          <w:lang w:val="uk-UA"/>
        </w:rPr>
        <w:t>ин [24</w:t>
      </w:r>
      <w:r w:rsidRPr="009215F2">
        <w:rPr>
          <w:rFonts w:ascii="Times New Roman" w:hAnsi="Times New Roman" w:cs="Times New Roman"/>
          <w:sz w:val="28"/>
          <w:szCs w:val="28"/>
          <w:lang w:val="uk-UA"/>
        </w:rPr>
        <w:t>].</w:t>
      </w:r>
    </w:p>
    <w:p w:rsidR="000C7412" w:rsidRPr="009215F2" w:rsidRDefault="000C7412" w:rsidP="00187D33">
      <w:pPr>
        <w:spacing w:after="0" w:line="360" w:lineRule="auto"/>
        <w:ind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 xml:space="preserve">У ХХ ст. на півдні України чисельність великих ссавців стала дуже залежати від впливу гоcподарської діяльності людини на біотопи. Лише в деякі роки на неї суттєво впливають погодні умови. Для копитних велике значення має не лише розмір вилучення тварин, а й тиск на окремі статево-вікові групи. Це потребує вдосконалення системи управління їх ресурсами та прийняття відповідних законодавчих рішень. Для південних угруповань козулі характерна невиразна дивергенція за краніологічними ознаками, що є наслідком тривалого </w:t>
      </w:r>
      <w:r w:rsidRPr="009215F2">
        <w:rPr>
          <w:rFonts w:ascii="Times New Roman" w:hAnsi="Times New Roman" w:cs="Times New Roman"/>
          <w:sz w:val="28"/>
          <w:szCs w:val="28"/>
          <w:shd w:val="clear" w:color="auto" w:fill="FFFFFF"/>
          <w:lang w:val="uk-UA"/>
        </w:rPr>
        <w:lastRenderedPageBreak/>
        <w:t xml:space="preserve">існування виду за дуже одноманітних природних умов на значному просторі. </w:t>
      </w:r>
      <w:r w:rsidR="007F2BA4">
        <w:rPr>
          <w:rFonts w:ascii="Times New Roman" w:hAnsi="Times New Roman" w:cs="Times New Roman"/>
          <w:sz w:val="28"/>
          <w:szCs w:val="28"/>
          <w:shd w:val="clear" w:color="auto" w:fill="FFFFFF"/>
          <w:lang w:val="uk-UA"/>
        </w:rPr>
        <w:t>[25</w:t>
      </w:r>
      <w:r w:rsidRPr="009215F2">
        <w:rPr>
          <w:rFonts w:ascii="Times New Roman" w:hAnsi="Times New Roman" w:cs="Times New Roman"/>
          <w:sz w:val="28"/>
          <w:szCs w:val="28"/>
          <w:shd w:val="clear" w:color="auto" w:fill="FFFFFF"/>
          <w:lang w:val="uk-UA"/>
        </w:rPr>
        <w:t>].</w:t>
      </w:r>
    </w:p>
    <w:p w:rsidR="000C7412" w:rsidRPr="000C7412" w:rsidRDefault="000C7412" w:rsidP="00187D33">
      <w:pPr>
        <w:spacing w:after="0" w:line="360" w:lineRule="auto"/>
        <w:ind w:firstLine="709"/>
        <w:jc w:val="both"/>
        <w:rPr>
          <w:rFonts w:ascii="Times New Roman" w:hAnsi="Times New Roman" w:cs="Times New Roman"/>
          <w:iCs/>
          <w:sz w:val="28"/>
          <w:szCs w:val="28"/>
          <w:shd w:val="clear" w:color="auto" w:fill="FFFFFF"/>
          <w:lang w:val="uk-UA"/>
        </w:rPr>
      </w:pPr>
      <w:r w:rsidRPr="009215F2">
        <w:rPr>
          <w:rFonts w:ascii="Times New Roman" w:hAnsi="Times New Roman" w:cs="Times New Roman"/>
          <w:iCs/>
          <w:sz w:val="28"/>
          <w:szCs w:val="28"/>
          <w:shd w:val="clear" w:color="auto" w:fill="FFFFFF"/>
          <w:lang w:val="uk-UA"/>
        </w:rPr>
        <w:t>Первинними процесами прямого впливу на біоту, як правило, йдуть вторинні процеси деградації екосистем. Наприклад, вирубування лісів призводить до заміни біоценозів і появи пустель. Вилучення біологічних видів при досягненні критичного мінімуму популяції веде до її деградації та вимирання. Форми непрямого впливу на біоту пов’язані з порушенням</w:t>
      </w:r>
      <w:r>
        <w:rPr>
          <w:rFonts w:ascii="Times New Roman" w:hAnsi="Times New Roman" w:cs="Times New Roman"/>
          <w:iCs/>
          <w:sz w:val="28"/>
          <w:szCs w:val="28"/>
          <w:shd w:val="clear" w:color="auto" w:fill="FFFFFF"/>
          <w:lang w:val="uk-UA"/>
        </w:rPr>
        <w:t xml:space="preserve"> рівноваги природних екосистем </w:t>
      </w:r>
      <w:r w:rsidR="000F6046">
        <w:rPr>
          <w:rFonts w:ascii="Times New Roman" w:hAnsi="Times New Roman" w:cs="Times New Roman"/>
          <w:iCs/>
          <w:sz w:val="28"/>
          <w:szCs w:val="28"/>
          <w:shd w:val="clear" w:color="auto" w:fill="FFFFFF"/>
          <w:lang w:val="uk-UA"/>
        </w:rPr>
        <w:t>[26</w:t>
      </w:r>
      <w:r w:rsidRPr="009215F2">
        <w:rPr>
          <w:rFonts w:ascii="Times New Roman" w:hAnsi="Times New Roman" w:cs="Times New Roman"/>
          <w:iCs/>
          <w:sz w:val="28"/>
          <w:szCs w:val="28"/>
          <w:shd w:val="clear" w:color="auto" w:fill="FFFFFF"/>
          <w:lang w:val="uk-UA"/>
        </w:rPr>
        <w:t>].</w:t>
      </w:r>
      <w:r>
        <w:rPr>
          <w:rFonts w:ascii="Times New Roman" w:hAnsi="Times New Roman" w:cs="Times New Roman"/>
          <w:iCs/>
          <w:sz w:val="28"/>
          <w:szCs w:val="28"/>
          <w:shd w:val="clear" w:color="auto" w:fill="FFFFFF"/>
          <w:lang w:val="uk-UA"/>
        </w:rPr>
        <w:t xml:space="preserve"> </w:t>
      </w:r>
      <w:r w:rsidRPr="009215F2">
        <w:rPr>
          <w:rFonts w:ascii="Times New Roman" w:hAnsi="Times New Roman" w:cs="Times New Roman"/>
          <w:sz w:val="28"/>
          <w:szCs w:val="28"/>
          <w:lang w:val="uk-UA"/>
        </w:rPr>
        <w:t>Сьогодні існують узагальнюючі праці, які характеризують розвиток основних напрямів зоотехнічної науки з проблем розведення та відтворення тварин . У той же час, окремого вивчення та висвітлення творчого дор</w:t>
      </w:r>
      <w:r>
        <w:rPr>
          <w:rFonts w:ascii="Times New Roman" w:hAnsi="Times New Roman" w:cs="Times New Roman"/>
          <w:sz w:val="28"/>
          <w:szCs w:val="28"/>
          <w:lang w:val="uk-UA"/>
        </w:rPr>
        <w:t>обку Інституту тваринництва</w:t>
      </w:r>
      <w:r w:rsidRPr="009215F2">
        <w:rPr>
          <w:rFonts w:ascii="Times New Roman" w:hAnsi="Times New Roman" w:cs="Times New Roman"/>
          <w:sz w:val="28"/>
          <w:szCs w:val="28"/>
          <w:lang w:val="uk-UA"/>
        </w:rPr>
        <w:t>, як провідної галузевої ус</w:t>
      </w:r>
      <w:r w:rsidR="000F6046">
        <w:rPr>
          <w:rFonts w:ascii="Times New Roman" w:hAnsi="Times New Roman" w:cs="Times New Roman"/>
          <w:sz w:val="28"/>
          <w:szCs w:val="28"/>
          <w:lang w:val="uk-UA"/>
        </w:rPr>
        <w:t>танови зроблено не було [27</w:t>
      </w:r>
      <w:r w:rsidRPr="009215F2">
        <w:rPr>
          <w:rFonts w:ascii="Times New Roman" w:hAnsi="Times New Roman" w:cs="Times New Roman"/>
          <w:sz w:val="28"/>
          <w:szCs w:val="28"/>
          <w:lang w:val="uk-UA"/>
        </w:rPr>
        <w:t>].</w:t>
      </w:r>
    </w:p>
    <w:p w:rsidR="009215F2" w:rsidRPr="009215F2" w:rsidRDefault="009215F2" w:rsidP="00187D33">
      <w:pPr>
        <w:spacing w:after="0" w:line="360" w:lineRule="auto"/>
        <w:ind w:firstLine="709"/>
        <w:jc w:val="both"/>
        <w:rPr>
          <w:rFonts w:ascii="Times New Roman" w:hAnsi="Times New Roman" w:cs="Times New Roman"/>
          <w:sz w:val="28"/>
          <w:szCs w:val="28"/>
          <w:lang w:val="uk-UA"/>
        </w:rPr>
      </w:pPr>
      <w:r w:rsidRPr="009215F2">
        <w:rPr>
          <w:rStyle w:val="translation-chunk"/>
          <w:rFonts w:ascii="Times New Roman" w:hAnsi="Times New Roman" w:cs="Times New Roman"/>
          <w:sz w:val="28"/>
          <w:szCs w:val="28"/>
          <w:shd w:val="clear" w:color="auto" w:fill="FFFFFF"/>
          <w:lang w:val="uk-UA"/>
        </w:rPr>
        <w:t>Копитні в умовах степових і острівних екосистем займають субдомінантну роль серед ссавців. Серед копитних – за чисельністю в Азово-Сиваському національному природному парку (АСНПП) послідовно займають: лань європейська, шляхетний олень, муфлон. По біомасі – олень шляхетний, лань європейська</w:t>
      </w:r>
      <w:r w:rsidR="00E11A49">
        <w:rPr>
          <w:rStyle w:val="translation-chunk"/>
          <w:rFonts w:ascii="Times New Roman" w:hAnsi="Times New Roman" w:cs="Times New Roman"/>
          <w:sz w:val="28"/>
          <w:szCs w:val="28"/>
          <w:shd w:val="clear" w:color="auto" w:fill="FFFFFF"/>
          <w:lang w:val="uk-UA"/>
        </w:rPr>
        <w:t>, муфлон [19</w:t>
      </w:r>
      <w:r w:rsidRPr="009215F2">
        <w:rPr>
          <w:rStyle w:val="translation-chunk"/>
          <w:rFonts w:ascii="Times New Roman" w:hAnsi="Times New Roman" w:cs="Times New Roman"/>
          <w:sz w:val="28"/>
          <w:szCs w:val="28"/>
          <w:shd w:val="clear" w:color="auto" w:fill="FFFFFF"/>
          <w:lang w:val="uk-UA"/>
        </w:rPr>
        <w:t>].</w:t>
      </w:r>
    </w:p>
    <w:p w:rsidR="009215F2" w:rsidRPr="009215F2" w:rsidRDefault="009215F2" w:rsidP="00187D33">
      <w:pPr>
        <w:spacing w:after="0" w:line="360" w:lineRule="auto"/>
        <w:ind w:firstLine="709"/>
        <w:jc w:val="both"/>
        <w:rPr>
          <w:rFonts w:ascii="Times New Roman" w:hAnsi="Times New Roman" w:cs="Times New Roman"/>
          <w:iCs/>
          <w:sz w:val="28"/>
          <w:szCs w:val="28"/>
          <w:shd w:val="clear" w:color="auto" w:fill="FFFFFF"/>
          <w:lang w:val="uk-UA"/>
        </w:rPr>
      </w:pPr>
      <w:r w:rsidRPr="009215F2">
        <w:rPr>
          <w:rFonts w:ascii="Times New Roman" w:hAnsi="Times New Roman" w:cs="Times New Roman"/>
          <w:iCs/>
          <w:sz w:val="28"/>
          <w:szCs w:val="28"/>
          <w:shd w:val="clear" w:color="auto" w:fill="FFFFFF"/>
          <w:lang w:val="uk-UA"/>
        </w:rPr>
        <w:t>Значним зоогенним фактором у природі є копитні, що впливають на інших організмів як прямо (з’їдання, витоптування), так і опосередковано: ущільнюють ґрунт, вносять у вигляді екскрементів органічні та мінеральні сполуки. Таким чином копитні істотно впливають на увесь процес ґрунтоутворення, а також на водний режим та аерацію підземних органів рослин, на ріст і</w:t>
      </w:r>
      <w:r w:rsidR="00596B98">
        <w:rPr>
          <w:rFonts w:ascii="Times New Roman" w:hAnsi="Times New Roman" w:cs="Times New Roman"/>
          <w:iCs/>
          <w:sz w:val="28"/>
          <w:szCs w:val="28"/>
          <w:shd w:val="clear" w:color="auto" w:fill="FFFFFF"/>
          <w:lang w:val="uk-UA"/>
        </w:rPr>
        <w:t xml:space="preserve"> розвиток наземних їх частин [28</w:t>
      </w:r>
      <w:r w:rsidRPr="009215F2">
        <w:rPr>
          <w:rFonts w:ascii="Times New Roman" w:hAnsi="Times New Roman" w:cs="Times New Roman"/>
          <w:iCs/>
          <w:sz w:val="28"/>
          <w:szCs w:val="28"/>
          <w:shd w:val="clear" w:color="auto" w:fill="FFFFFF"/>
          <w:lang w:val="uk-UA"/>
        </w:rPr>
        <w:t>].</w:t>
      </w:r>
    </w:p>
    <w:p w:rsidR="009215F2" w:rsidRPr="009215F2" w:rsidRDefault="009215F2"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iCs/>
          <w:color w:val="000000"/>
          <w:sz w:val="28"/>
          <w:szCs w:val="28"/>
          <w:lang w:val="uk-UA"/>
        </w:rPr>
        <w:t xml:space="preserve">Прогнози розвитку мереж, а тим більше систем природних територій, що охороняються в теоретичному плані розроблені вкрай слабо. У книгах по прогностиці такі дані відсутні. У той же час експертні оцінки шляхів розвитку природних територій, що охороняються досить численні </w:t>
      </w:r>
      <w:r w:rsidR="00680F79">
        <w:rPr>
          <w:rFonts w:ascii="Times New Roman" w:hAnsi="Times New Roman" w:cs="Times New Roman"/>
          <w:iCs/>
          <w:color w:val="000000"/>
          <w:sz w:val="28"/>
          <w:szCs w:val="28"/>
          <w:lang w:val="uk-UA"/>
        </w:rPr>
        <w:t>[29, 30</w:t>
      </w:r>
      <w:r w:rsidRPr="009215F2">
        <w:rPr>
          <w:rFonts w:ascii="Times New Roman" w:hAnsi="Times New Roman" w:cs="Times New Roman"/>
          <w:iCs/>
          <w:color w:val="000000"/>
          <w:sz w:val="28"/>
          <w:szCs w:val="28"/>
          <w:lang w:val="uk-UA"/>
        </w:rPr>
        <w:t>] і іноді в капіталістичних країнах безвихідно похмурі.</w:t>
      </w:r>
      <w:r w:rsidRPr="009215F2">
        <w:rPr>
          <w:rFonts w:ascii="Times New Roman" w:hAnsi="Times New Roman" w:cs="Times New Roman"/>
          <w:sz w:val="28"/>
          <w:szCs w:val="28"/>
          <w:lang w:val="uk-UA"/>
        </w:rPr>
        <w:t xml:space="preserve"> З цього випливає, наскільки важливо для кожного мисливствознавця правильно  вибудувати систему обліків </w:t>
      </w:r>
      <w:r w:rsidRPr="009215F2">
        <w:rPr>
          <w:rFonts w:ascii="Times New Roman" w:hAnsi="Times New Roman" w:cs="Times New Roman"/>
          <w:sz w:val="28"/>
          <w:szCs w:val="28"/>
          <w:lang w:val="uk-UA"/>
        </w:rPr>
        <w:lastRenderedPageBreak/>
        <w:t>з тим, щоб отримувати реальні дані про чисельність тварин в закріплених мисливських господарствах</w:t>
      </w:r>
      <w:r w:rsidR="00D35E6B">
        <w:rPr>
          <w:rFonts w:ascii="Times New Roman" w:hAnsi="Times New Roman" w:cs="Times New Roman"/>
          <w:sz w:val="28"/>
          <w:szCs w:val="28"/>
          <w:lang w:val="uk-UA"/>
        </w:rPr>
        <w:t xml:space="preserve"> [31</w:t>
      </w:r>
      <w:r w:rsidRPr="009215F2">
        <w:rPr>
          <w:rFonts w:ascii="Times New Roman" w:hAnsi="Times New Roman" w:cs="Times New Roman"/>
          <w:sz w:val="28"/>
          <w:szCs w:val="28"/>
          <w:lang w:val="uk-UA"/>
        </w:rPr>
        <w:t>].</w:t>
      </w:r>
      <w:r w:rsidRPr="009215F2">
        <w:rPr>
          <w:rFonts w:ascii="Times New Roman" w:hAnsi="Times New Roman" w:cs="Times New Roman"/>
          <w:iCs/>
          <w:color w:val="000000"/>
          <w:sz w:val="28"/>
          <w:szCs w:val="28"/>
          <w:lang w:val="uk-UA"/>
        </w:rPr>
        <w:t xml:space="preserve"> </w:t>
      </w:r>
      <w:r w:rsidRPr="009215F2">
        <w:rPr>
          <w:rFonts w:ascii="Times New Roman" w:hAnsi="Times New Roman" w:cs="Times New Roman"/>
          <w:sz w:val="28"/>
          <w:szCs w:val="28"/>
          <w:lang w:val="uk-UA"/>
        </w:rPr>
        <w:t xml:space="preserve"> </w:t>
      </w:r>
    </w:p>
    <w:p w:rsidR="009215F2" w:rsidRPr="009215F2" w:rsidRDefault="009215F2"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У фауні України оленеподібні представлені трьома родинами (16 видів, 12 родів). Цей ряд зазнав значних змін складу на рівні регіональних фаун: у фауні України — 4 вимерлих та 7 адвентивних видів; чимало видів пережили суттєві скорочення чисельності й ареалів. Частина видів присутня у складі дикої фауни України умовно: як правило, тварин утримують у напіввільних і напівприродних умовах (зубр, лань, олень японський), інші є свійськими (бик, буйвіл, козел, вівця), і на фоні катастрофічного зменшення поголів’я худоби вони дедал</w:t>
      </w:r>
      <w:r w:rsidR="008B5E03">
        <w:rPr>
          <w:rFonts w:ascii="Times New Roman" w:hAnsi="Times New Roman" w:cs="Times New Roman"/>
          <w:sz w:val="28"/>
          <w:szCs w:val="28"/>
          <w:lang w:val="uk-UA"/>
        </w:rPr>
        <w:t>і менше «торкаються» природи [20</w:t>
      </w:r>
      <w:r w:rsidRPr="009215F2">
        <w:rPr>
          <w:rFonts w:ascii="Times New Roman" w:hAnsi="Times New Roman" w:cs="Times New Roman"/>
          <w:sz w:val="28"/>
          <w:szCs w:val="28"/>
          <w:lang w:val="uk-UA"/>
        </w:rPr>
        <w:t>].</w:t>
      </w:r>
    </w:p>
    <w:p w:rsidR="009215F2" w:rsidRPr="009215F2" w:rsidRDefault="00AE2C08" w:rsidP="00187D33">
      <w:pPr>
        <w:spacing w:after="0" w:line="360" w:lineRule="auto"/>
        <w:ind w:firstLine="709"/>
        <w:jc w:val="both"/>
        <w:rPr>
          <w:rFonts w:ascii="Times New Roman" w:hAnsi="Times New Roman" w:cs="Times New Roman"/>
          <w:sz w:val="28"/>
          <w:szCs w:val="28"/>
          <w:lang w:val="uk-UA"/>
        </w:rPr>
      </w:pPr>
      <w:r w:rsidRPr="00AE2C08">
        <w:rPr>
          <w:rFonts w:ascii="Times New Roman" w:hAnsi="Times New Roman" w:cs="Times New Roman"/>
          <w:sz w:val="28"/>
          <w:szCs w:val="28"/>
          <w:lang w:val="uk-UA"/>
        </w:rPr>
        <w:t xml:space="preserve">Олень благородний </w:t>
      </w:r>
      <w:r w:rsidR="005B7AF7">
        <w:rPr>
          <w:rFonts w:ascii="Times New Roman" w:hAnsi="Times New Roman" w:cs="Times New Roman"/>
          <w:sz w:val="28"/>
          <w:szCs w:val="28"/>
          <w:lang w:val="uk-UA"/>
        </w:rPr>
        <w:sym w:font="Symbol" w:char="F02D"/>
      </w:r>
      <w:r w:rsidRPr="00AE2C08">
        <w:rPr>
          <w:rFonts w:ascii="Times New Roman" w:hAnsi="Times New Roman" w:cs="Times New Roman"/>
          <w:sz w:val="28"/>
          <w:szCs w:val="28"/>
          <w:lang w:val="uk-UA"/>
        </w:rPr>
        <w:t xml:space="preserve"> </w:t>
      </w:r>
      <w:r w:rsidRPr="00035820">
        <w:rPr>
          <w:rFonts w:ascii="Times New Roman" w:hAnsi="Times New Roman" w:cs="Times New Roman"/>
          <w:i/>
          <w:sz w:val="28"/>
          <w:szCs w:val="28"/>
        </w:rPr>
        <w:t>Cervus</w:t>
      </w:r>
      <w:r w:rsidRPr="00AE2C08">
        <w:rPr>
          <w:rFonts w:ascii="Times New Roman" w:hAnsi="Times New Roman" w:cs="Times New Roman"/>
          <w:i/>
          <w:sz w:val="28"/>
          <w:szCs w:val="28"/>
          <w:lang w:val="uk-UA"/>
        </w:rPr>
        <w:t xml:space="preserve"> </w:t>
      </w:r>
      <w:r w:rsidRPr="00035820">
        <w:rPr>
          <w:rFonts w:ascii="Times New Roman" w:hAnsi="Times New Roman" w:cs="Times New Roman"/>
          <w:i/>
          <w:sz w:val="28"/>
          <w:szCs w:val="28"/>
        </w:rPr>
        <w:t>elaphus</w:t>
      </w:r>
      <w:r w:rsidRPr="00AE2C08">
        <w:rPr>
          <w:rFonts w:ascii="Times New Roman" w:hAnsi="Times New Roman" w:cs="Times New Roman"/>
          <w:sz w:val="28"/>
          <w:szCs w:val="28"/>
          <w:lang w:val="uk-UA"/>
        </w:rPr>
        <w:t xml:space="preserve"> </w:t>
      </w:r>
      <w:r w:rsidRPr="00035820">
        <w:rPr>
          <w:rFonts w:ascii="Times New Roman" w:hAnsi="Times New Roman" w:cs="Times New Roman"/>
          <w:sz w:val="28"/>
          <w:szCs w:val="28"/>
        </w:rPr>
        <w:t>L</w:t>
      </w:r>
      <w:r w:rsidRPr="00AE2C08">
        <w:rPr>
          <w:rFonts w:ascii="Times New Roman" w:hAnsi="Times New Roman" w:cs="Times New Roman"/>
          <w:sz w:val="28"/>
          <w:szCs w:val="28"/>
          <w:lang w:val="uk-UA"/>
        </w:rPr>
        <w:t>., 1758, є представником сімейства оленячих, його характеристика, чисельність</w:t>
      </w:r>
      <w:r>
        <w:rPr>
          <w:rFonts w:ascii="Times New Roman" w:hAnsi="Times New Roman" w:cs="Times New Roman"/>
          <w:sz w:val="28"/>
          <w:szCs w:val="28"/>
          <w:lang w:val="uk-UA"/>
        </w:rPr>
        <w:t>, вага, тривалість життя</w:t>
      </w:r>
      <w:r w:rsidRPr="00AE2C08">
        <w:rPr>
          <w:rFonts w:ascii="Times New Roman" w:hAnsi="Times New Roman" w:cs="Times New Roman"/>
          <w:sz w:val="28"/>
          <w:szCs w:val="28"/>
          <w:lang w:val="uk-UA"/>
        </w:rPr>
        <w:t xml:space="preserve"> описана в різній літературі А.М. Волох (2006), Л. Огнєва (2009), Л.Д. Бурко, В.В. Гринчик (2003), Г.В. Шляхтин та ін. (2009), В.В. Попов (2015), В.А. Ковшарь (2016), А.А. Іващенко, Р.М. Туреханова (2015), І.Я. Павлинов, А.А. Лисовський (2012), Росоліммо та ін (2004), А.В. Паршинцев (2014), Л.А. Потіш, А.Л. Потіш (2017), Ф.А. Темботова, А.Б. Пхитиков (2010), що показує собою повний та детальний опис виду, </w:t>
      </w:r>
      <w:r>
        <w:rPr>
          <w:rFonts w:ascii="Times New Roman" w:hAnsi="Times New Roman" w:cs="Times New Roman"/>
          <w:sz w:val="28"/>
          <w:szCs w:val="28"/>
          <w:lang w:val="uk-UA"/>
        </w:rPr>
        <w:t>який необхідний для наших досліджень</w:t>
      </w:r>
      <w:r w:rsidRPr="00AE2C08">
        <w:rPr>
          <w:rFonts w:ascii="Times New Roman" w:hAnsi="Times New Roman" w:cs="Times New Roman"/>
          <w:sz w:val="28"/>
          <w:szCs w:val="28"/>
          <w:lang w:val="uk-UA"/>
        </w:rPr>
        <w:t xml:space="preserve">. </w:t>
      </w:r>
      <w:r w:rsidR="009215F2" w:rsidRPr="00AE2C08">
        <w:rPr>
          <w:rFonts w:ascii="Times New Roman" w:hAnsi="Times New Roman" w:cs="Times New Roman"/>
          <w:sz w:val="28"/>
          <w:szCs w:val="28"/>
          <w:lang w:val="uk-UA"/>
        </w:rPr>
        <w:t>[</w:t>
      </w:r>
      <w:r w:rsidR="008B5E03">
        <w:rPr>
          <w:rFonts w:ascii="Times New Roman" w:hAnsi="Times New Roman" w:cs="Times New Roman"/>
          <w:sz w:val="28"/>
          <w:szCs w:val="28"/>
          <w:lang w:val="uk-UA"/>
        </w:rPr>
        <w:t>32</w:t>
      </w:r>
      <w:r>
        <w:rPr>
          <w:rFonts w:ascii="Times New Roman" w:hAnsi="Times New Roman" w:cs="Times New Roman"/>
          <w:sz w:val="28"/>
          <w:szCs w:val="28"/>
          <w:lang w:val="uk-UA"/>
        </w:rPr>
        <w:t>-</w:t>
      </w:r>
      <w:r w:rsidR="008B5E03">
        <w:rPr>
          <w:rFonts w:ascii="Times New Roman" w:hAnsi="Times New Roman" w:cs="Times New Roman"/>
          <w:sz w:val="28"/>
          <w:szCs w:val="28"/>
          <w:lang w:val="uk-UA"/>
        </w:rPr>
        <w:t>41</w:t>
      </w:r>
      <w:r w:rsidR="009215F2" w:rsidRPr="00AE2C08">
        <w:rPr>
          <w:rFonts w:ascii="Times New Roman" w:hAnsi="Times New Roman" w:cs="Times New Roman"/>
          <w:sz w:val="28"/>
          <w:szCs w:val="28"/>
          <w:lang w:val="uk-UA"/>
        </w:rPr>
        <w:t>]</w:t>
      </w:r>
      <w:r>
        <w:rPr>
          <w:rFonts w:ascii="Times New Roman" w:hAnsi="Times New Roman" w:cs="Times New Roman"/>
          <w:sz w:val="28"/>
          <w:szCs w:val="28"/>
          <w:lang w:val="uk-UA"/>
        </w:rPr>
        <w:t>.</w:t>
      </w:r>
    </w:p>
    <w:p w:rsidR="009215F2" w:rsidRPr="000B4B0F" w:rsidRDefault="009215F2" w:rsidP="00187D33">
      <w:pPr>
        <w:spacing w:after="0" w:line="360" w:lineRule="auto"/>
        <w:ind w:firstLine="709"/>
        <w:jc w:val="both"/>
        <w:rPr>
          <w:rFonts w:ascii="Times New Roman" w:hAnsi="Times New Roman" w:cs="Times New Roman"/>
          <w:sz w:val="28"/>
          <w:szCs w:val="28"/>
          <w:lang w:val="uk-UA"/>
        </w:rPr>
      </w:pPr>
      <w:r w:rsidRPr="000B4B0F">
        <w:rPr>
          <w:rFonts w:ascii="Times New Roman" w:hAnsi="Times New Roman" w:cs="Times New Roman"/>
          <w:sz w:val="28"/>
          <w:szCs w:val="28"/>
          <w:lang w:val="uk-UA"/>
        </w:rPr>
        <w:t xml:space="preserve">Лань </w:t>
      </w:r>
      <w:r w:rsidR="005B7AF7">
        <w:rPr>
          <w:rFonts w:ascii="Times New Roman" w:hAnsi="Times New Roman" w:cs="Times New Roman"/>
          <w:sz w:val="28"/>
          <w:szCs w:val="28"/>
          <w:lang w:val="uk-UA"/>
        </w:rPr>
        <w:sym w:font="Symbol" w:char="F02D"/>
      </w:r>
      <w:r w:rsidRPr="000B4B0F">
        <w:rPr>
          <w:rFonts w:ascii="Times New Roman" w:hAnsi="Times New Roman" w:cs="Times New Roman"/>
          <w:sz w:val="28"/>
          <w:szCs w:val="28"/>
          <w:lang w:val="uk-UA"/>
        </w:rPr>
        <w:t xml:space="preserve"> </w:t>
      </w:r>
      <w:r w:rsidRPr="000B4B0F">
        <w:rPr>
          <w:rFonts w:ascii="Times New Roman" w:hAnsi="Times New Roman" w:cs="Times New Roman"/>
          <w:i/>
          <w:sz w:val="28"/>
          <w:szCs w:val="28"/>
          <w:lang w:val="uk-UA"/>
        </w:rPr>
        <w:t>Dama dama Linnaeus</w:t>
      </w:r>
      <w:r w:rsidRPr="000B4B0F">
        <w:rPr>
          <w:rFonts w:ascii="Times New Roman" w:hAnsi="Times New Roman" w:cs="Times New Roman"/>
          <w:sz w:val="28"/>
          <w:szCs w:val="28"/>
          <w:lang w:val="uk-UA"/>
        </w:rPr>
        <w:t>, 1758, є представником родини оленячих та є невеликим оленем з п’ятнистою окраскою. В Європі широко поширена в лісопаркових господарствах, акліматизована в Новій Зеландії, Чилі, Аргентині, США [</w:t>
      </w:r>
      <w:r w:rsidR="00E25A9E">
        <w:rPr>
          <w:rFonts w:ascii="Times New Roman" w:hAnsi="Times New Roman" w:cs="Times New Roman"/>
          <w:sz w:val="28"/>
          <w:szCs w:val="28"/>
          <w:lang w:val="uk-UA"/>
        </w:rPr>
        <w:t>40</w:t>
      </w:r>
      <w:r w:rsidRPr="000B4B0F">
        <w:rPr>
          <w:rFonts w:ascii="Times New Roman" w:hAnsi="Times New Roman" w:cs="Times New Roman"/>
          <w:sz w:val="28"/>
          <w:szCs w:val="28"/>
          <w:lang w:val="uk-UA"/>
        </w:rPr>
        <w:t>].</w:t>
      </w:r>
      <w:r w:rsidR="00D64ABB" w:rsidRPr="000B4B0F">
        <w:rPr>
          <w:rFonts w:ascii="Times New Roman" w:hAnsi="Times New Roman" w:cs="Times New Roman"/>
          <w:sz w:val="28"/>
          <w:szCs w:val="28"/>
          <w:lang w:val="uk-UA"/>
        </w:rPr>
        <w:t xml:space="preserve"> Лань європейська Середземноморський вид, знищений людиною на значній частині ареалу i пізніше широко розселений по Європі i акліматизований на інших континентах. На о. Джарилгач лань була інтродукована в кінці 80-х років з коси Бірючий острів. Повторно ще одну партію в кількості чотирнадцяти особин річного віку завезли в лютому 1993 року знову таки з острову Бірючий </w:t>
      </w:r>
      <w:r w:rsidR="0054154B" w:rsidRPr="000B4B0F">
        <w:rPr>
          <w:rFonts w:ascii="Times New Roman" w:hAnsi="Times New Roman" w:cs="Times New Roman"/>
          <w:sz w:val="28"/>
          <w:szCs w:val="28"/>
          <w:lang w:val="uk-UA"/>
        </w:rPr>
        <w:t>[</w:t>
      </w:r>
      <w:r w:rsidR="0054154B">
        <w:rPr>
          <w:rFonts w:ascii="Times New Roman" w:hAnsi="Times New Roman" w:cs="Times New Roman"/>
          <w:sz w:val="28"/>
          <w:szCs w:val="28"/>
          <w:lang w:val="uk-UA"/>
        </w:rPr>
        <w:t>42</w:t>
      </w:r>
      <w:r w:rsidR="0054154B" w:rsidRPr="000B4B0F">
        <w:rPr>
          <w:rFonts w:ascii="Times New Roman" w:hAnsi="Times New Roman" w:cs="Times New Roman"/>
          <w:sz w:val="28"/>
          <w:szCs w:val="28"/>
          <w:lang w:val="uk-UA"/>
        </w:rPr>
        <w:t>]</w:t>
      </w:r>
      <w:r w:rsidR="00D64ABB" w:rsidRPr="000B4B0F">
        <w:rPr>
          <w:rFonts w:ascii="Times New Roman" w:hAnsi="Times New Roman" w:cs="Times New Roman"/>
          <w:sz w:val="28"/>
          <w:szCs w:val="28"/>
          <w:lang w:val="uk-UA"/>
        </w:rPr>
        <w:t>.</w:t>
      </w:r>
      <w:r w:rsidR="000B4B0F" w:rsidRPr="000B4B0F">
        <w:rPr>
          <w:rFonts w:ascii="Times New Roman" w:hAnsi="Times New Roman" w:cs="Times New Roman"/>
          <w:sz w:val="28"/>
          <w:szCs w:val="28"/>
          <w:lang w:val="uk-UA"/>
        </w:rPr>
        <w:t xml:space="preserve"> Як і благородного оленя, лань на косу Бірючий </w:t>
      </w:r>
      <w:r w:rsidR="000B4B0F">
        <w:rPr>
          <w:rFonts w:ascii="Times New Roman" w:hAnsi="Times New Roman" w:cs="Times New Roman"/>
          <w:sz w:val="28"/>
          <w:szCs w:val="28"/>
          <w:lang w:val="uk-UA"/>
        </w:rPr>
        <w:t>Острів завезли із заповідника «Асканія-Нова»</w:t>
      </w:r>
      <w:r w:rsidR="000B4B0F" w:rsidRPr="000B4B0F">
        <w:rPr>
          <w:rFonts w:ascii="Times New Roman" w:hAnsi="Times New Roman" w:cs="Times New Roman"/>
          <w:sz w:val="28"/>
          <w:szCs w:val="28"/>
          <w:lang w:val="uk-UA"/>
        </w:rPr>
        <w:t xml:space="preserve">, де вона утримується з 1889 р. в умовах тривалого інбредного розведення </w:t>
      </w:r>
      <w:r w:rsidR="00B75CAF" w:rsidRPr="000B4B0F">
        <w:rPr>
          <w:rFonts w:ascii="Times New Roman" w:hAnsi="Times New Roman" w:cs="Times New Roman"/>
          <w:sz w:val="28"/>
          <w:szCs w:val="28"/>
          <w:lang w:val="uk-UA"/>
        </w:rPr>
        <w:t>[</w:t>
      </w:r>
      <w:r w:rsidR="00B75CAF">
        <w:rPr>
          <w:rFonts w:ascii="Times New Roman" w:hAnsi="Times New Roman" w:cs="Times New Roman"/>
          <w:sz w:val="28"/>
          <w:szCs w:val="28"/>
          <w:lang w:val="uk-UA"/>
        </w:rPr>
        <w:t>43</w:t>
      </w:r>
      <w:r w:rsidR="00B75CAF" w:rsidRPr="000B4B0F">
        <w:rPr>
          <w:rFonts w:ascii="Times New Roman" w:hAnsi="Times New Roman" w:cs="Times New Roman"/>
          <w:sz w:val="28"/>
          <w:szCs w:val="28"/>
          <w:lang w:val="uk-UA"/>
        </w:rPr>
        <w:t>]</w:t>
      </w:r>
      <w:r w:rsidR="00B75CAF">
        <w:rPr>
          <w:rFonts w:ascii="Times New Roman" w:hAnsi="Times New Roman" w:cs="Times New Roman"/>
          <w:sz w:val="28"/>
          <w:szCs w:val="28"/>
          <w:lang w:val="uk-UA"/>
        </w:rPr>
        <w:t>.</w:t>
      </w:r>
    </w:p>
    <w:p w:rsidR="006A6631" w:rsidRPr="000C7412" w:rsidRDefault="009215F2" w:rsidP="00187D33">
      <w:pPr>
        <w:spacing w:after="0" w:line="360" w:lineRule="auto"/>
        <w:ind w:firstLine="709"/>
        <w:jc w:val="both"/>
        <w:rPr>
          <w:rFonts w:ascii="Times New Roman" w:hAnsi="Times New Roman" w:cs="Times New Roman"/>
          <w:sz w:val="28"/>
          <w:szCs w:val="28"/>
          <w:lang w:val="uk-UA"/>
        </w:rPr>
      </w:pPr>
      <w:r w:rsidRPr="000C7412">
        <w:rPr>
          <w:rFonts w:ascii="Times New Roman" w:hAnsi="Times New Roman" w:cs="Times New Roman"/>
          <w:sz w:val="28"/>
          <w:szCs w:val="28"/>
          <w:lang w:val="uk-UA"/>
        </w:rPr>
        <w:lastRenderedPageBreak/>
        <w:t xml:space="preserve">Муфлон, або аркал </w:t>
      </w:r>
      <w:r w:rsidR="005B7AF7">
        <w:rPr>
          <w:rFonts w:ascii="Times New Roman" w:hAnsi="Times New Roman" w:cs="Times New Roman"/>
          <w:sz w:val="28"/>
          <w:szCs w:val="28"/>
          <w:lang w:val="uk-UA"/>
        </w:rPr>
        <w:sym w:font="Symbol" w:char="F02D"/>
      </w:r>
      <w:r w:rsidRPr="000C7412">
        <w:rPr>
          <w:rFonts w:ascii="Times New Roman" w:hAnsi="Times New Roman" w:cs="Times New Roman"/>
          <w:sz w:val="28"/>
          <w:szCs w:val="28"/>
          <w:lang w:val="uk-UA"/>
        </w:rPr>
        <w:t xml:space="preserve"> </w:t>
      </w:r>
      <w:r w:rsidRPr="000C7412">
        <w:rPr>
          <w:rFonts w:ascii="Times New Roman" w:hAnsi="Times New Roman" w:cs="Times New Roman"/>
          <w:i/>
          <w:sz w:val="28"/>
          <w:szCs w:val="28"/>
          <w:lang w:val="uk-UA"/>
        </w:rPr>
        <w:t>Ovis orientalis Pallas</w:t>
      </w:r>
      <w:r w:rsidRPr="000C7412">
        <w:rPr>
          <w:rFonts w:ascii="Times New Roman" w:hAnsi="Times New Roman" w:cs="Times New Roman"/>
          <w:sz w:val="28"/>
          <w:szCs w:val="28"/>
          <w:lang w:val="uk-UA"/>
        </w:rPr>
        <w:t>, 1777, відноситься до предків домашньої вівці, морфологічно і за характером поширення ділиться на 2 форми - європейську і азіатську, які іноді розглядають як самостійні види [</w:t>
      </w:r>
      <w:r w:rsidR="00A85CD9">
        <w:rPr>
          <w:rFonts w:ascii="Times New Roman" w:hAnsi="Times New Roman" w:cs="Times New Roman"/>
          <w:sz w:val="28"/>
          <w:szCs w:val="28"/>
          <w:lang w:val="uk-UA"/>
        </w:rPr>
        <w:t>39-41</w:t>
      </w:r>
      <w:r w:rsidRPr="000C7412">
        <w:rPr>
          <w:rFonts w:ascii="Times New Roman" w:hAnsi="Times New Roman" w:cs="Times New Roman"/>
          <w:sz w:val="28"/>
          <w:szCs w:val="28"/>
          <w:lang w:val="uk-UA"/>
        </w:rPr>
        <w:t>].</w:t>
      </w:r>
      <w:r w:rsidR="000C7412" w:rsidRPr="000C7412">
        <w:rPr>
          <w:rFonts w:ascii="Times New Roman" w:hAnsi="Times New Roman" w:cs="Times New Roman"/>
          <w:sz w:val="28"/>
          <w:szCs w:val="28"/>
          <w:lang w:val="uk-UA"/>
        </w:rPr>
        <w:t xml:space="preserve"> Муфлон, завезений у 1976 р. з «Асканї-Нова» у кількості десяти голів, відразу ж утворив на півострові стійку популяцію зі значними темпами приросту поголів’я. На наступний рік чисельність цього виду почала збільшуватися в порядку геометричної прогресії на фоні усталених високих показників чисельності лані та благородного оленя. Конкурентний успіх популяції муфлона був зумовлений високою репродуктивною здатністю виду, а також особливостями його кормової поведінки</w:t>
      </w:r>
      <w:r w:rsidR="00A85CD9">
        <w:rPr>
          <w:rFonts w:ascii="Times New Roman" w:hAnsi="Times New Roman" w:cs="Times New Roman"/>
          <w:sz w:val="28"/>
          <w:szCs w:val="28"/>
          <w:lang w:val="uk-UA"/>
        </w:rPr>
        <w:t xml:space="preserve"> </w:t>
      </w:r>
      <w:r w:rsidR="00A85CD9" w:rsidRPr="000B4B0F">
        <w:rPr>
          <w:rFonts w:ascii="Times New Roman" w:hAnsi="Times New Roman" w:cs="Times New Roman"/>
          <w:sz w:val="28"/>
          <w:szCs w:val="28"/>
          <w:lang w:val="uk-UA"/>
        </w:rPr>
        <w:t>[</w:t>
      </w:r>
      <w:r w:rsidR="00A85CD9">
        <w:rPr>
          <w:rFonts w:ascii="Times New Roman" w:hAnsi="Times New Roman" w:cs="Times New Roman"/>
          <w:sz w:val="28"/>
          <w:szCs w:val="28"/>
          <w:lang w:val="uk-UA"/>
        </w:rPr>
        <w:t>43</w:t>
      </w:r>
      <w:r w:rsidR="00A85CD9" w:rsidRPr="000B4B0F">
        <w:rPr>
          <w:rFonts w:ascii="Times New Roman" w:hAnsi="Times New Roman" w:cs="Times New Roman"/>
          <w:sz w:val="28"/>
          <w:szCs w:val="28"/>
          <w:lang w:val="uk-UA"/>
        </w:rPr>
        <w:t>]</w:t>
      </w:r>
      <w:r w:rsidR="000C7412" w:rsidRPr="000C7412">
        <w:rPr>
          <w:rFonts w:ascii="Times New Roman" w:hAnsi="Times New Roman" w:cs="Times New Roman"/>
          <w:sz w:val="28"/>
          <w:szCs w:val="28"/>
          <w:lang w:val="uk-UA"/>
        </w:rPr>
        <w:t xml:space="preserve">. </w:t>
      </w:r>
      <w:r w:rsidR="00551500">
        <w:rPr>
          <w:rFonts w:ascii="Times New Roman" w:hAnsi="Times New Roman" w:cs="Times New Roman"/>
          <w:sz w:val="28"/>
          <w:szCs w:val="28"/>
          <w:lang w:val="uk-UA"/>
        </w:rPr>
        <w:t>К</w:t>
      </w:r>
      <w:r w:rsidR="00551500" w:rsidRPr="0043284C">
        <w:rPr>
          <w:rFonts w:ascii="Times New Roman" w:hAnsi="Times New Roman" w:cs="Times New Roman"/>
          <w:sz w:val="28"/>
          <w:szCs w:val="28"/>
          <w:lang w:val="uk-UA"/>
        </w:rPr>
        <w:t>оса Бірючий острів, яка становить близько 90% Азово-Сиваського національного природного парку</w:t>
      </w:r>
      <w:r w:rsidR="00551500">
        <w:rPr>
          <w:rFonts w:ascii="Times New Roman" w:hAnsi="Times New Roman" w:cs="Times New Roman"/>
          <w:sz w:val="28"/>
          <w:szCs w:val="28"/>
          <w:lang w:val="uk-UA"/>
        </w:rPr>
        <w:t xml:space="preserve"> на якій успішно розвивалась</w:t>
      </w:r>
      <w:r w:rsidR="00551500" w:rsidRPr="0043284C">
        <w:rPr>
          <w:rFonts w:ascii="Times New Roman" w:hAnsi="Times New Roman" w:cs="Times New Roman"/>
          <w:sz w:val="28"/>
          <w:szCs w:val="28"/>
          <w:lang w:val="uk-UA"/>
        </w:rPr>
        <w:t>, популяція вже у 1992 р. досягла піка чисельності – 987 особин</w:t>
      </w:r>
      <w:r w:rsidR="00270C30">
        <w:rPr>
          <w:rFonts w:ascii="Times New Roman" w:hAnsi="Times New Roman" w:cs="Times New Roman"/>
          <w:sz w:val="28"/>
          <w:szCs w:val="28"/>
          <w:lang w:val="uk-UA"/>
        </w:rPr>
        <w:t xml:space="preserve"> </w:t>
      </w:r>
      <w:r w:rsidR="00270C30" w:rsidRPr="000B4B0F">
        <w:rPr>
          <w:rFonts w:ascii="Times New Roman" w:hAnsi="Times New Roman" w:cs="Times New Roman"/>
          <w:sz w:val="28"/>
          <w:szCs w:val="28"/>
          <w:lang w:val="uk-UA"/>
        </w:rPr>
        <w:t>[</w:t>
      </w:r>
      <w:r w:rsidR="00270C30">
        <w:rPr>
          <w:rFonts w:ascii="Times New Roman" w:hAnsi="Times New Roman" w:cs="Times New Roman"/>
          <w:sz w:val="28"/>
          <w:szCs w:val="28"/>
          <w:lang w:val="uk-UA"/>
        </w:rPr>
        <w:t>44</w:t>
      </w:r>
      <w:r w:rsidR="00270C30" w:rsidRPr="000B4B0F">
        <w:rPr>
          <w:rFonts w:ascii="Times New Roman" w:hAnsi="Times New Roman" w:cs="Times New Roman"/>
          <w:sz w:val="28"/>
          <w:szCs w:val="28"/>
          <w:lang w:val="uk-UA"/>
        </w:rPr>
        <w:t>]</w:t>
      </w:r>
      <w:r w:rsidR="00551500">
        <w:rPr>
          <w:rFonts w:ascii="Times New Roman" w:hAnsi="Times New Roman" w:cs="Times New Roman"/>
          <w:sz w:val="28"/>
          <w:szCs w:val="28"/>
          <w:lang w:val="uk-UA"/>
        </w:rPr>
        <w:t>.</w:t>
      </w:r>
    </w:p>
    <w:p w:rsidR="00E46045" w:rsidRDefault="003D5D95" w:rsidP="00187D33">
      <w:pPr>
        <w:spacing w:after="0" w:line="360" w:lineRule="auto"/>
        <w:ind w:firstLine="709"/>
        <w:jc w:val="both"/>
        <w:rPr>
          <w:rStyle w:val="a9"/>
          <w:rFonts w:ascii="Times New Roman" w:hAnsi="Times New Roman" w:cs="Times New Roman"/>
          <w:bCs/>
          <w:i w:val="0"/>
          <w:sz w:val="28"/>
          <w:szCs w:val="28"/>
          <w:shd w:val="clear" w:color="auto" w:fill="FFFFFF"/>
          <w:lang w:val="uk-UA"/>
        </w:rPr>
      </w:pPr>
      <w:r w:rsidRPr="00094291">
        <w:rPr>
          <w:rFonts w:ascii="Times New Roman" w:hAnsi="Times New Roman" w:cs="Times New Roman"/>
          <w:sz w:val="28"/>
          <w:szCs w:val="28"/>
          <w:lang w:val="uk-UA"/>
        </w:rPr>
        <w:t xml:space="preserve">Кулан </w:t>
      </w:r>
      <w:r w:rsidR="005B7AF7">
        <w:rPr>
          <w:rFonts w:ascii="Times New Roman" w:hAnsi="Times New Roman" w:cs="Times New Roman"/>
          <w:sz w:val="28"/>
          <w:szCs w:val="28"/>
          <w:lang w:val="uk-UA"/>
        </w:rPr>
        <w:sym w:font="Symbol" w:char="F02D"/>
      </w:r>
      <w:r w:rsidRPr="00094291">
        <w:rPr>
          <w:rFonts w:ascii="Times New Roman" w:hAnsi="Times New Roman" w:cs="Times New Roman"/>
          <w:sz w:val="28"/>
          <w:szCs w:val="28"/>
          <w:lang w:val="uk-UA"/>
        </w:rPr>
        <w:t xml:space="preserve"> </w:t>
      </w:r>
      <w:r w:rsidRPr="00094291">
        <w:rPr>
          <w:rFonts w:ascii="Times New Roman" w:hAnsi="Times New Roman" w:cs="Times New Roman"/>
          <w:i/>
          <w:sz w:val="28"/>
          <w:szCs w:val="28"/>
          <w:lang w:val="uk-UA"/>
        </w:rPr>
        <w:t>Equus hemionus Pall</w:t>
      </w:r>
      <w:r w:rsidRPr="00094291">
        <w:rPr>
          <w:rFonts w:ascii="Times New Roman" w:hAnsi="Times New Roman" w:cs="Times New Roman"/>
          <w:sz w:val="28"/>
          <w:szCs w:val="28"/>
          <w:lang w:val="uk-UA"/>
        </w:rPr>
        <w:t xml:space="preserve">., 1775, </w:t>
      </w:r>
      <w:r w:rsidR="000258B5" w:rsidRPr="00094291">
        <w:rPr>
          <w:rFonts w:ascii="Times New Roman" w:hAnsi="Times New Roman" w:cs="Times New Roman"/>
          <w:sz w:val="28"/>
          <w:szCs w:val="28"/>
          <w:lang w:val="uk-UA"/>
        </w:rPr>
        <w:t xml:space="preserve">в Україні в Херсонській області мешкають дві локальні популяції туркменського кулана: напіввільних аськанійськая і вільна бірючанський, створена співробітниками зоопарку «Асканія-Нова» в 1982 р на косі Бірючий острів в Азово-Сиваському національному природному парку </w:t>
      </w:r>
      <w:r w:rsidR="00D66C3C" w:rsidRPr="000B4B0F">
        <w:rPr>
          <w:rFonts w:ascii="Times New Roman" w:hAnsi="Times New Roman" w:cs="Times New Roman"/>
          <w:sz w:val="28"/>
          <w:szCs w:val="28"/>
          <w:lang w:val="uk-UA"/>
        </w:rPr>
        <w:t>[</w:t>
      </w:r>
      <w:r w:rsidR="00D66C3C">
        <w:rPr>
          <w:rFonts w:ascii="Times New Roman" w:hAnsi="Times New Roman" w:cs="Times New Roman"/>
          <w:sz w:val="28"/>
          <w:szCs w:val="28"/>
          <w:lang w:val="uk-UA"/>
        </w:rPr>
        <w:t>45</w:t>
      </w:r>
      <w:r w:rsidR="00D66C3C" w:rsidRPr="000B4B0F">
        <w:rPr>
          <w:rFonts w:ascii="Times New Roman" w:hAnsi="Times New Roman" w:cs="Times New Roman"/>
          <w:sz w:val="28"/>
          <w:szCs w:val="28"/>
          <w:lang w:val="uk-UA"/>
        </w:rPr>
        <w:t>]</w:t>
      </w:r>
      <w:r w:rsidR="00094291">
        <w:rPr>
          <w:rFonts w:ascii="Times New Roman" w:hAnsi="Times New Roman" w:cs="Times New Roman"/>
          <w:sz w:val="28"/>
          <w:szCs w:val="28"/>
          <w:lang w:val="uk-UA"/>
        </w:rPr>
        <w:t xml:space="preserve">, </w:t>
      </w:r>
      <w:r w:rsidR="00094291" w:rsidRPr="00AD4C97">
        <w:rPr>
          <w:rStyle w:val="a9"/>
          <w:rFonts w:ascii="Times New Roman" w:hAnsi="Times New Roman" w:cs="Times New Roman"/>
          <w:bCs/>
          <w:i w:val="0"/>
          <w:sz w:val="28"/>
          <w:szCs w:val="28"/>
          <w:shd w:val="clear" w:color="auto" w:fill="FFFFFF"/>
          <w:lang w:val="uk-UA"/>
        </w:rPr>
        <w:t>доставлено 11 куланів (8 кобил і 3 жеребці)</w:t>
      </w:r>
      <w:r w:rsidR="00094291" w:rsidRPr="00AD4C97">
        <w:rPr>
          <w:rStyle w:val="a9"/>
          <w:rFonts w:ascii="Times New Roman" w:hAnsi="Times New Roman" w:cs="Times New Roman"/>
          <w:bCs/>
          <w:sz w:val="28"/>
          <w:szCs w:val="28"/>
          <w:shd w:val="clear" w:color="auto" w:fill="FFFFFF"/>
          <w:lang w:val="uk-UA"/>
        </w:rPr>
        <w:t xml:space="preserve">. </w:t>
      </w:r>
      <w:r w:rsidR="00094291" w:rsidRPr="00094291">
        <w:rPr>
          <w:rFonts w:ascii="Times New Roman" w:hAnsi="Times New Roman" w:cs="Times New Roman"/>
          <w:sz w:val="28"/>
          <w:szCs w:val="28"/>
          <w:lang w:val="uk-UA"/>
        </w:rPr>
        <w:t xml:space="preserve"> </w:t>
      </w:r>
      <w:r w:rsidR="00094291" w:rsidRPr="00094291">
        <w:rPr>
          <w:rStyle w:val="a9"/>
          <w:rFonts w:ascii="Times New Roman" w:hAnsi="Times New Roman" w:cs="Times New Roman"/>
          <w:bCs/>
          <w:i w:val="0"/>
          <w:sz w:val="28"/>
          <w:szCs w:val="28"/>
          <w:shd w:val="clear" w:color="auto" w:fill="FFFFFF"/>
          <w:lang w:val="uk-UA"/>
        </w:rPr>
        <w:t xml:space="preserve">Це сприяло формуванню нової популяції, що є безумовним успіхом науковців заповідника та працівників Азово-Сиваського національного природного парку </w:t>
      </w:r>
      <w:r w:rsidR="00707385" w:rsidRPr="000B4B0F">
        <w:rPr>
          <w:rFonts w:ascii="Times New Roman" w:hAnsi="Times New Roman" w:cs="Times New Roman"/>
          <w:sz w:val="28"/>
          <w:szCs w:val="28"/>
          <w:lang w:val="uk-UA"/>
        </w:rPr>
        <w:t>[</w:t>
      </w:r>
      <w:r w:rsidR="00707385">
        <w:rPr>
          <w:rFonts w:ascii="Times New Roman" w:hAnsi="Times New Roman" w:cs="Times New Roman"/>
          <w:sz w:val="28"/>
          <w:szCs w:val="28"/>
          <w:lang w:val="uk-UA"/>
        </w:rPr>
        <w:t>46</w:t>
      </w:r>
      <w:r w:rsidR="00707385" w:rsidRPr="000B4B0F">
        <w:rPr>
          <w:rFonts w:ascii="Times New Roman" w:hAnsi="Times New Roman" w:cs="Times New Roman"/>
          <w:sz w:val="28"/>
          <w:szCs w:val="28"/>
          <w:lang w:val="uk-UA"/>
        </w:rPr>
        <w:t>]</w:t>
      </w:r>
      <w:r w:rsidR="00707385">
        <w:rPr>
          <w:rFonts w:ascii="Times New Roman" w:hAnsi="Times New Roman" w:cs="Times New Roman"/>
          <w:sz w:val="28"/>
          <w:szCs w:val="28"/>
          <w:lang w:val="uk-UA"/>
        </w:rPr>
        <w:t>.</w:t>
      </w:r>
    </w:p>
    <w:p w:rsidR="00F91245" w:rsidRDefault="003C734A" w:rsidP="00187D33">
      <w:pPr>
        <w:spacing w:after="0" w:line="360" w:lineRule="auto"/>
        <w:ind w:firstLine="709"/>
        <w:jc w:val="both"/>
        <w:rPr>
          <w:rFonts w:ascii="Times New Roman" w:eastAsia="Times New Roman" w:hAnsi="Times New Roman" w:cs="Times New Roman"/>
          <w:color w:val="000000"/>
          <w:sz w:val="28"/>
          <w:szCs w:val="28"/>
          <w:bdr w:val="none" w:sz="0" w:space="0" w:color="auto" w:frame="1"/>
          <w:lang w:val="uk-UA" w:eastAsia="ru-RU"/>
        </w:rPr>
      </w:pPr>
      <w:r>
        <w:rPr>
          <w:rFonts w:ascii="Times New Roman" w:hAnsi="Times New Roman" w:cs="Times New Roman"/>
          <w:sz w:val="28"/>
          <w:szCs w:val="28"/>
          <w:lang w:val="uk-UA"/>
        </w:rPr>
        <w:t xml:space="preserve">Олень плямистий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3C734A">
        <w:rPr>
          <w:rFonts w:ascii="Times New Roman" w:hAnsi="Times New Roman" w:cs="Times New Roman"/>
          <w:sz w:val="28"/>
          <w:szCs w:val="28"/>
          <w:lang w:val="uk-UA"/>
        </w:rPr>
        <w:t xml:space="preserve"> </w:t>
      </w:r>
      <w:r w:rsidRPr="003C734A">
        <w:rPr>
          <w:rFonts w:ascii="Times New Roman" w:hAnsi="Times New Roman" w:cs="Times New Roman"/>
          <w:i/>
          <w:sz w:val="28"/>
          <w:szCs w:val="28"/>
          <w:lang w:val="uk-UA"/>
        </w:rPr>
        <w:t>Cervus nippon</w:t>
      </w:r>
      <w:r w:rsidR="00E46045">
        <w:rPr>
          <w:rFonts w:ascii="Times New Roman" w:hAnsi="Times New Roman" w:cs="Times New Roman"/>
          <w:i/>
          <w:sz w:val="28"/>
          <w:szCs w:val="28"/>
          <w:lang w:val="uk-UA"/>
        </w:rPr>
        <w:t xml:space="preserve"> </w:t>
      </w:r>
      <w:r w:rsidR="00E46045" w:rsidRPr="00E46045">
        <w:rPr>
          <w:rFonts w:ascii="Times New Roman" w:hAnsi="Times New Roman" w:cs="Times New Roman"/>
          <w:i/>
          <w:sz w:val="28"/>
          <w:szCs w:val="28"/>
          <w:lang w:val="uk-UA"/>
        </w:rPr>
        <w:t>Temminck</w:t>
      </w:r>
      <w:r w:rsidRPr="00E46045">
        <w:rPr>
          <w:rFonts w:ascii="Times New Roman" w:hAnsi="Times New Roman" w:cs="Times New Roman"/>
          <w:sz w:val="28"/>
          <w:szCs w:val="28"/>
          <w:lang w:val="uk-UA"/>
        </w:rPr>
        <w:t xml:space="preserve">, 1838, </w:t>
      </w:r>
      <w:r w:rsidR="00F91245" w:rsidRPr="00E46045">
        <w:rPr>
          <w:rFonts w:ascii="Times New Roman" w:hAnsi="Times New Roman" w:cs="Times New Roman"/>
          <w:sz w:val="28"/>
          <w:szCs w:val="28"/>
          <w:lang w:val="uk-UA"/>
        </w:rPr>
        <w:t>(акліматизований далекосхідний вид) зустрічається у центральній та південній частині заповідника Хортиця. Тримається лісових біотопів та садів. Результати інтродукції в перші 3 роки були</w:t>
      </w:r>
      <w:r w:rsidR="00E46045">
        <w:rPr>
          <w:rFonts w:ascii="Times New Roman" w:hAnsi="Times New Roman" w:cs="Times New Roman"/>
          <w:sz w:val="28"/>
          <w:szCs w:val="28"/>
          <w:lang w:val="uk-UA"/>
        </w:rPr>
        <w:t xml:space="preserve"> </w:t>
      </w:r>
      <w:r w:rsidR="00F91245" w:rsidRPr="00E46045">
        <w:rPr>
          <w:rFonts w:ascii="Times New Roman" w:hAnsi="Times New Roman" w:cs="Times New Roman"/>
          <w:sz w:val="28"/>
          <w:szCs w:val="28"/>
          <w:lang w:val="uk-UA"/>
        </w:rPr>
        <w:t>успішні для всіх видів оленячих. На теперішній час, з інтродукованих оленячих, до умов</w:t>
      </w:r>
      <w:r w:rsidR="00E46045">
        <w:rPr>
          <w:rFonts w:ascii="Times New Roman" w:hAnsi="Times New Roman" w:cs="Times New Roman"/>
          <w:sz w:val="28"/>
          <w:szCs w:val="28"/>
          <w:lang w:val="uk-UA"/>
        </w:rPr>
        <w:t xml:space="preserve"> </w:t>
      </w:r>
      <w:r w:rsidR="00F91245" w:rsidRPr="00E46045">
        <w:rPr>
          <w:rFonts w:ascii="Times New Roman" w:hAnsi="Times New Roman" w:cs="Times New Roman"/>
          <w:sz w:val="28"/>
          <w:szCs w:val="28"/>
          <w:lang w:val="uk-UA"/>
        </w:rPr>
        <w:t>острову адаптувався тільки олень плямистий (японський)</w:t>
      </w:r>
      <w:r w:rsidR="003834F7">
        <w:rPr>
          <w:rFonts w:ascii="Times New Roman" w:hAnsi="Times New Roman" w:cs="Times New Roman"/>
          <w:sz w:val="28"/>
          <w:szCs w:val="28"/>
          <w:lang w:val="uk-UA"/>
        </w:rPr>
        <w:t xml:space="preserve"> </w:t>
      </w:r>
      <w:r w:rsidR="003834F7" w:rsidRPr="000B4B0F">
        <w:rPr>
          <w:rFonts w:ascii="Times New Roman" w:hAnsi="Times New Roman" w:cs="Times New Roman"/>
          <w:sz w:val="28"/>
          <w:szCs w:val="28"/>
          <w:lang w:val="uk-UA"/>
        </w:rPr>
        <w:t>[</w:t>
      </w:r>
      <w:r w:rsidR="003834F7">
        <w:rPr>
          <w:rFonts w:ascii="Times New Roman" w:hAnsi="Times New Roman" w:cs="Times New Roman"/>
          <w:sz w:val="28"/>
          <w:szCs w:val="28"/>
          <w:lang w:val="uk-UA"/>
        </w:rPr>
        <w:t>47</w:t>
      </w:r>
      <w:r w:rsidR="003834F7" w:rsidRPr="000B4B0F">
        <w:rPr>
          <w:rFonts w:ascii="Times New Roman" w:hAnsi="Times New Roman" w:cs="Times New Roman"/>
          <w:sz w:val="28"/>
          <w:szCs w:val="28"/>
          <w:lang w:val="uk-UA"/>
        </w:rPr>
        <w:t>]</w:t>
      </w:r>
      <w:r w:rsidR="00F91245" w:rsidRPr="00E46045">
        <w:rPr>
          <w:rFonts w:ascii="Times New Roman" w:hAnsi="Times New Roman" w:cs="Times New Roman"/>
          <w:sz w:val="28"/>
          <w:szCs w:val="28"/>
          <w:lang w:val="uk-UA"/>
        </w:rPr>
        <w:t>.</w:t>
      </w:r>
      <w:r w:rsidR="00F91245">
        <w:rPr>
          <w:rFonts w:ascii="Times New Roman" w:eastAsia="Times New Roman" w:hAnsi="Times New Roman" w:cs="Times New Roman"/>
          <w:color w:val="000000"/>
          <w:sz w:val="28"/>
          <w:szCs w:val="28"/>
          <w:bdr w:val="none" w:sz="0" w:space="0" w:color="auto" w:frame="1"/>
          <w:lang w:val="uk-UA" w:eastAsia="ru-RU"/>
        </w:rPr>
        <w:t xml:space="preserve"> </w:t>
      </w:r>
    </w:p>
    <w:p w:rsidR="00E46045" w:rsidRPr="00B031E2" w:rsidRDefault="001176FE" w:rsidP="00187D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1176FE">
        <w:rPr>
          <w:rFonts w:ascii="Times New Roman" w:hAnsi="Times New Roman" w:cs="Times New Roman"/>
          <w:sz w:val="28"/>
          <w:szCs w:val="28"/>
          <w:lang w:val="uk-UA"/>
        </w:rPr>
        <w:t xml:space="preserve">озуля європейська </w:t>
      </w:r>
      <w:r>
        <w:rPr>
          <w:rFonts w:ascii="Times New Roman" w:hAnsi="Times New Roman" w:cs="Times New Roman"/>
          <w:sz w:val="28"/>
          <w:szCs w:val="28"/>
          <w:lang w:val="uk-UA"/>
        </w:rPr>
        <w:sym w:font="Symbol" w:char="F02D"/>
      </w:r>
      <w:r w:rsidRPr="001176FE">
        <w:rPr>
          <w:rFonts w:ascii="Times New Roman" w:hAnsi="Times New Roman" w:cs="Times New Roman"/>
          <w:sz w:val="28"/>
          <w:szCs w:val="28"/>
          <w:lang w:val="uk-UA"/>
        </w:rPr>
        <w:t xml:space="preserve"> </w:t>
      </w:r>
      <w:r w:rsidRPr="001176FE">
        <w:rPr>
          <w:rFonts w:ascii="Times New Roman" w:hAnsi="Times New Roman" w:cs="Times New Roman"/>
          <w:i/>
          <w:sz w:val="28"/>
          <w:szCs w:val="28"/>
          <w:lang w:val="en-US"/>
        </w:rPr>
        <w:t>Capreolus</w:t>
      </w:r>
      <w:r w:rsidRPr="001176FE">
        <w:rPr>
          <w:rFonts w:ascii="Times New Roman" w:hAnsi="Times New Roman" w:cs="Times New Roman"/>
          <w:i/>
          <w:sz w:val="28"/>
          <w:szCs w:val="28"/>
          <w:lang w:val="uk-UA"/>
        </w:rPr>
        <w:t xml:space="preserve"> </w:t>
      </w:r>
      <w:r w:rsidRPr="001176FE">
        <w:rPr>
          <w:rFonts w:ascii="Times New Roman" w:hAnsi="Times New Roman" w:cs="Times New Roman"/>
          <w:i/>
          <w:sz w:val="28"/>
          <w:szCs w:val="28"/>
          <w:lang w:val="en-US"/>
        </w:rPr>
        <w:t>capreolus</w:t>
      </w:r>
      <w:r w:rsidRPr="001176FE">
        <w:rPr>
          <w:rFonts w:ascii="Times New Roman" w:hAnsi="Times New Roman" w:cs="Times New Roman"/>
          <w:i/>
          <w:sz w:val="28"/>
          <w:szCs w:val="28"/>
          <w:lang w:val="uk-UA"/>
        </w:rPr>
        <w:t xml:space="preserve"> </w:t>
      </w:r>
      <w:r w:rsidRPr="001176FE">
        <w:rPr>
          <w:rFonts w:ascii="Times New Roman" w:hAnsi="Times New Roman" w:cs="Times New Roman"/>
          <w:i/>
          <w:sz w:val="28"/>
          <w:szCs w:val="28"/>
          <w:lang w:val="en-US"/>
        </w:rPr>
        <w:t>Linnaeus</w:t>
      </w:r>
      <w:r>
        <w:rPr>
          <w:rFonts w:ascii="Times New Roman" w:hAnsi="Times New Roman" w:cs="Times New Roman"/>
          <w:sz w:val="28"/>
          <w:szCs w:val="28"/>
          <w:lang w:val="uk-UA"/>
        </w:rPr>
        <w:t>, 1758</w:t>
      </w:r>
      <w:r w:rsidRPr="001176FE">
        <w:rPr>
          <w:rFonts w:ascii="Times New Roman" w:hAnsi="Times New Roman" w:cs="Times New Roman"/>
          <w:sz w:val="28"/>
          <w:szCs w:val="28"/>
          <w:lang w:val="uk-UA"/>
        </w:rPr>
        <w:t>,</w:t>
      </w:r>
      <w:r w:rsidR="0050611F">
        <w:rPr>
          <w:rFonts w:ascii="Times New Roman" w:hAnsi="Times New Roman" w:cs="Times New Roman"/>
          <w:sz w:val="28"/>
          <w:szCs w:val="28"/>
          <w:lang w:val="uk-UA"/>
        </w:rPr>
        <w:t xml:space="preserve"> </w:t>
      </w:r>
      <w:r w:rsidR="0050611F" w:rsidRPr="0050611F">
        <w:rPr>
          <w:rFonts w:ascii="Times New Roman" w:hAnsi="Times New Roman" w:cs="Times New Roman"/>
          <w:color w:val="000000"/>
          <w:sz w:val="28"/>
          <w:szCs w:val="28"/>
          <w:shd w:val="clear" w:color="auto" w:fill="FFFFFF"/>
          <w:lang w:val="uk-UA"/>
        </w:rPr>
        <w:t xml:space="preserve">характерна невиразна дивергенція за краніологічними ознаками, що є наслідком тривалого </w:t>
      </w:r>
      <w:r w:rsidR="0050611F" w:rsidRPr="0050611F">
        <w:rPr>
          <w:rFonts w:ascii="Times New Roman" w:hAnsi="Times New Roman" w:cs="Times New Roman"/>
          <w:color w:val="000000"/>
          <w:sz w:val="28"/>
          <w:szCs w:val="28"/>
          <w:shd w:val="clear" w:color="auto" w:fill="FFFFFF"/>
          <w:lang w:val="uk-UA"/>
        </w:rPr>
        <w:lastRenderedPageBreak/>
        <w:t>існування виду за дуже одноманітних природних умов на значному просторі. Лише в гірському Криму, де аборигенна популяція козулі розвивалась без впливу континентальних мігрантів, спостерігається її морфологічна відмінність і фенетична своєрідність</w:t>
      </w:r>
      <w:r w:rsidR="003C0ED6">
        <w:rPr>
          <w:rFonts w:ascii="Times New Roman" w:hAnsi="Times New Roman" w:cs="Times New Roman"/>
          <w:color w:val="000000"/>
          <w:sz w:val="28"/>
          <w:szCs w:val="28"/>
          <w:shd w:val="clear" w:color="auto" w:fill="FFFFFF"/>
          <w:lang w:val="uk-UA"/>
        </w:rPr>
        <w:t xml:space="preserve"> </w:t>
      </w:r>
      <w:r w:rsidR="003C0ED6" w:rsidRPr="0063027E">
        <w:rPr>
          <w:rFonts w:ascii="Times New Roman" w:hAnsi="Times New Roman" w:cs="Times New Roman"/>
          <w:sz w:val="28"/>
          <w:szCs w:val="28"/>
          <w:lang w:val="uk-UA"/>
        </w:rPr>
        <w:t>[</w:t>
      </w:r>
      <w:r w:rsidR="003C0ED6">
        <w:rPr>
          <w:rFonts w:ascii="Times New Roman" w:hAnsi="Times New Roman" w:cs="Times New Roman"/>
          <w:sz w:val="28"/>
          <w:szCs w:val="28"/>
          <w:lang w:val="uk-UA"/>
        </w:rPr>
        <w:t>25</w:t>
      </w:r>
      <w:r w:rsidR="003C0ED6" w:rsidRPr="0063027E">
        <w:rPr>
          <w:rFonts w:ascii="Times New Roman" w:hAnsi="Times New Roman" w:cs="Times New Roman"/>
          <w:sz w:val="28"/>
          <w:szCs w:val="28"/>
          <w:lang w:val="uk-UA"/>
        </w:rPr>
        <w:t>]</w:t>
      </w:r>
      <w:r w:rsidR="0050611F" w:rsidRPr="0050611F">
        <w:rPr>
          <w:rFonts w:ascii="Times New Roman" w:hAnsi="Times New Roman" w:cs="Times New Roman"/>
          <w:color w:val="000000"/>
          <w:sz w:val="28"/>
          <w:szCs w:val="28"/>
          <w:shd w:val="clear" w:color="auto" w:fill="FFFFFF"/>
          <w:lang w:val="uk-UA"/>
        </w:rPr>
        <w:t>.</w:t>
      </w:r>
      <w:r w:rsidR="00812FDF">
        <w:rPr>
          <w:rFonts w:ascii="Times New Roman" w:hAnsi="Times New Roman" w:cs="Times New Roman"/>
          <w:sz w:val="28"/>
          <w:szCs w:val="28"/>
          <w:lang w:val="uk-UA"/>
        </w:rPr>
        <w:t xml:space="preserve"> </w:t>
      </w:r>
      <w:r w:rsidR="00C1053C">
        <w:rPr>
          <w:rFonts w:ascii="Times New Roman" w:hAnsi="Times New Roman" w:cs="Times New Roman"/>
          <w:sz w:val="28"/>
          <w:szCs w:val="28"/>
          <w:lang w:val="uk-UA"/>
        </w:rPr>
        <w:t xml:space="preserve">Характеристика, вага, тривалість життя описання в різній літературі </w:t>
      </w:r>
      <w:r w:rsidR="00C1053C" w:rsidRPr="0063027E">
        <w:rPr>
          <w:rFonts w:ascii="Times New Roman" w:hAnsi="Times New Roman" w:cs="Times New Roman"/>
          <w:sz w:val="28"/>
          <w:szCs w:val="28"/>
          <w:lang w:val="uk-UA"/>
        </w:rPr>
        <w:t xml:space="preserve">Л.Д. Бурко, В.В. Гричик (2003), </w:t>
      </w:r>
      <w:r w:rsidR="00FD3794" w:rsidRPr="0063027E">
        <w:rPr>
          <w:rFonts w:ascii="Times New Roman" w:hAnsi="Times New Roman" w:cs="Times New Roman"/>
          <w:sz w:val="28"/>
          <w:szCs w:val="28"/>
          <w:lang w:val="uk-UA"/>
        </w:rPr>
        <w:t xml:space="preserve">Г.В. Шляхтин, В.Ю. Ильин, М.Л. Опарин та ін. (2009), </w:t>
      </w:r>
      <w:r w:rsidR="0063027E" w:rsidRPr="0063027E">
        <w:rPr>
          <w:rFonts w:ascii="Times New Roman" w:hAnsi="Times New Roman" w:cs="Times New Roman"/>
          <w:sz w:val="28"/>
          <w:szCs w:val="28"/>
          <w:lang w:val="uk-UA"/>
        </w:rPr>
        <w:t>О. Л. Россолимо та ін. (2004) [</w:t>
      </w:r>
      <w:r w:rsidR="007D62D2">
        <w:rPr>
          <w:rFonts w:ascii="Times New Roman" w:hAnsi="Times New Roman" w:cs="Times New Roman"/>
          <w:sz w:val="28"/>
          <w:szCs w:val="28"/>
          <w:lang w:val="uk-UA"/>
        </w:rPr>
        <w:t>34</w:t>
      </w:r>
      <w:r w:rsidR="00E9077F">
        <w:rPr>
          <w:rFonts w:ascii="Times New Roman" w:hAnsi="Times New Roman" w:cs="Times New Roman"/>
          <w:sz w:val="28"/>
          <w:szCs w:val="28"/>
          <w:lang w:val="uk-UA"/>
        </w:rPr>
        <w:t xml:space="preserve">, </w:t>
      </w:r>
      <w:r w:rsidR="00F30858">
        <w:rPr>
          <w:rFonts w:ascii="Times New Roman" w:hAnsi="Times New Roman" w:cs="Times New Roman"/>
          <w:sz w:val="28"/>
          <w:szCs w:val="28"/>
          <w:lang w:val="uk-UA"/>
        </w:rPr>
        <w:t xml:space="preserve">40, </w:t>
      </w:r>
      <w:r w:rsidR="00E9077F">
        <w:rPr>
          <w:rFonts w:ascii="Times New Roman" w:hAnsi="Times New Roman" w:cs="Times New Roman"/>
          <w:sz w:val="28"/>
          <w:szCs w:val="28"/>
          <w:lang w:val="uk-UA"/>
        </w:rPr>
        <w:t>48</w:t>
      </w:r>
      <w:r w:rsidR="0063027E" w:rsidRPr="0063027E">
        <w:rPr>
          <w:rFonts w:ascii="Times New Roman" w:hAnsi="Times New Roman" w:cs="Times New Roman"/>
          <w:sz w:val="28"/>
          <w:szCs w:val="28"/>
          <w:lang w:val="uk-UA"/>
        </w:rPr>
        <w:t>].</w:t>
      </w:r>
      <w:r w:rsidR="0063027E">
        <w:rPr>
          <w:rFonts w:ascii="Times New Roman" w:hAnsi="Times New Roman" w:cs="Times New Roman"/>
          <w:b/>
          <w:sz w:val="28"/>
          <w:szCs w:val="28"/>
          <w:lang w:val="uk-UA"/>
        </w:rPr>
        <w:t xml:space="preserve"> </w:t>
      </w:r>
      <w:r w:rsidR="007C7329" w:rsidRPr="00B031E2">
        <w:rPr>
          <w:rFonts w:ascii="Times New Roman" w:hAnsi="Times New Roman" w:cs="Times New Roman"/>
          <w:sz w:val="28"/>
          <w:szCs w:val="28"/>
          <w:lang w:val="uk-UA"/>
        </w:rPr>
        <w:t>Козуля європейська виявилася найпристосованішою до урбанізованих ландшафтів та територій з інтенсивною лісогосподарською діяльністю, поширена у мисливських угіддях всіх областей України, чисельність її зростає, але річний приріст, темпи зростання поголів'я незначні, що потребує ефективних заходів з охорони, відтворення та збільшення чисельності</w:t>
      </w:r>
      <w:r w:rsidR="004155A4">
        <w:rPr>
          <w:rFonts w:ascii="Times New Roman" w:hAnsi="Times New Roman" w:cs="Times New Roman"/>
          <w:sz w:val="28"/>
          <w:szCs w:val="28"/>
          <w:lang w:val="uk-UA"/>
        </w:rPr>
        <w:t xml:space="preserve"> </w:t>
      </w:r>
      <w:r w:rsidR="004155A4" w:rsidRPr="0063027E">
        <w:rPr>
          <w:rFonts w:ascii="Times New Roman" w:hAnsi="Times New Roman" w:cs="Times New Roman"/>
          <w:sz w:val="28"/>
          <w:szCs w:val="28"/>
          <w:lang w:val="uk-UA"/>
        </w:rPr>
        <w:t>[</w:t>
      </w:r>
      <w:r w:rsidR="004155A4">
        <w:rPr>
          <w:rFonts w:ascii="Times New Roman" w:hAnsi="Times New Roman" w:cs="Times New Roman"/>
          <w:sz w:val="28"/>
          <w:szCs w:val="28"/>
          <w:lang w:val="uk-UA"/>
        </w:rPr>
        <w:t>49</w:t>
      </w:r>
      <w:r w:rsidR="004155A4" w:rsidRPr="0063027E">
        <w:rPr>
          <w:rFonts w:ascii="Times New Roman" w:hAnsi="Times New Roman" w:cs="Times New Roman"/>
          <w:sz w:val="28"/>
          <w:szCs w:val="28"/>
          <w:lang w:val="uk-UA"/>
        </w:rPr>
        <w:t>]</w:t>
      </w:r>
      <w:r w:rsidR="007C7329" w:rsidRPr="00B031E2">
        <w:rPr>
          <w:rFonts w:ascii="Times New Roman" w:hAnsi="Times New Roman" w:cs="Times New Roman"/>
          <w:sz w:val="28"/>
          <w:szCs w:val="28"/>
          <w:lang w:val="uk-UA"/>
        </w:rPr>
        <w:t>.</w:t>
      </w:r>
    </w:p>
    <w:p w:rsidR="00D07246" w:rsidRDefault="00D07246" w:rsidP="00187D33">
      <w:pPr>
        <w:spacing w:after="0"/>
        <w:rPr>
          <w:rFonts w:ascii="Times New Roman" w:hAnsi="Times New Roman" w:cs="Times New Roman"/>
          <w:bCs/>
          <w:iCs/>
          <w:sz w:val="28"/>
          <w:szCs w:val="28"/>
          <w:shd w:val="clear" w:color="auto" w:fill="FFFFFF"/>
          <w:lang w:val="uk-UA"/>
        </w:rPr>
      </w:pPr>
    </w:p>
    <w:p w:rsidR="00187D33" w:rsidRDefault="00187D33" w:rsidP="00187D33">
      <w:pPr>
        <w:spacing w:after="0"/>
        <w:rPr>
          <w:rFonts w:ascii="Times New Roman" w:hAnsi="Times New Roman" w:cs="Times New Roman"/>
          <w:sz w:val="28"/>
          <w:szCs w:val="28"/>
          <w:lang w:val="uk-UA"/>
        </w:rPr>
      </w:pPr>
    </w:p>
    <w:p w:rsidR="00006677" w:rsidRPr="009215F2" w:rsidRDefault="004E277D" w:rsidP="008171E6">
      <w:pPr>
        <w:pStyle w:val="23"/>
        <w:ind w:firstLine="709"/>
        <w:jc w:val="both"/>
      </w:pPr>
      <w:bookmarkStart w:id="14" w:name="_Toc58917671"/>
      <w:r>
        <w:t>1.3</w:t>
      </w:r>
      <w:r w:rsidR="002F3F88" w:rsidRPr="009215F2">
        <w:t xml:space="preserve"> </w:t>
      </w:r>
      <w:r>
        <w:t>Значимість біотичної енергії для ратичних в заповідних територіях та взаємодія між ними</w:t>
      </w:r>
      <w:bookmarkEnd w:id="14"/>
      <w:r w:rsidR="002F3F88" w:rsidRPr="009215F2">
        <w:t xml:space="preserve"> </w:t>
      </w:r>
    </w:p>
    <w:p w:rsidR="004E277D" w:rsidRDefault="004E277D" w:rsidP="00187D33">
      <w:pPr>
        <w:spacing w:after="0" w:line="360" w:lineRule="auto"/>
        <w:ind w:firstLine="709"/>
        <w:jc w:val="both"/>
        <w:rPr>
          <w:rFonts w:ascii="Times New Roman" w:hAnsi="Times New Roman" w:cs="Times New Roman"/>
          <w:sz w:val="28"/>
          <w:szCs w:val="28"/>
          <w:shd w:val="clear" w:color="auto" w:fill="FFFFFF"/>
          <w:lang w:val="uk-UA"/>
        </w:rPr>
      </w:pPr>
    </w:p>
    <w:p w:rsidR="00187D33" w:rsidRDefault="00187D33" w:rsidP="00187D33">
      <w:pPr>
        <w:spacing w:after="0" w:line="360" w:lineRule="auto"/>
        <w:ind w:firstLine="709"/>
        <w:jc w:val="both"/>
        <w:rPr>
          <w:rFonts w:ascii="Times New Roman" w:hAnsi="Times New Roman" w:cs="Times New Roman"/>
          <w:sz w:val="28"/>
          <w:szCs w:val="28"/>
          <w:shd w:val="clear" w:color="auto" w:fill="FFFFFF"/>
          <w:lang w:val="uk-UA"/>
        </w:rPr>
      </w:pPr>
    </w:p>
    <w:p w:rsidR="005E0261" w:rsidRPr="009215F2" w:rsidRDefault="005E0261" w:rsidP="00187D33">
      <w:pPr>
        <w:spacing w:after="0" w:line="360" w:lineRule="auto"/>
        <w:ind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 xml:space="preserve">Енергетика біогеоценозу – це забезпеченість екосистеми енергією та її використання. Вона включає такі процеси: </w:t>
      </w:r>
    </w:p>
    <w:p w:rsidR="005E0261" w:rsidRPr="009215F2" w:rsidRDefault="005E0261" w:rsidP="00187D33">
      <w:pPr>
        <w:pStyle w:val="a4"/>
        <w:numPr>
          <w:ilvl w:val="0"/>
          <w:numId w:val="4"/>
        </w:numPr>
        <w:tabs>
          <w:tab w:val="left" w:pos="993"/>
        </w:tabs>
        <w:spacing w:after="0" w:line="360" w:lineRule="auto"/>
        <w:ind w:left="0"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 xml:space="preserve">одержання енергії від двох основних джерел – сонячної радіації (фотосинтез) і реакції окислення неорганічних речовин (хемосинтез); </w:t>
      </w:r>
    </w:p>
    <w:p w:rsidR="008608E6" w:rsidRPr="009215F2" w:rsidRDefault="005E0261" w:rsidP="00187D33">
      <w:pPr>
        <w:pStyle w:val="a4"/>
        <w:numPr>
          <w:ilvl w:val="0"/>
          <w:numId w:val="4"/>
        </w:numPr>
        <w:tabs>
          <w:tab w:val="left" w:pos="993"/>
        </w:tabs>
        <w:spacing w:after="0" w:line="360" w:lineRule="auto"/>
        <w:ind w:left="0"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 xml:space="preserve">транспортування енергії трофічними рівнями й каналами; </w:t>
      </w:r>
    </w:p>
    <w:p w:rsidR="006A5C45" w:rsidRPr="009215F2" w:rsidRDefault="005E0261" w:rsidP="00187D33">
      <w:pPr>
        <w:pStyle w:val="a4"/>
        <w:numPr>
          <w:ilvl w:val="0"/>
          <w:numId w:val="4"/>
        </w:numPr>
        <w:tabs>
          <w:tab w:val="left" w:pos="993"/>
        </w:tabs>
        <w:spacing w:after="0" w:line="360" w:lineRule="auto"/>
        <w:ind w:left="0"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використання енергії організмами для продукування біомаси й життєдіяльності</w:t>
      </w:r>
      <w:r w:rsidR="006A5C45" w:rsidRPr="009215F2">
        <w:rPr>
          <w:rFonts w:ascii="Times New Roman" w:hAnsi="Times New Roman" w:cs="Times New Roman"/>
          <w:sz w:val="28"/>
          <w:szCs w:val="28"/>
          <w:shd w:val="clear" w:color="auto" w:fill="FFFFFF"/>
          <w:lang w:val="uk-UA"/>
        </w:rPr>
        <w:t xml:space="preserve"> </w:t>
      </w:r>
      <w:r w:rsidR="00F571ED">
        <w:rPr>
          <w:rFonts w:ascii="Times New Roman" w:hAnsi="Times New Roman" w:cs="Times New Roman"/>
          <w:sz w:val="28"/>
          <w:szCs w:val="28"/>
          <w:shd w:val="clear" w:color="auto" w:fill="FFFFFF"/>
          <w:lang w:val="uk-UA"/>
        </w:rPr>
        <w:t>[50</w:t>
      </w:r>
      <w:r w:rsidR="00F571ED" w:rsidRPr="009215F2">
        <w:rPr>
          <w:rFonts w:ascii="Times New Roman" w:hAnsi="Times New Roman" w:cs="Times New Roman"/>
          <w:sz w:val="28"/>
          <w:szCs w:val="28"/>
          <w:shd w:val="clear" w:color="auto" w:fill="FFFFFF"/>
          <w:lang w:val="uk-UA"/>
        </w:rPr>
        <w:t>].</w:t>
      </w:r>
    </w:p>
    <w:p w:rsidR="005E0261" w:rsidRPr="009215F2" w:rsidRDefault="006A5C45"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Різноманітність тварин надзвичайно важлива насамперед для основного процесу </w:t>
      </w:r>
      <w:r w:rsidR="00527C8A" w:rsidRPr="009215F2">
        <w:rPr>
          <w:rFonts w:ascii="Times New Roman" w:hAnsi="Times New Roman" w:cs="Times New Roman"/>
          <w:sz w:val="28"/>
          <w:szCs w:val="28"/>
          <w:lang w:val="uk-UA"/>
        </w:rPr>
        <w:sym w:font="Symbol" w:char="F02D"/>
      </w:r>
      <w:r w:rsidRPr="009215F2">
        <w:rPr>
          <w:rFonts w:ascii="Times New Roman" w:hAnsi="Times New Roman" w:cs="Times New Roman"/>
          <w:sz w:val="28"/>
          <w:szCs w:val="28"/>
          <w:lang w:val="uk-UA"/>
        </w:rPr>
        <w:t xml:space="preserve"> біотичного кругообігу речовин і енергії. Один вид не здатний в будь-якому біогеоценозі розщепити органічну речовину рослин до кінцевих продуктів. Кожен вид використовує лише частину рослин, в яких містяться органічні речовини. Так складаються ланцюги і мережі живлення, послідовно витягають речовини і енергію з фітосинтезуючих рослин. Таким чином, </w:t>
      </w:r>
      <w:r w:rsidRPr="009215F2">
        <w:rPr>
          <w:rFonts w:ascii="Times New Roman" w:hAnsi="Times New Roman" w:cs="Times New Roman"/>
          <w:sz w:val="28"/>
          <w:szCs w:val="28"/>
          <w:lang w:val="uk-UA"/>
        </w:rPr>
        <w:lastRenderedPageBreak/>
        <w:t xml:space="preserve">атмосфера в біоценозі грає величезну роль в підтримці біотичного кругообігу речовини і енергії і забезпеченні водного балансу [48]. </w:t>
      </w:r>
      <w:r w:rsidR="005E0261" w:rsidRPr="009215F2">
        <w:rPr>
          <w:rFonts w:ascii="Times New Roman" w:hAnsi="Times New Roman" w:cs="Times New Roman"/>
          <w:sz w:val="28"/>
          <w:szCs w:val="28"/>
          <w:shd w:val="clear" w:color="auto" w:fill="FFFFFF"/>
          <w:lang w:val="uk-UA"/>
        </w:rPr>
        <w:t xml:space="preserve">Виділяють декілька видів енергії: променисту, теплову, хімічну і механічну. Людська діяльність спричинила появу антропогенної енергії, </w:t>
      </w:r>
      <w:r w:rsidR="00F571ED">
        <w:rPr>
          <w:rFonts w:ascii="Times New Roman" w:hAnsi="Times New Roman" w:cs="Times New Roman"/>
          <w:sz w:val="28"/>
          <w:szCs w:val="28"/>
          <w:shd w:val="clear" w:color="auto" w:fill="FFFFFF"/>
          <w:lang w:val="uk-UA"/>
        </w:rPr>
        <w:t>потужність якої щораз зростає [50</w:t>
      </w:r>
      <w:r w:rsidR="005E0261" w:rsidRPr="009215F2">
        <w:rPr>
          <w:rFonts w:ascii="Times New Roman" w:hAnsi="Times New Roman" w:cs="Times New Roman"/>
          <w:sz w:val="28"/>
          <w:szCs w:val="28"/>
          <w:shd w:val="clear" w:color="auto" w:fill="FFFFFF"/>
          <w:lang w:val="uk-UA"/>
        </w:rPr>
        <w:t xml:space="preserve">]. </w:t>
      </w:r>
    </w:p>
    <w:p w:rsidR="00B17FE9" w:rsidRPr="009215F2" w:rsidRDefault="00B17FE9"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В розвинених біотичних угрупованнях кожний вид починає виступати і як ресурс, і як фактор для інших видів, і абіоти</w:t>
      </w:r>
      <w:r w:rsidR="00F036E2">
        <w:rPr>
          <w:rFonts w:ascii="Times New Roman" w:hAnsi="Times New Roman" w:cs="Times New Roman"/>
          <w:sz w:val="28"/>
          <w:szCs w:val="28"/>
          <w:lang w:val="uk-UA"/>
        </w:rPr>
        <w:t>чний компонент мінімізується [51</w:t>
      </w:r>
      <w:r w:rsidRPr="009215F2">
        <w:rPr>
          <w:rFonts w:ascii="Times New Roman" w:hAnsi="Times New Roman" w:cs="Times New Roman"/>
          <w:sz w:val="28"/>
          <w:szCs w:val="28"/>
          <w:lang w:val="uk-UA"/>
        </w:rPr>
        <w:t>]. Саме в таких системах починає діяти «принцип щі</w:t>
      </w:r>
      <w:r w:rsidR="00F036E2">
        <w:rPr>
          <w:rFonts w:ascii="Times New Roman" w:hAnsi="Times New Roman" w:cs="Times New Roman"/>
          <w:sz w:val="28"/>
          <w:szCs w:val="28"/>
          <w:lang w:val="uk-UA"/>
        </w:rPr>
        <w:t>льного пакування» Мак-Артура [52</w:t>
      </w:r>
      <w:r w:rsidRPr="009215F2">
        <w:rPr>
          <w:rFonts w:ascii="Times New Roman" w:hAnsi="Times New Roman" w:cs="Times New Roman"/>
          <w:sz w:val="28"/>
          <w:szCs w:val="28"/>
          <w:lang w:val="uk-UA"/>
        </w:rPr>
        <w:t>], при якому кожний вид поступається частиною свого ресурсу, чим забезпечується висока різноманітність угруповань, а, отже, і біотичних факторів, що у свою чергу пі</w:t>
      </w:r>
      <w:r w:rsidR="00F036E2">
        <w:rPr>
          <w:rFonts w:ascii="Times New Roman" w:hAnsi="Times New Roman" w:cs="Times New Roman"/>
          <w:sz w:val="28"/>
          <w:szCs w:val="28"/>
          <w:lang w:val="uk-UA"/>
        </w:rPr>
        <w:t>двищує стійкість угруповання [21</w:t>
      </w:r>
      <w:r w:rsidRPr="009215F2">
        <w:rPr>
          <w:rFonts w:ascii="Times New Roman" w:hAnsi="Times New Roman" w:cs="Times New Roman"/>
          <w:sz w:val="28"/>
          <w:szCs w:val="28"/>
          <w:lang w:val="uk-UA"/>
        </w:rPr>
        <w:t xml:space="preserve">]. </w:t>
      </w:r>
    </w:p>
    <w:p w:rsidR="004C7D06" w:rsidRPr="009215F2" w:rsidRDefault="004C7D06" w:rsidP="00187D33">
      <w:pPr>
        <w:spacing w:after="0" w:line="360" w:lineRule="auto"/>
        <w:ind w:firstLine="709"/>
        <w:jc w:val="both"/>
        <w:rPr>
          <w:rStyle w:val="a5"/>
          <w:rFonts w:ascii="Times New Roman" w:hAnsi="Times New Roman" w:cs="Times New Roman"/>
          <w:b w:val="0"/>
          <w:sz w:val="28"/>
          <w:szCs w:val="28"/>
          <w:shd w:val="clear" w:color="auto" w:fill="FFFFFF"/>
          <w:lang w:val="uk-UA"/>
        </w:rPr>
      </w:pPr>
      <w:r w:rsidRPr="009215F2">
        <w:rPr>
          <w:rFonts w:ascii="Times New Roman" w:hAnsi="Times New Roman" w:cs="Times New Roman"/>
          <w:sz w:val="28"/>
          <w:szCs w:val="28"/>
          <w:shd w:val="clear" w:color="auto" w:fill="FFFFFF"/>
          <w:lang w:val="uk-UA"/>
        </w:rPr>
        <w:t>Міжвидова конкуренція копитних у Степовій зоні базується виключно на трофічних зв</w:t>
      </w:r>
      <w:r w:rsidR="00FE3DEF" w:rsidRPr="009215F2">
        <w:rPr>
          <w:rFonts w:ascii="Times New Roman" w:hAnsi="Times New Roman" w:cs="Times New Roman"/>
          <w:sz w:val="28"/>
          <w:szCs w:val="28"/>
          <w:shd w:val="clear" w:color="auto" w:fill="FFFFFF"/>
          <w:lang w:val="uk-UA"/>
        </w:rPr>
        <w:t>’</w:t>
      </w:r>
      <w:r w:rsidRPr="009215F2">
        <w:rPr>
          <w:rFonts w:ascii="Times New Roman" w:hAnsi="Times New Roman" w:cs="Times New Roman"/>
          <w:sz w:val="28"/>
          <w:szCs w:val="28"/>
          <w:shd w:val="clear" w:color="auto" w:fill="FFFFFF"/>
          <w:lang w:val="uk-UA"/>
        </w:rPr>
        <w:t>язках, оскільки захисні властивості угідь зведені до мінімуму. Між тим, у степу відсутня ярусність трофічної діяльності, що нівелює великі розміри тіла, як перевагу у здобуванні корму. Найвищий рівень адаптації до відкритого біотопу відмічено у муфлона, який раціонально використовує потенціал пасовища, тоді як лань та благородний олень виявляють ознаки стенофагії, споживаючи ли</w:t>
      </w:r>
      <w:r w:rsidR="00D33F4A">
        <w:rPr>
          <w:rFonts w:ascii="Times New Roman" w:hAnsi="Times New Roman" w:cs="Times New Roman"/>
          <w:sz w:val="28"/>
          <w:szCs w:val="28"/>
          <w:shd w:val="clear" w:color="auto" w:fill="FFFFFF"/>
          <w:lang w:val="uk-UA"/>
        </w:rPr>
        <w:t>ше молоді пагони та суцвіття [53</w:t>
      </w:r>
      <w:r w:rsidRPr="009215F2">
        <w:rPr>
          <w:rFonts w:ascii="Times New Roman" w:hAnsi="Times New Roman" w:cs="Times New Roman"/>
          <w:sz w:val="28"/>
          <w:szCs w:val="28"/>
          <w:shd w:val="clear" w:color="auto" w:fill="FFFFFF"/>
          <w:lang w:val="uk-UA"/>
        </w:rPr>
        <w:t>].</w:t>
      </w:r>
      <w:r w:rsidR="00527C8A" w:rsidRPr="009215F2">
        <w:rPr>
          <w:rFonts w:ascii="Times New Roman" w:hAnsi="Times New Roman" w:cs="Times New Roman"/>
          <w:sz w:val="28"/>
          <w:szCs w:val="28"/>
          <w:shd w:val="clear" w:color="auto" w:fill="FFFFFF"/>
          <w:lang w:val="uk-UA"/>
        </w:rPr>
        <w:t xml:space="preserve"> </w:t>
      </w:r>
      <w:r w:rsidR="00527C8A" w:rsidRPr="009215F2">
        <w:rPr>
          <w:rStyle w:val="a5"/>
          <w:rFonts w:ascii="Times New Roman" w:hAnsi="Times New Roman" w:cs="Times New Roman"/>
          <w:b w:val="0"/>
          <w:sz w:val="28"/>
          <w:szCs w:val="28"/>
          <w:shd w:val="clear" w:color="auto" w:fill="FFFFFF"/>
          <w:lang w:val="uk-UA"/>
        </w:rPr>
        <w:t>На земній поверхні немає хімічної сили «більш могутньої за своїми кінцевим наслідків, ніж живі організми, взяті в</w:t>
      </w:r>
      <w:r w:rsidR="00FC0552">
        <w:rPr>
          <w:rStyle w:val="a5"/>
          <w:rFonts w:ascii="Times New Roman" w:hAnsi="Times New Roman" w:cs="Times New Roman"/>
          <w:b w:val="0"/>
          <w:sz w:val="28"/>
          <w:szCs w:val="28"/>
          <w:shd w:val="clear" w:color="auto" w:fill="FFFFFF"/>
          <w:lang w:val="uk-UA"/>
        </w:rPr>
        <w:t xml:space="preserve"> цілому» (В. І. Вернадський) [21</w:t>
      </w:r>
      <w:r w:rsidR="00527C8A" w:rsidRPr="009215F2">
        <w:rPr>
          <w:rStyle w:val="a5"/>
          <w:rFonts w:ascii="Times New Roman" w:hAnsi="Times New Roman" w:cs="Times New Roman"/>
          <w:b w:val="0"/>
          <w:sz w:val="28"/>
          <w:szCs w:val="28"/>
          <w:shd w:val="clear" w:color="auto" w:fill="FFFFFF"/>
          <w:lang w:val="uk-UA"/>
        </w:rPr>
        <w:t>].</w:t>
      </w:r>
    </w:p>
    <w:p w:rsidR="001B6C7E" w:rsidRPr="009215F2" w:rsidRDefault="001B6C7E"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В природних умовах кожен організм живе не ізольовано, а знаходиться у взаємозв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язках з іншими живими істотами. Взаємодіючи між собою, організми вступають один з одним у певні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язки, які можуть бути корисними, шкідливими, або нейтральними залежно від того, стимулюється чи обмежується життєдіяльність кожного з них.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язки між організмами - необхідна умова існування. Основною формою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язків між організмами є трофічні взаємовідносини, на базі яких формуються складні ланки і ланцюги харчування. Крім харчових і групованих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язків рослин і тварин, виникають просторові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язки. Все це є основою формування біотичних комплексів, у яких різноманітні види об</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єднуються не в будь-якому поєднанні, а тільки за умови пристосування до спільного проживання. Взаємозв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 xml:space="preserve">язки і взаємовпливи живих </w:t>
      </w:r>
      <w:r w:rsidRPr="009215F2">
        <w:rPr>
          <w:rFonts w:ascii="Times New Roman" w:hAnsi="Times New Roman" w:cs="Times New Roman"/>
          <w:sz w:val="28"/>
          <w:szCs w:val="28"/>
          <w:lang w:val="uk-UA"/>
        </w:rPr>
        <w:lastRenderedPageBreak/>
        <w:t>істот надзвичайно різноманітні. Вони можуть бути прямими і непрямими. Можливі взаємозв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язки між особинами одного виду, наприклад, боротьба за проживання, за лідерство у зграї, захист території, тощо, т</w:t>
      </w:r>
      <w:r w:rsidR="00B92307">
        <w:rPr>
          <w:rFonts w:ascii="Times New Roman" w:hAnsi="Times New Roman" w:cs="Times New Roman"/>
          <w:sz w:val="28"/>
          <w:szCs w:val="28"/>
          <w:lang w:val="uk-UA"/>
        </w:rPr>
        <w:t>а між особинами різних видів [51</w:t>
      </w:r>
      <w:r w:rsidRPr="009215F2">
        <w:rPr>
          <w:rFonts w:ascii="Times New Roman" w:hAnsi="Times New Roman" w:cs="Times New Roman"/>
          <w:sz w:val="28"/>
          <w:szCs w:val="28"/>
          <w:lang w:val="uk-UA"/>
        </w:rPr>
        <w:t>].</w:t>
      </w:r>
    </w:p>
    <w:p w:rsidR="0018184A" w:rsidRPr="009215F2" w:rsidRDefault="0018184A"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Однією з найбільш відомих і досліджуваних систем екологічних взаємовідносин у біологічній екології є система «травоїдні тварини – рослини». Екологічні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язки між ними відповідають таким, які спостерігаються на вищих щаблях екологічної піраміди. Ратичні здатні істотно змінювати демографічний склад популяцій рослин, обмежувати можливості їх відновлення, придушувати генофонд рослинних угруповань окремих біомів, а в умовах природних територій – знижувати якість еталонності і різноманітності екосистем. Незбалансовані відносини можуть призвести до повного виснаження кормової бази окремих територій. Зниження збитку, що завдається тваринами, може бути забезпечено лише регулюванням їх чисельності з урахуванням природно-економічних умов конкретного регіону і створення запасів кормових ресурсів, дос</w:t>
      </w:r>
      <w:r w:rsidR="005A03DF" w:rsidRPr="009215F2">
        <w:rPr>
          <w:rFonts w:ascii="Times New Roman" w:hAnsi="Times New Roman" w:cs="Times New Roman"/>
          <w:sz w:val="28"/>
          <w:szCs w:val="28"/>
          <w:lang w:val="uk-UA"/>
        </w:rPr>
        <w:t>тупних для них у зимовий період</w:t>
      </w:r>
      <w:r w:rsidRPr="009215F2">
        <w:rPr>
          <w:rFonts w:ascii="Times New Roman" w:hAnsi="Times New Roman" w:cs="Times New Roman"/>
          <w:sz w:val="28"/>
          <w:szCs w:val="28"/>
          <w:lang w:val="uk-UA"/>
        </w:rPr>
        <w:t>. Великий інтерес представляє собою реакція рослинного угруповання на зміну к</w:t>
      </w:r>
      <w:r w:rsidR="00C543EA">
        <w:rPr>
          <w:rFonts w:ascii="Times New Roman" w:hAnsi="Times New Roman" w:cs="Times New Roman"/>
          <w:sz w:val="28"/>
          <w:szCs w:val="28"/>
          <w:lang w:val="uk-UA"/>
        </w:rPr>
        <w:t>ількості споживачів фітомаси [54</w:t>
      </w:r>
      <w:r w:rsidRPr="009215F2">
        <w:rPr>
          <w:rFonts w:ascii="Times New Roman" w:hAnsi="Times New Roman" w:cs="Times New Roman"/>
          <w:sz w:val="28"/>
          <w:szCs w:val="28"/>
          <w:lang w:val="uk-UA"/>
        </w:rPr>
        <w:t>].</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eastAsia="Times New Roman" w:hAnsi="Times New Roman" w:cs="Times New Roman"/>
          <w:color w:val="212121"/>
          <w:sz w:val="28"/>
          <w:szCs w:val="28"/>
          <w:lang w:val="uk-UA" w:eastAsia="ru-RU"/>
        </w:rPr>
        <w:t xml:space="preserve">Головними джерелами біологічно використовуваної енергії для переважної більшості живих істот на Землі є сонячне світло і їжа, в органічних речовинах якої акумульована сонячна енергія. Валовий ресурс сонячної енергії практично невичерпний. Її доступність для земних споживачів обумовлена ​​сонячною постійною і кліматом, а також первинної продукцією біосфери. </w:t>
      </w:r>
      <w:r w:rsidRPr="009215F2">
        <w:rPr>
          <w:rFonts w:ascii="Times New Roman" w:hAnsi="Times New Roman" w:cs="Times New Roman"/>
          <w:color w:val="212121"/>
          <w:sz w:val="28"/>
          <w:szCs w:val="28"/>
          <w:lang w:val="uk-UA"/>
        </w:rPr>
        <w:t>Стадо травоїдних по відношенню до площі використовуваних пасовищ не повинно бути настільки великим, щоб повністю знищити рослинний покрив </w:t>
      </w:r>
      <w:r w:rsidR="00B61E3C">
        <w:rPr>
          <w:rFonts w:ascii="Times New Roman" w:hAnsi="Times New Roman" w:cs="Times New Roman"/>
          <w:color w:val="212121"/>
          <w:sz w:val="28"/>
          <w:szCs w:val="28"/>
        </w:rPr>
        <w:t>[5</w:t>
      </w:r>
      <w:r w:rsidR="00B61E3C">
        <w:rPr>
          <w:rFonts w:ascii="Times New Roman" w:hAnsi="Times New Roman" w:cs="Times New Roman"/>
          <w:color w:val="212121"/>
          <w:sz w:val="28"/>
          <w:szCs w:val="28"/>
          <w:lang w:val="uk-UA"/>
        </w:rPr>
        <w:t>5</w:t>
      </w:r>
      <w:r w:rsidRPr="009215F2">
        <w:rPr>
          <w:rFonts w:ascii="Times New Roman" w:hAnsi="Times New Roman" w:cs="Times New Roman"/>
          <w:color w:val="212121"/>
          <w:sz w:val="28"/>
          <w:szCs w:val="28"/>
        </w:rPr>
        <w:t>]</w:t>
      </w:r>
      <w:r w:rsidRPr="009215F2">
        <w:rPr>
          <w:rFonts w:ascii="Times New Roman" w:hAnsi="Times New Roman" w:cs="Times New Roman"/>
          <w:color w:val="212121"/>
          <w:sz w:val="28"/>
          <w:szCs w:val="28"/>
          <w:lang w:val="uk-UA"/>
        </w:rPr>
        <w:t>.</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Досліджуючи проблеми біологічної регуляції навколишнього середовища, В. В. Горшков, В. Г. Горшков, В. І. Данилов-Данільян  відзначили, що в даний час в екологічній науці відомі дві основні концепції: взаємодія б</w:t>
      </w:r>
      <w:r w:rsidR="001B6C7E" w:rsidRPr="009215F2">
        <w:rPr>
          <w:rFonts w:ascii="Times New Roman" w:hAnsi="Times New Roman" w:cs="Times New Roman"/>
          <w:sz w:val="28"/>
          <w:szCs w:val="28"/>
          <w:lang w:val="uk-UA"/>
        </w:rPr>
        <w:t>іоти і навколишнього середовища</w:t>
      </w:r>
      <w:r w:rsidRPr="009215F2">
        <w:rPr>
          <w:rFonts w:ascii="Times New Roman" w:hAnsi="Times New Roman" w:cs="Times New Roman"/>
          <w:sz w:val="28"/>
          <w:szCs w:val="28"/>
          <w:lang w:val="uk-UA"/>
        </w:rPr>
        <w:t>.</w:t>
      </w:r>
      <w:r w:rsidR="001B6C7E" w:rsidRPr="009215F2">
        <w:rPr>
          <w:rFonts w:ascii="Times New Roman" w:hAnsi="Times New Roman" w:cs="Times New Roman"/>
          <w:sz w:val="28"/>
          <w:szCs w:val="28"/>
          <w:lang w:val="uk-UA"/>
        </w:rPr>
        <w:t xml:space="preserve"> Відповідно до першої традиційної концепції довкілля – це придатна для життя в силу унікальних умов на поверхня Землі, а </w:t>
      </w:r>
      <w:r w:rsidR="001B6C7E" w:rsidRPr="009215F2">
        <w:rPr>
          <w:rFonts w:ascii="Times New Roman" w:hAnsi="Times New Roman" w:cs="Times New Roman"/>
          <w:sz w:val="28"/>
          <w:szCs w:val="28"/>
          <w:lang w:val="uk-UA"/>
        </w:rPr>
        <w:lastRenderedPageBreak/>
        <w:t xml:space="preserve">природна біота пристосовується до будь-якого навколишнього середовища завдяки головній властивості життя - здатності до еволюції і безперервної адаптації до мінливих умов середовища. При цьому будь-які види організмів, здатні адаптуватися до навколишнього середовища і виробляти найбільшу кількість нащадків, можуть становити земну біоту. </w:t>
      </w:r>
      <w:r w:rsidRPr="009215F2">
        <w:rPr>
          <w:rFonts w:ascii="Times New Roman" w:hAnsi="Times New Roman" w:cs="Times New Roman"/>
          <w:sz w:val="28"/>
          <w:szCs w:val="28"/>
          <w:lang w:val="uk-UA"/>
        </w:rPr>
        <w:t>У другій концепції основна роль відводиться біотичної регуляції навколишнього середовища. Біота Землі розглядається як єдиний механізм придатних для життя умов навколишнього середовища в локальних і глобальних масштабах</w:t>
      </w:r>
      <w:r w:rsidR="00B61E3C">
        <w:rPr>
          <w:rFonts w:ascii="Times New Roman" w:hAnsi="Times New Roman" w:cs="Times New Roman"/>
          <w:sz w:val="28"/>
          <w:szCs w:val="28"/>
        </w:rPr>
        <w:t xml:space="preserve"> [5</w:t>
      </w:r>
      <w:r w:rsidR="00B61E3C">
        <w:rPr>
          <w:rFonts w:ascii="Times New Roman" w:hAnsi="Times New Roman" w:cs="Times New Roman"/>
          <w:sz w:val="28"/>
          <w:szCs w:val="28"/>
          <w:lang w:val="uk-UA"/>
        </w:rPr>
        <w:t>6</w:t>
      </w:r>
      <w:r w:rsidRPr="009215F2">
        <w:rPr>
          <w:rFonts w:ascii="Times New Roman" w:hAnsi="Times New Roman" w:cs="Times New Roman"/>
          <w:sz w:val="28"/>
          <w:szCs w:val="28"/>
        </w:rPr>
        <w:t>]</w:t>
      </w:r>
      <w:r w:rsidRPr="009215F2">
        <w:rPr>
          <w:rFonts w:ascii="Times New Roman" w:hAnsi="Times New Roman" w:cs="Times New Roman"/>
          <w:sz w:val="28"/>
          <w:szCs w:val="28"/>
          <w:lang w:val="uk-UA"/>
        </w:rPr>
        <w:t>.</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У природному середовищі на кожний організм або групу організмів діють не тільки абіотичні чинники, а й живі істоти, які є невід</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ємною частиною середовища проживання і належать до категорії біотичних чинників. Наводячи приклади взаємозв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язків між живими компонентама навколишнього середовища, слід чітко усвідомити, що всі організми об</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єднані енергетично, тобто існування одного можливе тільки при умові можливості отримання енергії за рахунок іншого організму. Ця енергія в природі з</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являється завдяки існуванню іншого живого організму. Автотрофні організми, або продуценти, здатні до синтезу органічної речовини, яка і буде використовуватись усіма наступними споживачами</w:t>
      </w:r>
      <w:r w:rsidR="00364E1F" w:rsidRPr="00364E1F">
        <w:rPr>
          <w:rFonts w:ascii="Times New Roman" w:hAnsi="Times New Roman" w:cs="Times New Roman"/>
          <w:sz w:val="28"/>
          <w:szCs w:val="28"/>
        </w:rPr>
        <w:t xml:space="preserve"> </w:t>
      </w:r>
      <w:r w:rsidR="00364E1F">
        <w:rPr>
          <w:rFonts w:ascii="Times New Roman" w:hAnsi="Times New Roman" w:cs="Times New Roman"/>
          <w:sz w:val="28"/>
          <w:szCs w:val="28"/>
        </w:rPr>
        <w:t>[5</w:t>
      </w:r>
      <w:r w:rsidR="00364E1F">
        <w:rPr>
          <w:rFonts w:ascii="Times New Roman" w:hAnsi="Times New Roman" w:cs="Times New Roman"/>
          <w:sz w:val="28"/>
          <w:szCs w:val="28"/>
          <w:lang w:val="uk-UA"/>
        </w:rPr>
        <w:t>6</w:t>
      </w:r>
      <w:r w:rsidR="00364E1F" w:rsidRPr="009215F2">
        <w:rPr>
          <w:rFonts w:ascii="Times New Roman" w:hAnsi="Times New Roman" w:cs="Times New Roman"/>
          <w:sz w:val="28"/>
          <w:szCs w:val="28"/>
        </w:rPr>
        <w:t>]</w:t>
      </w:r>
      <w:r w:rsidRPr="009215F2">
        <w:rPr>
          <w:rFonts w:ascii="Times New Roman" w:hAnsi="Times New Roman" w:cs="Times New Roman"/>
          <w:sz w:val="28"/>
          <w:szCs w:val="28"/>
          <w:lang w:val="uk-UA"/>
        </w:rPr>
        <w:t xml:space="preserve">. </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Таким чином, енергетичні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язки можна підпорядкувати законам термодинаміки:</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1. Енергія ні з чого не утворюється, а може тільки перейти із одної форми в іншу;</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2. При виконанні роботи енергія не може передатись на 100%, втрата неминуча, яка виділяється у формі тепла.</w:t>
      </w:r>
    </w:p>
    <w:p w:rsidR="00BD5958" w:rsidRPr="009215F2" w:rsidRDefault="00BD5958" w:rsidP="009A5C1D">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В екології ці закони більш відомі як закон вічності матерії: ніщо в природі не зникає безслідно. Розуміння цих законів є необхідністю при оцінці харчових рівнів та трофічних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язків, які існують у живій природі. В екосистемі органічні речовини утворюються автотрофними організмами, які, у свою чергу, слугують кормом для гетеротрофів (рис. 1.1). Кожен компонент трофічного ланцюга називається трофічним рівнем.</w:t>
      </w:r>
    </w:p>
    <w:p w:rsidR="00BD5958" w:rsidRPr="00B51D21" w:rsidRDefault="00BD5958" w:rsidP="00B51D21">
      <w:pPr>
        <w:spacing w:after="0" w:line="360" w:lineRule="auto"/>
        <w:ind w:firstLine="709"/>
        <w:jc w:val="center"/>
        <w:rPr>
          <w:rFonts w:ascii="Times New Roman" w:hAnsi="Times New Roman" w:cs="Times New Roman"/>
          <w:sz w:val="28"/>
          <w:szCs w:val="28"/>
          <w:lang w:val="uk-UA"/>
        </w:rPr>
      </w:pPr>
      <w:r w:rsidRPr="009215F2">
        <w:rPr>
          <w:rFonts w:ascii="Times New Roman" w:hAnsi="Times New Roman" w:cs="Times New Roman"/>
          <w:noProof/>
          <w:sz w:val="28"/>
          <w:szCs w:val="28"/>
          <w:lang w:eastAsia="ru-RU"/>
        </w:rPr>
        <w:lastRenderedPageBreak/>
        <w:drawing>
          <wp:inline distT="0" distB="0" distL="0" distR="0" wp14:anchorId="32E49842" wp14:editId="06B1EA6E">
            <wp:extent cx="4210050" cy="1724025"/>
            <wp:effectExtent l="0" t="0" r="0" b="9525"/>
            <wp:docPr id="1" name="Рисунок 1" descr="Спрощена схема трофічних рівн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рощена схема трофічних рівнів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1724025"/>
                    </a:xfrm>
                    <a:prstGeom prst="rect">
                      <a:avLst/>
                    </a:prstGeom>
                    <a:noFill/>
                    <a:ln>
                      <a:noFill/>
                    </a:ln>
                  </pic:spPr>
                </pic:pic>
              </a:graphicData>
            </a:graphic>
          </wp:inline>
        </w:drawing>
      </w:r>
    </w:p>
    <w:p w:rsidR="00BD5958" w:rsidRPr="009215F2" w:rsidRDefault="00BD5958" w:rsidP="00187D33">
      <w:pPr>
        <w:spacing w:after="0" w:line="360" w:lineRule="auto"/>
        <w:ind w:firstLine="709"/>
        <w:jc w:val="both"/>
        <w:rPr>
          <w:rFonts w:ascii="Times New Roman" w:hAnsi="Times New Roman" w:cs="Times New Roman"/>
          <w:sz w:val="28"/>
          <w:szCs w:val="28"/>
        </w:rPr>
      </w:pPr>
      <w:r w:rsidRPr="009215F2">
        <w:rPr>
          <w:rFonts w:ascii="Times New Roman" w:hAnsi="Times New Roman" w:cs="Times New Roman"/>
          <w:sz w:val="28"/>
          <w:szCs w:val="28"/>
          <w:lang w:val="uk-UA"/>
        </w:rPr>
        <w:t xml:space="preserve">Рисунок 1.1 – Спрощена схема трофічних рівнів </w:t>
      </w:r>
    </w:p>
    <w:p w:rsidR="00BD5958" w:rsidRPr="009215F2" w:rsidRDefault="00BD5958" w:rsidP="00187D33">
      <w:pPr>
        <w:spacing w:after="0" w:line="360" w:lineRule="auto"/>
        <w:ind w:firstLine="709"/>
        <w:jc w:val="both"/>
        <w:rPr>
          <w:rFonts w:ascii="Times New Roman" w:hAnsi="Times New Roman" w:cs="Times New Roman"/>
          <w:sz w:val="28"/>
          <w:szCs w:val="28"/>
        </w:rPr>
      </w:pP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Відповідно до закону піраміди енергій, або правилом десяти відсотків Р. Линдемана, з кожного ступеня на подальшу переходить приблизно 10% енергії. Чим більше таких ступенів, тим менша частка енергії дістається кінцевого споживача</w:t>
      </w:r>
      <w:r w:rsidR="009818A7">
        <w:rPr>
          <w:rFonts w:ascii="Times New Roman" w:hAnsi="Times New Roman" w:cs="Times New Roman"/>
          <w:sz w:val="28"/>
          <w:szCs w:val="28"/>
        </w:rPr>
        <w:t xml:space="preserve"> [5</w:t>
      </w:r>
      <w:r w:rsidR="009818A7">
        <w:rPr>
          <w:rFonts w:ascii="Times New Roman" w:hAnsi="Times New Roman" w:cs="Times New Roman"/>
          <w:sz w:val="28"/>
          <w:szCs w:val="28"/>
          <w:lang w:val="uk-UA"/>
        </w:rPr>
        <w:t>7</w:t>
      </w:r>
      <w:r w:rsidRPr="009215F2">
        <w:rPr>
          <w:rFonts w:ascii="Times New Roman" w:hAnsi="Times New Roman" w:cs="Times New Roman"/>
          <w:sz w:val="28"/>
          <w:szCs w:val="28"/>
        </w:rPr>
        <w:t>]</w:t>
      </w:r>
      <w:r w:rsidRPr="009215F2">
        <w:rPr>
          <w:rFonts w:ascii="Times New Roman" w:hAnsi="Times New Roman" w:cs="Times New Roman"/>
          <w:sz w:val="28"/>
          <w:szCs w:val="28"/>
          <w:lang w:val="uk-UA"/>
        </w:rPr>
        <w:t>.</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Основою для функціонування трофічного ланцюга є енергія Сонця, тобто зовнішнє джерело, енергія якого акумулюється всіма живими організмами. Перший трофічний рівень представлений автотрофами, або, як їх прийнято називати в екології, – продуцентами. Це переважно нижчі та вищі рослинні організми. Другий трофічний рівень представле</w:t>
      </w:r>
      <w:r w:rsidR="004E277D">
        <w:rPr>
          <w:rFonts w:ascii="Times New Roman" w:hAnsi="Times New Roman" w:cs="Times New Roman"/>
          <w:sz w:val="28"/>
          <w:szCs w:val="28"/>
          <w:lang w:val="uk-UA"/>
        </w:rPr>
        <w:t xml:space="preserve">ний гетеротрофними організмами </w:t>
      </w:r>
      <w:r w:rsidR="004E277D">
        <w:rPr>
          <w:rFonts w:ascii="Times New Roman" w:hAnsi="Times New Roman" w:cs="Times New Roman"/>
          <w:sz w:val="28"/>
          <w:szCs w:val="28"/>
          <w:lang w:val="uk-UA"/>
        </w:rPr>
        <w:sym w:font="Symbol" w:char="F02D"/>
      </w:r>
      <w:r w:rsidRPr="009215F2">
        <w:rPr>
          <w:rFonts w:ascii="Times New Roman" w:hAnsi="Times New Roman" w:cs="Times New Roman"/>
          <w:sz w:val="28"/>
          <w:szCs w:val="28"/>
          <w:lang w:val="uk-UA"/>
        </w:rPr>
        <w:t xml:space="preserve"> консументами. Залежно від кількості енергії, яка акумулюється продуцентами, кількість рівнів консументів може бути різною. Саме консументи творять видову різноманітність системи. Отже, розрізняють консументів першого, другого, третього, N-ного рівнів. Серед консументів існує група організмів, які виділяються в окремий трофічний ряд, оскільки їх сукупність творить окремий трофічний ланцюг. До цієї групи належать організми-деструктори-редуценти, послідовна низка яких творить детритний харчовий ланцюг. Отже, бачимо, що в екосистемі весь біотичний компонент пов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язаний між собою і навколишнім середовищем, тобто всі живі організми системи пов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язані енергією, що проходить через систему, а трансформується і використовується самими живими організмами [54].</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Наявність того чи іншого фактора може бути життєво необхідним для одних видів і не мати ніякого значення для інших. Наприклад, світло для </w:t>
      </w:r>
      <w:r w:rsidRPr="009215F2">
        <w:rPr>
          <w:rFonts w:ascii="Times New Roman" w:hAnsi="Times New Roman" w:cs="Times New Roman"/>
          <w:sz w:val="28"/>
          <w:szCs w:val="28"/>
          <w:lang w:val="uk-UA"/>
        </w:rPr>
        <w:lastRenderedPageBreak/>
        <w:t>зелених рослин – це джерело енергії, а для різних мешканців ґрунту – зайвий або навіть небезпечний фактор.</w:t>
      </w:r>
      <w:r w:rsidR="004E277D">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Залежно від сили дії того чи іншого фактора умови існування особин виду можуть бути оптимальними, неоптимальними або відповідати проміжному рівню.</w:t>
      </w:r>
      <w:r w:rsidR="004E277D">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Здатність організму витримувати певну амплітуду коливання фактора називають екологічною валентністю. Для життя організмів велике значення має не тільки абсолютна величина фактора, але й швидкість його зміни.</w:t>
      </w:r>
    </w:p>
    <w:p w:rsidR="004E277D" w:rsidRPr="004E277D" w:rsidRDefault="00BD5958" w:rsidP="00187D33">
      <w:pPr>
        <w:spacing w:after="0" w:line="360" w:lineRule="auto"/>
        <w:ind w:firstLine="709"/>
        <w:jc w:val="both"/>
        <w:rPr>
          <w:rFonts w:ascii="Times New Roman" w:eastAsia="Times New Roman" w:hAnsi="Times New Roman" w:cs="Times New Roman"/>
          <w:sz w:val="28"/>
          <w:szCs w:val="28"/>
          <w:lang w:val="uk-UA" w:eastAsia="ru-RU"/>
        </w:rPr>
      </w:pPr>
      <w:r w:rsidRPr="009215F2">
        <w:rPr>
          <w:rFonts w:ascii="Times New Roman" w:eastAsia="Times New Roman" w:hAnsi="Times New Roman" w:cs="Times New Roman"/>
          <w:sz w:val="28"/>
          <w:szCs w:val="28"/>
          <w:lang w:val="uk-UA" w:eastAsia="ru-RU"/>
        </w:rPr>
        <w:t>Для нормального існування організму необхідний певний набір факторів. Якщо хоч один із життєво-необхідних факторів відсутній, або дія його недостатня, організм не може існувати, нормально розвиватися і давати потомство. Це явище називають </w:t>
      </w:r>
      <w:r w:rsidRPr="009215F2">
        <w:rPr>
          <w:rFonts w:ascii="Times New Roman" w:eastAsia="Times New Roman" w:hAnsi="Times New Roman" w:cs="Times New Roman"/>
          <w:iCs/>
          <w:sz w:val="28"/>
          <w:szCs w:val="28"/>
          <w:lang w:val="uk-UA" w:eastAsia="ru-RU"/>
        </w:rPr>
        <w:t>законом мінімума</w:t>
      </w:r>
      <w:r w:rsidRPr="009215F2">
        <w:rPr>
          <w:rFonts w:ascii="Times New Roman" w:eastAsia="Times New Roman" w:hAnsi="Times New Roman" w:cs="Times New Roman"/>
          <w:sz w:val="28"/>
          <w:szCs w:val="28"/>
          <w:lang w:val="uk-UA" w:eastAsia="ru-RU"/>
        </w:rPr>
        <w:t>, або законом Лібіха</w:t>
      </w:r>
      <w:r w:rsidRPr="009215F2">
        <w:rPr>
          <w:rFonts w:ascii="Times New Roman" w:eastAsia="Times New Roman" w:hAnsi="Times New Roman" w:cs="Times New Roman"/>
          <w:iCs/>
          <w:sz w:val="28"/>
          <w:szCs w:val="28"/>
          <w:lang w:val="uk-UA" w:eastAsia="ru-RU"/>
        </w:rPr>
        <w:t>,</w:t>
      </w:r>
      <w:r w:rsidRPr="009215F2">
        <w:rPr>
          <w:rFonts w:ascii="Times New Roman" w:eastAsia="Times New Roman" w:hAnsi="Times New Roman" w:cs="Times New Roman"/>
          <w:sz w:val="28"/>
          <w:szCs w:val="28"/>
          <w:lang w:val="uk-UA" w:eastAsia="ru-RU"/>
        </w:rPr>
        <w:t> а фактор, дія якого недостатня для забезпечення нормального життя – лімітуючим.</w:t>
      </w:r>
      <w:r w:rsidR="004E277D">
        <w:rPr>
          <w:rFonts w:ascii="Times New Roman" w:eastAsia="Times New Roman" w:hAnsi="Times New Roman" w:cs="Times New Roman"/>
          <w:sz w:val="28"/>
          <w:szCs w:val="28"/>
          <w:lang w:val="uk-UA" w:eastAsia="ru-RU"/>
        </w:rPr>
        <w:t xml:space="preserve"> </w:t>
      </w:r>
      <w:r w:rsidRPr="009215F2">
        <w:rPr>
          <w:rFonts w:ascii="Times New Roman" w:hAnsi="Times New Roman" w:cs="Times New Roman"/>
          <w:sz w:val="28"/>
          <w:szCs w:val="28"/>
          <w:lang w:val="uk-UA"/>
        </w:rPr>
        <w:t>Визначальною характеристикою життя є обмін речовин. Обмін речовин живих організмів з навколишнім середовищем здійснюється в процесі подиху, харчування, різноманітних виділень. У більш загальному випадку, кругообіг у екосистемах і біосфері в цілому можливий лише в процесі використання і передачі енергії.</w:t>
      </w:r>
      <w:r w:rsidR="004E277D">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Потоки енергії і кругообіги речовини основні складові, необхідні для функціонування біосфери. Живі організми відіграють основну роль у процесах, які підтримують функціонування біосфери. Основні функції живої речовини наступні: енергетична, деструктивна, концентраційна, формування скл</w:t>
      </w:r>
      <w:r w:rsidR="00DD123D">
        <w:rPr>
          <w:rFonts w:ascii="Times New Roman" w:hAnsi="Times New Roman" w:cs="Times New Roman"/>
          <w:sz w:val="28"/>
          <w:szCs w:val="28"/>
          <w:lang w:val="uk-UA"/>
        </w:rPr>
        <w:t>аду навколишнього середовища [5</w:t>
      </w:r>
      <w:r w:rsidR="00DD123D" w:rsidRPr="00DD123D">
        <w:rPr>
          <w:rFonts w:ascii="Times New Roman" w:hAnsi="Times New Roman" w:cs="Times New Roman"/>
          <w:sz w:val="28"/>
          <w:szCs w:val="28"/>
        </w:rPr>
        <w:t>8</w:t>
      </w:r>
      <w:r w:rsidR="00DD123D">
        <w:rPr>
          <w:rFonts w:ascii="Times New Roman" w:hAnsi="Times New Roman" w:cs="Times New Roman"/>
          <w:sz w:val="28"/>
          <w:szCs w:val="28"/>
          <w:lang w:val="uk-UA"/>
        </w:rPr>
        <w:t>, 5</w:t>
      </w:r>
      <w:r w:rsidR="00DD123D" w:rsidRPr="00DD123D">
        <w:rPr>
          <w:rFonts w:ascii="Times New Roman" w:hAnsi="Times New Roman" w:cs="Times New Roman"/>
          <w:sz w:val="28"/>
          <w:szCs w:val="28"/>
        </w:rPr>
        <w:t>9</w:t>
      </w:r>
      <w:r w:rsidRPr="009215F2">
        <w:rPr>
          <w:rFonts w:ascii="Times New Roman" w:hAnsi="Times New Roman" w:cs="Times New Roman"/>
          <w:sz w:val="28"/>
          <w:szCs w:val="28"/>
          <w:lang w:val="uk-UA"/>
        </w:rPr>
        <w:t>] .</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Складніше досліджувати у лісовому біогеоценозі біохімічні потоки енергії, які характеризують переміщення в системі енергії фотосинтезу, що поєднуються із масообміном органічної речовини. Складність вивчення енергопереносу багатокомпонентних біогеоценозів полягає в тому, що дуже часто автотрофні і гетеротрофні компоненти екосистеми розмежовані в просторі і більш-менш розділені за ярусами. Наприклад, автотрофна рослинність і травоїдні тварини існують над землею; ґрунтова ж фауна складається переважно із детр</w:t>
      </w:r>
      <w:r w:rsidR="005C0136">
        <w:rPr>
          <w:rFonts w:ascii="Times New Roman" w:hAnsi="Times New Roman" w:cs="Times New Roman"/>
          <w:sz w:val="28"/>
          <w:szCs w:val="28"/>
          <w:lang w:val="uk-UA"/>
        </w:rPr>
        <w:t xml:space="preserve">итоїдних первинних консументів </w:t>
      </w:r>
      <w:r w:rsidR="005C0136" w:rsidRPr="009215F2">
        <w:rPr>
          <w:rFonts w:ascii="Times New Roman" w:hAnsi="Times New Roman" w:cs="Times New Roman"/>
          <w:sz w:val="28"/>
          <w:szCs w:val="28"/>
          <w:shd w:val="clear" w:color="auto" w:fill="FFFFFF"/>
          <w:lang w:val="uk-UA"/>
        </w:rPr>
        <w:t>[</w:t>
      </w:r>
      <w:r w:rsidR="00890FD5">
        <w:rPr>
          <w:rFonts w:ascii="Times New Roman" w:hAnsi="Times New Roman" w:cs="Times New Roman"/>
          <w:sz w:val="28"/>
          <w:szCs w:val="28"/>
          <w:shd w:val="clear" w:color="auto" w:fill="FFFFFF"/>
          <w:lang w:val="uk-UA"/>
        </w:rPr>
        <w:t>5</w:t>
      </w:r>
      <w:r w:rsidR="00890FD5" w:rsidRPr="00890FD5">
        <w:rPr>
          <w:rFonts w:ascii="Times New Roman" w:hAnsi="Times New Roman" w:cs="Times New Roman"/>
          <w:sz w:val="28"/>
          <w:szCs w:val="28"/>
          <w:shd w:val="clear" w:color="auto" w:fill="FFFFFF"/>
        </w:rPr>
        <w:t>0</w:t>
      </w:r>
      <w:r w:rsidR="005C0136" w:rsidRPr="009215F2">
        <w:rPr>
          <w:rFonts w:ascii="Times New Roman" w:hAnsi="Times New Roman" w:cs="Times New Roman"/>
          <w:sz w:val="28"/>
          <w:szCs w:val="28"/>
          <w:shd w:val="clear" w:color="auto" w:fill="FFFFFF"/>
          <w:lang w:val="uk-UA"/>
        </w:rPr>
        <w:t>]</w:t>
      </w:r>
      <w:r w:rsidRPr="009215F2">
        <w:rPr>
          <w:rFonts w:ascii="Times New Roman" w:hAnsi="Times New Roman" w:cs="Times New Roman"/>
          <w:sz w:val="28"/>
          <w:szCs w:val="28"/>
          <w:lang w:val="uk-UA"/>
        </w:rPr>
        <w:t xml:space="preserve">. </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lastRenderedPageBreak/>
        <w:t>Використання гетеротрофними тваринами частини органічної речовини, виробленої автотрофними організмами, часто відбувається із суттєвою затримкою, внаслідок чого перший і другий трофічні рівні екосистеми часто виявляються розділеними через існування двох типів первинних консументів, з одного боку, рослиноїдних і фітопаразитів, які одночасно споживають рослинну тканину, а з іншого – детритоїдних організмів, які використовують тканину мертвих рослин і тварин з деякою затримкою в часі, створюючи значні паузи в енергетичному потоці.</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Від ефективності потоку енергії значною мірою залежить фотосинтез, валова первинна продукція і кількість трофічних рівнів. Одночасно головним «капіталом» лісового біогеоценозу є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 xml:space="preserve">язана хімічна енергія ростучих дерев. </w:t>
      </w:r>
    </w:p>
    <w:p w:rsidR="00BD5958" w:rsidRPr="009215F2" w:rsidRDefault="00BD595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Англійський еколог Д.Ф.Оуен  описує прості приклади переносу і запасання енергії в екосистемі. «Розглянемо в якості екосистеми, – пише автор, – живопліт з ожини; киньте під нього недогризок яблука і ви збільшите надходження енергії, яка може зробити незначний внесок у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язану хімічну енергію ягід ожини, які дозрівають восени. Зірвавши ягоди ожини, відійдіть від живоплоту, з</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їжте ягоди, а не перетравлені шлунком ягоди залиште в якомусь іншому місці: ви взяли енергію із однієї екосистеми і перенесли її в іншу, використовуючи при цьому власну енергію. Або ж поспостерігайте восени за білкою, яка запасає лісові горіхи, і ви станете свідком того, як тварини запасають енергію, яку можна використати пізніше. Довкола нас хімічна енергія переноситься з місця її утворення і врешті-решт вивільнюється десь у вигляді теплової енергії»</w:t>
      </w:r>
      <w:r w:rsidR="005C0136">
        <w:rPr>
          <w:rFonts w:ascii="Times New Roman" w:hAnsi="Times New Roman" w:cs="Times New Roman"/>
          <w:sz w:val="28"/>
          <w:szCs w:val="28"/>
          <w:lang w:val="uk-UA"/>
        </w:rPr>
        <w:t xml:space="preserve"> </w:t>
      </w:r>
      <w:r w:rsidR="00F571ED">
        <w:rPr>
          <w:rFonts w:ascii="Times New Roman" w:hAnsi="Times New Roman" w:cs="Times New Roman"/>
          <w:sz w:val="28"/>
          <w:szCs w:val="28"/>
          <w:shd w:val="clear" w:color="auto" w:fill="FFFFFF"/>
          <w:lang w:val="uk-UA"/>
        </w:rPr>
        <w:t>[50</w:t>
      </w:r>
      <w:r w:rsidR="005C0136" w:rsidRPr="009215F2">
        <w:rPr>
          <w:rFonts w:ascii="Times New Roman" w:hAnsi="Times New Roman" w:cs="Times New Roman"/>
          <w:sz w:val="28"/>
          <w:szCs w:val="28"/>
          <w:shd w:val="clear" w:color="auto" w:fill="FFFFFF"/>
          <w:lang w:val="uk-UA"/>
        </w:rPr>
        <w:t>]</w:t>
      </w:r>
      <w:r w:rsidRPr="009215F2">
        <w:rPr>
          <w:rFonts w:ascii="Times New Roman" w:hAnsi="Times New Roman" w:cs="Times New Roman"/>
          <w:sz w:val="28"/>
          <w:szCs w:val="28"/>
          <w:lang w:val="uk-UA"/>
        </w:rPr>
        <w:t>.</w:t>
      </w:r>
    </w:p>
    <w:p w:rsidR="00BD5958" w:rsidRPr="009215F2" w:rsidRDefault="00BD5958" w:rsidP="00187D33">
      <w:pPr>
        <w:pStyle w:val="a6"/>
        <w:shd w:val="clear" w:color="auto" w:fill="FFFFFF"/>
        <w:spacing w:before="0" w:beforeAutospacing="0" w:after="0" w:afterAutospacing="0" w:line="360" w:lineRule="auto"/>
        <w:ind w:firstLine="709"/>
        <w:jc w:val="both"/>
        <w:rPr>
          <w:sz w:val="28"/>
          <w:szCs w:val="28"/>
          <w:lang w:val="uk-UA"/>
        </w:rPr>
      </w:pPr>
      <w:r w:rsidRPr="009215F2">
        <w:rPr>
          <w:sz w:val="28"/>
          <w:szCs w:val="28"/>
          <w:lang w:val="uk-UA"/>
        </w:rPr>
        <w:t>Незважаючи на те, – підкреслює Дж.Казенс, – що еволюція видів рослин і тварин привела до збільшення розмірів і структурної складності як індивідуумів, так і біогеоценозів, фундаментальні процеси залишилися ті ж, а саме:</w:t>
      </w:r>
    </w:p>
    <w:p w:rsidR="00BD5958" w:rsidRPr="009215F2" w:rsidRDefault="00BD5958" w:rsidP="00187D33">
      <w:pPr>
        <w:pStyle w:val="a6"/>
        <w:shd w:val="clear" w:color="auto" w:fill="FFFFFF"/>
        <w:spacing w:before="0" w:beforeAutospacing="0" w:after="0" w:afterAutospacing="0" w:line="360" w:lineRule="auto"/>
        <w:ind w:firstLine="709"/>
        <w:jc w:val="both"/>
        <w:rPr>
          <w:sz w:val="28"/>
          <w:szCs w:val="28"/>
          <w:lang w:val="uk-UA"/>
        </w:rPr>
      </w:pPr>
      <w:r w:rsidRPr="009215F2">
        <w:rPr>
          <w:sz w:val="28"/>
          <w:szCs w:val="28"/>
          <w:lang w:val="uk-UA"/>
        </w:rPr>
        <w:t>1. Синтез органічної речовини, переважно біосинтез матеріалу нових клітин (біомаси); енергія, яку одержує екосистема, – це головним чином сонячне випромінювання.</w:t>
      </w:r>
    </w:p>
    <w:p w:rsidR="00BD5958" w:rsidRPr="009215F2" w:rsidRDefault="00BD5958" w:rsidP="00187D33">
      <w:pPr>
        <w:pStyle w:val="a6"/>
        <w:shd w:val="clear" w:color="auto" w:fill="FFFFFF"/>
        <w:spacing w:before="0" w:beforeAutospacing="0" w:after="0" w:afterAutospacing="0" w:line="360" w:lineRule="auto"/>
        <w:ind w:firstLine="709"/>
        <w:jc w:val="both"/>
        <w:rPr>
          <w:sz w:val="28"/>
          <w:szCs w:val="28"/>
          <w:lang w:val="uk-UA"/>
        </w:rPr>
      </w:pPr>
      <w:r w:rsidRPr="009215F2">
        <w:rPr>
          <w:sz w:val="28"/>
          <w:szCs w:val="28"/>
          <w:lang w:val="uk-UA"/>
        </w:rPr>
        <w:lastRenderedPageBreak/>
        <w:t>2. Біологічне розщеплення біомаси і мертва органічна речовина (МОР), одержувані з втратою енергії у вигляді тепла і виділенням неорганічних хімічних речовин.</w:t>
      </w:r>
    </w:p>
    <w:p w:rsidR="00BD5958" w:rsidRPr="009215F2" w:rsidRDefault="00BD5958" w:rsidP="00187D33">
      <w:pPr>
        <w:pStyle w:val="a6"/>
        <w:shd w:val="clear" w:color="auto" w:fill="FFFFFF"/>
        <w:spacing w:before="0" w:beforeAutospacing="0" w:after="0" w:afterAutospacing="0" w:line="360" w:lineRule="auto"/>
        <w:ind w:firstLine="709"/>
        <w:jc w:val="both"/>
        <w:rPr>
          <w:sz w:val="28"/>
          <w:szCs w:val="28"/>
          <w:lang w:val="uk-UA"/>
        </w:rPr>
      </w:pPr>
      <w:r w:rsidRPr="009215F2">
        <w:rPr>
          <w:sz w:val="28"/>
          <w:szCs w:val="28"/>
          <w:lang w:val="uk-UA"/>
        </w:rPr>
        <w:t xml:space="preserve">Оскільки енергія не втрачається, а лише трансформується, бюджет енергії має бути збалансованим. Використовуючи термін енергетика, – зауважує Дж.Казенс, – енергію розглядають як таку, що: </w:t>
      </w:r>
    </w:p>
    <w:p w:rsidR="00BD5958" w:rsidRPr="009215F2" w:rsidRDefault="00BD5958" w:rsidP="00187D33">
      <w:pPr>
        <w:pStyle w:val="a6"/>
        <w:shd w:val="clear" w:color="auto" w:fill="FFFFFF"/>
        <w:spacing w:before="0" w:beforeAutospacing="0" w:after="0" w:afterAutospacing="0" w:line="360" w:lineRule="auto"/>
        <w:ind w:firstLine="709"/>
        <w:jc w:val="both"/>
        <w:rPr>
          <w:sz w:val="28"/>
          <w:szCs w:val="28"/>
          <w:lang w:val="uk-UA"/>
        </w:rPr>
      </w:pPr>
      <w:r w:rsidRPr="009215F2">
        <w:rPr>
          <w:sz w:val="28"/>
          <w:szCs w:val="28"/>
          <w:lang w:val="uk-UA"/>
        </w:rPr>
        <w:t xml:space="preserve">а) вливається в екосистему, </w:t>
      </w:r>
    </w:p>
    <w:p w:rsidR="00BD5958" w:rsidRPr="009215F2" w:rsidRDefault="00BD5958" w:rsidP="00187D33">
      <w:pPr>
        <w:pStyle w:val="a6"/>
        <w:shd w:val="clear" w:color="auto" w:fill="FFFFFF"/>
        <w:spacing w:before="0" w:beforeAutospacing="0" w:after="0" w:afterAutospacing="0" w:line="360" w:lineRule="auto"/>
        <w:ind w:firstLine="709"/>
        <w:jc w:val="both"/>
        <w:rPr>
          <w:sz w:val="28"/>
          <w:szCs w:val="28"/>
          <w:lang w:val="uk-UA"/>
        </w:rPr>
      </w:pPr>
      <w:r w:rsidRPr="009215F2">
        <w:rPr>
          <w:sz w:val="28"/>
          <w:szCs w:val="28"/>
          <w:lang w:val="uk-UA"/>
        </w:rPr>
        <w:t xml:space="preserve">б) переливається між сховищами органічних речовин, </w:t>
      </w:r>
    </w:p>
    <w:p w:rsidR="00BD5958" w:rsidRPr="009215F2" w:rsidRDefault="00BD5958" w:rsidP="00187D33">
      <w:pPr>
        <w:pStyle w:val="a6"/>
        <w:shd w:val="clear" w:color="auto" w:fill="FFFFFF"/>
        <w:spacing w:before="0" w:beforeAutospacing="0" w:after="0" w:afterAutospacing="0" w:line="360" w:lineRule="auto"/>
        <w:ind w:firstLine="709"/>
        <w:jc w:val="both"/>
        <w:rPr>
          <w:sz w:val="28"/>
          <w:szCs w:val="28"/>
          <w:lang w:val="uk-UA"/>
        </w:rPr>
      </w:pPr>
      <w:r w:rsidRPr="009215F2">
        <w:rPr>
          <w:sz w:val="28"/>
          <w:szCs w:val="28"/>
          <w:lang w:val="uk-UA"/>
        </w:rPr>
        <w:t>в) виливається з неї у вигляді тепла.</w:t>
      </w:r>
    </w:p>
    <w:p w:rsidR="00BD5958" w:rsidRPr="009215F2" w:rsidRDefault="00BD5958" w:rsidP="00187D33">
      <w:pPr>
        <w:pStyle w:val="a6"/>
        <w:shd w:val="clear" w:color="auto" w:fill="FFFFFF"/>
        <w:spacing w:before="0" w:beforeAutospacing="0" w:after="0" w:afterAutospacing="0" w:line="360" w:lineRule="auto"/>
        <w:ind w:firstLine="709"/>
        <w:jc w:val="both"/>
        <w:rPr>
          <w:sz w:val="28"/>
          <w:szCs w:val="28"/>
          <w:lang w:val="uk-UA"/>
        </w:rPr>
      </w:pPr>
      <w:r w:rsidRPr="009215F2">
        <w:rPr>
          <w:sz w:val="28"/>
          <w:szCs w:val="28"/>
          <w:lang w:val="uk-UA"/>
        </w:rPr>
        <w:t xml:space="preserve">Однак потік енергії, який проходить через систему, є лише побічним продуктом двох головних процесів, про які згадано вище. </w:t>
      </w:r>
      <w:r w:rsidRPr="009215F2">
        <w:rPr>
          <w:sz w:val="28"/>
          <w:szCs w:val="28"/>
          <w:shd w:val="clear" w:color="auto" w:fill="FFFFFF"/>
          <w:lang w:val="uk-UA"/>
        </w:rPr>
        <w:t>Перенесення енергії корму від її джерела – рослини – через ряд організмів, яке відбувається шляхом поїдання одних організмів іншими, називається кормовим ланцюгом. При кожному черговому переносі більша частина (80-90%) потенційної енергії втрачається, переходячи в тепло. Це обмежує можливу кількість етапів, або «ланок» ланцюга звичайно до чотирьох-п</w:t>
      </w:r>
      <w:r w:rsidR="00FE3DEF" w:rsidRPr="009215F2">
        <w:rPr>
          <w:sz w:val="28"/>
          <w:szCs w:val="28"/>
          <w:shd w:val="clear" w:color="auto" w:fill="FFFFFF"/>
          <w:lang w:val="uk-UA"/>
        </w:rPr>
        <w:t>’</w:t>
      </w:r>
      <w:r w:rsidRPr="009215F2">
        <w:rPr>
          <w:sz w:val="28"/>
          <w:szCs w:val="28"/>
          <w:shd w:val="clear" w:color="auto" w:fill="FFFFFF"/>
          <w:lang w:val="uk-UA"/>
        </w:rPr>
        <w:t>яти. Чим коротший кормовий ланцюг (або чим ближче організм до його початку), тим більш</w:t>
      </w:r>
      <w:r w:rsidR="00F571ED">
        <w:rPr>
          <w:sz w:val="28"/>
          <w:szCs w:val="28"/>
          <w:shd w:val="clear" w:color="auto" w:fill="FFFFFF"/>
          <w:lang w:val="uk-UA"/>
        </w:rPr>
        <w:t>а кількість доступної енергії [50</w:t>
      </w:r>
      <w:r w:rsidRPr="009215F2">
        <w:rPr>
          <w:sz w:val="28"/>
          <w:szCs w:val="28"/>
          <w:shd w:val="clear" w:color="auto" w:fill="FFFFFF"/>
          <w:lang w:val="uk-UA"/>
        </w:rPr>
        <w:t>].</w:t>
      </w:r>
    </w:p>
    <w:p w:rsidR="00EB78F8" w:rsidRDefault="00EB78F8" w:rsidP="00187D33">
      <w:pPr>
        <w:spacing w:after="0" w:line="360" w:lineRule="auto"/>
        <w:ind w:firstLine="709"/>
        <w:jc w:val="both"/>
        <w:rPr>
          <w:rFonts w:ascii="Times New Roman" w:hAnsi="Times New Roman" w:cs="Times New Roman"/>
          <w:sz w:val="28"/>
          <w:szCs w:val="28"/>
          <w:lang w:val="uk-UA"/>
        </w:rPr>
      </w:pPr>
    </w:p>
    <w:p w:rsidR="00EB78F8" w:rsidRDefault="00EB78F8" w:rsidP="00187D33">
      <w:pPr>
        <w:spacing w:after="0" w:line="360" w:lineRule="auto"/>
        <w:ind w:firstLine="709"/>
        <w:jc w:val="both"/>
        <w:rPr>
          <w:rFonts w:ascii="Times New Roman" w:hAnsi="Times New Roman" w:cs="Times New Roman"/>
          <w:sz w:val="28"/>
          <w:szCs w:val="28"/>
          <w:lang w:val="uk-UA"/>
        </w:rPr>
      </w:pPr>
    </w:p>
    <w:p w:rsidR="002F3F88" w:rsidRPr="009215F2" w:rsidRDefault="001C7DFB" w:rsidP="008171E6">
      <w:pPr>
        <w:pStyle w:val="23"/>
        <w:ind w:firstLine="709"/>
        <w:jc w:val="both"/>
      </w:pPr>
      <w:bookmarkStart w:id="15" w:name="_Toc58917672"/>
      <w:r>
        <w:t>1.4</w:t>
      </w:r>
      <w:r w:rsidR="002F3F88" w:rsidRPr="009215F2">
        <w:t xml:space="preserve"> </w:t>
      </w:r>
      <w:r>
        <w:t xml:space="preserve">Екологічна </w:t>
      </w:r>
      <w:r w:rsidR="002F3F88" w:rsidRPr="009215F2">
        <w:t>стійкість екосистем</w:t>
      </w:r>
      <w:bookmarkEnd w:id="15"/>
    </w:p>
    <w:p w:rsidR="00B32709" w:rsidRDefault="00B32709" w:rsidP="00187D33">
      <w:pPr>
        <w:spacing w:after="0" w:line="360" w:lineRule="auto"/>
        <w:ind w:firstLine="709"/>
        <w:jc w:val="both"/>
        <w:rPr>
          <w:rFonts w:ascii="Times New Roman" w:hAnsi="Times New Roman" w:cs="Times New Roman"/>
          <w:sz w:val="28"/>
          <w:szCs w:val="28"/>
          <w:lang w:val="uk-UA"/>
        </w:rPr>
      </w:pPr>
    </w:p>
    <w:p w:rsidR="00EB78F8" w:rsidRDefault="00EB78F8" w:rsidP="00187D33">
      <w:pPr>
        <w:spacing w:after="0" w:line="360" w:lineRule="auto"/>
        <w:ind w:firstLine="709"/>
        <w:jc w:val="both"/>
        <w:rPr>
          <w:rFonts w:ascii="Times New Roman" w:hAnsi="Times New Roman" w:cs="Times New Roman"/>
          <w:sz w:val="28"/>
          <w:szCs w:val="28"/>
          <w:lang w:val="uk-UA"/>
        </w:rPr>
      </w:pPr>
    </w:p>
    <w:p w:rsidR="004B2908" w:rsidRPr="009215F2" w:rsidRDefault="004B290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Екологічна стійкість екосистем і нормальне їх функціонування залежить від дії кожного біотичного компонента, який своїм існуванням утворює складні біотичні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 xml:space="preserve">язки, що формують структуру біогеоценозу, біогеоценотичні процеси. Від нормальної біогеоценотичної структури та функціонування її складових залежить загальний стан окремих екосистем і природного середовища в цілому. Саме тому необхідно визначати роль кожного компонента та елемента, щоб на науковій основі правильно та раціонально </w:t>
      </w:r>
      <w:r w:rsidRPr="009215F2">
        <w:rPr>
          <w:rFonts w:ascii="Times New Roman" w:hAnsi="Times New Roman" w:cs="Times New Roman"/>
          <w:sz w:val="28"/>
          <w:szCs w:val="28"/>
          <w:lang w:val="uk-UA"/>
        </w:rPr>
        <w:lastRenderedPageBreak/>
        <w:t>формувати взаємовідносини в системі «людина – природа». Особливо це стосується тих регіонів, де вже порушені біогеоценотичні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язки. Серед різних компонентів біогеоценозу зооценоз відіграє так звану гетеротрофну функцію, утворює різні функціональні прояви біогеоценозу. Ссавці як елемент зооценозу є вищим щаблем еволюційного процесу органічного світу, що обумовлює їх особливу роль у формуванні складних консортивних біогеоценотичних і міжекосистемних зв</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язків</w:t>
      </w:r>
      <w:r w:rsidR="00453B9B" w:rsidRPr="00453B9B">
        <w:rPr>
          <w:rFonts w:ascii="Times New Roman" w:hAnsi="Times New Roman" w:cs="Times New Roman"/>
          <w:sz w:val="28"/>
          <w:szCs w:val="28"/>
          <w:lang w:val="uk-UA"/>
        </w:rPr>
        <w:t xml:space="preserve"> </w:t>
      </w:r>
      <w:r w:rsidR="00453B9B">
        <w:rPr>
          <w:rFonts w:ascii="Times New Roman" w:hAnsi="Times New Roman" w:cs="Times New Roman"/>
          <w:sz w:val="28"/>
          <w:szCs w:val="28"/>
          <w:shd w:val="clear" w:color="auto" w:fill="FFFFFF"/>
          <w:lang w:val="uk-UA"/>
        </w:rPr>
        <w:t>[</w:t>
      </w:r>
      <w:r w:rsidR="00453B9B" w:rsidRPr="00453B9B">
        <w:rPr>
          <w:rFonts w:ascii="Times New Roman" w:hAnsi="Times New Roman" w:cs="Times New Roman"/>
          <w:sz w:val="28"/>
          <w:szCs w:val="28"/>
          <w:shd w:val="clear" w:color="auto" w:fill="FFFFFF"/>
          <w:lang w:val="uk-UA"/>
        </w:rPr>
        <w:t>60].</w:t>
      </w:r>
      <w:r w:rsidRPr="009215F2">
        <w:rPr>
          <w:rFonts w:ascii="Times New Roman" w:hAnsi="Times New Roman" w:cs="Times New Roman"/>
          <w:sz w:val="28"/>
          <w:szCs w:val="28"/>
          <w:lang w:val="uk-UA"/>
        </w:rPr>
        <w:t xml:space="preserve"> </w:t>
      </w:r>
    </w:p>
    <w:p w:rsidR="006C2A3C" w:rsidRPr="009215F2" w:rsidRDefault="006C2A3C" w:rsidP="00187D33">
      <w:pPr>
        <w:spacing w:after="0" w:line="360" w:lineRule="auto"/>
        <w:ind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Стійкість екосистем розглядається як здатність зберігати свою структуру і характер функціонування в просторі та часі за впливу змін умов зовнішнього середовища. Теоретичні основи стійкості знайшли обґрунтування в класичних працях Пуанкаре, Ляпунова, Лагранже, Свіріжева та Логофета, які ґрунтуються на оцінках засвоєння і трансформації енергії та інформації, тобто законах термодинаміки функціонування екосистем, синергетики, показниках ентропії, що застосовуються до відкритих систем [</w:t>
      </w:r>
      <w:r w:rsidR="003A06BA" w:rsidRPr="003A06BA">
        <w:rPr>
          <w:rFonts w:ascii="Times New Roman" w:hAnsi="Times New Roman" w:cs="Times New Roman"/>
          <w:sz w:val="28"/>
          <w:szCs w:val="28"/>
          <w:shd w:val="clear" w:color="auto" w:fill="FFFFFF"/>
          <w:lang w:val="uk-UA"/>
        </w:rPr>
        <w:t>28</w:t>
      </w:r>
      <w:r w:rsidRPr="009215F2">
        <w:rPr>
          <w:rFonts w:ascii="Times New Roman" w:hAnsi="Times New Roman" w:cs="Times New Roman"/>
          <w:sz w:val="28"/>
          <w:szCs w:val="28"/>
          <w:shd w:val="clear" w:color="auto" w:fill="FFFFFF"/>
          <w:lang w:val="uk-UA"/>
        </w:rPr>
        <w:t>].</w:t>
      </w:r>
      <w:r w:rsidR="00511947" w:rsidRPr="009215F2">
        <w:rPr>
          <w:rFonts w:ascii="Times New Roman" w:hAnsi="Times New Roman" w:cs="Times New Roman"/>
          <w:sz w:val="28"/>
          <w:szCs w:val="28"/>
          <w:shd w:val="clear" w:color="auto" w:fill="FFFFFF"/>
          <w:lang w:val="uk-UA"/>
        </w:rPr>
        <w:t xml:space="preserve"> До того ж, оцінкою екологічних збитків екосистем на основі енергетичних показників було розроблено та прораховано Я. Дідухом, В. Расевичем, С. Гавриловим, У. Альошкіною [</w:t>
      </w:r>
      <w:r w:rsidR="00861445" w:rsidRPr="00AD4C97">
        <w:rPr>
          <w:rFonts w:ascii="Times New Roman" w:hAnsi="Times New Roman" w:cs="Times New Roman"/>
          <w:sz w:val="28"/>
          <w:szCs w:val="28"/>
          <w:shd w:val="clear" w:color="auto" w:fill="FFFFFF"/>
          <w:lang w:val="uk-UA"/>
        </w:rPr>
        <w:t>61</w:t>
      </w:r>
      <w:r w:rsidR="00511947" w:rsidRPr="009215F2">
        <w:rPr>
          <w:rFonts w:ascii="Times New Roman" w:hAnsi="Times New Roman" w:cs="Times New Roman"/>
          <w:sz w:val="28"/>
          <w:szCs w:val="28"/>
          <w:shd w:val="clear" w:color="auto" w:fill="FFFFFF"/>
          <w:lang w:val="uk-UA"/>
        </w:rPr>
        <w:t>].</w:t>
      </w:r>
    </w:p>
    <w:p w:rsidR="006F052F" w:rsidRPr="009215F2" w:rsidRDefault="006F052F"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Зоологи Д. Кашкаров (1878-1941) і В. Станчинський (1882-1942) багато зробили для організації заповідної справи в СРСР, обгрунтувавши необхідність збереження екосистем заповідників як еталонів незайманої природи.</w:t>
      </w:r>
      <w:r w:rsidR="00511947" w:rsidRPr="009215F2">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Н. Моїсеєв (1917-2000) сформулював уявлення про коадаптації (взаємне пристосуванні) людини і біосфери та можливості її квазістійкості («майже сталого») стану при побудові</w:t>
      </w:r>
      <w:r w:rsidR="004C5D90">
        <w:rPr>
          <w:rFonts w:ascii="Times New Roman" w:hAnsi="Times New Roman" w:cs="Times New Roman"/>
          <w:sz w:val="28"/>
          <w:szCs w:val="28"/>
          <w:lang w:val="uk-UA"/>
        </w:rPr>
        <w:t xml:space="preserve"> суспільства сталого розвитку [62</w:t>
      </w:r>
      <w:r w:rsidRPr="009215F2">
        <w:rPr>
          <w:rFonts w:ascii="Times New Roman" w:hAnsi="Times New Roman" w:cs="Times New Roman"/>
          <w:sz w:val="28"/>
          <w:szCs w:val="28"/>
          <w:lang w:val="uk-UA"/>
        </w:rPr>
        <w:t>].</w:t>
      </w:r>
    </w:p>
    <w:p w:rsidR="004F4ED3" w:rsidRPr="009215F2" w:rsidRDefault="004F4ED3"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Високий рівень біорізноманіття стабілізує екосистему, робить її більш стійкою до зовнішніх впливів, розширює екологічні функції і потенціал. Підвищена стійкість екосистем до чинників довкілля зумовлена механізмами, становлення яких відбувалося в ході історичного розвитку.  Одним з показників різноманіття біотичних угруповань флори і фауни є багатство видів, тобто видова та родова насиченість певної території. </w:t>
      </w:r>
    </w:p>
    <w:p w:rsidR="004B2908" w:rsidRPr="009215F2" w:rsidRDefault="004F4ED3"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Тому останнім часом все більше утверджується думка, згідно з якою одним з провідних природоохоронних заходів є заповідання природно</w:t>
      </w:r>
      <w:r w:rsidR="004B2908"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lastRenderedPageBreak/>
        <w:t xml:space="preserve">територіальних комплексів з багатим видовим складом рослинних і тваринних організмів. Еталонами природи з позицій збереження наявної біорізноманітності найважливішими для оцінки слід вважати такі властивості екосистеми: </w:t>
      </w:r>
    </w:p>
    <w:p w:rsidR="004B2908" w:rsidRPr="009215F2" w:rsidRDefault="004F4ED3" w:rsidP="00187D33">
      <w:pPr>
        <w:pStyle w:val="a4"/>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мінімальний ступінь враженості від антропогенного пресу; </w:t>
      </w:r>
    </w:p>
    <w:p w:rsidR="004B2908" w:rsidRPr="009215F2" w:rsidRDefault="004F4ED3" w:rsidP="00187D33">
      <w:pPr>
        <w:pStyle w:val="a4"/>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можливість втрати (заміщення природних угруповань антропогенними), яка може статися через надмірну господарську діяльність або внаслідок малої площі, яку займають угруповання; </w:t>
      </w:r>
    </w:p>
    <w:p w:rsidR="004B2908" w:rsidRPr="009215F2" w:rsidRDefault="004F4ED3" w:rsidP="00187D33">
      <w:pPr>
        <w:pStyle w:val="a4"/>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риси унікальності й рідкісності, що обумовлюють її цінність; </w:t>
      </w:r>
    </w:p>
    <w:p w:rsidR="004B2908" w:rsidRPr="009215F2" w:rsidRDefault="004F4ED3" w:rsidP="00187D33">
      <w:pPr>
        <w:pStyle w:val="a4"/>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багатство та різноманітність біотичних комплексів, які вони репрезентують, включаючи видове (родове, родинне та на рівні таксонів вищого рангу); </w:t>
      </w:r>
    </w:p>
    <w:p w:rsidR="004F4ED3" w:rsidRPr="009215F2" w:rsidRDefault="004F4ED3" w:rsidP="00187D33">
      <w:pPr>
        <w:pStyle w:val="a4"/>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різноманітність життєвих форм (екоморф), функціональних груп, фауністичних комплексів, генофонду та ін. </w:t>
      </w:r>
      <w:r w:rsidR="000E76AA">
        <w:rPr>
          <w:rFonts w:ascii="Times New Roman" w:hAnsi="Times New Roman" w:cs="Times New Roman"/>
          <w:sz w:val="28"/>
          <w:szCs w:val="28"/>
          <w:lang w:val="uk-UA"/>
        </w:rPr>
        <w:t>[63</w:t>
      </w:r>
      <w:r w:rsidR="000E76AA" w:rsidRPr="009215F2">
        <w:rPr>
          <w:rFonts w:ascii="Times New Roman" w:hAnsi="Times New Roman" w:cs="Times New Roman"/>
          <w:sz w:val="28"/>
          <w:szCs w:val="28"/>
          <w:lang w:val="uk-UA"/>
        </w:rPr>
        <w:t>].</w:t>
      </w:r>
    </w:p>
    <w:p w:rsidR="009A5C1D" w:rsidRDefault="009A5C1D" w:rsidP="00187D33">
      <w:pPr>
        <w:spacing w:after="0" w:line="360" w:lineRule="auto"/>
        <w:ind w:firstLine="709"/>
        <w:jc w:val="both"/>
        <w:rPr>
          <w:rFonts w:ascii="Times New Roman" w:hAnsi="Times New Roman" w:cs="Times New Roman"/>
          <w:sz w:val="28"/>
          <w:szCs w:val="28"/>
          <w:lang w:val="uk-UA"/>
        </w:rPr>
      </w:pPr>
    </w:p>
    <w:p w:rsidR="009A5C1D" w:rsidRDefault="009A5C1D" w:rsidP="00187D33">
      <w:pPr>
        <w:spacing w:after="0" w:line="360" w:lineRule="auto"/>
        <w:ind w:firstLine="709"/>
        <w:jc w:val="both"/>
        <w:rPr>
          <w:rFonts w:ascii="Times New Roman" w:hAnsi="Times New Roman" w:cs="Times New Roman"/>
          <w:sz w:val="28"/>
          <w:szCs w:val="28"/>
          <w:lang w:val="uk-UA"/>
        </w:rPr>
      </w:pPr>
    </w:p>
    <w:p w:rsidR="002F3F88" w:rsidRPr="009215F2" w:rsidRDefault="00863ED9" w:rsidP="008171E6">
      <w:pPr>
        <w:pStyle w:val="23"/>
        <w:ind w:firstLine="709"/>
        <w:jc w:val="both"/>
      </w:pPr>
      <w:bookmarkStart w:id="16" w:name="_Toc58917673"/>
      <w:r>
        <w:t>1.5 Ф</w:t>
      </w:r>
      <w:r w:rsidR="002F3F88" w:rsidRPr="009215F2">
        <w:t xml:space="preserve">ізико-географічне районування </w:t>
      </w:r>
      <w:r>
        <w:t>об’єктів дослідження</w:t>
      </w:r>
      <w:bookmarkEnd w:id="16"/>
    </w:p>
    <w:p w:rsidR="00AD58A2" w:rsidRDefault="00AD58A2" w:rsidP="00C619CC">
      <w:pPr>
        <w:spacing w:after="0" w:line="360" w:lineRule="auto"/>
        <w:jc w:val="both"/>
        <w:rPr>
          <w:rFonts w:ascii="Times New Roman" w:hAnsi="Times New Roman" w:cs="Times New Roman"/>
          <w:sz w:val="28"/>
          <w:szCs w:val="28"/>
          <w:lang w:val="uk-UA"/>
        </w:rPr>
      </w:pPr>
    </w:p>
    <w:p w:rsidR="009A5C1D" w:rsidRDefault="009A5C1D" w:rsidP="00C619CC">
      <w:pPr>
        <w:spacing w:after="0" w:line="360" w:lineRule="auto"/>
        <w:jc w:val="both"/>
        <w:rPr>
          <w:rFonts w:ascii="Times New Roman" w:hAnsi="Times New Roman" w:cs="Times New Roman"/>
          <w:sz w:val="28"/>
          <w:szCs w:val="28"/>
          <w:lang w:val="uk-UA"/>
        </w:rPr>
      </w:pPr>
    </w:p>
    <w:p w:rsidR="00863ED9" w:rsidRDefault="00863ED9" w:rsidP="008171E6">
      <w:pPr>
        <w:pStyle w:val="23"/>
        <w:ind w:firstLine="709"/>
        <w:jc w:val="both"/>
      </w:pPr>
      <w:bookmarkStart w:id="17" w:name="_Toc58917674"/>
      <w:r>
        <w:t>1.5.1 Ф</w:t>
      </w:r>
      <w:r w:rsidRPr="009215F2">
        <w:t>ізико-географічне районування</w:t>
      </w:r>
      <w:r w:rsidRPr="00863ED9">
        <w:t xml:space="preserve"> </w:t>
      </w:r>
      <w:r>
        <w:t>Азово-Сиваського</w:t>
      </w:r>
      <w:r w:rsidRPr="009215F2">
        <w:t xml:space="preserve"> нац</w:t>
      </w:r>
      <w:r>
        <w:t>іонального природного парку</w:t>
      </w:r>
      <w:bookmarkEnd w:id="17"/>
    </w:p>
    <w:p w:rsidR="00863ED9" w:rsidRDefault="00863ED9" w:rsidP="00187D33">
      <w:pPr>
        <w:spacing w:after="0" w:line="360" w:lineRule="auto"/>
        <w:ind w:firstLine="709"/>
        <w:jc w:val="both"/>
        <w:rPr>
          <w:rFonts w:ascii="Times New Roman" w:hAnsi="Times New Roman" w:cs="Times New Roman"/>
          <w:sz w:val="28"/>
          <w:szCs w:val="28"/>
          <w:lang w:val="uk-UA"/>
        </w:rPr>
      </w:pPr>
    </w:p>
    <w:p w:rsidR="00AD58A2" w:rsidRPr="009215F2" w:rsidRDefault="00AD58A2" w:rsidP="00187D33">
      <w:pPr>
        <w:spacing w:after="0" w:line="360" w:lineRule="auto"/>
        <w:ind w:firstLine="709"/>
        <w:jc w:val="both"/>
        <w:rPr>
          <w:rFonts w:ascii="Times New Roman" w:hAnsi="Times New Roman" w:cs="Times New Roman"/>
          <w:sz w:val="28"/>
          <w:szCs w:val="28"/>
          <w:lang w:val="uk-UA"/>
        </w:rPr>
      </w:pPr>
    </w:p>
    <w:p w:rsidR="005908D2" w:rsidRPr="009215F2" w:rsidRDefault="005908D2" w:rsidP="00187D33">
      <w:pPr>
        <w:pStyle w:val="a6"/>
        <w:shd w:val="clear" w:color="auto" w:fill="FFFFFF"/>
        <w:spacing w:before="0" w:beforeAutospacing="0" w:after="0" w:afterAutospacing="0" w:line="360" w:lineRule="auto"/>
        <w:ind w:firstLine="709"/>
        <w:jc w:val="both"/>
        <w:rPr>
          <w:iCs/>
          <w:sz w:val="28"/>
          <w:szCs w:val="28"/>
          <w:lang w:val="uk-UA"/>
        </w:rPr>
      </w:pPr>
      <w:r w:rsidRPr="009215F2">
        <w:rPr>
          <w:iCs/>
          <w:sz w:val="28"/>
          <w:szCs w:val="28"/>
          <w:lang w:val="uk-UA"/>
        </w:rPr>
        <w:t>Згідно фізико-географічного районування територія парку знаходиться у двох областях сухостепової підзони Степової зони. Острови Куюк-Тук та Чурюк розташовані в Чаплинсько-Чонгарському районі Присивасько-Приазовської низовинної області Причорноморсько-Приазовського краю. Коса Бірючий острів знаходиться в Бірюче</w:t>
      </w:r>
      <w:r w:rsidR="00D30C89" w:rsidRPr="009215F2">
        <w:rPr>
          <w:iCs/>
          <w:sz w:val="28"/>
          <w:szCs w:val="28"/>
          <w:lang w:val="uk-UA"/>
        </w:rPr>
        <w:t>-</w:t>
      </w:r>
      <w:r w:rsidRPr="009215F2">
        <w:rPr>
          <w:iCs/>
          <w:sz w:val="28"/>
          <w:szCs w:val="28"/>
          <w:lang w:val="uk-UA"/>
        </w:rPr>
        <w:t>острівському фізико-географічному районі вищезгаданої області. Острів Мартинячий розташований в Північно-</w:t>
      </w:r>
      <w:r w:rsidRPr="009215F2">
        <w:rPr>
          <w:iCs/>
          <w:sz w:val="28"/>
          <w:szCs w:val="28"/>
          <w:lang w:val="uk-UA"/>
        </w:rPr>
        <w:lastRenderedPageBreak/>
        <w:t>Сиваському районі Присивасько-Кримської  низовинної області Кримської степової провінції</w:t>
      </w:r>
      <w:r w:rsidR="0014650B">
        <w:rPr>
          <w:iCs/>
          <w:sz w:val="28"/>
          <w:szCs w:val="28"/>
          <w:lang w:val="uk-UA"/>
        </w:rPr>
        <w:t xml:space="preserve"> </w:t>
      </w:r>
      <w:r w:rsidR="0014650B">
        <w:rPr>
          <w:sz w:val="28"/>
          <w:szCs w:val="28"/>
          <w:lang w:val="uk-UA"/>
        </w:rPr>
        <w:t>[64]</w:t>
      </w:r>
      <w:r w:rsidRPr="009215F2">
        <w:rPr>
          <w:iCs/>
          <w:sz w:val="28"/>
          <w:szCs w:val="28"/>
          <w:lang w:val="uk-UA"/>
        </w:rPr>
        <w:t>.</w:t>
      </w:r>
    </w:p>
    <w:p w:rsidR="00FC3CB7" w:rsidRDefault="008361E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Азово-Сиваський нац</w:t>
      </w:r>
      <w:r w:rsidR="00863ED9">
        <w:rPr>
          <w:rFonts w:ascii="Times New Roman" w:hAnsi="Times New Roman" w:cs="Times New Roman"/>
          <w:sz w:val="28"/>
          <w:szCs w:val="28"/>
          <w:lang w:val="uk-UA"/>
        </w:rPr>
        <w:t>іональний природний парк</w:t>
      </w:r>
      <w:r w:rsidRPr="009215F2">
        <w:rPr>
          <w:rFonts w:ascii="Times New Roman" w:hAnsi="Times New Roman" w:cs="Times New Roman"/>
          <w:sz w:val="28"/>
          <w:szCs w:val="28"/>
          <w:lang w:val="uk-UA"/>
        </w:rPr>
        <w:t>, що був створений у 1993 р., розташований на крайньому півдні України в Херсонській області. Ділянки парку знаходяться під охороною з 1927 року спочатку як частина заповідника «Надморські коси», з 1937 р. як Азово-Сиваський заповідник, а з 1957 р. як заповідно-мисливське господарство. АСНПП складається з двох частин: Сиваської (частина о-ва Куюк-Тук</w:t>
      </w:r>
      <w:r w:rsidR="00D95BAB">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 xml:space="preserve"> </w:t>
      </w:r>
      <w:r w:rsidR="00D95BAB">
        <w:rPr>
          <w:rFonts w:ascii="Times New Roman" w:hAnsi="Times New Roman" w:cs="Times New Roman"/>
          <w:sz w:val="28"/>
          <w:szCs w:val="28"/>
          <w:lang w:val="uk-UA"/>
        </w:rPr>
        <w:sym w:font="Symbol" w:char="F02D"/>
      </w:r>
      <w:r w:rsidR="00D95BAB" w:rsidRPr="009215F2">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 xml:space="preserve"> 255 га, Генічеський р-н; частина о-ва Чурюк з прилеглими невеликими островами - 934 га і о. Мартинячий </w:t>
      </w:r>
      <w:r w:rsidR="00D95BAB">
        <w:rPr>
          <w:rFonts w:ascii="Times New Roman" w:hAnsi="Times New Roman" w:cs="Times New Roman"/>
          <w:sz w:val="28"/>
          <w:szCs w:val="28"/>
          <w:lang w:val="uk-UA"/>
        </w:rPr>
        <w:sym w:font="Symbol" w:char="F02D"/>
      </w:r>
      <w:r w:rsidRPr="009215F2">
        <w:rPr>
          <w:rFonts w:ascii="Times New Roman" w:hAnsi="Times New Roman" w:cs="Times New Roman"/>
          <w:sz w:val="28"/>
          <w:szCs w:val="28"/>
          <w:lang w:val="uk-UA"/>
        </w:rPr>
        <w:t xml:space="preserve"> 7 га, Новотроїцький р-н; частина затоки Сиваш - 37785 га) і Бірючанської (коса Бірючий острів </w:t>
      </w:r>
      <w:r w:rsidR="00D95BAB">
        <w:rPr>
          <w:rFonts w:ascii="Times New Roman" w:hAnsi="Times New Roman" w:cs="Times New Roman"/>
          <w:sz w:val="28"/>
          <w:szCs w:val="28"/>
          <w:lang w:val="uk-UA"/>
        </w:rPr>
        <w:sym w:font="Symbol" w:char="F02D"/>
      </w:r>
      <w:r w:rsidR="00D95BAB" w:rsidRPr="009215F2">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 xml:space="preserve"> 7273 га, Генічеський р-н; акваторія Азовського моря навколо о. Бірючого </w:t>
      </w:r>
      <w:r w:rsidR="00D95BAB">
        <w:rPr>
          <w:rFonts w:ascii="Times New Roman" w:hAnsi="Times New Roman" w:cs="Times New Roman"/>
          <w:sz w:val="28"/>
          <w:szCs w:val="28"/>
          <w:lang w:val="uk-UA"/>
        </w:rPr>
        <w:sym w:font="Symbol" w:char="F02D"/>
      </w:r>
      <w:r w:rsidR="00D95BAB" w:rsidRPr="009215F2">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 xml:space="preserve"> 5282 га). Загальна площа парку </w:t>
      </w:r>
      <w:r w:rsidR="00D95BAB">
        <w:rPr>
          <w:rFonts w:ascii="Times New Roman" w:hAnsi="Times New Roman" w:cs="Times New Roman"/>
          <w:sz w:val="28"/>
          <w:szCs w:val="28"/>
          <w:lang w:val="uk-UA"/>
        </w:rPr>
        <w:sym w:font="Symbol" w:char="F02D"/>
      </w:r>
      <w:r w:rsidR="00D95BAB" w:rsidRPr="009215F2">
        <w:rPr>
          <w:rFonts w:ascii="Times New Roman" w:hAnsi="Times New Roman" w:cs="Times New Roman"/>
          <w:sz w:val="28"/>
          <w:szCs w:val="28"/>
          <w:lang w:val="uk-UA"/>
        </w:rPr>
        <w:t xml:space="preserve"> </w:t>
      </w:r>
      <w:r w:rsidRPr="009215F2">
        <w:rPr>
          <w:rFonts w:ascii="Times New Roman" w:hAnsi="Times New Roman" w:cs="Times New Roman"/>
          <w:sz w:val="28"/>
          <w:szCs w:val="28"/>
          <w:lang w:val="uk-UA"/>
        </w:rPr>
        <w:t xml:space="preserve"> 52154 га. Острови Сиваської ділянки являють собою частини материка, «відрізані» водами Сиваша. На них – каштанові, лучно-каштанові ґрунти, де сформувались осередки справжніх та опустелених степів. </w:t>
      </w:r>
    </w:p>
    <w:p w:rsidR="0069188A" w:rsidRPr="009215F2" w:rsidRDefault="008361E8"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На солончаках, які переважно легко</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суглинистого складу з різним рівнем мінералізації, переважає галофітна, рідше засолено-лучна рослинність. Усього для цієї ділянки виділено 128 рослинних асоціацій. Півострів (коса) Бірючий намивного походження, з</w:t>
      </w:r>
      <w:r w:rsidR="00FE3DEF" w:rsidRPr="009215F2">
        <w:rPr>
          <w:rFonts w:ascii="Times New Roman" w:hAnsi="Times New Roman" w:cs="Times New Roman"/>
          <w:sz w:val="28"/>
          <w:szCs w:val="28"/>
          <w:lang w:val="uk-UA"/>
        </w:rPr>
        <w:t>’</w:t>
      </w:r>
      <w:r w:rsidRPr="009215F2">
        <w:rPr>
          <w:rFonts w:ascii="Times New Roman" w:hAnsi="Times New Roman" w:cs="Times New Roman"/>
          <w:sz w:val="28"/>
          <w:szCs w:val="28"/>
          <w:lang w:val="uk-UA"/>
        </w:rPr>
        <w:t>єднаний з материком косою Федотова. З південної сторони омивається Азовським морем, а з півночі – водами Утлюцького лиману. Ґрунти Бірючанської ділянки – переважно лучні та дернові, рідше солончакові та лучно-болотні. У рослинному покриві виділяють літоральні, піщано-степові, засолено-лучні, солончакові, прибережно-водні угруповання, а також штучні лісонасадження. Тут нараховують 188 рослинних асоціацій. Усього з території парку до Зеленої книги ві</w:t>
      </w:r>
      <w:r w:rsidR="00FC3CB7">
        <w:rPr>
          <w:rFonts w:ascii="Times New Roman" w:hAnsi="Times New Roman" w:cs="Times New Roman"/>
          <w:sz w:val="28"/>
          <w:szCs w:val="28"/>
          <w:lang w:val="uk-UA"/>
        </w:rPr>
        <w:t>днесено 7 степових асоціацій [22, 65</w:t>
      </w:r>
      <w:r w:rsidRPr="009215F2">
        <w:rPr>
          <w:rFonts w:ascii="Times New Roman" w:hAnsi="Times New Roman" w:cs="Times New Roman"/>
          <w:sz w:val="28"/>
          <w:szCs w:val="28"/>
          <w:lang w:val="uk-UA"/>
        </w:rPr>
        <w:t>].</w:t>
      </w:r>
    </w:p>
    <w:p w:rsidR="00FE3DEF" w:rsidRDefault="00FE3DEF"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p>
    <w:p w:rsidR="00700751" w:rsidRPr="009215F2" w:rsidRDefault="00700751"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p>
    <w:p w:rsidR="004B4EE9" w:rsidRDefault="004B4EE9">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69188A" w:rsidRPr="009215F2" w:rsidRDefault="009C2E4B" w:rsidP="008171E6">
      <w:pPr>
        <w:pStyle w:val="23"/>
        <w:ind w:firstLine="709"/>
        <w:jc w:val="both"/>
        <w:rPr>
          <w:spacing w:val="1"/>
        </w:rPr>
      </w:pPr>
      <w:bookmarkStart w:id="18" w:name="_Toc58917675"/>
      <w:r>
        <w:lastRenderedPageBreak/>
        <w:t>1.5.2 Фізико-географічне</w:t>
      </w:r>
      <w:r w:rsidR="0069188A" w:rsidRPr="009215F2">
        <w:t xml:space="preserve"> </w:t>
      </w:r>
      <w:r>
        <w:t>районування</w:t>
      </w:r>
      <w:r w:rsidR="0069188A" w:rsidRPr="009215F2">
        <w:t xml:space="preserve"> </w:t>
      </w:r>
      <w:r w:rsidR="0069188A" w:rsidRPr="009215F2">
        <w:rPr>
          <w:spacing w:val="1"/>
        </w:rPr>
        <w:t>о. Хортиця</w:t>
      </w:r>
      <w:bookmarkEnd w:id="18"/>
    </w:p>
    <w:p w:rsidR="0069188A" w:rsidRDefault="0069188A"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p>
    <w:p w:rsidR="00700751" w:rsidRPr="009215F2" w:rsidRDefault="00700751"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p>
    <w:p w:rsidR="0069188A" w:rsidRPr="009215F2" w:rsidRDefault="0069188A" w:rsidP="00187D33">
      <w:pPr>
        <w:shd w:val="clear" w:color="auto" w:fill="FFFFFF"/>
        <w:spacing w:after="0" w:line="360" w:lineRule="auto"/>
        <w:ind w:firstLine="709"/>
        <w:jc w:val="both"/>
        <w:rPr>
          <w:rFonts w:ascii="Times New Roman" w:hAnsi="Times New Roman" w:cs="Times New Roman"/>
          <w:color w:val="000000" w:themeColor="text1"/>
          <w:spacing w:val="-1"/>
          <w:sz w:val="28"/>
          <w:szCs w:val="28"/>
          <w:lang w:val="uk-UA"/>
        </w:rPr>
      </w:pPr>
      <w:r w:rsidRPr="009215F2">
        <w:rPr>
          <w:rFonts w:ascii="Times New Roman" w:hAnsi="Times New Roman" w:cs="Times New Roman"/>
          <w:color w:val="000000" w:themeColor="text1"/>
          <w:sz w:val="28"/>
          <w:szCs w:val="28"/>
          <w:lang w:val="uk-UA"/>
        </w:rPr>
        <w:t xml:space="preserve">Острів Хортиця розташована на північно-заході Запорізької рівнині </w:t>
      </w:r>
      <w:r w:rsidRPr="009215F2">
        <w:rPr>
          <w:rFonts w:ascii="Times New Roman" w:hAnsi="Times New Roman" w:cs="Times New Roman"/>
          <w:color w:val="000000" w:themeColor="text1"/>
          <w:spacing w:val="4"/>
          <w:sz w:val="28"/>
          <w:szCs w:val="28"/>
          <w:lang w:val="uk-UA"/>
        </w:rPr>
        <w:t xml:space="preserve">Хортиця </w:t>
      </w:r>
      <w:r w:rsidR="008E4082">
        <w:rPr>
          <w:rFonts w:ascii="Times New Roman" w:hAnsi="Times New Roman" w:cs="Times New Roman"/>
          <w:color w:val="000000" w:themeColor="text1"/>
          <w:spacing w:val="4"/>
          <w:sz w:val="28"/>
          <w:szCs w:val="28"/>
          <w:lang w:val="uk-UA"/>
        </w:rPr>
        <w:sym w:font="Symbol" w:char="F02D"/>
      </w:r>
      <w:r w:rsidRPr="009215F2">
        <w:rPr>
          <w:rFonts w:ascii="Times New Roman" w:hAnsi="Times New Roman" w:cs="Times New Roman"/>
          <w:color w:val="000000" w:themeColor="text1"/>
          <w:spacing w:val="4"/>
          <w:sz w:val="28"/>
          <w:szCs w:val="28"/>
          <w:lang w:val="uk-UA"/>
        </w:rPr>
        <w:t xml:space="preserve"> найбільший з островів у руслі р. Дніпро, його довжина 12 км </w:t>
      </w:r>
      <w:r w:rsidRPr="009215F2">
        <w:rPr>
          <w:rFonts w:ascii="Times New Roman" w:hAnsi="Times New Roman" w:cs="Times New Roman"/>
          <w:color w:val="000000" w:themeColor="text1"/>
          <w:spacing w:val="5"/>
          <w:sz w:val="28"/>
          <w:szCs w:val="28"/>
          <w:lang w:val="uk-UA"/>
        </w:rPr>
        <w:t xml:space="preserve">ширина 2-2,5 км. Берегова лінія довжиною 28 км замикає собою близько </w:t>
      </w:r>
      <w:r w:rsidRPr="009215F2">
        <w:rPr>
          <w:rFonts w:ascii="Times New Roman" w:hAnsi="Times New Roman" w:cs="Times New Roman"/>
          <w:color w:val="000000" w:themeColor="text1"/>
          <w:sz w:val="28"/>
          <w:szCs w:val="28"/>
          <w:lang w:val="uk-UA"/>
        </w:rPr>
        <w:t xml:space="preserve">3000 га суши. </w:t>
      </w:r>
      <w:r w:rsidRPr="009215F2">
        <w:rPr>
          <w:rFonts w:ascii="Times New Roman" w:hAnsi="Times New Roman" w:cs="Times New Roman"/>
          <w:color w:val="000000" w:themeColor="text1"/>
          <w:spacing w:val="-1"/>
          <w:sz w:val="28"/>
          <w:szCs w:val="28"/>
          <w:lang w:val="uk-UA"/>
        </w:rPr>
        <w:t xml:space="preserve">Острів розташований у 1800 метрах нижче греблі Дніпрогесу </w:t>
      </w:r>
      <w:r w:rsidRPr="009215F2">
        <w:rPr>
          <w:rFonts w:ascii="Times New Roman" w:hAnsi="Times New Roman" w:cs="Times New Roman"/>
          <w:color w:val="000000" w:themeColor="text1"/>
          <w:spacing w:val="1"/>
          <w:sz w:val="28"/>
          <w:szCs w:val="28"/>
          <w:lang w:val="uk-UA"/>
        </w:rPr>
        <w:t xml:space="preserve">тягнеться з півночі на південь. </w:t>
      </w:r>
      <w:r w:rsidRPr="009215F2">
        <w:rPr>
          <w:rFonts w:ascii="Times New Roman" w:hAnsi="Times New Roman" w:cs="Times New Roman"/>
          <w:color w:val="000000" w:themeColor="text1"/>
          <w:spacing w:val="4"/>
          <w:sz w:val="28"/>
          <w:szCs w:val="28"/>
          <w:lang w:val="uk-UA"/>
        </w:rPr>
        <w:t>Острів розташований у центрі великого міста обласного центра, транспортними магістралями з</w:t>
      </w:r>
      <w:r w:rsidR="00FE3DEF" w:rsidRPr="009215F2">
        <w:rPr>
          <w:rFonts w:ascii="Times New Roman" w:hAnsi="Times New Roman" w:cs="Times New Roman"/>
          <w:color w:val="000000" w:themeColor="text1"/>
          <w:spacing w:val="4"/>
          <w:sz w:val="28"/>
          <w:szCs w:val="28"/>
          <w:lang w:val="uk-UA"/>
        </w:rPr>
        <w:t>’</w:t>
      </w:r>
      <w:r w:rsidRPr="009215F2">
        <w:rPr>
          <w:rFonts w:ascii="Times New Roman" w:hAnsi="Times New Roman" w:cs="Times New Roman"/>
          <w:color w:val="000000" w:themeColor="text1"/>
          <w:spacing w:val="4"/>
          <w:sz w:val="28"/>
          <w:szCs w:val="28"/>
          <w:lang w:val="uk-UA"/>
        </w:rPr>
        <w:t xml:space="preserve">єднує різні райони м. Запорожжя один </w:t>
      </w:r>
      <w:r w:rsidR="008E4082">
        <w:rPr>
          <w:rFonts w:ascii="Times New Roman" w:hAnsi="Times New Roman" w:cs="Times New Roman"/>
          <w:color w:val="000000" w:themeColor="text1"/>
          <w:spacing w:val="-1"/>
          <w:sz w:val="28"/>
          <w:szCs w:val="28"/>
          <w:lang w:val="uk-UA"/>
        </w:rPr>
        <w:t xml:space="preserve">одним </w:t>
      </w:r>
      <w:r w:rsidR="00CE24CE" w:rsidRPr="00CE24CE">
        <w:rPr>
          <w:rFonts w:ascii="Times New Roman" w:hAnsi="Times New Roman" w:cs="Times New Roman"/>
          <w:color w:val="000000" w:themeColor="text1"/>
          <w:spacing w:val="-1"/>
          <w:sz w:val="28"/>
          <w:szCs w:val="28"/>
          <w:lang w:val="uk-UA"/>
        </w:rPr>
        <w:t>[66</w:t>
      </w:r>
      <w:r w:rsidRPr="00CE24CE">
        <w:rPr>
          <w:rFonts w:ascii="Times New Roman" w:hAnsi="Times New Roman" w:cs="Times New Roman"/>
          <w:color w:val="000000" w:themeColor="text1"/>
          <w:spacing w:val="-1"/>
          <w:sz w:val="28"/>
          <w:szCs w:val="28"/>
          <w:lang w:val="uk-UA"/>
        </w:rPr>
        <w:t>].</w:t>
      </w:r>
    </w:p>
    <w:p w:rsidR="00FE3DEF" w:rsidRPr="009215F2" w:rsidRDefault="00FE3DEF" w:rsidP="00187D33">
      <w:pPr>
        <w:shd w:val="clear" w:color="auto" w:fill="FFFFFF"/>
        <w:spacing w:after="0" w:line="360" w:lineRule="auto"/>
        <w:ind w:firstLine="709"/>
        <w:jc w:val="both"/>
        <w:rPr>
          <w:rFonts w:ascii="Times New Roman" w:hAnsi="Times New Roman" w:cs="Times New Roman"/>
          <w:color w:val="000000" w:themeColor="text1"/>
          <w:spacing w:val="1"/>
          <w:sz w:val="28"/>
          <w:szCs w:val="28"/>
          <w:lang w:val="uk-UA"/>
        </w:rPr>
      </w:pPr>
      <w:r w:rsidRPr="009215F2">
        <w:rPr>
          <w:rFonts w:ascii="Times New Roman" w:hAnsi="Times New Roman" w:cs="Times New Roman"/>
          <w:color w:val="000000" w:themeColor="text1"/>
          <w:spacing w:val="4"/>
          <w:sz w:val="28"/>
          <w:szCs w:val="28"/>
          <w:lang w:val="uk-UA"/>
        </w:rPr>
        <w:t xml:space="preserve">Геологічно острів Хортиця визначається як гранітний став, покрить </w:t>
      </w:r>
      <w:r w:rsidRPr="009215F2">
        <w:rPr>
          <w:rFonts w:ascii="Times New Roman" w:hAnsi="Times New Roman" w:cs="Times New Roman"/>
          <w:color w:val="000000" w:themeColor="text1"/>
          <w:spacing w:val="6"/>
          <w:sz w:val="28"/>
          <w:szCs w:val="28"/>
          <w:lang w:val="uk-UA"/>
        </w:rPr>
        <w:t xml:space="preserve">зверху могутнім шаром м’яких відкладень винятково піщаної будівлі </w:t>
      </w:r>
      <w:r w:rsidRPr="009215F2">
        <w:rPr>
          <w:rFonts w:ascii="Times New Roman" w:hAnsi="Times New Roman" w:cs="Times New Roman"/>
          <w:color w:val="000000" w:themeColor="text1"/>
          <w:spacing w:val="-1"/>
          <w:sz w:val="28"/>
          <w:szCs w:val="28"/>
          <w:lang w:val="uk-UA"/>
        </w:rPr>
        <w:t xml:space="preserve">північній частині і глинисто-лісовидного в південній. Острів </w:t>
      </w:r>
      <w:r w:rsidRPr="009215F2">
        <w:rPr>
          <w:rFonts w:ascii="Times New Roman" w:hAnsi="Times New Roman" w:cs="Times New Roman"/>
          <w:color w:val="000000" w:themeColor="text1"/>
          <w:spacing w:val="1"/>
          <w:sz w:val="28"/>
          <w:szCs w:val="28"/>
          <w:lang w:val="uk-UA"/>
        </w:rPr>
        <w:t xml:space="preserve">характеризується трьома основними елементами рельєфу: </w:t>
      </w:r>
    </w:p>
    <w:p w:rsidR="00FE3DEF" w:rsidRPr="009215F2" w:rsidRDefault="00FE3DEF"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9215F2">
        <w:rPr>
          <w:rFonts w:ascii="Times New Roman" w:hAnsi="Times New Roman" w:cs="Times New Roman"/>
          <w:color w:val="000000" w:themeColor="text1"/>
          <w:spacing w:val="2"/>
          <w:sz w:val="28"/>
          <w:szCs w:val="28"/>
          <w:lang w:val="uk-UA"/>
        </w:rPr>
        <w:t>1. Піднесене плато в центральній частині;</w:t>
      </w:r>
    </w:p>
    <w:p w:rsidR="00FE3DEF" w:rsidRPr="009215F2" w:rsidRDefault="00FE3DEF" w:rsidP="00187D33">
      <w:pPr>
        <w:widowControl w:val="0"/>
        <w:numPr>
          <w:ilvl w:val="0"/>
          <w:numId w:val="3"/>
        </w:numPr>
        <w:shd w:val="clear" w:color="auto" w:fill="FFFFFF"/>
        <w:tabs>
          <w:tab w:val="left" w:pos="360"/>
        </w:tabs>
        <w:autoSpaceDE w:val="0"/>
        <w:autoSpaceDN w:val="0"/>
        <w:adjustRightInd w:val="0"/>
        <w:spacing w:after="0" w:line="360" w:lineRule="auto"/>
        <w:ind w:firstLine="709"/>
        <w:jc w:val="both"/>
        <w:rPr>
          <w:rFonts w:ascii="Times New Roman" w:hAnsi="Times New Roman" w:cs="Times New Roman"/>
          <w:color w:val="000000" w:themeColor="text1"/>
          <w:spacing w:val="-14"/>
          <w:sz w:val="28"/>
          <w:szCs w:val="28"/>
          <w:lang w:val="uk-UA"/>
        </w:rPr>
      </w:pPr>
      <w:r w:rsidRPr="009215F2">
        <w:rPr>
          <w:rFonts w:ascii="Times New Roman" w:hAnsi="Times New Roman" w:cs="Times New Roman"/>
          <w:color w:val="000000" w:themeColor="text1"/>
          <w:spacing w:val="4"/>
          <w:sz w:val="28"/>
          <w:szCs w:val="28"/>
          <w:lang w:val="uk-UA"/>
        </w:rPr>
        <w:t xml:space="preserve">Круті стрімчасті скелі і схили, що прилягають безпосередньо до русла </w:t>
      </w:r>
      <w:r w:rsidRPr="009215F2">
        <w:rPr>
          <w:rFonts w:ascii="Times New Roman" w:hAnsi="Times New Roman" w:cs="Times New Roman"/>
          <w:color w:val="000000" w:themeColor="text1"/>
          <w:spacing w:val="-6"/>
          <w:sz w:val="28"/>
          <w:szCs w:val="28"/>
          <w:lang w:val="uk-UA"/>
        </w:rPr>
        <w:t>Дніпра;</w:t>
      </w:r>
    </w:p>
    <w:p w:rsidR="00FE3DEF" w:rsidRPr="009215F2" w:rsidRDefault="00FE3DEF" w:rsidP="00187D33">
      <w:pPr>
        <w:widowControl w:val="0"/>
        <w:numPr>
          <w:ilvl w:val="0"/>
          <w:numId w:val="3"/>
        </w:numPr>
        <w:shd w:val="clear" w:color="auto" w:fill="FFFFFF"/>
        <w:tabs>
          <w:tab w:val="left" w:pos="360"/>
        </w:tabs>
        <w:autoSpaceDE w:val="0"/>
        <w:autoSpaceDN w:val="0"/>
        <w:adjustRightInd w:val="0"/>
        <w:spacing w:after="0" w:line="360" w:lineRule="auto"/>
        <w:ind w:firstLine="709"/>
        <w:jc w:val="both"/>
        <w:rPr>
          <w:rFonts w:ascii="Times New Roman" w:hAnsi="Times New Roman" w:cs="Times New Roman"/>
          <w:color w:val="000000" w:themeColor="text1"/>
          <w:spacing w:val="-18"/>
          <w:sz w:val="28"/>
          <w:szCs w:val="28"/>
          <w:lang w:val="uk-UA"/>
        </w:rPr>
      </w:pPr>
      <w:r w:rsidRPr="009215F2">
        <w:rPr>
          <w:rFonts w:ascii="Times New Roman" w:hAnsi="Times New Roman" w:cs="Times New Roman"/>
          <w:color w:val="000000" w:themeColor="text1"/>
          <w:spacing w:val="-4"/>
          <w:sz w:val="28"/>
          <w:szCs w:val="28"/>
          <w:lang w:val="uk-UA"/>
        </w:rPr>
        <w:t>Знижені ділянки в південній частині острова.</w:t>
      </w:r>
    </w:p>
    <w:p w:rsidR="0069188A" w:rsidRPr="009215F2" w:rsidRDefault="00FE3DEF"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9215F2">
        <w:rPr>
          <w:rFonts w:ascii="Times New Roman" w:hAnsi="Times New Roman" w:cs="Times New Roman"/>
          <w:color w:val="000000" w:themeColor="text1"/>
          <w:spacing w:val="-3"/>
          <w:sz w:val="28"/>
          <w:szCs w:val="28"/>
          <w:lang w:val="uk-UA"/>
        </w:rPr>
        <w:t xml:space="preserve">Клімат регіону континентальний помірковано теплий, з жарким сухим летом і хитливою м’якою зимою. Середньорічна температура повітря плюс 9,5 </w:t>
      </w:r>
      <w:r w:rsidRPr="009215F2">
        <w:rPr>
          <w:rFonts w:ascii="Times New Roman" w:hAnsi="Times New Roman" w:cs="Times New Roman"/>
          <w:color w:val="000000" w:themeColor="text1"/>
          <w:spacing w:val="-3"/>
          <w:sz w:val="28"/>
          <w:szCs w:val="28"/>
          <w:vertAlign w:val="superscript"/>
          <w:lang w:val="uk-UA"/>
        </w:rPr>
        <w:t>0</w:t>
      </w:r>
      <w:r w:rsidRPr="009215F2">
        <w:rPr>
          <w:rFonts w:ascii="Times New Roman" w:hAnsi="Times New Roman" w:cs="Times New Roman"/>
          <w:color w:val="000000" w:themeColor="text1"/>
          <w:spacing w:val="-3"/>
          <w:sz w:val="28"/>
          <w:szCs w:val="28"/>
          <w:lang w:val="uk-UA"/>
        </w:rPr>
        <w:t xml:space="preserve">С. </w:t>
      </w:r>
      <w:r w:rsidRPr="009215F2">
        <w:rPr>
          <w:rFonts w:ascii="Times New Roman" w:hAnsi="Times New Roman" w:cs="Times New Roman"/>
          <w:color w:val="000000" w:themeColor="text1"/>
          <w:spacing w:val="4"/>
          <w:sz w:val="28"/>
          <w:szCs w:val="28"/>
          <w:lang w:val="uk-UA"/>
        </w:rPr>
        <w:t xml:space="preserve">амплітуда річних температур досягає 72 </w:t>
      </w:r>
      <w:r w:rsidRPr="009215F2">
        <w:rPr>
          <w:rFonts w:ascii="Times New Roman" w:hAnsi="Times New Roman" w:cs="Times New Roman"/>
          <w:color w:val="000000" w:themeColor="text1"/>
          <w:spacing w:val="-3"/>
          <w:sz w:val="28"/>
          <w:szCs w:val="28"/>
          <w:vertAlign w:val="superscript"/>
          <w:lang w:val="uk-UA"/>
        </w:rPr>
        <w:t>0</w:t>
      </w:r>
      <w:r w:rsidRPr="009215F2">
        <w:rPr>
          <w:rFonts w:ascii="Times New Roman" w:hAnsi="Times New Roman" w:cs="Times New Roman"/>
          <w:color w:val="000000" w:themeColor="text1"/>
          <w:spacing w:val="4"/>
          <w:sz w:val="28"/>
          <w:szCs w:val="28"/>
          <w:lang w:val="uk-UA"/>
        </w:rPr>
        <w:t xml:space="preserve">С (від мінус 32 </w:t>
      </w:r>
      <w:r w:rsidRPr="009215F2">
        <w:rPr>
          <w:rFonts w:ascii="Times New Roman" w:hAnsi="Times New Roman" w:cs="Times New Roman"/>
          <w:color w:val="000000" w:themeColor="text1"/>
          <w:spacing w:val="-3"/>
          <w:sz w:val="28"/>
          <w:szCs w:val="28"/>
          <w:vertAlign w:val="superscript"/>
          <w:lang w:val="uk-UA"/>
        </w:rPr>
        <w:t>0</w:t>
      </w:r>
      <w:r w:rsidRPr="009215F2">
        <w:rPr>
          <w:rFonts w:ascii="Times New Roman" w:hAnsi="Times New Roman" w:cs="Times New Roman"/>
          <w:color w:val="000000" w:themeColor="text1"/>
          <w:spacing w:val="4"/>
          <w:sz w:val="28"/>
          <w:szCs w:val="28"/>
          <w:lang w:val="uk-UA"/>
        </w:rPr>
        <w:t xml:space="preserve">С узимку, до +40 </w:t>
      </w:r>
      <w:r w:rsidRPr="009215F2">
        <w:rPr>
          <w:rFonts w:ascii="Times New Roman" w:hAnsi="Times New Roman" w:cs="Times New Roman"/>
          <w:color w:val="000000" w:themeColor="text1"/>
          <w:spacing w:val="-3"/>
          <w:sz w:val="28"/>
          <w:szCs w:val="28"/>
          <w:vertAlign w:val="superscript"/>
          <w:lang w:val="uk-UA"/>
        </w:rPr>
        <w:t>0</w:t>
      </w:r>
      <w:r w:rsidRPr="009215F2">
        <w:rPr>
          <w:rFonts w:ascii="Times New Roman" w:hAnsi="Times New Roman" w:cs="Times New Roman"/>
          <w:color w:val="000000" w:themeColor="text1"/>
          <w:spacing w:val="4"/>
          <w:sz w:val="28"/>
          <w:szCs w:val="28"/>
          <w:lang w:val="uk-UA"/>
        </w:rPr>
        <w:t xml:space="preserve">С </w:t>
      </w:r>
      <w:r w:rsidRPr="009215F2">
        <w:rPr>
          <w:rFonts w:ascii="Times New Roman" w:hAnsi="Times New Roman" w:cs="Times New Roman"/>
          <w:color w:val="000000" w:themeColor="text1"/>
          <w:spacing w:val="-3"/>
          <w:sz w:val="28"/>
          <w:szCs w:val="28"/>
          <w:lang w:val="uk-UA"/>
        </w:rPr>
        <w:t xml:space="preserve">улітку). Середньорічна сума опадів 336 мм із коливаннями в окремі роки від </w:t>
      </w:r>
      <w:r w:rsidRPr="009215F2">
        <w:rPr>
          <w:rFonts w:ascii="Times New Roman" w:hAnsi="Times New Roman" w:cs="Times New Roman"/>
          <w:color w:val="000000" w:themeColor="text1"/>
          <w:spacing w:val="-4"/>
          <w:sz w:val="28"/>
          <w:szCs w:val="28"/>
          <w:lang w:val="uk-UA"/>
        </w:rPr>
        <w:t xml:space="preserve">192 до 642 мм. </w:t>
      </w:r>
      <w:r w:rsidR="00CE24CE">
        <w:rPr>
          <w:rFonts w:ascii="Times New Roman" w:hAnsi="Times New Roman" w:cs="Times New Roman"/>
          <w:color w:val="000000" w:themeColor="text1"/>
          <w:sz w:val="28"/>
          <w:szCs w:val="28"/>
          <w:lang w:val="uk-UA"/>
        </w:rPr>
        <w:t xml:space="preserve"> </w:t>
      </w:r>
      <w:r w:rsidR="0069188A" w:rsidRPr="009215F2">
        <w:rPr>
          <w:rFonts w:ascii="Times New Roman" w:hAnsi="Times New Roman" w:cs="Times New Roman"/>
          <w:color w:val="000000" w:themeColor="text1"/>
          <w:sz w:val="28"/>
          <w:szCs w:val="28"/>
          <w:lang w:val="uk-UA"/>
        </w:rPr>
        <w:t>Для природної трав</w:t>
      </w:r>
      <w:r w:rsidRPr="009215F2">
        <w:rPr>
          <w:rFonts w:ascii="Times New Roman" w:hAnsi="Times New Roman" w:cs="Times New Roman"/>
          <w:color w:val="000000" w:themeColor="text1"/>
          <w:sz w:val="28"/>
          <w:szCs w:val="28"/>
          <w:lang w:val="uk-UA"/>
        </w:rPr>
        <w:t>’</w:t>
      </w:r>
      <w:r w:rsidR="0069188A" w:rsidRPr="009215F2">
        <w:rPr>
          <w:rFonts w:ascii="Times New Roman" w:hAnsi="Times New Roman" w:cs="Times New Roman"/>
          <w:color w:val="000000" w:themeColor="text1"/>
          <w:sz w:val="28"/>
          <w:szCs w:val="28"/>
          <w:lang w:val="uk-UA"/>
        </w:rPr>
        <w:t>яної рослинності суходольних та заплавних луків характерними є лукові формації, в тому числі на ділянках з пору</w:t>
      </w:r>
      <w:r w:rsidRPr="009215F2">
        <w:rPr>
          <w:rFonts w:ascii="Times New Roman" w:hAnsi="Times New Roman" w:cs="Times New Roman"/>
          <w:color w:val="000000" w:themeColor="text1"/>
          <w:sz w:val="28"/>
          <w:szCs w:val="28"/>
          <w:lang w:val="uk-UA"/>
        </w:rPr>
        <w:t xml:space="preserve">шеним поверхневим шаром ґрунту </w:t>
      </w:r>
      <w:r w:rsidRPr="009215F2">
        <w:rPr>
          <w:rFonts w:ascii="Times New Roman" w:hAnsi="Times New Roman" w:cs="Times New Roman"/>
          <w:color w:val="000000" w:themeColor="text1"/>
          <w:sz w:val="28"/>
          <w:szCs w:val="28"/>
          <w:lang w:val="uk-UA"/>
        </w:rPr>
        <w:sym w:font="Symbol" w:char="F02D"/>
      </w:r>
      <w:r w:rsidR="0069188A" w:rsidRPr="009215F2">
        <w:rPr>
          <w:rFonts w:ascii="Times New Roman" w:hAnsi="Times New Roman" w:cs="Times New Roman"/>
          <w:color w:val="000000" w:themeColor="text1"/>
          <w:sz w:val="28"/>
          <w:szCs w:val="28"/>
          <w:lang w:val="uk-UA"/>
        </w:rPr>
        <w:t xml:space="preserve"> куничник надземний, пирій повзучий, на цілинних ділянках </w:t>
      </w:r>
      <w:r w:rsidRPr="009215F2">
        <w:rPr>
          <w:rFonts w:ascii="Times New Roman" w:hAnsi="Times New Roman" w:cs="Times New Roman"/>
          <w:color w:val="000000" w:themeColor="text1"/>
          <w:sz w:val="28"/>
          <w:szCs w:val="28"/>
          <w:lang w:val="uk-UA"/>
        </w:rPr>
        <w:sym w:font="Symbol" w:char="F02D"/>
      </w:r>
      <w:r w:rsidR="0069188A" w:rsidRPr="009215F2">
        <w:rPr>
          <w:rFonts w:ascii="Times New Roman" w:hAnsi="Times New Roman" w:cs="Times New Roman"/>
          <w:color w:val="000000" w:themeColor="text1"/>
          <w:sz w:val="28"/>
          <w:szCs w:val="28"/>
          <w:lang w:val="uk-UA"/>
        </w:rPr>
        <w:t xml:space="preserve"> тимофіївка лучна, келерія піскова, тонконіг лучний. На сухих луках звичайними є гвоздика польова, дикий часник, волошка короткоголова, полин гіркий; на вологих луках - осоки, ситник, вероніка, </w:t>
      </w:r>
      <w:r w:rsidR="0069188A" w:rsidRPr="009215F2">
        <w:rPr>
          <w:rFonts w:ascii="Times New Roman" w:hAnsi="Times New Roman" w:cs="Times New Roman"/>
          <w:color w:val="000000" w:themeColor="text1"/>
          <w:sz w:val="28"/>
          <w:szCs w:val="28"/>
          <w:lang w:val="uk-UA"/>
        </w:rPr>
        <w:lastRenderedPageBreak/>
        <w:t>плакун верболистний, перстач гусячий, підмаренник дніпровський. Значну частину острову займають ліси як природно</w:t>
      </w:r>
      <w:r w:rsidR="008E4082">
        <w:rPr>
          <w:rFonts w:ascii="Times New Roman" w:hAnsi="Times New Roman" w:cs="Times New Roman"/>
          <w:color w:val="000000" w:themeColor="text1"/>
          <w:sz w:val="28"/>
          <w:szCs w:val="28"/>
          <w:lang w:val="uk-UA"/>
        </w:rPr>
        <w:t xml:space="preserve">го, так і штучного </w:t>
      </w:r>
      <w:r w:rsidR="008E4082" w:rsidRPr="00CE24CE">
        <w:rPr>
          <w:rFonts w:ascii="Times New Roman" w:hAnsi="Times New Roman" w:cs="Times New Roman"/>
          <w:color w:val="000000" w:themeColor="text1"/>
          <w:sz w:val="28"/>
          <w:szCs w:val="28"/>
          <w:lang w:val="uk-UA"/>
        </w:rPr>
        <w:t>походження [</w:t>
      </w:r>
      <w:r w:rsidR="00CE24CE" w:rsidRPr="00CE24CE">
        <w:rPr>
          <w:rFonts w:ascii="Times New Roman" w:hAnsi="Times New Roman" w:cs="Times New Roman"/>
          <w:color w:val="000000" w:themeColor="text1"/>
          <w:sz w:val="28"/>
          <w:szCs w:val="28"/>
          <w:lang w:val="uk-UA"/>
        </w:rPr>
        <w:t>67</w:t>
      </w:r>
      <w:r w:rsidR="0069188A" w:rsidRPr="00CE24CE">
        <w:rPr>
          <w:rFonts w:ascii="Times New Roman" w:hAnsi="Times New Roman" w:cs="Times New Roman"/>
          <w:color w:val="000000" w:themeColor="text1"/>
          <w:sz w:val="28"/>
          <w:szCs w:val="28"/>
          <w:lang w:val="uk-UA"/>
        </w:rPr>
        <w:t>].</w:t>
      </w:r>
      <w:r w:rsidR="0069188A" w:rsidRPr="009215F2">
        <w:rPr>
          <w:rFonts w:ascii="Times New Roman" w:hAnsi="Times New Roman" w:cs="Times New Roman"/>
          <w:color w:val="000000" w:themeColor="text1"/>
          <w:sz w:val="28"/>
          <w:szCs w:val="28"/>
          <w:lang w:val="uk-UA"/>
        </w:rPr>
        <w:t xml:space="preserve"> </w:t>
      </w:r>
    </w:p>
    <w:p w:rsidR="0069188A" w:rsidRPr="009215F2" w:rsidRDefault="0069188A" w:rsidP="00187D33">
      <w:pPr>
        <w:spacing w:after="0" w:line="360" w:lineRule="auto"/>
        <w:ind w:firstLine="709"/>
        <w:jc w:val="both"/>
        <w:rPr>
          <w:rFonts w:ascii="Times New Roman" w:hAnsi="Times New Roman" w:cs="Times New Roman"/>
          <w:color w:val="000000" w:themeColor="text1"/>
          <w:sz w:val="28"/>
          <w:szCs w:val="28"/>
          <w:lang w:val="uk-UA"/>
        </w:rPr>
      </w:pPr>
      <w:r w:rsidRPr="009215F2">
        <w:rPr>
          <w:rFonts w:ascii="Times New Roman" w:hAnsi="Times New Roman" w:cs="Times New Roman"/>
          <w:color w:val="000000" w:themeColor="text1"/>
          <w:sz w:val="28"/>
          <w:szCs w:val="28"/>
          <w:lang w:val="uk-UA"/>
        </w:rPr>
        <w:t>Майже уся центральна частина острову зайнята сільськогосподарськими угіддями, внаслідок чого домінує рудерально-сегетальна флороценотична група, яка представлена такими видами: м</w:t>
      </w:r>
      <w:r w:rsidR="00FE3DEF" w:rsidRPr="009215F2">
        <w:rPr>
          <w:rFonts w:ascii="Times New Roman" w:hAnsi="Times New Roman" w:cs="Times New Roman"/>
          <w:color w:val="000000" w:themeColor="text1"/>
          <w:sz w:val="28"/>
          <w:szCs w:val="28"/>
          <w:lang w:val="uk-UA"/>
        </w:rPr>
        <w:t>’</w:t>
      </w:r>
      <w:r w:rsidRPr="009215F2">
        <w:rPr>
          <w:rFonts w:ascii="Times New Roman" w:hAnsi="Times New Roman" w:cs="Times New Roman"/>
          <w:color w:val="000000" w:themeColor="text1"/>
          <w:sz w:val="28"/>
          <w:szCs w:val="28"/>
          <w:lang w:val="uk-UA"/>
        </w:rPr>
        <w:t>яточник бур</w:t>
      </w:r>
      <w:r w:rsidR="00FE3DEF" w:rsidRPr="009215F2">
        <w:rPr>
          <w:rFonts w:ascii="Times New Roman" w:hAnsi="Times New Roman" w:cs="Times New Roman"/>
          <w:color w:val="000000" w:themeColor="text1"/>
          <w:sz w:val="28"/>
          <w:szCs w:val="28"/>
          <w:lang w:val="uk-UA"/>
        </w:rPr>
        <w:t>’</w:t>
      </w:r>
      <w:r w:rsidRPr="009215F2">
        <w:rPr>
          <w:rFonts w:ascii="Times New Roman" w:hAnsi="Times New Roman" w:cs="Times New Roman"/>
          <w:color w:val="000000" w:themeColor="text1"/>
          <w:sz w:val="28"/>
          <w:szCs w:val="28"/>
          <w:lang w:val="uk-UA"/>
        </w:rPr>
        <w:t xml:space="preserve">яновий, полин (маршалів, віниковий), амброзія полинолистна, чорнощир нетреболистний, коноплі рудеральні, лутига розлога, лобода багатолиста та інші </w:t>
      </w:r>
      <w:r w:rsidRPr="00CE24CE">
        <w:rPr>
          <w:rFonts w:ascii="Times New Roman" w:hAnsi="Times New Roman" w:cs="Times New Roman"/>
          <w:color w:val="000000" w:themeColor="text1"/>
          <w:sz w:val="28"/>
          <w:szCs w:val="28"/>
          <w:lang w:val="uk-UA"/>
        </w:rPr>
        <w:t>[</w:t>
      </w:r>
      <w:r w:rsidR="00CE24CE" w:rsidRPr="00CE24CE">
        <w:rPr>
          <w:rFonts w:ascii="Times New Roman" w:hAnsi="Times New Roman" w:cs="Times New Roman"/>
          <w:color w:val="000000" w:themeColor="text1"/>
          <w:sz w:val="28"/>
          <w:szCs w:val="28"/>
          <w:lang w:val="uk-UA"/>
        </w:rPr>
        <w:t>68</w:t>
      </w:r>
      <w:r w:rsidRPr="00CE24CE">
        <w:rPr>
          <w:rFonts w:ascii="Times New Roman" w:hAnsi="Times New Roman" w:cs="Times New Roman"/>
          <w:color w:val="000000" w:themeColor="text1"/>
          <w:sz w:val="28"/>
          <w:szCs w:val="28"/>
          <w:lang w:val="uk-UA"/>
        </w:rPr>
        <w:t>].</w:t>
      </w:r>
    </w:p>
    <w:p w:rsidR="0069188A" w:rsidRPr="009215F2" w:rsidRDefault="0069188A"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9215F2">
        <w:rPr>
          <w:rFonts w:ascii="Times New Roman" w:hAnsi="Times New Roman" w:cs="Times New Roman"/>
          <w:color w:val="000000" w:themeColor="text1"/>
          <w:spacing w:val="4"/>
          <w:sz w:val="28"/>
          <w:szCs w:val="28"/>
          <w:lang w:val="uk-UA"/>
        </w:rPr>
        <w:t>Зима порівняно м</w:t>
      </w:r>
      <w:r w:rsidR="00FE3DEF" w:rsidRPr="009215F2">
        <w:rPr>
          <w:rFonts w:ascii="Times New Roman" w:hAnsi="Times New Roman" w:cs="Times New Roman"/>
          <w:color w:val="000000" w:themeColor="text1"/>
          <w:spacing w:val="4"/>
          <w:sz w:val="28"/>
          <w:szCs w:val="28"/>
          <w:lang w:val="uk-UA"/>
        </w:rPr>
        <w:t>’</w:t>
      </w:r>
      <w:r w:rsidRPr="009215F2">
        <w:rPr>
          <w:rFonts w:ascii="Times New Roman" w:hAnsi="Times New Roman" w:cs="Times New Roman"/>
          <w:color w:val="000000" w:themeColor="text1"/>
          <w:spacing w:val="4"/>
          <w:sz w:val="28"/>
          <w:szCs w:val="28"/>
          <w:lang w:val="uk-UA"/>
        </w:rPr>
        <w:t xml:space="preserve">яка, з частими відлигами й ожеледдю. Опади </w:t>
      </w:r>
      <w:r w:rsidRPr="009215F2">
        <w:rPr>
          <w:rFonts w:ascii="Times New Roman" w:hAnsi="Times New Roman" w:cs="Times New Roman"/>
          <w:color w:val="000000" w:themeColor="text1"/>
          <w:spacing w:val="-2"/>
          <w:sz w:val="28"/>
          <w:szCs w:val="28"/>
          <w:lang w:val="uk-UA"/>
        </w:rPr>
        <w:t xml:space="preserve">випадають у виді мокрого, рідше сухого снігу, а іноді і дощу, що мрячить. </w:t>
      </w:r>
      <w:r w:rsidRPr="009215F2">
        <w:rPr>
          <w:rFonts w:ascii="Times New Roman" w:hAnsi="Times New Roman" w:cs="Times New Roman"/>
          <w:color w:val="000000" w:themeColor="text1"/>
          <w:spacing w:val="-3"/>
          <w:sz w:val="28"/>
          <w:szCs w:val="28"/>
          <w:lang w:val="uk-UA"/>
        </w:rPr>
        <w:t>Середня висота сніжного покриву 5 див. ґрунт промерзає до 30-40 див.</w:t>
      </w:r>
    </w:p>
    <w:p w:rsidR="0069188A" w:rsidRPr="009215F2" w:rsidRDefault="0069188A"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9215F2">
        <w:rPr>
          <w:rFonts w:ascii="Times New Roman" w:hAnsi="Times New Roman" w:cs="Times New Roman"/>
          <w:color w:val="000000" w:themeColor="text1"/>
          <w:spacing w:val="-2"/>
          <w:sz w:val="28"/>
          <w:szCs w:val="28"/>
          <w:lang w:val="uk-UA"/>
        </w:rPr>
        <w:t xml:space="preserve">Навесні завдяки інтенсивному припливу сонячного тепла швидко </w:t>
      </w:r>
      <w:r w:rsidRPr="009215F2">
        <w:rPr>
          <w:rFonts w:ascii="Times New Roman" w:hAnsi="Times New Roman" w:cs="Times New Roman"/>
          <w:color w:val="000000" w:themeColor="text1"/>
          <w:spacing w:val="2"/>
          <w:sz w:val="28"/>
          <w:szCs w:val="28"/>
          <w:lang w:val="uk-UA"/>
        </w:rPr>
        <w:t xml:space="preserve">наростають добові і місячні температури повітря. Однак часті перерви </w:t>
      </w:r>
      <w:r w:rsidRPr="009215F2">
        <w:rPr>
          <w:rFonts w:ascii="Times New Roman" w:hAnsi="Times New Roman" w:cs="Times New Roman"/>
          <w:color w:val="000000" w:themeColor="text1"/>
          <w:spacing w:val="-3"/>
          <w:sz w:val="28"/>
          <w:szCs w:val="28"/>
          <w:lang w:val="uk-UA"/>
        </w:rPr>
        <w:t>холодних арктичних мас повітря нерідко викликають нічні заморозки.</w:t>
      </w:r>
    </w:p>
    <w:p w:rsidR="0069188A" w:rsidRPr="009215F2" w:rsidRDefault="0069188A"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9215F2">
        <w:rPr>
          <w:rFonts w:ascii="Times New Roman" w:hAnsi="Times New Roman" w:cs="Times New Roman"/>
          <w:color w:val="000000" w:themeColor="text1"/>
          <w:spacing w:val="-1"/>
          <w:sz w:val="28"/>
          <w:szCs w:val="28"/>
          <w:lang w:val="uk-UA"/>
        </w:rPr>
        <w:t xml:space="preserve">У літній період, що настає з другої половини травня, відбувається </w:t>
      </w:r>
      <w:r w:rsidRPr="009215F2">
        <w:rPr>
          <w:rFonts w:ascii="Times New Roman" w:hAnsi="Times New Roman" w:cs="Times New Roman"/>
          <w:color w:val="000000" w:themeColor="text1"/>
          <w:spacing w:val="6"/>
          <w:sz w:val="28"/>
          <w:szCs w:val="28"/>
          <w:lang w:val="uk-UA"/>
        </w:rPr>
        <w:t xml:space="preserve">подальше прогрівання повітряних мас. На тривалий період може </w:t>
      </w:r>
      <w:r w:rsidRPr="009215F2">
        <w:rPr>
          <w:rFonts w:ascii="Times New Roman" w:hAnsi="Times New Roman" w:cs="Times New Roman"/>
          <w:color w:val="000000" w:themeColor="text1"/>
          <w:spacing w:val="-4"/>
          <w:sz w:val="28"/>
          <w:szCs w:val="28"/>
          <w:lang w:val="uk-UA"/>
        </w:rPr>
        <w:t>встановлюватися суха, жарка, безхмарна погода з низькою вологістю повітря.</w:t>
      </w:r>
    </w:p>
    <w:p w:rsidR="0069188A" w:rsidRPr="009215F2" w:rsidRDefault="0069188A" w:rsidP="00187D33">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9215F2">
        <w:rPr>
          <w:rFonts w:ascii="Times New Roman" w:hAnsi="Times New Roman" w:cs="Times New Roman"/>
          <w:color w:val="000000" w:themeColor="text1"/>
          <w:spacing w:val="-3"/>
          <w:sz w:val="28"/>
          <w:szCs w:val="28"/>
          <w:lang w:val="uk-UA"/>
        </w:rPr>
        <w:t xml:space="preserve">Середньомісячна температура липня плюс 23,4 </w:t>
      </w:r>
      <w:r w:rsidRPr="009215F2">
        <w:rPr>
          <w:rFonts w:ascii="Times New Roman" w:hAnsi="Times New Roman" w:cs="Times New Roman"/>
          <w:color w:val="000000" w:themeColor="text1"/>
          <w:spacing w:val="-3"/>
          <w:sz w:val="28"/>
          <w:szCs w:val="28"/>
          <w:vertAlign w:val="superscript"/>
          <w:lang w:val="uk-UA"/>
        </w:rPr>
        <w:t>0</w:t>
      </w:r>
      <w:r w:rsidRPr="009215F2">
        <w:rPr>
          <w:rFonts w:ascii="Times New Roman" w:hAnsi="Times New Roman" w:cs="Times New Roman"/>
          <w:color w:val="000000" w:themeColor="text1"/>
          <w:spacing w:val="-3"/>
          <w:sz w:val="28"/>
          <w:szCs w:val="28"/>
          <w:lang w:val="uk-UA"/>
        </w:rPr>
        <w:t xml:space="preserve">С. в другій половині літа </w:t>
      </w:r>
      <w:r w:rsidRPr="009215F2">
        <w:rPr>
          <w:rFonts w:ascii="Times New Roman" w:hAnsi="Times New Roman" w:cs="Times New Roman"/>
          <w:color w:val="000000" w:themeColor="text1"/>
          <w:spacing w:val="-4"/>
          <w:sz w:val="28"/>
          <w:szCs w:val="28"/>
          <w:lang w:val="uk-UA"/>
        </w:rPr>
        <w:t>спостерігається затяжна повітряно-ґрунтова посуха.</w:t>
      </w:r>
    </w:p>
    <w:p w:rsidR="00FF75B9" w:rsidRPr="008E4082" w:rsidRDefault="0069188A" w:rsidP="00187D33">
      <w:pPr>
        <w:shd w:val="clear" w:color="auto" w:fill="FFFFFF"/>
        <w:spacing w:after="0" w:line="360" w:lineRule="auto"/>
        <w:ind w:firstLine="709"/>
        <w:jc w:val="both"/>
        <w:rPr>
          <w:rFonts w:ascii="Times New Roman" w:hAnsi="Times New Roman" w:cs="Times New Roman"/>
          <w:color w:val="000000" w:themeColor="text1"/>
          <w:spacing w:val="-4"/>
          <w:sz w:val="28"/>
          <w:szCs w:val="28"/>
          <w:lang w:val="uk-UA"/>
        </w:rPr>
      </w:pPr>
      <w:r w:rsidRPr="009215F2">
        <w:rPr>
          <w:rFonts w:ascii="Times New Roman" w:hAnsi="Times New Roman" w:cs="Times New Roman"/>
          <w:color w:val="000000" w:themeColor="text1"/>
          <w:spacing w:val="5"/>
          <w:sz w:val="28"/>
          <w:szCs w:val="28"/>
          <w:lang w:val="uk-UA"/>
        </w:rPr>
        <w:t>У жовтні йде швидке зниження середньодобових температур в основному за рахунок нічного вихолоджування. Наприкінці жовтня-</w:t>
      </w:r>
      <w:r w:rsidRPr="009215F2">
        <w:rPr>
          <w:rFonts w:ascii="Times New Roman" w:hAnsi="Times New Roman" w:cs="Times New Roman"/>
          <w:color w:val="000000" w:themeColor="text1"/>
          <w:spacing w:val="-3"/>
          <w:sz w:val="28"/>
          <w:szCs w:val="28"/>
          <w:lang w:val="uk-UA"/>
        </w:rPr>
        <w:t xml:space="preserve">листопада швидко знижується температура повітря, збільшується кількість </w:t>
      </w:r>
      <w:r w:rsidRPr="009215F2">
        <w:rPr>
          <w:rFonts w:ascii="Times New Roman" w:hAnsi="Times New Roman" w:cs="Times New Roman"/>
          <w:color w:val="000000" w:themeColor="text1"/>
          <w:spacing w:val="-4"/>
          <w:sz w:val="28"/>
          <w:szCs w:val="28"/>
          <w:lang w:val="uk-UA"/>
        </w:rPr>
        <w:t>похмурих днів. Опади випадають частіше. Панують східні вітри, досягаючи в окремі дні 20 м/с</w:t>
      </w:r>
      <w:r w:rsidR="008E4082">
        <w:rPr>
          <w:rFonts w:ascii="Times New Roman" w:hAnsi="Times New Roman" w:cs="Times New Roman"/>
          <w:color w:val="000000" w:themeColor="text1"/>
          <w:spacing w:val="-4"/>
          <w:sz w:val="28"/>
          <w:szCs w:val="28"/>
          <w:lang w:val="uk-UA"/>
        </w:rPr>
        <w:t xml:space="preserve"> </w:t>
      </w:r>
      <w:r w:rsidR="008E4082" w:rsidRPr="00CE24CE">
        <w:rPr>
          <w:rFonts w:ascii="Times New Roman" w:hAnsi="Times New Roman" w:cs="Times New Roman"/>
          <w:color w:val="000000" w:themeColor="text1"/>
          <w:sz w:val="28"/>
          <w:szCs w:val="28"/>
          <w:lang w:val="uk-UA"/>
        </w:rPr>
        <w:t>[</w:t>
      </w:r>
      <w:r w:rsidR="00CE24CE" w:rsidRPr="00CE24CE">
        <w:rPr>
          <w:rFonts w:ascii="Times New Roman" w:hAnsi="Times New Roman" w:cs="Times New Roman"/>
          <w:color w:val="000000" w:themeColor="text1"/>
          <w:sz w:val="28"/>
          <w:szCs w:val="28"/>
          <w:lang w:val="uk-UA"/>
        </w:rPr>
        <w:t>69</w:t>
      </w:r>
      <w:r w:rsidR="008E4082" w:rsidRPr="00CE24CE">
        <w:rPr>
          <w:rFonts w:ascii="Times New Roman" w:hAnsi="Times New Roman" w:cs="Times New Roman"/>
          <w:color w:val="000000" w:themeColor="text1"/>
          <w:sz w:val="28"/>
          <w:szCs w:val="28"/>
          <w:lang w:val="uk-UA"/>
        </w:rPr>
        <w:t>]</w:t>
      </w:r>
      <w:r w:rsidRPr="00CE24CE">
        <w:rPr>
          <w:rFonts w:ascii="Times New Roman" w:hAnsi="Times New Roman" w:cs="Times New Roman"/>
          <w:color w:val="000000" w:themeColor="text1"/>
          <w:spacing w:val="-4"/>
          <w:sz w:val="28"/>
          <w:szCs w:val="28"/>
          <w:lang w:val="uk-UA"/>
        </w:rPr>
        <w:t>.</w:t>
      </w:r>
    </w:p>
    <w:p w:rsidR="00DA5A45" w:rsidRPr="002C1D81" w:rsidRDefault="008361E8" w:rsidP="002C1D81">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shd w:val="clear" w:color="auto" w:fill="FFFFFF"/>
          <w:lang w:val="uk-UA"/>
        </w:rPr>
        <w:br w:type="page"/>
      </w:r>
      <w:bookmarkStart w:id="19" w:name="_Toc11041250"/>
      <w:bookmarkStart w:id="20" w:name="_Toc11041619"/>
    </w:p>
    <w:p w:rsidR="007448BA" w:rsidRPr="009215F2" w:rsidRDefault="007448BA" w:rsidP="008171E6">
      <w:pPr>
        <w:pStyle w:val="23"/>
      </w:pPr>
      <w:bookmarkStart w:id="21" w:name="_Toc58917676"/>
      <w:r w:rsidRPr="009215F2">
        <w:lastRenderedPageBreak/>
        <w:t>2 МАТЕРІАЛИ ТА МЕТОДИ ДОСЛІДЖЕННЯ</w:t>
      </w:r>
      <w:bookmarkEnd w:id="19"/>
      <w:bookmarkEnd w:id="20"/>
      <w:bookmarkEnd w:id="21"/>
    </w:p>
    <w:p w:rsidR="007448BA" w:rsidRPr="009215F2" w:rsidRDefault="007448BA" w:rsidP="00187D33">
      <w:pPr>
        <w:pStyle w:val="a4"/>
        <w:spacing w:after="0" w:line="360" w:lineRule="auto"/>
        <w:ind w:left="0" w:firstLine="709"/>
        <w:jc w:val="both"/>
        <w:rPr>
          <w:rFonts w:ascii="Times New Roman" w:hAnsi="Times New Roman" w:cs="Times New Roman"/>
          <w:sz w:val="28"/>
          <w:szCs w:val="28"/>
          <w:lang w:val="uk-UA"/>
        </w:rPr>
      </w:pPr>
    </w:p>
    <w:p w:rsidR="007448BA" w:rsidRPr="009215F2" w:rsidRDefault="007448BA" w:rsidP="00187D33">
      <w:pPr>
        <w:pStyle w:val="a4"/>
        <w:spacing w:after="0" w:line="360" w:lineRule="auto"/>
        <w:ind w:left="0" w:firstLine="709"/>
        <w:jc w:val="both"/>
        <w:rPr>
          <w:rFonts w:ascii="Times New Roman" w:hAnsi="Times New Roman" w:cs="Times New Roman"/>
          <w:sz w:val="28"/>
          <w:szCs w:val="28"/>
          <w:lang w:val="uk-UA"/>
        </w:rPr>
      </w:pPr>
    </w:p>
    <w:p w:rsidR="007448BA" w:rsidRPr="009215F2" w:rsidRDefault="00C9233A" w:rsidP="00187D33">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проводилися нами 5 років</w:t>
      </w:r>
      <w:r w:rsidR="007448BA" w:rsidRPr="009215F2">
        <w:rPr>
          <w:rFonts w:ascii="Times New Roman" w:hAnsi="Times New Roman" w:cs="Times New Roman"/>
          <w:sz w:val="28"/>
          <w:szCs w:val="28"/>
          <w:lang w:val="uk-UA"/>
        </w:rPr>
        <w:t xml:space="preserve">, та для більш детального розгляду було обрано </w:t>
      </w:r>
      <w:r>
        <w:rPr>
          <w:rFonts w:ascii="Times New Roman" w:hAnsi="Times New Roman" w:cs="Times New Roman"/>
          <w:sz w:val="28"/>
          <w:szCs w:val="28"/>
          <w:lang w:val="uk-UA"/>
        </w:rPr>
        <w:t>20 річний</w:t>
      </w:r>
      <w:r w:rsidR="007448BA" w:rsidRPr="009215F2">
        <w:rPr>
          <w:rFonts w:ascii="Times New Roman" w:hAnsi="Times New Roman" w:cs="Times New Roman"/>
          <w:sz w:val="28"/>
          <w:szCs w:val="28"/>
          <w:lang w:val="uk-UA"/>
        </w:rPr>
        <w:t xml:space="preserve"> період. Облік чисельності здійснювався восени та навесні, бралося 10 машин, які одночасно рушали по праву сторону ми проводили облік чисельності за видами, та розділяючи їх на самців, самок та молодняк, далі по завершенню всі збиралися разом та підраховували чисельність по кожному з них.  </w:t>
      </w:r>
      <w:r>
        <w:rPr>
          <w:rFonts w:ascii="Times New Roman" w:hAnsi="Times New Roman" w:cs="Times New Roman"/>
          <w:sz w:val="28"/>
          <w:szCs w:val="28"/>
          <w:lang w:val="uk-UA"/>
        </w:rPr>
        <w:t>Розрахунки щільності та зоомаси ратичних проводився згідно загальних методик.</w:t>
      </w:r>
    </w:p>
    <w:p w:rsidR="007448BA" w:rsidRPr="009215F2" w:rsidRDefault="007448BA" w:rsidP="00187D33">
      <w:pPr>
        <w:pStyle w:val="2"/>
        <w:shd w:val="clear" w:color="auto" w:fill="FFFFFF"/>
        <w:spacing w:line="360" w:lineRule="auto"/>
        <w:ind w:firstLine="709"/>
        <w:jc w:val="both"/>
        <w:rPr>
          <w:b/>
          <w:szCs w:val="28"/>
        </w:rPr>
      </w:pPr>
      <w:bookmarkStart w:id="22" w:name="_Toc11041251"/>
      <w:bookmarkStart w:id="23" w:name="_Toc11041620"/>
      <w:bookmarkStart w:id="24" w:name="_Toc58917677"/>
      <w:r w:rsidRPr="009215F2">
        <w:rPr>
          <w:iCs/>
          <w:szCs w:val="28"/>
        </w:rPr>
        <w:t xml:space="preserve">Новий підхід до оцінки вартості біотичних компонентів екосистем </w:t>
      </w:r>
      <w:r w:rsidRPr="009215F2">
        <w:rPr>
          <w:szCs w:val="28"/>
        </w:rPr>
        <w:t>розробляється групою В.М. Большакова підхід до оцінки вартості ОС відрізняється тим, що оцінюється вартість ключових видів, складають екосистему. Це дозволяє більш або менш коректно зіставити роботу по підтриманню сталості ОС, здійснювану живими компонентами екосистем, з людською діяльністю. Будь-яка господарська або інша діяльність, яка завдає шкоди екосистемам, повинна оцінюватися у якихось єдиних і загальні показники для оцінки того, чого ж більше отримає суспільство від даної господарської діяльності - шкоди чи користі.</w:t>
      </w:r>
      <w:bookmarkEnd w:id="22"/>
      <w:bookmarkEnd w:id="23"/>
      <w:bookmarkEnd w:id="24"/>
    </w:p>
    <w:p w:rsidR="007448BA" w:rsidRPr="009215F2" w:rsidRDefault="007448BA" w:rsidP="00187D33">
      <w:pPr>
        <w:shd w:val="clear" w:color="auto" w:fill="FFFFFF"/>
        <w:spacing w:after="0" w:line="360" w:lineRule="auto"/>
        <w:ind w:firstLine="709"/>
        <w:jc w:val="both"/>
        <w:rPr>
          <w:rFonts w:ascii="Times New Roman" w:hAnsi="Times New Roman" w:cs="Times New Roman"/>
          <w:color w:val="000000"/>
          <w:sz w:val="28"/>
          <w:szCs w:val="28"/>
          <w:lang w:val="uk-UA"/>
        </w:rPr>
      </w:pPr>
      <w:r w:rsidRPr="009215F2">
        <w:rPr>
          <w:rFonts w:ascii="Times New Roman" w:hAnsi="Times New Roman" w:cs="Times New Roman"/>
          <w:color w:val="000000"/>
          <w:sz w:val="28"/>
          <w:szCs w:val="28"/>
          <w:lang w:val="uk-UA"/>
        </w:rPr>
        <w:t>Методика, розроблена фахівцями згаданої групи, дає основу для оцінки впливу людини на екосистеми і дозволяє порівнянних одиницях оцінити середоутворююча функцію біосфери. Дотримуючись цієї ідеології, необхідно розділяти збиток, що наноситься біосфері, і збиток, що наноситься галузях господарства, експлуатуючим відновлювальні природні ресурси, при будівництві та експлуатації промислових об</w:t>
      </w:r>
      <w:r w:rsidR="00FE3DEF" w:rsidRPr="009215F2">
        <w:rPr>
          <w:rFonts w:ascii="Times New Roman" w:hAnsi="Times New Roman" w:cs="Times New Roman"/>
          <w:color w:val="000000"/>
          <w:sz w:val="28"/>
          <w:szCs w:val="28"/>
          <w:lang w:val="uk-UA"/>
        </w:rPr>
        <w:t>’</w:t>
      </w:r>
      <w:r w:rsidRPr="009215F2">
        <w:rPr>
          <w:rFonts w:ascii="Times New Roman" w:hAnsi="Times New Roman" w:cs="Times New Roman"/>
          <w:color w:val="000000"/>
          <w:sz w:val="28"/>
          <w:szCs w:val="28"/>
          <w:lang w:val="uk-UA"/>
        </w:rPr>
        <w:t>єктів у інших галузях.</w:t>
      </w:r>
    </w:p>
    <w:p w:rsidR="007448BA" w:rsidRPr="009215F2" w:rsidRDefault="007448BA" w:rsidP="00187D33">
      <w:pPr>
        <w:shd w:val="clear" w:color="auto" w:fill="FFFFFF"/>
        <w:spacing w:after="0" w:line="360" w:lineRule="auto"/>
        <w:ind w:firstLine="709"/>
        <w:jc w:val="both"/>
        <w:rPr>
          <w:rFonts w:ascii="Times New Roman" w:hAnsi="Times New Roman" w:cs="Times New Roman"/>
          <w:color w:val="000000"/>
          <w:sz w:val="28"/>
          <w:szCs w:val="28"/>
          <w:lang w:val="uk-UA"/>
        </w:rPr>
      </w:pPr>
      <w:r w:rsidRPr="009215F2">
        <w:rPr>
          <w:rFonts w:ascii="Times New Roman" w:hAnsi="Times New Roman" w:cs="Times New Roman"/>
          <w:color w:val="000000"/>
          <w:sz w:val="28"/>
          <w:szCs w:val="28"/>
          <w:lang w:val="uk-UA"/>
        </w:rPr>
        <w:t xml:space="preserve">Автори нового підходу обґрунтовують можливість використання потужності в якості першого наближення до реальної еколого-економічної оцінки біологічних ресурсів. Під потужністю розуміється наступне. Всі живі системи володіють певною потужністю роботи по збереженню впорядкованого стану шляхом відкачування невпорядкованості, тобто зменшення ентропії </w:t>
      </w:r>
      <w:r w:rsidRPr="009215F2">
        <w:rPr>
          <w:rFonts w:ascii="Times New Roman" w:hAnsi="Times New Roman" w:cs="Times New Roman"/>
          <w:color w:val="000000"/>
          <w:sz w:val="28"/>
          <w:szCs w:val="28"/>
          <w:lang w:val="uk-UA"/>
        </w:rPr>
        <w:lastRenderedPageBreak/>
        <w:t>всередині цих систем. Ця потужність залежить від кількості сонячної енергії, яку необхідно затратити в одиницю часу для підтримання стану живих систем з низькою ентропією. Вимірювання цієї потужності може служити однією з відправних точок для оцінки вартості живих систем. Вираження вартості в одиницях потужності легко перевести в еквівалент витрат на отримання такої ж кількості енергії від Сонця технічними засобами.</w:t>
      </w:r>
    </w:p>
    <w:p w:rsidR="007448BA" w:rsidRDefault="007448BA" w:rsidP="00187D33">
      <w:pPr>
        <w:shd w:val="clear" w:color="auto" w:fill="FFFFFF"/>
        <w:spacing w:after="0" w:line="360" w:lineRule="auto"/>
        <w:ind w:firstLine="709"/>
        <w:jc w:val="both"/>
        <w:rPr>
          <w:rFonts w:ascii="Times New Roman" w:hAnsi="Times New Roman" w:cs="Times New Roman"/>
          <w:color w:val="000000"/>
          <w:sz w:val="28"/>
          <w:szCs w:val="28"/>
          <w:lang w:val="uk-UA"/>
        </w:rPr>
      </w:pPr>
      <w:r w:rsidRPr="009215F2">
        <w:rPr>
          <w:rFonts w:ascii="Times New Roman" w:hAnsi="Times New Roman" w:cs="Times New Roman"/>
          <w:color w:val="000000"/>
          <w:sz w:val="28"/>
          <w:szCs w:val="28"/>
          <w:lang w:val="uk-UA"/>
        </w:rPr>
        <w:t>Використовуючи цей підхід, можна оцінити енергетичну вартість різних біологічних об</w:t>
      </w:r>
      <w:r w:rsidR="00FE3DEF" w:rsidRPr="009215F2">
        <w:rPr>
          <w:rFonts w:ascii="Times New Roman" w:hAnsi="Times New Roman" w:cs="Times New Roman"/>
          <w:color w:val="000000"/>
          <w:sz w:val="28"/>
          <w:szCs w:val="28"/>
          <w:lang w:val="uk-UA"/>
        </w:rPr>
        <w:t>’</w:t>
      </w:r>
      <w:r w:rsidRPr="009215F2">
        <w:rPr>
          <w:rFonts w:ascii="Times New Roman" w:hAnsi="Times New Roman" w:cs="Times New Roman"/>
          <w:color w:val="000000"/>
          <w:sz w:val="28"/>
          <w:szCs w:val="28"/>
          <w:lang w:val="uk-UA"/>
        </w:rPr>
        <w:t>єктів. Максимально спрощена оцінка має вид:</w:t>
      </w:r>
    </w:p>
    <w:p w:rsidR="00784EEC" w:rsidRDefault="00784EEC" w:rsidP="00187D33">
      <w:pPr>
        <w:shd w:val="clear" w:color="auto" w:fill="FFFFFF"/>
        <w:spacing w:after="0" w:line="360" w:lineRule="auto"/>
        <w:jc w:val="center"/>
        <w:rPr>
          <w:rFonts w:ascii="Times New Roman" w:hAnsi="Times New Roman" w:cs="Times New Roman"/>
          <w:color w:val="000000"/>
          <w:sz w:val="28"/>
          <w:szCs w:val="28"/>
          <w:lang w:val="uk-UA"/>
        </w:rPr>
      </w:pPr>
    </w:p>
    <w:p w:rsidR="007448BA" w:rsidRPr="00AD4C97" w:rsidRDefault="00784EEC" w:rsidP="00187D33">
      <w:pPr>
        <w:shd w:val="clear" w:color="auto" w:fill="FFFFFF"/>
        <w:spacing w:after="0" w:line="360" w:lineRule="auto"/>
        <w:ind w:firstLine="709"/>
        <w:jc w:val="right"/>
        <w:rPr>
          <w:rFonts w:ascii="Times New Roman" w:hAnsi="Times New Roman" w:cs="Times New Roman"/>
          <w:sz w:val="28"/>
          <w:szCs w:val="28"/>
          <w:lang w:val="uk-UA" w:eastAsia="ru-RU"/>
        </w:rPr>
      </w:pPr>
      <w:r w:rsidRPr="00784EEC">
        <w:rPr>
          <w:rFonts w:ascii="Times New Roman" w:hAnsi="Times New Roman" w:cs="Times New Roman"/>
          <w:color w:val="000000"/>
          <w:position w:val="-42"/>
          <w:sz w:val="28"/>
          <w:szCs w:val="28"/>
          <w:lang w:val="uk-UA"/>
        </w:rPr>
        <w:object w:dxaOrig="29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47.25pt" o:ole="">
            <v:imagedata r:id="rId10" o:title=""/>
          </v:shape>
          <o:OLEObject Type="Embed" ProgID="Equation.3" ShapeID="_x0000_i1025" DrawAspect="Content" ObjectID="_1669531798" r:id="rId11"/>
        </w:object>
      </w:r>
      <w:r w:rsidR="007448BA" w:rsidRPr="009215F2">
        <w:rPr>
          <w:rFonts w:ascii="Times New Roman" w:hAnsi="Times New Roman" w:cs="Times New Roman"/>
          <w:sz w:val="28"/>
          <w:szCs w:val="28"/>
          <w:lang w:val="uk-UA" w:eastAsia="ru-RU"/>
        </w:rPr>
        <w:t xml:space="preserve"> </w:t>
      </w:r>
      <w:r w:rsidRPr="00784EEC">
        <w:rPr>
          <w:rFonts w:ascii="Times New Roman" w:hAnsi="Times New Roman" w:cs="Times New Roman"/>
          <w:sz w:val="28"/>
          <w:szCs w:val="28"/>
          <w:lang w:val="uk-UA" w:eastAsia="ru-RU"/>
        </w:rPr>
        <w:tab/>
      </w:r>
      <w:r w:rsidRPr="00784EEC">
        <w:rPr>
          <w:rFonts w:ascii="Times New Roman" w:hAnsi="Times New Roman" w:cs="Times New Roman"/>
          <w:sz w:val="28"/>
          <w:szCs w:val="28"/>
          <w:lang w:val="uk-UA" w:eastAsia="ru-RU"/>
        </w:rPr>
        <w:tab/>
      </w:r>
      <w:r w:rsidRPr="00784EEC">
        <w:rPr>
          <w:rFonts w:ascii="Times New Roman" w:hAnsi="Times New Roman" w:cs="Times New Roman"/>
          <w:sz w:val="28"/>
          <w:szCs w:val="28"/>
          <w:lang w:val="uk-UA" w:eastAsia="ru-RU"/>
        </w:rPr>
        <w:tab/>
      </w:r>
      <w:r w:rsidRPr="00AD4C97">
        <w:rPr>
          <w:rFonts w:ascii="Times New Roman" w:hAnsi="Times New Roman" w:cs="Times New Roman"/>
          <w:sz w:val="28"/>
          <w:szCs w:val="28"/>
          <w:lang w:val="uk-UA" w:eastAsia="ru-RU"/>
        </w:rPr>
        <w:t xml:space="preserve">         </w:t>
      </w:r>
      <w:r w:rsidR="007448BA" w:rsidRPr="009215F2">
        <w:rPr>
          <w:rFonts w:ascii="Times New Roman" w:hAnsi="Times New Roman" w:cs="Times New Roman"/>
          <w:sz w:val="28"/>
          <w:szCs w:val="28"/>
          <w:lang w:val="uk-UA" w:eastAsia="ru-RU"/>
        </w:rPr>
        <w:t>(2.1)</w:t>
      </w:r>
    </w:p>
    <w:p w:rsidR="00784EEC" w:rsidRPr="00AD4C97" w:rsidRDefault="00784EEC" w:rsidP="00187D33">
      <w:pPr>
        <w:shd w:val="clear" w:color="auto" w:fill="FFFFFF"/>
        <w:spacing w:after="0" w:line="360" w:lineRule="auto"/>
        <w:ind w:firstLine="709"/>
        <w:jc w:val="right"/>
        <w:rPr>
          <w:rFonts w:ascii="Times New Roman" w:hAnsi="Times New Roman" w:cs="Times New Roman"/>
          <w:sz w:val="28"/>
          <w:szCs w:val="28"/>
          <w:lang w:val="uk-UA" w:eastAsia="ru-RU"/>
        </w:rPr>
      </w:pPr>
    </w:p>
    <w:p w:rsidR="007448BA" w:rsidRPr="009215F2" w:rsidRDefault="00784EEC" w:rsidP="00187D33">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eastAsia="ru-RU"/>
        </w:rPr>
        <w:t>д</w:t>
      </w:r>
      <w:r w:rsidR="007448BA" w:rsidRPr="009215F2">
        <w:rPr>
          <w:rFonts w:ascii="Times New Roman" w:hAnsi="Times New Roman" w:cs="Times New Roman"/>
          <w:sz w:val="28"/>
          <w:szCs w:val="28"/>
          <w:lang w:val="uk-UA" w:eastAsia="ru-RU"/>
        </w:rPr>
        <w:t>е</w:t>
      </w:r>
      <w:r>
        <w:rPr>
          <w:rFonts w:ascii="Times New Roman" w:hAnsi="Times New Roman" w:cs="Times New Roman"/>
          <w:sz w:val="28"/>
          <w:szCs w:val="28"/>
          <w:lang w:val="uk-UA" w:eastAsia="ru-RU"/>
        </w:rPr>
        <w:t xml:space="preserve"> </w:t>
      </w:r>
      <w:r w:rsidRPr="00784EEC">
        <w:rPr>
          <w:rFonts w:ascii="Times New Roman" w:hAnsi="Times New Roman" w:cs="Times New Roman"/>
          <w:position w:val="-12"/>
          <w:sz w:val="28"/>
          <w:szCs w:val="28"/>
          <w:lang w:val="uk-UA" w:eastAsia="ru-RU"/>
        </w:rPr>
        <w:object w:dxaOrig="380" w:dyaOrig="380">
          <v:shape id="_x0000_i1026" type="#_x0000_t75" style="width:18.75pt;height:18.75pt" o:ole="">
            <v:imagedata r:id="rId12" o:title=""/>
          </v:shape>
          <o:OLEObject Type="Embed" ProgID="Equation.3" ShapeID="_x0000_i1026" DrawAspect="Content" ObjectID="_1669531799" r:id="rId13"/>
        </w:object>
      </w:r>
      <w:r w:rsidRPr="00AD4C97">
        <w:rPr>
          <w:rFonts w:ascii="Times New Roman" w:hAnsi="Times New Roman" w:cs="Times New Roman"/>
          <w:noProof/>
          <w:color w:val="000000"/>
          <w:sz w:val="28"/>
          <w:szCs w:val="28"/>
          <w:lang w:val="uk-UA" w:eastAsia="ru-RU"/>
        </w:rPr>
        <w:t xml:space="preserve"> </w:t>
      </w:r>
      <w:r>
        <w:rPr>
          <w:rFonts w:ascii="Times New Roman" w:hAnsi="Times New Roman" w:cs="Times New Roman"/>
          <w:color w:val="000000"/>
          <w:sz w:val="28"/>
          <w:szCs w:val="28"/>
          <w:lang w:val="uk-UA"/>
        </w:rPr>
        <w:t>–</w:t>
      </w:r>
      <w:r w:rsidR="007448BA" w:rsidRPr="009215F2">
        <w:rPr>
          <w:rFonts w:ascii="Times New Roman" w:hAnsi="Times New Roman" w:cs="Times New Roman"/>
          <w:color w:val="000000"/>
          <w:sz w:val="28"/>
          <w:szCs w:val="28"/>
          <w:lang w:val="uk-UA"/>
        </w:rPr>
        <w:t xml:space="preserve"> вартість </w:t>
      </w:r>
      <w:r w:rsidRPr="00784EEC">
        <w:rPr>
          <w:rFonts w:ascii="Times New Roman" w:hAnsi="Times New Roman" w:cs="Times New Roman"/>
          <w:color w:val="000000"/>
          <w:position w:val="-6"/>
          <w:sz w:val="28"/>
          <w:szCs w:val="28"/>
          <w:lang w:val="uk-UA"/>
        </w:rPr>
        <w:object w:dxaOrig="220" w:dyaOrig="300">
          <v:shape id="_x0000_i1027" type="#_x0000_t75" style="width:11.25pt;height:15pt" o:ole="">
            <v:imagedata r:id="rId14" o:title=""/>
          </v:shape>
          <o:OLEObject Type="Embed" ProgID="Equation.3" ShapeID="_x0000_i1027" DrawAspect="Content" ObjectID="_1669531800" r:id="rId15"/>
        </w:object>
      </w:r>
      <w:r w:rsidR="007448BA" w:rsidRPr="00784EEC">
        <w:rPr>
          <w:rFonts w:ascii="Times New Roman" w:hAnsi="Times New Roman" w:cs="Times New Roman"/>
          <w:iCs/>
          <w:color w:val="000000"/>
          <w:sz w:val="28"/>
          <w:szCs w:val="28"/>
          <w:lang w:val="uk-UA"/>
        </w:rPr>
        <w:t>-гo</w:t>
      </w:r>
      <w:r w:rsidR="007448BA" w:rsidRPr="009215F2">
        <w:rPr>
          <w:rFonts w:ascii="Times New Roman" w:hAnsi="Times New Roman" w:cs="Times New Roman"/>
          <w:color w:val="000000"/>
          <w:sz w:val="28"/>
          <w:szCs w:val="28"/>
          <w:lang w:val="uk-UA"/>
        </w:rPr>
        <w:t> виду (кВт/т і Дж/т рік), </w:t>
      </w:r>
    </w:p>
    <w:p w:rsidR="007448BA" w:rsidRPr="009215F2" w:rsidRDefault="00784EEC" w:rsidP="00187D33">
      <w:pPr>
        <w:shd w:val="clear" w:color="auto" w:fill="FFFFFF"/>
        <w:spacing w:after="0" w:line="360" w:lineRule="auto"/>
        <w:ind w:firstLine="284"/>
        <w:jc w:val="both"/>
        <w:rPr>
          <w:rFonts w:ascii="Times New Roman" w:hAnsi="Times New Roman" w:cs="Times New Roman"/>
          <w:color w:val="000000"/>
          <w:sz w:val="28"/>
          <w:szCs w:val="28"/>
          <w:lang w:val="uk-UA"/>
        </w:rPr>
      </w:pPr>
      <w:r w:rsidRPr="00784EEC">
        <w:rPr>
          <w:rFonts w:ascii="Times New Roman" w:hAnsi="Times New Roman" w:cs="Times New Roman"/>
          <w:color w:val="000000"/>
          <w:position w:val="-12"/>
          <w:sz w:val="28"/>
          <w:szCs w:val="28"/>
          <w:lang w:val="uk-UA"/>
        </w:rPr>
        <w:object w:dxaOrig="380" w:dyaOrig="380">
          <v:shape id="_x0000_i1028" type="#_x0000_t75" style="width:18.75pt;height:18.75pt" o:ole="">
            <v:imagedata r:id="rId16" o:title=""/>
          </v:shape>
          <o:OLEObject Type="Embed" ProgID="Equation.3" ShapeID="_x0000_i1028" DrawAspect="Content" ObjectID="_1669531801" r:id="rId17"/>
        </w:object>
      </w:r>
      <w:r w:rsidRPr="00784EE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w:t>
      </w:r>
      <w:r w:rsidR="007448BA" w:rsidRPr="009215F2">
        <w:rPr>
          <w:rFonts w:ascii="Times New Roman" w:hAnsi="Times New Roman" w:cs="Times New Roman"/>
          <w:color w:val="000000"/>
          <w:sz w:val="28"/>
          <w:szCs w:val="28"/>
          <w:lang w:val="uk-UA"/>
        </w:rPr>
        <w:t> енергетичний зміст тканин (кДж),</w:t>
      </w:r>
    </w:p>
    <w:p w:rsidR="007448BA" w:rsidRPr="009215F2" w:rsidRDefault="00784EEC" w:rsidP="00187D33">
      <w:pPr>
        <w:shd w:val="clear" w:color="auto" w:fill="FFFFFF"/>
        <w:spacing w:after="0" w:line="360" w:lineRule="auto"/>
        <w:ind w:firstLine="284"/>
        <w:jc w:val="both"/>
        <w:rPr>
          <w:rFonts w:ascii="Times New Roman" w:hAnsi="Times New Roman" w:cs="Times New Roman"/>
          <w:color w:val="000000"/>
          <w:sz w:val="28"/>
          <w:szCs w:val="28"/>
          <w:lang w:val="uk-UA"/>
        </w:rPr>
      </w:pPr>
      <w:r w:rsidRPr="00784EEC">
        <w:rPr>
          <w:rFonts w:ascii="Times New Roman" w:hAnsi="Times New Roman" w:cs="Times New Roman"/>
          <w:color w:val="000000"/>
          <w:position w:val="-12"/>
          <w:sz w:val="28"/>
          <w:szCs w:val="28"/>
          <w:lang w:val="en-US"/>
        </w:rPr>
        <w:object w:dxaOrig="420" w:dyaOrig="380">
          <v:shape id="_x0000_i1029" type="#_x0000_t75" style="width:21pt;height:18.75pt" o:ole="">
            <v:imagedata r:id="rId18" o:title=""/>
          </v:shape>
          <o:OLEObject Type="Embed" ProgID="Equation.3" ShapeID="_x0000_i1029" DrawAspect="Content" ObjectID="_1669531802" r:id="rId19"/>
        </w:object>
      </w:r>
      <w:r w:rsidRPr="00784EE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w:t>
      </w:r>
      <w:r w:rsidR="007448BA" w:rsidRPr="009215F2">
        <w:rPr>
          <w:rFonts w:ascii="Times New Roman" w:hAnsi="Times New Roman" w:cs="Times New Roman"/>
          <w:color w:val="000000"/>
          <w:sz w:val="28"/>
          <w:szCs w:val="28"/>
          <w:lang w:val="uk-UA"/>
        </w:rPr>
        <w:t xml:space="preserve"> час обороту енергії тканин (біомаси),</w:t>
      </w:r>
    </w:p>
    <w:p w:rsidR="007448BA" w:rsidRPr="009215F2" w:rsidRDefault="00784EEC" w:rsidP="00187D33">
      <w:pPr>
        <w:shd w:val="clear" w:color="auto" w:fill="FFFFFF"/>
        <w:spacing w:after="0" w:line="360" w:lineRule="auto"/>
        <w:ind w:firstLine="284"/>
        <w:jc w:val="both"/>
        <w:rPr>
          <w:rFonts w:ascii="Times New Roman" w:hAnsi="Times New Roman" w:cs="Times New Roman"/>
          <w:color w:val="000000"/>
          <w:sz w:val="28"/>
          <w:szCs w:val="28"/>
          <w:lang w:val="uk-UA"/>
        </w:rPr>
      </w:pPr>
      <w:r w:rsidRPr="00784EEC">
        <w:rPr>
          <w:rFonts w:ascii="Times New Roman" w:hAnsi="Times New Roman" w:cs="Times New Roman"/>
          <w:color w:val="000000"/>
          <w:position w:val="-12"/>
          <w:sz w:val="28"/>
          <w:szCs w:val="28"/>
          <w:lang w:val="en-US"/>
        </w:rPr>
        <w:object w:dxaOrig="360" w:dyaOrig="380">
          <v:shape id="_x0000_i1030" type="#_x0000_t75" style="width:18pt;height:18.75pt" o:ole="">
            <v:imagedata r:id="rId20" o:title=""/>
          </v:shape>
          <o:OLEObject Type="Embed" ProgID="Equation.3" ShapeID="_x0000_i1030" DrawAspect="Content" ObjectID="_1669531803" r:id="rId21"/>
        </w:object>
      </w:r>
      <w:r w:rsidRPr="00784EE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w:t>
      </w:r>
      <w:r w:rsidRPr="00784EEC">
        <w:rPr>
          <w:rFonts w:ascii="Times New Roman" w:hAnsi="Times New Roman" w:cs="Times New Roman"/>
          <w:color w:val="000000"/>
          <w:sz w:val="28"/>
          <w:szCs w:val="28"/>
        </w:rPr>
        <w:t xml:space="preserve"> </w:t>
      </w:r>
      <w:r w:rsidR="007448BA" w:rsidRPr="009215F2">
        <w:rPr>
          <w:rFonts w:ascii="Times New Roman" w:hAnsi="Times New Roman" w:cs="Times New Roman"/>
          <w:color w:val="000000"/>
          <w:sz w:val="28"/>
          <w:szCs w:val="28"/>
          <w:lang w:val="uk-UA"/>
        </w:rPr>
        <w:t>інтенсивність дихання підтримування (кВт/г або Дж/м в рік), </w:t>
      </w:r>
    </w:p>
    <w:p w:rsidR="007448BA" w:rsidRPr="009215F2" w:rsidRDefault="00784EEC" w:rsidP="00187D33">
      <w:pPr>
        <w:shd w:val="clear" w:color="auto" w:fill="FFFFFF"/>
        <w:spacing w:after="0" w:line="360" w:lineRule="auto"/>
        <w:ind w:firstLine="284"/>
        <w:jc w:val="both"/>
        <w:rPr>
          <w:rFonts w:ascii="Times New Roman" w:hAnsi="Times New Roman" w:cs="Times New Roman"/>
          <w:color w:val="000000"/>
          <w:sz w:val="28"/>
          <w:szCs w:val="28"/>
          <w:lang w:val="uk-UA"/>
        </w:rPr>
      </w:pPr>
      <w:r w:rsidRPr="00784EEC">
        <w:rPr>
          <w:rFonts w:ascii="Times New Roman" w:hAnsi="Times New Roman" w:cs="Times New Roman"/>
          <w:color w:val="000000"/>
          <w:position w:val="-16"/>
          <w:sz w:val="28"/>
          <w:szCs w:val="28"/>
          <w:lang w:val="uk-UA"/>
        </w:rPr>
        <w:object w:dxaOrig="360" w:dyaOrig="420">
          <v:shape id="_x0000_i1031" type="#_x0000_t75" style="width:18pt;height:21pt" o:ole="">
            <v:imagedata r:id="rId22" o:title=""/>
          </v:shape>
          <o:OLEObject Type="Embed" ProgID="Equation.3" ShapeID="_x0000_i1031" DrawAspect="Content" ObjectID="_1669531804" r:id="rId23"/>
        </w:object>
      </w:r>
      <w:r w:rsidRPr="00784EE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784EEC">
        <w:rPr>
          <w:rFonts w:ascii="Times New Roman" w:hAnsi="Times New Roman" w:cs="Times New Roman"/>
          <w:color w:val="000000"/>
          <w:sz w:val="28"/>
          <w:szCs w:val="28"/>
          <w:lang w:val="uk-UA"/>
        </w:rPr>
        <w:t xml:space="preserve"> </w:t>
      </w:r>
      <w:r w:rsidR="007448BA" w:rsidRPr="009215F2">
        <w:rPr>
          <w:rFonts w:ascii="Times New Roman" w:hAnsi="Times New Roman" w:cs="Times New Roman"/>
          <w:color w:val="000000"/>
          <w:sz w:val="28"/>
          <w:szCs w:val="28"/>
          <w:lang w:val="uk-UA"/>
        </w:rPr>
        <w:t> коефіцієнт засвоєння енергії при переході з трофічного рівня </w:t>
      </w:r>
      <w:r w:rsidRPr="00784EEC">
        <w:rPr>
          <w:rFonts w:ascii="Times New Roman" w:hAnsi="Times New Roman" w:cs="Times New Roman"/>
          <w:color w:val="000000"/>
          <w:position w:val="-12"/>
          <w:sz w:val="28"/>
          <w:szCs w:val="28"/>
          <w:lang w:val="uk-UA"/>
        </w:rPr>
        <w:object w:dxaOrig="580" w:dyaOrig="360">
          <v:shape id="_x0000_i1032" type="#_x0000_t75" style="width:29.25pt;height:18pt" o:ole="">
            <v:imagedata r:id="rId24" o:title=""/>
          </v:shape>
          <o:OLEObject Type="Embed" ProgID="Equation.3" ShapeID="_x0000_i1032" DrawAspect="Content" ObjectID="_1669531805" r:id="rId25"/>
        </w:object>
      </w:r>
      <w:r w:rsidRPr="00784EEC">
        <w:rPr>
          <w:rFonts w:ascii="Times New Roman" w:hAnsi="Times New Roman" w:cs="Times New Roman"/>
          <w:i/>
          <w:iCs/>
          <w:color w:val="000000"/>
          <w:sz w:val="28"/>
          <w:szCs w:val="28"/>
        </w:rPr>
        <w:t xml:space="preserve"> </w:t>
      </w:r>
      <w:r w:rsidR="007448BA" w:rsidRPr="009215F2">
        <w:rPr>
          <w:rFonts w:ascii="Times New Roman" w:hAnsi="Times New Roman" w:cs="Times New Roman"/>
          <w:color w:val="000000"/>
          <w:sz w:val="28"/>
          <w:szCs w:val="28"/>
          <w:lang w:val="uk-UA"/>
        </w:rPr>
        <w:t>на рівень </w:t>
      </w:r>
      <w:r w:rsidRPr="00784EEC">
        <w:rPr>
          <w:rFonts w:ascii="Times New Roman" w:hAnsi="Times New Roman" w:cs="Times New Roman"/>
          <w:color w:val="000000"/>
          <w:position w:val="-12"/>
          <w:sz w:val="28"/>
          <w:szCs w:val="28"/>
          <w:lang w:val="uk-UA"/>
        </w:rPr>
        <w:object w:dxaOrig="220" w:dyaOrig="340">
          <v:shape id="_x0000_i1033" type="#_x0000_t75" style="width:11.25pt;height:17.25pt" o:ole="">
            <v:imagedata r:id="rId26" o:title=""/>
          </v:shape>
          <o:OLEObject Type="Embed" ProgID="Equation.3" ShapeID="_x0000_i1033" DrawAspect="Content" ObjectID="_1669531806" r:id="rId27"/>
        </w:object>
      </w:r>
      <w:r w:rsidR="007448BA" w:rsidRPr="009215F2">
        <w:rPr>
          <w:rFonts w:ascii="Times New Roman" w:hAnsi="Times New Roman" w:cs="Times New Roman"/>
          <w:i/>
          <w:iCs/>
          <w:color w:val="000000"/>
          <w:sz w:val="28"/>
          <w:szCs w:val="28"/>
          <w:lang w:val="uk-UA"/>
        </w:rPr>
        <w:t>.</w:t>
      </w:r>
    </w:p>
    <w:p w:rsidR="007448BA" w:rsidRPr="009215F2" w:rsidRDefault="007448BA"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color w:val="000000"/>
          <w:sz w:val="28"/>
          <w:szCs w:val="28"/>
          <w:lang w:val="uk-UA"/>
        </w:rPr>
        <w:t>Вихідним матеріалом для оцінки вартості  повинен служити список видів (об</w:t>
      </w:r>
      <w:r w:rsidR="00FE3DEF" w:rsidRPr="009215F2">
        <w:rPr>
          <w:rFonts w:ascii="Times New Roman" w:hAnsi="Times New Roman" w:cs="Times New Roman"/>
          <w:color w:val="000000"/>
          <w:sz w:val="28"/>
          <w:szCs w:val="28"/>
          <w:lang w:val="uk-UA"/>
        </w:rPr>
        <w:t>’</w:t>
      </w:r>
      <w:r w:rsidRPr="009215F2">
        <w:rPr>
          <w:rFonts w:ascii="Times New Roman" w:hAnsi="Times New Roman" w:cs="Times New Roman"/>
          <w:color w:val="000000"/>
          <w:sz w:val="28"/>
          <w:szCs w:val="28"/>
          <w:lang w:val="uk-UA"/>
        </w:rPr>
        <w:t>єктів), компонуючи дану екосистему з приписаними їм значеннями </w:t>
      </w:r>
      <w:r w:rsidR="00784EEC" w:rsidRPr="00784EEC">
        <w:rPr>
          <w:rFonts w:ascii="Times New Roman" w:hAnsi="Times New Roman" w:cs="Times New Roman"/>
          <w:color w:val="000000"/>
          <w:position w:val="-12"/>
          <w:sz w:val="28"/>
          <w:szCs w:val="28"/>
          <w:lang w:val="uk-UA"/>
        </w:rPr>
        <w:object w:dxaOrig="380" w:dyaOrig="380">
          <v:shape id="_x0000_i1034" type="#_x0000_t75" style="width:18.75pt;height:18.75pt" o:ole="">
            <v:imagedata r:id="rId16" o:title=""/>
          </v:shape>
          <o:OLEObject Type="Embed" ProgID="Equation.3" ShapeID="_x0000_i1034" DrawAspect="Content" ObjectID="_1669531807" r:id="rId28"/>
        </w:object>
      </w:r>
      <w:r w:rsidR="00784EEC" w:rsidRPr="00784EEC">
        <w:rPr>
          <w:rFonts w:ascii="Times New Roman" w:hAnsi="Times New Roman" w:cs="Times New Roman"/>
          <w:color w:val="000000"/>
          <w:sz w:val="28"/>
          <w:szCs w:val="28"/>
          <w:lang w:val="uk-UA"/>
        </w:rPr>
        <w:t xml:space="preserve"> </w:t>
      </w:r>
      <w:r w:rsidRPr="009215F2">
        <w:rPr>
          <w:rFonts w:ascii="Times New Roman" w:hAnsi="Times New Roman" w:cs="Times New Roman"/>
          <w:color w:val="000000"/>
          <w:sz w:val="28"/>
          <w:szCs w:val="28"/>
          <w:lang w:val="uk-UA"/>
        </w:rPr>
        <w:t>(енергетичне зміст тканин однієї особини або одиниці біомаси), </w:t>
      </w:r>
      <w:r w:rsidR="00784EEC" w:rsidRPr="00784EEC">
        <w:rPr>
          <w:rFonts w:ascii="Times New Roman" w:hAnsi="Times New Roman" w:cs="Times New Roman"/>
          <w:color w:val="000000"/>
          <w:position w:val="-12"/>
          <w:sz w:val="28"/>
          <w:szCs w:val="28"/>
          <w:lang w:val="en-US"/>
        </w:rPr>
        <w:object w:dxaOrig="420" w:dyaOrig="380">
          <v:shape id="_x0000_i1035" type="#_x0000_t75" style="width:21pt;height:18.75pt" o:ole="">
            <v:imagedata r:id="rId18" o:title=""/>
          </v:shape>
          <o:OLEObject Type="Embed" ProgID="Equation.3" ShapeID="_x0000_i1035" DrawAspect="Content" ObjectID="_1669531808" r:id="rId29"/>
        </w:object>
      </w:r>
      <w:r w:rsidRPr="009215F2">
        <w:rPr>
          <w:rFonts w:ascii="Times New Roman" w:hAnsi="Times New Roman" w:cs="Times New Roman"/>
          <w:color w:val="000000"/>
          <w:sz w:val="28"/>
          <w:szCs w:val="28"/>
          <w:lang w:val="uk-UA"/>
        </w:rPr>
        <w:t> (швидкість обороту біомаси), </w:t>
      </w:r>
      <w:r w:rsidR="00784EEC" w:rsidRPr="00784EEC">
        <w:rPr>
          <w:rFonts w:ascii="Times New Roman" w:hAnsi="Times New Roman" w:cs="Times New Roman"/>
          <w:color w:val="000000"/>
          <w:position w:val="-12"/>
          <w:sz w:val="28"/>
          <w:szCs w:val="28"/>
          <w:lang w:val="en-US"/>
        </w:rPr>
        <w:object w:dxaOrig="360" w:dyaOrig="380">
          <v:shape id="_x0000_i1036" type="#_x0000_t75" style="width:18pt;height:18.75pt" o:ole="">
            <v:imagedata r:id="rId20" o:title=""/>
          </v:shape>
          <o:OLEObject Type="Embed" ProgID="Equation.3" ShapeID="_x0000_i1036" DrawAspect="Content" ObjectID="_1669531809" r:id="rId30"/>
        </w:object>
      </w:r>
      <w:r w:rsidRPr="009215F2">
        <w:rPr>
          <w:rFonts w:ascii="Times New Roman" w:hAnsi="Times New Roman" w:cs="Times New Roman"/>
          <w:color w:val="000000"/>
          <w:sz w:val="28"/>
          <w:szCs w:val="28"/>
          <w:lang w:val="uk-UA"/>
        </w:rPr>
        <w:t> (енергія самопідтримки) і </w:t>
      </w:r>
      <w:r w:rsidR="00C840E5" w:rsidRPr="00784EEC">
        <w:rPr>
          <w:rFonts w:ascii="Times New Roman" w:hAnsi="Times New Roman" w:cs="Times New Roman"/>
          <w:color w:val="000000"/>
          <w:position w:val="-12"/>
          <w:sz w:val="28"/>
          <w:szCs w:val="28"/>
          <w:lang w:val="uk-UA"/>
        </w:rPr>
        <w:object w:dxaOrig="380" w:dyaOrig="380">
          <v:shape id="_x0000_i1037" type="#_x0000_t75" style="width:18.75pt;height:18.75pt" o:ole="">
            <v:imagedata r:id="rId31" o:title=""/>
          </v:shape>
          <o:OLEObject Type="Embed" ProgID="Equation.3" ShapeID="_x0000_i1037" DrawAspect="Content" ObjectID="_1669531810" r:id="rId32"/>
        </w:object>
      </w:r>
      <w:r w:rsidRPr="009215F2">
        <w:rPr>
          <w:rFonts w:ascii="Times New Roman" w:hAnsi="Times New Roman" w:cs="Times New Roman"/>
          <w:color w:val="000000"/>
          <w:sz w:val="28"/>
          <w:szCs w:val="28"/>
          <w:lang w:val="uk-UA"/>
        </w:rPr>
        <w:t> (коефіцієнт, що відповідає трофічному рівні даного виду)</w:t>
      </w:r>
      <w:r w:rsidR="00D4261F">
        <w:rPr>
          <w:rFonts w:ascii="Times New Roman" w:hAnsi="Times New Roman" w:cs="Times New Roman"/>
          <w:color w:val="000000"/>
          <w:sz w:val="28"/>
          <w:szCs w:val="28"/>
          <w:lang w:val="uk-UA"/>
        </w:rPr>
        <w:t xml:space="preserve"> [70</w:t>
      </w:r>
      <w:r w:rsidRPr="009215F2">
        <w:rPr>
          <w:rFonts w:ascii="Times New Roman" w:hAnsi="Times New Roman" w:cs="Times New Roman"/>
          <w:color w:val="000000"/>
          <w:sz w:val="28"/>
          <w:szCs w:val="28"/>
          <w:lang w:val="uk-UA"/>
        </w:rPr>
        <w:t>].</w:t>
      </w:r>
    </w:p>
    <w:p w:rsidR="00DB648F" w:rsidRPr="009215F2" w:rsidRDefault="00DB648F" w:rsidP="00187D33">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br w:type="page"/>
      </w:r>
    </w:p>
    <w:p w:rsidR="00A45762" w:rsidRDefault="00E75773" w:rsidP="008171E6">
      <w:pPr>
        <w:pStyle w:val="23"/>
      </w:pPr>
      <w:bookmarkStart w:id="25" w:name="_Toc10797707"/>
      <w:bookmarkStart w:id="26" w:name="_Toc11041252"/>
      <w:bookmarkStart w:id="27" w:name="_Toc11041621"/>
      <w:bookmarkStart w:id="28" w:name="_Toc58917678"/>
      <w:r w:rsidRPr="001E132D">
        <w:lastRenderedPageBreak/>
        <w:t>3 ЕКСПЕРИМЕНТАЛЬНА ЧАСТИНА</w:t>
      </w:r>
      <w:bookmarkStart w:id="29" w:name="_Toc11041253"/>
      <w:bookmarkStart w:id="30" w:name="_Toc11041622"/>
      <w:bookmarkEnd w:id="25"/>
      <w:bookmarkEnd w:id="26"/>
      <w:bookmarkEnd w:id="27"/>
      <w:bookmarkEnd w:id="28"/>
    </w:p>
    <w:p w:rsidR="00E75773" w:rsidRDefault="00E75773" w:rsidP="008171E6">
      <w:pPr>
        <w:pStyle w:val="23"/>
        <w:ind w:firstLine="709"/>
        <w:jc w:val="both"/>
      </w:pPr>
      <w:bookmarkStart w:id="31" w:name="_Toc58917679"/>
      <w:r>
        <w:t xml:space="preserve">3.1 Динаміка чисельності ратичних за </w:t>
      </w:r>
      <w:r w:rsidR="0058741B">
        <w:t>20-</w:t>
      </w:r>
      <w:r>
        <w:t>річний період</w:t>
      </w:r>
      <w:bookmarkEnd w:id="29"/>
      <w:bookmarkEnd w:id="30"/>
      <w:r>
        <w:t xml:space="preserve"> на о.Бірючий та о. Хортиця</w:t>
      </w:r>
      <w:bookmarkEnd w:id="31"/>
    </w:p>
    <w:p w:rsidR="00752A29" w:rsidRDefault="00752A29" w:rsidP="00187D33">
      <w:pPr>
        <w:spacing w:after="0"/>
        <w:rPr>
          <w:rFonts w:ascii="Times New Roman" w:hAnsi="Times New Roman" w:cs="Times New Roman"/>
          <w:sz w:val="28"/>
          <w:szCs w:val="28"/>
          <w:lang w:val="uk-UA"/>
        </w:rPr>
      </w:pPr>
    </w:p>
    <w:p w:rsidR="00752A29" w:rsidRDefault="00752A29" w:rsidP="00187D33">
      <w:pPr>
        <w:spacing w:after="0"/>
        <w:rPr>
          <w:rFonts w:ascii="Times New Roman" w:hAnsi="Times New Roman" w:cs="Times New Roman"/>
          <w:sz w:val="28"/>
          <w:szCs w:val="28"/>
          <w:lang w:val="uk-UA"/>
        </w:rPr>
      </w:pPr>
    </w:p>
    <w:p w:rsidR="00720EB7" w:rsidRDefault="00752A29" w:rsidP="00187D3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Іспанії та Портленді займаються дослідженнями виникнення різних важких інфекційних захворювань серед оленя та лані які викликані різноманітними процесами в організмі особин, та ними доведено, що ці захворювання передаються через виділення та можуть передаватися від ратичного до людини </w:t>
      </w:r>
      <w:r w:rsidR="00961C3B">
        <w:rPr>
          <w:rFonts w:ascii="Times New Roman" w:hAnsi="Times New Roman" w:cs="Times New Roman"/>
          <w:sz w:val="28"/>
          <w:szCs w:val="28"/>
          <w:lang w:val="uk-UA"/>
        </w:rPr>
        <w:t>[71, 72</w:t>
      </w:r>
      <w:r w:rsidRPr="00D9128E">
        <w:rPr>
          <w:rFonts w:ascii="Times New Roman" w:hAnsi="Times New Roman" w:cs="Times New Roman"/>
          <w:sz w:val="28"/>
          <w:szCs w:val="28"/>
          <w:lang w:val="uk-UA"/>
        </w:rPr>
        <w:t>]</w:t>
      </w:r>
      <w:r>
        <w:rPr>
          <w:rFonts w:ascii="Times New Roman" w:hAnsi="Times New Roman" w:cs="Times New Roman"/>
          <w:sz w:val="28"/>
          <w:szCs w:val="28"/>
          <w:lang w:val="uk-UA"/>
        </w:rPr>
        <w:t>. У Італії муфлони внесені до списку Всесвітнь</w:t>
      </w:r>
      <w:r w:rsidR="006438D3">
        <w:rPr>
          <w:rFonts w:ascii="Times New Roman" w:hAnsi="Times New Roman" w:cs="Times New Roman"/>
          <w:sz w:val="28"/>
          <w:szCs w:val="28"/>
          <w:lang w:val="uk-UA"/>
        </w:rPr>
        <w:t>ого союзу охорони природи</w:t>
      </w:r>
      <w:r>
        <w:rPr>
          <w:rFonts w:ascii="Times New Roman" w:hAnsi="Times New Roman" w:cs="Times New Roman"/>
          <w:sz w:val="28"/>
          <w:szCs w:val="28"/>
          <w:lang w:val="uk-UA"/>
        </w:rPr>
        <w:t xml:space="preserve">, як уразлива </w:t>
      </w:r>
      <w:r w:rsidR="00961C3B">
        <w:rPr>
          <w:rFonts w:ascii="Times New Roman" w:hAnsi="Times New Roman" w:cs="Times New Roman"/>
          <w:sz w:val="28"/>
          <w:szCs w:val="28"/>
        </w:rPr>
        <w:t>[</w:t>
      </w:r>
      <w:r w:rsidR="00961C3B">
        <w:rPr>
          <w:rFonts w:ascii="Times New Roman" w:hAnsi="Times New Roman" w:cs="Times New Roman"/>
          <w:sz w:val="28"/>
          <w:szCs w:val="28"/>
          <w:lang w:val="uk-UA"/>
        </w:rPr>
        <w:t>73</w:t>
      </w:r>
      <w:r w:rsidRPr="00F77E04">
        <w:rPr>
          <w:rFonts w:ascii="Times New Roman" w:hAnsi="Times New Roman" w:cs="Times New Roman"/>
          <w:sz w:val="28"/>
          <w:szCs w:val="28"/>
        </w:rPr>
        <w:t>]</w:t>
      </w:r>
      <w:r>
        <w:rPr>
          <w:rFonts w:ascii="Times New Roman" w:hAnsi="Times New Roman" w:cs="Times New Roman"/>
          <w:sz w:val="28"/>
          <w:szCs w:val="28"/>
          <w:lang w:val="uk-UA"/>
        </w:rPr>
        <w:t xml:space="preserve">, та на Гавайях вони були визнанні «шкідниками», саме тому за ХХІ століття проводяться заходи, щодо знищення останніх популяцій які ще перебувають на території </w:t>
      </w:r>
      <w:r>
        <w:rPr>
          <w:rFonts w:ascii="Times New Roman" w:hAnsi="Times New Roman" w:cs="Times New Roman"/>
          <w:sz w:val="28"/>
          <w:szCs w:val="28"/>
        </w:rPr>
        <w:t>[</w:t>
      </w:r>
      <w:r w:rsidR="00961C3B">
        <w:rPr>
          <w:rFonts w:ascii="Times New Roman" w:hAnsi="Times New Roman" w:cs="Times New Roman"/>
          <w:sz w:val="28"/>
          <w:szCs w:val="28"/>
          <w:lang w:val="uk-UA"/>
        </w:rPr>
        <w:t>75</w:t>
      </w:r>
      <w:r w:rsidRPr="00F77E04">
        <w:rPr>
          <w:rFonts w:ascii="Times New Roman" w:hAnsi="Times New Roman" w:cs="Times New Roman"/>
          <w:sz w:val="28"/>
          <w:szCs w:val="28"/>
        </w:rPr>
        <w:t>]</w:t>
      </w:r>
      <w:r>
        <w:rPr>
          <w:rFonts w:ascii="Times New Roman" w:hAnsi="Times New Roman" w:cs="Times New Roman"/>
          <w:sz w:val="28"/>
          <w:szCs w:val="28"/>
          <w:lang w:val="uk-UA"/>
        </w:rPr>
        <w:t>.</w:t>
      </w:r>
      <w:r w:rsidR="00720EB7">
        <w:rPr>
          <w:rFonts w:ascii="Times New Roman" w:hAnsi="Times New Roman" w:cs="Times New Roman"/>
          <w:sz w:val="28"/>
          <w:szCs w:val="28"/>
          <w:lang w:val="uk-UA"/>
        </w:rPr>
        <w:t xml:space="preserve"> </w:t>
      </w:r>
    </w:p>
    <w:p w:rsidR="00BE02CD" w:rsidRDefault="00BE02CD" w:rsidP="00187D33">
      <w:pPr>
        <w:spacing w:after="0" w:line="360" w:lineRule="auto"/>
        <w:ind w:firstLine="708"/>
        <w:jc w:val="both"/>
        <w:rPr>
          <w:rFonts w:ascii="Times New Roman" w:hAnsi="Times New Roman" w:cs="Times New Roman"/>
          <w:sz w:val="28"/>
          <w:szCs w:val="28"/>
          <w:lang w:val="uk-UA"/>
        </w:rPr>
      </w:pPr>
    </w:p>
    <w:p w:rsidR="00A559E6" w:rsidRPr="00D9128E" w:rsidRDefault="00A559E6" w:rsidP="00A559E6">
      <w:pPr>
        <w:spacing w:after="0" w:line="360" w:lineRule="auto"/>
        <w:jc w:val="both"/>
        <w:rPr>
          <w:rFonts w:ascii="Times New Roman" w:hAnsi="Times New Roman" w:cs="Times New Roman"/>
          <w:sz w:val="28"/>
          <w:szCs w:val="28"/>
          <w:lang w:val="uk-UA"/>
        </w:rPr>
      </w:pPr>
      <w:r>
        <w:rPr>
          <w:noProof/>
          <w:lang w:eastAsia="ru-RU"/>
        </w:rPr>
        <w:drawing>
          <wp:inline distT="0" distB="0" distL="0" distR="0" wp14:anchorId="57BDDF77" wp14:editId="7A07FE9E">
            <wp:extent cx="5905501" cy="3238500"/>
            <wp:effectExtent l="0" t="0" r="19050" b="19050"/>
            <wp:docPr id="2" name="Диаграмма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1BE3F2A7-E958-433F-9F11-173A5FBA2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E02CD" w:rsidRDefault="00BE02CD" w:rsidP="00BE02CD">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3.1</w:t>
      </w:r>
      <w:r w:rsidRPr="00BE02C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Чисельність ратичних на о.Бірючий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BE02CD" w:rsidRDefault="00BE02CD" w:rsidP="00BE02CD">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p>
    <w:p w:rsidR="0031132B" w:rsidRPr="00BE02CD" w:rsidRDefault="0031132B" w:rsidP="00BE02CD">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Через поведінкову терморегуляцію, кліматичні умови можуть сильно вплинути на вибір травоїдними ареалів і стати основним рушієм не тільки індивідуального енергетичного балансу, а й відносин травоїдних і середовищ </w:t>
      </w:r>
      <w:r>
        <w:rPr>
          <w:rFonts w:ascii="Times New Roman" w:hAnsi="Times New Roman" w:cs="Times New Roman"/>
          <w:sz w:val="28"/>
          <w:szCs w:val="28"/>
          <w:lang w:val="uk-UA"/>
        </w:rPr>
        <w:lastRenderedPageBreak/>
        <w:t xml:space="preserve">існування з потенційними каскадними ефектами на динаміку ландшафту </w:t>
      </w:r>
      <w:r w:rsidRPr="00165540">
        <w:rPr>
          <w:rFonts w:ascii="Times New Roman" w:hAnsi="Times New Roman" w:cs="Times New Roman"/>
          <w:sz w:val="28"/>
          <w:szCs w:val="28"/>
          <w:lang w:val="uk-UA"/>
        </w:rPr>
        <w:t>[</w:t>
      </w:r>
      <w:r>
        <w:rPr>
          <w:rFonts w:ascii="Times New Roman" w:hAnsi="Times New Roman" w:cs="Times New Roman"/>
          <w:sz w:val="28"/>
          <w:szCs w:val="28"/>
          <w:lang w:val="uk-UA"/>
        </w:rPr>
        <w:t>74</w:t>
      </w:r>
      <w:r w:rsidRPr="00165540">
        <w:rPr>
          <w:rFonts w:ascii="Times New Roman" w:hAnsi="Times New Roman" w:cs="Times New Roman"/>
          <w:sz w:val="28"/>
          <w:szCs w:val="28"/>
          <w:lang w:val="uk-UA"/>
        </w:rPr>
        <w:t>]</w:t>
      </w:r>
      <w:r>
        <w:rPr>
          <w:rFonts w:ascii="Times New Roman" w:hAnsi="Times New Roman" w:cs="Times New Roman"/>
          <w:sz w:val="28"/>
          <w:szCs w:val="28"/>
          <w:lang w:val="uk-UA"/>
        </w:rPr>
        <w:t>. Саме тому необхідно проводити дослідження чисельності та впливу популяції на екосистему.</w:t>
      </w:r>
    </w:p>
    <w:p w:rsidR="00150D46" w:rsidRPr="00333E40" w:rsidRDefault="00057014" w:rsidP="00187D33">
      <w:pPr>
        <w:spacing w:after="0" w:line="360" w:lineRule="auto"/>
        <w:ind w:firstLine="709"/>
        <w:jc w:val="both"/>
        <w:rPr>
          <w:rFonts w:ascii="Times New Roman" w:hAnsi="Times New Roman" w:cs="Times New Roman"/>
          <w:sz w:val="28"/>
          <w:szCs w:val="28"/>
          <w:lang w:val="uk-UA"/>
        </w:rPr>
      </w:pPr>
      <w:r w:rsidRPr="00333E40">
        <w:rPr>
          <w:rFonts w:ascii="Times New Roman" w:hAnsi="Times New Roman" w:cs="Times New Roman"/>
          <w:sz w:val="28"/>
          <w:szCs w:val="28"/>
          <w:lang w:val="uk-UA"/>
        </w:rPr>
        <w:t>А, от в 2001 р.</w:t>
      </w:r>
      <w:r w:rsidR="00150D46" w:rsidRPr="00333E40">
        <w:rPr>
          <w:rFonts w:ascii="Times New Roman" w:hAnsi="Times New Roman" w:cs="Times New Roman"/>
          <w:sz w:val="28"/>
          <w:szCs w:val="28"/>
          <w:lang w:val="uk-UA"/>
        </w:rPr>
        <w:t xml:space="preserve"> збільшились</w:t>
      </w:r>
      <w:r w:rsidR="00B56AA4" w:rsidRPr="00333E40">
        <w:rPr>
          <w:rFonts w:ascii="Times New Roman" w:hAnsi="Times New Roman" w:cs="Times New Roman"/>
          <w:sz w:val="28"/>
          <w:szCs w:val="28"/>
          <w:lang w:val="uk-UA"/>
        </w:rPr>
        <w:t xml:space="preserve"> в порівняні з 2000р. </w:t>
      </w:r>
      <w:r w:rsidR="00150D46" w:rsidRPr="00333E40">
        <w:rPr>
          <w:rFonts w:ascii="Times New Roman" w:hAnsi="Times New Roman" w:cs="Times New Roman"/>
          <w:sz w:val="28"/>
          <w:szCs w:val="28"/>
          <w:lang w:val="uk-UA"/>
        </w:rPr>
        <w:t xml:space="preserve"> чисельності оленя та муфлона: з 604 до 667 (10,4%), та з 54 до 60 (11,1%), а кількість лані незначно зменшилась з 604 до </w:t>
      </w:r>
      <w:r w:rsidRPr="00333E40">
        <w:rPr>
          <w:rFonts w:ascii="Times New Roman" w:hAnsi="Times New Roman" w:cs="Times New Roman"/>
          <w:sz w:val="28"/>
          <w:szCs w:val="28"/>
          <w:lang w:val="uk-UA"/>
        </w:rPr>
        <w:t>599 (10%). Натомість в 2002 р.</w:t>
      </w:r>
      <w:r w:rsidR="00150D46" w:rsidRPr="00333E40">
        <w:rPr>
          <w:rFonts w:ascii="Times New Roman" w:hAnsi="Times New Roman" w:cs="Times New Roman"/>
          <w:sz w:val="28"/>
          <w:szCs w:val="28"/>
          <w:lang w:val="uk-UA"/>
        </w:rPr>
        <w:t xml:space="preserve"> відбулося сильне збільшення чисельності всіх видів тварин та становила: оленя з 667 до 856 (28,3%), лані з 599 до 1053 (75,7%), муфлона з 60 </w:t>
      </w:r>
      <w:r w:rsidRPr="00333E40">
        <w:rPr>
          <w:rFonts w:ascii="Times New Roman" w:hAnsi="Times New Roman" w:cs="Times New Roman"/>
          <w:sz w:val="28"/>
          <w:szCs w:val="28"/>
          <w:lang w:val="uk-UA"/>
        </w:rPr>
        <w:t>до 74 (2,3%) осіб. А в 2003 р.</w:t>
      </w:r>
      <w:r w:rsidR="00150D46" w:rsidRPr="00333E40">
        <w:rPr>
          <w:rFonts w:ascii="Times New Roman" w:hAnsi="Times New Roman" w:cs="Times New Roman"/>
          <w:sz w:val="28"/>
          <w:szCs w:val="28"/>
          <w:lang w:val="uk-UA"/>
        </w:rPr>
        <w:t xml:space="preserve"> ця тенденція продовжилась і кількість тварин сильно збільшилась: оленя з 856 до 1076 (25,7%), лані з 1053 до 1765 (66,7%), муфлона з 74 до 76 (2,7%).  </w:t>
      </w:r>
      <w:r w:rsidRPr="00333E40">
        <w:rPr>
          <w:rFonts w:ascii="Times New Roman" w:hAnsi="Times New Roman" w:cs="Times New Roman"/>
          <w:sz w:val="28"/>
          <w:szCs w:val="28"/>
          <w:lang w:val="uk-UA"/>
        </w:rPr>
        <w:t>В 2004 р.</w:t>
      </w:r>
      <w:r w:rsidR="00150D46" w:rsidRPr="00333E40">
        <w:rPr>
          <w:rFonts w:ascii="Times New Roman" w:hAnsi="Times New Roman" w:cs="Times New Roman"/>
          <w:sz w:val="28"/>
          <w:szCs w:val="28"/>
          <w:lang w:val="uk-UA"/>
        </w:rPr>
        <w:t xml:space="preserve"> продовжилось збільшення особин кожного виду і мало таку кількість: оленя з 1076 до 1094 (1,6%), лані з 1765 до 2012 (13,9%), муфлона </w:t>
      </w:r>
      <w:r w:rsidRPr="00333E40">
        <w:rPr>
          <w:rFonts w:ascii="Times New Roman" w:hAnsi="Times New Roman" w:cs="Times New Roman"/>
          <w:sz w:val="28"/>
          <w:szCs w:val="28"/>
          <w:lang w:val="uk-UA"/>
        </w:rPr>
        <w:t>з 76 до 79 (3,9%). А в 2005 р.</w:t>
      </w:r>
      <w:r w:rsidR="00150D46" w:rsidRPr="00333E40">
        <w:rPr>
          <w:rFonts w:ascii="Times New Roman" w:hAnsi="Times New Roman" w:cs="Times New Roman"/>
          <w:sz w:val="28"/>
          <w:szCs w:val="28"/>
          <w:lang w:val="uk-UA"/>
        </w:rPr>
        <w:t xml:space="preserve"> кількість оленя зменшилась з 1094 до 1047 (4,2%), а от інші збільшились лані з 2012 до 2114 (5%), та муфлон</w:t>
      </w:r>
      <w:r w:rsidRPr="00333E40">
        <w:rPr>
          <w:rFonts w:ascii="Times New Roman" w:hAnsi="Times New Roman" w:cs="Times New Roman"/>
          <w:sz w:val="28"/>
          <w:szCs w:val="28"/>
          <w:lang w:val="uk-UA"/>
        </w:rPr>
        <w:t>и з 79 до 85 (7,5%). А 2006 р.</w:t>
      </w:r>
      <w:r w:rsidR="00150D46" w:rsidRPr="00333E40">
        <w:rPr>
          <w:rFonts w:ascii="Times New Roman" w:hAnsi="Times New Roman" w:cs="Times New Roman"/>
          <w:sz w:val="28"/>
          <w:szCs w:val="28"/>
          <w:lang w:val="uk-UA"/>
        </w:rPr>
        <w:t xml:space="preserve"> кількості оленя та лані збільшились з 1047 до 1100 (5%), та з 2114 до 2200 (4%) відповідно, а от чисельність муфлона зменшилась з 85 до 80 (5,8%). </w:t>
      </w:r>
    </w:p>
    <w:p w:rsidR="00AD2075" w:rsidRPr="00333E40" w:rsidRDefault="00057014" w:rsidP="00AD2075">
      <w:pPr>
        <w:spacing w:after="0" w:line="360" w:lineRule="auto"/>
        <w:ind w:firstLine="709"/>
        <w:jc w:val="both"/>
        <w:rPr>
          <w:rFonts w:ascii="Times New Roman" w:hAnsi="Times New Roman" w:cs="Times New Roman"/>
          <w:sz w:val="28"/>
          <w:szCs w:val="28"/>
          <w:lang w:val="uk-UA"/>
        </w:rPr>
      </w:pPr>
      <w:r w:rsidRPr="00333E40">
        <w:rPr>
          <w:rFonts w:ascii="Times New Roman" w:hAnsi="Times New Roman" w:cs="Times New Roman"/>
          <w:sz w:val="28"/>
          <w:szCs w:val="28"/>
          <w:lang w:val="uk-UA"/>
        </w:rPr>
        <w:t>В 2007-2008 рр.</w:t>
      </w:r>
      <w:r w:rsidR="00150D46" w:rsidRPr="00333E40">
        <w:rPr>
          <w:rFonts w:ascii="Times New Roman" w:hAnsi="Times New Roman" w:cs="Times New Roman"/>
          <w:sz w:val="28"/>
          <w:szCs w:val="28"/>
          <w:lang w:val="uk-UA"/>
        </w:rPr>
        <w:t xml:space="preserve"> чисельність ратичних збільшувалась та мала такий вигляд: оленів з 1100 до 1300 (18,1%), 1300 до 1350 (3,8%); лані з 2200 до 2310 (5%), з 2310 до 2400 (3,8%); муфлонів з 80 до 86 (7,5%), з 86 до 88 </w:t>
      </w:r>
      <w:r w:rsidRPr="00333E40">
        <w:rPr>
          <w:rFonts w:ascii="Times New Roman" w:hAnsi="Times New Roman" w:cs="Times New Roman"/>
          <w:sz w:val="28"/>
          <w:szCs w:val="28"/>
          <w:lang w:val="uk-UA"/>
        </w:rPr>
        <w:t>(2,3%) відповідно. А в 2009 р.</w:t>
      </w:r>
      <w:r w:rsidR="00150D46" w:rsidRPr="00333E40">
        <w:rPr>
          <w:rFonts w:ascii="Times New Roman" w:hAnsi="Times New Roman" w:cs="Times New Roman"/>
          <w:sz w:val="28"/>
          <w:szCs w:val="28"/>
          <w:lang w:val="uk-UA"/>
        </w:rPr>
        <w:t xml:space="preserve"> збільшилась кількість лані та муфлона з 2400 до 2450 (2%), з 88 до 92 (4,5%) відповідно, а от олені незначно зменшились з 1350 до 1320 (2,2%) особин видів.</w:t>
      </w:r>
      <w:r w:rsidR="00AD2075" w:rsidRPr="00333E40">
        <w:rPr>
          <w:rFonts w:ascii="Times New Roman" w:hAnsi="Times New Roman" w:cs="Times New Roman"/>
          <w:sz w:val="28"/>
          <w:szCs w:val="28"/>
          <w:lang w:val="uk-UA"/>
        </w:rPr>
        <w:t xml:space="preserve"> </w:t>
      </w:r>
      <w:r w:rsidRPr="00333E40">
        <w:rPr>
          <w:rFonts w:ascii="Times New Roman" w:hAnsi="Times New Roman" w:cs="Times New Roman"/>
          <w:sz w:val="28"/>
          <w:szCs w:val="28"/>
          <w:lang w:val="uk-UA"/>
        </w:rPr>
        <w:t>Натомість в 2010 р.</w:t>
      </w:r>
      <w:r w:rsidR="00150D46" w:rsidRPr="00333E40">
        <w:rPr>
          <w:rFonts w:ascii="Times New Roman" w:hAnsi="Times New Roman" w:cs="Times New Roman"/>
          <w:sz w:val="28"/>
          <w:szCs w:val="28"/>
          <w:lang w:val="uk-UA"/>
        </w:rPr>
        <w:t xml:space="preserve"> чисельність всіх тварин сильно зменшилась і становила: оленя з 1320 до 908 (31,2%), лані з 2450 до 1800 (26,5%), муфлона з 92 до 41 </w:t>
      </w:r>
      <w:r w:rsidRPr="00333E40">
        <w:rPr>
          <w:rFonts w:ascii="Times New Roman" w:hAnsi="Times New Roman" w:cs="Times New Roman"/>
          <w:sz w:val="28"/>
          <w:szCs w:val="28"/>
          <w:lang w:val="uk-UA"/>
        </w:rPr>
        <w:t xml:space="preserve">(55,4%) особини. </w:t>
      </w:r>
    </w:p>
    <w:p w:rsidR="00AD2075" w:rsidRPr="00333E40" w:rsidRDefault="00AD2075" w:rsidP="00AD2075">
      <w:pPr>
        <w:spacing w:after="0" w:line="360" w:lineRule="auto"/>
        <w:ind w:firstLine="709"/>
        <w:jc w:val="both"/>
        <w:rPr>
          <w:rFonts w:ascii="Times New Roman" w:hAnsi="Times New Roman" w:cs="Times New Roman"/>
          <w:sz w:val="28"/>
          <w:lang w:val="uk-UA"/>
        </w:rPr>
      </w:pPr>
      <w:r w:rsidRPr="00333E40">
        <w:rPr>
          <w:rFonts w:ascii="Times New Roman" w:hAnsi="Times New Roman" w:cs="Times New Roman"/>
          <w:sz w:val="28"/>
          <w:lang w:val="uk-UA"/>
        </w:rPr>
        <w:t xml:space="preserve">З 1982 р. до 2011 р. на п-ові Бірючому чисельність кулана поступово зростала і досягла максимуму (n = 111) у 2009 р., тобто за 27 років вона виросла в 10 разів. Найбільший приріст зафіксовано у 1988 (28,6%) та 2000 (22,9%) роках. Проте загалом він був незначним і 1999–2011 рр. сягав 7,0±3,31% на рік. Незважаючи на те, що в «Асканія-Нова» ця тварина проявила значну стійкість до нових екологічних умов, на Бірючому кулан виявився вразливим. Із 1996 до </w:t>
      </w:r>
      <w:r w:rsidRPr="00333E40">
        <w:rPr>
          <w:rFonts w:ascii="Times New Roman" w:hAnsi="Times New Roman" w:cs="Times New Roman"/>
          <w:sz w:val="28"/>
          <w:lang w:val="uk-UA"/>
        </w:rPr>
        <w:lastRenderedPageBreak/>
        <w:t>2011 рр. тут загинуло бл. 50 особин, в середньому 4,7±1,64 за рік.  Найбільший відхід переважно старих особин зареєстровано під час суворих зим 1996/97 (n = 14), 2005/06 (n = 8), 2009/10 (n = 12) років. Незважаючи на тривалість існування бірючанської популяції кулана, слід зазначити, що вона має досить низький репродуктивний потенціал, який складає лише 0,5 особин або 2,3% у рік</w:t>
      </w:r>
      <w:r w:rsidR="00C770D7">
        <w:rPr>
          <w:rFonts w:ascii="Times New Roman" w:hAnsi="Times New Roman" w:cs="Times New Roman"/>
          <w:sz w:val="28"/>
          <w:lang w:val="uk-UA"/>
        </w:rPr>
        <w:t xml:space="preserve"> </w:t>
      </w:r>
      <w:r w:rsidR="00C770D7" w:rsidRPr="00165540">
        <w:rPr>
          <w:rFonts w:ascii="Times New Roman" w:hAnsi="Times New Roman" w:cs="Times New Roman"/>
          <w:sz w:val="28"/>
          <w:szCs w:val="28"/>
          <w:lang w:val="uk-UA"/>
        </w:rPr>
        <w:t>[</w:t>
      </w:r>
      <w:r w:rsidR="00C770D7">
        <w:rPr>
          <w:rFonts w:ascii="Times New Roman" w:hAnsi="Times New Roman" w:cs="Times New Roman"/>
          <w:sz w:val="28"/>
          <w:szCs w:val="28"/>
          <w:lang w:val="uk-UA"/>
        </w:rPr>
        <w:t>76</w:t>
      </w:r>
      <w:r w:rsidR="00C770D7" w:rsidRPr="00165540">
        <w:rPr>
          <w:rFonts w:ascii="Times New Roman" w:hAnsi="Times New Roman" w:cs="Times New Roman"/>
          <w:sz w:val="28"/>
          <w:szCs w:val="28"/>
          <w:lang w:val="uk-UA"/>
        </w:rPr>
        <w:t>]</w:t>
      </w:r>
      <w:r w:rsidRPr="00333E40">
        <w:rPr>
          <w:rFonts w:ascii="Times New Roman" w:hAnsi="Times New Roman" w:cs="Times New Roman"/>
          <w:sz w:val="28"/>
          <w:lang w:val="uk-UA"/>
        </w:rPr>
        <w:t>.</w:t>
      </w:r>
    </w:p>
    <w:p w:rsidR="00150D46" w:rsidRPr="00333E40" w:rsidRDefault="00057014" w:rsidP="00AD2075">
      <w:pPr>
        <w:spacing w:after="0" w:line="360" w:lineRule="auto"/>
        <w:ind w:firstLine="709"/>
        <w:jc w:val="both"/>
        <w:rPr>
          <w:rFonts w:ascii="Times New Roman" w:hAnsi="Times New Roman" w:cs="Times New Roman"/>
          <w:sz w:val="28"/>
          <w:szCs w:val="28"/>
          <w:lang w:val="uk-UA"/>
        </w:rPr>
      </w:pPr>
      <w:r w:rsidRPr="00333E40">
        <w:rPr>
          <w:rFonts w:ascii="Times New Roman" w:hAnsi="Times New Roman" w:cs="Times New Roman"/>
          <w:sz w:val="28"/>
          <w:szCs w:val="28"/>
          <w:lang w:val="uk-UA"/>
        </w:rPr>
        <w:t>Та, в 2011 р.</w:t>
      </w:r>
      <w:r w:rsidR="00150D46" w:rsidRPr="00333E40">
        <w:rPr>
          <w:rFonts w:ascii="Times New Roman" w:hAnsi="Times New Roman" w:cs="Times New Roman"/>
          <w:sz w:val="28"/>
          <w:szCs w:val="28"/>
          <w:lang w:val="uk-UA"/>
        </w:rPr>
        <w:t xml:space="preserve"> чисельність знову почала збільшуватися по всім особинам, оленя з 908 до 1113 (22,5%), лані з 1800 до 2133 (18,5%), муфлона з 41</w:t>
      </w:r>
      <w:r w:rsidRPr="00333E40">
        <w:rPr>
          <w:rFonts w:ascii="Times New Roman" w:hAnsi="Times New Roman" w:cs="Times New Roman"/>
          <w:sz w:val="28"/>
          <w:szCs w:val="28"/>
          <w:lang w:val="uk-UA"/>
        </w:rPr>
        <w:t xml:space="preserve"> до 45 (9,7%) голів. В 2012 р.</w:t>
      </w:r>
      <w:r w:rsidR="00150D46" w:rsidRPr="00333E40">
        <w:rPr>
          <w:rFonts w:ascii="Times New Roman" w:hAnsi="Times New Roman" w:cs="Times New Roman"/>
          <w:sz w:val="28"/>
          <w:szCs w:val="28"/>
          <w:lang w:val="uk-UA"/>
        </w:rPr>
        <w:t xml:space="preserve"> чисельності оленя та муфлона зменшились з 1113 до 1094 (1,7%), з 45 до 35 (22,2%) особин відповідно, а от чисельність лані збільшилась та становила з </w:t>
      </w:r>
      <w:r w:rsidRPr="00333E40">
        <w:rPr>
          <w:rFonts w:ascii="Times New Roman" w:hAnsi="Times New Roman" w:cs="Times New Roman"/>
          <w:sz w:val="28"/>
          <w:szCs w:val="28"/>
          <w:lang w:val="uk-UA"/>
        </w:rPr>
        <w:t>2133 до 2159 (1,2%). В 2013 р.</w:t>
      </w:r>
      <w:r w:rsidR="00150D46" w:rsidRPr="00333E40">
        <w:rPr>
          <w:rFonts w:ascii="Times New Roman" w:hAnsi="Times New Roman" w:cs="Times New Roman"/>
          <w:sz w:val="28"/>
          <w:szCs w:val="28"/>
          <w:lang w:val="uk-UA"/>
        </w:rPr>
        <w:t xml:space="preserve"> кількість оленя, лані та муфлона зменшились та мали такі показники: з 1094 до 1005 (8,1%), з 2159 до 1809 (16,2%), з 35 до 32 (8,5%) відповідно </w:t>
      </w:r>
      <w:r w:rsidRPr="00333E40">
        <w:rPr>
          <w:rFonts w:ascii="Times New Roman" w:hAnsi="Times New Roman" w:cs="Times New Roman"/>
          <w:sz w:val="28"/>
          <w:szCs w:val="28"/>
          <w:lang w:val="uk-UA"/>
        </w:rPr>
        <w:t>кожного виду</w:t>
      </w:r>
      <w:r w:rsidR="00F63421" w:rsidRPr="00333E40">
        <w:rPr>
          <w:rFonts w:ascii="Times New Roman" w:hAnsi="Times New Roman" w:cs="Times New Roman"/>
          <w:sz w:val="28"/>
          <w:szCs w:val="28"/>
          <w:lang w:val="uk-UA"/>
        </w:rPr>
        <w:t>, а от чисельність кулана становила 99 особин</w:t>
      </w:r>
      <w:r w:rsidRPr="00333E40">
        <w:rPr>
          <w:rFonts w:ascii="Times New Roman" w:hAnsi="Times New Roman" w:cs="Times New Roman"/>
          <w:sz w:val="28"/>
          <w:szCs w:val="28"/>
          <w:lang w:val="uk-UA"/>
        </w:rPr>
        <w:t>. В 2014 р.</w:t>
      </w:r>
      <w:r w:rsidR="00150D46" w:rsidRPr="00333E40">
        <w:rPr>
          <w:rFonts w:ascii="Times New Roman" w:hAnsi="Times New Roman" w:cs="Times New Roman"/>
          <w:sz w:val="28"/>
          <w:szCs w:val="28"/>
          <w:lang w:val="uk-UA"/>
        </w:rPr>
        <w:t xml:space="preserve"> чисельність продовжила зменшуватися у всіх ратичних та мали такі показники: оленя з 1005 до 857 (14,7%)</w:t>
      </w:r>
      <w:r w:rsidR="00402A67" w:rsidRPr="00333E40">
        <w:rPr>
          <w:rFonts w:ascii="Times New Roman" w:hAnsi="Times New Roman" w:cs="Times New Roman"/>
          <w:sz w:val="28"/>
          <w:szCs w:val="28"/>
          <w:lang w:val="uk-UA"/>
        </w:rPr>
        <w:t xml:space="preserve">, лані з 1809 до 1711 (5,4%), </w:t>
      </w:r>
      <w:r w:rsidR="00150D46" w:rsidRPr="00333E40">
        <w:rPr>
          <w:rFonts w:ascii="Times New Roman" w:hAnsi="Times New Roman" w:cs="Times New Roman"/>
          <w:sz w:val="28"/>
          <w:szCs w:val="28"/>
          <w:lang w:val="uk-UA"/>
        </w:rPr>
        <w:t xml:space="preserve"> муфлона з 32 до 21 (34,3%)</w:t>
      </w:r>
      <w:r w:rsidR="00402A67" w:rsidRPr="00333E40">
        <w:rPr>
          <w:rFonts w:ascii="Times New Roman" w:hAnsi="Times New Roman" w:cs="Times New Roman"/>
          <w:sz w:val="28"/>
          <w:szCs w:val="28"/>
          <w:lang w:val="uk-UA"/>
        </w:rPr>
        <w:t xml:space="preserve">, кулана </w:t>
      </w:r>
      <w:r w:rsidR="00711798" w:rsidRPr="00333E40">
        <w:rPr>
          <w:rFonts w:ascii="Times New Roman" w:hAnsi="Times New Roman" w:cs="Times New Roman"/>
          <w:sz w:val="28"/>
          <w:szCs w:val="28"/>
          <w:lang w:val="uk-UA"/>
        </w:rPr>
        <w:t xml:space="preserve">з 99 до </w:t>
      </w:r>
      <w:r w:rsidR="00402A67" w:rsidRPr="00333E40">
        <w:rPr>
          <w:rFonts w:ascii="Times New Roman" w:hAnsi="Times New Roman" w:cs="Times New Roman"/>
          <w:sz w:val="28"/>
          <w:szCs w:val="28"/>
          <w:lang w:val="uk-UA"/>
        </w:rPr>
        <w:t>115 (</w:t>
      </w:r>
      <w:r w:rsidR="00711798" w:rsidRPr="00333E40">
        <w:rPr>
          <w:rFonts w:ascii="Times New Roman" w:hAnsi="Times New Roman" w:cs="Times New Roman"/>
          <w:sz w:val="28"/>
          <w:szCs w:val="28"/>
          <w:lang w:val="uk-UA"/>
        </w:rPr>
        <w:t>16,16%)</w:t>
      </w:r>
      <w:r w:rsidR="00150D46" w:rsidRPr="00333E40">
        <w:rPr>
          <w:rFonts w:ascii="Times New Roman" w:hAnsi="Times New Roman" w:cs="Times New Roman"/>
          <w:sz w:val="28"/>
          <w:szCs w:val="28"/>
          <w:lang w:val="uk-UA"/>
        </w:rPr>
        <w:t xml:space="preserve">. </w:t>
      </w:r>
    </w:p>
    <w:p w:rsidR="001F7C49" w:rsidRDefault="00057014" w:rsidP="001F7C49">
      <w:pPr>
        <w:spacing w:after="0" w:line="360" w:lineRule="auto"/>
        <w:ind w:firstLine="709"/>
        <w:jc w:val="both"/>
        <w:rPr>
          <w:rFonts w:ascii="Times New Roman" w:hAnsi="Times New Roman" w:cs="Times New Roman"/>
          <w:sz w:val="28"/>
          <w:szCs w:val="28"/>
          <w:lang w:val="uk-UA"/>
        </w:rPr>
      </w:pPr>
      <w:r w:rsidRPr="00333E40">
        <w:rPr>
          <w:rFonts w:ascii="Times New Roman" w:hAnsi="Times New Roman" w:cs="Times New Roman"/>
          <w:sz w:val="28"/>
          <w:szCs w:val="28"/>
          <w:lang w:val="uk-UA"/>
        </w:rPr>
        <w:t>В 2015 р.</w:t>
      </w:r>
      <w:r w:rsidR="00150D46" w:rsidRPr="00333E40">
        <w:rPr>
          <w:rFonts w:ascii="Times New Roman" w:hAnsi="Times New Roman" w:cs="Times New Roman"/>
          <w:sz w:val="28"/>
          <w:szCs w:val="28"/>
          <w:lang w:val="uk-UA"/>
        </w:rPr>
        <w:t xml:space="preserve"> відбулося незначне збільшення кількості особин всіх видів та становило: оленя з 857 до 939 (9,5%), лані з 1711 до 1827 (6,7%), муфлона</w:t>
      </w:r>
      <w:r w:rsidRPr="00333E40">
        <w:rPr>
          <w:rFonts w:ascii="Times New Roman" w:hAnsi="Times New Roman" w:cs="Times New Roman"/>
          <w:sz w:val="28"/>
          <w:szCs w:val="28"/>
          <w:lang w:val="uk-UA"/>
        </w:rPr>
        <w:t xml:space="preserve"> з 21 до 35 (66,6%)</w:t>
      </w:r>
      <w:r w:rsidR="00711798" w:rsidRPr="00333E40">
        <w:rPr>
          <w:rFonts w:ascii="Times New Roman" w:hAnsi="Times New Roman" w:cs="Times New Roman"/>
          <w:sz w:val="28"/>
          <w:szCs w:val="28"/>
          <w:lang w:val="uk-UA"/>
        </w:rPr>
        <w:t>, та кулана з 115 до 121 (5,2%)</w:t>
      </w:r>
      <w:r w:rsidRPr="00333E40">
        <w:rPr>
          <w:rFonts w:ascii="Times New Roman" w:hAnsi="Times New Roman" w:cs="Times New Roman"/>
          <w:sz w:val="28"/>
          <w:szCs w:val="28"/>
          <w:lang w:val="uk-UA"/>
        </w:rPr>
        <w:t>. В 2016 р.</w:t>
      </w:r>
      <w:r w:rsidR="00150D46" w:rsidRPr="00333E40">
        <w:rPr>
          <w:rFonts w:ascii="Times New Roman" w:hAnsi="Times New Roman" w:cs="Times New Roman"/>
          <w:sz w:val="28"/>
          <w:szCs w:val="28"/>
          <w:lang w:val="uk-UA"/>
        </w:rPr>
        <w:t xml:space="preserve"> ж збільшилась кількість оленя з 939 до 993 (9,6%),</w:t>
      </w:r>
      <w:r w:rsidR="00711798" w:rsidRPr="00333E40">
        <w:rPr>
          <w:rFonts w:ascii="Times New Roman" w:hAnsi="Times New Roman" w:cs="Times New Roman"/>
          <w:sz w:val="28"/>
          <w:szCs w:val="28"/>
          <w:lang w:val="uk-UA"/>
        </w:rPr>
        <w:t xml:space="preserve"> та кулана з 121 до 148 (22,3%),</w:t>
      </w:r>
      <w:r w:rsidR="00150D46" w:rsidRPr="00333E40">
        <w:rPr>
          <w:rFonts w:ascii="Times New Roman" w:hAnsi="Times New Roman" w:cs="Times New Roman"/>
          <w:sz w:val="28"/>
          <w:szCs w:val="28"/>
          <w:lang w:val="uk-UA"/>
        </w:rPr>
        <w:t xml:space="preserve"> а от чисельність лані та муфлона зменшилась та становила: з 1827 до 1806 (1,1%), з 35</w:t>
      </w:r>
      <w:r w:rsidRPr="00333E40">
        <w:rPr>
          <w:rFonts w:ascii="Times New Roman" w:hAnsi="Times New Roman" w:cs="Times New Roman"/>
          <w:sz w:val="28"/>
          <w:szCs w:val="28"/>
          <w:lang w:val="uk-UA"/>
        </w:rPr>
        <w:t xml:space="preserve"> до 14 (60%) особин. В 2017 р.</w:t>
      </w:r>
      <w:r w:rsidR="00150D46" w:rsidRPr="00333E40">
        <w:rPr>
          <w:rFonts w:ascii="Times New Roman" w:hAnsi="Times New Roman" w:cs="Times New Roman"/>
          <w:sz w:val="28"/>
          <w:szCs w:val="28"/>
          <w:lang w:val="uk-UA"/>
        </w:rPr>
        <w:t xml:space="preserve"> кількість ратичних зменшилась оленя з 993 до 911 (8,2%), лані з 1806 до 1651(8,5%),</w:t>
      </w:r>
      <w:r w:rsidR="00BB3925" w:rsidRPr="00333E40">
        <w:rPr>
          <w:rFonts w:ascii="Times New Roman" w:hAnsi="Times New Roman" w:cs="Times New Roman"/>
          <w:sz w:val="28"/>
          <w:szCs w:val="28"/>
          <w:lang w:val="uk-UA"/>
        </w:rPr>
        <w:t xml:space="preserve"> та кількість кулана суттєво збільшилась з 148 до 231 (56%),</w:t>
      </w:r>
      <w:r w:rsidR="00150D46" w:rsidRPr="00333E40">
        <w:rPr>
          <w:rFonts w:ascii="Times New Roman" w:hAnsi="Times New Roman" w:cs="Times New Roman"/>
          <w:sz w:val="28"/>
          <w:szCs w:val="28"/>
          <w:lang w:val="uk-UA"/>
        </w:rPr>
        <w:t xml:space="preserve"> а от кількість муфлона не була взагалі </w:t>
      </w:r>
      <w:r w:rsidRPr="00333E40">
        <w:rPr>
          <w:rFonts w:ascii="Times New Roman" w:hAnsi="Times New Roman" w:cs="Times New Roman"/>
          <w:sz w:val="28"/>
          <w:szCs w:val="28"/>
          <w:lang w:val="uk-UA"/>
        </w:rPr>
        <w:t>виявлена.  Натомість у 2018 р.</w:t>
      </w:r>
      <w:r w:rsidR="00150D46" w:rsidRPr="00333E40">
        <w:rPr>
          <w:rFonts w:ascii="Times New Roman" w:hAnsi="Times New Roman" w:cs="Times New Roman"/>
          <w:sz w:val="28"/>
          <w:szCs w:val="28"/>
          <w:lang w:val="uk-UA"/>
        </w:rPr>
        <w:t xml:space="preserve"> чисельність оленя збільшилась з 911 до 1106 (21,4%), кількість лані суттєво зменшилась з 1651 до 1086 (34,2%),</w:t>
      </w:r>
      <w:r w:rsidR="008D4985" w:rsidRPr="00333E40">
        <w:rPr>
          <w:rFonts w:ascii="Times New Roman" w:hAnsi="Times New Roman" w:cs="Times New Roman"/>
          <w:sz w:val="28"/>
          <w:szCs w:val="28"/>
          <w:lang w:val="uk-UA"/>
        </w:rPr>
        <w:t xml:space="preserve"> кількість кулана продовжила збільшитись та стала з 231 до 282 (</w:t>
      </w:r>
      <w:r w:rsidR="00960D8C" w:rsidRPr="00333E40">
        <w:rPr>
          <w:rFonts w:ascii="Times New Roman" w:hAnsi="Times New Roman" w:cs="Times New Roman"/>
          <w:sz w:val="28"/>
          <w:szCs w:val="28"/>
          <w:lang w:val="uk-UA"/>
        </w:rPr>
        <w:t>22%),</w:t>
      </w:r>
      <w:r w:rsidR="00150D46" w:rsidRPr="00333E40">
        <w:rPr>
          <w:rFonts w:ascii="Times New Roman" w:hAnsi="Times New Roman" w:cs="Times New Roman"/>
          <w:sz w:val="28"/>
          <w:szCs w:val="28"/>
          <w:lang w:val="uk-UA"/>
        </w:rPr>
        <w:t xml:space="preserve"> а от кількість муфлона так і залишилась 0.</w:t>
      </w:r>
      <w:r w:rsidR="008D4985" w:rsidRPr="00333E40">
        <w:rPr>
          <w:rFonts w:ascii="Times New Roman" w:hAnsi="Times New Roman" w:cs="Times New Roman"/>
          <w:sz w:val="28"/>
          <w:szCs w:val="28"/>
          <w:lang w:val="uk-UA"/>
        </w:rPr>
        <w:t xml:space="preserve"> У 2019 р. чисельність оленя збільшилась з 1106 до 1246 (11,2%), чисельність лані продовжувала зменшуватися з 1086 до 959 (11,6%), а кількість кулана збільшилась з 282 до 307 особин (8,8%).</w:t>
      </w:r>
      <w:r w:rsidR="00A7576A" w:rsidRPr="00333E40">
        <w:rPr>
          <w:rFonts w:ascii="Times New Roman" w:hAnsi="Times New Roman" w:cs="Times New Roman"/>
          <w:sz w:val="28"/>
          <w:szCs w:val="28"/>
          <w:lang w:val="uk-UA"/>
        </w:rPr>
        <w:t xml:space="preserve"> В 2020 р. чисельність оленя незначно </w:t>
      </w:r>
      <w:r w:rsidR="00A7576A" w:rsidRPr="00333E40">
        <w:rPr>
          <w:rFonts w:ascii="Times New Roman" w:hAnsi="Times New Roman" w:cs="Times New Roman"/>
          <w:sz w:val="28"/>
          <w:szCs w:val="28"/>
          <w:lang w:val="uk-UA"/>
        </w:rPr>
        <w:lastRenderedPageBreak/>
        <w:t>зменшилась з 1246 до 1238 (</w:t>
      </w:r>
      <w:r w:rsidR="009761CB" w:rsidRPr="00333E40">
        <w:rPr>
          <w:rFonts w:ascii="Times New Roman" w:hAnsi="Times New Roman" w:cs="Times New Roman"/>
          <w:sz w:val="28"/>
          <w:szCs w:val="28"/>
          <w:lang w:val="uk-UA"/>
        </w:rPr>
        <w:t>0,64%</w:t>
      </w:r>
      <w:r w:rsidR="00A7576A" w:rsidRPr="00333E40">
        <w:rPr>
          <w:rFonts w:ascii="Times New Roman" w:hAnsi="Times New Roman" w:cs="Times New Roman"/>
          <w:sz w:val="28"/>
          <w:szCs w:val="28"/>
          <w:lang w:val="uk-UA"/>
        </w:rPr>
        <w:t>), лані продовжила зменшуватися та стала з 959 до 947 (</w:t>
      </w:r>
      <w:r w:rsidR="009761CB" w:rsidRPr="00333E40">
        <w:rPr>
          <w:rFonts w:ascii="Times New Roman" w:hAnsi="Times New Roman" w:cs="Times New Roman"/>
          <w:sz w:val="28"/>
          <w:szCs w:val="28"/>
          <w:lang w:val="uk-UA"/>
        </w:rPr>
        <w:t>1,2%</w:t>
      </w:r>
      <w:r w:rsidR="00A7576A" w:rsidRPr="00333E40">
        <w:rPr>
          <w:rFonts w:ascii="Times New Roman" w:hAnsi="Times New Roman" w:cs="Times New Roman"/>
          <w:sz w:val="28"/>
          <w:szCs w:val="28"/>
          <w:lang w:val="uk-UA"/>
        </w:rPr>
        <w:t>), а от кулана збільшилась з 307 до 327 (</w:t>
      </w:r>
      <w:r w:rsidR="009761CB" w:rsidRPr="00333E40">
        <w:rPr>
          <w:rFonts w:ascii="Times New Roman" w:hAnsi="Times New Roman" w:cs="Times New Roman"/>
          <w:sz w:val="28"/>
          <w:szCs w:val="28"/>
          <w:lang w:val="uk-UA"/>
        </w:rPr>
        <w:t>6,5%</w:t>
      </w:r>
      <w:r w:rsidR="00A7576A" w:rsidRPr="00333E40">
        <w:rPr>
          <w:rFonts w:ascii="Times New Roman" w:hAnsi="Times New Roman" w:cs="Times New Roman"/>
          <w:sz w:val="28"/>
          <w:szCs w:val="28"/>
          <w:lang w:val="uk-UA"/>
        </w:rPr>
        <w:t>) особин</w:t>
      </w:r>
      <w:r w:rsidR="001F7C49">
        <w:rPr>
          <w:rFonts w:ascii="Times New Roman" w:hAnsi="Times New Roman" w:cs="Times New Roman"/>
          <w:sz w:val="28"/>
          <w:szCs w:val="28"/>
          <w:lang w:val="uk-UA"/>
        </w:rPr>
        <w:t xml:space="preserve"> (рис. 3.2).</w:t>
      </w:r>
    </w:p>
    <w:p w:rsidR="00B50E94" w:rsidRDefault="001F7C49" w:rsidP="001F7C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B65EC" w:rsidRDefault="00184C96" w:rsidP="00187D33">
      <w:pPr>
        <w:spacing w:after="0"/>
        <w:rPr>
          <w:rFonts w:ascii="Times New Roman" w:hAnsi="Times New Roman" w:cs="Times New Roman"/>
          <w:sz w:val="28"/>
          <w:szCs w:val="28"/>
          <w:lang w:val="uk-UA"/>
        </w:rPr>
      </w:pPr>
      <w:r>
        <w:rPr>
          <w:noProof/>
          <w:lang w:eastAsia="ru-RU"/>
        </w:rPr>
        <w:drawing>
          <wp:inline distT="0" distB="0" distL="0" distR="0" wp14:anchorId="6B1CE011" wp14:editId="455F2768">
            <wp:extent cx="5991225" cy="3248025"/>
            <wp:effectExtent l="0" t="0" r="9525" b="9525"/>
            <wp:docPr id="3" name="Диаграмма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27B14E3-A43C-4D86-B51E-0CBCBFA457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6022C" w:rsidRDefault="00D6022C" w:rsidP="00D6022C">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3.2</w:t>
      </w:r>
      <w:r w:rsidRPr="00BE02C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Чисельність ратичних на о.Хортиця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184C96" w:rsidRDefault="00184C96" w:rsidP="00C34045">
      <w:pPr>
        <w:spacing w:after="0" w:line="360" w:lineRule="auto"/>
        <w:ind w:firstLine="709"/>
        <w:jc w:val="both"/>
        <w:rPr>
          <w:rFonts w:ascii="Times New Roman" w:eastAsia="Times New Roman" w:hAnsi="Times New Roman" w:cs="Times New Roman"/>
          <w:sz w:val="28"/>
          <w:szCs w:val="28"/>
          <w:lang w:val="uk-UA" w:eastAsia="ru-RU"/>
        </w:rPr>
      </w:pPr>
    </w:p>
    <w:p w:rsidR="009628BC" w:rsidRPr="00C34045" w:rsidRDefault="001B7E97" w:rsidP="00C34045">
      <w:pPr>
        <w:spacing w:after="0" w:line="360" w:lineRule="auto"/>
        <w:ind w:firstLine="709"/>
        <w:jc w:val="both"/>
        <w:rPr>
          <w:rFonts w:ascii="Times New Roman" w:eastAsia="Times New Roman" w:hAnsi="Times New Roman" w:cs="Times New Roman"/>
          <w:sz w:val="28"/>
          <w:szCs w:val="28"/>
          <w:lang w:val="uk-UA" w:eastAsia="ru-RU"/>
        </w:rPr>
      </w:pPr>
      <w:r w:rsidRPr="007F08B4">
        <w:rPr>
          <w:rFonts w:ascii="Times New Roman" w:eastAsia="Times New Roman" w:hAnsi="Times New Roman" w:cs="Times New Roman"/>
          <w:sz w:val="28"/>
          <w:szCs w:val="28"/>
          <w:lang w:val="uk-UA" w:eastAsia="ru-RU"/>
        </w:rPr>
        <w:t>Фауна ссавців Запорізького району є чи не найбагатшою в області. Причиною цього є значна кількість оселищ цих тварин, які у більшості місць відсутні.</w:t>
      </w:r>
      <w:r w:rsidR="00C34045">
        <w:rPr>
          <w:rFonts w:ascii="Times New Roman" w:eastAsia="Times New Roman" w:hAnsi="Times New Roman" w:cs="Times New Roman"/>
          <w:sz w:val="28"/>
          <w:szCs w:val="28"/>
          <w:lang w:val="uk-UA" w:eastAsia="ru-RU"/>
        </w:rPr>
        <w:t xml:space="preserve"> </w:t>
      </w:r>
      <w:r w:rsidR="004F6BA3" w:rsidRPr="007F08B4">
        <w:rPr>
          <w:rFonts w:ascii="Times New Roman" w:eastAsia="Times New Roman" w:hAnsi="Times New Roman" w:cs="Times New Roman"/>
          <w:sz w:val="28"/>
          <w:szCs w:val="28"/>
          <w:lang w:val="uk-UA" w:eastAsia="ru-RU"/>
        </w:rPr>
        <w:t>У 2007 р. на острові Хортиця були не спрямовано інтродуковані 3 плямистих оленя.  У 2013 р. зоологи Запорізького національного університету облікували 12 особин, що лише обіцяє перспективи для розвитку нового угрупування цього виду. У 2008 р. за подібних причин на Хортиці з</w:t>
      </w:r>
      <w:r w:rsidR="004F6BA3">
        <w:rPr>
          <w:rFonts w:ascii="Times New Roman" w:eastAsia="Times New Roman" w:hAnsi="Times New Roman" w:cs="Times New Roman"/>
          <w:sz w:val="28"/>
          <w:szCs w:val="28"/>
          <w:lang w:val="uk-UA" w:eastAsia="ru-RU"/>
        </w:rPr>
        <w:t>’</w:t>
      </w:r>
      <w:r w:rsidR="004F6BA3" w:rsidRPr="007F08B4">
        <w:rPr>
          <w:rFonts w:ascii="Times New Roman" w:eastAsia="Times New Roman" w:hAnsi="Times New Roman" w:cs="Times New Roman"/>
          <w:sz w:val="28"/>
          <w:szCs w:val="28"/>
          <w:lang w:eastAsia="ru-RU"/>
        </w:rPr>
        <w:t>явилось</w:t>
      </w:r>
      <w:r w:rsidR="004F6BA3" w:rsidRPr="007F08B4">
        <w:rPr>
          <w:rFonts w:ascii="Times New Roman" w:eastAsia="Times New Roman" w:hAnsi="Times New Roman" w:cs="Times New Roman"/>
          <w:sz w:val="28"/>
          <w:szCs w:val="28"/>
          <w:lang w:val="uk-UA" w:eastAsia="ru-RU"/>
        </w:rPr>
        <w:t xml:space="preserve"> 3 лані, але в 2010 р. їх там уже не було (дані проф. В.І. Домніча)</w:t>
      </w:r>
      <w:r>
        <w:rPr>
          <w:rFonts w:ascii="Times New Roman" w:eastAsia="Times New Roman" w:hAnsi="Times New Roman" w:cs="Times New Roman"/>
          <w:sz w:val="28"/>
          <w:szCs w:val="28"/>
          <w:lang w:val="uk-UA" w:eastAsia="ru-RU"/>
        </w:rPr>
        <w:t xml:space="preserve"> </w:t>
      </w:r>
      <w:r w:rsidR="00D92B0F" w:rsidRPr="00165540">
        <w:rPr>
          <w:rFonts w:ascii="Times New Roman" w:hAnsi="Times New Roman" w:cs="Times New Roman"/>
          <w:sz w:val="28"/>
          <w:szCs w:val="28"/>
          <w:lang w:val="uk-UA"/>
        </w:rPr>
        <w:t>[</w:t>
      </w:r>
      <w:r w:rsidR="00D92B0F">
        <w:rPr>
          <w:rFonts w:ascii="Times New Roman" w:hAnsi="Times New Roman" w:cs="Times New Roman"/>
          <w:sz w:val="28"/>
          <w:szCs w:val="28"/>
          <w:lang w:val="uk-UA"/>
        </w:rPr>
        <w:t>63</w:t>
      </w:r>
      <w:r w:rsidR="00D92B0F" w:rsidRPr="00165540">
        <w:rPr>
          <w:rFonts w:ascii="Times New Roman" w:hAnsi="Times New Roman" w:cs="Times New Roman"/>
          <w:sz w:val="28"/>
          <w:szCs w:val="28"/>
          <w:lang w:val="uk-UA"/>
        </w:rPr>
        <w:t>]</w:t>
      </w:r>
      <w:r w:rsidR="00D92B0F">
        <w:rPr>
          <w:rFonts w:ascii="Times New Roman" w:hAnsi="Times New Roman" w:cs="Times New Roman"/>
          <w:sz w:val="28"/>
          <w:szCs w:val="28"/>
          <w:lang w:val="uk-UA"/>
        </w:rPr>
        <w:t>.</w:t>
      </w:r>
    </w:p>
    <w:p w:rsidR="00B50E94" w:rsidRDefault="00B50E94" w:rsidP="00187D33">
      <w:pPr>
        <w:spacing w:after="0" w:line="360" w:lineRule="auto"/>
        <w:ind w:firstLine="709"/>
        <w:jc w:val="both"/>
        <w:rPr>
          <w:rFonts w:ascii="Times New Roman" w:hAnsi="Times New Roman" w:cs="Times New Roman"/>
          <w:sz w:val="28"/>
          <w:szCs w:val="28"/>
          <w:lang w:val="uk-UA"/>
        </w:rPr>
      </w:pPr>
      <w:r w:rsidRPr="00D2680C">
        <w:rPr>
          <w:rFonts w:ascii="Times New Roman" w:hAnsi="Times New Roman" w:cs="Times New Roman"/>
          <w:sz w:val="28"/>
          <w:szCs w:val="28"/>
          <w:lang w:val="uk-UA"/>
        </w:rPr>
        <w:t xml:space="preserve">Та в 2005 та 2006 роках їхня чисельність почала складати 12 особин. В 2007 році було завезено до заповідника 3 оленя, а чисельність козулі змінилась з 12 до 14 особин (16,6%). В 2008 році чисельність склала порівняно з попереднім: оленя 4 (25%), козулі 18 (28,5%). Так в 2009 році відповідно ця чисельність змінилась і становила 5 оленів (33,3%), та 21 козуля (16,6%). За 2010 рік чисельність становила 6 оленів (20%) та 25 козуль (19%). За 2011 рік чисельність майже не змінилась порівняно з 2010 роком та становила оленів з 6 </w:t>
      </w:r>
      <w:r w:rsidRPr="00D2680C">
        <w:rPr>
          <w:rFonts w:ascii="Times New Roman" w:hAnsi="Times New Roman" w:cs="Times New Roman"/>
          <w:sz w:val="28"/>
          <w:szCs w:val="28"/>
          <w:lang w:val="uk-UA"/>
        </w:rPr>
        <w:lastRenderedPageBreak/>
        <w:t xml:space="preserve">до 8 (33,3%), а козулі з 25 до 27 (8%). Так в 2012 році кількість ратичних становила оленя з 8 до 10 (25%), козулі з 27 до 30 (11,2%). За 2013 та 2014 роки кількість оленів не змінювалась та становила 12 особин. А от чисельність козулі в 2013 році становила з 30 до 35 (16,6%) особин, а в 2014 році з 35 до 40 (14,2%). В 2015 році оленів складало з 12 до 13 (8,3%), а козулі збільшилась з 40 до 60 (50%) тварин. В 2016 році олені складали з 13 до 15 (15,3%), козуля з 60 до 70 (16,6%), і в цей рік було виявлено майже 100 особин кабана. Так в 2017 році чисельність оленя зменшилась з 15 до 14 (6,6%), козулі </w:t>
      </w:r>
      <w:r w:rsidR="009610E7" w:rsidRPr="00D2680C">
        <w:rPr>
          <w:rFonts w:ascii="Times New Roman" w:hAnsi="Times New Roman" w:cs="Times New Roman"/>
          <w:sz w:val="28"/>
          <w:szCs w:val="28"/>
          <w:lang w:val="uk-UA"/>
        </w:rPr>
        <w:t>збільшилась з 70 до 80 (14,2%).</w:t>
      </w:r>
      <w:r w:rsidR="00EB3A43">
        <w:rPr>
          <w:rFonts w:ascii="Times New Roman" w:hAnsi="Times New Roman" w:cs="Times New Roman"/>
          <w:sz w:val="28"/>
          <w:szCs w:val="28"/>
          <w:lang w:val="uk-UA"/>
        </w:rPr>
        <w:t xml:space="preserve"> Так, чисельність за 2018-2020 рр. становила </w:t>
      </w:r>
      <w:r w:rsidR="00C97837">
        <w:rPr>
          <w:rFonts w:ascii="Times New Roman" w:hAnsi="Times New Roman" w:cs="Times New Roman"/>
          <w:sz w:val="28"/>
          <w:szCs w:val="28"/>
          <w:lang w:val="uk-UA"/>
        </w:rPr>
        <w:t>у косулі європейської 82, а в оленя плямистого 14 особин</w:t>
      </w:r>
      <w:r w:rsidR="001F7C49">
        <w:rPr>
          <w:rFonts w:ascii="Times New Roman" w:hAnsi="Times New Roman" w:cs="Times New Roman"/>
          <w:sz w:val="28"/>
          <w:szCs w:val="28"/>
          <w:lang w:val="uk-UA"/>
        </w:rPr>
        <w:t xml:space="preserve"> (рис. 3.2)</w:t>
      </w:r>
      <w:r w:rsidR="00C97837">
        <w:rPr>
          <w:rFonts w:ascii="Times New Roman" w:hAnsi="Times New Roman" w:cs="Times New Roman"/>
          <w:sz w:val="28"/>
          <w:szCs w:val="28"/>
          <w:lang w:val="uk-UA"/>
        </w:rPr>
        <w:t>.</w:t>
      </w:r>
    </w:p>
    <w:p w:rsidR="004B4EE9" w:rsidRDefault="004B4EE9" w:rsidP="00187D33">
      <w:pPr>
        <w:pStyle w:val="99"/>
        <w:ind w:firstLine="708"/>
        <w:jc w:val="both"/>
      </w:pPr>
      <w:bookmarkStart w:id="32" w:name="_Toc11041623"/>
    </w:p>
    <w:p w:rsidR="004B4EE9" w:rsidRDefault="004B4EE9" w:rsidP="00187D33">
      <w:pPr>
        <w:pStyle w:val="99"/>
        <w:ind w:firstLine="708"/>
        <w:jc w:val="both"/>
      </w:pPr>
    </w:p>
    <w:p w:rsidR="00BD30A3" w:rsidRDefault="00BD30A3" w:rsidP="008171E6">
      <w:pPr>
        <w:pStyle w:val="23"/>
        <w:ind w:firstLine="709"/>
        <w:jc w:val="both"/>
      </w:pPr>
      <w:bookmarkStart w:id="33" w:name="_Toc58917680"/>
      <w:r>
        <w:t xml:space="preserve">3.2 Динаміка </w:t>
      </w:r>
      <w:r w:rsidR="00CA2EC3">
        <w:t xml:space="preserve">щільності та зоомаси ратичних за </w:t>
      </w:r>
      <w:r w:rsidR="0058741B">
        <w:t>20-</w:t>
      </w:r>
      <w:r>
        <w:t>річний період</w:t>
      </w:r>
      <w:bookmarkEnd w:id="32"/>
      <w:r w:rsidR="00CA2EC3">
        <w:t xml:space="preserve"> на о. Бірючий та о. Хортиця</w:t>
      </w:r>
      <w:bookmarkEnd w:id="33"/>
    </w:p>
    <w:p w:rsidR="00E96C40" w:rsidRDefault="00E96C40" w:rsidP="00E96C40">
      <w:pPr>
        <w:pStyle w:val="99"/>
        <w:jc w:val="both"/>
      </w:pPr>
    </w:p>
    <w:p w:rsidR="004B4EE9" w:rsidRDefault="004B4EE9" w:rsidP="00E96C40">
      <w:pPr>
        <w:pStyle w:val="99"/>
        <w:jc w:val="both"/>
      </w:pPr>
    </w:p>
    <w:p w:rsidR="00E96C40" w:rsidRDefault="003464B6" w:rsidP="00E96C40">
      <w:pPr>
        <w:pStyle w:val="99"/>
        <w:jc w:val="both"/>
      </w:pPr>
      <w:bookmarkStart w:id="34" w:name="_Toc58917681"/>
      <w:r>
        <w:rPr>
          <w:noProof/>
          <w:lang w:val="ru-RU"/>
        </w:rPr>
        <w:drawing>
          <wp:inline distT="0" distB="0" distL="0" distR="0" wp14:anchorId="2A562A9D" wp14:editId="0996F35E">
            <wp:extent cx="5943600" cy="3571875"/>
            <wp:effectExtent l="0" t="0" r="19050" b="9525"/>
            <wp:docPr id="7" name="Диаграмма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C67E1D0-E863-45E9-A1AC-225AE01B3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bookmarkEnd w:id="34"/>
    </w:p>
    <w:p w:rsidR="00155554" w:rsidRDefault="00155554" w:rsidP="00155554">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3.3</w:t>
      </w:r>
      <w:r w:rsidRPr="00BE02CD">
        <w:rPr>
          <w:rFonts w:ascii="Times New Roman" w:hAnsi="Times New Roman" w:cs="Times New Roman"/>
          <w:color w:val="000000" w:themeColor="text1"/>
          <w:sz w:val="28"/>
          <w:szCs w:val="28"/>
          <w:lang w:val="uk-UA"/>
        </w:rPr>
        <w:t xml:space="preserve"> – </w:t>
      </w:r>
      <w:r w:rsidR="007E17B9">
        <w:rPr>
          <w:rFonts w:ascii="Times New Roman" w:hAnsi="Times New Roman" w:cs="Times New Roman"/>
          <w:color w:val="000000" w:themeColor="text1"/>
          <w:sz w:val="28"/>
          <w:szCs w:val="28"/>
          <w:lang w:val="uk-UA"/>
        </w:rPr>
        <w:t>Щільність</w:t>
      </w:r>
      <w:r>
        <w:rPr>
          <w:rFonts w:ascii="Times New Roman" w:hAnsi="Times New Roman" w:cs="Times New Roman"/>
          <w:color w:val="000000" w:themeColor="text1"/>
          <w:sz w:val="28"/>
          <w:szCs w:val="28"/>
          <w:lang w:val="uk-UA"/>
        </w:rPr>
        <w:t xml:space="preserve"> ратичних на о.Бірючий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2B68E9" w:rsidRDefault="002B68E9" w:rsidP="002B68E9">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p>
    <w:p w:rsidR="003464B6" w:rsidRPr="002B68E9" w:rsidRDefault="00C7611A" w:rsidP="002B68E9">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Таблиця 3.1</w:t>
      </w:r>
      <w:r w:rsidR="002B68E9"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похибок щільності для ратичних о.Бірючий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r w:rsidR="002B68E9" w:rsidRPr="002B68E9">
        <w:rPr>
          <w:rFonts w:ascii="Times New Roman" w:hAnsi="Times New Roman" w:cs="Times New Roman"/>
          <w:color w:val="000000" w:themeColor="text1"/>
          <w:sz w:val="28"/>
          <w:szCs w:val="28"/>
          <w:lang w:val="uk-UA"/>
        </w:rPr>
        <w:t xml:space="preserve"> </w:t>
      </w:r>
    </w:p>
    <w:tbl>
      <w:tblPr>
        <w:tblStyle w:val="af"/>
        <w:tblW w:w="0" w:type="auto"/>
        <w:tblLook w:val="04A0" w:firstRow="1" w:lastRow="0" w:firstColumn="1" w:lastColumn="0" w:noHBand="0" w:noVBand="1"/>
      </w:tblPr>
      <w:tblGrid>
        <w:gridCol w:w="1914"/>
        <w:gridCol w:w="1914"/>
        <w:gridCol w:w="1914"/>
        <w:gridCol w:w="1914"/>
        <w:gridCol w:w="1915"/>
      </w:tblGrid>
      <w:tr w:rsidR="006B6E27" w:rsidRPr="006B6E27" w:rsidTr="00372FEA">
        <w:tc>
          <w:tcPr>
            <w:tcW w:w="1914" w:type="dxa"/>
          </w:tcPr>
          <w:p w:rsidR="006B6E27" w:rsidRPr="006B6E27" w:rsidRDefault="006B6E27" w:rsidP="006B6E27">
            <w:pPr>
              <w:pStyle w:val="99"/>
              <w:jc w:val="both"/>
              <w:rPr>
                <w:szCs w:val="28"/>
              </w:rPr>
            </w:pPr>
            <w:r w:rsidRPr="006B6E27">
              <w:rPr>
                <w:szCs w:val="28"/>
              </w:rPr>
              <w:t xml:space="preserve">Показники </w:t>
            </w:r>
          </w:p>
        </w:tc>
        <w:tc>
          <w:tcPr>
            <w:tcW w:w="1914" w:type="dxa"/>
          </w:tcPr>
          <w:p w:rsidR="006B6E27" w:rsidRPr="006B6E27" w:rsidRDefault="006B6E27" w:rsidP="00372FEA">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Олень шляхетний</w:t>
            </w:r>
          </w:p>
        </w:tc>
        <w:tc>
          <w:tcPr>
            <w:tcW w:w="1914" w:type="dxa"/>
          </w:tcPr>
          <w:p w:rsidR="006B6E27" w:rsidRPr="006B6E27" w:rsidRDefault="006B6E27" w:rsidP="00372FEA">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Лань європейська</w:t>
            </w:r>
          </w:p>
        </w:tc>
        <w:tc>
          <w:tcPr>
            <w:tcW w:w="1914" w:type="dxa"/>
          </w:tcPr>
          <w:p w:rsidR="006B6E27" w:rsidRPr="006B6E27" w:rsidRDefault="006B6E27" w:rsidP="00372FEA">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Муфлон</w:t>
            </w:r>
          </w:p>
        </w:tc>
        <w:tc>
          <w:tcPr>
            <w:tcW w:w="1915" w:type="dxa"/>
          </w:tcPr>
          <w:p w:rsidR="006B6E27" w:rsidRPr="006B6E27" w:rsidRDefault="006B6E27" w:rsidP="00372FEA">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Кулан туркменський</w:t>
            </w:r>
          </w:p>
        </w:tc>
      </w:tr>
      <w:tr w:rsidR="0084098F" w:rsidRPr="006B6E27" w:rsidTr="00E447FD">
        <w:tc>
          <w:tcPr>
            <w:tcW w:w="1914" w:type="dxa"/>
            <w:vAlign w:val="bottom"/>
          </w:tcPr>
          <w:p w:rsidR="0084098F" w:rsidRPr="006B6E27" w:rsidRDefault="0084098F" w:rsidP="006B6E27">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Загалом</w:t>
            </w:r>
          </w:p>
        </w:tc>
        <w:tc>
          <w:tcPr>
            <w:tcW w:w="1914" w:type="dxa"/>
            <w:vAlign w:val="bottom"/>
          </w:tcPr>
          <w:p w:rsidR="0084098F" w:rsidRPr="0084098F" w:rsidRDefault="0084098F" w:rsidP="0084098F">
            <w:pPr>
              <w:spacing w:line="360" w:lineRule="auto"/>
              <w:jc w:val="center"/>
              <w:rPr>
                <w:rFonts w:ascii="Times New Roman" w:hAnsi="Times New Roman" w:cs="Times New Roman"/>
                <w:color w:val="000000"/>
                <w:sz w:val="28"/>
              </w:rPr>
            </w:pPr>
            <w:r w:rsidRPr="0084098F">
              <w:rPr>
                <w:rFonts w:ascii="Times New Roman" w:hAnsi="Times New Roman" w:cs="Times New Roman"/>
                <w:color w:val="000000"/>
                <w:sz w:val="28"/>
              </w:rPr>
              <w:t>3264,6</w:t>
            </w:r>
          </w:p>
        </w:tc>
        <w:tc>
          <w:tcPr>
            <w:tcW w:w="1914" w:type="dxa"/>
            <w:vAlign w:val="bottom"/>
          </w:tcPr>
          <w:p w:rsidR="0084098F" w:rsidRPr="0084098F" w:rsidRDefault="0084098F" w:rsidP="0084098F">
            <w:pPr>
              <w:spacing w:line="360" w:lineRule="auto"/>
              <w:jc w:val="center"/>
              <w:rPr>
                <w:rFonts w:ascii="Times New Roman" w:hAnsi="Times New Roman" w:cs="Times New Roman"/>
                <w:color w:val="000000"/>
                <w:sz w:val="28"/>
              </w:rPr>
            </w:pPr>
            <w:r w:rsidRPr="0084098F">
              <w:rPr>
                <w:rFonts w:ascii="Times New Roman" w:hAnsi="Times New Roman" w:cs="Times New Roman"/>
                <w:color w:val="000000"/>
                <w:sz w:val="28"/>
              </w:rPr>
              <w:t>5297,6</w:t>
            </w:r>
          </w:p>
        </w:tc>
        <w:tc>
          <w:tcPr>
            <w:tcW w:w="1914" w:type="dxa"/>
            <w:vAlign w:val="bottom"/>
          </w:tcPr>
          <w:p w:rsidR="0084098F" w:rsidRPr="0084098F" w:rsidRDefault="0084098F" w:rsidP="0084098F">
            <w:pPr>
              <w:spacing w:line="360" w:lineRule="auto"/>
              <w:jc w:val="center"/>
              <w:rPr>
                <w:rFonts w:ascii="Times New Roman" w:hAnsi="Times New Roman" w:cs="Times New Roman"/>
                <w:color w:val="000000"/>
                <w:sz w:val="28"/>
              </w:rPr>
            </w:pPr>
            <w:r w:rsidRPr="0084098F">
              <w:rPr>
                <w:rFonts w:ascii="Times New Roman" w:hAnsi="Times New Roman" w:cs="Times New Roman"/>
                <w:color w:val="000000"/>
                <w:sz w:val="28"/>
              </w:rPr>
              <w:t>145,1</w:t>
            </w:r>
          </w:p>
        </w:tc>
        <w:tc>
          <w:tcPr>
            <w:tcW w:w="1915" w:type="dxa"/>
            <w:vAlign w:val="bottom"/>
          </w:tcPr>
          <w:p w:rsidR="0084098F" w:rsidRPr="0084098F" w:rsidRDefault="0084098F" w:rsidP="0084098F">
            <w:pPr>
              <w:spacing w:line="360" w:lineRule="auto"/>
              <w:jc w:val="center"/>
              <w:rPr>
                <w:rFonts w:ascii="Times New Roman" w:hAnsi="Times New Roman" w:cs="Times New Roman"/>
                <w:color w:val="000000"/>
                <w:sz w:val="28"/>
              </w:rPr>
            </w:pPr>
            <w:r w:rsidRPr="0084098F">
              <w:rPr>
                <w:rFonts w:ascii="Times New Roman" w:hAnsi="Times New Roman" w:cs="Times New Roman"/>
                <w:color w:val="000000"/>
                <w:sz w:val="28"/>
              </w:rPr>
              <w:t>250,73</w:t>
            </w:r>
          </w:p>
        </w:tc>
      </w:tr>
      <w:tr w:rsidR="0084098F" w:rsidRPr="006B6E27" w:rsidTr="00E447FD">
        <w:tc>
          <w:tcPr>
            <w:tcW w:w="1914" w:type="dxa"/>
            <w:vAlign w:val="bottom"/>
          </w:tcPr>
          <w:p w:rsidR="0084098F" w:rsidRPr="006B6E27" w:rsidRDefault="0084098F" w:rsidP="006B6E27">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Середнє значення</w:t>
            </w:r>
          </w:p>
        </w:tc>
        <w:tc>
          <w:tcPr>
            <w:tcW w:w="1914" w:type="dxa"/>
            <w:vAlign w:val="bottom"/>
          </w:tcPr>
          <w:p w:rsidR="0084098F" w:rsidRPr="0084098F" w:rsidRDefault="0084098F" w:rsidP="0084098F">
            <w:pPr>
              <w:spacing w:line="360" w:lineRule="auto"/>
              <w:jc w:val="center"/>
              <w:rPr>
                <w:rFonts w:ascii="Times New Roman" w:hAnsi="Times New Roman" w:cs="Times New Roman"/>
                <w:color w:val="000000"/>
                <w:sz w:val="28"/>
              </w:rPr>
            </w:pPr>
            <w:r w:rsidRPr="0084098F">
              <w:rPr>
                <w:rFonts w:ascii="Times New Roman" w:hAnsi="Times New Roman" w:cs="Times New Roman"/>
                <w:color w:val="000000"/>
                <w:sz w:val="28"/>
              </w:rPr>
              <w:t>163,23</w:t>
            </w:r>
          </w:p>
        </w:tc>
        <w:tc>
          <w:tcPr>
            <w:tcW w:w="1914" w:type="dxa"/>
            <w:vAlign w:val="bottom"/>
          </w:tcPr>
          <w:p w:rsidR="0084098F" w:rsidRPr="0084098F" w:rsidRDefault="0084098F" w:rsidP="0084098F">
            <w:pPr>
              <w:spacing w:line="360" w:lineRule="auto"/>
              <w:jc w:val="center"/>
              <w:rPr>
                <w:rFonts w:ascii="Times New Roman" w:hAnsi="Times New Roman" w:cs="Times New Roman"/>
                <w:color w:val="000000"/>
                <w:sz w:val="28"/>
              </w:rPr>
            </w:pPr>
            <w:r w:rsidRPr="0084098F">
              <w:rPr>
                <w:rFonts w:ascii="Times New Roman" w:hAnsi="Times New Roman" w:cs="Times New Roman"/>
                <w:color w:val="000000"/>
                <w:sz w:val="28"/>
              </w:rPr>
              <w:t>264,88</w:t>
            </w:r>
          </w:p>
        </w:tc>
        <w:tc>
          <w:tcPr>
            <w:tcW w:w="1914"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7,25</w:t>
            </w:r>
          </w:p>
        </w:tc>
        <w:tc>
          <w:tcPr>
            <w:tcW w:w="1915"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12,53</w:t>
            </w:r>
          </w:p>
        </w:tc>
      </w:tr>
      <w:tr w:rsidR="0084098F" w:rsidRPr="006B6E27" w:rsidTr="00E447FD">
        <w:tc>
          <w:tcPr>
            <w:tcW w:w="1914" w:type="dxa"/>
            <w:vAlign w:val="bottom"/>
          </w:tcPr>
          <w:p w:rsidR="0084098F" w:rsidRPr="006B6E27" w:rsidRDefault="0084098F" w:rsidP="006B6E27">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Середнє відхилення</w:t>
            </w:r>
          </w:p>
        </w:tc>
        <w:tc>
          <w:tcPr>
            <w:tcW w:w="1914"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21,0</w:t>
            </w:r>
          </w:p>
        </w:tc>
        <w:tc>
          <w:tcPr>
            <w:tcW w:w="1914"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67,71</w:t>
            </w:r>
          </w:p>
        </w:tc>
        <w:tc>
          <w:tcPr>
            <w:tcW w:w="1914"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4,55</w:t>
            </w:r>
          </w:p>
        </w:tc>
        <w:tc>
          <w:tcPr>
            <w:tcW w:w="1915"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15,04</w:t>
            </w:r>
          </w:p>
        </w:tc>
      </w:tr>
      <w:tr w:rsidR="0084098F" w:rsidRPr="006B6E27" w:rsidTr="00E447FD">
        <w:tc>
          <w:tcPr>
            <w:tcW w:w="1914" w:type="dxa"/>
            <w:vAlign w:val="bottom"/>
          </w:tcPr>
          <w:p w:rsidR="0084098F" w:rsidRPr="006B6E27" w:rsidRDefault="0084098F" w:rsidP="006B6E27">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Стандартне відхилення</w:t>
            </w:r>
          </w:p>
        </w:tc>
        <w:tc>
          <w:tcPr>
            <w:tcW w:w="1914"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27,09</w:t>
            </w:r>
          </w:p>
        </w:tc>
        <w:tc>
          <w:tcPr>
            <w:tcW w:w="1914"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87,62</w:t>
            </w:r>
          </w:p>
        </w:tc>
        <w:tc>
          <w:tcPr>
            <w:tcW w:w="1914"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5,19</w:t>
            </w:r>
          </w:p>
        </w:tc>
        <w:tc>
          <w:tcPr>
            <w:tcW w:w="1915" w:type="dxa"/>
            <w:vAlign w:val="bottom"/>
          </w:tcPr>
          <w:p w:rsidR="0084098F" w:rsidRPr="00DA6D76" w:rsidRDefault="00DA6D76" w:rsidP="0084098F">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18,02</w:t>
            </w:r>
          </w:p>
        </w:tc>
      </w:tr>
    </w:tbl>
    <w:p w:rsidR="004B4EE9" w:rsidRDefault="004B4EE9" w:rsidP="004B4EE9">
      <w:pPr>
        <w:spacing w:after="0" w:line="360" w:lineRule="auto"/>
        <w:rPr>
          <w:rFonts w:ascii="Times New Roman" w:hAnsi="Times New Roman" w:cs="Times New Roman"/>
          <w:sz w:val="28"/>
          <w:szCs w:val="28"/>
          <w:lang w:val="uk-UA"/>
        </w:rPr>
      </w:pPr>
    </w:p>
    <w:p w:rsidR="00BD30A3" w:rsidRDefault="00E96C40" w:rsidP="00187D33">
      <w:pPr>
        <w:spacing w:after="0"/>
        <w:rPr>
          <w:rFonts w:ascii="Times New Roman" w:hAnsi="Times New Roman" w:cs="Times New Roman"/>
          <w:sz w:val="28"/>
          <w:szCs w:val="28"/>
          <w:lang w:val="uk-UA"/>
        </w:rPr>
      </w:pPr>
      <w:r>
        <w:rPr>
          <w:noProof/>
          <w:lang w:eastAsia="ru-RU"/>
        </w:rPr>
        <w:drawing>
          <wp:inline distT="0" distB="0" distL="0" distR="0" wp14:anchorId="772D2575" wp14:editId="7F240738">
            <wp:extent cx="5943600" cy="3514725"/>
            <wp:effectExtent l="0" t="0" r="19050" b="9525"/>
            <wp:docPr id="4" name="Диаграмма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01F33C2-C6E9-4962-B6AA-23570AE6C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A64A5" w:rsidRDefault="001A64A5" w:rsidP="00BE5B66">
      <w:pPr>
        <w:shd w:val="clear" w:color="auto" w:fill="FFFFFF" w:themeFill="background1"/>
        <w:spacing w:after="0" w:line="360" w:lineRule="auto"/>
        <w:ind w:firstLine="709"/>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3.4</w:t>
      </w:r>
      <w:r w:rsidRPr="00BE02CD">
        <w:rPr>
          <w:rFonts w:ascii="Times New Roman" w:hAnsi="Times New Roman" w:cs="Times New Roman"/>
          <w:color w:val="000000" w:themeColor="text1"/>
          <w:sz w:val="28"/>
          <w:szCs w:val="28"/>
          <w:lang w:val="uk-UA"/>
        </w:rPr>
        <w:t xml:space="preserve"> – </w:t>
      </w:r>
      <w:r w:rsidR="007E17B9">
        <w:rPr>
          <w:rFonts w:ascii="Times New Roman" w:hAnsi="Times New Roman" w:cs="Times New Roman"/>
          <w:color w:val="000000" w:themeColor="text1"/>
          <w:sz w:val="28"/>
          <w:szCs w:val="28"/>
          <w:lang w:val="uk-UA"/>
        </w:rPr>
        <w:t>Щільність</w:t>
      </w:r>
      <w:r>
        <w:rPr>
          <w:rFonts w:ascii="Times New Roman" w:hAnsi="Times New Roman" w:cs="Times New Roman"/>
          <w:color w:val="000000" w:themeColor="text1"/>
          <w:sz w:val="28"/>
          <w:szCs w:val="28"/>
          <w:lang w:val="uk-UA"/>
        </w:rPr>
        <w:t xml:space="preserve"> ратичних на о.</w:t>
      </w:r>
      <w:r w:rsidR="007E17B9">
        <w:rPr>
          <w:rFonts w:ascii="Times New Roman" w:hAnsi="Times New Roman" w:cs="Times New Roman"/>
          <w:color w:val="000000" w:themeColor="text1"/>
          <w:sz w:val="28"/>
          <w:szCs w:val="28"/>
          <w:lang w:val="uk-UA"/>
        </w:rPr>
        <w:t>Хортиця</w:t>
      </w:r>
      <w:r>
        <w:rPr>
          <w:rFonts w:ascii="Times New Roman" w:hAnsi="Times New Roman" w:cs="Times New Roman"/>
          <w:color w:val="000000" w:themeColor="text1"/>
          <w:sz w:val="28"/>
          <w:szCs w:val="28"/>
          <w:lang w:val="uk-UA"/>
        </w:rPr>
        <w:t xml:space="preserve">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BE5B66" w:rsidRDefault="00BE5B66" w:rsidP="00BE5B66">
      <w:pPr>
        <w:spacing w:after="0"/>
        <w:ind w:firstLine="708"/>
        <w:jc w:val="both"/>
        <w:rPr>
          <w:rFonts w:ascii="Times New Roman" w:hAnsi="Times New Roman" w:cs="Times New Roman"/>
          <w:color w:val="000000" w:themeColor="text1"/>
          <w:sz w:val="28"/>
          <w:szCs w:val="28"/>
          <w:lang w:val="uk-UA"/>
        </w:rPr>
      </w:pPr>
    </w:p>
    <w:p w:rsidR="004B4EE9" w:rsidRDefault="004B4EE9" w:rsidP="004B4EE9">
      <w:pPr>
        <w:spacing w:after="0" w:line="360" w:lineRule="auto"/>
        <w:ind w:firstLine="709"/>
        <w:jc w:val="both"/>
        <w:rPr>
          <w:rFonts w:ascii="Times New Roman" w:hAnsi="Times New Roman" w:cs="Times New Roman"/>
          <w:color w:val="000000" w:themeColor="text1"/>
          <w:sz w:val="28"/>
          <w:szCs w:val="28"/>
          <w:lang w:val="uk-UA"/>
        </w:rPr>
      </w:pPr>
      <w:r w:rsidRPr="006041EA">
        <w:rPr>
          <w:rFonts w:ascii="Times New Roman" w:hAnsi="Times New Roman" w:cs="Times New Roman"/>
          <w:sz w:val="28"/>
          <w:szCs w:val="28"/>
          <w:shd w:val="clear" w:color="auto" w:fill="FFFFFF"/>
          <w:lang w:val="uk-UA"/>
        </w:rPr>
        <w:t xml:space="preserve">Коливання  чисельності  та  щільності  популяцій спричиняють  абіотичні,  біотичні  та  антропогенні  чинники. Серед абіотичних найбільший вплив на популяції чинять  кліматичні  умови  та  доступність  кормових  ресурсів, серед біотичних – конкуренція, рівень хижацтва та  характеристики  кормової  бази. </w:t>
      </w:r>
      <w:r>
        <w:rPr>
          <w:rFonts w:ascii="Times New Roman" w:hAnsi="Times New Roman" w:cs="Times New Roman"/>
          <w:color w:val="000000" w:themeColor="text1"/>
          <w:sz w:val="28"/>
          <w:szCs w:val="28"/>
          <w:lang w:val="uk-UA"/>
        </w:rPr>
        <w:br w:type="page"/>
      </w:r>
    </w:p>
    <w:p w:rsidR="009C0FBF" w:rsidRDefault="00BE5B66" w:rsidP="005840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Таблиця 3.2</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похибок щільності для ратичних о.Хортиця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tblLook w:val="04A0" w:firstRow="1" w:lastRow="0" w:firstColumn="1" w:lastColumn="0" w:noHBand="0" w:noVBand="1"/>
      </w:tblPr>
      <w:tblGrid>
        <w:gridCol w:w="3190"/>
        <w:gridCol w:w="3190"/>
        <w:gridCol w:w="3191"/>
      </w:tblGrid>
      <w:tr w:rsidR="001C1976" w:rsidTr="001C1976">
        <w:tc>
          <w:tcPr>
            <w:tcW w:w="3190" w:type="dxa"/>
          </w:tcPr>
          <w:p w:rsidR="001C1976" w:rsidRDefault="001C1976" w:rsidP="00CE583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w:t>
            </w:r>
          </w:p>
        </w:tc>
        <w:tc>
          <w:tcPr>
            <w:tcW w:w="3190" w:type="dxa"/>
          </w:tcPr>
          <w:p w:rsidR="001C1976" w:rsidRDefault="001C1976" w:rsidP="00CE583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Олень плямистий</w:t>
            </w:r>
          </w:p>
        </w:tc>
        <w:tc>
          <w:tcPr>
            <w:tcW w:w="3191" w:type="dxa"/>
          </w:tcPr>
          <w:p w:rsidR="001C1976" w:rsidRDefault="001C1976" w:rsidP="00CE583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Козуля європейська</w:t>
            </w:r>
          </w:p>
        </w:tc>
      </w:tr>
      <w:tr w:rsidR="00CE583E" w:rsidTr="00E447FD">
        <w:tc>
          <w:tcPr>
            <w:tcW w:w="3190" w:type="dxa"/>
            <w:vAlign w:val="bottom"/>
          </w:tcPr>
          <w:p w:rsidR="00CE583E" w:rsidRPr="006B6E27" w:rsidRDefault="00CE583E" w:rsidP="00CE583E">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Загалом</w:t>
            </w:r>
          </w:p>
        </w:tc>
        <w:tc>
          <w:tcPr>
            <w:tcW w:w="3190" w:type="dxa"/>
            <w:vAlign w:val="bottom"/>
          </w:tcPr>
          <w:p w:rsidR="00CE583E" w:rsidRPr="00CE583E" w:rsidRDefault="00CE583E" w:rsidP="00CE583E">
            <w:pPr>
              <w:spacing w:line="360" w:lineRule="auto"/>
              <w:jc w:val="center"/>
              <w:rPr>
                <w:rFonts w:ascii="Times New Roman" w:hAnsi="Times New Roman" w:cs="Times New Roman"/>
                <w:color w:val="000000"/>
                <w:sz w:val="28"/>
              </w:rPr>
            </w:pPr>
            <w:r w:rsidRPr="00CE583E">
              <w:rPr>
                <w:rFonts w:ascii="Times New Roman" w:hAnsi="Times New Roman" w:cs="Times New Roman"/>
                <w:color w:val="000000"/>
                <w:sz w:val="28"/>
              </w:rPr>
              <w:t>144,53</w:t>
            </w:r>
          </w:p>
        </w:tc>
        <w:tc>
          <w:tcPr>
            <w:tcW w:w="3191" w:type="dxa"/>
            <w:vAlign w:val="bottom"/>
          </w:tcPr>
          <w:p w:rsidR="00CE583E" w:rsidRPr="00CE583E" w:rsidRDefault="00CE583E" w:rsidP="00CE583E">
            <w:pPr>
              <w:spacing w:line="360" w:lineRule="auto"/>
              <w:jc w:val="center"/>
              <w:rPr>
                <w:rFonts w:ascii="Times New Roman" w:hAnsi="Times New Roman" w:cs="Times New Roman"/>
                <w:color w:val="000000"/>
                <w:sz w:val="28"/>
              </w:rPr>
            </w:pPr>
            <w:r w:rsidRPr="00CE583E">
              <w:rPr>
                <w:rFonts w:ascii="Times New Roman" w:hAnsi="Times New Roman" w:cs="Times New Roman"/>
                <w:color w:val="000000"/>
                <w:sz w:val="28"/>
              </w:rPr>
              <w:t>703,02</w:t>
            </w:r>
          </w:p>
        </w:tc>
      </w:tr>
      <w:tr w:rsidR="00CE583E" w:rsidTr="00E447FD">
        <w:tc>
          <w:tcPr>
            <w:tcW w:w="3190" w:type="dxa"/>
            <w:vAlign w:val="bottom"/>
          </w:tcPr>
          <w:p w:rsidR="00CE583E" w:rsidRPr="006B6E27" w:rsidRDefault="00CE583E" w:rsidP="00CE583E">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Середнє значення</w:t>
            </w:r>
          </w:p>
        </w:tc>
        <w:tc>
          <w:tcPr>
            <w:tcW w:w="3190" w:type="dxa"/>
            <w:vAlign w:val="bottom"/>
          </w:tcPr>
          <w:p w:rsidR="00CE583E" w:rsidRPr="00BE6B70" w:rsidRDefault="00BE6B70" w:rsidP="00CE583E">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7,22</w:t>
            </w:r>
          </w:p>
        </w:tc>
        <w:tc>
          <w:tcPr>
            <w:tcW w:w="3191" w:type="dxa"/>
            <w:vAlign w:val="bottom"/>
          </w:tcPr>
          <w:p w:rsidR="00CE583E" w:rsidRPr="00BE6B70" w:rsidRDefault="00BE6B70" w:rsidP="00CE583E">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35,15</w:t>
            </w:r>
          </w:p>
        </w:tc>
      </w:tr>
      <w:tr w:rsidR="00CE583E" w:rsidTr="00E447FD">
        <w:tc>
          <w:tcPr>
            <w:tcW w:w="3190" w:type="dxa"/>
            <w:vAlign w:val="bottom"/>
          </w:tcPr>
          <w:p w:rsidR="00CE583E" w:rsidRPr="006B6E27" w:rsidRDefault="00CE583E" w:rsidP="00CE583E">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Середнє відхилення</w:t>
            </w:r>
          </w:p>
        </w:tc>
        <w:tc>
          <w:tcPr>
            <w:tcW w:w="3190" w:type="dxa"/>
            <w:vAlign w:val="bottom"/>
          </w:tcPr>
          <w:p w:rsidR="00CE583E" w:rsidRPr="00BE6B70" w:rsidRDefault="00BE6B70" w:rsidP="00CE583E">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4,86</w:t>
            </w:r>
          </w:p>
        </w:tc>
        <w:tc>
          <w:tcPr>
            <w:tcW w:w="3191" w:type="dxa"/>
            <w:vAlign w:val="bottom"/>
          </w:tcPr>
          <w:p w:rsidR="00CE583E" w:rsidRPr="00BE6B70" w:rsidRDefault="00BE6B70" w:rsidP="00CE583E">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24,51</w:t>
            </w:r>
          </w:p>
        </w:tc>
      </w:tr>
      <w:tr w:rsidR="00CE583E" w:rsidTr="00E447FD">
        <w:tc>
          <w:tcPr>
            <w:tcW w:w="3190" w:type="dxa"/>
            <w:vAlign w:val="bottom"/>
          </w:tcPr>
          <w:p w:rsidR="00CE583E" w:rsidRPr="006B6E27" w:rsidRDefault="00CE583E" w:rsidP="00CE583E">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Стандартне відхилення</w:t>
            </w:r>
          </w:p>
        </w:tc>
        <w:tc>
          <w:tcPr>
            <w:tcW w:w="3190" w:type="dxa"/>
            <w:vAlign w:val="bottom"/>
          </w:tcPr>
          <w:p w:rsidR="00CE583E" w:rsidRPr="00BE6B70" w:rsidRDefault="00BE6B70" w:rsidP="00CE583E">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5,42</w:t>
            </w:r>
          </w:p>
        </w:tc>
        <w:tc>
          <w:tcPr>
            <w:tcW w:w="3191" w:type="dxa"/>
            <w:vAlign w:val="bottom"/>
          </w:tcPr>
          <w:p w:rsidR="00CE583E" w:rsidRPr="00BE6B70" w:rsidRDefault="00BE6B70" w:rsidP="00CE583E">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27,77</w:t>
            </w:r>
          </w:p>
        </w:tc>
      </w:tr>
    </w:tbl>
    <w:p w:rsidR="00CF667F" w:rsidRDefault="00CF667F" w:rsidP="00E266A2">
      <w:pPr>
        <w:rPr>
          <w:rFonts w:ascii="Times New Roman" w:hAnsi="Times New Roman" w:cs="Times New Roman"/>
          <w:sz w:val="28"/>
          <w:szCs w:val="28"/>
          <w:lang w:val="uk-UA"/>
        </w:rPr>
      </w:pPr>
    </w:p>
    <w:p w:rsidR="00420A32" w:rsidRPr="00A2371F" w:rsidRDefault="006041EA" w:rsidP="00A2371F">
      <w:pPr>
        <w:spacing w:after="0" w:line="360" w:lineRule="auto"/>
        <w:ind w:firstLine="708"/>
        <w:jc w:val="both"/>
        <w:rPr>
          <w:rFonts w:ascii="Times New Roman" w:hAnsi="Times New Roman" w:cs="Times New Roman"/>
          <w:sz w:val="28"/>
          <w:szCs w:val="28"/>
          <w:shd w:val="clear" w:color="auto" w:fill="FFFFFF"/>
          <w:lang w:val="uk-UA"/>
        </w:rPr>
      </w:pPr>
      <w:r w:rsidRPr="006041EA">
        <w:rPr>
          <w:rFonts w:ascii="Times New Roman" w:hAnsi="Times New Roman" w:cs="Times New Roman"/>
          <w:sz w:val="28"/>
          <w:szCs w:val="28"/>
          <w:shd w:val="clear" w:color="auto" w:fill="FFFFFF"/>
          <w:lang w:val="uk-UA"/>
        </w:rPr>
        <w:t>Окрім перелічених вище, негативний вплив на популяції мисливських тварин чинять такі чинники, як висока чисельність х</w:t>
      </w:r>
      <w:r>
        <w:rPr>
          <w:rFonts w:ascii="Times New Roman" w:hAnsi="Times New Roman" w:cs="Times New Roman"/>
          <w:sz w:val="28"/>
          <w:szCs w:val="28"/>
          <w:shd w:val="clear" w:color="auto" w:fill="FFFFFF"/>
          <w:lang w:val="uk-UA"/>
        </w:rPr>
        <w:t>ижаків, відсутність програм диче</w:t>
      </w:r>
      <w:r w:rsidRPr="006041EA">
        <w:rPr>
          <w:rFonts w:ascii="Times New Roman" w:hAnsi="Times New Roman" w:cs="Times New Roman"/>
          <w:sz w:val="28"/>
          <w:szCs w:val="28"/>
          <w:shd w:val="clear" w:color="auto" w:fill="FFFFFF"/>
          <w:lang w:val="uk-UA"/>
        </w:rPr>
        <w:t>розведення, неналежний рівень біотехнічних заходів та знищення червонокнижних видів, які є одночасно об'єкта-ми полювання та  охорони. Мисливські ресурси  потребують регулярного обліку кількісного їх складу, дослідження якісного стану диких тварин та умов їх існування, а також пошуку дієвих рішень для  усунення проб-лем мисливського господарства</w:t>
      </w:r>
      <w:r w:rsidR="005F5845">
        <w:rPr>
          <w:rFonts w:ascii="Times New Roman" w:hAnsi="Times New Roman" w:cs="Times New Roman"/>
          <w:sz w:val="28"/>
          <w:szCs w:val="28"/>
          <w:shd w:val="clear" w:color="auto" w:fill="FFFFFF"/>
          <w:lang w:val="uk-UA"/>
        </w:rPr>
        <w:t xml:space="preserve"> </w:t>
      </w:r>
      <w:r w:rsidR="005F5845" w:rsidRPr="00165540">
        <w:rPr>
          <w:rFonts w:ascii="Times New Roman" w:hAnsi="Times New Roman" w:cs="Times New Roman"/>
          <w:sz w:val="28"/>
          <w:szCs w:val="28"/>
          <w:lang w:val="uk-UA"/>
        </w:rPr>
        <w:t>[</w:t>
      </w:r>
      <w:r w:rsidR="005F5845">
        <w:rPr>
          <w:rFonts w:ascii="Times New Roman" w:hAnsi="Times New Roman" w:cs="Times New Roman"/>
          <w:sz w:val="28"/>
          <w:szCs w:val="28"/>
          <w:lang w:val="uk-UA"/>
        </w:rPr>
        <w:t>77</w:t>
      </w:r>
      <w:r w:rsidR="005F5845" w:rsidRPr="00165540">
        <w:rPr>
          <w:rFonts w:ascii="Times New Roman" w:hAnsi="Times New Roman" w:cs="Times New Roman"/>
          <w:sz w:val="28"/>
          <w:szCs w:val="28"/>
          <w:lang w:val="uk-UA"/>
        </w:rPr>
        <w:t>]</w:t>
      </w:r>
      <w:r w:rsidR="005F5845">
        <w:rPr>
          <w:rFonts w:ascii="Times New Roman" w:hAnsi="Times New Roman" w:cs="Times New Roman"/>
          <w:sz w:val="28"/>
          <w:szCs w:val="28"/>
          <w:lang w:val="uk-UA"/>
        </w:rPr>
        <w:t>.</w:t>
      </w:r>
      <w:r w:rsidRPr="006041EA">
        <w:rPr>
          <w:rFonts w:ascii="Times New Roman" w:hAnsi="Times New Roman" w:cs="Times New Roman"/>
          <w:sz w:val="28"/>
          <w:szCs w:val="28"/>
          <w:shd w:val="clear" w:color="auto" w:fill="FFFFFF"/>
          <w:lang w:val="uk-UA"/>
        </w:rPr>
        <w:t xml:space="preserve"> </w:t>
      </w:r>
    </w:p>
    <w:p w:rsidR="00A2371F" w:rsidRDefault="00A2371F" w:rsidP="00A2371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Щільність для о.Бірючий становила за 2001</w:t>
      </w:r>
      <w:r w:rsidR="00CF667F" w:rsidRPr="006041EA">
        <w:rPr>
          <w:rFonts w:ascii="Times New Roman" w:hAnsi="Times New Roman" w:cs="Times New Roman"/>
          <w:sz w:val="28"/>
          <w:szCs w:val="28"/>
          <w:lang w:val="uk-UA"/>
        </w:rPr>
        <w:t>-</w:t>
      </w:r>
      <w:r>
        <w:rPr>
          <w:rFonts w:ascii="Times New Roman" w:hAnsi="Times New Roman" w:cs="Times New Roman"/>
          <w:sz w:val="28"/>
          <w:szCs w:val="28"/>
          <w:lang w:val="uk-UA"/>
        </w:rPr>
        <w:t xml:space="preserve">2005 рр. складала </w:t>
      </w:r>
      <w:r w:rsidR="003A6EC8" w:rsidRPr="006041EA">
        <w:rPr>
          <w:rFonts w:ascii="Times New Roman" w:hAnsi="Times New Roman" w:cs="Times New Roman"/>
          <w:sz w:val="28"/>
          <w:szCs w:val="28"/>
          <w:lang w:val="uk-UA"/>
        </w:rPr>
        <w:t>–</w:t>
      </w:r>
      <w:r>
        <w:rPr>
          <w:rFonts w:ascii="Times New Roman" w:hAnsi="Times New Roman" w:cs="Times New Roman"/>
          <w:sz w:val="28"/>
          <w:szCs w:val="28"/>
          <w:lang w:val="uk-UA"/>
        </w:rPr>
        <w:t xml:space="preserve"> 100,3, за 2006-2010</w:t>
      </w:r>
      <w:r w:rsidR="00CF667F" w:rsidRPr="006041EA">
        <w:rPr>
          <w:rFonts w:ascii="Times New Roman" w:hAnsi="Times New Roman" w:cs="Times New Roman"/>
          <w:sz w:val="28"/>
          <w:szCs w:val="28"/>
          <w:lang w:val="uk-UA"/>
        </w:rPr>
        <w:t xml:space="preserve"> рр. вона </w:t>
      </w:r>
      <w:r>
        <w:rPr>
          <w:rFonts w:ascii="Times New Roman" w:hAnsi="Times New Roman" w:cs="Times New Roman"/>
          <w:sz w:val="28"/>
          <w:szCs w:val="28"/>
          <w:lang w:val="uk-UA"/>
        </w:rPr>
        <w:t>збільшилась та стала 116,7, 2011-2015</w:t>
      </w:r>
      <w:r w:rsidR="00CF667F" w:rsidRPr="006041EA">
        <w:rPr>
          <w:rFonts w:ascii="Times New Roman" w:hAnsi="Times New Roman" w:cs="Times New Roman"/>
          <w:sz w:val="28"/>
          <w:szCs w:val="28"/>
          <w:lang w:val="uk-UA"/>
        </w:rPr>
        <w:t xml:space="preserve"> рр. щільність продовжила збільшу</w:t>
      </w:r>
      <w:r>
        <w:rPr>
          <w:rFonts w:ascii="Times New Roman" w:hAnsi="Times New Roman" w:cs="Times New Roman"/>
          <w:sz w:val="28"/>
          <w:szCs w:val="28"/>
          <w:lang w:val="uk-UA"/>
        </w:rPr>
        <w:t xml:space="preserve">ватися та складала </w:t>
      </w:r>
      <w:r w:rsidR="003A6EC8" w:rsidRPr="006041EA">
        <w:rPr>
          <w:rFonts w:ascii="Times New Roman" w:hAnsi="Times New Roman" w:cs="Times New Roman"/>
          <w:sz w:val="28"/>
          <w:szCs w:val="28"/>
          <w:lang w:val="uk-UA"/>
        </w:rPr>
        <w:t>–</w:t>
      </w:r>
      <w:r>
        <w:rPr>
          <w:rFonts w:ascii="Times New Roman" w:hAnsi="Times New Roman" w:cs="Times New Roman"/>
          <w:sz w:val="28"/>
          <w:szCs w:val="28"/>
          <w:lang w:val="uk-UA"/>
        </w:rPr>
        <w:t xml:space="preserve"> 181,2, 2016-2020</w:t>
      </w:r>
      <w:r w:rsidR="00CF667F" w:rsidRPr="006041EA">
        <w:rPr>
          <w:rFonts w:ascii="Times New Roman" w:hAnsi="Times New Roman" w:cs="Times New Roman"/>
          <w:sz w:val="28"/>
          <w:szCs w:val="28"/>
          <w:lang w:val="uk-UA"/>
        </w:rPr>
        <w:t xml:space="preserve"> рр. вона зменшилась та становила </w:t>
      </w:r>
      <w:r w:rsidR="003A6EC8" w:rsidRPr="006041EA">
        <w:rPr>
          <w:rFonts w:ascii="Times New Roman" w:hAnsi="Times New Roman" w:cs="Times New Roman"/>
          <w:sz w:val="28"/>
          <w:szCs w:val="28"/>
          <w:lang w:val="uk-UA"/>
        </w:rPr>
        <w:t>–</w:t>
      </w:r>
      <w:r w:rsidR="00CF667F" w:rsidRPr="006041EA">
        <w:rPr>
          <w:rFonts w:ascii="Times New Roman" w:hAnsi="Times New Roman" w:cs="Times New Roman"/>
          <w:sz w:val="28"/>
          <w:szCs w:val="28"/>
          <w:lang w:val="uk-UA"/>
        </w:rPr>
        <w:t xml:space="preserve"> 167,3, 2014-2019 рр. особин на 1000га угідь</w:t>
      </w:r>
      <w:r>
        <w:rPr>
          <w:rFonts w:ascii="Times New Roman" w:hAnsi="Times New Roman" w:cs="Times New Roman"/>
          <w:sz w:val="28"/>
          <w:szCs w:val="28"/>
          <w:lang w:val="uk-UA"/>
        </w:rPr>
        <w:t xml:space="preserve"> </w:t>
      </w:r>
      <w:r w:rsidRPr="00A2371F">
        <w:rPr>
          <w:rFonts w:ascii="Times New Roman" w:hAnsi="Times New Roman" w:cs="Times New Roman"/>
          <w:color w:val="000000" w:themeColor="text1"/>
          <w:sz w:val="28"/>
          <w:szCs w:val="28"/>
        </w:rPr>
        <w:t>(табл.3.1</w:t>
      </w:r>
      <w:r w:rsidRPr="00A2371F">
        <w:rPr>
          <w:rFonts w:ascii="Times New Roman" w:hAnsi="Times New Roman" w:cs="Times New Roman"/>
          <w:color w:val="000000" w:themeColor="text1"/>
          <w:sz w:val="28"/>
          <w:szCs w:val="28"/>
          <w:lang w:val="uk-UA"/>
        </w:rPr>
        <w:t xml:space="preserve">, рис. 3.3 </w:t>
      </w:r>
      <w:r w:rsidRPr="00A2371F">
        <w:rPr>
          <w:rFonts w:ascii="Times New Roman" w:hAnsi="Times New Roman" w:cs="Times New Roman"/>
          <w:color w:val="000000" w:themeColor="text1"/>
          <w:sz w:val="28"/>
          <w:szCs w:val="28"/>
        </w:rPr>
        <w:t>)</w:t>
      </w:r>
      <w:r w:rsidR="00CF667F" w:rsidRPr="00A2371F">
        <w:rPr>
          <w:rFonts w:ascii="Times New Roman" w:hAnsi="Times New Roman" w:cs="Times New Roman"/>
          <w:sz w:val="28"/>
          <w:szCs w:val="28"/>
          <w:lang w:val="uk-UA"/>
        </w:rPr>
        <w:t>.</w:t>
      </w:r>
    </w:p>
    <w:p w:rsidR="00547BDF" w:rsidRPr="00A2371F" w:rsidRDefault="00547BDF" w:rsidP="00A2371F">
      <w:pPr>
        <w:spacing w:after="0" w:line="360" w:lineRule="auto"/>
        <w:ind w:firstLine="708"/>
        <w:jc w:val="both"/>
        <w:rPr>
          <w:rFonts w:ascii="Times New Roman" w:hAnsi="Times New Roman" w:cs="Times New Roman"/>
          <w:sz w:val="36"/>
          <w:szCs w:val="28"/>
          <w:lang w:val="uk-UA"/>
        </w:rPr>
      </w:pPr>
      <w:r w:rsidRPr="006041EA">
        <w:rPr>
          <w:rFonts w:ascii="Times New Roman" w:hAnsi="Times New Roman" w:cs="Times New Roman"/>
          <w:sz w:val="28"/>
          <w:szCs w:val="28"/>
          <w:lang w:val="uk-UA"/>
        </w:rPr>
        <w:t xml:space="preserve">Щільність </w:t>
      </w:r>
      <w:r w:rsidR="00A2371F">
        <w:rPr>
          <w:rFonts w:ascii="Times New Roman" w:hAnsi="Times New Roman" w:cs="Times New Roman"/>
          <w:sz w:val="28"/>
          <w:szCs w:val="28"/>
          <w:lang w:val="uk-UA"/>
        </w:rPr>
        <w:t>для о. Хортиця становила за 2001</w:t>
      </w:r>
      <w:r w:rsidRPr="006041EA">
        <w:rPr>
          <w:rFonts w:ascii="Times New Roman" w:hAnsi="Times New Roman" w:cs="Times New Roman"/>
          <w:sz w:val="28"/>
          <w:szCs w:val="28"/>
          <w:lang w:val="uk-UA"/>
        </w:rPr>
        <w:t>-</w:t>
      </w:r>
      <w:r w:rsidR="00A2371F">
        <w:rPr>
          <w:rFonts w:ascii="Times New Roman" w:hAnsi="Times New Roman" w:cs="Times New Roman"/>
          <w:sz w:val="28"/>
          <w:szCs w:val="28"/>
          <w:lang w:val="uk-UA"/>
        </w:rPr>
        <w:t xml:space="preserve">2005 рр. складала </w:t>
      </w:r>
      <w:r w:rsidR="003A6EC8" w:rsidRPr="006041EA">
        <w:rPr>
          <w:rFonts w:ascii="Times New Roman" w:hAnsi="Times New Roman" w:cs="Times New Roman"/>
          <w:sz w:val="28"/>
          <w:szCs w:val="28"/>
          <w:lang w:val="uk-UA"/>
        </w:rPr>
        <w:t>–</w:t>
      </w:r>
      <w:r w:rsidR="00A2371F">
        <w:rPr>
          <w:rFonts w:ascii="Times New Roman" w:hAnsi="Times New Roman" w:cs="Times New Roman"/>
          <w:sz w:val="28"/>
          <w:szCs w:val="28"/>
          <w:lang w:val="uk-UA"/>
        </w:rPr>
        <w:t xml:space="preserve"> 110,8, за 2006-2010</w:t>
      </w:r>
      <w:r w:rsidRPr="006041EA">
        <w:rPr>
          <w:rFonts w:ascii="Times New Roman" w:hAnsi="Times New Roman" w:cs="Times New Roman"/>
          <w:sz w:val="28"/>
          <w:szCs w:val="28"/>
          <w:lang w:val="uk-UA"/>
        </w:rPr>
        <w:t xml:space="preserve"> рр. вона з</w:t>
      </w:r>
      <w:r w:rsidR="00A2371F">
        <w:rPr>
          <w:rFonts w:ascii="Times New Roman" w:hAnsi="Times New Roman" w:cs="Times New Roman"/>
          <w:sz w:val="28"/>
          <w:szCs w:val="28"/>
          <w:lang w:val="uk-UA"/>
        </w:rPr>
        <w:t>більшилась та стала 141,42, 2011-2015</w:t>
      </w:r>
      <w:r w:rsidRPr="006041EA">
        <w:rPr>
          <w:rFonts w:ascii="Times New Roman" w:hAnsi="Times New Roman" w:cs="Times New Roman"/>
          <w:sz w:val="28"/>
          <w:szCs w:val="28"/>
          <w:lang w:val="uk-UA"/>
        </w:rPr>
        <w:t xml:space="preserve"> рр. щільність продовжила збільшуватися та складала – 339,56</w:t>
      </w:r>
      <w:r w:rsidR="00A2371F">
        <w:rPr>
          <w:rFonts w:ascii="Times New Roman" w:hAnsi="Times New Roman" w:cs="Times New Roman"/>
          <w:sz w:val="28"/>
          <w:szCs w:val="28"/>
          <w:lang w:val="uk-UA"/>
        </w:rPr>
        <w:t>, 2016-2020</w:t>
      </w:r>
      <w:r w:rsidRPr="006041EA">
        <w:rPr>
          <w:rFonts w:ascii="Times New Roman" w:hAnsi="Times New Roman" w:cs="Times New Roman"/>
          <w:sz w:val="28"/>
          <w:szCs w:val="28"/>
          <w:lang w:val="uk-UA"/>
        </w:rPr>
        <w:t xml:space="preserve"> рр. вона зменшилась та становила </w:t>
      </w:r>
      <w:r w:rsidR="003A6EC8" w:rsidRPr="006041EA">
        <w:rPr>
          <w:rFonts w:ascii="Times New Roman" w:hAnsi="Times New Roman" w:cs="Times New Roman"/>
          <w:sz w:val="28"/>
          <w:szCs w:val="28"/>
          <w:lang w:val="uk-UA"/>
        </w:rPr>
        <w:t>–</w:t>
      </w:r>
      <w:r w:rsidRPr="006041EA">
        <w:rPr>
          <w:rFonts w:ascii="Times New Roman" w:hAnsi="Times New Roman" w:cs="Times New Roman"/>
          <w:sz w:val="28"/>
          <w:szCs w:val="28"/>
          <w:lang w:val="uk-UA"/>
        </w:rPr>
        <w:t xml:space="preserve"> 167,3, особин на 1000га угідь</w:t>
      </w:r>
      <w:r w:rsidR="00A2371F" w:rsidRPr="00A2371F">
        <w:rPr>
          <w:rFonts w:ascii="Times New Roman" w:hAnsi="Times New Roman" w:cs="Times New Roman"/>
          <w:color w:val="000000" w:themeColor="text1"/>
          <w:sz w:val="28"/>
        </w:rPr>
        <w:t>(табл.3.</w:t>
      </w:r>
      <w:r w:rsidR="00A2371F" w:rsidRPr="00A2371F">
        <w:rPr>
          <w:rFonts w:ascii="Times New Roman" w:hAnsi="Times New Roman" w:cs="Times New Roman"/>
          <w:color w:val="000000" w:themeColor="text1"/>
          <w:sz w:val="28"/>
          <w:lang w:val="uk-UA"/>
        </w:rPr>
        <w:t xml:space="preserve">2, рис. 3.4 </w:t>
      </w:r>
      <w:r w:rsidR="00A2371F" w:rsidRPr="00A2371F">
        <w:rPr>
          <w:rFonts w:ascii="Times New Roman" w:hAnsi="Times New Roman" w:cs="Times New Roman"/>
          <w:color w:val="000000" w:themeColor="text1"/>
          <w:sz w:val="28"/>
        </w:rPr>
        <w:t>)</w:t>
      </w:r>
      <w:r w:rsidRPr="00A2371F">
        <w:rPr>
          <w:rFonts w:ascii="Times New Roman" w:hAnsi="Times New Roman" w:cs="Times New Roman"/>
          <w:sz w:val="36"/>
          <w:szCs w:val="28"/>
          <w:lang w:val="uk-UA"/>
        </w:rPr>
        <w:t>.</w:t>
      </w:r>
    </w:p>
    <w:p w:rsidR="003A6EC8" w:rsidRPr="001461BE" w:rsidRDefault="003A6EC8" w:rsidP="003A6EC8">
      <w:pPr>
        <w:spacing w:after="0" w:line="360" w:lineRule="auto"/>
        <w:ind w:firstLine="709"/>
        <w:jc w:val="both"/>
        <w:rPr>
          <w:rFonts w:ascii="Times New Roman" w:hAnsi="Times New Roman" w:cs="Times New Roman"/>
          <w:sz w:val="28"/>
          <w:szCs w:val="28"/>
          <w:lang w:val="uk-UA"/>
        </w:rPr>
      </w:pPr>
      <w:r w:rsidRPr="001461BE">
        <w:rPr>
          <w:rFonts w:ascii="Times New Roman" w:hAnsi="Times New Roman" w:cs="Times New Roman"/>
          <w:sz w:val="28"/>
          <w:szCs w:val="28"/>
          <w:lang w:val="uk-UA"/>
        </w:rPr>
        <w:t>Все це є підґрунтям для формування біотичних комплексів, у яких різноманітні види об’єднуються не в будь-якому поєднанні, а тільки при умові пристосування до спільного проживання. Біотичні чинники, що впливають на рослинні організми, як первинні продуценти органічної речовини, класифікують на зоогенні і фітогенні.</w:t>
      </w:r>
    </w:p>
    <w:p w:rsidR="009C0FBF" w:rsidRDefault="00E266A2" w:rsidP="003A6EC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C0FBF" w:rsidRDefault="009C0FBF" w:rsidP="00187D33">
      <w:pPr>
        <w:spacing w:after="0"/>
        <w:rPr>
          <w:rFonts w:ascii="Times New Roman" w:hAnsi="Times New Roman" w:cs="Times New Roman"/>
          <w:sz w:val="28"/>
          <w:szCs w:val="28"/>
          <w:lang w:val="uk-UA"/>
        </w:rPr>
      </w:pPr>
      <w:r>
        <w:rPr>
          <w:noProof/>
          <w:lang w:eastAsia="ru-RU"/>
        </w:rPr>
        <w:lastRenderedPageBreak/>
        <w:drawing>
          <wp:inline distT="0" distB="0" distL="0" distR="0" wp14:anchorId="3C7D1A4A" wp14:editId="26666D83">
            <wp:extent cx="5829300" cy="2581275"/>
            <wp:effectExtent l="0" t="0" r="19050" b="9525"/>
            <wp:docPr id="6" name="Диаграмма 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F201C69-C29A-4A13-975A-A3DE87586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A64A5" w:rsidRDefault="001A64A5" w:rsidP="001A64A5">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3.5</w:t>
      </w:r>
      <w:r w:rsidRPr="00BE02CD">
        <w:rPr>
          <w:rFonts w:ascii="Times New Roman" w:hAnsi="Times New Roman" w:cs="Times New Roman"/>
          <w:color w:val="000000" w:themeColor="text1"/>
          <w:sz w:val="28"/>
          <w:szCs w:val="28"/>
          <w:lang w:val="uk-UA"/>
        </w:rPr>
        <w:t xml:space="preserve"> – </w:t>
      </w:r>
      <w:r w:rsidR="007E17B9">
        <w:rPr>
          <w:rFonts w:ascii="Times New Roman" w:hAnsi="Times New Roman" w:cs="Times New Roman"/>
          <w:color w:val="000000" w:themeColor="text1"/>
          <w:sz w:val="28"/>
          <w:szCs w:val="28"/>
          <w:lang w:val="uk-UA"/>
        </w:rPr>
        <w:t>Зоомаса</w:t>
      </w:r>
      <w:r>
        <w:rPr>
          <w:rFonts w:ascii="Times New Roman" w:hAnsi="Times New Roman" w:cs="Times New Roman"/>
          <w:color w:val="000000" w:themeColor="text1"/>
          <w:sz w:val="28"/>
          <w:szCs w:val="28"/>
          <w:lang w:val="uk-UA"/>
        </w:rPr>
        <w:t xml:space="preserve"> ратичних на о.Бірючий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584000" w:rsidRDefault="00584000" w:rsidP="00584000">
      <w:pPr>
        <w:spacing w:after="0" w:line="360" w:lineRule="auto"/>
        <w:ind w:firstLine="708"/>
        <w:jc w:val="both"/>
        <w:rPr>
          <w:rFonts w:ascii="Times New Roman" w:hAnsi="Times New Roman" w:cs="Times New Roman"/>
          <w:color w:val="000000" w:themeColor="text1"/>
          <w:sz w:val="28"/>
          <w:szCs w:val="28"/>
          <w:lang w:val="uk-UA"/>
        </w:rPr>
      </w:pPr>
    </w:p>
    <w:p w:rsidR="00E96C40" w:rsidRDefault="00584000" w:rsidP="0058400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Таблиця 3.</w:t>
      </w:r>
      <w:r w:rsidR="0059357C">
        <w:rPr>
          <w:rFonts w:ascii="Times New Roman" w:hAnsi="Times New Roman" w:cs="Times New Roman"/>
          <w:color w:val="000000" w:themeColor="text1"/>
          <w:sz w:val="28"/>
          <w:szCs w:val="28"/>
          <w:lang w:val="uk-UA"/>
        </w:rPr>
        <w:t>3</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похибок зоомаси для ратичних о.Бірючий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tblLook w:val="04A0" w:firstRow="1" w:lastRow="0" w:firstColumn="1" w:lastColumn="0" w:noHBand="0" w:noVBand="1"/>
      </w:tblPr>
      <w:tblGrid>
        <w:gridCol w:w="1914"/>
        <w:gridCol w:w="1914"/>
        <w:gridCol w:w="1914"/>
        <w:gridCol w:w="1914"/>
        <w:gridCol w:w="1915"/>
      </w:tblGrid>
      <w:tr w:rsidR="006B6E27" w:rsidRPr="006B6E27" w:rsidTr="00372FEA">
        <w:tc>
          <w:tcPr>
            <w:tcW w:w="1914" w:type="dxa"/>
          </w:tcPr>
          <w:p w:rsidR="006B6E27" w:rsidRPr="006B6E27" w:rsidRDefault="006B6E27" w:rsidP="00372FEA">
            <w:pPr>
              <w:pStyle w:val="99"/>
              <w:jc w:val="left"/>
              <w:rPr>
                <w:szCs w:val="28"/>
              </w:rPr>
            </w:pPr>
            <w:r w:rsidRPr="006B6E27">
              <w:rPr>
                <w:szCs w:val="28"/>
              </w:rPr>
              <w:t xml:space="preserve">Показники </w:t>
            </w:r>
          </w:p>
        </w:tc>
        <w:tc>
          <w:tcPr>
            <w:tcW w:w="1914" w:type="dxa"/>
          </w:tcPr>
          <w:p w:rsidR="006B6E27" w:rsidRPr="006B6E27" w:rsidRDefault="006B6E27" w:rsidP="00372FEA">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Олень шляхетний</w:t>
            </w:r>
          </w:p>
        </w:tc>
        <w:tc>
          <w:tcPr>
            <w:tcW w:w="1914" w:type="dxa"/>
          </w:tcPr>
          <w:p w:rsidR="006B6E27" w:rsidRPr="006B6E27" w:rsidRDefault="006B6E27" w:rsidP="00372FEA">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Лань європейська</w:t>
            </w:r>
          </w:p>
        </w:tc>
        <w:tc>
          <w:tcPr>
            <w:tcW w:w="1914" w:type="dxa"/>
          </w:tcPr>
          <w:p w:rsidR="006B6E27" w:rsidRPr="006B6E27" w:rsidRDefault="006B6E27" w:rsidP="00372FEA">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 xml:space="preserve">Муфлон </w:t>
            </w:r>
          </w:p>
        </w:tc>
        <w:tc>
          <w:tcPr>
            <w:tcW w:w="1915" w:type="dxa"/>
          </w:tcPr>
          <w:p w:rsidR="006B6E27" w:rsidRPr="006B6E27" w:rsidRDefault="006B6E27" w:rsidP="00372FEA">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Кулан туркменський</w:t>
            </w:r>
          </w:p>
        </w:tc>
      </w:tr>
      <w:tr w:rsidR="00137E99" w:rsidRPr="006B6E27" w:rsidTr="00E447FD">
        <w:tc>
          <w:tcPr>
            <w:tcW w:w="1914" w:type="dxa"/>
            <w:vAlign w:val="bottom"/>
          </w:tcPr>
          <w:p w:rsidR="00137E99" w:rsidRPr="006B6E27" w:rsidRDefault="00137E99" w:rsidP="00E447FD">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Загалом</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rPr>
            </w:pPr>
            <w:r w:rsidRPr="00137E99">
              <w:rPr>
                <w:rFonts w:ascii="Times New Roman" w:hAnsi="Times New Roman" w:cs="Times New Roman"/>
                <w:color w:val="000000"/>
                <w:sz w:val="28"/>
              </w:rPr>
              <w:t>449122,13</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rPr>
            </w:pPr>
            <w:r w:rsidRPr="00137E99">
              <w:rPr>
                <w:rFonts w:ascii="Times New Roman" w:hAnsi="Times New Roman" w:cs="Times New Roman"/>
                <w:color w:val="000000"/>
                <w:sz w:val="28"/>
              </w:rPr>
              <w:t>314996,16</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rPr>
            </w:pPr>
            <w:r w:rsidRPr="00137E99">
              <w:rPr>
                <w:rFonts w:ascii="Times New Roman" w:hAnsi="Times New Roman" w:cs="Times New Roman"/>
                <w:color w:val="000000"/>
                <w:sz w:val="28"/>
              </w:rPr>
              <w:t>5206,03</w:t>
            </w:r>
          </w:p>
        </w:tc>
        <w:tc>
          <w:tcPr>
            <w:tcW w:w="1915" w:type="dxa"/>
            <w:vAlign w:val="bottom"/>
          </w:tcPr>
          <w:p w:rsidR="00137E99" w:rsidRPr="00137E99" w:rsidRDefault="00137E99" w:rsidP="00137E99">
            <w:pPr>
              <w:spacing w:line="360" w:lineRule="auto"/>
              <w:jc w:val="center"/>
              <w:rPr>
                <w:rFonts w:ascii="Times New Roman" w:hAnsi="Times New Roman" w:cs="Times New Roman"/>
                <w:color w:val="000000"/>
                <w:sz w:val="28"/>
              </w:rPr>
            </w:pPr>
            <w:r w:rsidRPr="00137E99">
              <w:rPr>
                <w:rFonts w:ascii="Times New Roman" w:hAnsi="Times New Roman" w:cs="Times New Roman"/>
                <w:color w:val="000000"/>
                <w:sz w:val="28"/>
              </w:rPr>
              <w:t>31527,89</w:t>
            </w:r>
          </w:p>
        </w:tc>
      </w:tr>
      <w:tr w:rsidR="00137E99" w:rsidRPr="006B6E27" w:rsidTr="00E447FD">
        <w:tc>
          <w:tcPr>
            <w:tcW w:w="1914" w:type="dxa"/>
            <w:vAlign w:val="bottom"/>
          </w:tcPr>
          <w:p w:rsidR="00137E99" w:rsidRPr="006B6E27" w:rsidRDefault="00137E99" w:rsidP="00E447FD">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Середнє значення</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22456,10</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15749,8</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260,3</w:t>
            </w:r>
          </w:p>
        </w:tc>
        <w:tc>
          <w:tcPr>
            <w:tcW w:w="1915"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1576,39</w:t>
            </w:r>
          </w:p>
        </w:tc>
      </w:tr>
      <w:tr w:rsidR="00137E99" w:rsidRPr="006B6E27" w:rsidTr="00E447FD">
        <w:tc>
          <w:tcPr>
            <w:tcW w:w="1914" w:type="dxa"/>
            <w:vAlign w:val="bottom"/>
          </w:tcPr>
          <w:p w:rsidR="00137E99" w:rsidRPr="006B6E27" w:rsidRDefault="00137E99" w:rsidP="00E447FD">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Середнє відхилення</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3082,08</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3807,67</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153,43</w:t>
            </w:r>
          </w:p>
        </w:tc>
        <w:tc>
          <w:tcPr>
            <w:tcW w:w="1915"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1891,67</w:t>
            </w:r>
          </w:p>
        </w:tc>
      </w:tr>
      <w:tr w:rsidR="00137E99" w:rsidRPr="006B6E27" w:rsidTr="00E447FD">
        <w:tc>
          <w:tcPr>
            <w:tcW w:w="1914" w:type="dxa"/>
            <w:vAlign w:val="bottom"/>
          </w:tcPr>
          <w:p w:rsidR="00137E99" w:rsidRPr="006B6E27" w:rsidRDefault="00137E99" w:rsidP="00E447FD">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Стандартне відхилення</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3934,24</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4874,51</w:t>
            </w:r>
          </w:p>
        </w:tc>
        <w:tc>
          <w:tcPr>
            <w:tcW w:w="1914"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178,85</w:t>
            </w:r>
          </w:p>
        </w:tc>
        <w:tc>
          <w:tcPr>
            <w:tcW w:w="1915" w:type="dxa"/>
            <w:vAlign w:val="bottom"/>
          </w:tcPr>
          <w:p w:rsidR="00137E99" w:rsidRPr="00137E99" w:rsidRDefault="00137E99" w:rsidP="00137E99">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2075,28</w:t>
            </w:r>
          </w:p>
        </w:tc>
      </w:tr>
    </w:tbl>
    <w:p w:rsidR="006B6E27" w:rsidRDefault="006B6E27" w:rsidP="00187D33">
      <w:pPr>
        <w:spacing w:after="0"/>
        <w:rPr>
          <w:rFonts w:ascii="Times New Roman" w:hAnsi="Times New Roman" w:cs="Times New Roman"/>
          <w:sz w:val="28"/>
          <w:szCs w:val="28"/>
          <w:lang w:val="uk-UA"/>
        </w:rPr>
      </w:pPr>
    </w:p>
    <w:p w:rsidR="00367A0B" w:rsidRDefault="00367A0B" w:rsidP="00367A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Таблиця 3.</w:t>
      </w:r>
      <w:r w:rsidR="0059357C">
        <w:rPr>
          <w:rFonts w:ascii="Times New Roman" w:hAnsi="Times New Roman" w:cs="Times New Roman"/>
          <w:color w:val="000000" w:themeColor="text1"/>
          <w:sz w:val="28"/>
          <w:szCs w:val="28"/>
          <w:lang w:val="uk-UA"/>
        </w:rPr>
        <w:t>4</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похибок зоомаси для ратичних о.Хортиця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tblLook w:val="04A0" w:firstRow="1" w:lastRow="0" w:firstColumn="1" w:lastColumn="0" w:noHBand="0" w:noVBand="1"/>
      </w:tblPr>
      <w:tblGrid>
        <w:gridCol w:w="3190"/>
        <w:gridCol w:w="3190"/>
        <w:gridCol w:w="3191"/>
      </w:tblGrid>
      <w:tr w:rsidR="00367A0B" w:rsidTr="00E447FD">
        <w:tc>
          <w:tcPr>
            <w:tcW w:w="3190" w:type="dxa"/>
          </w:tcPr>
          <w:p w:rsidR="00367A0B" w:rsidRDefault="00367A0B" w:rsidP="00E447F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w:t>
            </w:r>
          </w:p>
        </w:tc>
        <w:tc>
          <w:tcPr>
            <w:tcW w:w="3190" w:type="dxa"/>
          </w:tcPr>
          <w:p w:rsidR="00367A0B" w:rsidRDefault="00367A0B" w:rsidP="00E447F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Олень плямистий</w:t>
            </w:r>
          </w:p>
        </w:tc>
        <w:tc>
          <w:tcPr>
            <w:tcW w:w="3191" w:type="dxa"/>
          </w:tcPr>
          <w:p w:rsidR="00367A0B" w:rsidRDefault="00367A0B" w:rsidP="00E447F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Козуля європейська</w:t>
            </w:r>
          </w:p>
        </w:tc>
      </w:tr>
      <w:tr w:rsidR="00367A0B" w:rsidTr="00E447FD">
        <w:tc>
          <w:tcPr>
            <w:tcW w:w="3190" w:type="dxa"/>
            <w:vAlign w:val="bottom"/>
          </w:tcPr>
          <w:p w:rsidR="00367A0B" w:rsidRPr="006B6E27" w:rsidRDefault="00367A0B" w:rsidP="00E447FD">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Загалом</w:t>
            </w:r>
          </w:p>
        </w:tc>
        <w:tc>
          <w:tcPr>
            <w:tcW w:w="3190" w:type="dxa"/>
            <w:vAlign w:val="bottom"/>
          </w:tcPr>
          <w:p w:rsidR="00367A0B" w:rsidRPr="00EE2298" w:rsidRDefault="00367A0B" w:rsidP="00E447FD">
            <w:pPr>
              <w:spacing w:line="360" w:lineRule="auto"/>
              <w:jc w:val="center"/>
              <w:rPr>
                <w:rFonts w:ascii="Times New Roman" w:hAnsi="Times New Roman" w:cs="Times New Roman"/>
                <w:color w:val="000000"/>
                <w:sz w:val="28"/>
              </w:rPr>
            </w:pPr>
            <w:r w:rsidRPr="00EE2298">
              <w:rPr>
                <w:rFonts w:ascii="Times New Roman" w:hAnsi="Times New Roman" w:cs="Times New Roman"/>
                <w:color w:val="000000"/>
                <w:sz w:val="28"/>
              </w:rPr>
              <w:t>1423,89</w:t>
            </w:r>
          </w:p>
        </w:tc>
        <w:tc>
          <w:tcPr>
            <w:tcW w:w="3191" w:type="dxa"/>
            <w:vAlign w:val="bottom"/>
          </w:tcPr>
          <w:p w:rsidR="00367A0B" w:rsidRPr="00EE2298" w:rsidRDefault="00367A0B" w:rsidP="00E447FD">
            <w:pPr>
              <w:spacing w:line="360" w:lineRule="auto"/>
              <w:jc w:val="center"/>
              <w:rPr>
                <w:rFonts w:ascii="Times New Roman" w:hAnsi="Times New Roman" w:cs="Times New Roman"/>
                <w:color w:val="000000"/>
                <w:sz w:val="28"/>
              </w:rPr>
            </w:pPr>
            <w:r w:rsidRPr="00EE2298">
              <w:rPr>
                <w:rFonts w:ascii="Times New Roman" w:hAnsi="Times New Roman" w:cs="Times New Roman"/>
                <w:color w:val="000000"/>
                <w:sz w:val="28"/>
              </w:rPr>
              <w:t>7400,7</w:t>
            </w:r>
          </w:p>
        </w:tc>
      </w:tr>
      <w:tr w:rsidR="00367A0B" w:rsidTr="00E447FD">
        <w:tc>
          <w:tcPr>
            <w:tcW w:w="3190" w:type="dxa"/>
            <w:vAlign w:val="bottom"/>
          </w:tcPr>
          <w:p w:rsidR="00367A0B" w:rsidRPr="006B6E27" w:rsidRDefault="00367A0B" w:rsidP="00E447FD">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Середнє значення</w:t>
            </w:r>
          </w:p>
        </w:tc>
        <w:tc>
          <w:tcPr>
            <w:tcW w:w="3190" w:type="dxa"/>
            <w:vAlign w:val="bottom"/>
          </w:tcPr>
          <w:p w:rsidR="00367A0B" w:rsidRPr="00EE2298" w:rsidRDefault="00367A0B"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71,19</w:t>
            </w:r>
          </w:p>
        </w:tc>
        <w:tc>
          <w:tcPr>
            <w:tcW w:w="3191" w:type="dxa"/>
            <w:vAlign w:val="bottom"/>
          </w:tcPr>
          <w:p w:rsidR="00367A0B" w:rsidRPr="00EE2298" w:rsidRDefault="00367A0B"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370,03</w:t>
            </w:r>
          </w:p>
        </w:tc>
      </w:tr>
      <w:tr w:rsidR="00367A0B" w:rsidTr="00E447FD">
        <w:tc>
          <w:tcPr>
            <w:tcW w:w="3190" w:type="dxa"/>
            <w:vAlign w:val="bottom"/>
          </w:tcPr>
          <w:p w:rsidR="00367A0B" w:rsidRPr="006B6E27" w:rsidRDefault="00367A0B" w:rsidP="00E447FD">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Середнє відхилення</w:t>
            </w:r>
          </w:p>
        </w:tc>
        <w:tc>
          <w:tcPr>
            <w:tcW w:w="3190" w:type="dxa"/>
            <w:vAlign w:val="bottom"/>
          </w:tcPr>
          <w:p w:rsidR="00367A0B" w:rsidRPr="00EE2298" w:rsidRDefault="00367A0B"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48,55</w:t>
            </w:r>
          </w:p>
        </w:tc>
        <w:tc>
          <w:tcPr>
            <w:tcW w:w="3191" w:type="dxa"/>
            <w:vAlign w:val="bottom"/>
          </w:tcPr>
          <w:p w:rsidR="00367A0B" w:rsidRPr="00EE2298" w:rsidRDefault="00367A0B"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249,17</w:t>
            </w:r>
          </w:p>
        </w:tc>
      </w:tr>
      <w:tr w:rsidR="00367A0B" w:rsidTr="00E447FD">
        <w:tc>
          <w:tcPr>
            <w:tcW w:w="3190" w:type="dxa"/>
            <w:vAlign w:val="bottom"/>
          </w:tcPr>
          <w:p w:rsidR="00367A0B" w:rsidRPr="006B6E27" w:rsidRDefault="00367A0B" w:rsidP="00E447FD">
            <w:pPr>
              <w:spacing w:line="360" w:lineRule="auto"/>
              <w:rPr>
                <w:rFonts w:ascii="Times New Roman" w:hAnsi="Times New Roman" w:cs="Times New Roman"/>
                <w:color w:val="000000"/>
                <w:sz w:val="28"/>
                <w:szCs w:val="28"/>
                <w:lang w:val="uk-UA"/>
              </w:rPr>
            </w:pPr>
            <w:r w:rsidRPr="006B6E27">
              <w:rPr>
                <w:rFonts w:ascii="Times New Roman" w:hAnsi="Times New Roman" w:cs="Times New Roman"/>
                <w:color w:val="000000"/>
                <w:sz w:val="28"/>
                <w:szCs w:val="28"/>
                <w:lang w:val="uk-UA"/>
              </w:rPr>
              <w:t>Стандартне відхилення</w:t>
            </w:r>
          </w:p>
        </w:tc>
        <w:tc>
          <w:tcPr>
            <w:tcW w:w="3190" w:type="dxa"/>
            <w:vAlign w:val="bottom"/>
          </w:tcPr>
          <w:p w:rsidR="00367A0B" w:rsidRPr="00EE2298" w:rsidRDefault="00367A0B"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53,6</w:t>
            </w:r>
          </w:p>
        </w:tc>
        <w:tc>
          <w:tcPr>
            <w:tcW w:w="3191" w:type="dxa"/>
            <w:vAlign w:val="bottom"/>
          </w:tcPr>
          <w:p w:rsidR="00367A0B" w:rsidRPr="00EE2298" w:rsidRDefault="00367A0B" w:rsidP="00E447FD">
            <w:pPr>
              <w:spacing w:line="360" w:lineRule="auto"/>
              <w:jc w:val="center"/>
              <w:rPr>
                <w:rFonts w:ascii="Times New Roman" w:hAnsi="Times New Roman" w:cs="Times New Roman"/>
                <w:color w:val="000000"/>
                <w:sz w:val="28"/>
              </w:rPr>
            </w:pPr>
            <w:r w:rsidRPr="00EE2298">
              <w:rPr>
                <w:rFonts w:ascii="Times New Roman" w:hAnsi="Times New Roman" w:cs="Times New Roman"/>
                <w:color w:val="000000"/>
                <w:sz w:val="28"/>
              </w:rPr>
              <w:t>280,503</w:t>
            </w:r>
          </w:p>
        </w:tc>
      </w:tr>
    </w:tbl>
    <w:p w:rsidR="00F72F78" w:rsidRDefault="00E96C40" w:rsidP="00187D33">
      <w:pPr>
        <w:spacing w:after="0"/>
        <w:rPr>
          <w:rFonts w:ascii="Times New Roman" w:hAnsi="Times New Roman" w:cs="Times New Roman"/>
          <w:sz w:val="28"/>
          <w:szCs w:val="28"/>
          <w:lang w:val="uk-UA"/>
        </w:rPr>
      </w:pPr>
      <w:r>
        <w:rPr>
          <w:noProof/>
          <w:lang w:eastAsia="ru-RU"/>
        </w:rPr>
        <w:lastRenderedPageBreak/>
        <w:drawing>
          <wp:inline distT="0" distB="0" distL="0" distR="0" wp14:anchorId="25119C4B" wp14:editId="03B311C2">
            <wp:extent cx="5940425" cy="3065412"/>
            <wp:effectExtent l="0" t="0" r="22225" b="20955"/>
            <wp:docPr id="5" name="Диаграмма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0C1C87E-7A2D-461D-B9E2-09A8D8CAFB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A64A5" w:rsidRDefault="001A64A5" w:rsidP="001A64A5">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3.6</w:t>
      </w:r>
      <w:r w:rsidRPr="00BE02CD">
        <w:rPr>
          <w:rFonts w:ascii="Times New Roman" w:hAnsi="Times New Roman" w:cs="Times New Roman"/>
          <w:color w:val="000000" w:themeColor="text1"/>
          <w:sz w:val="28"/>
          <w:szCs w:val="28"/>
          <w:lang w:val="uk-UA"/>
        </w:rPr>
        <w:t xml:space="preserve"> – </w:t>
      </w:r>
      <w:r w:rsidR="00A9419E">
        <w:rPr>
          <w:rFonts w:ascii="Times New Roman" w:hAnsi="Times New Roman" w:cs="Times New Roman"/>
          <w:color w:val="000000" w:themeColor="text1"/>
          <w:sz w:val="28"/>
          <w:szCs w:val="28"/>
          <w:lang w:val="uk-UA"/>
        </w:rPr>
        <w:t>Зоомаса ратичних на о.Хортиця</w:t>
      </w:r>
      <w:r>
        <w:rPr>
          <w:rFonts w:ascii="Times New Roman" w:hAnsi="Times New Roman" w:cs="Times New Roman"/>
          <w:color w:val="000000" w:themeColor="text1"/>
          <w:sz w:val="28"/>
          <w:szCs w:val="28"/>
          <w:lang w:val="uk-UA"/>
        </w:rPr>
        <w:t xml:space="preserve">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8C3013" w:rsidRDefault="008C3013" w:rsidP="00187D33">
      <w:pPr>
        <w:spacing w:after="0"/>
        <w:rPr>
          <w:rFonts w:ascii="Times New Roman" w:hAnsi="Times New Roman" w:cs="Times New Roman"/>
          <w:sz w:val="28"/>
          <w:szCs w:val="28"/>
          <w:lang w:val="uk-UA"/>
        </w:rPr>
      </w:pPr>
    </w:p>
    <w:p w:rsidR="008C3013" w:rsidRPr="001461BE" w:rsidRDefault="008C3013" w:rsidP="0064203D">
      <w:pPr>
        <w:spacing w:after="0" w:line="360" w:lineRule="auto"/>
        <w:ind w:firstLine="708"/>
        <w:jc w:val="both"/>
        <w:rPr>
          <w:rFonts w:ascii="Times New Roman" w:hAnsi="Times New Roman"/>
          <w:sz w:val="28"/>
          <w:szCs w:val="28"/>
          <w:lang w:val="uk-UA"/>
        </w:rPr>
      </w:pPr>
      <w:r w:rsidRPr="001461BE">
        <w:rPr>
          <w:rFonts w:ascii="Times New Roman" w:hAnsi="Times New Roman" w:cs="Times New Roman"/>
          <w:sz w:val="28"/>
          <w:szCs w:val="28"/>
          <w:lang w:val="uk-UA"/>
        </w:rPr>
        <w:t xml:space="preserve">Зоомаса </w:t>
      </w:r>
      <w:r w:rsidR="00E447FD">
        <w:rPr>
          <w:rFonts w:ascii="Times New Roman" w:hAnsi="Times New Roman" w:cs="Times New Roman"/>
          <w:sz w:val="28"/>
          <w:szCs w:val="28"/>
          <w:lang w:val="uk-UA"/>
        </w:rPr>
        <w:t xml:space="preserve">для о. Бірючий становила </w:t>
      </w:r>
      <w:r w:rsidR="00E447FD">
        <w:rPr>
          <w:rFonts w:ascii="Times New Roman" w:hAnsi="Times New Roman"/>
          <w:sz w:val="28"/>
          <w:szCs w:val="28"/>
          <w:lang w:val="uk-UA"/>
        </w:rPr>
        <w:t>за 2001-2005</w:t>
      </w:r>
      <w:r w:rsidRPr="001461BE">
        <w:rPr>
          <w:rFonts w:ascii="Times New Roman" w:hAnsi="Times New Roman"/>
          <w:sz w:val="28"/>
          <w:szCs w:val="28"/>
          <w:lang w:val="uk-UA"/>
        </w:rPr>
        <w:t xml:space="preserve"> </w:t>
      </w:r>
      <w:r w:rsidR="00E447FD">
        <w:rPr>
          <w:rFonts w:ascii="Times New Roman" w:hAnsi="Times New Roman"/>
          <w:sz w:val="28"/>
          <w:szCs w:val="28"/>
          <w:lang w:val="uk-UA"/>
        </w:rPr>
        <w:t>рр. складала - 12534,62, за 2006-2010</w:t>
      </w:r>
      <w:r w:rsidRPr="001461BE">
        <w:rPr>
          <w:rFonts w:ascii="Times New Roman" w:hAnsi="Times New Roman"/>
          <w:sz w:val="28"/>
          <w:szCs w:val="28"/>
          <w:lang w:val="uk-UA"/>
        </w:rPr>
        <w:t xml:space="preserve"> рр. вона зб</w:t>
      </w:r>
      <w:r w:rsidR="00E447FD">
        <w:rPr>
          <w:rFonts w:ascii="Times New Roman" w:hAnsi="Times New Roman"/>
          <w:sz w:val="28"/>
          <w:szCs w:val="28"/>
          <w:lang w:val="uk-UA"/>
        </w:rPr>
        <w:t>ільшилась та стала 14584,6, 2011-2015</w:t>
      </w:r>
      <w:r w:rsidRPr="001461BE">
        <w:rPr>
          <w:rFonts w:ascii="Times New Roman" w:hAnsi="Times New Roman"/>
          <w:sz w:val="28"/>
          <w:szCs w:val="28"/>
          <w:lang w:val="uk-UA"/>
        </w:rPr>
        <w:t xml:space="preserve"> рр. зоомаса продовжила збільшува</w:t>
      </w:r>
      <w:r w:rsidR="00E447FD">
        <w:rPr>
          <w:rFonts w:ascii="Times New Roman" w:hAnsi="Times New Roman"/>
          <w:sz w:val="28"/>
          <w:szCs w:val="28"/>
          <w:lang w:val="uk-UA"/>
        </w:rPr>
        <w:t>тися та складала – 17662,7, 2016-2020</w:t>
      </w:r>
      <w:r w:rsidRPr="001461BE">
        <w:rPr>
          <w:rFonts w:ascii="Times New Roman" w:hAnsi="Times New Roman"/>
          <w:sz w:val="28"/>
          <w:szCs w:val="28"/>
          <w:lang w:val="uk-UA"/>
        </w:rPr>
        <w:t xml:space="preserve"> рр. вона збільшилась та становила – 22912,6, </w:t>
      </w:r>
      <w:r w:rsidRPr="001461BE">
        <w:rPr>
          <w:rFonts w:ascii="Times New Roman" w:hAnsi="Times New Roman" w:cs="Times New Roman"/>
          <w:sz w:val="28"/>
          <w:szCs w:val="28"/>
          <w:lang w:val="uk-UA"/>
        </w:rPr>
        <w:t>кг на 1000 га</w:t>
      </w:r>
      <w:r w:rsidR="00E447FD">
        <w:rPr>
          <w:rFonts w:ascii="Times New Roman" w:hAnsi="Times New Roman" w:cs="Times New Roman"/>
          <w:sz w:val="28"/>
          <w:szCs w:val="28"/>
          <w:lang w:val="uk-UA"/>
        </w:rPr>
        <w:t xml:space="preserve"> (табл.</w:t>
      </w:r>
      <w:r w:rsidR="002175D8">
        <w:rPr>
          <w:rFonts w:ascii="Times New Roman" w:hAnsi="Times New Roman" w:cs="Times New Roman"/>
          <w:sz w:val="28"/>
          <w:szCs w:val="28"/>
          <w:lang w:val="uk-UA"/>
        </w:rPr>
        <w:t>3.3</w:t>
      </w:r>
      <w:r w:rsidR="00E447FD">
        <w:rPr>
          <w:rFonts w:ascii="Times New Roman" w:hAnsi="Times New Roman" w:cs="Times New Roman"/>
          <w:sz w:val="28"/>
          <w:szCs w:val="28"/>
          <w:lang w:val="uk-UA"/>
        </w:rPr>
        <w:t>, рис</w:t>
      </w:r>
      <w:r w:rsidR="002175D8">
        <w:rPr>
          <w:rFonts w:ascii="Times New Roman" w:hAnsi="Times New Roman" w:cs="Times New Roman"/>
          <w:sz w:val="28"/>
          <w:szCs w:val="28"/>
          <w:lang w:val="uk-UA"/>
        </w:rPr>
        <w:t>.3</w:t>
      </w:r>
      <w:r w:rsidR="00E447FD">
        <w:rPr>
          <w:rFonts w:ascii="Times New Roman" w:hAnsi="Times New Roman" w:cs="Times New Roman"/>
          <w:sz w:val="28"/>
          <w:szCs w:val="28"/>
          <w:lang w:val="uk-UA"/>
        </w:rPr>
        <w:t>.</w:t>
      </w:r>
      <w:r w:rsidR="002175D8">
        <w:rPr>
          <w:rFonts w:ascii="Times New Roman" w:hAnsi="Times New Roman" w:cs="Times New Roman"/>
          <w:sz w:val="28"/>
          <w:szCs w:val="28"/>
          <w:lang w:val="uk-UA"/>
        </w:rPr>
        <w:t>5</w:t>
      </w:r>
      <w:r w:rsidR="00E447FD">
        <w:rPr>
          <w:rFonts w:ascii="Times New Roman" w:hAnsi="Times New Roman" w:cs="Times New Roman"/>
          <w:sz w:val="28"/>
          <w:szCs w:val="28"/>
          <w:lang w:val="uk-UA"/>
        </w:rPr>
        <w:t>)</w:t>
      </w:r>
      <w:r w:rsidRPr="001461BE">
        <w:rPr>
          <w:rFonts w:ascii="Times New Roman" w:hAnsi="Times New Roman" w:cs="Times New Roman"/>
          <w:sz w:val="28"/>
          <w:szCs w:val="28"/>
          <w:lang w:val="uk-UA"/>
        </w:rPr>
        <w:t>.</w:t>
      </w:r>
    </w:p>
    <w:p w:rsidR="00547BDF" w:rsidRPr="001461BE" w:rsidRDefault="00547BDF" w:rsidP="0064203D">
      <w:pPr>
        <w:spacing w:after="0" w:line="360" w:lineRule="auto"/>
        <w:ind w:firstLine="708"/>
        <w:jc w:val="both"/>
        <w:rPr>
          <w:rFonts w:ascii="Times New Roman" w:hAnsi="Times New Roman"/>
          <w:sz w:val="28"/>
          <w:szCs w:val="28"/>
          <w:lang w:val="uk-UA"/>
        </w:rPr>
      </w:pPr>
      <w:r w:rsidRPr="001461BE">
        <w:rPr>
          <w:rFonts w:ascii="Times New Roman" w:hAnsi="Times New Roman" w:cs="Times New Roman"/>
          <w:sz w:val="28"/>
          <w:szCs w:val="28"/>
          <w:lang w:val="uk-UA"/>
        </w:rPr>
        <w:t xml:space="preserve">Зоомаса </w:t>
      </w:r>
      <w:r w:rsidR="00E447FD">
        <w:rPr>
          <w:rFonts w:ascii="Times New Roman" w:hAnsi="Times New Roman" w:cs="Times New Roman"/>
          <w:sz w:val="28"/>
          <w:szCs w:val="28"/>
          <w:lang w:val="uk-UA"/>
        </w:rPr>
        <w:t xml:space="preserve">для о. Хортиця становила </w:t>
      </w:r>
      <w:r w:rsidR="00E447FD">
        <w:rPr>
          <w:rFonts w:ascii="Times New Roman" w:hAnsi="Times New Roman"/>
          <w:sz w:val="28"/>
          <w:szCs w:val="28"/>
          <w:lang w:val="uk-UA"/>
        </w:rPr>
        <w:t>за 2001-2005 рр. складала - 6648, за 2006-2010</w:t>
      </w:r>
      <w:r w:rsidRPr="001461BE">
        <w:rPr>
          <w:rFonts w:ascii="Times New Roman" w:hAnsi="Times New Roman"/>
          <w:sz w:val="28"/>
          <w:szCs w:val="28"/>
          <w:lang w:val="uk-UA"/>
        </w:rPr>
        <w:t xml:space="preserve"> рр. вона зб</w:t>
      </w:r>
      <w:r w:rsidR="00E447FD">
        <w:rPr>
          <w:rFonts w:ascii="Times New Roman" w:hAnsi="Times New Roman"/>
          <w:sz w:val="28"/>
          <w:szCs w:val="28"/>
          <w:lang w:val="uk-UA"/>
        </w:rPr>
        <w:t>ільшилась та стала 8484,92, 2011-2015</w:t>
      </w:r>
      <w:r w:rsidRPr="001461BE">
        <w:rPr>
          <w:rFonts w:ascii="Times New Roman" w:hAnsi="Times New Roman"/>
          <w:sz w:val="28"/>
          <w:szCs w:val="28"/>
          <w:lang w:val="uk-UA"/>
        </w:rPr>
        <w:t xml:space="preserve"> рр. зоомаса продовжила збільшуват</w:t>
      </w:r>
      <w:r w:rsidR="00E447FD">
        <w:rPr>
          <w:rFonts w:ascii="Times New Roman" w:hAnsi="Times New Roman"/>
          <w:sz w:val="28"/>
          <w:szCs w:val="28"/>
          <w:lang w:val="uk-UA"/>
        </w:rPr>
        <w:t>ися та складала – 20374,18, 2016-2020</w:t>
      </w:r>
      <w:r w:rsidRPr="001461BE">
        <w:rPr>
          <w:rFonts w:ascii="Times New Roman" w:hAnsi="Times New Roman"/>
          <w:sz w:val="28"/>
          <w:szCs w:val="28"/>
          <w:lang w:val="uk-UA"/>
        </w:rPr>
        <w:t xml:space="preserve"> рр. вона збільшилась та становила – 22912,6, 2015-2019 рр. </w:t>
      </w:r>
      <w:r w:rsidRPr="001461BE">
        <w:rPr>
          <w:rFonts w:ascii="Times New Roman" w:hAnsi="Times New Roman" w:cs="Times New Roman"/>
          <w:sz w:val="28"/>
          <w:szCs w:val="28"/>
          <w:lang w:val="uk-UA"/>
        </w:rPr>
        <w:t>кг на 1000 га</w:t>
      </w:r>
      <w:r w:rsidR="00E447FD">
        <w:rPr>
          <w:rFonts w:ascii="Times New Roman" w:hAnsi="Times New Roman" w:cs="Times New Roman"/>
          <w:sz w:val="28"/>
          <w:szCs w:val="28"/>
          <w:lang w:val="uk-UA"/>
        </w:rPr>
        <w:t xml:space="preserve"> (табл.</w:t>
      </w:r>
      <w:r w:rsidR="002175D8">
        <w:rPr>
          <w:rFonts w:ascii="Times New Roman" w:hAnsi="Times New Roman" w:cs="Times New Roman"/>
          <w:sz w:val="28"/>
          <w:szCs w:val="28"/>
          <w:lang w:val="uk-UA"/>
        </w:rPr>
        <w:t>3.4</w:t>
      </w:r>
      <w:r w:rsidR="00E447FD">
        <w:rPr>
          <w:rFonts w:ascii="Times New Roman" w:hAnsi="Times New Roman" w:cs="Times New Roman"/>
          <w:sz w:val="28"/>
          <w:szCs w:val="28"/>
          <w:lang w:val="uk-UA"/>
        </w:rPr>
        <w:t>, рис.</w:t>
      </w:r>
      <w:r w:rsidR="002175D8">
        <w:rPr>
          <w:rFonts w:ascii="Times New Roman" w:hAnsi="Times New Roman" w:cs="Times New Roman"/>
          <w:sz w:val="28"/>
          <w:szCs w:val="28"/>
          <w:lang w:val="uk-UA"/>
        </w:rPr>
        <w:t>3.6</w:t>
      </w:r>
      <w:r w:rsidR="00E447FD">
        <w:rPr>
          <w:rFonts w:ascii="Times New Roman" w:hAnsi="Times New Roman" w:cs="Times New Roman"/>
          <w:sz w:val="28"/>
          <w:szCs w:val="28"/>
          <w:lang w:val="uk-UA"/>
        </w:rPr>
        <w:t>)</w:t>
      </w:r>
      <w:r w:rsidRPr="001461BE">
        <w:rPr>
          <w:rFonts w:ascii="Times New Roman" w:hAnsi="Times New Roman" w:cs="Times New Roman"/>
          <w:sz w:val="28"/>
          <w:szCs w:val="28"/>
          <w:lang w:val="uk-UA"/>
        </w:rPr>
        <w:t>.</w:t>
      </w:r>
      <w:r w:rsidR="00FA1E76">
        <w:rPr>
          <w:rFonts w:ascii="Times New Roman" w:hAnsi="Times New Roman" w:cs="Times New Roman"/>
          <w:sz w:val="28"/>
          <w:szCs w:val="28"/>
          <w:lang w:val="uk-UA"/>
        </w:rPr>
        <w:t xml:space="preserve"> </w:t>
      </w:r>
      <w:r w:rsidR="00FA1E76" w:rsidRPr="001461BE">
        <w:rPr>
          <w:rFonts w:ascii="Times New Roman" w:hAnsi="Times New Roman" w:cs="Times New Roman"/>
          <w:sz w:val="28"/>
          <w:szCs w:val="28"/>
          <w:lang w:val="uk-UA"/>
        </w:rPr>
        <w:t xml:space="preserve">У природному середовищі на кожний організм або групу організмів діють не тільки абіотичні чинники, а й живі істоти, які є невід’ємною частиною середовища проживання і належать до категорії біотичних чинників. Їх вплив на організми може бути як прямим (харчування тварин, запилення комахами, паразитування одних організмів на інших), так і непрямим (зміна </w:t>
      </w:r>
      <w:r w:rsidR="00FA1E76">
        <w:rPr>
          <w:rFonts w:ascii="Times New Roman" w:hAnsi="Times New Roman" w:cs="Times New Roman"/>
          <w:sz w:val="28"/>
          <w:szCs w:val="28"/>
          <w:lang w:val="uk-UA"/>
        </w:rPr>
        <w:t>абіотичних чинників середовища</w:t>
      </w:r>
      <w:r w:rsidR="00FA1E76" w:rsidRPr="001461BE">
        <w:rPr>
          <w:rFonts w:ascii="Times New Roman" w:hAnsi="Times New Roman" w:cs="Times New Roman"/>
          <w:sz w:val="28"/>
          <w:szCs w:val="28"/>
          <w:lang w:val="uk-UA"/>
        </w:rPr>
        <w:t xml:space="preserve">). Представники кожного виду здатні існувати у такому біотичному оточенні, де зв’язки з іншими організмами забезпечують їм нормальні умови життя. </w:t>
      </w:r>
    </w:p>
    <w:p w:rsidR="00BD30A3" w:rsidRDefault="00BD30A3" w:rsidP="00187D33">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D30A3" w:rsidRDefault="00BD30A3" w:rsidP="008171E6">
      <w:pPr>
        <w:pStyle w:val="23"/>
        <w:ind w:firstLine="709"/>
        <w:jc w:val="both"/>
      </w:pPr>
      <w:bookmarkStart w:id="35" w:name="_Toc11041254"/>
      <w:bookmarkStart w:id="36" w:name="_Toc11041624"/>
      <w:bookmarkStart w:id="37" w:name="_Toc58917682"/>
      <w:r>
        <w:lastRenderedPageBreak/>
        <w:t>3.3 Н</w:t>
      </w:r>
      <w:r w:rsidRPr="00AA5CFC">
        <w:t>овий підхід до оцінки вартості біотичних компонентів екосистеми</w:t>
      </w:r>
      <w:bookmarkEnd w:id="35"/>
      <w:bookmarkEnd w:id="36"/>
      <w:bookmarkEnd w:id="37"/>
      <w:r w:rsidRPr="00AA5CFC">
        <w:t xml:space="preserve"> </w:t>
      </w:r>
    </w:p>
    <w:p w:rsidR="00BD30A3" w:rsidRDefault="00BD30A3" w:rsidP="008171E6">
      <w:pPr>
        <w:pStyle w:val="23"/>
        <w:jc w:val="both"/>
      </w:pPr>
      <w:bookmarkStart w:id="38" w:name="_Toc11041255"/>
      <w:bookmarkStart w:id="39" w:name="_Toc11041625"/>
      <w:bookmarkStart w:id="40" w:name="_Toc58917683"/>
      <w:r w:rsidRPr="00AA5CFC">
        <w:t>о. Бірючий</w:t>
      </w:r>
      <w:bookmarkEnd w:id="38"/>
      <w:bookmarkEnd w:id="39"/>
      <w:r w:rsidR="00F47B4B">
        <w:t xml:space="preserve"> та о. Хортиця</w:t>
      </w:r>
      <w:bookmarkEnd w:id="40"/>
    </w:p>
    <w:p w:rsidR="00BD30A3" w:rsidRDefault="00BD30A3" w:rsidP="00187D33">
      <w:pPr>
        <w:spacing w:after="0" w:line="360" w:lineRule="auto"/>
        <w:jc w:val="both"/>
        <w:rPr>
          <w:rFonts w:ascii="Times New Roman" w:hAnsi="Times New Roman" w:cs="Times New Roman"/>
          <w:iCs/>
          <w:sz w:val="28"/>
          <w:szCs w:val="28"/>
          <w:lang w:val="uk-UA"/>
        </w:rPr>
      </w:pPr>
    </w:p>
    <w:p w:rsidR="00BD30A3" w:rsidRDefault="00BD30A3" w:rsidP="00187D33">
      <w:pPr>
        <w:spacing w:after="0" w:line="360" w:lineRule="auto"/>
        <w:jc w:val="both"/>
        <w:rPr>
          <w:rFonts w:ascii="Times New Roman" w:hAnsi="Times New Roman" w:cs="Times New Roman"/>
          <w:iCs/>
          <w:sz w:val="28"/>
          <w:szCs w:val="28"/>
          <w:lang w:val="uk-UA"/>
        </w:rPr>
      </w:pPr>
    </w:p>
    <w:p w:rsidR="00BD30A3" w:rsidRDefault="00BD30A3" w:rsidP="00187D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методики Большакова, проводилися дослідження М. П. Козловським щодо </w:t>
      </w:r>
      <w:r w:rsidRPr="00F87E37">
        <w:rPr>
          <w:rFonts w:ascii="Times New Roman" w:hAnsi="Times New Roman" w:cs="Times New Roman"/>
          <w:sz w:val="28"/>
          <w:szCs w:val="28"/>
          <w:lang w:val="uk-UA"/>
        </w:rPr>
        <w:t>антропогенної трансформації угруповань ґрунтових безхребетних у похідних екосистемах Українських Карпат</w:t>
      </w:r>
      <w:r>
        <w:rPr>
          <w:rFonts w:ascii="Times New Roman" w:hAnsi="Times New Roman" w:cs="Times New Roman"/>
          <w:sz w:val="28"/>
          <w:szCs w:val="28"/>
          <w:lang w:val="uk-UA"/>
        </w:rPr>
        <w:t xml:space="preserve"> </w:t>
      </w:r>
      <w:r w:rsidRPr="000367E3">
        <w:rPr>
          <w:rFonts w:ascii="Times New Roman" w:hAnsi="Times New Roman" w:cs="Times New Roman"/>
          <w:sz w:val="28"/>
          <w:szCs w:val="28"/>
          <w:lang w:val="uk-UA"/>
        </w:rPr>
        <w:t>[</w:t>
      </w:r>
      <w:r w:rsidR="005F5845">
        <w:rPr>
          <w:rFonts w:ascii="Times New Roman" w:hAnsi="Times New Roman" w:cs="Times New Roman"/>
          <w:sz w:val="28"/>
          <w:szCs w:val="28"/>
          <w:lang w:val="uk-UA"/>
        </w:rPr>
        <w:t>78</w:t>
      </w:r>
      <w:r w:rsidRPr="000367E3">
        <w:rPr>
          <w:rFonts w:ascii="Times New Roman" w:hAnsi="Times New Roman" w:cs="Times New Roman"/>
          <w:sz w:val="28"/>
          <w:szCs w:val="28"/>
          <w:lang w:val="uk-UA"/>
        </w:rPr>
        <w:t>]</w:t>
      </w:r>
      <w:r>
        <w:rPr>
          <w:rFonts w:ascii="Times New Roman" w:hAnsi="Times New Roman" w:cs="Times New Roman"/>
          <w:sz w:val="28"/>
          <w:szCs w:val="28"/>
          <w:lang w:val="uk-UA"/>
        </w:rPr>
        <w:t>, також Яворницьким В.І.</w:t>
      </w:r>
      <w:r w:rsidRPr="00F87E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Яворницька І. В. щодо </w:t>
      </w:r>
      <w:r w:rsidRPr="00F87E37">
        <w:rPr>
          <w:rFonts w:ascii="Times New Roman" w:hAnsi="Times New Roman" w:cs="Times New Roman"/>
          <w:sz w:val="28"/>
          <w:szCs w:val="28"/>
          <w:lang w:val="uk-UA"/>
        </w:rPr>
        <w:t>біорізноманіття та стру</w:t>
      </w:r>
      <w:r>
        <w:rPr>
          <w:rFonts w:ascii="Times New Roman" w:hAnsi="Times New Roman" w:cs="Times New Roman"/>
          <w:sz w:val="28"/>
          <w:szCs w:val="28"/>
          <w:lang w:val="uk-UA"/>
        </w:rPr>
        <w:t>ктурно-функціональної організації</w:t>
      </w:r>
      <w:r w:rsidRPr="00F87E37">
        <w:rPr>
          <w:rFonts w:ascii="Times New Roman" w:hAnsi="Times New Roman" w:cs="Times New Roman"/>
          <w:sz w:val="28"/>
          <w:szCs w:val="28"/>
          <w:lang w:val="uk-UA"/>
        </w:rPr>
        <w:t xml:space="preserve"> угруповань грунтових безхребетних</w:t>
      </w:r>
      <w:r>
        <w:rPr>
          <w:rFonts w:ascii="Times New Roman" w:hAnsi="Times New Roman" w:cs="Times New Roman"/>
          <w:sz w:val="28"/>
          <w:szCs w:val="28"/>
          <w:lang w:val="uk-UA"/>
        </w:rPr>
        <w:t xml:space="preserve"> бучин Сколівських Б</w:t>
      </w:r>
      <w:r w:rsidRPr="00F87E37">
        <w:rPr>
          <w:rFonts w:ascii="Times New Roman" w:hAnsi="Times New Roman" w:cs="Times New Roman"/>
          <w:sz w:val="28"/>
          <w:szCs w:val="28"/>
          <w:lang w:val="uk-UA"/>
        </w:rPr>
        <w:t>ескидів</w:t>
      </w:r>
      <w:r w:rsidRPr="000367E3">
        <w:rPr>
          <w:rFonts w:ascii="Times New Roman" w:hAnsi="Times New Roman" w:cs="Times New Roman"/>
          <w:sz w:val="28"/>
          <w:szCs w:val="28"/>
          <w:lang w:val="uk-UA"/>
        </w:rPr>
        <w:t xml:space="preserve"> [</w:t>
      </w:r>
      <w:r w:rsidR="005F5845">
        <w:rPr>
          <w:rFonts w:ascii="Times New Roman" w:hAnsi="Times New Roman" w:cs="Times New Roman"/>
          <w:sz w:val="28"/>
          <w:szCs w:val="28"/>
          <w:lang w:val="uk-UA"/>
        </w:rPr>
        <w:t>79</w:t>
      </w:r>
      <w:r w:rsidRPr="000367E3">
        <w:rPr>
          <w:rFonts w:ascii="Times New Roman" w:hAnsi="Times New Roman" w:cs="Times New Roman"/>
          <w:sz w:val="28"/>
          <w:szCs w:val="28"/>
          <w:lang w:val="uk-UA"/>
        </w:rPr>
        <w:t>]</w:t>
      </w:r>
      <w:r>
        <w:rPr>
          <w:rFonts w:ascii="Times New Roman" w:hAnsi="Times New Roman" w:cs="Times New Roman"/>
          <w:sz w:val="28"/>
          <w:szCs w:val="28"/>
          <w:lang w:val="uk-UA"/>
        </w:rPr>
        <w:t>.</w:t>
      </w:r>
      <w:r w:rsidRPr="00F87E37">
        <w:rPr>
          <w:rFonts w:ascii="Times New Roman" w:hAnsi="Times New Roman" w:cs="Times New Roman"/>
          <w:sz w:val="28"/>
          <w:szCs w:val="28"/>
          <w:lang w:val="uk-UA"/>
        </w:rPr>
        <w:t xml:space="preserve">  </w:t>
      </w:r>
      <w:r>
        <w:rPr>
          <w:rFonts w:ascii="Times New Roman" w:hAnsi="Times New Roman" w:cs="Times New Roman"/>
          <w:sz w:val="28"/>
          <w:szCs w:val="28"/>
          <w:lang w:val="uk-UA"/>
        </w:rPr>
        <w:t>Нами була обрана дана методика, так як вона включає в себе:</w:t>
      </w:r>
    </w:p>
    <w:p w:rsidR="00BD30A3" w:rsidRPr="000B2FE7" w:rsidRDefault="00BD30A3" w:rsidP="000B2FE7">
      <w:pPr>
        <w:pStyle w:val="a4"/>
        <w:numPr>
          <w:ilvl w:val="0"/>
          <w:numId w:val="15"/>
        </w:numPr>
        <w:shd w:val="clear" w:color="auto" w:fill="FFFFFF"/>
        <w:tabs>
          <w:tab w:val="left" w:pos="993"/>
        </w:tabs>
        <w:spacing w:after="0" w:line="360" w:lineRule="auto"/>
        <w:ind w:left="0" w:firstLine="709"/>
        <w:jc w:val="both"/>
        <w:rPr>
          <w:rFonts w:ascii="Times New Roman" w:hAnsi="Times New Roman" w:cs="Times New Roman"/>
          <w:color w:val="000000"/>
          <w:sz w:val="28"/>
          <w:szCs w:val="28"/>
          <w:lang w:val="uk-UA"/>
        </w:rPr>
      </w:pPr>
      <w:r w:rsidRPr="000B2FE7">
        <w:rPr>
          <w:rFonts w:ascii="Times New Roman" w:hAnsi="Times New Roman" w:cs="Times New Roman"/>
          <w:color w:val="000000"/>
          <w:sz w:val="28"/>
          <w:szCs w:val="28"/>
          <w:lang w:val="uk-UA"/>
        </w:rPr>
        <w:t>енергетичне утримання одного грама речовини;</w:t>
      </w:r>
    </w:p>
    <w:p w:rsidR="00BD30A3" w:rsidRPr="000B2FE7" w:rsidRDefault="00BD30A3" w:rsidP="000B2FE7">
      <w:pPr>
        <w:pStyle w:val="a4"/>
        <w:numPr>
          <w:ilvl w:val="0"/>
          <w:numId w:val="15"/>
        </w:numPr>
        <w:shd w:val="clear" w:color="auto" w:fill="FFFFFF"/>
        <w:tabs>
          <w:tab w:val="left" w:pos="993"/>
        </w:tabs>
        <w:spacing w:after="0" w:line="360" w:lineRule="auto"/>
        <w:ind w:left="0" w:firstLine="709"/>
        <w:jc w:val="both"/>
        <w:rPr>
          <w:rFonts w:ascii="Times New Roman" w:hAnsi="Times New Roman" w:cs="Times New Roman"/>
          <w:color w:val="000000"/>
          <w:sz w:val="28"/>
          <w:szCs w:val="28"/>
          <w:lang w:val="uk-UA"/>
        </w:rPr>
      </w:pPr>
      <w:r w:rsidRPr="000B2FE7">
        <w:rPr>
          <w:rFonts w:ascii="Times New Roman" w:hAnsi="Times New Roman" w:cs="Times New Roman"/>
          <w:color w:val="000000"/>
          <w:sz w:val="28"/>
          <w:szCs w:val="28"/>
          <w:lang w:val="uk-UA"/>
        </w:rPr>
        <w:t>середню масу тіла однієї особини (для тварин);</w:t>
      </w:r>
    </w:p>
    <w:p w:rsidR="00BD30A3" w:rsidRPr="000B2FE7" w:rsidRDefault="00BD30A3" w:rsidP="000B2FE7">
      <w:pPr>
        <w:pStyle w:val="a4"/>
        <w:numPr>
          <w:ilvl w:val="0"/>
          <w:numId w:val="15"/>
        </w:numPr>
        <w:shd w:val="clear" w:color="auto" w:fill="FFFFFF"/>
        <w:tabs>
          <w:tab w:val="left" w:pos="993"/>
        </w:tabs>
        <w:spacing w:after="0" w:line="360" w:lineRule="auto"/>
        <w:ind w:left="0" w:firstLine="709"/>
        <w:jc w:val="both"/>
        <w:rPr>
          <w:rFonts w:ascii="Times New Roman" w:hAnsi="Times New Roman" w:cs="Times New Roman"/>
          <w:color w:val="000000"/>
          <w:sz w:val="28"/>
          <w:szCs w:val="28"/>
          <w:lang w:val="uk-UA"/>
        </w:rPr>
      </w:pPr>
      <w:r w:rsidRPr="000B2FE7">
        <w:rPr>
          <w:rFonts w:ascii="Times New Roman" w:hAnsi="Times New Roman" w:cs="Times New Roman"/>
          <w:color w:val="000000"/>
          <w:sz w:val="28"/>
          <w:szCs w:val="28"/>
          <w:lang w:val="uk-UA"/>
        </w:rPr>
        <w:t>дихання підтримки (енергія існування);</w:t>
      </w:r>
    </w:p>
    <w:p w:rsidR="00BD30A3" w:rsidRPr="000B2FE7" w:rsidRDefault="00BD30A3" w:rsidP="000B2FE7">
      <w:pPr>
        <w:pStyle w:val="a4"/>
        <w:numPr>
          <w:ilvl w:val="0"/>
          <w:numId w:val="15"/>
        </w:numPr>
        <w:shd w:val="clear" w:color="auto" w:fill="FFFFFF"/>
        <w:tabs>
          <w:tab w:val="left" w:pos="993"/>
        </w:tabs>
        <w:spacing w:after="0" w:line="360" w:lineRule="auto"/>
        <w:ind w:left="0" w:firstLine="709"/>
        <w:jc w:val="both"/>
        <w:rPr>
          <w:rFonts w:ascii="Times New Roman" w:hAnsi="Times New Roman" w:cs="Times New Roman"/>
          <w:color w:val="000000"/>
          <w:sz w:val="28"/>
          <w:szCs w:val="28"/>
          <w:lang w:val="uk-UA"/>
        </w:rPr>
      </w:pPr>
      <w:r w:rsidRPr="000B2FE7">
        <w:rPr>
          <w:rFonts w:ascii="Times New Roman" w:hAnsi="Times New Roman" w:cs="Times New Roman"/>
          <w:color w:val="000000"/>
          <w:sz w:val="28"/>
          <w:szCs w:val="28"/>
          <w:lang w:val="uk-UA"/>
        </w:rPr>
        <w:t>трофічний рівень, харчову спеціалізацію та коефіцієнт утилізації енергії);</w:t>
      </w:r>
    </w:p>
    <w:p w:rsidR="00BD30A3" w:rsidRPr="000B2FE7" w:rsidRDefault="00BD30A3" w:rsidP="000B2FE7">
      <w:pPr>
        <w:pStyle w:val="a4"/>
        <w:numPr>
          <w:ilvl w:val="0"/>
          <w:numId w:val="15"/>
        </w:numPr>
        <w:shd w:val="clear" w:color="auto" w:fill="FFFFFF"/>
        <w:tabs>
          <w:tab w:val="left" w:pos="993"/>
        </w:tabs>
        <w:spacing w:after="0" w:line="360" w:lineRule="auto"/>
        <w:ind w:left="0" w:firstLine="709"/>
        <w:jc w:val="both"/>
        <w:rPr>
          <w:rFonts w:ascii="Times New Roman" w:hAnsi="Times New Roman" w:cs="Times New Roman"/>
          <w:color w:val="000000"/>
          <w:sz w:val="28"/>
          <w:szCs w:val="28"/>
          <w:lang w:val="uk-UA"/>
        </w:rPr>
      </w:pPr>
      <w:r w:rsidRPr="000B2FE7">
        <w:rPr>
          <w:rFonts w:ascii="Times New Roman" w:hAnsi="Times New Roman" w:cs="Times New Roman"/>
          <w:color w:val="000000"/>
          <w:sz w:val="28"/>
          <w:szCs w:val="28"/>
          <w:lang w:val="uk-UA"/>
        </w:rPr>
        <w:t>щільність популяції або щільність біомаси (чистої первинної або вторинної продукції).</w:t>
      </w:r>
    </w:p>
    <w:p w:rsidR="00BD30A3" w:rsidRDefault="00BD30A3" w:rsidP="00187D33">
      <w:pPr>
        <w:shd w:val="clear" w:color="auto" w:fill="FFFFFF"/>
        <w:spacing w:after="0" w:line="360" w:lineRule="auto"/>
        <w:ind w:firstLine="709"/>
        <w:jc w:val="both"/>
        <w:rPr>
          <w:rFonts w:ascii="Times New Roman" w:hAnsi="Times New Roman" w:cs="Times New Roman"/>
          <w:color w:val="000000"/>
          <w:sz w:val="28"/>
          <w:szCs w:val="28"/>
          <w:lang w:val="uk-UA"/>
        </w:rPr>
      </w:pPr>
      <w:r w:rsidRPr="00C2513C">
        <w:rPr>
          <w:rFonts w:ascii="Times New Roman" w:hAnsi="Times New Roman" w:cs="Times New Roman"/>
          <w:color w:val="000000"/>
          <w:sz w:val="28"/>
          <w:szCs w:val="28"/>
          <w:lang w:val="uk-UA"/>
        </w:rPr>
        <w:t xml:space="preserve">Для того щоб оцінити вартість території, необхідно </w:t>
      </w:r>
      <w:r>
        <w:rPr>
          <w:rFonts w:ascii="Times New Roman" w:hAnsi="Times New Roman" w:cs="Times New Roman"/>
          <w:color w:val="000000"/>
          <w:sz w:val="28"/>
          <w:szCs w:val="28"/>
          <w:lang w:val="uk-UA"/>
        </w:rPr>
        <w:t>мати дані</w:t>
      </w:r>
      <w:r w:rsidRPr="00C2513C">
        <w:rPr>
          <w:rFonts w:ascii="Times New Roman" w:hAnsi="Times New Roman" w:cs="Times New Roman"/>
          <w:color w:val="000000"/>
          <w:sz w:val="28"/>
          <w:szCs w:val="28"/>
          <w:lang w:val="uk-UA"/>
        </w:rPr>
        <w:t xml:space="preserve"> по щільності всіх основних груп ресурсів.</w:t>
      </w:r>
      <w:r>
        <w:rPr>
          <w:rFonts w:ascii="Times New Roman" w:hAnsi="Times New Roman" w:cs="Times New Roman"/>
          <w:color w:val="000000"/>
          <w:sz w:val="28"/>
          <w:szCs w:val="28"/>
          <w:lang w:val="uk-UA"/>
        </w:rPr>
        <w:t xml:space="preserve"> </w:t>
      </w:r>
    </w:p>
    <w:p w:rsidR="00BD30A3" w:rsidRDefault="00BD30A3" w:rsidP="00187D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за нашими дослідженнями, ми можемо стверджувати, що середня вага є найбільшою у оленя, а вага між ланю та муфлоном не сильно відрізняється.</w:t>
      </w:r>
      <w:r w:rsidRPr="00A20459">
        <w:rPr>
          <w:rFonts w:ascii="Times New Roman" w:hAnsi="Times New Roman" w:cs="Times New Roman"/>
          <w:sz w:val="28"/>
          <w:szCs w:val="28"/>
        </w:rPr>
        <w:t xml:space="preserve"> </w:t>
      </w:r>
      <w:r>
        <w:rPr>
          <w:rFonts w:ascii="Times New Roman" w:hAnsi="Times New Roman" w:cs="Times New Roman"/>
          <w:sz w:val="28"/>
          <w:szCs w:val="28"/>
          <w:lang w:val="uk-UA"/>
        </w:rPr>
        <w:t>Натомість різниця у вазі між дорослою самкою та дорослим самцем оленя становить 13,5%, у лані ж вона складає 26,6%, а найбільшою вона є у муфлона 30%. Таким чином, різниця у вазі між самцями даних видів становить: оленя та лані – 59,4%, а між ланю та муфлоном 33,3%, а між дорослими особина самок цей показник становить 65,6% та 36,3% відповідно</w:t>
      </w:r>
      <w:r w:rsidR="0035665B">
        <w:rPr>
          <w:rFonts w:ascii="Times New Roman" w:hAnsi="Times New Roman" w:cs="Times New Roman"/>
          <w:sz w:val="28"/>
          <w:szCs w:val="28"/>
          <w:lang w:val="uk-UA"/>
        </w:rPr>
        <w:t xml:space="preserve"> (табл. 3.5)</w:t>
      </w:r>
      <w:r>
        <w:rPr>
          <w:rFonts w:ascii="Times New Roman" w:hAnsi="Times New Roman" w:cs="Times New Roman"/>
          <w:sz w:val="28"/>
          <w:szCs w:val="28"/>
          <w:lang w:val="uk-UA"/>
        </w:rPr>
        <w:t>.</w:t>
      </w:r>
    </w:p>
    <w:p w:rsidR="00BD30A3" w:rsidRDefault="00BD30A3" w:rsidP="00187D33">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br w:type="page"/>
      </w:r>
    </w:p>
    <w:p w:rsidR="00BD30A3" w:rsidRPr="00AA5CFC" w:rsidRDefault="0059357C" w:rsidP="00510FA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3.5</w:t>
      </w:r>
      <w:r w:rsidR="00BD30A3">
        <w:rPr>
          <w:rFonts w:ascii="Times New Roman" w:hAnsi="Times New Roman" w:cs="Times New Roman"/>
          <w:sz w:val="28"/>
          <w:szCs w:val="28"/>
          <w:lang w:val="uk-UA"/>
        </w:rPr>
        <w:t xml:space="preserve"> </w:t>
      </w:r>
      <w:r w:rsidR="00BD30A3" w:rsidRPr="00AA5CFC">
        <w:rPr>
          <w:rFonts w:ascii="Times New Roman" w:hAnsi="Times New Roman" w:cs="Times New Roman"/>
          <w:sz w:val="28"/>
          <w:szCs w:val="28"/>
          <w:lang w:val="uk-UA"/>
        </w:rPr>
        <w:t>Середня вага ратичних у кг.</w:t>
      </w:r>
      <w:r w:rsidR="00BD30A3">
        <w:rPr>
          <w:rFonts w:ascii="Times New Roman" w:hAnsi="Times New Roman" w:cs="Times New Roman"/>
          <w:sz w:val="28"/>
          <w:szCs w:val="28"/>
          <w:lang w:val="uk-UA"/>
        </w:rPr>
        <w:t xml:space="preserve"> (за нашими дослідженнями)</w:t>
      </w:r>
      <w:r w:rsidR="00BD30A3" w:rsidRPr="00AA5CFC">
        <w:rPr>
          <w:rFonts w:ascii="Times New Roman" w:hAnsi="Times New Roman" w:cs="Times New Roman"/>
          <w:sz w:val="28"/>
          <w:szCs w:val="28"/>
          <w:lang w:val="uk-UA"/>
        </w:rPr>
        <w:t xml:space="preserve"> та максимальна тривалість життя кожного виду</w:t>
      </w:r>
    </w:p>
    <w:tbl>
      <w:tblPr>
        <w:tblStyle w:val="af"/>
        <w:tblW w:w="0" w:type="auto"/>
        <w:tblLook w:val="04A0" w:firstRow="1" w:lastRow="0" w:firstColumn="1" w:lastColumn="0" w:noHBand="0" w:noVBand="1"/>
      </w:tblPr>
      <w:tblGrid>
        <w:gridCol w:w="1959"/>
        <w:gridCol w:w="1492"/>
        <w:gridCol w:w="1393"/>
        <w:gridCol w:w="1156"/>
        <w:gridCol w:w="1728"/>
        <w:gridCol w:w="1843"/>
      </w:tblGrid>
      <w:tr w:rsidR="00AD4C97" w:rsidRPr="00AA5CFC" w:rsidTr="00AD4C97">
        <w:tc>
          <w:tcPr>
            <w:tcW w:w="1959"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Назва ратичного</w:t>
            </w:r>
          </w:p>
        </w:tc>
        <w:tc>
          <w:tcPr>
            <w:tcW w:w="1492" w:type="dxa"/>
          </w:tcPr>
          <w:p w:rsidR="00AD4C97" w:rsidRPr="00AA5CFC"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AA5CFC">
              <w:rPr>
                <w:rFonts w:ascii="Times New Roman" w:hAnsi="Times New Roman" w:cs="Times New Roman"/>
                <w:sz w:val="28"/>
                <w:szCs w:val="28"/>
                <w:lang w:val="uk-UA"/>
              </w:rPr>
              <w:t>амець</w:t>
            </w:r>
          </w:p>
        </w:tc>
        <w:tc>
          <w:tcPr>
            <w:tcW w:w="1393" w:type="dxa"/>
          </w:tcPr>
          <w:p w:rsidR="00AD4C97" w:rsidRPr="00AA5CFC"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AA5CFC">
              <w:rPr>
                <w:rFonts w:ascii="Times New Roman" w:hAnsi="Times New Roman" w:cs="Times New Roman"/>
                <w:sz w:val="28"/>
                <w:szCs w:val="28"/>
                <w:lang w:val="uk-UA"/>
              </w:rPr>
              <w:t>амка</w:t>
            </w:r>
          </w:p>
        </w:tc>
        <w:tc>
          <w:tcPr>
            <w:tcW w:w="1156" w:type="dxa"/>
          </w:tcPr>
          <w:p w:rsidR="00AD4C97"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Півтора річки </w:t>
            </w:r>
          </w:p>
        </w:tc>
        <w:tc>
          <w:tcPr>
            <w:tcW w:w="1728" w:type="dxa"/>
          </w:tcPr>
          <w:p w:rsidR="00AD4C97" w:rsidRPr="00AA5CFC"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w:t>
            </w:r>
            <w:r w:rsidRPr="00AA5CFC">
              <w:rPr>
                <w:rFonts w:ascii="Times New Roman" w:hAnsi="Times New Roman" w:cs="Times New Roman"/>
                <w:sz w:val="28"/>
                <w:szCs w:val="28"/>
                <w:lang w:val="uk-UA"/>
              </w:rPr>
              <w:t>олодняк</w:t>
            </w:r>
          </w:p>
        </w:tc>
        <w:tc>
          <w:tcPr>
            <w:tcW w:w="1843" w:type="dxa"/>
          </w:tcPr>
          <w:p w:rsidR="00AD4C97" w:rsidRPr="00AA5CFC"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w:t>
            </w:r>
            <w:r w:rsidRPr="00AA5CFC">
              <w:rPr>
                <w:rFonts w:ascii="Times New Roman" w:hAnsi="Times New Roman" w:cs="Times New Roman"/>
                <w:sz w:val="28"/>
                <w:szCs w:val="28"/>
                <w:lang w:val="uk-UA"/>
              </w:rPr>
              <w:t>аксимальна тривалість життя</w:t>
            </w:r>
          </w:p>
        </w:tc>
      </w:tr>
      <w:tr w:rsidR="00AD4C97" w:rsidRPr="00AA5CFC" w:rsidTr="00AD4C97">
        <w:tc>
          <w:tcPr>
            <w:tcW w:w="1959"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Олень благородний</w:t>
            </w:r>
          </w:p>
        </w:tc>
        <w:tc>
          <w:tcPr>
            <w:tcW w:w="1492"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185</w:t>
            </w:r>
          </w:p>
        </w:tc>
        <w:tc>
          <w:tcPr>
            <w:tcW w:w="1393"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160</w:t>
            </w:r>
          </w:p>
        </w:tc>
        <w:tc>
          <w:tcPr>
            <w:tcW w:w="1156" w:type="dxa"/>
          </w:tcPr>
          <w:p w:rsidR="00AD4C97"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28" w:type="dxa"/>
          </w:tcPr>
          <w:p w:rsidR="00AD4C97" w:rsidRPr="00AA5CFC"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Pr="00AA5CFC">
              <w:rPr>
                <w:rFonts w:ascii="Times New Roman" w:hAnsi="Times New Roman" w:cs="Times New Roman"/>
                <w:sz w:val="28"/>
                <w:szCs w:val="28"/>
                <w:lang w:val="uk-UA"/>
              </w:rPr>
              <w:t>5</w:t>
            </w:r>
          </w:p>
        </w:tc>
        <w:tc>
          <w:tcPr>
            <w:tcW w:w="1843"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26</w:t>
            </w:r>
          </w:p>
        </w:tc>
      </w:tr>
      <w:tr w:rsidR="00AD4C97" w:rsidRPr="00AA5CFC" w:rsidTr="00AD4C97">
        <w:tc>
          <w:tcPr>
            <w:tcW w:w="1959"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Лань європейська</w:t>
            </w:r>
          </w:p>
        </w:tc>
        <w:tc>
          <w:tcPr>
            <w:tcW w:w="1492"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75</w:t>
            </w:r>
          </w:p>
        </w:tc>
        <w:tc>
          <w:tcPr>
            <w:tcW w:w="1393"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55</w:t>
            </w:r>
          </w:p>
        </w:tc>
        <w:tc>
          <w:tcPr>
            <w:tcW w:w="1156" w:type="dxa"/>
          </w:tcPr>
          <w:p w:rsidR="00AD4C97" w:rsidRPr="00AA5CFC"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28"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27</w:t>
            </w:r>
          </w:p>
        </w:tc>
        <w:tc>
          <w:tcPr>
            <w:tcW w:w="1843"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30</w:t>
            </w:r>
          </w:p>
        </w:tc>
      </w:tr>
      <w:tr w:rsidR="00AD4C97" w:rsidRPr="00AA5CFC" w:rsidTr="00AD4C97">
        <w:tc>
          <w:tcPr>
            <w:tcW w:w="1959"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 xml:space="preserve">Муфлон </w:t>
            </w:r>
          </w:p>
        </w:tc>
        <w:tc>
          <w:tcPr>
            <w:tcW w:w="1492"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50</w:t>
            </w:r>
          </w:p>
        </w:tc>
        <w:tc>
          <w:tcPr>
            <w:tcW w:w="1393"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35</w:t>
            </w:r>
          </w:p>
        </w:tc>
        <w:tc>
          <w:tcPr>
            <w:tcW w:w="1156" w:type="dxa"/>
          </w:tcPr>
          <w:p w:rsidR="00AD4C97" w:rsidRPr="00AA5CFC" w:rsidRDefault="00AD4C97"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28"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30</w:t>
            </w:r>
          </w:p>
        </w:tc>
        <w:tc>
          <w:tcPr>
            <w:tcW w:w="1843" w:type="dxa"/>
          </w:tcPr>
          <w:p w:rsidR="00AD4C97" w:rsidRPr="00AA5CFC" w:rsidRDefault="00AD4C97" w:rsidP="00187D33">
            <w:pPr>
              <w:spacing w:line="360" w:lineRule="auto"/>
              <w:rPr>
                <w:rFonts w:ascii="Times New Roman" w:hAnsi="Times New Roman" w:cs="Times New Roman"/>
                <w:sz w:val="28"/>
                <w:szCs w:val="28"/>
                <w:lang w:val="uk-UA"/>
              </w:rPr>
            </w:pPr>
            <w:r w:rsidRPr="00AA5CFC">
              <w:rPr>
                <w:rFonts w:ascii="Times New Roman" w:hAnsi="Times New Roman" w:cs="Times New Roman"/>
                <w:sz w:val="28"/>
                <w:szCs w:val="28"/>
                <w:lang w:val="uk-UA"/>
              </w:rPr>
              <w:t>12</w:t>
            </w:r>
          </w:p>
        </w:tc>
      </w:tr>
      <w:tr w:rsidR="00E93D70" w:rsidRPr="00AA5CFC" w:rsidTr="00AD4C97">
        <w:tc>
          <w:tcPr>
            <w:tcW w:w="1959" w:type="dxa"/>
          </w:tcPr>
          <w:p w:rsidR="00E93D70" w:rsidRPr="001461BE" w:rsidRDefault="00E93D70" w:rsidP="00187D33">
            <w:pPr>
              <w:spacing w:line="360" w:lineRule="auto"/>
              <w:rPr>
                <w:rFonts w:ascii="Times New Roman" w:hAnsi="Times New Roman" w:cs="Times New Roman"/>
                <w:sz w:val="28"/>
                <w:szCs w:val="28"/>
                <w:lang w:val="uk-UA"/>
              </w:rPr>
            </w:pPr>
            <w:r w:rsidRPr="001461BE">
              <w:rPr>
                <w:rFonts w:ascii="Times New Roman" w:hAnsi="Times New Roman" w:cs="Times New Roman"/>
                <w:sz w:val="28"/>
                <w:szCs w:val="28"/>
                <w:lang w:val="uk-UA"/>
              </w:rPr>
              <w:t>Кулан туркменський</w:t>
            </w:r>
          </w:p>
        </w:tc>
        <w:tc>
          <w:tcPr>
            <w:tcW w:w="1492" w:type="dxa"/>
          </w:tcPr>
          <w:p w:rsidR="00E93D70" w:rsidRPr="001461BE" w:rsidRDefault="00E93D70" w:rsidP="00187D33">
            <w:pPr>
              <w:spacing w:line="360" w:lineRule="auto"/>
              <w:rPr>
                <w:rFonts w:ascii="Times New Roman" w:hAnsi="Times New Roman" w:cs="Times New Roman"/>
                <w:sz w:val="28"/>
                <w:szCs w:val="28"/>
                <w:lang w:val="uk-UA"/>
              </w:rPr>
            </w:pPr>
            <w:r w:rsidRPr="001461BE">
              <w:rPr>
                <w:rFonts w:ascii="Times New Roman" w:hAnsi="Times New Roman" w:cs="Times New Roman"/>
                <w:sz w:val="28"/>
                <w:szCs w:val="28"/>
                <w:lang w:val="uk-UA"/>
              </w:rPr>
              <w:t>160</w:t>
            </w:r>
          </w:p>
        </w:tc>
        <w:tc>
          <w:tcPr>
            <w:tcW w:w="1393" w:type="dxa"/>
          </w:tcPr>
          <w:p w:rsidR="00E93D70" w:rsidRPr="001461BE" w:rsidRDefault="00E93D70" w:rsidP="00187D33">
            <w:pPr>
              <w:spacing w:line="360" w:lineRule="auto"/>
              <w:rPr>
                <w:rFonts w:ascii="Times New Roman" w:hAnsi="Times New Roman" w:cs="Times New Roman"/>
                <w:sz w:val="28"/>
                <w:szCs w:val="28"/>
                <w:lang w:val="uk-UA"/>
              </w:rPr>
            </w:pPr>
            <w:r w:rsidRPr="001461BE">
              <w:rPr>
                <w:rFonts w:ascii="Times New Roman" w:hAnsi="Times New Roman" w:cs="Times New Roman"/>
                <w:sz w:val="28"/>
                <w:szCs w:val="28"/>
                <w:lang w:val="uk-UA"/>
              </w:rPr>
              <w:t>120</w:t>
            </w:r>
          </w:p>
        </w:tc>
        <w:tc>
          <w:tcPr>
            <w:tcW w:w="1156" w:type="dxa"/>
          </w:tcPr>
          <w:p w:rsidR="00E93D70" w:rsidRPr="001461BE"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28" w:type="dxa"/>
          </w:tcPr>
          <w:p w:rsidR="00E93D70" w:rsidRPr="001461BE"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43" w:type="dxa"/>
          </w:tcPr>
          <w:p w:rsidR="00E93D70" w:rsidRPr="001461BE"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E93D70" w:rsidRPr="00AA5CFC" w:rsidTr="00AD4C97">
        <w:tc>
          <w:tcPr>
            <w:tcW w:w="1959" w:type="dxa"/>
          </w:tcPr>
          <w:p w:rsidR="00E93D70" w:rsidRPr="001461BE"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Олень плямистий </w:t>
            </w:r>
          </w:p>
        </w:tc>
        <w:tc>
          <w:tcPr>
            <w:tcW w:w="1492" w:type="dxa"/>
          </w:tcPr>
          <w:p w:rsidR="00E93D70" w:rsidRPr="001461BE"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1393" w:type="dxa"/>
          </w:tcPr>
          <w:p w:rsidR="00E93D70" w:rsidRPr="001461BE"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156" w:type="dxa"/>
          </w:tcPr>
          <w:p w:rsidR="00E93D70"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28" w:type="dxa"/>
          </w:tcPr>
          <w:p w:rsidR="00E93D70"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1843" w:type="dxa"/>
          </w:tcPr>
          <w:p w:rsidR="00E93D70"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93D70" w:rsidRPr="00AA5CFC" w:rsidTr="00AD4C97">
        <w:tc>
          <w:tcPr>
            <w:tcW w:w="1959" w:type="dxa"/>
          </w:tcPr>
          <w:p w:rsidR="00E93D70" w:rsidRDefault="00E93D70"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Козуля європейська </w:t>
            </w:r>
          </w:p>
        </w:tc>
        <w:tc>
          <w:tcPr>
            <w:tcW w:w="1492" w:type="dxa"/>
          </w:tcPr>
          <w:p w:rsidR="00E93D70" w:rsidRDefault="00641B2F"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1393" w:type="dxa"/>
          </w:tcPr>
          <w:p w:rsidR="00E93D70" w:rsidRDefault="00641B2F"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156" w:type="dxa"/>
          </w:tcPr>
          <w:p w:rsidR="00E93D70" w:rsidRDefault="00641B2F"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728" w:type="dxa"/>
          </w:tcPr>
          <w:p w:rsidR="00E93D70" w:rsidRDefault="00641B2F"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3" w:type="dxa"/>
          </w:tcPr>
          <w:p w:rsidR="00E93D70" w:rsidRDefault="00641B2F" w:rsidP="00187D3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bl>
    <w:p w:rsidR="00BD30A3" w:rsidRDefault="00BD30A3" w:rsidP="00187D33">
      <w:pPr>
        <w:spacing w:after="0" w:line="360" w:lineRule="auto"/>
        <w:rPr>
          <w:rFonts w:ascii="Times New Roman" w:hAnsi="Times New Roman" w:cs="Times New Roman"/>
          <w:sz w:val="28"/>
          <w:szCs w:val="28"/>
          <w:lang w:val="uk-UA"/>
        </w:rPr>
      </w:pPr>
    </w:p>
    <w:p w:rsidR="00BD30A3" w:rsidRPr="00A20459" w:rsidRDefault="00BD30A3" w:rsidP="00187D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Різниця у вазі між молодняком даних видів складає: між оленем та ланю – 74,2%, між ланю та муфлоном – 11,1%. З чого видно, що вага молодняка у муфлона та лані майже однакова, а от у оленя вона в декілька разів більша у порівнянні з іншими видами.</w:t>
      </w:r>
    </w:p>
    <w:p w:rsidR="00BD30A3" w:rsidRDefault="00BD30A3" w:rsidP="00187D33">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Тривалість життя є найдовшою у лані   - 30 років, у оленя вона складає - 26 років, що не дуже вагомо відрізняється від лані, а от у муфлона найкоротша тривалість життя - 12 років. Дані згідно максимальної тривалості життя були взяті нами з таких джерел: для оленя А. Паршинцев </w:t>
      </w:r>
      <w:r w:rsidRPr="00A20459">
        <w:rPr>
          <w:rFonts w:ascii="Times New Roman" w:hAnsi="Times New Roman" w:cs="Times New Roman"/>
          <w:sz w:val="28"/>
          <w:szCs w:val="28"/>
        </w:rPr>
        <w:t>[</w:t>
      </w:r>
      <w:r w:rsidR="009402D7">
        <w:rPr>
          <w:rFonts w:ascii="Times New Roman" w:hAnsi="Times New Roman" w:cs="Times New Roman"/>
          <w:sz w:val="28"/>
          <w:szCs w:val="28"/>
          <w:lang w:val="uk-UA"/>
        </w:rPr>
        <w:t>41</w:t>
      </w:r>
      <w:r w:rsidRPr="00A20459">
        <w:rPr>
          <w:rFonts w:ascii="Times New Roman" w:hAnsi="Times New Roman" w:cs="Times New Roman"/>
          <w:sz w:val="28"/>
          <w:szCs w:val="28"/>
        </w:rPr>
        <w:t>]</w:t>
      </w:r>
      <w:r>
        <w:rPr>
          <w:rFonts w:ascii="Times New Roman" w:hAnsi="Times New Roman" w:cs="Times New Roman"/>
          <w:sz w:val="28"/>
          <w:szCs w:val="28"/>
          <w:lang w:val="uk-UA"/>
        </w:rPr>
        <w:t xml:space="preserve">, лані  О. Павленова </w:t>
      </w:r>
      <w:r w:rsidRPr="00A20459">
        <w:rPr>
          <w:rFonts w:ascii="Times New Roman" w:hAnsi="Times New Roman" w:cs="Times New Roman"/>
          <w:sz w:val="28"/>
          <w:szCs w:val="28"/>
        </w:rPr>
        <w:t>[</w:t>
      </w:r>
      <w:r w:rsidR="009402D7">
        <w:rPr>
          <w:rFonts w:ascii="Times New Roman" w:hAnsi="Times New Roman" w:cs="Times New Roman"/>
          <w:sz w:val="28"/>
          <w:szCs w:val="28"/>
          <w:lang w:val="uk-UA"/>
        </w:rPr>
        <w:t>39</w:t>
      </w:r>
      <w:r w:rsidRPr="00A20459">
        <w:rPr>
          <w:rFonts w:ascii="Times New Roman" w:hAnsi="Times New Roman" w:cs="Times New Roman"/>
          <w:sz w:val="28"/>
          <w:szCs w:val="28"/>
        </w:rPr>
        <w:t>]</w:t>
      </w:r>
      <w:r>
        <w:rPr>
          <w:rFonts w:ascii="Times New Roman" w:hAnsi="Times New Roman" w:cs="Times New Roman"/>
          <w:sz w:val="28"/>
          <w:szCs w:val="28"/>
          <w:lang w:val="uk-UA"/>
        </w:rPr>
        <w:t xml:space="preserve">, та для муфлона </w:t>
      </w:r>
      <w:r>
        <w:rPr>
          <w:rFonts w:ascii="Times New Roman" w:hAnsi="Times New Roman" w:cs="Times New Roman"/>
          <w:iCs/>
          <w:sz w:val="28"/>
          <w:szCs w:val="28"/>
          <w:lang w:val="uk-UA"/>
        </w:rPr>
        <w:t xml:space="preserve">Є. Стекленьов </w:t>
      </w:r>
      <w:r w:rsidRPr="00A20459">
        <w:rPr>
          <w:rFonts w:ascii="Times New Roman" w:hAnsi="Times New Roman" w:cs="Times New Roman"/>
          <w:iCs/>
          <w:sz w:val="28"/>
          <w:szCs w:val="28"/>
        </w:rPr>
        <w:t>[</w:t>
      </w:r>
      <w:r w:rsidR="009402D7">
        <w:rPr>
          <w:rFonts w:ascii="Times New Roman" w:hAnsi="Times New Roman" w:cs="Times New Roman"/>
          <w:iCs/>
          <w:sz w:val="28"/>
          <w:szCs w:val="28"/>
          <w:lang w:val="uk-UA"/>
        </w:rPr>
        <w:t>80</w:t>
      </w:r>
      <w:r w:rsidRPr="00A20459">
        <w:rPr>
          <w:rFonts w:ascii="Times New Roman" w:hAnsi="Times New Roman" w:cs="Times New Roman"/>
          <w:iCs/>
          <w:sz w:val="28"/>
          <w:szCs w:val="28"/>
        </w:rPr>
        <w:t>]</w:t>
      </w:r>
      <w:r>
        <w:rPr>
          <w:rFonts w:ascii="Times New Roman" w:hAnsi="Times New Roman" w:cs="Times New Roman"/>
          <w:iCs/>
          <w:sz w:val="28"/>
          <w:szCs w:val="28"/>
          <w:lang w:val="uk-UA"/>
        </w:rPr>
        <w:t>. Ми бачимо, що тривалість життя між оленями та ланями майже однакова. Максимально лані можуть пр</w:t>
      </w:r>
      <w:r w:rsidR="00510FAC">
        <w:rPr>
          <w:rFonts w:ascii="Times New Roman" w:hAnsi="Times New Roman" w:cs="Times New Roman"/>
          <w:iCs/>
          <w:sz w:val="28"/>
          <w:szCs w:val="28"/>
          <w:lang w:val="uk-UA"/>
        </w:rPr>
        <w:t>ожити на 4 роки довше за оленів</w:t>
      </w:r>
      <w:r w:rsidR="0035665B">
        <w:rPr>
          <w:rFonts w:ascii="Times New Roman" w:hAnsi="Times New Roman" w:cs="Times New Roman"/>
          <w:iCs/>
          <w:sz w:val="28"/>
          <w:szCs w:val="28"/>
          <w:lang w:val="uk-UA"/>
        </w:rPr>
        <w:t xml:space="preserve"> (табл. 3.6)</w:t>
      </w:r>
      <w:r w:rsidR="00510FAC">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p>
    <w:p w:rsidR="00BD30A3" w:rsidRDefault="00BD30A3" w:rsidP="00187D33">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D30A3" w:rsidRPr="00AA5CFC" w:rsidRDefault="0059357C" w:rsidP="006438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3.6</w:t>
      </w:r>
      <w:r w:rsidR="00BD30A3">
        <w:rPr>
          <w:rFonts w:ascii="Times New Roman" w:hAnsi="Times New Roman" w:cs="Times New Roman"/>
          <w:sz w:val="28"/>
          <w:szCs w:val="28"/>
          <w:lang w:val="uk-UA"/>
        </w:rPr>
        <w:t xml:space="preserve"> – </w:t>
      </w:r>
      <w:r w:rsidR="00BD30A3" w:rsidRPr="00AA5CFC">
        <w:rPr>
          <w:rFonts w:ascii="Times New Roman" w:hAnsi="Times New Roman" w:cs="Times New Roman"/>
          <w:sz w:val="28"/>
          <w:szCs w:val="28"/>
          <w:lang w:val="uk-UA"/>
        </w:rPr>
        <w:t>Розрахунки енергетичної вартості ратичних за методикою В.М. Большакова</w:t>
      </w:r>
      <w:r w:rsidR="00833860">
        <w:rPr>
          <w:rFonts w:ascii="Times New Roman" w:hAnsi="Times New Roman" w:cs="Times New Roman"/>
          <w:sz w:val="28"/>
          <w:szCs w:val="28"/>
          <w:lang w:val="uk-UA"/>
        </w:rPr>
        <w:t xml:space="preserve"> (1998)</w:t>
      </w:r>
    </w:p>
    <w:tbl>
      <w:tblPr>
        <w:tblStyle w:val="af"/>
        <w:tblW w:w="9571" w:type="dxa"/>
        <w:tblLook w:val="04A0" w:firstRow="1" w:lastRow="0" w:firstColumn="1" w:lastColumn="0" w:noHBand="0" w:noVBand="1"/>
      </w:tblPr>
      <w:tblGrid>
        <w:gridCol w:w="1242"/>
        <w:gridCol w:w="1134"/>
        <w:gridCol w:w="1276"/>
        <w:gridCol w:w="1276"/>
        <w:gridCol w:w="1417"/>
        <w:gridCol w:w="1701"/>
        <w:gridCol w:w="1525"/>
      </w:tblGrid>
      <w:tr w:rsidR="008A7B28" w:rsidRPr="00AA5CFC" w:rsidTr="00521898">
        <w:trPr>
          <w:cantSplit/>
          <w:trHeight w:val="1134"/>
        </w:trPr>
        <w:tc>
          <w:tcPr>
            <w:tcW w:w="1242" w:type="dxa"/>
            <w:noWrap/>
            <w:textDirection w:val="btLr"/>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val="uk-UA" w:eastAsia="ru-RU"/>
              </w:rPr>
              <w:t>Р</w:t>
            </w:r>
            <w:r w:rsidRPr="00AA5CFC">
              <w:rPr>
                <w:rFonts w:ascii="Times New Roman" w:eastAsia="Times New Roman" w:hAnsi="Times New Roman" w:cs="Times New Roman"/>
                <w:color w:val="000000"/>
                <w:sz w:val="28"/>
                <w:szCs w:val="28"/>
                <w:lang w:eastAsia="ru-RU"/>
              </w:rPr>
              <w:t>атичні</w:t>
            </w: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val="uk-UA" w:eastAsia="ru-RU"/>
              </w:rPr>
              <w:t>С</w:t>
            </w:r>
            <w:r w:rsidRPr="00AA5CFC">
              <w:rPr>
                <w:rFonts w:ascii="Times New Roman" w:eastAsia="Times New Roman" w:hAnsi="Times New Roman" w:cs="Times New Roman"/>
                <w:color w:val="000000"/>
                <w:sz w:val="28"/>
                <w:szCs w:val="28"/>
                <w:lang w:eastAsia="ru-RU"/>
              </w:rPr>
              <w:t>тать</w:t>
            </w:r>
          </w:p>
        </w:tc>
        <w:tc>
          <w:tcPr>
            <w:tcW w:w="1276" w:type="dxa"/>
            <w:noWrap/>
            <w:hideMark/>
          </w:tcPr>
          <w:p w:rsidR="008A7B28" w:rsidRDefault="008A7B28"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Енергет.</w:t>
            </w:r>
            <w:r w:rsidR="00BD30A3" w:rsidRPr="00AA5CF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w:t>
            </w:r>
            <w:r w:rsidR="00BD30A3" w:rsidRPr="00AA5CFC">
              <w:rPr>
                <w:rFonts w:ascii="Times New Roman" w:eastAsia="Times New Roman" w:hAnsi="Times New Roman" w:cs="Times New Roman"/>
                <w:color w:val="000000"/>
                <w:sz w:val="28"/>
                <w:szCs w:val="28"/>
                <w:lang w:val="uk-UA" w:eastAsia="ru-RU"/>
              </w:rPr>
              <w:t>міст</w:t>
            </w:r>
          </w:p>
          <w:p w:rsidR="00BD30A3" w:rsidRPr="00AA5CFC" w:rsidRDefault="00BD30A3" w:rsidP="00187D33">
            <w:pPr>
              <w:spacing w:line="360" w:lineRule="auto"/>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 xml:space="preserve"> тканин</w:t>
            </w:r>
          </w:p>
          <w:p w:rsidR="00BD30A3" w:rsidRPr="00AA5CFC" w:rsidRDefault="00BD30A3" w:rsidP="00187D33">
            <w:pPr>
              <w:spacing w:line="360" w:lineRule="auto"/>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(кДж)</w:t>
            </w:r>
          </w:p>
        </w:tc>
        <w:tc>
          <w:tcPr>
            <w:tcW w:w="1276"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noProof/>
                <w:color w:val="000000"/>
                <w:sz w:val="28"/>
                <w:szCs w:val="28"/>
                <w:lang w:val="uk-UA" w:eastAsia="ru-RU"/>
              </w:rPr>
              <w:t>Час обороту</w:t>
            </w:r>
            <w:r>
              <w:rPr>
                <w:rFonts w:ascii="Times New Roman" w:eastAsia="Times New Roman" w:hAnsi="Times New Roman" w:cs="Times New Roman"/>
                <w:noProof/>
                <w:color w:val="000000"/>
                <w:sz w:val="28"/>
                <w:szCs w:val="28"/>
                <w:lang w:val="uk-UA" w:eastAsia="ru-RU"/>
              </w:rPr>
              <w:t xml:space="preserve"> енергії тканин (біомас</w:t>
            </w:r>
            <w:r w:rsidRPr="00AA5CFC">
              <w:rPr>
                <w:rFonts w:ascii="Times New Roman" w:eastAsia="Times New Roman" w:hAnsi="Times New Roman" w:cs="Times New Roman"/>
                <w:noProof/>
                <w:color w:val="000000"/>
                <w:sz w:val="28"/>
                <w:szCs w:val="28"/>
                <w:lang w:val="uk-UA" w:eastAsia="ru-RU"/>
              </w:rPr>
              <w:t>)</w:t>
            </w:r>
          </w:p>
          <w:tbl>
            <w:tblPr>
              <w:tblW w:w="0" w:type="auto"/>
              <w:tblCellSpacing w:w="0" w:type="dxa"/>
              <w:tblCellMar>
                <w:left w:w="0" w:type="dxa"/>
                <w:right w:w="0" w:type="dxa"/>
              </w:tblCellMar>
              <w:tblLook w:val="04A0" w:firstRow="1" w:lastRow="0" w:firstColumn="1" w:lastColumn="0" w:noHBand="0" w:noVBand="1"/>
            </w:tblPr>
            <w:tblGrid>
              <w:gridCol w:w="960"/>
            </w:tblGrid>
            <w:tr w:rsidR="00BD30A3" w:rsidRPr="00AA5CFC" w:rsidTr="00E447FD">
              <w:trPr>
                <w:trHeight w:val="375"/>
                <w:tblCellSpacing w:w="0" w:type="dxa"/>
              </w:trPr>
              <w:tc>
                <w:tcPr>
                  <w:tcW w:w="960" w:type="dxa"/>
                  <w:tcBorders>
                    <w:top w:val="nil"/>
                    <w:left w:val="nil"/>
                    <w:bottom w:val="nil"/>
                    <w:right w:val="nil"/>
                  </w:tcBorders>
                  <w:shd w:val="clear" w:color="auto" w:fill="auto"/>
                  <w:noWrap/>
                  <w:vAlign w:val="bottom"/>
                  <w:hideMark/>
                </w:tcPr>
                <w:p w:rsidR="00BD30A3" w:rsidRPr="00AA5CFC" w:rsidRDefault="00BD30A3" w:rsidP="00187D33">
                  <w:pPr>
                    <w:spacing w:after="0" w:line="360" w:lineRule="auto"/>
                    <w:rPr>
                      <w:rFonts w:ascii="Times New Roman" w:eastAsia="Times New Roman" w:hAnsi="Times New Roman" w:cs="Times New Roman"/>
                      <w:color w:val="000000"/>
                      <w:sz w:val="28"/>
                      <w:szCs w:val="28"/>
                      <w:lang w:eastAsia="ru-RU"/>
                    </w:rPr>
                  </w:pPr>
                </w:p>
              </w:tc>
            </w:tr>
          </w:tbl>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p>
        </w:tc>
        <w:tc>
          <w:tcPr>
            <w:tcW w:w="1417" w:type="dxa"/>
            <w:noWrap/>
            <w:hideMark/>
          </w:tcPr>
          <w:p w:rsidR="00BD30A3" w:rsidRPr="00AA5CFC" w:rsidRDefault="00BD30A3" w:rsidP="00187D33">
            <w:pPr>
              <w:spacing w:line="360" w:lineRule="auto"/>
              <w:rPr>
                <w:rFonts w:ascii="Times New Roman" w:eastAsia="Times New Roman" w:hAnsi="Times New Roman" w:cs="Times New Roman"/>
                <w:iCs/>
                <w:color w:val="000000"/>
                <w:sz w:val="28"/>
                <w:szCs w:val="28"/>
                <w:lang w:val="uk-UA" w:eastAsia="ru-RU"/>
              </w:rPr>
            </w:pPr>
            <w:r w:rsidRPr="00AA5CFC">
              <w:rPr>
                <w:rFonts w:ascii="Times New Roman" w:eastAsia="Times New Roman" w:hAnsi="Times New Roman" w:cs="Times New Roman"/>
                <w:iCs/>
                <w:color w:val="000000"/>
                <w:sz w:val="28"/>
                <w:szCs w:val="28"/>
                <w:lang w:val="uk-UA" w:eastAsia="ru-RU"/>
              </w:rPr>
              <w:t>Інт</w:t>
            </w:r>
            <w:r w:rsidR="008A7B28">
              <w:rPr>
                <w:rFonts w:ascii="Times New Roman" w:eastAsia="Times New Roman" w:hAnsi="Times New Roman" w:cs="Times New Roman"/>
                <w:iCs/>
                <w:color w:val="000000"/>
                <w:sz w:val="28"/>
                <w:szCs w:val="28"/>
                <w:lang w:val="uk-UA" w:eastAsia="ru-RU"/>
              </w:rPr>
              <w:t>енс. дихання підтр.</w:t>
            </w:r>
          </w:p>
          <w:p w:rsidR="008A7B28" w:rsidRDefault="00BD30A3" w:rsidP="00187D33">
            <w:pPr>
              <w:spacing w:line="360" w:lineRule="auto"/>
              <w:rPr>
                <w:rFonts w:ascii="Times New Roman" w:eastAsia="Times New Roman" w:hAnsi="Times New Roman" w:cs="Times New Roman"/>
                <w:iCs/>
                <w:color w:val="000000"/>
                <w:sz w:val="28"/>
                <w:szCs w:val="28"/>
                <w:lang w:val="uk-UA" w:eastAsia="ru-RU"/>
              </w:rPr>
            </w:pPr>
            <w:r w:rsidRPr="00AA5CFC">
              <w:rPr>
                <w:rFonts w:ascii="Times New Roman" w:eastAsia="Times New Roman" w:hAnsi="Times New Roman" w:cs="Times New Roman"/>
                <w:iCs/>
                <w:color w:val="000000"/>
                <w:sz w:val="28"/>
                <w:szCs w:val="28"/>
                <w:lang w:val="uk-UA" w:eastAsia="ru-RU"/>
              </w:rPr>
              <w:t xml:space="preserve">(кВт/г, </w:t>
            </w:r>
          </w:p>
          <w:p w:rsidR="00BD30A3" w:rsidRPr="00AA5CFC" w:rsidRDefault="00BD30A3" w:rsidP="00187D33">
            <w:pPr>
              <w:spacing w:line="360" w:lineRule="auto"/>
              <w:rPr>
                <w:rFonts w:ascii="Times New Roman" w:eastAsia="Times New Roman" w:hAnsi="Times New Roman" w:cs="Times New Roman"/>
                <w:iCs/>
                <w:color w:val="000000"/>
                <w:sz w:val="28"/>
                <w:szCs w:val="28"/>
                <w:lang w:eastAsia="ru-RU"/>
              </w:rPr>
            </w:pPr>
            <w:r w:rsidRPr="00AA5CFC">
              <w:rPr>
                <w:rFonts w:ascii="Times New Roman" w:eastAsia="Times New Roman" w:hAnsi="Times New Roman" w:cs="Times New Roman"/>
                <w:iCs/>
                <w:color w:val="000000"/>
                <w:sz w:val="28"/>
                <w:szCs w:val="28"/>
                <w:lang w:val="uk-UA" w:eastAsia="ru-RU"/>
              </w:rPr>
              <w:t>Дж/м в рік)</w:t>
            </w:r>
          </w:p>
        </w:tc>
        <w:tc>
          <w:tcPr>
            <w:tcW w:w="1701" w:type="dxa"/>
            <w:noWrap/>
            <w:hideMark/>
          </w:tcPr>
          <w:p w:rsidR="00BD30A3" w:rsidRPr="00AA5CFC" w:rsidRDefault="008A7B28"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Коеф.</w:t>
            </w:r>
            <w:r w:rsidR="00BD30A3" w:rsidRPr="00AA5CFC">
              <w:rPr>
                <w:rFonts w:ascii="Times New Roman" w:eastAsia="Times New Roman" w:hAnsi="Times New Roman" w:cs="Times New Roman"/>
                <w:color w:val="000000"/>
                <w:sz w:val="28"/>
                <w:szCs w:val="28"/>
                <w:lang w:val="uk-UA" w:eastAsia="ru-RU"/>
              </w:rPr>
              <w:t xml:space="preserve"> засвоєння е</w:t>
            </w:r>
            <w:r>
              <w:rPr>
                <w:rFonts w:ascii="Times New Roman" w:eastAsia="Times New Roman" w:hAnsi="Times New Roman" w:cs="Times New Roman"/>
                <w:color w:val="000000"/>
                <w:sz w:val="28"/>
                <w:szCs w:val="28"/>
                <w:lang w:val="uk-UA" w:eastAsia="ru-RU"/>
              </w:rPr>
              <w:t>нергії при переході з троф.</w:t>
            </w:r>
            <w:r w:rsidR="00BD30A3" w:rsidRPr="00AA5CFC">
              <w:rPr>
                <w:rFonts w:ascii="Times New Roman" w:eastAsia="Times New Roman" w:hAnsi="Times New Roman" w:cs="Times New Roman"/>
                <w:color w:val="000000"/>
                <w:sz w:val="28"/>
                <w:szCs w:val="28"/>
                <w:lang w:val="uk-UA" w:eastAsia="ru-RU"/>
              </w:rPr>
              <w:t xml:space="preserve"> рівня </w:t>
            </w:r>
            <w:r w:rsidR="00BD30A3" w:rsidRPr="00AA5CFC">
              <w:rPr>
                <w:rFonts w:ascii="Times New Roman" w:eastAsia="Times New Roman" w:hAnsi="Times New Roman" w:cs="Times New Roman"/>
                <w:color w:val="000000"/>
                <w:sz w:val="28"/>
                <w:szCs w:val="28"/>
                <w:lang w:val="en-US" w:eastAsia="ru-RU"/>
              </w:rPr>
              <w:t>j</w:t>
            </w:r>
            <w:r w:rsidR="00BD30A3" w:rsidRPr="00AA5CFC">
              <w:rPr>
                <w:rFonts w:ascii="Times New Roman" w:eastAsia="Times New Roman" w:hAnsi="Times New Roman" w:cs="Times New Roman"/>
                <w:color w:val="000000"/>
                <w:sz w:val="28"/>
                <w:szCs w:val="28"/>
                <w:lang w:val="uk-UA" w:eastAsia="ru-RU"/>
              </w:rPr>
              <w:t xml:space="preserve"> – 1 рівень </w:t>
            </w:r>
            <w:r w:rsidR="00BD30A3" w:rsidRPr="00AA5CFC">
              <w:rPr>
                <w:rFonts w:ascii="Times New Roman" w:eastAsia="Times New Roman" w:hAnsi="Times New Roman" w:cs="Times New Roman"/>
                <w:color w:val="000000"/>
                <w:sz w:val="28"/>
                <w:szCs w:val="28"/>
                <w:lang w:val="en-US" w:eastAsia="ru-RU"/>
              </w:rPr>
              <w:t>j</w:t>
            </w:r>
          </w:p>
        </w:tc>
        <w:tc>
          <w:tcPr>
            <w:tcW w:w="1525" w:type="dxa"/>
            <w:noWrap/>
            <w:hideMark/>
          </w:tcPr>
          <w:p w:rsidR="00BD30A3" w:rsidRPr="00AA5CFC" w:rsidRDefault="008A7B28" w:rsidP="00187D33">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Енергет. вартість різних біол.</w:t>
            </w:r>
            <w:r w:rsidR="00BD30A3" w:rsidRPr="00AA5CFC">
              <w:rPr>
                <w:rFonts w:ascii="Times New Roman" w:eastAsia="Times New Roman" w:hAnsi="Times New Roman" w:cs="Times New Roman"/>
                <w:color w:val="000000"/>
                <w:sz w:val="28"/>
                <w:szCs w:val="28"/>
                <w:lang w:val="uk-UA" w:eastAsia="ru-RU"/>
              </w:rPr>
              <w:t xml:space="preserve"> (</w:t>
            </w:r>
            <w:r w:rsidR="00BD30A3" w:rsidRPr="00AA5CFC">
              <w:rPr>
                <w:rFonts w:ascii="Times New Roman" w:eastAsia="Times New Roman" w:hAnsi="Times New Roman" w:cs="Times New Roman"/>
                <w:iCs/>
                <w:color w:val="000000"/>
                <w:sz w:val="28"/>
                <w:szCs w:val="28"/>
                <w:lang w:val="uk-UA" w:eastAsia="ru-RU"/>
              </w:rPr>
              <w:t>кВт/т, Дж/т в рік)</w:t>
            </w:r>
            <w:r w:rsidR="00BD30A3" w:rsidRPr="00AA5CFC">
              <w:rPr>
                <w:rFonts w:ascii="Times New Roman" w:eastAsia="Times New Roman" w:hAnsi="Times New Roman" w:cs="Times New Roman"/>
                <w:color w:val="000000"/>
                <w:sz w:val="28"/>
                <w:szCs w:val="28"/>
                <w:lang w:eastAsia="ru-RU"/>
              </w:rPr>
              <w:t xml:space="preserve"> </w:t>
            </w:r>
          </w:p>
        </w:tc>
      </w:tr>
      <w:tr w:rsidR="008A7B28" w:rsidRPr="00AA5CFC" w:rsidTr="00521898">
        <w:trPr>
          <w:trHeight w:val="300"/>
        </w:trPr>
        <w:tc>
          <w:tcPr>
            <w:tcW w:w="1242" w:type="dxa"/>
            <w:vMerge w:val="restart"/>
            <w:noWrap/>
            <w:textDirection w:val="btLr"/>
            <w:hideMark/>
          </w:tcPr>
          <w:p w:rsidR="00BD30A3" w:rsidRPr="00521898" w:rsidRDefault="00BD30A3" w:rsidP="00187D33">
            <w:pPr>
              <w:spacing w:line="360" w:lineRule="auto"/>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О</w:t>
            </w:r>
            <w:r w:rsidRPr="00AA5CFC">
              <w:rPr>
                <w:rFonts w:ascii="Times New Roman" w:eastAsia="Times New Roman" w:hAnsi="Times New Roman" w:cs="Times New Roman"/>
                <w:color w:val="000000"/>
                <w:sz w:val="28"/>
                <w:szCs w:val="28"/>
                <w:lang w:eastAsia="ru-RU"/>
              </w:rPr>
              <w:t>лень</w:t>
            </w:r>
            <w:r w:rsidR="00521898">
              <w:rPr>
                <w:rFonts w:ascii="Times New Roman" w:eastAsia="Times New Roman" w:hAnsi="Times New Roman" w:cs="Times New Roman"/>
                <w:color w:val="000000"/>
                <w:sz w:val="28"/>
                <w:szCs w:val="28"/>
                <w:lang w:val="uk-UA" w:eastAsia="ru-RU"/>
              </w:rPr>
              <w:t xml:space="preserve">  благородн.</w:t>
            </w: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самець</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w:t>
            </w:r>
            <w:r w:rsidRPr="00AA5CFC">
              <w:rPr>
                <w:rFonts w:ascii="Times New Roman" w:eastAsia="Times New Roman" w:hAnsi="Times New Roman" w:cs="Times New Roman"/>
                <w:color w:val="000000"/>
                <w:sz w:val="28"/>
                <w:szCs w:val="28"/>
                <w:lang w:val="uk-UA" w:eastAsia="ru-RU"/>
              </w:rPr>
              <w:t>813</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8,6</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w:t>
            </w:r>
            <w:r w:rsidRPr="00AA5CFC">
              <w:rPr>
                <w:rFonts w:ascii="Times New Roman" w:eastAsia="Times New Roman" w:hAnsi="Times New Roman" w:cs="Times New Roman"/>
                <w:color w:val="000000"/>
                <w:sz w:val="28"/>
                <w:szCs w:val="28"/>
                <w:lang w:val="uk-UA" w:eastAsia="ru-RU"/>
              </w:rPr>
              <w:t>76,6</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15592,42</w:t>
            </w:r>
          </w:p>
        </w:tc>
      </w:tr>
      <w:tr w:rsidR="008A7B28" w:rsidRPr="00AA5CFC" w:rsidTr="00521898">
        <w:trPr>
          <w:trHeight w:val="300"/>
        </w:trPr>
        <w:tc>
          <w:tcPr>
            <w:tcW w:w="1242" w:type="dxa"/>
            <w:vMerge/>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самка</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w:t>
            </w:r>
            <w:r w:rsidRPr="00AA5CFC">
              <w:rPr>
                <w:rFonts w:ascii="Times New Roman" w:eastAsia="Times New Roman" w:hAnsi="Times New Roman" w:cs="Times New Roman"/>
                <w:color w:val="000000"/>
                <w:sz w:val="28"/>
                <w:szCs w:val="28"/>
                <w:lang w:val="uk-UA" w:eastAsia="ru-RU"/>
              </w:rPr>
              <w:t>568</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8,6</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15</w:t>
            </w:r>
            <w:r w:rsidRPr="00AA5CFC">
              <w:rPr>
                <w:rFonts w:ascii="Times New Roman" w:eastAsia="Times New Roman" w:hAnsi="Times New Roman" w:cs="Times New Roman"/>
                <w:color w:val="000000"/>
                <w:sz w:val="28"/>
                <w:szCs w:val="28"/>
                <w:lang w:val="uk-UA" w:eastAsia="ru-RU"/>
              </w:rPr>
              <w:t>8,4</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13485,36</w:t>
            </w:r>
          </w:p>
        </w:tc>
      </w:tr>
      <w:tr w:rsidR="008A7B28" w:rsidRPr="00AA5CFC" w:rsidTr="00521898">
        <w:trPr>
          <w:trHeight w:val="300"/>
        </w:trPr>
        <w:tc>
          <w:tcPr>
            <w:tcW w:w="1242" w:type="dxa"/>
            <w:vMerge/>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молодь</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w:t>
            </w:r>
            <w:r w:rsidRPr="00AA5CFC">
              <w:rPr>
                <w:rFonts w:ascii="Times New Roman" w:eastAsia="Times New Roman" w:hAnsi="Times New Roman" w:cs="Times New Roman"/>
                <w:color w:val="000000"/>
                <w:sz w:val="28"/>
                <w:szCs w:val="28"/>
                <w:lang w:val="uk-UA" w:eastAsia="ru-RU"/>
              </w:rPr>
              <w:t>029</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8,6</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w:t>
            </w:r>
            <w:r w:rsidRPr="00AA5CFC">
              <w:rPr>
                <w:rFonts w:ascii="Times New Roman" w:eastAsia="Times New Roman" w:hAnsi="Times New Roman" w:cs="Times New Roman"/>
                <w:color w:val="000000"/>
                <w:sz w:val="28"/>
                <w:szCs w:val="28"/>
                <w:lang w:val="uk-UA" w:eastAsia="ru-RU"/>
              </w:rPr>
              <w:t>15,7</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8849,81</w:t>
            </w:r>
          </w:p>
        </w:tc>
      </w:tr>
      <w:tr w:rsidR="008A7B28" w:rsidRPr="00AA5CFC" w:rsidTr="00521898">
        <w:trPr>
          <w:trHeight w:val="300"/>
        </w:trPr>
        <w:tc>
          <w:tcPr>
            <w:tcW w:w="1242" w:type="dxa"/>
            <w:vMerge w:val="restart"/>
            <w:noWrap/>
            <w:textDirection w:val="btLr"/>
            <w:hideMark/>
          </w:tcPr>
          <w:p w:rsidR="00BD30A3" w:rsidRPr="00521898" w:rsidRDefault="00BD30A3" w:rsidP="00187D33">
            <w:pPr>
              <w:spacing w:line="360" w:lineRule="auto"/>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Л</w:t>
            </w:r>
            <w:r w:rsidRPr="00AA5CFC">
              <w:rPr>
                <w:rFonts w:ascii="Times New Roman" w:eastAsia="Times New Roman" w:hAnsi="Times New Roman" w:cs="Times New Roman"/>
                <w:color w:val="000000"/>
                <w:sz w:val="28"/>
                <w:szCs w:val="28"/>
                <w:lang w:eastAsia="ru-RU"/>
              </w:rPr>
              <w:t>ань</w:t>
            </w:r>
            <w:r w:rsidR="00521898">
              <w:rPr>
                <w:rFonts w:ascii="Times New Roman" w:eastAsia="Times New Roman" w:hAnsi="Times New Roman" w:cs="Times New Roman"/>
                <w:color w:val="000000"/>
                <w:sz w:val="28"/>
                <w:szCs w:val="28"/>
                <w:lang w:val="uk-UA" w:eastAsia="ru-RU"/>
              </w:rPr>
              <w:t xml:space="preserve">  європей.</w:t>
            </w: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самець</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735</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10</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90,5</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7350,32</w:t>
            </w:r>
          </w:p>
        </w:tc>
      </w:tr>
      <w:tr w:rsidR="008A7B28" w:rsidRPr="00AA5CFC" w:rsidTr="00521898">
        <w:trPr>
          <w:trHeight w:val="300"/>
        </w:trPr>
        <w:tc>
          <w:tcPr>
            <w:tcW w:w="1242" w:type="dxa"/>
            <w:vMerge/>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самка</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539</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10</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72</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5390,25</w:t>
            </w:r>
          </w:p>
        </w:tc>
      </w:tr>
      <w:tr w:rsidR="008A7B28" w:rsidRPr="00AA5CFC" w:rsidTr="00521898">
        <w:trPr>
          <w:trHeight w:val="300"/>
        </w:trPr>
        <w:tc>
          <w:tcPr>
            <w:tcW w:w="1242" w:type="dxa"/>
            <w:vMerge/>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молодь</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2</w:t>
            </w:r>
            <w:r w:rsidRPr="00AA5CFC">
              <w:rPr>
                <w:rFonts w:ascii="Times New Roman" w:eastAsia="Times New Roman" w:hAnsi="Times New Roman" w:cs="Times New Roman"/>
                <w:color w:val="000000"/>
                <w:sz w:val="28"/>
                <w:szCs w:val="28"/>
                <w:lang w:val="uk-UA" w:eastAsia="ru-RU"/>
              </w:rPr>
              <w:t>64,6</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10</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4</w:t>
            </w:r>
            <w:r w:rsidRPr="00AA5CFC">
              <w:rPr>
                <w:rFonts w:ascii="Times New Roman" w:eastAsia="Times New Roman" w:hAnsi="Times New Roman" w:cs="Times New Roman"/>
                <w:color w:val="000000"/>
                <w:sz w:val="28"/>
                <w:szCs w:val="28"/>
                <w:lang w:val="uk-UA" w:eastAsia="ru-RU"/>
              </w:rPr>
              <w:t>2,3</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2</w:t>
            </w:r>
            <w:r w:rsidRPr="00AA5CFC">
              <w:rPr>
                <w:rFonts w:ascii="Times New Roman" w:eastAsia="Times New Roman" w:hAnsi="Times New Roman" w:cs="Times New Roman"/>
                <w:color w:val="000000"/>
                <w:sz w:val="28"/>
                <w:szCs w:val="28"/>
                <w:lang w:val="uk-UA" w:eastAsia="ru-RU"/>
              </w:rPr>
              <w:t>646,15</w:t>
            </w:r>
          </w:p>
        </w:tc>
      </w:tr>
      <w:tr w:rsidR="008A7B28" w:rsidRPr="00AA5CFC" w:rsidTr="00521898">
        <w:trPr>
          <w:trHeight w:val="300"/>
        </w:trPr>
        <w:tc>
          <w:tcPr>
            <w:tcW w:w="1242" w:type="dxa"/>
            <w:vMerge w:val="restart"/>
            <w:noWrap/>
            <w:textDirection w:val="btLr"/>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val="uk-UA" w:eastAsia="ru-RU"/>
              </w:rPr>
              <w:t>М</w:t>
            </w:r>
            <w:r w:rsidRPr="00AA5CFC">
              <w:rPr>
                <w:rFonts w:ascii="Times New Roman" w:eastAsia="Times New Roman" w:hAnsi="Times New Roman" w:cs="Times New Roman"/>
                <w:color w:val="000000"/>
                <w:sz w:val="28"/>
                <w:szCs w:val="28"/>
                <w:lang w:eastAsia="ru-RU"/>
              </w:rPr>
              <w:t>уфлон</w:t>
            </w: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самець</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490</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4</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66,7</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1960,23</w:t>
            </w:r>
          </w:p>
        </w:tc>
      </w:tr>
      <w:tr w:rsidR="008A7B28" w:rsidRPr="00AA5CFC" w:rsidTr="00521898">
        <w:trPr>
          <w:trHeight w:val="300"/>
        </w:trPr>
        <w:tc>
          <w:tcPr>
            <w:tcW w:w="1242" w:type="dxa"/>
            <w:vMerge/>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самка</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343</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4</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51,1</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1372,18</w:t>
            </w:r>
          </w:p>
        </w:tc>
      </w:tr>
      <w:tr w:rsidR="008A7B28" w:rsidRPr="00AA5CFC" w:rsidTr="00521898">
        <w:trPr>
          <w:trHeight w:val="300"/>
        </w:trPr>
        <w:tc>
          <w:tcPr>
            <w:tcW w:w="1242" w:type="dxa"/>
            <w:vMerge/>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eastAsia="ru-RU"/>
              </w:rPr>
            </w:pPr>
          </w:p>
        </w:tc>
        <w:tc>
          <w:tcPr>
            <w:tcW w:w="1134" w:type="dxa"/>
            <w:noWrap/>
            <w:hideMark/>
          </w:tcPr>
          <w:p w:rsidR="00BD30A3" w:rsidRPr="00AA5CFC" w:rsidRDefault="00BD30A3" w:rsidP="00187D33">
            <w:pPr>
              <w:spacing w:line="360" w:lineRule="auto"/>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val="uk-UA" w:eastAsia="ru-RU"/>
              </w:rPr>
              <w:t>молодь</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294</w:t>
            </w:r>
          </w:p>
        </w:tc>
        <w:tc>
          <w:tcPr>
            <w:tcW w:w="1276"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4</w:t>
            </w:r>
          </w:p>
        </w:tc>
        <w:tc>
          <w:tcPr>
            <w:tcW w:w="1417"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45,6</w:t>
            </w:r>
          </w:p>
        </w:tc>
        <w:tc>
          <w:tcPr>
            <w:tcW w:w="1701"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eastAsia="ru-RU"/>
              </w:rPr>
            </w:pPr>
            <w:r w:rsidRPr="00AA5CFC">
              <w:rPr>
                <w:rFonts w:ascii="Times New Roman" w:eastAsia="Times New Roman" w:hAnsi="Times New Roman" w:cs="Times New Roman"/>
                <w:color w:val="000000"/>
                <w:sz w:val="28"/>
                <w:szCs w:val="28"/>
                <w:lang w:eastAsia="ru-RU"/>
              </w:rPr>
              <w:t>282</w:t>
            </w:r>
          </w:p>
        </w:tc>
        <w:tc>
          <w:tcPr>
            <w:tcW w:w="1525" w:type="dxa"/>
            <w:noWrap/>
            <w:hideMark/>
          </w:tcPr>
          <w:p w:rsidR="00BD30A3" w:rsidRPr="00AA5CFC" w:rsidRDefault="00BD30A3" w:rsidP="00187D33">
            <w:pPr>
              <w:spacing w:line="360" w:lineRule="auto"/>
              <w:jc w:val="right"/>
              <w:rPr>
                <w:rFonts w:ascii="Times New Roman" w:eastAsia="Times New Roman" w:hAnsi="Times New Roman" w:cs="Times New Roman"/>
                <w:color w:val="000000"/>
                <w:sz w:val="28"/>
                <w:szCs w:val="28"/>
                <w:lang w:val="uk-UA" w:eastAsia="ru-RU"/>
              </w:rPr>
            </w:pPr>
            <w:r w:rsidRPr="00AA5CFC">
              <w:rPr>
                <w:rFonts w:ascii="Times New Roman" w:eastAsia="Times New Roman" w:hAnsi="Times New Roman" w:cs="Times New Roman"/>
                <w:color w:val="000000"/>
                <w:sz w:val="28"/>
                <w:szCs w:val="28"/>
                <w:lang w:eastAsia="ru-RU"/>
              </w:rPr>
              <w:t>1176,16</w:t>
            </w:r>
          </w:p>
        </w:tc>
      </w:tr>
      <w:tr w:rsidR="00577E5B" w:rsidRPr="00AA5CFC" w:rsidTr="00521898">
        <w:trPr>
          <w:trHeight w:val="300"/>
        </w:trPr>
        <w:tc>
          <w:tcPr>
            <w:tcW w:w="1242" w:type="dxa"/>
            <w:vMerge w:val="restart"/>
            <w:noWrap/>
            <w:textDirection w:val="btLr"/>
          </w:tcPr>
          <w:p w:rsidR="00577E5B" w:rsidRPr="008A7B28" w:rsidRDefault="00577E5B"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Кулан туркмен.</w:t>
            </w:r>
          </w:p>
        </w:tc>
        <w:tc>
          <w:tcPr>
            <w:tcW w:w="1134" w:type="dxa"/>
            <w:noWrap/>
          </w:tcPr>
          <w:p w:rsidR="00577E5B" w:rsidRPr="001461BE" w:rsidRDefault="00577E5B" w:rsidP="00187D33">
            <w:pPr>
              <w:spacing w:line="360" w:lineRule="auto"/>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самець</w:t>
            </w:r>
          </w:p>
        </w:tc>
        <w:tc>
          <w:tcPr>
            <w:tcW w:w="1276"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1568</w:t>
            </w:r>
          </w:p>
        </w:tc>
        <w:tc>
          <w:tcPr>
            <w:tcW w:w="1276"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6,6</w:t>
            </w:r>
          </w:p>
        </w:tc>
        <w:tc>
          <w:tcPr>
            <w:tcW w:w="1417"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158,4</w:t>
            </w:r>
          </w:p>
        </w:tc>
        <w:tc>
          <w:tcPr>
            <w:tcW w:w="1701"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282</w:t>
            </w:r>
          </w:p>
        </w:tc>
        <w:tc>
          <w:tcPr>
            <w:tcW w:w="1525"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10349,36</w:t>
            </w:r>
          </w:p>
        </w:tc>
      </w:tr>
      <w:tr w:rsidR="00577E5B" w:rsidRPr="00AA5CFC" w:rsidTr="00521898">
        <w:trPr>
          <w:trHeight w:val="300"/>
        </w:trPr>
        <w:tc>
          <w:tcPr>
            <w:tcW w:w="1242" w:type="dxa"/>
            <w:vMerge/>
            <w:noWrap/>
          </w:tcPr>
          <w:p w:rsidR="00577E5B" w:rsidRPr="00AA5CFC" w:rsidRDefault="00577E5B" w:rsidP="00187D33">
            <w:pPr>
              <w:spacing w:line="360" w:lineRule="auto"/>
              <w:rPr>
                <w:rFonts w:ascii="Times New Roman" w:eastAsia="Times New Roman" w:hAnsi="Times New Roman" w:cs="Times New Roman"/>
                <w:color w:val="000000"/>
                <w:sz w:val="28"/>
                <w:szCs w:val="28"/>
                <w:lang w:eastAsia="ru-RU"/>
              </w:rPr>
            </w:pPr>
          </w:p>
        </w:tc>
        <w:tc>
          <w:tcPr>
            <w:tcW w:w="1134" w:type="dxa"/>
            <w:noWrap/>
          </w:tcPr>
          <w:p w:rsidR="00577E5B" w:rsidRPr="001461BE" w:rsidRDefault="00577E5B" w:rsidP="00187D33">
            <w:pPr>
              <w:spacing w:line="360" w:lineRule="auto"/>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самка</w:t>
            </w:r>
          </w:p>
        </w:tc>
        <w:tc>
          <w:tcPr>
            <w:tcW w:w="1276"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1176</w:t>
            </w:r>
          </w:p>
        </w:tc>
        <w:tc>
          <w:tcPr>
            <w:tcW w:w="1276"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6,6</w:t>
            </w:r>
          </w:p>
        </w:tc>
        <w:tc>
          <w:tcPr>
            <w:tcW w:w="1417"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127,9</w:t>
            </w:r>
          </w:p>
        </w:tc>
        <w:tc>
          <w:tcPr>
            <w:tcW w:w="1701"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282</w:t>
            </w:r>
          </w:p>
        </w:tc>
        <w:tc>
          <w:tcPr>
            <w:tcW w:w="1525"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7762</w:t>
            </w:r>
          </w:p>
        </w:tc>
      </w:tr>
      <w:tr w:rsidR="00577E5B" w:rsidRPr="00AA5CFC" w:rsidTr="00521898">
        <w:trPr>
          <w:trHeight w:val="300"/>
        </w:trPr>
        <w:tc>
          <w:tcPr>
            <w:tcW w:w="1242" w:type="dxa"/>
            <w:vMerge/>
            <w:noWrap/>
          </w:tcPr>
          <w:p w:rsidR="00577E5B" w:rsidRPr="00AA5CFC" w:rsidRDefault="00577E5B" w:rsidP="00187D33">
            <w:pPr>
              <w:spacing w:line="360" w:lineRule="auto"/>
              <w:rPr>
                <w:rFonts w:ascii="Times New Roman" w:eastAsia="Times New Roman" w:hAnsi="Times New Roman" w:cs="Times New Roman"/>
                <w:color w:val="000000"/>
                <w:sz w:val="28"/>
                <w:szCs w:val="28"/>
                <w:lang w:eastAsia="ru-RU"/>
              </w:rPr>
            </w:pPr>
          </w:p>
        </w:tc>
        <w:tc>
          <w:tcPr>
            <w:tcW w:w="1134" w:type="dxa"/>
            <w:noWrap/>
          </w:tcPr>
          <w:p w:rsidR="00577E5B" w:rsidRPr="001461BE" w:rsidRDefault="00577E5B" w:rsidP="00187D33">
            <w:pPr>
              <w:spacing w:line="360" w:lineRule="auto"/>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молодь</w:t>
            </w:r>
          </w:p>
        </w:tc>
        <w:tc>
          <w:tcPr>
            <w:tcW w:w="1276"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245</w:t>
            </w:r>
          </w:p>
        </w:tc>
        <w:tc>
          <w:tcPr>
            <w:tcW w:w="1276"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6,6</w:t>
            </w:r>
          </w:p>
        </w:tc>
        <w:tc>
          <w:tcPr>
            <w:tcW w:w="1417"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40</w:t>
            </w:r>
          </w:p>
        </w:tc>
        <w:tc>
          <w:tcPr>
            <w:tcW w:w="1701"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282</w:t>
            </w:r>
          </w:p>
        </w:tc>
        <w:tc>
          <w:tcPr>
            <w:tcW w:w="1525" w:type="dxa"/>
            <w:noWrap/>
          </w:tcPr>
          <w:p w:rsidR="00577E5B" w:rsidRPr="001461BE" w:rsidRDefault="00577E5B" w:rsidP="00187D33">
            <w:pPr>
              <w:spacing w:line="360" w:lineRule="auto"/>
              <w:jc w:val="right"/>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1617,14</w:t>
            </w:r>
          </w:p>
        </w:tc>
      </w:tr>
      <w:tr w:rsidR="0065062F" w:rsidRPr="00AA5CFC" w:rsidTr="00521898">
        <w:trPr>
          <w:trHeight w:val="300"/>
        </w:trPr>
        <w:tc>
          <w:tcPr>
            <w:tcW w:w="1242" w:type="dxa"/>
            <w:vMerge w:val="restart"/>
            <w:noWrap/>
            <w:textDirection w:val="btLr"/>
          </w:tcPr>
          <w:p w:rsidR="0065062F" w:rsidRPr="00521898" w:rsidRDefault="0065062F"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Олень плямист.</w:t>
            </w:r>
          </w:p>
        </w:tc>
        <w:tc>
          <w:tcPr>
            <w:tcW w:w="1134" w:type="dxa"/>
            <w:noWrap/>
          </w:tcPr>
          <w:p w:rsidR="0065062F" w:rsidRPr="001461BE" w:rsidRDefault="0065062F" w:rsidP="00187D33">
            <w:pPr>
              <w:spacing w:line="360" w:lineRule="auto"/>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самець</w:t>
            </w:r>
          </w:p>
        </w:tc>
        <w:tc>
          <w:tcPr>
            <w:tcW w:w="1276" w:type="dxa"/>
            <w:noWrap/>
          </w:tcPr>
          <w:p w:rsidR="0065062F" w:rsidRPr="00334736" w:rsidRDefault="00334736"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1176</w:t>
            </w:r>
          </w:p>
        </w:tc>
        <w:tc>
          <w:tcPr>
            <w:tcW w:w="1276"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1417"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127,9</w:t>
            </w:r>
          </w:p>
        </w:tc>
        <w:tc>
          <w:tcPr>
            <w:tcW w:w="1701" w:type="dxa"/>
            <w:noWrap/>
          </w:tcPr>
          <w:p w:rsidR="0065062F" w:rsidRDefault="0065062F" w:rsidP="00187D33">
            <w:pPr>
              <w:jc w:val="right"/>
            </w:pPr>
            <w:r w:rsidRPr="00D51A7C">
              <w:rPr>
                <w:rFonts w:ascii="Times New Roman" w:eastAsia="Times New Roman" w:hAnsi="Times New Roman" w:cs="Times New Roman"/>
                <w:color w:val="000000"/>
                <w:sz w:val="28"/>
                <w:szCs w:val="28"/>
                <w:lang w:val="uk-UA" w:eastAsia="ru-RU"/>
              </w:rPr>
              <w:t>282</w:t>
            </w:r>
          </w:p>
        </w:tc>
        <w:tc>
          <w:tcPr>
            <w:tcW w:w="1525" w:type="dxa"/>
            <w:noWrap/>
          </w:tcPr>
          <w:p w:rsidR="0065062F" w:rsidRPr="00BD76E5" w:rsidRDefault="00BD76E5"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4704,45</w:t>
            </w:r>
          </w:p>
        </w:tc>
      </w:tr>
      <w:tr w:rsidR="0065062F" w:rsidRPr="00AA5CFC" w:rsidTr="00521898">
        <w:trPr>
          <w:trHeight w:val="300"/>
        </w:trPr>
        <w:tc>
          <w:tcPr>
            <w:tcW w:w="1242" w:type="dxa"/>
            <w:vMerge/>
            <w:noWrap/>
          </w:tcPr>
          <w:p w:rsidR="0065062F" w:rsidRPr="00AA5CFC" w:rsidRDefault="0065062F" w:rsidP="00187D33">
            <w:pPr>
              <w:spacing w:line="360" w:lineRule="auto"/>
              <w:rPr>
                <w:rFonts w:ascii="Times New Roman" w:eastAsia="Times New Roman" w:hAnsi="Times New Roman" w:cs="Times New Roman"/>
                <w:color w:val="000000"/>
                <w:sz w:val="28"/>
                <w:szCs w:val="28"/>
                <w:lang w:eastAsia="ru-RU"/>
              </w:rPr>
            </w:pPr>
          </w:p>
        </w:tc>
        <w:tc>
          <w:tcPr>
            <w:tcW w:w="1134" w:type="dxa"/>
            <w:noWrap/>
          </w:tcPr>
          <w:p w:rsidR="0065062F" w:rsidRPr="001461BE" w:rsidRDefault="0065062F" w:rsidP="00187D33">
            <w:pPr>
              <w:spacing w:line="360" w:lineRule="auto"/>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самка</w:t>
            </w:r>
          </w:p>
        </w:tc>
        <w:tc>
          <w:tcPr>
            <w:tcW w:w="1276" w:type="dxa"/>
            <w:noWrap/>
          </w:tcPr>
          <w:p w:rsidR="0065062F" w:rsidRPr="00334736" w:rsidRDefault="00334736"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980</w:t>
            </w:r>
          </w:p>
        </w:tc>
        <w:tc>
          <w:tcPr>
            <w:tcW w:w="1276"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1417"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111,6</w:t>
            </w:r>
          </w:p>
        </w:tc>
        <w:tc>
          <w:tcPr>
            <w:tcW w:w="1701" w:type="dxa"/>
            <w:noWrap/>
          </w:tcPr>
          <w:p w:rsidR="0065062F" w:rsidRDefault="0065062F" w:rsidP="00187D33">
            <w:pPr>
              <w:jc w:val="right"/>
            </w:pPr>
            <w:r w:rsidRPr="00D51A7C">
              <w:rPr>
                <w:rFonts w:ascii="Times New Roman" w:eastAsia="Times New Roman" w:hAnsi="Times New Roman" w:cs="Times New Roman"/>
                <w:color w:val="000000"/>
                <w:sz w:val="28"/>
                <w:szCs w:val="28"/>
                <w:lang w:val="uk-UA" w:eastAsia="ru-RU"/>
              </w:rPr>
              <w:t>282</w:t>
            </w:r>
          </w:p>
        </w:tc>
        <w:tc>
          <w:tcPr>
            <w:tcW w:w="1525" w:type="dxa"/>
            <w:noWrap/>
          </w:tcPr>
          <w:p w:rsidR="0065062F" w:rsidRPr="00BD76E5" w:rsidRDefault="00BD76E5"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3920,39</w:t>
            </w:r>
          </w:p>
        </w:tc>
      </w:tr>
      <w:tr w:rsidR="0065062F" w:rsidRPr="00AA5CFC" w:rsidTr="00521898">
        <w:trPr>
          <w:trHeight w:val="300"/>
        </w:trPr>
        <w:tc>
          <w:tcPr>
            <w:tcW w:w="1242" w:type="dxa"/>
            <w:vMerge/>
            <w:noWrap/>
          </w:tcPr>
          <w:p w:rsidR="0065062F" w:rsidRPr="00AA5CFC" w:rsidRDefault="0065062F" w:rsidP="00187D33">
            <w:pPr>
              <w:spacing w:line="360" w:lineRule="auto"/>
              <w:rPr>
                <w:rFonts w:ascii="Times New Roman" w:eastAsia="Times New Roman" w:hAnsi="Times New Roman" w:cs="Times New Roman"/>
                <w:color w:val="000000"/>
                <w:sz w:val="28"/>
                <w:szCs w:val="28"/>
                <w:lang w:eastAsia="ru-RU"/>
              </w:rPr>
            </w:pPr>
          </w:p>
        </w:tc>
        <w:tc>
          <w:tcPr>
            <w:tcW w:w="1134" w:type="dxa"/>
            <w:noWrap/>
          </w:tcPr>
          <w:p w:rsidR="0065062F" w:rsidRPr="001461BE" w:rsidRDefault="0065062F" w:rsidP="00187D33">
            <w:pPr>
              <w:spacing w:line="360" w:lineRule="auto"/>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молодь</w:t>
            </w:r>
          </w:p>
        </w:tc>
        <w:tc>
          <w:tcPr>
            <w:tcW w:w="1276" w:type="dxa"/>
            <w:noWrap/>
          </w:tcPr>
          <w:p w:rsidR="0065062F" w:rsidRPr="00334736" w:rsidRDefault="00334736"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490</w:t>
            </w:r>
          </w:p>
        </w:tc>
        <w:tc>
          <w:tcPr>
            <w:tcW w:w="1276"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1417"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66,7</w:t>
            </w:r>
          </w:p>
        </w:tc>
        <w:tc>
          <w:tcPr>
            <w:tcW w:w="1701" w:type="dxa"/>
            <w:noWrap/>
          </w:tcPr>
          <w:p w:rsidR="0065062F" w:rsidRDefault="0065062F" w:rsidP="00187D33">
            <w:pPr>
              <w:jc w:val="right"/>
            </w:pPr>
            <w:r w:rsidRPr="00D51A7C">
              <w:rPr>
                <w:rFonts w:ascii="Times New Roman" w:eastAsia="Times New Roman" w:hAnsi="Times New Roman" w:cs="Times New Roman"/>
                <w:color w:val="000000"/>
                <w:sz w:val="28"/>
                <w:szCs w:val="28"/>
                <w:lang w:val="uk-UA" w:eastAsia="ru-RU"/>
              </w:rPr>
              <w:t>282</w:t>
            </w:r>
          </w:p>
        </w:tc>
        <w:tc>
          <w:tcPr>
            <w:tcW w:w="1525" w:type="dxa"/>
            <w:noWrap/>
          </w:tcPr>
          <w:p w:rsidR="0065062F" w:rsidRPr="00BD76E5" w:rsidRDefault="00BD76E5"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1960,23</w:t>
            </w:r>
          </w:p>
        </w:tc>
      </w:tr>
      <w:tr w:rsidR="0065062F" w:rsidRPr="00AA5CFC" w:rsidTr="00521898">
        <w:trPr>
          <w:trHeight w:val="300"/>
        </w:trPr>
        <w:tc>
          <w:tcPr>
            <w:tcW w:w="1242" w:type="dxa"/>
            <w:vMerge w:val="restart"/>
            <w:noWrap/>
            <w:textDirection w:val="btLr"/>
          </w:tcPr>
          <w:p w:rsidR="004E5F07" w:rsidRDefault="0065062F"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Козуля </w:t>
            </w:r>
          </w:p>
          <w:p w:rsidR="0065062F" w:rsidRPr="00521898" w:rsidRDefault="0065062F"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європей.</w:t>
            </w:r>
          </w:p>
        </w:tc>
        <w:tc>
          <w:tcPr>
            <w:tcW w:w="1134" w:type="dxa"/>
            <w:noWrap/>
          </w:tcPr>
          <w:p w:rsidR="0065062F" w:rsidRPr="00AA5CFC" w:rsidRDefault="0065062F"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самець</w:t>
            </w:r>
          </w:p>
        </w:tc>
        <w:tc>
          <w:tcPr>
            <w:tcW w:w="1276" w:type="dxa"/>
            <w:noWrap/>
          </w:tcPr>
          <w:p w:rsidR="0065062F" w:rsidRPr="00334736" w:rsidRDefault="00334736"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313,6</w:t>
            </w:r>
          </w:p>
        </w:tc>
        <w:tc>
          <w:tcPr>
            <w:tcW w:w="1276"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417"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47,8</w:t>
            </w:r>
          </w:p>
        </w:tc>
        <w:tc>
          <w:tcPr>
            <w:tcW w:w="1701" w:type="dxa"/>
            <w:noWrap/>
          </w:tcPr>
          <w:p w:rsidR="0065062F" w:rsidRDefault="0065062F" w:rsidP="00187D33">
            <w:pPr>
              <w:jc w:val="right"/>
            </w:pPr>
            <w:r w:rsidRPr="00D51A7C">
              <w:rPr>
                <w:rFonts w:ascii="Times New Roman" w:eastAsia="Times New Roman" w:hAnsi="Times New Roman" w:cs="Times New Roman"/>
                <w:color w:val="000000"/>
                <w:sz w:val="28"/>
                <w:szCs w:val="28"/>
                <w:lang w:val="uk-UA" w:eastAsia="ru-RU"/>
              </w:rPr>
              <w:t>282</w:t>
            </w:r>
          </w:p>
        </w:tc>
        <w:tc>
          <w:tcPr>
            <w:tcW w:w="1525" w:type="dxa"/>
            <w:noWrap/>
          </w:tcPr>
          <w:p w:rsidR="0065062F" w:rsidRPr="00BD76E5" w:rsidRDefault="00BD76E5"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627,36</w:t>
            </w:r>
          </w:p>
        </w:tc>
      </w:tr>
      <w:tr w:rsidR="0065062F" w:rsidRPr="00AA5CFC" w:rsidTr="00521898">
        <w:trPr>
          <w:trHeight w:val="300"/>
        </w:trPr>
        <w:tc>
          <w:tcPr>
            <w:tcW w:w="1242" w:type="dxa"/>
            <w:vMerge/>
            <w:noWrap/>
          </w:tcPr>
          <w:p w:rsidR="0065062F" w:rsidRPr="00AA5CFC" w:rsidRDefault="0065062F" w:rsidP="00187D33">
            <w:pPr>
              <w:spacing w:line="360" w:lineRule="auto"/>
              <w:rPr>
                <w:rFonts w:ascii="Times New Roman" w:eastAsia="Times New Roman" w:hAnsi="Times New Roman" w:cs="Times New Roman"/>
                <w:color w:val="000000"/>
                <w:sz w:val="28"/>
                <w:szCs w:val="28"/>
                <w:lang w:eastAsia="ru-RU"/>
              </w:rPr>
            </w:pPr>
          </w:p>
        </w:tc>
        <w:tc>
          <w:tcPr>
            <w:tcW w:w="1134" w:type="dxa"/>
            <w:noWrap/>
          </w:tcPr>
          <w:p w:rsidR="0065062F" w:rsidRPr="00AA5CFC" w:rsidRDefault="0065062F"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самка</w:t>
            </w:r>
          </w:p>
        </w:tc>
        <w:tc>
          <w:tcPr>
            <w:tcW w:w="1276" w:type="dxa"/>
            <w:noWrap/>
          </w:tcPr>
          <w:p w:rsidR="0065062F" w:rsidRPr="00334736" w:rsidRDefault="00334736"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294</w:t>
            </w:r>
          </w:p>
        </w:tc>
        <w:tc>
          <w:tcPr>
            <w:tcW w:w="1276"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417"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45,6</w:t>
            </w:r>
          </w:p>
        </w:tc>
        <w:tc>
          <w:tcPr>
            <w:tcW w:w="1701" w:type="dxa"/>
            <w:noWrap/>
          </w:tcPr>
          <w:p w:rsidR="0065062F" w:rsidRDefault="0065062F" w:rsidP="00187D33">
            <w:pPr>
              <w:jc w:val="right"/>
            </w:pPr>
            <w:r w:rsidRPr="00D51A7C">
              <w:rPr>
                <w:rFonts w:ascii="Times New Roman" w:eastAsia="Times New Roman" w:hAnsi="Times New Roman" w:cs="Times New Roman"/>
                <w:color w:val="000000"/>
                <w:sz w:val="28"/>
                <w:szCs w:val="28"/>
                <w:lang w:val="uk-UA" w:eastAsia="ru-RU"/>
              </w:rPr>
              <w:t>282</w:t>
            </w:r>
          </w:p>
        </w:tc>
        <w:tc>
          <w:tcPr>
            <w:tcW w:w="1525" w:type="dxa"/>
            <w:noWrap/>
          </w:tcPr>
          <w:p w:rsidR="0065062F" w:rsidRPr="00BD76E5" w:rsidRDefault="00BD76E5"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588,16</w:t>
            </w:r>
          </w:p>
        </w:tc>
      </w:tr>
      <w:tr w:rsidR="0065062F" w:rsidRPr="00AA5CFC" w:rsidTr="00521898">
        <w:trPr>
          <w:trHeight w:val="300"/>
        </w:trPr>
        <w:tc>
          <w:tcPr>
            <w:tcW w:w="1242" w:type="dxa"/>
            <w:vMerge/>
            <w:noWrap/>
          </w:tcPr>
          <w:p w:rsidR="0065062F" w:rsidRPr="00AA5CFC" w:rsidRDefault="0065062F" w:rsidP="00187D33">
            <w:pPr>
              <w:spacing w:line="360" w:lineRule="auto"/>
              <w:rPr>
                <w:rFonts w:ascii="Times New Roman" w:eastAsia="Times New Roman" w:hAnsi="Times New Roman" w:cs="Times New Roman"/>
                <w:color w:val="000000"/>
                <w:sz w:val="28"/>
                <w:szCs w:val="28"/>
                <w:lang w:eastAsia="ru-RU"/>
              </w:rPr>
            </w:pPr>
          </w:p>
        </w:tc>
        <w:tc>
          <w:tcPr>
            <w:tcW w:w="1134" w:type="dxa"/>
            <w:noWrap/>
          </w:tcPr>
          <w:p w:rsidR="0065062F" w:rsidRPr="00AA5CFC" w:rsidRDefault="0065062F"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пів. рі.</w:t>
            </w:r>
          </w:p>
        </w:tc>
        <w:tc>
          <w:tcPr>
            <w:tcW w:w="1276" w:type="dxa"/>
            <w:noWrap/>
          </w:tcPr>
          <w:p w:rsidR="0065062F" w:rsidRPr="00334736" w:rsidRDefault="00334736"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166,6</w:t>
            </w:r>
          </w:p>
        </w:tc>
        <w:tc>
          <w:tcPr>
            <w:tcW w:w="1276"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417"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p>
        </w:tc>
        <w:tc>
          <w:tcPr>
            <w:tcW w:w="1701" w:type="dxa"/>
            <w:noWrap/>
          </w:tcPr>
          <w:p w:rsidR="0065062F" w:rsidRDefault="0065062F" w:rsidP="00187D33">
            <w:pPr>
              <w:jc w:val="right"/>
            </w:pPr>
            <w:r w:rsidRPr="00D51A7C">
              <w:rPr>
                <w:rFonts w:ascii="Times New Roman" w:eastAsia="Times New Roman" w:hAnsi="Times New Roman" w:cs="Times New Roman"/>
                <w:color w:val="000000"/>
                <w:sz w:val="28"/>
                <w:szCs w:val="28"/>
                <w:lang w:val="uk-UA" w:eastAsia="ru-RU"/>
              </w:rPr>
              <w:t>282</w:t>
            </w:r>
          </w:p>
        </w:tc>
        <w:tc>
          <w:tcPr>
            <w:tcW w:w="1525" w:type="dxa"/>
            <w:noWrap/>
          </w:tcPr>
          <w:p w:rsidR="0065062F" w:rsidRPr="00BD76E5" w:rsidRDefault="00BD76E5"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333,3</w:t>
            </w:r>
          </w:p>
        </w:tc>
      </w:tr>
      <w:tr w:rsidR="0065062F" w:rsidRPr="00AA5CFC" w:rsidTr="00521898">
        <w:trPr>
          <w:trHeight w:val="300"/>
        </w:trPr>
        <w:tc>
          <w:tcPr>
            <w:tcW w:w="1242" w:type="dxa"/>
            <w:vMerge/>
            <w:noWrap/>
          </w:tcPr>
          <w:p w:rsidR="0065062F" w:rsidRPr="00AA5CFC" w:rsidRDefault="0065062F" w:rsidP="00187D33">
            <w:pPr>
              <w:spacing w:line="360" w:lineRule="auto"/>
              <w:rPr>
                <w:rFonts w:ascii="Times New Roman" w:eastAsia="Times New Roman" w:hAnsi="Times New Roman" w:cs="Times New Roman"/>
                <w:color w:val="000000"/>
                <w:sz w:val="28"/>
                <w:szCs w:val="28"/>
                <w:lang w:eastAsia="ru-RU"/>
              </w:rPr>
            </w:pPr>
          </w:p>
        </w:tc>
        <w:tc>
          <w:tcPr>
            <w:tcW w:w="1134" w:type="dxa"/>
            <w:noWrap/>
          </w:tcPr>
          <w:p w:rsidR="0065062F" w:rsidRPr="00AA5CFC" w:rsidRDefault="0065062F" w:rsidP="00187D33">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молодь</w:t>
            </w:r>
          </w:p>
        </w:tc>
        <w:tc>
          <w:tcPr>
            <w:tcW w:w="1276" w:type="dxa"/>
            <w:noWrap/>
          </w:tcPr>
          <w:p w:rsidR="0065062F" w:rsidRPr="00334736" w:rsidRDefault="00334736"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78,4</w:t>
            </w:r>
          </w:p>
        </w:tc>
        <w:tc>
          <w:tcPr>
            <w:tcW w:w="1276"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417" w:type="dxa"/>
            <w:noWrap/>
          </w:tcPr>
          <w:p w:rsidR="0065062F" w:rsidRPr="009F4441" w:rsidRDefault="009F4441"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p>
        </w:tc>
        <w:tc>
          <w:tcPr>
            <w:tcW w:w="1701" w:type="dxa"/>
            <w:noWrap/>
          </w:tcPr>
          <w:p w:rsidR="0065062F" w:rsidRDefault="0065062F" w:rsidP="00187D33">
            <w:pPr>
              <w:jc w:val="right"/>
            </w:pPr>
            <w:r w:rsidRPr="00D51A7C">
              <w:rPr>
                <w:rFonts w:ascii="Times New Roman" w:eastAsia="Times New Roman" w:hAnsi="Times New Roman" w:cs="Times New Roman"/>
                <w:color w:val="000000"/>
                <w:sz w:val="28"/>
                <w:szCs w:val="28"/>
                <w:lang w:val="uk-UA" w:eastAsia="ru-RU"/>
              </w:rPr>
              <w:t>282</w:t>
            </w:r>
          </w:p>
        </w:tc>
        <w:tc>
          <w:tcPr>
            <w:tcW w:w="1525" w:type="dxa"/>
            <w:noWrap/>
          </w:tcPr>
          <w:p w:rsidR="0065062F" w:rsidRPr="00BD76E5" w:rsidRDefault="00BD76E5" w:rsidP="00187D33">
            <w:pPr>
              <w:spacing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156,86</w:t>
            </w:r>
          </w:p>
        </w:tc>
      </w:tr>
    </w:tbl>
    <w:p w:rsidR="00BD30A3" w:rsidRDefault="00BD30A3" w:rsidP="00187D33">
      <w:pPr>
        <w:spacing w:after="0" w:line="360" w:lineRule="auto"/>
        <w:ind w:firstLine="709"/>
        <w:jc w:val="both"/>
        <w:rPr>
          <w:rFonts w:ascii="Times New Roman" w:hAnsi="Times New Roman" w:cs="Times New Roman"/>
          <w:sz w:val="28"/>
          <w:szCs w:val="28"/>
          <w:lang w:val="uk-UA"/>
        </w:rPr>
      </w:pPr>
    </w:p>
    <w:p w:rsidR="00A80051" w:rsidRDefault="00A80051" w:rsidP="008171E6">
      <w:pPr>
        <w:pStyle w:val="23"/>
        <w:ind w:firstLine="709"/>
        <w:jc w:val="both"/>
      </w:pPr>
      <w:bookmarkStart w:id="41" w:name="_Toc11041256"/>
      <w:bookmarkStart w:id="42" w:name="_Toc11041626"/>
      <w:bookmarkStart w:id="43" w:name="_Toc58917684"/>
      <w:r w:rsidRPr="0060439A">
        <w:lastRenderedPageBreak/>
        <w:t>3.4 Розрахунки</w:t>
      </w:r>
      <w:r>
        <w:t xml:space="preserve"> енергетичної </w:t>
      </w:r>
      <w:r w:rsidR="00EA36A9">
        <w:t xml:space="preserve">вартості для ратичних за </w:t>
      </w:r>
      <w:r w:rsidR="0058741B">
        <w:t>20-</w:t>
      </w:r>
      <w:r>
        <w:t>річний період</w:t>
      </w:r>
      <w:bookmarkEnd w:id="41"/>
      <w:bookmarkEnd w:id="42"/>
      <w:bookmarkEnd w:id="43"/>
    </w:p>
    <w:p w:rsidR="00EA36A9" w:rsidRDefault="00EA36A9" w:rsidP="00187D33">
      <w:pPr>
        <w:spacing w:after="0" w:line="360" w:lineRule="auto"/>
        <w:ind w:firstLine="709"/>
        <w:jc w:val="both"/>
        <w:rPr>
          <w:rFonts w:ascii="Times New Roman" w:hAnsi="Times New Roman" w:cs="Times New Roman"/>
          <w:sz w:val="28"/>
          <w:szCs w:val="28"/>
          <w:lang w:val="uk-UA"/>
        </w:rPr>
      </w:pPr>
    </w:p>
    <w:p w:rsidR="00EA36A9" w:rsidRDefault="00EA36A9" w:rsidP="00187D33">
      <w:pPr>
        <w:spacing w:after="0" w:line="360" w:lineRule="auto"/>
        <w:ind w:firstLine="709"/>
        <w:jc w:val="both"/>
        <w:rPr>
          <w:rFonts w:ascii="Times New Roman" w:hAnsi="Times New Roman" w:cs="Times New Roman"/>
          <w:sz w:val="28"/>
          <w:szCs w:val="28"/>
          <w:lang w:val="uk-UA"/>
        </w:rPr>
      </w:pPr>
    </w:p>
    <w:p w:rsidR="0035665B" w:rsidRDefault="007F1DFA" w:rsidP="00187D33">
      <w:pPr>
        <w:spacing w:after="0" w:line="360" w:lineRule="auto"/>
        <w:ind w:firstLine="709"/>
        <w:jc w:val="both"/>
        <w:rPr>
          <w:rFonts w:ascii="Times New Roman" w:hAnsi="Times New Roman" w:cs="Times New Roman"/>
          <w:iCs/>
          <w:sz w:val="28"/>
          <w:szCs w:val="28"/>
          <w:lang w:val="uk-UA"/>
        </w:rPr>
      </w:pPr>
      <w:r w:rsidRPr="009215F2">
        <w:rPr>
          <w:rFonts w:ascii="Times New Roman" w:hAnsi="Times New Roman" w:cs="Times New Roman"/>
          <w:sz w:val="28"/>
          <w:szCs w:val="28"/>
          <w:lang w:val="uk-UA"/>
        </w:rPr>
        <w:t>Наводячи приклади взаємо</w:t>
      </w:r>
      <w:r w:rsidR="00510FAC">
        <w:rPr>
          <w:rFonts w:ascii="Times New Roman" w:hAnsi="Times New Roman" w:cs="Times New Roman"/>
          <w:sz w:val="28"/>
          <w:szCs w:val="28"/>
          <w:lang w:val="uk-UA"/>
        </w:rPr>
        <w:t>зв’язків між живими компонентами</w:t>
      </w:r>
      <w:r w:rsidRPr="009215F2">
        <w:rPr>
          <w:rFonts w:ascii="Times New Roman" w:hAnsi="Times New Roman" w:cs="Times New Roman"/>
          <w:sz w:val="28"/>
          <w:szCs w:val="28"/>
          <w:lang w:val="uk-UA"/>
        </w:rPr>
        <w:t xml:space="preserve"> навколишнього середовища, слід чітко усвідомити, що всі організми об’єднані енергетично, тобто існування одного можливе тільки при умові можливості отримання енергії за рахунок іншого організму. Ця енергія в природі з’являється завдяки існуванню іншого живого організму. Автотрофні організми, або продуценти, здатні до синтезу органічної речовини, яка і буде використовуватись усіма наст</w:t>
      </w:r>
      <w:r w:rsidR="00C004EC">
        <w:rPr>
          <w:rFonts w:ascii="Times New Roman" w:hAnsi="Times New Roman" w:cs="Times New Roman"/>
          <w:sz w:val="28"/>
          <w:szCs w:val="28"/>
          <w:lang w:val="uk-UA"/>
        </w:rPr>
        <w:t xml:space="preserve">упними споживачами </w:t>
      </w:r>
      <w:r w:rsidR="00F4778C" w:rsidRPr="00A20459">
        <w:rPr>
          <w:rFonts w:ascii="Times New Roman" w:hAnsi="Times New Roman" w:cs="Times New Roman"/>
          <w:iCs/>
          <w:sz w:val="28"/>
          <w:szCs w:val="28"/>
        </w:rPr>
        <w:t>[</w:t>
      </w:r>
      <w:r w:rsidR="00F4778C">
        <w:rPr>
          <w:rFonts w:ascii="Times New Roman" w:hAnsi="Times New Roman" w:cs="Times New Roman"/>
          <w:iCs/>
          <w:sz w:val="28"/>
          <w:szCs w:val="28"/>
          <w:lang w:val="uk-UA"/>
        </w:rPr>
        <w:t>57</w:t>
      </w:r>
      <w:r w:rsidR="00F4778C" w:rsidRPr="00A20459">
        <w:rPr>
          <w:rFonts w:ascii="Times New Roman" w:hAnsi="Times New Roman" w:cs="Times New Roman"/>
          <w:iCs/>
          <w:sz w:val="28"/>
          <w:szCs w:val="28"/>
        </w:rPr>
        <w:t>]</w:t>
      </w:r>
      <w:r w:rsidRPr="009215F2">
        <w:rPr>
          <w:rFonts w:ascii="Times New Roman" w:hAnsi="Times New Roman" w:cs="Times New Roman"/>
          <w:sz w:val="28"/>
          <w:szCs w:val="28"/>
          <w:lang w:val="uk-UA"/>
        </w:rPr>
        <w:t>.</w:t>
      </w:r>
      <w:r w:rsidR="00932307">
        <w:rPr>
          <w:rFonts w:ascii="Times New Roman" w:hAnsi="Times New Roman" w:cs="Times New Roman"/>
          <w:sz w:val="28"/>
          <w:szCs w:val="28"/>
          <w:lang w:val="uk-UA"/>
        </w:rPr>
        <w:t xml:space="preserve"> Аналіз наших досліджень з даної тематики та результатів ми представили в публікаціях 2018-2020 рр., що показує актуальність даної тематики </w:t>
      </w:r>
      <w:r w:rsidR="00932307" w:rsidRPr="00D94E1E">
        <w:rPr>
          <w:rFonts w:ascii="Times New Roman" w:hAnsi="Times New Roman" w:cs="Times New Roman"/>
          <w:iCs/>
          <w:sz w:val="28"/>
          <w:szCs w:val="28"/>
        </w:rPr>
        <w:t>[</w:t>
      </w:r>
      <w:r w:rsidR="00D94E1E" w:rsidRPr="00D94E1E">
        <w:rPr>
          <w:rFonts w:ascii="Times New Roman" w:hAnsi="Times New Roman" w:cs="Times New Roman"/>
          <w:iCs/>
          <w:sz w:val="28"/>
          <w:szCs w:val="28"/>
          <w:lang w:val="uk-UA"/>
        </w:rPr>
        <w:t>81-84</w:t>
      </w:r>
      <w:r w:rsidR="00932307" w:rsidRPr="00D94E1E">
        <w:rPr>
          <w:rFonts w:ascii="Times New Roman" w:hAnsi="Times New Roman" w:cs="Times New Roman"/>
          <w:iCs/>
          <w:sz w:val="28"/>
          <w:szCs w:val="28"/>
        </w:rPr>
        <w:t>]</w:t>
      </w:r>
      <w:r w:rsidR="00932307" w:rsidRPr="00D94E1E">
        <w:rPr>
          <w:rFonts w:ascii="Times New Roman" w:hAnsi="Times New Roman" w:cs="Times New Roman"/>
          <w:iCs/>
          <w:sz w:val="28"/>
          <w:szCs w:val="28"/>
          <w:lang w:val="uk-UA"/>
        </w:rPr>
        <w:t>.</w:t>
      </w:r>
      <w:r w:rsidR="001A482F">
        <w:rPr>
          <w:rFonts w:ascii="Times New Roman" w:hAnsi="Times New Roman" w:cs="Times New Roman"/>
          <w:iCs/>
          <w:sz w:val="28"/>
          <w:szCs w:val="28"/>
          <w:lang w:val="uk-UA"/>
        </w:rPr>
        <w:t xml:space="preserve"> Далі наводяться розрахунки біотичної енергії ратичних о.Бірючий та о.Хортиця за </w:t>
      </w:r>
      <w:r w:rsidR="0058741B">
        <w:rPr>
          <w:rFonts w:ascii="Times New Roman" w:hAnsi="Times New Roman" w:cs="Times New Roman"/>
          <w:iCs/>
          <w:sz w:val="28"/>
          <w:szCs w:val="28"/>
          <w:lang w:val="uk-UA"/>
        </w:rPr>
        <w:t>20-</w:t>
      </w:r>
      <w:r w:rsidR="001A482F">
        <w:rPr>
          <w:rFonts w:ascii="Times New Roman" w:hAnsi="Times New Roman" w:cs="Times New Roman"/>
          <w:iCs/>
          <w:sz w:val="28"/>
          <w:szCs w:val="28"/>
          <w:lang w:val="uk-UA"/>
        </w:rPr>
        <w:t>рі</w:t>
      </w:r>
      <w:r w:rsidR="004C2067">
        <w:rPr>
          <w:rFonts w:ascii="Times New Roman" w:hAnsi="Times New Roman" w:cs="Times New Roman"/>
          <w:iCs/>
          <w:sz w:val="28"/>
          <w:szCs w:val="28"/>
          <w:lang w:val="uk-UA"/>
        </w:rPr>
        <w:t>чний період за видами, також необхі</w:t>
      </w:r>
      <w:r w:rsidR="00473406">
        <w:rPr>
          <w:rFonts w:ascii="Times New Roman" w:hAnsi="Times New Roman" w:cs="Times New Roman"/>
          <w:iCs/>
          <w:sz w:val="28"/>
          <w:szCs w:val="28"/>
          <w:lang w:val="uk-UA"/>
        </w:rPr>
        <w:t>дні дані по статево- віковому с</w:t>
      </w:r>
      <w:bookmarkStart w:id="44" w:name="_GoBack"/>
      <w:bookmarkEnd w:id="44"/>
      <w:r w:rsidR="004C2067">
        <w:rPr>
          <w:rFonts w:ascii="Times New Roman" w:hAnsi="Times New Roman" w:cs="Times New Roman"/>
          <w:iCs/>
          <w:sz w:val="28"/>
          <w:szCs w:val="28"/>
          <w:lang w:val="uk-UA"/>
        </w:rPr>
        <w:t xml:space="preserve">кладу кожного виду </w:t>
      </w:r>
      <w:r w:rsidR="004C2067">
        <w:rPr>
          <w:rFonts w:ascii="Times New Roman" w:hAnsi="Times New Roman" w:cs="Times New Roman"/>
          <w:sz w:val="28"/>
          <w:szCs w:val="28"/>
          <w:lang w:val="uk-UA"/>
        </w:rPr>
        <w:t xml:space="preserve">(додатки </w:t>
      </w:r>
      <w:r w:rsidR="004C2067">
        <w:rPr>
          <w:rFonts w:ascii="Times New Roman" w:hAnsi="Times New Roman" w:cs="Times New Roman"/>
          <w:sz w:val="28"/>
          <w:szCs w:val="28"/>
          <w:lang w:val="uk-UA"/>
        </w:rPr>
        <w:t>А, Б, В</w:t>
      </w:r>
      <w:r w:rsidR="004C2067">
        <w:rPr>
          <w:rFonts w:ascii="Times New Roman" w:hAnsi="Times New Roman" w:cs="Times New Roman"/>
          <w:sz w:val="28"/>
          <w:szCs w:val="28"/>
          <w:lang w:val="uk-UA"/>
        </w:rPr>
        <w:t>)</w:t>
      </w:r>
    </w:p>
    <w:p w:rsidR="00EE367B" w:rsidRPr="00932307" w:rsidRDefault="0035665B" w:rsidP="00187D33">
      <w:pPr>
        <w:spacing w:after="0" w:line="360" w:lineRule="auto"/>
        <w:ind w:firstLine="709"/>
        <w:jc w:val="both"/>
        <w:rPr>
          <w:rFonts w:ascii="Times New Roman" w:hAnsi="Times New Roman" w:cs="Times New Roman"/>
          <w:sz w:val="28"/>
          <w:szCs w:val="28"/>
          <w:lang w:val="uk-UA"/>
        </w:rPr>
      </w:pPr>
      <w:r w:rsidRPr="00932307">
        <w:rPr>
          <w:rFonts w:ascii="Times New Roman" w:hAnsi="Times New Roman" w:cs="Times New Roman"/>
          <w:sz w:val="28"/>
          <w:szCs w:val="28"/>
          <w:lang w:val="uk-UA"/>
        </w:rPr>
        <w:t xml:space="preserve"> </w:t>
      </w:r>
    </w:p>
    <w:p w:rsidR="0090535B" w:rsidRDefault="0090535B" w:rsidP="00187D33">
      <w:pPr>
        <w:spacing w:after="0"/>
        <w:rPr>
          <w:rFonts w:ascii="Times New Roman" w:hAnsi="Times New Roman" w:cs="Times New Roman"/>
          <w:sz w:val="28"/>
          <w:szCs w:val="28"/>
          <w:lang w:val="uk-UA"/>
        </w:rPr>
      </w:pPr>
      <w:r>
        <w:rPr>
          <w:noProof/>
          <w:lang w:eastAsia="ru-RU"/>
        </w:rPr>
        <w:drawing>
          <wp:inline distT="0" distB="0" distL="0" distR="0" wp14:anchorId="1B829C6D" wp14:editId="2EFDC7D3">
            <wp:extent cx="5610225" cy="3043238"/>
            <wp:effectExtent l="0" t="0" r="9525" b="24130"/>
            <wp:docPr id="8" name="Диаграмма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9510F16-4613-4EF9-972E-30A2B920FC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A64A5" w:rsidRDefault="001A64A5" w:rsidP="001A64A5">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3.7</w:t>
      </w:r>
      <w:r w:rsidRPr="00BE02CD">
        <w:rPr>
          <w:rFonts w:ascii="Times New Roman" w:hAnsi="Times New Roman" w:cs="Times New Roman"/>
          <w:color w:val="000000" w:themeColor="text1"/>
          <w:sz w:val="28"/>
          <w:szCs w:val="28"/>
          <w:lang w:val="uk-UA"/>
        </w:rPr>
        <w:t xml:space="preserve"> – </w:t>
      </w:r>
      <w:r w:rsidR="00C2539F">
        <w:rPr>
          <w:rFonts w:ascii="Times New Roman" w:hAnsi="Times New Roman" w:cs="Times New Roman"/>
          <w:color w:val="000000" w:themeColor="text1"/>
          <w:sz w:val="28"/>
          <w:szCs w:val="28"/>
          <w:lang w:val="uk-UA"/>
        </w:rPr>
        <w:t>Біотична енергія оленя шляхетного</w:t>
      </w:r>
      <w:r>
        <w:rPr>
          <w:rFonts w:ascii="Times New Roman" w:hAnsi="Times New Roman" w:cs="Times New Roman"/>
          <w:color w:val="000000" w:themeColor="text1"/>
          <w:sz w:val="28"/>
          <w:szCs w:val="28"/>
          <w:lang w:val="uk-UA"/>
        </w:rPr>
        <w:t xml:space="preserve"> на о.Бірючий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90535B" w:rsidRDefault="0090535B" w:rsidP="00187D33">
      <w:pPr>
        <w:spacing w:after="0"/>
        <w:rPr>
          <w:rFonts w:ascii="Times New Roman" w:hAnsi="Times New Roman" w:cs="Times New Roman"/>
          <w:sz w:val="28"/>
          <w:szCs w:val="28"/>
          <w:lang w:val="uk-UA"/>
        </w:rPr>
      </w:pPr>
    </w:p>
    <w:p w:rsidR="00EE367B" w:rsidRDefault="00EE367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D84131" w:rsidRDefault="00C22BA8" w:rsidP="00C3624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Таблиця 3.</w:t>
      </w:r>
      <w:r w:rsidR="0059357C">
        <w:rPr>
          <w:rFonts w:ascii="Times New Roman" w:hAnsi="Times New Roman" w:cs="Times New Roman"/>
          <w:color w:val="000000" w:themeColor="text1"/>
          <w:sz w:val="28"/>
          <w:szCs w:val="28"/>
          <w:lang w:val="uk-UA"/>
        </w:rPr>
        <w:t>7</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похибок </w:t>
      </w:r>
      <w:r w:rsidR="00621B5B">
        <w:rPr>
          <w:rFonts w:ascii="Times New Roman" w:hAnsi="Times New Roman" w:cs="Times New Roman"/>
          <w:color w:val="000000" w:themeColor="text1"/>
          <w:sz w:val="28"/>
          <w:szCs w:val="28"/>
          <w:lang w:val="uk-UA"/>
        </w:rPr>
        <w:t>біотичної енергії оленя шляхетного на о.Бірючий</w:t>
      </w:r>
      <w:r>
        <w:rPr>
          <w:rFonts w:ascii="Times New Roman" w:hAnsi="Times New Roman" w:cs="Times New Roman"/>
          <w:color w:val="000000" w:themeColor="text1"/>
          <w:sz w:val="28"/>
          <w:szCs w:val="28"/>
          <w:lang w:val="uk-UA"/>
        </w:rPr>
        <w:t xml:space="preserve">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jc w:val="center"/>
        <w:tblLook w:val="04A0" w:firstRow="1" w:lastRow="0" w:firstColumn="1" w:lastColumn="0" w:noHBand="0" w:noVBand="1"/>
      </w:tblPr>
      <w:tblGrid>
        <w:gridCol w:w="3085"/>
        <w:gridCol w:w="2268"/>
        <w:gridCol w:w="2268"/>
        <w:gridCol w:w="1950"/>
      </w:tblGrid>
      <w:tr w:rsidR="000004C7" w:rsidRPr="00E644F0" w:rsidTr="00E057E8">
        <w:trPr>
          <w:jc w:val="center"/>
        </w:trPr>
        <w:tc>
          <w:tcPr>
            <w:tcW w:w="3085" w:type="dxa"/>
          </w:tcPr>
          <w:p w:rsidR="000004C7" w:rsidRPr="00E644F0" w:rsidRDefault="000004C7" w:rsidP="00E644F0">
            <w:pPr>
              <w:spacing w:line="360" w:lineRule="auto"/>
              <w:rPr>
                <w:rFonts w:ascii="Times New Roman" w:hAnsi="Times New Roman" w:cs="Times New Roman"/>
                <w:sz w:val="28"/>
                <w:szCs w:val="28"/>
                <w:lang w:val="uk-UA"/>
              </w:rPr>
            </w:pPr>
            <w:r w:rsidRPr="00E644F0">
              <w:rPr>
                <w:rFonts w:ascii="Times New Roman" w:hAnsi="Times New Roman" w:cs="Times New Roman"/>
                <w:sz w:val="28"/>
                <w:szCs w:val="28"/>
                <w:lang w:val="uk-UA"/>
              </w:rPr>
              <w:t xml:space="preserve">Показники </w:t>
            </w:r>
          </w:p>
        </w:tc>
        <w:tc>
          <w:tcPr>
            <w:tcW w:w="2268" w:type="dxa"/>
            <w:vAlign w:val="center"/>
          </w:tcPr>
          <w:p w:rsidR="000004C7" w:rsidRPr="00E644F0" w:rsidRDefault="000004C7"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Самці♂</w:t>
            </w:r>
          </w:p>
        </w:tc>
        <w:tc>
          <w:tcPr>
            <w:tcW w:w="2268" w:type="dxa"/>
            <w:vAlign w:val="center"/>
          </w:tcPr>
          <w:p w:rsidR="000004C7" w:rsidRPr="00E644F0" w:rsidRDefault="000004C7"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Самиці♀</w:t>
            </w:r>
          </w:p>
        </w:tc>
        <w:tc>
          <w:tcPr>
            <w:tcW w:w="1950" w:type="dxa"/>
            <w:vAlign w:val="center"/>
          </w:tcPr>
          <w:p w:rsidR="000004C7" w:rsidRPr="00E644F0" w:rsidRDefault="000004C7"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Молодь</w:t>
            </w:r>
          </w:p>
        </w:tc>
      </w:tr>
      <w:tr w:rsidR="00E644F0" w:rsidRPr="00E644F0" w:rsidTr="00E057E8">
        <w:trPr>
          <w:jc w:val="center"/>
        </w:trPr>
        <w:tc>
          <w:tcPr>
            <w:tcW w:w="3085" w:type="dxa"/>
            <w:vAlign w:val="bottom"/>
          </w:tcPr>
          <w:p w:rsidR="00E644F0" w:rsidRPr="00E644F0" w:rsidRDefault="00E644F0" w:rsidP="00E644F0">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Загалом</w:t>
            </w:r>
          </w:p>
        </w:tc>
        <w:tc>
          <w:tcPr>
            <w:tcW w:w="2268" w:type="dxa"/>
            <w:vAlign w:val="bottom"/>
          </w:tcPr>
          <w:p w:rsidR="00E644F0" w:rsidRPr="00E644F0" w:rsidRDefault="00E644F0"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81844612,58</w:t>
            </w:r>
          </w:p>
        </w:tc>
        <w:tc>
          <w:tcPr>
            <w:tcW w:w="2268" w:type="dxa"/>
            <w:vAlign w:val="bottom"/>
          </w:tcPr>
          <w:p w:rsidR="00E644F0" w:rsidRPr="00E644F0" w:rsidRDefault="00E644F0"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181324151</w:t>
            </w:r>
          </w:p>
        </w:tc>
        <w:tc>
          <w:tcPr>
            <w:tcW w:w="1950" w:type="dxa"/>
            <w:vAlign w:val="bottom"/>
          </w:tcPr>
          <w:p w:rsidR="00E644F0" w:rsidRPr="00E644F0" w:rsidRDefault="00E644F0"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12938545,71</w:t>
            </w:r>
          </w:p>
        </w:tc>
      </w:tr>
      <w:tr w:rsidR="00E644F0" w:rsidRPr="00E644F0" w:rsidTr="00E057E8">
        <w:trPr>
          <w:jc w:val="center"/>
        </w:trPr>
        <w:tc>
          <w:tcPr>
            <w:tcW w:w="3085" w:type="dxa"/>
            <w:vAlign w:val="bottom"/>
          </w:tcPr>
          <w:p w:rsidR="00E644F0" w:rsidRPr="00E644F0" w:rsidRDefault="00E644F0" w:rsidP="00E644F0">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значення</w:t>
            </w:r>
          </w:p>
        </w:tc>
        <w:tc>
          <w:tcPr>
            <w:tcW w:w="2268" w:type="dxa"/>
            <w:vAlign w:val="bottom"/>
          </w:tcPr>
          <w:p w:rsidR="00E644F0" w:rsidRPr="00E644F0" w:rsidRDefault="00E644F0" w:rsidP="00E644F0">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4092230,62</w:t>
            </w:r>
          </w:p>
        </w:tc>
        <w:tc>
          <w:tcPr>
            <w:tcW w:w="2268" w:type="dxa"/>
            <w:vAlign w:val="bottom"/>
          </w:tcPr>
          <w:p w:rsidR="00E644F0" w:rsidRPr="00E644F0" w:rsidRDefault="00E644F0"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9066207,53</w:t>
            </w:r>
          </w:p>
        </w:tc>
        <w:tc>
          <w:tcPr>
            <w:tcW w:w="1950" w:type="dxa"/>
            <w:vAlign w:val="bottom"/>
          </w:tcPr>
          <w:p w:rsidR="00E644F0" w:rsidRPr="00E644F0" w:rsidRDefault="00E644F0" w:rsidP="00E644F0">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646927,28</w:t>
            </w:r>
          </w:p>
        </w:tc>
      </w:tr>
      <w:tr w:rsidR="00E644F0" w:rsidRPr="00E644F0" w:rsidTr="00E057E8">
        <w:trPr>
          <w:jc w:val="center"/>
        </w:trPr>
        <w:tc>
          <w:tcPr>
            <w:tcW w:w="3085" w:type="dxa"/>
            <w:vAlign w:val="bottom"/>
          </w:tcPr>
          <w:p w:rsidR="00E644F0" w:rsidRPr="00E644F0" w:rsidRDefault="00E644F0" w:rsidP="00E644F0">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відхилення</w:t>
            </w:r>
          </w:p>
        </w:tc>
        <w:tc>
          <w:tcPr>
            <w:tcW w:w="2268" w:type="dxa"/>
            <w:vAlign w:val="bottom"/>
          </w:tcPr>
          <w:p w:rsidR="00E644F0" w:rsidRPr="00E644F0" w:rsidRDefault="00E644F0" w:rsidP="00E644F0">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835987,59</w:t>
            </w:r>
          </w:p>
        </w:tc>
        <w:tc>
          <w:tcPr>
            <w:tcW w:w="2268" w:type="dxa"/>
            <w:vAlign w:val="bottom"/>
          </w:tcPr>
          <w:p w:rsidR="00E644F0" w:rsidRPr="00E644F0" w:rsidRDefault="00E644F0"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1100270,52</w:t>
            </w:r>
          </w:p>
        </w:tc>
        <w:tc>
          <w:tcPr>
            <w:tcW w:w="1950" w:type="dxa"/>
            <w:vAlign w:val="bottom"/>
          </w:tcPr>
          <w:p w:rsidR="00E644F0" w:rsidRPr="00E644F0" w:rsidRDefault="00E644F0" w:rsidP="00E644F0">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148577,71</w:t>
            </w:r>
          </w:p>
        </w:tc>
      </w:tr>
      <w:tr w:rsidR="00E644F0" w:rsidRPr="00E644F0" w:rsidTr="00E057E8">
        <w:trPr>
          <w:jc w:val="center"/>
        </w:trPr>
        <w:tc>
          <w:tcPr>
            <w:tcW w:w="3085" w:type="dxa"/>
            <w:vAlign w:val="bottom"/>
          </w:tcPr>
          <w:p w:rsidR="00E644F0" w:rsidRPr="00E644F0" w:rsidRDefault="00E644F0" w:rsidP="00E644F0">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Стандартне відхилення</w:t>
            </w:r>
          </w:p>
        </w:tc>
        <w:tc>
          <w:tcPr>
            <w:tcW w:w="2268" w:type="dxa"/>
            <w:vAlign w:val="bottom"/>
          </w:tcPr>
          <w:p w:rsidR="00E644F0" w:rsidRPr="00E644F0" w:rsidRDefault="00E644F0"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1047077,58</w:t>
            </w:r>
          </w:p>
        </w:tc>
        <w:tc>
          <w:tcPr>
            <w:tcW w:w="2268" w:type="dxa"/>
            <w:vAlign w:val="bottom"/>
          </w:tcPr>
          <w:p w:rsidR="00E644F0" w:rsidRPr="00E644F0" w:rsidRDefault="00E644F0" w:rsidP="00E644F0">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1486587,15</w:t>
            </w:r>
          </w:p>
        </w:tc>
        <w:tc>
          <w:tcPr>
            <w:tcW w:w="1950" w:type="dxa"/>
            <w:vAlign w:val="bottom"/>
          </w:tcPr>
          <w:p w:rsidR="00E644F0" w:rsidRPr="00E644F0" w:rsidRDefault="00E644F0" w:rsidP="00E644F0">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196113,33</w:t>
            </w:r>
          </w:p>
        </w:tc>
      </w:tr>
    </w:tbl>
    <w:p w:rsidR="000004C7" w:rsidRDefault="000004C7" w:rsidP="00187D33">
      <w:pPr>
        <w:spacing w:after="0"/>
        <w:rPr>
          <w:rFonts w:ascii="Times New Roman" w:hAnsi="Times New Roman" w:cs="Times New Roman"/>
          <w:sz w:val="28"/>
          <w:szCs w:val="28"/>
          <w:lang w:val="uk-UA"/>
        </w:rPr>
      </w:pPr>
    </w:p>
    <w:p w:rsidR="000004C7" w:rsidRDefault="000004C7" w:rsidP="00187D33">
      <w:pPr>
        <w:spacing w:after="0"/>
        <w:rPr>
          <w:rFonts w:ascii="Times New Roman" w:hAnsi="Times New Roman" w:cs="Times New Roman"/>
          <w:sz w:val="28"/>
          <w:szCs w:val="28"/>
          <w:lang w:val="uk-UA"/>
        </w:rPr>
      </w:pPr>
    </w:p>
    <w:p w:rsidR="0090535B" w:rsidRDefault="0090535B" w:rsidP="00187D33">
      <w:pPr>
        <w:spacing w:after="0"/>
        <w:rPr>
          <w:rFonts w:ascii="Times New Roman" w:hAnsi="Times New Roman" w:cs="Times New Roman"/>
          <w:sz w:val="28"/>
          <w:szCs w:val="28"/>
          <w:lang w:val="uk-UA"/>
        </w:rPr>
      </w:pPr>
      <w:r>
        <w:rPr>
          <w:noProof/>
          <w:lang w:eastAsia="ru-RU"/>
        </w:rPr>
        <w:drawing>
          <wp:inline distT="0" distB="0" distL="0" distR="0" wp14:anchorId="7A7C3A41" wp14:editId="78D2EDF3">
            <wp:extent cx="5991225" cy="2800350"/>
            <wp:effectExtent l="0" t="0" r="9525" b="19050"/>
            <wp:docPr id="9" name="Диаграмма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1AA2DC7-C843-428D-A2B3-71D5BF98A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A64A5" w:rsidRDefault="001A64A5" w:rsidP="001A64A5">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3.8</w:t>
      </w:r>
      <w:r w:rsidRPr="00BE02CD">
        <w:rPr>
          <w:rFonts w:ascii="Times New Roman" w:hAnsi="Times New Roman" w:cs="Times New Roman"/>
          <w:color w:val="000000" w:themeColor="text1"/>
          <w:sz w:val="28"/>
          <w:szCs w:val="28"/>
          <w:lang w:val="uk-UA"/>
        </w:rPr>
        <w:t xml:space="preserve"> – </w:t>
      </w:r>
      <w:r w:rsidR="00C2539F">
        <w:rPr>
          <w:rFonts w:ascii="Times New Roman" w:hAnsi="Times New Roman" w:cs="Times New Roman"/>
          <w:color w:val="000000" w:themeColor="text1"/>
          <w:sz w:val="28"/>
          <w:szCs w:val="28"/>
          <w:lang w:val="uk-UA"/>
        </w:rPr>
        <w:t xml:space="preserve">Біотична енергія лані європейської </w:t>
      </w:r>
      <w:r>
        <w:rPr>
          <w:rFonts w:ascii="Times New Roman" w:hAnsi="Times New Roman" w:cs="Times New Roman"/>
          <w:color w:val="000000" w:themeColor="text1"/>
          <w:sz w:val="28"/>
          <w:szCs w:val="28"/>
          <w:lang w:val="uk-UA"/>
        </w:rPr>
        <w:t xml:space="preserve"> на о.Бірючий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E057E8" w:rsidRDefault="00E057E8" w:rsidP="00834869">
      <w:pPr>
        <w:spacing w:after="0" w:line="360" w:lineRule="auto"/>
        <w:ind w:firstLine="708"/>
        <w:jc w:val="both"/>
        <w:rPr>
          <w:rFonts w:ascii="Times New Roman" w:hAnsi="Times New Roman" w:cs="Times New Roman"/>
          <w:color w:val="000000" w:themeColor="text1"/>
          <w:sz w:val="28"/>
          <w:szCs w:val="28"/>
          <w:lang w:val="uk-UA"/>
        </w:rPr>
      </w:pPr>
    </w:p>
    <w:p w:rsidR="001A64A5" w:rsidRDefault="00834869" w:rsidP="00E057E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Таблиця 3.</w:t>
      </w:r>
      <w:r w:rsidR="0059357C">
        <w:rPr>
          <w:rFonts w:ascii="Times New Roman" w:hAnsi="Times New Roman" w:cs="Times New Roman"/>
          <w:color w:val="000000" w:themeColor="text1"/>
          <w:sz w:val="28"/>
          <w:szCs w:val="28"/>
          <w:lang w:val="uk-UA"/>
        </w:rPr>
        <w:t>8</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похибок </w:t>
      </w:r>
      <w:r w:rsidR="00E057E8">
        <w:rPr>
          <w:rFonts w:ascii="Times New Roman" w:hAnsi="Times New Roman" w:cs="Times New Roman"/>
          <w:color w:val="000000" w:themeColor="text1"/>
          <w:sz w:val="28"/>
          <w:szCs w:val="28"/>
          <w:lang w:val="uk-UA"/>
        </w:rPr>
        <w:t>біотичної енергії</w:t>
      </w:r>
      <w:r>
        <w:rPr>
          <w:rFonts w:ascii="Times New Roman" w:hAnsi="Times New Roman" w:cs="Times New Roman"/>
          <w:color w:val="000000" w:themeColor="text1"/>
          <w:sz w:val="28"/>
          <w:szCs w:val="28"/>
          <w:lang w:val="uk-UA"/>
        </w:rPr>
        <w:t xml:space="preserve"> </w:t>
      </w:r>
      <w:r w:rsidR="00E057E8">
        <w:rPr>
          <w:rFonts w:ascii="Times New Roman" w:hAnsi="Times New Roman" w:cs="Times New Roman"/>
          <w:color w:val="000000" w:themeColor="text1"/>
          <w:sz w:val="28"/>
          <w:szCs w:val="28"/>
          <w:lang w:val="uk-UA"/>
        </w:rPr>
        <w:t xml:space="preserve">лані європейської </w:t>
      </w:r>
      <w:r>
        <w:rPr>
          <w:rFonts w:ascii="Times New Roman" w:hAnsi="Times New Roman" w:cs="Times New Roman"/>
          <w:color w:val="000000" w:themeColor="text1"/>
          <w:sz w:val="28"/>
          <w:szCs w:val="28"/>
          <w:lang w:val="uk-UA"/>
        </w:rPr>
        <w:t xml:space="preserve">о.Хортиця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jc w:val="center"/>
        <w:tblLook w:val="04A0" w:firstRow="1" w:lastRow="0" w:firstColumn="1" w:lastColumn="0" w:noHBand="0" w:noVBand="1"/>
      </w:tblPr>
      <w:tblGrid>
        <w:gridCol w:w="3085"/>
        <w:gridCol w:w="2268"/>
        <w:gridCol w:w="2126"/>
        <w:gridCol w:w="2092"/>
      </w:tblGrid>
      <w:tr w:rsidR="00D0324C" w:rsidRPr="00E644F0" w:rsidTr="008B356D">
        <w:trPr>
          <w:jc w:val="center"/>
        </w:trPr>
        <w:tc>
          <w:tcPr>
            <w:tcW w:w="3085" w:type="dxa"/>
          </w:tcPr>
          <w:p w:rsidR="00D0324C" w:rsidRPr="00E644F0" w:rsidRDefault="00D0324C" w:rsidP="00E447FD">
            <w:pPr>
              <w:spacing w:line="360" w:lineRule="auto"/>
              <w:rPr>
                <w:rFonts w:ascii="Times New Roman" w:hAnsi="Times New Roman" w:cs="Times New Roman"/>
                <w:sz w:val="28"/>
                <w:szCs w:val="28"/>
                <w:lang w:val="uk-UA"/>
              </w:rPr>
            </w:pPr>
            <w:r w:rsidRPr="00E644F0">
              <w:rPr>
                <w:rFonts w:ascii="Times New Roman" w:hAnsi="Times New Roman" w:cs="Times New Roman"/>
                <w:sz w:val="28"/>
                <w:szCs w:val="28"/>
                <w:lang w:val="uk-UA"/>
              </w:rPr>
              <w:t xml:space="preserve">Показники </w:t>
            </w:r>
          </w:p>
        </w:tc>
        <w:tc>
          <w:tcPr>
            <w:tcW w:w="2268" w:type="dxa"/>
            <w:vAlign w:val="center"/>
          </w:tcPr>
          <w:p w:rsidR="00D0324C" w:rsidRPr="00E644F0" w:rsidRDefault="00D0324C"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Самці♂</w:t>
            </w:r>
          </w:p>
        </w:tc>
        <w:tc>
          <w:tcPr>
            <w:tcW w:w="2126" w:type="dxa"/>
            <w:vAlign w:val="center"/>
          </w:tcPr>
          <w:p w:rsidR="00D0324C" w:rsidRPr="00E644F0" w:rsidRDefault="00D0324C"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Самиці♀</w:t>
            </w:r>
          </w:p>
        </w:tc>
        <w:tc>
          <w:tcPr>
            <w:tcW w:w="2092" w:type="dxa"/>
            <w:vAlign w:val="center"/>
          </w:tcPr>
          <w:p w:rsidR="00D0324C" w:rsidRPr="00E644F0" w:rsidRDefault="00D0324C"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Молодь</w:t>
            </w:r>
          </w:p>
        </w:tc>
      </w:tr>
      <w:tr w:rsidR="00D0324C" w:rsidRPr="00E644F0" w:rsidTr="008B356D">
        <w:trPr>
          <w:jc w:val="center"/>
        </w:trPr>
        <w:tc>
          <w:tcPr>
            <w:tcW w:w="3085" w:type="dxa"/>
            <w:vAlign w:val="bottom"/>
          </w:tcPr>
          <w:p w:rsidR="00D0324C" w:rsidRPr="00E644F0" w:rsidRDefault="00D0324C"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Загалом</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51841806,96</w:t>
            </w:r>
          </w:p>
        </w:tc>
        <w:tc>
          <w:tcPr>
            <w:tcW w:w="2126" w:type="dxa"/>
            <w:vAlign w:val="bottom"/>
          </w:tcPr>
          <w:p w:rsidR="00D0324C" w:rsidRPr="00D0324C" w:rsidRDefault="00D0324C" w:rsidP="00D0324C">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113637251</w:t>
            </w:r>
          </w:p>
        </w:tc>
        <w:tc>
          <w:tcPr>
            <w:tcW w:w="2092" w:type="dxa"/>
            <w:vAlign w:val="bottom"/>
          </w:tcPr>
          <w:p w:rsidR="00D0324C" w:rsidRPr="00D0324C" w:rsidRDefault="00D0324C" w:rsidP="00D0324C">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12275489,85</w:t>
            </w:r>
          </w:p>
        </w:tc>
      </w:tr>
      <w:tr w:rsidR="00D0324C" w:rsidRPr="00E644F0" w:rsidTr="008B356D">
        <w:trPr>
          <w:jc w:val="center"/>
        </w:trPr>
        <w:tc>
          <w:tcPr>
            <w:tcW w:w="3085" w:type="dxa"/>
            <w:vAlign w:val="bottom"/>
          </w:tcPr>
          <w:p w:rsidR="00D0324C" w:rsidRPr="00E644F0" w:rsidRDefault="00D0324C"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значення</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2592090,34</w:t>
            </w:r>
          </w:p>
        </w:tc>
        <w:tc>
          <w:tcPr>
            <w:tcW w:w="2126" w:type="dxa"/>
            <w:vAlign w:val="bottom"/>
          </w:tcPr>
          <w:p w:rsidR="00D0324C" w:rsidRPr="00D0324C" w:rsidRDefault="00D0324C" w:rsidP="00D0324C">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5681862,53</w:t>
            </w:r>
          </w:p>
        </w:tc>
        <w:tc>
          <w:tcPr>
            <w:tcW w:w="2092"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613774,49</w:t>
            </w:r>
          </w:p>
        </w:tc>
      </w:tr>
      <w:tr w:rsidR="00D0324C" w:rsidRPr="00E644F0" w:rsidTr="008B356D">
        <w:trPr>
          <w:jc w:val="center"/>
        </w:trPr>
        <w:tc>
          <w:tcPr>
            <w:tcW w:w="3085" w:type="dxa"/>
            <w:vAlign w:val="bottom"/>
          </w:tcPr>
          <w:p w:rsidR="00D0324C" w:rsidRPr="00E644F0" w:rsidRDefault="00D0324C"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відхилення</w:t>
            </w:r>
          </w:p>
        </w:tc>
        <w:tc>
          <w:tcPr>
            <w:tcW w:w="2268" w:type="dxa"/>
            <w:vAlign w:val="center"/>
          </w:tcPr>
          <w:p w:rsidR="00D0324C" w:rsidRPr="00D0324C" w:rsidRDefault="00D0324C" w:rsidP="00E057E8">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1284946,19</w:t>
            </w:r>
          </w:p>
        </w:tc>
        <w:tc>
          <w:tcPr>
            <w:tcW w:w="2126" w:type="dxa"/>
            <w:vAlign w:val="center"/>
          </w:tcPr>
          <w:p w:rsidR="00D0324C" w:rsidRPr="00D0324C" w:rsidRDefault="00D0324C" w:rsidP="00E057E8">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1439574,07</w:t>
            </w:r>
          </w:p>
        </w:tc>
        <w:tc>
          <w:tcPr>
            <w:tcW w:w="2092" w:type="dxa"/>
            <w:vAlign w:val="center"/>
          </w:tcPr>
          <w:p w:rsidR="00D0324C" w:rsidRPr="00D0324C" w:rsidRDefault="00D0324C" w:rsidP="00E057E8">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357905,01</w:t>
            </w:r>
          </w:p>
        </w:tc>
      </w:tr>
      <w:tr w:rsidR="00D0324C" w:rsidRPr="00E644F0" w:rsidTr="008B356D">
        <w:trPr>
          <w:jc w:val="center"/>
        </w:trPr>
        <w:tc>
          <w:tcPr>
            <w:tcW w:w="3085" w:type="dxa"/>
            <w:vAlign w:val="bottom"/>
          </w:tcPr>
          <w:p w:rsidR="00D0324C" w:rsidRPr="00E644F0" w:rsidRDefault="00D0324C"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Стандартне відхилення</w:t>
            </w:r>
          </w:p>
        </w:tc>
        <w:tc>
          <w:tcPr>
            <w:tcW w:w="2268" w:type="dxa"/>
            <w:vAlign w:val="center"/>
          </w:tcPr>
          <w:p w:rsidR="00D0324C" w:rsidRPr="00D0324C" w:rsidRDefault="00D0324C" w:rsidP="00E057E8">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1405499,73</w:t>
            </w:r>
          </w:p>
        </w:tc>
        <w:tc>
          <w:tcPr>
            <w:tcW w:w="2126" w:type="dxa"/>
            <w:vAlign w:val="center"/>
          </w:tcPr>
          <w:p w:rsidR="00D0324C" w:rsidRPr="00D0324C" w:rsidRDefault="00D0324C" w:rsidP="00E057E8">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1874298,15</w:t>
            </w:r>
          </w:p>
        </w:tc>
        <w:tc>
          <w:tcPr>
            <w:tcW w:w="2092" w:type="dxa"/>
            <w:vAlign w:val="center"/>
          </w:tcPr>
          <w:p w:rsidR="00D0324C" w:rsidRPr="00D0324C" w:rsidRDefault="00D0324C" w:rsidP="00E057E8">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396042,7</w:t>
            </w:r>
          </w:p>
        </w:tc>
      </w:tr>
    </w:tbl>
    <w:p w:rsidR="00D0324C" w:rsidRDefault="00D0324C" w:rsidP="00187D33">
      <w:pPr>
        <w:spacing w:after="0"/>
        <w:rPr>
          <w:rFonts w:ascii="Times New Roman" w:hAnsi="Times New Roman" w:cs="Times New Roman"/>
          <w:sz w:val="28"/>
          <w:szCs w:val="28"/>
          <w:lang w:val="uk-UA"/>
        </w:rPr>
      </w:pPr>
    </w:p>
    <w:p w:rsidR="0090535B" w:rsidRDefault="0090535B" w:rsidP="00187D33">
      <w:pPr>
        <w:spacing w:after="0"/>
        <w:rPr>
          <w:rFonts w:ascii="Times New Roman" w:hAnsi="Times New Roman" w:cs="Times New Roman"/>
          <w:sz w:val="28"/>
          <w:szCs w:val="28"/>
          <w:lang w:val="uk-UA"/>
        </w:rPr>
      </w:pPr>
      <w:r>
        <w:rPr>
          <w:noProof/>
          <w:lang w:eastAsia="ru-RU"/>
        </w:rPr>
        <w:lastRenderedPageBreak/>
        <w:drawing>
          <wp:inline distT="0" distB="0" distL="0" distR="0" wp14:anchorId="5CFC470D" wp14:editId="5DE759DF">
            <wp:extent cx="5895975" cy="3009900"/>
            <wp:effectExtent l="0" t="0" r="9525" b="19050"/>
            <wp:docPr id="10" name="Диаграмма 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2928AD2-5910-441F-9A3C-A94518823F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A64A5" w:rsidRDefault="001A64A5" w:rsidP="001A64A5">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3.9</w:t>
      </w:r>
      <w:r w:rsidRPr="00BE02CD">
        <w:rPr>
          <w:rFonts w:ascii="Times New Roman" w:hAnsi="Times New Roman" w:cs="Times New Roman"/>
          <w:color w:val="000000" w:themeColor="text1"/>
          <w:sz w:val="28"/>
          <w:szCs w:val="28"/>
          <w:lang w:val="uk-UA"/>
        </w:rPr>
        <w:t xml:space="preserve"> – </w:t>
      </w:r>
      <w:r w:rsidR="009643F7">
        <w:rPr>
          <w:rFonts w:ascii="Times New Roman" w:hAnsi="Times New Roman" w:cs="Times New Roman"/>
          <w:color w:val="000000" w:themeColor="text1"/>
          <w:sz w:val="28"/>
          <w:szCs w:val="28"/>
          <w:lang w:val="uk-UA"/>
        </w:rPr>
        <w:t>Біотична енергія муфлона</w:t>
      </w:r>
      <w:r>
        <w:rPr>
          <w:rFonts w:ascii="Times New Roman" w:hAnsi="Times New Roman" w:cs="Times New Roman"/>
          <w:color w:val="000000" w:themeColor="text1"/>
          <w:sz w:val="28"/>
          <w:szCs w:val="28"/>
          <w:lang w:val="uk-UA"/>
        </w:rPr>
        <w:t xml:space="preserve"> на о.Бірючий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8B356D" w:rsidRDefault="008B356D" w:rsidP="00834869">
      <w:pPr>
        <w:spacing w:after="0" w:line="360" w:lineRule="auto"/>
        <w:ind w:firstLine="708"/>
        <w:jc w:val="both"/>
        <w:rPr>
          <w:rFonts w:ascii="Times New Roman" w:hAnsi="Times New Roman" w:cs="Times New Roman"/>
          <w:color w:val="000000" w:themeColor="text1"/>
          <w:sz w:val="28"/>
          <w:szCs w:val="28"/>
          <w:lang w:val="uk-UA"/>
        </w:rPr>
      </w:pPr>
    </w:p>
    <w:p w:rsidR="0090535B" w:rsidRDefault="00834869" w:rsidP="008B35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Таблиця 3.</w:t>
      </w:r>
      <w:r w:rsidR="0059357C">
        <w:rPr>
          <w:rFonts w:ascii="Times New Roman" w:hAnsi="Times New Roman" w:cs="Times New Roman"/>
          <w:color w:val="000000" w:themeColor="text1"/>
          <w:sz w:val="28"/>
          <w:szCs w:val="28"/>
          <w:lang w:val="uk-UA"/>
        </w:rPr>
        <w:t>9</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w:t>
      </w:r>
      <w:r w:rsidR="00A92F9E">
        <w:rPr>
          <w:rFonts w:ascii="Times New Roman" w:hAnsi="Times New Roman" w:cs="Times New Roman"/>
          <w:color w:val="000000" w:themeColor="text1"/>
          <w:sz w:val="28"/>
          <w:szCs w:val="28"/>
          <w:lang w:val="uk-UA"/>
        </w:rPr>
        <w:t>біотичної енергії для муфлона на о.Бірючий</w:t>
      </w:r>
      <w:r>
        <w:rPr>
          <w:rFonts w:ascii="Times New Roman" w:hAnsi="Times New Roman" w:cs="Times New Roman"/>
          <w:color w:val="000000" w:themeColor="text1"/>
          <w:sz w:val="28"/>
          <w:szCs w:val="28"/>
          <w:lang w:val="uk-UA"/>
        </w:rPr>
        <w:t xml:space="preserve">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jc w:val="center"/>
        <w:tblLook w:val="04A0" w:firstRow="1" w:lastRow="0" w:firstColumn="1" w:lastColumn="0" w:noHBand="0" w:noVBand="1"/>
      </w:tblPr>
      <w:tblGrid>
        <w:gridCol w:w="3085"/>
        <w:gridCol w:w="2268"/>
        <w:gridCol w:w="2268"/>
        <w:gridCol w:w="1950"/>
      </w:tblGrid>
      <w:tr w:rsidR="00D0324C" w:rsidRPr="00E644F0" w:rsidTr="008B356D">
        <w:trPr>
          <w:jc w:val="center"/>
        </w:trPr>
        <w:tc>
          <w:tcPr>
            <w:tcW w:w="3085" w:type="dxa"/>
          </w:tcPr>
          <w:p w:rsidR="00D0324C" w:rsidRPr="00E644F0" w:rsidRDefault="00D0324C" w:rsidP="00E447FD">
            <w:pPr>
              <w:spacing w:line="360" w:lineRule="auto"/>
              <w:rPr>
                <w:rFonts w:ascii="Times New Roman" w:hAnsi="Times New Roman" w:cs="Times New Roman"/>
                <w:sz w:val="28"/>
                <w:szCs w:val="28"/>
                <w:lang w:val="uk-UA"/>
              </w:rPr>
            </w:pPr>
            <w:r w:rsidRPr="00E644F0">
              <w:rPr>
                <w:rFonts w:ascii="Times New Roman" w:hAnsi="Times New Roman" w:cs="Times New Roman"/>
                <w:sz w:val="28"/>
                <w:szCs w:val="28"/>
                <w:lang w:val="uk-UA"/>
              </w:rPr>
              <w:t xml:space="preserve">Показники </w:t>
            </w:r>
          </w:p>
        </w:tc>
        <w:tc>
          <w:tcPr>
            <w:tcW w:w="2268" w:type="dxa"/>
            <w:vAlign w:val="center"/>
          </w:tcPr>
          <w:p w:rsidR="00D0324C" w:rsidRPr="00E644F0" w:rsidRDefault="00D0324C"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Самці♂</w:t>
            </w:r>
          </w:p>
        </w:tc>
        <w:tc>
          <w:tcPr>
            <w:tcW w:w="2268" w:type="dxa"/>
            <w:vAlign w:val="center"/>
          </w:tcPr>
          <w:p w:rsidR="00D0324C" w:rsidRPr="00E644F0" w:rsidRDefault="00D0324C"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Самиці♀</w:t>
            </w:r>
          </w:p>
        </w:tc>
        <w:tc>
          <w:tcPr>
            <w:tcW w:w="1950" w:type="dxa"/>
            <w:vAlign w:val="center"/>
          </w:tcPr>
          <w:p w:rsidR="00D0324C" w:rsidRPr="00E644F0" w:rsidRDefault="00D0324C"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Молодь</w:t>
            </w:r>
          </w:p>
        </w:tc>
      </w:tr>
      <w:tr w:rsidR="00D0324C" w:rsidRPr="00E644F0" w:rsidTr="008B356D">
        <w:trPr>
          <w:jc w:val="center"/>
        </w:trPr>
        <w:tc>
          <w:tcPr>
            <w:tcW w:w="3085" w:type="dxa"/>
            <w:vAlign w:val="bottom"/>
          </w:tcPr>
          <w:p w:rsidR="00D0324C" w:rsidRPr="00E644F0" w:rsidRDefault="00D0324C"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Загалом</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568466,7</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745093,74</w:t>
            </w:r>
          </w:p>
        </w:tc>
        <w:tc>
          <w:tcPr>
            <w:tcW w:w="1950" w:type="dxa"/>
            <w:vAlign w:val="bottom"/>
          </w:tcPr>
          <w:p w:rsidR="00D0324C" w:rsidRPr="00D0324C" w:rsidRDefault="00D0324C" w:rsidP="00D0324C">
            <w:pPr>
              <w:spacing w:line="360" w:lineRule="auto"/>
              <w:jc w:val="center"/>
              <w:rPr>
                <w:rFonts w:ascii="Times New Roman" w:hAnsi="Times New Roman" w:cs="Times New Roman"/>
                <w:color w:val="000000"/>
                <w:sz w:val="28"/>
              </w:rPr>
            </w:pPr>
            <w:r w:rsidRPr="00D0324C">
              <w:rPr>
                <w:rFonts w:ascii="Times New Roman" w:hAnsi="Times New Roman" w:cs="Times New Roman"/>
                <w:color w:val="000000"/>
                <w:sz w:val="28"/>
              </w:rPr>
              <w:t>95268,96</w:t>
            </w:r>
          </w:p>
        </w:tc>
      </w:tr>
      <w:tr w:rsidR="00D0324C" w:rsidRPr="00E644F0" w:rsidTr="008B356D">
        <w:trPr>
          <w:jc w:val="center"/>
        </w:trPr>
        <w:tc>
          <w:tcPr>
            <w:tcW w:w="3085" w:type="dxa"/>
            <w:vAlign w:val="bottom"/>
          </w:tcPr>
          <w:p w:rsidR="00D0324C" w:rsidRPr="00E644F0" w:rsidRDefault="00D0324C"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значення</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28423,33</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37254,68</w:t>
            </w:r>
          </w:p>
        </w:tc>
        <w:tc>
          <w:tcPr>
            <w:tcW w:w="1950"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4763,44</w:t>
            </w:r>
          </w:p>
        </w:tc>
      </w:tr>
      <w:tr w:rsidR="00D0324C" w:rsidRPr="00E644F0" w:rsidTr="008B356D">
        <w:trPr>
          <w:jc w:val="center"/>
        </w:trPr>
        <w:tc>
          <w:tcPr>
            <w:tcW w:w="3085" w:type="dxa"/>
            <w:vAlign w:val="bottom"/>
          </w:tcPr>
          <w:p w:rsidR="00D0324C" w:rsidRPr="00E644F0" w:rsidRDefault="00D0324C"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відхилення</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14799,73</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24239,55</w:t>
            </w:r>
          </w:p>
        </w:tc>
        <w:tc>
          <w:tcPr>
            <w:tcW w:w="1950"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4892,82</w:t>
            </w:r>
          </w:p>
        </w:tc>
      </w:tr>
      <w:tr w:rsidR="00D0324C" w:rsidRPr="00E644F0" w:rsidTr="008B356D">
        <w:trPr>
          <w:jc w:val="center"/>
        </w:trPr>
        <w:tc>
          <w:tcPr>
            <w:tcW w:w="3085" w:type="dxa"/>
            <w:vAlign w:val="bottom"/>
          </w:tcPr>
          <w:p w:rsidR="00D0324C" w:rsidRPr="00E644F0" w:rsidRDefault="00D0324C"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Стандартне відхилення</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17960,17</w:t>
            </w:r>
          </w:p>
        </w:tc>
        <w:tc>
          <w:tcPr>
            <w:tcW w:w="2268"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28604,44</w:t>
            </w:r>
          </w:p>
        </w:tc>
        <w:tc>
          <w:tcPr>
            <w:tcW w:w="1950" w:type="dxa"/>
            <w:vAlign w:val="bottom"/>
          </w:tcPr>
          <w:p w:rsidR="00D0324C" w:rsidRPr="00D0324C" w:rsidRDefault="00D0324C" w:rsidP="00D0324C">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6170,49</w:t>
            </w:r>
          </w:p>
        </w:tc>
      </w:tr>
    </w:tbl>
    <w:p w:rsidR="008B356D" w:rsidRDefault="008B356D" w:rsidP="008B356D">
      <w:pPr>
        <w:spacing w:after="0" w:line="360" w:lineRule="auto"/>
        <w:ind w:firstLine="708"/>
        <w:jc w:val="both"/>
        <w:rPr>
          <w:rFonts w:ascii="Times New Roman" w:hAnsi="Times New Roman" w:cs="Times New Roman"/>
          <w:color w:val="000000" w:themeColor="text1"/>
          <w:sz w:val="28"/>
          <w:szCs w:val="28"/>
          <w:lang w:val="uk-UA"/>
        </w:rPr>
      </w:pPr>
    </w:p>
    <w:p w:rsidR="008B356D" w:rsidRDefault="008B356D" w:rsidP="008B35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Таблиця 3.10</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похибок зоомаси для ратичних о.Хортиця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jc w:val="center"/>
        <w:tblLook w:val="04A0" w:firstRow="1" w:lastRow="0" w:firstColumn="1" w:lastColumn="0" w:noHBand="0" w:noVBand="1"/>
      </w:tblPr>
      <w:tblGrid>
        <w:gridCol w:w="3227"/>
        <w:gridCol w:w="1984"/>
        <w:gridCol w:w="2268"/>
        <w:gridCol w:w="2092"/>
      </w:tblGrid>
      <w:tr w:rsidR="008B356D" w:rsidRPr="00E644F0" w:rsidTr="008B356D">
        <w:trPr>
          <w:jc w:val="center"/>
        </w:trPr>
        <w:tc>
          <w:tcPr>
            <w:tcW w:w="3227" w:type="dxa"/>
          </w:tcPr>
          <w:p w:rsidR="008B356D" w:rsidRPr="00E644F0" w:rsidRDefault="008B356D" w:rsidP="00E447FD">
            <w:pPr>
              <w:spacing w:line="360" w:lineRule="auto"/>
              <w:rPr>
                <w:rFonts w:ascii="Times New Roman" w:hAnsi="Times New Roman" w:cs="Times New Roman"/>
                <w:sz w:val="28"/>
                <w:szCs w:val="28"/>
                <w:lang w:val="uk-UA"/>
              </w:rPr>
            </w:pPr>
            <w:r w:rsidRPr="00E644F0">
              <w:rPr>
                <w:rFonts w:ascii="Times New Roman" w:hAnsi="Times New Roman" w:cs="Times New Roman"/>
                <w:sz w:val="28"/>
                <w:szCs w:val="28"/>
                <w:lang w:val="uk-UA"/>
              </w:rPr>
              <w:t xml:space="preserve">Показники </w:t>
            </w:r>
          </w:p>
        </w:tc>
        <w:tc>
          <w:tcPr>
            <w:tcW w:w="1984" w:type="dxa"/>
            <w:vAlign w:val="center"/>
          </w:tcPr>
          <w:p w:rsidR="008B356D" w:rsidRPr="00E644F0" w:rsidRDefault="008B356D"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Самці♂</w:t>
            </w:r>
          </w:p>
        </w:tc>
        <w:tc>
          <w:tcPr>
            <w:tcW w:w="2268" w:type="dxa"/>
            <w:vAlign w:val="center"/>
          </w:tcPr>
          <w:p w:rsidR="008B356D" w:rsidRPr="00E644F0" w:rsidRDefault="008B356D"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Самиці♀</w:t>
            </w:r>
          </w:p>
        </w:tc>
        <w:tc>
          <w:tcPr>
            <w:tcW w:w="2092" w:type="dxa"/>
            <w:vAlign w:val="center"/>
          </w:tcPr>
          <w:p w:rsidR="008B356D" w:rsidRPr="00E644F0" w:rsidRDefault="008B356D"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Молодь</w:t>
            </w:r>
          </w:p>
        </w:tc>
      </w:tr>
      <w:tr w:rsidR="008B356D" w:rsidRPr="00E644F0" w:rsidTr="008B356D">
        <w:trPr>
          <w:jc w:val="center"/>
        </w:trPr>
        <w:tc>
          <w:tcPr>
            <w:tcW w:w="3227" w:type="dxa"/>
            <w:vAlign w:val="bottom"/>
          </w:tcPr>
          <w:p w:rsidR="008B356D" w:rsidRPr="00E644F0" w:rsidRDefault="008B356D"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Загалом</w:t>
            </w:r>
          </w:p>
        </w:tc>
        <w:tc>
          <w:tcPr>
            <w:tcW w:w="1984"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2947906,54</w:t>
            </w:r>
          </w:p>
        </w:tc>
        <w:tc>
          <w:tcPr>
            <w:tcW w:w="2268" w:type="dxa"/>
            <w:vAlign w:val="bottom"/>
          </w:tcPr>
          <w:p w:rsidR="008B356D" w:rsidRPr="00597121" w:rsidRDefault="008B356D" w:rsidP="00E447FD">
            <w:pPr>
              <w:spacing w:line="360" w:lineRule="auto"/>
              <w:jc w:val="center"/>
              <w:rPr>
                <w:rFonts w:ascii="Times New Roman" w:hAnsi="Times New Roman" w:cs="Times New Roman"/>
                <w:color w:val="000000"/>
                <w:sz w:val="28"/>
              </w:rPr>
            </w:pPr>
            <w:r w:rsidRPr="00597121">
              <w:rPr>
                <w:rFonts w:ascii="Times New Roman" w:hAnsi="Times New Roman" w:cs="Times New Roman"/>
                <w:color w:val="000000"/>
                <w:sz w:val="28"/>
              </w:rPr>
              <w:t>9280248,44</w:t>
            </w:r>
          </w:p>
        </w:tc>
        <w:tc>
          <w:tcPr>
            <w:tcW w:w="2092"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589769,16</w:t>
            </w:r>
          </w:p>
        </w:tc>
      </w:tr>
      <w:tr w:rsidR="008B356D" w:rsidRPr="00E644F0" w:rsidTr="008B356D">
        <w:trPr>
          <w:jc w:val="center"/>
        </w:trPr>
        <w:tc>
          <w:tcPr>
            <w:tcW w:w="3227" w:type="dxa"/>
            <w:vAlign w:val="bottom"/>
          </w:tcPr>
          <w:p w:rsidR="008B356D" w:rsidRPr="00E644F0" w:rsidRDefault="008B356D"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значення</w:t>
            </w:r>
          </w:p>
        </w:tc>
        <w:tc>
          <w:tcPr>
            <w:tcW w:w="1984"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210564,75</w:t>
            </w:r>
          </w:p>
        </w:tc>
        <w:tc>
          <w:tcPr>
            <w:tcW w:w="2268"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662874,88</w:t>
            </w:r>
          </w:p>
        </w:tc>
        <w:tc>
          <w:tcPr>
            <w:tcW w:w="2092"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42126,36</w:t>
            </w:r>
          </w:p>
        </w:tc>
      </w:tr>
      <w:tr w:rsidR="008B356D" w:rsidRPr="00E644F0" w:rsidTr="008B356D">
        <w:trPr>
          <w:jc w:val="center"/>
        </w:trPr>
        <w:tc>
          <w:tcPr>
            <w:tcW w:w="3227" w:type="dxa"/>
            <w:vAlign w:val="bottom"/>
          </w:tcPr>
          <w:p w:rsidR="008B356D" w:rsidRPr="00E644F0" w:rsidRDefault="008B356D"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відхилення</w:t>
            </w:r>
          </w:p>
        </w:tc>
        <w:tc>
          <w:tcPr>
            <w:tcW w:w="1984"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157980,96</w:t>
            </w:r>
          </w:p>
        </w:tc>
        <w:tc>
          <w:tcPr>
            <w:tcW w:w="2268"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486336,34</w:t>
            </w:r>
          </w:p>
        </w:tc>
        <w:tc>
          <w:tcPr>
            <w:tcW w:w="2092"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33870,41</w:t>
            </w:r>
          </w:p>
        </w:tc>
      </w:tr>
      <w:tr w:rsidR="008B356D" w:rsidRPr="00E644F0" w:rsidTr="008B356D">
        <w:trPr>
          <w:jc w:val="center"/>
        </w:trPr>
        <w:tc>
          <w:tcPr>
            <w:tcW w:w="3227" w:type="dxa"/>
            <w:vAlign w:val="bottom"/>
          </w:tcPr>
          <w:p w:rsidR="008B356D" w:rsidRPr="00E644F0" w:rsidRDefault="008B356D"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Стандартне відхилення</w:t>
            </w:r>
          </w:p>
        </w:tc>
        <w:tc>
          <w:tcPr>
            <w:tcW w:w="1984"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196247,77</w:t>
            </w:r>
          </w:p>
        </w:tc>
        <w:tc>
          <w:tcPr>
            <w:tcW w:w="2268"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610909,95</w:t>
            </w:r>
          </w:p>
        </w:tc>
        <w:tc>
          <w:tcPr>
            <w:tcW w:w="2092" w:type="dxa"/>
            <w:vAlign w:val="bottom"/>
          </w:tcPr>
          <w:p w:rsidR="008B356D" w:rsidRPr="00597121" w:rsidRDefault="008B356D" w:rsidP="00E447FD">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39317,65</w:t>
            </w:r>
          </w:p>
        </w:tc>
      </w:tr>
    </w:tbl>
    <w:p w:rsidR="00D0324C" w:rsidRDefault="00D0324C" w:rsidP="00187D33">
      <w:pPr>
        <w:spacing w:after="0"/>
        <w:rPr>
          <w:rFonts w:ascii="Times New Roman" w:hAnsi="Times New Roman" w:cs="Times New Roman"/>
          <w:sz w:val="28"/>
          <w:szCs w:val="28"/>
          <w:lang w:val="uk-UA"/>
        </w:rPr>
      </w:pPr>
    </w:p>
    <w:p w:rsidR="0090535B" w:rsidRDefault="0090535B" w:rsidP="00187D33">
      <w:pPr>
        <w:spacing w:after="0"/>
        <w:rPr>
          <w:rFonts w:ascii="Times New Roman" w:hAnsi="Times New Roman" w:cs="Times New Roman"/>
          <w:sz w:val="28"/>
          <w:szCs w:val="28"/>
          <w:lang w:val="uk-UA"/>
        </w:rPr>
      </w:pPr>
      <w:r>
        <w:rPr>
          <w:noProof/>
          <w:lang w:eastAsia="ru-RU"/>
        </w:rPr>
        <w:lastRenderedPageBreak/>
        <w:drawing>
          <wp:inline distT="0" distB="0" distL="0" distR="0" wp14:anchorId="4307A39D" wp14:editId="3E79E3DE">
            <wp:extent cx="5895975" cy="2409825"/>
            <wp:effectExtent l="0" t="0" r="9525" b="9525"/>
            <wp:docPr id="11" name="Диаграмма 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F0334C2-779F-418C-91DD-4FC05C1E79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A64A5" w:rsidRDefault="001A64A5" w:rsidP="001A64A5">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3.10</w:t>
      </w:r>
      <w:r w:rsidRPr="00BE02CD">
        <w:rPr>
          <w:rFonts w:ascii="Times New Roman" w:hAnsi="Times New Roman" w:cs="Times New Roman"/>
          <w:color w:val="000000" w:themeColor="text1"/>
          <w:sz w:val="28"/>
          <w:szCs w:val="28"/>
          <w:lang w:val="uk-UA"/>
        </w:rPr>
        <w:t xml:space="preserve"> – </w:t>
      </w:r>
      <w:r w:rsidR="00C77669">
        <w:rPr>
          <w:rFonts w:ascii="Times New Roman" w:hAnsi="Times New Roman" w:cs="Times New Roman"/>
          <w:color w:val="000000" w:themeColor="text1"/>
          <w:sz w:val="28"/>
          <w:szCs w:val="28"/>
          <w:lang w:val="uk-UA"/>
        </w:rPr>
        <w:t xml:space="preserve">Біотична енергія кулана туркменського </w:t>
      </w:r>
      <w:r>
        <w:rPr>
          <w:rFonts w:ascii="Times New Roman" w:hAnsi="Times New Roman" w:cs="Times New Roman"/>
          <w:color w:val="000000" w:themeColor="text1"/>
          <w:sz w:val="28"/>
          <w:szCs w:val="28"/>
          <w:lang w:val="uk-UA"/>
        </w:rPr>
        <w:t xml:space="preserve">на о.Бірючий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942102" w:rsidRDefault="00942102" w:rsidP="00942102">
      <w:pPr>
        <w:spacing w:after="0"/>
        <w:rPr>
          <w:rFonts w:ascii="Times New Roman" w:hAnsi="Times New Roman" w:cs="Times New Roman"/>
          <w:sz w:val="28"/>
          <w:szCs w:val="28"/>
          <w:lang w:val="uk-UA"/>
        </w:rPr>
      </w:pPr>
    </w:p>
    <w:p w:rsidR="005B1235" w:rsidRDefault="005B1235" w:rsidP="00187D33">
      <w:pPr>
        <w:spacing w:after="0"/>
        <w:rPr>
          <w:rFonts w:ascii="Times New Roman" w:hAnsi="Times New Roman" w:cs="Times New Roman"/>
          <w:sz w:val="28"/>
          <w:szCs w:val="28"/>
          <w:lang w:val="uk-UA"/>
        </w:rPr>
      </w:pPr>
      <w:r>
        <w:rPr>
          <w:noProof/>
          <w:lang w:eastAsia="ru-RU"/>
        </w:rPr>
        <w:drawing>
          <wp:inline distT="0" distB="0" distL="0" distR="0" wp14:anchorId="193D068F" wp14:editId="7CC7B517">
            <wp:extent cx="5848350" cy="2543175"/>
            <wp:effectExtent l="0" t="0" r="19050" b="9525"/>
            <wp:docPr id="12" name="Диаграмма 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A1CCD47-DF0E-43B1-87F8-45901A99FA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A64A5" w:rsidRDefault="001A64A5" w:rsidP="001A64A5">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3.11</w:t>
      </w:r>
      <w:r w:rsidRPr="00BE02CD">
        <w:rPr>
          <w:rFonts w:ascii="Times New Roman" w:hAnsi="Times New Roman" w:cs="Times New Roman"/>
          <w:color w:val="000000" w:themeColor="text1"/>
          <w:sz w:val="28"/>
          <w:szCs w:val="28"/>
          <w:lang w:val="uk-UA"/>
        </w:rPr>
        <w:t xml:space="preserve"> – </w:t>
      </w:r>
      <w:r w:rsidR="003D0BCA">
        <w:rPr>
          <w:rFonts w:ascii="Times New Roman" w:hAnsi="Times New Roman" w:cs="Times New Roman"/>
          <w:color w:val="000000" w:themeColor="text1"/>
          <w:sz w:val="28"/>
          <w:szCs w:val="28"/>
          <w:lang w:val="uk-UA"/>
        </w:rPr>
        <w:t>Біотична енергія оленя плямистого на о.Хортиця</w:t>
      </w:r>
      <w:r>
        <w:rPr>
          <w:rFonts w:ascii="Times New Roman" w:hAnsi="Times New Roman" w:cs="Times New Roman"/>
          <w:color w:val="000000" w:themeColor="text1"/>
          <w:sz w:val="28"/>
          <w:szCs w:val="28"/>
          <w:lang w:val="uk-UA"/>
        </w:rPr>
        <w:t xml:space="preserve">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5B1235" w:rsidRDefault="005B1235" w:rsidP="00187D33">
      <w:pPr>
        <w:spacing w:after="0"/>
        <w:rPr>
          <w:rFonts w:ascii="Times New Roman" w:hAnsi="Times New Roman" w:cs="Times New Roman"/>
          <w:sz w:val="28"/>
          <w:szCs w:val="28"/>
          <w:lang w:val="uk-UA"/>
        </w:rPr>
      </w:pPr>
    </w:p>
    <w:p w:rsidR="00C61068" w:rsidRDefault="0059357C" w:rsidP="002437B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Таблиця 3.11</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w:t>
      </w:r>
      <w:r w:rsidR="008B356D">
        <w:rPr>
          <w:rFonts w:ascii="Times New Roman" w:hAnsi="Times New Roman" w:cs="Times New Roman"/>
          <w:color w:val="000000" w:themeColor="text1"/>
          <w:sz w:val="28"/>
          <w:szCs w:val="28"/>
          <w:lang w:val="uk-UA"/>
        </w:rPr>
        <w:t>біотичної енергії оленя плямистого на</w:t>
      </w:r>
      <w:r>
        <w:rPr>
          <w:rFonts w:ascii="Times New Roman" w:hAnsi="Times New Roman" w:cs="Times New Roman"/>
          <w:color w:val="000000" w:themeColor="text1"/>
          <w:sz w:val="28"/>
          <w:szCs w:val="28"/>
          <w:lang w:val="uk-UA"/>
        </w:rPr>
        <w:t xml:space="preserve"> о.Хортиця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tblLook w:val="04A0" w:firstRow="1" w:lastRow="0" w:firstColumn="1" w:lastColumn="0" w:noHBand="0" w:noVBand="1"/>
      </w:tblPr>
      <w:tblGrid>
        <w:gridCol w:w="3227"/>
        <w:gridCol w:w="2410"/>
        <w:gridCol w:w="1984"/>
        <w:gridCol w:w="1950"/>
      </w:tblGrid>
      <w:tr w:rsidR="00C61068" w:rsidTr="002437B5">
        <w:tc>
          <w:tcPr>
            <w:tcW w:w="3227" w:type="dxa"/>
          </w:tcPr>
          <w:p w:rsidR="00C61068" w:rsidRDefault="00C61068" w:rsidP="00187D33">
            <w:pPr>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w:t>
            </w:r>
          </w:p>
        </w:tc>
        <w:tc>
          <w:tcPr>
            <w:tcW w:w="2410" w:type="dxa"/>
            <w:vAlign w:val="center"/>
          </w:tcPr>
          <w:p w:rsidR="00C61068" w:rsidRPr="00E644F0" w:rsidRDefault="00C61068"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Самці♂</w:t>
            </w:r>
          </w:p>
        </w:tc>
        <w:tc>
          <w:tcPr>
            <w:tcW w:w="1984" w:type="dxa"/>
            <w:vAlign w:val="center"/>
          </w:tcPr>
          <w:p w:rsidR="00C61068" w:rsidRPr="00E644F0" w:rsidRDefault="00C61068"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Самиці♀</w:t>
            </w:r>
          </w:p>
        </w:tc>
        <w:tc>
          <w:tcPr>
            <w:tcW w:w="1950" w:type="dxa"/>
            <w:vAlign w:val="center"/>
          </w:tcPr>
          <w:p w:rsidR="00C61068" w:rsidRPr="00E644F0" w:rsidRDefault="00C61068" w:rsidP="00E447FD">
            <w:pPr>
              <w:spacing w:line="360" w:lineRule="auto"/>
              <w:jc w:val="center"/>
              <w:rPr>
                <w:rFonts w:ascii="Times New Roman" w:hAnsi="Times New Roman" w:cs="Times New Roman"/>
                <w:color w:val="000000"/>
                <w:sz w:val="28"/>
                <w:szCs w:val="28"/>
              </w:rPr>
            </w:pPr>
            <w:r w:rsidRPr="00E644F0">
              <w:rPr>
                <w:rFonts w:ascii="Times New Roman" w:hAnsi="Times New Roman" w:cs="Times New Roman"/>
                <w:color w:val="000000"/>
                <w:sz w:val="28"/>
                <w:szCs w:val="28"/>
              </w:rPr>
              <w:t>Молодь</w:t>
            </w:r>
          </w:p>
        </w:tc>
      </w:tr>
      <w:tr w:rsidR="00C61068" w:rsidTr="002437B5">
        <w:tc>
          <w:tcPr>
            <w:tcW w:w="3227" w:type="dxa"/>
            <w:vAlign w:val="bottom"/>
          </w:tcPr>
          <w:p w:rsidR="00C61068" w:rsidRPr="00E644F0" w:rsidRDefault="00C61068"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Загалом</w:t>
            </w:r>
          </w:p>
        </w:tc>
        <w:tc>
          <w:tcPr>
            <w:tcW w:w="2410" w:type="dxa"/>
            <w:vAlign w:val="bottom"/>
          </w:tcPr>
          <w:p w:rsidR="00C61068" w:rsidRPr="00C61068" w:rsidRDefault="00C61068" w:rsidP="00C61068">
            <w:pPr>
              <w:spacing w:line="360" w:lineRule="auto"/>
              <w:jc w:val="center"/>
              <w:rPr>
                <w:rFonts w:ascii="Times New Roman" w:hAnsi="Times New Roman" w:cs="Times New Roman"/>
                <w:color w:val="000000"/>
                <w:sz w:val="28"/>
              </w:rPr>
            </w:pPr>
            <w:r w:rsidRPr="00C61068">
              <w:rPr>
                <w:rFonts w:ascii="Times New Roman" w:hAnsi="Times New Roman" w:cs="Times New Roman"/>
                <w:color w:val="000000"/>
                <w:sz w:val="28"/>
              </w:rPr>
              <w:t>230518,1</w:t>
            </w:r>
          </w:p>
        </w:tc>
        <w:tc>
          <w:tcPr>
            <w:tcW w:w="1984" w:type="dxa"/>
            <w:vAlign w:val="bottom"/>
          </w:tcPr>
          <w:p w:rsidR="00C61068" w:rsidRPr="00C61068" w:rsidRDefault="00C61068" w:rsidP="00C61068">
            <w:pPr>
              <w:spacing w:line="360" w:lineRule="auto"/>
              <w:jc w:val="center"/>
              <w:rPr>
                <w:rFonts w:ascii="Times New Roman" w:hAnsi="Times New Roman" w:cs="Times New Roman"/>
                <w:color w:val="000000"/>
                <w:sz w:val="28"/>
              </w:rPr>
            </w:pPr>
            <w:r w:rsidRPr="00C61068">
              <w:rPr>
                <w:rFonts w:ascii="Times New Roman" w:hAnsi="Times New Roman" w:cs="Times New Roman"/>
                <w:color w:val="000000"/>
                <w:sz w:val="28"/>
              </w:rPr>
              <w:t>301870</w:t>
            </w:r>
          </w:p>
        </w:tc>
        <w:tc>
          <w:tcPr>
            <w:tcW w:w="1950" w:type="dxa"/>
            <w:vAlign w:val="bottom"/>
          </w:tcPr>
          <w:p w:rsidR="00C61068" w:rsidRPr="00C61068" w:rsidRDefault="00C61068" w:rsidP="00C61068">
            <w:pPr>
              <w:spacing w:line="360" w:lineRule="auto"/>
              <w:jc w:val="center"/>
              <w:rPr>
                <w:rFonts w:ascii="Times New Roman" w:hAnsi="Times New Roman" w:cs="Times New Roman"/>
                <w:color w:val="000000"/>
                <w:sz w:val="28"/>
              </w:rPr>
            </w:pPr>
            <w:r w:rsidRPr="00C61068">
              <w:rPr>
                <w:rFonts w:ascii="Times New Roman" w:hAnsi="Times New Roman" w:cs="Times New Roman"/>
                <w:color w:val="000000"/>
                <w:sz w:val="28"/>
              </w:rPr>
              <w:t>37244,37</w:t>
            </w:r>
          </w:p>
        </w:tc>
      </w:tr>
      <w:tr w:rsidR="00C61068" w:rsidTr="002437B5">
        <w:tc>
          <w:tcPr>
            <w:tcW w:w="3227" w:type="dxa"/>
            <w:vAlign w:val="bottom"/>
          </w:tcPr>
          <w:p w:rsidR="00C61068" w:rsidRPr="00E644F0" w:rsidRDefault="00C61068"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значення</w:t>
            </w:r>
          </w:p>
        </w:tc>
        <w:tc>
          <w:tcPr>
            <w:tcW w:w="2410" w:type="dxa"/>
            <w:vAlign w:val="bottom"/>
          </w:tcPr>
          <w:p w:rsidR="00C61068" w:rsidRPr="00C61068" w:rsidRDefault="00C61068" w:rsidP="00C61068">
            <w:pPr>
              <w:spacing w:line="360" w:lineRule="auto"/>
              <w:jc w:val="center"/>
              <w:rPr>
                <w:rFonts w:ascii="Times New Roman" w:hAnsi="Times New Roman" w:cs="Times New Roman"/>
                <w:color w:val="000000"/>
                <w:sz w:val="28"/>
              </w:rPr>
            </w:pPr>
            <w:r w:rsidRPr="00C61068">
              <w:rPr>
                <w:rFonts w:ascii="Times New Roman" w:hAnsi="Times New Roman" w:cs="Times New Roman"/>
                <w:color w:val="000000"/>
                <w:sz w:val="28"/>
              </w:rPr>
              <w:t>11525,9</w:t>
            </w:r>
          </w:p>
        </w:tc>
        <w:tc>
          <w:tcPr>
            <w:tcW w:w="1984" w:type="dxa"/>
            <w:vAlign w:val="bottom"/>
          </w:tcPr>
          <w:p w:rsidR="00C61068" w:rsidRPr="00C61068" w:rsidRDefault="00C61068" w:rsidP="00C61068">
            <w:pPr>
              <w:spacing w:line="360" w:lineRule="auto"/>
              <w:jc w:val="center"/>
              <w:rPr>
                <w:rFonts w:ascii="Times New Roman" w:hAnsi="Times New Roman" w:cs="Times New Roman"/>
                <w:color w:val="000000"/>
                <w:sz w:val="28"/>
              </w:rPr>
            </w:pPr>
            <w:r w:rsidRPr="00C61068">
              <w:rPr>
                <w:rFonts w:ascii="Times New Roman" w:hAnsi="Times New Roman" w:cs="Times New Roman"/>
                <w:color w:val="000000"/>
                <w:sz w:val="28"/>
              </w:rPr>
              <w:t>15093,5</w:t>
            </w:r>
          </w:p>
        </w:tc>
        <w:tc>
          <w:tcPr>
            <w:tcW w:w="1950" w:type="dxa"/>
            <w:vAlign w:val="bottom"/>
          </w:tcPr>
          <w:p w:rsidR="00C61068" w:rsidRPr="00C61068" w:rsidRDefault="00C61068" w:rsidP="00C61068">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1862,21</w:t>
            </w:r>
          </w:p>
        </w:tc>
      </w:tr>
      <w:tr w:rsidR="00C61068" w:rsidTr="002437B5">
        <w:tc>
          <w:tcPr>
            <w:tcW w:w="3227" w:type="dxa"/>
            <w:vAlign w:val="bottom"/>
          </w:tcPr>
          <w:p w:rsidR="00C61068" w:rsidRPr="00E644F0" w:rsidRDefault="00C61068"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відхилення</w:t>
            </w:r>
          </w:p>
        </w:tc>
        <w:tc>
          <w:tcPr>
            <w:tcW w:w="2410" w:type="dxa"/>
            <w:vAlign w:val="bottom"/>
          </w:tcPr>
          <w:p w:rsidR="00C61068" w:rsidRPr="00C61068" w:rsidRDefault="00C61068" w:rsidP="00C61068">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9644,12</w:t>
            </w:r>
          </w:p>
        </w:tc>
        <w:tc>
          <w:tcPr>
            <w:tcW w:w="1984" w:type="dxa"/>
            <w:vAlign w:val="bottom"/>
          </w:tcPr>
          <w:p w:rsidR="00C61068" w:rsidRPr="00C61068" w:rsidRDefault="00C61068" w:rsidP="00C61068">
            <w:pPr>
              <w:spacing w:line="360" w:lineRule="auto"/>
              <w:jc w:val="center"/>
              <w:rPr>
                <w:rFonts w:ascii="Times New Roman" w:hAnsi="Times New Roman" w:cs="Times New Roman"/>
                <w:color w:val="000000"/>
                <w:sz w:val="28"/>
              </w:rPr>
            </w:pPr>
            <w:r w:rsidRPr="00C61068">
              <w:rPr>
                <w:rFonts w:ascii="Times New Roman" w:hAnsi="Times New Roman" w:cs="Times New Roman"/>
                <w:color w:val="000000"/>
                <w:sz w:val="28"/>
              </w:rPr>
              <w:t>11565,15</w:t>
            </w:r>
          </w:p>
        </w:tc>
        <w:tc>
          <w:tcPr>
            <w:tcW w:w="1950" w:type="dxa"/>
            <w:vAlign w:val="bottom"/>
          </w:tcPr>
          <w:p w:rsidR="00C61068" w:rsidRPr="00C61068" w:rsidRDefault="00C61068" w:rsidP="00C61068">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1675,99</w:t>
            </w:r>
          </w:p>
        </w:tc>
      </w:tr>
      <w:tr w:rsidR="00C61068" w:rsidTr="002437B5">
        <w:tc>
          <w:tcPr>
            <w:tcW w:w="3227" w:type="dxa"/>
            <w:vAlign w:val="bottom"/>
          </w:tcPr>
          <w:p w:rsidR="00C61068" w:rsidRPr="00E644F0" w:rsidRDefault="00C61068"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Стандартне відхилення</w:t>
            </w:r>
          </w:p>
        </w:tc>
        <w:tc>
          <w:tcPr>
            <w:tcW w:w="2410" w:type="dxa"/>
            <w:vAlign w:val="bottom"/>
          </w:tcPr>
          <w:p w:rsidR="00C61068" w:rsidRPr="00C61068" w:rsidRDefault="00C61068" w:rsidP="00C61068">
            <w:pPr>
              <w:spacing w:line="360" w:lineRule="auto"/>
              <w:jc w:val="center"/>
              <w:rPr>
                <w:rFonts w:ascii="Times New Roman" w:hAnsi="Times New Roman" w:cs="Times New Roman"/>
                <w:color w:val="000000"/>
                <w:sz w:val="28"/>
              </w:rPr>
            </w:pPr>
            <w:r w:rsidRPr="00C61068">
              <w:rPr>
                <w:rFonts w:ascii="Times New Roman" w:hAnsi="Times New Roman" w:cs="Times New Roman"/>
                <w:color w:val="000000"/>
                <w:sz w:val="28"/>
              </w:rPr>
              <w:t>11368,3</w:t>
            </w:r>
          </w:p>
        </w:tc>
        <w:tc>
          <w:tcPr>
            <w:tcW w:w="1984" w:type="dxa"/>
            <w:vAlign w:val="bottom"/>
          </w:tcPr>
          <w:p w:rsidR="00C61068" w:rsidRPr="00C61068" w:rsidRDefault="00C61068" w:rsidP="00C61068">
            <w:pPr>
              <w:spacing w:line="360" w:lineRule="auto"/>
              <w:jc w:val="center"/>
              <w:rPr>
                <w:rFonts w:ascii="Times New Roman" w:hAnsi="Times New Roman" w:cs="Times New Roman"/>
                <w:color w:val="000000"/>
                <w:sz w:val="28"/>
              </w:rPr>
            </w:pPr>
            <w:r w:rsidRPr="00C61068">
              <w:rPr>
                <w:rFonts w:ascii="Times New Roman" w:hAnsi="Times New Roman" w:cs="Times New Roman"/>
                <w:color w:val="000000"/>
                <w:sz w:val="28"/>
              </w:rPr>
              <w:t>12544,93</w:t>
            </w:r>
          </w:p>
        </w:tc>
        <w:tc>
          <w:tcPr>
            <w:tcW w:w="1950" w:type="dxa"/>
            <w:vAlign w:val="bottom"/>
          </w:tcPr>
          <w:p w:rsidR="00C61068" w:rsidRPr="00C61068" w:rsidRDefault="00C61068" w:rsidP="00C61068">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2058,36</w:t>
            </w:r>
          </w:p>
        </w:tc>
      </w:tr>
    </w:tbl>
    <w:p w:rsidR="001C49B4" w:rsidRDefault="005B1235" w:rsidP="00187D33">
      <w:pPr>
        <w:spacing w:after="0"/>
        <w:rPr>
          <w:rFonts w:ascii="Times New Roman" w:hAnsi="Times New Roman" w:cs="Times New Roman"/>
          <w:sz w:val="28"/>
          <w:szCs w:val="28"/>
          <w:lang w:val="uk-UA"/>
        </w:rPr>
      </w:pPr>
      <w:r>
        <w:rPr>
          <w:noProof/>
          <w:lang w:eastAsia="ru-RU"/>
        </w:rPr>
        <w:lastRenderedPageBreak/>
        <w:drawing>
          <wp:inline distT="0" distB="0" distL="0" distR="0" wp14:anchorId="18A1BAF9" wp14:editId="6BDE6636">
            <wp:extent cx="5848350" cy="2686050"/>
            <wp:effectExtent l="0" t="0" r="19050" b="19050"/>
            <wp:docPr id="13" name="Диаграмма 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42178E8-4DD4-4348-A5FA-6B8151E74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A64A5" w:rsidRDefault="001A64A5" w:rsidP="001A64A5">
      <w:pPr>
        <w:shd w:val="clear" w:color="auto" w:fill="FFFFFF" w:themeFill="background1"/>
        <w:spacing w:after="0" w:line="360" w:lineRule="auto"/>
        <w:ind w:firstLine="851"/>
        <w:jc w:val="both"/>
        <w:rPr>
          <w:rFonts w:ascii="Times New Roman" w:hAnsi="Times New Roman" w:cs="Times New Roman"/>
          <w:color w:val="000000" w:themeColor="text1"/>
          <w:sz w:val="28"/>
          <w:szCs w:val="28"/>
          <w:lang w:val="uk-UA"/>
        </w:rPr>
      </w:pPr>
      <w:r w:rsidRPr="00BE02CD">
        <w:rPr>
          <w:rFonts w:ascii="Times New Roman" w:hAnsi="Times New Roman" w:cs="Times New Roman"/>
          <w:color w:val="000000" w:themeColor="text1"/>
          <w:sz w:val="28"/>
          <w:szCs w:val="28"/>
          <w:lang w:val="uk-UA"/>
        </w:rPr>
        <w:t>Рисунок</w:t>
      </w:r>
      <w:r>
        <w:rPr>
          <w:rFonts w:ascii="Times New Roman" w:hAnsi="Times New Roman" w:cs="Times New Roman"/>
          <w:color w:val="000000" w:themeColor="text1"/>
          <w:sz w:val="28"/>
          <w:szCs w:val="28"/>
          <w:lang w:val="uk-UA"/>
        </w:rPr>
        <w:t xml:space="preserve"> 3.12</w:t>
      </w:r>
      <w:r w:rsidRPr="00BE02CD">
        <w:rPr>
          <w:rFonts w:ascii="Times New Roman" w:hAnsi="Times New Roman" w:cs="Times New Roman"/>
          <w:color w:val="000000" w:themeColor="text1"/>
          <w:sz w:val="28"/>
          <w:szCs w:val="28"/>
          <w:lang w:val="uk-UA"/>
        </w:rPr>
        <w:t xml:space="preserve"> – </w:t>
      </w:r>
      <w:r w:rsidR="00F930B0">
        <w:rPr>
          <w:rFonts w:ascii="Times New Roman" w:hAnsi="Times New Roman" w:cs="Times New Roman"/>
          <w:color w:val="000000" w:themeColor="text1"/>
          <w:sz w:val="28"/>
          <w:szCs w:val="28"/>
          <w:lang w:val="uk-UA"/>
        </w:rPr>
        <w:t>Біотична енергія козулі європейської на о.Хортиця</w:t>
      </w:r>
      <w:r>
        <w:rPr>
          <w:rFonts w:ascii="Times New Roman" w:hAnsi="Times New Roman" w:cs="Times New Roman"/>
          <w:color w:val="000000" w:themeColor="text1"/>
          <w:sz w:val="28"/>
          <w:szCs w:val="28"/>
          <w:lang w:val="uk-UA"/>
        </w:rPr>
        <w:t xml:space="preserve"> за 20 </w:t>
      </w:r>
      <w:r>
        <w:rPr>
          <w:rFonts w:ascii="Times New Roman" w:hAnsi="Times New Roman" w:cs="Times New Roman"/>
          <w:color w:val="000000" w:themeColor="text1"/>
          <w:sz w:val="28"/>
          <w:szCs w:val="28"/>
          <w:lang w:val="uk-UA"/>
        </w:rPr>
        <w:sym w:font="Symbol" w:char="F02D"/>
      </w:r>
      <w:r>
        <w:rPr>
          <w:rFonts w:ascii="Times New Roman" w:hAnsi="Times New Roman" w:cs="Times New Roman"/>
          <w:color w:val="000000" w:themeColor="text1"/>
          <w:sz w:val="28"/>
          <w:szCs w:val="28"/>
          <w:lang w:val="uk-UA"/>
        </w:rPr>
        <w:t xml:space="preserve"> річний період</w:t>
      </w:r>
    </w:p>
    <w:p w:rsidR="002437B5" w:rsidRDefault="002437B5" w:rsidP="0059357C">
      <w:pPr>
        <w:spacing w:after="0" w:line="360" w:lineRule="auto"/>
        <w:ind w:firstLine="708"/>
        <w:jc w:val="both"/>
        <w:rPr>
          <w:rFonts w:ascii="Times New Roman" w:hAnsi="Times New Roman" w:cs="Times New Roman"/>
          <w:color w:val="000000" w:themeColor="text1"/>
          <w:sz w:val="28"/>
          <w:szCs w:val="28"/>
          <w:lang w:val="uk-UA"/>
        </w:rPr>
      </w:pPr>
    </w:p>
    <w:p w:rsidR="001C49B4" w:rsidRDefault="0059357C" w:rsidP="002437B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Таблиця 3.12</w:t>
      </w:r>
      <w:r w:rsidRPr="002B68E9">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Показники похибок </w:t>
      </w:r>
      <w:r w:rsidR="002437B5">
        <w:rPr>
          <w:rFonts w:ascii="Times New Roman" w:hAnsi="Times New Roman" w:cs="Times New Roman"/>
          <w:color w:val="000000" w:themeColor="text1"/>
          <w:sz w:val="28"/>
          <w:szCs w:val="28"/>
          <w:lang w:val="uk-UA"/>
        </w:rPr>
        <w:t>біотичної енергії козулі європейської</w:t>
      </w:r>
      <w:r>
        <w:rPr>
          <w:rFonts w:ascii="Times New Roman" w:hAnsi="Times New Roman" w:cs="Times New Roman"/>
          <w:color w:val="000000" w:themeColor="text1"/>
          <w:sz w:val="28"/>
          <w:szCs w:val="28"/>
          <w:lang w:val="uk-UA"/>
        </w:rPr>
        <w:t xml:space="preserve"> о.Хортиця за </w:t>
      </w:r>
      <w:r w:rsidR="0058741B">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річний період</w:t>
      </w:r>
    </w:p>
    <w:tbl>
      <w:tblPr>
        <w:tblStyle w:val="af"/>
        <w:tblW w:w="0" w:type="auto"/>
        <w:tblLook w:val="04A0" w:firstRow="1" w:lastRow="0" w:firstColumn="1" w:lastColumn="0" w:noHBand="0" w:noVBand="1"/>
      </w:tblPr>
      <w:tblGrid>
        <w:gridCol w:w="2518"/>
        <w:gridCol w:w="1843"/>
        <w:gridCol w:w="1701"/>
        <w:gridCol w:w="1984"/>
        <w:gridCol w:w="1525"/>
      </w:tblGrid>
      <w:tr w:rsidR="001C49B4" w:rsidTr="002437B5">
        <w:tc>
          <w:tcPr>
            <w:tcW w:w="2518" w:type="dxa"/>
          </w:tcPr>
          <w:p w:rsidR="001C49B4" w:rsidRDefault="001C49B4" w:rsidP="00187D33">
            <w:pPr>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w:t>
            </w:r>
          </w:p>
        </w:tc>
        <w:tc>
          <w:tcPr>
            <w:tcW w:w="1843" w:type="dxa"/>
            <w:vAlign w:val="center"/>
          </w:tcPr>
          <w:p w:rsidR="001C49B4" w:rsidRPr="001C49B4" w:rsidRDefault="001C49B4" w:rsidP="001C49B4">
            <w:pPr>
              <w:spacing w:line="360" w:lineRule="auto"/>
              <w:jc w:val="center"/>
              <w:rPr>
                <w:rFonts w:ascii="Times New Roman" w:hAnsi="Times New Roman" w:cs="Times New Roman"/>
                <w:color w:val="000000"/>
                <w:sz w:val="28"/>
                <w:szCs w:val="28"/>
              </w:rPr>
            </w:pPr>
            <w:r w:rsidRPr="001C49B4">
              <w:rPr>
                <w:rFonts w:ascii="Times New Roman" w:hAnsi="Times New Roman" w:cs="Times New Roman"/>
                <w:color w:val="000000"/>
                <w:sz w:val="28"/>
                <w:szCs w:val="28"/>
              </w:rPr>
              <w:t xml:space="preserve">Самці </w:t>
            </w:r>
            <w:r w:rsidR="00AE323B" w:rsidRPr="00E644F0">
              <w:rPr>
                <w:rFonts w:ascii="Times New Roman" w:hAnsi="Times New Roman" w:cs="Times New Roman"/>
                <w:color w:val="000000"/>
                <w:sz w:val="28"/>
                <w:szCs w:val="28"/>
              </w:rPr>
              <w:t>♂</w:t>
            </w:r>
          </w:p>
        </w:tc>
        <w:tc>
          <w:tcPr>
            <w:tcW w:w="1701" w:type="dxa"/>
            <w:vAlign w:val="center"/>
          </w:tcPr>
          <w:p w:rsidR="001C49B4" w:rsidRPr="001C49B4" w:rsidRDefault="001C49B4" w:rsidP="001C49B4">
            <w:pPr>
              <w:spacing w:line="360" w:lineRule="auto"/>
              <w:jc w:val="center"/>
              <w:rPr>
                <w:rFonts w:ascii="Times New Roman" w:hAnsi="Times New Roman" w:cs="Times New Roman"/>
                <w:color w:val="000000"/>
                <w:sz w:val="28"/>
                <w:szCs w:val="28"/>
              </w:rPr>
            </w:pPr>
            <w:r w:rsidRPr="001C49B4">
              <w:rPr>
                <w:rFonts w:ascii="Times New Roman" w:hAnsi="Times New Roman" w:cs="Times New Roman"/>
                <w:color w:val="000000"/>
                <w:sz w:val="28"/>
                <w:szCs w:val="28"/>
              </w:rPr>
              <w:t>Самиці ♀</w:t>
            </w:r>
          </w:p>
        </w:tc>
        <w:tc>
          <w:tcPr>
            <w:tcW w:w="1984" w:type="dxa"/>
            <w:vAlign w:val="center"/>
          </w:tcPr>
          <w:p w:rsidR="001C49B4" w:rsidRPr="001C49B4" w:rsidRDefault="001C49B4" w:rsidP="001C49B4">
            <w:pPr>
              <w:spacing w:line="360" w:lineRule="auto"/>
              <w:jc w:val="center"/>
              <w:rPr>
                <w:rFonts w:ascii="Times New Roman" w:hAnsi="Times New Roman" w:cs="Times New Roman"/>
                <w:color w:val="000000"/>
                <w:sz w:val="28"/>
                <w:szCs w:val="28"/>
              </w:rPr>
            </w:pPr>
            <w:proofErr w:type="gramStart"/>
            <w:r w:rsidRPr="001C49B4">
              <w:rPr>
                <w:rFonts w:ascii="Times New Roman" w:hAnsi="Times New Roman" w:cs="Times New Roman"/>
                <w:color w:val="000000"/>
                <w:sz w:val="28"/>
                <w:szCs w:val="28"/>
              </w:rPr>
              <w:t>П</w:t>
            </w:r>
            <w:proofErr w:type="gramEnd"/>
            <w:r w:rsidRPr="001C49B4">
              <w:rPr>
                <w:rFonts w:ascii="Times New Roman" w:hAnsi="Times New Roman" w:cs="Times New Roman"/>
                <w:color w:val="000000"/>
                <w:sz w:val="28"/>
                <w:szCs w:val="28"/>
              </w:rPr>
              <w:t>івтора річки</w:t>
            </w:r>
          </w:p>
        </w:tc>
        <w:tc>
          <w:tcPr>
            <w:tcW w:w="1525" w:type="dxa"/>
            <w:vAlign w:val="center"/>
          </w:tcPr>
          <w:p w:rsidR="001C49B4" w:rsidRPr="001C49B4" w:rsidRDefault="001C49B4" w:rsidP="001C49B4">
            <w:pPr>
              <w:spacing w:line="360" w:lineRule="auto"/>
              <w:jc w:val="center"/>
              <w:rPr>
                <w:rFonts w:ascii="Times New Roman" w:hAnsi="Times New Roman" w:cs="Times New Roman"/>
                <w:color w:val="000000"/>
                <w:sz w:val="28"/>
                <w:szCs w:val="28"/>
              </w:rPr>
            </w:pPr>
            <w:r w:rsidRPr="001C49B4">
              <w:rPr>
                <w:rFonts w:ascii="Times New Roman" w:hAnsi="Times New Roman" w:cs="Times New Roman"/>
                <w:color w:val="000000"/>
                <w:sz w:val="28"/>
                <w:szCs w:val="28"/>
              </w:rPr>
              <w:t xml:space="preserve">Молодь </w:t>
            </w:r>
          </w:p>
        </w:tc>
      </w:tr>
      <w:tr w:rsidR="001C49B4" w:rsidTr="002437B5">
        <w:tc>
          <w:tcPr>
            <w:tcW w:w="2518" w:type="dxa"/>
            <w:vAlign w:val="bottom"/>
          </w:tcPr>
          <w:p w:rsidR="001C49B4" w:rsidRPr="00E644F0" w:rsidRDefault="001C49B4"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Загалом</w:t>
            </w:r>
          </w:p>
        </w:tc>
        <w:tc>
          <w:tcPr>
            <w:tcW w:w="1843" w:type="dxa"/>
            <w:vAlign w:val="bottom"/>
          </w:tcPr>
          <w:p w:rsidR="001C49B4" w:rsidRPr="001C49B4" w:rsidRDefault="001C49B4" w:rsidP="001C49B4">
            <w:pPr>
              <w:spacing w:line="360" w:lineRule="auto"/>
              <w:jc w:val="center"/>
              <w:rPr>
                <w:rFonts w:ascii="Times New Roman" w:hAnsi="Times New Roman" w:cs="Times New Roman"/>
                <w:color w:val="000000"/>
                <w:sz w:val="28"/>
              </w:rPr>
            </w:pPr>
            <w:r w:rsidRPr="001C49B4">
              <w:rPr>
                <w:rFonts w:ascii="Times New Roman" w:hAnsi="Times New Roman" w:cs="Times New Roman"/>
                <w:color w:val="000000"/>
                <w:sz w:val="28"/>
              </w:rPr>
              <w:t>129863,5</w:t>
            </w:r>
          </w:p>
        </w:tc>
        <w:tc>
          <w:tcPr>
            <w:tcW w:w="1701" w:type="dxa"/>
            <w:vAlign w:val="bottom"/>
          </w:tcPr>
          <w:p w:rsidR="001C49B4" w:rsidRPr="001C49B4" w:rsidRDefault="001C49B4" w:rsidP="001C49B4">
            <w:pPr>
              <w:spacing w:line="360" w:lineRule="auto"/>
              <w:jc w:val="center"/>
              <w:rPr>
                <w:rFonts w:ascii="Times New Roman" w:hAnsi="Times New Roman" w:cs="Times New Roman"/>
                <w:color w:val="000000"/>
                <w:sz w:val="28"/>
              </w:rPr>
            </w:pPr>
            <w:r w:rsidRPr="001C49B4">
              <w:rPr>
                <w:rFonts w:ascii="Times New Roman" w:hAnsi="Times New Roman" w:cs="Times New Roman"/>
                <w:color w:val="000000"/>
                <w:sz w:val="28"/>
              </w:rPr>
              <w:t>182917,8</w:t>
            </w:r>
          </w:p>
        </w:tc>
        <w:tc>
          <w:tcPr>
            <w:tcW w:w="1984" w:type="dxa"/>
            <w:vAlign w:val="bottom"/>
          </w:tcPr>
          <w:p w:rsidR="001C49B4" w:rsidRPr="001C49B4" w:rsidRDefault="001C49B4" w:rsidP="001C49B4">
            <w:pPr>
              <w:spacing w:line="360" w:lineRule="auto"/>
              <w:jc w:val="center"/>
              <w:rPr>
                <w:rFonts w:ascii="Times New Roman" w:hAnsi="Times New Roman" w:cs="Times New Roman"/>
                <w:color w:val="000000"/>
                <w:sz w:val="28"/>
              </w:rPr>
            </w:pPr>
            <w:r w:rsidRPr="001C49B4">
              <w:rPr>
                <w:rFonts w:ascii="Times New Roman" w:hAnsi="Times New Roman" w:cs="Times New Roman"/>
                <w:color w:val="000000"/>
                <w:sz w:val="28"/>
              </w:rPr>
              <w:t>28663,8</w:t>
            </w:r>
          </w:p>
        </w:tc>
        <w:tc>
          <w:tcPr>
            <w:tcW w:w="1525" w:type="dxa"/>
            <w:vAlign w:val="bottom"/>
          </w:tcPr>
          <w:p w:rsidR="001C49B4" w:rsidRPr="001C49B4" w:rsidRDefault="001C49B4" w:rsidP="001C49B4">
            <w:pPr>
              <w:spacing w:line="360" w:lineRule="auto"/>
              <w:jc w:val="center"/>
              <w:rPr>
                <w:rFonts w:ascii="Times New Roman" w:hAnsi="Times New Roman" w:cs="Times New Roman"/>
                <w:color w:val="000000"/>
                <w:sz w:val="28"/>
              </w:rPr>
            </w:pPr>
            <w:r w:rsidRPr="001C49B4">
              <w:rPr>
                <w:rFonts w:ascii="Times New Roman" w:hAnsi="Times New Roman" w:cs="Times New Roman"/>
                <w:color w:val="000000"/>
                <w:sz w:val="28"/>
              </w:rPr>
              <w:t>16627,16</w:t>
            </w:r>
          </w:p>
        </w:tc>
      </w:tr>
      <w:tr w:rsidR="001C49B4" w:rsidTr="002437B5">
        <w:tc>
          <w:tcPr>
            <w:tcW w:w="2518" w:type="dxa"/>
            <w:vAlign w:val="bottom"/>
          </w:tcPr>
          <w:p w:rsidR="001C49B4" w:rsidRPr="00E644F0" w:rsidRDefault="001C49B4"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значення</w:t>
            </w:r>
          </w:p>
        </w:tc>
        <w:tc>
          <w:tcPr>
            <w:tcW w:w="1843" w:type="dxa"/>
            <w:vAlign w:val="bottom"/>
          </w:tcPr>
          <w:p w:rsidR="001C49B4" w:rsidRPr="001C49B4" w:rsidRDefault="001C49B4" w:rsidP="001C49B4">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6493,17</w:t>
            </w:r>
          </w:p>
        </w:tc>
        <w:tc>
          <w:tcPr>
            <w:tcW w:w="1701" w:type="dxa"/>
            <w:vAlign w:val="bottom"/>
          </w:tcPr>
          <w:p w:rsidR="001C49B4" w:rsidRPr="001C49B4" w:rsidRDefault="001C49B4" w:rsidP="001C49B4">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9145,88</w:t>
            </w:r>
          </w:p>
        </w:tc>
        <w:tc>
          <w:tcPr>
            <w:tcW w:w="1984" w:type="dxa"/>
            <w:vAlign w:val="bottom"/>
          </w:tcPr>
          <w:p w:rsidR="001C49B4" w:rsidRPr="001C49B4" w:rsidRDefault="001C49B4" w:rsidP="001C49B4">
            <w:pPr>
              <w:spacing w:line="360" w:lineRule="auto"/>
              <w:jc w:val="center"/>
              <w:rPr>
                <w:rFonts w:ascii="Times New Roman" w:hAnsi="Times New Roman" w:cs="Times New Roman"/>
                <w:color w:val="000000"/>
                <w:sz w:val="28"/>
              </w:rPr>
            </w:pPr>
            <w:r w:rsidRPr="001C49B4">
              <w:rPr>
                <w:rFonts w:ascii="Times New Roman" w:hAnsi="Times New Roman" w:cs="Times New Roman"/>
                <w:color w:val="000000"/>
                <w:sz w:val="28"/>
              </w:rPr>
              <w:t>1433,19</w:t>
            </w:r>
          </w:p>
        </w:tc>
        <w:tc>
          <w:tcPr>
            <w:tcW w:w="1525" w:type="dxa"/>
            <w:vAlign w:val="bottom"/>
          </w:tcPr>
          <w:p w:rsidR="001C49B4" w:rsidRPr="001C49B4" w:rsidRDefault="001C49B4" w:rsidP="001C49B4">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831,35</w:t>
            </w:r>
          </w:p>
        </w:tc>
      </w:tr>
      <w:tr w:rsidR="001C49B4" w:rsidTr="002437B5">
        <w:tc>
          <w:tcPr>
            <w:tcW w:w="2518" w:type="dxa"/>
            <w:vAlign w:val="bottom"/>
          </w:tcPr>
          <w:p w:rsidR="001C49B4" w:rsidRPr="00E644F0" w:rsidRDefault="001C49B4"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Середнє відхилення</w:t>
            </w:r>
          </w:p>
        </w:tc>
        <w:tc>
          <w:tcPr>
            <w:tcW w:w="1843" w:type="dxa"/>
            <w:vAlign w:val="center"/>
          </w:tcPr>
          <w:p w:rsidR="001C49B4" w:rsidRPr="001C49B4" w:rsidRDefault="001C49B4" w:rsidP="002437B5">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5514,49</w:t>
            </w:r>
          </w:p>
        </w:tc>
        <w:tc>
          <w:tcPr>
            <w:tcW w:w="1701" w:type="dxa"/>
            <w:vAlign w:val="center"/>
          </w:tcPr>
          <w:p w:rsidR="001C49B4" w:rsidRPr="001C49B4" w:rsidRDefault="001C49B4" w:rsidP="002437B5">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6034,52</w:t>
            </w:r>
          </w:p>
        </w:tc>
        <w:tc>
          <w:tcPr>
            <w:tcW w:w="1984" w:type="dxa"/>
            <w:vAlign w:val="center"/>
          </w:tcPr>
          <w:p w:rsidR="001C49B4" w:rsidRPr="001C49B4" w:rsidRDefault="001C49B4" w:rsidP="002437B5">
            <w:pPr>
              <w:spacing w:line="360" w:lineRule="auto"/>
              <w:jc w:val="center"/>
              <w:rPr>
                <w:rFonts w:ascii="Times New Roman" w:hAnsi="Times New Roman" w:cs="Times New Roman"/>
                <w:color w:val="000000"/>
                <w:sz w:val="28"/>
              </w:rPr>
            </w:pPr>
            <w:r w:rsidRPr="001C49B4">
              <w:rPr>
                <w:rFonts w:ascii="Times New Roman" w:hAnsi="Times New Roman" w:cs="Times New Roman"/>
                <w:color w:val="000000"/>
                <w:sz w:val="28"/>
              </w:rPr>
              <w:t>909,909</w:t>
            </w:r>
          </w:p>
        </w:tc>
        <w:tc>
          <w:tcPr>
            <w:tcW w:w="1525" w:type="dxa"/>
            <w:vAlign w:val="center"/>
          </w:tcPr>
          <w:p w:rsidR="001C49B4" w:rsidRPr="001C49B4" w:rsidRDefault="001C49B4" w:rsidP="002437B5">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563,12</w:t>
            </w:r>
          </w:p>
        </w:tc>
      </w:tr>
      <w:tr w:rsidR="001C49B4" w:rsidTr="002437B5">
        <w:tc>
          <w:tcPr>
            <w:tcW w:w="2518" w:type="dxa"/>
            <w:vAlign w:val="bottom"/>
          </w:tcPr>
          <w:p w:rsidR="001C49B4" w:rsidRPr="00E644F0" w:rsidRDefault="001C49B4" w:rsidP="00E447FD">
            <w:pPr>
              <w:spacing w:line="360" w:lineRule="auto"/>
              <w:rPr>
                <w:rFonts w:ascii="Times New Roman" w:hAnsi="Times New Roman" w:cs="Times New Roman"/>
                <w:color w:val="000000"/>
                <w:sz w:val="28"/>
                <w:szCs w:val="28"/>
                <w:lang w:val="uk-UA"/>
              </w:rPr>
            </w:pPr>
            <w:r w:rsidRPr="00E644F0">
              <w:rPr>
                <w:rFonts w:ascii="Times New Roman" w:hAnsi="Times New Roman" w:cs="Times New Roman"/>
                <w:color w:val="000000"/>
                <w:sz w:val="28"/>
                <w:szCs w:val="28"/>
                <w:lang w:val="uk-UA"/>
              </w:rPr>
              <w:t>Стандартне відхилення</w:t>
            </w:r>
          </w:p>
        </w:tc>
        <w:tc>
          <w:tcPr>
            <w:tcW w:w="1843" w:type="dxa"/>
            <w:vAlign w:val="center"/>
          </w:tcPr>
          <w:p w:rsidR="001C49B4" w:rsidRPr="001C49B4" w:rsidRDefault="001C49B4" w:rsidP="002437B5">
            <w:pPr>
              <w:spacing w:line="360" w:lineRule="auto"/>
              <w:jc w:val="center"/>
              <w:rPr>
                <w:rFonts w:ascii="Times New Roman" w:hAnsi="Times New Roman" w:cs="Times New Roman"/>
                <w:color w:val="000000"/>
                <w:sz w:val="28"/>
              </w:rPr>
            </w:pPr>
            <w:r w:rsidRPr="001C49B4">
              <w:rPr>
                <w:rFonts w:ascii="Times New Roman" w:hAnsi="Times New Roman" w:cs="Times New Roman"/>
                <w:color w:val="000000"/>
                <w:sz w:val="28"/>
              </w:rPr>
              <w:t>6479,16</w:t>
            </w:r>
          </w:p>
        </w:tc>
        <w:tc>
          <w:tcPr>
            <w:tcW w:w="1701" w:type="dxa"/>
            <w:vAlign w:val="center"/>
          </w:tcPr>
          <w:p w:rsidR="001C49B4" w:rsidRPr="001C49B4" w:rsidRDefault="001C49B4" w:rsidP="002437B5">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7317,49</w:t>
            </w:r>
          </w:p>
        </w:tc>
        <w:tc>
          <w:tcPr>
            <w:tcW w:w="1984" w:type="dxa"/>
            <w:vAlign w:val="center"/>
          </w:tcPr>
          <w:p w:rsidR="001C49B4" w:rsidRPr="001C49B4" w:rsidRDefault="001C49B4" w:rsidP="002437B5">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1113,86</w:t>
            </w:r>
          </w:p>
        </w:tc>
        <w:tc>
          <w:tcPr>
            <w:tcW w:w="1525" w:type="dxa"/>
            <w:vAlign w:val="center"/>
          </w:tcPr>
          <w:p w:rsidR="001C49B4" w:rsidRPr="001C49B4" w:rsidRDefault="001C49B4" w:rsidP="002437B5">
            <w:pPr>
              <w:spacing w:line="360" w:lineRule="auto"/>
              <w:jc w:val="center"/>
              <w:rPr>
                <w:rFonts w:ascii="Times New Roman" w:hAnsi="Times New Roman" w:cs="Times New Roman"/>
                <w:color w:val="000000"/>
                <w:sz w:val="28"/>
                <w:lang w:val="uk-UA"/>
              </w:rPr>
            </w:pPr>
            <w:r>
              <w:rPr>
                <w:rFonts w:ascii="Times New Roman" w:hAnsi="Times New Roman" w:cs="Times New Roman"/>
                <w:color w:val="000000"/>
                <w:sz w:val="28"/>
              </w:rPr>
              <w:t>673,43</w:t>
            </w:r>
          </w:p>
        </w:tc>
      </w:tr>
    </w:tbl>
    <w:p w:rsidR="002F470D" w:rsidRDefault="002F470D" w:rsidP="00187D33">
      <w:pPr>
        <w:spacing w:after="0"/>
        <w:rPr>
          <w:rFonts w:ascii="Times New Roman" w:hAnsi="Times New Roman" w:cs="Times New Roman"/>
          <w:sz w:val="28"/>
          <w:szCs w:val="28"/>
          <w:lang w:val="uk-UA"/>
        </w:rPr>
      </w:pPr>
    </w:p>
    <w:p w:rsidR="00F352A5" w:rsidRPr="005B3B80" w:rsidRDefault="00F352A5" w:rsidP="00430AAA">
      <w:pPr>
        <w:spacing w:after="0" w:line="360" w:lineRule="auto"/>
        <w:ind w:firstLine="709"/>
        <w:jc w:val="both"/>
        <w:rPr>
          <w:rFonts w:ascii="Times New Roman" w:hAnsi="Times New Roman" w:cs="Times New Roman"/>
          <w:sz w:val="28"/>
          <w:lang w:val="uk-UA"/>
        </w:rPr>
      </w:pPr>
      <w:r w:rsidRPr="005B3B80">
        <w:rPr>
          <w:rFonts w:ascii="Times New Roman" w:hAnsi="Times New Roman" w:cs="Times New Roman"/>
          <w:sz w:val="28"/>
          <w:lang w:val="uk-UA"/>
        </w:rPr>
        <w:t xml:space="preserve">Сумарна величина трансформованої хребетними тваринами енергії в різних лісових біогеоценозах степової </w:t>
      </w:r>
      <w:r w:rsidR="00430AAA">
        <w:rPr>
          <w:rFonts w:ascii="Times New Roman" w:hAnsi="Times New Roman" w:cs="Times New Roman"/>
          <w:sz w:val="28"/>
          <w:lang w:val="uk-UA"/>
        </w:rPr>
        <w:t>зони України складає від 0,2-</w:t>
      </w:r>
      <w:r w:rsidRPr="005B3B80">
        <w:rPr>
          <w:rFonts w:ascii="Times New Roman" w:hAnsi="Times New Roman" w:cs="Times New Roman"/>
          <w:sz w:val="28"/>
          <w:lang w:val="uk-UA"/>
        </w:rPr>
        <w:t>2,0 × 106 ккал/га за рік. Вона прямо залежить від складності і продуктивності біогеоценозів.</w:t>
      </w:r>
      <w:r w:rsidR="00430AAA">
        <w:rPr>
          <w:rFonts w:ascii="Times New Roman" w:hAnsi="Times New Roman" w:cs="Times New Roman"/>
          <w:sz w:val="28"/>
          <w:lang w:val="uk-UA"/>
        </w:rPr>
        <w:t xml:space="preserve"> </w:t>
      </w:r>
      <w:r w:rsidRPr="005B3B80">
        <w:rPr>
          <w:rFonts w:ascii="Times New Roman" w:hAnsi="Times New Roman" w:cs="Times New Roman"/>
          <w:sz w:val="28"/>
          <w:lang w:val="uk-UA"/>
        </w:rPr>
        <w:t xml:space="preserve">«Витрати на дихання» в багато разів більші енергетичних витрат на збільшення маси самого тваринного організму, тобто утворення вторинної продукції. Ці конкретні співвідношення залежать від стадії розвитку і фізіологічного стану організму. У молодих тварин витрати на ріст можуть </w:t>
      </w:r>
      <w:r w:rsidRPr="005B3B80">
        <w:rPr>
          <w:rFonts w:ascii="Times New Roman" w:hAnsi="Times New Roman" w:cs="Times New Roman"/>
          <w:sz w:val="28"/>
          <w:lang w:val="uk-UA"/>
        </w:rPr>
        <w:lastRenderedPageBreak/>
        <w:t>досягати значних величин, тоді як дорослі використовують енергію їжі майже винятково на підтримку обміну речовин і репродуційні процеси.</w:t>
      </w:r>
    </w:p>
    <w:p w:rsidR="00F352A5" w:rsidRPr="005B3B80" w:rsidRDefault="00F352A5" w:rsidP="005B3B80">
      <w:pPr>
        <w:spacing w:after="0" w:line="360" w:lineRule="auto"/>
        <w:ind w:firstLine="709"/>
        <w:jc w:val="both"/>
        <w:rPr>
          <w:rFonts w:ascii="Times New Roman" w:hAnsi="Times New Roman" w:cs="Times New Roman"/>
          <w:sz w:val="28"/>
          <w:lang w:val="uk-UA"/>
        </w:rPr>
      </w:pPr>
      <w:r w:rsidRPr="005B3B80">
        <w:rPr>
          <w:rFonts w:ascii="Times New Roman" w:hAnsi="Times New Roman" w:cs="Times New Roman"/>
          <w:sz w:val="28"/>
          <w:lang w:val="uk-UA"/>
        </w:rPr>
        <w:t>Врахування кількісного складу кожного тваринного організму або всього тваринного угруповання визначить загальну екологічну ефективність в енергетичному потоці конкретного виду чи всього комплексу організмів. Підсумки кількості енергії, що проходить через компонент зооценозу, виходячи із загальної енергії, яка надходить на поверхню планети, і переформованої живими організмами – біотичної енергії, дають можливість визначити роль тваринних організмів у загальному і біотичному потоці енергії</w:t>
      </w:r>
      <w:r w:rsidR="008205F1">
        <w:rPr>
          <w:rFonts w:ascii="Times New Roman" w:hAnsi="Times New Roman" w:cs="Times New Roman"/>
          <w:sz w:val="28"/>
          <w:lang w:val="uk-UA"/>
        </w:rPr>
        <w:t xml:space="preserve"> </w:t>
      </w:r>
      <w:r w:rsidR="008205F1" w:rsidRPr="008205F1">
        <w:rPr>
          <w:rFonts w:ascii="Times New Roman" w:hAnsi="Times New Roman" w:cs="Times New Roman"/>
          <w:sz w:val="28"/>
          <w:szCs w:val="28"/>
          <w:shd w:val="clear" w:color="auto" w:fill="FFFFFF"/>
          <w:lang w:val="uk-UA"/>
        </w:rPr>
        <w:t>[</w:t>
      </w:r>
      <w:r w:rsidR="008205F1">
        <w:rPr>
          <w:rFonts w:ascii="Times New Roman" w:hAnsi="Times New Roman" w:cs="Times New Roman"/>
          <w:sz w:val="28"/>
          <w:szCs w:val="28"/>
          <w:shd w:val="clear" w:color="auto" w:fill="FFFFFF"/>
          <w:lang w:val="uk-UA"/>
        </w:rPr>
        <w:t>85</w:t>
      </w:r>
      <w:r w:rsidR="008205F1" w:rsidRPr="008205F1">
        <w:rPr>
          <w:rFonts w:ascii="Times New Roman" w:hAnsi="Times New Roman" w:cs="Times New Roman"/>
          <w:sz w:val="28"/>
          <w:szCs w:val="28"/>
          <w:shd w:val="clear" w:color="auto" w:fill="FFFFFF"/>
          <w:lang w:val="uk-UA"/>
        </w:rPr>
        <w:t>]</w:t>
      </w:r>
      <w:r w:rsidRPr="005B3B80">
        <w:rPr>
          <w:rFonts w:ascii="Times New Roman" w:hAnsi="Times New Roman" w:cs="Times New Roman"/>
          <w:sz w:val="28"/>
          <w:lang w:val="uk-UA"/>
        </w:rPr>
        <w:t>.</w:t>
      </w:r>
    </w:p>
    <w:p w:rsidR="00565A3A" w:rsidRPr="009215F2" w:rsidRDefault="00565A3A" w:rsidP="00565A3A">
      <w:pPr>
        <w:spacing w:after="0" w:line="360" w:lineRule="auto"/>
        <w:ind w:firstLine="709"/>
        <w:jc w:val="both"/>
        <w:rPr>
          <w:rFonts w:ascii="Times New Roman" w:hAnsi="Times New Roman" w:cs="Times New Roman"/>
          <w:sz w:val="28"/>
          <w:szCs w:val="28"/>
          <w:shd w:val="clear" w:color="auto" w:fill="FFFFFF"/>
          <w:lang w:val="uk-UA"/>
        </w:rPr>
      </w:pPr>
      <w:r w:rsidRPr="009215F2">
        <w:rPr>
          <w:rFonts w:ascii="Times New Roman" w:hAnsi="Times New Roman" w:cs="Times New Roman"/>
          <w:sz w:val="28"/>
          <w:szCs w:val="28"/>
          <w:shd w:val="clear" w:color="auto" w:fill="FFFFFF"/>
          <w:lang w:val="uk-UA"/>
        </w:rPr>
        <w:t>У ХХ ст. на півдні України чисельність великих ссавців стала дуже залежати від впливу гоcподарської діяльності людини на біотопи. Лише в деякі роки на неї суттєво впливають погодні умови. Для копитних велике значення має не лише розмір вилучення тварин, а й тиск на окремі статево-вікові групи. Це потребує вдосконалення системи управління їх ресурсами та прийняття відповідних з</w:t>
      </w:r>
      <w:r w:rsidR="008205F1">
        <w:rPr>
          <w:rFonts w:ascii="Times New Roman" w:hAnsi="Times New Roman" w:cs="Times New Roman"/>
          <w:sz w:val="28"/>
          <w:szCs w:val="28"/>
          <w:shd w:val="clear" w:color="auto" w:fill="FFFFFF"/>
          <w:lang w:val="uk-UA"/>
        </w:rPr>
        <w:t xml:space="preserve">аконодавчих рішень </w:t>
      </w:r>
      <w:r w:rsidR="008205F1" w:rsidRPr="008205F1">
        <w:rPr>
          <w:rFonts w:ascii="Times New Roman" w:hAnsi="Times New Roman" w:cs="Times New Roman"/>
          <w:sz w:val="28"/>
          <w:szCs w:val="28"/>
          <w:shd w:val="clear" w:color="auto" w:fill="FFFFFF"/>
        </w:rPr>
        <w:t>[</w:t>
      </w:r>
      <w:r w:rsidR="008205F1">
        <w:rPr>
          <w:rFonts w:ascii="Times New Roman" w:hAnsi="Times New Roman" w:cs="Times New Roman"/>
          <w:sz w:val="28"/>
          <w:szCs w:val="28"/>
          <w:shd w:val="clear" w:color="auto" w:fill="FFFFFF"/>
          <w:lang w:val="uk-UA"/>
        </w:rPr>
        <w:t>25</w:t>
      </w:r>
      <w:r w:rsidR="008205F1" w:rsidRPr="008205F1">
        <w:rPr>
          <w:rFonts w:ascii="Times New Roman" w:hAnsi="Times New Roman" w:cs="Times New Roman"/>
          <w:sz w:val="28"/>
          <w:szCs w:val="28"/>
          <w:shd w:val="clear" w:color="auto" w:fill="FFFFFF"/>
        </w:rPr>
        <w:t>]</w:t>
      </w:r>
      <w:r w:rsidRPr="009215F2">
        <w:rPr>
          <w:rFonts w:ascii="Times New Roman" w:hAnsi="Times New Roman" w:cs="Times New Roman"/>
          <w:sz w:val="28"/>
          <w:szCs w:val="28"/>
          <w:shd w:val="clear" w:color="auto" w:fill="FFFFFF"/>
          <w:lang w:val="uk-UA"/>
        </w:rPr>
        <w:t>.</w:t>
      </w:r>
    </w:p>
    <w:p w:rsidR="00F352A5" w:rsidRPr="0019281F" w:rsidRDefault="00DC5C36" w:rsidP="0019281F">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lang w:val="uk-UA"/>
        </w:rPr>
        <w:t xml:space="preserve">Чисельність більшості видів тварин змінюється по роках, і протягом ряду років може змінюватися під впливом різних чинників. Найбільш дієвим чинником коливань чисельності є мінливість умов існування. Щорічним змінам схильні: забезпеченість кормами, сила тиску хижаків і паразитів, погодні умови та інші фактори, що впливають на виживання. У певних умовах істотну роль </w:t>
      </w:r>
      <w:r w:rsidR="00C66160">
        <w:rPr>
          <w:rFonts w:ascii="Times New Roman" w:hAnsi="Times New Roman" w:cs="Times New Roman"/>
          <w:sz w:val="28"/>
          <w:szCs w:val="28"/>
          <w:lang w:val="uk-UA"/>
        </w:rPr>
        <w:t>грають внутрішньо-популяційні</w:t>
      </w:r>
      <w:r w:rsidRPr="009215F2">
        <w:rPr>
          <w:rFonts w:ascii="Times New Roman" w:hAnsi="Times New Roman" w:cs="Times New Roman"/>
          <w:sz w:val="28"/>
          <w:szCs w:val="28"/>
          <w:lang w:val="uk-UA"/>
        </w:rPr>
        <w:t xml:space="preserve"> механізми регуляції чисельності. Останнім часом практично повсюдно відзначається величезний вплив антропогенних чинників </w:t>
      </w:r>
      <w:r w:rsidR="0019281F" w:rsidRPr="008205F1">
        <w:rPr>
          <w:rFonts w:ascii="Times New Roman" w:hAnsi="Times New Roman" w:cs="Times New Roman"/>
          <w:sz w:val="28"/>
          <w:szCs w:val="28"/>
          <w:shd w:val="clear" w:color="auto" w:fill="FFFFFF"/>
        </w:rPr>
        <w:t>[</w:t>
      </w:r>
      <w:r w:rsidR="0019281F">
        <w:rPr>
          <w:rFonts w:ascii="Times New Roman" w:hAnsi="Times New Roman" w:cs="Times New Roman"/>
          <w:sz w:val="28"/>
          <w:szCs w:val="28"/>
          <w:shd w:val="clear" w:color="auto" w:fill="FFFFFF"/>
          <w:lang w:val="uk-UA"/>
        </w:rPr>
        <w:t>86</w:t>
      </w:r>
      <w:r w:rsidR="0019281F" w:rsidRPr="008205F1">
        <w:rPr>
          <w:rFonts w:ascii="Times New Roman" w:hAnsi="Times New Roman" w:cs="Times New Roman"/>
          <w:sz w:val="28"/>
          <w:szCs w:val="28"/>
          <w:shd w:val="clear" w:color="auto" w:fill="FFFFFF"/>
        </w:rPr>
        <w:t>]</w:t>
      </w:r>
      <w:r w:rsidRPr="009215F2">
        <w:rPr>
          <w:rFonts w:ascii="Times New Roman" w:hAnsi="Times New Roman" w:cs="Times New Roman"/>
          <w:sz w:val="28"/>
          <w:szCs w:val="28"/>
          <w:lang w:val="uk-UA"/>
        </w:rPr>
        <w:t>.</w:t>
      </w:r>
    </w:p>
    <w:p w:rsidR="002F470D" w:rsidRPr="0042719E" w:rsidRDefault="00DC5C36" w:rsidP="0042719E">
      <w:pPr>
        <w:spacing w:after="0" w:line="360" w:lineRule="auto"/>
        <w:ind w:firstLine="709"/>
        <w:jc w:val="both"/>
        <w:rPr>
          <w:rFonts w:ascii="Times New Roman" w:hAnsi="Times New Roman" w:cs="Times New Roman"/>
          <w:sz w:val="28"/>
          <w:szCs w:val="28"/>
          <w:lang w:val="uk-UA"/>
        </w:rPr>
      </w:pPr>
      <w:r w:rsidRPr="009215F2">
        <w:rPr>
          <w:rFonts w:ascii="Times New Roman" w:hAnsi="Times New Roman" w:cs="Times New Roman"/>
          <w:sz w:val="28"/>
          <w:szCs w:val="28"/>
          <w:shd w:val="clear" w:color="auto" w:fill="FFFFFF"/>
          <w:lang w:val="uk-UA"/>
        </w:rPr>
        <w:t xml:space="preserve">Міжвидова конкуренція копитних у Степовій зоні базується виключно на трофічних зв’язках, оскільки захисні властивості угідь зведені до мінімуму. Між тим, у степу відсутня ярусність трофічної діяльності, що нівелює великі розміри тіла, як перевагу у здобуванні корму. Найвищий рівень адаптації до відкритого біотопу відмічено у муфлона, який раціонально використовує потенціал пасовища, тоді як лань та благородний олень виявляють ознаки стенофагії, споживаючи лише молоді пагони та суцвіття </w:t>
      </w:r>
      <w:r w:rsidR="001911D4" w:rsidRPr="001911D4">
        <w:rPr>
          <w:rFonts w:ascii="Times New Roman" w:hAnsi="Times New Roman" w:cs="Times New Roman"/>
          <w:sz w:val="28"/>
          <w:szCs w:val="28"/>
          <w:shd w:val="clear" w:color="auto" w:fill="FFFFFF"/>
          <w:lang w:val="uk-UA"/>
        </w:rPr>
        <w:t>[</w:t>
      </w:r>
      <w:r w:rsidR="001911D4">
        <w:rPr>
          <w:rFonts w:ascii="Times New Roman" w:hAnsi="Times New Roman" w:cs="Times New Roman"/>
          <w:sz w:val="28"/>
          <w:szCs w:val="28"/>
          <w:shd w:val="clear" w:color="auto" w:fill="FFFFFF"/>
          <w:lang w:val="uk-UA"/>
        </w:rPr>
        <w:t>87</w:t>
      </w:r>
      <w:r w:rsidR="001911D4" w:rsidRPr="001911D4">
        <w:rPr>
          <w:rFonts w:ascii="Times New Roman" w:hAnsi="Times New Roman" w:cs="Times New Roman"/>
          <w:sz w:val="28"/>
          <w:szCs w:val="28"/>
          <w:shd w:val="clear" w:color="auto" w:fill="FFFFFF"/>
          <w:lang w:val="uk-UA"/>
        </w:rPr>
        <w:t>]</w:t>
      </w:r>
      <w:r w:rsidR="001911D4" w:rsidRPr="009215F2">
        <w:rPr>
          <w:rFonts w:ascii="Times New Roman" w:hAnsi="Times New Roman" w:cs="Times New Roman"/>
          <w:sz w:val="28"/>
          <w:szCs w:val="28"/>
          <w:lang w:val="uk-UA"/>
        </w:rPr>
        <w:t>.</w:t>
      </w:r>
      <w:r w:rsidR="000A3EFB">
        <w:rPr>
          <w:rFonts w:ascii="Times New Roman" w:hAnsi="Times New Roman" w:cs="Times New Roman"/>
          <w:sz w:val="28"/>
          <w:szCs w:val="28"/>
          <w:lang w:val="uk-UA"/>
        </w:rPr>
        <w:t xml:space="preserve"> </w:t>
      </w:r>
      <w:r w:rsidRPr="00245D74">
        <w:rPr>
          <w:rFonts w:ascii="Times New Roman" w:hAnsi="Times New Roman" w:cs="Times New Roman"/>
          <w:iCs/>
          <w:sz w:val="28"/>
          <w:szCs w:val="28"/>
          <w:lang w:val="uk-UA"/>
        </w:rPr>
        <w:t xml:space="preserve">Для встановлення </w:t>
      </w:r>
      <w:r w:rsidRPr="00245D74">
        <w:rPr>
          <w:rFonts w:ascii="Times New Roman" w:hAnsi="Times New Roman" w:cs="Times New Roman"/>
          <w:iCs/>
          <w:sz w:val="28"/>
          <w:szCs w:val="28"/>
          <w:lang w:val="uk-UA"/>
        </w:rPr>
        <w:lastRenderedPageBreak/>
        <w:t xml:space="preserve">потреби оленів у поживних речовинах й енергії потрібно враховувати мету утримання. Олені цілком можуть існувати споживаючи природні корми, оскільки до цього вони пристосовані еволюційно. Оленеві належать до жуйних тварин із проміжним (благородний олень, плямистий олень, лань) або концентратним (лось, сарна) типом живлення, тобто, можуть споживати як траву й сіно, так і листя та пагони дерев і кущів </w:t>
      </w:r>
      <w:r w:rsidR="000A3EFB" w:rsidRPr="000A3EFB">
        <w:rPr>
          <w:rFonts w:ascii="Times New Roman" w:hAnsi="Times New Roman" w:cs="Times New Roman"/>
          <w:sz w:val="28"/>
          <w:szCs w:val="28"/>
          <w:shd w:val="clear" w:color="auto" w:fill="FFFFFF"/>
          <w:lang w:val="uk-UA"/>
        </w:rPr>
        <w:t>[</w:t>
      </w:r>
      <w:r w:rsidR="000A3EFB">
        <w:rPr>
          <w:rFonts w:ascii="Times New Roman" w:hAnsi="Times New Roman" w:cs="Times New Roman"/>
          <w:sz w:val="28"/>
          <w:szCs w:val="28"/>
          <w:shd w:val="clear" w:color="auto" w:fill="FFFFFF"/>
          <w:lang w:val="uk-UA"/>
        </w:rPr>
        <w:t>88</w:t>
      </w:r>
      <w:r w:rsidR="000A3EFB" w:rsidRPr="000A3EFB">
        <w:rPr>
          <w:rFonts w:ascii="Times New Roman" w:hAnsi="Times New Roman" w:cs="Times New Roman"/>
          <w:sz w:val="28"/>
          <w:szCs w:val="28"/>
          <w:shd w:val="clear" w:color="auto" w:fill="FFFFFF"/>
          <w:lang w:val="uk-UA"/>
        </w:rPr>
        <w:t>]</w:t>
      </w:r>
      <w:r w:rsidR="000A3EFB" w:rsidRPr="009215F2">
        <w:rPr>
          <w:rFonts w:ascii="Times New Roman" w:hAnsi="Times New Roman" w:cs="Times New Roman"/>
          <w:sz w:val="28"/>
          <w:szCs w:val="28"/>
          <w:lang w:val="uk-UA"/>
        </w:rPr>
        <w:t>.</w:t>
      </w:r>
    </w:p>
    <w:p w:rsidR="002F470D" w:rsidRDefault="002F470D" w:rsidP="00245D74">
      <w:pPr>
        <w:spacing w:after="0" w:line="360" w:lineRule="auto"/>
        <w:ind w:firstLine="709"/>
        <w:jc w:val="both"/>
        <w:rPr>
          <w:rFonts w:ascii="Times New Roman" w:hAnsi="Times New Roman"/>
          <w:sz w:val="28"/>
          <w:szCs w:val="28"/>
          <w:lang w:val="uk-UA"/>
        </w:rPr>
      </w:pPr>
      <w:r w:rsidRPr="00245D74">
        <w:rPr>
          <w:rFonts w:ascii="Times New Roman" w:hAnsi="Times New Roman"/>
          <w:sz w:val="28"/>
          <w:szCs w:val="28"/>
          <w:lang w:val="uk-UA"/>
        </w:rPr>
        <w:t>Загальна кількість біотичної енергії для ол</w:t>
      </w:r>
      <w:r w:rsidR="00ED389D">
        <w:rPr>
          <w:rFonts w:ascii="Times New Roman" w:hAnsi="Times New Roman"/>
          <w:sz w:val="28"/>
          <w:szCs w:val="28"/>
          <w:lang w:val="uk-UA"/>
        </w:rPr>
        <w:t>еня шляхетного становить за 2001-2005</w:t>
      </w:r>
      <w:r w:rsidRPr="00245D74">
        <w:rPr>
          <w:rFonts w:ascii="Times New Roman" w:hAnsi="Times New Roman"/>
          <w:sz w:val="28"/>
          <w:szCs w:val="28"/>
          <w:lang w:val="uk-UA"/>
        </w:rPr>
        <w:t xml:space="preserve"> рр.  для самців – 2 млн. Дж/кг, самок – 5 млн. Дж/кг, </w:t>
      </w:r>
      <w:r w:rsidR="00ED389D">
        <w:rPr>
          <w:rFonts w:ascii="Times New Roman" w:hAnsi="Times New Roman"/>
          <w:sz w:val="28"/>
          <w:szCs w:val="28"/>
          <w:lang w:val="uk-UA"/>
        </w:rPr>
        <w:t>молодняку – 555 тис. Дж/кг. 2006-2010</w:t>
      </w:r>
      <w:r w:rsidRPr="00245D74">
        <w:rPr>
          <w:rFonts w:ascii="Times New Roman" w:hAnsi="Times New Roman"/>
          <w:sz w:val="28"/>
          <w:szCs w:val="28"/>
          <w:lang w:val="uk-UA"/>
        </w:rPr>
        <w:t xml:space="preserve"> рр.  для самців – 2 млн. Дж/кг, самок – 6 млн Дж/кг, </w:t>
      </w:r>
      <w:r w:rsidR="00ED389D">
        <w:rPr>
          <w:rFonts w:ascii="Times New Roman" w:hAnsi="Times New Roman"/>
          <w:sz w:val="28"/>
          <w:szCs w:val="28"/>
          <w:lang w:val="uk-UA"/>
        </w:rPr>
        <w:t>молодняку – 313 тис. Дж/кг. 2011-2015</w:t>
      </w:r>
      <w:r w:rsidRPr="00245D74">
        <w:rPr>
          <w:rFonts w:ascii="Times New Roman" w:hAnsi="Times New Roman"/>
          <w:sz w:val="28"/>
          <w:szCs w:val="28"/>
          <w:lang w:val="uk-UA"/>
        </w:rPr>
        <w:t xml:space="preserve"> рр.  для самців – 4 млн. Дж/кг., самок – 10 мл. Дж/кг., </w:t>
      </w:r>
      <w:r w:rsidR="00ED389D">
        <w:rPr>
          <w:rFonts w:ascii="Times New Roman" w:hAnsi="Times New Roman"/>
          <w:sz w:val="28"/>
          <w:szCs w:val="28"/>
          <w:lang w:val="uk-UA"/>
        </w:rPr>
        <w:t>молодняку – 613 тис. Дж/кг. 2016-2020</w:t>
      </w:r>
      <w:r w:rsidRPr="00245D74">
        <w:rPr>
          <w:rFonts w:ascii="Times New Roman" w:hAnsi="Times New Roman"/>
          <w:sz w:val="28"/>
          <w:szCs w:val="28"/>
          <w:lang w:val="uk-UA"/>
        </w:rPr>
        <w:t xml:space="preserve"> рр.  для самців – 4 млн. Дж/кг., самок – 8 млн. Дж/кг., молодняку – 777 тис. Дж/кг</w:t>
      </w:r>
      <w:r w:rsidR="0042719E">
        <w:rPr>
          <w:rFonts w:ascii="Times New Roman" w:hAnsi="Times New Roman"/>
          <w:sz w:val="28"/>
          <w:szCs w:val="28"/>
          <w:lang w:val="uk-UA"/>
        </w:rPr>
        <w:t xml:space="preserve"> </w:t>
      </w:r>
      <w:r w:rsidR="0042719E">
        <w:rPr>
          <w:rFonts w:ascii="Times New Roman" w:hAnsi="Times New Roman" w:cs="Times New Roman"/>
          <w:sz w:val="28"/>
          <w:szCs w:val="28"/>
          <w:lang w:val="uk-UA"/>
        </w:rPr>
        <w:t>(табл.3.</w:t>
      </w:r>
      <w:r w:rsidR="00BD57DD">
        <w:rPr>
          <w:rFonts w:ascii="Times New Roman" w:hAnsi="Times New Roman" w:cs="Times New Roman"/>
          <w:sz w:val="28"/>
          <w:szCs w:val="28"/>
          <w:lang w:val="uk-UA"/>
        </w:rPr>
        <w:t>7</w:t>
      </w:r>
      <w:r w:rsidR="0042719E">
        <w:rPr>
          <w:rFonts w:ascii="Times New Roman" w:hAnsi="Times New Roman" w:cs="Times New Roman"/>
          <w:sz w:val="28"/>
          <w:szCs w:val="28"/>
          <w:lang w:val="uk-UA"/>
        </w:rPr>
        <w:t>, рис.3.</w:t>
      </w:r>
      <w:r w:rsidR="00BD57DD">
        <w:rPr>
          <w:rFonts w:ascii="Times New Roman" w:hAnsi="Times New Roman" w:cs="Times New Roman"/>
          <w:sz w:val="28"/>
          <w:szCs w:val="28"/>
          <w:lang w:val="uk-UA"/>
        </w:rPr>
        <w:t>7</w:t>
      </w:r>
      <w:r w:rsidR="0042719E">
        <w:rPr>
          <w:rFonts w:ascii="Times New Roman" w:hAnsi="Times New Roman" w:cs="Times New Roman"/>
          <w:sz w:val="28"/>
          <w:szCs w:val="28"/>
          <w:lang w:val="uk-UA"/>
        </w:rPr>
        <w:t>)</w:t>
      </w:r>
      <w:r w:rsidRPr="00245D74">
        <w:rPr>
          <w:rFonts w:ascii="Times New Roman" w:hAnsi="Times New Roman"/>
          <w:sz w:val="28"/>
          <w:szCs w:val="28"/>
          <w:lang w:val="uk-UA"/>
        </w:rPr>
        <w:t xml:space="preserve">. </w:t>
      </w:r>
    </w:p>
    <w:p w:rsidR="00ED389D" w:rsidRDefault="00ED389D" w:rsidP="00245D74">
      <w:pPr>
        <w:spacing w:after="0" w:line="360" w:lineRule="auto"/>
        <w:ind w:firstLine="709"/>
        <w:jc w:val="both"/>
        <w:rPr>
          <w:rFonts w:ascii="Times New Roman" w:hAnsi="Times New Roman"/>
          <w:sz w:val="28"/>
          <w:szCs w:val="28"/>
          <w:lang w:val="uk-UA"/>
        </w:rPr>
      </w:pPr>
      <w:r w:rsidRPr="00245D74">
        <w:rPr>
          <w:rFonts w:ascii="Times New Roman" w:hAnsi="Times New Roman"/>
          <w:sz w:val="28"/>
          <w:szCs w:val="28"/>
          <w:lang w:val="uk-UA"/>
        </w:rPr>
        <w:t xml:space="preserve">Загальна кількість біотичної енергії для </w:t>
      </w:r>
      <w:r>
        <w:rPr>
          <w:rFonts w:ascii="Times New Roman" w:hAnsi="Times New Roman"/>
          <w:sz w:val="28"/>
          <w:szCs w:val="28"/>
          <w:lang w:val="uk-UA"/>
        </w:rPr>
        <w:t>лані європейської</w:t>
      </w:r>
      <w:r>
        <w:rPr>
          <w:rFonts w:ascii="Times New Roman" w:hAnsi="Times New Roman"/>
          <w:sz w:val="28"/>
          <w:szCs w:val="28"/>
          <w:lang w:val="uk-UA"/>
        </w:rPr>
        <w:t xml:space="preserve"> становить за 2001-2005</w:t>
      </w:r>
      <w:r w:rsidRPr="00245D74">
        <w:rPr>
          <w:rFonts w:ascii="Times New Roman" w:hAnsi="Times New Roman"/>
          <w:sz w:val="28"/>
          <w:szCs w:val="28"/>
          <w:lang w:val="uk-UA"/>
        </w:rPr>
        <w:t xml:space="preserve"> рр.  для самців – 2 млн. Дж/кг, самок – 5 млн. Дж/кг, </w:t>
      </w:r>
      <w:r>
        <w:rPr>
          <w:rFonts w:ascii="Times New Roman" w:hAnsi="Times New Roman"/>
          <w:sz w:val="28"/>
          <w:szCs w:val="28"/>
          <w:lang w:val="uk-UA"/>
        </w:rPr>
        <w:t>молодняку – 545</w:t>
      </w:r>
      <w:r>
        <w:rPr>
          <w:rFonts w:ascii="Times New Roman" w:hAnsi="Times New Roman"/>
          <w:sz w:val="28"/>
          <w:szCs w:val="28"/>
          <w:lang w:val="uk-UA"/>
        </w:rPr>
        <w:t xml:space="preserve"> тис. Дж/кг. 2006-2010</w:t>
      </w:r>
      <w:r w:rsidRPr="00245D74">
        <w:rPr>
          <w:rFonts w:ascii="Times New Roman" w:hAnsi="Times New Roman"/>
          <w:sz w:val="28"/>
          <w:szCs w:val="28"/>
          <w:lang w:val="uk-UA"/>
        </w:rPr>
        <w:t xml:space="preserve"> рр.  для самців – 2 млн. Дж/кг, самок – 6 млн Дж/кг, </w:t>
      </w:r>
      <w:r>
        <w:rPr>
          <w:rFonts w:ascii="Times New Roman" w:hAnsi="Times New Roman"/>
          <w:sz w:val="28"/>
          <w:szCs w:val="28"/>
          <w:lang w:val="uk-UA"/>
        </w:rPr>
        <w:t>молодняку – 321</w:t>
      </w:r>
      <w:r>
        <w:rPr>
          <w:rFonts w:ascii="Times New Roman" w:hAnsi="Times New Roman"/>
          <w:sz w:val="28"/>
          <w:szCs w:val="28"/>
          <w:lang w:val="uk-UA"/>
        </w:rPr>
        <w:t xml:space="preserve"> тис. Дж/кг. 2011-2015</w:t>
      </w:r>
      <w:r>
        <w:rPr>
          <w:rFonts w:ascii="Times New Roman" w:hAnsi="Times New Roman"/>
          <w:sz w:val="28"/>
          <w:szCs w:val="28"/>
          <w:lang w:val="uk-UA"/>
        </w:rPr>
        <w:t xml:space="preserve"> рр.  для самців – 3 млн. Дж/кг., самок – 8</w:t>
      </w:r>
      <w:r w:rsidRPr="00245D74">
        <w:rPr>
          <w:rFonts w:ascii="Times New Roman" w:hAnsi="Times New Roman"/>
          <w:sz w:val="28"/>
          <w:szCs w:val="28"/>
          <w:lang w:val="uk-UA"/>
        </w:rPr>
        <w:t xml:space="preserve"> мл. Дж/кг., </w:t>
      </w:r>
      <w:r>
        <w:rPr>
          <w:rFonts w:ascii="Times New Roman" w:hAnsi="Times New Roman"/>
          <w:sz w:val="28"/>
          <w:szCs w:val="28"/>
          <w:lang w:val="uk-UA"/>
        </w:rPr>
        <w:t>молодняку – 315</w:t>
      </w:r>
      <w:r>
        <w:rPr>
          <w:rFonts w:ascii="Times New Roman" w:hAnsi="Times New Roman"/>
          <w:sz w:val="28"/>
          <w:szCs w:val="28"/>
          <w:lang w:val="uk-UA"/>
        </w:rPr>
        <w:t xml:space="preserve"> тис. Дж/кг. 2016-2020</w:t>
      </w:r>
      <w:r w:rsidRPr="00245D74">
        <w:rPr>
          <w:rFonts w:ascii="Times New Roman" w:hAnsi="Times New Roman"/>
          <w:sz w:val="28"/>
          <w:szCs w:val="28"/>
          <w:lang w:val="uk-UA"/>
        </w:rPr>
        <w:t xml:space="preserve"> рр.  для самців </w:t>
      </w:r>
      <w:r>
        <w:rPr>
          <w:rFonts w:ascii="Times New Roman" w:hAnsi="Times New Roman"/>
          <w:sz w:val="28"/>
          <w:szCs w:val="28"/>
          <w:lang w:val="uk-UA"/>
        </w:rPr>
        <w:t>– 4 млн. Дж/кг., самок – 7 млн. Дж/кг., молодняку – 652</w:t>
      </w:r>
      <w:r w:rsidRPr="00245D74">
        <w:rPr>
          <w:rFonts w:ascii="Times New Roman" w:hAnsi="Times New Roman"/>
          <w:sz w:val="28"/>
          <w:szCs w:val="28"/>
          <w:lang w:val="uk-UA"/>
        </w:rPr>
        <w:t xml:space="preserve"> тис. Дж/кг</w:t>
      </w:r>
      <w:r w:rsidR="0042719E">
        <w:rPr>
          <w:rFonts w:ascii="Times New Roman" w:hAnsi="Times New Roman"/>
          <w:sz w:val="28"/>
          <w:szCs w:val="28"/>
          <w:lang w:val="uk-UA"/>
        </w:rPr>
        <w:t xml:space="preserve"> </w:t>
      </w:r>
      <w:r w:rsidR="0042719E">
        <w:rPr>
          <w:rFonts w:ascii="Times New Roman" w:hAnsi="Times New Roman" w:cs="Times New Roman"/>
          <w:sz w:val="28"/>
          <w:szCs w:val="28"/>
          <w:lang w:val="uk-UA"/>
        </w:rPr>
        <w:t>(табл.3.</w:t>
      </w:r>
      <w:r w:rsidR="00BD57DD">
        <w:rPr>
          <w:rFonts w:ascii="Times New Roman" w:hAnsi="Times New Roman" w:cs="Times New Roman"/>
          <w:sz w:val="28"/>
          <w:szCs w:val="28"/>
          <w:lang w:val="uk-UA"/>
        </w:rPr>
        <w:t>8</w:t>
      </w:r>
      <w:r w:rsidR="0042719E">
        <w:rPr>
          <w:rFonts w:ascii="Times New Roman" w:hAnsi="Times New Roman" w:cs="Times New Roman"/>
          <w:sz w:val="28"/>
          <w:szCs w:val="28"/>
          <w:lang w:val="uk-UA"/>
        </w:rPr>
        <w:t>, рис.3.</w:t>
      </w:r>
      <w:r w:rsidR="00BD57DD">
        <w:rPr>
          <w:rFonts w:ascii="Times New Roman" w:hAnsi="Times New Roman" w:cs="Times New Roman"/>
          <w:sz w:val="28"/>
          <w:szCs w:val="28"/>
          <w:lang w:val="uk-UA"/>
        </w:rPr>
        <w:t>8</w:t>
      </w:r>
      <w:r w:rsidR="0042719E">
        <w:rPr>
          <w:rFonts w:ascii="Times New Roman" w:hAnsi="Times New Roman" w:cs="Times New Roman"/>
          <w:sz w:val="28"/>
          <w:szCs w:val="28"/>
          <w:lang w:val="uk-UA"/>
        </w:rPr>
        <w:t>)</w:t>
      </w:r>
      <w:r w:rsidRPr="00245D74">
        <w:rPr>
          <w:rFonts w:ascii="Times New Roman" w:hAnsi="Times New Roman"/>
          <w:sz w:val="28"/>
          <w:szCs w:val="28"/>
          <w:lang w:val="uk-UA"/>
        </w:rPr>
        <w:t>.</w:t>
      </w:r>
    </w:p>
    <w:p w:rsidR="00ED389D" w:rsidRPr="00245D74" w:rsidRDefault="00ED389D" w:rsidP="00245D74">
      <w:pPr>
        <w:spacing w:after="0" w:line="360" w:lineRule="auto"/>
        <w:ind w:firstLine="709"/>
        <w:jc w:val="both"/>
        <w:rPr>
          <w:rFonts w:ascii="Times New Roman" w:hAnsi="Times New Roman" w:cs="Times New Roman"/>
          <w:sz w:val="28"/>
          <w:szCs w:val="28"/>
          <w:lang w:val="uk-UA"/>
        </w:rPr>
      </w:pPr>
      <w:r w:rsidRPr="00245D74">
        <w:rPr>
          <w:rFonts w:ascii="Times New Roman" w:hAnsi="Times New Roman"/>
          <w:sz w:val="28"/>
          <w:szCs w:val="28"/>
          <w:lang w:val="uk-UA"/>
        </w:rPr>
        <w:t xml:space="preserve">Загальна кількість біотичної енергії для </w:t>
      </w:r>
      <w:r>
        <w:rPr>
          <w:rFonts w:ascii="Times New Roman" w:hAnsi="Times New Roman"/>
          <w:sz w:val="28"/>
          <w:szCs w:val="28"/>
          <w:lang w:val="uk-UA"/>
        </w:rPr>
        <w:t>муфлона</w:t>
      </w:r>
      <w:r>
        <w:rPr>
          <w:rFonts w:ascii="Times New Roman" w:hAnsi="Times New Roman"/>
          <w:sz w:val="28"/>
          <w:szCs w:val="28"/>
          <w:lang w:val="uk-UA"/>
        </w:rPr>
        <w:t xml:space="preserve"> становить за 2001-2005</w:t>
      </w:r>
      <w:r w:rsidR="002672AB">
        <w:rPr>
          <w:rFonts w:ascii="Times New Roman" w:hAnsi="Times New Roman"/>
          <w:sz w:val="28"/>
          <w:szCs w:val="28"/>
          <w:lang w:val="uk-UA"/>
        </w:rPr>
        <w:t xml:space="preserve"> рр.  для самців – 1</w:t>
      </w:r>
      <w:r w:rsidRPr="00245D74">
        <w:rPr>
          <w:rFonts w:ascii="Times New Roman" w:hAnsi="Times New Roman"/>
          <w:sz w:val="28"/>
          <w:szCs w:val="28"/>
          <w:lang w:val="uk-UA"/>
        </w:rPr>
        <w:t xml:space="preserve"> млн. Дж/кг, самок</w:t>
      </w:r>
      <w:r w:rsidR="002672AB">
        <w:rPr>
          <w:rFonts w:ascii="Times New Roman" w:hAnsi="Times New Roman"/>
          <w:sz w:val="28"/>
          <w:szCs w:val="28"/>
          <w:lang w:val="uk-UA"/>
        </w:rPr>
        <w:t xml:space="preserve"> – 1</w:t>
      </w:r>
      <w:r w:rsidRPr="00245D74">
        <w:rPr>
          <w:rFonts w:ascii="Times New Roman" w:hAnsi="Times New Roman"/>
          <w:sz w:val="28"/>
          <w:szCs w:val="28"/>
          <w:lang w:val="uk-UA"/>
        </w:rPr>
        <w:t xml:space="preserve"> млн. Дж/кг, </w:t>
      </w:r>
      <w:r>
        <w:rPr>
          <w:rFonts w:ascii="Times New Roman" w:hAnsi="Times New Roman"/>
          <w:sz w:val="28"/>
          <w:szCs w:val="28"/>
          <w:lang w:val="uk-UA"/>
        </w:rPr>
        <w:t xml:space="preserve">молодняку – </w:t>
      </w:r>
      <w:r w:rsidR="002672AB">
        <w:rPr>
          <w:rFonts w:ascii="Times New Roman" w:hAnsi="Times New Roman"/>
          <w:sz w:val="28"/>
          <w:szCs w:val="28"/>
          <w:lang w:val="uk-UA"/>
        </w:rPr>
        <w:t>130</w:t>
      </w:r>
      <w:r>
        <w:rPr>
          <w:rFonts w:ascii="Times New Roman" w:hAnsi="Times New Roman"/>
          <w:sz w:val="28"/>
          <w:szCs w:val="28"/>
          <w:lang w:val="uk-UA"/>
        </w:rPr>
        <w:t xml:space="preserve"> тис. Дж/кг. 2006-2010</w:t>
      </w:r>
      <w:r w:rsidR="002672AB">
        <w:rPr>
          <w:rFonts w:ascii="Times New Roman" w:hAnsi="Times New Roman"/>
          <w:sz w:val="28"/>
          <w:szCs w:val="28"/>
          <w:lang w:val="uk-UA"/>
        </w:rPr>
        <w:t xml:space="preserve"> рр.  для самців – 1 млн. Дж/кг, самок – 1</w:t>
      </w:r>
      <w:r w:rsidRPr="00245D74">
        <w:rPr>
          <w:rFonts w:ascii="Times New Roman" w:hAnsi="Times New Roman"/>
          <w:sz w:val="28"/>
          <w:szCs w:val="28"/>
          <w:lang w:val="uk-UA"/>
        </w:rPr>
        <w:t xml:space="preserve"> млн Дж/кг, </w:t>
      </w:r>
      <w:r>
        <w:rPr>
          <w:rFonts w:ascii="Times New Roman" w:hAnsi="Times New Roman"/>
          <w:sz w:val="28"/>
          <w:szCs w:val="28"/>
          <w:lang w:val="uk-UA"/>
        </w:rPr>
        <w:t xml:space="preserve">молодняку – </w:t>
      </w:r>
      <w:r w:rsidR="002672AB">
        <w:rPr>
          <w:rFonts w:ascii="Times New Roman" w:hAnsi="Times New Roman"/>
          <w:sz w:val="28"/>
          <w:szCs w:val="28"/>
          <w:lang w:val="uk-UA"/>
        </w:rPr>
        <w:t>123</w:t>
      </w:r>
      <w:r>
        <w:rPr>
          <w:rFonts w:ascii="Times New Roman" w:hAnsi="Times New Roman"/>
          <w:sz w:val="28"/>
          <w:szCs w:val="28"/>
          <w:lang w:val="uk-UA"/>
        </w:rPr>
        <w:t xml:space="preserve"> тис. Дж/кг. 2011-2015</w:t>
      </w:r>
      <w:r w:rsidRPr="00245D74">
        <w:rPr>
          <w:rFonts w:ascii="Times New Roman" w:hAnsi="Times New Roman"/>
          <w:sz w:val="28"/>
          <w:szCs w:val="28"/>
          <w:lang w:val="uk-UA"/>
        </w:rPr>
        <w:t xml:space="preserve"> рр.  для самців – </w:t>
      </w:r>
      <w:r w:rsidR="002672AB">
        <w:rPr>
          <w:rFonts w:ascii="Times New Roman" w:hAnsi="Times New Roman"/>
          <w:sz w:val="28"/>
          <w:szCs w:val="28"/>
          <w:lang w:val="uk-UA"/>
        </w:rPr>
        <w:t>562 тис.</w:t>
      </w:r>
      <w:r w:rsidRPr="00245D74">
        <w:rPr>
          <w:rFonts w:ascii="Times New Roman" w:hAnsi="Times New Roman"/>
          <w:sz w:val="28"/>
          <w:szCs w:val="28"/>
          <w:lang w:val="uk-UA"/>
        </w:rPr>
        <w:t xml:space="preserve"> Дж/кг., самок – </w:t>
      </w:r>
      <w:r w:rsidR="002672AB">
        <w:rPr>
          <w:rFonts w:ascii="Times New Roman" w:hAnsi="Times New Roman"/>
          <w:sz w:val="28"/>
          <w:szCs w:val="28"/>
          <w:lang w:val="uk-UA"/>
        </w:rPr>
        <w:t>645 тис.</w:t>
      </w:r>
      <w:r w:rsidRPr="00245D74">
        <w:rPr>
          <w:rFonts w:ascii="Times New Roman" w:hAnsi="Times New Roman"/>
          <w:sz w:val="28"/>
          <w:szCs w:val="28"/>
          <w:lang w:val="uk-UA"/>
        </w:rPr>
        <w:t xml:space="preserve"> Дж/кг., </w:t>
      </w:r>
      <w:r w:rsidR="002672AB">
        <w:rPr>
          <w:rFonts w:ascii="Times New Roman" w:hAnsi="Times New Roman"/>
          <w:sz w:val="28"/>
          <w:szCs w:val="28"/>
          <w:lang w:val="uk-UA"/>
        </w:rPr>
        <w:t>молодняку – 95</w:t>
      </w:r>
      <w:r>
        <w:rPr>
          <w:rFonts w:ascii="Times New Roman" w:hAnsi="Times New Roman"/>
          <w:sz w:val="28"/>
          <w:szCs w:val="28"/>
          <w:lang w:val="uk-UA"/>
        </w:rPr>
        <w:t xml:space="preserve"> тис. Дж/кг. 2016-2020</w:t>
      </w:r>
      <w:r w:rsidRPr="00245D74">
        <w:rPr>
          <w:rFonts w:ascii="Times New Roman" w:hAnsi="Times New Roman"/>
          <w:sz w:val="28"/>
          <w:szCs w:val="28"/>
          <w:lang w:val="uk-UA"/>
        </w:rPr>
        <w:t xml:space="preserve"> рр.  </w:t>
      </w:r>
      <w:r>
        <w:rPr>
          <w:rFonts w:ascii="Times New Roman" w:hAnsi="Times New Roman"/>
          <w:sz w:val="28"/>
          <w:szCs w:val="28"/>
          <w:lang w:val="uk-UA"/>
        </w:rPr>
        <w:t>відсутня, так як нема чисельності даного виду</w:t>
      </w:r>
      <w:r w:rsidR="0042719E">
        <w:rPr>
          <w:rFonts w:ascii="Times New Roman" w:hAnsi="Times New Roman"/>
          <w:sz w:val="28"/>
          <w:szCs w:val="28"/>
          <w:lang w:val="uk-UA"/>
        </w:rPr>
        <w:t xml:space="preserve"> </w:t>
      </w:r>
      <w:r w:rsidR="0042719E">
        <w:rPr>
          <w:rFonts w:ascii="Times New Roman" w:hAnsi="Times New Roman" w:cs="Times New Roman"/>
          <w:sz w:val="28"/>
          <w:szCs w:val="28"/>
          <w:lang w:val="uk-UA"/>
        </w:rPr>
        <w:t>(табл.3.</w:t>
      </w:r>
      <w:r w:rsidR="00BD57DD">
        <w:rPr>
          <w:rFonts w:ascii="Times New Roman" w:hAnsi="Times New Roman" w:cs="Times New Roman"/>
          <w:sz w:val="28"/>
          <w:szCs w:val="28"/>
          <w:lang w:val="uk-UA"/>
        </w:rPr>
        <w:t>9</w:t>
      </w:r>
      <w:r w:rsidR="0042719E">
        <w:rPr>
          <w:rFonts w:ascii="Times New Roman" w:hAnsi="Times New Roman" w:cs="Times New Roman"/>
          <w:sz w:val="28"/>
          <w:szCs w:val="28"/>
          <w:lang w:val="uk-UA"/>
        </w:rPr>
        <w:t>, рис.3.</w:t>
      </w:r>
      <w:r w:rsidR="00BD57DD">
        <w:rPr>
          <w:rFonts w:ascii="Times New Roman" w:hAnsi="Times New Roman" w:cs="Times New Roman"/>
          <w:sz w:val="28"/>
          <w:szCs w:val="28"/>
          <w:lang w:val="uk-UA"/>
        </w:rPr>
        <w:t>9</w:t>
      </w:r>
      <w:r w:rsidR="0042719E">
        <w:rPr>
          <w:rFonts w:ascii="Times New Roman" w:hAnsi="Times New Roman" w:cs="Times New Roman"/>
          <w:sz w:val="28"/>
          <w:szCs w:val="28"/>
          <w:lang w:val="uk-UA"/>
        </w:rPr>
        <w:t>)</w:t>
      </w:r>
      <w:r w:rsidRPr="00245D74">
        <w:rPr>
          <w:rFonts w:ascii="Times New Roman" w:hAnsi="Times New Roman"/>
          <w:sz w:val="28"/>
          <w:szCs w:val="28"/>
          <w:lang w:val="uk-UA"/>
        </w:rPr>
        <w:t>.</w:t>
      </w:r>
    </w:p>
    <w:p w:rsidR="002F470D" w:rsidRDefault="002F470D" w:rsidP="00ED389D">
      <w:pPr>
        <w:spacing w:after="0" w:line="360" w:lineRule="auto"/>
        <w:ind w:firstLine="709"/>
        <w:jc w:val="both"/>
        <w:rPr>
          <w:rFonts w:ascii="Times New Roman" w:hAnsi="Times New Roman" w:cs="Times New Roman"/>
          <w:sz w:val="28"/>
          <w:szCs w:val="28"/>
          <w:lang w:val="uk-UA"/>
        </w:rPr>
      </w:pPr>
      <w:r w:rsidRPr="00245D74">
        <w:rPr>
          <w:rFonts w:ascii="Times New Roman" w:hAnsi="Times New Roman" w:cs="Times New Roman"/>
          <w:sz w:val="28"/>
          <w:szCs w:val="28"/>
          <w:lang w:val="uk-UA"/>
        </w:rPr>
        <w:t xml:space="preserve">За нашими розрахунками на о. Бірючому біотична енергія за рік становить для кулана становить: для самця – 10 тис. Дж/кг, для самок – 7 тис. Дж/кг, </w:t>
      </w:r>
      <w:r w:rsidR="00ED389D">
        <w:rPr>
          <w:rFonts w:ascii="Times New Roman" w:hAnsi="Times New Roman" w:cs="Times New Roman"/>
          <w:sz w:val="28"/>
          <w:szCs w:val="28"/>
          <w:lang w:val="uk-UA"/>
        </w:rPr>
        <w:t xml:space="preserve">а для молодняку – 1 тис. Дж/кг. </w:t>
      </w:r>
      <w:r w:rsidRPr="00245D74">
        <w:rPr>
          <w:rFonts w:ascii="Times New Roman" w:hAnsi="Times New Roman" w:cs="Times New Roman"/>
          <w:sz w:val="28"/>
          <w:szCs w:val="28"/>
          <w:lang w:val="uk-UA"/>
        </w:rPr>
        <w:t xml:space="preserve">Враховуючи дані для 1 особини, ми отримали наступні результати за рік: в 2013 р. для самців кулана становила  – 165 тис. Дж/кг., у самок – 520 тис. Дж/кг., а в молодняка – 25 тис. Дж/кг. за рік. А в 2014 р. у самців кулана біотична енергія зменшилась з 165 тис. Дж/кг. до </w:t>
      </w:r>
      <w:r w:rsidRPr="00245D74">
        <w:rPr>
          <w:rFonts w:ascii="Times New Roman" w:hAnsi="Times New Roman" w:cs="Times New Roman"/>
          <w:sz w:val="28"/>
          <w:szCs w:val="28"/>
          <w:lang w:val="uk-UA"/>
        </w:rPr>
        <w:lastRenderedPageBreak/>
        <w:t>155 тис. Дж/кг., у самок збільшилась з 520 тис. Дж/кг. до 628 тис. Дж/кг., в молодняку також збільшилась з 25 тис. Дж/кг. до 30 тис. Дж/кг. В 2015 р. в самців кулана вона збільшилась з 155 тис. Дж/кг. до 196 тис. Дж/кг., а у самок також збільшилась з 628 тис. Дж/кг. до 659 тис. Дж/кг., натомість в молодняку зменшилась з 30 тис. Дж/кг. до 27 тис. Дж/кг. У 2016 р. енергія для самців кулана продовжила збільшуватись з 196 тис. Дж/кг. до 227 Дж/кг., в самок також збільшилась з 659 тис. Дж/кг. до 745 тис. Дж/кг., в молодняку також збільшилась з 27 тис. Дж/кг. до 48 тис. Дж/кг. А в 2017 р. біотична енергія всіх статевих груп суттєво збільшилась і стала: в самців  з 227 тис. Дж/кг. до 362 тис. Дж/кг., в самок з 745 тис. Дж/кг. до 1 млн. Дж/кг., в молодняку з 48 тис. Дж/кг. до 58 тис. Дж/кг. А у 2018 р. вона збільшилась для самців кулана та становила з 362 тис. Дж/кг. до 434 тис. Дж/кг., для самок залишилась незміна – 1 млн. Дж/кг., а в молодняку суттєво збільшилась з 58 тис. Дж/кг. до 90 тис. Дж/кг. В 2019</w:t>
      </w:r>
      <w:r w:rsidR="00DF23CC">
        <w:rPr>
          <w:rFonts w:ascii="Times New Roman" w:hAnsi="Times New Roman" w:cs="Times New Roman"/>
          <w:sz w:val="28"/>
          <w:szCs w:val="28"/>
          <w:lang w:val="uk-UA"/>
        </w:rPr>
        <w:t>-2020</w:t>
      </w:r>
      <w:r w:rsidRPr="00245D74">
        <w:rPr>
          <w:rFonts w:ascii="Times New Roman" w:hAnsi="Times New Roman" w:cs="Times New Roman"/>
          <w:sz w:val="28"/>
          <w:szCs w:val="28"/>
          <w:lang w:val="uk-UA"/>
        </w:rPr>
        <w:t xml:space="preserve"> р. біотична енергія у самців кулана збільшилась з 434 тис. до 517 тис. Дж/кг., у  самок не змінилась і становить 1 млн. Дж/кг., а в молодняка збільшилась з 90 тис. Дж/кг. та досягла 100 тис. Дж/кг за рік</w:t>
      </w:r>
      <w:r w:rsidR="0042719E">
        <w:rPr>
          <w:rFonts w:ascii="Times New Roman" w:hAnsi="Times New Roman" w:cs="Times New Roman"/>
          <w:sz w:val="28"/>
          <w:szCs w:val="28"/>
          <w:lang w:val="uk-UA"/>
        </w:rPr>
        <w:t xml:space="preserve"> </w:t>
      </w:r>
      <w:r w:rsidR="0042719E">
        <w:rPr>
          <w:rFonts w:ascii="Times New Roman" w:hAnsi="Times New Roman" w:cs="Times New Roman"/>
          <w:sz w:val="28"/>
          <w:szCs w:val="28"/>
          <w:lang w:val="uk-UA"/>
        </w:rPr>
        <w:t>(табл.3.</w:t>
      </w:r>
      <w:r w:rsidR="00BD57DD">
        <w:rPr>
          <w:rFonts w:ascii="Times New Roman" w:hAnsi="Times New Roman" w:cs="Times New Roman"/>
          <w:sz w:val="28"/>
          <w:szCs w:val="28"/>
          <w:lang w:val="uk-UA"/>
        </w:rPr>
        <w:t>10</w:t>
      </w:r>
      <w:r w:rsidR="0042719E">
        <w:rPr>
          <w:rFonts w:ascii="Times New Roman" w:hAnsi="Times New Roman" w:cs="Times New Roman"/>
          <w:sz w:val="28"/>
          <w:szCs w:val="28"/>
          <w:lang w:val="uk-UA"/>
        </w:rPr>
        <w:t>, рис.3.</w:t>
      </w:r>
      <w:r w:rsidR="00BD57DD">
        <w:rPr>
          <w:rFonts w:ascii="Times New Roman" w:hAnsi="Times New Roman" w:cs="Times New Roman"/>
          <w:sz w:val="28"/>
          <w:szCs w:val="28"/>
          <w:lang w:val="uk-UA"/>
        </w:rPr>
        <w:t>10</w:t>
      </w:r>
      <w:r w:rsidR="0042719E">
        <w:rPr>
          <w:rFonts w:ascii="Times New Roman" w:hAnsi="Times New Roman" w:cs="Times New Roman"/>
          <w:sz w:val="28"/>
          <w:szCs w:val="28"/>
          <w:lang w:val="uk-UA"/>
        </w:rPr>
        <w:t>)</w:t>
      </w:r>
      <w:r w:rsidRPr="00245D74">
        <w:rPr>
          <w:rFonts w:ascii="Times New Roman" w:hAnsi="Times New Roman" w:cs="Times New Roman"/>
          <w:sz w:val="28"/>
          <w:szCs w:val="28"/>
          <w:lang w:val="uk-UA"/>
        </w:rPr>
        <w:t>.</w:t>
      </w:r>
    </w:p>
    <w:p w:rsidR="00693D1B" w:rsidRDefault="00693D1B" w:rsidP="00ED389D">
      <w:pPr>
        <w:spacing w:after="0" w:line="360" w:lineRule="auto"/>
        <w:ind w:firstLine="709"/>
        <w:jc w:val="both"/>
        <w:rPr>
          <w:rFonts w:ascii="Times New Roman" w:hAnsi="Times New Roman"/>
          <w:sz w:val="28"/>
          <w:szCs w:val="28"/>
          <w:lang w:val="uk-UA"/>
        </w:rPr>
      </w:pPr>
      <w:r w:rsidRPr="00245D74">
        <w:rPr>
          <w:rFonts w:ascii="Times New Roman" w:hAnsi="Times New Roman"/>
          <w:sz w:val="28"/>
          <w:szCs w:val="28"/>
          <w:lang w:val="uk-UA"/>
        </w:rPr>
        <w:t>Загальна кількість біотичної енергії для ол</w:t>
      </w:r>
      <w:r>
        <w:rPr>
          <w:rFonts w:ascii="Times New Roman" w:hAnsi="Times New Roman"/>
          <w:sz w:val="28"/>
          <w:szCs w:val="28"/>
          <w:lang w:val="uk-UA"/>
        </w:rPr>
        <w:t xml:space="preserve">еня </w:t>
      </w:r>
      <w:r>
        <w:rPr>
          <w:rFonts w:ascii="Times New Roman" w:hAnsi="Times New Roman"/>
          <w:sz w:val="28"/>
          <w:szCs w:val="28"/>
          <w:lang w:val="uk-UA"/>
        </w:rPr>
        <w:t>плямистого</w:t>
      </w:r>
      <w:r>
        <w:rPr>
          <w:rFonts w:ascii="Times New Roman" w:hAnsi="Times New Roman"/>
          <w:sz w:val="28"/>
          <w:szCs w:val="28"/>
          <w:lang w:val="uk-UA"/>
        </w:rPr>
        <w:t xml:space="preserve"> становить за 2001-200</w:t>
      </w:r>
      <w:r>
        <w:rPr>
          <w:rFonts w:ascii="Times New Roman" w:hAnsi="Times New Roman"/>
          <w:sz w:val="28"/>
          <w:szCs w:val="28"/>
          <w:lang w:val="uk-UA"/>
        </w:rPr>
        <w:t>7</w:t>
      </w:r>
      <w:r w:rsidRPr="00245D74">
        <w:rPr>
          <w:rFonts w:ascii="Times New Roman" w:hAnsi="Times New Roman"/>
          <w:sz w:val="28"/>
          <w:szCs w:val="28"/>
          <w:lang w:val="uk-UA"/>
        </w:rPr>
        <w:t xml:space="preserve"> рр.  </w:t>
      </w:r>
      <w:r>
        <w:rPr>
          <w:rFonts w:ascii="Times New Roman" w:hAnsi="Times New Roman"/>
          <w:sz w:val="28"/>
          <w:szCs w:val="28"/>
          <w:lang w:val="uk-UA"/>
        </w:rPr>
        <w:t xml:space="preserve">відсутня, так як популяція даного виду, ще не була завезена на о.Хортиця, </w:t>
      </w:r>
      <w:r>
        <w:rPr>
          <w:rFonts w:ascii="Times New Roman" w:hAnsi="Times New Roman"/>
          <w:sz w:val="28"/>
          <w:szCs w:val="28"/>
          <w:lang w:val="uk-UA"/>
        </w:rPr>
        <w:t>200</w:t>
      </w:r>
      <w:r w:rsidR="008E1B17">
        <w:rPr>
          <w:rFonts w:ascii="Times New Roman" w:hAnsi="Times New Roman"/>
          <w:sz w:val="28"/>
          <w:szCs w:val="28"/>
          <w:lang w:val="uk-UA"/>
        </w:rPr>
        <w:t>8</w:t>
      </w:r>
      <w:r>
        <w:rPr>
          <w:rFonts w:ascii="Times New Roman" w:hAnsi="Times New Roman"/>
          <w:sz w:val="28"/>
          <w:szCs w:val="28"/>
          <w:lang w:val="uk-UA"/>
        </w:rPr>
        <w:t>-2010</w:t>
      </w:r>
      <w:r w:rsidRPr="00245D74">
        <w:rPr>
          <w:rFonts w:ascii="Times New Roman" w:hAnsi="Times New Roman"/>
          <w:sz w:val="28"/>
          <w:szCs w:val="28"/>
          <w:lang w:val="uk-UA"/>
        </w:rPr>
        <w:t xml:space="preserve"> рр.  для самців – </w:t>
      </w:r>
      <w:r w:rsidR="00F318EC">
        <w:rPr>
          <w:rFonts w:ascii="Times New Roman" w:hAnsi="Times New Roman"/>
          <w:sz w:val="28"/>
          <w:szCs w:val="28"/>
          <w:lang w:val="uk-UA"/>
        </w:rPr>
        <w:t>23 тис</w:t>
      </w:r>
      <w:r w:rsidRPr="00245D74">
        <w:rPr>
          <w:rFonts w:ascii="Times New Roman" w:hAnsi="Times New Roman"/>
          <w:sz w:val="28"/>
          <w:szCs w:val="28"/>
          <w:lang w:val="uk-UA"/>
        </w:rPr>
        <w:t xml:space="preserve">. Дж/кг, самок – </w:t>
      </w:r>
      <w:r w:rsidR="00F318EC">
        <w:rPr>
          <w:rFonts w:ascii="Times New Roman" w:hAnsi="Times New Roman"/>
          <w:sz w:val="28"/>
          <w:szCs w:val="28"/>
          <w:lang w:val="uk-UA"/>
        </w:rPr>
        <w:t>12 тис.</w:t>
      </w:r>
      <w:r w:rsidRPr="00245D74">
        <w:rPr>
          <w:rFonts w:ascii="Times New Roman" w:hAnsi="Times New Roman"/>
          <w:sz w:val="28"/>
          <w:szCs w:val="28"/>
          <w:lang w:val="uk-UA"/>
        </w:rPr>
        <w:t xml:space="preserve"> Дж/кг, </w:t>
      </w:r>
      <w:r>
        <w:rPr>
          <w:rFonts w:ascii="Times New Roman" w:hAnsi="Times New Roman"/>
          <w:sz w:val="28"/>
          <w:szCs w:val="28"/>
          <w:lang w:val="uk-UA"/>
        </w:rPr>
        <w:t xml:space="preserve">молодняку – </w:t>
      </w:r>
      <w:r w:rsidR="00F318EC">
        <w:rPr>
          <w:rFonts w:ascii="Times New Roman" w:hAnsi="Times New Roman"/>
          <w:sz w:val="28"/>
          <w:szCs w:val="28"/>
          <w:lang w:val="uk-UA"/>
        </w:rPr>
        <w:t>11</w:t>
      </w:r>
      <w:r>
        <w:rPr>
          <w:rFonts w:ascii="Times New Roman" w:hAnsi="Times New Roman"/>
          <w:sz w:val="28"/>
          <w:szCs w:val="28"/>
          <w:lang w:val="uk-UA"/>
        </w:rPr>
        <w:t xml:space="preserve"> тис. Дж/кг. 2011-2015</w:t>
      </w:r>
      <w:r w:rsidRPr="00245D74">
        <w:rPr>
          <w:rFonts w:ascii="Times New Roman" w:hAnsi="Times New Roman"/>
          <w:sz w:val="28"/>
          <w:szCs w:val="28"/>
          <w:lang w:val="uk-UA"/>
        </w:rPr>
        <w:t xml:space="preserve"> рр.  для самців – </w:t>
      </w:r>
      <w:r w:rsidR="00F318EC">
        <w:rPr>
          <w:rFonts w:ascii="Times New Roman" w:hAnsi="Times New Roman"/>
          <w:sz w:val="28"/>
          <w:szCs w:val="28"/>
          <w:lang w:val="uk-UA"/>
        </w:rPr>
        <w:t>51тис</w:t>
      </w:r>
      <w:r w:rsidRPr="00245D74">
        <w:rPr>
          <w:rFonts w:ascii="Times New Roman" w:hAnsi="Times New Roman"/>
          <w:sz w:val="28"/>
          <w:szCs w:val="28"/>
          <w:lang w:val="uk-UA"/>
        </w:rPr>
        <w:t>. Дж/кг., самок –</w:t>
      </w:r>
      <w:r w:rsidR="00F318EC">
        <w:rPr>
          <w:rFonts w:ascii="Times New Roman" w:hAnsi="Times New Roman"/>
          <w:sz w:val="28"/>
          <w:szCs w:val="28"/>
          <w:lang w:val="uk-UA"/>
        </w:rPr>
        <w:t xml:space="preserve"> 41 тис</w:t>
      </w:r>
      <w:r w:rsidRPr="00245D74">
        <w:rPr>
          <w:rFonts w:ascii="Times New Roman" w:hAnsi="Times New Roman"/>
          <w:sz w:val="28"/>
          <w:szCs w:val="28"/>
          <w:lang w:val="uk-UA"/>
        </w:rPr>
        <w:t xml:space="preserve">. Дж/кг., </w:t>
      </w:r>
      <w:r w:rsidR="00F318EC">
        <w:rPr>
          <w:rFonts w:ascii="Times New Roman" w:hAnsi="Times New Roman"/>
          <w:sz w:val="28"/>
          <w:szCs w:val="28"/>
          <w:lang w:val="uk-UA"/>
        </w:rPr>
        <w:t xml:space="preserve">молодняку – </w:t>
      </w:r>
      <w:r>
        <w:rPr>
          <w:rFonts w:ascii="Times New Roman" w:hAnsi="Times New Roman"/>
          <w:sz w:val="28"/>
          <w:szCs w:val="28"/>
          <w:lang w:val="uk-UA"/>
        </w:rPr>
        <w:t>13 тис. Дж/кг. 2016-2020</w:t>
      </w:r>
      <w:r w:rsidRPr="00245D74">
        <w:rPr>
          <w:rFonts w:ascii="Times New Roman" w:hAnsi="Times New Roman"/>
          <w:sz w:val="28"/>
          <w:szCs w:val="28"/>
          <w:lang w:val="uk-UA"/>
        </w:rPr>
        <w:t xml:space="preserve"> рр.  для самців – </w:t>
      </w:r>
      <w:r w:rsidR="00F318EC">
        <w:rPr>
          <w:rFonts w:ascii="Times New Roman" w:hAnsi="Times New Roman"/>
          <w:sz w:val="28"/>
          <w:szCs w:val="28"/>
          <w:lang w:val="uk-UA"/>
        </w:rPr>
        <w:t>12 тис.</w:t>
      </w:r>
      <w:r w:rsidRPr="00245D74">
        <w:rPr>
          <w:rFonts w:ascii="Times New Roman" w:hAnsi="Times New Roman"/>
          <w:sz w:val="28"/>
          <w:szCs w:val="28"/>
          <w:lang w:val="uk-UA"/>
        </w:rPr>
        <w:t xml:space="preserve"> Дж/кг., самок – </w:t>
      </w:r>
      <w:r w:rsidR="00F318EC">
        <w:rPr>
          <w:rFonts w:ascii="Times New Roman" w:hAnsi="Times New Roman"/>
          <w:sz w:val="28"/>
          <w:szCs w:val="28"/>
          <w:lang w:val="uk-UA"/>
        </w:rPr>
        <w:t xml:space="preserve">32 тис. Дж/кг., молодняку – </w:t>
      </w:r>
      <w:r w:rsidRPr="00245D74">
        <w:rPr>
          <w:rFonts w:ascii="Times New Roman" w:hAnsi="Times New Roman"/>
          <w:sz w:val="28"/>
          <w:szCs w:val="28"/>
          <w:lang w:val="uk-UA"/>
        </w:rPr>
        <w:t>7 тис. Дж/кг</w:t>
      </w:r>
      <w:r w:rsidR="0042719E">
        <w:rPr>
          <w:rFonts w:ascii="Times New Roman" w:hAnsi="Times New Roman"/>
          <w:sz w:val="28"/>
          <w:szCs w:val="28"/>
          <w:lang w:val="uk-UA"/>
        </w:rPr>
        <w:t xml:space="preserve"> </w:t>
      </w:r>
      <w:r w:rsidR="0042719E">
        <w:rPr>
          <w:rFonts w:ascii="Times New Roman" w:hAnsi="Times New Roman" w:cs="Times New Roman"/>
          <w:sz w:val="28"/>
          <w:szCs w:val="28"/>
          <w:lang w:val="uk-UA"/>
        </w:rPr>
        <w:t>(табл.3.</w:t>
      </w:r>
      <w:r w:rsidR="00BD57DD">
        <w:rPr>
          <w:rFonts w:ascii="Times New Roman" w:hAnsi="Times New Roman" w:cs="Times New Roman"/>
          <w:sz w:val="28"/>
          <w:szCs w:val="28"/>
          <w:lang w:val="uk-UA"/>
        </w:rPr>
        <w:t>11</w:t>
      </w:r>
      <w:r w:rsidR="0042719E">
        <w:rPr>
          <w:rFonts w:ascii="Times New Roman" w:hAnsi="Times New Roman" w:cs="Times New Roman"/>
          <w:sz w:val="28"/>
          <w:szCs w:val="28"/>
          <w:lang w:val="uk-UA"/>
        </w:rPr>
        <w:t>, рис.3.</w:t>
      </w:r>
      <w:r w:rsidR="00BD57DD">
        <w:rPr>
          <w:rFonts w:ascii="Times New Roman" w:hAnsi="Times New Roman" w:cs="Times New Roman"/>
          <w:sz w:val="28"/>
          <w:szCs w:val="28"/>
          <w:lang w:val="uk-UA"/>
        </w:rPr>
        <w:t>11</w:t>
      </w:r>
      <w:r w:rsidR="0042719E">
        <w:rPr>
          <w:rFonts w:ascii="Times New Roman" w:hAnsi="Times New Roman" w:cs="Times New Roman"/>
          <w:sz w:val="28"/>
          <w:szCs w:val="28"/>
          <w:lang w:val="uk-UA"/>
        </w:rPr>
        <w:t>)</w:t>
      </w:r>
      <w:r w:rsidRPr="00245D74">
        <w:rPr>
          <w:rFonts w:ascii="Times New Roman" w:hAnsi="Times New Roman"/>
          <w:sz w:val="28"/>
          <w:szCs w:val="28"/>
          <w:lang w:val="uk-UA"/>
        </w:rPr>
        <w:t>.</w:t>
      </w:r>
    </w:p>
    <w:p w:rsidR="003C644A" w:rsidRDefault="003C644A" w:rsidP="00ED389D">
      <w:pPr>
        <w:spacing w:after="0" w:line="360" w:lineRule="auto"/>
        <w:ind w:firstLine="709"/>
        <w:jc w:val="both"/>
        <w:rPr>
          <w:rFonts w:ascii="Times New Roman" w:hAnsi="Times New Roman"/>
          <w:sz w:val="28"/>
          <w:szCs w:val="28"/>
          <w:lang w:val="uk-UA"/>
        </w:rPr>
      </w:pPr>
      <w:r w:rsidRPr="00245D74">
        <w:rPr>
          <w:rFonts w:ascii="Times New Roman" w:hAnsi="Times New Roman"/>
          <w:sz w:val="28"/>
          <w:szCs w:val="28"/>
          <w:lang w:val="uk-UA"/>
        </w:rPr>
        <w:t xml:space="preserve">Загальна кількість біотичної енергії для </w:t>
      </w:r>
      <w:r>
        <w:rPr>
          <w:rFonts w:ascii="Times New Roman" w:hAnsi="Times New Roman"/>
          <w:sz w:val="28"/>
          <w:szCs w:val="28"/>
          <w:lang w:val="uk-UA"/>
        </w:rPr>
        <w:t>козулі європейської</w:t>
      </w:r>
      <w:r>
        <w:rPr>
          <w:rFonts w:ascii="Times New Roman" w:hAnsi="Times New Roman"/>
          <w:sz w:val="28"/>
          <w:szCs w:val="28"/>
          <w:lang w:val="uk-UA"/>
        </w:rPr>
        <w:t xml:space="preserve"> становить за 2001-2005</w:t>
      </w:r>
      <w:r w:rsidRPr="00245D74">
        <w:rPr>
          <w:rFonts w:ascii="Times New Roman" w:hAnsi="Times New Roman"/>
          <w:sz w:val="28"/>
          <w:szCs w:val="28"/>
          <w:lang w:val="uk-UA"/>
        </w:rPr>
        <w:t xml:space="preserve"> рр.  для самців – </w:t>
      </w:r>
      <w:r w:rsidR="00124452">
        <w:rPr>
          <w:rFonts w:ascii="Times New Roman" w:hAnsi="Times New Roman"/>
          <w:sz w:val="28"/>
          <w:szCs w:val="28"/>
          <w:lang w:val="uk-UA"/>
        </w:rPr>
        <w:t>12 тис</w:t>
      </w:r>
      <w:r w:rsidRPr="00245D74">
        <w:rPr>
          <w:rFonts w:ascii="Times New Roman" w:hAnsi="Times New Roman"/>
          <w:sz w:val="28"/>
          <w:szCs w:val="28"/>
          <w:lang w:val="uk-UA"/>
        </w:rPr>
        <w:t xml:space="preserve">. Дж/кг, самок – </w:t>
      </w:r>
      <w:r w:rsidR="00124452">
        <w:rPr>
          <w:rFonts w:ascii="Times New Roman" w:hAnsi="Times New Roman"/>
          <w:sz w:val="28"/>
          <w:szCs w:val="28"/>
          <w:lang w:val="uk-UA"/>
        </w:rPr>
        <w:t>12 тис</w:t>
      </w:r>
      <w:r w:rsidRPr="00245D74">
        <w:rPr>
          <w:rFonts w:ascii="Times New Roman" w:hAnsi="Times New Roman"/>
          <w:sz w:val="28"/>
          <w:szCs w:val="28"/>
          <w:lang w:val="uk-UA"/>
        </w:rPr>
        <w:t>. Дж/кг,</w:t>
      </w:r>
      <w:r w:rsidR="00680FB4">
        <w:rPr>
          <w:rFonts w:ascii="Times New Roman" w:hAnsi="Times New Roman"/>
          <w:sz w:val="28"/>
          <w:szCs w:val="28"/>
          <w:lang w:val="uk-UA"/>
        </w:rPr>
        <w:t xml:space="preserve"> півтора річок </w:t>
      </w:r>
      <w:r w:rsidRPr="00245D74">
        <w:rPr>
          <w:rFonts w:ascii="Times New Roman" w:hAnsi="Times New Roman"/>
          <w:sz w:val="28"/>
          <w:szCs w:val="28"/>
          <w:lang w:val="uk-UA"/>
        </w:rPr>
        <w:t xml:space="preserve"> </w:t>
      </w:r>
      <w:r w:rsidR="00680FB4" w:rsidRPr="00245D74">
        <w:rPr>
          <w:rFonts w:ascii="Times New Roman" w:hAnsi="Times New Roman"/>
          <w:sz w:val="28"/>
          <w:szCs w:val="28"/>
          <w:lang w:val="uk-UA"/>
        </w:rPr>
        <w:t xml:space="preserve">– </w:t>
      </w:r>
      <w:r w:rsidR="00C71D26">
        <w:rPr>
          <w:rFonts w:ascii="Times New Roman" w:hAnsi="Times New Roman"/>
          <w:sz w:val="28"/>
          <w:szCs w:val="28"/>
          <w:lang w:val="uk-UA"/>
        </w:rPr>
        <w:t>8</w:t>
      </w:r>
      <w:r w:rsidR="00680FB4">
        <w:rPr>
          <w:rFonts w:ascii="Times New Roman" w:hAnsi="Times New Roman"/>
          <w:sz w:val="28"/>
          <w:szCs w:val="28"/>
          <w:lang w:val="uk-UA"/>
        </w:rPr>
        <w:t xml:space="preserve"> тис</w:t>
      </w:r>
      <w:r w:rsidR="00680FB4" w:rsidRPr="00245D74">
        <w:rPr>
          <w:rFonts w:ascii="Times New Roman" w:hAnsi="Times New Roman"/>
          <w:sz w:val="28"/>
          <w:szCs w:val="28"/>
          <w:lang w:val="uk-UA"/>
        </w:rPr>
        <w:t>. Дж/кг</w:t>
      </w:r>
      <w:r w:rsidR="00680FB4">
        <w:rPr>
          <w:rFonts w:ascii="Times New Roman" w:hAnsi="Times New Roman"/>
          <w:sz w:val="28"/>
          <w:szCs w:val="28"/>
          <w:lang w:val="uk-UA"/>
        </w:rPr>
        <w:t xml:space="preserve">, </w:t>
      </w:r>
      <w:r>
        <w:rPr>
          <w:rFonts w:ascii="Times New Roman" w:hAnsi="Times New Roman"/>
          <w:sz w:val="28"/>
          <w:szCs w:val="28"/>
          <w:lang w:val="uk-UA"/>
        </w:rPr>
        <w:t>молодняку –5 тис. Дж/кг. 2006-2010</w:t>
      </w:r>
      <w:r w:rsidRPr="00245D74">
        <w:rPr>
          <w:rFonts w:ascii="Times New Roman" w:hAnsi="Times New Roman"/>
          <w:sz w:val="28"/>
          <w:szCs w:val="28"/>
          <w:lang w:val="uk-UA"/>
        </w:rPr>
        <w:t xml:space="preserve"> рр.  для самців – </w:t>
      </w:r>
      <w:r w:rsidR="00124452">
        <w:rPr>
          <w:rFonts w:ascii="Times New Roman" w:hAnsi="Times New Roman"/>
          <w:sz w:val="28"/>
          <w:szCs w:val="28"/>
          <w:lang w:val="uk-UA"/>
        </w:rPr>
        <w:t>15 тис</w:t>
      </w:r>
      <w:r w:rsidRPr="00245D74">
        <w:rPr>
          <w:rFonts w:ascii="Times New Roman" w:hAnsi="Times New Roman"/>
          <w:sz w:val="28"/>
          <w:szCs w:val="28"/>
          <w:lang w:val="uk-UA"/>
        </w:rPr>
        <w:t xml:space="preserve">. Дж/кг, самок – </w:t>
      </w:r>
      <w:r w:rsidR="00124452">
        <w:rPr>
          <w:rFonts w:ascii="Times New Roman" w:hAnsi="Times New Roman"/>
          <w:sz w:val="28"/>
          <w:szCs w:val="28"/>
          <w:lang w:val="uk-UA"/>
        </w:rPr>
        <w:t>17 тис</w:t>
      </w:r>
      <w:r w:rsidRPr="00245D74">
        <w:rPr>
          <w:rFonts w:ascii="Times New Roman" w:hAnsi="Times New Roman"/>
          <w:sz w:val="28"/>
          <w:szCs w:val="28"/>
          <w:lang w:val="uk-UA"/>
        </w:rPr>
        <w:t xml:space="preserve"> Дж/кг,</w:t>
      </w:r>
      <w:r w:rsidR="00680FB4">
        <w:rPr>
          <w:rFonts w:ascii="Times New Roman" w:hAnsi="Times New Roman"/>
          <w:sz w:val="28"/>
          <w:szCs w:val="28"/>
          <w:lang w:val="uk-UA"/>
        </w:rPr>
        <w:t xml:space="preserve"> </w:t>
      </w:r>
      <w:r w:rsidR="00680FB4">
        <w:rPr>
          <w:rFonts w:ascii="Times New Roman" w:hAnsi="Times New Roman"/>
          <w:sz w:val="28"/>
          <w:szCs w:val="28"/>
          <w:lang w:val="uk-UA"/>
        </w:rPr>
        <w:t xml:space="preserve">півтора річок </w:t>
      </w:r>
      <w:r w:rsidR="00680FB4" w:rsidRPr="00245D74">
        <w:rPr>
          <w:rFonts w:ascii="Times New Roman" w:hAnsi="Times New Roman"/>
          <w:sz w:val="28"/>
          <w:szCs w:val="28"/>
          <w:lang w:val="uk-UA"/>
        </w:rPr>
        <w:t xml:space="preserve"> – </w:t>
      </w:r>
      <w:r w:rsidR="00C71D26">
        <w:rPr>
          <w:rFonts w:ascii="Times New Roman" w:hAnsi="Times New Roman"/>
          <w:sz w:val="28"/>
          <w:szCs w:val="28"/>
          <w:lang w:val="uk-UA"/>
        </w:rPr>
        <w:t>7</w:t>
      </w:r>
      <w:r w:rsidR="00680FB4">
        <w:rPr>
          <w:rFonts w:ascii="Times New Roman" w:hAnsi="Times New Roman"/>
          <w:sz w:val="28"/>
          <w:szCs w:val="28"/>
          <w:lang w:val="uk-UA"/>
        </w:rPr>
        <w:t xml:space="preserve"> тис</w:t>
      </w:r>
      <w:r w:rsidR="00680FB4" w:rsidRPr="00245D74">
        <w:rPr>
          <w:rFonts w:ascii="Times New Roman" w:hAnsi="Times New Roman"/>
          <w:sz w:val="28"/>
          <w:szCs w:val="28"/>
          <w:lang w:val="uk-UA"/>
        </w:rPr>
        <w:t>. Дж/кг</w:t>
      </w:r>
      <w:r w:rsidR="00680FB4">
        <w:rPr>
          <w:rFonts w:ascii="Times New Roman" w:hAnsi="Times New Roman"/>
          <w:sz w:val="28"/>
          <w:szCs w:val="28"/>
          <w:lang w:val="uk-UA"/>
        </w:rPr>
        <w:t>,</w:t>
      </w:r>
      <w:r w:rsidRPr="00245D74">
        <w:rPr>
          <w:rFonts w:ascii="Times New Roman" w:hAnsi="Times New Roman"/>
          <w:sz w:val="28"/>
          <w:szCs w:val="28"/>
          <w:lang w:val="uk-UA"/>
        </w:rPr>
        <w:t xml:space="preserve"> </w:t>
      </w:r>
      <w:r>
        <w:rPr>
          <w:rFonts w:ascii="Times New Roman" w:hAnsi="Times New Roman"/>
          <w:sz w:val="28"/>
          <w:szCs w:val="28"/>
          <w:lang w:val="uk-UA"/>
        </w:rPr>
        <w:t>молодняку –</w:t>
      </w:r>
      <w:r w:rsidR="00124452">
        <w:rPr>
          <w:rFonts w:ascii="Times New Roman" w:hAnsi="Times New Roman"/>
          <w:sz w:val="28"/>
          <w:szCs w:val="28"/>
          <w:lang w:val="uk-UA"/>
        </w:rPr>
        <w:t xml:space="preserve"> </w:t>
      </w:r>
      <w:r>
        <w:rPr>
          <w:rFonts w:ascii="Times New Roman" w:hAnsi="Times New Roman"/>
          <w:sz w:val="28"/>
          <w:szCs w:val="28"/>
          <w:lang w:val="uk-UA"/>
        </w:rPr>
        <w:t>3 тис. Дж/кг. 2011-2015</w:t>
      </w:r>
      <w:r w:rsidRPr="00245D74">
        <w:rPr>
          <w:rFonts w:ascii="Times New Roman" w:hAnsi="Times New Roman"/>
          <w:sz w:val="28"/>
          <w:szCs w:val="28"/>
          <w:lang w:val="uk-UA"/>
        </w:rPr>
        <w:t xml:space="preserve"> рр.  для самців –</w:t>
      </w:r>
      <w:r w:rsidR="00124452">
        <w:rPr>
          <w:rFonts w:ascii="Times New Roman" w:hAnsi="Times New Roman"/>
          <w:sz w:val="28"/>
          <w:szCs w:val="28"/>
          <w:lang w:val="uk-UA"/>
        </w:rPr>
        <w:t>18 тис. Дж/кг., самок – 19</w:t>
      </w:r>
      <w:r w:rsidRPr="00245D74">
        <w:rPr>
          <w:rFonts w:ascii="Times New Roman" w:hAnsi="Times New Roman"/>
          <w:sz w:val="28"/>
          <w:szCs w:val="28"/>
          <w:lang w:val="uk-UA"/>
        </w:rPr>
        <w:t xml:space="preserve"> </w:t>
      </w:r>
      <w:r w:rsidR="00124452">
        <w:rPr>
          <w:rFonts w:ascii="Times New Roman" w:hAnsi="Times New Roman"/>
          <w:sz w:val="28"/>
          <w:szCs w:val="28"/>
          <w:lang w:val="uk-UA"/>
        </w:rPr>
        <w:t>тис</w:t>
      </w:r>
      <w:r w:rsidRPr="00245D74">
        <w:rPr>
          <w:rFonts w:ascii="Times New Roman" w:hAnsi="Times New Roman"/>
          <w:sz w:val="28"/>
          <w:szCs w:val="28"/>
          <w:lang w:val="uk-UA"/>
        </w:rPr>
        <w:t>. Дж/кг.,</w:t>
      </w:r>
      <w:r w:rsidR="00680FB4" w:rsidRPr="00680FB4">
        <w:rPr>
          <w:rFonts w:ascii="Times New Roman" w:hAnsi="Times New Roman"/>
          <w:sz w:val="28"/>
          <w:szCs w:val="28"/>
          <w:lang w:val="uk-UA"/>
        </w:rPr>
        <w:t xml:space="preserve"> </w:t>
      </w:r>
      <w:r w:rsidR="00680FB4">
        <w:rPr>
          <w:rFonts w:ascii="Times New Roman" w:hAnsi="Times New Roman"/>
          <w:sz w:val="28"/>
          <w:szCs w:val="28"/>
          <w:lang w:val="uk-UA"/>
        </w:rPr>
        <w:t xml:space="preserve">півтора річок </w:t>
      </w:r>
      <w:r w:rsidR="00680FB4" w:rsidRPr="00245D74">
        <w:rPr>
          <w:rFonts w:ascii="Times New Roman" w:hAnsi="Times New Roman"/>
          <w:sz w:val="28"/>
          <w:szCs w:val="28"/>
          <w:lang w:val="uk-UA"/>
        </w:rPr>
        <w:t xml:space="preserve"> – </w:t>
      </w:r>
      <w:r w:rsidR="00C71D26">
        <w:rPr>
          <w:rFonts w:ascii="Times New Roman" w:hAnsi="Times New Roman"/>
          <w:sz w:val="28"/>
          <w:szCs w:val="28"/>
          <w:lang w:val="uk-UA"/>
        </w:rPr>
        <w:t>8</w:t>
      </w:r>
      <w:r w:rsidR="00680FB4">
        <w:rPr>
          <w:rFonts w:ascii="Times New Roman" w:hAnsi="Times New Roman"/>
          <w:sz w:val="28"/>
          <w:szCs w:val="28"/>
          <w:lang w:val="uk-UA"/>
        </w:rPr>
        <w:t xml:space="preserve"> тис</w:t>
      </w:r>
      <w:r w:rsidR="00680FB4" w:rsidRPr="00245D74">
        <w:rPr>
          <w:rFonts w:ascii="Times New Roman" w:hAnsi="Times New Roman"/>
          <w:sz w:val="28"/>
          <w:szCs w:val="28"/>
          <w:lang w:val="uk-UA"/>
        </w:rPr>
        <w:t>. Дж/кг</w:t>
      </w:r>
      <w:r w:rsidR="00680FB4">
        <w:rPr>
          <w:rFonts w:ascii="Times New Roman" w:hAnsi="Times New Roman"/>
          <w:sz w:val="28"/>
          <w:szCs w:val="28"/>
          <w:lang w:val="uk-UA"/>
        </w:rPr>
        <w:t>,</w:t>
      </w:r>
      <w:r w:rsidRPr="00245D74">
        <w:rPr>
          <w:rFonts w:ascii="Times New Roman" w:hAnsi="Times New Roman"/>
          <w:sz w:val="28"/>
          <w:szCs w:val="28"/>
          <w:lang w:val="uk-UA"/>
        </w:rPr>
        <w:t xml:space="preserve"> </w:t>
      </w:r>
      <w:r w:rsidR="00124452">
        <w:rPr>
          <w:rFonts w:ascii="Times New Roman" w:hAnsi="Times New Roman"/>
          <w:sz w:val="28"/>
          <w:szCs w:val="28"/>
          <w:lang w:val="uk-UA"/>
        </w:rPr>
        <w:t>молодняку – 8</w:t>
      </w:r>
      <w:r>
        <w:rPr>
          <w:rFonts w:ascii="Times New Roman" w:hAnsi="Times New Roman"/>
          <w:sz w:val="28"/>
          <w:szCs w:val="28"/>
          <w:lang w:val="uk-UA"/>
        </w:rPr>
        <w:t xml:space="preserve"> тис. Дж/кг. 2016-2020</w:t>
      </w:r>
      <w:r w:rsidRPr="00245D74">
        <w:rPr>
          <w:rFonts w:ascii="Times New Roman" w:hAnsi="Times New Roman"/>
          <w:sz w:val="28"/>
          <w:szCs w:val="28"/>
          <w:lang w:val="uk-UA"/>
        </w:rPr>
        <w:t xml:space="preserve"> рр.  для самців </w:t>
      </w:r>
      <w:r w:rsidR="00124452">
        <w:rPr>
          <w:rFonts w:ascii="Times New Roman" w:hAnsi="Times New Roman"/>
          <w:sz w:val="28"/>
          <w:szCs w:val="28"/>
          <w:lang w:val="uk-UA"/>
        </w:rPr>
        <w:t xml:space="preserve">– 20 </w:t>
      </w:r>
      <w:r w:rsidR="00124452">
        <w:rPr>
          <w:rFonts w:ascii="Times New Roman" w:hAnsi="Times New Roman"/>
          <w:sz w:val="28"/>
          <w:szCs w:val="28"/>
          <w:lang w:val="uk-UA"/>
        </w:rPr>
        <w:lastRenderedPageBreak/>
        <w:t>тис</w:t>
      </w:r>
      <w:r w:rsidRPr="00245D74">
        <w:rPr>
          <w:rFonts w:ascii="Times New Roman" w:hAnsi="Times New Roman"/>
          <w:sz w:val="28"/>
          <w:szCs w:val="28"/>
          <w:lang w:val="uk-UA"/>
        </w:rPr>
        <w:t xml:space="preserve">. Дж/кг., самок – </w:t>
      </w:r>
      <w:r w:rsidR="00124452">
        <w:rPr>
          <w:rFonts w:ascii="Times New Roman" w:hAnsi="Times New Roman"/>
          <w:sz w:val="28"/>
          <w:szCs w:val="28"/>
          <w:lang w:val="uk-UA"/>
        </w:rPr>
        <w:t xml:space="preserve">21 тис. Дж/кг., </w:t>
      </w:r>
      <w:r w:rsidR="00680FB4">
        <w:rPr>
          <w:rFonts w:ascii="Times New Roman" w:hAnsi="Times New Roman"/>
          <w:sz w:val="28"/>
          <w:szCs w:val="28"/>
          <w:lang w:val="uk-UA"/>
        </w:rPr>
        <w:t xml:space="preserve">півтора річок </w:t>
      </w:r>
      <w:r w:rsidR="00680FB4" w:rsidRPr="00245D74">
        <w:rPr>
          <w:rFonts w:ascii="Times New Roman" w:hAnsi="Times New Roman"/>
          <w:sz w:val="28"/>
          <w:szCs w:val="28"/>
          <w:lang w:val="uk-UA"/>
        </w:rPr>
        <w:t xml:space="preserve"> – </w:t>
      </w:r>
      <w:r w:rsidR="00C71D26">
        <w:rPr>
          <w:rFonts w:ascii="Times New Roman" w:hAnsi="Times New Roman"/>
          <w:sz w:val="28"/>
          <w:szCs w:val="28"/>
          <w:lang w:val="uk-UA"/>
        </w:rPr>
        <w:t>5</w:t>
      </w:r>
      <w:r w:rsidR="00680FB4">
        <w:rPr>
          <w:rFonts w:ascii="Times New Roman" w:hAnsi="Times New Roman"/>
          <w:sz w:val="28"/>
          <w:szCs w:val="28"/>
          <w:lang w:val="uk-UA"/>
        </w:rPr>
        <w:t xml:space="preserve"> тис</w:t>
      </w:r>
      <w:r w:rsidR="00680FB4" w:rsidRPr="00245D74">
        <w:rPr>
          <w:rFonts w:ascii="Times New Roman" w:hAnsi="Times New Roman"/>
          <w:sz w:val="28"/>
          <w:szCs w:val="28"/>
          <w:lang w:val="uk-UA"/>
        </w:rPr>
        <w:t>. Дж/кг</w:t>
      </w:r>
      <w:r w:rsidR="00680FB4">
        <w:rPr>
          <w:rFonts w:ascii="Times New Roman" w:hAnsi="Times New Roman"/>
          <w:sz w:val="28"/>
          <w:szCs w:val="28"/>
          <w:lang w:val="uk-UA"/>
        </w:rPr>
        <w:t xml:space="preserve">, </w:t>
      </w:r>
      <w:r w:rsidR="00124452">
        <w:rPr>
          <w:rFonts w:ascii="Times New Roman" w:hAnsi="Times New Roman"/>
          <w:sz w:val="28"/>
          <w:szCs w:val="28"/>
          <w:lang w:val="uk-UA"/>
        </w:rPr>
        <w:t xml:space="preserve">молодняку – </w:t>
      </w:r>
      <w:r w:rsidRPr="00245D74">
        <w:rPr>
          <w:rFonts w:ascii="Times New Roman" w:hAnsi="Times New Roman"/>
          <w:sz w:val="28"/>
          <w:szCs w:val="28"/>
          <w:lang w:val="uk-UA"/>
        </w:rPr>
        <w:t>7 тис. Дж/кг</w:t>
      </w:r>
      <w:r w:rsidR="0042719E">
        <w:rPr>
          <w:rFonts w:ascii="Times New Roman" w:hAnsi="Times New Roman"/>
          <w:sz w:val="28"/>
          <w:szCs w:val="28"/>
          <w:lang w:val="uk-UA"/>
        </w:rPr>
        <w:t xml:space="preserve"> </w:t>
      </w:r>
      <w:r w:rsidR="0042719E">
        <w:rPr>
          <w:rFonts w:ascii="Times New Roman" w:hAnsi="Times New Roman" w:cs="Times New Roman"/>
          <w:sz w:val="28"/>
          <w:szCs w:val="28"/>
          <w:lang w:val="uk-UA"/>
        </w:rPr>
        <w:t>(табл.3.</w:t>
      </w:r>
      <w:r w:rsidR="00BD57DD">
        <w:rPr>
          <w:rFonts w:ascii="Times New Roman" w:hAnsi="Times New Roman" w:cs="Times New Roman"/>
          <w:sz w:val="28"/>
          <w:szCs w:val="28"/>
          <w:lang w:val="uk-UA"/>
        </w:rPr>
        <w:t>12</w:t>
      </w:r>
      <w:r w:rsidR="0042719E">
        <w:rPr>
          <w:rFonts w:ascii="Times New Roman" w:hAnsi="Times New Roman" w:cs="Times New Roman"/>
          <w:sz w:val="28"/>
          <w:szCs w:val="28"/>
          <w:lang w:val="uk-UA"/>
        </w:rPr>
        <w:t>, рис.3.</w:t>
      </w:r>
      <w:r w:rsidR="00BD57DD">
        <w:rPr>
          <w:rFonts w:ascii="Times New Roman" w:hAnsi="Times New Roman" w:cs="Times New Roman"/>
          <w:sz w:val="28"/>
          <w:szCs w:val="28"/>
          <w:lang w:val="uk-UA"/>
        </w:rPr>
        <w:t>12</w:t>
      </w:r>
      <w:r w:rsidR="0042719E">
        <w:rPr>
          <w:rFonts w:ascii="Times New Roman" w:hAnsi="Times New Roman" w:cs="Times New Roman"/>
          <w:sz w:val="28"/>
          <w:szCs w:val="28"/>
          <w:lang w:val="uk-UA"/>
        </w:rPr>
        <w:t>)</w:t>
      </w:r>
      <w:r w:rsidRPr="00245D74">
        <w:rPr>
          <w:rFonts w:ascii="Times New Roman" w:hAnsi="Times New Roman"/>
          <w:sz w:val="28"/>
          <w:szCs w:val="28"/>
          <w:lang w:val="uk-UA"/>
        </w:rPr>
        <w:t>.</w:t>
      </w:r>
    </w:p>
    <w:p w:rsidR="00BD57DD" w:rsidRPr="00245D74" w:rsidRDefault="00D41D3F" w:rsidP="00D41D3F">
      <w:pPr>
        <w:spacing w:after="0" w:line="360" w:lineRule="auto"/>
        <w:ind w:firstLine="709"/>
        <w:jc w:val="both"/>
        <w:rPr>
          <w:rFonts w:ascii="Times New Roman" w:hAnsi="Times New Roman" w:cs="Times New Roman"/>
          <w:sz w:val="28"/>
          <w:szCs w:val="28"/>
          <w:lang w:val="uk-UA"/>
        </w:rPr>
      </w:pPr>
      <w:r w:rsidRPr="002A0928">
        <w:rPr>
          <w:rFonts w:ascii="Times New Roman" w:hAnsi="Times New Roman" w:cs="Times New Roman"/>
          <w:sz w:val="28"/>
          <w:szCs w:val="28"/>
          <w:lang w:val="uk-UA"/>
        </w:rPr>
        <w:t>Підтримка життєдіяльності організмів і кругообіг речовин в екосистемах можливі лише за рахунок постійного притоку енергії. В кінцевому підсумку все життя на Землі існує за рахунок енергії сонячного випромінювання, яке перетворюється фотосинтезувальними організмами на хімічні зв’язки органічних сполук. Тваринні організми одержують енергію з їжею. Всі живі істоти є об’єктами живлення інших, тобто пов’язані між собою енергетичними відносинами. Трофічні зв’язки в угрупованнях – це механізми передачі енергії від одного організму до іншого. Енергія, яку використовують тварини у трофічних зв’язках, є біотичною</w:t>
      </w:r>
      <w:r>
        <w:rPr>
          <w:rFonts w:ascii="Times New Roman" w:hAnsi="Times New Roman" w:cs="Times New Roman"/>
          <w:sz w:val="28"/>
          <w:szCs w:val="28"/>
          <w:lang w:val="uk-UA"/>
        </w:rPr>
        <w:t xml:space="preserve">. </w:t>
      </w:r>
      <w:r w:rsidRPr="00A40642">
        <w:rPr>
          <w:rFonts w:ascii="Times New Roman" w:hAnsi="Times New Roman" w:cs="Times New Roman"/>
          <w:sz w:val="28"/>
          <w:szCs w:val="28"/>
          <w:lang w:val="uk-UA"/>
        </w:rPr>
        <w:t xml:space="preserve">Цінність теорії  біотичної регуляції та проведених на її основі розрахунків полягає в тому, що вони дозволили визначити кількісну оцінку меж та порогів стійкості біосфери. </w:t>
      </w:r>
      <w:r w:rsidRPr="00AD4C97">
        <w:rPr>
          <w:rFonts w:ascii="Times New Roman" w:hAnsi="Times New Roman" w:cs="Times New Roman"/>
          <w:sz w:val="28"/>
          <w:szCs w:val="28"/>
          <w:lang w:val="uk-UA"/>
        </w:rPr>
        <w:t>На основі використанн</w:t>
      </w:r>
      <w:r>
        <w:rPr>
          <w:rFonts w:ascii="Times New Roman" w:hAnsi="Times New Roman" w:cs="Times New Roman"/>
          <w:sz w:val="28"/>
          <w:szCs w:val="28"/>
          <w:lang w:val="uk-UA"/>
        </w:rPr>
        <w:t xml:space="preserve">я різних і незалежних методів.  </w:t>
      </w:r>
      <w:r w:rsidRPr="00AD4C97">
        <w:rPr>
          <w:rFonts w:ascii="Times New Roman" w:hAnsi="Times New Roman" w:cs="Times New Roman"/>
          <w:sz w:val="28"/>
          <w:szCs w:val="28"/>
          <w:lang w:val="uk-UA"/>
        </w:rPr>
        <w:t>Оцінка стійкості та ризиків втрати екосистем було встановлено, що межа, за якої функціонування екосистем регулюють умови довкілля, не повинна перевищувати знищення 1 % чистої первинної продукції, яку накопичує біота</w:t>
      </w:r>
      <w:r>
        <w:rPr>
          <w:rFonts w:ascii="Times New Roman" w:hAnsi="Times New Roman" w:cs="Times New Roman"/>
          <w:sz w:val="28"/>
          <w:szCs w:val="28"/>
          <w:lang w:val="uk-UA"/>
        </w:rPr>
        <w:t>.</w:t>
      </w:r>
    </w:p>
    <w:p w:rsidR="00A80051" w:rsidRDefault="00A80051" w:rsidP="00187D33">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0051" w:rsidRDefault="002A7E9A" w:rsidP="008171E6">
      <w:pPr>
        <w:pStyle w:val="23"/>
      </w:pPr>
      <w:bookmarkStart w:id="45" w:name="_Toc58917685"/>
      <w:r>
        <w:lastRenderedPageBreak/>
        <w:t xml:space="preserve">4 </w:t>
      </w:r>
      <w:r w:rsidR="00A80051">
        <w:t>ОХОРОНА ПРАЦІ</w:t>
      </w:r>
      <w:r w:rsidR="001F6B76">
        <w:t xml:space="preserve"> </w:t>
      </w:r>
      <w:r w:rsidR="001F6B76" w:rsidRPr="00D735F7">
        <w:t xml:space="preserve">ТА БЕЗПЕКА В НАДЗВИЧАЙНИХ </w:t>
      </w:r>
      <w:bookmarkStart w:id="46" w:name="_Toc58672713"/>
      <w:r w:rsidR="001F6B76" w:rsidRPr="00D735F7">
        <w:t>СИТУАЦІЯХ</w:t>
      </w:r>
      <w:bookmarkEnd w:id="45"/>
      <w:bookmarkEnd w:id="46"/>
    </w:p>
    <w:p w:rsidR="00A80051" w:rsidRDefault="00A80051" w:rsidP="00187D33">
      <w:pPr>
        <w:spacing w:after="0" w:line="360" w:lineRule="auto"/>
        <w:jc w:val="center"/>
        <w:rPr>
          <w:rFonts w:ascii="Times New Roman" w:eastAsia="Times New Roman" w:hAnsi="Times New Roman" w:cs="Times New Roman"/>
          <w:color w:val="000000"/>
          <w:sz w:val="28"/>
          <w:szCs w:val="28"/>
          <w:lang w:val="uk-UA" w:eastAsia="ru-RU"/>
        </w:rPr>
      </w:pPr>
    </w:p>
    <w:p w:rsidR="00A80051" w:rsidRDefault="00A80051" w:rsidP="00187D33">
      <w:pPr>
        <w:spacing w:after="0" w:line="360" w:lineRule="auto"/>
        <w:jc w:val="center"/>
        <w:rPr>
          <w:rFonts w:ascii="Times New Roman" w:eastAsia="Times New Roman" w:hAnsi="Times New Roman" w:cs="Times New Roman"/>
          <w:color w:val="000000"/>
          <w:sz w:val="28"/>
          <w:szCs w:val="28"/>
          <w:lang w:val="uk-UA" w:eastAsia="ru-RU"/>
        </w:rPr>
      </w:pPr>
    </w:p>
    <w:p w:rsidR="00A80051" w:rsidRDefault="00A80051" w:rsidP="00187D33">
      <w:pPr>
        <w:spacing w:after="0" w:line="360" w:lineRule="auto"/>
        <w:ind w:firstLine="709"/>
        <w:jc w:val="both"/>
        <w:rPr>
          <w:rFonts w:ascii="Times New Roman" w:eastAsia="Calibri" w:hAnsi="Times New Roman" w:cs="Times New Roman"/>
          <w:caps/>
          <w:sz w:val="28"/>
          <w:szCs w:val="28"/>
          <w:u w:val="single"/>
          <w:lang w:val="uk-UA"/>
        </w:rPr>
      </w:pPr>
      <w:r w:rsidRPr="0058139C">
        <w:rPr>
          <w:rFonts w:ascii="Times New Roman" w:eastAsia="Times New Roman" w:hAnsi="Times New Roman" w:cs="Times New Roman"/>
          <w:color w:val="000000"/>
          <w:sz w:val="28"/>
          <w:szCs w:val="28"/>
          <w:lang w:val="uk-UA" w:eastAsia="ru-RU"/>
        </w:rPr>
        <w:t>Мета даного розділу показати практичні вміння застосовувати теоретичне знання при виконанні дипломної роботи на тему: «</w:t>
      </w:r>
      <w:r w:rsidR="004F284F" w:rsidRPr="004F284F">
        <w:rPr>
          <w:rFonts w:ascii="Times New Roman" w:hAnsi="Times New Roman" w:cs="Times New Roman"/>
          <w:sz w:val="28"/>
          <w:szCs w:val="24"/>
        </w:rPr>
        <w:t xml:space="preserve">Біоценотична роль ратичних о. </w:t>
      </w:r>
      <w:proofErr w:type="gramStart"/>
      <w:r w:rsidR="004F284F" w:rsidRPr="004F284F">
        <w:rPr>
          <w:rFonts w:ascii="Times New Roman" w:hAnsi="Times New Roman" w:cs="Times New Roman"/>
          <w:sz w:val="28"/>
          <w:szCs w:val="24"/>
        </w:rPr>
        <w:t>Б</w:t>
      </w:r>
      <w:proofErr w:type="gramEnd"/>
      <w:r w:rsidR="004F284F" w:rsidRPr="004F284F">
        <w:rPr>
          <w:rFonts w:ascii="Times New Roman" w:hAnsi="Times New Roman" w:cs="Times New Roman"/>
          <w:sz w:val="28"/>
          <w:szCs w:val="24"/>
        </w:rPr>
        <w:t>ірючий та о. Хортиця</w:t>
      </w:r>
      <w:r>
        <w:rPr>
          <w:rFonts w:ascii="Times New Roman" w:eastAsia="Calibri" w:hAnsi="Times New Roman" w:cs="Times New Roman"/>
          <w:sz w:val="28"/>
          <w:szCs w:val="28"/>
          <w:lang w:val="uk-UA"/>
        </w:rPr>
        <w:t>».</w:t>
      </w:r>
      <w:r w:rsidRPr="00030A0B">
        <w:rPr>
          <w:rFonts w:ascii="Times New Roman" w:eastAsia="Calibri" w:hAnsi="Times New Roman" w:cs="Times New Roman"/>
          <w:caps/>
          <w:sz w:val="28"/>
          <w:szCs w:val="28"/>
          <w:u w:val="single"/>
          <w:lang w:val="uk-UA"/>
        </w:rPr>
        <w:t xml:space="preserve"> </w:t>
      </w:r>
    </w:p>
    <w:p w:rsidR="00A80051" w:rsidRPr="0058139C" w:rsidRDefault="00A80051" w:rsidP="00187D33">
      <w:pPr>
        <w:spacing w:after="0" w:line="360" w:lineRule="auto"/>
        <w:ind w:firstLine="709"/>
        <w:contextualSpacing/>
        <w:jc w:val="both"/>
        <w:rPr>
          <w:rFonts w:ascii="Times New Roman" w:eastAsia="Times New Roman" w:hAnsi="Times New Roman" w:cs="Times New Roman"/>
          <w:sz w:val="28"/>
          <w:szCs w:val="28"/>
          <w:lang w:eastAsia="ru-RU"/>
        </w:rPr>
      </w:pPr>
      <w:r w:rsidRPr="0058139C">
        <w:rPr>
          <w:rFonts w:ascii="Times New Roman" w:eastAsia="Times New Roman" w:hAnsi="Times New Roman" w:cs="Times New Roman"/>
          <w:sz w:val="28"/>
          <w:szCs w:val="28"/>
          <w:lang w:val="uk-UA" w:eastAsia="ru-RU"/>
        </w:rPr>
        <w:t xml:space="preserve">Даний дипломний проект складається з </w:t>
      </w:r>
      <w:r w:rsidRPr="0058139C">
        <w:rPr>
          <w:rFonts w:ascii="Times New Roman" w:eastAsia="Times New Roman" w:hAnsi="Times New Roman" w:cs="Times New Roman"/>
          <w:bCs/>
          <w:sz w:val="28"/>
          <w:szCs w:val="28"/>
          <w:lang w:val="uk-UA" w:eastAsia="ru-RU"/>
        </w:rPr>
        <w:t>трьох</w:t>
      </w:r>
      <w:r w:rsidRPr="0058139C">
        <w:rPr>
          <w:rFonts w:ascii="Times New Roman" w:eastAsia="Times New Roman" w:hAnsi="Times New Roman" w:cs="Times New Roman"/>
          <w:b/>
          <w:bCs/>
          <w:sz w:val="28"/>
          <w:szCs w:val="28"/>
          <w:lang w:val="uk-UA" w:eastAsia="ru-RU"/>
        </w:rPr>
        <w:t xml:space="preserve"> </w:t>
      </w:r>
      <w:r w:rsidRPr="0058139C">
        <w:rPr>
          <w:rFonts w:ascii="Times New Roman" w:eastAsia="Times New Roman" w:hAnsi="Times New Roman" w:cs="Times New Roman"/>
          <w:sz w:val="28"/>
          <w:szCs w:val="28"/>
          <w:lang w:val="uk-UA" w:eastAsia="ru-RU"/>
        </w:rPr>
        <w:t>основних частин польові дослідження, лабораторні аналізи та розрахунки за допомогою комп</w:t>
      </w:r>
      <w:r>
        <w:rPr>
          <w:rFonts w:ascii="Times New Roman" w:eastAsia="Times New Roman" w:hAnsi="Times New Roman" w:cs="Times New Roman"/>
          <w:sz w:val="28"/>
          <w:szCs w:val="28"/>
          <w:lang w:val="uk-UA" w:eastAsia="ru-RU"/>
        </w:rPr>
        <w:t>’</w:t>
      </w:r>
      <w:r w:rsidRPr="0058139C">
        <w:rPr>
          <w:rFonts w:ascii="Times New Roman" w:eastAsia="Times New Roman" w:hAnsi="Times New Roman" w:cs="Times New Roman"/>
          <w:sz w:val="28"/>
          <w:szCs w:val="28"/>
          <w:lang w:val="uk-UA" w:eastAsia="ru-RU"/>
        </w:rPr>
        <w:t>ютера.</w:t>
      </w:r>
    </w:p>
    <w:p w:rsidR="00A80051" w:rsidRPr="0058139C" w:rsidRDefault="00A80051" w:rsidP="00187D33">
      <w:pPr>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sz w:val="28"/>
          <w:szCs w:val="28"/>
          <w:lang w:val="uk-UA" w:eastAsia="ru-RU"/>
        </w:rPr>
        <w:t>Під час трьох етапів роботи</w:t>
      </w:r>
      <w:r w:rsidRPr="0058139C">
        <w:rPr>
          <w:rFonts w:ascii="Times New Roman" w:eastAsia="Times New Roman" w:hAnsi="Times New Roman" w:cs="Times New Roman"/>
          <w:bCs/>
          <w:iCs/>
          <w:sz w:val="28"/>
          <w:szCs w:val="28"/>
          <w:lang w:val="uk-UA" w:eastAsia="ru-RU"/>
        </w:rPr>
        <w:t xml:space="preserve"> був</w:t>
      </w:r>
      <w:r w:rsidRPr="0058139C">
        <w:rPr>
          <w:rFonts w:ascii="Times New Roman" w:eastAsia="Times New Roman" w:hAnsi="Times New Roman" w:cs="Times New Roman"/>
          <w:b/>
          <w:bCs/>
          <w:i/>
          <w:iCs/>
          <w:sz w:val="28"/>
          <w:szCs w:val="28"/>
          <w:lang w:val="uk-UA" w:eastAsia="ru-RU"/>
        </w:rPr>
        <w:t xml:space="preserve"> </w:t>
      </w:r>
      <w:r w:rsidRPr="0058139C">
        <w:rPr>
          <w:rFonts w:ascii="Times New Roman" w:eastAsia="Times New Roman" w:hAnsi="Times New Roman" w:cs="Times New Roman"/>
          <w:sz w:val="28"/>
          <w:szCs w:val="28"/>
          <w:lang w:val="uk-UA" w:eastAsia="ru-RU"/>
        </w:rPr>
        <w:t>безпосередній контакт з багатьма факторами та чинниками, які при неналежному їх використанні могли стати загрозою для стану здоров</w:t>
      </w:r>
      <w:r>
        <w:rPr>
          <w:rFonts w:ascii="Times New Roman" w:eastAsia="Times New Roman" w:hAnsi="Times New Roman" w:cs="Times New Roman"/>
          <w:sz w:val="28"/>
          <w:szCs w:val="28"/>
          <w:lang w:val="uk-UA" w:eastAsia="ru-RU"/>
        </w:rPr>
        <w:t>’</w:t>
      </w:r>
      <w:r w:rsidRPr="0058139C">
        <w:rPr>
          <w:rFonts w:ascii="Times New Roman" w:eastAsia="Times New Roman" w:hAnsi="Times New Roman" w:cs="Times New Roman"/>
          <w:sz w:val="28"/>
          <w:szCs w:val="28"/>
          <w:lang w:val="uk-UA" w:eastAsia="ru-RU"/>
        </w:rPr>
        <w:t>я та життя взагалі.</w:t>
      </w:r>
      <w:r w:rsidRPr="0058139C">
        <w:rPr>
          <w:rFonts w:ascii="Times New Roman" w:eastAsia="Times New Roman" w:hAnsi="Times New Roman" w:cs="Times New Roman"/>
          <w:color w:val="000000"/>
          <w:sz w:val="28"/>
          <w:szCs w:val="28"/>
          <w:lang w:val="uk-UA" w:eastAsia="ru-RU"/>
        </w:rPr>
        <w:t xml:space="preserve"> </w:t>
      </w:r>
      <w:r w:rsidRPr="0058139C">
        <w:rPr>
          <w:rFonts w:ascii="Times New Roman" w:eastAsia="Times New Roman" w:hAnsi="Times New Roman" w:cs="Times New Roman"/>
          <w:color w:val="000000"/>
          <w:sz w:val="28"/>
          <w:szCs w:val="28"/>
          <w:lang w:val="uk-UA" w:eastAsia="ru-RU"/>
        </w:rPr>
        <w:tab/>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color w:val="000000"/>
          <w:sz w:val="28"/>
          <w:szCs w:val="28"/>
          <w:lang w:val="uk-UA" w:eastAsia="ru-RU"/>
        </w:rPr>
        <w:t>Перед початком роботи зі мною був проведений інструктаж з охорони праці науковим керівником за інструкцією № 46 з Охорони праці та інструкцією № 62 з Пожежної безпеки.</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color w:val="000000"/>
          <w:sz w:val="28"/>
          <w:szCs w:val="28"/>
          <w:lang w:val="uk-UA" w:eastAsia="ru-RU"/>
        </w:rPr>
        <w:t xml:space="preserve">Техніка безпеки у польових умовах </w:t>
      </w:r>
      <w:r w:rsidR="00E322DB">
        <w:rPr>
          <w:rFonts w:ascii="Times New Roman" w:eastAsia="Times New Roman" w:hAnsi="Times New Roman" w:cs="Times New Roman"/>
          <w:color w:val="000000"/>
          <w:sz w:val="28"/>
          <w:szCs w:val="28"/>
          <w:lang w:val="uk-UA" w:eastAsia="ru-RU"/>
        </w:rPr>
        <w:sym w:font="Symbol" w:char="F02D"/>
      </w:r>
      <w:r w:rsidRPr="0058139C">
        <w:rPr>
          <w:rFonts w:ascii="Times New Roman" w:eastAsia="Times New Roman" w:hAnsi="Times New Roman" w:cs="Times New Roman"/>
          <w:color w:val="000000"/>
          <w:sz w:val="28"/>
          <w:szCs w:val="28"/>
          <w:lang w:val="uk-UA" w:eastAsia="ru-RU"/>
        </w:rPr>
        <w:t xml:space="preserve"> це комплекс заходів, котрі направлені на зменшення чи повну нейтралізацію дій шкідливих та небезпечних факторів на організм людини. І в наслідок зниження запобігання виробничого травматизму та професійних захворювань. Правила безпеки спрямовані на збереження здоров</w:t>
      </w:r>
      <w:r>
        <w:rPr>
          <w:rFonts w:ascii="Times New Roman" w:eastAsia="Times New Roman" w:hAnsi="Times New Roman" w:cs="Times New Roman"/>
          <w:color w:val="000000"/>
          <w:sz w:val="28"/>
          <w:szCs w:val="28"/>
          <w:lang w:val="uk-UA" w:eastAsia="ru-RU"/>
        </w:rPr>
        <w:t>’</w:t>
      </w:r>
      <w:r w:rsidRPr="0058139C">
        <w:rPr>
          <w:rFonts w:ascii="Times New Roman" w:eastAsia="Times New Roman" w:hAnsi="Times New Roman" w:cs="Times New Roman"/>
          <w:color w:val="000000"/>
          <w:sz w:val="28"/>
          <w:szCs w:val="28"/>
          <w:lang w:val="uk-UA" w:eastAsia="ru-RU"/>
        </w:rPr>
        <w:t>я та працездатності людини в процесі праці.</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sz w:val="28"/>
          <w:szCs w:val="28"/>
          <w:lang w:val="uk-UA" w:eastAsia="ru-RU"/>
        </w:rPr>
        <w:t>Під час першої частини роботи</w:t>
      </w:r>
      <w:r w:rsidRPr="0058139C">
        <w:rPr>
          <w:rFonts w:ascii="Times New Roman" w:eastAsia="Times New Roman" w:hAnsi="Times New Roman" w:cs="Times New Roman"/>
          <w:b/>
          <w:bCs/>
          <w:i/>
          <w:iCs/>
          <w:sz w:val="28"/>
          <w:szCs w:val="28"/>
          <w:lang w:val="uk-UA" w:eastAsia="ru-RU"/>
        </w:rPr>
        <w:t xml:space="preserve"> </w:t>
      </w:r>
      <w:r w:rsidRPr="0058139C">
        <w:rPr>
          <w:rFonts w:ascii="Times New Roman" w:eastAsia="Times New Roman" w:hAnsi="Times New Roman" w:cs="Times New Roman"/>
          <w:sz w:val="28"/>
          <w:szCs w:val="28"/>
          <w:lang w:val="uk-UA" w:eastAsia="ru-RU"/>
        </w:rPr>
        <w:t>могли впливати наступні негативні фактори:</w:t>
      </w:r>
    </w:p>
    <w:p w:rsidR="00A80051" w:rsidRPr="00E057C2" w:rsidRDefault="00A80051" w:rsidP="00E057C2">
      <w:pPr>
        <w:pStyle w:val="a4"/>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sz w:val="28"/>
          <w:szCs w:val="28"/>
          <w:lang w:val="uk-UA" w:eastAsia="ru-RU"/>
        </w:rPr>
        <w:t>кліматичні негаразди (хуртовини, ожеледиця низькі температури в зимовий сезон та перегрів, зливи, град тощо в літньо-осінній період);</w:t>
      </w:r>
    </w:p>
    <w:p w:rsidR="00A80051" w:rsidRPr="00E057C2" w:rsidRDefault="00A80051" w:rsidP="00E057C2">
      <w:pPr>
        <w:pStyle w:val="a4"/>
        <w:numPr>
          <w:ilvl w:val="0"/>
          <w:numId w:val="13"/>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E057C2">
        <w:rPr>
          <w:rFonts w:ascii="Times New Roman" w:eastAsia="Times New Roman" w:hAnsi="Times New Roman" w:cs="Times New Roman"/>
          <w:sz w:val="28"/>
          <w:szCs w:val="28"/>
          <w:lang w:val="uk-UA" w:eastAsia="ru-RU"/>
        </w:rPr>
        <w:t>недотримання санітарних правил при використанні питної води та їжі;</w:t>
      </w:r>
    </w:p>
    <w:p w:rsidR="00A80051" w:rsidRPr="00E057C2" w:rsidRDefault="00A80051" w:rsidP="00E057C2">
      <w:pPr>
        <w:pStyle w:val="a4"/>
        <w:numPr>
          <w:ilvl w:val="0"/>
          <w:numId w:val="13"/>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E057C2">
        <w:rPr>
          <w:rFonts w:ascii="Times New Roman" w:eastAsia="Times New Roman" w:hAnsi="Times New Roman" w:cs="Times New Roman"/>
          <w:sz w:val="28"/>
          <w:szCs w:val="28"/>
          <w:lang w:val="uk-UA" w:eastAsia="ru-RU"/>
        </w:rPr>
        <w:t>використання непристосованого одягу та взуття;</w:t>
      </w:r>
    </w:p>
    <w:p w:rsidR="00A80051" w:rsidRPr="00E057C2" w:rsidRDefault="00A80051" w:rsidP="00E057C2">
      <w:pPr>
        <w:pStyle w:val="a4"/>
        <w:numPr>
          <w:ilvl w:val="0"/>
          <w:numId w:val="13"/>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E057C2">
        <w:rPr>
          <w:rFonts w:ascii="Times New Roman" w:eastAsia="Times New Roman" w:hAnsi="Times New Roman" w:cs="Times New Roman"/>
          <w:sz w:val="28"/>
          <w:szCs w:val="28"/>
          <w:lang w:val="uk-UA" w:eastAsia="ru-RU"/>
        </w:rPr>
        <w:t>помилки при орієнтуванні на</w:t>
      </w:r>
      <w:r w:rsidRPr="00E057C2">
        <w:rPr>
          <w:rFonts w:ascii="Times New Roman" w:eastAsia="Times New Roman" w:hAnsi="Times New Roman" w:cs="Times New Roman"/>
          <w:i/>
          <w:iCs/>
          <w:sz w:val="28"/>
          <w:szCs w:val="28"/>
          <w:lang w:val="uk-UA" w:eastAsia="ru-RU"/>
        </w:rPr>
        <w:t xml:space="preserve"> </w:t>
      </w:r>
      <w:r w:rsidRPr="00E057C2">
        <w:rPr>
          <w:rFonts w:ascii="Times New Roman" w:eastAsia="Times New Roman" w:hAnsi="Times New Roman" w:cs="Times New Roman"/>
          <w:sz w:val="28"/>
          <w:szCs w:val="28"/>
          <w:lang w:val="uk-UA" w:eastAsia="ru-RU"/>
        </w:rPr>
        <w:t>місцевості;</w:t>
      </w:r>
    </w:p>
    <w:p w:rsidR="00A80051" w:rsidRPr="00E057C2" w:rsidRDefault="006F6C4B" w:rsidP="00E057C2">
      <w:pPr>
        <w:pStyle w:val="a4"/>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небезпека нападу звіра [8</w:t>
      </w:r>
      <w:r w:rsidR="00A80051" w:rsidRPr="00E057C2">
        <w:rPr>
          <w:rFonts w:ascii="Times New Roman" w:eastAsia="Times New Roman" w:hAnsi="Times New Roman" w:cs="Times New Roman"/>
          <w:sz w:val="28"/>
          <w:szCs w:val="28"/>
          <w:lang w:val="uk-UA" w:eastAsia="ru-RU"/>
        </w:rPr>
        <w:t>9].</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139C">
        <w:rPr>
          <w:rFonts w:ascii="Times New Roman" w:eastAsia="Times New Roman" w:hAnsi="Times New Roman" w:cs="Times New Roman"/>
          <w:color w:val="000000"/>
          <w:sz w:val="28"/>
          <w:szCs w:val="28"/>
          <w:lang w:val="uk-UA" w:eastAsia="ru-RU"/>
        </w:rPr>
        <w:t>У польових умовах при виході на маршрут необхідно дотримуватися наступних правил:</w:t>
      </w:r>
    </w:p>
    <w:p w:rsidR="00A80051" w:rsidRPr="00E057C2" w:rsidRDefault="00A80051" w:rsidP="00E057C2">
      <w:pPr>
        <w:pStyle w:val="a4"/>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color w:val="000000"/>
          <w:sz w:val="28"/>
          <w:szCs w:val="28"/>
          <w:lang w:val="uk-UA" w:eastAsia="ru-RU"/>
        </w:rPr>
        <w:t>маршрут повинен назначатись не пізніше ніж за день до виходу;</w:t>
      </w:r>
    </w:p>
    <w:p w:rsidR="00A80051" w:rsidRPr="00E057C2" w:rsidRDefault="00A80051" w:rsidP="00E057C2">
      <w:pPr>
        <w:pStyle w:val="a4"/>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color w:val="000000"/>
          <w:sz w:val="28"/>
          <w:szCs w:val="28"/>
          <w:lang w:val="uk-UA" w:eastAsia="ru-RU"/>
        </w:rPr>
        <w:lastRenderedPageBreak/>
        <w:t>повинен бути назначений старший, вже маючий досвід роботи, знаючий маршрут;</w:t>
      </w:r>
    </w:p>
    <w:p w:rsidR="00A80051" w:rsidRPr="00E057C2" w:rsidRDefault="00A80051" w:rsidP="00E057C2">
      <w:pPr>
        <w:pStyle w:val="a4"/>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color w:val="000000"/>
          <w:sz w:val="28"/>
          <w:szCs w:val="28"/>
          <w:lang w:val="uk-UA" w:eastAsia="ru-RU"/>
        </w:rPr>
        <w:t>старший повністю відповідає за проведення маршруту і стан всіх учасників;</w:t>
      </w:r>
    </w:p>
    <w:p w:rsidR="00A80051" w:rsidRPr="00E057C2" w:rsidRDefault="00A80051" w:rsidP="00E057C2">
      <w:pPr>
        <w:pStyle w:val="a4"/>
        <w:numPr>
          <w:ilvl w:val="0"/>
          <w:numId w:val="12"/>
        </w:numPr>
        <w:shd w:val="clear" w:color="auto" w:fill="FFFFFF"/>
        <w:tabs>
          <w:tab w:val="left" w:pos="993"/>
          <w:tab w:val="left" w:pos="1454"/>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057C2">
        <w:rPr>
          <w:rFonts w:ascii="Times New Roman" w:eastAsia="Times New Roman" w:hAnsi="Times New Roman" w:cs="Times New Roman"/>
          <w:color w:val="000000"/>
          <w:sz w:val="28"/>
          <w:szCs w:val="28"/>
          <w:lang w:val="uk-UA" w:eastAsia="ru-RU"/>
        </w:rPr>
        <w:t>старший зобов’язаний провести інструктаж по техніки безпеки;</w:t>
      </w:r>
    </w:p>
    <w:p w:rsidR="00A80051" w:rsidRPr="00E057C2" w:rsidRDefault="00A80051" w:rsidP="00E057C2">
      <w:pPr>
        <w:pStyle w:val="a4"/>
        <w:numPr>
          <w:ilvl w:val="0"/>
          <w:numId w:val="12"/>
        </w:numPr>
        <w:shd w:val="clear" w:color="auto" w:fill="FFFFFF"/>
        <w:tabs>
          <w:tab w:val="left" w:pos="993"/>
          <w:tab w:val="left" w:pos="1454"/>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057C2">
        <w:rPr>
          <w:rFonts w:ascii="Times New Roman" w:eastAsia="Times New Roman" w:hAnsi="Times New Roman" w:cs="Times New Roman"/>
          <w:color w:val="000000"/>
          <w:sz w:val="28"/>
          <w:szCs w:val="28"/>
          <w:lang w:val="uk-UA" w:eastAsia="ru-RU"/>
        </w:rPr>
        <w:t xml:space="preserve">при собі необхідно мати медичні засоби допомоги для запобігання </w:t>
      </w:r>
      <w:r w:rsidRPr="00E057C2">
        <w:rPr>
          <w:rFonts w:ascii="Times New Roman" w:eastAsia="Times New Roman" w:hAnsi="Times New Roman" w:cs="Times New Roman"/>
          <w:color w:val="000000"/>
          <w:spacing w:val="8"/>
          <w:sz w:val="28"/>
          <w:szCs w:val="28"/>
          <w:lang w:val="uk-UA" w:eastAsia="ru-RU"/>
        </w:rPr>
        <w:t xml:space="preserve">укусу комах (у тому числі комарів) і засоби для нейтралізації отруйних </w:t>
      </w:r>
      <w:r w:rsidR="00E322DB">
        <w:rPr>
          <w:rFonts w:ascii="Times New Roman" w:eastAsia="Times New Roman" w:hAnsi="Times New Roman" w:cs="Times New Roman"/>
          <w:color w:val="000000"/>
          <w:sz w:val="28"/>
          <w:szCs w:val="28"/>
          <w:lang w:val="uk-UA" w:eastAsia="ru-RU"/>
        </w:rPr>
        <w:t>речовин у разі укусу;</w:t>
      </w:r>
    </w:p>
    <w:p w:rsidR="00A80051" w:rsidRPr="00E057C2" w:rsidRDefault="00A80051" w:rsidP="00E057C2">
      <w:pPr>
        <w:pStyle w:val="a4"/>
        <w:numPr>
          <w:ilvl w:val="0"/>
          <w:numId w:val="12"/>
        </w:numPr>
        <w:shd w:val="clear" w:color="auto" w:fill="FFFFFF"/>
        <w:tabs>
          <w:tab w:val="left" w:pos="993"/>
          <w:tab w:val="left" w:pos="1454"/>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057C2">
        <w:rPr>
          <w:rFonts w:ascii="Times New Roman" w:eastAsia="Times New Roman" w:hAnsi="Times New Roman" w:cs="Times New Roman"/>
          <w:color w:val="000000"/>
          <w:spacing w:val="7"/>
          <w:sz w:val="28"/>
          <w:szCs w:val="28"/>
          <w:lang w:val="uk-UA" w:eastAsia="ru-RU"/>
        </w:rPr>
        <w:t xml:space="preserve">старший зобов’язаний знати місце знаходження лікувальних </w:t>
      </w:r>
      <w:r w:rsidRPr="00E057C2">
        <w:rPr>
          <w:rFonts w:ascii="Times New Roman" w:eastAsia="Times New Roman" w:hAnsi="Times New Roman" w:cs="Times New Roman"/>
          <w:color w:val="000000"/>
          <w:spacing w:val="1"/>
          <w:sz w:val="28"/>
          <w:szCs w:val="28"/>
          <w:lang w:val="uk-UA" w:eastAsia="ru-RU"/>
        </w:rPr>
        <w:t xml:space="preserve">станцій або найближчої станції, куди можна доставити людину, ураженого </w:t>
      </w:r>
      <w:r w:rsidRPr="00E057C2">
        <w:rPr>
          <w:rFonts w:ascii="Times New Roman" w:eastAsia="Times New Roman" w:hAnsi="Times New Roman" w:cs="Times New Roman"/>
          <w:color w:val="000000"/>
          <w:sz w:val="28"/>
          <w:szCs w:val="28"/>
          <w:lang w:val="uk-UA" w:eastAsia="ru-RU"/>
        </w:rPr>
        <w:t>укусом  комахи чи звіря;</w:t>
      </w:r>
    </w:p>
    <w:p w:rsidR="00A80051" w:rsidRPr="00E057C2" w:rsidRDefault="00A80051" w:rsidP="00E057C2">
      <w:pPr>
        <w:pStyle w:val="a4"/>
        <w:numPr>
          <w:ilvl w:val="0"/>
          <w:numId w:val="12"/>
        </w:numPr>
        <w:shd w:val="clear" w:color="auto" w:fill="FFFFFF"/>
        <w:tabs>
          <w:tab w:val="left" w:pos="993"/>
          <w:tab w:val="left" w:pos="1459"/>
        </w:tabs>
        <w:spacing w:after="0" w:line="360" w:lineRule="auto"/>
        <w:ind w:left="0" w:firstLine="709"/>
        <w:jc w:val="both"/>
        <w:rPr>
          <w:rFonts w:ascii="Times New Roman" w:eastAsia="Times New Roman" w:hAnsi="Times New Roman" w:cs="Times New Roman"/>
          <w:color w:val="000000"/>
          <w:spacing w:val="-3"/>
          <w:sz w:val="28"/>
          <w:szCs w:val="28"/>
          <w:lang w:val="uk-UA" w:eastAsia="ru-RU"/>
        </w:rPr>
      </w:pPr>
      <w:r w:rsidRPr="00E057C2">
        <w:rPr>
          <w:rFonts w:ascii="Times New Roman" w:eastAsia="Times New Roman" w:hAnsi="Times New Roman" w:cs="Times New Roman"/>
          <w:color w:val="000000"/>
          <w:sz w:val="28"/>
          <w:szCs w:val="28"/>
          <w:lang w:val="uk-UA" w:eastAsia="ru-RU"/>
        </w:rPr>
        <w:t>в</w:t>
      </w:r>
      <w:r w:rsidRPr="00E057C2">
        <w:rPr>
          <w:rFonts w:ascii="Times New Roman" w:eastAsia="Times New Roman" w:hAnsi="Times New Roman" w:cs="Times New Roman"/>
          <w:color w:val="000000"/>
          <w:spacing w:val="-3"/>
          <w:sz w:val="28"/>
          <w:szCs w:val="28"/>
          <w:lang w:val="uk-UA" w:eastAsia="ru-RU"/>
        </w:rPr>
        <w:t>иходити на маршрут одному забороняється</w:t>
      </w:r>
      <w:r w:rsidR="006F6C4B">
        <w:rPr>
          <w:rFonts w:ascii="Times New Roman" w:eastAsia="Times New Roman" w:hAnsi="Times New Roman" w:cs="Times New Roman"/>
          <w:color w:val="000000"/>
          <w:sz w:val="28"/>
          <w:szCs w:val="28"/>
          <w:lang w:val="uk-UA" w:eastAsia="ru-RU"/>
        </w:rPr>
        <w:t>[9</w:t>
      </w:r>
      <w:r w:rsidRPr="00E057C2">
        <w:rPr>
          <w:rFonts w:ascii="Times New Roman" w:eastAsia="Times New Roman" w:hAnsi="Times New Roman" w:cs="Times New Roman"/>
          <w:color w:val="000000"/>
          <w:sz w:val="28"/>
          <w:szCs w:val="28"/>
          <w:lang w:val="uk-UA" w:eastAsia="ru-RU"/>
        </w:rPr>
        <w:t>0].</w:t>
      </w:r>
    </w:p>
    <w:p w:rsidR="00A80051" w:rsidRPr="0058139C" w:rsidRDefault="00A80051" w:rsidP="00187D33">
      <w:pPr>
        <w:shd w:val="clear" w:color="auto" w:fill="FFFFFF"/>
        <w:tabs>
          <w:tab w:val="left" w:pos="1459"/>
        </w:tabs>
        <w:spacing w:after="0" w:line="360" w:lineRule="auto"/>
        <w:ind w:firstLine="709"/>
        <w:jc w:val="both"/>
        <w:rPr>
          <w:rFonts w:ascii="Times New Roman" w:eastAsia="Times New Roman" w:hAnsi="Times New Roman" w:cs="Times New Roman"/>
          <w:sz w:val="28"/>
          <w:szCs w:val="28"/>
          <w:lang w:eastAsia="ru-RU"/>
        </w:rPr>
      </w:pPr>
      <w:r w:rsidRPr="0058139C">
        <w:rPr>
          <w:rFonts w:ascii="Times New Roman" w:eastAsia="Times New Roman" w:hAnsi="Times New Roman" w:cs="Times New Roman"/>
          <w:color w:val="000000"/>
          <w:sz w:val="28"/>
          <w:szCs w:val="28"/>
          <w:lang w:val="uk-UA" w:eastAsia="ru-RU"/>
        </w:rPr>
        <w:t>При виході на маршрут необхідно:</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139C">
        <w:rPr>
          <w:rFonts w:ascii="Times New Roman" w:eastAsia="Times New Roman" w:hAnsi="Times New Roman" w:cs="Times New Roman"/>
          <w:color w:val="000000"/>
          <w:spacing w:val="-1"/>
          <w:sz w:val="28"/>
          <w:szCs w:val="28"/>
          <w:lang w:val="uk-UA" w:eastAsia="ru-RU"/>
        </w:rPr>
        <w:t xml:space="preserve">а) мати головний убір для запобігання сонячного удару та можливого </w:t>
      </w:r>
      <w:r w:rsidRPr="0058139C">
        <w:rPr>
          <w:rFonts w:ascii="Times New Roman" w:eastAsia="Times New Roman" w:hAnsi="Times New Roman" w:cs="Times New Roman"/>
          <w:color w:val="000000"/>
          <w:spacing w:val="3"/>
          <w:sz w:val="28"/>
          <w:szCs w:val="28"/>
          <w:lang w:val="uk-UA" w:eastAsia="ru-RU"/>
        </w:rPr>
        <w:t xml:space="preserve">потрапляння комах в волосся (наприклад кліщів), де їх буде важко побачити. </w:t>
      </w:r>
      <w:r w:rsidRPr="0058139C">
        <w:rPr>
          <w:rFonts w:ascii="Times New Roman" w:eastAsia="Times New Roman" w:hAnsi="Times New Roman" w:cs="Times New Roman"/>
          <w:color w:val="000000"/>
          <w:spacing w:val="-1"/>
          <w:sz w:val="28"/>
          <w:szCs w:val="28"/>
          <w:lang w:val="uk-UA" w:eastAsia="ru-RU"/>
        </w:rPr>
        <w:t xml:space="preserve">Взуття повинно бути закритим, зручним і з твердою підошвою для запобігання </w:t>
      </w:r>
      <w:r w:rsidRPr="0058139C">
        <w:rPr>
          <w:rFonts w:ascii="Times New Roman" w:eastAsia="Times New Roman" w:hAnsi="Times New Roman" w:cs="Times New Roman"/>
          <w:color w:val="000000"/>
          <w:spacing w:val="3"/>
          <w:sz w:val="28"/>
          <w:szCs w:val="28"/>
          <w:lang w:val="uk-UA" w:eastAsia="ru-RU"/>
        </w:rPr>
        <w:t xml:space="preserve">порізів ступні. Одяг повинен відповідати погодним умовам, максимально </w:t>
      </w:r>
      <w:r w:rsidRPr="0058139C">
        <w:rPr>
          <w:rFonts w:ascii="Times New Roman" w:eastAsia="Times New Roman" w:hAnsi="Times New Roman" w:cs="Times New Roman"/>
          <w:color w:val="000000"/>
          <w:spacing w:val="-2"/>
          <w:sz w:val="28"/>
          <w:szCs w:val="28"/>
          <w:lang w:val="uk-UA" w:eastAsia="ru-RU"/>
        </w:rPr>
        <w:t xml:space="preserve">закривати ділянки тіла, і, при можливості, мати світлі відтінки (так як при нагоді </w:t>
      </w:r>
      <w:r w:rsidRPr="0058139C">
        <w:rPr>
          <w:rFonts w:ascii="Times New Roman" w:eastAsia="Times New Roman" w:hAnsi="Times New Roman" w:cs="Times New Roman"/>
          <w:color w:val="000000"/>
          <w:sz w:val="28"/>
          <w:szCs w:val="28"/>
          <w:lang w:val="uk-UA" w:eastAsia="ru-RU"/>
        </w:rPr>
        <w:t>попадання комах її краще побачити);</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139C">
        <w:rPr>
          <w:rFonts w:ascii="Times New Roman" w:eastAsia="Times New Roman" w:hAnsi="Times New Roman" w:cs="Times New Roman"/>
          <w:color w:val="000000"/>
          <w:sz w:val="28"/>
          <w:szCs w:val="28"/>
          <w:lang w:val="uk-UA" w:eastAsia="ru-RU"/>
        </w:rPr>
        <w:t>б) при роботі біля водойми  необхідно:</w:t>
      </w:r>
    </w:p>
    <w:p w:rsidR="00A80051" w:rsidRPr="00E057C2" w:rsidRDefault="00A80051" w:rsidP="00E057C2">
      <w:pPr>
        <w:pStyle w:val="a4"/>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color w:val="000000"/>
          <w:spacing w:val="-1"/>
          <w:sz w:val="28"/>
          <w:szCs w:val="28"/>
          <w:lang w:val="uk-UA" w:eastAsia="ru-RU"/>
        </w:rPr>
        <w:t>мати уяву про  водойми  цієї зони;</w:t>
      </w:r>
    </w:p>
    <w:p w:rsidR="00A80051" w:rsidRPr="00E057C2" w:rsidRDefault="00A80051" w:rsidP="00E057C2">
      <w:pPr>
        <w:pStyle w:val="a4"/>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color w:val="000000"/>
          <w:spacing w:val="-1"/>
          <w:sz w:val="28"/>
          <w:szCs w:val="28"/>
          <w:lang w:val="uk-UA" w:eastAsia="ru-RU"/>
        </w:rPr>
        <w:t>переходити водойми дозволяється лише після ознайомлення з його особливостями: глибиною, течією, складу днища; всі ці досліди краще робити заздалегідь;</w:t>
      </w:r>
    </w:p>
    <w:p w:rsidR="00A80051" w:rsidRPr="00E057C2" w:rsidRDefault="00A80051" w:rsidP="00E057C2">
      <w:pPr>
        <w:pStyle w:val="a4"/>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color w:val="000000"/>
          <w:spacing w:val="-1"/>
          <w:sz w:val="28"/>
          <w:szCs w:val="28"/>
          <w:lang w:val="uk-UA" w:eastAsia="ru-RU"/>
        </w:rPr>
        <w:t>також потрібно оберігатись стрімких берегів;</w:t>
      </w:r>
    </w:p>
    <w:p w:rsidR="00A80051" w:rsidRPr="00E057C2" w:rsidRDefault="00A80051" w:rsidP="00E057C2">
      <w:pPr>
        <w:pStyle w:val="a4"/>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color w:val="000000"/>
          <w:spacing w:val="-1"/>
          <w:sz w:val="28"/>
          <w:szCs w:val="28"/>
          <w:lang w:val="uk-UA" w:eastAsia="ru-RU"/>
        </w:rPr>
        <w:t xml:space="preserve">при роботі біля водойми повинна бути людина, яка вміє плавати і </w:t>
      </w:r>
      <w:r w:rsidRPr="00E057C2">
        <w:rPr>
          <w:rFonts w:ascii="Times New Roman" w:eastAsia="Times New Roman" w:hAnsi="Times New Roman" w:cs="Times New Roman"/>
          <w:color w:val="000000"/>
          <w:sz w:val="28"/>
          <w:szCs w:val="28"/>
          <w:lang w:val="uk-UA" w:eastAsia="ru-RU"/>
        </w:rPr>
        <w:t>ознайомлена з технікою поведінки на воді;</w:t>
      </w:r>
    </w:p>
    <w:p w:rsidR="00A80051" w:rsidRPr="00E057C2" w:rsidRDefault="00A80051" w:rsidP="00E057C2">
      <w:pPr>
        <w:pStyle w:val="a4"/>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057C2">
        <w:rPr>
          <w:rFonts w:ascii="Times New Roman" w:eastAsia="Times New Roman" w:hAnsi="Times New Roman" w:cs="Times New Roman"/>
          <w:color w:val="000000"/>
          <w:spacing w:val="-1"/>
          <w:sz w:val="28"/>
          <w:szCs w:val="28"/>
          <w:lang w:val="uk-UA" w:eastAsia="ru-RU"/>
        </w:rPr>
        <w:t xml:space="preserve">при роботі на воді на човні, всі дослідники повинні вміти плавати, </w:t>
      </w:r>
      <w:r w:rsidRPr="00E057C2">
        <w:rPr>
          <w:rFonts w:ascii="Times New Roman" w:eastAsia="Times New Roman" w:hAnsi="Times New Roman" w:cs="Times New Roman"/>
          <w:color w:val="000000"/>
          <w:sz w:val="28"/>
          <w:szCs w:val="28"/>
          <w:lang w:val="uk-UA" w:eastAsia="ru-RU"/>
        </w:rPr>
        <w:t>знати про небезпеку перевороту човна за борт;</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color w:val="000000"/>
          <w:spacing w:val="-1"/>
          <w:sz w:val="28"/>
          <w:szCs w:val="28"/>
          <w:lang w:val="uk-UA" w:eastAsia="ru-RU"/>
        </w:rPr>
        <w:lastRenderedPageBreak/>
        <w:t xml:space="preserve">в) хімічні речовини, що використовують у польових умовах, це зазвичай </w:t>
      </w:r>
      <w:r w:rsidRPr="0058139C">
        <w:rPr>
          <w:rFonts w:ascii="Times New Roman" w:eastAsia="Times New Roman" w:hAnsi="Times New Roman" w:cs="Times New Roman"/>
          <w:color w:val="000000"/>
          <w:spacing w:val="5"/>
          <w:sz w:val="28"/>
          <w:szCs w:val="28"/>
          <w:lang w:val="uk-UA" w:eastAsia="ru-RU"/>
        </w:rPr>
        <w:t xml:space="preserve">спирт медичний та ефір. Також це можуть бути медичні засоби, взяті для </w:t>
      </w:r>
      <w:r w:rsidRPr="0058139C">
        <w:rPr>
          <w:rFonts w:ascii="Times New Roman" w:eastAsia="Times New Roman" w:hAnsi="Times New Roman" w:cs="Times New Roman"/>
          <w:color w:val="000000"/>
          <w:sz w:val="28"/>
          <w:szCs w:val="28"/>
          <w:lang w:val="uk-UA" w:eastAsia="ru-RU"/>
        </w:rPr>
        <w:t xml:space="preserve">обробки укусів тварин і комах, а також, які використовуються при отруєнні </w:t>
      </w:r>
      <w:r w:rsidRPr="0058139C">
        <w:rPr>
          <w:rFonts w:ascii="Times New Roman" w:eastAsia="Times New Roman" w:hAnsi="Times New Roman" w:cs="Times New Roman"/>
          <w:color w:val="000000"/>
          <w:spacing w:val="2"/>
          <w:sz w:val="28"/>
          <w:szCs w:val="28"/>
          <w:lang w:val="uk-UA" w:eastAsia="ru-RU"/>
        </w:rPr>
        <w:t xml:space="preserve">рослинами. Всі засоби з аптечки необхідно використовувати по призначенню </w:t>
      </w:r>
      <w:r w:rsidRPr="0058139C">
        <w:rPr>
          <w:rFonts w:ascii="Times New Roman" w:eastAsia="Times New Roman" w:hAnsi="Times New Roman" w:cs="Times New Roman"/>
          <w:color w:val="000000"/>
          <w:sz w:val="28"/>
          <w:szCs w:val="28"/>
          <w:lang w:val="uk-UA" w:eastAsia="ru-RU"/>
        </w:rPr>
        <w:t>для запобігання отруєння. Використовує</w:t>
      </w:r>
      <w:r w:rsidR="00E322DB">
        <w:rPr>
          <w:rFonts w:ascii="Times New Roman" w:eastAsia="Times New Roman" w:hAnsi="Times New Roman" w:cs="Times New Roman"/>
          <w:color w:val="000000"/>
          <w:sz w:val="28"/>
          <w:szCs w:val="28"/>
          <w:lang w:val="uk-UA" w:eastAsia="ru-RU"/>
        </w:rPr>
        <w:t>мо</w:t>
      </w:r>
      <w:r w:rsidRPr="0058139C">
        <w:rPr>
          <w:rFonts w:ascii="Times New Roman" w:eastAsia="Times New Roman" w:hAnsi="Times New Roman" w:cs="Times New Roman"/>
          <w:color w:val="000000"/>
          <w:sz w:val="28"/>
          <w:szCs w:val="28"/>
          <w:lang w:val="uk-UA" w:eastAsia="ru-RU"/>
        </w:rPr>
        <w:t xml:space="preserve"> спирт і ефір не треба приймати </w:t>
      </w:r>
      <w:r w:rsidRPr="0058139C">
        <w:rPr>
          <w:rFonts w:ascii="Times New Roman" w:eastAsia="Times New Roman" w:hAnsi="Times New Roman" w:cs="Times New Roman"/>
          <w:color w:val="000000"/>
          <w:spacing w:val="9"/>
          <w:sz w:val="28"/>
          <w:szCs w:val="28"/>
          <w:lang w:val="uk-UA" w:eastAsia="ru-RU"/>
        </w:rPr>
        <w:t xml:space="preserve">внутрішньо, запобігати попадання на шкіру і не потрібно вдихати їх пари. </w:t>
      </w:r>
      <w:r w:rsidRPr="0058139C">
        <w:rPr>
          <w:rFonts w:ascii="Times New Roman" w:eastAsia="Times New Roman" w:hAnsi="Times New Roman" w:cs="Times New Roman"/>
          <w:color w:val="000000"/>
          <w:sz w:val="28"/>
          <w:szCs w:val="28"/>
          <w:lang w:val="uk-UA" w:eastAsia="ru-RU"/>
        </w:rPr>
        <w:t>Спирт може викликати хронічне отруєння, а ефір, при довгому з ним контакті, почервоніння, свербіж і навіть легке запалення;</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color w:val="000000"/>
          <w:spacing w:val="-1"/>
          <w:sz w:val="28"/>
          <w:szCs w:val="28"/>
          <w:lang w:val="uk-UA" w:eastAsia="ru-RU"/>
        </w:rPr>
        <w:t xml:space="preserve">г) при укусі тварини, рану необхідно обробити йодом, у разі необхідності </w:t>
      </w:r>
      <w:r w:rsidRPr="0058139C">
        <w:rPr>
          <w:rFonts w:ascii="Times New Roman" w:eastAsia="Times New Roman" w:hAnsi="Times New Roman" w:cs="Times New Roman"/>
          <w:color w:val="000000"/>
          <w:spacing w:val="13"/>
          <w:sz w:val="28"/>
          <w:szCs w:val="28"/>
          <w:lang w:val="uk-UA" w:eastAsia="ru-RU"/>
        </w:rPr>
        <w:t>зупинити кровотечу, накласти пов</w:t>
      </w:r>
      <w:r>
        <w:rPr>
          <w:rFonts w:ascii="Times New Roman" w:eastAsia="Times New Roman" w:hAnsi="Times New Roman" w:cs="Times New Roman"/>
          <w:color w:val="000000"/>
          <w:spacing w:val="13"/>
          <w:sz w:val="28"/>
          <w:szCs w:val="28"/>
          <w:lang w:val="uk-UA" w:eastAsia="ru-RU"/>
        </w:rPr>
        <w:t>’</w:t>
      </w:r>
      <w:r w:rsidRPr="0058139C">
        <w:rPr>
          <w:rFonts w:ascii="Times New Roman" w:eastAsia="Times New Roman" w:hAnsi="Times New Roman" w:cs="Times New Roman"/>
          <w:color w:val="000000"/>
          <w:spacing w:val="13"/>
          <w:sz w:val="28"/>
          <w:szCs w:val="28"/>
          <w:lang w:val="uk-UA" w:eastAsia="ru-RU"/>
        </w:rPr>
        <w:t xml:space="preserve">язку і доставити потерпілого до </w:t>
      </w:r>
      <w:r w:rsidRPr="0058139C">
        <w:rPr>
          <w:rFonts w:ascii="Times New Roman" w:eastAsia="Times New Roman" w:hAnsi="Times New Roman" w:cs="Times New Roman"/>
          <w:color w:val="000000"/>
          <w:spacing w:val="7"/>
          <w:sz w:val="28"/>
          <w:szCs w:val="28"/>
          <w:lang w:val="uk-UA" w:eastAsia="ru-RU"/>
        </w:rPr>
        <w:t xml:space="preserve">найближчого медпункту. При укусі бджоли необхідно витягнути жало і </w:t>
      </w:r>
      <w:r w:rsidRPr="0058139C">
        <w:rPr>
          <w:rFonts w:ascii="Times New Roman" w:eastAsia="Times New Roman" w:hAnsi="Times New Roman" w:cs="Times New Roman"/>
          <w:color w:val="000000"/>
          <w:spacing w:val="4"/>
          <w:sz w:val="28"/>
          <w:szCs w:val="28"/>
          <w:lang w:val="uk-UA" w:eastAsia="ru-RU"/>
        </w:rPr>
        <w:t>накласти пов</w:t>
      </w:r>
      <w:r>
        <w:rPr>
          <w:rFonts w:ascii="Times New Roman" w:eastAsia="Times New Roman" w:hAnsi="Times New Roman" w:cs="Times New Roman"/>
          <w:color w:val="000000"/>
          <w:spacing w:val="4"/>
          <w:sz w:val="28"/>
          <w:szCs w:val="28"/>
          <w:lang w:val="uk-UA" w:eastAsia="ru-RU"/>
        </w:rPr>
        <w:t>’</w:t>
      </w:r>
      <w:r w:rsidRPr="0058139C">
        <w:rPr>
          <w:rFonts w:ascii="Times New Roman" w:eastAsia="Times New Roman" w:hAnsi="Times New Roman" w:cs="Times New Roman"/>
          <w:color w:val="000000"/>
          <w:spacing w:val="4"/>
          <w:sz w:val="28"/>
          <w:szCs w:val="28"/>
          <w:lang w:val="uk-UA" w:eastAsia="ru-RU"/>
        </w:rPr>
        <w:t xml:space="preserve">язку з нашатирним спиртом або перекис водню. Свербіж від </w:t>
      </w:r>
      <w:r w:rsidRPr="0058139C">
        <w:rPr>
          <w:rFonts w:ascii="Times New Roman" w:eastAsia="Times New Roman" w:hAnsi="Times New Roman" w:cs="Times New Roman"/>
          <w:color w:val="000000"/>
          <w:sz w:val="28"/>
          <w:szCs w:val="28"/>
          <w:lang w:val="uk-UA" w:eastAsia="ru-RU"/>
        </w:rPr>
        <w:t>комарів можна зменшити нашатирним спиртом або розчином соди;</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color w:val="000000"/>
          <w:spacing w:val="-1"/>
          <w:sz w:val="28"/>
          <w:szCs w:val="28"/>
          <w:lang w:val="uk-UA" w:eastAsia="ru-RU"/>
        </w:rPr>
        <w:t xml:space="preserve">д) при роботі у польових умовах за необхідністю взяти проби ґрунту, необхідно перевірити, чи немає поблизу позначок, попереджуючих про наявність </w:t>
      </w:r>
      <w:r w:rsidRPr="0058139C">
        <w:rPr>
          <w:rFonts w:ascii="Times New Roman" w:eastAsia="Times New Roman" w:hAnsi="Times New Roman" w:cs="Times New Roman"/>
          <w:color w:val="000000"/>
          <w:spacing w:val="-2"/>
          <w:sz w:val="28"/>
          <w:szCs w:val="28"/>
          <w:lang w:val="uk-UA" w:eastAsia="ru-RU"/>
        </w:rPr>
        <w:t xml:space="preserve">проводів або кабелю під землею, також необхідно при знаходженні предметів, </w:t>
      </w:r>
      <w:r w:rsidRPr="0058139C">
        <w:rPr>
          <w:rFonts w:ascii="Times New Roman" w:eastAsia="Times New Roman" w:hAnsi="Times New Roman" w:cs="Times New Roman"/>
          <w:color w:val="000000"/>
          <w:sz w:val="28"/>
          <w:szCs w:val="28"/>
          <w:lang w:val="uk-UA" w:eastAsia="ru-RU"/>
        </w:rPr>
        <w:t>схожих на вибухові речовини – наприклад, останки з часу війни- знаряди,  зупинити роботу у цьому місці і попередити про знахідку міліцію;</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color w:val="000000"/>
          <w:sz w:val="28"/>
          <w:szCs w:val="28"/>
          <w:lang w:val="uk-UA" w:eastAsia="ru-RU"/>
        </w:rPr>
        <w:t>е</w:t>
      </w:r>
      <w:r w:rsidRPr="0058139C">
        <w:rPr>
          <w:rFonts w:ascii="Times New Roman" w:eastAsia="Times New Roman" w:hAnsi="Times New Roman" w:cs="Times New Roman"/>
          <w:color w:val="000000"/>
          <w:spacing w:val="2"/>
          <w:sz w:val="28"/>
          <w:szCs w:val="28"/>
          <w:lang w:val="uk-UA" w:eastAsia="ru-RU"/>
        </w:rPr>
        <w:t xml:space="preserve">) при необхідності розведення вогнища, треба вибрати таке місце, на </w:t>
      </w:r>
      <w:r w:rsidRPr="0058139C">
        <w:rPr>
          <w:rFonts w:ascii="Times New Roman" w:eastAsia="Times New Roman" w:hAnsi="Times New Roman" w:cs="Times New Roman"/>
          <w:color w:val="000000"/>
          <w:sz w:val="28"/>
          <w:szCs w:val="28"/>
          <w:lang w:val="uk-UA" w:eastAsia="ru-RU"/>
        </w:rPr>
        <w:t>якому найменша кількість сухого гілля, трави; добре його розчистити, якщо є цеглини або каміння – огородити це місце, і тільки після цього розводити вогнище. Необхідно постійно слідкувати за ним, за необхідністю – обов</w:t>
      </w:r>
      <w:r>
        <w:rPr>
          <w:rFonts w:ascii="Times New Roman" w:eastAsia="Times New Roman" w:hAnsi="Times New Roman" w:cs="Times New Roman"/>
          <w:color w:val="000000"/>
          <w:sz w:val="28"/>
          <w:szCs w:val="28"/>
          <w:lang w:val="uk-UA" w:eastAsia="ru-RU"/>
        </w:rPr>
        <w:t>’</w:t>
      </w:r>
      <w:r w:rsidRPr="0058139C">
        <w:rPr>
          <w:rFonts w:ascii="Times New Roman" w:eastAsia="Times New Roman" w:hAnsi="Times New Roman" w:cs="Times New Roman"/>
          <w:color w:val="000000"/>
          <w:sz w:val="28"/>
          <w:szCs w:val="28"/>
          <w:lang w:val="uk-UA" w:eastAsia="ru-RU"/>
        </w:rPr>
        <w:t>язково загасити, засипати піском або землею;</w:t>
      </w:r>
    </w:p>
    <w:p w:rsidR="00A80051" w:rsidRPr="0058139C"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color w:val="000000"/>
          <w:spacing w:val="9"/>
          <w:sz w:val="28"/>
          <w:szCs w:val="28"/>
          <w:lang w:val="uk-UA" w:eastAsia="ru-RU"/>
        </w:rPr>
        <w:t xml:space="preserve">ж) в обладнанні, необхідне для проведення польових робіт часто </w:t>
      </w:r>
      <w:r w:rsidRPr="0058139C">
        <w:rPr>
          <w:rFonts w:ascii="Times New Roman" w:eastAsia="Times New Roman" w:hAnsi="Times New Roman" w:cs="Times New Roman"/>
          <w:color w:val="000000"/>
          <w:sz w:val="28"/>
          <w:szCs w:val="28"/>
          <w:lang w:val="uk-UA" w:eastAsia="ru-RU"/>
        </w:rPr>
        <w:t>необхідні інструменти, які можна віднести до колючих або ріжучих: п</w:t>
      </w:r>
      <w:r w:rsidRPr="0058139C">
        <w:rPr>
          <w:rFonts w:ascii="Times New Roman" w:eastAsia="Times New Roman" w:hAnsi="Times New Roman" w:cs="Times New Roman"/>
          <w:color w:val="000000"/>
          <w:spacing w:val="-1"/>
          <w:sz w:val="28"/>
          <w:szCs w:val="28"/>
          <w:lang w:val="uk-UA" w:eastAsia="ru-RU"/>
        </w:rPr>
        <w:t xml:space="preserve">репарувальні голки, ножі, лопати та ін. необхідно попередити учасників про </w:t>
      </w:r>
      <w:r w:rsidRPr="0058139C">
        <w:rPr>
          <w:rFonts w:ascii="Times New Roman" w:eastAsia="Times New Roman" w:hAnsi="Times New Roman" w:cs="Times New Roman"/>
          <w:color w:val="000000"/>
          <w:sz w:val="28"/>
          <w:szCs w:val="28"/>
          <w:lang w:val="uk-UA" w:eastAsia="ru-RU"/>
        </w:rPr>
        <w:t xml:space="preserve">можливу небезпеку при роботі з ними; </w:t>
      </w:r>
    </w:p>
    <w:p w:rsidR="00A80051" w:rsidRDefault="00A80051"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8139C">
        <w:rPr>
          <w:rFonts w:ascii="Times New Roman" w:eastAsia="Times New Roman" w:hAnsi="Times New Roman" w:cs="Times New Roman"/>
          <w:color w:val="000000"/>
          <w:sz w:val="28"/>
          <w:szCs w:val="28"/>
          <w:lang w:val="uk-UA" w:eastAsia="ru-RU"/>
        </w:rPr>
        <w:t xml:space="preserve">з) старший, ведучий групу по маршруту, а також, бажано, і інші, повинні знати навички подання першої медичної допомоги – правила накладання </w:t>
      </w:r>
      <w:r w:rsidRPr="0058139C">
        <w:rPr>
          <w:rFonts w:ascii="Times New Roman" w:eastAsia="Times New Roman" w:hAnsi="Times New Roman" w:cs="Times New Roman"/>
          <w:color w:val="000000"/>
          <w:spacing w:val="-1"/>
          <w:sz w:val="28"/>
          <w:szCs w:val="28"/>
          <w:lang w:val="uk-UA" w:eastAsia="ru-RU"/>
        </w:rPr>
        <w:t>пов</w:t>
      </w:r>
      <w:r>
        <w:rPr>
          <w:rFonts w:ascii="Times New Roman" w:eastAsia="Times New Roman" w:hAnsi="Times New Roman" w:cs="Times New Roman"/>
          <w:color w:val="000000"/>
          <w:spacing w:val="-1"/>
          <w:sz w:val="28"/>
          <w:szCs w:val="28"/>
          <w:lang w:val="uk-UA" w:eastAsia="ru-RU"/>
        </w:rPr>
        <w:t>’</w:t>
      </w:r>
      <w:r w:rsidRPr="0058139C">
        <w:rPr>
          <w:rFonts w:ascii="Times New Roman" w:eastAsia="Times New Roman" w:hAnsi="Times New Roman" w:cs="Times New Roman"/>
          <w:color w:val="000000"/>
          <w:spacing w:val="-1"/>
          <w:sz w:val="28"/>
          <w:szCs w:val="28"/>
          <w:lang w:val="uk-UA" w:eastAsia="ru-RU"/>
        </w:rPr>
        <w:t xml:space="preserve">язок, засоби припинення кровотечі, вміння робити штучне дихання, а також </w:t>
      </w:r>
      <w:r w:rsidRPr="0058139C">
        <w:rPr>
          <w:rFonts w:ascii="Times New Roman" w:eastAsia="Times New Roman" w:hAnsi="Times New Roman" w:cs="Times New Roman"/>
          <w:color w:val="000000"/>
          <w:spacing w:val="-1"/>
          <w:sz w:val="28"/>
          <w:szCs w:val="28"/>
          <w:lang w:val="uk-UA" w:eastAsia="ru-RU"/>
        </w:rPr>
        <w:lastRenderedPageBreak/>
        <w:t xml:space="preserve">поведінка при наданні першої допомоги при сонячному та тепловому ударі. їх </w:t>
      </w:r>
      <w:r w:rsidRPr="0058139C">
        <w:rPr>
          <w:rFonts w:ascii="Times New Roman" w:eastAsia="Times New Roman" w:hAnsi="Times New Roman" w:cs="Times New Roman"/>
          <w:color w:val="000000"/>
          <w:sz w:val="28"/>
          <w:szCs w:val="28"/>
          <w:lang w:val="uk-UA" w:eastAsia="ru-RU"/>
        </w:rPr>
        <w:t>ознаки – слабкість, в</w:t>
      </w:r>
      <w:r>
        <w:rPr>
          <w:rFonts w:ascii="Times New Roman" w:eastAsia="Times New Roman" w:hAnsi="Times New Roman" w:cs="Times New Roman"/>
          <w:color w:val="000000"/>
          <w:sz w:val="28"/>
          <w:szCs w:val="28"/>
          <w:lang w:val="uk-UA" w:eastAsia="ru-RU"/>
        </w:rPr>
        <w:t>’</w:t>
      </w:r>
      <w:r w:rsidRPr="0058139C">
        <w:rPr>
          <w:rFonts w:ascii="Times New Roman" w:eastAsia="Times New Roman" w:hAnsi="Times New Roman" w:cs="Times New Roman"/>
          <w:color w:val="000000"/>
          <w:sz w:val="28"/>
          <w:szCs w:val="28"/>
          <w:lang w:val="uk-UA" w:eastAsia="ru-RU"/>
        </w:rPr>
        <w:t xml:space="preserve">ялість, блювота, головний біль, шум у вухах, головокружіння. Іноді це супроводжується високою температурою або навіть </w:t>
      </w:r>
      <w:r w:rsidRPr="0058139C">
        <w:rPr>
          <w:rFonts w:ascii="Times New Roman" w:eastAsia="Times New Roman" w:hAnsi="Times New Roman" w:cs="Times New Roman"/>
          <w:color w:val="000000"/>
          <w:spacing w:val="2"/>
          <w:sz w:val="28"/>
          <w:szCs w:val="28"/>
          <w:lang w:val="uk-UA" w:eastAsia="ru-RU"/>
        </w:rPr>
        <w:t xml:space="preserve">втратою свідомості. Потерпілого необхідно покласти у прохолодне місце, </w:t>
      </w:r>
      <w:r w:rsidRPr="0058139C">
        <w:rPr>
          <w:rFonts w:ascii="Times New Roman" w:eastAsia="Times New Roman" w:hAnsi="Times New Roman" w:cs="Times New Roman"/>
          <w:color w:val="000000"/>
          <w:spacing w:val="-1"/>
          <w:sz w:val="28"/>
          <w:szCs w:val="28"/>
          <w:lang w:val="uk-UA" w:eastAsia="ru-RU"/>
        </w:rPr>
        <w:t xml:space="preserve">обгорнути покривалом, змоченим у холодній воді, прикласти до голови холодні </w:t>
      </w:r>
      <w:r w:rsidRPr="0058139C">
        <w:rPr>
          <w:rFonts w:ascii="Times New Roman" w:eastAsia="Times New Roman" w:hAnsi="Times New Roman" w:cs="Times New Roman"/>
          <w:color w:val="000000"/>
          <w:spacing w:val="4"/>
          <w:sz w:val="28"/>
          <w:szCs w:val="28"/>
          <w:lang w:val="uk-UA" w:eastAsia="ru-RU"/>
        </w:rPr>
        <w:t xml:space="preserve">примочки. Якщо у потерпілого бліде лице, його потрібно покласти на землю, </w:t>
      </w:r>
      <w:r w:rsidRPr="0058139C">
        <w:rPr>
          <w:rFonts w:ascii="Times New Roman" w:eastAsia="Times New Roman" w:hAnsi="Times New Roman" w:cs="Times New Roman"/>
          <w:color w:val="000000"/>
          <w:sz w:val="28"/>
          <w:szCs w:val="28"/>
          <w:lang w:val="uk-UA" w:eastAsia="ru-RU"/>
        </w:rPr>
        <w:t xml:space="preserve">якщо червоне – голову підіймають до напівсидячого положення. При втраті </w:t>
      </w:r>
      <w:r w:rsidRPr="0058139C">
        <w:rPr>
          <w:rFonts w:ascii="Times New Roman" w:eastAsia="Times New Roman" w:hAnsi="Times New Roman" w:cs="Times New Roman"/>
          <w:color w:val="000000"/>
          <w:spacing w:val="-2"/>
          <w:sz w:val="28"/>
          <w:szCs w:val="28"/>
          <w:lang w:val="uk-UA" w:eastAsia="ru-RU"/>
        </w:rPr>
        <w:t xml:space="preserve">свідомості потерпілому необхідно розстебнути комір одягу, пояс, ослабити все, </w:t>
      </w:r>
      <w:r w:rsidRPr="0058139C">
        <w:rPr>
          <w:rFonts w:ascii="Times New Roman" w:eastAsia="Times New Roman" w:hAnsi="Times New Roman" w:cs="Times New Roman"/>
          <w:color w:val="000000"/>
          <w:sz w:val="28"/>
          <w:szCs w:val="28"/>
          <w:lang w:val="uk-UA" w:eastAsia="ru-RU"/>
        </w:rPr>
        <w:t>що зашкоджує диханню, дати понюхати нашатирний спирт [</w:t>
      </w:r>
      <w:r w:rsidR="006F6C4B">
        <w:rPr>
          <w:rFonts w:ascii="Times New Roman" w:eastAsia="Times New Roman" w:hAnsi="Times New Roman" w:cs="Times New Roman"/>
          <w:color w:val="000000"/>
          <w:sz w:val="28"/>
          <w:szCs w:val="28"/>
          <w:lang w:val="uk-UA" w:eastAsia="ru-RU"/>
        </w:rPr>
        <w:t>91, 9</w:t>
      </w:r>
      <w:r>
        <w:rPr>
          <w:rFonts w:ascii="Times New Roman" w:eastAsia="Times New Roman" w:hAnsi="Times New Roman" w:cs="Times New Roman"/>
          <w:color w:val="000000"/>
          <w:sz w:val="28"/>
          <w:szCs w:val="28"/>
          <w:lang w:val="uk-UA" w:eastAsia="ru-RU"/>
        </w:rPr>
        <w:t>2</w:t>
      </w:r>
      <w:r w:rsidRPr="0058139C">
        <w:rPr>
          <w:rFonts w:ascii="Times New Roman" w:eastAsia="Times New Roman" w:hAnsi="Times New Roman" w:cs="Times New Roman"/>
          <w:color w:val="000000"/>
          <w:sz w:val="28"/>
          <w:szCs w:val="28"/>
          <w:lang w:val="uk-UA" w:eastAsia="ru-RU"/>
        </w:rPr>
        <w:t>].</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rPr>
      </w:pPr>
      <w:r w:rsidRPr="00A06EC2">
        <w:rPr>
          <w:rFonts w:ascii="Times New Roman" w:hAnsi="Times New Roman" w:cs="Times New Roman"/>
          <w:color w:val="000000" w:themeColor="text1"/>
          <w:sz w:val="28"/>
          <w:lang w:val="uk-UA"/>
        </w:rPr>
        <w:t xml:space="preserve">На другому етапі роботи для наочної ілюстрації отриманих результатів за допомогою комп’ютера було створено діаграми, набрано текст. Статистичні дані оброблювались задопомогою комп’ютера, а також була доповнена результатами польових досліджень (візуальні спостереження). Головний обсяг роботи був виконаний за допомогою комп’ютера у приміщенні. Тривалість роботи була значною. Та відомо, що під впливом роботи за комп’ютером можуть виникнути такі розлади здоров’я: </w:t>
      </w:r>
    </w:p>
    <w:p w:rsidR="00A06EC2" w:rsidRPr="00A06EC2" w:rsidRDefault="00A06EC2" w:rsidP="00A06EC2">
      <w:pPr>
        <w:shd w:val="clear" w:color="auto" w:fill="FFFFFF" w:themeFill="background1"/>
        <w:tabs>
          <w:tab w:val="left" w:pos="350"/>
        </w:tabs>
        <w:spacing w:after="0" w:line="360" w:lineRule="auto"/>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Зоровий дискомфорт.</w:t>
      </w:r>
    </w:p>
    <w:p w:rsidR="00A06EC2" w:rsidRPr="00A06EC2" w:rsidRDefault="00A06EC2" w:rsidP="00A06EC2">
      <w:pPr>
        <w:shd w:val="clear" w:color="auto" w:fill="FFFFFF" w:themeFill="background1"/>
        <w:tabs>
          <w:tab w:val="left" w:pos="350"/>
        </w:tabs>
        <w:spacing w:after="0" w:line="360" w:lineRule="auto"/>
        <w:ind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Перенапруження скелетно-м’язової системи.</w:t>
      </w:r>
    </w:p>
    <w:p w:rsidR="00A06EC2" w:rsidRPr="00A06EC2" w:rsidRDefault="00A06EC2" w:rsidP="00A06EC2">
      <w:pPr>
        <w:shd w:val="clear" w:color="auto" w:fill="FFFFFF" w:themeFill="background1"/>
        <w:tabs>
          <w:tab w:val="left" w:pos="350"/>
        </w:tabs>
        <w:spacing w:after="0" w:line="360" w:lineRule="auto"/>
        <w:ind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Ураження шкіри.</w:t>
      </w:r>
    </w:p>
    <w:p w:rsidR="00A06EC2" w:rsidRPr="00A06EC2" w:rsidRDefault="00A06EC2" w:rsidP="00A06EC2">
      <w:pPr>
        <w:shd w:val="clear" w:color="auto" w:fill="FFFFFF" w:themeFill="background1"/>
        <w:tabs>
          <w:tab w:val="left" w:pos="350"/>
        </w:tabs>
        <w:spacing w:after="0" w:line="360" w:lineRule="auto"/>
        <w:ind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Розлади центральної нервової системи.</w:t>
      </w:r>
    </w:p>
    <w:p w:rsid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На користувача комп’ютера впливають наступні небезпечні та шкідливі виробничі фактори:</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uk-UA"/>
        </w:rPr>
        <w:t>1)</w:t>
      </w:r>
      <w:r w:rsidRPr="00A06EC2">
        <w:rPr>
          <w:rFonts w:ascii="Times New Roman" w:hAnsi="Times New Roman" w:cs="Times New Roman"/>
          <w:color w:val="000000" w:themeColor="text1"/>
          <w:sz w:val="28"/>
          <w:lang w:val="uk-UA"/>
        </w:rPr>
        <w:t>Фізичні:</w:t>
      </w:r>
    </w:p>
    <w:p w:rsidR="00A06EC2" w:rsidRPr="00A06EC2" w:rsidRDefault="00A06EC2" w:rsidP="00A06EC2">
      <w:pPr>
        <w:widowControl w:val="0"/>
        <w:numPr>
          <w:ilvl w:val="0"/>
          <w:numId w:val="18"/>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підвищений рівень шуму на робочому місці (від вентилятора блоку живлення процесорів та аудіоплат); підвищене значення напруги в електричному ланцюзі, замикання якеможе статися через тіло людини;</w:t>
      </w:r>
    </w:p>
    <w:p w:rsidR="00A06EC2" w:rsidRPr="00A06EC2" w:rsidRDefault="00A06EC2" w:rsidP="00A06EC2">
      <w:pPr>
        <w:widowControl w:val="0"/>
        <w:numPr>
          <w:ilvl w:val="0"/>
          <w:numId w:val="18"/>
        </w:numPr>
        <w:shd w:val="clear" w:color="auto" w:fill="FFFFFF" w:themeFill="background1"/>
        <w:tabs>
          <w:tab w:val="left" w:pos="269"/>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підвищений рівень статичної електрики;</w:t>
      </w:r>
    </w:p>
    <w:p w:rsidR="00A06EC2" w:rsidRPr="00A06EC2" w:rsidRDefault="00A06EC2" w:rsidP="00A06EC2">
      <w:pPr>
        <w:widowControl w:val="0"/>
        <w:numPr>
          <w:ilvl w:val="0"/>
          <w:numId w:val="18"/>
        </w:numPr>
        <w:shd w:val="clear" w:color="auto" w:fill="FFFFFF" w:themeFill="background1"/>
        <w:tabs>
          <w:tab w:val="left" w:pos="355"/>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rPr>
      </w:pPr>
      <w:r w:rsidRPr="00A06EC2">
        <w:rPr>
          <w:rFonts w:ascii="Times New Roman" w:hAnsi="Times New Roman" w:cs="Times New Roman"/>
          <w:color w:val="000000" w:themeColor="text1"/>
          <w:sz w:val="28"/>
          <w:lang w:val="uk-UA"/>
        </w:rPr>
        <w:t>недостатня концентрація негативних іонів у повітрі робочої зони;</w:t>
      </w:r>
    </w:p>
    <w:p w:rsidR="00A06EC2" w:rsidRPr="00A06EC2" w:rsidRDefault="00A06EC2" w:rsidP="00A06EC2">
      <w:pPr>
        <w:widowControl w:val="0"/>
        <w:numPr>
          <w:ilvl w:val="0"/>
          <w:numId w:val="18"/>
        </w:numPr>
        <w:shd w:val="clear" w:color="auto" w:fill="FFFFFF" w:themeFill="background1"/>
        <w:tabs>
          <w:tab w:val="left" w:pos="259"/>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підвищений рівень електромагнітного випромінювання;</w:t>
      </w:r>
    </w:p>
    <w:p w:rsidR="00A06EC2" w:rsidRPr="00A06EC2" w:rsidRDefault="00A06EC2" w:rsidP="00A06EC2">
      <w:pPr>
        <w:widowControl w:val="0"/>
        <w:numPr>
          <w:ilvl w:val="0"/>
          <w:numId w:val="18"/>
        </w:numPr>
        <w:shd w:val="clear" w:color="auto" w:fill="FFFFFF" w:themeFill="background1"/>
        <w:tabs>
          <w:tab w:val="left" w:pos="259"/>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lastRenderedPageBreak/>
        <w:t>підвищена напруженість електричного поля;</w:t>
      </w:r>
    </w:p>
    <w:p w:rsidR="00A06EC2" w:rsidRPr="00A06EC2" w:rsidRDefault="00A06EC2" w:rsidP="00A06EC2">
      <w:pPr>
        <w:widowControl w:val="0"/>
        <w:numPr>
          <w:ilvl w:val="0"/>
          <w:numId w:val="18"/>
        </w:numPr>
        <w:shd w:val="clear" w:color="auto" w:fill="FFFFFF" w:themeFill="background1"/>
        <w:tabs>
          <w:tab w:val="left" w:pos="259"/>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пряма та відбита від екрану близькість;</w:t>
      </w:r>
    </w:p>
    <w:p w:rsidR="00A06EC2" w:rsidRPr="00A06EC2" w:rsidRDefault="00A06EC2" w:rsidP="00A06EC2">
      <w:pPr>
        <w:widowControl w:val="0"/>
        <w:numPr>
          <w:ilvl w:val="0"/>
          <w:numId w:val="18"/>
        </w:numPr>
        <w:shd w:val="clear" w:color="auto" w:fill="FFFFFF" w:themeFill="background1"/>
        <w:tabs>
          <w:tab w:val="left" w:pos="259"/>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несприятливий розподіл яскравості у полі зору;</w:t>
      </w:r>
    </w:p>
    <w:p w:rsidR="00A06EC2" w:rsidRPr="00A06EC2" w:rsidRDefault="00A06EC2" w:rsidP="00A06EC2">
      <w:pPr>
        <w:shd w:val="clear" w:color="auto" w:fill="FFFFFF" w:themeFill="background1"/>
        <w:tabs>
          <w:tab w:val="left" w:pos="259"/>
        </w:tabs>
        <w:spacing w:after="0" w:line="360" w:lineRule="auto"/>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недостатня освітленість на робочому місці.</w:t>
      </w:r>
    </w:p>
    <w:p w:rsidR="00A06EC2" w:rsidRPr="00A06EC2" w:rsidRDefault="00A06EC2" w:rsidP="00A06EC2">
      <w:pPr>
        <w:shd w:val="clear" w:color="auto" w:fill="FFFFFF" w:themeFill="background1"/>
        <w:tabs>
          <w:tab w:val="left" w:pos="480"/>
        </w:tabs>
        <w:spacing w:after="0" w:line="360" w:lineRule="auto"/>
        <w:ind w:firstLine="691"/>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2)Хімічні: підвищений вміст в повітрі робочої зони пилу, озону, оксидів азоту.</w:t>
      </w:r>
    </w:p>
    <w:p w:rsidR="00A06EC2" w:rsidRPr="00A06EC2" w:rsidRDefault="00A06EC2" w:rsidP="00A06EC2">
      <w:pPr>
        <w:shd w:val="clear" w:color="auto" w:fill="FFFFFF" w:themeFill="background1"/>
        <w:tabs>
          <w:tab w:val="left" w:pos="370"/>
        </w:tabs>
        <w:spacing w:after="0" w:line="360" w:lineRule="auto"/>
        <w:ind w:firstLine="691"/>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3)Психофізіологічні:</w:t>
      </w:r>
    </w:p>
    <w:p w:rsidR="00A06EC2" w:rsidRPr="00A06EC2" w:rsidRDefault="00A06EC2" w:rsidP="00A06EC2">
      <w:pPr>
        <w:widowControl w:val="0"/>
        <w:numPr>
          <w:ilvl w:val="0"/>
          <w:numId w:val="19"/>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фізичні перевантаження статичної (опорно-м’язова система) та динамічної (кисті рук) дії;</w:t>
      </w:r>
    </w:p>
    <w:p w:rsidR="00A06EC2" w:rsidRPr="00A06EC2" w:rsidRDefault="00A06EC2" w:rsidP="00A06EC2">
      <w:pPr>
        <w:widowControl w:val="0"/>
        <w:numPr>
          <w:ilvl w:val="0"/>
          <w:numId w:val="19"/>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rPr>
      </w:pPr>
      <w:r w:rsidRPr="00A06EC2">
        <w:rPr>
          <w:rFonts w:ascii="Times New Roman" w:hAnsi="Times New Roman" w:cs="Times New Roman"/>
          <w:color w:val="000000" w:themeColor="text1"/>
          <w:sz w:val="28"/>
          <w:lang w:val="uk-UA"/>
        </w:rPr>
        <w:t>нервово-психічні перевантаження, перенапруження зорового аналізатора, розумове перенапруження, монотонність праці, емоційні перевантаження.</w:t>
      </w:r>
    </w:p>
    <w:p w:rsidR="00A06EC2" w:rsidRPr="00A06EC2" w:rsidRDefault="00A06EC2" w:rsidP="00A06EC2">
      <w:pPr>
        <w:shd w:val="clear" w:color="auto" w:fill="FFFFFF" w:themeFill="background1"/>
        <w:tabs>
          <w:tab w:val="left" w:pos="1134"/>
        </w:tabs>
        <w:spacing w:after="0" w:line="360" w:lineRule="auto"/>
        <w:ind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 xml:space="preserve">У процесі роботи відбувався контакт з предметами праці, знаряддями праці (комп’ютер, барвник, папір, спирт тощо). При цьому діяли різні фактори виробничого середовища, зокрема, температура, вологість та швидкість руху повітря, освітлення, шум, вібрація, шкідливі виділення барвника, електромагнітне випромінювання тощо. Усе це характеризує умови праці. Усунути негативний вплив, тобто забезпечити нешкідливі та сприятливі умови </w:t>
      </w:r>
      <w:r>
        <w:rPr>
          <w:rFonts w:ascii="Times New Roman" w:hAnsi="Times New Roman" w:cs="Times New Roman"/>
          <w:color w:val="000000" w:themeColor="text1"/>
          <w:sz w:val="28"/>
          <w:lang w:val="uk-UA"/>
        </w:rPr>
        <w:t>праці можна, виключаючи на робоч</w:t>
      </w:r>
      <w:r w:rsidRPr="00A06EC2">
        <w:rPr>
          <w:rFonts w:ascii="Times New Roman" w:hAnsi="Times New Roman" w:cs="Times New Roman"/>
          <w:color w:val="000000" w:themeColor="text1"/>
          <w:sz w:val="28"/>
          <w:lang w:val="uk-UA"/>
        </w:rPr>
        <w:t>ому місці користувача комп’ютером шкідливі виробничі фактори, послаблюючи їх дію до допустимих норми чи меж, забезпечуючи оптимальні умови праці. Вирішити ці задачі можна за допомогою дотримання норм гігієни та санітарії.</w:t>
      </w:r>
    </w:p>
    <w:p w:rsidR="00A06EC2" w:rsidRPr="00A06EC2" w:rsidRDefault="00A06EC2" w:rsidP="00A06EC2">
      <w:pPr>
        <w:shd w:val="clear" w:color="auto" w:fill="FFFFFF" w:themeFill="background1"/>
        <w:tabs>
          <w:tab w:val="left" w:pos="1134"/>
        </w:tabs>
        <w:spacing w:after="0" w:line="360" w:lineRule="auto"/>
        <w:ind w:firstLine="709"/>
        <w:jc w:val="both"/>
        <w:rPr>
          <w:rFonts w:ascii="Times New Roman" w:hAnsi="Times New Roman" w:cs="Times New Roman"/>
          <w:color w:val="000000" w:themeColor="text1"/>
          <w:sz w:val="28"/>
        </w:rPr>
      </w:pPr>
      <w:r w:rsidRPr="00A06EC2">
        <w:rPr>
          <w:rFonts w:ascii="Times New Roman" w:hAnsi="Times New Roman" w:cs="Times New Roman"/>
          <w:color w:val="000000" w:themeColor="text1"/>
          <w:sz w:val="28"/>
          <w:lang w:val="uk-UA"/>
        </w:rPr>
        <w:t>На комп’ютеризованих робочих місцях основними джерелами шуму є вентилятори системного блоку, накопичувачі, принтер. Вплив шуму виражається у зниженні розумової працездатності, швидкій втомлюваності, послаблені уваги, появі головного болю та інше. Основним заходом боротьби з шумом було використано раціональне планування робочого місця.</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rPr>
      </w:pPr>
      <w:r w:rsidRPr="00A06EC2">
        <w:rPr>
          <w:rFonts w:ascii="Times New Roman" w:hAnsi="Times New Roman" w:cs="Times New Roman"/>
          <w:color w:val="000000" w:themeColor="text1"/>
          <w:sz w:val="28"/>
          <w:lang w:val="uk-UA"/>
        </w:rPr>
        <w:t>Для зниження вібрації працюючих елементів комп’ютера обладнання було встановлене на спеціальні амортизаційні прокладки.</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rPr>
        <w:lastRenderedPageBreak/>
        <w:t>Д</w:t>
      </w:r>
      <w:r w:rsidRPr="00A06EC2">
        <w:rPr>
          <w:rFonts w:ascii="Times New Roman" w:hAnsi="Times New Roman" w:cs="Times New Roman"/>
          <w:color w:val="000000" w:themeColor="text1"/>
          <w:sz w:val="28"/>
          <w:lang w:val="uk-UA"/>
        </w:rPr>
        <w:t xml:space="preserve">ля </w:t>
      </w:r>
      <w:proofErr w:type="gramStart"/>
      <w:r w:rsidRPr="00A06EC2">
        <w:rPr>
          <w:rFonts w:ascii="Times New Roman" w:hAnsi="Times New Roman" w:cs="Times New Roman"/>
          <w:color w:val="000000" w:themeColor="text1"/>
          <w:sz w:val="28"/>
          <w:lang w:val="uk-UA"/>
        </w:rPr>
        <w:t>проф</w:t>
      </w:r>
      <w:proofErr w:type="gramEnd"/>
      <w:r w:rsidRPr="00A06EC2">
        <w:rPr>
          <w:rFonts w:ascii="Times New Roman" w:hAnsi="Times New Roman" w:cs="Times New Roman"/>
          <w:color w:val="000000" w:themeColor="text1"/>
          <w:sz w:val="28"/>
          <w:lang w:val="uk-UA"/>
        </w:rPr>
        <w:t xml:space="preserve">ілактики несприятливого впливу електромагнітного випромінювання було вжито такі заходи: </w:t>
      </w:r>
    </w:p>
    <w:p w:rsidR="00A06EC2" w:rsidRPr="00A06EC2" w:rsidRDefault="00A06EC2" w:rsidP="00A06EC2">
      <w:pPr>
        <w:pStyle w:val="a4"/>
        <w:numPr>
          <w:ilvl w:val="0"/>
          <w:numId w:val="20"/>
        </w:numPr>
        <w:shd w:val="clear" w:color="auto" w:fill="FFFFFF" w:themeFill="background1"/>
        <w:tabs>
          <w:tab w:val="left" w:pos="993"/>
        </w:tabs>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на робочому місці встановлено сучасний відео термінал;</w:t>
      </w:r>
    </w:p>
    <w:p w:rsidR="00A06EC2" w:rsidRPr="00A06EC2" w:rsidRDefault="00A06EC2" w:rsidP="00A06EC2">
      <w:pPr>
        <w:pStyle w:val="a4"/>
        <w:numPr>
          <w:ilvl w:val="0"/>
          <w:numId w:val="20"/>
        </w:numPr>
        <w:shd w:val="clear" w:color="auto" w:fill="FFFFFF" w:themeFill="background1"/>
        <w:tabs>
          <w:tab w:val="left" w:pos="993"/>
        </w:tabs>
        <w:spacing w:after="0" w:line="360" w:lineRule="auto"/>
        <w:ind w:left="0"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вимкнути комп</w:t>
      </w:r>
      <w:r>
        <w:rPr>
          <w:rFonts w:ascii="Times New Roman" w:hAnsi="Times New Roman" w:cs="Times New Roman"/>
          <w:color w:val="000000" w:themeColor="text1"/>
          <w:sz w:val="28"/>
          <w:lang w:val="uk-UA"/>
        </w:rPr>
        <w:t>’</w:t>
      </w:r>
      <w:r w:rsidRPr="00A06EC2">
        <w:rPr>
          <w:rFonts w:ascii="Times New Roman" w:hAnsi="Times New Roman" w:cs="Times New Roman"/>
          <w:color w:val="000000" w:themeColor="text1"/>
          <w:sz w:val="28"/>
          <w:lang w:val="uk-UA"/>
        </w:rPr>
        <w:t>ютер</w:t>
      </w:r>
      <w:r>
        <w:rPr>
          <w:rFonts w:ascii="Times New Roman" w:hAnsi="Times New Roman" w:cs="Times New Roman"/>
          <w:color w:val="000000" w:themeColor="text1"/>
          <w:sz w:val="28"/>
          <w:lang w:val="uk-UA"/>
        </w:rPr>
        <w:t xml:space="preserve"> </w:t>
      </w:r>
      <w:r w:rsidRPr="00A06EC2">
        <w:rPr>
          <w:rFonts w:ascii="Times New Roman" w:hAnsi="Times New Roman" w:cs="Times New Roman"/>
          <w:color w:val="000000" w:themeColor="text1"/>
          <w:sz w:val="28"/>
          <w:lang w:val="uk-UA"/>
        </w:rPr>
        <w:t>навіть якщо ви його не використовую</w:t>
      </w:r>
      <w:r>
        <w:rPr>
          <w:rFonts w:ascii="Times New Roman" w:hAnsi="Times New Roman" w:cs="Times New Roman"/>
          <w:color w:val="000000" w:themeColor="text1"/>
          <w:sz w:val="28"/>
          <w:lang w:val="uk-UA"/>
        </w:rPr>
        <w:t xml:space="preserve"> </w:t>
      </w:r>
      <w:r w:rsidRPr="00A06EC2">
        <w:rPr>
          <w:rFonts w:ascii="Times New Roman" w:hAnsi="Times New Roman" w:cs="Times New Roman"/>
          <w:color w:val="000000" w:themeColor="text1"/>
          <w:sz w:val="28"/>
          <w:lang w:val="uk-UA"/>
        </w:rPr>
        <w:t>те, однак  знаходились неподалік від нього.</w:t>
      </w:r>
    </w:p>
    <w:p w:rsidR="00A06EC2" w:rsidRPr="00A06EC2" w:rsidRDefault="00A06EC2" w:rsidP="00A06EC2">
      <w:pPr>
        <w:shd w:val="clear" w:color="auto" w:fill="FFFFFF" w:themeFill="background1"/>
        <w:tabs>
          <w:tab w:val="left" w:pos="235"/>
        </w:tabs>
        <w:spacing w:after="0" w:line="360" w:lineRule="auto"/>
        <w:ind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Робота користувачів комп’ютерів характеризується значним напруженням зорового аналізатора, тому виключно важливе значення мало забезпечення раціонального освітлення робочого місця. Природне освітлення з погляду гігєни найоптимальніше. У тих випадках, коли в зоні зниженої освітленості не було забезпечено достатній рівень освітленості відповідно до гігієнічних норм, було організоване поєднане освітлення (природне освітлення було доповнене за рахунок штучних джерел світла)</w:t>
      </w:r>
      <w:r w:rsidR="006F6C4B">
        <w:rPr>
          <w:rFonts w:ascii="Times New Roman" w:hAnsi="Times New Roman" w:cs="Times New Roman"/>
          <w:color w:val="000000" w:themeColor="text1"/>
          <w:sz w:val="28"/>
          <w:lang w:val="uk-UA"/>
        </w:rPr>
        <w:t xml:space="preserve"> [93</w:t>
      </w:r>
      <w:r w:rsidR="006F6C4B" w:rsidRPr="00A06EC2">
        <w:rPr>
          <w:rFonts w:ascii="Times New Roman" w:hAnsi="Times New Roman" w:cs="Times New Roman"/>
          <w:color w:val="000000" w:themeColor="text1"/>
          <w:sz w:val="28"/>
          <w:lang w:val="uk-UA"/>
        </w:rPr>
        <w:t>].</w:t>
      </w:r>
    </w:p>
    <w:p w:rsidR="00A06EC2" w:rsidRPr="00A06EC2" w:rsidRDefault="00A06EC2" w:rsidP="00A06EC2">
      <w:pPr>
        <w:shd w:val="clear" w:color="auto" w:fill="FFFFFF" w:themeFill="background1"/>
        <w:tabs>
          <w:tab w:val="left" w:pos="235"/>
        </w:tabs>
        <w:spacing w:after="0" w:line="360" w:lineRule="auto"/>
        <w:ind w:firstLine="709"/>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До виробничого місці належить робочий стіл, стілець, підставка для ніг. Вимоги до них визначаються ДНАОП 0.00-1.39-99. Висота робочої поверхні столу була 730 мм (рекомендована – 725 мм), його ширина – 1066 мм (рекомендована 600-1400 мм), глибина – 800 мм (рекомендована 800-1000 мм), простір для ніг висотою – 620 мм (рекомендована не менше 600 мм). Робочій стілець має сидіння та спинку. Ширина та глибина сидіння складають відповідно 420 та 410 мм (рекомендовано не менше 400 мм). Висота поверхні сидіння складає 420 мм (рекомендована 400-500 мм).</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 xml:space="preserve">Екран монітора та клавіатура мають розташовуватися на оптимальній відстані від очей користувача, але не ближче </w:t>
      </w:r>
      <w:smartTag w:uri="urn:schemas-microsoft-com:office:smarttags" w:element="metricconverter">
        <w:smartTagPr>
          <w:attr w:name="ProductID" w:val="600 мм"/>
        </w:smartTagPr>
        <w:r w:rsidRPr="00A06EC2">
          <w:rPr>
            <w:rFonts w:ascii="Times New Roman" w:hAnsi="Times New Roman" w:cs="Times New Roman"/>
            <w:color w:val="000000" w:themeColor="text1"/>
            <w:sz w:val="28"/>
            <w:lang w:val="uk-UA"/>
          </w:rPr>
          <w:t>600 мм</w:t>
        </w:r>
      </w:smartTag>
      <w:r w:rsidRPr="00A06EC2">
        <w:rPr>
          <w:rFonts w:ascii="Times New Roman" w:hAnsi="Times New Roman" w:cs="Times New Roman"/>
          <w:color w:val="000000" w:themeColor="text1"/>
          <w:sz w:val="28"/>
          <w:lang w:val="uk-UA"/>
        </w:rPr>
        <w:t xml:space="preserve">. У моєму випадку розмір екрана по діагоналі </w:t>
      </w:r>
      <w:smartTag w:uri="urn:schemas-microsoft-com:office:smarttags" w:element="metricconverter">
        <w:smartTagPr>
          <w:attr w:name="ProductID" w:val="43 см"/>
        </w:smartTagPr>
        <w:r w:rsidRPr="00A06EC2">
          <w:rPr>
            <w:rFonts w:ascii="Times New Roman" w:hAnsi="Times New Roman" w:cs="Times New Roman"/>
            <w:color w:val="000000" w:themeColor="text1"/>
            <w:sz w:val="28"/>
            <w:lang w:val="uk-UA"/>
          </w:rPr>
          <w:t>43 см</w:t>
        </w:r>
      </w:smartTag>
      <w:r w:rsidRPr="00A06EC2">
        <w:rPr>
          <w:rFonts w:ascii="Times New Roman" w:hAnsi="Times New Roman" w:cs="Times New Roman"/>
          <w:color w:val="000000" w:themeColor="text1"/>
          <w:sz w:val="28"/>
          <w:lang w:val="uk-UA"/>
        </w:rPr>
        <w:t xml:space="preserve"> (17") </w:t>
      </w:r>
      <w:r w:rsidRPr="00A06EC2">
        <w:rPr>
          <w:rFonts w:ascii="Times New Roman" w:hAnsi="Times New Roman" w:cs="Times New Roman"/>
          <w:color w:val="000000" w:themeColor="text1"/>
          <w:sz w:val="28"/>
          <w:lang w:val="uk-UA" w:eastAsia="uk-UA"/>
        </w:rPr>
        <w:t>–</w:t>
      </w:r>
      <w:r w:rsidRPr="00A06EC2">
        <w:rPr>
          <w:rFonts w:ascii="Times New Roman" w:hAnsi="Times New Roman" w:cs="Times New Roman"/>
          <w:color w:val="000000" w:themeColor="text1"/>
          <w:sz w:val="28"/>
          <w:lang w:val="uk-UA"/>
        </w:rPr>
        <w:t xml:space="preserve"> відстань від екрана до очей становила </w:t>
      </w:r>
      <w:smartTag w:uri="urn:schemas-microsoft-com:office:smarttags" w:element="metricconverter">
        <w:smartTagPr>
          <w:attr w:name="ProductID" w:val="700 мм"/>
        </w:smartTagPr>
        <w:r w:rsidRPr="00A06EC2">
          <w:rPr>
            <w:rFonts w:ascii="Times New Roman" w:hAnsi="Times New Roman" w:cs="Times New Roman"/>
            <w:color w:val="000000" w:themeColor="text1"/>
            <w:sz w:val="28"/>
            <w:lang w:val="uk-UA"/>
          </w:rPr>
          <w:t>700мм</w:t>
        </w:r>
      </w:smartTag>
      <w:r w:rsidRPr="00A06EC2">
        <w:rPr>
          <w:rFonts w:ascii="Times New Roman" w:hAnsi="Times New Roman" w:cs="Times New Roman"/>
          <w:color w:val="000000" w:themeColor="text1"/>
          <w:sz w:val="28"/>
          <w:lang w:val="uk-UA"/>
        </w:rPr>
        <w:t>.</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rPr>
      </w:pPr>
      <w:r w:rsidRPr="00A06EC2">
        <w:rPr>
          <w:rFonts w:ascii="Times New Roman" w:hAnsi="Times New Roman" w:cs="Times New Roman"/>
          <w:color w:val="000000" w:themeColor="text1"/>
          <w:sz w:val="28"/>
          <w:lang w:val="uk-UA"/>
        </w:rPr>
        <w:t>Для клавіатури була передбачена можливість її переміщення та поворотів. Кут нахилу клавіатури становив приблизно 7 градусів (рекомендовані межі  5-10 градусів). Робоче місце було оснащене тримачем для документів.</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rPr>
      </w:pPr>
      <w:r w:rsidRPr="00A06EC2">
        <w:rPr>
          <w:rFonts w:ascii="Times New Roman" w:hAnsi="Times New Roman" w:cs="Times New Roman"/>
          <w:color w:val="000000" w:themeColor="text1"/>
          <w:sz w:val="28"/>
          <w:lang w:val="uk-UA"/>
        </w:rPr>
        <w:t>Комп’ютер, його периферійні системи, електропроводи та кабелі, електричне освітлення за виконанням та ступенем захисту відповідають діючим стандартам України, мають апаратуру захисту від струму короткого замикання та інших аварійних режимів.</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lastRenderedPageBreak/>
        <w:t>Під час монтажу та експлуатації лінії електромережі повністю унеможливлено виникнення електричного джерела загоряння внаслідок короткого замикання та перевантаження проводів. Тому використана негорюча подвійна ізоляція.</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Лінія електромережі для живлення комп’ютера та периферійних пристроїв виконана як окрема три провідна мережа, шляхом прокладання фазового, нульового робочого та нульового захисного провідників. Нульовий захисний провідник використаний для заземлення радіоприймача і прокладений відстійки групового розподільного щита до розетки живлення. Корпуса системного блоку та монітору також заземлені.</w:t>
      </w:r>
    </w:p>
    <w:p w:rsidR="00A06EC2" w:rsidRPr="00A06EC2" w:rsidRDefault="00A06EC2" w:rsidP="00A06EC2">
      <w:pPr>
        <w:shd w:val="clear" w:color="auto" w:fill="FFFFFF" w:themeFill="background1"/>
        <w:spacing w:after="0" w:line="360" w:lineRule="auto"/>
        <w:ind w:firstLine="691"/>
        <w:jc w:val="both"/>
        <w:rPr>
          <w:rFonts w:ascii="Times New Roman" w:hAnsi="Times New Roman" w:cs="Times New Roman"/>
          <w:color w:val="000000" w:themeColor="text1"/>
          <w:sz w:val="28"/>
          <w:lang w:val="uk-UA"/>
        </w:rPr>
      </w:pPr>
      <w:r w:rsidRPr="00A06EC2">
        <w:rPr>
          <w:rFonts w:ascii="Times New Roman" w:hAnsi="Times New Roman" w:cs="Times New Roman"/>
          <w:color w:val="000000" w:themeColor="text1"/>
          <w:sz w:val="28"/>
          <w:lang w:val="uk-UA"/>
        </w:rPr>
        <w:t>Комп’ютер підключений до електромережі тільки за допомогою справних штепсельних з’єднань і електророзеток заводського виготовлення. Індивідуальні штепсельні з’єднання та електророзетки змонтовані на негорючих пластинах з урахуванням вимог Правил влаштування електроустановок та Правил пожежної безпеки в Україні</w:t>
      </w:r>
      <w:r w:rsidRPr="00A06EC2">
        <w:rPr>
          <w:rFonts w:ascii="Times New Roman" w:hAnsi="Times New Roman" w:cs="Times New Roman"/>
          <w:color w:val="000000" w:themeColor="text1"/>
          <w:sz w:val="28"/>
        </w:rPr>
        <w:t> </w:t>
      </w:r>
      <w:r w:rsidR="006F6C4B">
        <w:rPr>
          <w:rFonts w:ascii="Times New Roman" w:hAnsi="Times New Roman" w:cs="Times New Roman"/>
          <w:color w:val="000000" w:themeColor="text1"/>
          <w:sz w:val="28"/>
          <w:lang w:val="uk-UA"/>
        </w:rPr>
        <w:t>[89</w:t>
      </w:r>
      <w:r w:rsidRPr="00A06EC2">
        <w:rPr>
          <w:rFonts w:ascii="Times New Roman" w:hAnsi="Times New Roman" w:cs="Times New Roman"/>
          <w:color w:val="000000" w:themeColor="text1"/>
          <w:sz w:val="28"/>
          <w:lang w:val="uk-UA"/>
        </w:rPr>
        <w:t>].</w:t>
      </w:r>
    </w:p>
    <w:p w:rsidR="00A06EC2" w:rsidRPr="00A06EC2" w:rsidRDefault="00A06EC2" w:rsidP="00A06EC2">
      <w:pPr>
        <w:shd w:val="clear" w:color="auto" w:fill="FFFFFF" w:themeFill="background1"/>
        <w:spacing w:after="0" w:line="360" w:lineRule="auto"/>
        <w:ind w:firstLine="696"/>
        <w:jc w:val="both"/>
        <w:rPr>
          <w:rFonts w:ascii="Times New Roman" w:hAnsi="Times New Roman" w:cs="Times New Roman"/>
          <w:bCs/>
          <w:color w:val="000000" w:themeColor="text1"/>
          <w:sz w:val="28"/>
          <w:lang w:val="uk-UA"/>
        </w:rPr>
      </w:pPr>
      <w:r w:rsidRPr="00A06EC2">
        <w:rPr>
          <w:rFonts w:ascii="Times New Roman" w:hAnsi="Times New Roman" w:cs="Times New Roman"/>
          <w:color w:val="000000" w:themeColor="text1"/>
          <w:sz w:val="28"/>
          <w:lang w:val="uk-UA"/>
        </w:rPr>
        <w:t>Отже, знання правил техніки безпеки допомогло мені уникнути травмування під час виконання кваліфікаційної роботи.</w:t>
      </w:r>
    </w:p>
    <w:p w:rsidR="00A06EC2" w:rsidRPr="0058139C" w:rsidRDefault="00A06EC2" w:rsidP="00187D3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D4261F" w:rsidRDefault="00D4261F" w:rsidP="00187D33">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C12B8" w:rsidRDefault="003C12B8" w:rsidP="008171E6">
      <w:pPr>
        <w:pStyle w:val="23"/>
      </w:pPr>
      <w:bookmarkStart w:id="47" w:name="_Toc485222961"/>
      <w:bookmarkStart w:id="48" w:name="_Toc58672714"/>
      <w:bookmarkStart w:id="49" w:name="_Toc58917686"/>
      <w:r w:rsidRPr="00D735F7">
        <w:lastRenderedPageBreak/>
        <w:t>ВИСНОВКИ</w:t>
      </w:r>
      <w:bookmarkEnd w:id="47"/>
      <w:bookmarkEnd w:id="48"/>
      <w:bookmarkEnd w:id="49"/>
    </w:p>
    <w:p w:rsidR="0069317F" w:rsidRDefault="0069317F" w:rsidP="003C12B8">
      <w:pPr>
        <w:pStyle w:val="32"/>
        <w:shd w:val="clear" w:color="auto" w:fill="FFFFFF" w:themeFill="background1"/>
        <w:rPr>
          <w:color w:val="000000" w:themeColor="text1"/>
          <w:lang w:val="uk-UA"/>
        </w:rPr>
      </w:pPr>
    </w:p>
    <w:p w:rsidR="0069317F" w:rsidRPr="0069317F" w:rsidRDefault="0069317F" w:rsidP="003C12B8">
      <w:pPr>
        <w:pStyle w:val="32"/>
        <w:shd w:val="clear" w:color="auto" w:fill="FFFFFF" w:themeFill="background1"/>
        <w:rPr>
          <w:color w:val="000000" w:themeColor="text1"/>
          <w:lang w:val="uk-UA"/>
        </w:rPr>
      </w:pPr>
    </w:p>
    <w:p w:rsidR="0069317F" w:rsidRPr="0069317F" w:rsidRDefault="005823F5" w:rsidP="0069317F">
      <w:pPr>
        <w:pStyle w:val="a4"/>
        <w:numPr>
          <w:ilvl w:val="0"/>
          <w:numId w:val="28"/>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Було проведено дослідження</w:t>
      </w:r>
      <w:r w:rsidR="0069317F" w:rsidRPr="0069317F">
        <w:rPr>
          <w:rFonts w:ascii="Times New Roman" w:hAnsi="Times New Roman" w:cs="Times New Roman"/>
          <w:sz w:val="28"/>
          <w:lang w:val="uk-UA"/>
        </w:rPr>
        <w:t xml:space="preserve"> чисельності ратичних о.Бірючий та о.Хортиця за </w:t>
      </w:r>
      <w:r w:rsidR="0058741B">
        <w:rPr>
          <w:rFonts w:ascii="Times New Roman" w:hAnsi="Times New Roman" w:cs="Times New Roman"/>
          <w:sz w:val="28"/>
          <w:lang w:val="uk-UA"/>
        </w:rPr>
        <w:t>20-</w:t>
      </w:r>
      <w:r w:rsidR="0069317F" w:rsidRPr="0069317F">
        <w:rPr>
          <w:rFonts w:ascii="Times New Roman" w:hAnsi="Times New Roman" w:cs="Times New Roman"/>
          <w:sz w:val="28"/>
          <w:lang w:val="uk-UA"/>
        </w:rPr>
        <w:t>річний період</w:t>
      </w:r>
      <w:r>
        <w:rPr>
          <w:rFonts w:ascii="Times New Roman" w:hAnsi="Times New Roman" w:cs="Times New Roman"/>
          <w:sz w:val="28"/>
          <w:lang w:val="uk-UA"/>
        </w:rPr>
        <w:t>, та проаналізовано в динаміці</w:t>
      </w:r>
      <w:r w:rsidR="0069317F" w:rsidRPr="0069317F">
        <w:rPr>
          <w:rFonts w:ascii="Times New Roman" w:hAnsi="Times New Roman" w:cs="Times New Roman"/>
          <w:sz w:val="28"/>
          <w:lang w:val="uk-UA"/>
        </w:rPr>
        <w:t xml:space="preserve"> </w:t>
      </w:r>
    </w:p>
    <w:p w:rsidR="0069317F" w:rsidRPr="0069317F" w:rsidRDefault="005823F5" w:rsidP="0069317F">
      <w:pPr>
        <w:pStyle w:val="a4"/>
        <w:numPr>
          <w:ilvl w:val="0"/>
          <w:numId w:val="28"/>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Провели аналіз</w:t>
      </w:r>
      <w:r w:rsidR="0069317F" w:rsidRPr="0069317F">
        <w:rPr>
          <w:rFonts w:ascii="Times New Roman" w:hAnsi="Times New Roman" w:cs="Times New Roman"/>
          <w:sz w:val="28"/>
          <w:lang w:val="uk-UA"/>
        </w:rPr>
        <w:t xml:space="preserve"> щільності та зоомаси  ратичних о.Бірючий та о.Хортиця за </w:t>
      </w:r>
      <w:r w:rsidR="0058741B">
        <w:rPr>
          <w:rFonts w:ascii="Times New Roman" w:hAnsi="Times New Roman" w:cs="Times New Roman"/>
          <w:sz w:val="28"/>
          <w:lang w:val="uk-UA"/>
        </w:rPr>
        <w:t>20-</w:t>
      </w:r>
      <w:r w:rsidR="0069317F" w:rsidRPr="0069317F">
        <w:rPr>
          <w:rFonts w:ascii="Times New Roman" w:hAnsi="Times New Roman" w:cs="Times New Roman"/>
          <w:sz w:val="28"/>
          <w:lang w:val="uk-UA"/>
        </w:rPr>
        <w:t>річний період</w:t>
      </w:r>
    </w:p>
    <w:p w:rsidR="0069317F" w:rsidRPr="0069317F" w:rsidRDefault="005823F5" w:rsidP="0069317F">
      <w:pPr>
        <w:pStyle w:val="a4"/>
        <w:numPr>
          <w:ilvl w:val="0"/>
          <w:numId w:val="28"/>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szCs w:val="28"/>
          <w:lang w:val="uk-UA"/>
        </w:rPr>
        <w:t>Опановано</w:t>
      </w:r>
      <w:r w:rsidR="0069317F" w:rsidRPr="0069317F">
        <w:rPr>
          <w:rFonts w:ascii="Times New Roman" w:hAnsi="Times New Roman" w:cs="Times New Roman"/>
          <w:sz w:val="28"/>
          <w:szCs w:val="28"/>
          <w:lang w:val="uk-UA"/>
        </w:rPr>
        <w:t xml:space="preserve"> нов</w:t>
      </w:r>
      <w:r>
        <w:rPr>
          <w:rFonts w:ascii="Times New Roman" w:hAnsi="Times New Roman" w:cs="Times New Roman"/>
          <w:sz w:val="28"/>
          <w:szCs w:val="28"/>
          <w:lang w:val="uk-UA"/>
        </w:rPr>
        <w:t>у</w:t>
      </w:r>
      <w:r w:rsidR="0069317F" w:rsidRPr="0069317F">
        <w:rPr>
          <w:rFonts w:ascii="Times New Roman" w:hAnsi="Times New Roman" w:cs="Times New Roman"/>
          <w:sz w:val="28"/>
          <w:szCs w:val="28"/>
          <w:lang w:val="uk-UA"/>
        </w:rPr>
        <w:t xml:space="preserve"> методик</w:t>
      </w:r>
      <w:r>
        <w:rPr>
          <w:rFonts w:ascii="Times New Roman" w:hAnsi="Times New Roman" w:cs="Times New Roman"/>
          <w:sz w:val="28"/>
          <w:szCs w:val="28"/>
          <w:lang w:val="uk-UA"/>
        </w:rPr>
        <w:t>у</w:t>
      </w:r>
      <w:r w:rsidR="0069317F" w:rsidRPr="0069317F">
        <w:rPr>
          <w:rFonts w:ascii="Times New Roman" w:hAnsi="Times New Roman" w:cs="Times New Roman"/>
          <w:sz w:val="28"/>
          <w:szCs w:val="28"/>
          <w:lang w:val="uk-UA"/>
        </w:rPr>
        <w:t xml:space="preserve"> В.М. Большакова щодо оцінки вартості біотичних компонентів екосистеми (інститут Академії наук Єкатеренбурга) </w:t>
      </w:r>
      <w:r w:rsidR="0069317F" w:rsidRPr="0069317F">
        <w:rPr>
          <w:rFonts w:ascii="Times New Roman" w:hAnsi="Times New Roman" w:cs="Times New Roman"/>
          <w:sz w:val="28"/>
          <w:lang w:val="uk-UA"/>
        </w:rPr>
        <w:t>о.Бірючий та о.Хортиця</w:t>
      </w:r>
      <w:r>
        <w:rPr>
          <w:rFonts w:ascii="Times New Roman" w:hAnsi="Times New Roman" w:cs="Times New Roman"/>
          <w:sz w:val="28"/>
          <w:lang w:val="uk-UA"/>
        </w:rPr>
        <w:t>, з’ясовано кількість біотичної енергії яку затрачають кожен вид ратичних на себе у відповідності до статево-вікових особливостей</w:t>
      </w:r>
    </w:p>
    <w:p w:rsidR="0069317F" w:rsidRPr="0069317F" w:rsidRDefault="005823F5" w:rsidP="0069317F">
      <w:pPr>
        <w:pStyle w:val="a4"/>
        <w:numPr>
          <w:ilvl w:val="0"/>
          <w:numId w:val="28"/>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Дослідили</w:t>
      </w:r>
      <w:r w:rsidR="0069317F" w:rsidRPr="0069317F">
        <w:rPr>
          <w:rFonts w:ascii="Times New Roman" w:hAnsi="Times New Roman" w:cs="Times New Roman"/>
          <w:sz w:val="28"/>
          <w:lang w:val="uk-UA"/>
        </w:rPr>
        <w:t xml:space="preserve"> </w:t>
      </w:r>
      <w:r>
        <w:rPr>
          <w:rFonts w:ascii="Times New Roman" w:hAnsi="Times New Roman" w:cs="Times New Roman"/>
          <w:sz w:val="28"/>
          <w:lang w:val="uk-UA"/>
        </w:rPr>
        <w:t>та проаналізували</w:t>
      </w:r>
      <w:r w:rsidR="0069317F" w:rsidRPr="0069317F">
        <w:rPr>
          <w:rFonts w:ascii="Times New Roman" w:hAnsi="Times New Roman" w:cs="Times New Roman"/>
          <w:sz w:val="28"/>
          <w:lang w:val="uk-UA"/>
        </w:rPr>
        <w:t xml:space="preserve"> б</w:t>
      </w:r>
      <w:r>
        <w:rPr>
          <w:rFonts w:ascii="Times New Roman" w:hAnsi="Times New Roman" w:cs="Times New Roman"/>
          <w:sz w:val="28"/>
          <w:lang w:val="uk-UA"/>
        </w:rPr>
        <w:t>іотичну енергію</w:t>
      </w:r>
      <w:r w:rsidR="0069317F" w:rsidRPr="0069317F">
        <w:rPr>
          <w:rFonts w:ascii="Times New Roman" w:hAnsi="Times New Roman" w:cs="Times New Roman"/>
          <w:sz w:val="28"/>
          <w:lang w:val="uk-UA"/>
        </w:rPr>
        <w:t xml:space="preserve"> ратичних о.Бірючий та о.Хортиця за </w:t>
      </w:r>
      <w:r w:rsidR="0058741B">
        <w:rPr>
          <w:rFonts w:ascii="Times New Roman" w:hAnsi="Times New Roman" w:cs="Times New Roman"/>
          <w:sz w:val="28"/>
          <w:lang w:val="uk-UA"/>
        </w:rPr>
        <w:t>20-</w:t>
      </w:r>
      <w:r w:rsidR="0069317F" w:rsidRPr="0069317F">
        <w:rPr>
          <w:rFonts w:ascii="Times New Roman" w:hAnsi="Times New Roman" w:cs="Times New Roman"/>
          <w:sz w:val="28"/>
          <w:lang w:val="uk-UA"/>
        </w:rPr>
        <w:t>річний період</w:t>
      </w:r>
      <w:r>
        <w:rPr>
          <w:rFonts w:ascii="Times New Roman" w:hAnsi="Times New Roman" w:cs="Times New Roman"/>
          <w:sz w:val="28"/>
          <w:lang w:val="uk-UA"/>
        </w:rPr>
        <w:t xml:space="preserve"> на основі їхнього статево-вікового складу в кожному році. </w:t>
      </w:r>
      <w:r w:rsidRPr="002A0928">
        <w:rPr>
          <w:rFonts w:ascii="Times New Roman" w:hAnsi="Times New Roman" w:cs="Times New Roman"/>
          <w:sz w:val="28"/>
          <w:szCs w:val="28"/>
          <w:lang w:val="uk-UA"/>
        </w:rPr>
        <w:t>Вивчення біоенергетичних процесів дозволяє більш глибоко і більш точно встановити значення різних біотичних елементів у функціонуванні екосистем, визначити їх місце в загальному потоці енергії в системі. Енергетичний обмін гетеротрофних організмів, які в абсолютній більшості представлені тваринами, є об’єктивною характеристикою їх функціонально-біогеоценотичної ролі. Показники сумарного споживання гетеротрофами первинної і вторинної продукції і загального балансу органічної речовини в екосистемах можуть бути визначені лише при енергетичному підході до вивчення трофічної мережі.</w:t>
      </w:r>
    </w:p>
    <w:p w:rsidR="003C12B8" w:rsidRDefault="003C12B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0D25" w:rsidRPr="00D735F7" w:rsidRDefault="00ED0D25" w:rsidP="008171E6">
      <w:pPr>
        <w:pStyle w:val="23"/>
        <w:rPr>
          <w:rStyle w:val="5550"/>
          <w:rFonts w:eastAsiaTheme="majorEastAsia"/>
          <w:color w:val="000000" w:themeColor="text1"/>
          <w:lang w:eastAsia="en-US"/>
        </w:rPr>
      </w:pPr>
      <w:bookmarkStart w:id="50" w:name="_Toc9793580"/>
      <w:bookmarkStart w:id="51" w:name="_Toc56272190"/>
      <w:bookmarkStart w:id="52" w:name="_Toc56272887"/>
      <w:bookmarkStart w:id="53" w:name="_Toc57820256"/>
      <w:bookmarkStart w:id="54" w:name="_Toc58672715"/>
      <w:bookmarkStart w:id="55" w:name="_Toc58917687"/>
      <w:r w:rsidRPr="00D735F7">
        <w:rPr>
          <w:rStyle w:val="5550"/>
          <w:rFonts w:eastAsiaTheme="majorEastAsia"/>
          <w:color w:val="000000" w:themeColor="text1"/>
          <w:lang w:eastAsia="en-US"/>
        </w:rPr>
        <w:lastRenderedPageBreak/>
        <w:t>ПРАКТИЧНІ РЕКОМЕНДАЦІЇ</w:t>
      </w:r>
      <w:bookmarkEnd w:id="50"/>
      <w:bookmarkEnd w:id="51"/>
      <w:bookmarkEnd w:id="52"/>
      <w:bookmarkEnd w:id="53"/>
      <w:bookmarkEnd w:id="54"/>
      <w:bookmarkEnd w:id="55"/>
    </w:p>
    <w:p w:rsidR="00ED0D25" w:rsidRPr="00D735F7" w:rsidRDefault="00ED0D25" w:rsidP="00ED0D25">
      <w:pPr>
        <w:pStyle w:val="56"/>
        <w:shd w:val="clear" w:color="auto" w:fill="FFFFFF" w:themeFill="background1"/>
        <w:rPr>
          <w:rStyle w:val="5550"/>
          <w:rFonts w:eastAsiaTheme="majorEastAsia"/>
          <w:bCs/>
          <w:color w:val="000000" w:themeColor="text1"/>
          <w:lang w:eastAsia="en-US"/>
        </w:rPr>
      </w:pPr>
    </w:p>
    <w:p w:rsidR="00ED0D25" w:rsidRPr="009039A6" w:rsidRDefault="00ED0D25" w:rsidP="009039A6">
      <w:pPr>
        <w:pStyle w:val="56"/>
        <w:shd w:val="clear" w:color="auto" w:fill="FFFFFF" w:themeFill="background1"/>
        <w:jc w:val="both"/>
        <w:rPr>
          <w:rStyle w:val="5550"/>
          <w:rFonts w:eastAsiaTheme="majorEastAsia"/>
          <w:bCs/>
          <w:color w:val="000000" w:themeColor="text1"/>
          <w:lang w:eastAsia="en-US"/>
        </w:rPr>
      </w:pPr>
    </w:p>
    <w:p w:rsidR="00ED0D25" w:rsidRPr="009039A6" w:rsidRDefault="00ED0D25" w:rsidP="00F55419">
      <w:pPr>
        <w:pStyle w:val="56"/>
        <w:shd w:val="clear" w:color="auto" w:fill="FFFFFF" w:themeFill="background1"/>
        <w:ind w:firstLine="708"/>
        <w:jc w:val="both"/>
        <w:rPr>
          <w:color w:val="000000" w:themeColor="text1"/>
          <w:shd w:val="clear" w:color="auto" w:fill="FFFFFF"/>
          <w:lang w:val="uk-UA"/>
        </w:rPr>
      </w:pPr>
      <w:bookmarkStart w:id="56" w:name="_Toc58672378"/>
      <w:bookmarkStart w:id="57" w:name="_Toc58672716"/>
      <w:bookmarkStart w:id="58" w:name="_Toc58917688"/>
      <w:r w:rsidRPr="009039A6">
        <w:rPr>
          <w:color w:val="000000" w:themeColor="text1"/>
          <w:shd w:val="clear" w:color="auto" w:fill="FFFFFF"/>
          <w:lang w:val="uk-UA"/>
        </w:rPr>
        <w:t>Найчастіше туристи та відпочивальники навідуються до о</w:t>
      </w:r>
      <w:r w:rsidR="00F55419">
        <w:rPr>
          <w:color w:val="000000" w:themeColor="text1"/>
          <w:shd w:val="clear" w:color="auto" w:fill="FFFFFF"/>
          <w:lang w:val="uk-UA"/>
        </w:rPr>
        <w:t>.</w:t>
      </w:r>
      <w:r w:rsidRPr="009039A6">
        <w:rPr>
          <w:color w:val="000000" w:themeColor="text1"/>
          <w:shd w:val="clear" w:color="auto" w:fill="FFFFFF"/>
          <w:lang w:val="uk-UA"/>
        </w:rPr>
        <w:t xml:space="preserve"> Хортиця</w:t>
      </w:r>
      <w:r w:rsidR="00F55419">
        <w:rPr>
          <w:color w:val="000000" w:themeColor="text1"/>
          <w:shd w:val="clear" w:color="auto" w:fill="FFFFFF"/>
          <w:lang w:val="uk-UA"/>
        </w:rPr>
        <w:t xml:space="preserve"> та о. Бірючий.</w:t>
      </w:r>
      <w:r w:rsidRPr="009039A6">
        <w:rPr>
          <w:color w:val="000000" w:themeColor="text1"/>
          <w:shd w:val="clear" w:color="auto" w:fill="FFFFFF"/>
          <w:lang w:val="uk-UA"/>
        </w:rPr>
        <w:t xml:space="preserve"> Тому при їх відвідуванні даної території необхідно:</w:t>
      </w:r>
      <w:bookmarkEnd w:id="56"/>
      <w:bookmarkEnd w:id="57"/>
      <w:bookmarkEnd w:id="58"/>
    </w:p>
    <w:p w:rsidR="00ED0D25" w:rsidRPr="009039A6" w:rsidRDefault="00ED0D25" w:rsidP="00F55419">
      <w:pPr>
        <w:pStyle w:val="a4"/>
        <w:keepNext/>
        <w:keepLines/>
        <w:numPr>
          <w:ilvl w:val="0"/>
          <w:numId w:val="21"/>
        </w:numPr>
        <w:shd w:val="clear" w:color="auto" w:fill="FFFFFF" w:themeFill="background1"/>
        <w:tabs>
          <w:tab w:val="left" w:pos="1134"/>
        </w:tabs>
        <w:spacing w:after="0" w:line="360" w:lineRule="auto"/>
        <w:ind w:left="0" w:firstLine="708"/>
        <w:jc w:val="both"/>
        <w:outlineLvl w:val="0"/>
        <w:rPr>
          <w:rFonts w:ascii="Times New Roman" w:eastAsiaTheme="majorEastAsia" w:hAnsi="Times New Roman" w:cs="Times New Roman"/>
          <w:color w:val="000000" w:themeColor="text1"/>
          <w:sz w:val="28"/>
          <w:szCs w:val="28"/>
          <w:shd w:val="clear" w:color="auto" w:fill="FFFFFF"/>
          <w:lang w:val="uk-UA"/>
        </w:rPr>
      </w:pPr>
      <w:bookmarkStart w:id="59" w:name="_Toc58917689"/>
      <w:r w:rsidRPr="009039A6">
        <w:rPr>
          <w:rFonts w:ascii="Times New Roman" w:eastAsiaTheme="majorEastAsia" w:hAnsi="Times New Roman" w:cs="Times New Roman"/>
          <w:color w:val="000000" w:themeColor="text1"/>
          <w:sz w:val="28"/>
          <w:szCs w:val="28"/>
          <w:shd w:val="clear" w:color="auto" w:fill="FFFFFF"/>
          <w:lang w:val="uk-UA"/>
        </w:rPr>
        <w:t>не підходити близько до диких тварин</w:t>
      </w:r>
      <w:r w:rsidR="00F55419">
        <w:rPr>
          <w:rFonts w:ascii="Times New Roman" w:eastAsiaTheme="majorEastAsia" w:hAnsi="Times New Roman" w:cs="Times New Roman"/>
          <w:color w:val="000000" w:themeColor="text1"/>
          <w:sz w:val="28"/>
          <w:szCs w:val="28"/>
          <w:shd w:val="clear" w:color="auto" w:fill="FFFFFF"/>
          <w:lang w:val="uk-UA"/>
        </w:rPr>
        <w:t>;</w:t>
      </w:r>
      <w:bookmarkEnd w:id="59"/>
    </w:p>
    <w:p w:rsidR="00ED0D25" w:rsidRPr="009039A6" w:rsidRDefault="00ED0D25" w:rsidP="00F55419">
      <w:pPr>
        <w:pStyle w:val="a4"/>
        <w:keepNext/>
        <w:keepLines/>
        <w:numPr>
          <w:ilvl w:val="0"/>
          <w:numId w:val="21"/>
        </w:numPr>
        <w:shd w:val="clear" w:color="auto" w:fill="FFFFFF" w:themeFill="background1"/>
        <w:tabs>
          <w:tab w:val="left" w:pos="1134"/>
        </w:tabs>
        <w:spacing w:after="0" w:line="360" w:lineRule="auto"/>
        <w:ind w:left="0" w:firstLine="708"/>
        <w:jc w:val="both"/>
        <w:outlineLvl w:val="0"/>
        <w:rPr>
          <w:rFonts w:ascii="Times New Roman" w:eastAsiaTheme="majorEastAsia" w:hAnsi="Times New Roman" w:cs="Times New Roman"/>
          <w:color w:val="000000" w:themeColor="text1"/>
          <w:sz w:val="28"/>
          <w:szCs w:val="28"/>
          <w:shd w:val="clear" w:color="auto" w:fill="FFFFFF"/>
          <w:lang w:val="uk-UA"/>
        </w:rPr>
      </w:pPr>
      <w:bookmarkStart w:id="60" w:name="_Toc58917690"/>
      <w:r w:rsidRPr="009039A6">
        <w:rPr>
          <w:rFonts w:ascii="Times New Roman" w:eastAsiaTheme="majorEastAsia" w:hAnsi="Times New Roman" w:cs="Times New Roman"/>
          <w:bCs/>
          <w:color w:val="000000" w:themeColor="text1"/>
          <w:sz w:val="28"/>
          <w:szCs w:val="28"/>
          <w:lang w:val="uk-UA"/>
        </w:rPr>
        <w:t>не торкатися та не наближатися</w:t>
      </w:r>
      <w:r w:rsidR="00F55419">
        <w:rPr>
          <w:rFonts w:ascii="Times New Roman" w:eastAsiaTheme="majorEastAsia" w:hAnsi="Times New Roman" w:cs="Times New Roman"/>
          <w:bCs/>
          <w:color w:val="000000" w:themeColor="text1"/>
          <w:sz w:val="28"/>
          <w:szCs w:val="28"/>
          <w:lang w:val="uk-UA"/>
        </w:rPr>
        <w:t xml:space="preserve"> близько до дитят, щоб не спрово</w:t>
      </w:r>
      <w:r w:rsidRPr="009039A6">
        <w:rPr>
          <w:rFonts w:ascii="Times New Roman" w:eastAsiaTheme="majorEastAsia" w:hAnsi="Times New Roman" w:cs="Times New Roman"/>
          <w:bCs/>
          <w:color w:val="000000" w:themeColor="text1"/>
          <w:sz w:val="28"/>
          <w:szCs w:val="28"/>
          <w:lang w:val="uk-UA"/>
        </w:rPr>
        <w:t>кувати тварин на напад при захисті свого потомства</w:t>
      </w:r>
      <w:r w:rsidR="00F55419">
        <w:rPr>
          <w:rFonts w:ascii="Times New Roman" w:eastAsiaTheme="majorEastAsia" w:hAnsi="Times New Roman" w:cs="Times New Roman"/>
          <w:bCs/>
          <w:color w:val="000000" w:themeColor="text1"/>
          <w:sz w:val="28"/>
          <w:szCs w:val="28"/>
          <w:lang w:val="uk-UA"/>
        </w:rPr>
        <w:t>;</w:t>
      </w:r>
      <w:bookmarkEnd w:id="60"/>
      <w:r w:rsidRPr="009039A6">
        <w:rPr>
          <w:rFonts w:ascii="Times New Roman" w:eastAsiaTheme="majorEastAsia" w:hAnsi="Times New Roman" w:cs="Times New Roman"/>
          <w:bCs/>
          <w:color w:val="000000" w:themeColor="text1"/>
          <w:sz w:val="28"/>
          <w:szCs w:val="28"/>
          <w:lang w:val="uk-UA"/>
        </w:rPr>
        <w:t xml:space="preserve"> </w:t>
      </w:r>
    </w:p>
    <w:p w:rsidR="00ED0D25" w:rsidRPr="009039A6" w:rsidRDefault="00F55419" w:rsidP="00F55419">
      <w:pPr>
        <w:pStyle w:val="a4"/>
        <w:keepNext/>
        <w:keepLines/>
        <w:numPr>
          <w:ilvl w:val="0"/>
          <w:numId w:val="21"/>
        </w:numPr>
        <w:shd w:val="clear" w:color="auto" w:fill="FFFFFF" w:themeFill="background1"/>
        <w:tabs>
          <w:tab w:val="left" w:pos="1134"/>
        </w:tabs>
        <w:spacing w:after="0" w:line="360" w:lineRule="auto"/>
        <w:ind w:left="0" w:firstLine="708"/>
        <w:jc w:val="both"/>
        <w:outlineLvl w:val="0"/>
        <w:rPr>
          <w:rFonts w:ascii="Times New Roman" w:eastAsiaTheme="majorEastAsia" w:hAnsi="Times New Roman" w:cs="Times New Roman"/>
          <w:color w:val="000000" w:themeColor="text1"/>
          <w:sz w:val="28"/>
          <w:szCs w:val="28"/>
          <w:shd w:val="clear" w:color="auto" w:fill="FFFFFF"/>
          <w:lang w:val="uk-UA"/>
        </w:rPr>
      </w:pPr>
      <w:bookmarkStart w:id="61" w:name="_Toc58672381"/>
      <w:bookmarkStart w:id="62" w:name="_Toc58672719"/>
      <w:bookmarkStart w:id="63" w:name="_Toc58917691"/>
      <w:r>
        <w:rPr>
          <w:rFonts w:ascii="Times New Roman" w:eastAsiaTheme="majorEastAsia" w:hAnsi="Times New Roman" w:cs="Times New Roman"/>
          <w:bCs/>
          <w:color w:val="000000" w:themeColor="text1"/>
          <w:sz w:val="28"/>
          <w:szCs w:val="28"/>
          <w:lang w:val="uk-UA"/>
        </w:rPr>
        <w:t>не порушувати спокій тварин.</w:t>
      </w:r>
      <w:bookmarkEnd w:id="63"/>
    </w:p>
    <w:p w:rsidR="002950EB" w:rsidRDefault="00ED0D25" w:rsidP="002950EB">
      <w:pPr>
        <w:keepNext/>
        <w:keepLines/>
        <w:shd w:val="clear" w:color="auto" w:fill="FFFFFF" w:themeFill="background1"/>
        <w:tabs>
          <w:tab w:val="left" w:pos="1134"/>
        </w:tabs>
        <w:spacing w:after="0" w:line="360" w:lineRule="auto"/>
        <w:ind w:firstLine="708"/>
        <w:jc w:val="both"/>
        <w:outlineLvl w:val="0"/>
        <w:rPr>
          <w:rFonts w:ascii="Times New Roman" w:eastAsiaTheme="majorEastAsia" w:hAnsi="Times New Roman" w:cs="Times New Roman"/>
          <w:bCs/>
          <w:color w:val="000000" w:themeColor="text1"/>
          <w:sz w:val="28"/>
          <w:szCs w:val="28"/>
          <w:lang w:val="uk-UA"/>
        </w:rPr>
      </w:pPr>
      <w:bookmarkStart w:id="64" w:name="_Toc58917692"/>
      <w:r w:rsidRPr="009039A6">
        <w:rPr>
          <w:rFonts w:ascii="Times New Roman" w:eastAsiaTheme="majorEastAsia" w:hAnsi="Times New Roman" w:cs="Times New Roman"/>
          <w:bCs/>
          <w:color w:val="000000" w:themeColor="text1"/>
          <w:sz w:val="28"/>
          <w:szCs w:val="28"/>
          <w:lang w:val="uk-UA"/>
        </w:rPr>
        <w:t xml:space="preserve">Після відвідування природних заповідників, які являють закриту природну зону кожного разу необхідно оглядати тіло на наявність кліщів, </w:t>
      </w:r>
      <w:bookmarkEnd w:id="61"/>
      <w:bookmarkEnd w:id="62"/>
      <w:r w:rsidRPr="009039A6">
        <w:rPr>
          <w:rFonts w:ascii="Times New Roman" w:eastAsiaTheme="majorEastAsia" w:hAnsi="Times New Roman" w:cs="Times New Roman"/>
          <w:bCs/>
          <w:color w:val="000000" w:themeColor="text1"/>
          <w:sz w:val="28"/>
          <w:szCs w:val="28"/>
          <w:lang w:val="uk-UA"/>
        </w:rPr>
        <w:t>тому як в даних заповідниках і за великої кількості тварин вони сильно розповсюдженні. Також, якщо підчас відвідування були поміченні тварини с дефектами рогів чи захворівша тварина, по змозі повідомити спеціальні служби.</w:t>
      </w:r>
      <w:r w:rsidR="002950EB">
        <w:rPr>
          <w:rFonts w:ascii="Times New Roman" w:eastAsiaTheme="majorEastAsia" w:hAnsi="Times New Roman" w:cs="Times New Roman"/>
          <w:bCs/>
          <w:color w:val="000000" w:themeColor="text1"/>
          <w:sz w:val="28"/>
          <w:szCs w:val="28"/>
          <w:lang w:val="uk-UA"/>
        </w:rPr>
        <w:t xml:space="preserve"> Не підходити близько і до самих тварин так як вони є дикими а не домашніми що може викликати негативну реакцію тварини.</w:t>
      </w:r>
      <w:bookmarkEnd w:id="64"/>
    </w:p>
    <w:p w:rsidR="00ED0D25" w:rsidRPr="009039A6" w:rsidRDefault="00ED0D25" w:rsidP="002950EB">
      <w:pPr>
        <w:keepNext/>
        <w:keepLines/>
        <w:shd w:val="clear" w:color="auto" w:fill="FFFFFF" w:themeFill="background1"/>
        <w:tabs>
          <w:tab w:val="left" w:pos="1134"/>
        </w:tabs>
        <w:spacing w:after="0" w:line="360" w:lineRule="auto"/>
        <w:ind w:firstLine="708"/>
        <w:jc w:val="both"/>
        <w:outlineLvl w:val="0"/>
        <w:rPr>
          <w:rFonts w:ascii="Times New Roman" w:hAnsi="Times New Roman" w:cs="Times New Roman"/>
          <w:color w:val="000000" w:themeColor="text1"/>
          <w:sz w:val="28"/>
          <w:szCs w:val="28"/>
          <w:lang w:val="uk-UA"/>
        </w:rPr>
      </w:pPr>
      <w:bookmarkStart w:id="65" w:name="_Toc58917693"/>
      <w:r w:rsidRPr="009039A6">
        <w:rPr>
          <w:rFonts w:ascii="Times New Roman" w:hAnsi="Times New Roman" w:cs="Times New Roman"/>
          <w:color w:val="000000" w:themeColor="text1"/>
          <w:sz w:val="28"/>
          <w:szCs w:val="28"/>
          <w:lang w:val="uk-UA"/>
        </w:rPr>
        <w:t>римані дані можна використовувати при викладанні таких дисциплін «Типологія мисливських угідь» та «Вольєрне утримання мисливських тварин».</w:t>
      </w:r>
      <w:bookmarkEnd w:id="65"/>
    </w:p>
    <w:p w:rsidR="004D3D46" w:rsidRDefault="004D3D4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D3D46" w:rsidRDefault="004D3D46" w:rsidP="008171E6">
      <w:pPr>
        <w:pStyle w:val="23"/>
      </w:pPr>
      <w:bookmarkStart w:id="66" w:name="_Toc535402841"/>
      <w:bookmarkStart w:id="67" w:name="_Toc58672720"/>
      <w:bookmarkStart w:id="68" w:name="_Toc58917694"/>
      <w:r w:rsidRPr="00D735F7">
        <w:lastRenderedPageBreak/>
        <w:t>ПЕРЕЛІК ПОСИЛАНЬ</w:t>
      </w:r>
      <w:bookmarkEnd w:id="66"/>
      <w:bookmarkEnd w:id="67"/>
      <w:bookmarkEnd w:id="68"/>
    </w:p>
    <w:p w:rsidR="00E368D4" w:rsidRDefault="00E368D4" w:rsidP="004D3D46">
      <w:pPr>
        <w:pStyle w:val="32"/>
        <w:shd w:val="clear" w:color="auto" w:fill="FFFFFF" w:themeFill="background1"/>
        <w:rPr>
          <w:color w:val="000000" w:themeColor="text1"/>
          <w:lang w:val="uk-UA"/>
        </w:rPr>
      </w:pPr>
    </w:p>
    <w:p w:rsidR="00E368D4" w:rsidRPr="00E368D4" w:rsidRDefault="00E368D4" w:rsidP="004D3D46">
      <w:pPr>
        <w:pStyle w:val="32"/>
        <w:shd w:val="clear" w:color="auto" w:fill="FFFFFF" w:themeFill="background1"/>
        <w:rPr>
          <w:color w:val="000000" w:themeColor="text1"/>
          <w:lang w:val="uk-UA"/>
        </w:rPr>
      </w:pP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shd w:val="clear" w:color="auto" w:fill="FFFFFF"/>
          <w:lang w:val="uk-UA"/>
        </w:rPr>
        <w:t>Національний каталог біотопів України. За ред. А.А. Куземко, Я.П. Дідух</w:t>
      </w:r>
      <w:r w:rsidR="00E368D4">
        <w:rPr>
          <w:rFonts w:ascii="Times New Roman" w:hAnsi="Times New Roman" w:cs="Times New Roman"/>
          <w:sz w:val="28"/>
          <w:szCs w:val="28"/>
          <w:shd w:val="clear" w:color="auto" w:fill="FFFFFF"/>
          <w:lang w:val="uk-UA"/>
        </w:rPr>
        <w:t xml:space="preserve">а, В.А. Онищенка, Я. Шеффера. К.: ФОП Клименко Ю.Я., 2018. </w:t>
      </w:r>
      <w:r w:rsidRPr="00F42242">
        <w:rPr>
          <w:rFonts w:ascii="Times New Roman" w:hAnsi="Times New Roman" w:cs="Times New Roman"/>
          <w:sz w:val="28"/>
          <w:szCs w:val="28"/>
          <w:shd w:val="clear" w:color="auto" w:fill="FFFFFF"/>
          <w:lang w:val="uk-UA"/>
        </w:rPr>
        <w:t xml:space="preserve"> 442 с.</w:t>
      </w: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Style w:val="a5"/>
          <w:rFonts w:ascii="Times New Roman" w:hAnsi="Times New Roman" w:cs="Times New Roman"/>
          <w:b w:val="0"/>
          <w:bCs w:val="0"/>
          <w:sz w:val="28"/>
          <w:szCs w:val="28"/>
          <w:shd w:val="clear" w:color="auto" w:fill="FFFFFF"/>
          <w:lang w:val="uk-UA"/>
        </w:rPr>
      </w:pPr>
      <w:r w:rsidRPr="00F42242">
        <w:rPr>
          <w:rStyle w:val="a5"/>
          <w:rFonts w:ascii="Times New Roman" w:hAnsi="Times New Roman" w:cs="Times New Roman"/>
          <w:b w:val="0"/>
          <w:iCs/>
          <w:sz w:val="28"/>
          <w:szCs w:val="28"/>
          <w:shd w:val="clear" w:color="auto" w:fill="FFFFFF"/>
          <w:lang w:val="uk-UA"/>
        </w:rPr>
        <w:t>Парнікоза І.Ю. Збереження українського степу: що можна зробити вже сьогодні?  Раритетна теріофауна та її охо</w:t>
      </w:r>
      <w:r w:rsidR="00E368D4">
        <w:rPr>
          <w:rStyle w:val="a5"/>
          <w:rFonts w:ascii="Times New Roman" w:hAnsi="Times New Roman" w:cs="Times New Roman"/>
          <w:b w:val="0"/>
          <w:iCs/>
          <w:sz w:val="28"/>
          <w:szCs w:val="28"/>
          <w:shd w:val="clear" w:color="auto" w:fill="FFFFFF"/>
          <w:lang w:val="uk-UA"/>
        </w:rPr>
        <w:t xml:space="preserve">рона : За ред. І. Загороднюка. </w:t>
      </w:r>
      <w:r w:rsidRPr="00F42242">
        <w:rPr>
          <w:rStyle w:val="a5"/>
          <w:rFonts w:ascii="Times New Roman" w:hAnsi="Times New Roman" w:cs="Times New Roman"/>
          <w:b w:val="0"/>
          <w:iCs/>
          <w:sz w:val="28"/>
          <w:szCs w:val="28"/>
          <w:shd w:val="clear" w:color="auto" w:fill="FFFFFF"/>
          <w:lang w:val="uk-UA"/>
        </w:rPr>
        <w:t xml:space="preserve"> Луганськ, 2008.  С. 53-62</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sz w:val="28"/>
          <w:szCs w:val="28"/>
          <w:lang w:val="uk-UA"/>
        </w:rPr>
        <w:t xml:space="preserve">Реймерс Н.Ф., Штильмарк Ф.Р. Особо охраняемые природные территории </w:t>
      </w:r>
      <w:r w:rsidRPr="00F42242">
        <w:rPr>
          <w:rFonts w:ascii="Times New Roman" w:hAnsi="Times New Roman" w:cs="Times New Roman"/>
          <w:sz w:val="28"/>
          <w:szCs w:val="28"/>
          <w:shd w:val="clear" w:color="auto" w:fill="FFFFFF"/>
          <w:lang w:val="uk-UA"/>
        </w:rPr>
        <w:t>Москва: Мысль, 1978.  298 с.</w:t>
      </w:r>
    </w:p>
    <w:p w:rsidR="00F42242" w:rsidRPr="00E368D4" w:rsidRDefault="00F42242" w:rsidP="00E368D4">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Вашанов В. А., Лойко П. Ф. Земля и люди. Использование земельных ресурсов в условиях научно-технической революции. Москва., 1975.</w:t>
      </w:r>
      <w:r w:rsidR="00E368D4">
        <w:rPr>
          <w:rFonts w:ascii="Times New Roman" w:hAnsi="Times New Roman" w:cs="Times New Roman"/>
          <w:iCs/>
          <w:sz w:val="28"/>
          <w:szCs w:val="28"/>
          <w:lang w:val="uk-UA"/>
        </w:rPr>
        <w:t xml:space="preserve"> </w:t>
      </w:r>
      <w:r w:rsidR="00E368D4">
        <w:rPr>
          <w:rFonts w:ascii="Times New Roman" w:hAnsi="Times New Roman" w:cs="Times New Roman"/>
          <w:sz w:val="28"/>
          <w:szCs w:val="28"/>
          <w:shd w:val="clear" w:color="auto" w:fill="FFFFFF"/>
          <w:lang w:val="uk-UA"/>
        </w:rPr>
        <w:t>223</w:t>
      </w:r>
      <w:r w:rsidR="00E368D4" w:rsidRPr="00F42242">
        <w:rPr>
          <w:rFonts w:ascii="Times New Roman" w:hAnsi="Times New Roman" w:cs="Times New Roman"/>
          <w:sz w:val="28"/>
          <w:szCs w:val="28"/>
          <w:shd w:val="clear" w:color="auto" w:fill="FFFFFF"/>
          <w:lang w:val="uk-UA"/>
        </w:rPr>
        <w:t xml:space="preserve"> с.</w:t>
      </w:r>
    </w:p>
    <w:p w:rsidR="00F42242" w:rsidRPr="00E368D4" w:rsidRDefault="00F42242" w:rsidP="00E368D4">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 xml:space="preserve">Лавренко Е. М. и др. Перспективный план географической сети заповедников СССР (проект).  Бюлл. «Охрана природы и заповедное дело в СССР», вып. 3. Москва., 1958. </w:t>
      </w:r>
      <w:r w:rsidR="00E368D4">
        <w:rPr>
          <w:rFonts w:ascii="Times New Roman" w:hAnsi="Times New Roman" w:cs="Times New Roman"/>
          <w:sz w:val="28"/>
          <w:szCs w:val="28"/>
          <w:shd w:val="clear" w:color="auto" w:fill="FFFFFF"/>
          <w:lang w:val="uk-UA"/>
        </w:rPr>
        <w:t>1</w:t>
      </w:r>
      <w:r w:rsidR="00E368D4" w:rsidRPr="00F42242">
        <w:rPr>
          <w:rFonts w:ascii="Times New Roman" w:hAnsi="Times New Roman" w:cs="Times New Roman"/>
          <w:sz w:val="28"/>
          <w:szCs w:val="28"/>
          <w:shd w:val="clear" w:color="auto" w:fill="FFFFFF"/>
          <w:lang w:val="uk-UA"/>
        </w:rPr>
        <w:t>98 с.</w:t>
      </w:r>
    </w:p>
    <w:p w:rsidR="00F42242" w:rsidRPr="00E368D4" w:rsidRDefault="00F42242" w:rsidP="00E368D4">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Хроника. О рацион</w:t>
      </w:r>
      <w:r w:rsidR="00E368D4">
        <w:rPr>
          <w:rFonts w:ascii="Times New Roman" w:hAnsi="Times New Roman" w:cs="Times New Roman"/>
          <w:iCs/>
          <w:sz w:val="28"/>
          <w:szCs w:val="28"/>
          <w:lang w:val="uk-UA"/>
        </w:rPr>
        <w:t xml:space="preserve">альной сети заповедников СССР. </w:t>
      </w:r>
      <w:r w:rsidRPr="00F42242">
        <w:rPr>
          <w:rFonts w:ascii="Times New Roman" w:hAnsi="Times New Roman" w:cs="Times New Roman"/>
          <w:iCs/>
          <w:sz w:val="28"/>
          <w:szCs w:val="28"/>
          <w:lang w:val="uk-UA"/>
        </w:rPr>
        <w:t xml:space="preserve"> Бюлл. «Охрана природы и заповедное дело в СССР», вып. 3. М., 1958. </w:t>
      </w:r>
      <w:r w:rsidR="00E368D4">
        <w:rPr>
          <w:rFonts w:ascii="Times New Roman" w:hAnsi="Times New Roman" w:cs="Times New Roman"/>
          <w:sz w:val="28"/>
          <w:szCs w:val="28"/>
          <w:shd w:val="clear" w:color="auto" w:fill="FFFFFF"/>
          <w:lang w:val="uk-UA"/>
        </w:rPr>
        <w:t>11</w:t>
      </w:r>
      <w:r w:rsidR="00E368D4" w:rsidRPr="00F42242">
        <w:rPr>
          <w:rFonts w:ascii="Times New Roman" w:hAnsi="Times New Roman" w:cs="Times New Roman"/>
          <w:sz w:val="28"/>
          <w:szCs w:val="28"/>
          <w:shd w:val="clear" w:color="auto" w:fill="FFFFFF"/>
          <w:lang w:val="uk-UA"/>
        </w:rPr>
        <w:t>8 с.</w:t>
      </w:r>
    </w:p>
    <w:p w:rsidR="00F42242" w:rsidRPr="00E368D4" w:rsidRDefault="00F42242" w:rsidP="00E368D4">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 xml:space="preserve">Стойко С. М. Научные основы организации заповедных территорий живой и неживой природы и их функциональная классификация в СССР.  «Изв. Сиб. отд. АН СССР. Сер. биол. наук», вып. 1, 1972, № 5. </w:t>
      </w:r>
      <w:r w:rsidR="00E368D4">
        <w:rPr>
          <w:rFonts w:ascii="Times New Roman" w:hAnsi="Times New Roman" w:cs="Times New Roman"/>
          <w:sz w:val="28"/>
          <w:szCs w:val="28"/>
          <w:shd w:val="clear" w:color="auto" w:fill="FFFFFF"/>
          <w:lang w:val="uk-UA"/>
        </w:rPr>
        <w:t>301</w:t>
      </w:r>
      <w:r w:rsidR="00E368D4" w:rsidRPr="00F42242">
        <w:rPr>
          <w:rFonts w:ascii="Times New Roman" w:hAnsi="Times New Roman" w:cs="Times New Roman"/>
          <w:sz w:val="28"/>
          <w:szCs w:val="28"/>
          <w:shd w:val="clear" w:color="auto" w:fill="FFFFFF"/>
          <w:lang w:val="uk-UA"/>
        </w:rPr>
        <w:t xml:space="preserve">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Стойко С. М. Научные основы организации заповедных территорий и ихфункциональная классификация. В сб.: «Охрана горных ландшафтов Сибири». Новосибирск, 1973.</w:t>
      </w:r>
      <w:r w:rsidR="00E368D4">
        <w:rPr>
          <w:rFonts w:ascii="Times New Roman" w:hAnsi="Times New Roman" w:cs="Times New Roman"/>
          <w:iCs/>
          <w:sz w:val="28"/>
          <w:szCs w:val="28"/>
          <w:lang w:val="uk-UA"/>
        </w:rPr>
        <w:t xml:space="preserve"> 205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 xml:space="preserve">Зыков К Д., Реймерс Н. Ф., Филонов К. П. Принципы организации системы охраняемых территорий. В кн.: «Охотоведение». Москва., 1974. </w:t>
      </w:r>
      <w:r w:rsidR="00E368D4">
        <w:rPr>
          <w:rFonts w:ascii="Times New Roman" w:hAnsi="Times New Roman" w:cs="Times New Roman"/>
          <w:iCs/>
          <w:sz w:val="28"/>
          <w:szCs w:val="28"/>
          <w:lang w:val="uk-UA"/>
        </w:rPr>
        <w:t>90с.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 xml:space="preserve">Штильмарк Ф. Р. Формирование сети заповедников на территории РСФСР (история и перспективы).  «Бюлл. МОИП. Отдбиол.», т. 79, 1974а, № 2. </w:t>
      </w:r>
      <w:r w:rsidR="00E368D4">
        <w:rPr>
          <w:rFonts w:ascii="Times New Roman" w:hAnsi="Times New Roman" w:cs="Times New Roman"/>
          <w:iCs/>
          <w:sz w:val="28"/>
          <w:szCs w:val="28"/>
          <w:lang w:val="uk-UA"/>
        </w:rPr>
        <w:t>125с.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lastRenderedPageBreak/>
        <w:t xml:space="preserve">Насимович А. А. Регулирование природных комплексов на территории заповедников в зарубежных странах.  «Географический сборник научной информации АН СССР», 1966, № 2. </w:t>
      </w:r>
      <w:r w:rsidR="00E368D4">
        <w:rPr>
          <w:rFonts w:ascii="Times New Roman" w:hAnsi="Times New Roman" w:cs="Times New Roman"/>
          <w:iCs/>
          <w:sz w:val="28"/>
          <w:szCs w:val="28"/>
          <w:lang w:val="uk-UA"/>
        </w:rPr>
        <w:t>320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Ray G. Willderness plan for Yellowstone. «SierraClubBull.», Revidierte Regelnfürdie Verleihungdes Europa  Diploms. «Naturund Landsch.», 1973, 48, N 23.</w:t>
      </w:r>
      <w:r w:rsidR="00E368D4">
        <w:rPr>
          <w:rFonts w:ascii="Times New Roman" w:hAnsi="Times New Roman" w:cs="Times New Roman"/>
          <w:iCs/>
          <w:sz w:val="28"/>
          <w:szCs w:val="28"/>
          <w:lang w:val="uk-UA"/>
        </w:rPr>
        <w:t xml:space="preserve"> 50 с.</w:t>
      </w:r>
      <w:r w:rsidRPr="00F42242">
        <w:rPr>
          <w:rFonts w:ascii="Times New Roman" w:hAnsi="Times New Roman" w:cs="Times New Roman"/>
          <w:iCs/>
          <w:sz w:val="28"/>
          <w:szCs w:val="28"/>
          <w:lang w:val="uk-UA"/>
        </w:rPr>
        <w:t xml:space="preserve"> </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Hooper M. D. The size and surroundings of nature reserves. «Sci. Manag. Anim. Plant. Communit. Conserve. Oxford, e. a. 1971.</w:t>
      </w:r>
      <w:r w:rsidR="00E368D4">
        <w:rPr>
          <w:rFonts w:ascii="Times New Roman" w:hAnsi="Times New Roman" w:cs="Times New Roman"/>
          <w:iCs/>
          <w:sz w:val="28"/>
          <w:szCs w:val="28"/>
          <w:lang w:val="uk-UA"/>
        </w:rPr>
        <w:t xml:space="preserve"> 185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 xml:space="preserve">Diamond S. M. Th eisland dilemma: lessons of modern biogeographic studies for the design of natural reserves.  «Biol. Conserv», 1975, 7, N 2. </w:t>
      </w:r>
      <w:r w:rsidR="00E368D4">
        <w:rPr>
          <w:rFonts w:ascii="Times New Roman" w:hAnsi="Times New Roman" w:cs="Times New Roman"/>
          <w:iCs/>
          <w:sz w:val="28"/>
          <w:szCs w:val="28"/>
          <w:lang w:val="uk-UA"/>
        </w:rPr>
        <w:t>502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Второв П. П. О принципах оценки территорий как эталонных участков биосферы.  В сб.: «Научные основы охраны природы», вып. 3. Москва., 1975</w:t>
      </w:r>
      <w:r w:rsidR="00E368D4">
        <w:rPr>
          <w:rFonts w:ascii="Times New Roman" w:hAnsi="Times New Roman" w:cs="Times New Roman"/>
          <w:iCs/>
          <w:sz w:val="28"/>
          <w:szCs w:val="28"/>
          <w:lang w:val="uk-UA"/>
        </w:rPr>
        <w:t xml:space="preserve"> 135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Коломійчук В. П., Волох А. М. Зміни рослинного покриву півострова бірючий (Азово-Сиваський НПП) під впливом диких копитних</w:t>
      </w:r>
      <w:r w:rsidR="00E53270">
        <w:rPr>
          <w:rFonts w:ascii="Times New Roman" w:hAnsi="Times New Roman" w:cs="Times New Roman"/>
          <w:sz w:val="28"/>
          <w:szCs w:val="28"/>
          <w:lang w:val="uk-UA"/>
        </w:rPr>
        <w:t>.</w:t>
      </w:r>
      <w:r w:rsidRPr="00F42242">
        <w:rPr>
          <w:rFonts w:ascii="Times New Roman" w:hAnsi="Times New Roman" w:cs="Times New Roman"/>
          <w:sz w:val="28"/>
          <w:szCs w:val="28"/>
          <w:lang w:val="uk-UA"/>
        </w:rPr>
        <w:t xml:space="preserve">  </w:t>
      </w:r>
      <w:r w:rsidRPr="00F42242">
        <w:rPr>
          <w:rFonts w:ascii="Times New Roman" w:hAnsi="Times New Roman" w:cs="Times New Roman"/>
          <w:i/>
          <w:sz w:val="28"/>
          <w:szCs w:val="28"/>
          <w:lang w:val="uk-UA"/>
        </w:rPr>
        <w:t>Екологічні науки</w:t>
      </w:r>
      <w:r w:rsidRPr="00F42242">
        <w:rPr>
          <w:rFonts w:ascii="Times New Roman" w:hAnsi="Times New Roman" w:cs="Times New Roman"/>
          <w:sz w:val="28"/>
          <w:szCs w:val="28"/>
          <w:lang w:val="uk-UA"/>
        </w:rPr>
        <w:t xml:space="preserve">: </w:t>
      </w:r>
      <w:r w:rsidRPr="00F42242">
        <w:rPr>
          <w:rFonts w:ascii="Times New Roman" w:hAnsi="Times New Roman" w:cs="Times New Roman"/>
          <w:i/>
          <w:sz w:val="28"/>
          <w:szCs w:val="28"/>
          <w:lang w:val="uk-UA"/>
        </w:rPr>
        <w:t>науково-практичний журнал</w:t>
      </w:r>
      <w:r w:rsidRPr="00F42242">
        <w:rPr>
          <w:rFonts w:ascii="Times New Roman" w:hAnsi="Times New Roman" w:cs="Times New Roman"/>
          <w:sz w:val="28"/>
          <w:szCs w:val="28"/>
          <w:lang w:val="uk-UA"/>
        </w:rPr>
        <w:t xml:space="preserve">  Головний редактор О.І. Бондар.  Київ.: ДЕА, 2014. №5. 132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Коломійчук В.П. Екомережа </w:t>
      </w:r>
      <w:r w:rsidR="00E53270">
        <w:rPr>
          <w:rFonts w:ascii="Times New Roman" w:hAnsi="Times New Roman" w:cs="Times New Roman"/>
          <w:sz w:val="28"/>
          <w:szCs w:val="28"/>
          <w:lang w:val="uk-UA"/>
        </w:rPr>
        <w:t>берегової зони Азовського моря.</w:t>
      </w:r>
      <w:r w:rsidRPr="00F42242">
        <w:rPr>
          <w:rFonts w:ascii="Times New Roman" w:hAnsi="Times New Roman" w:cs="Times New Roman"/>
          <w:sz w:val="28"/>
          <w:szCs w:val="28"/>
          <w:lang w:val="uk-UA"/>
        </w:rPr>
        <w:t xml:space="preserve"> </w:t>
      </w:r>
      <w:r w:rsidRPr="00F42242">
        <w:rPr>
          <w:rFonts w:ascii="Times New Roman" w:hAnsi="Times New Roman" w:cs="Times New Roman"/>
          <w:i/>
          <w:sz w:val="28"/>
          <w:szCs w:val="28"/>
          <w:lang w:val="uk-UA"/>
        </w:rPr>
        <w:t>Екологічні науки: науково-практичний журнал</w:t>
      </w:r>
      <w:r w:rsidRPr="00F42242">
        <w:rPr>
          <w:rFonts w:ascii="Times New Roman" w:hAnsi="Times New Roman" w:cs="Times New Roman"/>
          <w:sz w:val="28"/>
          <w:szCs w:val="28"/>
          <w:lang w:val="uk-UA"/>
        </w:rPr>
        <w:t>: Київ.: ДЕА, 2013.№3. 170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Домніч В. І., В’язовська А. Г., Домніч А. В., Тюрінова К. Ю.  Взаємне функціонування компонентів степового біогеоценозу пасовищного типу в місцях високої щільності диких копитних на півдні України: </w:t>
      </w:r>
      <w:r w:rsidRPr="00F42242">
        <w:rPr>
          <w:rFonts w:ascii="Times New Roman" w:hAnsi="Times New Roman" w:cs="Times New Roman"/>
          <w:i/>
          <w:sz w:val="28"/>
          <w:szCs w:val="28"/>
          <w:lang w:val="uk-UA"/>
        </w:rPr>
        <w:t>Біорізноманіття та роль тварин в екосистемах V Міжнародна наукова конференція. Україна</w:t>
      </w:r>
      <w:r w:rsidR="00E53270">
        <w:rPr>
          <w:rFonts w:ascii="Times New Roman" w:hAnsi="Times New Roman" w:cs="Times New Roman"/>
          <w:sz w:val="28"/>
          <w:szCs w:val="28"/>
          <w:lang w:val="uk-UA"/>
        </w:rPr>
        <w:t xml:space="preserve">: Дніпропетровськ, ДНУ, 2009. </w:t>
      </w:r>
      <w:r w:rsidRPr="00F42242">
        <w:rPr>
          <w:rFonts w:ascii="Times New Roman" w:hAnsi="Times New Roman" w:cs="Times New Roman"/>
          <w:sz w:val="28"/>
          <w:szCs w:val="28"/>
          <w:lang w:val="uk-UA"/>
        </w:rPr>
        <w:t xml:space="preserve"> C. 327-329</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Домнич А.В. Роль диких копытных в трансформации биотической энергии островной екосистемы </w:t>
      </w:r>
      <w:r w:rsidR="00E53270">
        <w:rPr>
          <w:rFonts w:ascii="Times New Roman" w:hAnsi="Times New Roman" w:cs="Times New Roman"/>
          <w:sz w:val="28"/>
          <w:szCs w:val="28"/>
          <w:lang w:val="uk-UA"/>
        </w:rPr>
        <w:t xml:space="preserve">степи: Біологічні дослідження </w:t>
      </w:r>
      <w:r w:rsidRPr="00F42242">
        <w:rPr>
          <w:rFonts w:ascii="Times New Roman" w:hAnsi="Times New Roman" w:cs="Times New Roman"/>
          <w:sz w:val="28"/>
          <w:szCs w:val="28"/>
          <w:lang w:val="uk-UA"/>
        </w:rPr>
        <w:t xml:space="preserve">2015: </w:t>
      </w:r>
      <w:r w:rsidRPr="00F42242">
        <w:rPr>
          <w:rFonts w:ascii="Times New Roman" w:hAnsi="Times New Roman" w:cs="Times New Roman"/>
          <w:i/>
          <w:sz w:val="28"/>
          <w:szCs w:val="28"/>
          <w:lang w:val="uk-UA"/>
        </w:rPr>
        <w:t>Збірник наукових праць</w:t>
      </w:r>
      <w:r w:rsidR="00E53270">
        <w:rPr>
          <w:rFonts w:ascii="Times New Roman" w:hAnsi="Times New Roman" w:cs="Times New Roman"/>
          <w:sz w:val="28"/>
          <w:szCs w:val="28"/>
          <w:lang w:val="uk-UA"/>
        </w:rPr>
        <w:t>.  (Житомир, 11-</w:t>
      </w:r>
      <w:r w:rsidRPr="00F42242">
        <w:rPr>
          <w:rFonts w:ascii="Times New Roman" w:hAnsi="Times New Roman" w:cs="Times New Roman"/>
          <w:sz w:val="28"/>
          <w:szCs w:val="28"/>
          <w:lang w:val="uk-UA"/>
        </w:rPr>
        <w:t>12 березня 2015 р.)  Житомир: ПП «Рут</w:t>
      </w:r>
      <w:r w:rsidR="00E53270">
        <w:rPr>
          <w:rFonts w:ascii="Times New Roman" w:hAnsi="Times New Roman" w:cs="Times New Roman"/>
          <w:sz w:val="28"/>
          <w:szCs w:val="28"/>
          <w:lang w:val="uk-UA"/>
        </w:rPr>
        <w:t>а», 2015.  Житомир, 2015  С. 83-</w:t>
      </w:r>
      <w:r w:rsidRPr="00F42242">
        <w:rPr>
          <w:rFonts w:ascii="Times New Roman" w:hAnsi="Times New Roman" w:cs="Times New Roman"/>
          <w:sz w:val="28"/>
          <w:szCs w:val="28"/>
          <w:lang w:val="uk-UA"/>
        </w:rPr>
        <w:t>87. (Особистий внесок дисертанта – збір та опрацювання польових матеріалів, оформлення роботи).</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shd w:val="clear" w:color="auto" w:fill="FFFFFF"/>
          <w:lang w:val="uk-UA"/>
        </w:rPr>
        <w:lastRenderedPageBreak/>
        <w:t>Загороднюк І. В., Ємельянов І. Г. </w:t>
      </w:r>
      <w:hyperlink r:id="rId45" w:history="1">
        <w:r w:rsidRPr="00F42242">
          <w:rPr>
            <w:rStyle w:val="af0"/>
            <w:rFonts w:ascii="Times New Roman" w:hAnsi="Times New Roman" w:cs="Times New Roman"/>
            <w:color w:val="auto"/>
            <w:sz w:val="28"/>
            <w:szCs w:val="28"/>
            <w:u w:val="none"/>
            <w:shd w:val="clear" w:color="auto" w:fill="FFFFFF"/>
            <w:lang w:val="uk-UA"/>
          </w:rPr>
          <w:t>Таксономія і номенклатура ссавців України</w:t>
        </w:r>
      </w:hyperlink>
      <w:r w:rsidRPr="00F42242">
        <w:rPr>
          <w:rFonts w:ascii="Times New Roman" w:hAnsi="Times New Roman" w:cs="Times New Roman"/>
          <w:sz w:val="28"/>
          <w:szCs w:val="28"/>
          <w:shd w:val="clear" w:color="auto" w:fill="FFFFFF"/>
          <w:lang w:val="uk-UA"/>
        </w:rPr>
        <w:t xml:space="preserve">: </w:t>
      </w:r>
      <w:r w:rsidRPr="00F42242">
        <w:rPr>
          <w:rFonts w:ascii="Times New Roman" w:hAnsi="Times New Roman" w:cs="Times New Roman"/>
          <w:i/>
          <w:sz w:val="28"/>
          <w:szCs w:val="28"/>
          <w:shd w:val="clear" w:color="auto" w:fill="FFFFFF"/>
          <w:lang w:val="uk-UA"/>
        </w:rPr>
        <w:t>Вісник Національного науково-природничого музею</w:t>
      </w:r>
      <w:r w:rsidR="005408C1">
        <w:rPr>
          <w:rFonts w:ascii="Times New Roman" w:hAnsi="Times New Roman" w:cs="Times New Roman"/>
          <w:sz w:val="28"/>
          <w:szCs w:val="28"/>
          <w:shd w:val="clear" w:color="auto" w:fill="FFFFFF"/>
          <w:lang w:val="uk-UA"/>
        </w:rPr>
        <w:t>.  2012.  Том 10.  С. 5-</w:t>
      </w:r>
      <w:r w:rsidRPr="00F42242">
        <w:rPr>
          <w:rFonts w:ascii="Times New Roman" w:hAnsi="Times New Roman" w:cs="Times New Roman"/>
          <w:sz w:val="28"/>
          <w:szCs w:val="28"/>
          <w:shd w:val="clear" w:color="auto" w:fill="FFFFFF"/>
          <w:lang w:val="uk-UA"/>
        </w:rPr>
        <w:t>30.</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Загороднюк І. В., Ємельянов І. Г.  Вид в екології як популяційна система та як компонент біотичного угруповання. Київ, 2002.  230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5408C1">
        <w:rPr>
          <w:rStyle w:val="a9"/>
          <w:rFonts w:ascii="Times New Roman" w:hAnsi="Times New Roman" w:cs="Times New Roman"/>
          <w:bCs/>
          <w:i w:val="0"/>
          <w:sz w:val="28"/>
          <w:szCs w:val="28"/>
          <w:shd w:val="clear" w:color="auto" w:fill="FFFFFF"/>
          <w:lang w:val="uk-UA"/>
        </w:rPr>
        <w:t>Коломійчук</w:t>
      </w:r>
      <w:r w:rsidRPr="005408C1">
        <w:rPr>
          <w:rFonts w:ascii="Times New Roman" w:hAnsi="Times New Roman" w:cs="Times New Roman"/>
          <w:i/>
          <w:sz w:val="28"/>
          <w:szCs w:val="28"/>
          <w:shd w:val="clear" w:color="auto" w:fill="FFFFFF"/>
          <w:lang w:val="uk-UA"/>
        </w:rPr>
        <w:t> </w:t>
      </w:r>
      <w:r w:rsidRPr="005408C1">
        <w:rPr>
          <w:rFonts w:ascii="Times New Roman" w:hAnsi="Times New Roman" w:cs="Times New Roman"/>
          <w:sz w:val="28"/>
          <w:szCs w:val="28"/>
          <w:shd w:val="clear" w:color="auto" w:fill="FFFFFF"/>
          <w:lang w:val="uk-UA"/>
        </w:rPr>
        <w:t>В</w:t>
      </w:r>
      <w:r w:rsidRPr="005408C1">
        <w:rPr>
          <w:rFonts w:ascii="Times New Roman" w:hAnsi="Times New Roman" w:cs="Times New Roman"/>
          <w:i/>
          <w:sz w:val="28"/>
          <w:szCs w:val="28"/>
          <w:shd w:val="clear" w:color="auto" w:fill="FFFFFF"/>
          <w:lang w:val="uk-UA"/>
        </w:rPr>
        <w:t>.</w:t>
      </w:r>
      <w:r w:rsidRPr="005408C1">
        <w:rPr>
          <w:rStyle w:val="a9"/>
          <w:rFonts w:ascii="Times New Roman" w:hAnsi="Times New Roman" w:cs="Times New Roman"/>
          <w:bCs/>
          <w:i w:val="0"/>
          <w:sz w:val="28"/>
          <w:szCs w:val="28"/>
          <w:shd w:val="clear" w:color="auto" w:fill="FFFFFF"/>
          <w:lang w:val="uk-UA"/>
        </w:rPr>
        <w:t>П</w:t>
      </w:r>
      <w:r w:rsidRPr="005408C1">
        <w:rPr>
          <w:rFonts w:ascii="Times New Roman" w:hAnsi="Times New Roman" w:cs="Times New Roman"/>
          <w:i/>
          <w:sz w:val="28"/>
          <w:szCs w:val="28"/>
          <w:shd w:val="clear" w:color="auto" w:fill="FFFFFF"/>
          <w:lang w:val="uk-UA"/>
        </w:rPr>
        <w:t>. </w:t>
      </w:r>
      <w:r w:rsidRPr="005408C1">
        <w:rPr>
          <w:rStyle w:val="a9"/>
          <w:rFonts w:ascii="Times New Roman" w:hAnsi="Times New Roman" w:cs="Times New Roman"/>
          <w:bCs/>
          <w:i w:val="0"/>
          <w:sz w:val="28"/>
          <w:szCs w:val="28"/>
          <w:shd w:val="clear" w:color="auto" w:fill="FFFFFF"/>
          <w:lang w:val="uk-UA"/>
        </w:rPr>
        <w:t>Флористичні знахідки</w:t>
      </w:r>
      <w:r w:rsidRPr="005408C1">
        <w:rPr>
          <w:rFonts w:ascii="Times New Roman" w:hAnsi="Times New Roman" w:cs="Times New Roman"/>
          <w:i/>
          <w:sz w:val="28"/>
          <w:szCs w:val="28"/>
          <w:shd w:val="clear" w:color="auto" w:fill="FFFFFF"/>
          <w:lang w:val="uk-UA"/>
        </w:rPr>
        <w:t> на </w:t>
      </w:r>
      <w:r w:rsidRPr="005408C1">
        <w:rPr>
          <w:rStyle w:val="a9"/>
          <w:rFonts w:ascii="Times New Roman" w:hAnsi="Times New Roman" w:cs="Times New Roman"/>
          <w:bCs/>
          <w:i w:val="0"/>
          <w:sz w:val="28"/>
          <w:szCs w:val="28"/>
          <w:shd w:val="clear" w:color="auto" w:fill="FFFFFF"/>
          <w:lang w:val="uk-UA"/>
        </w:rPr>
        <w:t>території Азово</w:t>
      </w:r>
      <w:r w:rsidRPr="005408C1">
        <w:rPr>
          <w:rFonts w:ascii="Times New Roman" w:hAnsi="Times New Roman" w:cs="Times New Roman"/>
          <w:i/>
          <w:sz w:val="28"/>
          <w:szCs w:val="28"/>
          <w:shd w:val="clear" w:color="auto" w:fill="FFFFFF"/>
          <w:lang w:val="uk-UA"/>
        </w:rPr>
        <w:t>-</w:t>
      </w:r>
      <w:r w:rsidRPr="005408C1">
        <w:rPr>
          <w:rStyle w:val="a9"/>
          <w:rFonts w:ascii="Times New Roman" w:hAnsi="Times New Roman" w:cs="Times New Roman"/>
          <w:bCs/>
          <w:i w:val="0"/>
          <w:sz w:val="28"/>
          <w:szCs w:val="28"/>
          <w:shd w:val="clear" w:color="auto" w:fill="FFFFFF"/>
          <w:lang w:val="uk-UA"/>
        </w:rPr>
        <w:t>Сиваського НПП</w:t>
      </w:r>
      <w:r w:rsidRPr="00F42242">
        <w:rPr>
          <w:rFonts w:ascii="Times New Roman" w:hAnsi="Times New Roman" w:cs="Times New Roman"/>
          <w:i/>
          <w:sz w:val="28"/>
          <w:szCs w:val="28"/>
          <w:shd w:val="clear" w:color="auto" w:fill="FFFFFF"/>
          <w:lang w:val="uk-UA"/>
        </w:rPr>
        <w:t> </w:t>
      </w:r>
      <w:r w:rsidRPr="00F42242">
        <w:rPr>
          <w:rFonts w:ascii="Times New Roman" w:hAnsi="Times New Roman" w:cs="Times New Roman"/>
          <w:sz w:val="28"/>
          <w:szCs w:val="28"/>
          <w:shd w:val="clear" w:color="auto" w:fill="FFFFFF"/>
          <w:lang w:val="uk-UA"/>
        </w:rPr>
        <w:t xml:space="preserve">: </w:t>
      </w:r>
      <w:r w:rsidRPr="005408C1">
        <w:rPr>
          <w:rFonts w:ascii="Times New Roman" w:hAnsi="Times New Roman" w:cs="Times New Roman"/>
          <w:i/>
          <w:sz w:val="28"/>
          <w:szCs w:val="28"/>
          <w:shd w:val="clear" w:color="auto" w:fill="FFFFFF"/>
          <w:lang w:val="uk-UA"/>
        </w:rPr>
        <w:t>Экология и ноосферология</w:t>
      </w:r>
      <w:r w:rsidRPr="00F42242">
        <w:rPr>
          <w:rFonts w:ascii="Times New Roman" w:hAnsi="Times New Roman" w:cs="Times New Roman"/>
          <w:sz w:val="28"/>
          <w:szCs w:val="28"/>
          <w:shd w:val="clear" w:color="auto" w:fill="FFFFFF"/>
          <w:lang w:val="uk-UA"/>
        </w:rPr>
        <w:t>.  2008 б.  Т.19, № 1-2.  С. 163-165.</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Загороднюк І. В. Польовий визначник дрібних ссавців України. Київ, 2002.  60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Ссавці України під охороною Бернської конвенції / За редакцією І. В. Загороднюка.  Київ, 1999. 222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bCs/>
          <w:sz w:val="28"/>
          <w:szCs w:val="28"/>
          <w:shd w:val="clear" w:color="auto" w:fill="FFFFFF"/>
          <w:lang w:val="uk-UA"/>
        </w:rPr>
        <w:t>Волох А.М. Великі ссавці Південної України в XX ст. (динаміка ареалів, чисельності, охорона та управління): дис. д-ра біол. наук: 03.00.08 НАН України; Інститут зоології ім. І.І.Шмальгаузена.  Київ., 2004.</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lang w:val="uk-UA"/>
        </w:rPr>
        <w:t>Олійник Я.Б., Шищенко П.Г., Гавриленко О.П. Основи екології: Підручник. Затверджено МОН   К., 2012.  558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Кунець В.В. Розвиток наукових досліджень з біології розмноження сільськогосподарських тварин у Інституті тваринництва НААН </w:t>
      </w:r>
      <w:r w:rsidRPr="00F42242">
        <w:rPr>
          <w:rFonts w:ascii="Times New Roman" w:hAnsi="Times New Roman" w:cs="Times New Roman"/>
          <w:i/>
          <w:sz w:val="28"/>
          <w:szCs w:val="28"/>
          <w:lang w:val="uk-UA"/>
        </w:rPr>
        <w:t>Вісник НТУ «ХПІ». Серія: Історія науки і техніки</w:t>
      </w:r>
      <w:r w:rsidRPr="00F42242">
        <w:rPr>
          <w:rFonts w:ascii="Times New Roman" w:hAnsi="Times New Roman" w:cs="Times New Roman"/>
          <w:sz w:val="28"/>
          <w:szCs w:val="28"/>
          <w:lang w:val="uk-UA"/>
        </w:rPr>
        <w:t>. Харків. : НТУ «ХПІ», 2014.  № 30 (1073).  С. 120–124.</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shd w:val="clear" w:color="auto" w:fill="FFFFFF"/>
          <w:lang w:val="uk-UA"/>
        </w:rPr>
        <w:t xml:space="preserve">Миркин Б.М., Наумова Л.Г. </w:t>
      </w:r>
      <w:r w:rsidRPr="005408C1">
        <w:rPr>
          <w:rFonts w:ascii="Times New Roman" w:hAnsi="Times New Roman" w:cs="Times New Roman"/>
          <w:sz w:val="28"/>
          <w:szCs w:val="28"/>
          <w:shd w:val="clear" w:color="auto" w:fill="FFFFFF"/>
          <w:lang w:val="uk-UA"/>
        </w:rPr>
        <w:t>Екологія: підручник для старших класів школи,</w:t>
      </w:r>
      <w:r w:rsidRPr="00F42242">
        <w:rPr>
          <w:rFonts w:ascii="Times New Roman" w:hAnsi="Times New Roman" w:cs="Times New Roman"/>
          <w:sz w:val="28"/>
          <w:szCs w:val="28"/>
          <w:shd w:val="clear" w:color="auto" w:fill="FFFFFF"/>
          <w:lang w:val="uk-UA"/>
        </w:rPr>
        <w:t xml:space="preserve"> Миколаїв.: Стійкий світ, 2001. с. 205</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Kettle D. H. C. Theplanning processin the national parks of Canada.  «Roy Austral Plann. Inst. J.», 1973, 11, N 3.</w:t>
      </w:r>
      <w:r w:rsidR="006F6098">
        <w:rPr>
          <w:rFonts w:ascii="Times New Roman" w:hAnsi="Times New Roman" w:cs="Times New Roman"/>
          <w:iCs/>
          <w:sz w:val="28"/>
          <w:szCs w:val="28"/>
          <w:lang w:val="uk-UA"/>
        </w:rPr>
        <w:t xml:space="preserve"> </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iCs/>
          <w:sz w:val="28"/>
          <w:szCs w:val="28"/>
          <w:lang w:val="uk-UA"/>
        </w:rPr>
        <w:t>Smith P. J. Thefuture of National Parks.  «Nature», 1974, 249, N 5457.</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Современные проблемы природопользования, охотоведения и звероводства: материалы Междунар. науч.–практ. конф., посвящ. 90-летию ВНИИОЗ им. проф. Б. М. Жит-кова (22–25 мая 2012 г.)  ГНУ ВНИИОЗ им. проф. Б. М. Житкова Россельхозакадемии ; подобщ. ред. В. В. Ширяева.  Киров, 2012.  669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lastRenderedPageBreak/>
        <w:t xml:space="preserve">Волох А.М. Характеристика асканійського благородного оленя, як об`єкта розведення у фермерському господарстві: </w:t>
      </w:r>
      <w:r w:rsidRPr="006F6098">
        <w:rPr>
          <w:rFonts w:ascii="Times New Roman" w:hAnsi="Times New Roman" w:cs="Times New Roman"/>
          <w:sz w:val="28"/>
          <w:szCs w:val="28"/>
          <w:lang w:val="uk-UA"/>
        </w:rPr>
        <w:t>Сільський господар</w:t>
      </w:r>
      <w:r w:rsidRPr="00F42242">
        <w:rPr>
          <w:rFonts w:ascii="Times New Roman" w:hAnsi="Times New Roman" w:cs="Times New Roman"/>
          <w:sz w:val="28"/>
          <w:szCs w:val="28"/>
          <w:lang w:val="uk-UA"/>
        </w:rPr>
        <w:t>.  Львів.  2006.  № 5-6.  С. 7-9.</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Огнєва Людмила. Благородний олень.  Донецьк: Норд-Комп’ютер, 2009.  36 с., іл.</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Бурко Л.Д., Гричик В.В.  Позвоночные животные Беларуси: Учеб. пособие.  Минск.: БГУ, 2003.  373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Шляхтин Г.В., Ильин В.Ю., Опарин М.Л. Млекопитающие севера Нижнего Поволжья: В 3 кн. Кн. I. Состав  териофауны и др.; Под ред. д-ра биол. наук Е.В. Завьялова.  Саратов: Изд-во Сарат. ун-та, 2009.  248 с.: ил.</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Попов В.В. Байкальский центр полевых исследований «Дикая природа Азии» распространение и охрана наземные позвоночные иркутской области. Иркутск 2015.</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Труды Государственного национального природного парка «Алтын-Эмель» Сост. В.А. Ковшарь.  Выпуск 2. Алматы, 2016. 288 c.</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Труды Иле-Алатауского национального парка. Выпуск 1: Сост. А.А. Иващенко, Р.М.Туреханова.  Астана: Жасыл Орда, 2015. 290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Павлинов И.Я., Лисовский А.А. Млекопитающие России: </w:t>
      </w:r>
      <w:r w:rsidRPr="007E0177">
        <w:rPr>
          <w:rFonts w:ascii="Times New Roman" w:hAnsi="Times New Roman" w:cs="Times New Roman"/>
          <w:sz w:val="28"/>
          <w:szCs w:val="28"/>
          <w:lang w:val="uk-UA"/>
        </w:rPr>
        <w:t>систематико</w:t>
      </w:r>
      <w:r w:rsidR="00F24437" w:rsidRPr="007E0177">
        <w:rPr>
          <w:rFonts w:ascii="Times New Roman" w:hAnsi="Times New Roman" w:cs="Times New Roman"/>
          <w:sz w:val="28"/>
          <w:szCs w:val="28"/>
          <w:lang w:val="uk-UA"/>
        </w:rPr>
        <w:t>-</w:t>
      </w:r>
      <w:r w:rsidRPr="007E0177">
        <w:rPr>
          <w:rFonts w:ascii="Times New Roman" w:hAnsi="Times New Roman" w:cs="Times New Roman"/>
          <w:sz w:val="28"/>
          <w:szCs w:val="28"/>
          <w:lang w:val="uk-UA"/>
        </w:rPr>
        <w:t>географический справочник</w:t>
      </w:r>
      <w:r w:rsidRPr="00F42242">
        <w:rPr>
          <w:rFonts w:ascii="Times New Roman" w:hAnsi="Times New Roman" w:cs="Times New Roman"/>
          <w:sz w:val="28"/>
          <w:szCs w:val="28"/>
          <w:lang w:val="uk-UA"/>
        </w:rPr>
        <w:t xml:space="preserve">. Москва.: Т-во научн. изданий КМК. 2012. 604 с. </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Россолимо О.Л., Павлинов И.Я.,  Крускоп С.В., Лисовский А.А., Спасская Н.Н., Борисенко А.В., Панютина А.А.: Разнообразие млекопитающих, ч. I-ІІІ. Москва.: изд-во КМК. 2004. 992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Паршинцев А.В. Энциклопедия лесника. Млекопитающие Горного Крыма.  Симферополь: Бизнес-Информ, 2014.  160 с., цв. ил.</w:t>
      </w: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Домнич B.І., Вовченко В.Ю. Статево-вікова структура популяції лані европейськоЇ (Cervus dama L.) на острові Джарилгач (басейн Чорного моря)// Питання біоіндикації та еко</w:t>
      </w:r>
      <w:r w:rsidR="007E0177">
        <w:rPr>
          <w:rFonts w:ascii="Times New Roman" w:hAnsi="Times New Roman" w:cs="Times New Roman"/>
          <w:sz w:val="28"/>
          <w:szCs w:val="28"/>
          <w:lang w:val="uk-UA"/>
        </w:rPr>
        <w:t>логії.  Запоріжжя: ЗНУ, 2010.  Вип. 15, № 1.  С. 107-</w:t>
      </w:r>
      <w:r w:rsidRPr="00F42242">
        <w:rPr>
          <w:rFonts w:ascii="Times New Roman" w:hAnsi="Times New Roman" w:cs="Times New Roman"/>
          <w:sz w:val="28"/>
          <w:szCs w:val="28"/>
          <w:lang w:val="uk-UA"/>
        </w:rPr>
        <w:t xml:space="preserve">113. </w:t>
      </w: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shd w:val="clear" w:color="auto" w:fill="FFFFFF"/>
          <w:lang w:val="uk-UA"/>
        </w:rPr>
        <w:lastRenderedPageBreak/>
        <w:t xml:space="preserve">Бабіч О.Г., Камінецький В.К. </w:t>
      </w:r>
      <w:r w:rsidRPr="00F42242">
        <w:rPr>
          <w:rFonts w:ascii="Times New Roman" w:hAnsi="Times New Roman" w:cs="Times New Roman"/>
          <w:sz w:val="28"/>
          <w:szCs w:val="28"/>
          <w:lang w:val="uk-UA"/>
        </w:rPr>
        <w:t>Формування популяцій та динаміка чисельності копитних у національному природному парку «Азово-сиваськи</w:t>
      </w:r>
      <w:r w:rsidR="007E0177">
        <w:rPr>
          <w:rFonts w:ascii="Times New Roman" w:hAnsi="Times New Roman" w:cs="Times New Roman"/>
          <w:sz w:val="28"/>
          <w:szCs w:val="28"/>
          <w:lang w:val="uk-UA"/>
        </w:rPr>
        <w:t>й». «Наукові доповіді НАУ» 2008-</w:t>
      </w:r>
      <w:r w:rsidRPr="00F42242">
        <w:rPr>
          <w:rFonts w:ascii="Times New Roman" w:hAnsi="Times New Roman" w:cs="Times New Roman"/>
          <w:sz w:val="28"/>
          <w:szCs w:val="28"/>
          <w:lang w:val="uk-UA"/>
        </w:rPr>
        <w:t>2 (10) 18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Домніч В.І.  Динаміка впливу популяції муфлона європейського  (Ovis Ammon Musimon) на рослинність степових територій. </w:t>
      </w:r>
      <w:r w:rsidRPr="00F42242">
        <w:rPr>
          <w:rFonts w:ascii="Times New Roman" w:hAnsi="Times New Roman" w:cs="Times New Roman"/>
          <w:i/>
          <w:sz w:val="28"/>
          <w:szCs w:val="28"/>
          <w:lang w:val="uk-UA"/>
        </w:rPr>
        <w:t>Вісник Львів. УН-ТУ Серія біологічна</w:t>
      </w:r>
      <w:r w:rsidRPr="00F42242">
        <w:rPr>
          <w:rFonts w:ascii="Times New Roman" w:hAnsi="Times New Roman" w:cs="Times New Roman"/>
          <w:sz w:val="28"/>
          <w:szCs w:val="28"/>
          <w:lang w:val="uk-UA"/>
        </w:rPr>
        <w:t>. 2007. Вип. 44. С. 93-100</w:t>
      </w: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Ясинецкая Н.И. Фенотипическая характеристика кулана туркменс</w:t>
      </w:r>
      <w:r w:rsidR="007E0177">
        <w:rPr>
          <w:rFonts w:ascii="Times New Roman" w:hAnsi="Times New Roman" w:cs="Times New Roman"/>
          <w:sz w:val="28"/>
          <w:szCs w:val="28"/>
          <w:lang w:val="uk-UA"/>
        </w:rPr>
        <w:t>ь</w:t>
      </w:r>
      <w:r w:rsidRPr="00F42242">
        <w:rPr>
          <w:rFonts w:ascii="Times New Roman" w:hAnsi="Times New Roman" w:cs="Times New Roman"/>
          <w:sz w:val="28"/>
          <w:szCs w:val="28"/>
          <w:lang w:val="uk-UA"/>
        </w:rPr>
        <w:t>кого (Equus hemionus kulan Groves &amp; Mazak, 1967) локальной популяции зоопарка "Аскания-Нова".</w:t>
      </w:r>
      <w:r w:rsidR="007E0177">
        <w:rPr>
          <w:rFonts w:ascii="Times New Roman" w:hAnsi="Times New Roman" w:cs="Times New Roman"/>
          <w:sz w:val="28"/>
          <w:szCs w:val="28"/>
          <w:lang w:val="uk-UA"/>
        </w:rPr>
        <w:t xml:space="preserve"> Вісті Біосферного заповідника «Асканія-Нова»</w:t>
      </w:r>
      <w:r w:rsidRPr="00F42242">
        <w:rPr>
          <w:rFonts w:ascii="Times New Roman" w:hAnsi="Times New Roman" w:cs="Times New Roman"/>
          <w:sz w:val="28"/>
          <w:szCs w:val="28"/>
          <w:lang w:val="uk-UA"/>
        </w:rPr>
        <w:t>, том 16, 2014 С. 113-125</w:t>
      </w:r>
    </w:p>
    <w:p w:rsidR="00F42242" w:rsidRPr="007B6F8D" w:rsidRDefault="00F42242" w:rsidP="00F42242">
      <w:pPr>
        <w:pStyle w:val="a4"/>
        <w:numPr>
          <w:ilvl w:val="0"/>
          <w:numId w:val="22"/>
        </w:numPr>
        <w:tabs>
          <w:tab w:val="left" w:pos="993"/>
          <w:tab w:val="left" w:pos="1134"/>
        </w:tabs>
        <w:spacing w:after="0" w:line="360" w:lineRule="auto"/>
        <w:ind w:left="0" w:firstLine="709"/>
        <w:jc w:val="both"/>
        <w:rPr>
          <w:rStyle w:val="a9"/>
          <w:rFonts w:ascii="Times New Roman" w:hAnsi="Times New Roman" w:cs="Times New Roman"/>
          <w:i w:val="0"/>
          <w:iCs w:val="0"/>
          <w:sz w:val="28"/>
          <w:szCs w:val="28"/>
          <w:lang w:val="uk-UA"/>
        </w:rPr>
      </w:pPr>
      <w:r w:rsidRPr="00F42242">
        <w:rPr>
          <w:rFonts w:ascii="Times New Roman" w:hAnsi="Times New Roman" w:cs="Times New Roman"/>
          <w:sz w:val="28"/>
          <w:szCs w:val="28"/>
          <w:lang w:val="uk-UA"/>
        </w:rPr>
        <w:t xml:space="preserve">Волох А.М.  </w:t>
      </w:r>
      <w:r w:rsidRPr="007B6F8D">
        <w:rPr>
          <w:rStyle w:val="a9"/>
          <w:rFonts w:ascii="Times New Roman" w:hAnsi="Times New Roman" w:cs="Times New Roman"/>
          <w:i w:val="0"/>
          <w:sz w:val="28"/>
          <w:szCs w:val="28"/>
          <w:shd w:val="clear" w:color="auto" w:fill="FFFFFF"/>
          <w:lang w:val="uk-UA"/>
        </w:rPr>
        <w:t>Динаміка чисельності кулана на півострові Бірючому  (Азово-сиваський НПП) теріофауна заповідних територій та збереження ссавців:</w:t>
      </w:r>
      <w:r w:rsidRPr="00F42242">
        <w:rPr>
          <w:rStyle w:val="a9"/>
          <w:rFonts w:ascii="Times New Roman" w:hAnsi="Times New Roman" w:cs="Times New Roman"/>
          <w:sz w:val="28"/>
          <w:szCs w:val="28"/>
          <w:shd w:val="clear" w:color="auto" w:fill="FFFFFF"/>
          <w:lang w:val="uk-UA"/>
        </w:rPr>
        <w:t xml:space="preserve"> </w:t>
      </w:r>
      <w:r w:rsidRPr="007B6F8D">
        <w:rPr>
          <w:rStyle w:val="a9"/>
          <w:rFonts w:ascii="Times New Roman" w:hAnsi="Times New Roman" w:cs="Times New Roman"/>
          <w:i w:val="0"/>
          <w:sz w:val="28"/>
          <w:szCs w:val="28"/>
          <w:shd w:val="clear" w:color="auto" w:fill="FFFFFF"/>
          <w:lang w:val="uk-UA"/>
        </w:rPr>
        <w:t>зб. Наук. Пр. / упорядники:</w:t>
      </w:r>
      <w:r w:rsidR="007B6F8D">
        <w:rPr>
          <w:rStyle w:val="a9"/>
          <w:rFonts w:ascii="Times New Roman" w:hAnsi="Times New Roman" w:cs="Times New Roman"/>
          <w:i w:val="0"/>
          <w:sz w:val="28"/>
          <w:szCs w:val="28"/>
          <w:shd w:val="clear" w:color="auto" w:fill="FFFFFF"/>
          <w:lang w:val="uk-UA"/>
        </w:rPr>
        <w:t xml:space="preserve"> і. Загороднюк та з. Селюніна. </w:t>
      </w:r>
      <w:r w:rsidRPr="007B6F8D">
        <w:rPr>
          <w:rStyle w:val="a9"/>
          <w:rFonts w:ascii="Times New Roman" w:hAnsi="Times New Roman" w:cs="Times New Roman"/>
          <w:i w:val="0"/>
          <w:sz w:val="28"/>
          <w:szCs w:val="28"/>
          <w:shd w:val="clear" w:color="auto" w:fill="FFFFFF"/>
          <w:lang w:val="uk-UA"/>
        </w:rPr>
        <w:t xml:space="preserve"> гола пристань: українське те</w:t>
      </w:r>
      <w:r w:rsidR="007B6F8D">
        <w:rPr>
          <w:rStyle w:val="a9"/>
          <w:rFonts w:ascii="Times New Roman" w:hAnsi="Times New Roman" w:cs="Times New Roman"/>
          <w:i w:val="0"/>
          <w:sz w:val="28"/>
          <w:szCs w:val="28"/>
          <w:shd w:val="clear" w:color="auto" w:fill="FFFFFF"/>
          <w:lang w:val="uk-UA"/>
        </w:rPr>
        <w:t xml:space="preserve">ріологічне товариство, 2012 а. </w:t>
      </w:r>
      <w:r w:rsidRPr="007B6F8D">
        <w:rPr>
          <w:rStyle w:val="a9"/>
          <w:rFonts w:ascii="Times New Roman" w:hAnsi="Times New Roman" w:cs="Times New Roman"/>
          <w:i w:val="0"/>
          <w:sz w:val="28"/>
          <w:szCs w:val="28"/>
          <w:shd w:val="clear" w:color="auto" w:fill="FFFFFF"/>
          <w:lang w:val="uk-UA"/>
        </w:rPr>
        <w:t xml:space="preserve"> 76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Охріменко С.Г., Шелегеда О.Р.,Козодавов С.В., Бусел В.А., Петроченко В.І., Жаков О.В., Муленко М.А., Карпенко Г.О., Василенко С.В., Головаха Р.В. Запоріжжя: Національний заповідник «Хортиця», 2016. Вип. 2. 200 c</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Млекопитающие севера Нижнего Поволжья: В 3 кн. Кн. I. Состав  териофауны / Г.В. Шляхтин, В.Ю. Ильин, М.Л. Опарин и др.; Под ред. д</w:t>
      </w:r>
      <w:r w:rsidR="007B6F8D">
        <w:rPr>
          <w:rFonts w:ascii="Times New Roman" w:hAnsi="Times New Roman" w:cs="Times New Roman"/>
          <w:sz w:val="28"/>
          <w:szCs w:val="28"/>
          <w:lang w:val="uk-UA"/>
        </w:rPr>
        <w:t xml:space="preserve">-ра биол. наук Е.В. Завьялова. </w:t>
      </w:r>
      <w:r w:rsidRPr="00F42242">
        <w:rPr>
          <w:rFonts w:ascii="Times New Roman" w:hAnsi="Times New Roman" w:cs="Times New Roman"/>
          <w:sz w:val="28"/>
          <w:szCs w:val="28"/>
          <w:lang w:val="uk-UA"/>
        </w:rPr>
        <w:t xml:space="preserve"> Сарат</w:t>
      </w:r>
      <w:r w:rsidR="007B6F8D">
        <w:rPr>
          <w:rFonts w:ascii="Times New Roman" w:hAnsi="Times New Roman" w:cs="Times New Roman"/>
          <w:sz w:val="28"/>
          <w:szCs w:val="28"/>
          <w:lang w:val="uk-UA"/>
        </w:rPr>
        <w:t xml:space="preserve">ов: Изд-во Сарат. ун-та, 2009. </w:t>
      </w:r>
      <w:r w:rsidRPr="00F42242">
        <w:rPr>
          <w:rFonts w:ascii="Times New Roman" w:hAnsi="Times New Roman" w:cs="Times New Roman"/>
          <w:sz w:val="28"/>
          <w:szCs w:val="28"/>
          <w:lang w:val="uk-UA"/>
        </w:rPr>
        <w:t xml:space="preserve"> 248 с.: ил.</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Орлов О.О. , Гулик І.Т.,  Хоєцький П.Б., Казимир М.М.  Живлення козулі європейської у мисливських угіддях Львівської області </w:t>
      </w:r>
      <w:r w:rsidRPr="00F42242">
        <w:rPr>
          <w:rFonts w:ascii="Times New Roman" w:hAnsi="Times New Roman" w:cs="Times New Roman"/>
          <w:i/>
          <w:sz w:val="28"/>
          <w:szCs w:val="28"/>
          <w:lang w:val="uk-UA"/>
        </w:rPr>
        <w:t>Науковий вісник НЛТУ України</w:t>
      </w:r>
      <w:r w:rsidRPr="00F42242">
        <w:rPr>
          <w:rFonts w:ascii="Times New Roman" w:hAnsi="Times New Roman" w:cs="Times New Roman"/>
          <w:sz w:val="28"/>
          <w:szCs w:val="28"/>
          <w:lang w:val="uk-UA"/>
        </w:rPr>
        <w:t>.  2009. Вип. 19.5. 34-38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Style w:val="a5"/>
          <w:rFonts w:ascii="Times New Roman" w:hAnsi="Times New Roman" w:cs="Times New Roman"/>
          <w:b w:val="0"/>
          <w:sz w:val="28"/>
          <w:szCs w:val="28"/>
          <w:shd w:val="clear" w:color="auto" w:fill="FFFFFF"/>
          <w:lang w:val="uk-UA"/>
        </w:rPr>
        <w:t>Кучерявий В.П.</w:t>
      </w:r>
      <w:r w:rsidRPr="00F42242">
        <w:rPr>
          <w:rStyle w:val="apple-converted-space"/>
          <w:rFonts w:ascii="Times New Roman" w:hAnsi="Times New Roman" w:cs="Times New Roman"/>
          <w:sz w:val="28"/>
          <w:szCs w:val="28"/>
          <w:shd w:val="clear" w:color="auto" w:fill="FFFFFF"/>
          <w:lang w:val="uk-UA"/>
        </w:rPr>
        <w:t> </w:t>
      </w:r>
      <w:r w:rsidRPr="00F42242">
        <w:rPr>
          <w:rFonts w:ascii="Times New Roman" w:hAnsi="Times New Roman" w:cs="Times New Roman"/>
          <w:sz w:val="28"/>
          <w:szCs w:val="28"/>
          <w:shd w:val="clear" w:color="auto" w:fill="FFFFFF"/>
          <w:lang w:val="uk-UA"/>
        </w:rPr>
        <w:t>Екологія.  Львів: Світ, 2001. 500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lang w:val="uk-UA"/>
        </w:rPr>
        <w:t>Бигон М., Харпер Дж., Таунсенд К. Экология. Особи, популяции и сообщества.  Москва.: Мир, 1989.  Т. 2.  477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lang w:val="uk-UA"/>
        </w:rPr>
        <w:t>MacArthur R. Fluctuations of animal populations, and measure of community stability // Ecology.  1955.  Vol. 36, N 3.  P. 533-536.</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bCs/>
          <w:sz w:val="28"/>
          <w:szCs w:val="28"/>
          <w:shd w:val="clear" w:color="auto" w:fill="FFFFFF"/>
          <w:lang w:val="uk-UA"/>
        </w:rPr>
        <w:lastRenderedPageBreak/>
        <w:t>Камінецький В.К. Екологічні та господарські основи напіввільного утримання копитних (на прикладі державної організації «Резиденція «Залісся» та Азово-Сиваського національного природного парку) : Дис... канд. наук: 06.03.03 - 2009.</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shd w:val="clear" w:color="auto" w:fill="FFFFFF"/>
          <w:lang w:val="uk-UA"/>
        </w:rPr>
        <w:t xml:space="preserve">Коломійчук В.П., Домніч А.В. Зміни фітомаси акумулятивних екосистем кіс Приазов’я під впливом та без впливу ратичних [Текст] </w:t>
      </w:r>
      <w:r w:rsidRPr="00F42242">
        <w:rPr>
          <w:rFonts w:ascii="Times New Roman" w:hAnsi="Times New Roman" w:cs="Times New Roman"/>
          <w:i/>
          <w:sz w:val="28"/>
          <w:szCs w:val="28"/>
          <w:shd w:val="clear" w:color="auto" w:fill="FFFFFF"/>
          <w:lang w:val="uk-UA"/>
        </w:rPr>
        <w:t>Чорноморський ботанічний журнал : науковий журнал</w:t>
      </w:r>
      <w:r w:rsidRPr="00F42242">
        <w:rPr>
          <w:rFonts w:ascii="Times New Roman" w:hAnsi="Times New Roman" w:cs="Times New Roman"/>
          <w:sz w:val="28"/>
          <w:szCs w:val="28"/>
          <w:shd w:val="clear" w:color="auto" w:fill="FFFFFF"/>
          <w:lang w:val="uk-UA"/>
        </w:rPr>
        <w:t xml:space="preserve">. 2014. </w:t>
      </w:r>
      <w:r w:rsidRPr="00F42242">
        <w:rPr>
          <w:rFonts w:ascii="Times New Roman" w:hAnsi="Times New Roman" w:cs="Times New Roman"/>
          <w:bCs/>
          <w:sz w:val="28"/>
          <w:szCs w:val="28"/>
          <w:shd w:val="clear" w:color="auto" w:fill="FFFFFF"/>
          <w:lang w:val="uk-UA"/>
        </w:rPr>
        <w:t>Том т. 10</w:t>
      </w:r>
      <w:r w:rsidRPr="00F42242">
        <w:rPr>
          <w:rFonts w:ascii="Times New Roman" w:hAnsi="Times New Roman" w:cs="Times New Roman"/>
          <w:sz w:val="28"/>
          <w:szCs w:val="28"/>
          <w:shd w:val="clear" w:color="auto" w:fill="FFFFFF"/>
          <w:lang w:val="uk-UA"/>
        </w:rPr>
        <w:t>, </w:t>
      </w:r>
      <w:r w:rsidRPr="00F42242">
        <w:rPr>
          <w:rFonts w:ascii="Times New Roman" w:hAnsi="Times New Roman" w:cs="Times New Roman"/>
          <w:bCs/>
          <w:sz w:val="28"/>
          <w:szCs w:val="28"/>
          <w:shd w:val="clear" w:color="auto" w:fill="FFFFFF"/>
          <w:lang w:val="uk-UA"/>
        </w:rPr>
        <w:t>N 2</w:t>
      </w:r>
      <w:r w:rsidRPr="00F42242">
        <w:rPr>
          <w:rFonts w:ascii="Times New Roman" w:hAnsi="Times New Roman" w:cs="Times New Roman"/>
          <w:sz w:val="28"/>
          <w:szCs w:val="28"/>
          <w:shd w:val="clear" w:color="auto" w:fill="FFFFFF"/>
          <w:lang w:val="uk-UA"/>
        </w:rPr>
        <w:t>.  С. 152-166</w:t>
      </w:r>
      <w:r w:rsidRPr="00F42242">
        <w:rPr>
          <w:rFonts w:ascii="Times New Roman" w:hAnsi="Times New Roman" w:cs="Times New Roman"/>
          <w:sz w:val="28"/>
          <w:szCs w:val="28"/>
          <w:lang w:val="uk-UA"/>
        </w:rPr>
        <w:t xml:space="preserve"> </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Акимова Т.А., Кузьмин A.П., Хаскин В.В. Экология. Природа</w:t>
      </w:r>
      <w:r w:rsidR="007B6F8D">
        <w:rPr>
          <w:rFonts w:ascii="Times New Roman" w:hAnsi="Times New Roman" w:cs="Times New Roman"/>
          <w:noProof/>
          <w:sz w:val="28"/>
          <w:szCs w:val="28"/>
          <w:lang w:val="uk-UA"/>
        </w:rPr>
        <w:t xml:space="preserve"> </w:t>
      </w:r>
      <w:r w:rsidR="007B6F8D">
        <w:rPr>
          <w:rFonts w:ascii="Times New Roman" w:hAnsi="Times New Roman" w:cs="Times New Roman"/>
          <w:noProof/>
          <w:sz w:val="28"/>
          <w:szCs w:val="28"/>
          <w:lang w:val="uk-UA"/>
        </w:rPr>
        <w:sym w:font="Symbol" w:char="F02D"/>
      </w:r>
      <w:r w:rsidRPr="00F42242">
        <w:rPr>
          <w:rFonts w:ascii="Times New Roman" w:hAnsi="Times New Roman" w:cs="Times New Roman"/>
          <w:sz w:val="28"/>
          <w:szCs w:val="28"/>
          <w:lang w:val="uk-UA"/>
        </w:rPr>
        <w:t xml:space="preserve"> Человек</w:t>
      </w:r>
      <w:r w:rsidRPr="00F42242">
        <w:rPr>
          <w:rFonts w:ascii="Times New Roman" w:hAnsi="Times New Roman" w:cs="Times New Roman"/>
          <w:noProof/>
          <w:sz w:val="28"/>
          <w:szCs w:val="28"/>
          <w:lang w:val="uk-UA"/>
        </w:rPr>
        <w:t xml:space="preserve"> </w:t>
      </w:r>
      <w:r w:rsidR="007B6F8D">
        <w:rPr>
          <w:rFonts w:ascii="Times New Roman" w:hAnsi="Times New Roman" w:cs="Times New Roman"/>
          <w:noProof/>
          <w:sz w:val="28"/>
          <w:szCs w:val="28"/>
          <w:lang w:val="uk-UA"/>
        </w:rPr>
        <w:sym w:font="Symbol" w:char="F02D"/>
      </w:r>
      <w:r w:rsidR="007B6F8D">
        <w:rPr>
          <w:rFonts w:ascii="Times New Roman" w:hAnsi="Times New Roman" w:cs="Times New Roman"/>
          <w:noProof/>
          <w:sz w:val="28"/>
          <w:szCs w:val="28"/>
          <w:lang w:val="uk-UA"/>
        </w:rPr>
        <w:t xml:space="preserve"> </w:t>
      </w:r>
      <w:r w:rsidRPr="00F42242">
        <w:rPr>
          <w:rFonts w:ascii="Times New Roman" w:hAnsi="Times New Roman" w:cs="Times New Roman"/>
          <w:sz w:val="28"/>
          <w:szCs w:val="28"/>
          <w:lang w:val="uk-UA"/>
        </w:rPr>
        <w:t>Техника: Учебник для вузов.</w:t>
      </w:r>
      <w:r w:rsidRPr="00F42242">
        <w:rPr>
          <w:rFonts w:ascii="Times New Roman" w:hAnsi="Times New Roman" w:cs="Times New Roman"/>
          <w:noProof/>
          <w:sz w:val="28"/>
          <w:szCs w:val="28"/>
          <w:lang w:val="uk-UA"/>
        </w:rPr>
        <w:t xml:space="preserve"> -</w:t>
      </w:r>
      <w:r w:rsidRPr="00F42242">
        <w:rPr>
          <w:rFonts w:ascii="Times New Roman" w:hAnsi="Times New Roman" w:cs="Times New Roman"/>
          <w:sz w:val="28"/>
          <w:szCs w:val="28"/>
          <w:lang w:val="uk-UA"/>
        </w:rPr>
        <w:t xml:space="preserve"> Москва.: ЮНИТИ-ДАНА,</w:t>
      </w:r>
      <w:r w:rsidRPr="00F42242">
        <w:rPr>
          <w:rFonts w:ascii="Times New Roman" w:hAnsi="Times New Roman" w:cs="Times New Roman"/>
          <w:noProof/>
          <w:sz w:val="28"/>
          <w:szCs w:val="28"/>
          <w:lang w:val="uk-UA"/>
        </w:rPr>
        <w:t xml:space="preserve"> 2001. 343</w:t>
      </w:r>
      <w:r w:rsidRPr="00F42242">
        <w:rPr>
          <w:rFonts w:ascii="Times New Roman" w:hAnsi="Times New Roman" w:cs="Times New Roman"/>
          <w:sz w:val="28"/>
          <w:szCs w:val="28"/>
          <w:lang w:val="uk-UA"/>
        </w:rPr>
        <w:t xml:space="preserve"> с.</w:t>
      </w:r>
    </w:p>
    <w:p w:rsidR="00F42242" w:rsidRPr="00F42242" w:rsidRDefault="007B6F8D"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lang w:val="uk-UA"/>
        </w:rPr>
      </w:pPr>
      <w:r>
        <w:rPr>
          <w:rStyle w:val="a9"/>
          <w:rFonts w:ascii="Times New Roman" w:hAnsi="Times New Roman" w:cs="Times New Roman"/>
          <w:bCs/>
          <w:i w:val="0"/>
          <w:sz w:val="28"/>
          <w:szCs w:val="28"/>
          <w:shd w:val="clear" w:color="auto" w:fill="FFFFFF"/>
          <w:lang w:val="uk-UA"/>
        </w:rPr>
        <w:t xml:space="preserve">Передельский </w:t>
      </w:r>
      <w:r w:rsidR="00F42242" w:rsidRPr="007B6F8D">
        <w:rPr>
          <w:rStyle w:val="a9"/>
          <w:rFonts w:ascii="Times New Roman" w:hAnsi="Times New Roman" w:cs="Times New Roman"/>
          <w:bCs/>
          <w:i w:val="0"/>
          <w:sz w:val="28"/>
          <w:szCs w:val="28"/>
          <w:shd w:val="clear" w:color="auto" w:fill="FFFFFF"/>
          <w:lang w:val="uk-UA"/>
        </w:rPr>
        <w:t>Л</w:t>
      </w:r>
      <w:r w:rsidR="00F42242" w:rsidRPr="007B6F8D">
        <w:rPr>
          <w:rFonts w:ascii="Times New Roman" w:hAnsi="Times New Roman" w:cs="Times New Roman"/>
          <w:i/>
          <w:sz w:val="28"/>
          <w:szCs w:val="28"/>
          <w:shd w:val="clear" w:color="auto" w:fill="FFFFFF"/>
          <w:lang w:val="uk-UA"/>
        </w:rPr>
        <w:t>.</w:t>
      </w:r>
      <w:r w:rsidR="00F42242" w:rsidRPr="007B6F8D">
        <w:rPr>
          <w:rStyle w:val="a9"/>
          <w:rFonts w:ascii="Times New Roman" w:hAnsi="Times New Roman" w:cs="Times New Roman"/>
          <w:bCs/>
          <w:i w:val="0"/>
          <w:sz w:val="28"/>
          <w:szCs w:val="28"/>
          <w:shd w:val="clear" w:color="auto" w:fill="FFFFFF"/>
          <w:lang w:val="uk-UA"/>
        </w:rPr>
        <w:t>В</w:t>
      </w:r>
      <w:r w:rsidR="00F42242" w:rsidRPr="007B6F8D">
        <w:rPr>
          <w:rFonts w:ascii="Times New Roman" w:hAnsi="Times New Roman" w:cs="Times New Roman"/>
          <w:i/>
          <w:sz w:val="28"/>
          <w:szCs w:val="28"/>
          <w:shd w:val="clear" w:color="auto" w:fill="FFFFFF"/>
          <w:lang w:val="uk-UA"/>
        </w:rPr>
        <w:t>. </w:t>
      </w:r>
      <w:r w:rsidR="00F42242" w:rsidRPr="007B6F8D">
        <w:rPr>
          <w:rStyle w:val="a9"/>
          <w:rFonts w:ascii="Times New Roman" w:hAnsi="Times New Roman" w:cs="Times New Roman"/>
          <w:bCs/>
          <w:i w:val="0"/>
          <w:sz w:val="28"/>
          <w:szCs w:val="28"/>
          <w:shd w:val="clear" w:color="auto" w:fill="FFFFFF"/>
          <w:lang w:val="uk-UA"/>
        </w:rPr>
        <w:t>Экология</w:t>
      </w:r>
      <w:r w:rsidR="00F42242" w:rsidRPr="007B6F8D">
        <w:rPr>
          <w:rFonts w:ascii="Times New Roman" w:hAnsi="Times New Roman" w:cs="Times New Roman"/>
          <w:i/>
          <w:sz w:val="28"/>
          <w:szCs w:val="28"/>
          <w:shd w:val="clear" w:color="auto" w:fill="FFFFFF"/>
          <w:lang w:val="uk-UA"/>
        </w:rPr>
        <w:t>: </w:t>
      </w:r>
      <w:r w:rsidR="00F42242" w:rsidRPr="007B6F8D">
        <w:rPr>
          <w:rStyle w:val="a9"/>
          <w:rFonts w:ascii="Times New Roman" w:hAnsi="Times New Roman" w:cs="Times New Roman"/>
          <w:bCs/>
          <w:i w:val="0"/>
          <w:sz w:val="28"/>
          <w:szCs w:val="28"/>
          <w:shd w:val="clear" w:color="auto" w:fill="FFFFFF"/>
          <w:lang w:val="uk-UA"/>
        </w:rPr>
        <w:t>учебник</w:t>
      </w:r>
      <w:r w:rsidR="00F42242" w:rsidRPr="007B6F8D">
        <w:rPr>
          <w:rFonts w:ascii="Times New Roman" w:hAnsi="Times New Roman" w:cs="Times New Roman"/>
          <w:i/>
          <w:sz w:val="28"/>
          <w:szCs w:val="28"/>
          <w:shd w:val="clear" w:color="auto" w:fill="FFFFFF"/>
          <w:lang w:val="uk-UA"/>
        </w:rPr>
        <w:t> </w:t>
      </w:r>
      <w:r w:rsidR="00F42242" w:rsidRPr="007B6F8D">
        <w:rPr>
          <w:rFonts w:ascii="Times New Roman" w:hAnsi="Times New Roman" w:cs="Times New Roman"/>
          <w:sz w:val="28"/>
          <w:szCs w:val="28"/>
          <w:shd w:val="clear" w:color="auto" w:fill="FFFFFF"/>
          <w:lang w:val="uk-UA"/>
        </w:rPr>
        <w:t>для студентов</w:t>
      </w:r>
      <w:r w:rsidR="00F42242" w:rsidRPr="007B6F8D">
        <w:rPr>
          <w:rFonts w:ascii="Times New Roman" w:hAnsi="Times New Roman" w:cs="Times New Roman"/>
          <w:i/>
          <w:sz w:val="28"/>
          <w:szCs w:val="28"/>
          <w:shd w:val="clear" w:color="auto" w:fill="FFFFFF"/>
          <w:lang w:val="uk-UA"/>
        </w:rPr>
        <w:t> </w:t>
      </w:r>
      <w:r w:rsidR="00F42242" w:rsidRPr="007B6F8D">
        <w:rPr>
          <w:rStyle w:val="a9"/>
          <w:rFonts w:ascii="Times New Roman" w:hAnsi="Times New Roman" w:cs="Times New Roman"/>
          <w:bCs/>
          <w:i w:val="0"/>
          <w:sz w:val="28"/>
          <w:szCs w:val="28"/>
          <w:shd w:val="clear" w:color="auto" w:fill="FFFFFF"/>
          <w:lang w:val="uk-UA"/>
        </w:rPr>
        <w:t>вузов</w:t>
      </w:r>
      <w:r>
        <w:rPr>
          <w:rFonts w:ascii="Times New Roman" w:hAnsi="Times New Roman" w:cs="Times New Roman"/>
          <w:i/>
          <w:sz w:val="28"/>
          <w:szCs w:val="28"/>
          <w:shd w:val="clear" w:color="auto" w:fill="FFFFFF"/>
          <w:lang w:val="uk-UA"/>
        </w:rPr>
        <w:t> </w:t>
      </w:r>
      <w:r w:rsidR="00F42242" w:rsidRPr="007B6F8D">
        <w:rPr>
          <w:rFonts w:ascii="Times New Roman" w:hAnsi="Times New Roman" w:cs="Times New Roman"/>
          <w:i/>
          <w:sz w:val="28"/>
          <w:szCs w:val="28"/>
          <w:shd w:val="clear" w:color="auto" w:fill="FFFFFF"/>
          <w:lang w:val="uk-UA"/>
        </w:rPr>
        <w:t>Л. В. </w:t>
      </w:r>
      <w:r w:rsidR="00F42242" w:rsidRPr="007B6F8D">
        <w:rPr>
          <w:rStyle w:val="a9"/>
          <w:rFonts w:ascii="Times New Roman" w:hAnsi="Times New Roman" w:cs="Times New Roman"/>
          <w:bCs/>
          <w:i w:val="0"/>
          <w:sz w:val="28"/>
          <w:szCs w:val="28"/>
          <w:shd w:val="clear" w:color="auto" w:fill="FFFFFF"/>
          <w:lang w:val="uk-UA"/>
        </w:rPr>
        <w:t>Передельский</w:t>
      </w:r>
      <w:r w:rsidR="00F42242" w:rsidRPr="007B6F8D">
        <w:rPr>
          <w:rFonts w:ascii="Times New Roman" w:hAnsi="Times New Roman" w:cs="Times New Roman"/>
          <w:i/>
          <w:sz w:val="28"/>
          <w:szCs w:val="28"/>
          <w:shd w:val="clear" w:color="auto" w:fill="FFFFFF"/>
          <w:lang w:val="uk-UA"/>
        </w:rPr>
        <w:t>, В. И. </w:t>
      </w:r>
      <w:r w:rsidR="00F42242" w:rsidRPr="007B6F8D">
        <w:rPr>
          <w:rStyle w:val="a9"/>
          <w:rFonts w:ascii="Times New Roman" w:hAnsi="Times New Roman" w:cs="Times New Roman"/>
          <w:bCs/>
          <w:i w:val="0"/>
          <w:sz w:val="28"/>
          <w:szCs w:val="28"/>
          <w:shd w:val="clear" w:color="auto" w:fill="FFFFFF"/>
          <w:lang w:val="uk-UA"/>
        </w:rPr>
        <w:t>Коробкин</w:t>
      </w:r>
      <w:r w:rsidR="00F42242" w:rsidRPr="007B6F8D">
        <w:rPr>
          <w:rFonts w:ascii="Times New Roman" w:hAnsi="Times New Roman" w:cs="Times New Roman"/>
          <w:i/>
          <w:sz w:val="28"/>
          <w:szCs w:val="28"/>
          <w:shd w:val="clear" w:color="auto" w:fill="FFFFFF"/>
          <w:lang w:val="uk-UA"/>
        </w:rPr>
        <w:t>, О. </w:t>
      </w:r>
      <w:r w:rsidR="00F42242" w:rsidRPr="007B6F8D">
        <w:rPr>
          <w:rStyle w:val="a9"/>
          <w:rFonts w:ascii="Times New Roman" w:hAnsi="Times New Roman" w:cs="Times New Roman"/>
          <w:bCs/>
          <w:i w:val="0"/>
          <w:sz w:val="28"/>
          <w:szCs w:val="28"/>
          <w:shd w:val="clear" w:color="auto" w:fill="FFFFFF"/>
          <w:lang w:val="uk-UA"/>
        </w:rPr>
        <w:t>Е</w:t>
      </w:r>
      <w:r w:rsidR="00F42242" w:rsidRPr="007B6F8D">
        <w:rPr>
          <w:rFonts w:ascii="Times New Roman" w:hAnsi="Times New Roman" w:cs="Times New Roman"/>
          <w:i/>
          <w:sz w:val="28"/>
          <w:szCs w:val="28"/>
          <w:shd w:val="clear" w:color="auto" w:fill="FFFFFF"/>
          <w:lang w:val="uk-UA"/>
        </w:rPr>
        <w:t>. </w:t>
      </w:r>
      <w:r w:rsidR="00F42242" w:rsidRPr="007B6F8D">
        <w:rPr>
          <w:rStyle w:val="a9"/>
          <w:rFonts w:ascii="Times New Roman" w:hAnsi="Times New Roman" w:cs="Times New Roman"/>
          <w:bCs/>
          <w:i w:val="0"/>
          <w:sz w:val="28"/>
          <w:szCs w:val="28"/>
          <w:shd w:val="clear" w:color="auto" w:fill="FFFFFF"/>
          <w:lang w:val="uk-UA"/>
        </w:rPr>
        <w:t>Приходченко</w:t>
      </w:r>
      <w:r>
        <w:rPr>
          <w:rFonts w:ascii="Times New Roman" w:hAnsi="Times New Roman" w:cs="Times New Roman"/>
          <w:sz w:val="28"/>
          <w:szCs w:val="28"/>
          <w:shd w:val="clear" w:color="auto" w:fill="FFFFFF"/>
          <w:lang w:val="uk-UA"/>
        </w:rPr>
        <w:t xml:space="preserve">. </w:t>
      </w:r>
      <w:r w:rsidR="00F42242" w:rsidRPr="00F42242">
        <w:rPr>
          <w:rFonts w:ascii="Times New Roman" w:hAnsi="Times New Roman" w:cs="Times New Roman"/>
          <w:sz w:val="28"/>
          <w:szCs w:val="28"/>
          <w:shd w:val="clear" w:color="auto" w:fill="FFFFFF"/>
          <w:lang w:val="uk-UA"/>
        </w:rPr>
        <w:t xml:space="preserve"> М. : Проспект, </w:t>
      </w:r>
      <w:r w:rsidR="00F42242" w:rsidRPr="00F42242">
        <w:rPr>
          <w:rStyle w:val="a9"/>
          <w:rFonts w:ascii="Times New Roman" w:hAnsi="Times New Roman" w:cs="Times New Roman"/>
          <w:bCs/>
          <w:sz w:val="28"/>
          <w:szCs w:val="28"/>
          <w:shd w:val="clear" w:color="auto" w:fill="FFFFFF"/>
          <w:lang w:val="uk-UA"/>
        </w:rPr>
        <w:t>2009</w:t>
      </w:r>
      <w:r>
        <w:rPr>
          <w:rFonts w:ascii="Times New Roman" w:hAnsi="Times New Roman" w:cs="Times New Roman"/>
          <w:sz w:val="28"/>
          <w:szCs w:val="28"/>
          <w:shd w:val="clear" w:color="auto" w:fill="FFFFFF"/>
          <w:lang w:val="uk-UA"/>
        </w:rPr>
        <w:t xml:space="preserve">. </w:t>
      </w:r>
      <w:r w:rsidR="00F42242" w:rsidRPr="00F42242">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w:t>
      </w:r>
      <w:r w:rsidR="00F42242" w:rsidRPr="00F42242">
        <w:rPr>
          <w:rFonts w:ascii="Times New Roman" w:hAnsi="Times New Roman" w:cs="Times New Roman"/>
          <w:sz w:val="28"/>
          <w:szCs w:val="28"/>
          <w:shd w:val="clear" w:color="auto" w:fill="FFFFFF"/>
          <w:lang w:val="uk-UA"/>
        </w:rPr>
        <w:t>512 с.</w:t>
      </w: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BF417F">
        <w:rPr>
          <w:rStyle w:val="a9"/>
          <w:rFonts w:ascii="Times New Roman" w:hAnsi="Times New Roman" w:cs="Times New Roman"/>
          <w:bCs/>
          <w:i w:val="0"/>
          <w:sz w:val="28"/>
          <w:szCs w:val="28"/>
          <w:shd w:val="clear" w:color="auto" w:fill="FFFFFF"/>
          <w:lang w:val="uk-UA"/>
        </w:rPr>
        <w:t>Потіш Л.А</w:t>
      </w:r>
      <w:r w:rsidRPr="00BF417F">
        <w:rPr>
          <w:rFonts w:ascii="Times New Roman" w:hAnsi="Times New Roman" w:cs="Times New Roman"/>
          <w:i/>
          <w:sz w:val="28"/>
          <w:szCs w:val="28"/>
          <w:shd w:val="clear" w:color="auto" w:fill="FFFFFF"/>
          <w:lang w:val="uk-UA"/>
        </w:rPr>
        <w:t>. </w:t>
      </w:r>
      <w:r w:rsidRPr="00BF417F">
        <w:rPr>
          <w:rStyle w:val="a9"/>
          <w:rFonts w:ascii="Times New Roman" w:hAnsi="Times New Roman" w:cs="Times New Roman"/>
          <w:bCs/>
          <w:i w:val="0"/>
          <w:sz w:val="28"/>
          <w:szCs w:val="28"/>
          <w:shd w:val="clear" w:color="auto" w:fill="FFFFFF"/>
          <w:lang w:val="uk-UA"/>
        </w:rPr>
        <w:t xml:space="preserve">Екологія </w:t>
      </w:r>
      <w:r w:rsidRPr="00BF417F">
        <w:rPr>
          <w:rFonts w:ascii="Times New Roman" w:hAnsi="Times New Roman" w:cs="Times New Roman"/>
          <w:i/>
          <w:sz w:val="28"/>
          <w:szCs w:val="28"/>
          <w:shd w:val="clear" w:color="auto" w:fill="FFFFFF"/>
          <w:lang w:val="uk-UA"/>
        </w:rPr>
        <w:t xml:space="preserve">: </w:t>
      </w:r>
      <w:r w:rsidRPr="00BF417F">
        <w:rPr>
          <w:rStyle w:val="a9"/>
          <w:rFonts w:ascii="Times New Roman" w:hAnsi="Times New Roman" w:cs="Times New Roman"/>
          <w:bCs/>
          <w:i w:val="0"/>
          <w:sz w:val="28"/>
          <w:szCs w:val="28"/>
          <w:shd w:val="clear" w:color="auto" w:fill="FFFFFF"/>
          <w:lang w:val="uk-UA"/>
        </w:rPr>
        <w:t>Навчальн. посібник</w:t>
      </w:r>
      <w:r w:rsidRPr="00F42242">
        <w:rPr>
          <w:rFonts w:ascii="Times New Roman" w:hAnsi="Times New Roman" w:cs="Times New Roman"/>
          <w:i/>
          <w:sz w:val="28"/>
          <w:szCs w:val="28"/>
          <w:shd w:val="clear" w:color="auto" w:fill="FFFFFF"/>
          <w:lang w:val="uk-UA"/>
        </w:rPr>
        <w:t>.</w:t>
      </w:r>
      <w:r w:rsidRPr="00F42242">
        <w:rPr>
          <w:rFonts w:ascii="Times New Roman" w:hAnsi="Times New Roman" w:cs="Times New Roman"/>
          <w:sz w:val="28"/>
          <w:szCs w:val="28"/>
          <w:shd w:val="clear" w:color="auto" w:fill="FFFFFF"/>
          <w:lang w:val="uk-UA"/>
        </w:rPr>
        <w:t xml:space="preserve"> Київ.: Знання, 2008. 272с. </w:t>
      </w:r>
    </w:p>
    <w:p w:rsidR="00F42242" w:rsidRPr="00F42242" w:rsidRDefault="00F42242" w:rsidP="00F42242">
      <w:pPr>
        <w:pStyle w:val="a6"/>
        <w:numPr>
          <w:ilvl w:val="0"/>
          <w:numId w:val="22"/>
        </w:numPr>
        <w:shd w:val="clear" w:color="auto" w:fill="FFFFFF"/>
        <w:tabs>
          <w:tab w:val="left" w:pos="1134"/>
        </w:tabs>
        <w:spacing w:before="0" w:beforeAutospacing="0" w:after="0" w:afterAutospacing="0" w:line="360" w:lineRule="auto"/>
        <w:ind w:left="0" w:firstLine="709"/>
        <w:jc w:val="both"/>
        <w:rPr>
          <w:sz w:val="28"/>
          <w:szCs w:val="28"/>
          <w:lang w:val="uk-UA"/>
        </w:rPr>
      </w:pPr>
      <w:r w:rsidRPr="00F42242">
        <w:rPr>
          <w:sz w:val="28"/>
          <w:szCs w:val="28"/>
          <w:lang w:val="uk-UA"/>
        </w:rPr>
        <w:t xml:space="preserve">Лук’янова Л.Б. Основи екології, методика екологізації фахових дисциплін: Навчально-методичний посібник для викладачів.  Вид. 2-ге змінене і доповнене.  Київ: ТОВ «ДСК- Центр», 2016.  210 с. </w:t>
      </w: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BF417F">
        <w:rPr>
          <w:rStyle w:val="a9"/>
          <w:rFonts w:ascii="Times New Roman" w:hAnsi="Times New Roman" w:cs="Times New Roman"/>
          <w:bCs/>
          <w:i w:val="0"/>
          <w:sz w:val="28"/>
          <w:szCs w:val="28"/>
          <w:shd w:val="clear" w:color="auto" w:fill="FFFFFF"/>
          <w:lang w:val="uk-UA"/>
        </w:rPr>
        <w:t>Олійник Я</w:t>
      </w:r>
      <w:r w:rsidRPr="00BF417F">
        <w:rPr>
          <w:rFonts w:ascii="Times New Roman" w:hAnsi="Times New Roman" w:cs="Times New Roman"/>
          <w:i/>
          <w:sz w:val="28"/>
          <w:szCs w:val="28"/>
          <w:shd w:val="clear" w:color="auto" w:fill="FFFFFF"/>
          <w:lang w:val="uk-UA"/>
        </w:rPr>
        <w:t>. </w:t>
      </w:r>
      <w:r w:rsidRPr="00BF417F">
        <w:rPr>
          <w:rStyle w:val="a9"/>
          <w:rFonts w:ascii="Times New Roman" w:hAnsi="Times New Roman" w:cs="Times New Roman"/>
          <w:bCs/>
          <w:i w:val="0"/>
          <w:sz w:val="28"/>
          <w:szCs w:val="28"/>
          <w:shd w:val="clear" w:color="auto" w:fill="FFFFFF"/>
          <w:lang w:val="uk-UA"/>
        </w:rPr>
        <w:t>Б</w:t>
      </w:r>
      <w:r w:rsidRPr="00BF417F">
        <w:rPr>
          <w:rFonts w:ascii="Times New Roman" w:hAnsi="Times New Roman" w:cs="Times New Roman"/>
          <w:i/>
          <w:sz w:val="28"/>
          <w:szCs w:val="28"/>
          <w:shd w:val="clear" w:color="auto" w:fill="FFFFFF"/>
          <w:lang w:val="uk-UA"/>
        </w:rPr>
        <w:t>. </w:t>
      </w:r>
      <w:r w:rsidRPr="00BF417F">
        <w:rPr>
          <w:rStyle w:val="a9"/>
          <w:rFonts w:ascii="Times New Roman" w:hAnsi="Times New Roman" w:cs="Times New Roman"/>
          <w:bCs/>
          <w:i w:val="0"/>
          <w:sz w:val="28"/>
          <w:szCs w:val="28"/>
          <w:shd w:val="clear" w:color="auto" w:fill="FFFFFF"/>
          <w:lang w:val="uk-UA"/>
        </w:rPr>
        <w:t>Географія</w:t>
      </w:r>
      <w:r w:rsidRPr="00F42242">
        <w:rPr>
          <w:rFonts w:ascii="Times New Roman" w:hAnsi="Times New Roman" w:cs="Times New Roman"/>
          <w:sz w:val="28"/>
          <w:szCs w:val="28"/>
          <w:shd w:val="clear" w:color="auto" w:fill="FFFFFF"/>
          <w:lang w:val="uk-UA"/>
        </w:rPr>
        <w:t> науково-технічних послуг в Україні : </w:t>
      </w:r>
      <w:r w:rsidRPr="00BF417F">
        <w:rPr>
          <w:rStyle w:val="a9"/>
          <w:rFonts w:ascii="Times New Roman" w:hAnsi="Times New Roman" w:cs="Times New Roman"/>
          <w:bCs/>
          <w:i w:val="0"/>
          <w:sz w:val="28"/>
          <w:szCs w:val="28"/>
          <w:shd w:val="clear" w:color="auto" w:fill="FFFFFF"/>
          <w:lang w:val="uk-UA"/>
        </w:rPr>
        <w:t>Географія</w:t>
      </w:r>
      <w:r w:rsidRPr="00BF417F">
        <w:rPr>
          <w:rFonts w:ascii="Times New Roman" w:hAnsi="Times New Roman" w:cs="Times New Roman"/>
          <w:i/>
          <w:sz w:val="28"/>
          <w:szCs w:val="28"/>
          <w:shd w:val="clear" w:color="auto" w:fill="FFFFFF"/>
          <w:lang w:val="uk-UA"/>
        </w:rPr>
        <w:t> </w:t>
      </w:r>
      <w:r w:rsidRPr="00F42242">
        <w:rPr>
          <w:rFonts w:ascii="Times New Roman" w:hAnsi="Times New Roman" w:cs="Times New Roman"/>
          <w:sz w:val="28"/>
          <w:szCs w:val="28"/>
          <w:shd w:val="clear" w:color="auto" w:fill="FFFFFF"/>
          <w:lang w:val="uk-UA"/>
        </w:rPr>
        <w:t>та туризм.  2013.  Вип. 25.  С. 259-263.</w:t>
      </w: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Булахов В. Л., Пахомов О. Є.  Біологічне різноманіття України. Дніпропетровсь</w:t>
      </w:r>
      <w:r w:rsidR="009B5177">
        <w:rPr>
          <w:rFonts w:ascii="Times New Roman" w:hAnsi="Times New Roman" w:cs="Times New Roman"/>
          <w:sz w:val="28"/>
          <w:szCs w:val="28"/>
          <w:lang w:val="uk-UA"/>
        </w:rPr>
        <w:t xml:space="preserve">ка область. Ссавці (Mammalia). </w:t>
      </w:r>
      <w:r w:rsidRPr="00F42242">
        <w:rPr>
          <w:rFonts w:ascii="Times New Roman" w:hAnsi="Times New Roman" w:cs="Times New Roman"/>
          <w:sz w:val="28"/>
          <w:szCs w:val="28"/>
          <w:lang w:val="uk-UA"/>
        </w:rPr>
        <w:t xml:space="preserve"> Д.: Ви</w:t>
      </w:r>
      <w:r w:rsidR="009B5177">
        <w:rPr>
          <w:rFonts w:ascii="Times New Roman" w:hAnsi="Times New Roman" w:cs="Times New Roman"/>
          <w:sz w:val="28"/>
          <w:szCs w:val="28"/>
          <w:lang w:val="uk-UA"/>
        </w:rPr>
        <w:t xml:space="preserve">д-во Дніпропетр. ун-ту, 2006. </w:t>
      </w:r>
      <w:r w:rsidRPr="00F42242">
        <w:rPr>
          <w:rFonts w:ascii="Times New Roman" w:hAnsi="Times New Roman" w:cs="Times New Roman"/>
          <w:sz w:val="28"/>
          <w:szCs w:val="28"/>
          <w:lang w:val="uk-UA"/>
        </w:rPr>
        <w:t>356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shd w:val="clear" w:color="auto" w:fill="FFFFFF"/>
          <w:lang w:val="uk-UA"/>
        </w:rPr>
        <w:t>Дідух Я.П., Расевич В.В., Гаврилов С.О., Альошкіна У.М.: Оцінка екологічних збитків екосистем на основі енергетичних показників, Наука та інновації. 2009. Т.5. С. 62-74.</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42242">
        <w:rPr>
          <w:rFonts w:ascii="Times New Roman" w:hAnsi="Times New Roman" w:cs="Times New Roman"/>
          <w:sz w:val="28"/>
          <w:szCs w:val="28"/>
          <w:shd w:val="clear" w:color="auto" w:fill="FFFFFF"/>
          <w:lang w:val="uk-UA"/>
        </w:rPr>
        <w:t>Дідух Я. П. Оцінка стійкості та ризиків втрати екосистем: Наукові записки. Том 158. Біологія та екологія 2014. 54-60с.</w:t>
      </w:r>
    </w:p>
    <w:p w:rsidR="00F42242" w:rsidRPr="00F42242" w:rsidRDefault="00F42242" w:rsidP="00F42242">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Воровка В.П.  Місцева схема формування екологічної мережі Вільнянського району Запорізької області  Розроблено: ПП «Центр екологічного управління»  Мелітополь  2018</w:t>
      </w:r>
      <w:r w:rsidR="009B5177">
        <w:rPr>
          <w:rFonts w:ascii="Times New Roman" w:hAnsi="Times New Roman" w:cs="Times New Roman"/>
          <w:sz w:val="28"/>
          <w:szCs w:val="28"/>
          <w:lang w:val="uk-UA"/>
        </w:rPr>
        <w:t>.</w:t>
      </w:r>
      <w:r w:rsidRPr="00F42242">
        <w:rPr>
          <w:rFonts w:ascii="Times New Roman" w:hAnsi="Times New Roman" w:cs="Times New Roman"/>
          <w:sz w:val="28"/>
          <w:szCs w:val="28"/>
          <w:lang w:val="uk-UA"/>
        </w:rPr>
        <w:t xml:space="preserve">  154 с.</w:t>
      </w:r>
    </w:p>
    <w:p w:rsidR="00F42242" w:rsidRPr="00F42242" w:rsidRDefault="00F42242" w:rsidP="00F42242">
      <w:pPr>
        <w:pStyle w:val="a6"/>
        <w:numPr>
          <w:ilvl w:val="0"/>
          <w:numId w:val="22"/>
        </w:numPr>
        <w:shd w:val="clear" w:color="auto" w:fill="FFFFFF"/>
        <w:tabs>
          <w:tab w:val="left" w:pos="1134"/>
        </w:tabs>
        <w:spacing w:before="0" w:beforeAutospacing="0" w:after="0" w:afterAutospacing="0" w:line="360" w:lineRule="auto"/>
        <w:ind w:left="0" w:firstLine="709"/>
        <w:jc w:val="both"/>
        <w:rPr>
          <w:iCs/>
          <w:sz w:val="28"/>
          <w:szCs w:val="28"/>
          <w:lang w:val="uk-UA"/>
        </w:rPr>
      </w:pPr>
      <w:r w:rsidRPr="00F42242">
        <w:rPr>
          <w:iCs/>
          <w:sz w:val="28"/>
          <w:szCs w:val="28"/>
          <w:lang w:val="uk-UA"/>
        </w:rPr>
        <w:lastRenderedPageBreak/>
        <w:t>Фіторізноманіття заповідників і національних природних парків України. Ч.2. Національні природні парки / Колектив авторів під ред. В.А. Онищенка і Т.Л. Андрієнко.</w:t>
      </w:r>
      <w:r w:rsidR="009B5177">
        <w:rPr>
          <w:iCs/>
          <w:sz w:val="28"/>
          <w:szCs w:val="28"/>
          <w:lang w:val="uk-UA"/>
        </w:rPr>
        <w:t xml:space="preserve">  Київ: Фітосоціоцентр, 2012. </w:t>
      </w:r>
      <w:r w:rsidRPr="00F42242">
        <w:rPr>
          <w:iCs/>
          <w:sz w:val="28"/>
          <w:szCs w:val="28"/>
          <w:lang w:val="uk-UA"/>
        </w:rPr>
        <w:t xml:space="preserve"> 580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sz w:val="28"/>
          <w:szCs w:val="28"/>
          <w:shd w:val="clear" w:color="auto" w:fill="FFFFFF"/>
          <w:lang w:val="uk-UA"/>
        </w:rPr>
        <w:t xml:space="preserve">Дубина Д.В., Дзюба Т.П., Тимошенко П.А. Ценорізноманіття степових екосистем Азово-Сиваського національного природного парку, його стан та завдання охорони: </w:t>
      </w:r>
      <w:r w:rsidRPr="00F42242">
        <w:rPr>
          <w:rFonts w:ascii="Times New Roman" w:hAnsi="Times New Roman" w:cs="Times New Roman"/>
          <w:i/>
          <w:sz w:val="28"/>
          <w:szCs w:val="28"/>
          <w:shd w:val="clear" w:color="auto" w:fill="FFFFFF"/>
          <w:lang w:val="uk-UA"/>
        </w:rPr>
        <w:t>Матеріали Міжнародної наукової конференції</w:t>
      </w:r>
      <w:r w:rsidRPr="00F42242">
        <w:rPr>
          <w:rFonts w:ascii="Times New Roman" w:hAnsi="Times New Roman" w:cs="Times New Roman"/>
          <w:sz w:val="28"/>
          <w:szCs w:val="28"/>
          <w:shd w:val="clear" w:color="auto" w:fill="FFFFFF"/>
          <w:lang w:val="uk-UA"/>
        </w:rPr>
        <w:t xml:space="preserve"> «Заповідні степи України. Стан та перспективи їх збереження», Асканія-Нова, 2007.  123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sz w:val="28"/>
          <w:szCs w:val="28"/>
          <w:lang w:val="uk-UA"/>
        </w:rPr>
        <w:t>Охріменко С.Г., Богомаз Р.В., Василенко С.В. Природа о. Хортиця. Архівні матеріали Національного заповідника «Хортиця», 2014. № 215. С. 12-15.</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sz w:val="28"/>
          <w:szCs w:val="28"/>
          <w:lang w:val="uk-UA"/>
        </w:rPr>
        <w:t>Характеристик</w:t>
      </w:r>
      <w:r w:rsidR="009B5177">
        <w:rPr>
          <w:rFonts w:ascii="Times New Roman" w:hAnsi="Times New Roman" w:cs="Times New Roman"/>
          <w:sz w:val="28"/>
          <w:szCs w:val="28"/>
          <w:lang w:val="uk-UA"/>
        </w:rPr>
        <w:t>а рослинних формацій о. Хортиця</w:t>
      </w:r>
      <w:r w:rsidRPr="00F42242">
        <w:rPr>
          <w:rFonts w:ascii="Times New Roman" w:hAnsi="Times New Roman" w:cs="Times New Roman"/>
          <w:sz w:val="28"/>
          <w:szCs w:val="28"/>
          <w:lang w:val="uk-UA"/>
        </w:rPr>
        <w:t xml:space="preserve">. Архівні матеріали Національного заповідника «Хортиця». Запоріжжя, 2003. № 202. С.15. </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sz w:val="28"/>
          <w:szCs w:val="28"/>
          <w:shd w:val="clear" w:color="auto" w:fill="FFFFFF"/>
          <w:lang w:val="uk-UA"/>
        </w:rPr>
        <w:t>Байдіков І.А.  Особливості   ландшафтної   структури   запорізької   області як   основа  для   середньомасштабного   картографування ландшафтів  регіону. Київ: Укр</w:t>
      </w:r>
      <w:r w:rsidR="009B5177">
        <w:rPr>
          <w:rFonts w:ascii="Times New Roman" w:hAnsi="Times New Roman" w:cs="Times New Roman"/>
          <w:sz w:val="28"/>
          <w:szCs w:val="28"/>
          <w:shd w:val="clear" w:color="auto" w:fill="FFFFFF"/>
          <w:lang w:val="uk-UA"/>
        </w:rPr>
        <w:t xml:space="preserve">аїнський географічний журнал.  </w:t>
      </w:r>
      <w:r w:rsidRPr="00F42242">
        <w:rPr>
          <w:rFonts w:ascii="Times New Roman" w:hAnsi="Times New Roman" w:cs="Times New Roman"/>
          <w:sz w:val="28"/>
          <w:szCs w:val="28"/>
          <w:shd w:val="clear" w:color="auto" w:fill="FFFFFF"/>
          <w:lang w:val="uk-UA"/>
        </w:rPr>
        <w:t>2015, №  3 с. 23-32</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F42242">
        <w:rPr>
          <w:rFonts w:ascii="Times New Roman" w:hAnsi="Times New Roman" w:cs="Times New Roman"/>
          <w:sz w:val="28"/>
          <w:szCs w:val="28"/>
          <w:shd w:val="clear" w:color="auto" w:fill="FFFFFF"/>
          <w:lang w:val="uk-UA"/>
        </w:rPr>
        <w:t>Фізична географія Запорізької області: Хрестома</w:t>
      </w:r>
      <w:r w:rsidR="009B5177">
        <w:rPr>
          <w:rFonts w:ascii="Times New Roman" w:hAnsi="Times New Roman" w:cs="Times New Roman"/>
          <w:sz w:val="28"/>
          <w:szCs w:val="28"/>
          <w:shd w:val="clear" w:color="auto" w:fill="FFFFFF"/>
          <w:lang w:val="uk-UA"/>
        </w:rPr>
        <w:t xml:space="preserve">тія / Відп. ред. Л.М. Даценко. </w:t>
      </w:r>
      <w:r w:rsidRPr="00F42242">
        <w:rPr>
          <w:rFonts w:ascii="Times New Roman" w:hAnsi="Times New Roman" w:cs="Times New Roman"/>
          <w:sz w:val="28"/>
          <w:szCs w:val="28"/>
          <w:shd w:val="clear" w:color="auto" w:fill="FFFFFF"/>
          <w:lang w:val="uk-UA"/>
        </w:rPr>
        <w:t xml:space="preserve"> Мелітополь: Вид-во МДПУ ім. Б. Хмельни</w:t>
      </w:r>
      <w:r w:rsidR="009B5177">
        <w:rPr>
          <w:rFonts w:ascii="Times New Roman" w:hAnsi="Times New Roman" w:cs="Times New Roman"/>
          <w:sz w:val="28"/>
          <w:szCs w:val="28"/>
          <w:shd w:val="clear" w:color="auto" w:fill="FFFFFF"/>
          <w:lang w:val="uk-UA"/>
        </w:rPr>
        <w:t xml:space="preserve">цького, 2014. </w:t>
      </w:r>
      <w:r w:rsidRPr="00F42242">
        <w:rPr>
          <w:rFonts w:ascii="Times New Roman" w:hAnsi="Times New Roman" w:cs="Times New Roman"/>
          <w:sz w:val="28"/>
          <w:szCs w:val="28"/>
          <w:shd w:val="clear" w:color="auto" w:fill="FFFFFF"/>
          <w:lang w:val="uk-UA"/>
        </w:rPr>
        <w:t xml:space="preserve"> 200 с.</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Большаков В.Н., Корытин Н.С., Кряжимский Ф.В., Шишмарев В.М. Новый подход к оценке стоимости биотических компонентов экосистем. Экология, 1998; 5: 339–348.</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Jacek Żmudzki , Artur Jabłoński , Zbigniew Arent , Sylwia Zębek , Agnieszka Nowak, Agnieszka Stolarek, Marta Parzeniecka-Jaworska: First report of Leptospira infections in red deer, roe deer, and fallow deer in Poland J. Żmudzki et al./J Vet Res/60 (2016) 257-260</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Espí А.,  Prieto М, Alzaga V.: Leptospiral antibodies in Iberian red deer (Cervus elaphus hispanicus), fallow deer (Dama dama) and European wild boar (Sus scrofa) in Asturias, Northern Spain:  A. Espí et al.  </w:t>
      </w:r>
      <w:r w:rsidRPr="00F42242">
        <w:rPr>
          <w:rFonts w:ascii="Times New Roman" w:hAnsi="Times New Roman" w:cs="Times New Roman"/>
          <w:i/>
          <w:sz w:val="28"/>
          <w:szCs w:val="28"/>
          <w:lang w:val="uk-UA"/>
        </w:rPr>
        <w:t>The Veterinary Journal</w:t>
      </w:r>
      <w:r w:rsidRPr="00F42242">
        <w:rPr>
          <w:rFonts w:ascii="Times New Roman" w:hAnsi="Times New Roman" w:cs="Times New Roman"/>
          <w:sz w:val="28"/>
          <w:szCs w:val="28"/>
          <w:lang w:val="uk-UA"/>
        </w:rPr>
        <w:t xml:space="preserve"> 183 (2010) 226–227</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lastRenderedPageBreak/>
        <w:t xml:space="preserve">Giua S., Farina V., Cacchioli F., Ravanetti F, Carcupino M., Novas M., Zedda M.: Comparative histology of the femur between mouflon ( Ovis aries musimon )and sheep ( Ovis aries aries ): </w:t>
      </w:r>
      <w:r w:rsidRPr="00F42242">
        <w:rPr>
          <w:rFonts w:ascii="Times New Roman" w:hAnsi="Times New Roman" w:cs="Times New Roman"/>
          <w:i/>
          <w:sz w:val="28"/>
          <w:szCs w:val="28"/>
          <w:lang w:val="uk-UA"/>
        </w:rPr>
        <w:t>Journal of Biological Research</w:t>
      </w:r>
      <w:r w:rsidRPr="00F42242">
        <w:rPr>
          <w:rFonts w:ascii="Times New Roman" w:hAnsi="Times New Roman" w:cs="Times New Roman"/>
          <w:sz w:val="28"/>
          <w:szCs w:val="28"/>
          <w:lang w:val="uk-UA"/>
        </w:rPr>
        <w:t> 2014 74-77.</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 xml:space="preserve">Pascal Marchand, Mathieu Garel, Gilles Bourgoin, Dominique Dubray, Daniel Maillard, and Anne Loison: Sex-specific adjustments in habitat selection contribute to buffer mouflon against summer conditions: </w:t>
      </w:r>
      <w:r w:rsidRPr="00F42242">
        <w:rPr>
          <w:rFonts w:ascii="Times New Roman" w:hAnsi="Times New Roman" w:cs="Times New Roman"/>
          <w:i/>
          <w:sz w:val="28"/>
          <w:szCs w:val="28"/>
          <w:lang w:val="uk-UA"/>
        </w:rPr>
        <w:t>Behavioral Ecology</w:t>
      </w:r>
      <w:r w:rsidRPr="00F42242">
        <w:rPr>
          <w:rFonts w:ascii="Times New Roman" w:hAnsi="Times New Roman" w:cs="Times New Roman"/>
          <w:sz w:val="28"/>
          <w:szCs w:val="28"/>
          <w:lang w:val="uk-UA"/>
        </w:rPr>
        <w:t xml:space="preserve"> 2015, 26(2), 472–482.</w:t>
      </w:r>
    </w:p>
    <w:p w:rsidR="00F42242" w:rsidRPr="00F42242" w:rsidRDefault="00E447FD"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hyperlink r:id="rId46" w:history="1">
        <w:r w:rsidR="00F42242" w:rsidRPr="00F42242">
          <w:rPr>
            <w:rStyle w:val="af0"/>
            <w:rFonts w:ascii="Times New Roman" w:hAnsi="Times New Roman" w:cs="Times New Roman"/>
            <w:color w:val="auto"/>
            <w:sz w:val="28"/>
            <w:szCs w:val="28"/>
            <w:u w:val="none"/>
            <w:lang w:val="uk-UA"/>
          </w:rPr>
          <w:t>Seth W. Judge</w:t>
        </w:r>
      </w:hyperlink>
      <w:r w:rsidR="00F42242" w:rsidRPr="00F42242">
        <w:rPr>
          <w:rFonts w:ascii="Times New Roman" w:hAnsi="Times New Roman" w:cs="Times New Roman"/>
          <w:sz w:val="28"/>
          <w:szCs w:val="28"/>
          <w:lang w:val="uk-UA"/>
        </w:rPr>
        <w:t>, </w:t>
      </w:r>
      <w:hyperlink r:id="rId47" w:history="1">
        <w:r w:rsidR="00F42242" w:rsidRPr="00F42242">
          <w:rPr>
            <w:rStyle w:val="af0"/>
            <w:rFonts w:ascii="Times New Roman" w:hAnsi="Times New Roman" w:cs="Times New Roman"/>
            <w:color w:val="auto"/>
            <w:sz w:val="28"/>
            <w:szCs w:val="28"/>
            <w:u w:val="none"/>
            <w:lang w:val="uk-UA"/>
          </w:rPr>
          <w:t>Steven C. Hess</w:t>
        </w:r>
      </w:hyperlink>
      <w:r w:rsidR="00F42242" w:rsidRPr="00F42242">
        <w:rPr>
          <w:rFonts w:ascii="Times New Roman" w:hAnsi="Times New Roman" w:cs="Times New Roman"/>
          <w:sz w:val="28"/>
          <w:szCs w:val="28"/>
          <w:lang w:val="uk-UA"/>
        </w:rPr>
        <w:t>, </w:t>
      </w:r>
      <w:hyperlink r:id="rId48" w:history="1">
        <w:r w:rsidR="00F42242" w:rsidRPr="00F42242">
          <w:rPr>
            <w:rStyle w:val="af0"/>
            <w:rFonts w:ascii="Times New Roman" w:hAnsi="Times New Roman" w:cs="Times New Roman"/>
            <w:color w:val="auto"/>
            <w:sz w:val="28"/>
            <w:szCs w:val="28"/>
            <w:u w:val="none"/>
            <w:lang w:val="uk-UA"/>
          </w:rPr>
          <w:t>Jonathan K. Faford</w:t>
        </w:r>
      </w:hyperlink>
      <w:r w:rsidR="00F42242" w:rsidRPr="00F42242">
        <w:rPr>
          <w:rFonts w:ascii="Times New Roman" w:hAnsi="Times New Roman" w:cs="Times New Roman"/>
          <w:sz w:val="28"/>
          <w:szCs w:val="28"/>
          <w:lang w:val="uk-UA"/>
        </w:rPr>
        <w:t>, </w:t>
      </w:r>
      <w:hyperlink r:id="rId49" w:history="1">
        <w:r w:rsidR="00F42242" w:rsidRPr="00F42242">
          <w:rPr>
            <w:rStyle w:val="af0"/>
            <w:rFonts w:ascii="Times New Roman" w:hAnsi="Times New Roman" w:cs="Times New Roman"/>
            <w:color w:val="auto"/>
            <w:sz w:val="28"/>
            <w:szCs w:val="28"/>
            <w:u w:val="none"/>
            <w:lang w:val="uk-UA"/>
          </w:rPr>
          <w:t>Dexter Pacheco</w:t>
        </w:r>
      </w:hyperlink>
      <w:r w:rsidR="00F42242" w:rsidRPr="00F42242">
        <w:rPr>
          <w:rFonts w:ascii="Times New Roman" w:hAnsi="Times New Roman" w:cs="Times New Roman"/>
          <w:sz w:val="28"/>
          <w:szCs w:val="28"/>
          <w:lang w:val="uk-UA"/>
        </w:rPr>
        <w:t>, and </w:t>
      </w:r>
      <w:hyperlink r:id="rId50" w:history="1">
        <w:r w:rsidR="00F42242" w:rsidRPr="00F42242">
          <w:rPr>
            <w:rStyle w:val="af0"/>
            <w:rFonts w:ascii="Times New Roman" w:hAnsi="Times New Roman" w:cs="Times New Roman"/>
            <w:color w:val="auto"/>
            <w:sz w:val="28"/>
            <w:szCs w:val="28"/>
            <w:u w:val="none"/>
            <w:lang w:val="uk-UA"/>
          </w:rPr>
          <w:t>Christina R. Leopold</w:t>
        </w:r>
      </w:hyperlink>
      <w:r w:rsidR="00F42242" w:rsidRPr="00F42242">
        <w:rPr>
          <w:rFonts w:ascii="Times New Roman" w:hAnsi="Times New Roman" w:cs="Times New Roman"/>
          <w:sz w:val="28"/>
          <w:szCs w:val="28"/>
          <w:lang w:val="uk-UA"/>
        </w:rPr>
        <w:t xml:space="preserve"> «Monitoring Eradication of European Mouflon Sheep from the Kahuku Unit of Hawaii Volcanoes National Park» </w:t>
      </w:r>
      <w:r w:rsidR="00F42242" w:rsidRPr="00F42242">
        <w:rPr>
          <w:rFonts w:ascii="Times New Roman" w:hAnsi="Times New Roman" w:cs="Times New Roman"/>
          <w:i/>
          <w:sz w:val="28"/>
          <w:szCs w:val="28"/>
          <w:lang w:val="uk-UA"/>
        </w:rPr>
        <w:t>Pacific Science</w:t>
      </w:r>
      <w:r w:rsidR="00F42242" w:rsidRPr="00F42242">
        <w:rPr>
          <w:rFonts w:ascii="Times New Roman" w:hAnsi="Times New Roman" w:cs="Times New Roman"/>
          <w:sz w:val="28"/>
          <w:szCs w:val="28"/>
          <w:lang w:val="uk-UA"/>
        </w:rPr>
        <w:t> 71(4), 425-436, 2017</w:t>
      </w:r>
    </w:p>
    <w:p w:rsidR="00F42242" w:rsidRPr="00F42242" w:rsidRDefault="00F42242" w:rsidP="00F42242">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F42242">
        <w:rPr>
          <w:rFonts w:ascii="Times New Roman" w:hAnsi="Times New Roman" w:cs="Times New Roman"/>
          <w:sz w:val="28"/>
          <w:szCs w:val="28"/>
          <w:lang w:val="uk-UA"/>
        </w:rPr>
        <w:t>Волох А.М. Динаміка чисельності кулана на півострові Бірючому (Азово-Сиваський НПП) Теріофауна заповідних територій та збереження ссавців: Матер. ХІХ теріологічної школи-семінару. Гола Пристань.  2012 б.  С. 51.</w:t>
      </w:r>
    </w:p>
    <w:p w:rsidR="00F42242" w:rsidRPr="009B5177" w:rsidRDefault="005F5845" w:rsidP="009B5177">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9B5177">
        <w:rPr>
          <w:rFonts w:ascii="Times New Roman" w:hAnsi="Times New Roman" w:cs="Times New Roman"/>
          <w:sz w:val="28"/>
          <w:szCs w:val="28"/>
          <w:shd w:val="clear" w:color="auto" w:fill="FFFFFF"/>
          <w:lang w:val="uk-UA"/>
        </w:rPr>
        <w:t xml:space="preserve">Муравйов Ю. В. </w:t>
      </w:r>
      <w:r w:rsidR="009B5177" w:rsidRPr="009B5177">
        <w:rPr>
          <w:rFonts w:ascii="Times New Roman" w:hAnsi="Times New Roman" w:cs="Times New Roman"/>
          <w:sz w:val="28"/>
          <w:szCs w:val="28"/>
          <w:shd w:val="clear" w:color="auto" w:fill="FFFFFF"/>
          <w:lang w:val="uk-UA"/>
        </w:rPr>
        <w:t>Ресурси мисливських тварин як передумова становлення еколого-економічного розвитку мисливського господарства</w:t>
      </w:r>
      <w:r w:rsidR="009B5177">
        <w:rPr>
          <w:rFonts w:ascii="Times New Roman" w:hAnsi="Times New Roman" w:cs="Times New Roman"/>
          <w:sz w:val="28"/>
          <w:szCs w:val="28"/>
          <w:shd w:val="clear" w:color="auto" w:fill="FFFFFF"/>
          <w:lang w:val="uk-UA"/>
        </w:rPr>
        <w:t>.</w:t>
      </w:r>
      <w:r w:rsidRPr="009B5177">
        <w:rPr>
          <w:rFonts w:ascii="Times New Roman" w:hAnsi="Times New Roman" w:cs="Times New Roman"/>
          <w:sz w:val="28"/>
          <w:szCs w:val="28"/>
          <w:shd w:val="clear" w:color="auto" w:fill="FFFFFF"/>
          <w:lang w:val="uk-UA"/>
        </w:rPr>
        <w:t xml:space="preserve"> </w:t>
      </w:r>
      <w:r w:rsidRPr="009B5177">
        <w:rPr>
          <w:rFonts w:ascii="Times New Roman" w:hAnsi="Times New Roman" w:cs="Times New Roman"/>
          <w:i/>
          <w:sz w:val="28"/>
          <w:szCs w:val="28"/>
          <w:shd w:val="clear" w:color="auto" w:fill="FFFFFF"/>
          <w:lang w:val="uk-UA"/>
        </w:rPr>
        <w:t>Науковий вісник НЛТУ України</w:t>
      </w:r>
      <w:r w:rsidRPr="009B5177">
        <w:rPr>
          <w:rFonts w:ascii="Times New Roman" w:hAnsi="Times New Roman" w:cs="Times New Roman"/>
          <w:sz w:val="28"/>
          <w:szCs w:val="28"/>
          <w:shd w:val="clear" w:color="auto" w:fill="FFFFFF"/>
          <w:lang w:val="uk-UA"/>
        </w:rPr>
        <w:t xml:space="preserve">, 2019, т. 29, </w:t>
      </w:r>
      <w:r w:rsidRPr="009B5177">
        <w:rPr>
          <w:rFonts w:ascii="Times New Roman" w:hAnsi="Times New Roman" w:cs="Times New Roman"/>
          <w:sz w:val="28"/>
          <w:szCs w:val="28"/>
          <w:shd w:val="clear" w:color="auto" w:fill="FFFFFF"/>
        </w:rPr>
        <w:t>No</w:t>
      </w:r>
      <w:r w:rsidRPr="009B5177">
        <w:rPr>
          <w:rFonts w:ascii="Times New Roman" w:hAnsi="Times New Roman" w:cs="Times New Roman"/>
          <w:sz w:val="28"/>
          <w:szCs w:val="28"/>
          <w:shd w:val="clear" w:color="auto" w:fill="FFFFFF"/>
          <w:lang w:val="uk-UA"/>
        </w:rPr>
        <w:t xml:space="preserve"> 4 С.86-88</w:t>
      </w:r>
    </w:p>
    <w:p w:rsidR="005F5845" w:rsidRPr="009B5177" w:rsidRDefault="005F5845" w:rsidP="009B5177">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9B5177">
        <w:rPr>
          <w:rFonts w:ascii="Times New Roman" w:hAnsi="Times New Roman" w:cs="Times New Roman"/>
          <w:sz w:val="28"/>
          <w:szCs w:val="28"/>
          <w:lang w:val="uk-UA"/>
        </w:rPr>
        <w:t xml:space="preserve">Козловський М.П. Антропогенна трансформація угруповань ґрунтових безхребетних у похідних екосистемах українських карпат : </w:t>
      </w:r>
      <w:r w:rsidRPr="009B5177">
        <w:rPr>
          <w:rFonts w:ascii="Times New Roman" w:hAnsi="Times New Roman" w:cs="Times New Roman"/>
          <w:i/>
          <w:sz w:val="28"/>
          <w:szCs w:val="28"/>
          <w:lang w:val="uk-UA"/>
        </w:rPr>
        <w:t>Біологічні Студії</w:t>
      </w:r>
      <w:r w:rsidRPr="009B5177">
        <w:rPr>
          <w:rFonts w:ascii="Times New Roman" w:hAnsi="Times New Roman" w:cs="Times New Roman"/>
          <w:sz w:val="28"/>
          <w:szCs w:val="28"/>
          <w:lang w:val="uk-UA"/>
        </w:rPr>
        <w:t xml:space="preserve">  Studia Biologica 2012  Том 6/№1 </w:t>
      </w:r>
      <w:r w:rsidR="009B5177">
        <w:rPr>
          <w:rFonts w:ascii="Times New Roman" w:hAnsi="Times New Roman" w:cs="Times New Roman"/>
          <w:sz w:val="28"/>
          <w:szCs w:val="28"/>
          <w:lang w:val="uk-UA"/>
        </w:rPr>
        <w:t xml:space="preserve"> С. 135-</w:t>
      </w:r>
      <w:r w:rsidRPr="009B5177">
        <w:rPr>
          <w:rFonts w:ascii="Times New Roman" w:hAnsi="Times New Roman" w:cs="Times New Roman"/>
          <w:sz w:val="28"/>
          <w:szCs w:val="28"/>
          <w:lang w:val="uk-UA"/>
        </w:rPr>
        <w:t>142</w:t>
      </w:r>
    </w:p>
    <w:p w:rsidR="005F5845" w:rsidRPr="009B5177" w:rsidRDefault="005F5845" w:rsidP="009B5177">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9B5177">
        <w:rPr>
          <w:rFonts w:ascii="Times New Roman" w:hAnsi="Times New Roman" w:cs="Times New Roman"/>
          <w:sz w:val="28"/>
          <w:szCs w:val="28"/>
          <w:lang w:val="uk-UA"/>
        </w:rPr>
        <w:t xml:space="preserve"> Яворницький В.І., Яворницька І. В. Біорізноманіття та структурно-функціональна організація угруповань грунтових безхребетних бучин сколівських бескидів : </w:t>
      </w:r>
      <w:r w:rsidRPr="009B5177">
        <w:rPr>
          <w:rFonts w:ascii="Times New Roman" w:hAnsi="Times New Roman" w:cs="Times New Roman"/>
          <w:i/>
          <w:sz w:val="28"/>
          <w:szCs w:val="28"/>
          <w:lang w:val="uk-UA"/>
        </w:rPr>
        <w:t>Науковий вісник Ужгородського університету</w:t>
      </w:r>
      <w:r w:rsidRPr="009B5177">
        <w:rPr>
          <w:rFonts w:ascii="Times New Roman" w:hAnsi="Times New Roman" w:cs="Times New Roman"/>
          <w:sz w:val="28"/>
          <w:szCs w:val="28"/>
          <w:lang w:val="uk-UA"/>
        </w:rPr>
        <w:t xml:space="preserve"> Серія Біологія, Випуск 23, 2008: 243-248</w:t>
      </w:r>
    </w:p>
    <w:p w:rsidR="00F24437" w:rsidRPr="009B5177" w:rsidRDefault="00F24437" w:rsidP="009B5177">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9B5177">
        <w:rPr>
          <w:rFonts w:ascii="Times New Roman" w:hAnsi="Times New Roman" w:cs="Times New Roman"/>
          <w:iCs/>
          <w:sz w:val="28"/>
          <w:szCs w:val="28"/>
          <w:lang w:val="uk-UA"/>
        </w:rPr>
        <w:t xml:space="preserve">Стекленьов Є.П. Характеристика репродуктивної здатності європейського муфлона, ÎVIS MUSIMON (BOVIDAE) в умовах напіввільного утримання на півдні України </w:t>
      </w:r>
      <w:r w:rsidRPr="009B5177">
        <w:rPr>
          <w:rFonts w:ascii="Times New Roman" w:hAnsi="Times New Roman" w:cs="Times New Roman"/>
          <w:i/>
          <w:iCs/>
          <w:sz w:val="28"/>
          <w:szCs w:val="28"/>
          <w:lang w:val="uk-UA"/>
        </w:rPr>
        <w:t>Вісник зоології</w:t>
      </w:r>
      <w:r w:rsidRPr="009B5177">
        <w:rPr>
          <w:rFonts w:ascii="Times New Roman" w:hAnsi="Times New Roman" w:cs="Times New Roman"/>
          <w:iCs/>
          <w:sz w:val="28"/>
          <w:szCs w:val="28"/>
          <w:lang w:val="uk-UA"/>
        </w:rPr>
        <w:t>. 40(3): 249–255, 2006</w:t>
      </w:r>
    </w:p>
    <w:p w:rsidR="00696B7C" w:rsidRPr="009B5177" w:rsidRDefault="00672897" w:rsidP="009B5177">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9B5177">
        <w:rPr>
          <w:rFonts w:ascii="Times New Roman" w:hAnsi="Times New Roman" w:cs="Times New Roman"/>
          <w:sz w:val="28"/>
          <w:szCs w:val="28"/>
          <w:lang w:val="uk-UA"/>
        </w:rPr>
        <w:t xml:space="preserve">Доля К.М., Домніч А.В. До питання про організацію ратичних  як структурного елементу трансформування біотичної енергії на півдні України. </w:t>
      </w:r>
      <w:r w:rsidRPr="009B5177">
        <w:rPr>
          <w:rFonts w:ascii="Times New Roman" w:hAnsi="Times New Roman" w:cs="Times New Roman"/>
          <w:i/>
          <w:sz w:val="28"/>
          <w:szCs w:val="28"/>
          <w:lang w:val="uk-UA"/>
        </w:rPr>
        <w:lastRenderedPageBreak/>
        <w:t>Збірник наукових праць студентів, аспірантів і молодих вчених «Молода наука-2018»</w:t>
      </w:r>
      <w:r w:rsidRPr="009B5177">
        <w:rPr>
          <w:rFonts w:ascii="Times New Roman" w:hAnsi="Times New Roman" w:cs="Times New Roman"/>
          <w:sz w:val="28"/>
          <w:szCs w:val="28"/>
          <w:lang w:val="uk-UA"/>
        </w:rPr>
        <w:t xml:space="preserve"> : у 4 т. / Запорізький національний університет.  Запоріжжя : ЗНУ, 2018. Т.3. С.44-45</w:t>
      </w:r>
    </w:p>
    <w:p w:rsidR="00696B7C" w:rsidRPr="009B5177" w:rsidRDefault="00672897" w:rsidP="009B5177">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9B5177">
        <w:rPr>
          <w:rFonts w:ascii="Times New Roman" w:hAnsi="Times New Roman" w:cs="Times New Roman"/>
          <w:sz w:val="28"/>
          <w:szCs w:val="28"/>
          <w:lang w:val="uk-UA"/>
        </w:rPr>
        <w:t xml:space="preserve">Доля К.М., Домніч А.В. Зміни біотичних компонентів острівних екосистем півдня України.  </w:t>
      </w:r>
      <w:r w:rsidRPr="009B5177">
        <w:rPr>
          <w:rFonts w:ascii="Times New Roman" w:hAnsi="Times New Roman" w:cs="Times New Roman"/>
          <w:i/>
          <w:sz w:val="28"/>
          <w:szCs w:val="28"/>
          <w:lang w:val="uk-UA"/>
        </w:rPr>
        <w:t>Збірник наукових праць студентів, аспірантів і молодих вчених «Молода наука-2020»</w:t>
      </w:r>
      <w:r w:rsidRPr="009B5177">
        <w:rPr>
          <w:rFonts w:ascii="Times New Roman" w:hAnsi="Times New Roman" w:cs="Times New Roman"/>
          <w:sz w:val="28"/>
          <w:szCs w:val="28"/>
          <w:lang w:val="uk-UA"/>
        </w:rPr>
        <w:t xml:space="preserve"> : у 5 т. / Запорізький національний університет.  Запоріжжя : ЗНУ, 2020.  Т.3.  С. 266-268</w:t>
      </w:r>
    </w:p>
    <w:p w:rsidR="00696B7C" w:rsidRPr="009B5177" w:rsidRDefault="00672897" w:rsidP="009B5177">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9B5177">
        <w:rPr>
          <w:rFonts w:ascii="Times New Roman" w:hAnsi="Times New Roman" w:cs="Times New Roman"/>
          <w:sz w:val="28"/>
          <w:szCs w:val="28"/>
          <w:lang w:val="uk-UA"/>
        </w:rPr>
        <w:t xml:space="preserve">Домніч А.В., Доля К.М., Климченко А.В. Динаміка трансформації біотичної енергії </w:t>
      </w:r>
      <w:r w:rsidRPr="009B5177">
        <w:rPr>
          <w:rFonts w:ascii="Times New Roman" w:hAnsi="Times New Roman" w:cs="Times New Roman"/>
          <w:i/>
          <w:sz w:val="28"/>
          <w:szCs w:val="28"/>
          <w:lang w:val="uk-UA"/>
        </w:rPr>
        <w:t xml:space="preserve">Еquus </w:t>
      </w:r>
      <w:r w:rsidRPr="009B5177">
        <w:rPr>
          <w:rFonts w:ascii="Times New Roman" w:hAnsi="Times New Roman" w:cs="Times New Roman"/>
          <w:i/>
          <w:sz w:val="28"/>
          <w:szCs w:val="28"/>
        </w:rPr>
        <w:t>h</w:t>
      </w:r>
      <w:r w:rsidRPr="009B5177">
        <w:rPr>
          <w:rFonts w:ascii="Times New Roman" w:hAnsi="Times New Roman" w:cs="Times New Roman"/>
          <w:i/>
          <w:sz w:val="28"/>
          <w:szCs w:val="28"/>
          <w:lang w:val="uk-UA"/>
        </w:rPr>
        <w:t>emionus</w:t>
      </w:r>
      <w:r w:rsidRPr="009B5177">
        <w:rPr>
          <w:rFonts w:ascii="Times New Roman" w:hAnsi="Times New Roman" w:cs="Times New Roman"/>
          <w:sz w:val="28"/>
          <w:szCs w:val="28"/>
          <w:lang w:val="uk-UA"/>
        </w:rPr>
        <w:t xml:space="preserve"> на території острова Бірючий.   </w:t>
      </w:r>
      <w:r w:rsidRPr="009B5177">
        <w:rPr>
          <w:rFonts w:ascii="Times New Roman" w:hAnsi="Times New Roman" w:cs="Times New Roman"/>
          <w:i/>
          <w:sz w:val="28"/>
          <w:szCs w:val="28"/>
          <w:lang w:val="uk-UA"/>
        </w:rPr>
        <w:t>Сучасні проблеми біології, екології та хімії: Збірник матеріалів VІ Міжнародної науково-практичної конференції</w:t>
      </w:r>
      <w:r w:rsidRPr="009B5177">
        <w:rPr>
          <w:rFonts w:ascii="Times New Roman" w:hAnsi="Times New Roman" w:cs="Times New Roman"/>
          <w:sz w:val="28"/>
          <w:szCs w:val="28"/>
          <w:lang w:val="uk-UA"/>
        </w:rPr>
        <w:t>.  Запоріжжя: Поліграфічний центр «CopyArt», 2020 С. 76-78</w:t>
      </w:r>
    </w:p>
    <w:p w:rsidR="00672897" w:rsidRPr="009B5177" w:rsidRDefault="00672897" w:rsidP="009B5177">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9B5177">
        <w:rPr>
          <w:rFonts w:ascii="Times New Roman" w:hAnsi="Times New Roman" w:cs="Times New Roman"/>
          <w:sz w:val="28"/>
          <w:szCs w:val="28"/>
          <w:lang w:val="uk-UA"/>
        </w:rPr>
        <w:t>Домніч А.В., Доля К.М. Зміни чисельності і використання біотичної енергії благородним оленем в острівній екосистемі північного-заходу Азовського моря. Актуальні проблеми та перспективи розвитку природничих, медичних та фармацевтичних наук: збірник тез VІІІ Регіональної науково-практичної конференції студентів, аспірантів та молодих вчених (Запоріжжя, 30листопада 2019 року). Запоріжжя: CopyArt, 2019. С. 109-111</w:t>
      </w:r>
    </w:p>
    <w:p w:rsidR="008205F1" w:rsidRPr="009B5177" w:rsidRDefault="008205F1" w:rsidP="009B5177">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9B5177">
        <w:rPr>
          <w:rFonts w:ascii="Times New Roman" w:hAnsi="Times New Roman" w:cs="Times New Roman"/>
          <w:sz w:val="28"/>
          <w:szCs w:val="28"/>
          <w:lang w:val="uk-UA"/>
        </w:rPr>
        <w:t>Булахов В. Л. Функціональна зоологія : підручник /</w:t>
      </w:r>
      <w:r w:rsidR="009B5177">
        <w:rPr>
          <w:rFonts w:ascii="Times New Roman" w:hAnsi="Times New Roman" w:cs="Times New Roman"/>
          <w:sz w:val="28"/>
          <w:szCs w:val="28"/>
          <w:lang w:val="uk-UA"/>
        </w:rPr>
        <w:t xml:space="preserve"> В. Л. Булахов, О. Є. Пахомов. </w:t>
      </w:r>
      <w:r w:rsidRPr="009B5177">
        <w:rPr>
          <w:rFonts w:ascii="Times New Roman" w:hAnsi="Times New Roman" w:cs="Times New Roman"/>
          <w:sz w:val="28"/>
          <w:szCs w:val="28"/>
          <w:lang w:val="uk-UA"/>
        </w:rPr>
        <w:t xml:space="preserve"> Д. : Вид-во</w:t>
      </w:r>
      <w:r w:rsidR="009B5177">
        <w:rPr>
          <w:rFonts w:ascii="Times New Roman" w:hAnsi="Times New Roman" w:cs="Times New Roman"/>
          <w:sz w:val="28"/>
          <w:szCs w:val="28"/>
          <w:lang w:val="uk-UA"/>
        </w:rPr>
        <w:t xml:space="preserve"> Дніпропетр. нац. ун-ту, 2010. </w:t>
      </w:r>
      <w:r w:rsidRPr="009B5177">
        <w:rPr>
          <w:rFonts w:ascii="Times New Roman" w:hAnsi="Times New Roman" w:cs="Times New Roman"/>
          <w:sz w:val="28"/>
          <w:szCs w:val="28"/>
          <w:lang w:val="uk-UA"/>
        </w:rPr>
        <w:t xml:space="preserve"> 392 с.</w:t>
      </w:r>
    </w:p>
    <w:p w:rsidR="008205F1" w:rsidRPr="009B5177" w:rsidRDefault="0019281F" w:rsidP="009B5177">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9B5177">
        <w:rPr>
          <w:rFonts w:ascii="Times New Roman" w:hAnsi="Times New Roman" w:cs="Times New Roman"/>
          <w:sz w:val="28"/>
          <w:szCs w:val="28"/>
        </w:rPr>
        <w:t>Ярыш В. Л.</w:t>
      </w:r>
      <w:r w:rsidRPr="009B5177">
        <w:rPr>
          <w:rFonts w:ascii="Times New Roman" w:hAnsi="Times New Roman" w:cs="Times New Roman"/>
          <w:sz w:val="28"/>
          <w:szCs w:val="28"/>
          <w:lang w:val="uk-UA"/>
        </w:rPr>
        <w:t xml:space="preserve"> </w:t>
      </w:r>
      <w:r w:rsidR="009B5177" w:rsidRPr="009B5177">
        <w:rPr>
          <w:rFonts w:ascii="Times New Roman" w:hAnsi="Times New Roman" w:cs="Times New Roman"/>
          <w:sz w:val="28"/>
          <w:szCs w:val="28"/>
        </w:rPr>
        <w:t xml:space="preserve">Многолетняя динамика численности </w:t>
      </w:r>
      <w:proofErr w:type="gramStart"/>
      <w:r w:rsidR="009B5177" w:rsidRPr="009B5177">
        <w:rPr>
          <w:rFonts w:ascii="Times New Roman" w:hAnsi="Times New Roman" w:cs="Times New Roman"/>
          <w:sz w:val="28"/>
          <w:szCs w:val="28"/>
        </w:rPr>
        <w:t>оленьих</w:t>
      </w:r>
      <w:proofErr w:type="gramEnd"/>
      <w:r w:rsidR="009B5177" w:rsidRPr="009B5177">
        <w:rPr>
          <w:rFonts w:ascii="Times New Roman" w:hAnsi="Times New Roman" w:cs="Times New Roman"/>
          <w:sz w:val="28"/>
          <w:szCs w:val="28"/>
        </w:rPr>
        <w:t xml:space="preserve"> (cervidae) в горном крыму</w:t>
      </w:r>
      <w:r w:rsidRPr="009B5177">
        <w:rPr>
          <w:rFonts w:ascii="Times New Roman" w:hAnsi="Times New Roman" w:cs="Times New Roman"/>
          <w:sz w:val="28"/>
          <w:szCs w:val="28"/>
          <w:lang w:val="uk-UA"/>
        </w:rPr>
        <w:t xml:space="preserve">. </w:t>
      </w:r>
      <w:r w:rsidRPr="009B5177">
        <w:rPr>
          <w:rFonts w:ascii="Times New Roman" w:hAnsi="Times New Roman" w:cs="Times New Roman"/>
          <w:sz w:val="28"/>
          <w:szCs w:val="28"/>
        </w:rPr>
        <w:t xml:space="preserve">Биология. Химия. </w:t>
      </w:r>
      <w:r w:rsidR="009B5177">
        <w:rPr>
          <w:rFonts w:ascii="Times New Roman" w:hAnsi="Times New Roman" w:cs="Times New Roman"/>
          <w:sz w:val="28"/>
          <w:szCs w:val="28"/>
        </w:rPr>
        <w:t>Том 3 (69). 2017. № 3. С. 223</w:t>
      </w:r>
      <w:r w:rsidR="009B5177">
        <w:rPr>
          <w:rFonts w:ascii="Times New Roman" w:hAnsi="Times New Roman" w:cs="Times New Roman"/>
          <w:sz w:val="28"/>
          <w:szCs w:val="28"/>
          <w:lang w:val="uk-UA"/>
        </w:rPr>
        <w:t>-</w:t>
      </w:r>
      <w:r w:rsidRPr="009B5177">
        <w:rPr>
          <w:rFonts w:ascii="Times New Roman" w:hAnsi="Times New Roman" w:cs="Times New Roman"/>
          <w:sz w:val="28"/>
          <w:szCs w:val="28"/>
        </w:rPr>
        <w:t>231</w:t>
      </w:r>
    </w:p>
    <w:p w:rsidR="007D7CDF" w:rsidRPr="009B5177" w:rsidRDefault="007D7CDF" w:rsidP="009B5177">
      <w:pPr>
        <w:pStyle w:val="a4"/>
        <w:numPr>
          <w:ilvl w:val="0"/>
          <w:numId w:val="22"/>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9B5177">
        <w:rPr>
          <w:rFonts w:ascii="Times New Roman" w:hAnsi="Times New Roman" w:cs="Times New Roman"/>
          <w:bCs/>
          <w:sz w:val="28"/>
          <w:szCs w:val="28"/>
          <w:shd w:val="clear" w:color="auto" w:fill="FFFFFF"/>
          <w:lang w:val="uk-UA"/>
        </w:rPr>
        <w:t xml:space="preserve">Камінецький В.К. Екологічні та господарські основи напіввільного утримання копитних (на прикладі державної організації «Резиденція «Залісся» та Азово-Сиваського національного природного парку) </w:t>
      </w:r>
      <w:r w:rsidR="009B5177">
        <w:rPr>
          <w:rFonts w:ascii="Times New Roman" w:hAnsi="Times New Roman" w:cs="Times New Roman"/>
          <w:bCs/>
          <w:sz w:val="28"/>
          <w:szCs w:val="28"/>
          <w:shd w:val="clear" w:color="auto" w:fill="FFFFFF"/>
          <w:lang w:val="uk-UA"/>
        </w:rPr>
        <w:t xml:space="preserve">: Дис... канд. наук: 06.03.03. </w:t>
      </w:r>
      <w:r w:rsidRPr="009B5177">
        <w:rPr>
          <w:rFonts w:ascii="Times New Roman" w:hAnsi="Times New Roman" w:cs="Times New Roman"/>
          <w:bCs/>
          <w:sz w:val="28"/>
          <w:szCs w:val="28"/>
          <w:shd w:val="clear" w:color="auto" w:fill="FFFFFF"/>
          <w:lang w:val="uk-UA"/>
        </w:rPr>
        <w:t>2009.</w:t>
      </w:r>
    </w:p>
    <w:p w:rsidR="0019281F" w:rsidRPr="009B5177" w:rsidRDefault="00DB603D" w:rsidP="009B5177">
      <w:pPr>
        <w:pStyle w:val="a4"/>
        <w:numPr>
          <w:ilvl w:val="0"/>
          <w:numId w:val="22"/>
        </w:numPr>
        <w:tabs>
          <w:tab w:val="left" w:pos="1134"/>
        </w:tabs>
        <w:spacing w:after="0" w:line="360" w:lineRule="auto"/>
        <w:ind w:left="0" w:firstLine="709"/>
        <w:jc w:val="both"/>
        <w:rPr>
          <w:rFonts w:ascii="Times New Roman" w:hAnsi="Times New Roman" w:cs="Times New Roman"/>
          <w:iCs/>
          <w:sz w:val="28"/>
          <w:szCs w:val="28"/>
          <w:lang w:val="uk-UA"/>
        </w:rPr>
      </w:pPr>
      <w:r w:rsidRPr="009B5177">
        <w:rPr>
          <w:rFonts w:ascii="Times New Roman" w:hAnsi="Times New Roman" w:cs="Times New Roman"/>
          <w:sz w:val="28"/>
          <w:szCs w:val="28"/>
          <w:lang w:val="uk-UA"/>
        </w:rPr>
        <w:t xml:space="preserve">Вудмаска І.В., Петрук А.П, Колісник Б.І. </w:t>
      </w:r>
      <w:r w:rsidR="00BD30C1" w:rsidRPr="009B5177">
        <w:rPr>
          <w:rFonts w:ascii="Times New Roman" w:hAnsi="Times New Roman" w:cs="Times New Roman"/>
          <w:iCs/>
          <w:sz w:val="28"/>
          <w:szCs w:val="28"/>
          <w:lang w:val="uk-UA"/>
        </w:rPr>
        <w:t>Екологія живлення оленів. Науковий вісник НЛТУ України.</w:t>
      </w:r>
      <w:r w:rsidR="00E83AAF" w:rsidRPr="009B5177">
        <w:rPr>
          <w:rFonts w:ascii="Times New Roman" w:hAnsi="Times New Roman" w:cs="Times New Roman"/>
          <w:iCs/>
          <w:sz w:val="28"/>
          <w:szCs w:val="28"/>
          <w:lang w:val="uk-UA"/>
        </w:rPr>
        <w:t xml:space="preserve"> Львів.</w:t>
      </w:r>
      <w:r w:rsidR="00BD30C1" w:rsidRPr="009B5177">
        <w:rPr>
          <w:rFonts w:ascii="Times New Roman" w:hAnsi="Times New Roman" w:cs="Times New Roman"/>
          <w:iCs/>
          <w:sz w:val="28"/>
          <w:szCs w:val="28"/>
          <w:lang w:val="uk-UA"/>
        </w:rPr>
        <w:t xml:space="preserve">  2016.  Вип. 26.1 С. </w:t>
      </w:r>
      <w:r w:rsidR="00C8129E" w:rsidRPr="009B5177">
        <w:rPr>
          <w:rFonts w:ascii="Times New Roman" w:hAnsi="Times New Roman" w:cs="Times New Roman"/>
          <w:iCs/>
          <w:sz w:val="28"/>
          <w:szCs w:val="28"/>
          <w:lang w:val="uk-UA"/>
        </w:rPr>
        <w:t>55-63</w:t>
      </w:r>
    </w:p>
    <w:p w:rsidR="002730D6" w:rsidRPr="009B5177" w:rsidRDefault="00182E70" w:rsidP="009B5177">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9B5177">
        <w:rPr>
          <w:rFonts w:ascii="Times New Roman" w:hAnsi="Times New Roman" w:cs="Times New Roman"/>
          <w:sz w:val="28"/>
          <w:szCs w:val="28"/>
          <w:lang w:val="uk-UA"/>
        </w:rPr>
        <w:t>ДНАОП 0.00-</w:t>
      </w:r>
      <w:r w:rsidR="002730D6" w:rsidRPr="009B5177">
        <w:rPr>
          <w:rFonts w:ascii="Times New Roman" w:hAnsi="Times New Roman" w:cs="Times New Roman"/>
          <w:sz w:val="28"/>
          <w:szCs w:val="28"/>
          <w:lang w:val="uk-UA"/>
        </w:rPr>
        <w:t xml:space="preserve">4. 26 </w:t>
      </w:r>
      <w:r w:rsidRPr="009B5177">
        <w:rPr>
          <w:rFonts w:ascii="Times New Roman" w:hAnsi="Times New Roman" w:cs="Times New Roman"/>
          <w:sz w:val="28"/>
          <w:szCs w:val="28"/>
          <w:lang w:val="uk-UA"/>
        </w:rPr>
        <w:sym w:font="Symbol" w:char="F02D"/>
      </w:r>
      <w:r w:rsidR="002730D6" w:rsidRPr="009B5177">
        <w:rPr>
          <w:rFonts w:ascii="Times New Roman" w:hAnsi="Times New Roman" w:cs="Times New Roman"/>
          <w:sz w:val="28"/>
          <w:szCs w:val="28"/>
          <w:lang w:val="uk-UA"/>
        </w:rPr>
        <w:t xml:space="preserve"> 96. Затверджено наказом Держнадзорохоронпраці від 29. 10.  96 № 170 (z0667 </w:t>
      </w:r>
      <w:r w:rsidRPr="009B5177">
        <w:rPr>
          <w:rFonts w:ascii="Times New Roman" w:hAnsi="Times New Roman" w:cs="Times New Roman"/>
          <w:sz w:val="28"/>
          <w:szCs w:val="28"/>
          <w:lang w:val="uk-UA"/>
        </w:rPr>
        <w:sym w:font="Symbol" w:char="F02D"/>
      </w:r>
      <w:r w:rsidR="002730D6" w:rsidRPr="009B5177">
        <w:rPr>
          <w:rFonts w:ascii="Times New Roman" w:hAnsi="Times New Roman" w:cs="Times New Roman"/>
          <w:sz w:val="28"/>
          <w:szCs w:val="28"/>
          <w:lang w:val="uk-UA"/>
        </w:rPr>
        <w:t xml:space="preserve"> 96). Положення про </w:t>
      </w:r>
      <w:r w:rsidR="002730D6" w:rsidRPr="009B5177">
        <w:rPr>
          <w:rFonts w:ascii="Times New Roman" w:hAnsi="Times New Roman" w:cs="Times New Roman"/>
          <w:sz w:val="28"/>
          <w:szCs w:val="28"/>
          <w:lang w:val="uk-UA"/>
        </w:rPr>
        <w:lastRenderedPageBreak/>
        <w:t>порядок забезпечення працівників спеціальним одягом. спеціальним взуттям і іншими засобами.  68 с.</w:t>
      </w:r>
    </w:p>
    <w:p w:rsidR="002730D6" w:rsidRPr="009B5177" w:rsidRDefault="002730D6" w:rsidP="009B5177">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9B5177">
        <w:rPr>
          <w:rFonts w:ascii="Times New Roman" w:hAnsi="Times New Roman" w:cs="Times New Roman"/>
          <w:sz w:val="28"/>
          <w:szCs w:val="28"/>
          <w:lang w:val="uk-UA"/>
        </w:rPr>
        <w:t xml:space="preserve">Александрова М. М. Первая помощь при ожогах: учебн. пособие для студентов пед. институтов по химии. </w:t>
      </w:r>
      <w:r w:rsidRPr="009B5177">
        <w:rPr>
          <w:rFonts w:ascii="Times New Roman" w:hAnsi="Times New Roman" w:cs="Times New Roman"/>
          <w:sz w:val="28"/>
          <w:szCs w:val="28"/>
        </w:rPr>
        <w:t xml:space="preserve"> </w:t>
      </w:r>
      <w:r w:rsidRPr="009B5177">
        <w:rPr>
          <w:rFonts w:ascii="Times New Roman" w:hAnsi="Times New Roman" w:cs="Times New Roman"/>
          <w:sz w:val="28"/>
          <w:szCs w:val="28"/>
          <w:lang w:val="uk-UA"/>
        </w:rPr>
        <w:t>Москва. : Здоровье, 1990.  150 с.</w:t>
      </w:r>
    </w:p>
    <w:p w:rsidR="002730D6" w:rsidRPr="009B5177" w:rsidRDefault="002730D6" w:rsidP="009B5177">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9B5177">
        <w:rPr>
          <w:rFonts w:ascii="Times New Roman" w:hAnsi="Times New Roman" w:cs="Times New Roman"/>
          <w:sz w:val="28"/>
          <w:szCs w:val="28"/>
          <w:lang w:val="uk-UA"/>
        </w:rPr>
        <w:t>Васильчук М. В.</w:t>
      </w:r>
      <w:r w:rsidRPr="009B5177">
        <w:rPr>
          <w:rFonts w:ascii="Times New Roman" w:hAnsi="Times New Roman" w:cs="Times New Roman"/>
          <w:sz w:val="28"/>
          <w:szCs w:val="28"/>
        </w:rPr>
        <w:t xml:space="preserve"> Винокуров Л.Е.</w:t>
      </w:r>
      <w:r w:rsidRPr="009B5177">
        <w:rPr>
          <w:rFonts w:ascii="Times New Roman" w:hAnsi="Times New Roman" w:cs="Times New Roman"/>
          <w:sz w:val="28"/>
          <w:szCs w:val="28"/>
          <w:lang w:val="uk-UA"/>
        </w:rPr>
        <w:t xml:space="preserve"> Основи охорони праці. Київ.</w:t>
      </w:r>
      <w:proofErr w:type="gramStart"/>
      <w:r w:rsidRPr="009B5177">
        <w:rPr>
          <w:rFonts w:ascii="Times New Roman" w:hAnsi="Times New Roman" w:cs="Times New Roman"/>
          <w:sz w:val="28"/>
          <w:szCs w:val="28"/>
          <w:lang w:val="uk-UA"/>
        </w:rPr>
        <w:t xml:space="preserve"> :</w:t>
      </w:r>
      <w:proofErr w:type="gramEnd"/>
      <w:r w:rsidRPr="009B5177">
        <w:rPr>
          <w:rFonts w:ascii="Times New Roman" w:hAnsi="Times New Roman" w:cs="Times New Roman"/>
          <w:sz w:val="28"/>
          <w:szCs w:val="28"/>
          <w:lang w:val="uk-UA"/>
        </w:rPr>
        <w:t xml:space="preserve"> Вища школа, 1997. 207 с.</w:t>
      </w:r>
    </w:p>
    <w:p w:rsidR="00182E70" w:rsidRPr="009B5177" w:rsidRDefault="00182E70" w:rsidP="009B5177">
      <w:pPr>
        <w:pStyle w:val="a4"/>
        <w:numPr>
          <w:ilvl w:val="0"/>
          <w:numId w:val="22"/>
        </w:numPr>
        <w:shd w:val="clear" w:color="auto" w:fill="FFFFFF" w:themeFill="background1"/>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9B5177">
        <w:rPr>
          <w:rFonts w:ascii="Times New Roman" w:hAnsi="Times New Roman" w:cs="Times New Roman"/>
          <w:color w:val="000000" w:themeColor="text1"/>
          <w:sz w:val="28"/>
          <w:szCs w:val="28"/>
          <w:lang w:val="uk-UA"/>
        </w:rPr>
        <w:t>Кузнєцов В.А. Пожежна безпека. Харків: Фактор, 2008. 575 с.</w:t>
      </w:r>
    </w:p>
    <w:p w:rsidR="002730D6" w:rsidRPr="009B5177" w:rsidRDefault="002730D6" w:rsidP="009B5177">
      <w:pPr>
        <w:pStyle w:val="a4"/>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9B5177">
        <w:rPr>
          <w:rFonts w:ascii="Times New Roman" w:hAnsi="Times New Roman" w:cs="Times New Roman"/>
          <w:sz w:val="28"/>
          <w:szCs w:val="28"/>
          <w:lang w:val="uk-UA"/>
        </w:rPr>
        <w:t xml:space="preserve"> Катренко Л. А. Пискун І.П. Охорона праці в галузі освіти. Суми : Університетська книга, 2001.  339 с.</w:t>
      </w:r>
    </w:p>
    <w:p w:rsidR="00A650AC" w:rsidRPr="002730D6" w:rsidRDefault="00A650AC" w:rsidP="002730D6">
      <w:pPr>
        <w:tabs>
          <w:tab w:val="left" w:pos="1134"/>
        </w:tabs>
        <w:spacing w:after="0" w:line="360" w:lineRule="auto"/>
        <w:jc w:val="both"/>
        <w:rPr>
          <w:rFonts w:ascii="Times New Roman" w:hAnsi="Times New Roman" w:cs="Times New Roman"/>
          <w:iCs/>
          <w:sz w:val="28"/>
          <w:szCs w:val="28"/>
          <w:lang w:val="uk-UA"/>
        </w:rPr>
      </w:pPr>
    </w:p>
    <w:p w:rsidR="00F42242" w:rsidRPr="00672897" w:rsidRDefault="00F42242" w:rsidP="00672897">
      <w:pPr>
        <w:tabs>
          <w:tab w:val="left" w:pos="993"/>
          <w:tab w:val="left" w:pos="1134"/>
        </w:tabs>
        <w:spacing w:after="0" w:line="360" w:lineRule="auto"/>
        <w:jc w:val="both"/>
        <w:rPr>
          <w:rFonts w:ascii="Times New Roman" w:hAnsi="Times New Roman" w:cs="Times New Roman"/>
          <w:sz w:val="28"/>
          <w:szCs w:val="28"/>
          <w:lang w:val="uk-UA"/>
        </w:rPr>
      </w:pPr>
      <w:r w:rsidRPr="00672897">
        <w:rPr>
          <w:rFonts w:ascii="Times New Roman" w:hAnsi="Times New Roman" w:cs="Times New Roman"/>
          <w:sz w:val="28"/>
          <w:szCs w:val="28"/>
          <w:lang w:val="uk-UA"/>
        </w:rPr>
        <w:br w:type="page"/>
      </w:r>
    </w:p>
    <w:p w:rsidR="005C17AB" w:rsidRDefault="005C17AB" w:rsidP="008171E6">
      <w:pPr>
        <w:pStyle w:val="23"/>
      </w:pPr>
      <w:bookmarkStart w:id="69" w:name="_Toc485222963"/>
      <w:bookmarkStart w:id="70" w:name="_Toc58672721"/>
      <w:bookmarkStart w:id="71" w:name="_Toc58917695"/>
      <w:r w:rsidRPr="00D735F7">
        <w:lastRenderedPageBreak/>
        <w:t>ДОДАТКИ</w:t>
      </w:r>
      <w:bookmarkEnd w:id="69"/>
      <w:bookmarkEnd w:id="70"/>
      <w:bookmarkEnd w:id="71"/>
    </w:p>
    <w:p w:rsidR="0058741B" w:rsidRDefault="0058741B" w:rsidP="005C17AB">
      <w:pPr>
        <w:pStyle w:val="32"/>
        <w:shd w:val="clear" w:color="auto" w:fill="FFFFFF" w:themeFill="background1"/>
        <w:rPr>
          <w:color w:val="000000" w:themeColor="text1"/>
          <w:lang w:val="uk-UA"/>
        </w:rPr>
      </w:pPr>
    </w:p>
    <w:p w:rsidR="0058741B" w:rsidRPr="0058741B" w:rsidRDefault="0058741B" w:rsidP="005C17AB">
      <w:pPr>
        <w:pStyle w:val="32"/>
        <w:shd w:val="clear" w:color="auto" w:fill="FFFFFF" w:themeFill="background1"/>
        <w:rPr>
          <w:color w:val="000000" w:themeColor="text1"/>
          <w:lang w:val="uk-UA"/>
        </w:rPr>
      </w:pPr>
    </w:p>
    <w:p w:rsidR="001B0E04" w:rsidRDefault="0058741B" w:rsidP="008171E6">
      <w:pPr>
        <w:pStyle w:val="23"/>
      </w:pPr>
      <w:bookmarkStart w:id="72" w:name="_Toc58917696"/>
      <w:r>
        <w:t>ДОДАТОК</w:t>
      </w:r>
      <w:r w:rsidR="005C17AB">
        <w:t xml:space="preserve"> А</w:t>
      </w:r>
      <w:r>
        <w:t xml:space="preserve"> – </w:t>
      </w:r>
      <w:r w:rsidR="00EC1A56">
        <w:t xml:space="preserve"> Статево – віковий склад оленя благородного та лані європейської на о. Бірючий за </w:t>
      </w:r>
      <w:r>
        <w:t>20-</w:t>
      </w:r>
      <w:r w:rsidR="00EC1A56">
        <w:t>річний період</w:t>
      </w:r>
      <w:bookmarkEnd w:id="72"/>
    </w:p>
    <w:p w:rsidR="0058741B" w:rsidRDefault="0058741B" w:rsidP="0058741B">
      <w:pPr>
        <w:spacing w:after="0" w:line="360" w:lineRule="auto"/>
        <w:jc w:val="center"/>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155"/>
        <w:gridCol w:w="1740"/>
        <w:gridCol w:w="1360"/>
        <w:gridCol w:w="1397"/>
        <w:gridCol w:w="1685"/>
        <w:gridCol w:w="1360"/>
        <w:gridCol w:w="1156"/>
      </w:tblGrid>
      <w:tr w:rsidR="00B55485" w:rsidTr="00B55485">
        <w:tc>
          <w:tcPr>
            <w:tcW w:w="1155" w:type="dxa"/>
            <w:vMerge w:val="restart"/>
          </w:tcPr>
          <w:p w:rsidR="00B55485" w:rsidRPr="001461BE" w:rsidRDefault="00B55485" w:rsidP="00B55485">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Роки</w:t>
            </w:r>
          </w:p>
        </w:tc>
        <w:tc>
          <w:tcPr>
            <w:tcW w:w="4497" w:type="dxa"/>
            <w:gridSpan w:val="3"/>
          </w:tcPr>
          <w:p w:rsidR="00B55485" w:rsidRPr="001461BE" w:rsidRDefault="00B55485" w:rsidP="00B55485">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Олень благородний</w:t>
            </w:r>
          </w:p>
        </w:tc>
        <w:tc>
          <w:tcPr>
            <w:tcW w:w="4201" w:type="dxa"/>
            <w:gridSpan w:val="3"/>
          </w:tcPr>
          <w:p w:rsidR="00B55485" w:rsidRPr="001461BE" w:rsidRDefault="00B55485" w:rsidP="00B55485">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Лань європейська</w:t>
            </w:r>
          </w:p>
        </w:tc>
      </w:tr>
      <w:tr w:rsidR="0058741B" w:rsidTr="00B55485">
        <w:tc>
          <w:tcPr>
            <w:tcW w:w="1155" w:type="dxa"/>
            <w:vMerge/>
          </w:tcPr>
          <w:p w:rsidR="0058741B" w:rsidRDefault="0058741B" w:rsidP="0058741B">
            <w:pPr>
              <w:jc w:val="center"/>
              <w:rPr>
                <w:rFonts w:ascii="Times New Roman" w:hAnsi="Times New Roman" w:cs="Times New Roman"/>
                <w:sz w:val="28"/>
                <w:szCs w:val="28"/>
                <w:lang w:val="uk-UA"/>
              </w:rPr>
            </w:pPr>
          </w:p>
        </w:tc>
        <w:tc>
          <w:tcPr>
            <w:tcW w:w="1740" w:type="dxa"/>
          </w:tcPr>
          <w:p w:rsidR="0058741B" w:rsidRDefault="0058741B" w:rsidP="0058741B">
            <w:pPr>
              <w:jc w:val="center"/>
              <w:rPr>
                <w:rFonts w:ascii="Times New Roman" w:hAnsi="Times New Roman" w:cs="Times New Roman"/>
                <w:sz w:val="28"/>
                <w:szCs w:val="28"/>
                <w:lang w:val="uk-UA"/>
              </w:rPr>
            </w:pPr>
            <w:r w:rsidRPr="001461BE">
              <w:rPr>
                <w:rFonts w:ascii="Times New Roman" w:eastAsia="Times New Roman" w:hAnsi="Times New Roman" w:cs="Times New Roman"/>
                <w:sz w:val="28"/>
                <w:szCs w:val="28"/>
                <w:lang w:val="uk-UA" w:eastAsia="ru-RU"/>
              </w:rPr>
              <w:t>Самці♂</w:t>
            </w:r>
          </w:p>
        </w:tc>
        <w:tc>
          <w:tcPr>
            <w:tcW w:w="1360" w:type="dxa"/>
          </w:tcPr>
          <w:p w:rsidR="0058741B" w:rsidRDefault="0058741B" w:rsidP="0058741B">
            <w:pPr>
              <w:jc w:val="center"/>
              <w:rPr>
                <w:rFonts w:ascii="Times New Roman" w:hAnsi="Times New Roman" w:cs="Times New Roman"/>
                <w:sz w:val="28"/>
                <w:szCs w:val="28"/>
                <w:lang w:val="uk-UA"/>
              </w:rPr>
            </w:pPr>
            <w:r w:rsidRPr="001461BE">
              <w:rPr>
                <w:rFonts w:ascii="Times New Roman" w:eastAsia="Times New Roman" w:hAnsi="Times New Roman" w:cs="Times New Roman"/>
                <w:sz w:val="28"/>
                <w:szCs w:val="28"/>
                <w:lang w:val="uk-UA" w:eastAsia="ru-RU"/>
              </w:rPr>
              <w:t>Самиці♀</w:t>
            </w:r>
          </w:p>
        </w:tc>
        <w:tc>
          <w:tcPr>
            <w:tcW w:w="1397" w:type="dxa"/>
          </w:tcPr>
          <w:p w:rsidR="0058741B" w:rsidRPr="001461BE" w:rsidRDefault="0058741B" w:rsidP="0058741B">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Молодь</w:t>
            </w:r>
          </w:p>
        </w:tc>
        <w:tc>
          <w:tcPr>
            <w:tcW w:w="1685" w:type="dxa"/>
          </w:tcPr>
          <w:p w:rsidR="0058741B" w:rsidRPr="001461BE" w:rsidRDefault="0058741B" w:rsidP="0058741B">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Самці♂</w:t>
            </w:r>
          </w:p>
        </w:tc>
        <w:tc>
          <w:tcPr>
            <w:tcW w:w="1360" w:type="dxa"/>
          </w:tcPr>
          <w:p w:rsidR="0058741B" w:rsidRPr="001461BE" w:rsidRDefault="0058741B" w:rsidP="0058741B">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Самиці♀</w:t>
            </w:r>
          </w:p>
        </w:tc>
        <w:tc>
          <w:tcPr>
            <w:tcW w:w="1156" w:type="dxa"/>
          </w:tcPr>
          <w:p w:rsidR="0058741B" w:rsidRPr="001461BE" w:rsidRDefault="0058741B" w:rsidP="0058741B">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Молодь</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2001</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153</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456</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58</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195</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361</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48</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2002</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198</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615</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43</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213</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357</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29</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2003</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262</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665</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100</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451</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470</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132</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2004</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280</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672</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142</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572</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1053</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140</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2005</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279</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667</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101</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581</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1098</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435</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2006</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299</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676</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125</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591</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1170</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439</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2007</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316</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847</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137</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646</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1303</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361</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2008</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336</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857</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157</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611</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1443</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346</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2009</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356</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779</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185</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553</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1569</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328</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2010</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283</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509</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116</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442</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1058</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300</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2011</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294</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638</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181</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475</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1230</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428</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2012</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236</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602</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106</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291</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1446</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126</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2013</w:t>
            </w:r>
          </w:p>
        </w:tc>
        <w:tc>
          <w:tcPr>
            <w:tcW w:w="174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150</w:t>
            </w:r>
          </w:p>
        </w:tc>
        <w:tc>
          <w:tcPr>
            <w:tcW w:w="136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654</w:t>
            </w:r>
          </w:p>
        </w:tc>
        <w:tc>
          <w:tcPr>
            <w:tcW w:w="1397"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201</w:t>
            </w:r>
          </w:p>
        </w:tc>
        <w:tc>
          <w:tcPr>
            <w:tcW w:w="1685"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271</w:t>
            </w:r>
          </w:p>
        </w:tc>
        <w:tc>
          <w:tcPr>
            <w:tcW w:w="136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1177</w:t>
            </w:r>
          </w:p>
        </w:tc>
        <w:tc>
          <w:tcPr>
            <w:tcW w:w="1156"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361</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2014</w:t>
            </w:r>
          </w:p>
        </w:tc>
        <w:tc>
          <w:tcPr>
            <w:tcW w:w="174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128</w:t>
            </w:r>
          </w:p>
        </w:tc>
        <w:tc>
          <w:tcPr>
            <w:tcW w:w="136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558</w:t>
            </w:r>
          </w:p>
        </w:tc>
        <w:tc>
          <w:tcPr>
            <w:tcW w:w="1397"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171</w:t>
            </w:r>
          </w:p>
        </w:tc>
        <w:tc>
          <w:tcPr>
            <w:tcW w:w="1685"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256</w:t>
            </w:r>
          </w:p>
        </w:tc>
        <w:tc>
          <w:tcPr>
            <w:tcW w:w="136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1113</w:t>
            </w:r>
          </w:p>
        </w:tc>
        <w:tc>
          <w:tcPr>
            <w:tcW w:w="1156"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342</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2015</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203</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601</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135</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193</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1316</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315</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2016</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207</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601</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125</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208</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1294</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301</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2017</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357</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734</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135</w:t>
            </w:r>
          </w:p>
        </w:tc>
        <w:tc>
          <w:tcPr>
            <w:tcW w:w="1685"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204</w:t>
            </w:r>
          </w:p>
        </w:tc>
        <w:tc>
          <w:tcPr>
            <w:tcW w:w="136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1257</w:t>
            </w:r>
          </w:p>
        </w:tc>
        <w:tc>
          <w:tcPr>
            <w:tcW w:w="1156"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190</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2018</w:t>
            </w:r>
          </w:p>
        </w:tc>
        <w:tc>
          <w:tcPr>
            <w:tcW w:w="174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301</w:t>
            </w:r>
          </w:p>
        </w:tc>
        <w:tc>
          <w:tcPr>
            <w:tcW w:w="136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636</w:t>
            </w:r>
          </w:p>
        </w:tc>
        <w:tc>
          <w:tcPr>
            <w:tcW w:w="1397"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169</w:t>
            </w:r>
          </w:p>
        </w:tc>
        <w:tc>
          <w:tcPr>
            <w:tcW w:w="1685"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156</w:t>
            </w:r>
          </w:p>
        </w:tc>
        <w:tc>
          <w:tcPr>
            <w:tcW w:w="136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871</w:t>
            </w:r>
          </w:p>
        </w:tc>
        <w:tc>
          <w:tcPr>
            <w:tcW w:w="1156"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59</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2019</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291</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754</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w:t>
            </w:r>
          </w:p>
        </w:tc>
        <w:tc>
          <w:tcPr>
            <w:tcW w:w="1685"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121</w:t>
            </w:r>
          </w:p>
        </w:tc>
        <w:tc>
          <w:tcPr>
            <w:tcW w:w="1360"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809</w:t>
            </w:r>
          </w:p>
        </w:tc>
        <w:tc>
          <w:tcPr>
            <w:tcW w:w="1156" w:type="dxa"/>
          </w:tcPr>
          <w:p w:rsidR="002D4D0F" w:rsidRPr="001461BE" w:rsidRDefault="002D4D0F" w:rsidP="002D4D0F">
            <w:pPr>
              <w:spacing w:line="360"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29</w:t>
            </w:r>
          </w:p>
        </w:tc>
      </w:tr>
      <w:tr w:rsidR="002D4D0F" w:rsidTr="00B55485">
        <w:tc>
          <w:tcPr>
            <w:tcW w:w="115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2020</w:t>
            </w:r>
          </w:p>
        </w:tc>
        <w:tc>
          <w:tcPr>
            <w:tcW w:w="174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270</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875</w:t>
            </w:r>
          </w:p>
        </w:tc>
        <w:tc>
          <w:tcPr>
            <w:tcW w:w="1397"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153</w:t>
            </w:r>
          </w:p>
        </w:tc>
        <w:tc>
          <w:tcPr>
            <w:tcW w:w="1685"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123</w:t>
            </w:r>
          </w:p>
        </w:tc>
        <w:tc>
          <w:tcPr>
            <w:tcW w:w="1360"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787</w:t>
            </w:r>
          </w:p>
        </w:tc>
        <w:tc>
          <w:tcPr>
            <w:tcW w:w="1156" w:type="dxa"/>
          </w:tcPr>
          <w:p w:rsidR="002D4D0F" w:rsidRPr="001461BE" w:rsidRDefault="002D4D0F" w:rsidP="002D4D0F">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p>
        </w:tc>
      </w:tr>
    </w:tbl>
    <w:p w:rsidR="005C4BA2" w:rsidRDefault="005C4BA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55485" w:rsidRDefault="0058741B" w:rsidP="008171E6">
      <w:pPr>
        <w:pStyle w:val="23"/>
      </w:pPr>
      <w:bookmarkStart w:id="73" w:name="_Toc58917697"/>
      <w:r>
        <w:lastRenderedPageBreak/>
        <w:t>ДОДАТОК</w:t>
      </w:r>
      <w:r w:rsidR="005C4BA2">
        <w:t xml:space="preserve"> Б</w:t>
      </w:r>
      <w:r w:rsidR="00EC1A56">
        <w:t xml:space="preserve"> </w:t>
      </w:r>
      <w:r>
        <w:t xml:space="preserve"> – </w:t>
      </w:r>
      <w:r w:rsidR="00EC1A56">
        <w:t xml:space="preserve">Статево – віковий склад муфлона та кулана туркменського на о. Бірючий за </w:t>
      </w:r>
      <w:r>
        <w:t>20-</w:t>
      </w:r>
      <w:r w:rsidR="00EC1A56">
        <w:t>річний період</w:t>
      </w:r>
      <w:bookmarkEnd w:id="73"/>
    </w:p>
    <w:p w:rsidR="0058741B" w:rsidRDefault="0058741B" w:rsidP="0058741B">
      <w:pPr>
        <w:spacing w:after="0" w:line="360" w:lineRule="auto"/>
        <w:jc w:val="center"/>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860"/>
        <w:gridCol w:w="1246"/>
        <w:gridCol w:w="1304"/>
        <w:gridCol w:w="1197"/>
        <w:gridCol w:w="1238"/>
        <w:gridCol w:w="1304"/>
        <w:gridCol w:w="1156"/>
        <w:gridCol w:w="387"/>
        <w:gridCol w:w="387"/>
        <w:gridCol w:w="387"/>
        <w:gridCol w:w="387"/>
      </w:tblGrid>
      <w:tr w:rsidR="00717A09" w:rsidTr="00717A09">
        <w:tc>
          <w:tcPr>
            <w:tcW w:w="860" w:type="dxa"/>
            <w:vMerge w:val="restart"/>
          </w:tcPr>
          <w:p w:rsidR="00717A09" w:rsidRPr="00B37C0A" w:rsidRDefault="00717A09" w:rsidP="00B55485">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 xml:space="preserve">Роки </w:t>
            </w:r>
          </w:p>
        </w:tc>
        <w:tc>
          <w:tcPr>
            <w:tcW w:w="3747" w:type="dxa"/>
            <w:gridSpan w:val="3"/>
          </w:tcPr>
          <w:p w:rsidR="00717A09" w:rsidRPr="00B37C0A" w:rsidRDefault="00717A09" w:rsidP="00B55485">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 xml:space="preserve">Муфлон </w:t>
            </w:r>
          </w:p>
        </w:tc>
        <w:tc>
          <w:tcPr>
            <w:tcW w:w="3698" w:type="dxa"/>
            <w:gridSpan w:val="3"/>
          </w:tcPr>
          <w:p w:rsidR="00717A09" w:rsidRPr="00B37C0A" w:rsidRDefault="00717A09" w:rsidP="00B55485">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Кулан туркменський</w:t>
            </w:r>
          </w:p>
        </w:tc>
        <w:tc>
          <w:tcPr>
            <w:tcW w:w="387" w:type="dxa"/>
          </w:tcPr>
          <w:p w:rsidR="00717A09" w:rsidRPr="00B37C0A" w:rsidRDefault="00717A09" w:rsidP="00B55485">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B55485">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B55485">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B55485">
            <w:pPr>
              <w:spacing w:line="360" w:lineRule="auto"/>
              <w:jc w:val="center"/>
              <w:rPr>
                <w:rFonts w:ascii="Times New Roman" w:eastAsia="Times New Roman" w:hAnsi="Times New Roman" w:cs="Times New Roman"/>
                <w:sz w:val="28"/>
                <w:szCs w:val="28"/>
                <w:lang w:val="uk-UA" w:eastAsia="ru-RU"/>
              </w:rPr>
            </w:pPr>
          </w:p>
        </w:tc>
      </w:tr>
      <w:tr w:rsidR="00717A09" w:rsidTr="00717A09">
        <w:tc>
          <w:tcPr>
            <w:tcW w:w="860" w:type="dxa"/>
            <w:vMerge/>
          </w:tcPr>
          <w:p w:rsidR="00717A09" w:rsidRDefault="00717A09" w:rsidP="0058741B">
            <w:pPr>
              <w:jc w:val="center"/>
              <w:rPr>
                <w:rFonts w:ascii="Times New Roman" w:hAnsi="Times New Roman" w:cs="Times New Roman"/>
                <w:sz w:val="28"/>
                <w:szCs w:val="28"/>
                <w:lang w:val="uk-UA"/>
              </w:rPr>
            </w:pPr>
          </w:p>
        </w:tc>
        <w:tc>
          <w:tcPr>
            <w:tcW w:w="1246" w:type="dxa"/>
          </w:tcPr>
          <w:p w:rsidR="00717A09" w:rsidRDefault="00717A09" w:rsidP="0058741B">
            <w:pPr>
              <w:jc w:val="center"/>
              <w:rPr>
                <w:rFonts w:ascii="Times New Roman" w:hAnsi="Times New Roman" w:cs="Times New Roman"/>
                <w:sz w:val="28"/>
                <w:szCs w:val="28"/>
                <w:lang w:val="uk-UA"/>
              </w:rPr>
            </w:pPr>
            <w:r w:rsidRPr="00B37C0A">
              <w:rPr>
                <w:rFonts w:ascii="Times New Roman" w:eastAsia="Times New Roman" w:hAnsi="Times New Roman" w:cs="Times New Roman"/>
                <w:sz w:val="28"/>
                <w:szCs w:val="28"/>
                <w:lang w:val="uk-UA" w:eastAsia="ru-RU"/>
              </w:rPr>
              <w:t>Самці♂</w:t>
            </w:r>
          </w:p>
        </w:tc>
        <w:tc>
          <w:tcPr>
            <w:tcW w:w="1304" w:type="dxa"/>
          </w:tcPr>
          <w:p w:rsidR="00717A09" w:rsidRDefault="00717A09" w:rsidP="0058741B">
            <w:pPr>
              <w:jc w:val="center"/>
              <w:rPr>
                <w:rFonts w:ascii="Times New Roman" w:hAnsi="Times New Roman" w:cs="Times New Roman"/>
                <w:sz w:val="28"/>
                <w:szCs w:val="28"/>
                <w:lang w:val="uk-UA"/>
              </w:rPr>
            </w:pPr>
            <w:r w:rsidRPr="00B37C0A">
              <w:rPr>
                <w:rFonts w:ascii="Times New Roman" w:eastAsia="Times New Roman" w:hAnsi="Times New Roman" w:cs="Times New Roman"/>
                <w:sz w:val="28"/>
                <w:szCs w:val="28"/>
                <w:lang w:val="uk-UA" w:eastAsia="ru-RU"/>
              </w:rPr>
              <w:t>Самиці♀</w:t>
            </w:r>
          </w:p>
        </w:tc>
        <w:tc>
          <w:tcPr>
            <w:tcW w:w="1197" w:type="dxa"/>
          </w:tcPr>
          <w:p w:rsidR="00717A09" w:rsidRPr="00B37C0A" w:rsidRDefault="00717A09" w:rsidP="0058741B">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Молодь</w:t>
            </w:r>
          </w:p>
        </w:tc>
        <w:tc>
          <w:tcPr>
            <w:tcW w:w="1238" w:type="dxa"/>
          </w:tcPr>
          <w:p w:rsidR="00717A09" w:rsidRPr="00B37C0A" w:rsidRDefault="00717A09" w:rsidP="0058741B">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Самці♂</w:t>
            </w:r>
          </w:p>
        </w:tc>
        <w:tc>
          <w:tcPr>
            <w:tcW w:w="1304" w:type="dxa"/>
          </w:tcPr>
          <w:p w:rsidR="00717A09" w:rsidRPr="00B37C0A" w:rsidRDefault="00717A09" w:rsidP="0058741B">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Самиці♀</w:t>
            </w:r>
          </w:p>
        </w:tc>
        <w:tc>
          <w:tcPr>
            <w:tcW w:w="1156" w:type="dxa"/>
          </w:tcPr>
          <w:p w:rsidR="00717A09" w:rsidRPr="00B37C0A" w:rsidRDefault="00717A09" w:rsidP="0058741B">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Молодь</w:t>
            </w:r>
          </w:p>
        </w:tc>
        <w:tc>
          <w:tcPr>
            <w:tcW w:w="387" w:type="dxa"/>
          </w:tcPr>
          <w:p w:rsidR="00717A09" w:rsidRPr="00B37C0A" w:rsidRDefault="00717A09" w:rsidP="0058741B">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58741B">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58741B">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58741B">
            <w:pPr>
              <w:spacing w:line="360" w:lineRule="auto"/>
              <w:jc w:val="center"/>
              <w:rPr>
                <w:rFonts w:ascii="Times New Roman" w:eastAsia="Times New Roman" w:hAnsi="Times New Roman" w:cs="Times New Roman"/>
                <w:sz w:val="28"/>
                <w:szCs w:val="28"/>
                <w:lang w:val="uk-UA" w:eastAsia="ru-RU"/>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2001</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17</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29</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8</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2002</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18</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32</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10</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2003</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21</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46</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7</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2004</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23</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44</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9</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2005</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25</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53</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3</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2006</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23</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51</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6</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2007</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20</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46</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20</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2008</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17</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66</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5</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2009</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29</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54</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9</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2010</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21</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20</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0</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2011</w:t>
            </w:r>
          </w:p>
        </w:tc>
        <w:tc>
          <w:tcPr>
            <w:tcW w:w="124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19</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24</w:t>
            </w:r>
          </w:p>
        </w:tc>
        <w:tc>
          <w:tcPr>
            <w:tcW w:w="119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2012</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15</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19</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w:t>
            </w:r>
          </w:p>
        </w:tc>
        <w:tc>
          <w:tcPr>
            <w:tcW w:w="1238"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5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c>
          <w:tcPr>
            <w:tcW w:w="387" w:type="dxa"/>
          </w:tcPr>
          <w:p w:rsidR="00717A09" w:rsidRPr="00B37C0A" w:rsidRDefault="00717A09" w:rsidP="00827B3F">
            <w:pPr>
              <w:spacing w:line="360" w:lineRule="auto"/>
              <w:jc w:val="center"/>
              <w:rPr>
                <w:rFonts w:ascii="Times New Roman" w:hAnsi="Times New Roman" w:cs="Times New Roman"/>
                <w:sz w:val="28"/>
                <w:szCs w:val="28"/>
                <w:lang w:val="uk-UA"/>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2013</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12</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19</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w:t>
            </w:r>
          </w:p>
        </w:tc>
        <w:tc>
          <w:tcPr>
            <w:tcW w:w="1238"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16</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67</w:t>
            </w:r>
          </w:p>
        </w:tc>
        <w:tc>
          <w:tcPr>
            <w:tcW w:w="115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16</w:t>
            </w: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2014</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9</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12</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238"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15</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81</w:t>
            </w:r>
          </w:p>
        </w:tc>
        <w:tc>
          <w:tcPr>
            <w:tcW w:w="115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19</w:t>
            </w: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2015</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16</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19</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238"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19</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85</w:t>
            </w:r>
          </w:p>
        </w:tc>
        <w:tc>
          <w:tcPr>
            <w:tcW w:w="115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17</w:t>
            </w: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2016</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5</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9</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238"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22</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96</w:t>
            </w:r>
          </w:p>
        </w:tc>
        <w:tc>
          <w:tcPr>
            <w:tcW w:w="115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30</w:t>
            </w: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2017</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238"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35</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160</w:t>
            </w:r>
          </w:p>
        </w:tc>
        <w:tc>
          <w:tcPr>
            <w:tcW w:w="115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36</w:t>
            </w: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2018</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238"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42</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184</w:t>
            </w:r>
          </w:p>
        </w:tc>
        <w:tc>
          <w:tcPr>
            <w:tcW w:w="115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56</w:t>
            </w: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2019</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238"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50</w:t>
            </w:r>
          </w:p>
        </w:tc>
        <w:tc>
          <w:tcPr>
            <w:tcW w:w="1304"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195</w:t>
            </w:r>
          </w:p>
        </w:tc>
        <w:tc>
          <w:tcPr>
            <w:tcW w:w="1156"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r w:rsidRPr="00B37C0A">
              <w:rPr>
                <w:rFonts w:ascii="Times New Roman" w:eastAsia="Times New Roman" w:hAnsi="Times New Roman" w:cs="Times New Roman"/>
                <w:color w:val="000000"/>
                <w:sz w:val="28"/>
                <w:szCs w:val="28"/>
                <w:lang w:val="uk-UA" w:eastAsia="ru-RU"/>
              </w:rPr>
              <w:t>62</w:t>
            </w: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color w:val="000000"/>
                <w:sz w:val="28"/>
                <w:szCs w:val="28"/>
                <w:lang w:val="uk-UA" w:eastAsia="ru-RU"/>
              </w:rPr>
            </w:pPr>
          </w:p>
        </w:tc>
      </w:tr>
      <w:tr w:rsidR="00717A09" w:rsidTr="00717A09">
        <w:tc>
          <w:tcPr>
            <w:tcW w:w="860"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2020</w:t>
            </w:r>
          </w:p>
        </w:tc>
        <w:tc>
          <w:tcPr>
            <w:tcW w:w="1246"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304"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197" w:type="dxa"/>
          </w:tcPr>
          <w:p w:rsidR="00717A09" w:rsidRPr="00B37C0A" w:rsidRDefault="00717A09" w:rsidP="00827B3F">
            <w:pPr>
              <w:spacing w:line="360" w:lineRule="auto"/>
              <w:jc w:val="center"/>
              <w:rPr>
                <w:rFonts w:ascii="Times New Roman" w:hAnsi="Times New Roman" w:cs="Times New Roman"/>
                <w:sz w:val="28"/>
                <w:szCs w:val="28"/>
                <w:lang w:val="uk-UA"/>
              </w:rPr>
            </w:pPr>
            <w:r w:rsidRPr="00B37C0A">
              <w:rPr>
                <w:rFonts w:ascii="Times New Roman" w:hAnsi="Times New Roman" w:cs="Times New Roman"/>
                <w:sz w:val="28"/>
                <w:szCs w:val="28"/>
                <w:lang w:val="uk-UA"/>
              </w:rPr>
              <w:t>0</w:t>
            </w:r>
          </w:p>
        </w:tc>
        <w:tc>
          <w:tcPr>
            <w:tcW w:w="1238"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15</w:t>
            </w:r>
          </w:p>
        </w:tc>
        <w:tc>
          <w:tcPr>
            <w:tcW w:w="1304"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220</w:t>
            </w:r>
          </w:p>
        </w:tc>
        <w:tc>
          <w:tcPr>
            <w:tcW w:w="1156"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r w:rsidRPr="00B37C0A">
              <w:rPr>
                <w:rFonts w:ascii="Times New Roman" w:eastAsia="Times New Roman" w:hAnsi="Times New Roman" w:cs="Times New Roman"/>
                <w:sz w:val="28"/>
                <w:szCs w:val="28"/>
                <w:lang w:val="uk-UA" w:eastAsia="ru-RU"/>
              </w:rPr>
              <w:t>60</w:t>
            </w:r>
          </w:p>
        </w:tc>
        <w:tc>
          <w:tcPr>
            <w:tcW w:w="387"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p>
        </w:tc>
        <w:tc>
          <w:tcPr>
            <w:tcW w:w="387" w:type="dxa"/>
          </w:tcPr>
          <w:p w:rsidR="00717A09" w:rsidRPr="00B37C0A" w:rsidRDefault="00717A09" w:rsidP="00827B3F">
            <w:pPr>
              <w:spacing w:line="360" w:lineRule="auto"/>
              <w:jc w:val="center"/>
              <w:rPr>
                <w:rFonts w:ascii="Times New Roman" w:eastAsia="Times New Roman" w:hAnsi="Times New Roman" w:cs="Times New Roman"/>
                <w:sz w:val="28"/>
                <w:szCs w:val="28"/>
                <w:lang w:val="uk-UA" w:eastAsia="ru-RU"/>
              </w:rPr>
            </w:pPr>
          </w:p>
        </w:tc>
      </w:tr>
    </w:tbl>
    <w:p w:rsidR="005C4BA2" w:rsidRDefault="005C4BA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C17AB" w:rsidRDefault="0058741B" w:rsidP="008171E6">
      <w:pPr>
        <w:pStyle w:val="23"/>
      </w:pPr>
      <w:bookmarkStart w:id="74" w:name="_Toc58917698"/>
      <w:r>
        <w:lastRenderedPageBreak/>
        <w:t>ДОДАТОК</w:t>
      </w:r>
      <w:r w:rsidR="005C4BA2">
        <w:t xml:space="preserve"> В </w:t>
      </w:r>
      <w:r>
        <w:t xml:space="preserve">– </w:t>
      </w:r>
      <w:r w:rsidR="00EC1A56">
        <w:t>Статево – віковий склад оленя плямистого та козулі євр</w:t>
      </w:r>
      <w:r w:rsidR="00B55485">
        <w:t>опейської на о. Хортиця за 20-</w:t>
      </w:r>
      <w:r w:rsidR="00EC1A56">
        <w:t>річний період</w:t>
      </w:r>
      <w:bookmarkEnd w:id="74"/>
    </w:p>
    <w:p w:rsidR="0058741B" w:rsidRDefault="0058741B" w:rsidP="0058741B">
      <w:pPr>
        <w:spacing w:after="0" w:line="360" w:lineRule="auto"/>
        <w:jc w:val="center"/>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935"/>
        <w:gridCol w:w="1372"/>
        <w:gridCol w:w="1318"/>
        <w:gridCol w:w="1248"/>
        <w:gridCol w:w="1351"/>
        <w:gridCol w:w="1318"/>
        <w:gridCol w:w="1155"/>
        <w:gridCol w:w="1156"/>
      </w:tblGrid>
      <w:tr w:rsidR="00717A09" w:rsidTr="00717A09">
        <w:tc>
          <w:tcPr>
            <w:tcW w:w="935" w:type="dxa"/>
            <w:vMerge w:val="restart"/>
          </w:tcPr>
          <w:p w:rsidR="00717A09" w:rsidRDefault="00717A09" w:rsidP="0058741B">
            <w:pPr>
              <w:spacing w:line="360" w:lineRule="auto"/>
              <w:jc w:val="center"/>
              <w:rPr>
                <w:rFonts w:ascii="Times New Roman" w:eastAsia="Times New Roman" w:hAnsi="Times New Roman" w:cs="Times New Roman"/>
                <w:sz w:val="28"/>
                <w:szCs w:val="28"/>
                <w:lang w:val="uk-UA" w:eastAsia="ru-RU"/>
              </w:rPr>
            </w:pPr>
          </w:p>
          <w:p w:rsidR="00717A09" w:rsidRPr="001461BE" w:rsidRDefault="00717A09" w:rsidP="0058741B">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Роки </w:t>
            </w:r>
          </w:p>
        </w:tc>
        <w:tc>
          <w:tcPr>
            <w:tcW w:w="3938" w:type="dxa"/>
            <w:gridSpan w:val="3"/>
          </w:tcPr>
          <w:p w:rsidR="00717A09" w:rsidRPr="001461BE" w:rsidRDefault="00717A09" w:rsidP="0058741B">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Олень плямистий</w:t>
            </w:r>
          </w:p>
        </w:tc>
        <w:tc>
          <w:tcPr>
            <w:tcW w:w="4980" w:type="dxa"/>
            <w:gridSpan w:val="4"/>
          </w:tcPr>
          <w:p w:rsidR="00717A09" w:rsidRPr="001461BE" w:rsidRDefault="00717A09" w:rsidP="0058741B">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Козуля європейська</w:t>
            </w:r>
          </w:p>
        </w:tc>
      </w:tr>
      <w:tr w:rsidR="00717A09" w:rsidTr="00717A09">
        <w:tc>
          <w:tcPr>
            <w:tcW w:w="935" w:type="dxa"/>
            <w:vMerge/>
          </w:tcPr>
          <w:p w:rsidR="00717A09" w:rsidRDefault="00717A09" w:rsidP="00717A09">
            <w:pPr>
              <w:jc w:val="center"/>
              <w:rPr>
                <w:rFonts w:ascii="Times New Roman" w:hAnsi="Times New Roman" w:cs="Times New Roman"/>
                <w:sz w:val="28"/>
                <w:szCs w:val="28"/>
                <w:lang w:val="uk-UA"/>
              </w:rPr>
            </w:pPr>
          </w:p>
        </w:tc>
        <w:tc>
          <w:tcPr>
            <w:tcW w:w="1372" w:type="dxa"/>
          </w:tcPr>
          <w:p w:rsidR="00717A09" w:rsidRDefault="00717A09" w:rsidP="00717A09">
            <w:pPr>
              <w:spacing w:line="36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Самці</w:t>
            </w:r>
            <w:r w:rsidRPr="001461BE">
              <w:rPr>
                <w:rFonts w:ascii="Times New Roman" w:eastAsia="Times New Roman" w:hAnsi="Times New Roman" w:cs="Times New Roman"/>
                <w:sz w:val="28"/>
                <w:szCs w:val="28"/>
                <w:lang w:val="uk-UA" w:eastAsia="ru-RU"/>
              </w:rPr>
              <w:t>♂</w:t>
            </w:r>
          </w:p>
        </w:tc>
        <w:tc>
          <w:tcPr>
            <w:tcW w:w="1318" w:type="dxa"/>
          </w:tcPr>
          <w:p w:rsidR="00717A09" w:rsidRDefault="00717A09" w:rsidP="00717A09">
            <w:pPr>
              <w:jc w:val="center"/>
              <w:rPr>
                <w:rFonts w:ascii="Times New Roman" w:hAnsi="Times New Roman" w:cs="Times New Roman"/>
                <w:sz w:val="28"/>
                <w:szCs w:val="28"/>
                <w:lang w:val="uk-UA"/>
              </w:rPr>
            </w:pPr>
            <w:r w:rsidRPr="001461BE">
              <w:rPr>
                <w:rFonts w:ascii="Times New Roman" w:eastAsia="Times New Roman" w:hAnsi="Times New Roman" w:cs="Times New Roman"/>
                <w:sz w:val="28"/>
                <w:szCs w:val="28"/>
                <w:lang w:val="uk-UA" w:eastAsia="ru-RU"/>
              </w:rPr>
              <w:t>Самиці♀</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Молодь</w:t>
            </w:r>
          </w:p>
        </w:tc>
        <w:tc>
          <w:tcPr>
            <w:tcW w:w="1351"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Самці</w:t>
            </w:r>
            <w:r w:rsidRPr="001461BE">
              <w:rPr>
                <w:rFonts w:ascii="Times New Roman" w:eastAsia="Times New Roman" w:hAnsi="Times New Roman" w:cs="Times New Roman"/>
                <w:sz w:val="28"/>
                <w:szCs w:val="28"/>
                <w:lang w:val="uk-UA" w:eastAsia="ru-RU"/>
              </w:rPr>
              <w:t>♂</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Самиці</w:t>
            </w:r>
            <w:r w:rsidRPr="001461BE">
              <w:rPr>
                <w:rFonts w:ascii="Times New Roman" w:eastAsia="Times New Roman" w:hAnsi="Times New Roman" w:cs="Times New Roman"/>
                <w:sz w:val="28"/>
                <w:szCs w:val="28"/>
                <w:lang w:val="uk-UA" w:eastAsia="ru-RU"/>
              </w:rPr>
              <w:t>♀</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Півтора річки</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Молодь </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2001</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1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24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2002</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1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24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2003</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1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24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color w:val="000000"/>
                <w:sz w:val="28"/>
                <w:szCs w:val="28"/>
                <w:lang w:val="uk-UA" w:eastAsia="ru-RU"/>
              </w:rPr>
            </w:pPr>
            <w:r w:rsidRPr="001461BE">
              <w:rPr>
                <w:rFonts w:ascii="Times New Roman" w:eastAsia="Times New Roman" w:hAnsi="Times New Roman" w:cs="Times New Roman"/>
                <w:color w:val="000000"/>
                <w:sz w:val="28"/>
                <w:szCs w:val="28"/>
                <w:lang w:val="uk-UA" w:eastAsia="ru-RU"/>
              </w:rPr>
              <w:t>2004</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1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24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2005</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1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24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2006</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1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248"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0</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2007</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4</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2008</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2009</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2010</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2011</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2012</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2013</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4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5</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155"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156"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2014</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24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155"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56"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2015</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sidRPr="001461BE">
              <w:rPr>
                <w:rFonts w:ascii="Times New Roman" w:hAnsi="Times New Roman" w:cs="Times New Roman"/>
                <w:sz w:val="28"/>
                <w:szCs w:val="28"/>
                <w:lang w:val="uk-UA"/>
              </w:rPr>
              <w:t>3</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2016</w:t>
            </w:r>
          </w:p>
        </w:tc>
        <w:tc>
          <w:tcPr>
            <w:tcW w:w="1372"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24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351" w:type="dxa"/>
          </w:tcPr>
          <w:p w:rsidR="00717A09" w:rsidRPr="001461BE" w:rsidRDefault="00717A09" w:rsidP="00717A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318"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115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56"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2017</w:t>
            </w:r>
          </w:p>
        </w:tc>
        <w:tc>
          <w:tcPr>
            <w:tcW w:w="1372"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4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351"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155"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56"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2018</w:t>
            </w:r>
          </w:p>
        </w:tc>
        <w:tc>
          <w:tcPr>
            <w:tcW w:w="1372"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4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51"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155"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56"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2019</w:t>
            </w:r>
          </w:p>
        </w:tc>
        <w:tc>
          <w:tcPr>
            <w:tcW w:w="1372"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4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51"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1155"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156"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717A09" w:rsidTr="00717A09">
        <w:tc>
          <w:tcPr>
            <w:tcW w:w="935" w:type="dxa"/>
          </w:tcPr>
          <w:p w:rsidR="00717A09" w:rsidRPr="001461BE" w:rsidRDefault="00717A09" w:rsidP="00717A09">
            <w:pPr>
              <w:spacing w:line="360" w:lineRule="auto"/>
              <w:jc w:val="center"/>
              <w:rPr>
                <w:rFonts w:ascii="Times New Roman" w:eastAsia="Times New Roman" w:hAnsi="Times New Roman" w:cs="Times New Roman"/>
                <w:sz w:val="28"/>
                <w:szCs w:val="28"/>
                <w:lang w:val="uk-UA" w:eastAsia="ru-RU"/>
              </w:rPr>
            </w:pPr>
            <w:r w:rsidRPr="001461BE">
              <w:rPr>
                <w:rFonts w:ascii="Times New Roman" w:eastAsia="Times New Roman" w:hAnsi="Times New Roman" w:cs="Times New Roman"/>
                <w:sz w:val="28"/>
                <w:szCs w:val="28"/>
                <w:lang w:val="uk-UA" w:eastAsia="ru-RU"/>
              </w:rPr>
              <w:t>2020</w:t>
            </w:r>
          </w:p>
        </w:tc>
        <w:tc>
          <w:tcPr>
            <w:tcW w:w="1372"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4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51"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318"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1155"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56" w:type="dxa"/>
          </w:tcPr>
          <w:p w:rsidR="00717A09" w:rsidRPr="001461BE" w:rsidRDefault="00717A09" w:rsidP="00717A0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bl>
    <w:p w:rsidR="005C4BA2" w:rsidRPr="009215F2" w:rsidRDefault="005C4BA2" w:rsidP="00187D33">
      <w:pPr>
        <w:spacing w:after="0" w:line="360" w:lineRule="auto"/>
        <w:jc w:val="both"/>
        <w:rPr>
          <w:rFonts w:ascii="Times New Roman" w:hAnsi="Times New Roman" w:cs="Times New Roman"/>
          <w:sz w:val="28"/>
          <w:szCs w:val="28"/>
          <w:lang w:val="uk-UA"/>
        </w:rPr>
      </w:pPr>
    </w:p>
    <w:sectPr w:rsidR="005C4BA2" w:rsidRPr="009215F2" w:rsidSect="00E22F67">
      <w:headerReference w:type="default" r:id="rId5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45" w:rsidRDefault="00325C45" w:rsidP="00720148">
      <w:pPr>
        <w:spacing w:after="0" w:line="240" w:lineRule="auto"/>
      </w:pPr>
      <w:r>
        <w:separator/>
      </w:r>
    </w:p>
  </w:endnote>
  <w:endnote w:type="continuationSeparator" w:id="0">
    <w:p w:rsidR="00325C45" w:rsidRDefault="00325C45" w:rsidP="0072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altName w:val="Times New Roman"/>
    <w:charset w:val="00"/>
    <w:family w:val="auto"/>
    <w:pitch w:val="variable"/>
  </w:font>
  <w:font w:name="FreeSan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45" w:rsidRDefault="00325C45" w:rsidP="00720148">
      <w:pPr>
        <w:spacing w:after="0" w:line="240" w:lineRule="auto"/>
      </w:pPr>
      <w:r>
        <w:separator/>
      </w:r>
    </w:p>
  </w:footnote>
  <w:footnote w:type="continuationSeparator" w:id="0">
    <w:p w:rsidR="00325C45" w:rsidRDefault="00325C45" w:rsidP="00720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65634"/>
      <w:docPartObj>
        <w:docPartGallery w:val="Page Numbers (Top of Page)"/>
        <w:docPartUnique/>
      </w:docPartObj>
    </w:sdtPr>
    <w:sdtEndPr>
      <w:rPr>
        <w:rFonts w:ascii="Times New Roman" w:hAnsi="Times New Roman" w:cs="Times New Roman"/>
        <w:sz w:val="28"/>
        <w:szCs w:val="28"/>
      </w:rPr>
    </w:sdtEndPr>
    <w:sdtContent>
      <w:p w:rsidR="00E447FD" w:rsidRPr="00720148" w:rsidRDefault="00E447FD">
        <w:pPr>
          <w:pStyle w:val="ab"/>
          <w:jc w:val="right"/>
          <w:rPr>
            <w:rFonts w:ascii="Times New Roman" w:hAnsi="Times New Roman" w:cs="Times New Roman"/>
            <w:sz w:val="28"/>
            <w:szCs w:val="28"/>
          </w:rPr>
        </w:pPr>
        <w:r w:rsidRPr="00720148">
          <w:rPr>
            <w:rFonts w:ascii="Times New Roman" w:hAnsi="Times New Roman" w:cs="Times New Roman"/>
            <w:sz w:val="28"/>
            <w:szCs w:val="28"/>
          </w:rPr>
          <w:fldChar w:fldCharType="begin"/>
        </w:r>
        <w:r w:rsidRPr="00720148">
          <w:rPr>
            <w:rFonts w:ascii="Times New Roman" w:hAnsi="Times New Roman" w:cs="Times New Roman"/>
            <w:sz w:val="28"/>
            <w:szCs w:val="28"/>
          </w:rPr>
          <w:instrText>PAGE   \* MERGEFORMAT</w:instrText>
        </w:r>
        <w:r w:rsidRPr="00720148">
          <w:rPr>
            <w:rFonts w:ascii="Times New Roman" w:hAnsi="Times New Roman" w:cs="Times New Roman"/>
            <w:sz w:val="28"/>
            <w:szCs w:val="28"/>
          </w:rPr>
          <w:fldChar w:fldCharType="separate"/>
        </w:r>
        <w:r w:rsidR="00473406">
          <w:rPr>
            <w:rFonts w:ascii="Times New Roman" w:hAnsi="Times New Roman" w:cs="Times New Roman"/>
            <w:noProof/>
            <w:sz w:val="28"/>
            <w:szCs w:val="28"/>
          </w:rPr>
          <w:t>43</w:t>
        </w:r>
        <w:r w:rsidRPr="00720148">
          <w:rPr>
            <w:rFonts w:ascii="Times New Roman" w:hAnsi="Times New Roman" w:cs="Times New Roman"/>
            <w:sz w:val="28"/>
            <w:szCs w:val="28"/>
          </w:rPr>
          <w:fldChar w:fldCharType="end"/>
        </w:r>
      </w:p>
    </w:sdtContent>
  </w:sdt>
  <w:p w:rsidR="00E447FD" w:rsidRDefault="00E447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32"/>
    <w:multiLevelType w:val="hybridMultilevel"/>
    <w:tmpl w:val="C8D4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80181"/>
    <w:multiLevelType w:val="hybridMultilevel"/>
    <w:tmpl w:val="3FCE4072"/>
    <w:lvl w:ilvl="0" w:tplc="45F427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141F3E"/>
    <w:multiLevelType w:val="hybridMultilevel"/>
    <w:tmpl w:val="77F0A908"/>
    <w:lvl w:ilvl="0" w:tplc="34480F3A">
      <w:numFmt w:val="bullet"/>
      <w:lvlText w:val="—"/>
      <w:lvlJc w:val="left"/>
      <w:pPr>
        <w:ind w:left="1774" w:hanging="10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AB4A54"/>
    <w:multiLevelType w:val="hybridMultilevel"/>
    <w:tmpl w:val="F20651EA"/>
    <w:lvl w:ilvl="0" w:tplc="E51C1C8E">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7EF59E5"/>
    <w:multiLevelType w:val="hybridMultilevel"/>
    <w:tmpl w:val="3B245200"/>
    <w:lvl w:ilvl="0" w:tplc="99306126">
      <w:start w:val="1"/>
      <w:numFmt w:val="bullet"/>
      <w:lvlText w:val=""/>
      <w:lvlJc w:val="left"/>
      <w:pPr>
        <w:ind w:left="1145" w:hanging="360"/>
      </w:pPr>
      <w:rPr>
        <w:rFonts w:ascii="Symbol" w:hAnsi="Symbol" w:hint="default"/>
        <w:b w:val="0"/>
        <w:sz w:val="24"/>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1C7E3334"/>
    <w:multiLevelType w:val="hybridMultilevel"/>
    <w:tmpl w:val="0206E8B6"/>
    <w:lvl w:ilvl="0" w:tplc="D4D2FC68">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AF1ABA"/>
    <w:multiLevelType w:val="multilevel"/>
    <w:tmpl w:val="CD76A23E"/>
    <w:lvl w:ilvl="0">
      <w:start w:val="2"/>
      <w:numFmt w:val="decimal"/>
      <w:lvlText w:val="%1."/>
      <w:legacy w:legacy="1" w:legacySpace="0" w:legacyIndent="360"/>
      <w:lvlJc w:val="left"/>
      <w:pPr>
        <w:ind w:left="0" w:firstLine="0"/>
      </w:pPr>
      <w:rPr>
        <w:rFonts w:ascii="Times New Roman" w:hAnsi="Times New Roman" w:cs="Times New Roman" w:hint="default"/>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7">
    <w:nsid w:val="23E4161D"/>
    <w:multiLevelType w:val="hybridMultilevel"/>
    <w:tmpl w:val="3FD42E42"/>
    <w:lvl w:ilvl="0" w:tplc="EE36310A">
      <w:start w:val="1"/>
      <w:numFmt w:val="decimal"/>
      <w:lvlText w:val="%1."/>
      <w:lvlJc w:val="left"/>
      <w:pPr>
        <w:ind w:left="2062"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1D18A1"/>
    <w:multiLevelType w:val="multilevel"/>
    <w:tmpl w:val="47A61100"/>
    <w:lvl w:ilvl="0">
      <w:start w:val="1"/>
      <w:numFmt w:val="decimal"/>
      <w:lvlText w:val="%1"/>
      <w:lvlJc w:val="left"/>
      <w:pPr>
        <w:ind w:left="540" w:hanging="540"/>
      </w:pPr>
      <w:rPr>
        <w:rFonts w:hint="default"/>
      </w:rPr>
    </w:lvl>
    <w:lvl w:ilvl="1">
      <w:start w:val="1"/>
      <w:numFmt w:val="decimal"/>
      <w:pStyle w:val="a"/>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4775BE"/>
    <w:multiLevelType w:val="hybridMultilevel"/>
    <w:tmpl w:val="FF88A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1445AE"/>
    <w:multiLevelType w:val="hybridMultilevel"/>
    <w:tmpl w:val="3FD42E42"/>
    <w:lvl w:ilvl="0" w:tplc="EE36310A">
      <w:start w:val="1"/>
      <w:numFmt w:val="decimal"/>
      <w:lvlText w:val="%1."/>
      <w:lvlJc w:val="left"/>
      <w:pPr>
        <w:ind w:left="2062"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7A11FF"/>
    <w:multiLevelType w:val="hybridMultilevel"/>
    <w:tmpl w:val="108A0592"/>
    <w:lvl w:ilvl="0" w:tplc="9930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C2C4C"/>
    <w:multiLevelType w:val="hybridMultilevel"/>
    <w:tmpl w:val="2BE67910"/>
    <w:lvl w:ilvl="0" w:tplc="D4D2FC68">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836C40"/>
    <w:multiLevelType w:val="hybridMultilevel"/>
    <w:tmpl w:val="495480C8"/>
    <w:lvl w:ilvl="0" w:tplc="4E3A7352">
      <w:numFmt w:val="bullet"/>
      <w:lvlText w:val="–"/>
      <w:lvlJc w:val="left"/>
      <w:pPr>
        <w:ind w:left="177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A35DF3"/>
    <w:multiLevelType w:val="hybridMultilevel"/>
    <w:tmpl w:val="09FA10E2"/>
    <w:lvl w:ilvl="0" w:tplc="4E3A735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3D0014"/>
    <w:multiLevelType w:val="hybridMultilevel"/>
    <w:tmpl w:val="9A1E2178"/>
    <w:lvl w:ilvl="0" w:tplc="4E3A7352">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29F1BE8"/>
    <w:multiLevelType w:val="hybridMultilevel"/>
    <w:tmpl w:val="7B94807E"/>
    <w:lvl w:ilvl="0" w:tplc="4E3A7352">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6D77192"/>
    <w:multiLevelType w:val="hybridMultilevel"/>
    <w:tmpl w:val="92D44B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3C7995"/>
    <w:multiLevelType w:val="hybridMultilevel"/>
    <w:tmpl w:val="3AB4957E"/>
    <w:lvl w:ilvl="0" w:tplc="D4D2FC68">
      <w:numFmt w:val="bullet"/>
      <w:lvlText w:val=""/>
      <w:lvlJc w:val="left"/>
      <w:pPr>
        <w:ind w:left="1411" w:hanging="360"/>
      </w:pPr>
      <w:rPr>
        <w:rFonts w:ascii="Symbol" w:eastAsiaTheme="minorHAnsi" w:hAnsi="Symbol" w:cs="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9">
    <w:nsid w:val="4FF779FB"/>
    <w:multiLevelType w:val="hybridMultilevel"/>
    <w:tmpl w:val="F2B463A0"/>
    <w:lvl w:ilvl="0" w:tplc="D7429FDA">
      <w:start w:val="1"/>
      <w:numFmt w:val="decimal"/>
      <w:lvlText w:val="%1)"/>
      <w:lvlJc w:val="left"/>
      <w:pPr>
        <w:tabs>
          <w:tab w:val="num" w:pos="1051"/>
        </w:tabs>
        <w:ind w:left="1051" w:hanging="360"/>
      </w:pPr>
      <w:rPr>
        <w:rFonts w:hint="default"/>
      </w:rPr>
    </w:lvl>
    <w:lvl w:ilvl="1" w:tplc="04220019" w:tentative="1">
      <w:start w:val="1"/>
      <w:numFmt w:val="lowerLetter"/>
      <w:lvlText w:val="%2."/>
      <w:lvlJc w:val="left"/>
      <w:pPr>
        <w:tabs>
          <w:tab w:val="num" w:pos="1771"/>
        </w:tabs>
        <w:ind w:left="1771" w:hanging="360"/>
      </w:pPr>
    </w:lvl>
    <w:lvl w:ilvl="2" w:tplc="0422001B" w:tentative="1">
      <w:start w:val="1"/>
      <w:numFmt w:val="lowerRoman"/>
      <w:lvlText w:val="%3."/>
      <w:lvlJc w:val="right"/>
      <w:pPr>
        <w:tabs>
          <w:tab w:val="num" w:pos="2491"/>
        </w:tabs>
        <w:ind w:left="2491" w:hanging="180"/>
      </w:pPr>
    </w:lvl>
    <w:lvl w:ilvl="3" w:tplc="0422000F" w:tentative="1">
      <w:start w:val="1"/>
      <w:numFmt w:val="decimal"/>
      <w:lvlText w:val="%4."/>
      <w:lvlJc w:val="left"/>
      <w:pPr>
        <w:tabs>
          <w:tab w:val="num" w:pos="3211"/>
        </w:tabs>
        <w:ind w:left="3211" w:hanging="360"/>
      </w:pPr>
    </w:lvl>
    <w:lvl w:ilvl="4" w:tplc="04220019" w:tentative="1">
      <w:start w:val="1"/>
      <w:numFmt w:val="lowerLetter"/>
      <w:lvlText w:val="%5."/>
      <w:lvlJc w:val="left"/>
      <w:pPr>
        <w:tabs>
          <w:tab w:val="num" w:pos="3931"/>
        </w:tabs>
        <w:ind w:left="3931" w:hanging="360"/>
      </w:pPr>
    </w:lvl>
    <w:lvl w:ilvl="5" w:tplc="0422001B" w:tentative="1">
      <w:start w:val="1"/>
      <w:numFmt w:val="lowerRoman"/>
      <w:lvlText w:val="%6."/>
      <w:lvlJc w:val="right"/>
      <w:pPr>
        <w:tabs>
          <w:tab w:val="num" w:pos="4651"/>
        </w:tabs>
        <w:ind w:left="4651" w:hanging="180"/>
      </w:pPr>
    </w:lvl>
    <w:lvl w:ilvl="6" w:tplc="0422000F" w:tentative="1">
      <w:start w:val="1"/>
      <w:numFmt w:val="decimal"/>
      <w:lvlText w:val="%7."/>
      <w:lvlJc w:val="left"/>
      <w:pPr>
        <w:tabs>
          <w:tab w:val="num" w:pos="5371"/>
        </w:tabs>
        <w:ind w:left="5371" w:hanging="360"/>
      </w:pPr>
    </w:lvl>
    <w:lvl w:ilvl="7" w:tplc="04220019" w:tentative="1">
      <w:start w:val="1"/>
      <w:numFmt w:val="lowerLetter"/>
      <w:lvlText w:val="%8."/>
      <w:lvlJc w:val="left"/>
      <w:pPr>
        <w:tabs>
          <w:tab w:val="num" w:pos="6091"/>
        </w:tabs>
        <w:ind w:left="6091" w:hanging="360"/>
      </w:pPr>
    </w:lvl>
    <w:lvl w:ilvl="8" w:tplc="0422001B" w:tentative="1">
      <w:start w:val="1"/>
      <w:numFmt w:val="lowerRoman"/>
      <w:lvlText w:val="%9."/>
      <w:lvlJc w:val="right"/>
      <w:pPr>
        <w:tabs>
          <w:tab w:val="num" w:pos="6811"/>
        </w:tabs>
        <w:ind w:left="6811" w:hanging="180"/>
      </w:pPr>
    </w:lvl>
  </w:abstractNum>
  <w:abstractNum w:abstractNumId="20">
    <w:nsid w:val="5281705E"/>
    <w:multiLevelType w:val="hybridMultilevel"/>
    <w:tmpl w:val="D1C63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0144F"/>
    <w:multiLevelType w:val="hybridMultilevel"/>
    <w:tmpl w:val="26F60540"/>
    <w:lvl w:ilvl="0" w:tplc="A00C70EA">
      <w:start w:val="4"/>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8806A21"/>
    <w:multiLevelType w:val="hybridMultilevel"/>
    <w:tmpl w:val="AA586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99377F"/>
    <w:multiLevelType w:val="hybridMultilevel"/>
    <w:tmpl w:val="8A1AA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0A204A4"/>
    <w:multiLevelType w:val="hybridMultilevel"/>
    <w:tmpl w:val="8F949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FD2543"/>
    <w:multiLevelType w:val="hybridMultilevel"/>
    <w:tmpl w:val="0BF8A248"/>
    <w:lvl w:ilvl="0" w:tplc="42D8BBB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F3E62A8"/>
    <w:multiLevelType w:val="hybridMultilevel"/>
    <w:tmpl w:val="FF88A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1824E8F"/>
    <w:multiLevelType w:val="hybridMultilevel"/>
    <w:tmpl w:val="F7BEE986"/>
    <w:lvl w:ilvl="0" w:tplc="9930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lvlOverride w:ilvl="0">
      <w:startOverride w:val="2"/>
    </w:lvlOverride>
  </w:num>
  <w:num w:numId="4">
    <w:abstractNumId w:val="23"/>
  </w:num>
  <w:num w:numId="5">
    <w:abstractNumId w:val="1"/>
  </w:num>
  <w:num w:numId="6">
    <w:abstractNumId w:val="22"/>
  </w:num>
  <w:num w:numId="7">
    <w:abstractNumId w:val="3"/>
  </w:num>
  <w:num w:numId="8">
    <w:abstractNumId w:val="24"/>
  </w:num>
  <w:num w:numId="9">
    <w:abstractNumId w:val="12"/>
  </w:num>
  <w:num w:numId="10">
    <w:abstractNumId w:val="16"/>
  </w:num>
  <w:num w:numId="11">
    <w:abstractNumId w:val="13"/>
  </w:num>
  <w:num w:numId="12">
    <w:abstractNumId w:val="15"/>
  </w:num>
  <w:num w:numId="13">
    <w:abstractNumId w:val="14"/>
  </w:num>
  <w:num w:numId="14">
    <w:abstractNumId w:val="2"/>
  </w:num>
  <w:num w:numId="15">
    <w:abstractNumId w:val="5"/>
  </w:num>
  <w:num w:numId="16">
    <w:abstractNumId w:val="25"/>
  </w:num>
  <w:num w:numId="17">
    <w:abstractNumId w:val="19"/>
  </w:num>
  <w:num w:numId="18">
    <w:abstractNumId w:val="11"/>
  </w:num>
  <w:num w:numId="19">
    <w:abstractNumId w:val="27"/>
  </w:num>
  <w:num w:numId="20">
    <w:abstractNumId w:val="18"/>
  </w:num>
  <w:num w:numId="21">
    <w:abstractNumId w:val="4"/>
  </w:num>
  <w:num w:numId="22">
    <w:abstractNumId w:val="26"/>
  </w:num>
  <w:num w:numId="23">
    <w:abstractNumId w:val="9"/>
  </w:num>
  <w:num w:numId="24">
    <w:abstractNumId w:val="10"/>
  </w:num>
  <w:num w:numId="25">
    <w:abstractNumId w:val="7"/>
  </w:num>
  <w:num w:numId="26">
    <w:abstractNumId w:val="0"/>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1D"/>
    <w:rsid w:val="000004C7"/>
    <w:rsid w:val="00006677"/>
    <w:rsid w:val="000215ED"/>
    <w:rsid w:val="000258B5"/>
    <w:rsid w:val="000422DE"/>
    <w:rsid w:val="0005349D"/>
    <w:rsid w:val="00056491"/>
    <w:rsid w:val="00057014"/>
    <w:rsid w:val="00060C58"/>
    <w:rsid w:val="00063317"/>
    <w:rsid w:val="000822F0"/>
    <w:rsid w:val="00090DB6"/>
    <w:rsid w:val="00094291"/>
    <w:rsid w:val="000A3EFB"/>
    <w:rsid w:val="000A5AD4"/>
    <w:rsid w:val="000B2FE7"/>
    <w:rsid w:val="000B4B0F"/>
    <w:rsid w:val="000C7412"/>
    <w:rsid w:val="000D4FAA"/>
    <w:rsid w:val="000E76AA"/>
    <w:rsid w:val="000F0705"/>
    <w:rsid w:val="000F6046"/>
    <w:rsid w:val="0010665E"/>
    <w:rsid w:val="00114EE9"/>
    <w:rsid w:val="001176FE"/>
    <w:rsid w:val="00124452"/>
    <w:rsid w:val="00137A79"/>
    <w:rsid w:val="00137E99"/>
    <w:rsid w:val="0014650B"/>
    <w:rsid w:val="00150D46"/>
    <w:rsid w:val="00152EE3"/>
    <w:rsid w:val="00155554"/>
    <w:rsid w:val="00155687"/>
    <w:rsid w:val="0016714E"/>
    <w:rsid w:val="0018184A"/>
    <w:rsid w:val="00182E70"/>
    <w:rsid w:val="00184C96"/>
    <w:rsid w:val="00184CAB"/>
    <w:rsid w:val="00187D33"/>
    <w:rsid w:val="00190824"/>
    <w:rsid w:val="001911D4"/>
    <w:rsid w:val="0019281F"/>
    <w:rsid w:val="001965E5"/>
    <w:rsid w:val="001A482F"/>
    <w:rsid w:val="001A6261"/>
    <w:rsid w:val="001A64A5"/>
    <w:rsid w:val="001A76CF"/>
    <w:rsid w:val="001B0E04"/>
    <w:rsid w:val="001B1266"/>
    <w:rsid w:val="001B6C7E"/>
    <w:rsid w:val="001B7E97"/>
    <w:rsid w:val="001C1976"/>
    <w:rsid w:val="001C49B4"/>
    <w:rsid w:val="001C7DFB"/>
    <w:rsid w:val="001E2C49"/>
    <w:rsid w:val="001E313E"/>
    <w:rsid w:val="001F0CD5"/>
    <w:rsid w:val="001F6B76"/>
    <w:rsid w:val="001F7C49"/>
    <w:rsid w:val="00201A6D"/>
    <w:rsid w:val="002175D8"/>
    <w:rsid w:val="00223C2C"/>
    <w:rsid w:val="00225425"/>
    <w:rsid w:val="00225EBC"/>
    <w:rsid w:val="00226118"/>
    <w:rsid w:val="002437B5"/>
    <w:rsid w:val="00245D74"/>
    <w:rsid w:val="00265CC4"/>
    <w:rsid w:val="002672AB"/>
    <w:rsid w:val="00270C30"/>
    <w:rsid w:val="002730D6"/>
    <w:rsid w:val="00274D2A"/>
    <w:rsid w:val="002950EB"/>
    <w:rsid w:val="002A0928"/>
    <w:rsid w:val="002A7E9A"/>
    <w:rsid w:val="002B5E9E"/>
    <w:rsid w:val="002B68E9"/>
    <w:rsid w:val="002B6F25"/>
    <w:rsid w:val="002C0FCE"/>
    <w:rsid w:val="002C0FE9"/>
    <w:rsid w:val="002C1D81"/>
    <w:rsid w:val="002C638D"/>
    <w:rsid w:val="002D0C23"/>
    <w:rsid w:val="002D4D0F"/>
    <w:rsid w:val="002E2638"/>
    <w:rsid w:val="002E49FE"/>
    <w:rsid w:val="002F22FC"/>
    <w:rsid w:val="002F3F88"/>
    <w:rsid w:val="002F470D"/>
    <w:rsid w:val="00301999"/>
    <w:rsid w:val="00307C54"/>
    <w:rsid w:val="0031132B"/>
    <w:rsid w:val="00313741"/>
    <w:rsid w:val="00323406"/>
    <w:rsid w:val="00325C45"/>
    <w:rsid w:val="00333E40"/>
    <w:rsid w:val="00334736"/>
    <w:rsid w:val="00346001"/>
    <w:rsid w:val="003464B6"/>
    <w:rsid w:val="0035665B"/>
    <w:rsid w:val="00360EA5"/>
    <w:rsid w:val="00364E1F"/>
    <w:rsid w:val="003653EE"/>
    <w:rsid w:val="00366380"/>
    <w:rsid w:val="00367A0B"/>
    <w:rsid w:val="00372FEA"/>
    <w:rsid w:val="003820B4"/>
    <w:rsid w:val="003834F7"/>
    <w:rsid w:val="00386611"/>
    <w:rsid w:val="00390DD8"/>
    <w:rsid w:val="003A06BA"/>
    <w:rsid w:val="003A6EC8"/>
    <w:rsid w:val="003C0451"/>
    <w:rsid w:val="003C0ED6"/>
    <w:rsid w:val="003C12B8"/>
    <w:rsid w:val="003C29A0"/>
    <w:rsid w:val="003C34B8"/>
    <w:rsid w:val="003C644A"/>
    <w:rsid w:val="003C734A"/>
    <w:rsid w:val="003D0BCA"/>
    <w:rsid w:val="003D5D95"/>
    <w:rsid w:val="003E153B"/>
    <w:rsid w:val="003E1A28"/>
    <w:rsid w:val="00402A67"/>
    <w:rsid w:val="0041077D"/>
    <w:rsid w:val="00410FC9"/>
    <w:rsid w:val="004155A4"/>
    <w:rsid w:val="0042018A"/>
    <w:rsid w:val="004207DE"/>
    <w:rsid w:val="00420A32"/>
    <w:rsid w:val="0042719E"/>
    <w:rsid w:val="00430AAA"/>
    <w:rsid w:val="00442213"/>
    <w:rsid w:val="004449F1"/>
    <w:rsid w:val="00453B9B"/>
    <w:rsid w:val="00467A6C"/>
    <w:rsid w:val="00473406"/>
    <w:rsid w:val="00473D81"/>
    <w:rsid w:val="004857D8"/>
    <w:rsid w:val="0049235E"/>
    <w:rsid w:val="00494BC3"/>
    <w:rsid w:val="00496D93"/>
    <w:rsid w:val="004A60BD"/>
    <w:rsid w:val="004B16E9"/>
    <w:rsid w:val="004B2908"/>
    <w:rsid w:val="004B4EE9"/>
    <w:rsid w:val="004C2067"/>
    <w:rsid w:val="004C4DFF"/>
    <w:rsid w:val="004C5442"/>
    <w:rsid w:val="004C5D90"/>
    <w:rsid w:val="004C7D06"/>
    <w:rsid w:val="004D3D46"/>
    <w:rsid w:val="004D6796"/>
    <w:rsid w:val="004E277D"/>
    <w:rsid w:val="004E5F07"/>
    <w:rsid w:val="004F284F"/>
    <w:rsid w:val="004F4ED3"/>
    <w:rsid w:val="004F5229"/>
    <w:rsid w:val="004F6BA3"/>
    <w:rsid w:val="005026BC"/>
    <w:rsid w:val="00504338"/>
    <w:rsid w:val="0050611F"/>
    <w:rsid w:val="00510FAC"/>
    <w:rsid w:val="00511947"/>
    <w:rsid w:val="005161CD"/>
    <w:rsid w:val="00521385"/>
    <w:rsid w:val="00521898"/>
    <w:rsid w:val="00527C8A"/>
    <w:rsid w:val="005408C1"/>
    <w:rsid w:val="0054154B"/>
    <w:rsid w:val="0054654B"/>
    <w:rsid w:val="00547BDF"/>
    <w:rsid w:val="00551500"/>
    <w:rsid w:val="00555CE1"/>
    <w:rsid w:val="00560745"/>
    <w:rsid w:val="00565A3A"/>
    <w:rsid w:val="005719FC"/>
    <w:rsid w:val="0057233A"/>
    <w:rsid w:val="00573701"/>
    <w:rsid w:val="005745F0"/>
    <w:rsid w:val="005753F4"/>
    <w:rsid w:val="00575D56"/>
    <w:rsid w:val="00576B36"/>
    <w:rsid w:val="0057719E"/>
    <w:rsid w:val="00577E5B"/>
    <w:rsid w:val="0058175B"/>
    <w:rsid w:val="005823F5"/>
    <w:rsid w:val="00584000"/>
    <w:rsid w:val="0058741B"/>
    <w:rsid w:val="005908D2"/>
    <w:rsid w:val="0059357C"/>
    <w:rsid w:val="005967E5"/>
    <w:rsid w:val="00596B98"/>
    <w:rsid w:val="00597121"/>
    <w:rsid w:val="005A03DF"/>
    <w:rsid w:val="005A328D"/>
    <w:rsid w:val="005B1235"/>
    <w:rsid w:val="005B3B80"/>
    <w:rsid w:val="005B7AF7"/>
    <w:rsid w:val="005B7E1A"/>
    <w:rsid w:val="005C0136"/>
    <w:rsid w:val="005C17AB"/>
    <w:rsid w:val="005C1833"/>
    <w:rsid w:val="005C4BA2"/>
    <w:rsid w:val="005C7CFC"/>
    <w:rsid w:val="005E0261"/>
    <w:rsid w:val="005E1B15"/>
    <w:rsid w:val="005E60F4"/>
    <w:rsid w:val="005F5845"/>
    <w:rsid w:val="006041EA"/>
    <w:rsid w:val="00620515"/>
    <w:rsid w:val="00621B5B"/>
    <w:rsid w:val="00626613"/>
    <w:rsid w:val="0063027E"/>
    <w:rsid w:val="00630B3F"/>
    <w:rsid w:val="006405C2"/>
    <w:rsid w:val="00641B2F"/>
    <w:rsid w:val="0064203D"/>
    <w:rsid w:val="006438D3"/>
    <w:rsid w:val="0065062F"/>
    <w:rsid w:val="006542F7"/>
    <w:rsid w:val="00667F2E"/>
    <w:rsid w:val="00672897"/>
    <w:rsid w:val="0068002F"/>
    <w:rsid w:val="00680F79"/>
    <w:rsid w:val="00680FB4"/>
    <w:rsid w:val="0069188A"/>
    <w:rsid w:val="0069317F"/>
    <w:rsid w:val="00693D1B"/>
    <w:rsid w:val="006947F4"/>
    <w:rsid w:val="00696B7C"/>
    <w:rsid w:val="006A0AB9"/>
    <w:rsid w:val="006A5C45"/>
    <w:rsid w:val="006A6631"/>
    <w:rsid w:val="006B6E27"/>
    <w:rsid w:val="006C1239"/>
    <w:rsid w:val="006C2A3C"/>
    <w:rsid w:val="006C313C"/>
    <w:rsid w:val="006C3D9C"/>
    <w:rsid w:val="006F052F"/>
    <w:rsid w:val="006F6098"/>
    <w:rsid w:val="006F6C4B"/>
    <w:rsid w:val="00700751"/>
    <w:rsid w:val="00703485"/>
    <w:rsid w:val="00706AF0"/>
    <w:rsid w:val="00707385"/>
    <w:rsid w:val="00711798"/>
    <w:rsid w:val="007143A7"/>
    <w:rsid w:val="00715CFA"/>
    <w:rsid w:val="00717A09"/>
    <w:rsid w:val="00720148"/>
    <w:rsid w:val="00720EB7"/>
    <w:rsid w:val="00721303"/>
    <w:rsid w:val="00723E71"/>
    <w:rsid w:val="0073420B"/>
    <w:rsid w:val="00740DE0"/>
    <w:rsid w:val="00743E77"/>
    <w:rsid w:val="007448BA"/>
    <w:rsid w:val="00752A29"/>
    <w:rsid w:val="00773F75"/>
    <w:rsid w:val="0078036D"/>
    <w:rsid w:val="00784EEC"/>
    <w:rsid w:val="00796804"/>
    <w:rsid w:val="00797A9F"/>
    <w:rsid w:val="007A6B69"/>
    <w:rsid w:val="007B6F8D"/>
    <w:rsid w:val="007B7D9C"/>
    <w:rsid w:val="007C6AE7"/>
    <w:rsid w:val="007C7329"/>
    <w:rsid w:val="007D5455"/>
    <w:rsid w:val="007D62D2"/>
    <w:rsid w:val="007D7CDF"/>
    <w:rsid w:val="007E0177"/>
    <w:rsid w:val="007E1096"/>
    <w:rsid w:val="007E17B9"/>
    <w:rsid w:val="007E32FD"/>
    <w:rsid w:val="007E4435"/>
    <w:rsid w:val="007F1DFA"/>
    <w:rsid w:val="007F2BA4"/>
    <w:rsid w:val="007F49AB"/>
    <w:rsid w:val="007F6F96"/>
    <w:rsid w:val="00812FDF"/>
    <w:rsid w:val="008171E6"/>
    <w:rsid w:val="008205F1"/>
    <w:rsid w:val="00822C9B"/>
    <w:rsid w:val="00825171"/>
    <w:rsid w:val="00827B3F"/>
    <w:rsid w:val="00833860"/>
    <w:rsid w:val="00834869"/>
    <w:rsid w:val="008361E8"/>
    <w:rsid w:val="0084098F"/>
    <w:rsid w:val="00850442"/>
    <w:rsid w:val="008608E6"/>
    <w:rsid w:val="00861445"/>
    <w:rsid w:val="00863ED9"/>
    <w:rsid w:val="00890FD5"/>
    <w:rsid w:val="008A341D"/>
    <w:rsid w:val="008A7164"/>
    <w:rsid w:val="008A7B28"/>
    <w:rsid w:val="008B356D"/>
    <w:rsid w:val="008B5E03"/>
    <w:rsid w:val="008C3013"/>
    <w:rsid w:val="008C3E54"/>
    <w:rsid w:val="008D3B66"/>
    <w:rsid w:val="008D4985"/>
    <w:rsid w:val="008E1B17"/>
    <w:rsid w:val="008E4082"/>
    <w:rsid w:val="009039A6"/>
    <w:rsid w:val="0090535B"/>
    <w:rsid w:val="0091130C"/>
    <w:rsid w:val="009215F2"/>
    <w:rsid w:val="00932307"/>
    <w:rsid w:val="009402D7"/>
    <w:rsid w:val="00942102"/>
    <w:rsid w:val="0094481D"/>
    <w:rsid w:val="00953A4F"/>
    <w:rsid w:val="00960D8C"/>
    <w:rsid w:val="009610E7"/>
    <w:rsid w:val="00961C3B"/>
    <w:rsid w:val="009628BC"/>
    <w:rsid w:val="009643F7"/>
    <w:rsid w:val="009761CB"/>
    <w:rsid w:val="00980CD0"/>
    <w:rsid w:val="009818A7"/>
    <w:rsid w:val="00993EF6"/>
    <w:rsid w:val="009A5C1D"/>
    <w:rsid w:val="009B208C"/>
    <w:rsid w:val="009B23A9"/>
    <w:rsid w:val="009B5177"/>
    <w:rsid w:val="009C0FBF"/>
    <w:rsid w:val="009C2E4B"/>
    <w:rsid w:val="009D26FC"/>
    <w:rsid w:val="009E5DF8"/>
    <w:rsid w:val="009F4441"/>
    <w:rsid w:val="009F4F52"/>
    <w:rsid w:val="00A01264"/>
    <w:rsid w:val="00A067F4"/>
    <w:rsid w:val="00A06EC2"/>
    <w:rsid w:val="00A2371F"/>
    <w:rsid w:val="00A33F7A"/>
    <w:rsid w:val="00A40642"/>
    <w:rsid w:val="00A45762"/>
    <w:rsid w:val="00A510E4"/>
    <w:rsid w:val="00A559E6"/>
    <w:rsid w:val="00A650AC"/>
    <w:rsid w:val="00A74A70"/>
    <w:rsid w:val="00A7576A"/>
    <w:rsid w:val="00A7597A"/>
    <w:rsid w:val="00A80051"/>
    <w:rsid w:val="00A85CD9"/>
    <w:rsid w:val="00A8649A"/>
    <w:rsid w:val="00A92F9E"/>
    <w:rsid w:val="00A9419E"/>
    <w:rsid w:val="00A94D51"/>
    <w:rsid w:val="00AB1A10"/>
    <w:rsid w:val="00AB779F"/>
    <w:rsid w:val="00AD2075"/>
    <w:rsid w:val="00AD4C97"/>
    <w:rsid w:val="00AD58A2"/>
    <w:rsid w:val="00AE2C08"/>
    <w:rsid w:val="00AE323B"/>
    <w:rsid w:val="00B031E2"/>
    <w:rsid w:val="00B17FE9"/>
    <w:rsid w:val="00B272E3"/>
    <w:rsid w:val="00B32709"/>
    <w:rsid w:val="00B3347E"/>
    <w:rsid w:val="00B36E34"/>
    <w:rsid w:val="00B50E94"/>
    <w:rsid w:val="00B51D21"/>
    <w:rsid w:val="00B55485"/>
    <w:rsid w:val="00B56AA4"/>
    <w:rsid w:val="00B61230"/>
    <w:rsid w:val="00B61E3C"/>
    <w:rsid w:val="00B62AF3"/>
    <w:rsid w:val="00B75879"/>
    <w:rsid w:val="00B75CAF"/>
    <w:rsid w:val="00B90CC7"/>
    <w:rsid w:val="00B92307"/>
    <w:rsid w:val="00B9323F"/>
    <w:rsid w:val="00BB3925"/>
    <w:rsid w:val="00BB3D1E"/>
    <w:rsid w:val="00BD30A3"/>
    <w:rsid w:val="00BD30C1"/>
    <w:rsid w:val="00BD57DD"/>
    <w:rsid w:val="00BD5958"/>
    <w:rsid w:val="00BD76E5"/>
    <w:rsid w:val="00BE02CD"/>
    <w:rsid w:val="00BE5B66"/>
    <w:rsid w:val="00BE6B70"/>
    <w:rsid w:val="00BF417F"/>
    <w:rsid w:val="00C004EC"/>
    <w:rsid w:val="00C00881"/>
    <w:rsid w:val="00C03DBE"/>
    <w:rsid w:val="00C1053C"/>
    <w:rsid w:val="00C22BA8"/>
    <w:rsid w:val="00C2539F"/>
    <w:rsid w:val="00C34045"/>
    <w:rsid w:val="00C35A1E"/>
    <w:rsid w:val="00C36241"/>
    <w:rsid w:val="00C4071D"/>
    <w:rsid w:val="00C432CA"/>
    <w:rsid w:val="00C543EA"/>
    <w:rsid w:val="00C61068"/>
    <w:rsid w:val="00C619CC"/>
    <w:rsid w:val="00C6431F"/>
    <w:rsid w:val="00C64986"/>
    <w:rsid w:val="00C66160"/>
    <w:rsid w:val="00C71D26"/>
    <w:rsid w:val="00C7611A"/>
    <w:rsid w:val="00C770D7"/>
    <w:rsid w:val="00C77669"/>
    <w:rsid w:val="00C80A33"/>
    <w:rsid w:val="00C8129E"/>
    <w:rsid w:val="00C837A5"/>
    <w:rsid w:val="00C840E5"/>
    <w:rsid w:val="00C84E2C"/>
    <w:rsid w:val="00C87FB1"/>
    <w:rsid w:val="00C92085"/>
    <w:rsid w:val="00C9233A"/>
    <w:rsid w:val="00C97837"/>
    <w:rsid w:val="00CA1452"/>
    <w:rsid w:val="00CA2E05"/>
    <w:rsid w:val="00CA2EC3"/>
    <w:rsid w:val="00CB2A34"/>
    <w:rsid w:val="00CB65EC"/>
    <w:rsid w:val="00CC7E3D"/>
    <w:rsid w:val="00CE24CE"/>
    <w:rsid w:val="00CE46F6"/>
    <w:rsid w:val="00CE583E"/>
    <w:rsid w:val="00CF290C"/>
    <w:rsid w:val="00CF667F"/>
    <w:rsid w:val="00D0324C"/>
    <w:rsid w:val="00D07246"/>
    <w:rsid w:val="00D2680C"/>
    <w:rsid w:val="00D30C89"/>
    <w:rsid w:val="00D33F4A"/>
    <w:rsid w:val="00D34208"/>
    <w:rsid w:val="00D350BF"/>
    <w:rsid w:val="00D35E6B"/>
    <w:rsid w:val="00D37E1C"/>
    <w:rsid w:val="00D410FF"/>
    <w:rsid w:val="00D41D3F"/>
    <w:rsid w:val="00D4261F"/>
    <w:rsid w:val="00D55BAD"/>
    <w:rsid w:val="00D6022C"/>
    <w:rsid w:val="00D64ABB"/>
    <w:rsid w:val="00D66C3C"/>
    <w:rsid w:val="00D77799"/>
    <w:rsid w:val="00D84131"/>
    <w:rsid w:val="00D86459"/>
    <w:rsid w:val="00D92B0F"/>
    <w:rsid w:val="00D94E1E"/>
    <w:rsid w:val="00D95BAB"/>
    <w:rsid w:val="00DA5A45"/>
    <w:rsid w:val="00DA6D76"/>
    <w:rsid w:val="00DB3B24"/>
    <w:rsid w:val="00DB603D"/>
    <w:rsid w:val="00DB648F"/>
    <w:rsid w:val="00DC5C36"/>
    <w:rsid w:val="00DC7E65"/>
    <w:rsid w:val="00DD123D"/>
    <w:rsid w:val="00DD643C"/>
    <w:rsid w:val="00DD76A1"/>
    <w:rsid w:val="00DF23CC"/>
    <w:rsid w:val="00E00A43"/>
    <w:rsid w:val="00E030AA"/>
    <w:rsid w:val="00E057C2"/>
    <w:rsid w:val="00E057E8"/>
    <w:rsid w:val="00E10F2C"/>
    <w:rsid w:val="00E116AB"/>
    <w:rsid w:val="00E11A49"/>
    <w:rsid w:val="00E12FAA"/>
    <w:rsid w:val="00E22D92"/>
    <w:rsid w:val="00E22F67"/>
    <w:rsid w:val="00E25A9E"/>
    <w:rsid w:val="00E266A2"/>
    <w:rsid w:val="00E322DB"/>
    <w:rsid w:val="00E368D4"/>
    <w:rsid w:val="00E447FD"/>
    <w:rsid w:val="00E46045"/>
    <w:rsid w:val="00E53270"/>
    <w:rsid w:val="00E644F0"/>
    <w:rsid w:val="00E6764D"/>
    <w:rsid w:val="00E70FA9"/>
    <w:rsid w:val="00E75773"/>
    <w:rsid w:val="00E83AAF"/>
    <w:rsid w:val="00E83C3A"/>
    <w:rsid w:val="00E84A96"/>
    <w:rsid w:val="00E9077F"/>
    <w:rsid w:val="00E93D70"/>
    <w:rsid w:val="00E96C40"/>
    <w:rsid w:val="00EA01B0"/>
    <w:rsid w:val="00EA36A9"/>
    <w:rsid w:val="00EB0FBF"/>
    <w:rsid w:val="00EB3A43"/>
    <w:rsid w:val="00EB78F8"/>
    <w:rsid w:val="00EC1A56"/>
    <w:rsid w:val="00EC6C01"/>
    <w:rsid w:val="00ED0D25"/>
    <w:rsid w:val="00ED389D"/>
    <w:rsid w:val="00EE2298"/>
    <w:rsid w:val="00EE367B"/>
    <w:rsid w:val="00EE47AA"/>
    <w:rsid w:val="00EE591F"/>
    <w:rsid w:val="00EF1831"/>
    <w:rsid w:val="00EF76AD"/>
    <w:rsid w:val="00F02BD6"/>
    <w:rsid w:val="00F036E2"/>
    <w:rsid w:val="00F24437"/>
    <w:rsid w:val="00F30858"/>
    <w:rsid w:val="00F318EC"/>
    <w:rsid w:val="00F352A5"/>
    <w:rsid w:val="00F42242"/>
    <w:rsid w:val="00F44983"/>
    <w:rsid w:val="00F4778C"/>
    <w:rsid w:val="00F47B4B"/>
    <w:rsid w:val="00F51ACF"/>
    <w:rsid w:val="00F52A34"/>
    <w:rsid w:val="00F54BE2"/>
    <w:rsid w:val="00F55419"/>
    <w:rsid w:val="00F571ED"/>
    <w:rsid w:val="00F601C8"/>
    <w:rsid w:val="00F63421"/>
    <w:rsid w:val="00F66ECC"/>
    <w:rsid w:val="00F72F78"/>
    <w:rsid w:val="00F91245"/>
    <w:rsid w:val="00F930B0"/>
    <w:rsid w:val="00FA1E76"/>
    <w:rsid w:val="00FB0AF3"/>
    <w:rsid w:val="00FC0552"/>
    <w:rsid w:val="00FC3CB7"/>
    <w:rsid w:val="00FD3794"/>
    <w:rsid w:val="00FE3DEF"/>
    <w:rsid w:val="00FF1761"/>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D0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7448BA"/>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0"/>
    <w:next w:val="a0"/>
    <w:link w:val="30"/>
    <w:uiPriority w:val="9"/>
    <w:semiHidden/>
    <w:unhideWhenUsed/>
    <w:qFormat/>
    <w:rsid w:val="00274D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06677"/>
    <w:pPr>
      <w:ind w:left="720"/>
      <w:contextualSpacing/>
    </w:pPr>
  </w:style>
  <w:style w:type="character" w:customStyle="1" w:styleId="translation-chunk">
    <w:name w:val="translation-chunk"/>
    <w:basedOn w:val="a1"/>
    <w:rsid w:val="004449F1"/>
  </w:style>
  <w:style w:type="character" w:styleId="a5">
    <w:name w:val="Strong"/>
    <w:basedOn w:val="a1"/>
    <w:uiPriority w:val="22"/>
    <w:qFormat/>
    <w:rsid w:val="0018184A"/>
    <w:rPr>
      <w:b/>
      <w:bCs/>
    </w:rPr>
  </w:style>
  <w:style w:type="paragraph" w:styleId="a6">
    <w:name w:val="Normal (Web)"/>
    <w:basedOn w:val="a0"/>
    <w:uiPriority w:val="99"/>
    <w:unhideWhenUsed/>
    <w:rsid w:val="00BD5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BD595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D5958"/>
    <w:rPr>
      <w:rFonts w:ascii="Tahoma" w:hAnsi="Tahoma" w:cs="Tahoma"/>
      <w:sz w:val="16"/>
      <w:szCs w:val="16"/>
    </w:rPr>
  </w:style>
  <w:style w:type="character" w:customStyle="1" w:styleId="20">
    <w:name w:val="Заголовок 2 Знак"/>
    <w:basedOn w:val="a1"/>
    <w:link w:val="2"/>
    <w:uiPriority w:val="9"/>
    <w:rsid w:val="007448BA"/>
    <w:rPr>
      <w:rFonts w:ascii="Times New Roman" w:eastAsia="Times New Roman" w:hAnsi="Times New Roman" w:cs="Times New Roman"/>
      <w:sz w:val="28"/>
      <w:szCs w:val="20"/>
      <w:lang w:val="uk-UA" w:eastAsia="ru-RU"/>
    </w:rPr>
  </w:style>
  <w:style w:type="paragraph" w:customStyle="1" w:styleId="99">
    <w:name w:val="99"/>
    <w:basedOn w:val="2"/>
    <w:link w:val="990"/>
    <w:qFormat/>
    <w:rsid w:val="007448BA"/>
    <w:pPr>
      <w:spacing w:line="360" w:lineRule="auto"/>
      <w:jc w:val="center"/>
    </w:pPr>
    <w:rPr>
      <w:shd w:val="clear" w:color="auto" w:fill="FFFFFF"/>
    </w:rPr>
  </w:style>
  <w:style w:type="character" w:customStyle="1" w:styleId="990">
    <w:name w:val="99 Знак"/>
    <w:basedOn w:val="20"/>
    <w:link w:val="99"/>
    <w:rsid w:val="007448BA"/>
    <w:rPr>
      <w:rFonts w:ascii="Times New Roman" w:eastAsia="Times New Roman" w:hAnsi="Times New Roman" w:cs="Times New Roman"/>
      <w:sz w:val="28"/>
      <w:szCs w:val="20"/>
      <w:lang w:val="uk-UA" w:eastAsia="ru-RU"/>
    </w:rPr>
  </w:style>
  <w:style w:type="character" w:styleId="a9">
    <w:name w:val="Emphasis"/>
    <w:basedOn w:val="a1"/>
    <w:uiPriority w:val="20"/>
    <w:qFormat/>
    <w:rsid w:val="009E5DF8"/>
    <w:rPr>
      <w:i/>
      <w:iCs/>
    </w:rPr>
  </w:style>
  <w:style w:type="paragraph" w:customStyle="1" w:styleId="a">
    <w:name w:val="зАГОЛОВОК Б"/>
    <w:basedOn w:val="a0"/>
    <w:link w:val="aa"/>
    <w:qFormat/>
    <w:rsid w:val="0069188A"/>
    <w:pPr>
      <w:numPr>
        <w:ilvl w:val="1"/>
        <w:numId w:val="2"/>
      </w:numPr>
      <w:spacing w:after="0" w:line="360" w:lineRule="auto"/>
    </w:pPr>
    <w:rPr>
      <w:rFonts w:ascii="Times New Roman" w:eastAsia="Times New Roman" w:hAnsi="Times New Roman" w:cs="Times New Roman"/>
      <w:sz w:val="28"/>
      <w:szCs w:val="28"/>
      <w:lang w:eastAsia="ru-RU"/>
    </w:rPr>
  </w:style>
  <w:style w:type="character" w:customStyle="1" w:styleId="aa">
    <w:name w:val="зАГОЛОВОК Б Знак"/>
    <w:link w:val="a"/>
    <w:rsid w:val="0069188A"/>
    <w:rPr>
      <w:rFonts w:ascii="Times New Roman" w:eastAsia="Times New Roman" w:hAnsi="Times New Roman" w:cs="Times New Roman"/>
      <w:sz w:val="28"/>
      <w:szCs w:val="28"/>
      <w:lang w:eastAsia="ru-RU"/>
    </w:rPr>
  </w:style>
  <w:style w:type="paragraph" w:styleId="ab">
    <w:name w:val="header"/>
    <w:basedOn w:val="a0"/>
    <w:link w:val="ac"/>
    <w:uiPriority w:val="99"/>
    <w:unhideWhenUsed/>
    <w:rsid w:val="0072014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20148"/>
  </w:style>
  <w:style w:type="paragraph" w:styleId="ad">
    <w:name w:val="footer"/>
    <w:basedOn w:val="a0"/>
    <w:link w:val="ae"/>
    <w:uiPriority w:val="99"/>
    <w:unhideWhenUsed/>
    <w:rsid w:val="0072014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20148"/>
  </w:style>
  <w:style w:type="table" w:styleId="af">
    <w:name w:val="Table Grid"/>
    <w:basedOn w:val="a2"/>
    <w:uiPriority w:val="59"/>
    <w:rsid w:val="00BD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274D2A"/>
    <w:rPr>
      <w:rFonts w:asciiTheme="majorHAnsi" w:eastAsiaTheme="majorEastAsia" w:hAnsiTheme="majorHAnsi" w:cstheme="majorBidi"/>
      <w:b/>
      <w:bCs/>
      <w:color w:val="4F81BD" w:themeColor="accent1"/>
    </w:rPr>
  </w:style>
  <w:style w:type="paragraph" w:customStyle="1" w:styleId="Standard">
    <w:name w:val="Standard"/>
    <w:rsid w:val="002A092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2A0928"/>
    <w:pPr>
      <w:spacing w:after="140" w:line="288" w:lineRule="auto"/>
    </w:pPr>
  </w:style>
  <w:style w:type="paragraph" w:customStyle="1" w:styleId="msonormalmailrucssattributepostfix">
    <w:name w:val="msonormal_mailru_css_attribute_postfix"/>
    <w:basedOn w:val="a0"/>
    <w:rsid w:val="00797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0"/>
    <w:link w:val="320"/>
    <w:qFormat/>
    <w:rsid w:val="00797A9F"/>
    <w:pPr>
      <w:keepNext/>
      <w:keepLines/>
      <w:spacing w:after="0" w:line="360" w:lineRule="auto"/>
      <w:jc w:val="center"/>
      <w:outlineLvl w:val="0"/>
    </w:pPr>
    <w:rPr>
      <w:rFonts w:ascii="Times New Roman" w:eastAsiaTheme="majorEastAsia" w:hAnsi="Times New Roman" w:cs="Times New Roman"/>
      <w:color w:val="000000"/>
      <w:sz w:val="28"/>
      <w:szCs w:val="28"/>
      <w:lang w:eastAsia="ru-RU"/>
    </w:rPr>
  </w:style>
  <w:style w:type="character" w:customStyle="1" w:styleId="320">
    <w:name w:val="32 Знак"/>
    <w:basedOn w:val="a1"/>
    <w:link w:val="32"/>
    <w:rsid w:val="00797A9F"/>
    <w:rPr>
      <w:rFonts w:ascii="Times New Roman" w:eastAsiaTheme="majorEastAsia" w:hAnsi="Times New Roman" w:cs="Times New Roman"/>
      <w:color w:val="000000"/>
      <w:sz w:val="28"/>
      <w:szCs w:val="28"/>
      <w:lang w:eastAsia="ru-RU"/>
    </w:rPr>
  </w:style>
  <w:style w:type="paragraph" w:customStyle="1" w:styleId="555">
    <w:name w:val="555"/>
    <w:basedOn w:val="a0"/>
    <w:link w:val="5550"/>
    <w:autoRedefine/>
    <w:rsid w:val="00ED0D25"/>
    <w:pPr>
      <w:spacing w:after="0" w:line="360" w:lineRule="auto"/>
      <w:jc w:val="center"/>
    </w:pPr>
    <w:rPr>
      <w:rFonts w:ascii="Times New Roman" w:eastAsia="Times New Roman" w:hAnsi="Times New Roman" w:cs="Times New Roman"/>
      <w:sz w:val="28"/>
      <w:lang w:val="uk-UA" w:eastAsia="ru-RU"/>
    </w:rPr>
  </w:style>
  <w:style w:type="character" w:customStyle="1" w:styleId="5550">
    <w:name w:val="555 Знак"/>
    <w:basedOn w:val="a1"/>
    <w:link w:val="555"/>
    <w:locked/>
    <w:rsid w:val="00ED0D25"/>
    <w:rPr>
      <w:rFonts w:ascii="Times New Roman" w:eastAsia="Times New Roman" w:hAnsi="Times New Roman" w:cs="Times New Roman"/>
      <w:sz w:val="28"/>
      <w:lang w:val="uk-UA" w:eastAsia="ru-RU"/>
    </w:rPr>
  </w:style>
  <w:style w:type="paragraph" w:customStyle="1" w:styleId="56">
    <w:name w:val="56"/>
    <w:basedOn w:val="1"/>
    <w:link w:val="560"/>
    <w:rsid w:val="00ED0D25"/>
    <w:pPr>
      <w:spacing w:before="0" w:line="360" w:lineRule="auto"/>
      <w:jc w:val="center"/>
    </w:pPr>
    <w:rPr>
      <w:rFonts w:ascii="Times New Roman" w:hAnsi="Times New Roman" w:cs="Times New Roman"/>
      <w:b w:val="0"/>
      <w:bCs w:val="0"/>
      <w:color w:val="000000"/>
      <w:lang w:eastAsia="ru-RU"/>
    </w:rPr>
  </w:style>
  <w:style w:type="character" w:customStyle="1" w:styleId="560">
    <w:name w:val="56 Знак"/>
    <w:basedOn w:val="10"/>
    <w:link w:val="56"/>
    <w:locked/>
    <w:rsid w:val="00ED0D25"/>
    <w:rPr>
      <w:rFonts w:ascii="Times New Roman" w:eastAsiaTheme="majorEastAsia" w:hAnsi="Times New Roman" w:cs="Times New Roman"/>
      <w:b w:val="0"/>
      <w:bCs w:val="0"/>
      <w:color w:val="000000"/>
      <w:sz w:val="28"/>
      <w:szCs w:val="28"/>
      <w:lang w:eastAsia="ru-RU"/>
    </w:rPr>
  </w:style>
  <w:style w:type="character" w:customStyle="1" w:styleId="10">
    <w:name w:val="Заголовок 1 Знак"/>
    <w:basedOn w:val="a1"/>
    <w:link w:val="1"/>
    <w:rsid w:val="00ED0D25"/>
    <w:rPr>
      <w:rFonts w:asciiTheme="majorHAnsi" w:eastAsiaTheme="majorEastAsia" w:hAnsiTheme="majorHAnsi" w:cstheme="majorBidi"/>
      <w:b/>
      <w:bCs/>
      <w:color w:val="365F91" w:themeColor="accent1" w:themeShade="BF"/>
      <w:sz w:val="28"/>
      <w:szCs w:val="28"/>
    </w:rPr>
  </w:style>
  <w:style w:type="character" w:styleId="af0">
    <w:name w:val="Hyperlink"/>
    <w:basedOn w:val="a1"/>
    <w:uiPriority w:val="99"/>
    <w:unhideWhenUsed/>
    <w:rsid w:val="00F42242"/>
    <w:rPr>
      <w:color w:val="0000FF" w:themeColor="hyperlink"/>
      <w:u w:val="single"/>
    </w:rPr>
  </w:style>
  <w:style w:type="character" w:customStyle="1" w:styleId="apple-converted-space">
    <w:name w:val="apple-converted-space"/>
    <w:basedOn w:val="a1"/>
    <w:rsid w:val="00F42242"/>
  </w:style>
  <w:style w:type="paragraph" w:customStyle="1" w:styleId="23">
    <w:name w:val="23"/>
    <w:basedOn w:val="1"/>
    <w:link w:val="230"/>
    <w:qFormat/>
    <w:rsid w:val="008171E6"/>
    <w:pPr>
      <w:spacing w:before="0" w:line="360" w:lineRule="auto"/>
      <w:jc w:val="center"/>
    </w:pPr>
    <w:rPr>
      <w:rFonts w:ascii="Times New Roman" w:hAnsi="Times New Roman" w:cs="Times New Roman"/>
      <w:b w:val="0"/>
      <w:color w:val="auto"/>
      <w:lang w:val="uk-UA"/>
    </w:rPr>
  </w:style>
  <w:style w:type="paragraph" w:styleId="af1">
    <w:name w:val="TOC Heading"/>
    <w:basedOn w:val="1"/>
    <w:next w:val="a0"/>
    <w:uiPriority w:val="39"/>
    <w:semiHidden/>
    <w:unhideWhenUsed/>
    <w:qFormat/>
    <w:rsid w:val="008171E6"/>
    <w:pPr>
      <w:outlineLvl w:val="9"/>
    </w:pPr>
    <w:rPr>
      <w:lang w:eastAsia="ru-RU"/>
    </w:rPr>
  </w:style>
  <w:style w:type="character" w:customStyle="1" w:styleId="230">
    <w:name w:val="23 Знак"/>
    <w:basedOn w:val="10"/>
    <w:link w:val="23"/>
    <w:rsid w:val="008171E6"/>
    <w:rPr>
      <w:rFonts w:ascii="Times New Roman" w:eastAsiaTheme="majorEastAsia" w:hAnsi="Times New Roman" w:cs="Times New Roman"/>
      <w:b w:val="0"/>
      <w:bCs/>
      <w:color w:val="365F91" w:themeColor="accent1" w:themeShade="BF"/>
      <w:sz w:val="28"/>
      <w:szCs w:val="28"/>
      <w:lang w:val="uk-UA"/>
    </w:rPr>
  </w:style>
  <w:style w:type="paragraph" w:styleId="31">
    <w:name w:val="toc 3"/>
    <w:basedOn w:val="a0"/>
    <w:next w:val="a0"/>
    <w:autoRedefine/>
    <w:uiPriority w:val="39"/>
    <w:unhideWhenUsed/>
    <w:rsid w:val="008171E6"/>
    <w:pPr>
      <w:spacing w:after="100"/>
      <w:ind w:left="440"/>
    </w:pPr>
  </w:style>
  <w:style w:type="paragraph" w:styleId="11">
    <w:name w:val="toc 1"/>
    <w:basedOn w:val="a0"/>
    <w:next w:val="a0"/>
    <w:autoRedefine/>
    <w:uiPriority w:val="39"/>
    <w:unhideWhenUsed/>
    <w:rsid w:val="008171E6"/>
    <w:pPr>
      <w:spacing w:after="100"/>
    </w:pPr>
  </w:style>
  <w:style w:type="paragraph" w:styleId="21">
    <w:name w:val="toc 2"/>
    <w:basedOn w:val="a0"/>
    <w:next w:val="a0"/>
    <w:autoRedefine/>
    <w:uiPriority w:val="39"/>
    <w:unhideWhenUsed/>
    <w:rsid w:val="008171E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D0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7448BA"/>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0"/>
    <w:next w:val="a0"/>
    <w:link w:val="30"/>
    <w:uiPriority w:val="9"/>
    <w:semiHidden/>
    <w:unhideWhenUsed/>
    <w:qFormat/>
    <w:rsid w:val="00274D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06677"/>
    <w:pPr>
      <w:ind w:left="720"/>
      <w:contextualSpacing/>
    </w:pPr>
  </w:style>
  <w:style w:type="character" w:customStyle="1" w:styleId="translation-chunk">
    <w:name w:val="translation-chunk"/>
    <w:basedOn w:val="a1"/>
    <w:rsid w:val="004449F1"/>
  </w:style>
  <w:style w:type="character" w:styleId="a5">
    <w:name w:val="Strong"/>
    <w:basedOn w:val="a1"/>
    <w:uiPriority w:val="22"/>
    <w:qFormat/>
    <w:rsid w:val="0018184A"/>
    <w:rPr>
      <w:b/>
      <w:bCs/>
    </w:rPr>
  </w:style>
  <w:style w:type="paragraph" w:styleId="a6">
    <w:name w:val="Normal (Web)"/>
    <w:basedOn w:val="a0"/>
    <w:uiPriority w:val="99"/>
    <w:unhideWhenUsed/>
    <w:rsid w:val="00BD5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BD595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D5958"/>
    <w:rPr>
      <w:rFonts w:ascii="Tahoma" w:hAnsi="Tahoma" w:cs="Tahoma"/>
      <w:sz w:val="16"/>
      <w:szCs w:val="16"/>
    </w:rPr>
  </w:style>
  <w:style w:type="character" w:customStyle="1" w:styleId="20">
    <w:name w:val="Заголовок 2 Знак"/>
    <w:basedOn w:val="a1"/>
    <w:link w:val="2"/>
    <w:uiPriority w:val="9"/>
    <w:rsid w:val="007448BA"/>
    <w:rPr>
      <w:rFonts w:ascii="Times New Roman" w:eastAsia="Times New Roman" w:hAnsi="Times New Roman" w:cs="Times New Roman"/>
      <w:sz w:val="28"/>
      <w:szCs w:val="20"/>
      <w:lang w:val="uk-UA" w:eastAsia="ru-RU"/>
    </w:rPr>
  </w:style>
  <w:style w:type="paragraph" w:customStyle="1" w:styleId="99">
    <w:name w:val="99"/>
    <w:basedOn w:val="2"/>
    <w:link w:val="990"/>
    <w:qFormat/>
    <w:rsid w:val="007448BA"/>
    <w:pPr>
      <w:spacing w:line="360" w:lineRule="auto"/>
      <w:jc w:val="center"/>
    </w:pPr>
    <w:rPr>
      <w:shd w:val="clear" w:color="auto" w:fill="FFFFFF"/>
    </w:rPr>
  </w:style>
  <w:style w:type="character" w:customStyle="1" w:styleId="990">
    <w:name w:val="99 Знак"/>
    <w:basedOn w:val="20"/>
    <w:link w:val="99"/>
    <w:rsid w:val="007448BA"/>
    <w:rPr>
      <w:rFonts w:ascii="Times New Roman" w:eastAsia="Times New Roman" w:hAnsi="Times New Roman" w:cs="Times New Roman"/>
      <w:sz w:val="28"/>
      <w:szCs w:val="20"/>
      <w:lang w:val="uk-UA" w:eastAsia="ru-RU"/>
    </w:rPr>
  </w:style>
  <w:style w:type="character" w:styleId="a9">
    <w:name w:val="Emphasis"/>
    <w:basedOn w:val="a1"/>
    <w:uiPriority w:val="20"/>
    <w:qFormat/>
    <w:rsid w:val="009E5DF8"/>
    <w:rPr>
      <w:i/>
      <w:iCs/>
    </w:rPr>
  </w:style>
  <w:style w:type="paragraph" w:customStyle="1" w:styleId="a">
    <w:name w:val="зАГОЛОВОК Б"/>
    <w:basedOn w:val="a0"/>
    <w:link w:val="aa"/>
    <w:qFormat/>
    <w:rsid w:val="0069188A"/>
    <w:pPr>
      <w:numPr>
        <w:ilvl w:val="1"/>
        <w:numId w:val="2"/>
      </w:numPr>
      <w:spacing w:after="0" w:line="360" w:lineRule="auto"/>
    </w:pPr>
    <w:rPr>
      <w:rFonts w:ascii="Times New Roman" w:eastAsia="Times New Roman" w:hAnsi="Times New Roman" w:cs="Times New Roman"/>
      <w:sz w:val="28"/>
      <w:szCs w:val="28"/>
      <w:lang w:eastAsia="ru-RU"/>
    </w:rPr>
  </w:style>
  <w:style w:type="character" w:customStyle="1" w:styleId="aa">
    <w:name w:val="зАГОЛОВОК Б Знак"/>
    <w:link w:val="a"/>
    <w:rsid w:val="0069188A"/>
    <w:rPr>
      <w:rFonts w:ascii="Times New Roman" w:eastAsia="Times New Roman" w:hAnsi="Times New Roman" w:cs="Times New Roman"/>
      <w:sz w:val="28"/>
      <w:szCs w:val="28"/>
      <w:lang w:eastAsia="ru-RU"/>
    </w:rPr>
  </w:style>
  <w:style w:type="paragraph" w:styleId="ab">
    <w:name w:val="header"/>
    <w:basedOn w:val="a0"/>
    <w:link w:val="ac"/>
    <w:uiPriority w:val="99"/>
    <w:unhideWhenUsed/>
    <w:rsid w:val="0072014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20148"/>
  </w:style>
  <w:style w:type="paragraph" w:styleId="ad">
    <w:name w:val="footer"/>
    <w:basedOn w:val="a0"/>
    <w:link w:val="ae"/>
    <w:uiPriority w:val="99"/>
    <w:unhideWhenUsed/>
    <w:rsid w:val="0072014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20148"/>
  </w:style>
  <w:style w:type="table" w:styleId="af">
    <w:name w:val="Table Grid"/>
    <w:basedOn w:val="a2"/>
    <w:uiPriority w:val="59"/>
    <w:rsid w:val="00BD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274D2A"/>
    <w:rPr>
      <w:rFonts w:asciiTheme="majorHAnsi" w:eastAsiaTheme="majorEastAsia" w:hAnsiTheme="majorHAnsi" w:cstheme="majorBidi"/>
      <w:b/>
      <w:bCs/>
      <w:color w:val="4F81BD" w:themeColor="accent1"/>
    </w:rPr>
  </w:style>
  <w:style w:type="paragraph" w:customStyle="1" w:styleId="Standard">
    <w:name w:val="Standard"/>
    <w:rsid w:val="002A092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2A0928"/>
    <w:pPr>
      <w:spacing w:after="140" w:line="288" w:lineRule="auto"/>
    </w:pPr>
  </w:style>
  <w:style w:type="paragraph" w:customStyle="1" w:styleId="msonormalmailrucssattributepostfix">
    <w:name w:val="msonormal_mailru_css_attribute_postfix"/>
    <w:basedOn w:val="a0"/>
    <w:rsid w:val="00797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0"/>
    <w:link w:val="320"/>
    <w:qFormat/>
    <w:rsid w:val="00797A9F"/>
    <w:pPr>
      <w:keepNext/>
      <w:keepLines/>
      <w:spacing w:after="0" w:line="360" w:lineRule="auto"/>
      <w:jc w:val="center"/>
      <w:outlineLvl w:val="0"/>
    </w:pPr>
    <w:rPr>
      <w:rFonts w:ascii="Times New Roman" w:eastAsiaTheme="majorEastAsia" w:hAnsi="Times New Roman" w:cs="Times New Roman"/>
      <w:color w:val="000000"/>
      <w:sz w:val="28"/>
      <w:szCs w:val="28"/>
      <w:lang w:eastAsia="ru-RU"/>
    </w:rPr>
  </w:style>
  <w:style w:type="character" w:customStyle="1" w:styleId="320">
    <w:name w:val="32 Знак"/>
    <w:basedOn w:val="a1"/>
    <w:link w:val="32"/>
    <w:rsid w:val="00797A9F"/>
    <w:rPr>
      <w:rFonts w:ascii="Times New Roman" w:eastAsiaTheme="majorEastAsia" w:hAnsi="Times New Roman" w:cs="Times New Roman"/>
      <w:color w:val="000000"/>
      <w:sz w:val="28"/>
      <w:szCs w:val="28"/>
      <w:lang w:eastAsia="ru-RU"/>
    </w:rPr>
  </w:style>
  <w:style w:type="paragraph" w:customStyle="1" w:styleId="555">
    <w:name w:val="555"/>
    <w:basedOn w:val="a0"/>
    <w:link w:val="5550"/>
    <w:autoRedefine/>
    <w:rsid w:val="00ED0D25"/>
    <w:pPr>
      <w:spacing w:after="0" w:line="360" w:lineRule="auto"/>
      <w:jc w:val="center"/>
    </w:pPr>
    <w:rPr>
      <w:rFonts w:ascii="Times New Roman" w:eastAsia="Times New Roman" w:hAnsi="Times New Roman" w:cs="Times New Roman"/>
      <w:sz w:val="28"/>
      <w:lang w:val="uk-UA" w:eastAsia="ru-RU"/>
    </w:rPr>
  </w:style>
  <w:style w:type="character" w:customStyle="1" w:styleId="5550">
    <w:name w:val="555 Знак"/>
    <w:basedOn w:val="a1"/>
    <w:link w:val="555"/>
    <w:locked/>
    <w:rsid w:val="00ED0D25"/>
    <w:rPr>
      <w:rFonts w:ascii="Times New Roman" w:eastAsia="Times New Roman" w:hAnsi="Times New Roman" w:cs="Times New Roman"/>
      <w:sz w:val="28"/>
      <w:lang w:val="uk-UA" w:eastAsia="ru-RU"/>
    </w:rPr>
  </w:style>
  <w:style w:type="paragraph" w:customStyle="1" w:styleId="56">
    <w:name w:val="56"/>
    <w:basedOn w:val="1"/>
    <w:link w:val="560"/>
    <w:rsid w:val="00ED0D25"/>
    <w:pPr>
      <w:spacing w:before="0" w:line="360" w:lineRule="auto"/>
      <w:jc w:val="center"/>
    </w:pPr>
    <w:rPr>
      <w:rFonts w:ascii="Times New Roman" w:hAnsi="Times New Roman" w:cs="Times New Roman"/>
      <w:b w:val="0"/>
      <w:bCs w:val="0"/>
      <w:color w:val="000000"/>
      <w:lang w:eastAsia="ru-RU"/>
    </w:rPr>
  </w:style>
  <w:style w:type="character" w:customStyle="1" w:styleId="560">
    <w:name w:val="56 Знак"/>
    <w:basedOn w:val="10"/>
    <w:link w:val="56"/>
    <w:locked/>
    <w:rsid w:val="00ED0D25"/>
    <w:rPr>
      <w:rFonts w:ascii="Times New Roman" w:eastAsiaTheme="majorEastAsia" w:hAnsi="Times New Roman" w:cs="Times New Roman"/>
      <w:b w:val="0"/>
      <w:bCs w:val="0"/>
      <w:color w:val="000000"/>
      <w:sz w:val="28"/>
      <w:szCs w:val="28"/>
      <w:lang w:eastAsia="ru-RU"/>
    </w:rPr>
  </w:style>
  <w:style w:type="character" w:customStyle="1" w:styleId="10">
    <w:name w:val="Заголовок 1 Знак"/>
    <w:basedOn w:val="a1"/>
    <w:link w:val="1"/>
    <w:rsid w:val="00ED0D25"/>
    <w:rPr>
      <w:rFonts w:asciiTheme="majorHAnsi" w:eastAsiaTheme="majorEastAsia" w:hAnsiTheme="majorHAnsi" w:cstheme="majorBidi"/>
      <w:b/>
      <w:bCs/>
      <w:color w:val="365F91" w:themeColor="accent1" w:themeShade="BF"/>
      <w:sz w:val="28"/>
      <w:szCs w:val="28"/>
    </w:rPr>
  </w:style>
  <w:style w:type="character" w:styleId="af0">
    <w:name w:val="Hyperlink"/>
    <w:basedOn w:val="a1"/>
    <w:uiPriority w:val="99"/>
    <w:unhideWhenUsed/>
    <w:rsid w:val="00F42242"/>
    <w:rPr>
      <w:color w:val="0000FF" w:themeColor="hyperlink"/>
      <w:u w:val="single"/>
    </w:rPr>
  </w:style>
  <w:style w:type="character" w:customStyle="1" w:styleId="apple-converted-space">
    <w:name w:val="apple-converted-space"/>
    <w:basedOn w:val="a1"/>
    <w:rsid w:val="00F42242"/>
  </w:style>
  <w:style w:type="paragraph" w:customStyle="1" w:styleId="23">
    <w:name w:val="23"/>
    <w:basedOn w:val="1"/>
    <w:link w:val="230"/>
    <w:qFormat/>
    <w:rsid w:val="008171E6"/>
    <w:pPr>
      <w:spacing w:before="0" w:line="360" w:lineRule="auto"/>
      <w:jc w:val="center"/>
    </w:pPr>
    <w:rPr>
      <w:rFonts w:ascii="Times New Roman" w:hAnsi="Times New Roman" w:cs="Times New Roman"/>
      <w:b w:val="0"/>
      <w:color w:val="auto"/>
      <w:lang w:val="uk-UA"/>
    </w:rPr>
  </w:style>
  <w:style w:type="paragraph" w:styleId="af1">
    <w:name w:val="TOC Heading"/>
    <w:basedOn w:val="1"/>
    <w:next w:val="a0"/>
    <w:uiPriority w:val="39"/>
    <w:semiHidden/>
    <w:unhideWhenUsed/>
    <w:qFormat/>
    <w:rsid w:val="008171E6"/>
    <w:pPr>
      <w:outlineLvl w:val="9"/>
    </w:pPr>
    <w:rPr>
      <w:lang w:eastAsia="ru-RU"/>
    </w:rPr>
  </w:style>
  <w:style w:type="character" w:customStyle="1" w:styleId="230">
    <w:name w:val="23 Знак"/>
    <w:basedOn w:val="10"/>
    <w:link w:val="23"/>
    <w:rsid w:val="008171E6"/>
    <w:rPr>
      <w:rFonts w:ascii="Times New Roman" w:eastAsiaTheme="majorEastAsia" w:hAnsi="Times New Roman" w:cs="Times New Roman"/>
      <w:b w:val="0"/>
      <w:bCs/>
      <w:color w:val="365F91" w:themeColor="accent1" w:themeShade="BF"/>
      <w:sz w:val="28"/>
      <w:szCs w:val="28"/>
      <w:lang w:val="uk-UA"/>
    </w:rPr>
  </w:style>
  <w:style w:type="paragraph" w:styleId="31">
    <w:name w:val="toc 3"/>
    <w:basedOn w:val="a0"/>
    <w:next w:val="a0"/>
    <w:autoRedefine/>
    <w:uiPriority w:val="39"/>
    <w:unhideWhenUsed/>
    <w:rsid w:val="008171E6"/>
    <w:pPr>
      <w:spacing w:after="100"/>
      <w:ind w:left="440"/>
    </w:pPr>
  </w:style>
  <w:style w:type="paragraph" w:styleId="11">
    <w:name w:val="toc 1"/>
    <w:basedOn w:val="a0"/>
    <w:next w:val="a0"/>
    <w:autoRedefine/>
    <w:uiPriority w:val="39"/>
    <w:unhideWhenUsed/>
    <w:rsid w:val="008171E6"/>
    <w:pPr>
      <w:spacing w:after="100"/>
    </w:pPr>
  </w:style>
  <w:style w:type="paragraph" w:styleId="21">
    <w:name w:val="toc 2"/>
    <w:basedOn w:val="a0"/>
    <w:next w:val="a0"/>
    <w:autoRedefine/>
    <w:uiPriority w:val="39"/>
    <w:unhideWhenUsed/>
    <w:rsid w:val="008171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hart" Target="charts/chart7.xml"/><Relationship Id="rId21" Type="http://schemas.openxmlformats.org/officeDocument/2006/relationships/oleObject" Target="embeddings/oleObject6.bin"/><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hyperlink" Target="https://bioone.org/search?author=Steven_C._Hess" TargetMode="External"/><Relationship Id="rId50" Type="http://schemas.openxmlformats.org/officeDocument/2006/relationships/hyperlink" Target="https://bioone.org/search?author=Christina_R._Leopol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hyperlink" Target="http://terioshkola.org.ua/library/review/zag-2012-mamukr-checklist.pdf"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chart" Target="charts/chart12.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hyperlink" Target="https://bioone.org/search?author=Jonathan_K._Faford"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hyperlink" Target="https://bioone.org/search?author=Seth_W._Judge" TargetMode="External"/><Relationship Id="rId20" Type="http://schemas.openxmlformats.org/officeDocument/2006/relationships/image" Target="media/image7.wmf"/><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chart" Target="charts/chart4.xml"/><Relationship Id="rId49" Type="http://schemas.openxmlformats.org/officeDocument/2006/relationships/hyperlink" Target="https://bioone.org/search?author=Dexter_Pache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0;&#1088;&#1080;&#1089;&#1090;&#1080;&#1085;&#1072;\Desktop\&#1076;&#1080;&#1087;&#1083;&#1086;&#1084;%20&#1084;&#1072;&#1075;.%202020\&#1075;&#1088;&#1072;&#1092;&#1110;&#1082;&#1080;%20&#1076;&#1083;&#1103;%20&#1076;&#1080;&#1087;&#1083;&#1086;&#1084;&#1072;%202020%20&#1076;&#1086;&#1086;&#1087;&#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Кількість ратичних о.Бірючий</a:t>
            </a:r>
          </a:p>
        </c:rich>
      </c:tx>
      <c:overlay val="0"/>
      <c:spPr>
        <a:noFill/>
        <a:ln>
          <a:noFill/>
        </a:ln>
        <a:effectLst/>
      </c:spPr>
    </c:title>
    <c:autoTitleDeleted val="0"/>
    <c:plotArea>
      <c:layout/>
      <c:lineChart>
        <c:grouping val="standard"/>
        <c:varyColors val="0"/>
        <c:ser>
          <c:idx val="0"/>
          <c:order val="0"/>
          <c:tx>
            <c:strRef>
              <c:f>бірючий!$B$1</c:f>
              <c:strCache>
                <c:ptCount val="1"/>
                <c:pt idx="0">
                  <c:v>Олень шляхетний</c:v>
                </c:pt>
              </c:strCache>
            </c:strRef>
          </c:tx>
          <c:spPr>
            <a:ln w="28575" cap="rnd">
              <a:solidFill>
                <a:schemeClr val="accent1"/>
              </a:solidFill>
              <a:round/>
            </a:ln>
            <a:effectLst/>
          </c:spPr>
          <c:marker>
            <c:symbol val="none"/>
          </c:marker>
          <c:cat>
            <c:numRef>
              <c:f>бірючий!$A$2:$A$21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бірючий!$B$2:$B$21</c:f>
              <c:numCache>
                <c:formatCode>General</c:formatCode>
                <c:ptCount val="20"/>
                <c:pt idx="0">
                  <c:v>667</c:v>
                </c:pt>
                <c:pt idx="1">
                  <c:v>856</c:v>
                </c:pt>
                <c:pt idx="2">
                  <c:v>1076</c:v>
                </c:pt>
                <c:pt idx="3">
                  <c:v>1094</c:v>
                </c:pt>
                <c:pt idx="4">
                  <c:v>1047</c:v>
                </c:pt>
                <c:pt idx="5">
                  <c:v>1100</c:v>
                </c:pt>
                <c:pt idx="6">
                  <c:v>1300</c:v>
                </c:pt>
                <c:pt idx="7">
                  <c:v>1350</c:v>
                </c:pt>
                <c:pt idx="8">
                  <c:v>1320</c:v>
                </c:pt>
                <c:pt idx="9">
                  <c:v>908</c:v>
                </c:pt>
                <c:pt idx="10">
                  <c:v>1113</c:v>
                </c:pt>
                <c:pt idx="11">
                  <c:v>1094</c:v>
                </c:pt>
                <c:pt idx="12">
                  <c:v>1005</c:v>
                </c:pt>
                <c:pt idx="13">
                  <c:v>857</c:v>
                </c:pt>
                <c:pt idx="14">
                  <c:v>939</c:v>
                </c:pt>
                <c:pt idx="15">
                  <c:v>993</c:v>
                </c:pt>
                <c:pt idx="16">
                  <c:v>911</c:v>
                </c:pt>
                <c:pt idx="17">
                  <c:v>1106</c:v>
                </c:pt>
                <c:pt idx="18">
                  <c:v>1246</c:v>
                </c:pt>
                <c:pt idx="19">
                  <c:v>1238</c:v>
                </c:pt>
              </c:numCache>
            </c:numRef>
          </c:val>
          <c:smooth val="0"/>
          <c:extLst xmlns:c16r2="http://schemas.microsoft.com/office/drawing/2015/06/chart">
            <c:ext xmlns:c16="http://schemas.microsoft.com/office/drawing/2014/chart" uri="{C3380CC4-5D6E-409C-BE32-E72D297353CC}">
              <c16:uniqueId val="{00000000-A6DB-402D-A86C-A6478DA5D638}"/>
            </c:ext>
          </c:extLst>
        </c:ser>
        <c:ser>
          <c:idx val="1"/>
          <c:order val="1"/>
          <c:tx>
            <c:strRef>
              <c:f>бірючий!$C$1</c:f>
              <c:strCache>
                <c:ptCount val="1"/>
                <c:pt idx="0">
                  <c:v>Лань європейська</c:v>
                </c:pt>
              </c:strCache>
            </c:strRef>
          </c:tx>
          <c:spPr>
            <a:ln w="28575" cap="rnd">
              <a:solidFill>
                <a:schemeClr val="accent2"/>
              </a:solidFill>
              <a:round/>
            </a:ln>
            <a:effectLst/>
          </c:spPr>
          <c:marker>
            <c:symbol val="none"/>
          </c:marker>
          <c:cat>
            <c:numRef>
              <c:f>бірючий!$A$2:$A$21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бірючий!$C$2:$C$21</c:f>
              <c:numCache>
                <c:formatCode>General</c:formatCode>
                <c:ptCount val="20"/>
                <c:pt idx="0">
                  <c:v>599</c:v>
                </c:pt>
                <c:pt idx="1">
                  <c:v>1053</c:v>
                </c:pt>
                <c:pt idx="2">
                  <c:v>1765</c:v>
                </c:pt>
                <c:pt idx="3">
                  <c:v>2012</c:v>
                </c:pt>
                <c:pt idx="4">
                  <c:v>2114</c:v>
                </c:pt>
                <c:pt idx="5">
                  <c:v>2200</c:v>
                </c:pt>
                <c:pt idx="6">
                  <c:v>2310</c:v>
                </c:pt>
                <c:pt idx="7">
                  <c:v>2400</c:v>
                </c:pt>
                <c:pt idx="8">
                  <c:v>2450</c:v>
                </c:pt>
                <c:pt idx="9">
                  <c:v>1800</c:v>
                </c:pt>
                <c:pt idx="10">
                  <c:v>2133</c:v>
                </c:pt>
                <c:pt idx="11">
                  <c:v>2159</c:v>
                </c:pt>
                <c:pt idx="12">
                  <c:v>1809</c:v>
                </c:pt>
                <c:pt idx="13">
                  <c:v>1711</c:v>
                </c:pt>
                <c:pt idx="14">
                  <c:v>1827</c:v>
                </c:pt>
                <c:pt idx="15">
                  <c:v>1806</c:v>
                </c:pt>
                <c:pt idx="16">
                  <c:v>1651</c:v>
                </c:pt>
                <c:pt idx="17">
                  <c:v>1086</c:v>
                </c:pt>
                <c:pt idx="18">
                  <c:v>959</c:v>
                </c:pt>
                <c:pt idx="19">
                  <c:v>947</c:v>
                </c:pt>
              </c:numCache>
            </c:numRef>
          </c:val>
          <c:smooth val="0"/>
          <c:extLst xmlns:c16r2="http://schemas.microsoft.com/office/drawing/2015/06/chart">
            <c:ext xmlns:c16="http://schemas.microsoft.com/office/drawing/2014/chart" uri="{C3380CC4-5D6E-409C-BE32-E72D297353CC}">
              <c16:uniqueId val="{00000001-A6DB-402D-A86C-A6478DA5D638}"/>
            </c:ext>
          </c:extLst>
        </c:ser>
        <c:ser>
          <c:idx val="2"/>
          <c:order val="2"/>
          <c:tx>
            <c:strRef>
              <c:f>бірючий!$D$1</c:f>
              <c:strCache>
                <c:ptCount val="1"/>
                <c:pt idx="0">
                  <c:v>Муфлон </c:v>
                </c:pt>
              </c:strCache>
            </c:strRef>
          </c:tx>
          <c:spPr>
            <a:ln w="28575" cap="rnd">
              <a:solidFill>
                <a:schemeClr val="accent3"/>
              </a:solidFill>
              <a:round/>
            </a:ln>
            <a:effectLst/>
          </c:spPr>
          <c:marker>
            <c:symbol val="none"/>
          </c:marker>
          <c:cat>
            <c:numRef>
              <c:f>бірючий!$A$2:$A$21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бірючий!$D$2:$D$21</c:f>
              <c:numCache>
                <c:formatCode>General</c:formatCode>
                <c:ptCount val="20"/>
                <c:pt idx="0">
                  <c:v>60</c:v>
                </c:pt>
                <c:pt idx="1">
                  <c:v>74</c:v>
                </c:pt>
                <c:pt idx="2">
                  <c:v>76</c:v>
                </c:pt>
                <c:pt idx="3">
                  <c:v>79</c:v>
                </c:pt>
                <c:pt idx="4">
                  <c:v>85</c:v>
                </c:pt>
                <c:pt idx="5">
                  <c:v>80</c:v>
                </c:pt>
                <c:pt idx="6">
                  <c:v>86</c:v>
                </c:pt>
                <c:pt idx="7">
                  <c:v>88</c:v>
                </c:pt>
                <c:pt idx="8">
                  <c:v>92</c:v>
                </c:pt>
                <c:pt idx="9">
                  <c:v>41</c:v>
                </c:pt>
                <c:pt idx="10">
                  <c:v>45</c:v>
                </c:pt>
                <c:pt idx="11">
                  <c:v>35</c:v>
                </c:pt>
                <c:pt idx="12">
                  <c:v>32</c:v>
                </c:pt>
                <c:pt idx="13">
                  <c:v>21</c:v>
                </c:pt>
                <c:pt idx="14">
                  <c:v>35</c:v>
                </c:pt>
                <c:pt idx="15">
                  <c:v>14</c:v>
                </c:pt>
                <c:pt idx="16">
                  <c:v>0</c:v>
                </c:pt>
                <c:pt idx="17">
                  <c:v>0</c:v>
                </c:pt>
                <c:pt idx="18">
                  <c:v>0</c:v>
                </c:pt>
                <c:pt idx="19">
                  <c:v>0</c:v>
                </c:pt>
              </c:numCache>
            </c:numRef>
          </c:val>
          <c:smooth val="0"/>
          <c:extLst xmlns:c16r2="http://schemas.microsoft.com/office/drawing/2015/06/chart">
            <c:ext xmlns:c16="http://schemas.microsoft.com/office/drawing/2014/chart" uri="{C3380CC4-5D6E-409C-BE32-E72D297353CC}">
              <c16:uniqueId val="{00000002-A6DB-402D-A86C-A6478DA5D638}"/>
            </c:ext>
          </c:extLst>
        </c:ser>
        <c:ser>
          <c:idx val="3"/>
          <c:order val="3"/>
          <c:tx>
            <c:strRef>
              <c:f>бірючий!$E$1</c:f>
              <c:strCache>
                <c:ptCount val="1"/>
                <c:pt idx="0">
                  <c:v>Кулан  туркменський</c:v>
                </c:pt>
              </c:strCache>
            </c:strRef>
          </c:tx>
          <c:spPr>
            <a:ln w="28575" cap="rnd">
              <a:solidFill>
                <a:schemeClr val="accent4"/>
              </a:solidFill>
              <a:round/>
            </a:ln>
            <a:effectLst/>
          </c:spPr>
          <c:marker>
            <c:symbol val="none"/>
          </c:marker>
          <c:cat>
            <c:numRef>
              <c:f>бірючий!$A$2:$A$21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бірючий!$E$2:$E$21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99</c:v>
                </c:pt>
                <c:pt idx="13">
                  <c:v>115</c:v>
                </c:pt>
                <c:pt idx="14">
                  <c:v>121</c:v>
                </c:pt>
                <c:pt idx="15">
                  <c:v>148</c:v>
                </c:pt>
                <c:pt idx="16">
                  <c:v>231</c:v>
                </c:pt>
                <c:pt idx="17">
                  <c:v>282</c:v>
                </c:pt>
                <c:pt idx="18">
                  <c:v>307</c:v>
                </c:pt>
                <c:pt idx="19">
                  <c:v>327</c:v>
                </c:pt>
              </c:numCache>
            </c:numRef>
          </c:val>
          <c:smooth val="0"/>
          <c:extLst xmlns:c16r2="http://schemas.microsoft.com/office/drawing/2015/06/chart">
            <c:ext xmlns:c16="http://schemas.microsoft.com/office/drawing/2014/chart" uri="{C3380CC4-5D6E-409C-BE32-E72D297353CC}">
              <c16:uniqueId val="{00000003-A6DB-402D-A86C-A6478DA5D638}"/>
            </c:ext>
          </c:extLst>
        </c:ser>
        <c:dLbls>
          <c:showLegendKey val="0"/>
          <c:showVal val="0"/>
          <c:showCatName val="0"/>
          <c:showSerName val="0"/>
          <c:showPercent val="0"/>
          <c:showBubbleSize val="0"/>
        </c:dLbls>
        <c:marker val="1"/>
        <c:smooth val="0"/>
        <c:axId val="500869632"/>
        <c:axId val="461443584"/>
      </c:lineChart>
      <c:catAx>
        <c:axId val="500869632"/>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461443584"/>
        <c:crosses val="autoZero"/>
        <c:auto val="1"/>
        <c:lblAlgn val="ctr"/>
        <c:lblOffset val="100"/>
        <c:noMultiLvlLbl val="0"/>
      </c:catAx>
      <c:valAx>
        <c:axId val="461443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Зареєстрована</a:t>
                </a:r>
                <a:r>
                  <a:rPr lang="ru-RU" sz="1400" baseline="0">
                    <a:solidFill>
                      <a:sysClr val="windowText" lastClr="000000"/>
                    </a:solidFill>
                    <a:latin typeface="Times New Roman" panose="02020603050405020304" pitchFamily="18" charset="0"/>
                    <a:cs typeface="Times New Roman" panose="02020603050405020304" pitchFamily="18" charset="0"/>
                  </a:rPr>
                  <a:t> кількість</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086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Біотична</a:t>
            </a:r>
            <a:r>
              <a:rPr lang="ru-RU" baseline="0">
                <a:solidFill>
                  <a:sysClr val="windowText" lastClr="000000"/>
                </a:solidFill>
                <a:latin typeface="Times New Roman" panose="02020603050405020304" pitchFamily="18" charset="0"/>
                <a:cs typeface="Times New Roman" panose="02020603050405020304" pitchFamily="18" charset="0"/>
              </a:rPr>
              <a:t> енергія кулана о.Бірючий</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1"/>
          <c:order val="0"/>
          <c:tx>
            <c:strRef>
              <c:f>бірючий!$B$175</c:f>
              <c:strCache>
                <c:ptCount val="1"/>
                <c:pt idx="0">
                  <c:v>Самці♂</c:v>
                </c:pt>
              </c:strCache>
            </c:strRef>
          </c:tx>
          <c:spPr>
            <a:ln w="28575" cap="rnd">
              <a:solidFill>
                <a:schemeClr val="accent2"/>
              </a:solidFill>
              <a:round/>
            </a:ln>
            <a:effectLst/>
          </c:spPr>
          <c:marker>
            <c:symbol val="none"/>
          </c:marker>
          <c:cat>
            <c:numRef>
              <c:f>бірючий!$A$177:$A$184</c:f>
              <c:numCache>
                <c:formatCode>General</c:formatCode>
                <c:ptCount val="8"/>
                <c:pt idx="0">
                  <c:v>2013</c:v>
                </c:pt>
                <c:pt idx="1">
                  <c:v>2014</c:v>
                </c:pt>
                <c:pt idx="2">
                  <c:v>2015</c:v>
                </c:pt>
                <c:pt idx="3">
                  <c:v>2016</c:v>
                </c:pt>
                <c:pt idx="4">
                  <c:v>2017</c:v>
                </c:pt>
                <c:pt idx="5">
                  <c:v>2018</c:v>
                </c:pt>
                <c:pt idx="6">
                  <c:v>2019</c:v>
                </c:pt>
                <c:pt idx="7">
                  <c:v>2020</c:v>
                </c:pt>
              </c:numCache>
            </c:numRef>
          </c:cat>
          <c:val>
            <c:numRef>
              <c:f>бірючий!$B$177:$B$184</c:f>
              <c:numCache>
                <c:formatCode>General</c:formatCode>
                <c:ptCount val="8"/>
                <c:pt idx="0">
                  <c:v>165589.79999999999</c:v>
                </c:pt>
                <c:pt idx="1">
                  <c:v>155240.4</c:v>
                </c:pt>
                <c:pt idx="2">
                  <c:v>196637.8</c:v>
                </c:pt>
                <c:pt idx="3">
                  <c:v>227685.9</c:v>
                </c:pt>
                <c:pt idx="4">
                  <c:v>362227.6</c:v>
                </c:pt>
                <c:pt idx="5">
                  <c:v>434673.1</c:v>
                </c:pt>
                <c:pt idx="6">
                  <c:v>517468</c:v>
                </c:pt>
                <c:pt idx="7">
                  <c:v>258734</c:v>
                </c:pt>
              </c:numCache>
            </c:numRef>
          </c:val>
          <c:smooth val="0"/>
          <c:extLst xmlns:c16r2="http://schemas.microsoft.com/office/drawing/2015/06/chart">
            <c:ext xmlns:c16="http://schemas.microsoft.com/office/drawing/2014/chart" uri="{C3380CC4-5D6E-409C-BE32-E72D297353CC}">
              <c16:uniqueId val="{00000001-6B99-48F1-8FB7-9F77268D1C20}"/>
            </c:ext>
          </c:extLst>
        </c:ser>
        <c:ser>
          <c:idx val="2"/>
          <c:order val="1"/>
          <c:tx>
            <c:strRef>
              <c:f>бірючий!$C$175</c:f>
              <c:strCache>
                <c:ptCount val="1"/>
                <c:pt idx="0">
                  <c:v>Самиці♀</c:v>
                </c:pt>
              </c:strCache>
            </c:strRef>
          </c:tx>
          <c:spPr>
            <a:ln w="28575" cap="rnd">
              <a:solidFill>
                <a:schemeClr val="accent3"/>
              </a:solidFill>
              <a:round/>
            </a:ln>
            <a:effectLst/>
          </c:spPr>
          <c:marker>
            <c:symbol val="none"/>
          </c:marker>
          <c:cat>
            <c:numRef>
              <c:f>бірючий!$A$177:$A$184</c:f>
              <c:numCache>
                <c:formatCode>General</c:formatCode>
                <c:ptCount val="8"/>
                <c:pt idx="0">
                  <c:v>2013</c:v>
                </c:pt>
                <c:pt idx="1">
                  <c:v>2014</c:v>
                </c:pt>
                <c:pt idx="2">
                  <c:v>2015</c:v>
                </c:pt>
                <c:pt idx="3">
                  <c:v>2016</c:v>
                </c:pt>
                <c:pt idx="4">
                  <c:v>2017</c:v>
                </c:pt>
                <c:pt idx="5">
                  <c:v>2018</c:v>
                </c:pt>
                <c:pt idx="6">
                  <c:v>2019</c:v>
                </c:pt>
                <c:pt idx="7">
                  <c:v>2020</c:v>
                </c:pt>
              </c:numCache>
            </c:numRef>
          </c:cat>
          <c:val>
            <c:numRef>
              <c:f>бірючий!$C$177:$C$184</c:f>
              <c:numCache>
                <c:formatCode>General</c:formatCode>
                <c:ptCount val="8"/>
                <c:pt idx="0">
                  <c:v>520054</c:v>
                </c:pt>
                <c:pt idx="1">
                  <c:v>628722</c:v>
                </c:pt>
                <c:pt idx="2">
                  <c:v>659770</c:v>
                </c:pt>
                <c:pt idx="3">
                  <c:v>745152</c:v>
                </c:pt>
                <c:pt idx="4">
                  <c:v>1241920</c:v>
                </c:pt>
                <c:pt idx="5">
                  <c:v>1428208</c:v>
                </c:pt>
                <c:pt idx="6">
                  <c:v>1513590</c:v>
                </c:pt>
                <c:pt idx="7">
                  <c:v>1707640</c:v>
                </c:pt>
              </c:numCache>
            </c:numRef>
          </c:val>
          <c:smooth val="0"/>
          <c:extLst xmlns:c16r2="http://schemas.microsoft.com/office/drawing/2015/06/chart">
            <c:ext xmlns:c16="http://schemas.microsoft.com/office/drawing/2014/chart" uri="{C3380CC4-5D6E-409C-BE32-E72D297353CC}">
              <c16:uniqueId val="{00000002-6B99-48F1-8FB7-9F77268D1C20}"/>
            </c:ext>
          </c:extLst>
        </c:ser>
        <c:ser>
          <c:idx val="3"/>
          <c:order val="2"/>
          <c:tx>
            <c:strRef>
              <c:f>бірючий!$D$175</c:f>
              <c:strCache>
                <c:ptCount val="1"/>
                <c:pt idx="0">
                  <c:v>Молодь</c:v>
                </c:pt>
              </c:strCache>
            </c:strRef>
          </c:tx>
          <c:spPr>
            <a:ln w="28575" cap="rnd">
              <a:solidFill>
                <a:schemeClr val="accent4"/>
              </a:solidFill>
              <a:round/>
            </a:ln>
            <a:effectLst/>
          </c:spPr>
          <c:marker>
            <c:symbol val="none"/>
          </c:marker>
          <c:cat>
            <c:numRef>
              <c:f>бірючий!$A$177:$A$184</c:f>
              <c:numCache>
                <c:formatCode>General</c:formatCode>
                <c:ptCount val="8"/>
                <c:pt idx="0">
                  <c:v>2013</c:v>
                </c:pt>
                <c:pt idx="1">
                  <c:v>2014</c:v>
                </c:pt>
                <c:pt idx="2">
                  <c:v>2015</c:v>
                </c:pt>
                <c:pt idx="3">
                  <c:v>2016</c:v>
                </c:pt>
                <c:pt idx="4">
                  <c:v>2017</c:v>
                </c:pt>
                <c:pt idx="5">
                  <c:v>2018</c:v>
                </c:pt>
                <c:pt idx="6">
                  <c:v>2019</c:v>
                </c:pt>
                <c:pt idx="7">
                  <c:v>2020</c:v>
                </c:pt>
              </c:numCache>
            </c:numRef>
          </c:cat>
          <c:val>
            <c:numRef>
              <c:f>бірючий!$D$177:$D$184</c:f>
              <c:numCache>
                <c:formatCode>General</c:formatCode>
                <c:ptCount val="8"/>
                <c:pt idx="0">
                  <c:v>25874.240000000002</c:v>
                </c:pt>
                <c:pt idx="1">
                  <c:v>30725.66</c:v>
                </c:pt>
                <c:pt idx="2">
                  <c:v>27491.38</c:v>
                </c:pt>
                <c:pt idx="3">
                  <c:v>48514.2</c:v>
                </c:pt>
                <c:pt idx="4">
                  <c:v>58217.04</c:v>
                </c:pt>
                <c:pt idx="5">
                  <c:v>90559.84</c:v>
                </c:pt>
                <c:pt idx="6">
                  <c:v>100262.68</c:v>
                </c:pt>
                <c:pt idx="7">
                  <c:v>97028.4</c:v>
                </c:pt>
              </c:numCache>
            </c:numRef>
          </c:val>
          <c:smooth val="0"/>
          <c:extLst xmlns:c16r2="http://schemas.microsoft.com/office/drawing/2015/06/chart">
            <c:ext xmlns:c16="http://schemas.microsoft.com/office/drawing/2014/chart" uri="{C3380CC4-5D6E-409C-BE32-E72D297353CC}">
              <c16:uniqueId val="{00000003-6B99-48F1-8FB7-9F77268D1C20}"/>
            </c:ext>
          </c:extLst>
        </c:ser>
        <c:dLbls>
          <c:showLegendKey val="0"/>
          <c:showVal val="0"/>
          <c:showCatName val="0"/>
          <c:showSerName val="0"/>
          <c:showPercent val="0"/>
          <c:showBubbleSize val="0"/>
        </c:dLbls>
        <c:marker val="1"/>
        <c:smooth val="0"/>
        <c:axId val="535008256"/>
        <c:axId val="514291904"/>
      </c:lineChart>
      <c:catAx>
        <c:axId val="535008256"/>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4291904"/>
        <c:crosses val="autoZero"/>
        <c:auto val="1"/>
        <c:lblAlgn val="ctr"/>
        <c:lblOffset val="100"/>
        <c:noMultiLvlLbl val="0"/>
      </c:catAx>
      <c:valAx>
        <c:axId val="51429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Дж/кг</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500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Біотична</a:t>
            </a:r>
            <a:r>
              <a:rPr lang="ru-RU" baseline="0">
                <a:solidFill>
                  <a:sysClr val="windowText" lastClr="000000"/>
                </a:solidFill>
                <a:latin typeface="Times New Roman" panose="02020603050405020304" pitchFamily="18" charset="0"/>
                <a:cs typeface="Times New Roman" panose="02020603050405020304" pitchFamily="18" charset="0"/>
              </a:rPr>
              <a:t> енергія оленя плямистого на о.Хортиця</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094582239720035"/>
          <c:y val="2.7777777777777776E-2"/>
        </c:manualLayout>
      </c:layout>
      <c:overlay val="0"/>
      <c:spPr>
        <a:noFill/>
        <a:ln>
          <a:noFill/>
        </a:ln>
        <a:effectLst/>
      </c:spPr>
    </c:title>
    <c:autoTitleDeleted val="0"/>
    <c:plotArea>
      <c:layout/>
      <c:lineChart>
        <c:grouping val="standard"/>
        <c:varyColors val="0"/>
        <c:ser>
          <c:idx val="0"/>
          <c:order val="0"/>
          <c:tx>
            <c:strRef>
              <c:f>'біот енер хортиця'!$B$28</c:f>
              <c:strCache>
                <c:ptCount val="1"/>
                <c:pt idx="0">
                  <c:v>Самці</c:v>
                </c:pt>
              </c:strCache>
            </c:strRef>
          </c:tx>
          <c:spPr>
            <a:ln w="28575" cap="rnd">
              <a:solidFill>
                <a:schemeClr val="accent1"/>
              </a:solidFill>
              <a:round/>
            </a:ln>
            <a:effectLst/>
          </c:spPr>
          <c:marker>
            <c:symbol val="none"/>
          </c:marker>
          <c:cat>
            <c:numRef>
              <c:f>'біот енер хортиця'!$A$29:$A$48</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'біот енер хортиця'!$B$29:$B$48</c:f>
              <c:numCache>
                <c:formatCode>General</c:formatCode>
                <c:ptCount val="20"/>
                <c:pt idx="0">
                  <c:v>0</c:v>
                </c:pt>
                <c:pt idx="1">
                  <c:v>0</c:v>
                </c:pt>
                <c:pt idx="2">
                  <c:v>0</c:v>
                </c:pt>
                <c:pt idx="3">
                  <c:v>0</c:v>
                </c:pt>
                <c:pt idx="4">
                  <c:v>0</c:v>
                </c:pt>
                <c:pt idx="5">
                  <c:v>0</c:v>
                </c:pt>
                <c:pt idx="6">
                  <c:v>4704.45</c:v>
                </c:pt>
                <c:pt idx="7">
                  <c:v>4704.45</c:v>
                </c:pt>
                <c:pt idx="8">
                  <c:v>4704.45</c:v>
                </c:pt>
                <c:pt idx="9">
                  <c:v>4704.45</c:v>
                </c:pt>
                <c:pt idx="10">
                  <c:v>14113.349999999999</c:v>
                </c:pt>
                <c:pt idx="11">
                  <c:v>14113.349999999999</c:v>
                </c:pt>
                <c:pt idx="12">
                  <c:v>14113.349999999999</c:v>
                </c:pt>
                <c:pt idx="13">
                  <c:v>14113.349999999999</c:v>
                </c:pt>
                <c:pt idx="14">
                  <c:v>14113.349999999999</c:v>
                </c:pt>
                <c:pt idx="15">
                  <c:v>23522.25</c:v>
                </c:pt>
                <c:pt idx="16">
                  <c:v>32931.15</c:v>
                </c:pt>
                <c:pt idx="17">
                  <c:v>28226.699999999997</c:v>
                </c:pt>
                <c:pt idx="18">
                  <c:v>28226.699999999997</c:v>
                </c:pt>
                <c:pt idx="19">
                  <c:v>28226.699999999997</c:v>
                </c:pt>
              </c:numCache>
            </c:numRef>
          </c:val>
          <c:smooth val="0"/>
          <c:extLst xmlns:c16r2="http://schemas.microsoft.com/office/drawing/2015/06/chart">
            <c:ext xmlns:c16="http://schemas.microsoft.com/office/drawing/2014/chart" uri="{C3380CC4-5D6E-409C-BE32-E72D297353CC}">
              <c16:uniqueId val="{00000000-1B8C-4C1A-92F3-E6EAF7DE6821}"/>
            </c:ext>
          </c:extLst>
        </c:ser>
        <c:ser>
          <c:idx val="1"/>
          <c:order val="1"/>
          <c:tx>
            <c:strRef>
              <c:f>'біот енер хортиця'!$C$28</c:f>
              <c:strCache>
                <c:ptCount val="1"/>
                <c:pt idx="0">
                  <c:v>Самки</c:v>
                </c:pt>
              </c:strCache>
            </c:strRef>
          </c:tx>
          <c:spPr>
            <a:ln w="28575" cap="rnd">
              <a:solidFill>
                <a:schemeClr val="accent2"/>
              </a:solidFill>
              <a:round/>
            </a:ln>
            <a:effectLst/>
          </c:spPr>
          <c:marker>
            <c:symbol val="none"/>
          </c:marker>
          <c:cat>
            <c:numRef>
              <c:f>'біот енер хортиця'!$A$29:$A$48</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'біот енер хортиця'!$C$29:$C$48</c:f>
              <c:numCache>
                <c:formatCode>General</c:formatCode>
                <c:ptCount val="20"/>
                <c:pt idx="0">
                  <c:v>0</c:v>
                </c:pt>
                <c:pt idx="1">
                  <c:v>0</c:v>
                </c:pt>
                <c:pt idx="2">
                  <c:v>0</c:v>
                </c:pt>
                <c:pt idx="3">
                  <c:v>0</c:v>
                </c:pt>
                <c:pt idx="4">
                  <c:v>0</c:v>
                </c:pt>
                <c:pt idx="5">
                  <c:v>0</c:v>
                </c:pt>
                <c:pt idx="6">
                  <c:v>7840.78</c:v>
                </c:pt>
                <c:pt idx="7">
                  <c:v>7840.78</c:v>
                </c:pt>
                <c:pt idx="8">
                  <c:v>7840.78</c:v>
                </c:pt>
                <c:pt idx="9">
                  <c:v>11761.17</c:v>
                </c:pt>
                <c:pt idx="10">
                  <c:v>19601.95</c:v>
                </c:pt>
                <c:pt idx="11">
                  <c:v>23522.34</c:v>
                </c:pt>
                <c:pt idx="12">
                  <c:v>27442.73</c:v>
                </c:pt>
                <c:pt idx="13">
                  <c:v>23522.34</c:v>
                </c:pt>
                <c:pt idx="14">
                  <c:v>27442.73</c:v>
                </c:pt>
                <c:pt idx="15">
                  <c:v>31363.119999999999</c:v>
                </c:pt>
                <c:pt idx="16">
                  <c:v>27442.73</c:v>
                </c:pt>
                <c:pt idx="17">
                  <c:v>27442.73</c:v>
                </c:pt>
                <c:pt idx="18">
                  <c:v>31363.119999999999</c:v>
                </c:pt>
                <c:pt idx="19">
                  <c:v>27442.73</c:v>
                </c:pt>
              </c:numCache>
            </c:numRef>
          </c:val>
          <c:smooth val="0"/>
          <c:extLst xmlns:c16r2="http://schemas.microsoft.com/office/drawing/2015/06/chart">
            <c:ext xmlns:c16="http://schemas.microsoft.com/office/drawing/2014/chart" uri="{C3380CC4-5D6E-409C-BE32-E72D297353CC}">
              <c16:uniqueId val="{00000001-1B8C-4C1A-92F3-E6EAF7DE6821}"/>
            </c:ext>
          </c:extLst>
        </c:ser>
        <c:ser>
          <c:idx val="2"/>
          <c:order val="2"/>
          <c:tx>
            <c:strRef>
              <c:f>'біот енер хортиця'!$D$28</c:f>
              <c:strCache>
                <c:ptCount val="1"/>
                <c:pt idx="0">
                  <c:v>Молодняк</c:v>
                </c:pt>
              </c:strCache>
            </c:strRef>
          </c:tx>
          <c:spPr>
            <a:ln w="28575" cap="rnd">
              <a:solidFill>
                <a:schemeClr val="accent3"/>
              </a:solidFill>
              <a:round/>
            </a:ln>
            <a:effectLst/>
          </c:spPr>
          <c:marker>
            <c:symbol val="none"/>
          </c:marker>
          <c:cat>
            <c:numRef>
              <c:f>'біот енер хортиця'!$A$29:$A$48</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'біот енер хортиця'!$D$29:$D$48</c:f>
              <c:numCache>
                <c:formatCode>General</c:formatCode>
                <c:ptCount val="20"/>
                <c:pt idx="0">
                  <c:v>0</c:v>
                </c:pt>
                <c:pt idx="1">
                  <c:v>0</c:v>
                </c:pt>
                <c:pt idx="2">
                  <c:v>0</c:v>
                </c:pt>
                <c:pt idx="3">
                  <c:v>0</c:v>
                </c:pt>
                <c:pt idx="4">
                  <c:v>0</c:v>
                </c:pt>
                <c:pt idx="5">
                  <c:v>0</c:v>
                </c:pt>
                <c:pt idx="6">
                  <c:v>0</c:v>
                </c:pt>
                <c:pt idx="7">
                  <c:v>1960.23</c:v>
                </c:pt>
                <c:pt idx="8">
                  <c:v>3920.46</c:v>
                </c:pt>
                <c:pt idx="9">
                  <c:v>3920.46</c:v>
                </c:pt>
                <c:pt idx="10">
                  <c:v>0</c:v>
                </c:pt>
                <c:pt idx="11">
                  <c:v>1960.23</c:v>
                </c:pt>
                <c:pt idx="12">
                  <c:v>3920.46</c:v>
                </c:pt>
                <c:pt idx="13">
                  <c:v>5880.6900000000005</c:v>
                </c:pt>
                <c:pt idx="14">
                  <c:v>5880.6900000000005</c:v>
                </c:pt>
                <c:pt idx="15">
                  <c:v>3920.46</c:v>
                </c:pt>
                <c:pt idx="16">
                  <c:v>0</c:v>
                </c:pt>
                <c:pt idx="17">
                  <c:v>1960.23</c:v>
                </c:pt>
                <c:pt idx="18">
                  <c:v>1960.23</c:v>
                </c:pt>
                <c:pt idx="19">
                  <c:v>1960.23</c:v>
                </c:pt>
              </c:numCache>
            </c:numRef>
          </c:val>
          <c:smooth val="0"/>
          <c:extLst xmlns:c16r2="http://schemas.microsoft.com/office/drawing/2015/06/chart">
            <c:ext xmlns:c16="http://schemas.microsoft.com/office/drawing/2014/chart" uri="{C3380CC4-5D6E-409C-BE32-E72D297353CC}">
              <c16:uniqueId val="{00000002-1B8C-4C1A-92F3-E6EAF7DE6821}"/>
            </c:ext>
          </c:extLst>
        </c:ser>
        <c:dLbls>
          <c:showLegendKey val="0"/>
          <c:showVal val="0"/>
          <c:showCatName val="0"/>
          <c:showSerName val="0"/>
          <c:showPercent val="0"/>
          <c:showBubbleSize val="0"/>
        </c:dLbls>
        <c:marker val="1"/>
        <c:smooth val="0"/>
        <c:axId val="530662912"/>
        <c:axId val="482779136"/>
      </c:lineChart>
      <c:catAx>
        <c:axId val="530662912"/>
        <c:scaling>
          <c:orientation val="minMax"/>
        </c:scaling>
        <c:delete val="0"/>
        <c:axPos val="b"/>
        <c:title>
          <c:tx>
            <c:rich>
              <a:bodyPr rot="0" spcFirstLastPara="1" vertOverflow="ellipsis" vert="horz" wrap="square" anchor="ctr" anchorCtr="1"/>
              <a:lstStyle/>
              <a:p>
                <a:pPr algn="ct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2779136"/>
        <c:crosses val="autoZero"/>
        <c:auto val="1"/>
        <c:lblAlgn val="ctr"/>
        <c:lblOffset val="100"/>
        <c:noMultiLvlLbl val="0"/>
      </c:catAx>
      <c:valAx>
        <c:axId val="48277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baseline="0">
                    <a:solidFill>
                      <a:sysClr val="windowText" lastClr="000000"/>
                    </a:solidFill>
                    <a:latin typeface="Times New Roman" panose="02020603050405020304" pitchFamily="18" charset="0"/>
                    <a:cs typeface="Times New Roman" panose="02020603050405020304" pitchFamily="18" charset="0"/>
                  </a:rPr>
                  <a:t>Дж/кг</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066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Біотична</a:t>
            </a:r>
            <a:r>
              <a:rPr lang="ru-RU" baseline="0">
                <a:solidFill>
                  <a:sysClr val="windowText" lastClr="000000"/>
                </a:solidFill>
                <a:latin typeface="Times New Roman" panose="02020603050405020304" pitchFamily="18" charset="0"/>
                <a:cs typeface="Times New Roman" panose="02020603050405020304" pitchFamily="18" charset="0"/>
              </a:rPr>
              <a:t> енергія козулі європейської на о.Хортиця</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8009828230230832"/>
          <c:y val="1.8486140075304254E-2"/>
        </c:manualLayout>
      </c:layout>
      <c:overlay val="0"/>
      <c:spPr>
        <a:noFill/>
        <a:ln>
          <a:noFill/>
        </a:ln>
        <a:effectLst/>
      </c:spPr>
    </c:title>
    <c:autoTitleDeleted val="0"/>
    <c:plotArea>
      <c:layout/>
      <c:lineChart>
        <c:grouping val="standard"/>
        <c:varyColors val="0"/>
        <c:ser>
          <c:idx val="0"/>
          <c:order val="0"/>
          <c:tx>
            <c:strRef>
              <c:f>'біот енер хортиця'!$H$27</c:f>
              <c:strCache>
                <c:ptCount val="1"/>
                <c:pt idx="0">
                  <c:v>Самці </c:v>
                </c:pt>
              </c:strCache>
            </c:strRef>
          </c:tx>
          <c:spPr>
            <a:ln w="28575" cap="rnd">
              <a:solidFill>
                <a:schemeClr val="accent1"/>
              </a:solidFill>
              <a:round/>
            </a:ln>
            <a:effectLst/>
          </c:spPr>
          <c:marker>
            <c:symbol val="none"/>
          </c:marker>
          <c:cat>
            <c:numRef>
              <c:f>'біот енер хортиця'!$G$29:$G$48</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'біот енер хортиця'!$H$29:$H$48</c:f>
              <c:numCache>
                <c:formatCode>General</c:formatCode>
                <c:ptCount val="20"/>
                <c:pt idx="0">
                  <c:v>1254.72</c:v>
                </c:pt>
                <c:pt idx="1">
                  <c:v>627.36</c:v>
                </c:pt>
                <c:pt idx="2">
                  <c:v>627.36</c:v>
                </c:pt>
                <c:pt idx="3">
                  <c:v>627.36</c:v>
                </c:pt>
                <c:pt idx="4">
                  <c:v>627.36</c:v>
                </c:pt>
                <c:pt idx="5">
                  <c:v>627.36</c:v>
                </c:pt>
                <c:pt idx="6">
                  <c:v>2509.44</c:v>
                </c:pt>
                <c:pt idx="7">
                  <c:v>2509.44</c:v>
                </c:pt>
                <c:pt idx="8">
                  <c:v>3136.8</c:v>
                </c:pt>
                <c:pt idx="9">
                  <c:v>3764.16</c:v>
                </c:pt>
                <c:pt idx="10">
                  <c:v>5018.88</c:v>
                </c:pt>
                <c:pt idx="11">
                  <c:v>5018.88</c:v>
                </c:pt>
                <c:pt idx="12">
                  <c:v>3136.8</c:v>
                </c:pt>
                <c:pt idx="13">
                  <c:v>6273.6</c:v>
                </c:pt>
                <c:pt idx="14">
                  <c:v>11292.48</c:v>
                </c:pt>
                <c:pt idx="15">
                  <c:v>15684</c:v>
                </c:pt>
                <c:pt idx="16">
                  <c:v>16311.36</c:v>
                </c:pt>
                <c:pt idx="17">
                  <c:v>16311.36</c:v>
                </c:pt>
                <c:pt idx="18">
                  <c:v>16938.72</c:v>
                </c:pt>
                <c:pt idx="19">
                  <c:v>17566.080000000002</c:v>
                </c:pt>
              </c:numCache>
            </c:numRef>
          </c:val>
          <c:smooth val="0"/>
          <c:extLst xmlns:c16r2="http://schemas.microsoft.com/office/drawing/2015/06/chart">
            <c:ext xmlns:c16="http://schemas.microsoft.com/office/drawing/2014/chart" uri="{C3380CC4-5D6E-409C-BE32-E72D297353CC}">
              <c16:uniqueId val="{00000000-C2DB-4CF7-ACFD-B22EC9E9A28B}"/>
            </c:ext>
          </c:extLst>
        </c:ser>
        <c:ser>
          <c:idx val="1"/>
          <c:order val="1"/>
          <c:tx>
            <c:strRef>
              <c:f>'біот енер хортиця'!$I$27</c:f>
              <c:strCache>
                <c:ptCount val="1"/>
                <c:pt idx="0">
                  <c:v>Самиці ♀</c:v>
                </c:pt>
              </c:strCache>
            </c:strRef>
          </c:tx>
          <c:spPr>
            <a:ln w="28575" cap="rnd">
              <a:solidFill>
                <a:schemeClr val="accent2"/>
              </a:solidFill>
              <a:round/>
            </a:ln>
            <a:effectLst/>
          </c:spPr>
          <c:marker>
            <c:symbol val="none"/>
          </c:marker>
          <c:cat>
            <c:numRef>
              <c:f>'біот енер хортиця'!$G$29:$G$48</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'біот енер хортиця'!$I$29:$I$48</c:f>
              <c:numCache>
                <c:formatCode>General</c:formatCode>
                <c:ptCount val="20"/>
                <c:pt idx="0">
                  <c:v>1176.32</c:v>
                </c:pt>
                <c:pt idx="1">
                  <c:v>1176.32</c:v>
                </c:pt>
                <c:pt idx="2">
                  <c:v>1176.32</c:v>
                </c:pt>
                <c:pt idx="3">
                  <c:v>1764.48</c:v>
                </c:pt>
                <c:pt idx="4">
                  <c:v>2940.7999999999997</c:v>
                </c:pt>
                <c:pt idx="5">
                  <c:v>2940.7999999999997</c:v>
                </c:pt>
                <c:pt idx="6">
                  <c:v>4705.28</c:v>
                </c:pt>
                <c:pt idx="7">
                  <c:v>4705.28</c:v>
                </c:pt>
                <c:pt idx="8">
                  <c:v>5293.44</c:v>
                </c:pt>
                <c:pt idx="9">
                  <c:v>7057.92</c:v>
                </c:pt>
                <c:pt idx="10">
                  <c:v>7646.08</c:v>
                </c:pt>
                <c:pt idx="11">
                  <c:v>8822.4</c:v>
                </c:pt>
                <c:pt idx="12">
                  <c:v>9998.7199999999993</c:v>
                </c:pt>
                <c:pt idx="13">
                  <c:v>10586.88</c:v>
                </c:pt>
                <c:pt idx="14">
                  <c:v>11763.199999999999</c:v>
                </c:pt>
                <c:pt idx="15">
                  <c:v>17644.8</c:v>
                </c:pt>
                <c:pt idx="16">
                  <c:v>20585.599999999999</c:v>
                </c:pt>
                <c:pt idx="17">
                  <c:v>21173.759999999998</c:v>
                </c:pt>
                <c:pt idx="18">
                  <c:v>19997.439999999999</c:v>
                </c:pt>
                <c:pt idx="19">
                  <c:v>21761.919999999998</c:v>
                </c:pt>
              </c:numCache>
            </c:numRef>
          </c:val>
          <c:smooth val="0"/>
          <c:extLst xmlns:c16r2="http://schemas.microsoft.com/office/drawing/2015/06/chart">
            <c:ext xmlns:c16="http://schemas.microsoft.com/office/drawing/2014/chart" uri="{C3380CC4-5D6E-409C-BE32-E72D297353CC}">
              <c16:uniqueId val="{00000001-C2DB-4CF7-ACFD-B22EC9E9A28B}"/>
            </c:ext>
          </c:extLst>
        </c:ser>
        <c:ser>
          <c:idx val="2"/>
          <c:order val="2"/>
          <c:tx>
            <c:strRef>
              <c:f>'біот енер хортиця'!$J$27</c:f>
              <c:strCache>
                <c:ptCount val="1"/>
                <c:pt idx="0">
                  <c:v>Півтора річки</c:v>
                </c:pt>
              </c:strCache>
            </c:strRef>
          </c:tx>
          <c:spPr>
            <a:ln w="28575" cap="rnd">
              <a:solidFill>
                <a:schemeClr val="accent3"/>
              </a:solidFill>
              <a:round/>
            </a:ln>
            <a:effectLst/>
          </c:spPr>
          <c:marker>
            <c:symbol val="none"/>
          </c:marker>
          <c:cat>
            <c:numRef>
              <c:f>'біот енер хортиця'!$G$29:$G$48</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'біот енер хортиця'!$J$29:$J$48</c:f>
              <c:numCache>
                <c:formatCode>General</c:formatCode>
                <c:ptCount val="20"/>
                <c:pt idx="0">
                  <c:v>0</c:v>
                </c:pt>
                <c:pt idx="1">
                  <c:v>0</c:v>
                </c:pt>
                <c:pt idx="2">
                  <c:v>333.3</c:v>
                </c:pt>
                <c:pt idx="3">
                  <c:v>666.6</c:v>
                </c:pt>
                <c:pt idx="4">
                  <c:v>666.6</c:v>
                </c:pt>
                <c:pt idx="5">
                  <c:v>1999.8000000000002</c:v>
                </c:pt>
                <c:pt idx="6">
                  <c:v>0</c:v>
                </c:pt>
                <c:pt idx="7">
                  <c:v>666.6</c:v>
                </c:pt>
                <c:pt idx="8">
                  <c:v>1333.2</c:v>
                </c:pt>
                <c:pt idx="9">
                  <c:v>999.90000000000009</c:v>
                </c:pt>
                <c:pt idx="10">
                  <c:v>1333.2</c:v>
                </c:pt>
                <c:pt idx="11">
                  <c:v>666.6</c:v>
                </c:pt>
                <c:pt idx="12">
                  <c:v>1666.5</c:v>
                </c:pt>
                <c:pt idx="13">
                  <c:v>2666.4</c:v>
                </c:pt>
                <c:pt idx="14">
                  <c:v>1666.5</c:v>
                </c:pt>
                <c:pt idx="15">
                  <c:v>1666.5</c:v>
                </c:pt>
                <c:pt idx="16">
                  <c:v>2666.4</c:v>
                </c:pt>
                <c:pt idx="17">
                  <c:v>2666.4</c:v>
                </c:pt>
                <c:pt idx="18">
                  <c:v>3666.3</c:v>
                </c:pt>
                <c:pt idx="19">
                  <c:v>3333</c:v>
                </c:pt>
              </c:numCache>
            </c:numRef>
          </c:val>
          <c:smooth val="0"/>
          <c:extLst xmlns:c16r2="http://schemas.microsoft.com/office/drawing/2015/06/chart">
            <c:ext xmlns:c16="http://schemas.microsoft.com/office/drawing/2014/chart" uri="{C3380CC4-5D6E-409C-BE32-E72D297353CC}">
              <c16:uniqueId val="{00000002-C2DB-4CF7-ACFD-B22EC9E9A28B}"/>
            </c:ext>
          </c:extLst>
        </c:ser>
        <c:ser>
          <c:idx val="3"/>
          <c:order val="3"/>
          <c:tx>
            <c:strRef>
              <c:f>'біот енер хортиця'!$K$27</c:f>
              <c:strCache>
                <c:ptCount val="1"/>
                <c:pt idx="0">
                  <c:v>Молодь </c:v>
                </c:pt>
              </c:strCache>
            </c:strRef>
          </c:tx>
          <c:spPr>
            <a:ln w="28575" cap="rnd">
              <a:solidFill>
                <a:schemeClr val="accent4"/>
              </a:solidFill>
              <a:round/>
            </a:ln>
            <a:effectLst/>
          </c:spPr>
          <c:marker>
            <c:symbol val="none"/>
          </c:marker>
          <c:cat>
            <c:numRef>
              <c:f>'біот енер хортиця'!$G$29:$G$48</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'біот енер хортиця'!$K$29:$K$48</c:f>
              <c:numCache>
                <c:formatCode>General</c:formatCode>
                <c:ptCount val="20"/>
                <c:pt idx="0">
                  <c:v>0</c:v>
                </c:pt>
                <c:pt idx="1">
                  <c:v>156.86000000000001</c:v>
                </c:pt>
                <c:pt idx="2">
                  <c:v>313.72000000000003</c:v>
                </c:pt>
                <c:pt idx="3">
                  <c:v>313.72000000000003</c:v>
                </c:pt>
                <c:pt idx="4">
                  <c:v>627.44000000000005</c:v>
                </c:pt>
                <c:pt idx="5">
                  <c:v>0</c:v>
                </c:pt>
                <c:pt idx="6">
                  <c:v>313.72000000000003</c:v>
                </c:pt>
                <c:pt idx="7">
                  <c:v>627.44000000000005</c:v>
                </c:pt>
                <c:pt idx="8">
                  <c:v>470.58000000000004</c:v>
                </c:pt>
                <c:pt idx="9">
                  <c:v>627.44000000000005</c:v>
                </c:pt>
                <c:pt idx="10">
                  <c:v>313.72000000000003</c:v>
                </c:pt>
                <c:pt idx="11">
                  <c:v>784.30000000000007</c:v>
                </c:pt>
                <c:pt idx="12">
                  <c:v>1254.8800000000001</c:v>
                </c:pt>
                <c:pt idx="13">
                  <c:v>627.44000000000005</c:v>
                </c:pt>
                <c:pt idx="14">
                  <c:v>2352.9</c:v>
                </c:pt>
                <c:pt idx="15">
                  <c:v>1568.6000000000001</c:v>
                </c:pt>
                <c:pt idx="16">
                  <c:v>1882.3200000000002</c:v>
                </c:pt>
                <c:pt idx="17">
                  <c:v>1568.6000000000001</c:v>
                </c:pt>
                <c:pt idx="18">
                  <c:v>1254.8800000000001</c:v>
                </c:pt>
                <c:pt idx="19">
                  <c:v>1568.6000000000001</c:v>
                </c:pt>
              </c:numCache>
            </c:numRef>
          </c:val>
          <c:smooth val="0"/>
          <c:extLst xmlns:c16r2="http://schemas.microsoft.com/office/drawing/2015/06/chart">
            <c:ext xmlns:c16="http://schemas.microsoft.com/office/drawing/2014/chart" uri="{C3380CC4-5D6E-409C-BE32-E72D297353CC}">
              <c16:uniqueId val="{00000003-C2DB-4CF7-ACFD-B22EC9E9A28B}"/>
            </c:ext>
          </c:extLst>
        </c:ser>
        <c:dLbls>
          <c:showLegendKey val="0"/>
          <c:showVal val="0"/>
          <c:showCatName val="0"/>
          <c:showSerName val="0"/>
          <c:showPercent val="0"/>
          <c:showBubbleSize val="0"/>
        </c:dLbls>
        <c:marker val="1"/>
        <c:smooth val="0"/>
        <c:axId val="535007744"/>
        <c:axId val="482780864"/>
      </c:lineChart>
      <c:catAx>
        <c:axId val="535007744"/>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2780864"/>
        <c:crosses val="autoZero"/>
        <c:auto val="1"/>
        <c:lblAlgn val="ctr"/>
        <c:lblOffset val="100"/>
        <c:noMultiLvlLbl val="0"/>
      </c:catAx>
      <c:valAx>
        <c:axId val="482780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baseline="0">
                    <a:solidFill>
                      <a:sysClr val="windowText" lastClr="000000"/>
                    </a:solidFill>
                    <a:latin typeface="Times New Roman" panose="02020603050405020304" pitchFamily="18" charset="0"/>
                    <a:cs typeface="Times New Roman" panose="02020603050405020304" pitchFamily="18" charset="0"/>
                  </a:rPr>
                  <a:t>Дж/кг</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5316447285143266E-2"/>
              <c:y val="0.3605628767002098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500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Чисельність</a:t>
            </a:r>
            <a:r>
              <a:rPr lang="ru-RU" baseline="0">
                <a:solidFill>
                  <a:sysClr val="windowText" lastClr="000000"/>
                </a:solidFill>
                <a:latin typeface="Times New Roman" panose="02020603050405020304" pitchFamily="18" charset="0"/>
                <a:cs typeface="Times New Roman" panose="02020603050405020304" pitchFamily="18" charset="0"/>
              </a:rPr>
              <a:t> ратичних на о.Хортиця</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хортиця!$B$2</c:f>
              <c:strCache>
                <c:ptCount val="1"/>
                <c:pt idx="0">
                  <c:v>олень плямистий</c:v>
                </c:pt>
              </c:strCache>
            </c:strRef>
          </c:tx>
          <c:spPr>
            <a:ln w="28575" cap="rnd">
              <a:solidFill>
                <a:schemeClr val="accent1"/>
              </a:solidFill>
              <a:round/>
            </a:ln>
            <a:effectLst/>
          </c:spPr>
          <c:marker>
            <c:symbol val="none"/>
          </c:marker>
          <c:cat>
            <c:numRef>
              <c:f>хортиця!$A$4:$A$23</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хортиця!$B$3:$B$23</c:f>
              <c:numCache>
                <c:formatCode>General</c:formatCode>
                <c:ptCount val="21"/>
                <c:pt idx="1">
                  <c:v>0</c:v>
                </c:pt>
                <c:pt idx="2">
                  <c:v>0</c:v>
                </c:pt>
                <c:pt idx="3">
                  <c:v>0</c:v>
                </c:pt>
                <c:pt idx="4">
                  <c:v>0</c:v>
                </c:pt>
                <c:pt idx="5">
                  <c:v>0</c:v>
                </c:pt>
                <c:pt idx="6">
                  <c:v>0</c:v>
                </c:pt>
                <c:pt idx="7">
                  <c:v>3</c:v>
                </c:pt>
                <c:pt idx="8">
                  <c:v>4</c:v>
                </c:pt>
                <c:pt idx="9">
                  <c:v>5</c:v>
                </c:pt>
                <c:pt idx="10">
                  <c:v>6</c:v>
                </c:pt>
                <c:pt idx="11">
                  <c:v>8</c:v>
                </c:pt>
                <c:pt idx="12">
                  <c:v>10</c:v>
                </c:pt>
                <c:pt idx="13">
                  <c:v>12</c:v>
                </c:pt>
                <c:pt idx="14">
                  <c:v>12</c:v>
                </c:pt>
                <c:pt idx="15">
                  <c:v>13</c:v>
                </c:pt>
                <c:pt idx="16">
                  <c:v>15</c:v>
                </c:pt>
                <c:pt idx="17">
                  <c:v>14</c:v>
                </c:pt>
                <c:pt idx="18">
                  <c:v>14</c:v>
                </c:pt>
                <c:pt idx="19">
                  <c:v>15</c:v>
                </c:pt>
                <c:pt idx="20">
                  <c:v>14</c:v>
                </c:pt>
              </c:numCache>
            </c:numRef>
          </c:val>
          <c:smooth val="0"/>
          <c:extLst xmlns:c16r2="http://schemas.microsoft.com/office/drawing/2015/06/chart">
            <c:ext xmlns:c16="http://schemas.microsoft.com/office/drawing/2014/chart" uri="{C3380CC4-5D6E-409C-BE32-E72D297353CC}">
              <c16:uniqueId val="{00000000-D20A-4981-A3D4-F1D409B5A220}"/>
            </c:ext>
          </c:extLst>
        </c:ser>
        <c:ser>
          <c:idx val="1"/>
          <c:order val="1"/>
          <c:tx>
            <c:strRef>
              <c:f>хортиця!$C$2</c:f>
              <c:strCache>
                <c:ptCount val="1"/>
                <c:pt idx="0">
                  <c:v>козуля європейська </c:v>
                </c:pt>
              </c:strCache>
            </c:strRef>
          </c:tx>
          <c:spPr>
            <a:ln w="28575" cap="rnd">
              <a:solidFill>
                <a:schemeClr val="accent2"/>
              </a:solidFill>
              <a:round/>
            </a:ln>
            <a:effectLst/>
          </c:spPr>
          <c:marker>
            <c:symbol val="none"/>
          </c:marker>
          <c:cat>
            <c:numRef>
              <c:f>хортиця!$A$4:$A$23</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хортиця!$C$3:$C$23</c:f>
              <c:numCache>
                <c:formatCode>General</c:formatCode>
                <c:ptCount val="21"/>
                <c:pt idx="1">
                  <c:v>4</c:v>
                </c:pt>
                <c:pt idx="2">
                  <c:v>4</c:v>
                </c:pt>
                <c:pt idx="3">
                  <c:v>6</c:v>
                </c:pt>
                <c:pt idx="4">
                  <c:v>8</c:v>
                </c:pt>
                <c:pt idx="5">
                  <c:v>12</c:v>
                </c:pt>
                <c:pt idx="6">
                  <c:v>12</c:v>
                </c:pt>
                <c:pt idx="7">
                  <c:v>14</c:v>
                </c:pt>
                <c:pt idx="8">
                  <c:v>18</c:v>
                </c:pt>
                <c:pt idx="9">
                  <c:v>21</c:v>
                </c:pt>
                <c:pt idx="10">
                  <c:v>25</c:v>
                </c:pt>
                <c:pt idx="11">
                  <c:v>27</c:v>
                </c:pt>
                <c:pt idx="12">
                  <c:v>30</c:v>
                </c:pt>
                <c:pt idx="13">
                  <c:v>35</c:v>
                </c:pt>
                <c:pt idx="14">
                  <c:v>40</c:v>
                </c:pt>
                <c:pt idx="15">
                  <c:v>60</c:v>
                </c:pt>
                <c:pt idx="16">
                  <c:v>70</c:v>
                </c:pt>
                <c:pt idx="17">
                  <c:v>81</c:v>
                </c:pt>
                <c:pt idx="18">
                  <c:v>83</c:v>
                </c:pt>
                <c:pt idx="19">
                  <c:v>80</c:v>
                </c:pt>
                <c:pt idx="20">
                  <c:v>85</c:v>
                </c:pt>
              </c:numCache>
            </c:numRef>
          </c:val>
          <c:smooth val="0"/>
          <c:extLst xmlns:c16r2="http://schemas.microsoft.com/office/drawing/2015/06/chart">
            <c:ext xmlns:c16="http://schemas.microsoft.com/office/drawing/2014/chart" uri="{C3380CC4-5D6E-409C-BE32-E72D297353CC}">
              <c16:uniqueId val="{00000001-D20A-4981-A3D4-F1D409B5A220}"/>
            </c:ext>
          </c:extLst>
        </c:ser>
        <c:dLbls>
          <c:showLegendKey val="0"/>
          <c:showVal val="0"/>
          <c:showCatName val="0"/>
          <c:showSerName val="0"/>
          <c:showPercent val="0"/>
          <c:showBubbleSize val="0"/>
        </c:dLbls>
        <c:marker val="1"/>
        <c:smooth val="0"/>
        <c:axId val="500870144"/>
        <c:axId val="461445312"/>
      </c:lineChart>
      <c:catAx>
        <c:axId val="500870144"/>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61445312"/>
        <c:crosses val="autoZero"/>
        <c:auto val="1"/>
        <c:lblAlgn val="ctr"/>
        <c:lblOffset val="100"/>
        <c:noMultiLvlLbl val="0"/>
      </c:catAx>
      <c:valAx>
        <c:axId val="461445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Кількість</a:t>
                </a:r>
                <a:r>
                  <a:rPr lang="ru-RU" sz="1200" baseline="0">
                    <a:solidFill>
                      <a:sysClr val="windowText" lastClr="000000"/>
                    </a:solidFill>
                    <a:latin typeface="Times New Roman" panose="02020603050405020304" pitchFamily="18" charset="0"/>
                    <a:cs typeface="Times New Roman" panose="02020603050405020304" pitchFamily="18" charset="0"/>
                  </a:rPr>
                  <a:t>  зареєстрованих тварин</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087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Щільність</a:t>
            </a:r>
            <a:r>
              <a:rPr lang="ru-RU" baseline="0">
                <a:solidFill>
                  <a:sysClr val="windowText" lastClr="000000"/>
                </a:solidFill>
                <a:latin typeface="Times New Roman" panose="02020603050405020304" pitchFamily="18" charset="0"/>
                <a:cs typeface="Times New Roman" panose="02020603050405020304" pitchFamily="18" charset="0"/>
              </a:rPr>
              <a:t> ратичних о.Бірючий</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бірючий!$B$26</c:f>
              <c:strCache>
                <c:ptCount val="1"/>
                <c:pt idx="0">
                  <c:v>Олень шляхетний</c:v>
                </c:pt>
              </c:strCache>
            </c:strRef>
          </c:tx>
          <c:spPr>
            <a:ln w="28575" cap="rnd">
              <a:solidFill>
                <a:schemeClr val="accent1"/>
              </a:solidFill>
              <a:round/>
            </a:ln>
            <a:effectLst/>
          </c:spPr>
          <c:marker>
            <c:symbol val="none"/>
          </c:marker>
          <c:cat>
            <c:numRef>
              <c:f>бірючий!$A$27:$A$46</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бірючий!$B$27:$B$46</c:f>
              <c:numCache>
                <c:formatCode>General</c:formatCode>
                <c:ptCount val="20"/>
                <c:pt idx="0">
                  <c:v>102.6</c:v>
                </c:pt>
                <c:pt idx="1">
                  <c:v>131.69999999999999</c:v>
                </c:pt>
                <c:pt idx="2">
                  <c:v>165.5</c:v>
                </c:pt>
                <c:pt idx="3">
                  <c:v>168.3</c:v>
                </c:pt>
                <c:pt idx="4">
                  <c:v>161.1</c:v>
                </c:pt>
                <c:pt idx="5">
                  <c:v>169.2</c:v>
                </c:pt>
                <c:pt idx="6">
                  <c:v>200</c:v>
                </c:pt>
                <c:pt idx="7">
                  <c:v>207.7</c:v>
                </c:pt>
                <c:pt idx="8">
                  <c:v>203.1</c:v>
                </c:pt>
                <c:pt idx="9">
                  <c:v>139.69999999999999</c:v>
                </c:pt>
                <c:pt idx="10">
                  <c:v>171.2</c:v>
                </c:pt>
                <c:pt idx="11">
                  <c:v>168.3</c:v>
                </c:pt>
                <c:pt idx="12">
                  <c:v>154.6</c:v>
                </c:pt>
                <c:pt idx="13">
                  <c:v>131.80000000000001</c:v>
                </c:pt>
                <c:pt idx="14">
                  <c:v>144.5</c:v>
                </c:pt>
                <c:pt idx="15">
                  <c:v>152.80000000000001</c:v>
                </c:pt>
                <c:pt idx="16">
                  <c:v>140.19999999999999</c:v>
                </c:pt>
                <c:pt idx="17">
                  <c:v>170.2</c:v>
                </c:pt>
                <c:pt idx="18">
                  <c:v>191.7</c:v>
                </c:pt>
                <c:pt idx="19">
                  <c:v>190.4</c:v>
                </c:pt>
              </c:numCache>
            </c:numRef>
          </c:val>
          <c:smooth val="0"/>
          <c:extLst xmlns:c16r2="http://schemas.microsoft.com/office/drawing/2015/06/chart">
            <c:ext xmlns:c16="http://schemas.microsoft.com/office/drawing/2014/chart" uri="{C3380CC4-5D6E-409C-BE32-E72D297353CC}">
              <c16:uniqueId val="{00000000-BBE1-4803-8D56-7186AA6D2BD3}"/>
            </c:ext>
          </c:extLst>
        </c:ser>
        <c:ser>
          <c:idx val="1"/>
          <c:order val="1"/>
          <c:tx>
            <c:strRef>
              <c:f>бірючий!$C$26</c:f>
              <c:strCache>
                <c:ptCount val="1"/>
                <c:pt idx="0">
                  <c:v>Лань європейська</c:v>
                </c:pt>
              </c:strCache>
            </c:strRef>
          </c:tx>
          <c:spPr>
            <a:ln w="28575" cap="rnd">
              <a:solidFill>
                <a:schemeClr val="accent2"/>
              </a:solidFill>
              <a:round/>
            </a:ln>
            <a:effectLst/>
          </c:spPr>
          <c:marker>
            <c:symbol val="none"/>
          </c:marker>
          <c:cat>
            <c:numRef>
              <c:f>бірючий!$A$27:$A$46</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бірючий!$C$27:$C$46</c:f>
              <c:numCache>
                <c:formatCode>General</c:formatCode>
                <c:ptCount val="20"/>
                <c:pt idx="0">
                  <c:v>92.9</c:v>
                </c:pt>
                <c:pt idx="1">
                  <c:v>92.2</c:v>
                </c:pt>
                <c:pt idx="2">
                  <c:v>162</c:v>
                </c:pt>
                <c:pt idx="3">
                  <c:v>271.5</c:v>
                </c:pt>
                <c:pt idx="4">
                  <c:v>309.5</c:v>
                </c:pt>
                <c:pt idx="5">
                  <c:v>325.2</c:v>
                </c:pt>
                <c:pt idx="6">
                  <c:v>338.5</c:v>
                </c:pt>
                <c:pt idx="7">
                  <c:v>355.4</c:v>
                </c:pt>
                <c:pt idx="8">
                  <c:v>369.2</c:v>
                </c:pt>
                <c:pt idx="9">
                  <c:v>376.9</c:v>
                </c:pt>
                <c:pt idx="10">
                  <c:v>276.89999999999998</c:v>
                </c:pt>
                <c:pt idx="11">
                  <c:v>328.1</c:v>
                </c:pt>
                <c:pt idx="12">
                  <c:v>332.2</c:v>
                </c:pt>
                <c:pt idx="13">
                  <c:v>278.3</c:v>
                </c:pt>
                <c:pt idx="14">
                  <c:v>263.2</c:v>
                </c:pt>
                <c:pt idx="15">
                  <c:v>281.10000000000002</c:v>
                </c:pt>
                <c:pt idx="16">
                  <c:v>277.8</c:v>
                </c:pt>
                <c:pt idx="17">
                  <c:v>254</c:v>
                </c:pt>
                <c:pt idx="18">
                  <c:v>167.1</c:v>
                </c:pt>
                <c:pt idx="19">
                  <c:v>145.6</c:v>
                </c:pt>
              </c:numCache>
            </c:numRef>
          </c:val>
          <c:smooth val="0"/>
          <c:extLst xmlns:c16r2="http://schemas.microsoft.com/office/drawing/2015/06/chart">
            <c:ext xmlns:c16="http://schemas.microsoft.com/office/drawing/2014/chart" uri="{C3380CC4-5D6E-409C-BE32-E72D297353CC}">
              <c16:uniqueId val="{00000001-BBE1-4803-8D56-7186AA6D2BD3}"/>
            </c:ext>
          </c:extLst>
        </c:ser>
        <c:ser>
          <c:idx val="2"/>
          <c:order val="2"/>
          <c:tx>
            <c:strRef>
              <c:f>бірючий!$D$26</c:f>
              <c:strCache>
                <c:ptCount val="1"/>
                <c:pt idx="0">
                  <c:v>Муфлон </c:v>
                </c:pt>
              </c:strCache>
            </c:strRef>
          </c:tx>
          <c:spPr>
            <a:ln w="28575" cap="rnd">
              <a:solidFill>
                <a:schemeClr val="accent3"/>
              </a:solidFill>
              <a:round/>
            </a:ln>
            <a:effectLst/>
          </c:spPr>
          <c:marker>
            <c:symbol val="none"/>
          </c:marker>
          <c:cat>
            <c:numRef>
              <c:f>бірючий!$A$27:$A$46</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бірючий!$D$27:$D$46</c:f>
              <c:numCache>
                <c:formatCode>General</c:formatCode>
                <c:ptCount val="20"/>
                <c:pt idx="0">
                  <c:v>9.1999999999999993</c:v>
                </c:pt>
                <c:pt idx="1">
                  <c:v>11.4</c:v>
                </c:pt>
                <c:pt idx="2">
                  <c:v>11.7</c:v>
                </c:pt>
                <c:pt idx="3">
                  <c:v>12.2</c:v>
                </c:pt>
                <c:pt idx="4">
                  <c:v>13.1</c:v>
                </c:pt>
                <c:pt idx="5">
                  <c:v>12.3</c:v>
                </c:pt>
                <c:pt idx="6">
                  <c:v>13.2</c:v>
                </c:pt>
                <c:pt idx="7">
                  <c:v>13.5</c:v>
                </c:pt>
                <c:pt idx="8">
                  <c:v>14.2</c:v>
                </c:pt>
                <c:pt idx="9">
                  <c:v>6.3</c:v>
                </c:pt>
                <c:pt idx="10">
                  <c:v>6.9</c:v>
                </c:pt>
                <c:pt idx="11">
                  <c:v>5.4</c:v>
                </c:pt>
                <c:pt idx="12">
                  <c:v>4.9000000000000004</c:v>
                </c:pt>
                <c:pt idx="13">
                  <c:v>3.2</c:v>
                </c:pt>
                <c:pt idx="14">
                  <c:v>5.4</c:v>
                </c:pt>
                <c:pt idx="15">
                  <c:v>2.2000000000000002</c:v>
                </c:pt>
                <c:pt idx="16">
                  <c:v>0</c:v>
                </c:pt>
                <c:pt idx="17">
                  <c:v>0</c:v>
                </c:pt>
                <c:pt idx="18">
                  <c:v>0</c:v>
                </c:pt>
                <c:pt idx="19">
                  <c:v>0</c:v>
                </c:pt>
              </c:numCache>
            </c:numRef>
          </c:val>
          <c:smooth val="0"/>
          <c:extLst xmlns:c16r2="http://schemas.microsoft.com/office/drawing/2015/06/chart">
            <c:ext xmlns:c16="http://schemas.microsoft.com/office/drawing/2014/chart" uri="{C3380CC4-5D6E-409C-BE32-E72D297353CC}">
              <c16:uniqueId val="{00000002-BBE1-4803-8D56-7186AA6D2BD3}"/>
            </c:ext>
          </c:extLst>
        </c:ser>
        <c:ser>
          <c:idx val="3"/>
          <c:order val="3"/>
          <c:tx>
            <c:strRef>
              <c:f>бірючий!$E$26</c:f>
              <c:strCache>
                <c:ptCount val="1"/>
                <c:pt idx="0">
                  <c:v>Кулан туркменський</c:v>
                </c:pt>
              </c:strCache>
            </c:strRef>
          </c:tx>
          <c:spPr>
            <a:ln w="28575" cap="rnd">
              <a:solidFill>
                <a:schemeClr val="accent4"/>
              </a:solidFill>
              <a:round/>
            </a:ln>
            <a:effectLst/>
          </c:spPr>
          <c:marker>
            <c:symbol val="none"/>
          </c:marker>
          <c:cat>
            <c:numRef>
              <c:f>бірючий!$A$27:$A$46</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бірючий!$E$27:$E$46</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15.23</c:v>
                </c:pt>
                <c:pt idx="13">
                  <c:v>17.690000000000001</c:v>
                </c:pt>
                <c:pt idx="14">
                  <c:v>18.61</c:v>
                </c:pt>
                <c:pt idx="15">
                  <c:v>22.76</c:v>
                </c:pt>
                <c:pt idx="16">
                  <c:v>35.53</c:v>
                </c:pt>
                <c:pt idx="17">
                  <c:v>43.38</c:v>
                </c:pt>
                <c:pt idx="18">
                  <c:v>47.23</c:v>
                </c:pt>
                <c:pt idx="19">
                  <c:v>50.3</c:v>
                </c:pt>
              </c:numCache>
            </c:numRef>
          </c:val>
          <c:smooth val="0"/>
          <c:extLst xmlns:c16r2="http://schemas.microsoft.com/office/drawing/2015/06/chart">
            <c:ext xmlns:c16="http://schemas.microsoft.com/office/drawing/2014/chart" uri="{C3380CC4-5D6E-409C-BE32-E72D297353CC}">
              <c16:uniqueId val="{00000003-BBE1-4803-8D56-7186AA6D2BD3}"/>
            </c:ext>
          </c:extLst>
        </c:ser>
        <c:dLbls>
          <c:showLegendKey val="0"/>
          <c:showVal val="0"/>
          <c:showCatName val="0"/>
          <c:showSerName val="0"/>
          <c:showPercent val="0"/>
          <c:showBubbleSize val="0"/>
        </c:dLbls>
        <c:marker val="1"/>
        <c:smooth val="0"/>
        <c:axId val="500870656"/>
        <c:axId val="514269184"/>
      </c:lineChart>
      <c:catAx>
        <c:axId val="500870656"/>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4269184"/>
        <c:crosses val="autoZero"/>
        <c:auto val="1"/>
        <c:lblAlgn val="ctr"/>
        <c:lblOffset val="100"/>
        <c:noMultiLvlLbl val="0"/>
      </c:catAx>
      <c:valAx>
        <c:axId val="514269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Кількість</a:t>
                </a:r>
                <a:r>
                  <a:rPr lang="ru-RU" sz="1400" baseline="0">
                    <a:solidFill>
                      <a:sysClr val="windowText" lastClr="000000"/>
                    </a:solidFill>
                    <a:latin typeface="Times New Roman" panose="02020603050405020304" pitchFamily="18" charset="0"/>
                    <a:cs typeface="Times New Roman" panose="02020603050405020304" pitchFamily="18" charset="0"/>
                  </a:rPr>
                  <a:t> особин/1000га</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5374851215640645E-2"/>
              <c:y val="0.2035683849029220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087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Щільність ратичних</a:t>
            </a:r>
            <a:r>
              <a:rPr lang="ru-RU" baseline="0">
                <a:solidFill>
                  <a:sysClr val="windowText" lastClr="000000"/>
                </a:solidFill>
                <a:latin typeface="Times New Roman" panose="02020603050405020304" pitchFamily="18" charset="0"/>
                <a:cs typeface="Times New Roman" panose="02020603050405020304" pitchFamily="18" charset="0"/>
              </a:rPr>
              <a:t> на о.Хортиця</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847285661302158E-2"/>
          <c:y val="0.12496536786769849"/>
          <c:w val="0.88892004010587189"/>
          <c:h val="0.60074347668882955"/>
        </c:manualLayout>
      </c:layout>
      <c:lineChart>
        <c:grouping val="standard"/>
        <c:varyColors val="0"/>
        <c:ser>
          <c:idx val="0"/>
          <c:order val="0"/>
          <c:tx>
            <c:strRef>
              <c:f>хортиця!$B$31</c:f>
              <c:strCache>
                <c:ptCount val="1"/>
                <c:pt idx="0">
                  <c:v>олень плямистий</c:v>
                </c:pt>
              </c:strCache>
            </c:strRef>
          </c:tx>
          <c:spPr>
            <a:ln w="28575" cap="rnd">
              <a:solidFill>
                <a:schemeClr val="accent1"/>
              </a:solidFill>
              <a:round/>
            </a:ln>
            <a:effectLst/>
          </c:spPr>
          <c:marker>
            <c:symbol val="none"/>
          </c:marker>
          <c:cat>
            <c:numRef>
              <c:f>хортиця!$A$33:$A$52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хортиця!$B$33:$B$52</c:f>
              <c:numCache>
                <c:formatCode>General</c:formatCode>
                <c:ptCount val="20"/>
                <c:pt idx="0">
                  <c:v>0</c:v>
                </c:pt>
                <c:pt idx="1">
                  <c:v>0</c:v>
                </c:pt>
                <c:pt idx="2">
                  <c:v>0</c:v>
                </c:pt>
                <c:pt idx="3">
                  <c:v>0</c:v>
                </c:pt>
                <c:pt idx="4">
                  <c:v>0</c:v>
                </c:pt>
                <c:pt idx="5">
                  <c:v>2.73</c:v>
                </c:pt>
                <c:pt idx="6">
                  <c:v>3.64</c:v>
                </c:pt>
                <c:pt idx="7">
                  <c:v>4.55</c:v>
                </c:pt>
                <c:pt idx="8">
                  <c:v>5.45</c:v>
                </c:pt>
                <c:pt idx="9">
                  <c:v>7.27</c:v>
                </c:pt>
                <c:pt idx="10">
                  <c:v>9.09</c:v>
                </c:pt>
                <c:pt idx="11">
                  <c:v>10.91</c:v>
                </c:pt>
                <c:pt idx="12">
                  <c:v>10.91</c:v>
                </c:pt>
                <c:pt idx="13">
                  <c:v>11.82</c:v>
                </c:pt>
                <c:pt idx="14">
                  <c:v>13.64</c:v>
                </c:pt>
                <c:pt idx="15">
                  <c:v>12.73</c:v>
                </c:pt>
                <c:pt idx="16">
                  <c:v>12.72</c:v>
                </c:pt>
                <c:pt idx="17">
                  <c:v>13.63</c:v>
                </c:pt>
                <c:pt idx="18">
                  <c:v>12.72</c:v>
                </c:pt>
                <c:pt idx="19">
                  <c:v>12.72</c:v>
                </c:pt>
              </c:numCache>
            </c:numRef>
          </c:val>
          <c:smooth val="0"/>
          <c:extLst xmlns:c16r2="http://schemas.microsoft.com/office/drawing/2015/06/chart">
            <c:ext xmlns:c16="http://schemas.microsoft.com/office/drawing/2014/chart" uri="{C3380CC4-5D6E-409C-BE32-E72D297353CC}">
              <c16:uniqueId val="{00000000-DFE4-4B27-8C73-7F24E946C892}"/>
            </c:ext>
          </c:extLst>
        </c:ser>
        <c:ser>
          <c:idx val="1"/>
          <c:order val="1"/>
          <c:tx>
            <c:strRef>
              <c:f>хортиця!$C$31</c:f>
              <c:strCache>
                <c:ptCount val="1"/>
                <c:pt idx="0">
                  <c:v>козуля європейська </c:v>
                </c:pt>
              </c:strCache>
            </c:strRef>
          </c:tx>
          <c:spPr>
            <a:ln w="28575" cap="rnd">
              <a:solidFill>
                <a:schemeClr val="accent2"/>
              </a:solidFill>
              <a:round/>
            </a:ln>
            <a:effectLst/>
          </c:spPr>
          <c:marker>
            <c:symbol val="none"/>
          </c:marker>
          <c:cat>
            <c:numRef>
              <c:f>хортиця!$A$33:$A$52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хортиця!$C$33:$C$52</c:f>
              <c:numCache>
                <c:formatCode>General</c:formatCode>
                <c:ptCount val="20"/>
                <c:pt idx="0">
                  <c:v>3.33</c:v>
                </c:pt>
                <c:pt idx="1">
                  <c:v>5</c:v>
                </c:pt>
                <c:pt idx="2">
                  <c:v>6.67</c:v>
                </c:pt>
                <c:pt idx="3">
                  <c:v>10</c:v>
                </c:pt>
                <c:pt idx="4">
                  <c:v>10</c:v>
                </c:pt>
                <c:pt idx="5">
                  <c:v>11.67</c:v>
                </c:pt>
                <c:pt idx="6">
                  <c:v>15</c:v>
                </c:pt>
                <c:pt idx="7">
                  <c:v>17.5</c:v>
                </c:pt>
                <c:pt idx="8">
                  <c:v>20.83</c:v>
                </c:pt>
                <c:pt idx="9">
                  <c:v>22.5</c:v>
                </c:pt>
                <c:pt idx="10">
                  <c:v>25</c:v>
                </c:pt>
                <c:pt idx="11">
                  <c:v>29.17</c:v>
                </c:pt>
                <c:pt idx="12">
                  <c:v>36.36</c:v>
                </c:pt>
                <c:pt idx="13">
                  <c:v>54.55</c:v>
                </c:pt>
                <c:pt idx="14">
                  <c:v>63.64</c:v>
                </c:pt>
                <c:pt idx="15">
                  <c:v>72.73</c:v>
                </c:pt>
                <c:pt idx="16">
                  <c:v>73.63</c:v>
                </c:pt>
                <c:pt idx="17">
                  <c:v>75.45</c:v>
                </c:pt>
                <c:pt idx="18">
                  <c:v>72.72</c:v>
                </c:pt>
                <c:pt idx="19">
                  <c:v>77.27</c:v>
                </c:pt>
              </c:numCache>
            </c:numRef>
          </c:val>
          <c:smooth val="0"/>
          <c:extLst xmlns:c16r2="http://schemas.microsoft.com/office/drawing/2015/06/chart">
            <c:ext xmlns:c16="http://schemas.microsoft.com/office/drawing/2014/chart" uri="{C3380CC4-5D6E-409C-BE32-E72D297353CC}">
              <c16:uniqueId val="{00000001-DFE4-4B27-8C73-7F24E946C892}"/>
            </c:ext>
          </c:extLst>
        </c:ser>
        <c:dLbls>
          <c:showLegendKey val="0"/>
          <c:showVal val="0"/>
          <c:showCatName val="0"/>
          <c:showSerName val="0"/>
          <c:showPercent val="0"/>
          <c:showBubbleSize val="0"/>
        </c:dLbls>
        <c:marker val="1"/>
        <c:smooth val="0"/>
        <c:axId val="500875264"/>
        <c:axId val="514270912"/>
      </c:lineChart>
      <c:catAx>
        <c:axId val="500875264"/>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4270912"/>
        <c:crosses val="autoZero"/>
        <c:auto val="1"/>
        <c:lblAlgn val="ctr"/>
        <c:lblOffset val="100"/>
        <c:noMultiLvlLbl val="0"/>
      </c:catAx>
      <c:valAx>
        <c:axId val="51427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Щільність</a:t>
                </a:r>
                <a:r>
                  <a:rPr lang="ru-RU" sz="1200" baseline="0">
                    <a:solidFill>
                      <a:sysClr val="windowText" lastClr="000000"/>
                    </a:solidFill>
                    <a:latin typeface="Times New Roman" panose="02020603050405020304" pitchFamily="18" charset="0"/>
                    <a:cs typeface="Times New Roman" panose="02020603050405020304" pitchFamily="18" charset="0"/>
                  </a:rPr>
                  <a:t> особин/1000га</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0875264"/>
        <c:crosses val="autoZero"/>
        <c:crossBetween val="between"/>
      </c:valAx>
      <c:spPr>
        <a:noFill/>
        <a:ln>
          <a:noFill/>
        </a:ln>
        <a:effectLst/>
      </c:spPr>
    </c:plotArea>
    <c:legend>
      <c:legendPos val="r"/>
      <c:layout>
        <c:manualLayout>
          <c:xMode val="edge"/>
          <c:yMode val="edge"/>
          <c:x val="0.22978787605194756"/>
          <c:y val="0.89928194614627488"/>
          <c:w val="0.58916547473662695"/>
          <c:h val="9.0683566679388525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Зоомаса</a:t>
            </a:r>
            <a:r>
              <a:rPr lang="ru-RU" baseline="0">
                <a:solidFill>
                  <a:sysClr val="windowText" lastClr="000000"/>
                </a:solidFill>
                <a:latin typeface="Times New Roman" panose="02020603050405020304" pitchFamily="18" charset="0"/>
                <a:cs typeface="Times New Roman" panose="02020603050405020304" pitchFamily="18" charset="0"/>
              </a:rPr>
              <a:t> ратичних на о.Бірючий</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0112489063867015"/>
          <c:y val="2.3148148148148147E-2"/>
        </c:manualLayout>
      </c:layout>
      <c:overlay val="0"/>
      <c:spPr>
        <a:noFill/>
        <a:ln>
          <a:noFill/>
        </a:ln>
        <a:effectLst/>
      </c:spPr>
    </c:title>
    <c:autoTitleDeleted val="0"/>
    <c:plotArea>
      <c:layout>
        <c:manualLayout>
          <c:layoutTarget val="inner"/>
          <c:xMode val="edge"/>
          <c:yMode val="edge"/>
          <c:x val="0.15644880174291939"/>
          <c:y val="0.16440733498916663"/>
          <c:w val="0.81958605664488016"/>
          <c:h val="0.38855854427592518"/>
        </c:manualLayout>
      </c:layout>
      <c:lineChart>
        <c:grouping val="standard"/>
        <c:varyColors val="0"/>
        <c:ser>
          <c:idx val="0"/>
          <c:order val="0"/>
          <c:tx>
            <c:strRef>
              <c:f>бірючий!$B$53</c:f>
              <c:strCache>
                <c:ptCount val="1"/>
                <c:pt idx="0">
                  <c:v>Олень шляхетний</c:v>
                </c:pt>
              </c:strCache>
            </c:strRef>
          </c:tx>
          <c:spPr>
            <a:ln w="28575" cap="rnd">
              <a:solidFill>
                <a:schemeClr val="accent1"/>
              </a:solidFill>
              <a:round/>
            </a:ln>
            <a:effectLst/>
          </c:spPr>
          <c:marker>
            <c:symbol val="none"/>
          </c:marker>
          <c:cat>
            <c:numRef>
              <c:f>бірючий!$A$54:$A$73</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бірючий!$B$54:$B$73</c:f>
              <c:numCache>
                <c:formatCode>General</c:formatCode>
                <c:ptCount val="20"/>
                <c:pt idx="0">
                  <c:v>12826.9</c:v>
                </c:pt>
                <c:pt idx="1">
                  <c:v>16461.5</c:v>
                </c:pt>
                <c:pt idx="2">
                  <c:v>20692.3</c:v>
                </c:pt>
                <c:pt idx="3">
                  <c:v>21038.5</c:v>
                </c:pt>
                <c:pt idx="4">
                  <c:v>20134.599999999999</c:v>
                </c:pt>
                <c:pt idx="5">
                  <c:v>21153.9</c:v>
                </c:pt>
                <c:pt idx="6">
                  <c:v>25000</c:v>
                </c:pt>
                <c:pt idx="7">
                  <c:v>25961.5</c:v>
                </c:pt>
                <c:pt idx="8">
                  <c:v>25384.6</c:v>
                </c:pt>
                <c:pt idx="9">
                  <c:v>17461.099999999999</c:v>
                </c:pt>
                <c:pt idx="10">
                  <c:v>21382.9</c:v>
                </c:pt>
                <c:pt idx="11">
                  <c:v>26719.31</c:v>
                </c:pt>
                <c:pt idx="12">
                  <c:v>23615.15</c:v>
                </c:pt>
                <c:pt idx="13">
                  <c:v>20132.45</c:v>
                </c:pt>
                <c:pt idx="14">
                  <c:v>22755.86</c:v>
                </c:pt>
                <c:pt idx="15">
                  <c:v>23645.8</c:v>
                </c:pt>
                <c:pt idx="16">
                  <c:v>22584.82</c:v>
                </c:pt>
                <c:pt idx="17">
                  <c:v>26940.44</c:v>
                </c:pt>
                <c:pt idx="18">
                  <c:v>27560.3</c:v>
                </c:pt>
                <c:pt idx="19">
                  <c:v>27670.2</c:v>
                </c:pt>
              </c:numCache>
            </c:numRef>
          </c:val>
          <c:smooth val="0"/>
          <c:extLst xmlns:c16r2="http://schemas.microsoft.com/office/drawing/2015/06/chart">
            <c:ext xmlns:c16="http://schemas.microsoft.com/office/drawing/2014/chart" uri="{C3380CC4-5D6E-409C-BE32-E72D297353CC}">
              <c16:uniqueId val="{00000000-EAEF-4F02-AB22-4461B6C69CE6}"/>
            </c:ext>
          </c:extLst>
        </c:ser>
        <c:ser>
          <c:idx val="1"/>
          <c:order val="1"/>
          <c:tx>
            <c:strRef>
              <c:f>бірючий!$C$53</c:f>
              <c:strCache>
                <c:ptCount val="1"/>
                <c:pt idx="0">
                  <c:v>Лань європейська</c:v>
                </c:pt>
              </c:strCache>
            </c:strRef>
          </c:tx>
          <c:spPr>
            <a:ln w="28575" cap="rnd">
              <a:solidFill>
                <a:schemeClr val="accent2"/>
              </a:solidFill>
              <a:round/>
            </a:ln>
            <a:effectLst/>
          </c:spPr>
          <c:marker>
            <c:symbol val="none"/>
          </c:marker>
          <c:cat>
            <c:numRef>
              <c:f>бірючий!$A$54:$A$73</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бірючий!$C$54:$C$73</c:f>
              <c:numCache>
                <c:formatCode>General</c:formatCode>
                <c:ptCount val="20"/>
                <c:pt idx="0">
                  <c:v>5575.4</c:v>
                </c:pt>
                <c:pt idx="1">
                  <c:v>5529.2</c:v>
                </c:pt>
                <c:pt idx="2">
                  <c:v>9720</c:v>
                </c:pt>
                <c:pt idx="3">
                  <c:v>16292.3</c:v>
                </c:pt>
                <c:pt idx="4">
                  <c:v>18572.3</c:v>
                </c:pt>
                <c:pt idx="5">
                  <c:v>19513.900000000001</c:v>
                </c:pt>
                <c:pt idx="6">
                  <c:v>20307.7</c:v>
                </c:pt>
                <c:pt idx="7">
                  <c:v>21323.1</c:v>
                </c:pt>
                <c:pt idx="8">
                  <c:v>22153.9</c:v>
                </c:pt>
                <c:pt idx="9">
                  <c:v>22615.4</c:v>
                </c:pt>
                <c:pt idx="10">
                  <c:v>16615.3</c:v>
                </c:pt>
                <c:pt idx="11">
                  <c:v>19687.400000000001</c:v>
                </c:pt>
                <c:pt idx="12">
                  <c:v>18493.57</c:v>
                </c:pt>
                <c:pt idx="13">
                  <c:v>14582.92</c:v>
                </c:pt>
                <c:pt idx="14">
                  <c:v>13791.68</c:v>
                </c:pt>
                <c:pt idx="15">
                  <c:v>14673.42</c:v>
                </c:pt>
                <c:pt idx="16">
                  <c:v>14595.61</c:v>
                </c:pt>
                <c:pt idx="17">
                  <c:v>13769.34</c:v>
                </c:pt>
                <c:pt idx="18">
                  <c:v>13613.6</c:v>
                </c:pt>
                <c:pt idx="19">
                  <c:v>13570.12</c:v>
                </c:pt>
              </c:numCache>
            </c:numRef>
          </c:val>
          <c:smooth val="0"/>
          <c:extLst xmlns:c16r2="http://schemas.microsoft.com/office/drawing/2015/06/chart">
            <c:ext xmlns:c16="http://schemas.microsoft.com/office/drawing/2014/chart" uri="{C3380CC4-5D6E-409C-BE32-E72D297353CC}">
              <c16:uniqueId val="{00000001-EAEF-4F02-AB22-4461B6C69CE6}"/>
            </c:ext>
          </c:extLst>
        </c:ser>
        <c:ser>
          <c:idx val="2"/>
          <c:order val="2"/>
          <c:tx>
            <c:strRef>
              <c:f>бірючий!$D$53</c:f>
              <c:strCache>
                <c:ptCount val="1"/>
                <c:pt idx="0">
                  <c:v>Муфлон </c:v>
                </c:pt>
              </c:strCache>
            </c:strRef>
          </c:tx>
          <c:spPr>
            <a:ln w="28575" cap="rnd">
              <a:solidFill>
                <a:schemeClr val="accent3"/>
              </a:solidFill>
              <a:round/>
            </a:ln>
            <a:effectLst/>
          </c:spPr>
          <c:marker>
            <c:symbol val="none"/>
          </c:marker>
          <c:cat>
            <c:numRef>
              <c:f>бірючий!$A$54:$A$73</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бірючий!$D$54:$D$73</c:f>
              <c:numCache>
                <c:formatCode>General</c:formatCode>
                <c:ptCount val="20"/>
                <c:pt idx="0">
                  <c:v>323.10000000000002</c:v>
                </c:pt>
                <c:pt idx="1">
                  <c:v>398.5</c:v>
                </c:pt>
                <c:pt idx="2">
                  <c:v>409.2</c:v>
                </c:pt>
                <c:pt idx="3">
                  <c:v>425.4</c:v>
                </c:pt>
                <c:pt idx="4">
                  <c:v>457.7</c:v>
                </c:pt>
                <c:pt idx="5">
                  <c:v>430.8</c:v>
                </c:pt>
                <c:pt idx="6">
                  <c:v>463.1</c:v>
                </c:pt>
                <c:pt idx="7">
                  <c:v>473.9</c:v>
                </c:pt>
                <c:pt idx="8">
                  <c:v>495.4</c:v>
                </c:pt>
                <c:pt idx="9">
                  <c:v>219.9</c:v>
                </c:pt>
                <c:pt idx="10">
                  <c:v>240.8</c:v>
                </c:pt>
                <c:pt idx="11">
                  <c:v>222.85</c:v>
                </c:pt>
                <c:pt idx="12">
                  <c:v>198.3</c:v>
                </c:pt>
                <c:pt idx="13">
                  <c:v>132.54</c:v>
                </c:pt>
                <c:pt idx="14">
                  <c:v>225.99</c:v>
                </c:pt>
                <c:pt idx="15">
                  <c:v>88.55</c:v>
                </c:pt>
                <c:pt idx="16">
                  <c:v>0</c:v>
                </c:pt>
                <c:pt idx="17">
                  <c:v>0</c:v>
                </c:pt>
                <c:pt idx="18">
                  <c:v>0</c:v>
                </c:pt>
                <c:pt idx="19">
                  <c:v>0</c:v>
                </c:pt>
              </c:numCache>
            </c:numRef>
          </c:val>
          <c:smooth val="0"/>
          <c:extLst xmlns:c16r2="http://schemas.microsoft.com/office/drawing/2015/06/chart">
            <c:ext xmlns:c16="http://schemas.microsoft.com/office/drawing/2014/chart" uri="{C3380CC4-5D6E-409C-BE32-E72D297353CC}">
              <c16:uniqueId val="{00000002-EAEF-4F02-AB22-4461B6C69CE6}"/>
            </c:ext>
          </c:extLst>
        </c:ser>
        <c:ser>
          <c:idx val="3"/>
          <c:order val="3"/>
          <c:tx>
            <c:strRef>
              <c:f>бірючий!$E$53</c:f>
              <c:strCache>
                <c:ptCount val="1"/>
                <c:pt idx="0">
                  <c:v>Кулан  туркменський</c:v>
                </c:pt>
              </c:strCache>
            </c:strRef>
          </c:tx>
          <c:spPr>
            <a:ln w="28575" cap="rnd">
              <a:solidFill>
                <a:schemeClr val="accent4"/>
              </a:solidFill>
              <a:round/>
            </a:ln>
            <a:effectLst/>
          </c:spPr>
          <c:marker>
            <c:symbol val="none"/>
          </c:marker>
          <c:cat>
            <c:numRef>
              <c:f>бірючий!$A$54:$A$73</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бірючий!$E$54:$E$73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2063.1999999999998</c:v>
                </c:pt>
                <c:pt idx="13">
                  <c:v>3156.3</c:v>
                </c:pt>
                <c:pt idx="14">
                  <c:v>3715.6</c:v>
                </c:pt>
                <c:pt idx="15">
                  <c:v>3860.6</c:v>
                </c:pt>
                <c:pt idx="16">
                  <c:v>3940.5</c:v>
                </c:pt>
                <c:pt idx="17">
                  <c:v>4624.4399999999996</c:v>
                </c:pt>
                <c:pt idx="18">
                  <c:v>5055.12</c:v>
                </c:pt>
                <c:pt idx="19">
                  <c:v>5112.13</c:v>
                </c:pt>
              </c:numCache>
            </c:numRef>
          </c:val>
          <c:smooth val="0"/>
          <c:extLst xmlns:c16r2="http://schemas.microsoft.com/office/drawing/2015/06/chart">
            <c:ext xmlns:c16="http://schemas.microsoft.com/office/drawing/2014/chart" uri="{C3380CC4-5D6E-409C-BE32-E72D297353CC}">
              <c16:uniqueId val="{00000003-EAEF-4F02-AB22-4461B6C69CE6}"/>
            </c:ext>
          </c:extLst>
        </c:ser>
        <c:dLbls>
          <c:showLegendKey val="0"/>
          <c:showVal val="0"/>
          <c:showCatName val="0"/>
          <c:showSerName val="0"/>
          <c:showPercent val="0"/>
          <c:showBubbleSize val="0"/>
        </c:dLbls>
        <c:marker val="1"/>
        <c:smooth val="0"/>
        <c:axId val="500876288"/>
        <c:axId val="514272640"/>
      </c:lineChart>
      <c:catAx>
        <c:axId val="500876288"/>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48919938929202478"/>
              <c:y val="0.7153174303396577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4272640"/>
        <c:crosses val="autoZero"/>
        <c:auto val="1"/>
        <c:lblAlgn val="ctr"/>
        <c:lblOffset val="100"/>
        <c:noMultiLvlLbl val="0"/>
      </c:catAx>
      <c:valAx>
        <c:axId val="514272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Зоомаса кг/1000га</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0876288"/>
        <c:crosses val="autoZero"/>
        <c:crossBetween val="between"/>
      </c:valAx>
      <c:spPr>
        <a:noFill/>
        <a:ln>
          <a:noFill/>
        </a:ln>
        <a:effectLst/>
      </c:spPr>
    </c:plotArea>
    <c:legend>
      <c:legendPos val="b"/>
      <c:layout>
        <c:manualLayout>
          <c:xMode val="edge"/>
          <c:yMode val="edge"/>
          <c:x val="0.22104575163398693"/>
          <c:y val="0.7584099967302067"/>
          <c:w val="0.63416122004357289"/>
          <c:h val="0.1652712602843836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Зоомаса на о.Хортиця</a:t>
            </a:r>
          </a:p>
        </c:rich>
      </c:tx>
      <c:overlay val="0"/>
      <c:spPr>
        <a:noFill/>
        <a:ln>
          <a:noFill/>
        </a:ln>
        <a:effectLst/>
      </c:spPr>
    </c:title>
    <c:autoTitleDeleted val="0"/>
    <c:plotArea>
      <c:layout/>
      <c:lineChart>
        <c:grouping val="standard"/>
        <c:varyColors val="0"/>
        <c:ser>
          <c:idx val="0"/>
          <c:order val="0"/>
          <c:tx>
            <c:strRef>
              <c:f>хортиця!$B$60</c:f>
              <c:strCache>
                <c:ptCount val="1"/>
                <c:pt idx="0">
                  <c:v>олень плямистий</c:v>
                </c:pt>
              </c:strCache>
            </c:strRef>
          </c:tx>
          <c:spPr>
            <a:ln w="28575" cap="rnd">
              <a:solidFill>
                <a:schemeClr val="accent1"/>
              </a:solidFill>
              <a:round/>
            </a:ln>
            <a:effectLst/>
          </c:spPr>
          <c:marker>
            <c:symbol val="none"/>
          </c:marker>
          <c:cat>
            <c:numRef>
              <c:f>хортиця!$A$62:$A$81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хортиця!$B$62:$B$81</c:f>
              <c:numCache>
                <c:formatCode>General</c:formatCode>
                <c:ptCount val="20"/>
                <c:pt idx="0">
                  <c:v>0</c:v>
                </c:pt>
                <c:pt idx="1">
                  <c:v>0</c:v>
                </c:pt>
                <c:pt idx="2">
                  <c:v>0</c:v>
                </c:pt>
                <c:pt idx="3">
                  <c:v>0</c:v>
                </c:pt>
                <c:pt idx="4">
                  <c:v>0</c:v>
                </c:pt>
                <c:pt idx="5">
                  <c:v>20.73</c:v>
                </c:pt>
                <c:pt idx="6">
                  <c:v>35.4</c:v>
                </c:pt>
                <c:pt idx="7">
                  <c:v>46.75</c:v>
                </c:pt>
                <c:pt idx="8">
                  <c:v>52.35</c:v>
                </c:pt>
                <c:pt idx="9">
                  <c:v>73.56</c:v>
                </c:pt>
                <c:pt idx="10">
                  <c:v>101.09</c:v>
                </c:pt>
                <c:pt idx="11">
                  <c:v>106.71</c:v>
                </c:pt>
                <c:pt idx="12">
                  <c:v>106.71</c:v>
                </c:pt>
                <c:pt idx="13">
                  <c:v>116.45</c:v>
                </c:pt>
                <c:pt idx="14">
                  <c:v>123.64</c:v>
                </c:pt>
                <c:pt idx="15">
                  <c:v>126.3</c:v>
                </c:pt>
                <c:pt idx="16">
                  <c:v>126.3</c:v>
                </c:pt>
                <c:pt idx="17">
                  <c:v>135.30000000000001</c:v>
                </c:pt>
                <c:pt idx="18">
                  <c:v>126.3</c:v>
                </c:pt>
                <c:pt idx="19">
                  <c:v>126.3</c:v>
                </c:pt>
              </c:numCache>
            </c:numRef>
          </c:val>
          <c:smooth val="0"/>
          <c:extLst xmlns:c16r2="http://schemas.microsoft.com/office/drawing/2015/06/chart">
            <c:ext xmlns:c16="http://schemas.microsoft.com/office/drawing/2014/chart" uri="{C3380CC4-5D6E-409C-BE32-E72D297353CC}">
              <c16:uniqueId val="{00000000-A870-4861-BA69-1F57540E9819}"/>
            </c:ext>
          </c:extLst>
        </c:ser>
        <c:ser>
          <c:idx val="1"/>
          <c:order val="1"/>
          <c:tx>
            <c:strRef>
              <c:f>хортиця!$C$60</c:f>
              <c:strCache>
                <c:ptCount val="1"/>
                <c:pt idx="0">
                  <c:v>козуля європейська </c:v>
                </c:pt>
              </c:strCache>
            </c:strRef>
          </c:tx>
          <c:spPr>
            <a:ln w="28575" cap="rnd">
              <a:solidFill>
                <a:schemeClr val="accent2"/>
              </a:solidFill>
              <a:round/>
            </a:ln>
            <a:effectLst/>
          </c:spPr>
          <c:marker>
            <c:symbol val="none"/>
          </c:marker>
          <c:cat>
            <c:numRef>
              <c:f>хортиця!$A$62:$A$81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хортиця!$C$62:$C$81</c:f>
              <c:numCache>
                <c:formatCode>General</c:formatCode>
                <c:ptCount val="20"/>
                <c:pt idx="0">
                  <c:v>103.33</c:v>
                </c:pt>
                <c:pt idx="1">
                  <c:v>105.1</c:v>
                </c:pt>
                <c:pt idx="2">
                  <c:v>106.67</c:v>
                </c:pt>
                <c:pt idx="3">
                  <c:v>107.8</c:v>
                </c:pt>
                <c:pt idx="4">
                  <c:v>107.8</c:v>
                </c:pt>
                <c:pt idx="5">
                  <c:v>110.67</c:v>
                </c:pt>
                <c:pt idx="6">
                  <c:v>150.30000000000001</c:v>
                </c:pt>
                <c:pt idx="7">
                  <c:v>170.15</c:v>
                </c:pt>
                <c:pt idx="8">
                  <c:v>205.83</c:v>
                </c:pt>
                <c:pt idx="9">
                  <c:v>224.5</c:v>
                </c:pt>
                <c:pt idx="10">
                  <c:v>257.32</c:v>
                </c:pt>
                <c:pt idx="11">
                  <c:v>299.17</c:v>
                </c:pt>
                <c:pt idx="12">
                  <c:v>376.36</c:v>
                </c:pt>
                <c:pt idx="13">
                  <c:v>554.85</c:v>
                </c:pt>
                <c:pt idx="14">
                  <c:v>683.34</c:v>
                </c:pt>
                <c:pt idx="15">
                  <c:v>792.33</c:v>
                </c:pt>
                <c:pt idx="16">
                  <c:v>788.73</c:v>
                </c:pt>
                <c:pt idx="17">
                  <c:v>753.45</c:v>
                </c:pt>
                <c:pt idx="18">
                  <c:v>725.73</c:v>
                </c:pt>
                <c:pt idx="19">
                  <c:v>777.27</c:v>
                </c:pt>
              </c:numCache>
            </c:numRef>
          </c:val>
          <c:smooth val="0"/>
          <c:extLst xmlns:c16r2="http://schemas.microsoft.com/office/drawing/2015/06/chart">
            <c:ext xmlns:c16="http://schemas.microsoft.com/office/drawing/2014/chart" uri="{C3380CC4-5D6E-409C-BE32-E72D297353CC}">
              <c16:uniqueId val="{00000001-A870-4861-BA69-1F57540E9819}"/>
            </c:ext>
          </c:extLst>
        </c:ser>
        <c:dLbls>
          <c:showLegendKey val="0"/>
          <c:showVal val="0"/>
          <c:showCatName val="0"/>
          <c:showSerName val="0"/>
          <c:showPercent val="0"/>
          <c:showBubbleSize val="0"/>
        </c:dLbls>
        <c:marker val="1"/>
        <c:smooth val="0"/>
        <c:axId val="500878848"/>
        <c:axId val="514274368"/>
      </c:lineChart>
      <c:catAx>
        <c:axId val="500878848"/>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4274368"/>
        <c:crosses val="autoZero"/>
        <c:auto val="1"/>
        <c:lblAlgn val="ctr"/>
        <c:lblOffset val="100"/>
        <c:noMultiLvlLbl val="0"/>
      </c:catAx>
      <c:valAx>
        <c:axId val="51427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Зоомаса</a:t>
                </a:r>
                <a:r>
                  <a:rPr lang="ru-RU" sz="1400" baseline="0">
                    <a:solidFill>
                      <a:sysClr val="windowText" lastClr="000000"/>
                    </a:solidFill>
                    <a:latin typeface="Times New Roman" panose="02020603050405020304" pitchFamily="18" charset="0"/>
                    <a:cs typeface="Times New Roman" panose="02020603050405020304" pitchFamily="18" charset="0"/>
                  </a:rPr>
                  <a:t> кг/1000га</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087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Біотична</a:t>
            </a:r>
            <a:r>
              <a:rPr lang="ru-RU" baseline="0">
                <a:solidFill>
                  <a:sysClr val="windowText" lastClr="000000"/>
                </a:solidFill>
                <a:latin typeface="Times New Roman" panose="02020603050405020304" pitchFamily="18" charset="0"/>
                <a:cs typeface="Times New Roman" panose="02020603050405020304" pitchFamily="18" charset="0"/>
              </a:rPr>
              <a:t> енергія оленя шляхетного</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бірючий!$B$83</c:f>
              <c:strCache>
                <c:ptCount val="1"/>
                <c:pt idx="0">
                  <c:v>Самці♂</c:v>
                </c:pt>
              </c:strCache>
            </c:strRef>
          </c:tx>
          <c:spPr>
            <a:ln w="28575" cap="rnd">
              <a:solidFill>
                <a:schemeClr val="accent1"/>
              </a:solidFill>
              <a:round/>
            </a:ln>
            <a:effectLst/>
          </c:spPr>
          <c:marker>
            <c:symbol val="none"/>
          </c:marker>
          <c:cat>
            <c:numRef>
              <c:f>бірючий!$A$85:$A$104</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бірючий!$B$84:$B$104</c:f>
              <c:numCache>
                <c:formatCode>General</c:formatCode>
                <c:ptCount val="21"/>
                <c:pt idx="1">
                  <c:v>2385640.2599999998</c:v>
                </c:pt>
                <c:pt idx="2">
                  <c:v>3087299.16</c:v>
                </c:pt>
                <c:pt idx="3">
                  <c:v>4085214.04</c:v>
                </c:pt>
                <c:pt idx="4">
                  <c:v>4365877.5999999996</c:v>
                </c:pt>
                <c:pt idx="5">
                  <c:v>4350285.18</c:v>
                </c:pt>
                <c:pt idx="6">
                  <c:v>4662133.58</c:v>
                </c:pt>
                <c:pt idx="7">
                  <c:v>4927204.72</c:v>
                </c:pt>
                <c:pt idx="8">
                  <c:v>5239053.12</c:v>
                </c:pt>
                <c:pt idx="9">
                  <c:v>5550901.5199999996</c:v>
                </c:pt>
                <c:pt idx="10">
                  <c:v>4412654.8600000003</c:v>
                </c:pt>
                <c:pt idx="11">
                  <c:v>4584171.4800000004</c:v>
                </c:pt>
                <c:pt idx="12">
                  <c:v>4459432.12</c:v>
                </c:pt>
                <c:pt idx="13">
                  <c:v>2338863</c:v>
                </c:pt>
                <c:pt idx="14">
                  <c:v>1995829.76</c:v>
                </c:pt>
                <c:pt idx="15">
                  <c:v>3165261.26</c:v>
                </c:pt>
                <c:pt idx="16">
                  <c:v>3227630.94</c:v>
                </c:pt>
                <c:pt idx="17">
                  <c:v>5566493.9400000004</c:v>
                </c:pt>
                <c:pt idx="18">
                  <c:v>4693318.42</c:v>
                </c:pt>
                <c:pt idx="19">
                  <c:v>4537394.22</c:v>
                </c:pt>
                <c:pt idx="20">
                  <c:v>4209953.4000000004</c:v>
                </c:pt>
              </c:numCache>
            </c:numRef>
          </c:val>
          <c:smooth val="0"/>
          <c:extLst xmlns:c16r2="http://schemas.microsoft.com/office/drawing/2015/06/chart">
            <c:ext xmlns:c16="http://schemas.microsoft.com/office/drawing/2014/chart" uri="{C3380CC4-5D6E-409C-BE32-E72D297353CC}">
              <c16:uniqueId val="{00000000-6BC0-4C88-9CFB-9747800DBD91}"/>
            </c:ext>
          </c:extLst>
        </c:ser>
        <c:ser>
          <c:idx val="1"/>
          <c:order val="1"/>
          <c:tx>
            <c:strRef>
              <c:f>бірючий!$C$83</c:f>
              <c:strCache>
                <c:ptCount val="1"/>
                <c:pt idx="0">
                  <c:v>Самиці♀</c:v>
                </c:pt>
              </c:strCache>
            </c:strRef>
          </c:tx>
          <c:spPr>
            <a:ln w="28575" cap="rnd">
              <a:solidFill>
                <a:schemeClr val="accent2"/>
              </a:solidFill>
              <a:round/>
            </a:ln>
            <a:effectLst/>
          </c:spPr>
          <c:marker>
            <c:symbol val="none"/>
          </c:marker>
          <c:cat>
            <c:numRef>
              <c:f>бірючий!$A$85:$A$104</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бірючий!$C$84:$C$104</c:f>
              <c:numCache>
                <c:formatCode>General</c:formatCode>
                <c:ptCount val="21"/>
                <c:pt idx="1">
                  <c:v>6149324.1600000001</c:v>
                </c:pt>
                <c:pt idx="2">
                  <c:v>8293496.4000000004</c:v>
                </c:pt>
                <c:pt idx="3">
                  <c:v>8967764.4000000004</c:v>
                </c:pt>
                <c:pt idx="4">
                  <c:v>9062161.9199999999</c:v>
                </c:pt>
                <c:pt idx="5">
                  <c:v>8994735.1199999992</c:v>
                </c:pt>
                <c:pt idx="6">
                  <c:v>9116103.3599999994</c:v>
                </c:pt>
                <c:pt idx="7">
                  <c:v>11422099.92</c:v>
                </c:pt>
                <c:pt idx="8">
                  <c:v>11556953.52</c:v>
                </c:pt>
                <c:pt idx="9">
                  <c:v>10505095.439999999</c:v>
                </c:pt>
                <c:pt idx="10">
                  <c:v>6864048.2400000002</c:v>
                </c:pt>
                <c:pt idx="11">
                  <c:v>8603659.6799999997</c:v>
                </c:pt>
                <c:pt idx="12">
                  <c:v>8792454.7200000007</c:v>
                </c:pt>
                <c:pt idx="13">
                  <c:v>8819425.4399999995</c:v>
                </c:pt>
                <c:pt idx="14">
                  <c:v>7524830.8799999999</c:v>
                </c:pt>
                <c:pt idx="15">
                  <c:v>8104701.3600000003</c:v>
                </c:pt>
                <c:pt idx="16">
                  <c:v>8104701.3600000003</c:v>
                </c:pt>
                <c:pt idx="17">
                  <c:v>9898254.2400000002</c:v>
                </c:pt>
                <c:pt idx="18">
                  <c:v>8576688.9600000009</c:v>
                </c:pt>
                <c:pt idx="19">
                  <c:v>10167961.439999999</c:v>
                </c:pt>
                <c:pt idx="20">
                  <c:v>11799690</c:v>
                </c:pt>
              </c:numCache>
            </c:numRef>
          </c:val>
          <c:smooth val="0"/>
          <c:extLst xmlns:c16r2="http://schemas.microsoft.com/office/drawing/2015/06/chart">
            <c:ext xmlns:c16="http://schemas.microsoft.com/office/drawing/2014/chart" uri="{C3380CC4-5D6E-409C-BE32-E72D297353CC}">
              <c16:uniqueId val="{00000001-6BC0-4C88-9CFB-9747800DBD91}"/>
            </c:ext>
          </c:extLst>
        </c:ser>
        <c:ser>
          <c:idx val="2"/>
          <c:order val="2"/>
          <c:tx>
            <c:strRef>
              <c:f>бірючий!$D$83</c:f>
              <c:strCache>
                <c:ptCount val="1"/>
                <c:pt idx="0">
                  <c:v>Молодь</c:v>
                </c:pt>
              </c:strCache>
            </c:strRef>
          </c:tx>
          <c:spPr>
            <a:ln w="28575" cap="rnd">
              <a:solidFill>
                <a:schemeClr val="accent3"/>
              </a:solidFill>
              <a:round/>
            </a:ln>
            <a:effectLst/>
          </c:spPr>
          <c:marker>
            <c:symbol val="none"/>
          </c:marker>
          <c:cat>
            <c:numRef>
              <c:f>бірючий!$A$85:$A$104</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бірючий!$D$84:$D$104</c:f>
              <c:numCache>
                <c:formatCode>General</c:formatCode>
                <c:ptCount val="21"/>
                <c:pt idx="1">
                  <c:v>268876.98</c:v>
                </c:pt>
                <c:pt idx="2">
                  <c:v>199339.83</c:v>
                </c:pt>
                <c:pt idx="3">
                  <c:v>463581</c:v>
                </c:pt>
                <c:pt idx="4">
                  <c:v>658285.02</c:v>
                </c:pt>
                <c:pt idx="5">
                  <c:v>468216.81</c:v>
                </c:pt>
                <c:pt idx="6">
                  <c:v>579476.25</c:v>
                </c:pt>
                <c:pt idx="7">
                  <c:v>635105.97</c:v>
                </c:pt>
                <c:pt idx="8">
                  <c:v>727822.17</c:v>
                </c:pt>
                <c:pt idx="9">
                  <c:v>857624.85</c:v>
                </c:pt>
                <c:pt idx="10">
                  <c:v>537753.96</c:v>
                </c:pt>
                <c:pt idx="11">
                  <c:v>839081.61</c:v>
                </c:pt>
                <c:pt idx="12">
                  <c:v>723186.36</c:v>
                </c:pt>
                <c:pt idx="13">
                  <c:v>931797.81</c:v>
                </c:pt>
                <c:pt idx="14">
                  <c:v>792723.51</c:v>
                </c:pt>
                <c:pt idx="15">
                  <c:v>625834.35</c:v>
                </c:pt>
                <c:pt idx="16">
                  <c:v>579476.25</c:v>
                </c:pt>
                <c:pt idx="17">
                  <c:v>625834.35</c:v>
                </c:pt>
                <c:pt idx="18">
                  <c:v>783451.89</c:v>
                </c:pt>
                <c:pt idx="19">
                  <c:v>931797.81</c:v>
                </c:pt>
                <c:pt idx="20">
                  <c:v>709278.93</c:v>
                </c:pt>
              </c:numCache>
            </c:numRef>
          </c:val>
          <c:smooth val="0"/>
          <c:extLst xmlns:c16r2="http://schemas.microsoft.com/office/drawing/2015/06/chart">
            <c:ext xmlns:c16="http://schemas.microsoft.com/office/drawing/2014/chart" uri="{C3380CC4-5D6E-409C-BE32-E72D297353CC}">
              <c16:uniqueId val="{00000002-6BC0-4C88-9CFB-9747800DBD91}"/>
            </c:ext>
          </c:extLst>
        </c:ser>
        <c:dLbls>
          <c:showLegendKey val="0"/>
          <c:showVal val="0"/>
          <c:showCatName val="0"/>
          <c:showSerName val="0"/>
          <c:showPercent val="0"/>
          <c:showBubbleSize val="0"/>
        </c:dLbls>
        <c:marker val="1"/>
        <c:smooth val="0"/>
        <c:axId val="530661888"/>
        <c:axId val="514276672"/>
      </c:lineChart>
      <c:catAx>
        <c:axId val="530661888"/>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4276672"/>
        <c:crosses val="autoZero"/>
        <c:auto val="1"/>
        <c:lblAlgn val="ctr"/>
        <c:lblOffset val="100"/>
        <c:noMultiLvlLbl val="0"/>
      </c:catAx>
      <c:valAx>
        <c:axId val="51427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aseline="0">
                    <a:solidFill>
                      <a:sysClr val="windowText" lastClr="000000"/>
                    </a:solidFill>
                    <a:latin typeface="Times New Roman" panose="02020603050405020304" pitchFamily="18" charset="0"/>
                    <a:cs typeface="Times New Roman" panose="02020603050405020304" pitchFamily="18" charset="0"/>
                  </a:rPr>
                  <a:t>Дж/кг</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066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Біотична енергія лані європейської</a:t>
            </a:r>
          </a:p>
        </c:rich>
      </c:tx>
      <c:overlay val="0"/>
      <c:spPr>
        <a:noFill/>
        <a:ln>
          <a:noFill/>
        </a:ln>
        <a:effectLst/>
      </c:spPr>
    </c:title>
    <c:autoTitleDeleted val="0"/>
    <c:plotArea>
      <c:layout/>
      <c:lineChart>
        <c:grouping val="standard"/>
        <c:varyColors val="0"/>
        <c:ser>
          <c:idx val="0"/>
          <c:order val="0"/>
          <c:tx>
            <c:strRef>
              <c:f>бірючий!$B$114</c:f>
              <c:strCache>
                <c:ptCount val="1"/>
                <c:pt idx="0">
                  <c:v>Самці♂</c:v>
                </c:pt>
              </c:strCache>
            </c:strRef>
          </c:tx>
          <c:spPr>
            <a:ln w="28575" cap="rnd">
              <a:solidFill>
                <a:schemeClr val="accent1"/>
              </a:solidFill>
              <a:round/>
            </a:ln>
            <a:effectLst/>
          </c:spPr>
          <c:marker>
            <c:symbol val="none"/>
          </c:marker>
          <c:cat>
            <c:numRef>
              <c:f>бірючий!$A$116:$A$135</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бірючий!$B$116:$B$135</c:f>
              <c:numCache>
                <c:formatCode>General</c:formatCode>
                <c:ptCount val="20"/>
                <c:pt idx="0">
                  <c:v>1433312.4</c:v>
                </c:pt>
                <c:pt idx="1">
                  <c:v>1565618.16</c:v>
                </c:pt>
                <c:pt idx="2">
                  <c:v>3314994.32</c:v>
                </c:pt>
                <c:pt idx="3">
                  <c:v>4204383.04</c:v>
                </c:pt>
                <c:pt idx="4">
                  <c:v>4270535.92</c:v>
                </c:pt>
                <c:pt idx="5">
                  <c:v>4344039.12</c:v>
                </c:pt>
                <c:pt idx="6">
                  <c:v>4748306.72</c:v>
                </c:pt>
                <c:pt idx="7">
                  <c:v>4491045.5199999996</c:v>
                </c:pt>
                <c:pt idx="8">
                  <c:v>4064726.96</c:v>
                </c:pt>
                <c:pt idx="9">
                  <c:v>3248841.44</c:v>
                </c:pt>
                <c:pt idx="10">
                  <c:v>3491402</c:v>
                </c:pt>
                <c:pt idx="11">
                  <c:v>2138943.12</c:v>
                </c:pt>
                <c:pt idx="12">
                  <c:v>1991936.72</c:v>
                </c:pt>
                <c:pt idx="13">
                  <c:v>1881681.9199999999</c:v>
                </c:pt>
                <c:pt idx="14">
                  <c:v>1418611.76</c:v>
                </c:pt>
                <c:pt idx="15">
                  <c:v>1161350.56</c:v>
                </c:pt>
                <c:pt idx="16">
                  <c:v>1131949.28</c:v>
                </c:pt>
                <c:pt idx="17">
                  <c:v>1146649.92</c:v>
                </c:pt>
                <c:pt idx="18">
                  <c:v>889388.72</c:v>
                </c:pt>
                <c:pt idx="19">
                  <c:v>904089.36</c:v>
                </c:pt>
              </c:numCache>
            </c:numRef>
          </c:val>
          <c:smooth val="0"/>
          <c:extLst xmlns:c16r2="http://schemas.microsoft.com/office/drawing/2015/06/chart">
            <c:ext xmlns:c16="http://schemas.microsoft.com/office/drawing/2014/chart" uri="{C3380CC4-5D6E-409C-BE32-E72D297353CC}">
              <c16:uniqueId val="{00000000-721D-42F3-BCAE-C35A6FF21B02}"/>
            </c:ext>
          </c:extLst>
        </c:ser>
        <c:ser>
          <c:idx val="1"/>
          <c:order val="1"/>
          <c:tx>
            <c:strRef>
              <c:f>бірючий!$C$114</c:f>
              <c:strCache>
                <c:ptCount val="1"/>
                <c:pt idx="0">
                  <c:v>Самиці♀</c:v>
                </c:pt>
              </c:strCache>
            </c:strRef>
          </c:tx>
          <c:spPr>
            <a:ln w="28575" cap="rnd">
              <a:solidFill>
                <a:schemeClr val="accent2"/>
              </a:solidFill>
              <a:round/>
            </a:ln>
            <a:effectLst/>
          </c:spPr>
          <c:marker>
            <c:symbol val="none"/>
          </c:marker>
          <c:cat>
            <c:numRef>
              <c:f>бірючий!$A$116:$A$135</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бірючий!$C$116:$C$135</c:f>
              <c:numCache>
                <c:formatCode>General</c:formatCode>
                <c:ptCount val="20"/>
                <c:pt idx="0">
                  <c:v>1945880.25</c:v>
                </c:pt>
                <c:pt idx="1">
                  <c:v>1924319.25</c:v>
                </c:pt>
                <c:pt idx="2">
                  <c:v>2533417.5</c:v>
                </c:pt>
                <c:pt idx="3">
                  <c:v>5675933.25</c:v>
                </c:pt>
                <c:pt idx="4">
                  <c:v>5918494.5</c:v>
                </c:pt>
                <c:pt idx="5">
                  <c:v>6306592.5</c:v>
                </c:pt>
                <c:pt idx="6">
                  <c:v>7023495.75</c:v>
                </c:pt>
                <c:pt idx="7">
                  <c:v>7778130.75</c:v>
                </c:pt>
                <c:pt idx="8">
                  <c:v>8457302.25</c:v>
                </c:pt>
                <c:pt idx="9">
                  <c:v>5702884.5</c:v>
                </c:pt>
                <c:pt idx="10">
                  <c:v>6630007.5</c:v>
                </c:pt>
                <c:pt idx="11">
                  <c:v>7794301.5</c:v>
                </c:pt>
                <c:pt idx="12">
                  <c:v>6344324.25</c:v>
                </c:pt>
                <c:pt idx="13">
                  <c:v>5999348.25</c:v>
                </c:pt>
                <c:pt idx="14">
                  <c:v>7093569</c:v>
                </c:pt>
                <c:pt idx="15">
                  <c:v>6705471</c:v>
                </c:pt>
                <c:pt idx="16">
                  <c:v>6506031.75</c:v>
                </c:pt>
                <c:pt idx="17">
                  <c:v>4694907.75</c:v>
                </c:pt>
                <c:pt idx="18">
                  <c:v>4360712.25</c:v>
                </c:pt>
                <c:pt idx="19">
                  <c:v>4242126.75</c:v>
                </c:pt>
              </c:numCache>
            </c:numRef>
          </c:val>
          <c:smooth val="0"/>
          <c:extLst xmlns:c16r2="http://schemas.microsoft.com/office/drawing/2015/06/chart">
            <c:ext xmlns:c16="http://schemas.microsoft.com/office/drawing/2014/chart" uri="{C3380CC4-5D6E-409C-BE32-E72D297353CC}">
              <c16:uniqueId val="{00000001-721D-42F3-BCAE-C35A6FF21B02}"/>
            </c:ext>
          </c:extLst>
        </c:ser>
        <c:ser>
          <c:idx val="2"/>
          <c:order val="2"/>
          <c:tx>
            <c:strRef>
              <c:f>бірючий!$D$114</c:f>
              <c:strCache>
                <c:ptCount val="1"/>
                <c:pt idx="0">
                  <c:v>Молодь</c:v>
                </c:pt>
              </c:strCache>
            </c:strRef>
          </c:tx>
          <c:spPr>
            <a:ln w="28575" cap="rnd">
              <a:solidFill>
                <a:schemeClr val="accent3"/>
              </a:solidFill>
              <a:round/>
            </a:ln>
            <a:effectLst/>
          </c:spPr>
          <c:marker>
            <c:symbol val="none"/>
          </c:marker>
          <c:cat>
            <c:numRef>
              <c:f>бірючий!$A$116:$A$135</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бірючий!$D$116:$D$135</c:f>
              <c:numCache>
                <c:formatCode>General</c:formatCode>
                <c:ptCount val="20"/>
                <c:pt idx="0">
                  <c:v>127015.2</c:v>
                </c:pt>
                <c:pt idx="1">
                  <c:v>76738.350000000006</c:v>
                </c:pt>
                <c:pt idx="2">
                  <c:v>349291.8</c:v>
                </c:pt>
                <c:pt idx="3">
                  <c:v>370461</c:v>
                </c:pt>
                <c:pt idx="4">
                  <c:v>1151075.25</c:v>
                </c:pt>
                <c:pt idx="5">
                  <c:v>1161659.8500000001</c:v>
                </c:pt>
                <c:pt idx="6">
                  <c:v>955260.15</c:v>
                </c:pt>
                <c:pt idx="7">
                  <c:v>915567.9</c:v>
                </c:pt>
                <c:pt idx="8">
                  <c:v>867937.2</c:v>
                </c:pt>
                <c:pt idx="9">
                  <c:v>793845</c:v>
                </c:pt>
                <c:pt idx="10">
                  <c:v>1132552.2</c:v>
                </c:pt>
                <c:pt idx="11">
                  <c:v>333414.90000000002</c:v>
                </c:pt>
                <c:pt idx="12">
                  <c:v>955260.15</c:v>
                </c:pt>
                <c:pt idx="13">
                  <c:v>904983.3</c:v>
                </c:pt>
                <c:pt idx="14">
                  <c:v>833537.25</c:v>
                </c:pt>
                <c:pt idx="15">
                  <c:v>658891.35</c:v>
                </c:pt>
                <c:pt idx="16">
                  <c:v>362522.55</c:v>
                </c:pt>
                <c:pt idx="17">
                  <c:v>156122.85</c:v>
                </c:pt>
                <c:pt idx="18">
                  <c:v>76738.350000000006</c:v>
                </c:pt>
                <c:pt idx="19">
                  <c:v>92615.25</c:v>
                </c:pt>
              </c:numCache>
            </c:numRef>
          </c:val>
          <c:smooth val="0"/>
          <c:extLst xmlns:c16r2="http://schemas.microsoft.com/office/drawing/2015/06/chart">
            <c:ext xmlns:c16="http://schemas.microsoft.com/office/drawing/2014/chart" uri="{C3380CC4-5D6E-409C-BE32-E72D297353CC}">
              <c16:uniqueId val="{00000002-721D-42F3-BCAE-C35A6FF21B02}"/>
            </c:ext>
          </c:extLst>
        </c:ser>
        <c:dLbls>
          <c:showLegendKey val="0"/>
          <c:showVal val="0"/>
          <c:showCatName val="0"/>
          <c:showSerName val="0"/>
          <c:showPercent val="0"/>
          <c:showBubbleSize val="0"/>
        </c:dLbls>
        <c:marker val="1"/>
        <c:smooth val="0"/>
        <c:axId val="530663936"/>
        <c:axId val="514286720"/>
      </c:lineChart>
      <c:catAx>
        <c:axId val="53066393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4286720"/>
        <c:crosses val="autoZero"/>
        <c:auto val="1"/>
        <c:lblAlgn val="ctr"/>
        <c:lblOffset val="100"/>
        <c:noMultiLvlLbl val="0"/>
      </c:catAx>
      <c:valAx>
        <c:axId val="51428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aseline="0"/>
                  <a:t> </a:t>
                </a:r>
                <a:r>
                  <a:rPr lang="ru-RU" sz="1400" baseline="0">
                    <a:solidFill>
                      <a:sysClr val="windowText" lastClr="000000"/>
                    </a:solidFill>
                    <a:latin typeface="Times New Roman" panose="02020603050405020304" pitchFamily="18" charset="0"/>
                    <a:cs typeface="Times New Roman" panose="02020603050405020304" pitchFamily="18" charset="0"/>
                  </a:rPr>
                  <a:t>Дж/кг</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0663936"/>
        <c:crosses val="autoZero"/>
        <c:crossBetween val="between"/>
      </c:valAx>
      <c:spPr>
        <a:noFill/>
        <a:ln>
          <a:noFill/>
        </a:ln>
        <a:effectLst/>
      </c:spPr>
    </c:plotArea>
    <c:legend>
      <c:legendPos val="b"/>
      <c:layout>
        <c:manualLayout>
          <c:xMode val="edge"/>
          <c:yMode val="edge"/>
          <c:x val="0.27884681346469209"/>
          <c:y val="0.82039802495952374"/>
          <c:w val="0.50165984418879273"/>
          <c:h val="9.786506571736004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Біотична</a:t>
            </a:r>
            <a:r>
              <a:rPr lang="ru-RU" baseline="0">
                <a:solidFill>
                  <a:sysClr val="windowText" lastClr="000000"/>
                </a:solidFill>
                <a:latin typeface="Times New Roman" panose="02020603050405020304" pitchFamily="18" charset="0"/>
                <a:cs typeface="Times New Roman" panose="02020603050405020304" pitchFamily="18" charset="0"/>
              </a:rPr>
              <a:t> енергія муфлона</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бірючий!$B$145</c:f>
              <c:strCache>
                <c:ptCount val="1"/>
                <c:pt idx="0">
                  <c:v>Самці♂</c:v>
                </c:pt>
              </c:strCache>
            </c:strRef>
          </c:tx>
          <c:spPr>
            <a:ln w="28575" cap="rnd">
              <a:solidFill>
                <a:schemeClr val="accent1"/>
              </a:solidFill>
              <a:round/>
            </a:ln>
            <a:effectLst/>
          </c:spPr>
          <c:marker>
            <c:symbol val="none"/>
          </c:marker>
          <c:cat>
            <c:numRef>
              <c:f>бірючий!$A$147:$A$166</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бірючий!$B$147:$B$166</c:f>
              <c:numCache>
                <c:formatCode>General</c:formatCode>
                <c:ptCount val="20"/>
                <c:pt idx="0">
                  <c:v>33323.910000000003</c:v>
                </c:pt>
                <c:pt idx="1">
                  <c:v>35284.14</c:v>
                </c:pt>
                <c:pt idx="2">
                  <c:v>41164.83</c:v>
                </c:pt>
                <c:pt idx="3">
                  <c:v>45085.29</c:v>
                </c:pt>
                <c:pt idx="4">
                  <c:v>49005.75</c:v>
                </c:pt>
                <c:pt idx="5">
                  <c:v>45085.29</c:v>
                </c:pt>
                <c:pt idx="6">
                  <c:v>39204.6</c:v>
                </c:pt>
                <c:pt idx="7">
                  <c:v>33323.910000000003</c:v>
                </c:pt>
                <c:pt idx="8">
                  <c:v>56846.67</c:v>
                </c:pt>
                <c:pt idx="9">
                  <c:v>41164.83</c:v>
                </c:pt>
                <c:pt idx="10">
                  <c:v>37244.370000000003</c:v>
                </c:pt>
                <c:pt idx="11">
                  <c:v>29403.45</c:v>
                </c:pt>
                <c:pt idx="12">
                  <c:v>23522.76</c:v>
                </c:pt>
                <c:pt idx="13">
                  <c:v>17642.07</c:v>
                </c:pt>
                <c:pt idx="14">
                  <c:v>31363.68</c:v>
                </c:pt>
                <c:pt idx="15">
                  <c:v>9801.15</c:v>
                </c:pt>
                <c:pt idx="16">
                  <c:v>0</c:v>
                </c:pt>
                <c:pt idx="17">
                  <c:v>0</c:v>
                </c:pt>
                <c:pt idx="18">
                  <c:v>0</c:v>
                </c:pt>
                <c:pt idx="19">
                  <c:v>0</c:v>
                </c:pt>
              </c:numCache>
            </c:numRef>
          </c:val>
          <c:smooth val="0"/>
          <c:extLst xmlns:c16r2="http://schemas.microsoft.com/office/drawing/2015/06/chart">
            <c:ext xmlns:c16="http://schemas.microsoft.com/office/drawing/2014/chart" uri="{C3380CC4-5D6E-409C-BE32-E72D297353CC}">
              <c16:uniqueId val="{00000000-37AD-4B72-8596-6D3044F946E9}"/>
            </c:ext>
          </c:extLst>
        </c:ser>
        <c:ser>
          <c:idx val="1"/>
          <c:order val="1"/>
          <c:tx>
            <c:strRef>
              <c:f>бірючий!$C$145</c:f>
              <c:strCache>
                <c:ptCount val="1"/>
                <c:pt idx="0">
                  <c:v>Самиці♀</c:v>
                </c:pt>
              </c:strCache>
            </c:strRef>
          </c:tx>
          <c:spPr>
            <a:ln w="28575" cap="rnd">
              <a:solidFill>
                <a:schemeClr val="accent2"/>
              </a:solidFill>
              <a:round/>
            </a:ln>
            <a:effectLst/>
          </c:spPr>
          <c:marker>
            <c:symbol val="none"/>
          </c:marker>
          <c:cat>
            <c:numRef>
              <c:f>бірючий!$A$147:$A$166</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бірючий!$C$147:$C$166</c:f>
              <c:numCache>
                <c:formatCode>General</c:formatCode>
                <c:ptCount val="20"/>
                <c:pt idx="0">
                  <c:v>39793.22</c:v>
                </c:pt>
                <c:pt idx="1">
                  <c:v>43909.760000000002</c:v>
                </c:pt>
                <c:pt idx="2">
                  <c:v>63120.28</c:v>
                </c:pt>
                <c:pt idx="3">
                  <c:v>60375.92</c:v>
                </c:pt>
                <c:pt idx="4">
                  <c:v>72725.539999999994</c:v>
                </c:pt>
                <c:pt idx="5">
                  <c:v>69981.179999999993</c:v>
                </c:pt>
                <c:pt idx="6">
                  <c:v>63120.28</c:v>
                </c:pt>
                <c:pt idx="7">
                  <c:v>90563.88</c:v>
                </c:pt>
                <c:pt idx="8">
                  <c:v>74097.72</c:v>
                </c:pt>
                <c:pt idx="9">
                  <c:v>27443.599999999999</c:v>
                </c:pt>
                <c:pt idx="10">
                  <c:v>32932.32</c:v>
                </c:pt>
                <c:pt idx="11">
                  <c:v>26071.42</c:v>
                </c:pt>
                <c:pt idx="12">
                  <c:v>26071.42</c:v>
                </c:pt>
                <c:pt idx="13">
                  <c:v>16466.16</c:v>
                </c:pt>
                <c:pt idx="14">
                  <c:v>26071.42</c:v>
                </c:pt>
                <c:pt idx="15">
                  <c:v>12349.62</c:v>
                </c:pt>
                <c:pt idx="16">
                  <c:v>0</c:v>
                </c:pt>
                <c:pt idx="17">
                  <c:v>0</c:v>
                </c:pt>
                <c:pt idx="18">
                  <c:v>0</c:v>
                </c:pt>
                <c:pt idx="19">
                  <c:v>0</c:v>
                </c:pt>
              </c:numCache>
            </c:numRef>
          </c:val>
          <c:smooth val="0"/>
          <c:extLst xmlns:c16r2="http://schemas.microsoft.com/office/drawing/2015/06/chart">
            <c:ext xmlns:c16="http://schemas.microsoft.com/office/drawing/2014/chart" uri="{C3380CC4-5D6E-409C-BE32-E72D297353CC}">
              <c16:uniqueId val="{00000002-37AD-4B72-8596-6D3044F946E9}"/>
            </c:ext>
          </c:extLst>
        </c:ser>
        <c:ser>
          <c:idx val="2"/>
          <c:order val="2"/>
          <c:tx>
            <c:strRef>
              <c:f>бірючий!$D$145</c:f>
              <c:strCache>
                <c:ptCount val="1"/>
                <c:pt idx="0">
                  <c:v>Молодь</c:v>
                </c:pt>
              </c:strCache>
            </c:strRef>
          </c:tx>
          <c:spPr>
            <a:ln w="28575" cap="rnd">
              <a:solidFill>
                <a:schemeClr val="accent3"/>
              </a:solidFill>
              <a:round/>
            </a:ln>
            <a:effectLst/>
          </c:spPr>
          <c:marker>
            <c:symbol val="none"/>
          </c:marker>
          <c:cat>
            <c:numRef>
              <c:f>бірючий!$A$147:$A$166</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бірючий!$D$147:$D$166</c:f>
              <c:numCache>
                <c:formatCode>General</c:formatCode>
                <c:ptCount val="20"/>
                <c:pt idx="0">
                  <c:v>9409.2800000000007</c:v>
                </c:pt>
                <c:pt idx="1">
                  <c:v>11761.6</c:v>
                </c:pt>
                <c:pt idx="2">
                  <c:v>8233.1200000000008</c:v>
                </c:pt>
                <c:pt idx="3">
                  <c:v>10585.44</c:v>
                </c:pt>
                <c:pt idx="4">
                  <c:v>3528.48</c:v>
                </c:pt>
                <c:pt idx="5">
                  <c:v>7056.96</c:v>
                </c:pt>
                <c:pt idx="6">
                  <c:v>23523.200000000001</c:v>
                </c:pt>
                <c:pt idx="7">
                  <c:v>5880.8</c:v>
                </c:pt>
                <c:pt idx="8">
                  <c:v>10585.44</c:v>
                </c:pt>
                <c:pt idx="9">
                  <c:v>0</c:v>
                </c:pt>
                <c:pt idx="10">
                  <c:v>2352.3200000000002</c:v>
                </c:pt>
                <c:pt idx="11">
                  <c:v>1176.1600000000001</c:v>
                </c:pt>
                <c:pt idx="12">
                  <c:v>1176.1600000000001</c:v>
                </c:pt>
                <c:pt idx="13">
                  <c:v>0</c:v>
                </c:pt>
                <c:pt idx="14">
                  <c:v>0</c:v>
                </c:pt>
                <c:pt idx="15">
                  <c:v>0</c:v>
                </c:pt>
                <c:pt idx="16">
                  <c:v>0</c:v>
                </c:pt>
                <c:pt idx="17">
                  <c:v>0</c:v>
                </c:pt>
                <c:pt idx="18">
                  <c:v>0</c:v>
                </c:pt>
                <c:pt idx="19">
                  <c:v>0</c:v>
                </c:pt>
              </c:numCache>
            </c:numRef>
          </c:val>
          <c:smooth val="0"/>
          <c:extLst xmlns:c16r2="http://schemas.microsoft.com/office/drawing/2015/06/chart">
            <c:ext xmlns:c16="http://schemas.microsoft.com/office/drawing/2014/chart" uri="{C3380CC4-5D6E-409C-BE32-E72D297353CC}">
              <c16:uniqueId val="{00000003-37AD-4B72-8596-6D3044F946E9}"/>
            </c:ext>
          </c:extLst>
        </c:ser>
        <c:dLbls>
          <c:showLegendKey val="0"/>
          <c:showVal val="0"/>
          <c:showCatName val="0"/>
          <c:showSerName val="0"/>
          <c:showPercent val="0"/>
          <c:showBubbleSize val="0"/>
        </c:dLbls>
        <c:marker val="1"/>
        <c:smooth val="0"/>
        <c:axId val="530664448"/>
        <c:axId val="514288448"/>
      </c:lineChart>
      <c:catAx>
        <c:axId val="530664448"/>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4288448"/>
        <c:crosses val="autoZero"/>
        <c:auto val="1"/>
        <c:lblAlgn val="ctr"/>
        <c:lblOffset val="100"/>
        <c:noMultiLvlLbl val="0"/>
      </c:catAx>
      <c:valAx>
        <c:axId val="514288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baseline="0">
                    <a:solidFill>
                      <a:sysClr val="windowText" lastClr="000000"/>
                    </a:solidFill>
                    <a:latin typeface="Times New Roman" panose="02020603050405020304" pitchFamily="18" charset="0"/>
                    <a:cs typeface="Times New Roman" panose="02020603050405020304" pitchFamily="18" charset="0"/>
                  </a:rPr>
                  <a:t>Дж/кг</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3694126299021571E-2"/>
              <c:y val="0.4225973880924459"/>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0664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1F78-77D7-4402-AE71-569B7408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73</Pages>
  <Words>16270</Words>
  <Characters>92745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2327</cp:revision>
  <dcterms:created xsi:type="dcterms:W3CDTF">2020-12-08T10:01:00Z</dcterms:created>
  <dcterms:modified xsi:type="dcterms:W3CDTF">2020-12-15T07:46:00Z</dcterms:modified>
</cp:coreProperties>
</file>