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5F" w:rsidRPr="001A705F" w:rsidRDefault="001A705F" w:rsidP="001A705F">
      <w:pPr>
        <w:pStyle w:val="13"/>
        <w:spacing w:line="240" w:lineRule="auto"/>
        <w:rPr>
          <w:sz w:val="28"/>
          <w:szCs w:val="28"/>
        </w:rPr>
      </w:pPr>
      <w:r w:rsidRPr="001A705F">
        <w:rPr>
          <w:i w:val="0"/>
          <w:sz w:val="28"/>
          <w:szCs w:val="28"/>
        </w:rPr>
        <w:t>МІНІСТЕРСТВО ОСВІТИ І НАУКИ УКРАЇНИ</w:t>
      </w:r>
    </w:p>
    <w:p w:rsidR="001A705F" w:rsidRPr="001A705F" w:rsidRDefault="001A705F" w:rsidP="001A705F">
      <w:pPr>
        <w:spacing w:after="0" w:line="240" w:lineRule="auto"/>
        <w:jc w:val="center"/>
        <w:rPr>
          <w:rFonts w:ascii="Times New Roman" w:hAnsi="Times New Roman" w:cs="Times New Roman"/>
          <w:sz w:val="28"/>
          <w:szCs w:val="28"/>
        </w:rPr>
      </w:pPr>
      <w:r w:rsidRPr="001A705F">
        <w:rPr>
          <w:rFonts w:ascii="Times New Roman" w:hAnsi="Times New Roman" w:cs="Times New Roman"/>
          <w:b/>
          <w:sz w:val="28"/>
          <w:szCs w:val="28"/>
        </w:rPr>
        <w:t>ЗАПОРІЗЬКИЙ НАЦІОНАЛЬНИЙ УНІВЕРСИТЕТ</w:t>
      </w:r>
    </w:p>
    <w:p w:rsidR="001A705F" w:rsidRPr="001A705F" w:rsidRDefault="001A705F" w:rsidP="001A705F">
      <w:pPr>
        <w:spacing w:after="0" w:line="240" w:lineRule="auto"/>
        <w:jc w:val="center"/>
        <w:rPr>
          <w:rFonts w:ascii="Times New Roman" w:hAnsi="Times New Roman" w:cs="Times New Roman"/>
          <w:b/>
          <w:sz w:val="28"/>
          <w:szCs w:val="28"/>
        </w:rPr>
      </w:pPr>
    </w:p>
    <w:p w:rsidR="001A705F" w:rsidRPr="001A705F" w:rsidRDefault="001A705F" w:rsidP="001A705F">
      <w:pPr>
        <w:spacing w:after="0" w:line="240" w:lineRule="auto"/>
        <w:jc w:val="center"/>
        <w:rPr>
          <w:rFonts w:ascii="Times New Roman" w:hAnsi="Times New Roman" w:cs="Times New Roman"/>
          <w:sz w:val="28"/>
          <w:szCs w:val="28"/>
        </w:rPr>
      </w:pPr>
      <w:proofErr w:type="gramStart"/>
      <w:r w:rsidRPr="001A705F">
        <w:rPr>
          <w:rFonts w:ascii="Times New Roman" w:hAnsi="Times New Roman" w:cs="Times New Roman"/>
          <w:b/>
          <w:sz w:val="28"/>
          <w:szCs w:val="28"/>
        </w:rPr>
        <w:t>Б</w:t>
      </w:r>
      <w:proofErr w:type="gramEnd"/>
      <w:r w:rsidRPr="001A705F">
        <w:rPr>
          <w:rFonts w:ascii="Times New Roman" w:hAnsi="Times New Roman" w:cs="Times New Roman"/>
          <w:b/>
          <w:sz w:val="28"/>
          <w:szCs w:val="28"/>
        </w:rPr>
        <w:t>ІОЛОГІЧНИЙ ФАКУЛЬТЕТ</w:t>
      </w:r>
    </w:p>
    <w:p w:rsidR="001A705F" w:rsidRPr="001A705F" w:rsidRDefault="001A705F" w:rsidP="001A705F">
      <w:pPr>
        <w:spacing w:after="0" w:line="240" w:lineRule="auto"/>
        <w:jc w:val="center"/>
        <w:rPr>
          <w:rFonts w:ascii="Times New Roman" w:hAnsi="Times New Roman" w:cs="Times New Roman"/>
          <w:b/>
          <w:sz w:val="28"/>
          <w:szCs w:val="28"/>
        </w:rPr>
      </w:pPr>
    </w:p>
    <w:p w:rsidR="001A705F" w:rsidRPr="001A705F" w:rsidRDefault="001A705F" w:rsidP="001A705F">
      <w:pPr>
        <w:spacing w:after="0" w:line="240" w:lineRule="auto"/>
        <w:jc w:val="center"/>
        <w:rPr>
          <w:rFonts w:ascii="Times New Roman" w:hAnsi="Times New Roman" w:cs="Times New Roman"/>
          <w:sz w:val="28"/>
          <w:szCs w:val="28"/>
        </w:rPr>
      </w:pPr>
      <w:r w:rsidRPr="001A705F">
        <w:rPr>
          <w:rFonts w:ascii="Times New Roman" w:hAnsi="Times New Roman" w:cs="Times New Roman"/>
          <w:b/>
          <w:bCs/>
          <w:sz w:val="28"/>
          <w:szCs w:val="28"/>
        </w:rPr>
        <w:t xml:space="preserve">Кафедра </w:t>
      </w:r>
      <w:proofErr w:type="spellStart"/>
      <w:r w:rsidRPr="001A705F">
        <w:rPr>
          <w:rFonts w:ascii="Times New Roman" w:hAnsi="Times New Roman" w:cs="Times New Roman"/>
          <w:b/>
          <w:bCs/>
          <w:sz w:val="28"/>
          <w:szCs w:val="28"/>
        </w:rPr>
        <w:t>фізіології</w:t>
      </w:r>
      <w:proofErr w:type="spellEnd"/>
      <w:r w:rsidRPr="001A705F">
        <w:rPr>
          <w:rFonts w:ascii="Times New Roman" w:hAnsi="Times New Roman" w:cs="Times New Roman"/>
          <w:b/>
          <w:bCs/>
          <w:sz w:val="28"/>
          <w:szCs w:val="28"/>
        </w:rPr>
        <w:t xml:space="preserve">, </w:t>
      </w:r>
      <w:proofErr w:type="spellStart"/>
      <w:r w:rsidRPr="001A705F">
        <w:rPr>
          <w:rFonts w:ascii="Times New Roman" w:hAnsi="Times New Roman" w:cs="Times New Roman"/>
          <w:b/>
          <w:bCs/>
          <w:sz w:val="28"/>
          <w:szCs w:val="28"/>
        </w:rPr>
        <w:t>імунології</w:t>
      </w:r>
      <w:proofErr w:type="spellEnd"/>
      <w:r w:rsidRPr="001A705F">
        <w:rPr>
          <w:rFonts w:ascii="Times New Roman" w:hAnsi="Times New Roman" w:cs="Times New Roman"/>
          <w:b/>
          <w:bCs/>
          <w:sz w:val="28"/>
          <w:szCs w:val="28"/>
        </w:rPr>
        <w:t xml:space="preserve"> </w:t>
      </w:r>
      <w:proofErr w:type="spellStart"/>
      <w:r w:rsidRPr="001A705F">
        <w:rPr>
          <w:rFonts w:ascii="Times New Roman" w:hAnsi="Times New Roman" w:cs="Times New Roman"/>
          <w:b/>
          <w:bCs/>
          <w:sz w:val="28"/>
          <w:szCs w:val="28"/>
        </w:rPr>
        <w:t>і</w:t>
      </w:r>
      <w:proofErr w:type="spellEnd"/>
      <w:r w:rsidRPr="001A705F">
        <w:rPr>
          <w:rFonts w:ascii="Times New Roman" w:hAnsi="Times New Roman" w:cs="Times New Roman"/>
          <w:b/>
          <w:bCs/>
          <w:sz w:val="28"/>
          <w:szCs w:val="28"/>
        </w:rPr>
        <w:t xml:space="preserve"> </w:t>
      </w:r>
      <w:proofErr w:type="spellStart"/>
      <w:r w:rsidRPr="001A705F">
        <w:rPr>
          <w:rFonts w:ascii="Times New Roman" w:hAnsi="Times New Roman" w:cs="Times New Roman"/>
          <w:b/>
          <w:bCs/>
          <w:sz w:val="28"/>
          <w:szCs w:val="28"/>
        </w:rPr>
        <w:t>біохі</w:t>
      </w:r>
      <w:proofErr w:type="gramStart"/>
      <w:r w:rsidRPr="001A705F">
        <w:rPr>
          <w:rFonts w:ascii="Times New Roman" w:hAnsi="Times New Roman" w:cs="Times New Roman"/>
          <w:b/>
          <w:bCs/>
          <w:sz w:val="28"/>
          <w:szCs w:val="28"/>
        </w:rPr>
        <w:t>м</w:t>
      </w:r>
      <w:proofErr w:type="gramEnd"/>
      <w:r w:rsidRPr="001A705F">
        <w:rPr>
          <w:rFonts w:ascii="Times New Roman" w:hAnsi="Times New Roman" w:cs="Times New Roman"/>
          <w:b/>
          <w:bCs/>
          <w:sz w:val="28"/>
          <w:szCs w:val="28"/>
        </w:rPr>
        <w:t>ії</w:t>
      </w:r>
      <w:proofErr w:type="spellEnd"/>
      <w:r w:rsidRPr="001A705F">
        <w:rPr>
          <w:rFonts w:ascii="Times New Roman" w:hAnsi="Times New Roman" w:cs="Times New Roman"/>
          <w:b/>
          <w:bCs/>
          <w:sz w:val="28"/>
          <w:szCs w:val="28"/>
        </w:rPr>
        <w:t xml:space="preserve"> </w:t>
      </w:r>
      <w:proofErr w:type="spellStart"/>
      <w:r w:rsidRPr="001A705F">
        <w:rPr>
          <w:rFonts w:ascii="Times New Roman" w:hAnsi="Times New Roman" w:cs="Times New Roman"/>
          <w:b/>
          <w:bCs/>
          <w:sz w:val="28"/>
          <w:szCs w:val="28"/>
        </w:rPr>
        <w:t>з</w:t>
      </w:r>
      <w:proofErr w:type="spellEnd"/>
      <w:r w:rsidRPr="001A705F">
        <w:rPr>
          <w:rFonts w:ascii="Times New Roman" w:hAnsi="Times New Roman" w:cs="Times New Roman"/>
          <w:b/>
          <w:bCs/>
          <w:sz w:val="28"/>
          <w:szCs w:val="28"/>
        </w:rPr>
        <w:t xml:space="preserve"> курсом </w:t>
      </w:r>
      <w:proofErr w:type="spellStart"/>
      <w:r w:rsidRPr="001A705F">
        <w:rPr>
          <w:rFonts w:ascii="Times New Roman" w:hAnsi="Times New Roman" w:cs="Times New Roman"/>
          <w:b/>
          <w:bCs/>
          <w:sz w:val="28"/>
          <w:szCs w:val="28"/>
        </w:rPr>
        <w:t>цивільного</w:t>
      </w:r>
      <w:proofErr w:type="spellEnd"/>
      <w:r w:rsidRPr="001A705F">
        <w:rPr>
          <w:rFonts w:ascii="Times New Roman" w:hAnsi="Times New Roman" w:cs="Times New Roman"/>
          <w:b/>
          <w:bCs/>
          <w:sz w:val="28"/>
          <w:szCs w:val="28"/>
        </w:rPr>
        <w:t xml:space="preserve"> </w:t>
      </w:r>
      <w:proofErr w:type="spellStart"/>
      <w:r w:rsidRPr="001A705F">
        <w:rPr>
          <w:rFonts w:ascii="Times New Roman" w:hAnsi="Times New Roman" w:cs="Times New Roman"/>
          <w:b/>
          <w:bCs/>
          <w:sz w:val="28"/>
          <w:szCs w:val="28"/>
        </w:rPr>
        <w:t>захисту</w:t>
      </w:r>
      <w:proofErr w:type="spellEnd"/>
      <w:r w:rsidRPr="001A705F">
        <w:rPr>
          <w:rFonts w:ascii="Times New Roman" w:hAnsi="Times New Roman" w:cs="Times New Roman"/>
          <w:b/>
          <w:bCs/>
          <w:sz w:val="28"/>
          <w:szCs w:val="28"/>
        </w:rPr>
        <w:t xml:space="preserve"> та </w:t>
      </w:r>
      <w:proofErr w:type="spellStart"/>
      <w:r w:rsidRPr="001A705F">
        <w:rPr>
          <w:rFonts w:ascii="Times New Roman" w:hAnsi="Times New Roman" w:cs="Times New Roman"/>
          <w:b/>
          <w:bCs/>
          <w:sz w:val="28"/>
          <w:szCs w:val="28"/>
        </w:rPr>
        <w:t>медицини</w:t>
      </w:r>
      <w:proofErr w:type="spellEnd"/>
    </w:p>
    <w:p w:rsidR="001A705F" w:rsidRPr="001A705F" w:rsidRDefault="001A705F" w:rsidP="001A705F">
      <w:pPr>
        <w:spacing w:after="0" w:line="240" w:lineRule="auto"/>
        <w:jc w:val="center"/>
        <w:rPr>
          <w:rFonts w:ascii="Times New Roman" w:hAnsi="Times New Roman" w:cs="Times New Roman"/>
          <w:sz w:val="16"/>
          <w:szCs w:val="28"/>
        </w:rPr>
      </w:pPr>
    </w:p>
    <w:p w:rsidR="001A705F" w:rsidRPr="001A705F" w:rsidRDefault="001A705F" w:rsidP="001A705F">
      <w:pPr>
        <w:spacing w:after="0" w:line="240" w:lineRule="auto"/>
        <w:jc w:val="center"/>
        <w:rPr>
          <w:rFonts w:ascii="Times New Roman" w:hAnsi="Times New Roman" w:cs="Times New Roman"/>
          <w:sz w:val="16"/>
          <w:szCs w:val="28"/>
          <w:highlight w:val="yellow"/>
        </w:rPr>
      </w:pPr>
    </w:p>
    <w:p w:rsidR="001A705F" w:rsidRPr="001A705F" w:rsidRDefault="001A705F" w:rsidP="001A705F">
      <w:pPr>
        <w:spacing w:after="0" w:line="240" w:lineRule="auto"/>
        <w:jc w:val="center"/>
        <w:rPr>
          <w:rFonts w:ascii="Times New Roman" w:hAnsi="Times New Roman" w:cs="Times New Roman"/>
          <w:sz w:val="16"/>
          <w:szCs w:val="28"/>
          <w:highlight w:val="yellow"/>
        </w:rPr>
      </w:pPr>
    </w:p>
    <w:p w:rsidR="001A705F" w:rsidRPr="001A705F" w:rsidRDefault="001A705F" w:rsidP="001A705F">
      <w:pPr>
        <w:spacing w:after="0" w:line="240" w:lineRule="auto"/>
        <w:jc w:val="center"/>
        <w:rPr>
          <w:rFonts w:ascii="Times New Roman" w:hAnsi="Times New Roman" w:cs="Times New Roman"/>
          <w:sz w:val="16"/>
          <w:szCs w:val="28"/>
          <w:highlight w:val="yellow"/>
        </w:rPr>
      </w:pPr>
    </w:p>
    <w:p w:rsidR="001A705F" w:rsidRPr="001A705F" w:rsidRDefault="001A705F" w:rsidP="001A705F">
      <w:pPr>
        <w:spacing w:after="0" w:line="240" w:lineRule="auto"/>
        <w:jc w:val="center"/>
        <w:rPr>
          <w:rFonts w:ascii="Times New Roman" w:hAnsi="Times New Roman" w:cs="Times New Roman"/>
          <w:sz w:val="16"/>
          <w:szCs w:val="28"/>
          <w:highlight w:val="yellow"/>
        </w:rPr>
      </w:pPr>
    </w:p>
    <w:p w:rsidR="001A705F" w:rsidRPr="001A705F" w:rsidRDefault="001A705F" w:rsidP="001A705F">
      <w:pPr>
        <w:spacing w:after="0" w:line="240" w:lineRule="auto"/>
        <w:jc w:val="center"/>
        <w:rPr>
          <w:rFonts w:ascii="Times New Roman" w:hAnsi="Times New Roman" w:cs="Times New Roman"/>
          <w:sz w:val="16"/>
          <w:szCs w:val="28"/>
          <w:highlight w:val="yellow"/>
        </w:rPr>
      </w:pPr>
    </w:p>
    <w:p w:rsidR="001A705F" w:rsidRPr="001A705F" w:rsidRDefault="001A705F" w:rsidP="001A705F">
      <w:pPr>
        <w:spacing w:after="0" w:line="240" w:lineRule="auto"/>
        <w:jc w:val="center"/>
        <w:rPr>
          <w:rFonts w:ascii="Times New Roman" w:hAnsi="Times New Roman" w:cs="Times New Roman"/>
          <w:sz w:val="16"/>
          <w:szCs w:val="28"/>
          <w:highlight w:val="yellow"/>
        </w:rPr>
      </w:pPr>
    </w:p>
    <w:p w:rsidR="001A705F" w:rsidRPr="001A705F" w:rsidRDefault="001A705F" w:rsidP="001A705F">
      <w:pPr>
        <w:spacing w:after="0" w:line="240" w:lineRule="auto"/>
        <w:jc w:val="center"/>
        <w:rPr>
          <w:rFonts w:ascii="Times New Roman" w:hAnsi="Times New Roman" w:cs="Times New Roman"/>
          <w:sz w:val="16"/>
          <w:szCs w:val="28"/>
          <w:highlight w:val="yellow"/>
        </w:rPr>
      </w:pPr>
    </w:p>
    <w:p w:rsidR="001A705F" w:rsidRPr="001A705F" w:rsidRDefault="001A705F" w:rsidP="001A705F">
      <w:pPr>
        <w:spacing w:after="0" w:line="240" w:lineRule="auto"/>
        <w:jc w:val="center"/>
        <w:rPr>
          <w:rFonts w:ascii="Times New Roman" w:hAnsi="Times New Roman" w:cs="Times New Roman"/>
          <w:sz w:val="16"/>
          <w:szCs w:val="28"/>
          <w:highlight w:val="yellow"/>
        </w:rPr>
      </w:pPr>
    </w:p>
    <w:p w:rsidR="001A705F" w:rsidRPr="001A705F" w:rsidRDefault="001A705F" w:rsidP="001A705F">
      <w:pPr>
        <w:spacing w:after="0" w:line="240" w:lineRule="auto"/>
        <w:jc w:val="center"/>
        <w:rPr>
          <w:rFonts w:ascii="Times New Roman" w:hAnsi="Times New Roman" w:cs="Times New Roman"/>
          <w:sz w:val="16"/>
          <w:szCs w:val="28"/>
          <w:highlight w:val="yellow"/>
        </w:rPr>
      </w:pPr>
    </w:p>
    <w:p w:rsidR="001A705F" w:rsidRPr="001A705F" w:rsidRDefault="001A705F" w:rsidP="001A705F">
      <w:pPr>
        <w:spacing w:after="0" w:line="240" w:lineRule="auto"/>
        <w:jc w:val="center"/>
        <w:rPr>
          <w:rFonts w:ascii="Times New Roman" w:hAnsi="Times New Roman" w:cs="Times New Roman"/>
          <w:sz w:val="16"/>
          <w:szCs w:val="28"/>
          <w:highlight w:val="yellow"/>
        </w:rPr>
      </w:pPr>
    </w:p>
    <w:p w:rsidR="001A705F" w:rsidRPr="001A705F" w:rsidRDefault="001A705F" w:rsidP="001A705F">
      <w:pPr>
        <w:spacing w:after="0" w:line="240" w:lineRule="auto"/>
        <w:jc w:val="center"/>
        <w:rPr>
          <w:rFonts w:ascii="Times New Roman" w:hAnsi="Times New Roman" w:cs="Times New Roman"/>
          <w:sz w:val="16"/>
          <w:szCs w:val="28"/>
          <w:highlight w:val="yellow"/>
        </w:rPr>
      </w:pPr>
    </w:p>
    <w:p w:rsidR="001A705F" w:rsidRPr="001A705F" w:rsidRDefault="001A705F" w:rsidP="001A705F">
      <w:pPr>
        <w:spacing w:after="0" w:line="240" w:lineRule="auto"/>
        <w:jc w:val="center"/>
        <w:rPr>
          <w:rFonts w:ascii="Times New Roman" w:hAnsi="Times New Roman" w:cs="Times New Roman"/>
          <w:sz w:val="16"/>
          <w:szCs w:val="28"/>
          <w:highlight w:val="yellow"/>
        </w:rPr>
      </w:pPr>
    </w:p>
    <w:p w:rsidR="001A705F" w:rsidRPr="001A705F" w:rsidRDefault="001A705F" w:rsidP="001A705F">
      <w:pPr>
        <w:spacing w:after="0" w:line="240" w:lineRule="auto"/>
        <w:jc w:val="center"/>
        <w:rPr>
          <w:rFonts w:ascii="Times New Roman" w:hAnsi="Times New Roman" w:cs="Times New Roman"/>
          <w:sz w:val="36"/>
          <w:szCs w:val="28"/>
        </w:rPr>
      </w:pPr>
      <w:proofErr w:type="spellStart"/>
      <w:r w:rsidRPr="001A705F">
        <w:rPr>
          <w:rFonts w:ascii="Times New Roman" w:hAnsi="Times New Roman" w:cs="Times New Roman"/>
          <w:b/>
          <w:sz w:val="36"/>
          <w:szCs w:val="28"/>
        </w:rPr>
        <w:t>Кваліфікаційна</w:t>
      </w:r>
      <w:proofErr w:type="spellEnd"/>
      <w:r w:rsidRPr="001A705F">
        <w:rPr>
          <w:rFonts w:ascii="Times New Roman" w:hAnsi="Times New Roman" w:cs="Times New Roman"/>
          <w:b/>
          <w:sz w:val="36"/>
          <w:szCs w:val="28"/>
        </w:rPr>
        <w:t xml:space="preserve"> робота </w:t>
      </w:r>
    </w:p>
    <w:p w:rsidR="001A705F" w:rsidRPr="001A705F" w:rsidRDefault="001A705F" w:rsidP="001A705F">
      <w:pPr>
        <w:spacing w:after="0" w:line="240" w:lineRule="auto"/>
        <w:jc w:val="center"/>
        <w:rPr>
          <w:rFonts w:ascii="Times New Roman" w:hAnsi="Times New Roman" w:cs="Times New Roman"/>
          <w:sz w:val="28"/>
          <w:szCs w:val="28"/>
        </w:rPr>
      </w:pPr>
      <w:proofErr w:type="spellStart"/>
      <w:r w:rsidRPr="001A705F">
        <w:rPr>
          <w:rFonts w:ascii="Times New Roman" w:hAnsi="Times New Roman" w:cs="Times New Roman"/>
          <w:b/>
          <w:bCs/>
          <w:sz w:val="28"/>
          <w:szCs w:val="28"/>
        </w:rPr>
        <w:t>магістра</w:t>
      </w:r>
      <w:proofErr w:type="spellEnd"/>
    </w:p>
    <w:p w:rsidR="00380EAE" w:rsidRPr="001A705F" w:rsidRDefault="00380EAE" w:rsidP="001A705F">
      <w:pPr>
        <w:spacing w:after="0" w:line="240" w:lineRule="auto"/>
        <w:rPr>
          <w:rFonts w:ascii="Times New Roman" w:hAnsi="Times New Roman" w:cs="Times New Roman"/>
          <w:sz w:val="28"/>
          <w:szCs w:val="28"/>
          <w:lang w:val="uk-UA"/>
        </w:rPr>
      </w:pPr>
    </w:p>
    <w:p w:rsidR="00380EAE" w:rsidRPr="001A705F" w:rsidRDefault="00380EAE" w:rsidP="00977865">
      <w:pPr>
        <w:spacing w:after="0" w:line="360" w:lineRule="auto"/>
        <w:jc w:val="center"/>
        <w:rPr>
          <w:rFonts w:ascii="Times New Roman" w:hAnsi="Times New Roman" w:cs="Times New Roman"/>
          <w:sz w:val="28"/>
          <w:szCs w:val="28"/>
          <w:lang w:val="uk-UA"/>
        </w:rPr>
      </w:pPr>
      <w:r w:rsidRPr="00F11BAF">
        <w:rPr>
          <w:rFonts w:ascii="Times New Roman" w:hAnsi="Times New Roman" w:cs="Times New Roman"/>
          <w:sz w:val="28"/>
          <w:szCs w:val="28"/>
          <w:lang w:val="uk-UA"/>
        </w:rPr>
        <w:t>на тему</w:t>
      </w:r>
      <w:r w:rsidR="00F11BAF" w:rsidRPr="00F11BAF">
        <w:rPr>
          <w:rFonts w:ascii="Times New Roman" w:hAnsi="Times New Roman" w:cs="Times New Roman"/>
          <w:sz w:val="28"/>
          <w:szCs w:val="28"/>
          <w:lang w:val="uk-UA"/>
        </w:rPr>
        <w:t>:</w:t>
      </w:r>
      <w:r w:rsidRPr="00F11BAF">
        <w:rPr>
          <w:rFonts w:ascii="Times New Roman" w:hAnsi="Times New Roman" w:cs="Times New Roman"/>
          <w:sz w:val="28"/>
          <w:szCs w:val="28"/>
          <w:lang w:val="uk-UA"/>
        </w:rPr>
        <w:t xml:space="preserve"> ВІКОВІ</w:t>
      </w:r>
      <w:r w:rsidRPr="005C4B4A">
        <w:rPr>
          <w:rFonts w:ascii="Times New Roman" w:hAnsi="Times New Roman" w:cs="Times New Roman"/>
          <w:sz w:val="28"/>
          <w:szCs w:val="28"/>
          <w:lang w:val="uk-UA"/>
        </w:rPr>
        <w:t xml:space="preserve"> ЗМІНИ</w:t>
      </w:r>
      <w:r w:rsidRPr="005C4B4A">
        <w:rPr>
          <w:rFonts w:ascii="Times New Roman" w:hAnsi="Times New Roman" w:cs="Times New Roman"/>
          <w:caps/>
          <w:sz w:val="28"/>
          <w:szCs w:val="28"/>
          <w:lang w:val="uk-UA"/>
        </w:rPr>
        <w:t xml:space="preserve"> показників розумової працездатності    у дітей при навчанні за індивідуальним  графіком</w:t>
      </w:r>
    </w:p>
    <w:p w:rsidR="00380EAE" w:rsidRPr="00B350F5" w:rsidRDefault="00380EAE" w:rsidP="00977865">
      <w:pPr>
        <w:jc w:val="center"/>
        <w:rPr>
          <w:sz w:val="28"/>
          <w:szCs w:val="28"/>
          <w:lang w:val="uk-UA"/>
        </w:rPr>
      </w:pPr>
    </w:p>
    <w:p w:rsidR="00380EAE" w:rsidRPr="00B350F5" w:rsidRDefault="00380EAE" w:rsidP="00F11BAF">
      <w:pPr>
        <w:rPr>
          <w:sz w:val="28"/>
          <w:szCs w:val="28"/>
          <w:lang w:val="uk-UA"/>
        </w:rPr>
      </w:pPr>
    </w:p>
    <w:p w:rsidR="00380EAE" w:rsidRPr="00B350F5" w:rsidRDefault="00380EAE" w:rsidP="00977865">
      <w:pPr>
        <w:ind w:left="3544"/>
        <w:rPr>
          <w:color w:val="FF0000"/>
          <w:sz w:val="28"/>
          <w:szCs w:val="28"/>
          <w:lang w:val="uk-UA"/>
        </w:rPr>
      </w:pPr>
    </w:p>
    <w:p w:rsidR="001A705F" w:rsidRPr="001A705F" w:rsidRDefault="001A705F" w:rsidP="001A705F">
      <w:pPr>
        <w:spacing w:after="0" w:line="240" w:lineRule="auto"/>
        <w:ind w:left="3544"/>
        <w:rPr>
          <w:rFonts w:ascii="Times New Roman" w:hAnsi="Times New Roman" w:cs="Times New Roman"/>
        </w:rPr>
      </w:pPr>
      <w:proofErr w:type="spellStart"/>
      <w:r w:rsidRPr="001A705F">
        <w:rPr>
          <w:rFonts w:ascii="Times New Roman" w:hAnsi="Times New Roman" w:cs="Times New Roman"/>
          <w:sz w:val="28"/>
          <w:szCs w:val="28"/>
        </w:rPr>
        <w:t>Виконала</w:t>
      </w:r>
      <w:proofErr w:type="spellEnd"/>
      <w:r w:rsidRPr="001A705F">
        <w:rPr>
          <w:rFonts w:ascii="Times New Roman" w:hAnsi="Times New Roman" w:cs="Times New Roman"/>
          <w:sz w:val="28"/>
          <w:szCs w:val="28"/>
        </w:rPr>
        <w:t xml:space="preserve">: студентка </w:t>
      </w:r>
      <w:r w:rsidRPr="001A705F">
        <w:rPr>
          <w:rFonts w:ascii="Times New Roman" w:hAnsi="Times New Roman" w:cs="Times New Roman"/>
          <w:sz w:val="28"/>
          <w:szCs w:val="28"/>
          <w:u w:val="single"/>
        </w:rPr>
        <w:t>2</w:t>
      </w:r>
      <w:r w:rsidRPr="001A705F">
        <w:rPr>
          <w:rFonts w:ascii="Times New Roman" w:hAnsi="Times New Roman" w:cs="Times New Roman"/>
          <w:sz w:val="28"/>
          <w:szCs w:val="28"/>
        </w:rPr>
        <w:t xml:space="preserve"> курсу, </w:t>
      </w:r>
      <w:proofErr w:type="spellStart"/>
      <w:r w:rsidRPr="001A705F">
        <w:rPr>
          <w:rFonts w:ascii="Times New Roman" w:hAnsi="Times New Roman" w:cs="Times New Roman"/>
          <w:sz w:val="28"/>
          <w:szCs w:val="28"/>
        </w:rPr>
        <w:t>групи</w:t>
      </w:r>
      <w:proofErr w:type="spellEnd"/>
      <w:r w:rsidRPr="001A705F">
        <w:rPr>
          <w:rFonts w:ascii="Times New Roman" w:hAnsi="Times New Roman" w:cs="Times New Roman"/>
          <w:sz w:val="28"/>
          <w:szCs w:val="28"/>
        </w:rPr>
        <w:t xml:space="preserve"> </w:t>
      </w:r>
      <w:r>
        <w:rPr>
          <w:rFonts w:ascii="Times New Roman" w:hAnsi="Times New Roman" w:cs="Times New Roman"/>
          <w:sz w:val="28"/>
          <w:szCs w:val="28"/>
          <w:u w:val="single"/>
        </w:rPr>
        <w:t>8.0919-1</w:t>
      </w:r>
      <w:r w:rsidRPr="001A705F">
        <w:rPr>
          <w:rFonts w:ascii="Times New Roman" w:hAnsi="Times New Roman" w:cs="Times New Roman"/>
          <w:sz w:val="28"/>
          <w:szCs w:val="28"/>
          <w:u w:val="single"/>
        </w:rPr>
        <w:t>-з</w:t>
      </w:r>
    </w:p>
    <w:p w:rsidR="001A705F" w:rsidRPr="001A705F" w:rsidRDefault="001A705F" w:rsidP="001A705F">
      <w:pPr>
        <w:spacing w:after="0" w:line="240" w:lineRule="auto"/>
        <w:ind w:left="3544"/>
        <w:rPr>
          <w:rFonts w:ascii="Times New Roman" w:hAnsi="Times New Roman" w:cs="Times New Roman"/>
        </w:rPr>
      </w:pPr>
      <w:proofErr w:type="spellStart"/>
      <w:r w:rsidRPr="001A705F">
        <w:rPr>
          <w:rFonts w:ascii="Times New Roman" w:hAnsi="Times New Roman" w:cs="Times New Roman"/>
          <w:sz w:val="28"/>
          <w:szCs w:val="28"/>
        </w:rPr>
        <w:t>спеціальності</w:t>
      </w:r>
      <w:proofErr w:type="spellEnd"/>
      <w:r w:rsidRPr="001A705F">
        <w:rPr>
          <w:rFonts w:ascii="Times New Roman" w:hAnsi="Times New Roman" w:cs="Times New Roman"/>
          <w:sz w:val="28"/>
          <w:szCs w:val="28"/>
        </w:rPr>
        <w:t xml:space="preserve">  _________</w:t>
      </w:r>
      <w:r w:rsidRPr="001A705F">
        <w:rPr>
          <w:rFonts w:ascii="Times New Roman" w:hAnsi="Times New Roman" w:cs="Times New Roman"/>
          <w:sz w:val="28"/>
          <w:szCs w:val="28"/>
          <w:u w:val="single"/>
        </w:rPr>
        <w:t>091</w:t>
      </w:r>
      <w:proofErr w:type="gramStart"/>
      <w:r w:rsidRPr="001A705F">
        <w:rPr>
          <w:rFonts w:ascii="Times New Roman" w:hAnsi="Times New Roman" w:cs="Times New Roman"/>
          <w:sz w:val="28"/>
          <w:szCs w:val="28"/>
          <w:u w:val="single"/>
        </w:rPr>
        <w:t xml:space="preserve"> </w:t>
      </w:r>
      <w:proofErr w:type="spellStart"/>
      <w:r w:rsidRPr="001A705F">
        <w:rPr>
          <w:rFonts w:ascii="Times New Roman" w:hAnsi="Times New Roman" w:cs="Times New Roman"/>
          <w:sz w:val="28"/>
          <w:szCs w:val="28"/>
          <w:u w:val="single"/>
        </w:rPr>
        <w:t>Б</w:t>
      </w:r>
      <w:proofErr w:type="gramEnd"/>
      <w:r w:rsidRPr="001A705F">
        <w:rPr>
          <w:rFonts w:ascii="Times New Roman" w:hAnsi="Times New Roman" w:cs="Times New Roman"/>
          <w:sz w:val="28"/>
          <w:szCs w:val="28"/>
          <w:u w:val="single"/>
        </w:rPr>
        <w:t>іологія</w:t>
      </w:r>
      <w:proofErr w:type="spellEnd"/>
      <w:r w:rsidRPr="001A705F">
        <w:rPr>
          <w:rFonts w:ascii="Times New Roman" w:hAnsi="Times New Roman" w:cs="Times New Roman"/>
          <w:sz w:val="28"/>
          <w:szCs w:val="28"/>
        </w:rPr>
        <w:t>___________</w:t>
      </w:r>
    </w:p>
    <w:p w:rsidR="001A705F" w:rsidRPr="001710C9" w:rsidRDefault="001A705F" w:rsidP="001A705F">
      <w:pPr>
        <w:spacing w:after="0" w:line="240" w:lineRule="auto"/>
        <w:ind w:left="6276" w:firstLine="96"/>
        <w:rPr>
          <w:rFonts w:ascii="Times New Roman" w:hAnsi="Times New Roman" w:cs="Times New Roman"/>
          <w:color w:val="000000"/>
        </w:rPr>
      </w:pPr>
      <w:r w:rsidRPr="001710C9">
        <w:rPr>
          <w:rFonts w:ascii="Times New Roman" w:hAnsi="Times New Roman" w:cs="Times New Roman"/>
          <w:color w:val="000000"/>
          <w:sz w:val="16"/>
        </w:rPr>
        <w:t xml:space="preserve">(код </w:t>
      </w:r>
      <w:proofErr w:type="spellStart"/>
      <w:r w:rsidRPr="001710C9">
        <w:rPr>
          <w:rFonts w:ascii="Times New Roman" w:hAnsi="Times New Roman" w:cs="Times New Roman"/>
          <w:color w:val="000000"/>
          <w:sz w:val="16"/>
        </w:rPr>
        <w:t>і</w:t>
      </w:r>
      <w:proofErr w:type="spellEnd"/>
      <w:r w:rsidRPr="001710C9">
        <w:rPr>
          <w:rFonts w:ascii="Times New Roman" w:hAnsi="Times New Roman" w:cs="Times New Roman"/>
          <w:color w:val="000000"/>
          <w:sz w:val="16"/>
        </w:rPr>
        <w:t xml:space="preserve"> </w:t>
      </w:r>
      <w:proofErr w:type="spellStart"/>
      <w:r w:rsidRPr="001710C9">
        <w:rPr>
          <w:rFonts w:ascii="Times New Roman" w:hAnsi="Times New Roman" w:cs="Times New Roman"/>
          <w:color w:val="000000"/>
          <w:sz w:val="16"/>
        </w:rPr>
        <w:t>назва</w:t>
      </w:r>
      <w:proofErr w:type="spellEnd"/>
      <w:r w:rsidRPr="001710C9">
        <w:rPr>
          <w:rFonts w:ascii="Times New Roman" w:hAnsi="Times New Roman" w:cs="Times New Roman"/>
          <w:color w:val="000000"/>
          <w:sz w:val="16"/>
        </w:rPr>
        <w:t xml:space="preserve"> </w:t>
      </w:r>
      <w:proofErr w:type="spellStart"/>
      <w:proofErr w:type="gramStart"/>
      <w:r w:rsidRPr="001710C9">
        <w:rPr>
          <w:rFonts w:ascii="Times New Roman" w:hAnsi="Times New Roman" w:cs="Times New Roman"/>
          <w:color w:val="000000"/>
          <w:sz w:val="16"/>
        </w:rPr>
        <w:t>спец</w:t>
      </w:r>
      <w:proofErr w:type="gramEnd"/>
      <w:r w:rsidRPr="001710C9">
        <w:rPr>
          <w:rFonts w:ascii="Times New Roman" w:hAnsi="Times New Roman" w:cs="Times New Roman"/>
          <w:color w:val="000000"/>
          <w:sz w:val="16"/>
        </w:rPr>
        <w:t>іальності</w:t>
      </w:r>
      <w:proofErr w:type="spellEnd"/>
      <w:r w:rsidRPr="001710C9">
        <w:rPr>
          <w:rFonts w:ascii="Times New Roman" w:hAnsi="Times New Roman" w:cs="Times New Roman"/>
          <w:color w:val="000000"/>
          <w:sz w:val="16"/>
        </w:rPr>
        <w:t>)</w:t>
      </w:r>
    </w:p>
    <w:p w:rsidR="001A705F" w:rsidRPr="001A705F" w:rsidRDefault="001A705F" w:rsidP="001A705F">
      <w:pPr>
        <w:spacing w:after="0" w:line="240" w:lineRule="auto"/>
        <w:ind w:left="3544"/>
        <w:rPr>
          <w:rFonts w:ascii="Times New Roman" w:hAnsi="Times New Roman" w:cs="Times New Roman"/>
        </w:rPr>
      </w:pPr>
      <w:proofErr w:type="spellStart"/>
      <w:r w:rsidRPr="001A705F">
        <w:rPr>
          <w:rFonts w:ascii="Times New Roman" w:hAnsi="Times New Roman" w:cs="Times New Roman"/>
          <w:sz w:val="28"/>
          <w:szCs w:val="28"/>
        </w:rPr>
        <w:t>освітньої</w:t>
      </w:r>
      <w:proofErr w:type="spellEnd"/>
      <w:r w:rsidRPr="001A705F">
        <w:rPr>
          <w:rFonts w:ascii="Times New Roman" w:hAnsi="Times New Roman" w:cs="Times New Roman"/>
          <w:sz w:val="28"/>
          <w:szCs w:val="28"/>
        </w:rPr>
        <w:t xml:space="preserve"> </w:t>
      </w:r>
      <w:proofErr w:type="spellStart"/>
      <w:r w:rsidRPr="001A705F">
        <w:rPr>
          <w:rFonts w:ascii="Times New Roman" w:hAnsi="Times New Roman" w:cs="Times New Roman"/>
          <w:sz w:val="28"/>
          <w:szCs w:val="28"/>
        </w:rPr>
        <w:t>програми</w:t>
      </w:r>
      <w:proofErr w:type="spellEnd"/>
      <w:proofErr w:type="gramStart"/>
      <w:r w:rsidRPr="001A705F">
        <w:rPr>
          <w:rFonts w:ascii="Times New Roman" w:hAnsi="Times New Roman" w:cs="Times New Roman"/>
          <w:sz w:val="28"/>
          <w:szCs w:val="28"/>
        </w:rPr>
        <w:t xml:space="preserve"> </w:t>
      </w:r>
      <w:proofErr w:type="spellStart"/>
      <w:r w:rsidRPr="001A705F">
        <w:rPr>
          <w:rFonts w:ascii="Times New Roman" w:hAnsi="Times New Roman" w:cs="Times New Roman"/>
          <w:sz w:val="28"/>
        </w:rPr>
        <w:t>______</w:t>
      </w:r>
      <w:r w:rsidRPr="001A705F">
        <w:rPr>
          <w:rFonts w:ascii="Times New Roman" w:hAnsi="Times New Roman" w:cs="Times New Roman"/>
          <w:sz w:val="28"/>
          <w:u w:val="single"/>
        </w:rPr>
        <w:t>Б</w:t>
      </w:r>
      <w:proofErr w:type="gramEnd"/>
      <w:r w:rsidRPr="001A705F">
        <w:rPr>
          <w:rFonts w:ascii="Times New Roman" w:hAnsi="Times New Roman" w:cs="Times New Roman"/>
          <w:sz w:val="28"/>
          <w:u w:val="single"/>
        </w:rPr>
        <w:t>іологія</w:t>
      </w:r>
      <w:proofErr w:type="spellEnd"/>
      <w:r w:rsidRPr="001A705F">
        <w:rPr>
          <w:rFonts w:ascii="Times New Roman" w:hAnsi="Times New Roman" w:cs="Times New Roman"/>
          <w:sz w:val="28"/>
        </w:rPr>
        <w:t>_____________</w:t>
      </w:r>
    </w:p>
    <w:p w:rsidR="001A705F" w:rsidRPr="001A705F" w:rsidRDefault="001A705F" w:rsidP="001A705F">
      <w:pPr>
        <w:spacing w:after="0" w:line="240" w:lineRule="auto"/>
        <w:ind w:left="6276" w:firstLine="96"/>
        <w:rPr>
          <w:rFonts w:ascii="Times New Roman" w:hAnsi="Times New Roman" w:cs="Times New Roman"/>
        </w:rPr>
      </w:pPr>
      <w:r w:rsidRPr="001A705F">
        <w:rPr>
          <w:rFonts w:ascii="Times New Roman" w:hAnsi="Times New Roman" w:cs="Times New Roman"/>
          <w:sz w:val="16"/>
        </w:rPr>
        <w:t xml:space="preserve">        (</w:t>
      </w:r>
      <w:proofErr w:type="spellStart"/>
      <w:r w:rsidRPr="001A705F">
        <w:rPr>
          <w:rFonts w:ascii="Times New Roman" w:hAnsi="Times New Roman" w:cs="Times New Roman"/>
          <w:sz w:val="16"/>
        </w:rPr>
        <w:t>назва</w:t>
      </w:r>
      <w:proofErr w:type="spellEnd"/>
      <w:r w:rsidRPr="001A705F">
        <w:rPr>
          <w:rFonts w:ascii="Times New Roman" w:hAnsi="Times New Roman" w:cs="Times New Roman"/>
          <w:sz w:val="16"/>
        </w:rPr>
        <w:t xml:space="preserve"> </w:t>
      </w:r>
      <w:proofErr w:type="spellStart"/>
      <w:r w:rsidRPr="001A705F">
        <w:rPr>
          <w:rFonts w:ascii="Times New Roman" w:hAnsi="Times New Roman" w:cs="Times New Roman"/>
          <w:sz w:val="16"/>
        </w:rPr>
        <w:t>освітньої</w:t>
      </w:r>
      <w:proofErr w:type="spellEnd"/>
      <w:r w:rsidRPr="001A705F">
        <w:rPr>
          <w:rFonts w:ascii="Times New Roman" w:hAnsi="Times New Roman" w:cs="Times New Roman"/>
          <w:sz w:val="16"/>
        </w:rPr>
        <w:t xml:space="preserve"> </w:t>
      </w:r>
      <w:proofErr w:type="spellStart"/>
      <w:r w:rsidRPr="001A705F">
        <w:rPr>
          <w:rFonts w:ascii="Times New Roman" w:hAnsi="Times New Roman" w:cs="Times New Roman"/>
          <w:sz w:val="16"/>
        </w:rPr>
        <w:t>програми</w:t>
      </w:r>
      <w:proofErr w:type="spellEnd"/>
      <w:r w:rsidRPr="001A705F">
        <w:rPr>
          <w:rFonts w:ascii="Times New Roman" w:hAnsi="Times New Roman" w:cs="Times New Roman"/>
          <w:sz w:val="16"/>
        </w:rPr>
        <w:t>)</w:t>
      </w:r>
    </w:p>
    <w:p w:rsidR="001A705F" w:rsidRPr="001A705F" w:rsidRDefault="001A705F" w:rsidP="001A705F">
      <w:pPr>
        <w:spacing w:after="0" w:line="240" w:lineRule="auto"/>
        <w:ind w:left="3544"/>
        <w:rPr>
          <w:rFonts w:ascii="Times New Roman" w:hAnsi="Times New Roman" w:cs="Times New Roman"/>
        </w:rPr>
      </w:pPr>
      <w:r>
        <w:rPr>
          <w:rFonts w:ascii="Times New Roman" w:hAnsi="Times New Roman" w:cs="Times New Roman"/>
          <w:sz w:val="28"/>
          <w:szCs w:val="28"/>
        </w:rPr>
        <w:t>________</w:t>
      </w:r>
      <w:r w:rsidRPr="001A705F">
        <w:rPr>
          <w:rFonts w:ascii="Times New Roman" w:hAnsi="Times New Roman" w:cs="Times New Roman"/>
          <w:sz w:val="28"/>
          <w:szCs w:val="28"/>
        </w:rPr>
        <w:t>___</w:t>
      </w:r>
      <w:r>
        <w:rPr>
          <w:rFonts w:ascii="Times New Roman" w:hAnsi="Times New Roman" w:cs="Times New Roman"/>
          <w:sz w:val="28"/>
          <w:szCs w:val="28"/>
        </w:rPr>
        <w:t>________</w:t>
      </w:r>
      <w:r>
        <w:rPr>
          <w:rFonts w:ascii="Times New Roman" w:hAnsi="Times New Roman" w:cs="Times New Roman"/>
          <w:sz w:val="28"/>
          <w:szCs w:val="28"/>
          <w:u w:val="single"/>
        </w:rPr>
        <w:t xml:space="preserve">М.С. Савченко </w:t>
      </w:r>
      <w:r>
        <w:rPr>
          <w:rFonts w:ascii="Times New Roman" w:hAnsi="Times New Roman" w:cs="Times New Roman"/>
          <w:sz w:val="28"/>
          <w:szCs w:val="28"/>
        </w:rPr>
        <w:t>_________</w:t>
      </w:r>
      <w:r w:rsidRPr="001A705F">
        <w:rPr>
          <w:rFonts w:ascii="Times New Roman" w:hAnsi="Times New Roman" w:cs="Times New Roman"/>
          <w:sz w:val="28"/>
          <w:szCs w:val="28"/>
        </w:rPr>
        <w:t>__</w:t>
      </w:r>
    </w:p>
    <w:p w:rsidR="001A705F" w:rsidRPr="001A705F" w:rsidRDefault="001A705F" w:rsidP="001A705F">
      <w:pPr>
        <w:spacing w:after="0" w:line="240" w:lineRule="auto"/>
        <w:ind w:left="5568" w:firstLine="96"/>
        <w:jc w:val="both"/>
        <w:rPr>
          <w:rFonts w:ascii="Times New Roman" w:hAnsi="Times New Roman" w:cs="Times New Roman"/>
          <w:sz w:val="16"/>
        </w:rPr>
      </w:pPr>
      <w:r w:rsidRPr="001A705F">
        <w:rPr>
          <w:rFonts w:ascii="Times New Roman" w:hAnsi="Times New Roman" w:cs="Times New Roman"/>
          <w:bCs/>
          <w:sz w:val="20"/>
          <w:szCs w:val="28"/>
        </w:rPr>
        <w:t xml:space="preserve">         </w:t>
      </w:r>
      <w:r w:rsidRPr="001A705F">
        <w:rPr>
          <w:rFonts w:ascii="Times New Roman" w:hAnsi="Times New Roman" w:cs="Times New Roman"/>
          <w:bCs/>
          <w:sz w:val="16"/>
        </w:rPr>
        <w:t>(</w:t>
      </w:r>
      <w:proofErr w:type="spellStart"/>
      <w:r w:rsidRPr="001A705F">
        <w:rPr>
          <w:rFonts w:ascii="Times New Roman" w:hAnsi="Times New Roman" w:cs="Times New Roman"/>
          <w:bCs/>
          <w:sz w:val="16"/>
        </w:rPr>
        <w:t>ініціали</w:t>
      </w:r>
      <w:proofErr w:type="spellEnd"/>
      <w:r w:rsidRPr="001A705F">
        <w:rPr>
          <w:rFonts w:ascii="Times New Roman" w:hAnsi="Times New Roman" w:cs="Times New Roman"/>
          <w:bCs/>
          <w:sz w:val="16"/>
        </w:rPr>
        <w:t xml:space="preserve">  та </w:t>
      </w:r>
      <w:proofErr w:type="spellStart"/>
      <w:proofErr w:type="gramStart"/>
      <w:r w:rsidRPr="001A705F">
        <w:rPr>
          <w:rFonts w:ascii="Times New Roman" w:hAnsi="Times New Roman" w:cs="Times New Roman"/>
          <w:bCs/>
          <w:sz w:val="16"/>
        </w:rPr>
        <w:t>пр</w:t>
      </w:r>
      <w:proofErr w:type="gramEnd"/>
      <w:r w:rsidRPr="001A705F">
        <w:rPr>
          <w:rFonts w:ascii="Times New Roman" w:hAnsi="Times New Roman" w:cs="Times New Roman"/>
          <w:bCs/>
          <w:sz w:val="16"/>
        </w:rPr>
        <w:t>ізвище</w:t>
      </w:r>
      <w:proofErr w:type="spellEnd"/>
      <w:r w:rsidRPr="001A705F">
        <w:rPr>
          <w:rFonts w:ascii="Times New Roman" w:hAnsi="Times New Roman" w:cs="Times New Roman"/>
          <w:bCs/>
          <w:sz w:val="16"/>
        </w:rPr>
        <w:t>)</w:t>
      </w:r>
    </w:p>
    <w:p w:rsidR="00380EAE" w:rsidRPr="001A705F" w:rsidRDefault="00A32BC0" w:rsidP="001A705F">
      <w:p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w:t>
      </w:r>
      <w:proofErr w:type="spellStart"/>
      <w:r>
        <w:rPr>
          <w:rFonts w:ascii="Times New Roman" w:hAnsi="Times New Roman" w:cs="Times New Roman"/>
          <w:sz w:val="28"/>
          <w:szCs w:val="28"/>
          <w:lang w:val="uk-UA"/>
        </w:rPr>
        <w:t>__</w:t>
      </w:r>
      <w:r w:rsidR="00380EAE" w:rsidRPr="001A705F">
        <w:rPr>
          <w:rFonts w:ascii="Times New Roman" w:hAnsi="Times New Roman" w:cs="Times New Roman"/>
          <w:sz w:val="28"/>
          <w:szCs w:val="28"/>
          <w:lang w:val="uk-UA"/>
        </w:rPr>
        <w:t>_</w:t>
      </w:r>
      <w:r w:rsidR="005C4B4A" w:rsidRPr="00F11BAF">
        <w:rPr>
          <w:rFonts w:ascii="Times New Roman" w:hAnsi="Times New Roman" w:cs="Times New Roman"/>
          <w:sz w:val="28"/>
          <w:szCs w:val="28"/>
          <w:u w:val="single"/>
          <w:lang w:val="uk-UA"/>
        </w:rPr>
        <w:t>доцент</w:t>
      </w:r>
      <w:proofErr w:type="spellEnd"/>
      <w:r w:rsidR="00380EAE" w:rsidRPr="00F11BAF">
        <w:rPr>
          <w:rFonts w:ascii="Times New Roman" w:hAnsi="Times New Roman" w:cs="Times New Roman"/>
          <w:sz w:val="28"/>
          <w:szCs w:val="28"/>
          <w:u w:val="single"/>
          <w:lang w:val="uk-UA"/>
        </w:rPr>
        <w:t>,</w:t>
      </w:r>
      <w:r w:rsidR="00F11BAF" w:rsidRPr="00F11BAF">
        <w:rPr>
          <w:rFonts w:ascii="Times New Roman" w:hAnsi="Times New Roman" w:cs="Times New Roman"/>
          <w:sz w:val="28"/>
          <w:szCs w:val="28"/>
          <w:u w:val="single"/>
          <w:lang w:val="uk-UA"/>
        </w:rPr>
        <w:t xml:space="preserve"> доцент</w:t>
      </w:r>
      <w:r w:rsidR="00F11BAF">
        <w:rPr>
          <w:rFonts w:ascii="Times New Roman" w:hAnsi="Times New Roman" w:cs="Times New Roman"/>
          <w:sz w:val="28"/>
          <w:szCs w:val="28"/>
          <w:u w:val="single"/>
          <w:lang w:val="uk-UA"/>
        </w:rPr>
        <w:t xml:space="preserve">, </w:t>
      </w:r>
      <w:r w:rsidR="00380EAE" w:rsidRPr="005C4B4A">
        <w:rPr>
          <w:rFonts w:ascii="Times New Roman" w:hAnsi="Times New Roman" w:cs="Times New Roman"/>
          <w:sz w:val="28"/>
          <w:szCs w:val="28"/>
          <w:u w:val="single"/>
          <w:lang w:val="uk-UA"/>
        </w:rPr>
        <w:t xml:space="preserve"> </w:t>
      </w:r>
      <w:proofErr w:type="spellStart"/>
      <w:r w:rsidR="00380EAE" w:rsidRPr="005C4B4A">
        <w:rPr>
          <w:rFonts w:ascii="Times New Roman" w:hAnsi="Times New Roman" w:cs="Times New Roman"/>
          <w:sz w:val="28"/>
          <w:szCs w:val="28"/>
          <w:u w:val="single"/>
          <w:lang w:val="uk-UA"/>
        </w:rPr>
        <w:t>к.б.н</w:t>
      </w:r>
      <w:proofErr w:type="spellEnd"/>
      <w:r w:rsidR="00380EAE" w:rsidRPr="005C4B4A">
        <w:rPr>
          <w:rFonts w:ascii="Times New Roman" w:hAnsi="Times New Roman" w:cs="Times New Roman"/>
          <w:sz w:val="28"/>
          <w:szCs w:val="28"/>
          <w:u w:val="single"/>
          <w:lang w:val="uk-UA"/>
        </w:rPr>
        <w:t>.</w:t>
      </w:r>
      <w:r w:rsidR="00380EAE" w:rsidRPr="001A705F">
        <w:rPr>
          <w:rFonts w:ascii="Times New Roman" w:hAnsi="Times New Roman" w:cs="Times New Roman"/>
          <w:sz w:val="28"/>
          <w:szCs w:val="28"/>
          <w:u w:val="single"/>
          <w:lang w:val="uk-UA"/>
        </w:rPr>
        <w:t xml:space="preserve"> </w:t>
      </w:r>
      <w:proofErr w:type="spellStart"/>
      <w:r w:rsidR="00380EAE" w:rsidRPr="001A705F">
        <w:rPr>
          <w:rFonts w:ascii="Times New Roman" w:hAnsi="Times New Roman" w:cs="Times New Roman"/>
          <w:sz w:val="28"/>
          <w:szCs w:val="28"/>
          <w:u w:val="single"/>
          <w:lang w:val="uk-UA"/>
        </w:rPr>
        <w:t>Малько</w:t>
      </w:r>
      <w:proofErr w:type="spellEnd"/>
      <w:r w:rsidR="00380EAE" w:rsidRPr="001A705F">
        <w:rPr>
          <w:rFonts w:ascii="Times New Roman" w:hAnsi="Times New Roman" w:cs="Times New Roman"/>
          <w:sz w:val="28"/>
          <w:szCs w:val="28"/>
          <w:u w:val="single"/>
          <w:lang w:val="uk-UA"/>
        </w:rPr>
        <w:t xml:space="preserve"> </w:t>
      </w:r>
      <w:r w:rsidR="00380EAE" w:rsidRPr="00A32BC0">
        <w:rPr>
          <w:rFonts w:ascii="Times New Roman" w:hAnsi="Times New Roman" w:cs="Times New Roman"/>
          <w:sz w:val="28"/>
          <w:szCs w:val="28"/>
          <w:u w:val="single"/>
          <w:lang w:val="uk-UA"/>
        </w:rPr>
        <w:t>М.М.</w:t>
      </w:r>
    </w:p>
    <w:p w:rsidR="00380EAE" w:rsidRPr="001A705F" w:rsidRDefault="00380EAE" w:rsidP="001A705F">
      <w:pPr>
        <w:spacing w:after="0" w:line="240" w:lineRule="auto"/>
        <w:ind w:left="2832" w:firstLine="708"/>
        <w:jc w:val="center"/>
        <w:rPr>
          <w:rFonts w:ascii="Times New Roman" w:hAnsi="Times New Roman" w:cs="Times New Roman"/>
          <w:sz w:val="16"/>
          <w:szCs w:val="16"/>
          <w:lang w:val="uk-UA"/>
        </w:rPr>
      </w:pPr>
      <w:r w:rsidRPr="001A705F">
        <w:rPr>
          <w:rFonts w:ascii="Times New Roman" w:hAnsi="Times New Roman" w:cs="Times New Roman"/>
          <w:sz w:val="16"/>
          <w:szCs w:val="16"/>
          <w:lang w:val="uk-UA"/>
        </w:rPr>
        <w:t xml:space="preserve">(посада, вчене звання, науковий ступінь, прізвище та ініціали)   </w:t>
      </w:r>
    </w:p>
    <w:p w:rsidR="00380EAE" w:rsidRPr="001A705F" w:rsidRDefault="00380EAE" w:rsidP="001A705F">
      <w:pPr>
        <w:spacing w:after="0" w:line="240" w:lineRule="auto"/>
        <w:ind w:left="3544"/>
        <w:rPr>
          <w:rFonts w:ascii="Times New Roman" w:hAnsi="Times New Roman" w:cs="Times New Roman"/>
          <w:sz w:val="28"/>
          <w:szCs w:val="28"/>
          <w:lang w:val="uk-UA"/>
        </w:rPr>
      </w:pPr>
    </w:p>
    <w:p w:rsidR="00380EAE" w:rsidRPr="001A705F" w:rsidRDefault="00A32BC0" w:rsidP="001A705F">
      <w:p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Рецензент _</w:t>
      </w:r>
      <w:r w:rsidR="00380EAE" w:rsidRPr="001A705F">
        <w:rPr>
          <w:rFonts w:ascii="Times New Roman" w:hAnsi="Times New Roman" w:cs="Times New Roman"/>
          <w:sz w:val="28"/>
          <w:szCs w:val="28"/>
          <w:lang w:val="uk-UA"/>
        </w:rPr>
        <w:t>_</w:t>
      </w:r>
      <w:r w:rsidR="005C4B4A" w:rsidRPr="00F11BAF">
        <w:rPr>
          <w:rFonts w:ascii="Times New Roman" w:hAnsi="Times New Roman" w:cs="Times New Roman"/>
          <w:sz w:val="28"/>
          <w:szCs w:val="28"/>
          <w:u w:val="single"/>
          <w:lang w:val="uk-UA"/>
        </w:rPr>
        <w:t>доцент</w:t>
      </w:r>
      <w:r w:rsidR="00380EAE" w:rsidRPr="00F11BAF">
        <w:rPr>
          <w:rFonts w:ascii="Times New Roman" w:hAnsi="Times New Roman" w:cs="Times New Roman"/>
          <w:sz w:val="28"/>
          <w:szCs w:val="28"/>
          <w:u w:val="single"/>
          <w:lang w:val="uk-UA"/>
        </w:rPr>
        <w:t xml:space="preserve">, </w:t>
      </w:r>
      <w:r w:rsidR="00F11BAF" w:rsidRPr="00F11BAF">
        <w:rPr>
          <w:rFonts w:ascii="Times New Roman" w:hAnsi="Times New Roman" w:cs="Times New Roman"/>
          <w:sz w:val="28"/>
          <w:szCs w:val="28"/>
          <w:u w:val="single"/>
          <w:lang w:val="uk-UA"/>
        </w:rPr>
        <w:t>доцент</w:t>
      </w:r>
      <w:r w:rsidR="00F11BAF">
        <w:rPr>
          <w:rFonts w:ascii="Times New Roman" w:hAnsi="Times New Roman" w:cs="Times New Roman"/>
          <w:sz w:val="28"/>
          <w:szCs w:val="28"/>
          <w:u w:val="single"/>
          <w:lang w:val="uk-UA"/>
        </w:rPr>
        <w:t xml:space="preserve">, </w:t>
      </w:r>
      <w:proofErr w:type="spellStart"/>
      <w:r w:rsidR="00380EAE" w:rsidRPr="005C4B4A">
        <w:rPr>
          <w:rFonts w:ascii="Times New Roman" w:hAnsi="Times New Roman" w:cs="Times New Roman"/>
          <w:sz w:val="28"/>
          <w:szCs w:val="28"/>
          <w:u w:val="single"/>
          <w:lang w:val="uk-UA"/>
        </w:rPr>
        <w:t>к.б.н</w:t>
      </w:r>
      <w:proofErr w:type="spellEnd"/>
      <w:r w:rsidR="00380EAE" w:rsidRPr="005C4B4A">
        <w:rPr>
          <w:rFonts w:ascii="Times New Roman" w:hAnsi="Times New Roman" w:cs="Times New Roman"/>
          <w:sz w:val="28"/>
          <w:szCs w:val="28"/>
          <w:u w:val="single"/>
          <w:lang w:val="uk-UA"/>
        </w:rPr>
        <w:t>.</w:t>
      </w:r>
      <w:r w:rsidR="00380EAE" w:rsidRPr="001A705F">
        <w:rPr>
          <w:rFonts w:ascii="Times New Roman" w:hAnsi="Times New Roman" w:cs="Times New Roman"/>
          <w:sz w:val="28"/>
          <w:szCs w:val="28"/>
          <w:u w:val="single"/>
          <w:lang w:val="uk-UA"/>
        </w:rPr>
        <w:t xml:space="preserve"> Воронова </w:t>
      </w:r>
      <w:r w:rsidR="00380EAE" w:rsidRPr="00A32BC0">
        <w:rPr>
          <w:rFonts w:ascii="Times New Roman" w:hAnsi="Times New Roman" w:cs="Times New Roman"/>
          <w:sz w:val="28"/>
          <w:szCs w:val="28"/>
          <w:u w:val="single"/>
          <w:lang w:val="uk-UA"/>
        </w:rPr>
        <w:t>Н.В.</w:t>
      </w:r>
      <w:r w:rsidR="00380EAE" w:rsidRPr="001A705F">
        <w:rPr>
          <w:rFonts w:ascii="Times New Roman" w:hAnsi="Times New Roman" w:cs="Times New Roman"/>
          <w:sz w:val="28"/>
          <w:szCs w:val="28"/>
          <w:u w:val="single"/>
          <w:lang w:val="uk-UA"/>
        </w:rPr>
        <w:t xml:space="preserve"> </w:t>
      </w:r>
    </w:p>
    <w:p w:rsidR="00380EAE" w:rsidRPr="001A705F" w:rsidRDefault="00380EAE" w:rsidP="001A705F">
      <w:pPr>
        <w:spacing w:after="0" w:line="240" w:lineRule="auto"/>
        <w:ind w:left="2832" w:firstLine="708"/>
        <w:jc w:val="center"/>
        <w:rPr>
          <w:rFonts w:ascii="Times New Roman" w:hAnsi="Times New Roman" w:cs="Times New Roman"/>
          <w:sz w:val="16"/>
          <w:szCs w:val="16"/>
          <w:lang w:val="uk-UA"/>
        </w:rPr>
      </w:pPr>
      <w:r w:rsidRPr="001A705F">
        <w:rPr>
          <w:rFonts w:ascii="Times New Roman" w:hAnsi="Times New Roman" w:cs="Times New Roman"/>
          <w:sz w:val="16"/>
          <w:szCs w:val="16"/>
          <w:lang w:val="uk-UA"/>
        </w:rPr>
        <w:t xml:space="preserve">(посада, вчене звання, науковий ступінь, прізвище та ініціали)   </w:t>
      </w:r>
    </w:p>
    <w:p w:rsidR="00380EAE" w:rsidRPr="00B350F5" w:rsidRDefault="00380EAE" w:rsidP="001A705F">
      <w:pPr>
        <w:spacing w:after="0" w:line="240" w:lineRule="auto"/>
        <w:rPr>
          <w:rFonts w:ascii="Times New Roman" w:hAnsi="Times New Roman" w:cs="Times New Roman"/>
          <w:sz w:val="28"/>
          <w:szCs w:val="28"/>
          <w:lang w:val="uk-UA"/>
        </w:rPr>
      </w:pPr>
    </w:p>
    <w:p w:rsidR="00380EAE" w:rsidRPr="00B350F5" w:rsidRDefault="00380EAE" w:rsidP="00977865">
      <w:pPr>
        <w:spacing w:after="0" w:line="240" w:lineRule="auto"/>
        <w:jc w:val="right"/>
        <w:rPr>
          <w:rFonts w:ascii="Times New Roman" w:hAnsi="Times New Roman" w:cs="Times New Roman"/>
          <w:sz w:val="28"/>
          <w:szCs w:val="28"/>
          <w:lang w:val="uk-UA"/>
        </w:rPr>
      </w:pPr>
    </w:p>
    <w:p w:rsidR="00380EAE" w:rsidRDefault="00380EAE" w:rsidP="00F11BAF">
      <w:pPr>
        <w:spacing w:after="0" w:line="240" w:lineRule="auto"/>
        <w:rPr>
          <w:rFonts w:ascii="Times New Roman" w:hAnsi="Times New Roman" w:cs="Times New Roman"/>
          <w:sz w:val="28"/>
          <w:szCs w:val="28"/>
          <w:lang w:val="uk-UA"/>
        </w:rPr>
      </w:pPr>
    </w:p>
    <w:p w:rsidR="00F11BAF" w:rsidRPr="00B350F5" w:rsidRDefault="00F11BAF" w:rsidP="00F11BAF">
      <w:pPr>
        <w:spacing w:after="0" w:line="240" w:lineRule="auto"/>
        <w:rPr>
          <w:rFonts w:ascii="Times New Roman" w:hAnsi="Times New Roman" w:cs="Times New Roman"/>
          <w:sz w:val="28"/>
          <w:szCs w:val="28"/>
          <w:lang w:val="uk-UA"/>
        </w:rPr>
      </w:pPr>
    </w:p>
    <w:p w:rsidR="00E03137" w:rsidRDefault="001A705F" w:rsidP="00977865">
      <w:pPr>
        <w:spacing w:after="0" w:line="240" w:lineRule="auto"/>
        <w:jc w:val="center"/>
        <w:rPr>
          <w:rFonts w:ascii="Times New Roman" w:hAnsi="Times New Roman" w:cs="Times New Roman"/>
          <w:sz w:val="28"/>
          <w:szCs w:val="28"/>
          <w:lang w:val="uk-UA"/>
        </w:rPr>
        <w:sectPr w:rsidR="00E03137" w:rsidSect="00D63154">
          <w:headerReference w:type="default" r:id="rId7"/>
          <w:pgSz w:w="11906" w:h="16838"/>
          <w:pgMar w:top="1134" w:right="567" w:bottom="1134" w:left="1701" w:header="709" w:footer="709" w:gutter="0"/>
          <w:cols w:space="708"/>
          <w:titlePg/>
          <w:docGrid w:linePitch="360"/>
        </w:sectPr>
      </w:pPr>
      <w:r>
        <w:rPr>
          <w:rFonts w:ascii="Times New Roman" w:hAnsi="Times New Roman" w:cs="Times New Roman"/>
          <w:sz w:val="28"/>
          <w:szCs w:val="28"/>
          <w:lang w:val="uk-UA"/>
        </w:rPr>
        <w:t>Запоріжжя</w:t>
      </w:r>
      <w:r>
        <w:rPr>
          <w:rFonts w:ascii="Times New Roman" w:hAnsi="Times New Roman" w:cs="Times New Roman"/>
          <w:sz w:val="28"/>
          <w:szCs w:val="28"/>
          <w:lang w:val="uk-UA"/>
        </w:rPr>
        <w:br/>
      </w:r>
      <w:r w:rsidR="00325603">
        <w:rPr>
          <w:rFonts w:ascii="Times New Roman" w:hAnsi="Times New Roman" w:cs="Times New Roman"/>
          <w:sz w:val="28"/>
          <w:szCs w:val="28"/>
          <w:lang w:val="uk-UA"/>
        </w:rPr>
        <w:t>2020</w:t>
      </w:r>
    </w:p>
    <w:p w:rsidR="00380EAE" w:rsidRPr="00B350F5" w:rsidRDefault="00380EAE" w:rsidP="00977865">
      <w:pPr>
        <w:rPr>
          <w:rFonts w:ascii="Times New Roman" w:hAnsi="Times New Roman" w:cs="Times New Roman"/>
          <w:sz w:val="24"/>
          <w:szCs w:val="24"/>
          <w:lang w:val="uk-UA"/>
        </w:rPr>
      </w:pPr>
    </w:p>
    <w:p w:rsidR="00D70B64" w:rsidRPr="00D70B64" w:rsidRDefault="00D70B64" w:rsidP="00D70B64">
      <w:pPr>
        <w:spacing w:after="0" w:line="240" w:lineRule="auto"/>
        <w:jc w:val="center"/>
        <w:rPr>
          <w:rFonts w:ascii="Times New Roman" w:hAnsi="Times New Roman" w:cs="Times New Roman"/>
          <w:b/>
          <w:sz w:val="28"/>
        </w:rPr>
      </w:pPr>
      <w:r w:rsidRPr="00D70B64">
        <w:rPr>
          <w:rFonts w:ascii="Times New Roman" w:hAnsi="Times New Roman" w:cs="Times New Roman"/>
          <w:b/>
          <w:sz w:val="28"/>
        </w:rPr>
        <w:t>МІНІСТЕРСТВО ОСВІТИ І НАУКИ УКРАЇНИ</w:t>
      </w:r>
    </w:p>
    <w:p w:rsidR="00D70B64" w:rsidRPr="00D70B64" w:rsidRDefault="00D70B64" w:rsidP="00D70B64">
      <w:pPr>
        <w:spacing w:after="0" w:line="240" w:lineRule="auto"/>
        <w:jc w:val="center"/>
        <w:rPr>
          <w:rFonts w:ascii="Times New Roman" w:hAnsi="Times New Roman" w:cs="Times New Roman"/>
          <w:sz w:val="28"/>
        </w:rPr>
      </w:pPr>
      <w:r w:rsidRPr="00D70B64">
        <w:rPr>
          <w:rFonts w:ascii="Times New Roman" w:hAnsi="Times New Roman" w:cs="Times New Roman"/>
          <w:b/>
          <w:sz w:val="28"/>
        </w:rPr>
        <w:t>ЗАПОРІЗЬКИЙ НАЦІОНАЛЬНИЙ УНІВЕРСИТЕТ</w:t>
      </w:r>
    </w:p>
    <w:p w:rsidR="00D70B64" w:rsidRPr="00D70B64" w:rsidRDefault="00D70B64" w:rsidP="00D70B64">
      <w:pPr>
        <w:spacing w:after="0" w:line="240" w:lineRule="auto"/>
        <w:rPr>
          <w:rFonts w:ascii="Times New Roman" w:hAnsi="Times New Roman" w:cs="Times New Roman"/>
          <w:b/>
          <w:bCs/>
          <w:sz w:val="28"/>
        </w:rPr>
      </w:pPr>
    </w:p>
    <w:p w:rsidR="00D70B64" w:rsidRPr="00D70B64" w:rsidRDefault="00D70B64" w:rsidP="00D70B64">
      <w:pPr>
        <w:spacing w:after="0" w:line="240" w:lineRule="auto"/>
        <w:rPr>
          <w:rFonts w:ascii="Times New Roman" w:hAnsi="Times New Roman" w:cs="Times New Roman"/>
          <w:b/>
          <w:bCs/>
          <w:sz w:val="28"/>
        </w:rPr>
      </w:pPr>
    </w:p>
    <w:p w:rsidR="00D70B64" w:rsidRPr="00D70B64" w:rsidRDefault="00D70B64" w:rsidP="00D70B64">
      <w:pPr>
        <w:spacing w:after="0" w:line="240" w:lineRule="auto"/>
        <w:jc w:val="both"/>
        <w:rPr>
          <w:rFonts w:ascii="Times New Roman" w:hAnsi="Times New Roman" w:cs="Times New Roman"/>
          <w:sz w:val="28"/>
        </w:rPr>
      </w:pPr>
      <w:proofErr w:type="gramStart"/>
      <w:r w:rsidRPr="00D70B64">
        <w:rPr>
          <w:rFonts w:ascii="Times New Roman" w:hAnsi="Times New Roman" w:cs="Times New Roman"/>
          <w:bCs/>
          <w:sz w:val="28"/>
        </w:rPr>
        <w:t xml:space="preserve">Факультет </w:t>
      </w:r>
      <w:proofErr w:type="spellStart"/>
      <w:r w:rsidRPr="00D70B64">
        <w:rPr>
          <w:rFonts w:ascii="Times New Roman" w:hAnsi="Times New Roman" w:cs="Times New Roman"/>
          <w:bCs/>
          <w:sz w:val="28"/>
        </w:rPr>
        <w:t>б</w:t>
      </w:r>
      <w:proofErr w:type="gramEnd"/>
      <w:r w:rsidRPr="00D70B64">
        <w:rPr>
          <w:rFonts w:ascii="Times New Roman" w:hAnsi="Times New Roman" w:cs="Times New Roman"/>
          <w:bCs/>
          <w:sz w:val="28"/>
        </w:rPr>
        <w:t>іологічний</w:t>
      </w:r>
      <w:proofErr w:type="spellEnd"/>
    </w:p>
    <w:p w:rsidR="00D70B64" w:rsidRPr="00D70B64" w:rsidRDefault="00D70B64" w:rsidP="00D70B64">
      <w:pPr>
        <w:spacing w:after="0" w:line="240" w:lineRule="auto"/>
        <w:jc w:val="both"/>
        <w:rPr>
          <w:rFonts w:ascii="Times New Roman" w:hAnsi="Times New Roman" w:cs="Times New Roman"/>
          <w:sz w:val="28"/>
        </w:rPr>
      </w:pPr>
      <w:r w:rsidRPr="00D70B64">
        <w:rPr>
          <w:rFonts w:ascii="Times New Roman" w:hAnsi="Times New Roman" w:cs="Times New Roman"/>
          <w:bCs/>
          <w:sz w:val="28"/>
        </w:rPr>
        <w:t xml:space="preserve">Кафедра </w:t>
      </w:r>
      <w:proofErr w:type="spellStart"/>
      <w:r w:rsidRPr="00D70B64">
        <w:rPr>
          <w:rFonts w:ascii="Times New Roman" w:hAnsi="Times New Roman" w:cs="Times New Roman"/>
          <w:sz w:val="28"/>
        </w:rPr>
        <w:t>фізіології</w:t>
      </w:r>
      <w:proofErr w:type="spellEnd"/>
      <w:r w:rsidRPr="00D70B64">
        <w:rPr>
          <w:rFonts w:ascii="Times New Roman" w:hAnsi="Times New Roman" w:cs="Times New Roman"/>
          <w:sz w:val="28"/>
        </w:rPr>
        <w:t xml:space="preserve">, </w:t>
      </w:r>
      <w:proofErr w:type="spellStart"/>
      <w:r w:rsidRPr="00D70B64">
        <w:rPr>
          <w:rFonts w:ascii="Times New Roman" w:hAnsi="Times New Roman" w:cs="Times New Roman"/>
          <w:sz w:val="28"/>
        </w:rPr>
        <w:t>імунології</w:t>
      </w:r>
      <w:proofErr w:type="spellEnd"/>
      <w:r w:rsidRPr="00D70B64">
        <w:rPr>
          <w:rFonts w:ascii="Times New Roman" w:hAnsi="Times New Roman" w:cs="Times New Roman"/>
          <w:sz w:val="28"/>
        </w:rPr>
        <w:t xml:space="preserve"> </w:t>
      </w:r>
      <w:proofErr w:type="spellStart"/>
      <w:r w:rsidRPr="00D70B64">
        <w:rPr>
          <w:rFonts w:ascii="Times New Roman" w:hAnsi="Times New Roman" w:cs="Times New Roman"/>
          <w:sz w:val="28"/>
        </w:rPr>
        <w:t>і</w:t>
      </w:r>
      <w:proofErr w:type="spellEnd"/>
      <w:r w:rsidRPr="00D70B64">
        <w:rPr>
          <w:rFonts w:ascii="Times New Roman" w:hAnsi="Times New Roman" w:cs="Times New Roman"/>
          <w:sz w:val="28"/>
        </w:rPr>
        <w:t xml:space="preserve"> </w:t>
      </w:r>
      <w:proofErr w:type="spellStart"/>
      <w:r w:rsidRPr="00D70B64">
        <w:rPr>
          <w:rFonts w:ascii="Times New Roman" w:hAnsi="Times New Roman" w:cs="Times New Roman"/>
          <w:sz w:val="28"/>
        </w:rPr>
        <w:t>біохі</w:t>
      </w:r>
      <w:proofErr w:type="gramStart"/>
      <w:r w:rsidRPr="00D70B64">
        <w:rPr>
          <w:rFonts w:ascii="Times New Roman" w:hAnsi="Times New Roman" w:cs="Times New Roman"/>
          <w:sz w:val="28"/>
        </w:rPr>
        <w:t>м</w:t>
      </w:r>
      <w:proofErr w:type="gramEnd"/>
      <w:r w:rsidRPr="00D70B64">
        <w:rPr>
          <w:rFonts w:ascii="Times New Roman" w:hAnsi="Times New Roman" w:cs="Times New Roman"/>
          <w:sz w:val="28"/>
        </w:rPr>
        <w:t>ії</w:t>
      </w:r>
      <w:proofErr w:type="spellEnd"/>
      <w:r w:rsidRPr="00D70B64">
        <w:rPr>
          <w:rFonts w:ascii="Times New Roman" w:hAnsi="Times New Roman" w:cs="Times New Roman"/>
          <w:sz w:val="28"/>
        </w:rPr>
        <w:t xml:space="preserve"> </w:t>
      </w:r>
      <w:proofErr w:type="spellStart"/>
      <w:r w:rsidRPr="00D70B64">
        <w:rPr>
          <w:rFonts w:ascii="Times New Roman" w:hAnsi="Times New Roman" w:cs="Times New Roman"/>
          <w:sz w:val="28"/>
        </w:rPr>
        <w:t>з</w:t>
      </w:r>
      <w:proofErr w:type="spellEnd"/>
      <w:r w:rsidRPr="00D70B64">
        <w:rPr>
          <w:rFonts w:ascii="Times New Roman" w:hAnsi="Times New Roman" w:cs="Times New Roman"/>
          <w:sz w:val="28"/>
        </w:rPr>
        <w:t xml:space="preserve"> курсом </w:t>
      </w:r>
      <w:proofErr w:type="spellStart"/>
      <w:r w:rsidRPr="00D70B64">
        <w:rPr>
          <w:rFonts w:ascii="Times New Roman" w:hAnsi="Times New Roman" w:cs="Times New Roman"/>
          <w:sz w:val="28"/>
        </w:rPr>
        <w:t>цивільного</w:t>
      </w:r>
      <w:proofErr w:type="spellEnd"/>
      <w:r w:rsidRPr="00D70B64">
        <w:rPr>
          <w:rFonts w:ascii="Times New Roman" w:hAnsi="Times New Roman" w:cs="Times New Roman"/>
          <w:sz w:val="28"/>
        </w:rPr>
        <w:t xml:space="preserve"> </w:t>
      </w:r>
      <w:proofErr w:type="spellStart"/>
      <w:r w:rsidRPr="00D70B64">
        <w:rPr>
          <w:rFonts w:ascii="Times New Roman" w:hAnsi="Times New Roman" w:cs="Times New Roman"/>
          <w:sz w:val="28"/>
        </w:rPr>
        <w:t>захисту</w:t>
      </w:r>
      <w:proofErr w:type="spellEnd"/>
      <w:r w:rsidRPr="00D70B64">
        <w:rPr>
          <w:rFonts w:ascii="Times New Roman" w:hAnsi="Times New Roman" w:cs="Times New Roman"/>
          <w:sz w:val="28"/>
        </w:rPr>
        <w:t xml:space="preserve"> та </w:t>
      </w:r>
      <w:proofErr w:type="spellStart"/>
      <w:r w:rsidRPr="00D70B64">
        <w:rPr>
          <w:rFonts w:ascii="Times New Roman" w:hAnsi="Times New Roman" w:cs="Times New Roman"/>
          <w:sz w:val="28"/>
        </w:rPr>
        <w:t>медицини</w:t>
      </w:r>
      <w:proofErr w:type="spellEnd"/>
    </w:p>
    <w:p w:rsidR="00D70B64" w:rsidRPr="00D70B64" w:rsidRDefault="00D70B64" w:rsidP="00D70B64">
      <w:pPr>
        <w:spacing w:after="0" w:line="240" w:lineRule="auto"/>
        <w:jc w:val="both"/>
        <w:rPr>
          <w:rFonts w:ascii="Times New Roman" w:hAnsi="Times New Roman" w:cs="Times New Roman"/>
          <w:sz w:val="28"/>
        </w:rPr>
      </w:pPr>
      <w:proofErr w:type="spellStart"/>
      <w:proofErr w:type="gramStart"/>
      <w:r w:rsidRPr="00D70B64">
        <w:rPr>
          <w:rFonts w:ascii="Times New Roman" w:hAnsi="Times New Roman" w:cs="Times New Roman"/>
          <w:sz w:val="28"/>
        </w:rPr>
        <w:t>Р</w:t>
      </w:r>
      <w:proofErr w:type="gramEnd"/>
      <w:r w:rsidRPr="00D70B64">
        <w:rPr>
          <w:rFonts w:ascii="Times New Roman" w:hAnsi="Times New Roman" w:cs="Times New Roman"/>
          <w:sz w:val="28"/>
        </w:rPr>
        <w:t>івень</w:t>
      </w:r>
      <w:proofErr w:type="spellEnd"/>
      <w:r w:rsidRPr="00D70B64">
        <w:rPr>
          <w:rFonts w:ascii="Times New Roman" w:hAnsi="Times New Roman" w:cs="Times New Roman"/>
          <w:sz w:val="28"/>
        </w:rPr>
        <w:t xml:space="preserve"> </w:t>
      </w:r>
      <w:proofErr w:type="spellStart"/>
      <w:r w:rsidRPr="00D70B64">
        <w:rPr>
          <w:rFonts w:ascii="Times New Roman" w:hAnsi="Times New Roman" w:cs="Times New Roman"/>
          <w:sz w:val="28"/>
        </w:rPr>
        <w:t>вищої</w:t>
      </w:r>
      <w:proofErr w:type="spellEnd"/>
      <w:r w:rsidRPr="00D70B64">
        <w:rPr>
          <w:rFonts w:ascii="Times New Roman" w:hAnsi="Times New Roman" w:cs="Times New Roman"/>
          <w:sz w:val="28"/>
        </w:rPr>
        <w:t xml:space="preserve"> </w:t>
      </w:r>
      <w:proofErr w:type="spellStart"/>
      <w:r w:rsidRPr="00D70B64">
        <w:rPr>
          <w:rFonts w:ascii="Times New Roman" w:hAnsi="Times New Roman" w:cs="Times New Roman"/>
          <w:sz w:val="28"/>
        </w:rPr>
        <w:t>освіти</w:t>
      </w:r>
      <w:proofErr w:type="spellEnd"/>
      <w:r w:rsidRPr="00D70B64">
        <w:rPr>
          <w:rFonts w:ascii="Times New Roman" w:hAnsi="Times New Roman" w:cs="Times New Roman"/>
          <w:sz w:val="28"/>
        </w:rPr>
        <w:t xml:space="preserve"> </w:t>
      </w:r>
      <w:proofErr w:type="spellStart"/>
      <w:r w:rsidRPr="00D70B64">
        <w:rPr>
          <w:rFonts w:ascii="Times New Roman" w:hAnsi="Times New Roman" w:cs="Times New Roman"/>
          <w:sz w:val="28"/>
        </w:rPr>
        <w:t>магістр</w:t>
      </w:r>
      <w:proofErr w:type="spellEnd"/>
      <w:r w:rsidRPr="00D70B64">
        <w:rPr>
          <w:rFonts w:ascii="Times New Roman" w:hAnsi="Times New Roman" w:cs="Times New Roman"/>
          <w:sz w:val="28"/>
        </w:rPr>
        <w:t xml:space="preserve"> </w:t>
      </w:r>
    </w:p>
    <w:p w:rsidR="00D70B64" w:rsidRPr="00D70B64" w:rsidRDefault="00D70B64" w:rsidP="00D70B64">
      <w:pPr>
        <w:spacing w:after="0" w:line="240" w:lineRule="auto"/>
        <w:jc w:val="both"/>
        <w:rPr>
          <w:rFonts w:ascii="Times New Roman" w:hAnsi="Times New Roman" w:cs="Times New Roman"/>
          <w:sz w:val="28"/>
        </w:rPr>
      </w:pPr>
      <w:proofErr w:type="spellStart"/>
      <w:r w:rsidRPr="00D70B64">
        <w:rPr>
          <w:rFonts w:ascii="Times New Roman" w:hAnsi="Times New Roman" w:cs="Times New Roman"/>
          <w:bCs/>
          <w:sz w:val="28"/>
        </w:rPr>
        <w:t>Спеціальність</w:t>
      </w:r>
      <w:proofErr w:type="spellEnd"/>
      <w:r w:rsidRPr="00D70B64">
        <w:rPr>
          <w:rFonts w:ascii="Times New Roman" w:hAnsi="Times New Roman" w:cs="Times New Roman"/>
          <w:bCs/>
          <w:sz w:val="28"/>
        </w:rPr>
        <w:t xml:space="preserve"> 091</w:t>
      </w:r>
      <w:proofErr w:type="gramStart"/>
      <w:r w:rsidRPr="00D70B64">
        <w:rPr>
          <w:rFonts w:ascii="Times New Roman" w:hAnsi="Times New Roman" w:cs="Times New Roman"/>
          <w:bCs/>
          <w:sz w:val="28"/>
        </w:rPr>
        <w:t xml:space="preserve"> </w:t>
      </w:r>
      <w:proofErr w:type="spellStart"/>
      <w:r w:rsidRPr="00D70B64">
        <w:rPr>
          <w:rFonts w:ascii="Times New Roman" w:hAnsi="Times New Roman" w:cs="Times New Roman"/>
          <w:bCs/>
          <w:sz w:val="28"/>
        </w:rPr>
        <w:t>Б</w:t>
      </w:r>
      <w:proofErr w:type="gramEnd"/>
      <w:r w:rsidRPr="00D70B64">
        <w:rPr>
          <w:rFonts w:ascii="Times New Roman" w:hAnsi="Times New Roman" w:cs="Times New Roman"/>
          <w:bCs/>
          <w:sz w:val="28"/>
        </w:rPr>
        <w:t>іологія</w:t>
      </w:r>
      <w:proofErr w:type="spellEnd"/>
    </w:p>
    <w:p w:rsidR="00D70B64" w:rsidRPr="00D70B64" w:rsidRDefault="00D70B64" w:rsidP="00D70B64">
      <w:pPr>
        <w:spacing w:after="0" w:line="240" w:lineRule="auto"/>
        <w:jc w:val="both"/>
        <w:rPr>
          <w:rFonts w:ascii="Times New Roman" w:hAnsi="Times New Roman" w:cs="Times New Roman"/>
          <w:sz w:val="28"/>
        </w:rPr>
      </w:pPr>
      <w:proofErr w:type="spellStart"/>
      <w:r w:rsidRPr="00D70B64">
        <w:rPr>
          <w:rFonts w:ascii="Times New Roman" w:hAnsi="Times New Roman" w:cs="Times New Roman"/>
          <w:sz w:val="28"/>
        </w:rPr>
        <w:t>Освітня</w:t>
      </w:r>
      <w:proofErr w:type="spellEnd"/>
      <w:r w:rsidRPr="00D70B64">
        <w:rPr>
          <w:rFonts w:ascii="Times New Roman" w:hAnsi="Times New Roman" w:cs="Times New Roman"/>
          <w:sz w:val="28"/>
        </w:rPr>
        <w:t xml:space="preserve"> </w:t>
      </w:r>
      <w:proofErr w:type="spellStart"/>
      <w:r w:rsidRPr="00D70B64">
        <w:rPr>
          <w:rFonts w:ascii="Times New Roman" w:hAnsi="Times New Roman" w:cs="Times New Roman"/>
          <w:sz w:val="28"/>
        </w:rPr>
        <w:t>програма</w:t>
      </w:r>
      <w:proofErr w:type="spellEnd"/>
      <w:proofErr w:type="gramStart"/>
      <w:r w:rsidRPr="00D70B64">
        <w:rPr>
          <w:rFonts w:ascii="Times New Roman" w:hAnsi="Times New Roman" w:cs="Times New Roman"/>
          <w:sz w:val="28"/>
        </w:rPr>
        <w:t xml:space="preserve"> </w:t>
      </w:r>
      <w:proofErr w:type="spellStart"/>
      <w:r w:rsidRPr="00D70B64">
        <w:rPr>
          <w:rFonts w:ascii="Times New Roman" w:hAnsi="Times New Roman" w:cs="Times New Roman"/>
          <w:sz w:val="28"/>
        </w:rPr>
        <w:t>Б</w:t>
      </w:r>
      <w:proofErr w:type="gramEnd"/>
      <w:r w:rsidRPr="00D70B64">
        <w:rPr>
          <w:rFonts w:ascii="Times New Roman" w:hAnsi="Times New Roman" w:cs="Times New Roman"/>
          <w:sz w:val="28"/>
        </w:rPr>
        <w:t>іологія</w:t>
      </w:r>
      <w:proofErr w:type="spellEnd"/>
    </w:p>
    <w:p w:rsidR="00380EAE" w:rsidRPr="00D70B64" w:rsidRDefault="00380EAE" w:rsidP="00D70B64">
      <w:pPr>
        <w:spacing w:after="0" w:line="240" w:lineRule="auto"/>
        <w:rPr>
          <w:rFonts w:ascii="Times New Roman" w:eastAsia="Batang" w:hAnsi="Times New Roman" w:cs="Times New Roman"/>
          <w:b/>
          <w:bCs/>
          <w:kern w:val="32"/>
          <w:sz w:val="28"/>
          <w:lang w:val="uk-UA"/>
        </w:rPr>
      </w:pPr>
      <w:r w:rsidRPr="00D70B64">
        <w:rPr>
          <w:rFonts w:ascii="Times New Roman" w:eastAsia="Batang" w:hAnsi="Times New Roman" w:cs="Times New Roman"/>
          <w:b/>
          <w:bCs/>
          <w:kern w:val="32"/>
          <w:sz w:val="28"/>
          <w:lang w:val="uk-UA"/>
        </w:rPr>
        <w:t xml:space="preserve">                                                                      </w:t>
      </w:r>
    </w:p>
    <w:p w:rsidR="00380EAE" w:rsidRPr="00B350F5" w:rsidRDefault="00380EAE" w:rsidP="00977865">
      <w:pPr>
        <w:keepNext/>
        <w:spacing w:after="0" w:line="240" w:lineRule="auto"/>
        <w:outlineLvl w:val="0"/>
        <w:rPr>
          <w:rFonts w:ascii="Times New Roman" w:eastAsia="Batang" w:hAnsi="Times New Roman" w:cs="Times New Roman"/>
          <w:b/>
          <w:bCs/>
          <w:kern w:val="32"/>
          <w:sz w:val="28"/>
          <w:szCs w:val="28"/>
          <w:lang w:val="uk-UA"/>
        </w:rPr>
      </w:pPr>
      <w:r w:rsidRPr="00B350F5">
        <w:rPr>
          <w:rFonts w:ascii="Times New Roman" w:eastAsia="Batang" w:hAnsi="Times New Roman" w:cs="Times New Roman"/>
          <w:b/>
          <w:bCs/>
          <w:kern w:val="32"/>
          <w:sz w:val="28"/>
          <w:szCs w:val="28"/>
          <w:lang w:val="uk-UA"/>
        </w:rPr>
        <w:t xml:space="preserve">                       </w:t>
      </w:r>
    </w:p>
    <w:p w:rsidR="00380EAE" w:rsidRPr="00B350F5" w:rsidRDefault="00380EAE" w:rsidP="00977865">
      <w:pPr>
        <w:keepNext/>
        <w:spacing w:after="0" w:line="240" w:lineRule="auto"/>
        <w:ind w:left="3540" w:right="380" w:firstLine="1630"/>
        <w:outlineLvl w:val="0"/>
        <w:rPr>
          <w:rFonts w:ascii="Times New Roman" w:eastAsia="Batang" w:hAnsi="Times New Roman" w:cs="Times New Roman"/>
          <w:b/>
          <w:bCs/>
          <w:kern w:val="32"/>
          <w:sz w:val="28"/>
          <w:szCs w:val="28"/>
          <w:lang w:val="uk-UA"/>
        </w:rPr>
      </w:pPr>
      <w:bookmarkStart w:id="0" w:name="_GoBack"/>
      <w:bookmarkStart w:id="1" w:name="_Toc515703922"/>
      <w:bookmarkStart w:id="2" w:name="_Toc515704045"/>
      <w:bookmarkStart w:id="3" w:name="_Toc516128513"/>
      <w:bookmarkStart w:id="4" w:name="_Toc516129933"/>
      <w:bookmarkStart w:id="5" w:name="_Toc516130341"/>
      <w:bookmarkStart w:id="6" w:name="_Toc516251853"/>
      <w:bookmarkStart w:id="7" w:name="_Toc516303406"/>
      <w:bookmarkStart w:id="8" w:name="_Toc5731086"/>
      <w:bookmarkStart w:id="9" w:name="_Toc5731249"/>
      <w:bookmarkStart w:id="10" w:name="_Toc5817355"/>
      <w:bookmarkStart w:id="11" w:name="_Toc5818697"/>
      <w:bookmarkStart w:id="12" w:name="_Toc57479384"/>
      <w:bookmarkStart w:id="13" w:name="_Toc58192143"/>
      <w:bookmarkStart w:id="14" w:name="_Toc58218636"/>
      <w:bookmarkEnd w:id="0"/>
      <w:r w:rsidRPr="00B350F5">
        <w:rPr>
          <w:rFonts w:ascii="Times New Roman" w:eastAsia="Batang" w:hAnsi="Times New Roman" w:cs="Times New Roman"/>
          <w:b/>
          <w:bCs/>
          <w:kern w:val="32"/>
          <w:sz w:val="28"/>
          <w:szCs w:val="28"/>
          <w:lang w:val="uk-UA"/>
        </w:rPr>
        <w:t>ЗАТВЕРДЖУЮ</w:t>
      </w:r>
      <w:bookmarkEnd w:id="1"/>
      <w:bookmarkEnd w:id="2"/>
      <w:bookmarkEnd w:id="3"/>
      <w:bookmarkEnd w:id="4"/>
      <w:bookmarkEnd w:id="5"/>
      <w:bookmarkEnd w:id="6"/>
      <w:bookmarkEnd w:id="7"/>
      <w:bookmarkEnd w:id="8"/>
      <w:bookmarkEnd w:id="9"/>
      <w:bookmarkEnd w:id="10"/>
      <w:bookmarkEnd w:id="11"/>
      <w:bookmarkEnd w:id="12"/>
      <w:bookmarkEnd w:id="13"/>
      <w:bookmarkEnd w:id="14"/>
    </w:p>
    <w:p w:rsidR="00380EAE" w:rsidRPr="00B350F5" w:rsidRDefault="00380EAE" w:rsidP="00977865">
      <w:pPr>
        <w:tabs>
          <w:tab w:val="left" w:pos="5220"/>
        </w:tabs>
        <w:spacing w:after="0" w:line="360" w:lineRule="auto"/>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                                                             </w:t>
      </w:r>
      <w:r w:rsidR="00D70B64">
        <w:rPr>
          <w:rFonts w:ascii="Times New Roman" w:hAnsi="Times New Roman" w:cs="Times New Roman"/>
          <w:sz w:val="28"/>
          <w:szCs w:val="28"/>
          <w:lang w:val="uk-UA"/>
        </w:rPr>
        <w:t xml:space="preserve">      </w:t>
      </w:r>
      <w:r w:rsidRPr="00B350F5">
        <w:rPr>
          <w:rFonts w:ascii="Times New Roman" w:hAnsi="Times New Roman" w:cs="Times New Roman"/>
          <w:sz w:val="28"/>
          <w:szCs w:val="28"/>
          <w:u w:val="single"/>
          <w:lang w:val="uk-UA"/>
        </w:rPr>
        <w:t>Завідувач кафедри</w:t>
      </w:r>
      <w:r w:rsidR="00D70B64">
        <w:rPr>
          <w:rFonts w:ascii="Times New Roman" w:hAnsi="Times New Roman" w:cs="Times New Roman"/>
          <w:sz w:val="28"/>
          <w:szCs w:val="28"/>
          <w:u w:val="single"/>
          <w:lang w:val="uk-UA"/>
        </w:rPr>
        <w:t xml:space="preserve"> В.Д.     Бовт</w:t>
      </w:r>
    </w:p>
    <w:p w:rsidR="00380EAE" w:rsidRPr="00B350F5" w:rsidRDefault="00D70B64" w:rsidP="00977865">
      <w:pPr>
        <w:spacing w:after="0" w:line="360" w:lineRule="auto"/>
        <w:jc w:val="right"/>
        <w:rPr>
          <w:rFonts w:ascii="Times New Roman" w:hAnsi="Times New Roman" w:cs="Times New Roman"/>
          <w:sz w:val="28"/>
          <w:szCs w:val="28"/>
          <w:lang w:val="uk-UA"/>
        </w:rPr>
      </w:pPr>
      <w:r>
        <w:rPr>
          <w:rFonts w:ascii="Times New Roman" w:hAnsi="Times New Roman" w:cs="Times New Roman"/>
          <w:sz w:val="24"/>
          <w:szCs w:val="24"/>
          <w:lang w:val="uk-UA"/>
        </w:rPr>
        <w:t>_</w:t>
      </w:r>
      <w:r w:rsidR="00380EAE" w:rsidRPr="00B350F5">
        <w:rPr>
          <w:rFonts w:ascii="Times New Roman" w:hAnsi="Times New Roman" w:cs="Times New Roman"/>
          <w:sz w:val="24"/>
          <w:szCs w:val="24"/>
          <w:lang w:val="uk-UA"/>
        </w:rPr>
        <w:t>____________________________</w:t>
      </w:r>
      <w:r>
        <w:rPr>
          <w:rFonts w:ascii="Times New Roman" w:hAnsi="Times New Roman" w:cs="Times New Roman"/>
          <w:sz w:val="28"/>
          <w:szCs w:val="28"/>
          <w:lang w:val="uk-UA"/>
        </w:rPr>
        <w:t>_______</w:t>
      </w:r>
    </w:p>
    <w:p w:rsidR="00380EAE" w:rsidRPr="00B350F5" w:rsidRDefault="00380EAE" w:rsidP="00D70B64">
      <w:pPr>
        <w:spacing w:after="0" w:line="360" w:lineRule="auto"/>
        <w:ind w:left="4248" w:firstLine="708"/>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«____»________________20</w:t>
      </w:r>
      <w:r w:rsidR="00D15EB8">
        <w:rPr>
          <w:rFonts w:ascii="Times New Roman" w:hAnsi="Times New Roman" w:cs="Times New Roman"/>
          <w:sz w:val="28"/>
          <w:szCs w:val="28"/>
          <w:lang w:val="uk-UA"/>
        </w:rPr>
        <w:t>19</w:t>
      </w:r>
      <w:r w:rsidRPr="00B350F5">
        <w:rPr>
          <w:rFonts w:ascii="Times New Roman" w:hAnsi="Times New Roman" w:cs="Times New Roman"/>
          <w:sz w:val="28"/>
          <w:szCs w:val="28"/>
          <w:lang w:val="uk-UA"/>
        </w:rPr>
        <w:t xml:space="preserve"> року</w:t>
      </w:r>
    </w:p>
    <w:p w:rsidR="00380EAE" w:rsidRPr="00B350F5" w:rsidRDefault="00380EAE" w:rsidP="00977865">
      <w:pPr>
        <w:spacing w:after="0" w:line="360" w:lineRule="auto"/>
        <w:jc w:val="both"/>
        <w:rPr>
          <w:sz w:val="24"/>
          <w:szCs w:val="24"/>
          <w:lang w:val="uk-UA"/>
        </w:rPr>
      </w:pPr>
    </w:p>
    <w:p w:rsidR="00380EAE" w:rsidRPr="00B350F5" w:rsidRDefault="00380EAE" w:rsidP="00977865">
      <w:pPr>
        <w:spacing w:after="0" w:line="360" w:lineRule="auto"/>
        <w:jc w:val="both"/>
        <w:rPr>
          <w:b/>
          <w:bCs/>
          <w:sz w:val="24"/>
          <w:szCs w:val="24"/>
          <w:lang w:val="uk-UA"/>
        </w:rPr>
      </w:pPr>
    </w:p>
    <w:p w:rsidR="00380EAE" w:rsidRPr="00B350F5" w:rsidRDefault="00380EAE" w:rsidP="00977865">
      <w:pPr>
        <w:keepNext/>
        <w:spacing w:after="0" w:line="240" w:lineRule="auto"/>
        <w:ind w:left="386"/>
        <w:jc w:val="center"/>
        <w:outlineLvl w:val="0"/>
        <w:rPr>
          <w:rFonts w:ascii="Times New Roman" w:eastAsia="Batang" w:hAnsi="Times New Roman" w:cs="Times New Roman"/>
          <w:caps/>
          <w:kern w:val="32"/>
          <w:sz w:val="32"/>
          <w:szCs w:val="32"/>
          <w:lang w:val="uk-UA"/>
        </w:rPr>
      </w:pPr>
      <w:bookmarkStart w:id="15" w:name="_Toc515703923"/>
      <w:bookmarkStart w:id="16" w:name="_Toc515704046"/>
      <w:bookmarkStart w:id="17" w:name="_Toc516128514"/>
      <w:bookmarkStart w:id="18" w:name="_Toc516129934"/>
      <w:bookmarkStart w:id="19" w:name="_Toc516130342"/>
      <w:bookmarkStart w:id="20" w:name="_Toc516251854"/>
      <w:bookmarkStart w:id="21" w:name="_Toc516303407"/>
      <w:bookmarkStart w:id="22" w:name="_Toc5731087"/>
      <w:bookmarkStart w:id="23" w:name="_Toc5731250"/>
      <w:bookmarkStart w:id="24" w:name="_Toc5817356"/>
      <w:bookmarkStart w:id="25" w:name="_Toc5818698"/>
      <w:bookmarkStart w:id="26" w:name="_Toc57479385"/>
      <w:bookmarkStart w:id="27" w:name="_Toc58192144"/>
      <w:bookmarkStart w:id="28" w:name="_Toc58218637"/>
      <w:r w:rsidRPr="00B350F5">
        <w:rPr>
          <w:rFonts w:ascii="Times New Roman" w:eastAsia="Batang" w:hAnsi="Times New Roman" w:cs="Times New Roman"/>
          <w:caps/>
          <w:kern w:val="32"/>
          <w:sz w:val="32"/>
          <w:szCs w:val="32"/>
          <w:lang w:val="uk-UA"/>
        </w:rPr>
        <w:t>Завдання</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380EAE" w:rsidRDefault="00D70B64" w:rsidP="00977865">
      <w:pPr>
        <w:keepNext/>
        <w:spacing w:after="0" w:line="240" w:lineRule="auto"/>
        <w:jc w:val="center"/>
        <w:outlineLvl w:val="0"/>
        <w:rPr>
          <w:rFonts w:ascii="Times New Roman" w:eastAsia="Batang" w:hAnsi="Times New Roman" w:cs="Times New Roman"/>
          <w:kern w:val="32"/>
          <w:sz w:val="32"/>
          <w:szCs w:val="32"/>
          <w:lang w:val="uk-UA"/>
        </w:rPr>
      </w:pPr>
      <w:bookmarkStart w:id="29" w:name="_Toc58192145"/>
      <w:bookmarkStart w:id="30" w:name="_Toc58218638"/>
      <w:bookmarkStart w:id="31" w:name="_Toc515703924"/>
      <w:bookmarkStart w:id="32" w:name="_Toc515704047"/>
      <w:bookmarkStart w:id="33" w:name="_Toc516128515"/>
      <w:bookmarkStart w:id="34" w:name="_Toc516129935"/>
      <w:bookmarkStart w:id="35" w:name="_Toc516130343"/>
      <w:bookmarkStart w:id="36" w:name="_Toc516251855"/>
      <w:bookmarkStart w:id="37" w:name="_Toc516303408"/>
      <w:bookmarkStart w:id="38" w:name="_Toc5731088"/>
      <w:bookmarkStart w:id="39" w:name="_Toc5731251"/>
      <w:bookmarkStart w:id="40" w:name="_Toc5817357"/>
      <w:bookmarkStart w:id="41" w:name="_Toc5818699"/>
      <w:bookmarkStart w:id="42" w:name="_Toc57479386"/>
      <w:r>
        <w:rPr>
          <w:rFonts w:ascii="Times New Roman" w:eastAsia="Batang" w:hAnsi="Times New Roman" w:cs="Times New Roman"/>
          <w:kern w:val="32"/>
          <w:sz w:val="32"/>
          <w:szCs w:val="32"/>
          <w:lang w:val="uk-UA"/>
        </w:rPr>
        <w:t>НА КВАЛІФІКАЦІЙНУ РОБОТУ СТУДЕНТЦІ</w:t>
      </w:r>
      <w:bookmarkEnd w:id="29"/>
      <w:bookmarkEnd w:id="30"/>
      <w:r w:rsidR="00380EAE" w:rsidRPr="00B350F5">
        <w:rPr>
          <w:rFonts w:ascii="Times New Roman" w:eastAsia="Batang" w:hAnsi="Times New Roman" w:cs="Times New Roman"/>
          <w:kern w:val="32"/>
          <w:sz w:val="32"/>
          <w:szCs w:val="32"/>
          <w:lang w:val="uk-UA"/>
        </w:rPr>
        <w:t xml:space="preserve"> </w:t>
      </w:r>
      <w:bookmarkEnd w:id="31"/>
      <w:bookmarkEnd w:id="32"/>
      <w:bookmarkEnd w:id="33"/>
      <w:bookmarkEnd w:id="34"/>
      <w:bookmarkEnd w:id="35"/>
      <w:bookmarkEnd w:id="36"/>
      <w:bookmarkEnd w:id="37"/>
      <w:bookmarkEnd w:id="38"/>
      <w:bookmarkEnd w:id="39"/>
      <w:bookmarkEnd w:id="40"/>
      <w:bookmarkEnd w:id="41"/>
      <w:bookmarkEnd w:id="42"/>
    </w:p>
    <w:p w:rsidR="00D70B64" w:rsidRPr="00B350F5" w:rsidRDefault="00D70B64" w:rsidP="00977865">
      <w:pPr>
        <w:keepNext/>
        <w:spacing w:after="0" w:line="240" w:lineRule="auto"/>
        <w:jc w:val="center"/>
        <w:outlineLvl w:val="0"/>
        <w:rPr>
          <w:rFonts w:ascii="Times New Roman" w:eastAsia="Batang" w:hAnsi="Times New Roman" w:cs="Times New Roman"/>
          <w:kern w:val="32"/>
          <w:sz w:val="32"/>
          <w:szCs w:val="32"/>
          <w:lang w:val="uk-UA"/>
        </w:rPr>
      </w:pPr>
    </w:p>
    <w:p w:rsidR="00380EAE" w:rsidRPr="00B350F5" w:rsidRDefault="00380EAE" w:rsidP="00977865">
      <w:pPr>
        <w:spacing w:after="0" w:line="240" w:lineRule="auto"/>
        <w:jc w:val="both"/>
        <w:rPr>
          <w:rFonts w:ascii="Times New Roman" w:hAnsi="Times New Roman" w:cs="Times New Roman"/>
          <w:sz w:val="28"/>
          <w:szCs w:val="28"/>
          <w:lang w:val="uk-UA" w:eastAsia="ar-SA"/>
        </w:rPr>
      </w:pPr>
      <w:proofErr w:type="spellStart"/>
      <w:r w:rsidRPr="00B350F5">
        <w:rPr>
          <w:rFonts w:ascii="Times New Roman" w:hAnsi="Times New Roman" w:cs="Times New Roman"/>
          <w:sz w:val="28"/>
          <w:szCs w:val="28"/>
          <w:lang w:val="uk-UA" w:eastAsia="ar-SA"/>
        </w:rPr>
        <w:t>______________________</w:t>
      </w:r>
      <w:r w:rsidRPr="00B350F5">
        <w:rPr>
          <w:rFonts w:ascii="Times New Roman" w:hAnsi="Times New Roman" w:cs="Times New Roman"/>
          <w:sz w:val="28"/>
          <w:szCs w:val="28"/>
          <w:u w:val="single"/>
          <w:lang w:val="uk-UA" w:eastAsia="ar-SA"/>
        </w:rPr>
        <w:t>Савченко</w:t>
      </w:r>
      <w:proofErr w:type="spellEnd"/>
      <w:r w:rsidRPr="00B350F5">
        <w:rPr>
          <w:rFonts w:ascii="Times New Roman" w:hAnsi="Times New Roman" w:cs="Times New Roman"/>
          <w:sz w:val="28"/>
          <w:szCs w:val="28"/>
          <w:u w:val="single"/>
          <w:lang w:val="uk-UA" w:eastAsia="ar-SA"/>
        </w:rPr>
        <w:t xml:space="preserve"> Марині Сергіївні</w:t>
      </w:r>
      <w:r w:rsidRPr="00B350F5">
        <w:rPr>
          <w:rFonts w:ascii="Times New Roman" w:hAnsi="Times New Roman" w:cs="Times New Roman"/>
          <w:sz w:val="28"/>
          <w:szCs w:val="28"/>
          <w:lang w:val="uk-UA" w:eastAsia="ar-SA"/>
        </w:rPr>
        <w:t>____________________</w:t>
      </w:r>
    </w:p>
    <w:p w:rsidR="00380EAE" w:rsidRPr="00B350F5" w:rsidRDefault="00380EAE" w:rsidP="00977865">
      <w:pPr>
        <w:spacing w:after="0" w:line="240" w:lineRule="auto"/>
        <w:jc w:val="center"/>
        <w:rPr>
          <w:rFonts w:ascii="Times New Roman" w:hAnsi="Times New Roman" w:cs="Times New Roman"/>
          <w:sz w:val="28"/>
          <w:szCs w:val="28"/>
          <w:lang w:val="uk-UA" w:eastAsia="ar-SA"/>
        </w:rPr>
      </w:pPr>
    </w:p>
    <w:p w:rsidR="00380EAE" w:rsidRPr="00B350F5" w:rsidRDefault="00D70B64" w:rsidP="00D70B64">
      <w:pPr>
        <w:tabs>
          <w:tab w:val="left" w:pos="-1843"/>
          <w:tab w:val="left" w:pos="1985"/>
          <w:tab w:val="left" w:pos="3686"/>
          <w:tab w:val="left" w:pos="9720"/>
        </w:tabs>
        <w:spacing w:after="0" w:line="400" w:lineRule="exact"/>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w:t>
      </w:r>
      <w:r w:rsidR="00380EAE" w:rsidRPr="00B350F5">
        <w:rPr>
          <w:rFonts w:ascii="Times New Roman" w:hAnsi="Times New Roman" w:cs="Times New Roman"/>
          <w:color w:val="000000"/>
          <w:sz w:val="28"/>
          <w:szCs w:val="28"/>
          <w:lang w:val="uk-UA"/>
        </w:rPr>
        <w:t> Тема роботи </w:t>
      </w:r>
      <w:r w:rsidR="00380EAE" w:rsidRPr="00B350F5">
        <w:rPr>
          <w:rFonts w:ascii="Times New Roman" w:hAnsi="Times New Roman" w:cs="Times New Roman"/>
          <w:color w:val="000000"/>
          <w:sz w:val="28"/>
          <w:szCs w:val="28"/>
          <w:u w:val="single"/>
          <w:lang w:val="uk-UA"/>
        </w:rPr>
        <w:t xml:space="preserve"> Вікові зміни показників розумової працездатності у дітей при навчанні за індивідуальним графіком</w:t>
      </w:r>
      <w:r w:rsidR="00380EAE" w:rsidRPr="00B350F5">
        <w:rPr>
          <w:rFonts w:ascii="Times New Roman" w:hAnsi="Times New Roman" w:cs="Times New Roman"/>
          <w:color w:val="000000"/>
          <w:sz w:val="28"/>
          <w:szCs w:val="28"/>
          <w:lang w:val="uk-UA"/>
        </w:rPr>
        <w:t>_________________________________</w:t>
      </w:r>
      <w:r w:rsidR="00380EAE" w:rsidRPr="00B350F5">
        <w:rPr>
          <w:rFonts w:ascii="Times New Roman" w:hAnsi="Times New Roman" w:cs="Times New Roman"/>
          <w:color w:val="000000"/>
          <w:sz w:val="28"/>
          <w:szCs w:val="28"/>
          <w:lang w:val="uk-UA"/>
        </w:rPr>
        <w:tab/>
      </w:r>
    </w:p>
    <w:p w:rsidR="00380EAE" w:rsidRPr="00B350F5" w:rsidRDefault="00380EAE" w:rsidP="00D70B64">
      <w:pPr>
        <w:tabs>
          <w:tab w:val="left" w:pos="-1843"/>
          <w:tab w:val="left" w:pos="284"/>
          <w:tab w:val="left" w:pos="2268"/>
          <w:tab w:val="left" w:pos="9720"/>
        </w:tabs>
        <w:spacing w:after="0" w:line="400" w:lineRule="exact"/>
        <w:jc w:val="both"/>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 xml:space="preserve">керівник роботи  </w:t>
      </w:r>
      <w:proofErr w:type="spellStart"/>
      <w:r w:rsidRPr="00B350F5">
        <w:rPr>
          <w:rFonts w:ascii="Times New Roman" w:hAnsi="Times New Roman" w:cs="Times New Roman"/>
          <w:color w:val="000000"/>
          <w:sz w:val="28"/>
          <w:szCs w:val="28"/>
          <w:u w:val="single"/>
          <w:lang w:val="uk-UA"/>
        </w:rPr>
        <w:t>Малько</w:t>
      </w:r>
      <w:proofErr w:type="spellEnd"/>
      <w:r w:rsidRPr="00B350F5">
        <w:rPr>
          <w:rFonts w:ascii="Times New Roman" w:hAnsi="Times New Roman" w:cs="Times New Roman"/>
          <w:color w:val="000000"/>
          <w:sz w:val="28"/>
          <w:szCs w:val="28"/>
          <w:u w:val="single"/>
          <w:lang w:val="uk-UA"/>
        </w:rPr>
        <w:t xml:space="preserve"> Максим Миколайович, </w:t>
      </w:r>
      <w:proofErr w:type="spellStart"/>
      <w:r w:rsidRPr="00B350F5">
        <w:rPr>
          <w:rFonts w:ascii="Times New Roman" w:hAnsi="Times New Roman" w:cs="Times New Roman"/>
          <w:color w:val="000000"/>
          <w:sz w:val="28"/>
          <w:szCs w:val="28"/>
          <w:u w:val="single"/>
          <w:lang w:val="uk-UA"/>
        </w:rPr>
        <w:t>к.б.н</w:t>
      </w:r>
      <w:proofErr w:type="spellEnd"/>
      <w:r w:rsidRPr="00B350F5">
        <w:rPr>
          <w:rFonts w:ascii="Times New Roman" w:hAnsi="Times New Roman" w:cs="Times New Roman"/>
          <w:color w:val="000000"/>
          <w:sz w:val="28"/>
          <w:szCs w:val="28"/>
          <w:u w:val="single"/>
          <w:lang w:val="uk-UA"/>
        </w:rPr>
        <w:t>., доцент</w:t>
      </w:r>
      <w:r w:rsidRPr="00B350F5">
        <w:rPr>
          <w:rFonts w:ascii="Times New Roman" w:hAnsi="Times New Roman" w:cs="Times New Roman"/>
          <w:color w:val="000000"/>
          <w:sz w:val="28"/>
          <w:szCs w:val="28"/>
          <w:lang w:val="uk-UA"/>
        </w:rPr>
        <w:t>___________</w:t>
      </w:r>
      <w:r w:rsidRPr="00B350F5">
        <w:rPr>
          <w:rFonts w:ascii="Times New Roman" w:hAnsi="Times New Roman" w:cs="Times New Roman"/>
          <w:color w:val="000000"/>
          <w:sz w:val="28"/>
          <w:szCs w:val="28"/>
          <w:lang w:val="uk-UA"/>
        </w:rPr>
        <w:tab/>
      </w:r>
    </w:p>
    <w:p w:rsidR="00380EAE" w:rsidRPr="00B350F5" w:rsidRDefault="00380EAE" w:rsidP="00977865">
      <w:pPr>
        <w:tabs>
          <w:tab w:val="left" w:pos="-1843"/>
          <w:tab w:val="left" w:pos="5387"/>
          <w:tab w:val="left" w:pos="5954"/>
          <w:tab w:val="left" w:pos="6946"/>
          <w:tab w:val="left" w:pos="7938"/>
          <w:tab w:val="left" w:pos="9356"/>
        </w:tabs>
        <w:spacing w:after="0" w:line="400" w:lineRule="exact"/>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затверджена наказом ЗНУ </w:t>
      </w:r>
      <w:proofErr w:type="spellStart"/>
      <w:r w:rsidR="00D70B64" w:rsidRPr="00D70B64">
        <w:rPr>
          <w:rFonts w:ascii="Times New Roman" w:hAnsi="Times New Roman" w:cs="Times New Roman"/>
          <w:sz w:val="28"/>
          <w:szCs w:val="28"/>
        </w:rPr>
        <w:t>від</w:t>
      </w:r>
      <w:proofErr w:type="spellEnd"/>
      <w:r w:rsidR="00D70B64" w:rsidRPr="00D70B64">
        <w:rPr>
          <w:rFonts w:ascii="Times New Roman" w:hAnsi="Times New Roman" w:cs="Times New Roman"/>
          <w:sz w:val="28"/>
          <w:szCs w:val="28"/>
        </w:rPr>
        <w:t xml:space="preserve"> «</w:t>
      </w:r>
      <w:r w:rsidR="00D70B64" w:rsidRPr="00D70B64">
        <w:rPr>
          <w:rFonts w:ascii="Times New Roman" w:hAnsi="Times New Roman" w:cs="Times New Roman"/>
          <w:sz w:val="28"/>
          <w:szCs w:val="28"/>
          <w:u w:val="single"/>
        </w:rPr>
        <w:t xml:space="preserve"> 13 </w:t>
      </w:r>
      <w:r w:rsidR="00D70B64" w:rsidRPr="00D70B64">
        <w:rPr>
          <w:rFonts w:ascii="Times New Roman" w:hAnsi="Times New Roman" w:cs="Times New Roman"/>
          <w:sz w:val="28"/>
          <w:szCs w:val="28"/>
        </w:rPr>
        <w:t xml:space="preserve">»  </w:t>
      </w:r>
      <w:proofErr w:type="spellStart"/>
      <w:r w:rsidR="00D70B64" w:rsidRPr="00D70B64">
        <w:rPr>
          <w:rFonts w:ascii="Times New Roman" w:hAnsi="Times New Roman" w:cs="Times New Roman"/>
          <w:sz w:val="28"/>
          <w:szCs w:val="28"/>
          <w:u w:val="single"/>
        </w:rPr>
        <w:t>липня</w:t>
      </w:r>
      <w:proofErr w:type="spellEnd"/>
      <w:r w:rsidR="00D70B64" w:rsidRPr="00D70B64">
        <w:rPr>
          <w:rFonts w:ascii="Times New Roman" w:hAnsi="Times New Roman" w:cs="Times New Roman"/>
          <w:sz w:val="28"/>
          <w:szCs w:val="28"/>
          <w:u w:val="single"/>
        </w:rPr>
        <w:t xml:space="preserve"> </w:t>
      </w:r>
      <w:r w:rsidR="00D70B64" w:rsidRPr="00D70B64">
        <w:rPr>
          <w:rFonts w:ascii="Times New Roman" w:hAnsi="Times New Roman" w:cs="Times New Roman"/>
          <w:sz w:val="28"/>
          <w:szCs w:val="28"/>
        </w:rPr>
        <w:t xml:space="preserve"> 2020 року № </w:t>
      </w:r>
      <w:r w:rsidR="00D70B64" w:rsidRPr="00D70B64">
        <w:rPr>
          <w:rFonts w:ascii="Times New Roman" w:hAnsi="Times New Roman" w:cs="Times New Roman"/>
          <w:sz w:val="28"/>
          <w:szCs w:val="28"/>
          <w:u w:val="single"/>
        </w:rPr>
        <w:t>1028-с</w:t>
      </w:r>
    </w:p>
    <w:p w:rsidR="00380EAE" w:rsidRPr="00A26AD8" w:rsidRDefault="00D70B64" w:rsidP="00D70B64">
      <w:pPr>
        <w:tabs>
          <w:tab w:val="left" w:pos="-1843"/>
          <w:tab w:val="left" w:pos="9360"/>
        </w:tabs>
        <w:spacing w:after="0" w:line="400" w:lineRule="exac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80EAE" w:rsidRPr="00A26AD8">
        <w:rPr>
          <w:rFonts w:ascii="Times New Roman" w:hAnsi="Times New Roman" w:cs="Times New Roman"/>
          <w:sz w:val="28"/>
          <w:szCs w:val="28"/>
          <w:lang w:val="uk-UA"/>
        </w:rPr>
        <w:t> Строк подання студентом роботи </w:t>
      </w:r>
      <w:proofErr w:type="spellStart"/>
      <w:r w:rsidR="00380EAE" w:rsidRPr="00A26AD8">
        <w:rPr>
          <w:rFonts w:ascii="Times New Roman" w:hAnsi="Times New Roman" w:cs="Times New Roman"/>
          <w:sz w:val="28"/>
          <w:szCs w:val="28"/>
          <w:lang w:val="uk-UA"/>
        </w:rPr>
        <w:t>____</w:t>
      </w:r>
      <w:r>
        <w:rPr>
          <w:rFonts w:ascii="Times New Roman" w:hAnsi="Times New Roman" w:cs="Times New Roman"/>
          <w:sz w:val="28"/>
          <w:szCs w:val="28"/>
          <w:u w:val="single"/>
          <w:lang w:val="uk-UA"/>
        </w:rPr>
        <w:t>грудень</w:t>
      </w:r>
      <w:proofErr w:type="spellEnd"/>
      <w:r w:rsidR="00380EAE" w:rsidRPr="00A26AD8">
        <w:rPr>
          <w:rFonts w:ascii="Times New Roman" w:hAnsi="Times New Roman" w:cs="Times New Roman"/>
          <w:sz w:val="28"/>
          <w:szCs w:val="28"/>
          <w:u w:val="single"/>
          <w:lang w:val="uk-UA"/>
        </w:rPr>
        <w:t xml:space="preserve"> 2020 року</w:t>
      </w:r>
      <w:r w:rsidR="00380EAE" w:rsidRPr="00A26AD8">
        <w:rPr>
          <w:rFonts w:ascii="Times New Roman" w:hAnsi="Times New Roman" w:cs="Times New Roman"/>
          <w:sz w:val="28"/>
          <w:szCs w:val="28"/>
          <w:lang w:val="uk-UA"/>
        </w:rPr>
        <w:t>____________</w:t>
      </w:r>
    </w:p>
    <w:p w:rsidR="00380EAE" w:rsidRPr="00B350F5" w:rsidRDefault="00D70B64" w:rsidP="00D70B64">
      <w:pPr>
        <w:tabs>
          <w:tab w:val="left" w:pos="-1843"/>
          <w:tab w:val="left" w:pos="3261"/>
          <w:tab w:val="left" w:pos="9360"/>
        </w:tabs>
        <w:spacing w:after="0" w:line="400" w:lineRule="exac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380EAE" w:rsidRPr="00B350F5">
        <w:rPr>
          <w:rFonts w:ascii="Times New Roman" w:hAnsi="Times New Roman" w:cs="Times New Roman"/>
          <w:sz w:val="28"/>
          <w:szCs w:val="28"/>
          <w:lang w:val="uk-UA"/>
        </w:rPr>
        <w:t> </w:t>
      </w:r>
      <w:r w:rsidR="00380EAE" w:rsidRPr="00D70B64">
        <w:rPr>
          <w:rFonts w:ascii="Times New Roman" w:hAnsi="Times New Roman" w:cs="Times New Roman"/>
          <w:sz w:val="28"/>
          <w:szCs w:val="28"/>
          <w:lang w:val="uk-UA"/>
        </w:rPr>
        <w:t>Вихідні дані до роботи:</w:t>
      </w:r>
      <w:r w:rsidR="00380EAE" w:rsidRPr="00B350F5">
        <w:rPr>
          <w:rFonts w:ascii="Times New Roman" w:hAnsi="Times New Roman" w:cs="Times New Roman"/>
          <w:sz w:val="28"/>
          <w:szCs w:val="28"/>
          <w:u w:val="single"/>
          <w:lang w:val="uk-UA"/>
        </w:rPr>
        <w:t xml:space="preserve">  значна частка дітей з особливими потребами у загальноосвітніх навчальних закладах</w:t>
      </w:r>
      <w:r w:rsidR="00380EAE" w:rsidRPr="00B350F5">
        <w:rPr>
          <w:rFonts w:ascii="Times New Roman" w:hAnsi="Times New Roman" w:cs="Times New Roman"/>
          <w:sz w:val="28"/>
          <w:szCs w:val="28"/>
          <w:lang w:val="uk-UA"/>
        </w:rPr>
        <w:t>____________________________________</w:t>
      </w:r>
    </w:p>
    <w:p w:rsidR="00380EAE" w:rsidRPr="00B350F5" w:rsidRDefault="00DB2AC6" w:rsidP="00DB2AC6">
      <w:pPr>
        <w:tabs>
          <w:tab w:val="left" w:pos="9360"/>
        </w:tabs>
        <w:spacing w:after="0" w:line="400" w:lineRule="exact"/>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 </w:t>
      </w:r>
      <w:r w:rsidR="00380EAE" w:rsidRPr="00B350F5">
        <w:rPr>
          <w:rFonts w:ascii="Times New Roman" w:hAnsi="Times New Roman" w:cs="Times New Roman"/>
          <w:color w:val="000000"/>
          <w:sz w:val="28"/>
          <w:szCs w:val="28"/>
          <w:lang w:val="uk-UA"/>
        </w:rPr>
        <w:t xml:space="preserve"> Зміст розрахунково-пояснювальної записки (перелік питань, які потрібно розробити): </w:t>
      </w:r>
      <w:r w:rsidR="00380EAE" w:rsidRPr="00B350F5">
        <w:rPr>
          <w:rFonts w:ascii="Times New Roman" w:hAnsi="Times New Roman" w:cs="Times New Roman"/>
          <w:color w:val="000000"/>
          <w:sz w:val="28"/>
          <w:szCs w:val="28"/>
          <w:u w:val="single"/>
          <w:lang w:val="uk-UA"/>
        </w:rPr>
        <w:t>з'ясувати вікові зміни особливостей показників розумової діяльності у дітей молодшого шкільного віку, які навчаються за індивідуальним графіком.</w:t>
      </w:r>
      <w:r w:rsidR="00380EAE" w:rsidRPr="00B350F5">
        <w:rPr>
          <w:rFonts w:ascii="Times New Roman" w:hAnsi="Times New Roman" w:cs="Times New Roman"/>
          <w:color w:val="000000"/>
          <w:sz w:val="28"/>
          <w:szCs w:val="28"/>
          <w:lang w:val="uk-UA"/>
        </w:rPr>
        <w:t>____________________________________________________________</w:t>
      </w:r>
    </w:p>
    <w:p w:rsidR="00E03137" w:rsidRDefault="00DB2AC6" w:rsidP="00DB2AC6">
      <w:pPr>
        <w:spacing w:after="0" w:line="400" w:lineRule="exact"/>
        <w:jc w:val="both"/>
        <w:rPr>
          <w:rFonts w:ascii="Times New Roman" w:hAnsi="Times New Roman" w:cs="Times New Roman"/>
          <w:sz w:val="28"/>
          <w:szCs w:val="28"/>
          <w:lang w:val="uk-UA"/>
        </w:rPr>
        <w:sectPr w:rsidR="00E03137" w:rsidSect="00D673CB">
          <w:pgSz w:w="11906" w:h="16838"/>
          <w:pgMar w:top="1134" w:right="567" w:bottom="1134" w:left="1701" w:header="709" w:footer="709" w:gutter="0"/>
          <w:cols w:space="708"/>
          <w:titlePg/>
          <w:docGrid w:linePitch="360"/>
        </w:sectPr>
      </w:pPr>
      <w:r>
        <w:rPr>
          <w:rFonts w:ascii="Times New Roman" w:hAnsi="Times New Roman" w:cs="Times New Roman"/>
          <w:sz w:val="28"/>
          <w:szCs w:val="28"/>
          <w:lang w:val="uk-UA"/>
        </w:rPr>
        <w:t xml:space="preserve">5 </w:t>
      </w:r>
      <w:r w:rsidR="00380EAE" w:rsidRPr="00B350F5">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00380EAE" w:rsidRPr="00B350F5">
        <w:rPr>
          <w:rFonts w:ascii="Times New Roman" w:hAnsi="Times New Roman" w:cs="Times New Roman"/>
          <w:sz w:val="28"/>
          <w:szCs w:val="28"/>
          <w:lang w:val="uk-UA"/>
        </w:rPr>
        <w:t xml:space="preserve">Перелік графічного матеріалу (з точним зазначенням обов'язкових креслень): </w:t>
      </w:r>
      <w:r w:rsidR="00380EAE" w:rsidRPr="005054EC">
        <w:rPr>
          <w:rFonts w:ascii="Times New Roman" w:hAnsi="Times New Roman" w:cs="Times New Roman"/>
          <w:sz w:val="28"/>
          <w:szCs w:val="28"/>
          <w:u w:val="single"/>
          <w:lang w:val="uk-UA"/>
        </w:rPr>
        <w:t xml:space="preserve">вікові особливості </w:t>
      </w:r>
      <w:r w:rsidR="00380EAE" w:rsidRPr="00B350F5">
        <w:rPr>
          <w:rFonts w:ascii="Times New Roman" w:hAnsi="Times New Roman" w:cs="Times New Roman"/>
          <w:sz w:val="28"/>
          <w:szCs w:val="28"/>
          <w:u w:val="single"/>
          <w:lang w:val="uk-UA"/>
        </w:rPr>
        <w:t>показник</w:t>
      </w:r>
      <w:r w:rsidR="00380EAE">
        <w:rPr>
          <w:rFonts w:ascii="Times New Roman" w:hAnsi="Times New Roman" w:cs="Times New Roman"/>
          <w:sz w:val="28"/>
          <w:szCs w:val="28"/>
          <w:u w:val="single"/>
          <w:lang w:val="uk-UA"/>
        </w:rPr>
        <w:t>ів</w:t>
      </w:r>
      <w:r w:rsidR="00380EAE" w:rsidRPr="00B350F5">
        <w:rPr>
          <w:rFonts w:ascii="Times New Roman" w:hAnsi="Times New Roman" w:cs="Times New Roman"/>
          <w:sz w:val="28"/>
          <w:szCs w:val="28"/>
          <w:u w:val="single"/>
          <w:lang w:val="uk-UA"/>
        </w:rPr>
        <w:t xml:space="preserve"> наочно-образного мислення, швидкості переробки інформації, короткострокової зорової пам’яті </w:t>
      </w:r>
      <w:r w:rsidR="00E03137">
        <w:rPr>
          <w:rFonts w:ascii="Times New Roman" w:hAnsi="Times New Roman" w:cs="Times New Roman"/>
          <w:sz w:val="28"/>
          <w:szCs w:val="28"/>
          <w:lang w:val="uk-UA"/>
        </w:rPr>
        <w:t>___</w:t>
      </w:r>
    </w:p>
    <w:p w:rsidR="00380EAE" w:rsidRPr="00B350F5" w:rsidRDefault="00DB2AC6" w:rsidP="00977865">
      <w:pPr>
        <w:tabs>
          <w:tab w:val="left" w:pos="-1843"/>
          <w:tab w:val="left" w:pos="142"/>
          <w:tab w:val="left" w:pos="4253"/>
          <w:tab w:val="left" w:pos="9639"/>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w:t>
      </w:r>
      <w:r w:rsidR="00380EAE" w:rsidRPr="00B350F5">
        <w:rPr>
          <w:rFonts w:ascii="Times New Roman" w:hAnsi="Times New Roman" w:cs="Times New Roman"/>
          <w:sz w:val="28"/>
          <w:szCs w:val="28"/>
          <w:lang w:val="uk-UA"/>
        </w:rPr>
        <w:t> Консультанти розділів роботи</w:t>
      </w:r>
    </w:p>
    <w:tbl>
      <w:tblPr>
        <w:tblW w:w="0" w:type="auto"/>
        <w:tblInd w:w="-106" w:type="dxa"/>
        <w:tblLayout w:type="fixed"/>
        <w:tblLook w:val="0000"/>
      </w:tblPr>
      <w:tblGrid>
        <w:gridCol w:w="1101"/>
        <w:gridCol w:w="4819"/>
        <w:gridCol w:w="1784"/>
        <w:gridCol w:w="1784"/>
      </w:tblGrid>
      <w:tr w:rsidR="00380EAE" w:rsidRPr="00B350F5">
        <w:trPr>
          <w:cantSplit/>
          <w:trHeight w:val="448"/>
        </w:trPr>
        <w:tc>
          <w:tcPr>
            <w:tcW w:w="1101" w:type="dxa"/>
            <w:vMerge w:val="restart"/>
            <w:tcBorders>
              <w:top w:val="single" w:sz="4" w:space="0" w:color="000000"/>
              <w:left w:val="single" w:sz="4" w:space="0" w:color="000000"/>
              <w:bottom w:val="single" w:sz="4" w:space="0" w:color="000000"/>
            </w:tcBorders>
            <w:vAlign w:val="center"/>
          </w:tcPr>
          <w:p w:rsidR="00380EAE" w:rsidRPr="00B350F5" w:rsidRDefault="00380EAE" w:rsidP="00F11BAF">
            <w:pPr>
              <w:tabs>
                <w:tab w:val="left" w:pos="-1843"/>
                <w:tab w:val="left" w:pos="1985"/>
                <w:tab w:val="left" w:pos="4253"/>
                <w:tab w:val="left" w:pos="6379"/>
                <w:tab w:val="left" w:pos="9639"/>
              </w:tabs>
              <w:snapToGrid w:val="0"/>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Розділ</w:t>
            </w:r>
            <w:r w:rsidR="00F11BAF">
              <w:rPr>
                <w:rFonts w:ascii="Times New Roman" w:hAnsi="Times New Roman" w:cs="Times New Roman"/>
                <w:sz w:val="28"/>
                <w:szCs w:val="28"/>
                <w:lang w:val="uk-UA"/>
              </w:rPr>
              <w:t xml:space="preserve"> </w:t>
            </w:r>
          </w:p>
        </w:tc>
        <w:tc>
          <w:tcPr>
            <w:tcW w:w="4819" w:type="dxa"/>
            <w:vMerge w:val="restart"/>
            <w:tcBorders>
              <w:top w:val="single" w:sz="4" w:space="0" w:color="000000"/>
              <w:left w:val="single" w:sz="4" w:space="0" w:color="000000"/>
              <w:bottom w:val="single" w:sz="4" w:space="0" w:color="000000"/>
            </w:tcBorders>
            <w:vAlign w:val="center"/>
          </w:tcPr>
          <w:p w:rsidR="00380EAE" w:rsidRPr="00F11BAF" w:rsidRDefault="00F11BAF" w:rsidP="00D673CB">
            <w:pPr>
              <w:keepNext/>
              <w:snapToGrid w:val="0"/>
              <w:spacing w:after="60" w:line="240" w:lineRule="auto"/>
              <w:ind w:left="388"/>
              <w:jc w:val="center"/>
              <w:outlineLvl w:val="0"/>
              <w:rPr>
                <w:rFonts w:ascii="Times New Roman" w:hAnsi="Times New Roman" w:cs="Times New Roman"/>
                <w:caps/>
                <w:kern w:val="32"/>
                <w:sz w:val="32"/>
                <w:szCs w:val="32"/>
                <w:lang w:val="uk-UA"/>
              </w:rPr>
            </w:pPr>
            <w:r>
              <w:rPr>
                <w:rFonts w:ascii="Times New Roman" w:hAnsi="Times New Roman" w:cs="Times New Roman"/>
                <w:sz w:val="28"/>
                <w:szCs w:val="28"/>
                <w:lang w:val="uk-UA"/>
              </w:rPr>
              <w:t>Прізвище, ініціали та посада консультанта</w:t>
            </w:r>
          </w:p>
        </w:tc>
        <w:tc>
          <w:tcPr>
            <w:tcW w:w="3568" w:type="dxa"/>
            <w:gridSpan w:val="2"/>
            <w:tcBorders>
              <w:top w:val="single" w:sz="4" w:space="0" w:color="000000"/>
              <w:left w:val="single" w:sz="4" w:space="0" w:color="000000"/>
              <w:bottom w:val="single" w:sz="4" w:space="0" w:color="000000"/>
              <w:right w:val="single" w:sz="4" w:space="0" w:color="000000"/>
            </w:tcBorders>
            <w:vAlign w:val="center"/>
          </w:tcPr>
          <w:p w:rsidR="00380EAE" w:rsidRPr="00B350F5" w:rsidRDefault="00380EAE" w:rsidP="00D673CB">
            <w:pPr>
              <w:tabs>
                <w:tab w:val="left" w:pos="-1843"/>
                <w:tab w:val="left" w:pos="1985"/>
                <w:tab w:val="left" w:pos="4253"/>
                <w:tab w:val="left" w:pos="6379"/>
                <w:tab w:val="left" w:pos="9639"/>
              </w:tabs>
              <w:snapToGrid w:val="0"/>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Підпис, дата</w:t>
            </w:r>
          </w:p>
        </w:tc>
      </w:tr>
      <w:tr w:rsidR="00380EAE" w:rsidRPr="00B350F5">
        <w:trPr>
          <w:cantSplit/>
          <w:trHeight w:val="538"/>
        </w:trPr>
        <w:tc>
          <w:tcPr>
            <w:tcW w:w="1101" w:type="dxa"/>
            <w:vMerge/>
            <w:tcBorders>
              <w:top w:val="single" w:sz="4" w:space="0" w:color="000000"/>
              <w:left w:val="single" w:sz="4" w:space="0" w:color="000000"/>
              <w:bottom w:val="single" w:sz="4" w:space="0" w:color="000000"/>
            </w:tcBorders>
            <w:vAlign w:val="center"/>
          </w:tcPr>
          <w:p w:rsidR="00380EAE" w:rsidRPr="00B350F5" w:rsidRDefault="00380EAE" w:rsidP="00D673CB">
            <w:pPr>
              <w:tabs>
                <w:tab w:val="left" w:pos="-1843"/>
                <w:tab w:val="left" w:pos="1985"/>
                <w:tab w:val="left" w:pos="4253"/>
                <w:tab w:val="left" w:pos="6379"/>
                <w:tab w:val="left" w:pos="9639"/>
              </w:tabs>
              <w:snapToGrid w:val="0"/>
              <w:spacing w:after="0" w:line="240" w:lineRule="auto"/>
              <w:jc w:val="center"/>
              <w:rPr>
                <w:rFonts w:ascii="Times New Roman" w:hAnsi="Times New Roman" w:cs="Times New Roman"/>
                <w:sz w:val="28"/>
                <w:szCs w:val="28"/>
                <w:lang w:val="uk-UA"/>
              </w:rPr>
            </w:pPr>
          </w:p>
        </w:tc>
        <w:tc>
          <w:tcPr>
            <w:tcW w:w="4819" w:type="dxa"/>
            <w:vMerge/>
            <w:tcBorders>
              <w:top w:val="single" w:sz="4" w:space="0" w:color="000000"/>
              <w:left w:val="single" w:sz="4" w:space="0" w:color="000000"/>
              <w:bottom w:val="single" w:sz="4" w:space="0" w:color="000000"/>
            </w:tcBorders>
            <w:vAlign w:val="center"/>
          </w:tcPr>
          <w:p w:rsidR="00380EAE" w:rsidRPr="00B350F5" w:rsidRDefault="00380EAE" w:rsidP="00D673CB">
            <w:pPr>
              <w:tabs>
                <w:tab w:val="left" w:pos="-1843"/>
                <w:tab w:val="left" w:pos="1985"/>
                <w:tab w:val="left" w:pos="4253"/>
                <w:tab w:val="left" w:pos="6379"/>
                <w:tab w:val="left" w:pos="9639"/>
              </w:tabs>
              <w:snapToGrid w:val="0"/>
              <w:spacing w:after="0" w:line="240" w:lineRule="auto"/>
              <w:jc w:val="center"/>
              <w:rPr>
                <w:rFonts w:ascii="Times New Roman" w:hAnsi="Times New Roman" w:cs="Times New Roman"/>
                <w:sz w:val="28"/>
                <w:szCs w:val="28"/>
                <w:lang w:val="uk-UA"/>
              </w:rPr>
            </w:pPr>
          </w:p>
        </w:tc>
        <w:tc>
          <w:tcPr>
            <w:tcW w:w="1784" w:type="dxa"/>
            <w:tcBorders>
              <w:top w:val="single" w:sz="4" w:space="0" w:color="000000"/>
              <w:left w:val="single" w:sz="4" w:space="0" w:color="000000"/>
              <w:bottom w:val="single" w:sz="4" w:space="0" w:color="000000"/>
            </w:tcBorders>
            <w:vAlign w:val="center"/>
          </w:tcPr>
          <w:p w:rsidR="00380EAE" w:rsidRPr="00B350F5" w:rsidRDefault="00380EAE" w:rsidP="00D673CB">
            <w:pPr>
              <w:tabs>
                <w:tab w:val="left" w:pos="-1843"/>
                <w:tab w:val="left" w:pos="1985"/>
                <w:tab w:val="left" w:pos="4253"/>
                <w:tab w:val="left" w:pos="6379"/>
                <w:tab w:val="left" w:pos="9639"/>
              </w:tabs>
              <w:snapToGrid w:val="0"/>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завдання </w:t>
            </w:r>
            <w:r w:rsidRPr="00B350F5">
              <w:rPr>
                <w:rFonts w:ascii="Times New Roman" w:hAnsi="Times New Roman" w:cs="Times New Roman"/>
                <w:sz w:val="28"/>
                <w:szCs w:val="28"/>
                <w:lang w:val="uk-UA"/>
              </w:rPr>
              <w:br/>
              <w:t>видав</w:t>
            </w:r>
          </w:p>
        </w:tc>
        <w:tc>
          <w:tcPr>
            <w:tcW w:w="1784" w:type="dxa"/>
            <w:tcBorders>
              <w:top w:val="single" w:sz="4" w:space="0" w:color="000000"/>
              <w:left w:val="single" w:sz="4" w:space="0" w:color="000000"/>
              <w:bottom w:val="single" w:sz="4" w:space="0" w:color="000000"/>
              <w:right w:val="single" w:sz="4" w:space="0" w:color="000000"/>
            </w:tcBorders>
            <w:vAlign w:val="center"/>
          </w:tcPr>
          <w:p w:rsidR="00380EAE" w:rsidRPr="00B350F5" w:rsidRDefault="00380EAE" w:rsidP="00D673CB">
            <w:pPr>
              <w:tabs>
                <w:tab w:val="left" w:pos="-1843"/>
                <w:tab w:val="left" w:pos="1985"/>
                <w:tab w:val="left" w:pos="4253"/>
                <w:tab w:val="left" w:pos="6379"/>
                <w:tab w:val="left" w:pos="9639"/>
              </w:tabs>
              <w:snapToGrid w:val="0"/>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завдання прийняв</w:t>
            </w:r>
          </w:p>
        </w:tc>
      </w:tr>
      <w:tr w:rsidR="00380EAE" w:rsidRPr="009E0DBF">
        <w:tc>
          <w:tcPr>
            <w:tcW w:w="1101" w:type="dxa"/>
            <w:tcBorders>
              <w:top w:val="single" w:sz="4" w:space="0" w:color="000000"/>
              <w:left w:val="single" w:sz="4" w:space="0" w:color="000000"/>
              <w:bottom w:val="single" w:sz="4" w:space="0" w:color="000000"/>
            </w:tcBorders>
            <w:vAlign w:val="center"/>
          </w:tcPr>
          <w:p w:rsidR="00380EAE" w:rsidRPr="00B350F5" w:rsidRDefault="00380EAE" w:rsidP="00D673CB">
            <w:pPr>
              <w:tabs>
                <w:tab w:val="left" w:pos="-1843"/>
                <w:tab w:val="left" w:pos="1985"/>
                <w:tab w:val="left" w:pos="4253"/>
                <w:tab w:val="left" w:pos="6379"/>
                <w:tab w:val="left" w:pos="9639"/>
              </w:tabs>
              <w:snapToGrid w:val="0"/>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4</w:t>
            </w:r>
          </w:p>
        </w:tc>
        <w:tc>
          <w:tcPr>
            <w:tcW w:w="4819" w:type="dxa"/>
            <w:tcBorders>
              <w:top w:val="single" w:sz="4" w:space="0" w:color="000000"/>
              <w:left w:val="single" w:sz="4" w:space="0" w:color="000000"/>
              <w:bottom w:val="single" w:sz="4" w:space="0" w:color="000000"/>
            </w:tcBorders>
            <w:vAlign w:val="center"/>
          </w:tcPr>
          <w:p w:rsidR="00380EAE" w:rsidRPr="00DB2AC6" w:rsidRDefault="00DB2AC6" w:rsidP="00D673CB">
            <w:pPr>
              <w:tabs>
                <w:tab w:val="left" w:pos="-1843"/>
                <w:tab w:val="left" w:pos="1985"/>
                <w:tab w:val="left" w:pos="4253"/>
                <w:tab w:val="left" w:pos="6379"/>
                <w:tab w:val="left" w:pos="9639"/>
              </w:tabs>
              <w:snapToGrid w:val="0"/>
              <w:spacing w:after="0" w:line="240" w:lineRule="auto"/>
              <w:rPr>
                <w:rFonts w:ascii="Times New Roman" w:hAnsi="Times New Roman" w:cs="Times New Roman"/>
                <w:sz w:val="28"/>
                <w:szCs w:val="28"/>
                <w:lang w:val="uk-UA"/>
              </w:rPr>
            </w:pPr>
            <w:r w:rsidRPr="00DB2AC6">
              <w:rPr>
                <w:rFonts w:ascii="Times New Roman" w:hAnsi="Times New Roman" w:cs="Times New Roman"/>
                <w:sz w:val="28"/>
                <w:lang w:val="uk-UA"/>
              </w:rPr>
              <w:t xml:space="preserve">Клімова О.О.,  </w:t>
            </w:r>
            <w:proofErr w:type="spellStart"/>
            <w:r w:rsidRPr="00DB2AC6">
              <w:rPr>
                <w:rFonts w:ascii="Times New Roman" w:hAnsi="Times New Roman" w:cs="Times New Roman"/>
                <w:sz w:val="28"/>
                <w:lang w:val="uk-UA"/>
              </w:rPr>
              <w:t>к.б.н</w:t>
            </w:r>
            <w:proofErr w:type="spellEnd"/>
            <w:r w:rsidRPr="00DB2AC6">
              <w:rPr>
                <w:rFonts w:ascii="Times New Roman" w:hAnsi="Times New Roman" w:cs="Times New Roman"/>
                <w:sz w:val="28"/>
                <w:lang w:val="uk-UA"/>
              </w:rPr>
              <w:t xml:space="preserve">., </w:t>
            </w:r>
            <w:proofErr w:type="spellStart"/>
            <w:r w:rsidRPr="00DB2AC6">
              <w:rPr>
                <w:rFonts w:ascii="Times New Roman" w:hAnsi="Times New Roman" w:cs="Times New Roman"/>
                <w:sz w:val="28"/>
                <w:lang w:val="uk-UA"/>
              </w:rPr>
              <w:t>ст.викладач</w:t>
            </w:r>
            <w:proofErr w:type="spellEnd"/>
          </w:p>
        </w:tc>
        <w:tc>
          <w:tcPr>
            <w:tcW w:w="1784" w:type="dxa"/>
            <w:tcBorders>
              <w:top w:val="single" w:sz="4" w:space="0" w:color="000000"/>
              <w:left w:val="single" w:sz="4" w:space="0" w:color="000000"/>
              <w:bottom w:val="single" w:sz="4" w:space="0" w:color="000000"/>
            </w:tcBorders>
            <w:vAlign w:val="center"/>
          </w:tcPr>
          <w:p w:rsidR="00380EAE" w:rsidRPr="00B350F5" w:rsidRDefault="00380EAE" w:rsidP="00D673CB">
            <w:pPr>
              <w:tabs>
                <w:tab w:val="left" w:pos="-1843"/>
                <w:tab w:val="left" w:pos="1985"/>
                <w:tab w:val="left" w:pos="4253"/>
                <w:tab w:val="left" w:pos="6379"/>
                <w:tab w:val="left" w:pos="9639"/>
              </w:tabs>
              <w:snapToGrid w:val="0"/>
              <w:spacing w:after="0" w:line="240" w:lineRule="auto"/>
              <w:jc w:val="center"/>
              <w:rPr>
                <w:rFonts w:ascii="Times New Roman" w:hAnsi="Times New Roman" w:cs="Times New Roman"/>
                <w:sz w:val="28"/>
                <w:szCs w:val="28"/>
                <w:lang w:val="uk-UA"/>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380EAE" w:rsidRPr="00B350F5" w:rsidRDefault="00380EAE" w:rsidP="00D673CB">
            <w:pPr>
              <w:tabs>
                <w:tab w:val="left" w:pos="-1843"/>
                <w:tab w:val="left" w:pos="1985"/>
                <w:tab w:val="left" w:pos="4253"/>
                <w:tab w:val="left" w:pos="6379"/>
                <w:tab w:val="left" w:pos="9639"/>
              </w:tabs>
              <w:snapToGrid w:val="0"/>
              <w:spacing w:after="0" w:line="240" w:lineRule="auto"/>
              <w:jc w:val="center"/>
              <w:rPr>
                <w:rFonts w:ascii="Times New Roman" w:hAnsi="Times New Roman" w:cs="Times New Roman"/>
                <w:sz w:val="28"/>
                <w:szCs w:val="28"/>
                <w:lang w:val="uk-UA"/>
              </w:rPr>
            </w:pPr>
          </w:p>
        </w:tc>
      </w:tr>
    </w:tbl>
    <w:p w:rsidR="00380EAE" w:rsidRPr="00B350F5" w:rsidRDefault="00380EAE" w:rsidP="00977865">
      <w:pPr>
        <w:tabs>
          <w:tab w:val="left" w:pos="-1843"/>
          <w:tab w:val="left" w:pos="1985"/>
          <w:tab w:val="left" w:pos="4253"/>
          <w:tab w:val="left" w:pos="9639"/>
        </w:tabs>
        <w:spacing w:after="0" w:line="240" w:lineRule="auto"/>
        <w:rPr>
          <w:rFonts w:ascii="Times New Roman" w:hAnsi="Times New Roman" w:cs="Times New Roman"/>
          <w:color w:val="FF0000"/>
          <w:sz w:val="28"/>
          <w:szCs w:val="28"/>
          <w:lang w:val="uk-UA"/>
        </w:rPr>
      </w:pPr>
    </w:p>
    <w:p w:rsidR="00380EAE" w:rsidRPr="00A26AD8" w:rsidRDefault="00DB2AC6" w:rsidP="00977865">
      <w:pPr>
        <w:tabs>
          <w:tab w:val="left" w:pos="-1843"/>
          <w:tab w:val="left" w:pos="1985"/>
          <w:tab w:val="left" w:pos="4253"/>
          <w:tab w:val="left" w:pos="9360"/>
        </w:tabs>
        <w:spacing w:after="0" w:line="240" w:lineRule="auto"/>
        <w:rPr>
          <w:rFonts w:ascii="Times New Roman" w:hAnsi="Times New Roman" w:cs="Times New Roman"/>
          <w:caps/>
          <w:sz w:val="32"/>
          <w:szCs w:val="32"/>
          <w:lang w:val="uk-UA"/>
        </w:rPr>
      </w:pPr>
      <w:r>
        <w:rPr>
          <w:rFonts w:ascii="Times New Roman" w:hAnsi="Times New Roman" w:cs="Times New Roman"/>
          <w:sz w:val="28"/>
          <w:szCs w:val="28"/>
          <w:lang w:val="uk-UA"/>
        </w:rPr>
        <w:t xml:space="preserve">7 </w:t>
      </w:r>
      <w:r w:rsidR="00380EAE" w:rsidRPr="00A26AD8">
        <w:rPr>
          <w:rFonts w:ascii="Times New Roman" w:hAnsi="Times New Roman" w:cs="Times New Roman"/>
          <w:sz w:val="28"/>
          <w:szCs w:val="28"/>
          <w:lang w:val="uk-UA"/>
        </w:rPr>
        <w:t xml:space="preserve"> Дата видачі завдання </w:t>
      </w:r>
      <w:r>
        <w:rPr>
          <w:rFonts w:ascii="Times New Roman" w:hAnsi="Times New Roman" w:cs="Times New Roman"/>
          <w:sz w:val="28"/>
          <w:szCs w:val="28"/>
          <w:u w:val="single"/>
          <w:lang w:val="uk-UA"/>
        </w:rPr>
        <w:t xml:space="preserve">  </w:t>
      </w:r>
      <w:r w:rsidR="00380EAE" w:rsidRPr="00A26AD8">
        <w:rPr>
          <w:rFonts w:ascii="Times New Roman" w:hAnsi="Times New Roman" w:cs="Times New Roman"/>
          <w:sz w:val="28"/>
          <w:szCs w:val="28"/>
          <w:u w:val="single"/>
          <w:lang w:val="uk-UA"/>
        </w:rPr>
        <w:t>20.09.2019р.</w:t>
      </w:r>
      <w:r w:rsidR="00380EAE" w:rsidRPr="00A26AD8">
        <w:rPr>
          <w:rFonts w:ascii="Times New Roman" w:hAnsi="Times New Roman" w:cs="Times New Roman"/>
          <w:caps/>
          <w:sz w:val="32"/>
          <w:szCs w:val="32"/>
          <w:lang w:val="uk-UA"/>
        </w:rPr>
        <w:tab/>
      </w:r>
    </w:p>
    <w:p w:rsidR="00380EAE" w:rsidRPr="00B350F5" w:rsidRDefault="00380EAE" w:rsidP="00977865">
      <w:pPr>
        <w:keepNext/>
        <w:keepLines/>
        <w:tabs>
          <w:tab w:val="left" w:pos="7655"/>
        </w:tabs>
        <w:spacing w:after="0" w:line="240" w:lineRule="auto"/>
        <w:outlineLvl w:val="1"/>
        <w:rPr>
          <w:rFonts w:ascii="Times New Roman" w:hAnsi="Times New Roman" w:cs="Times New Roman"/>
          <w:caps/>
          <w:color w:val="FF0000"/>
          <w:sz w:val="32"/>
          <w:szCs w:val="32"/>
          <w:lang w:val="uk-UA"/>
        </w:rPr>
      </w:pPr>
    </w:p>
    <w:p w:rsidR="00380EAE" w:rsidRDefault="00380EAE" w:rsidP="00977865">
      <w:pPr>
        <w:keepNext/>
        <w:keepLines/>
        <w:tabs>
          <w:tab w:val="left" w:pos="7655"/>
        </w:tabs>
        <w:spacing w:after="0" w:line="240" w:lineRule="auto"/>
        <w:jc w:val="center"/>
        <w:outlineLvl w:val="1"/>
        <w:rPr>
          <w:rFonts w:ascii="Times New Roman" w:hAnsi="Times New Roman" w:cs="Times New Roman"/>
          <w:b/>
          <w:caps/>
          <w:sz w:val="28"/>
          <w:szCs w:val="32"/>
          <w:lang w:val="uk-UA"/>
        </w:rPr>
      </w:pPr>
      <w:bookmarkStart w:id="43" w:name="_Toc515703926"/>
      <w:bookmarkStart w:id="44" w:name="_Toc515704049"/>
      <w:bookmarkStart w:id="45" w:name="_Toc516128517"/>
      <w:bookmarkStart w:id="46" w:name="_Toc516129937"/>
      <w:bookmarkStart w:id="47" w:name="_Toc516130345"/>
      <w:bookmarkStart w:id="48" w:name="_Toc516251857"/>
      <w:bookmarkStart w:id="49" w:name="_Toc516303410"/>
      <w:bookmarkStart w:id="50" w:name="_Toc5731090"/>
      <w:bookmarkStart w:id="51" w:name="_Toc5731253"/>
      <w:bookmarkStart w:id="52" w:name="_Toc5817359"/>
      <w:bookmarkStart w:id="53" w:name="_Toc5818701"/>
      <w:bookmarkStart w:id="54" w:name="_Toc57479388"/>
      <w:bookmarkStart w:id="55" w:name="_Toc58192147"/>
      <w:bookmarkStart w:id="56" w:name="_Toc58218640"/>
      <w:r w:rsidRPr="00DB2AC6">
        <w:rPr>
          <w:rFonts w:ascii="Times New Roman" w:hAnsi="Times New Roman" w:cs="Times New Roman"/>
          <w:b/>
          <w:caps/>
          <w:sz w:val="28"/>
          <w:szCs w:val="32"/>
          <w:lang w:val="uk-UA"/>
        </w:rPr>
        <w:t>Календарний план</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DB2AC6" w:rsidRPr="00DB2AC6" w:rsidRDefault="00DB2AC6" w:rsidP="00977865">
      <w:pPr>
        <w:keepNext/>
        <w:keepLines/>
        <w:tabs>
          <w:tab w:val="left" w:pos="7655"/>
        </w:tabs>
        <w:spacing w:after="0" w:line="240" w:lineRule="auto"/>
        <w:jc w:val="center"/>
        <w:outlineLvl w:val="1"/>
        <w:rPr>
          <w:rFonts w:ascii="Times New Roman" w:hAnsi="Times New Roman" w:cs="Times New Roman"/>
          <w:b/>
          <w:caps/>
          <w:sz w:val="28"/>
          <w:szCs w:val="32"/>
          <w:lang w:val="uk-UA"/>
        </w:rPr>
      </w:pPr>
    </w:p>
    <w:tbl>
      <w:tblPr>
        <w:tblW w:w="9611" w:type="dxa"/>
        <w:tblInd w:w="-106" w:type="dxa"/>
        <w:tblLayout w:type="fixed"/>
        <w:tblLook w:val="0000"/>
      </w:tblPr>
      <w:tblGrid>
        <w:gridCol w:w="675"/>
        <w:gridCol w:w="5373"/>
        <w:gridCol w:w="2051"/>
        <w:gridCol w:w="1512"/>
      </w:tblGrid>
      <w:tr w:rsidR="00380EAE" w:rsidRPr="00B350F5">
        <w:tc>
          <w:tcPr>
            <w:tcW w:w="675" w:type="dxa"/>
            <w:tcBorders>
              <w:top w:val="single" w:sz="4" w:space="0" w:color="000000"/>
              <w:left w:val="single" w:sz="4" w:space="0" w:color="000000"/>
              <w:bottom w:val="single" w:sz="4" w:space="0" w:color="000000"/>
            </w:tcBorders>
            <w:vAlign w:val="center"/>
          </w:tcPr>
          <w:p w:rsidR="00380EAE" w:rsidRPr="00B350F5" w:rsidRDefault="00380EAE" w:rsidP="00D673CB">
            <w:pPr>
              <w:tabs>
                <w:tab w:val="left" w:pos="-1843"/>
                <w:tab w:val="left" w:pos="7655"/>
                <w:tab w:val="left" w:pos="9639"/>
              </w:tabs>
              <w:snapToGrid w:val="0"/>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r w:rsidRPr="00B350F5">
              <w:rPr>
                <w:rFonts w:ascii="Times New Roman" w:hAnsi="Times New Roman" w:cs="Times New Roman"/>
                <w:sz w:val="28"/>
                <w:szCs w:val="28"/>
                <w:lang w:val="uk-UA"/>
              </w:rPr>
              <w:br/>
              <w:t>з/п</w:t>
            </w:r>
          </w:p>
        </w:tc>
        <w:tc>
          <w:tcPr>
            <w:tcW w:w="5373" w:type="dxa"/>
            <w:tcBorders>
              <w:top w:val="single" w:sz="4" w:space="0" w:color="000000"/>
              <w:left w:val="single" w:sz="4" w:space="0" w:color="000000"/>
              <w:bottom w:val="single" w:sz="4" w:space="0" w:color="000000"/>
            </w:tcBorders>
            <w:vAlign w:val="center"/>
          </w:tcPr>
          <w:p w:rsidR="00380EAE" w:rsidRPr="00B350F5" w:rsidRDefault="00380EAE" w:rsidP="00D673CB">
            <w:pPr>
              <w:tabs>
                <w:tab w:val="left" w:pos="-1843"/>
                <w:tab w:val="left" w:pos="7655"/>
                <w:tab w:val="left" w:pos="9639"/>
              </w:tabs>
              <w:snapToGrid w:val="0"/>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Назва етапів дипломної роботи</w:t>
            </w:r>
          </w:p>
        </w:tc>
        <w:tc>
          <w:tcPr>
            <w:tcW w:w="2051" w:type="dxa"/>
            <w:tcBorders>
              <w:top w:val="single" w:sz="4" w:space="0" w:color="000000"/>
              <w:left w:val="single" w:sz="4" w:space="0" w:color="000000"/>
              <w:bottom w:val="single" w:sz="4" w:space="0" w:color="000000"/>
            </w:tcBorders>
            <w:vAlign w:val="center"/>
          </w:tcPr>
          <w:p w:rsidR="00380EAE" w:rsidRPr="00B350F5" w:rsidRDefault="00380EAE" w:rsidP="00D673CB">
            <w:pPr>
              <w:tabs>
                <w:tab w:val="left" w:pos="-1843"/>
                <w:tab w:val="left" w:pos="7655"/>
                <w:tab w:val="left" w:pos="9639"/>
              </w:tabs>
              <w:snapToGrid w:val="0"/>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Строк виконання етапів роботи</w:t>
            </w:r>
          </w:p>
        </w:tc>
        <w:tc>
          <w:tcPr>
            <w:tcW w:w="1512" w:type="dxa"/>
            <w:tcBorders>
              <w:top w:val="single" w:sz="4" w:space="0" w:color="000000"/>
              <w:left w:val="single" w:sz="4" w:space="0" w:color="000000"/>
              <w:bottom w:val="single" w:sz="4" w:space="0" w:color="000000"/>
              <w:right w:val="single" w:sz="4" w:space="0" w:color="000000"/>
            </w:tcBorders>
            <w:vAlign w:val="center"/>
          </w:tcPr>
          <w:p w:rsidR="00380EAE" w:rsidRPr="00B350F5" w:rsidRDefault="00380EAE" w:rsidP="00D673CB">
            <w:pPr>
              <w:tabs>
                <w:tab w:val="left" w:pos="-1843"/>
                <w:tab w:val="left" w:pos="7655"/>
                <w:tab w:val="left" w:pos="9639"/>
              </w:tabs>
              <w:snapToGrid w:val="0"/>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Примітки</w:t>
            </w:r>
          </w:p>
        </w:tc>
      </w:tr>
      <w:tr w:rsidR="00380EAE" w:rsidRPr="00B350F5" w:rsidTr="00DB2AC6">
        <w:tc>
          <w:tcPr>
            <w:tcW w:w="675" w:type="dxa"/>
            <w:tcBorders>
              <w:top w:val="single" w:sz="4" w:space="0" w:color="000000"/>
              <w:left w:val="single" w:sz="4" w:space="0" w:color="000000"/>
              <w:bottom w:val="single" w:sz="4" w:space="0" w:color="000000"/>
            </w:tcBorders>
            <w:vAlign w:val="center"/>
          </w:tcPr>
          <w:p w:rsidR="00380EAE" w:rsidRPr="00B350F5" w:rsidRDefault="00DB2AC6" w:rsidP="00DB2AC6">
            <w:pPr>
              <w:spacing w:after="0" w:line="240" w:lineRule="auto"/>
              <w:ind w:right="34"/>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w:t>
            </w:r>
          </w:p>
        </w:tc>
        <w:tc>
          <w:tcPr>
            <w:tcW w:w="5373" w:type="dxa"/>
            <w:tcBorders>
              <w:top w:val="single" w:sz="4" w:space="0" w:color="000000"/>
              <w:left w:val="single" w:sz="4" w:space="0" w:color="000000"/>
              <w:bottom w:val="single" w:sz="4" w:space="0" w:color="000000"/>
            </w:tcBorders>
            <w:vAlign w:val="center"/>
          </w:tcPr>
          <w:p w:rsidR="00380EAE" w:rsidRPr="00B350F5" w:rsidRDefault="00380EAE" w:rsidP="00D673CB">
            <w:pPr>
              <w:tabs>
                <w:tab w:val="left" w:pos="-1843"/>
                <w:tab w:val="center" w:pos="4677"/>
                <w:tab w:val="left" w:pos="7655"/>
                <w:tab w:val="right" w:pos="9355"/>
                <w:tab w:val="left" w:pos="9639"/>
              </w:tabs>
              <w:spacing w:after="0" w:line="240" w:lineRule="auto"/>
              <w:rPr>
                <w:rFonts w:ascii="Times New Roman" w:hAnsi="Times New Roman" w:cs="Times New Roman"/>
                <w:color w:val="000000"/>
                <w:sz w:val="28"/>
                <w:szCs w:val="28"/>
                <w:lang w:val="uk-UA" w:eastAsia="ru-RU"/>
              </w:rPr>
            </w:pPr>
            <w:r w:rsidRPr="00B350F5">
              <w:rPr>
                <w:rFonts w:ascii="Times New Roman" w:hAnsi="Times New Roman" w:cs="Times New Roman"/>
                <w:color w:val="000000"/>
                <w:sz w:val="28"/>
                <w:szCs w:val="28"/>
                <w:lang w:val="uk-UA" w:eastAsia="ru-RU"/>
              </w:rPr>
              <w:t>Вивчення вікових особливостей розумової працездатності</w:t>
            </w:r>
          </w:p>
        </w:tc>
        <w:tc>
          <w:tcPr>
            <w:tcW w:w="2051" w:type="dxa"/>
            <w:tcBorders>
              <w:top w:val="single" w:sz="4" w:space="0" w:color="000000"/>
              <w:left w:val="single" w:sz="4" w:space="0" w:color="000000"/>
              <w:bottom w:val="single" w:sz="4" w:space="0" w:color="000000"/>
            </w:tcBorders>
            <w:vAlign w:val="center"/>
          </w:tcPr>
          <w:p w:rsidR="00380EAE" w:rsidRPr="00B350F5" w:rsidRDefault="001108E3" w:rsidP="00D673CB">
            <w:pPr>
              <w:tabs>
                <w:tab w:val="left" w:pos="-1843"/>
                <w:tab w:val="left" w:pos="7655"/>
                <w:tab w:val="left" w:pos="9639"/>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жовтень </w:t>
            </w:r>
            <w:r w:rsidR="00380EAE" w:rsidRPr="00B350F5">
              <w:rPr>
                <w:rFonts w:ascii="Times New Roman" w:hAnsi="Times New Roman" w:cs="Times New Roman"/>
                <w:sz w:val="28"/>
                <w:szCs w:val="28"/>
                <w:lang w:val="uk-UA"/>
              </w:rPr>
              <w:t>2019</w:t>
            </w:r>
          </w:p>
        </w:tc>
        <w:tc>
          <w:tcPr>
            <w:tcW w:w="1512" w:type="dxa"/>
            <w:tcBorders>
              <w:top w:val="single" w:sz="4" w:space="0" w:color="000000"/>
              <w:left w:val="single" w:sz="4" w:space="0" w:color="000000"/>
              <w:bottom w:val="single" w:sz="4" w:space="0" w:color="000000"/>
              <w:right w:val="single" w:sz="4" w:space="0" w:color="000000"/>
            </w:tcBorders>
            <w:vAlign w:val="center"/>
          </w:tcPr>
          <w:p w:rsidR="00380EAE" w:rsidRPr="00DB2AC6" w:rsidRDefault="00DB2AC6" w:rsidP="00D673CB">
            <w:pPr>
              <w:ind w:left="72"/>
              <w:rPr>
                <w:rFonts w:ascii="Times New Roman" w:hAnsi="Times New Roman" w:cs="Times New Roman"/>
                <w:sz w:val="28"/>
                <w:szCs w:val="28"/>
                <w:shd w:val="clear" w:color="auto" w:fill="FFFFFF"/>
                <w:lang w:val="uk-UA"/>
              </w:rPr>
            </w:pPr>
            <w:r w:rsidRPr="00DB2AC6">
              <w:rPr>
                <w:rFonts w:ascii="Times New Roman" w:hAnsi="Times New Roman" w:cs="Times New Roman"/>
                <w:sz w:val="28"/>
                <w:szCs w:val="28"/>
                <w:shd w:val="clear" w:color="auto" w:fill="FFFFFF"/>
                <w:lang w:val="uk-UA"/>
              </w:rPr>
              <w:t>Виконано</w:t>
            </w:r>
          </w:p>
        </w:tc>
      </w:tr>
      <w:tr w:rsidR="00380EAE" w:rsidRPr="00B350F5" w:rsidTr="00DB2AC6">
        <w:trPr>
          <w:trHeight w:val="70"/>
        </w:trPr>
        <w:tc>
          <w:tcPr>
            <w:tcW w:w="675" w:type="dxa"/>
            <w:tcBorders>
              <w:top w:val="single" w:sz="4" w:space="0" w:color="000000"/>
              <w:left w:val="single" w:sz="4" w:space="0" w:color="000000"/>
              <w:bottom w:val="single" w:sz="4" w:space="0" w:color="000000"/>
            </w:tcBorders>
            <w:vAlign w:val="center"/>
          </w:tcPr>
          <w:p w:rsidR="00380EAE" w:rsidRPr="00B350F5" w:rsidRDefault="00DB2AC6" w:rsidP="00DB2AC6">
            <w:pPr>
              <w:spacing w:after="0" w:line="240" w:lineRule="auto"/>
              <w:ind w:right="34"/>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2</w:t>
            </w:r>
          </w:p>
        </w:tc>
        <w:tc>
          <w:tcPr>
            <w:tcW w:w="5373" w:type="dxa"/>
            <w:tcBorders>
              <w:top w:val="single" w:sz="4" w:space="0" w:color="000000"/>
              <w:left w:val="single" w:sz="4" w:space="0" w:color="000000"/>
              <w:bottom w:val="single" w:sz="4" w:space="0" w:color="000000"/>
            </w:tcBorders>
            <w:vAlign w:val="center"/>
          </w:tcPr>
          <w:p w:rsidR="00380EAE" w:rsidRPr="00B350F5" w:rsidRDefault="00380EAE" w:rsidP="00D673CB">
            <w:pPr>
              <w:spacing w:after="60"/>
              <w:outlineLvl w:val="6"/>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 xml:space="preserve">Оволодіння методами </w:t>
            </w:r>
            <w:r w:rsidRPr="00B350F5">
              <w:rPr>
                <w:rFonts w:ascii="Times New Roman" w:hAnsi="Times New Roman" w:cs="Times New Roman"/>
                <w:noProof/>
                <w:color w:val="000000"/>
                <w:sz w:val="28"/>
                <w:szCs w:val="28"/>
                <w:lang w:val="uk-UA"/>
              </w:rPr>
              <w:t>визначення показників розумової працездатності</w:t>
            </w:r>
          </w:p>
        </w:tc>
        <w:tc>
          <w:tcPr>
            <w:tcW w:w="2051" w:type="dxa"/>
            <w:tcBorders>
              <w:top w:val="single" w:sz="4" w:space="0" w:color="000000"/>
              <w:left w:val="single" w:sz="4" w:space="0" w:color="000000"/>
              <w:bottom w:val="single" w:sz="4" w:space="0" w:color="000000"/>
            </w:tcBorders>
            <w:vAlign w:val="center"/>
          </w:tcPr>
          <w:p w:rsidR="00380EAE" w:rsidRPr="00B350F5" w:rsidRDefault="001108E3" w:rsidP="00D673CB">
            <w:pPr>
              <w:tabs>
                <w:tab w:val="left" w:pos="-1843"/>
                <w:tab w:val="left" w:pos="7655"/>
                <w:tab w:val="left" w:pos="9639"/>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листопад </w:t>
            </w:r>
            <w:r w:rsidR="00380EAE" w:rsidRPr="00B350F5">
              <w:rPr>
                <w:rFonts w:ascii="Times New Roman" w:hAnsi="Times New Roman" w:cs="Times New Roman"/>
                <w:sz w:val="28"/>
                <w:szCs w:val="28"/>
                <w:lang w:val="uk-UA"/>
              </w:rPr>
              <w:t>2019</w:t>
            </w:r>
          </w:p>
        </w:tc>
        <w:tc>
          <w:tcPr>
            <w:tcW w:w="1512" w:type="dxa"/>
            <w:tcBorders>
              <w:top w:val="single" w:sz="4" w:space="0" w:color="000000"/>
              <w:left w:val="single" w:sz="4" w:space="0" w:color="000000"/>
              <w:bottom w:val="single" w:sz="4" w:space="0" w:color="000000"/>
              <w:right w:val="single" w:sz="4" w:space="0" w:color="000000"/>
            </w:tcBorders>
            <w:vAlign w:val="center"/>
          </w:tcPr>
          <w:p w:rsidR="00380EAE" w:rsidRPr="00B350F5" w:rsidRDefault="00DB2AC6" w:rsidP="00D673CB">
            <w:pPr>
              <w:ind w:left="72"/>
              <w:rPr>
                <w:rFonts w:ascii="Times New Roman" w:hAnsi="Times New Roman" w:cs="Times New Roman"/>
                <w:b/>
                <w:bCs/>
                <w:color w:val="FF0000"/>
                <w:sz w:val="28"/>
                <w:szCs w:val="28"/>
                <w:shd w:val="clear" w:color="auto" w:fill="FFFFFF"/>
                <w:lang w:val="uk-UA"/>
              </w:rPr>
            </w:pPr>
            <w:r w:rsidRPr="00DB2AC6">
              <w:rPr>
                <w:rFonts w:ascii="Times New Roman" w:hAnsi="Times New Roman" w:cs="Times New Roman"/>
                <w:sz w:val="28"/>
                <w:szCs w:val="28"/>
                <w:shd w:val="clear" w:color="auto" w:fill="FFFFFF"/>
                <w:lang w:val="uk-UA"/>
              </w:rPr>
              <w:t>Виконано</w:t>
            </w:r>
          </w:p>
        </w:tc>
      </w:tr>
      <w:tr w:rsidR="00380EAE" w:rsidRPr="00B350F5" w:rsidTr="00DB2AC6">
        <w:tc>
          <w:tcPr>
            <w:tcW w:w="675" w:type="dxa"/>
            <w:tcBorders>
              <w:top w:val="single" w:sz="4" w:space="0" w:color="000000"/>
              <w:left w:val="single" w:sz="4" w:space="0" w:color="000000"/>
              <w:bottom w:val="single" w:sz="4" w:space="0" w:color="000000"/>
            </w:tcBorders>
            <w:vAlign w:val="center"/>
          </w:tcPr>
          <w:p w:rsidR="00380EAE" w:rsidRPr="00B350F5" w:rsidRDefault="00DB2AC6" w:rsidP="00DB2AC6">
            <w:pPr>
              <w:spacing w:after="0" w:line="240" w:lineRule="auto"/>
              <w:ind w:right="34"/>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3</w:t>
            </w:r>
          </w:p>
        </w:tc>
        <w:tc>
          <w:tcPr>
            <w:tcW w:w="5373" w:type="dxa"/>
            <w:tcBorders>
              <w:top w:val="single" w:sz="4" w:space="0" w:color="000000"/>
              <w:left w:val="single" w:sz="4" w:space="0" w:color="000000"/>
              <w:bottom w:val="single" w:sz="4" w:space="0" w:color="000000"/>
            </w:tcBorders>
            <w:vAlign w:val="center"/>
          </w:tcPr>
          <w:p w:rsidR="00380EAE" w:rsidRPr="00B350F5" w:rsidRDefault="00380EAE" w:rsidP="00D673CB">
            <w:pPr>
              <w:spacing w:after="60"/>
              <w:outlineLvl w:val="4"/>
              <w:rPr>
                <w:rFonts w:ascii="Times New Roman" w:hAnsi="Times New Roman" w:cs="Times New Roman"/>
                <w:color w:val="000000"/>
                <w:sz w:val="28"/>
                <w:szCs w:val="28"/>
                <w:lang w:val="uk-UA"/>
              </w:rPr>
            </w:pPr>
            <w:r w:rsidRPr="00B350F5">
              <w:rPr>
                <w:rFonts w:ascii="Times New Roman" w:hAnsi="Times New Roman" w:cs="Times New Roman"/>
                <w:noProof/>
                <w:color w:val="000000"/>
                <w:sz w:val="28"/>
                <w:szCs w:val="28"/>
                <w:lang w:val="uk-UA"/>
              </w:rPr>
              <w:t>Дослідження показників розумової працездатності у дітей молодшого шкільного віку</w:t>
            </w:r>
          </w:p>
        </w:tc>
        <w:tc>
          <w:tcPr>
            <w:tcW w:w="2051" w:type="dxa"/>
            <w:tcBorders>
              <w:top w:val="single" w:sz="4" w:space="0" w:color="000000"/>
              <w:left w:val="single" w:sz="4" w:space="0" w:color="000000"/>
              <w:bottom w:val="single" w:sz="4" w:space="0" w:color="000000"/>
            </w:tcBorders>
            <w:vAlign w:val="center"/>
          </w:tcPr>
          <w:p w:rsidR="00380EAE" w:rsidRPr="00B350F5" w:rsidRDefault="001108E3" w:rsidP="00D673CB">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березень </w:t>
            </w:r>
            <w:r w:rsidR="00380EAE" w:rsidRPr="00B350F5">
              <w:rPr>
                <w:rFonts w:ascii="Times New Roman" w:hAnsi="Times New Roman" w:cs="Times New Roman"/>
                <w:sz w:val="28"/>
                <w:szCs w:val="28"/>
                <w:lang w:val="uk-UA"/>
              </w:rPr>
              <w:t>2020</w:t>
            </w:r>
          </w:p>
        </w:tc>
        <w:tc>
          <w:tcPr>
            <w:tcW w:w="1512" w:type="dxa"/>
            <w:tcBorders>
              <w:top w:val="single" w:sz="4" w:space="0" w:color="000000"/>
              <w:left w:val="single" w:sz="4" w:space="0" w:color="000000"/>
              <w:bottom w:val="single" w:sz="4" w:space="0" w:color="000000"/>
              <w:right w:val="single" w:sz="4" w:space="0" w:color="000000"/>
            </w:tcBorders>
            <w:vAlign w:val="center"/>
          </w:tcPr>
          <w:p w:rsidR="00380EAE" w:rsidRPr="00B350F5" w:rsidRDefault="00DB2AC6" w:rsidP="00D673CB">
            <w:pPr>
              <w:ind w:left="72"/>
              <w:rPr>
                <w:rFonts w:ascii="Times New Roman" w:hAnsi="Times New Roman" w:cs="Times New Roman"/>
                <w:b/>
                <w:bCs/>
                <w:color w:val="FF0000"/>
                <w:sz w:val="28"/>
                <w:szCs w:val="28"/>
                <w:shd w:val="clear" w:color="auto" w:fill="FFFFFF"/>
                <w:lang w:val="uk-UA"/>
              </w:rPr>
            </w:pPr>
            <w:r w:rsidRPr="00DB2AC6">
              <w:rPr>
                <w:rFonts w:ascii="Times New Roman" w:hAnsi="Times New Roman" w:cs="Times New Roman"/>
                <w:sz w:val="28"/>
                <w:szCs w:val="28"/>
                <w:shd w:val="clear" w:color="auto" w:fill="FFFFFF"/>
                <w:lang w:val="uk-UA"/>
              </w:rPr>
              <w:t>Виконано</w:t>
            </w:r>
          </w:p>
        </w:tc>
      </w:tr>
      <w:tr w:rsidR="00380EAE" w:rsidRPr="00B350F5" w:rsidTr="00DB2AC6">
        <w:tc>
          <w:tcPr>
            <w:tcW w:w="675" w:type="dxa"/>
            <w:tcBorders>
              <w:top w:val="single" w:sz="4" w:space="0" w:color="000000"/>
              <w:left w:val="single" w:sz="4" w:space="0" w:color="000000"/>
              <w:bottom w:val="single" w:sz="4" w:space="0" w:color="000000"/>
            </w:tcBorders>
            <w:vAlign w:val="center"/>
          </w:tcPr>
          <w:p w:rsidR="00380EAE" w:rsidRPr="00B350F5" w:rsidRDefault="00DB2AC6" w:rsidP="00DB2AC6">
            <w:pPr>
              <w:spacing w:after="0" w:line="240" w:lineRule="auto"/>
              <w:ind w:right="34"/>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4</w:t>
            </w:r>
          </w:p>
        </w:tc>
        <w:tc>
          <w:tcPr>
            <w:tcW w:w="5373" w:type="dxa"/>
            <w:tcBorders>
              <w:top w:val="single" w:sz="4" w:space="0" w:color="000000"/>
              <w:left w:val="single" w:sz="4" w:space="0" w:color="000000"/>
              <w:bottom w:val="single" w:sz="4" w:space="0" w:color="000000"/>
            </w:tcBorders>
            <w:vAlign w:val="center"/>
          </w:tcPr>
          <w:p w:rsidR="00380EAE" w:rsidRPr="00B350F5" w:rsidRDefault="00380EAE" w:rsidP="00D673CB">
            <w:pPr>
              <w:spacing w:after="60"/>
              <w:outlineLvl w:val="6"/>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Статистична обробка даних</w:t>
            </w:r>
          </w:p>
        </w:tc>
        <w:tc>
          <w:tcPr>
            <w:tcW w:w="2051" w:type="dxa"/>
            <w:tcBorders>
              <w:top w:val="single" w:sz="4" w:space="0" w:color="000000"/>
              <w:left w:val="single" w:sz="4" w:space="0" w:color="000000"/>
              <w:bottom w:val="single" w:sz="4" w:space="0" w:color="000000"/>
            </w:tcBorders>
            <w:vAlign w:val="center"/>
          </w:tcPr>
          <w:p w:rsidR="00380EAE" w:rsidRPr="00B350F5" w:rsidRDefault="001108E3" w:rsidP="00D673CB">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жовтень </w:t>
            </w:r>
            <w:r w:rsidR="00380EAE" w:rsidRPr="00B350F5">
              <w:rPr>
                <w:rFonts w:ascii="Times New Roman" w:hAnsi="Times New Roman" w:cs="Times New Roman"/>
                <w:sz w:val="28"/>
                <w:szCs w:val="28"/>
                <w:lang w:val="uk-UA"/>
              </w:rPr>
              <w:t>2020</w:t>
            </w:r>
          </w:p>
        </w:tc>
        <w:tc>
          <w:tcPr>
            <w:tcW w:w="1512" w:type="dxa"/>
            <w:tcBorders>
              <w:top w:val="single" w:sz="4" w:space="0" w:color="000000"/>
              <w:left w:val="single" w:sz="4" w:space="0" w:color="000000"/>
              <w:bottom w:val="single" w:sz="4" w:space="0" w:color="000000"/>
              <w:right w:val="single" w:sz="4" w:space="0" w:color="000000"/>
            </w:tcBorders>
            <w:vAlign w:val="center"/>
          </w:tcPr>
          <w:p w:rsidR="00380EAE" w:rsidRPr="00B350F5" w:rsidRDefault="00DB2AC6" w:rsidP="00D673CB">
            <w:pPr>
              <w:ind w:left="72"/>
              <w:rPr>
                <w:rFonts w:ascii="Times New Roman" w:hAnsi="Times New Roman" w:cs="Times New Roman"/>
                <w:b/>
                <w:bCs/>
                <w:color w:val="FF0000"/>
                <w:sz w:val="28"/>
                <w:szCs w:val="28"/>
                <w:shd w:val="clear" w:color="auto" w:fill="FFFFFF"/>
                <w:lang w:val="uk-UA"/>
              </w:rPr>
            </w:pPr>
            <w:r w:rsidRPr="00DB2AC6">
              <w:rPr>
                <w:rFonts w:ascii="Times New Roman" w:hAnsi="Times New Roman" w:cs="Times New Roman"/>
                <w:sz w:val="28"/>
                <w:szCs w:val="28"/>
                <w:shd w:val="clear" w:color="auto" w:fill="FFFFFF"/>
                <w:lang w:val="uk-UA"/>
              </w:rPr>
              <w:t>Виконано</w:t>
            </w:r>
          </w:p>
        </w:tc>
      </w:tr>
      <w:tr w:rsidR="00380EAE" w:rsidRPr="00B350F5" w:rsidTr="00DB2AC6">
        <w:tc>
          <w:tcPr>
            <w:tcW w:w="675" w:type="dxa"/>
            <w:tcBorders>
              <w:top w:val="single" w:sz="4" w:space="0" w:color="000000"/>
              <w:left w:val="single" w:sz="4" w:space="0" w:color="000000"/>
              <w:bottom w:val="single" w:sz="4" w:space="0" w:color="000000"/>
            </w:tcBorders>
            <w:vAlign w:val="center"/>
          </w:tcPr>
          <w:p w:rsidR="00380EAE" w:rsidRPr="00B350F5" w:rsidRDefault="00DB2AC6" w:rsidP="00DB2AC6">
            <w:pPr>
              <w:spacing w:after="0" w:line="240" w:lineRule="auto"/>
              <w:ind w:right="34"/>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5</w:t>
            </w:r>
          </w:p>
        </w:tc>
        <w:tc>
          <w:tcPr>
            <w:tcW w:w="5373" w:type="dxa"/>
            <w:tcBorders>
              <w:top w:val="single" w:sz="4" w:space="0" w:color="000000"/>
              <w:left w:val="single" w:sz="4" w:space="0" w:color="000000"/>
              <w:bottom w:val="single" w:sz="4" w:space="0" w:color="000000"/>
            </w:tcBorders>
            <w:vAlign w:val="center"/>
          </w:tcPr>
          <w:p w:rsidR="00380EAE" w:rsidRPr="00B350F5" w:rsidRDefault="00380EAE" w:rsidP="00D673CB">
            <w:pPr>
              <w:keepNext/>
              <w:keepLines/>
              <w:spacing w:after="0"/>
              <w:outlineLvl w:val="1"/>
              <w:rPr>
                <w:rFonts w:ascii="Times New Roman" w:hAnsi="Times New Roman" w:cs="Times New Roman"/>
                <w:color w:val="000000"/>
                <w:sz w:val="28"/>
                <w:szCs w:val="28"/>
                <w:lang w:val="uk-UA"/>
              </w:rPr>
            </w:pPr>
            <w:bookmarkStart w:id="57" w:name="_Toc515703927"/>
            <w:bookmarkStart w:id="58" w:name="_Toc515704050"/>
            <w:bookmarkStart w:id="59" w:name="_Toc516128518"/>
            <w:bookmarkStart w:id="60" w:name="_Toc516129938"/>
            <w:bookmarkStart w:id="61" w:name="_Toc516130346"/>
            <w:bookmarkStart w:id="62" w:name="_Toc516251858"/>
            <w:bookmarkStart w:id="63" w:name="_Toc516303411"/>
            <w:bookmarkStart w:id="64" w:name="_Toc5731091"/>
            <w:bookmarkStart w:id="65" w:name="_Toc5731254"/>
            <w:bookmarkStart w:id="66" w:name="_Toc5817360"/>
            <w:bookmarkStart w:id="67" w:name="_Toc5818702"/>
            <w:bookmarkStart w:id="68" w:name="_Toc57479389"/>
            <w:bookmarkStart w:id="69" w:name="_Toc58192148"/>
            <w:bookmarkStart w:id="70" w:name="_Toc58218641"/>
            <w:r w:rsidRPr="00B350F5">
              <w:rPr>
                <w:rFonts w:ascii="Times New Roman" w:hAnsi="Times New Roman" w:cs="Times New Roman"/>
                <w:color w:val="000000"/>
                <w:sz w:val="28"/>
                <w:szCs w:val="28"/>
                <w:lang w:val="uk-UA"/>
              </w:rPr>
              <w:t>Написання розділів дипломної роботи</w:t>
            </w:r>
            <w:bookmarkEnd w:id="57"/>
            <w:bookmarkEnd w:id="58"/>
            <w:bookmarkEnd w:id="59"/>
            <w:bookmarkEnd w:id="60"/>
            <w:bookmarkEnd w:id="61"/>
            <w:bookmarkEnd w:id="62"/>
            <w:bookmarkEnd w:id="63"/>
            <w:bookmarkEnd w:id="64"/>
            <w:bookmarkEnd w:id="65"/>
            <w:bookmarkEnd w:id="66"/>
            <w:bookmarkEnd w:id="67"/>
            <w:bookmarkEnd w:id="68"/>
            <w:bookmarkEnd w:id="69"/>
            <w:bookmarkEnd w:id="70"/>
          </w:p>
        </w:tc>
        <w:tc>
          <w:tcPr>
            <w:tcW w:w="2051" w:type="dxa"/>
            <w:tcBorders>
              <w:top w:val="single" w:sz="4" w:space="0" w:color="000000"/>
              <w:left w:val="single" w:sz="4" w:space="0" w:color="000000"/>
              <w:bottom w:val="single" w:sz="4" w:space="0" w:color="000000"/>
            </w:tcBorders>
            <w:vAlign w:val="center"/>
          </w:tcPr>
          <w:p w:rsidR="00380EAE" w:rsidRPr="00B350F5" w:rsidRDefault="001108E3" w:rsidP="00D673CB">
            <w:pPr>
              <w:tabs>
                <w:tab w:val="left" w:pos="-1843"/>
                <w:tab w:val="left" w:pos="7655"/>
                <w:tab w:val="left" w:pos="9639"/>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грудень </w:t>
            </w:r>
            <w:r w:rsidR="00380EAE" w:rsidRPr="00B350F5">
              <w:rPr>
                <w:rFonts w:ascii="Times New Roman" w:hAnsi="Times New Roman" w:cs="Times New Roman"/>
                <w:sz w:val="28"/>
                <w:szCs w:val="28"/>
                <w:lang w:val="uk-UA"/>
              </w:rPr>
              <w:t>2020</w:t>
            </w:r>
          </w:p>
        </w:tc>
        <w:tc>
          <w:tcPr>
            <w:tcW w:w="1512" w:type="dxa"/>
            <w:tcBorders>
              <w:top w:val="single" w:sz="4" w:space="0" w:color="000000"/>
              <w:left w:val="single" w:sz="4" w:space="0" w:color="000000"/>
              <w:bottom w:val="single" w:sz="4" w:space="0" w:color="000000"/>
              <w:right w:val="single" w:sz="4" w:space="0" w:color="000000"/>
            </w:tcBorders>
            <w:vAlign w:val="center"/>
          </w:tcPr>
          <w:p w:rsidR="00380EAE" w:rsidRPr="00B350F5" w:rsidRDefault="00DB2AC6" w:rsidP="00D673CB">
            <w:pPr>
              <w:ind w:left="72"/>
              <w:rPr>
                <w:rFonts w:ascii="Times New Roman" w:hAnsi="Times New Roman" w:cs="Times New Roman"/>
                <w:b/>
                <w:bCs/>
                <w:color w:val="FF0000"/>
                <w:sz w:val="28"/>
                <w:szCs w:val="28"/>
                <w:shd w:val="clear" w:color="auto" w:fill="FFFFFF"/>
                <w:lang w:val="uk-UA"/>
              </w:rPr>
            </w:pPr>
            <w:r w:rsidRPr="00DB2AC6">
              <w:rPr>
                <w:rFonts w:ascii="Times New Roman" w:hAnsi="Times New Roman" w:cs="Times New Roman"/>
                <w:sz w:val="28"/>
                <w:szCs w:val="28"/>
                <w:shd w:val="clear" w:color="auto" w:fill="FFFFFF"/>
                <w:lang w:val="uk-UA"/>
              </w:rPr>
              <w:t>Виконано</w:t>
            </w:r>
          </w:p>
        </w:tc>
      </w:tr>
    </w:tbl>
    <w:p w:rsidR="00380EAE" w:rsidRPr="00B350F5" w:rsidRDefault="00380EAE" w:rsidP="00977865">
      <w:pPr>
        <w:tabs>
          <w:tab w:val="left" w:pos="-1843"/>
          <w:tab w:val="left" w:pos="4536"/>
          <w:tab w:val="left" w:pos="6480"/>
          <w:tab w:val="left" w:pos="9360"/>
        </w:tabs>
        <w:spacing w:after="0" w:line="240" w:lineRule="auto"/>
        <w:ind w:left="1701"/>
        <w:rPr>
          <w:rFonts w:ascii="Times New Roman" w:hAnsi="Times New Roman" w:cs="Times New Roman"/>
          <w:color w:val="FF0000"/>
          <w:sz w:val="28"/>
          <w:szCs w:val="28"/>
          <w:lang w:val="uk-UA"/>
        </w:rPr>
      </w:pPr>
    </w:p>
    <w:p w:rsidR="00DB2AC6" w:rsidRDefault="00DB2AC6" w:rsidP="00DB2AC6">
      <w:pPr>
        <w:tabs>
          <w:tab w:val="left" w:pos="-1843"/>
          <w:tab w:val="left" w:pos="4536"/>
          <w:tab w:val="left" w:pos="6480"/>
          <w:tab w:val="left" w:pos="9360"/>
        </w:tabs>
        <w:spacing w:after="0" w:line="240" w:lineRule="auto"/>
        <w:rPr>
          <w:rFonts w:ascii="Times New Roman" w:hAnsi="Times New Roman" w:cs="Times New Roman"/>
          <w:color w:val="FF0000"/>
          <w:sz w:val="28"/>
          <w:szCs w:val="28"/>
          <w:lang w:val="uk-UA"/>
        </w:rPr>
      </w:pPr>
    </w:p>
    <w:p w:rsidR="00380EAE" w:rsidRPr="00A32BC0" w:rsidRDefault="00DB2AC6" w:rsidP="00DB2AC6">
      <w:pPr>
        <w:tabs>
          <w:tab w:val="left" w:pos="-1843"/>
          <w:tab w:val="left" w:pos="4536"/>
          <w:tab w:val="left" w:pos="6480"/>
          <w:tab w:val="left" w:pos="93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Студент              ___________________                         __</w:t>
      </w:r>
      <w:r w:rsidR="00380EAE" w:rsidRPr="00B350F5">
        <w:rPr>
          <w:rFonts w:ascii="Times New Roman" w:hAnsi="Times New Roman" w:cs="Times New Roman"/>
          <w:sz w:val="28"/>
          <w:szCs w:val="28"/>
          <w:lang w:val="uk-UA"/>
        </w:rPr>
        <w:t>_</w:t>
      </w:r>
      <w:r w:rsidR="00A32BC0" w:rsidRPr="00A32BC0">
        <w:rPr>
          <w:rFonts w:ascii="Times New Roman" w:hAnsi="Times New Roman" w:cs="Times New Roman"/>
          <w:sz w:val="28"/>
          <w:szCs w:val="28"/>
          <w:u w:val="single"/>
          <w:lang w:val="uk-UA"/>
        </w:rPr>
        <w:t>М.С. Савченко</w:t>
      </w:r>
    </w:p>
    <w:p w:rsidR="00380EAE" w:rsidRPr="00A32BC0" w:rsidRDefault="00DB2AC6" w:rsidP="00DB2AC6">
      <w:pPr>
        <w:tabs>
          <w:tab w:val="left" w:pos="-1843"/>
          <w:tab w:val="left" w:pos="2977"/>
          <w:tab w:val="left" w:pos="6804"/>
          <w:tab w:val="left" w:pos="9360"/>
        </w:tabs>
        <w:spacing w:after="0" w:line="240" w:lineRule="auto"/>
        <w:rPr>
          <w:rFonts w:ascii="Times New Roman" w:hAnsi="Times New Roman" w:cs="Times New Roman"/>
          <w:sz w:val="16"/>
          <w:szCs w:val="16"/>
          <w:lang w:val="uk-UA"/>
        </w:rPr>
      </w:pPr>
      <w:r w:rsidRPr="00A32BC0">
        <w:rPr>
          <w:rFonts w:ascii="Times New Roman" w:hAnsi="Times New Roman" w:cs="Times New Roman"/>
          <w:sz w:val="16"/>
          <w:szCs w:val="16"/>
          <w:lang w:val="uk-UA"/>
        </w:rPr>
        <w:t xml:space="preserve">                                                                               </w:t>
      </w:r>
      <w:r w:rsidR="00380EAE" w:rsidRPr="00A32BC0">
        <w:rPr>
          <w:rFonts w:ascii="Times New Roman" w:hAnsi="Times New Roman" w:cs="Times New Roman"/>
          <w:sz w:val="16"/>
          <w:szCs w:val="16"/>
          <w:lang w:val="uk-UA"/>
        </w:rPr>
        <w:t>(підпис)</w:t>
      </w:r>
      <w:r w:rsidR="00380EAE" w:rsidRPr="00A32BC0">
        <w:rPr>
          <w:rFonts w:ascii="Times New Roman" w:hAnsi="Times New Roman" w:cs="Times New Roman"/>
          <w:sz w:val="16"/>
          <w:szCs w:val="16"/>
          <w:lang w:val="uk-UA"/>
        </w:rPr>
        <w:tab/>
      </w:r>
      <w:r w:rsidRPr="00A32BC0">
        <w:rPr>
          <w:rFonts w:ascii="Times New Roman" w:hAnsi="Times New Roman" w:cs="Times New Roman"/>
          <w:sz w:val="16"/>
          <w:szCs w:val="16"/>
          <w:lang w:val="uk-UA"/>
        </w:rPr>
        <w:t xml:space="preserve">     </w:t>
      </w:r>
      <w:r w:rsidR="00380EAE" w:rsidRPr="00A32BC0">
        <w:rPr>
          <w:rFonts w:ascii="Times New Roman" w:hAnsi="Times New Roman" w:cs="Times New Roman"/>
          <w:sz w:val="16"/>
          <w:szCs w:val="16"/>
          <w:lang w:val="uk-UA"/>
        </w:rPr>
        <w:t>(прізвище та ініціали)</w:t>
      </w:r>
    </w:p>
    <w:p w:rsidR="00DB2AC6" w:rsidRPr="00A32BC0" w:rsidRDefault="00DB2AC6" w:rsidP="00DB2AC6">
      <w:pPr>
        <w:tabs>
          <w:tab w:val="left" w:pos="-1843"/>
          <w:tab w:val="left" w:pos="5529"/>
          <w:tab w:val="left" w:pos="6600"/>
          <w:tab w:val="left" w:pos="9360"/>
        </w:tabs>
        <w:spacing w:after="0" w:line="240" w:lineRule="auto"/>
        <w:rPr>
          <w:rFonts w:ascii="Times New Roman" w:hAnsi="Times New Roman" w:cs="Times New Roman"/>
          <w:sz w:val="28"/>
          <w:szCs w:val="28"/>
          <w:lang w:val="uk-UA"/>
        </w:rPr>
      </w:pPr>
    </w:p>
    <w:p w:rsidR="00380EAE" w:rsidRPr="00A32BC0" w:rsidRDefault="00380EAE" w:rsidP="00DB2AC6">
      <w:pPr>
        <w:tabs>
          <w:tab w:val="left" w:pos="-1843"/>
          <w:tab w:val="left" w:pos="5529"/>
          <w:tab w:val="left" w:pos="6600"/>
          <w:tab w:val="left" w:pos="9360"/>
        </w:tabs>
        <w:spacing w:after="0" w:line="240" w:lineRule="auto"/>
        <w:rPr>
          <w:rFonts w:ascii="Times New Roman" w:hAnsi="Times New Roman" w:cs="Times New Roman"/>
          <w:sz w:val="28"/>
          <w:szCs w:val="28"/>
          <w:u w:val="single"/>
          <w:lang w:val="uk-UA"/>
        </w:rPr>
      </w:pPr>
      <w:r w:rsidRPr="00A32BC0">
        <w:rPr>
          <w:rFonts w:ascii="Times New Roman" w:hAnsi="Times New Roman" w:cs="Times New Roman"/>
          <w:sz w:val="28"/>
          <w:szCs w:val="28"/>
          <w:lang w:val="uk-UA"/>
        </w:rPr>
        <w:t>Керівник роботи </w:t>
      </w:r>
      <w:r w:rsidRPr="00A32BC0">
        <w:rPr>
          <w:rFonts w:ascii="Times New Roman" w:hAnsi="Times New Roman" w:cs="Times New Roman"/>
          <w:sz w:val="28"/>
          <w:szCs w:val="28"/>
          <w:u w:val="single"/>
          <w:lang w:val="uk-UA"/>
        </w:rPr>
        <w:tab/>
      </w:r>
      <w:r w:rsidRPr="00A32BC0">
        <w:rPr>
          <w:rFonts w:ascii="Times New Roman" w:hAnsi="Times New Roman" w:cs="Times New Roman"/>
          <w:sz w:val="28"/>
          <w:szCs w:val="28"/>
          <w:lang w:val="uk-UA"/>
        </w:rPr>
        <w:t xml:space="preserve">   </w:t>
      </w:r>
      <w:r w:rsidRPr="00A32BC0">
        <w:rPr>
          <w:rFonts w:ascii="Times New Roman" w:hAnsi="Times New Roman" w:cs="Times New Roman"/>
          <w:sz w:val="28"/>
          <w:szCs w:val="28"/>
          <w:u w:val="single"/>
          <w:lang w:val="uk-UA"/>
        </w:rPr>
        <w:tab/>
      </w:r>
      <w:r w:rsidR="00A32BC0" w:rsidRPr="00A32BC0">
        <w:rPr>
          <w:rFonts w:ascii="Times New Roman" w:hAnsi="Times New Roman" w:cs="Times New Roman"/>
          <w:sz w:val="28"/>
          <w:szCs w:val="28"/>
          <w:u w:val="single"/>
          <w:lang w:val="uk-UA"/>
        </w:rPr>
        <w:t xml:space="preserve">М.М. </w:t>
      </w:r>
      <w:proofErr w:type="spellStart"/>
      <w:r w:rsidRPr="00A32BC0">
        <w:rPr>
          <w:rFonts w:ascii="Times New Roman" w:hAnsi="Times New Roman" w:cs="Times New Roman"/>
          <w:sz w:val="28"/>
          <w:szCs w:val="28"/>
          <w:u w:val="single"/>
          <w:lang w:val="uk-UA"/>
        </w:rPr>
        <w:t>Малько</w:t>
      </w:r>
      <w:proofErr w:type="spellEnd"/>
      <w:r w:rsidRPr="00A32BC0">
        <w:rPr>
          <w:rFonts w:ascii="Times New Roman" w:hAnsi="Times New Roman" w:cs="Times New Roman"/>
          <w:sz w:val="28"/>
          <w:szCs w:val="28"/>
          <w:u w:val="single"/>
          <w:lang w:val="uk-UA"/>
        </w:rPr>
        <w:tab/>
      </w:r>
    </w:p>
    <w:p w:rsidR="00380EAE" w:rsidRPr="00A32BC0" w:rsidRDefault="00DB2AC6" w:rsidP="00977865">
      <w:pPr>
        <w:tabs>
          <w:tab w:val="left" w:pos="-1843"/>
          <w:tab w:val="left" w:pos="4253"/>
          <w:tab w:val="left" w:pos="6804"/>
          <w:tab w:val="left" w:pos="9360"/>
        </w:tabs>
        <w:spacing w:after="0" w:line="240" w:lineRule="auto"/>
        <w:ind w:left="1701"/>
        <w:rPr>
          <w:rFonts w:ascii="Times New Roman" w:hAnsi="Times New Roman" w:cs="Times New Roman"/>
          <w:sz w:val="16"/>
          <w:szCs w:val="16"/>
          <w:lang w:val="uk-UA"/>
        </w:rPr>
      </w:pPr>
      <w:r w:rsidRPr="00A32BC0">
        <w:rPr>
          <w:rFonts w:ascii="Times New Roman" w:hAnsi="Times New Roman" w:cs="Times New Roman"/>
          <w:sz w:val="16"/>
          <w:szCs w:val="16"/>
          <w:lang w:val="uk-UA"/>
        </w:rPr>
        <w:t xml:space="preserve">                                               </w:t>
      </w:r>
      <w:r w:rsidR="00380EAE" w:rsidRPr="00A32BC0">
        <w:rPr>
          <w:rFonts w:ascii="Times New Roman" w:hAnsi="Times New Roman" w:cs="Times New Roman"/>
          <w:sz w:val="16"/>
          <w:szCs w:val="16"/>
          <w:lang w:val="uk-UA"/>
        </w:rPr>
        <w:t>(підпис)</w:t>
      </w:r>
      <w:r w:rsidRPr="00A32BC0">
        <w:rPr>
          <w:rFonts w:ascii="Times New Roman" w:hAnsi="Times New Roman" w:cs="Times New Roman"/>
          <w:sz w:val="16"/>
          <w:szCs w:val="16"/>
          <w:lang w:val="uk-UA"/>
        </w:rPr>
        <w:t xml:space="preserve">              </w:t>
      </w:r>
      <w:r w:rsidR="00380EAE" w:rsidRPr="00A32BC0">
        <w:rPr>
          <w:rFonts w:ascii="Times New Roman" w:hAnsi="Times New Roman" w:cs="Times New Roman"/>
          <w:sz w:val="16"/>
          <w:szCs w:val="16"/>
          <w:lang w:val="uk-UA"/>
        </w:rPr>
        <w:tab/>
        <w:t>(прізвище та ініціали)</w:t>
      </w:r>
    </w:p>
    <w:p w:rsidR="00DB2AC6" w:rsidRPr="00A32BC0" w:rsidRDefault="00DB2AC6" w:rsidP="00DB2AC6">
      <w:pPr>
        <w:tabs>
          <w:tab w:val="left" w:pos="-1843"/>
          <w:tab w:val="left" w:pos="5954"/>
          <w:tab w:val="left" w:pos="9360"/>
        </w:tabs>
        <w:spacing w:after="0" w:line="240" w:lineRule="auto"/>
        <w:rPr>
          <w:rFonts w:ascii="Times New Roman" w:hAnsi="Times New Roman" w:cs="Times New Roman"/>
          <w:sz w:val="28"/>
          <w:szCs w:val="28"/>
          <w:lang w:val="uk-UA"/>
        </w:rPr>
      </w:pPr>
    </w:p>
    <w:p w:rsidR="00380EAE" w:rsidRPr="00A32BC0" w:rsidRDefault="00380EAE" w:rsidP="00DB2AC6">
      <w:pPr>
        <w:tabs>
          <w:tab w:val="left" w:pos="-1843"/>
          <w:tab w:val="left" w:pos="5954"/>
          <w:tab w:val="left" w:pos="9360"/>
        </w:tabs>
        <w:spacing w:after="0" w:line="240" w:lineRule="auto"/>
        <w:rPr>
          <w:rFonts w:ascii="Times New Roman" w:hAnsi="Times New Roman" w:cs="Times New Roman"/>
          <w:b/>
          <w:sz w:val="28"/>
          <w:szCs w:val="28"/>
          <w:lang w:val="uk-UA"/>
        </w:rPr>
      </w:pPr>
      <w:proofErr w:type="spellStart"/>
      <w:r w:rsidRPr="00A32BC0">
        <w:rPr>
          <w:rFonts w:ascii="Times New Roman" w:hAnsi="Times New Roman" w:cs="Times New Roman"/>
          <w:b/>
          <w:sz w:val="28"/>
          <w:szCs w:val="28"/>
          <w:lang w:val="uk-UA"/>
        </w:rPr>
        <w:t>Нормоконтроль</w:t>
      </w:r>
      <w:proofErr w:type="spellEnd"/>
      <w:r w:rsidRPr="00A32BC0">
        <w:rPr>
          <w:rFonts w:ascii="Times New Roman" w:hAnsi="Times New Roman" w:cs="Times New Roman"/>
          <w:b/>
          <w:sz w:val="28"/>
          <w:szCs w:val="28"/>
          <w:lang w:val="uk-UA"/>
        </w:rPr>
        <w:t xml:space="preserve"> пройдено</w:t>
      </w:r>
    </w:p>
    <w:p w:rsidR="00DB2AC6" w:rsidRPr="00A32BC0" w:rsidRDefault="00DB2AC6" w:rsidP="00DB2AC6">
      <w:pPr>
        <w:tabs>
          <w:tab w:val="left" w:pos="-1843"/>
          <w:tab w:val="left" w:pos="5954"/>
          <w:tab w:val="left" w:pos="9360"/>
        </w:tabs>
        <w:spacing w:after="0" w:line="240" w:lineRule="auto"/>
        <w:rPr>
          <w:rFonts w:ascii="Times New Roman" w:hAnsi="Times New Roman" w:cs="Times New Roman"/>
          <w:lang w:val="uk-UA"/>
        </w:rPr>
      </w:pPr>
    </w:p>
    <w:p w:rsidR="00380EAE" w:rsidRPr="00DB2AC6" w:rsidRDefault="00380EAE" w:rsidP="00DB2AC6">
      <w:pPr>
        <w:tabs>
          <w:tab w:val="left" w:pos="-1843"/>
          <w:tab w:val="left" w:pos="5954"/>
          <w:tab w:val="left" w:pos="9360"/>
        </w:tabs>
        <w:spacing w:after="0" w:line="240" w:lineRule="auto"/>
        <w:rPr>
          <w:rFonts w:ascii="Times New Roman" w:hAnsi="Times New Roman" w:cs="Times New Roman"/>
          <w:sz w:val="28"/>
          <w:szCs w:val="28"/>
          <w:u w:val="single"/>
          <w:lang w:val="uk-UA"/>
        </w:rPr>
      </w:pPr>
      <w:proofErr w:type="spellStart"/>
      <w:r w:rsidRPr="00A32BC0">
        <w:rPr>
          <w:rFonts w:ascii="Times New Roman" w:hAnsi="Times New Roman" w:cs="Times New Roman"/>
          <w:sz w:val="28"/>
          <w:szCs w:val="28"/>
          <w:lang w:val="uk-UA"/>
        </w:rPr>
        <w:t>Нормоконтролер</w:t>
      </w:r>
      <w:proofErr w:type="spellEnd"/>
      <w:r w:rsidRPr="00A32BC0">
        <w:rPr>
          <w:rFonts w:ascii="Times New Roman" w:hAnsi="Times New Roman" w:cs="Times New Roman"/>
          <w:sz w:val="28"/>
          <w:szCs w:val="28"/>
          <w:lang w:val="uk-UA"/>
        </w:rPr>
        <w:t xml:space="preserve">    </w:t>
      </w:r>
      <w:r w:rsidRPr="00A32BC0">
        <w:rPr>
          <w:rFonts w:ascii="Times New Roman" w:hAnsi="Times New Roman" w:cs="Times New Roman"/>
          <w:sz w:val="28"/>
          <w:szCs w:val="28"/>
          <w:u w:val="single"/>
          <w:lang w:val="uk-UA"/>
        </w:rPr>
        <w:tab/>
      </w:r>
      <w:r w:rsidRPr="00A32BC0">
        <w:rPr>
          <w:rFonts w:ascii="Times New Roman" w:hAnsi="Times New Roman" w:cs="Times New Roman"/>
          <w:sz w:val="28"/>
          <w:szCs w:val="28"/>
          <w:lang w:val="uk-UA"/>
        </w:rPr>
        <w:t xml:space="preserve">   </w:t>
      </w:r>
      <w:r w:rsidR="00DB2AC6" w:rsidRPr="00A32BC0">
        <w:rPr>
          <w:rFonts w:ascii="Times New Roman" w:hAnsi="Times New Roman" w:cs="Times New Roman"/>
          <w:sz w:val="28"/>
          <w:szCs w:val="28"/>
          <w:lang w:val="uk-UA"/>
        </w:rPr>
        <w:t xml:space="preserve">     </w:t>
      </w:r>
      <w:r w:rsidRPr="00A32BC0">
        <w:rPr>
          <w:rFonts w:ascii="Times New Roman" w:hAnsi="Times New Roman" w:cs="Times New Roman"/>
          <w:sz w:val="28"/>
          <w:szCs w:val="28"/>
          <w:lang w:val="uk-UA"/>
        </w:rPr>
        <w:t xml:space="preserve"> </w:t>
      </w:r>
      <w:r w:rsidRPr="00A32BC0">
        <w:rPr>
          <w:rFonts w:ascii="Times New Roman" w:hAnsi="Times New Roman" w:cs="Times New Roman"/>
          <w:sz w:val="28"/>
          <w:szCs w:val="28"/>
          <w:u w:val="single"/>
          <w:lang w:val="uk-UA"/>
        </w:rPr>
        <w:t xml:space="preserve">   </w:t>
      </w:r>
      <w:r w:rsidR="00A32BC0" w:rsidRPr="00A32BC0">
        <w:rPr>
          <w:rFonts w:ascii="Times New Roman" w:hAnsi="Times New Roman" w:cs="Times New Roman"/>
          <w:sz w:val="28"/>
          <w:szCs w:val="28"/>
          <w:u w:val="single"/>
          <w:lang w:val="uk-UA"/>
        </w:rPr>
        <w:t>О.О.</w:t>
      </w:r>
      <w:r w:rsidRPr="00A32BC0">
        <w:rPr>
          <w:rFonts w:ascii="Times New Roman" w:hAnsi="Times New Roman" w:cs="Times New Roman"/>
          <w:sz w:val="28"/>
          <w:szCs w:val="28"/>
          <w:u w:val="single"/>
          <w:lang w:val="uk-UA"/>
        </w:rPr>
        <w:t xml:space="preserve"> Клімова</w:t>
      </w:r>
      <w:r w:rsidRPr="00DB2AC6">
        <w:rPr>
          <w:rFonts w:ascii="Times New Roman" w:hAnsi="Times New Roman" w:cs="Times New Roman"/>
          <w:sz w:val="28"/>
          <w:szCs w:val="28"/>
          <w:u w:val="single"/>
          <w:lang w:val="uk-UA"/>
        </w:rPr>
        <w:tab/>
      </w:r>
    </w:p>
    <w:p w:rsidR="00D63154" w:rsidRPr="00D63154" w:rsidRDefault="00DB2AC6" w:rsidP="00D63154">
      <w:pPr>
        <w:tabs>
          <w:tab w:val="left" w:pos="-1843"/>
          <w:tab w:val="left" w:pos="4320"/>
          <w:tab w:val="left" w:pos="6804"/>
        </w:tabs>
        <w:spacing w:after="0" w:line="240" w:lineRule="auto"/>
        <w:ind w:left="1701"/>
        <w:rPr>
          <w:rFonts w:ascii="Times New Roman" w:hAnsi="Times New Roman" w:cs="Times New Roman"/>
          <w:sz w:val="16"/>
          <w:szCs w:val="16"/>
          <w:lang w:val="uk-UA"/>
        </w:rPr>
        <w:sectPr w:rsidR="00D63154" w:rsidRPr="00D63154" w:rsidSect="00E03137">
          <w:pgSz w:w="11906" w:h="16838"/>
          <w:pgMar w:top="1134" w:right="566" w:bottom="1134" w:left="1701" w:header="708" w:footer="708" w:gutter="0"/>
          <w:pgNumType w:start="0"/>
          <w:cols w:space="708"/>
          <w:titlePg/>
          <w:docGrid w:linePitch="360"/>
        </w:sectPr>
      </w:pPr>
      <w:r>
        <w:rPr>
          <w:rFonts w:ascii="Times New Roman" w:hAnsi="Times New Roman" w:cs="Times New Roman"/>
          <w:sz w:val="28"/>
          <w:szCs w:val="28"/>
          <w:lang w:val="uk-UA"/>
        </w:rPr>
        <w:t xml:space="preserve">                               </w:t>
      </w:r>
      <w:r w:rsidR="00D63154">
        <w:rPr>
          <w:rFonts w:ascii="Times New Roman" w:hAnsi="Times New Roman" w:cs="Times New Roman"/>
          <w:sz w:val="16"/>
          <w:szCs w:val="16"/>
          <w:lang w:val="uk-UA"/>
        </w:rPr>
        <w:t>(підпис)</w:t>
      </w:r>
      <w:r w:rsidR="00D63154">
        <w:rPr>
          <w:rFonts w:ascii="Times New Roman" w:hAnsi="Times New Roman" w:cs="Times New Roman"/>
          <w:sz w:val="16"/>
          <w:szCs w:val="16"/>
          <w:lang w:val="uk-UA"/>
        </w:rPr>
        <w:tab/>
        <w:t>(прізвище та ініціали</w:t>
      </w:r>
    </w:p>
    <w:p w:rsidR="00D63154" w:rsidRDefault="00D63154" w:rsidP="00D63154">
      <w:pPr>
        <w:pStyle w:val="1"/>
        <w:tabs>
          <w:tab w:val="left" w:pos="1676"/>
        </w:tabs>
        <w:rPr>
          <w:lang w:val="uk-UA"/>
        </w:rPr>
      </w:pPr>
    </w:p>
    <w:p w:rsidR="00380EAE" w:rsidRPr="00B350F5" w:rsidRDefault="00380EAE" w:rsidP="00977865">
      <w:pPr>
        <w:pStyle w:val="1"/>
        <w:jc w:val="center"/>
        <w:rPr>
          <w:rFonts w:ascii="Times New Roman" w:hAnsi="Times New Roman" w:cs="Times New Roman"/>
          <w:color w:val="auto"/>
          <w:sz w:val="28"/>
          <w:szCs w:val="28"/>
          <w:lang w:val="uk-UA"/>
        </w:rPr>
      </w:pPr>
      <w:bookmarkStart w:id="71" w:name="_Toc515704051"/>
      <w:bookmarkStart w:id="72" w:name="_Toc516130347"/>
      <w:bookmarkStart w:id="73" w:name="_Toc516251859"/>
      <w:bookmarkStart w:id="74" w:name="_Toc516303412"/>
      <w:bookmarkStart w:id="75" w:name="_Toc5731092"/>
      <w:bookmarkStart w:id="76" w:name="_Toc5731255"/>
      <w:bookmarkStart w:id="77" w:name="_Toc5818703"/>
      <w:bookmarkStart w:id="78" w:name="_Toc57479390"/>
      <w:bookmarkStart w:id="79" w:name="_Toc58192149"/>
      <w:bookmarkStart w:id="80" w:name="_Toc58218642"/>
      <w:r w:rsidRPr="00B350F5">
        <w:rPr>
          <w:rFonts w:ascii="Times New Roman" w:hAnsi="Times New Roman" w:cs="Times New Roman"/>
          <w:color w:val="auto"/>
          <w:sz w:val="28"/>
          <w:szCs w:val="28"/>
          <w:lang w:val="uk-UA"/>
        </w:rPr>
        <w:t>РЕФЕРАТ</w:t>
      </w:r>
      <w:bookmarkEnd w:id="71"/>
      <w:bookmarkEnd w:id="72"/>
      <w:bookmarkEnd w:id="73"/>
      <w:bookmarkEnd w:id="74"/>
      <w:bookmarkEnd w:id="75"/>
      <w:bookmarkEnd w:id="76"/>
      <w:bookmarkEnd w:id="77"/>
      <w:bookmarkEnd w:id="78"/>
      <w:bookmarkEnd w:id="79"/>
      <w:bookmarkEnd w:id="80"/>
    </w:p>
    <w:p w:rsidR="00380EAE" w:rsidRPr="00B350F5" w:rsidRDefault="00380EAE" w:rsidP="00977865">
      <w:pPr>
        <w:spacing w:after="0" w:line="360" w:lineRule="auto"/>
        <w:ind w:firstLine="709"/>
        <w:jc w:val="center"/>
        <w:rPr>
          <w:rFonts w:ascii="Times New Roman" w:hAnsi="Times New Roman" w:cs="Times New Roman"/>
          <w:color w:val="FF0000"/>
          <w:sz w:val="28"/>
          <w:szCs w:val="28"/>
          <w:lang w:val="uk-UA"/>
        </w:rPr>
      </w:pPr>
    </w:p>
    <w:p w:rsidR="00380EAE" w:rsidRPr="00B350F5" w:rsidRDefault="00380EAE" w:rsidP="00977865">
      <w:pPr>
        <w:spacing w:after="0" w:line="360" w:lineRule="auto"/>
        <w:ind w:firstLine="709"/>
        <w:jc w:val="center"/>
        <w:rPr>
          <w:rFonts w:ascii="Times New Roman" w:hAnsi="Times New Roman" w:cs="Times New Roman"/>
          <w:color w:val="FF0000"/>
          <w:sz w:val="28"/>
          <w:szCs w:val="28"/>
          <w:lang w:val="uk-UA"/>
        </w:rPr>
      </w:pPr>
    </w:p>
    <w:p w:rsidR="00380EAE" w:rsidRPr="00B350F5" w:rsidRDefault="00380EAE" w:rsidP="00977865">
      <w:pPr>
        <w:pStyle w:val="6"/>
        <w:spacing w:before="0" w:after="0" w:line="360" w:lineRule="auto"/>
        <w:ind w:firstLine="709"/>
        <w:jc w:val="both"/>
        <w:rPr>
          <w:rFonts w:ascii="Times New Roman" w:hAnsi="Times New Roman" w:cs="Times New Roman"/>
          <w:b w:val="0"/>
          <w:bCs w:val="0"/>
          <w:sz w:val="28"/>
          <w:szCs w:val="28"/>
          <w:lang w:val="uk-UA"/>
        </w:rPr>
      </w:pPr>
      <w:r w:rsidRPr="00B350F5">
        <w:rPr>
          <w:rFonts w:ascii="Times New Roman" w:hAnsi="Times New Roman" w:cs="Times New Roman"/>
          <w:b w:val="0"/>
          <w:bCs w:val="0"/>
          <w:sz w:val="28"/>
          <w:szCs w:val="28"/>
          <w:lang w:val="uk-UA"/>
        </w:rPr>
        <w:t xml:space="preserve">Дипломна робота виконана на </w:t>
      </w:r>
      <w:r w:rsidR="00A32BC0">
        <w:rPr>
          <w:rFonts w:ascii="Times New Roman" w:hAnsi="Times New Roman" w:cs="Times New Roman"/>
          <w:b w:val="0"/>
          <w:bCs w:val="0"/>
          <w:sz w:val="28"/>
          <w:szCs w:val="28"/>
          <w:lang w:val="uk-UA"/>
        </w:rPr>
        <w:t>70</w:t>
      </w:r>
      <w:r w:rsidRPr="00B350F5">
        <w:rPr>
          <w:rFonts w:ascii="Times New Roman" w:hAnsi="Times New Roman" w:cs="Times New Roman"/>
          <w:b w:val="0"/>
          <w:bCs w:val="0"/>
          <w:sz w:val="28"/>
          <w:szCs w:val="28"/>
          <w:lang w:val="uk-UA"/>
        </w:rPr>
        <w:t xml:space="preserve"> сторінках друкованого тексту, містить </w:t>
      </w:r>
      <w:r w:rsidRPr="0068330A">
        <w:rPr>
          <w:rFonts w:ascii="Times New Roman" w:hAnsi="Times New Roman" w:cs="Times New Roman"/>
          <w:b w:val="0"/>
          <w:bCs w:val="0"/>
          <w:sz w:val="28"/>
          <w:szCs w:val="28"/>
          <w:lang w:val="uk-UA"/>
        </w:rPr>
        <w:t>9</w:t>
      </w:r>
      <w:r w:rsidRPr="00B350F5">
        <w:rPr>
          <w:rFonts w:ascii="Times New Roman" w:hAnsi="Times New Roman" w:cs="Times New Roman"/>
          <w:b w:val="0"/>
          <w:bCs w:val="0"/>
          <w:sz w:val="28"/>
          <w:szCs w:val="28"/>
          <w:lang w:val="uk-UA"/>
        </w:rPr>
        <w:t xml:space="preserve"> таблиць та </w:t>
      </w:r>
      <w:r w:rsidRPr="0068330A">
        <w:rPr>
          <w:rFonts w:ascii="Times New Roman" w:hAnsi="Times New Roman" w:cs="Times New Roman"/>
          <w:b w:val="0"/>
          <w:bCs w:val="0"/>
          <w:sz w:val="28"/>
          <w:szCs w:val="28"/>
          <w:lang w:val="uk-UA"/>
        </w:rPr>
        <w:t>6</w:t>
      </w:r>
      <w:r w:rsidRPr="00B350F5">
        <w:rPr>
          <w:rFonts w:ascii="Times New Roman" w:hAnsi="Times New Roman" w:cs="Times New Roman"/>
          <w:b w:val="0"/>
          <w:bCs w:val="0"/>
          <w:sz w:val="28"/>
          <w:szCs w:val="28"/>
          <w:lang w:val="uk-UA"/>
        </w:rPr>
        <w:t xml:space="preserve"> рисунків. Перелік посилань </w:t>
      </w:r>
      <w:r w:rsidRPr="00B976EE">
        <w:rPr>
          <w:rFonts w:ascii="Times New Roman" w:hAnsi="Times New Roman" w:cs="Times New Roman"/>
          <w:b w:val="0"/>
          <w:bCs w:val="0"/>
          <w:sz w:val="28"/>
          <w:szCs w:val="28"/>
          <w:lang w:val="uk-UA"/>
        </w:rPr>
        <w:t xml:space="preserve">включає </w:t>
      </w:r>
      <w:r w:rsidR="00424FFF">
        <w:rPr>
          <w:rFonts w:ascii="Times New Roman" w:hAnsi="Times New Roman" w:cs="Times New Roman"/>
          <w:b w:val="0"/>
          <w:bCs w:val="0"/>
          <w:sz w:val="28"/>
          <w:szCs w:val="28"/>
          <w:lang w:val="uk-UA"/>
        </w:rPr>
        <w:t>51</w:t>
      </w:r>
      <w:r w:rsidRPr="00B350F5">
        <w:rPr>
          <w:rFonts w:ascii="Times New Roman" w:hAnsi="Times New Roman" w:cs="Times New Roman"/>
          <w:b w:val="0"/>
          <w:bCs w:val="0"/>
          <w:sz w:val="28"/>
          <w:szCs w:val="28"/>
          <w:lang w:val="uk-UA"/>
        </w:rPr>
        <w:t xml:space="preserve"> джерел</w:t>
      </w:r>
      <w:r w:rsidR="00424FFF">
        <w:rPr>
          <w:rFonts w:ascii="Times New Roman" w:hAnsi="Times New Roman" w:cs="Times New Roman"/>
          <w:b w:val="0"/>
          <w:bCs w:val="0"/>
          <w:sz w:val="28"/>
          <w:szCs w:val="28"/>
          <w:lang w:val="uk-UA"/>
        </w:rPr>
        <w:t>о</w:t>
      </w:r>
      <w:r w:rsidRPr="00B350F5">
        <w:rPr>
          <w:rFonts w:ascii="Times New Roman" w:hAnsi="Times New Roman" w:cs="Times New Roman"/>
          <w:b w:val="0"/>
          <w:bCs w:val="0"/>
          <w:sz w:val="28"/>
          <w:szCs w:val="28"/>
          <w:lang w:val="uk-UA"/>
        </w:rPr>
        <w:t xml:space="preserve">, в тому числі, </w:t>
      </w:r>
      <w:r w:rsidRPr="0068330A">
        <w:rPr>
          <w:rFonts w:ascii="Times New Roman" w:hAnsi="Times New Roman" w:cs="Times New Roman"/>
          <w:b w:val="0"/>
          <w:bCs w:val="0"/>
          <w:sz w:val="28"/>
          <w:szCs w:val="28"/>
          <w:lang w:val="uk-UA"/>
        </w:rPr>
        <w:t>5</w:t>
      </w:r>
      <w:r w:rsidRPr="00B350F5">
        <w:rPr>
          <w:rFonts w:ascii="Times New Roman" w:hAnsi="Times New Roman" w:cs="Times New Roman"/>
          <w:b w:val="0"/>
          <w:bCs w:val="0"/>
          <w:sz w:val="28"/>
          <w:szCs w:val="28"/>
          <w:lang w:val="uk-UA"/>
        </w:rPr>
        <w:t xml:space="preserve"> англомовних видань.</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Об’єктом дослідження були показники розумової працездатності дітей, які навчаються за індивідуальним графіком.</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Мета роботи полягала у з'ясуванні вікових змін розумової працездатності дітей, які навчаються за індивідуальним графіком.</w:t>
      </w:r>
    </w:p>
    <w:p w:rsidR="00380EAE" w:rsidRPr="00B350F5" w:rsidRDefault="00380EAE" w:rsidP="00977865">
      <w:pPr>
        <w:spacing w:after="0" w:line="360" w:lineRule="auto"/>
        <w:ind w:firstLine="709"/>
        <w:jc w:val="both"/>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Актуальність роботи обумовлена недостатнім рівнем вивчення вікових змін розумової працездатності дітей з особливими потребами, що ускладнює прогнозування їх психічного розвитку в онтогенезі.</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Методи досліджень: фізіологічні, педагогічні </w:t>
      </w:r>
      <w:r w:rsidRPr="00B350F5">
        <w:rPr>
          <w:rFonts w:ascii="Times New Roman" w:hAnsi="Times New Roman" w:cs="Times New Roman"/>
          <w:noProof/>
          <w:sz w:val="28"/>
          <w:szCs w:val="28"/>
          <w:lang w:val="uk-UA"/>
        </w:rPr>
        <w:t>та статичної обробки експериментальних даних</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color w:val="000000"/>
          <w:sz w:val="28"/>
          <w:szCs w:val="28"/>
          <w:lang w:val="uk-UA"/>
        </w:rPr>
      </w:pPr>
      <w:r w:rsidRPr="00B350F5">
        <w:rPr>
          <w:rFonts w:ascii="Times New Roman" w:hAnsi="Times New Roman" w:cs="Times New Roman"/>
          <w:color w:val="FF0000"/>
          <w:sz w:val="28"/>
          <w:szCs w:val="28"/>
          <w:shd w:val="clear" w:color="auto" w:fill="FFFFFF"/>
          <w:lang w:val="uk-UA"/>
        </w:rPr>
        <w:t xml:space="preserve"> </w:t>
      </w:r>
      <w:r w:rsidRPr="00B350F5">
        <w:rPr>
          <w:rFonts w:ascii="Times New Roman" w:hAnsi="Times New Roman" w:cs="Times New Roman"/>
          <w:color w:val="000000"/>
          <w:sz w:val="28"/>
          <w:szCs w:val="28"/>
          <w:shd w:val="clear" w:color="auto" w:fill="FFFFFF"/>
          <w:lang w:val="uk-UA"/>
        </w:rPr>
        <w:t xml:space="preserve">В роботі визначені показники </w:t>
      </w:r>
      <w:r w:rsidRPr="00B350F5">
        <w:rPr>
          <w:rFonts w:ascii="Times New Roman" w:hAnsi="Times New Roman" w:cs="Times New Roman"/>
          <w:color w:val="000000"/>
          <w:sz w:val="28"/>
          <w:szCs w:val="28"/>
          <w:lang w:val="uk-UA"/>
        </w:rPr>
        <w:t>наочно-образного мислення, швидкості переключення уваги за умов активного вибору інформації, короткострокової зорової пам’яті</w:t>
      </w:r>
      <w:r w:rsidRPr="00B350F5">
        <w:rPr>
          <w:rFonts w:ascii="Times New Roman" w:hAnsi="Times New Roman" w:cs="Times New Roman"/>
          <w:color w:val="000000"/>
          <w:sz w:val="28"/>
          <w:szCs w:val="28"/>
          <w:shd w:val="clear" w:color="auto" w:fill="FFFFFF"/>
          <w:lang w:val="uk-UA"/>
        </w:rPr>
        <w:t xml:space="preserve">. </w:t>
      </w:r>
      <w:r w:rsidRPr="00B350F5">
        <w:rPr>
          <w:rFonts w:ascii="Times New Roman" w:hAnsi="Times New Roman" w:cs="Times New Roman"/>
          <w:color w:val="000000"/>
          <w:sz w:val="28"/>
          <w:szCs w:val="28"/>
          <w:lang w:val="uk-UA"/>
        </w:rPr>
        <w:t xml:space="preserve">Результати дослідження вказують, що з віком розумова працездатність дітей, які навчаються за індивідуальним графіком покращується. </w:t>
      </w:r>
    </w:p>
    <w:p w:rsidR="00380EAE" w:rsidRPr="00B350F5" w:rsidRDefault="00380EAE" w:rsidP="00977865">
      <w:pPr>
        <w:spacing w:after="0" w:line="360" w:lineRule="auto"/>
        <w:ind w:firstLine="709"/>
        <w:jc w:val="both"/>
        <w:rPr>
          <w:rFonts w:ascii="Times New Roman" w:hAnsi="Times New Roman" w:cs="Times New Roman"/>
          <w:color w:val="000000"/>
          <w:sz w:val="28"/>
          <w:szCs w:val="28"/>
          <w:shd w:val="clear" w:color="auto" w:fill="FFFFFF"/>
          <w:lang w:val="uk-UA"/>
        </w:rPr>
      </w:pPr>
      <w:r w:rsidRPr="00B350F5">
        <w:rPr>
          <w:rFonts w:ascii="Times New Roman" w:hAnsi="Times New Roman" w:cs="Times New Roman"/>
          <w:color w:val="000000"/>
          <w:sz w:val="28"/>
          <w:szCs w:val="28"/>
          <w:shd w:val="clear" w:color="auto" w:fill="FFFFFF"/>
          <w:lang w:val="uk-UA"/>
        </w:rPr>
        <w:t xml:space="preserve">Значимість роботи полягає в своєчасному і методично правильному діагностуванні порушень розумової працездатності та своєчасній корекції психічного розвитку дітей. </w:t>
      </w:r>
    </w:p>
    <w:p w:rsidR="005C4B4A" w:rsidRPr="0038226F" w:rsidRDefault="005C4B4A" w:rsidP="005C4B4A">
      <w:pPr>
        <w:spacing w:after="0" w:line="360" w:lineRule="auto"/>
        <w:ind w:firstLine="709"/>
        <w:jc w:val="both"/>
        <w:rPr>
          <w:rFonts w:ascii="Times New Roman" w:hAnsi="Times New Roman" w:cs="Times New Roman"/>
          <w:caps/>
          <w:sz w:val="28"/>
          <w:szCs w:val="28"/>
          <w:shd w:val="clear" w:color="auto" w:fill="FFFFFF"/>
          <w:lang w:val="uk-UA"/>
        </w:rPr>
      </w:pPr>
      <w:r w:rsidRPr="0038226F">
        <w:rPr>
          <w:rFonts w:ascii="Times New Roman" w:hAnsi="Times New Roman" w:cs="Times New Roman"/>
          <w:caps/>
          <w:sz w:val="28"/>
          <w:szCs w:val="28"/>
          <w:shd w:val="clear" w:color="auto" w:fill="FFFFFF"/>
          <w:lang w:val="uk-UA"/>
        </w:rPr>
        <w:t xml:space="preserve">наочно-образне МИСЛЕННЯ, </w:t>
      </w:r>
      <w:r>
        <w:rPr>
          <w:rFonts w:ascii="Times New Roman" w:hAnsi="Times New Roman" w:cs="Times New Roman"/>
          <w:caps/>
          <w:sz w:val="28"/>
          <w:szCs w:val="28"/>
          <w:shd w:val="clear" w:color="auto" w:fill="FFFFFF"/>
          <w:lang w:val="uk-UA"/>
        </w:rPr>
        <w:t xml:space="preserve">швидкість </w:t>
      </w:r>
      <w:r w:rsidRPr="0038226F">
        <w:rPr>
          <w:rFonts w:ascii="Times New Roman" w:hAnsi="Times New Roman" w:cs="Times New Roman"/>
          <w:caps/>
          <w:sz w:val="28"/>
          <w:szCs w:val="28"/>
          <w:shd w:val="clear" w:color="auto" w:fill="FFFFFF"/>
          <w:lang w:val="uk-UA"/>
        </w:rPr>
        <w:t xml:space="preserve">переключення УВАГи, </w:t>
      </w:r>
      <w:r>
        <w:rPr>
          <w:rFonts w:ascii="Times New Roman" w:hAnsi="Times New Roman" w:cs="Times New Roman"/>
          <w:caps/>
          <w:sz w:val="28"/>
          <w:szCs w:val="28"/>
          <w:shd w:val="clear" w:color="auto" w:fill="FFFFFF"/>
          <w:lang w:val="uk-UA"/>
        </w:rPr>
        <w:t xml:space="preserve">короткострокова </w:t>
      </w:r>
      <w:r w:rsidRPr="0038226F">
        <w:rPr>
          <w:rFonts w:ascii="Times New Roman" w:hAnsi="Times New Roman" w:cs="Times New Roman"/>
          <w:caps/>
          <w:sz w:val="28"/>
          <w:szCs w:val="28"/>
          <w:shd w:val="clear" w:color="auto" w:fill="FFFFFF"/>
          <w:lang w:val="uk-UA"/>
        </w:rPr>
        <w:t>зорова ПАМ’ЯТЬ, РОЗУМОВА працездатність, ІНДИВІДУАЛЬНА ФОРМА НАВЧАННЯ, ДІТИ З ОСОБЛИВИМИ ПОТРЕБАМИ.</w:t>
      </w:r>
    </w:p>
    <w:p w:rsidR="00D63154" w:rsidRDefault="00380EAE" w:rsidP="005C4B4A">
      <w:pPr>
        <w:spacing w:after="0" w:line="360" w:lineRule="auto"/>
        <w:ind w:firstLine="709"/>
        <w:jc w:val="both"/>
        <w:rPr>
          <w:rFonts w:ascii="Times New Roman" w:hAnsi="Times New Roman" w:cs="Times New Roman"/>
          <w:caps/>
          <w:color w:val="000000"/>
          <w:sz w:val="28"/>
          <w:szCs w:val="28"/>
          <w:shd w:val="clear" w:color="auto" w:fill="FFFFFF"/>
          <w:lang w:val="uk-UA"/>
        </w:rPr>
        <w:sectPr w:rsidR="00D63154" w:rsidSect="00E03137">
          <w:pgSz w:w="11906" w:h="16838"/>
          <w:pgMar w:top="1134" w:right="566" w:bottom="1134" w:left="1701" w:header="708" w:footer="708" w:gutter="0"/>
          <w:pgNumType w:start="0"/>
          <w:cols w:space="708"/>
          <w:titlePg/>
          <w:docGrid w:linePitch="360"/>
        </w:sectPr>
      </w:pPr>
      <w:r w:rsidRPr="005C4B4A">
        <w:rPr>
          <w:rFonts w:ascii="Times New Roman" w:hAnsi="Times New Roman" w:cs="Times New Roman"/>
          <w:caps/>
          <w:color w:val="000000"/>
          <w:sz w:val="28"/>
          <w:szCs w:val="28"/>
          <w:shd w:val="clear" w:color="auto" w:fill="FFFFFF"/>
          <w:lang w:val="uk-UA"/>
        </w:rPr>
        <w:t>.</w:t>
      </w:r>
    </w:p>
    <w:p w:rsidR="00380EAE" w:rsidRPr="00B350F5" w:rsidRDefault="00380EAE" w:rsidP="00977865">
      <w:pPr>
        <w:pStyle w:val="1"/>
        <w:spacing w:before="0" w:line="360" w:lineRule="auto"/>
        <w:jc w:val="center"/>
        <w:rPr>
          <w:rFonts w:ascii="Times New Roman" w:hAnsi="Times New Roman" w:cs="Times New Roman"/>
          <w:color w:val="auto"/>
          <w:lang w:val="uk-UA"/>
        </w:rPr>
      </w:pPr>
      <w:bookmarkStart w:id="81" w:name="_Toc57479391"/>
      <w:bookmarkStart w:id="82" w:name="_Toc58192150"/>
      <w:bookmarkStart w:id="83" w:name="_Toc58218643"/>
      <w:r w:rsidRPr="00B350F5">
        <w:rPr>
          <w:rFonts w:ascii="Times New Roman" w:hAnsi="Times New Roman" w:cs="Times New Roman"/>
          <w:color w:val="auto"/>
          <w:sz w:val="28"/>
          <w:szCs w:val="28"/>
          <w:lang w:val="uk-UA"/>
        </w:rPr>
        <w:lastRenderedPageBreak/>
        <w:t>ABSTRACT</w:t>
      </w:r>
      <w:bookmarkEnd w:id="81"/>
      <w:bookmarkEnd w:id="82"/>
      <w:bookmarkEnd w:id="83"/>
    </w:p>
    <w:p w:rsidR="00380EAE" w:rsidRPr="00B350F5" w:rsidRDefault="00380EAE" w:rsidP="00977865">
      <w:pPr>
        <w:suppressAutoHyphens/>
        <w:spacing w:after="0" w:line="360" w:lineRule="auto"/>
        <w:jc w:val="center"/>
        <w:rPr>
          <w:rFonts w:ascii="Times New Roman" w:hAnsi="Times New Roman" w:cs="Times New Roman"/>
          <w:color w:val="FF0000"/>
          <w:sz w:val="28"/>
          <w:szCs w:val="28"/>
          <w:lang w:val="uk-UA"/>
        </w:rPr>
      </w:pPr>
    </w:p>
    <w:p w:rsidR="00380EAE" w:rsidRPr="00B350F5" w:rsidRDefault="00380EAE" w:rsidP="005C4B4A">
      <w:pPr>
        <w:suppressAutoHyphens/>
        <w:spacing w:after="0" w:line="360" w:lineRule="auto"/>
        <w:ind w:firstLine="709"/>
        <w:jc w:val="both"/>
        <w:rPr>
          <w:rFonts w:ascii="Times New Roman" w:hAnsi="Times New Roman" w:cs="Times New Roman"/>
          <w:color w:val="FF0000"/>
          <w:sz w:val="28"/>
          <w:szCs w:val="28"/>
          <w:lang w:val="uk-UA"/>
        </w:rPr>
      </w:pPr>
    </w:p>
    <w:p w:rsidR="00380EAE" w:rsidRPr="00525C42" w:rsidRDefault="00380EAE" w:rsidP="0052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en-US" w:eastAsia="ru-RU"/>
        </w:rPr>
      </w:pPr>
      <w:r w:rsidRPr="00525C42">
        <w:rPr>
          <w:rFonts w:ascii="Times New Roman" w:hAnsi="Times New Roman" w:cs="Times New Roman"/>
          <w:sz w:val="28"/>
          <w:szCs w:val="28"/>
          <w:lang w:val="en-US" w:eastAsia="ru-RU"/>
        </w:rPr>
        <w:t xml:space="preserve">The thesis is executed on 70 pages of printed text, contains 9 tables and 6 drawings. The list of links includes </w:t>
      </w:r>
      <w:r w:rsidR="00A32BC0">
        <w:rPr>
          <w:rFonts w:ascii="Times New Roman" w:hAnsi="Times New Roman" w:cs="Times New Roman"/>
          <w:sz w:val="28"/>
          <w:szCs w:val="28"/>
          <w:lang w:val="uk-UA" w:eastAsia="ru-RU"/>
        </w:rPr>
        <w:t>51</w:t>
      </w:r>
      <w:r w:rsidRPr="00525C42">
        <w:rPr>
          <w:rFonts w:ascii="Times New Roman" w:hAnsi="Times New Roman" w:cs="Times New Roman"/>
          <w:sz w:val="28"/>
          <w:szCs w:val="28"/>
          <w:lang w:val="en-US" w:eastAsia="ru-RU"/>
        </w:rPr>
        <w:t xml:space="preserve"> sources, including 5 English-language editions.</w:t>
      </w:r>
    </w:p>
    <w:p w:rsidR="00380EAE" w:rsidRPr="005001F9" w:rsidRDefault="00380EAE" w:rsidP="0052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en-US" w:eastAsia="ru-RU"/>
        </w:rPr>
      </w:pPr>
      <w:r w:rsidRPr="005001F9">
        <w:rPr>
          <w:rFonts w:ascii="Times New Roman" w:hAnsi="Times New Roman" w:cs="Times New Roman"/>
          <w:sz w:val="28"/>
          <w:szCs w:val="28"/>
          <w:lang w:val="en-US" w:eastAsia="ru-RU"/>
        </w:rPr>
        <w:t>The object of the study was the indicators of mental performance of children, who study according to an individual schedule.</w:t>
      </w:r>
    </w:p>
    <w:p w:rsidR="00380EAE" w:rsidRPr="005001F9" w:rsidRDefault="00380EAE" w:rsidP="00525C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lang w:val="en-US" w:eastAsia="ru-RU"/>
        </w:rPr>
      </w:pPr>
      <w:r w:rsidRPr="005001F9">
        <w:rPr>
          <w:rFonts w:ascii="Times New Roman" w:hAnsi="Times New Roman" w:cs="Times New Roman"/>
          <w:color w:val="000000"/>
          <w:sz w:val="28"/>
          <w:szCs w:val="28"/>
          <w:lang w:val="en-US" w:eastAsia="ru-RU"/>
        </w:rPr>
        <w:t>The purpose of the work was to find out the age-related changes in the mental capacity of children who study on an individual schedule.</w:t>
      </w:r>
    </w:p>
    <w:p w:rsidR="00A32BC0" w:rsidRDefault="00380EAE" w:rsidP="00A32B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lang w:val="uk-UA" w:eastAsia="ru-RU"/>
        </w:rPr>
      </w:pPr>
      <w:r w:rsidRPr="005001F9">
        <w:rPr>
          <w:rFonts w:ascii="Times New Roman" w:hAnsi="Times New Roman" w:cs="Times New Roman"/>
          <w:color w:val="000000"/>
          <w:sz w:val="28"/>
          <w:szCs w:val="28"/>
          <w:lang w:val="en-US" w:eastAsia="ru-RU"/>
        </w:rPr>
        <w:t>The urgency of the work is due to the insufficient level of study of age-related changes in the mental capacity of children with special needs, which complicates the prediction of their mental development in ontogenesis.</w:t>
      </w:r>
    </w:p>
    <w:p w:rsidR="00380EAE" w:rsidRPr="00A32BC0" w:rsidRDefault="00380EAE" w:rsidP="00A32B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36"/>
          <w:szCs w:val="28"/>
          <w:lang w:val="en-US" w:eastAsia="ru-RU"/>
        </w:rPr>
      </w:pPr>
      <w:r w:rsidRPr="00A32BC0">
        <w:rPr>
          <w:rFonts w:ascii="Times New Roman" w:hAnsi="Times New Roman" w:cs="Times New Roman"/>
          <w:sz w:val="28"/>
          <w:lang w:val="en-US"/>
        </w:rPr>
        <w:t>Methods of research: physiological, pedagogical and static processing of experimental data.</w:t>
      </w:r>
    </w:p>
    <w:p w:rsidR="00380EAE" w:rsidRPr="00525C42" w:rsidRDefault="00380EAE" w:rsidP="00525C42">
      <w:pPr>
        <w:pStyle w:val="HTML"/>
        <w:shd w:val="clear" w:color="auto" w:fill="F8F9FA"/>
        <w:spacing w:line="360" w:lineRule="auto"/>
        <w:ind w:firstLine="709"/>
        <w:jc w:val="both"/>
        <w:rPr>
          <w:rFonts w:ascii="Times New Roman" w:hAnsi="Times New Roman" w:cs="Times New Roman"/>
          <w:color w:val="000000"/>
          <w:sz w:val="28"/>
          <w:szCs w:val="28"/>
          <w:lang w:val="en-US"/>
        </w:rPr>
      </w:pPr>
      <w:proofErr w:type="gramStart"/>
      <w:r w:rsidRPr="00525C42">
        <w:rPr>
          <w:rFonts w:ascii="Times New Roman" w:hAnsi="Times New Roman" w:cs="Times New Roman"/>
          <w:color w:val="000000"/>
          <w:sz w:val="28"/>
          <w:szCs w:val="28"/>
          <w:lang w:val="en-US"/>
        </w:rPr>
        <w:t>In the work, the use of indicators of visual-thinking thinking, the speed of switching attention in the conditions of active choice of information, short-term visual memory.</w:t>
      </w:r>
      <w:proofErr w:type="gramEnd"/>
      <w:r w:rsidRPr="00525C42">
        <w:rPr>
          <w:rFonts w:ascii="Times New Roman" w:hAnsi="Times New Roman" w:cs="Times New Roman"/>
          <w:color w:val="000000"/>
          <w:sz w:val="28"/>
          <w:szCs w:val="28"/>
          <w:lang w:val="en-US"/>
        </w:rPr>
        <w:t xml:space="preserve"> The results of the study indicate that with age, the mental capacity of children who study on an individual schedule improves.</w:t>
      </w:r>
    </w:p>
    <w:p w:rsidR="00380EAE" w:rsidRPr="00525C42" w:rsidRDefault="00380EAE" w:rsidP="0052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lang w:val="en-US" w:eastAsia="ru-RU"/>
        </w:rPr>
      </w:pPr>
      <w:r w:rsidRPr="00525C42">
        <w:rPr>
          <w:rFonts w:ascii="Times New Roman" w:hAnsi="Times New Roman" w:cs="Times New Roman"/>
          <w:color w:val="000000"/>
          <w:sz w:val="28"/>
          <w:szCs w:val="28"/>
          <w:lang w:val="en-US" w:eastAsia="ru-RU"/>
        </w:rPr>
        <w:t>The significance of the work consists in timely and methodically correct diagnosing of violations of mental working capacity in children and timely correction of mental development of children.</w:t>
      </w:r>
    </w:p>
    <w:p w:rsidR="00D63154" w:rsidRDefault="00380EAE" w:rsidP="0052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lang w:val="en-US" w:eastAsia="ru-RU"/>
        </w:rPr>
        <w:sectPr w:rsidR="00D63154" w:rsidSect="00E03137">
          <w:pgSz w:w="11906" w:h="16838"/>
          <w:pgMar w:top="1134" w:right="566" w:bottom="1134" w:left="1701" w:header="708" w:footer="708" w:gutter="0"/>
          <w:pgNumType w:start="0"/>
          <w:cols w:space="708"/>
          <w:titlePg/>
          <w:docGrid w:linePitch="360"/>
        </w:sectPr>
      </w:pPr>
      <w:r w:rsidRPr="00525C42">
        <w:rPr>
          <w:rFonts w:ascii="Times New Roman" w:hAnsi="Times New Roman" w:cs="Times New Roman"/>
          <w:color w:val="000000"/>
          <w:sz w:val="28"/>
          <w:szCs w:val="28"/>
          <w:lang w:val="en-US" w:eastAsia="ru-RU"/>
        </w:rPr>
        <w:t>FULL-INTELLIGENT INTELLIGENCE, FAST QUALITY SWITCH, ATTENTIONAL SPEED MEMORY, CONCEPTIVE EMPLOYMENT, INDIVIDUAL FORM OF EDUCATION, CHILDREN WITH SPECIAL NEEDS.</w:t>
      </w:r>
    </w:p>
    <w:p w:rsidR="00E4411D" w:rsidRPr="00F11BAF" w:rsidRDefault="00380EAE" w:rsidP="00F11BAF">
      <w:pPr>
        <w:pStyle w:val="1"/>
        <w:spacing w:before="0" w:line="360" w:lineRule="auto"/>
        <w:jc w:val="center"/>
        <w:rPr>
          <w:rFonts w:ascii="Times New Roman" w:eastAsiaTheme="minorEastAsia" w:hAnsi="Times New Roman" w:cs="Times New Roman"/>
          <w:noProof/>
          <w:color w:val="auto"/>
          <w:sz w:val="22"/>
          <w:szCs w:val="22"/>
        </w:rPr>
      </w:pPr>
      <w:bookmarkStart w:id="84" w:name="_Toc57479392"/>
      <w:bookmarkStart w:id="85" w:name="_Toc58192151"/>
      <w:bookmarkStart w:id="86" w:name="_Toc58218644"/>
      <w:r w:rsidRPr="00B350F5">
        <w:rPr>
          <w:rFonts w:ascii="Times New Roman" w:hAnsi="Times New Roman" w:cs="Times New Roman"/>
          <w:color w:val="000000"/>
          <w:sz w:val="28"/>
          <w:szCs w:val="28"/>
          <w:lang w:val="uk-UA"/>
        </w:rPr>
        <w:lastRenderedPageBreak/>
        <w:t>ЗМІСТ</w:t>
      </w:r>
      <w:bookmarkEnd w:id="84"/>
      <w:bookmarkEnd w:id="85"/>
      <w:bookmarkEnd w:id="86"/>
      <w:r w:rsidR="004D169D" w:rsidRPr="004D169D">
        <w:rPr>
          <w:rFonts w:ascii="Times New Roman" w:hAnsi="Times New Roman" w:cs="Times New Roman"/>
          <w:color w:val="000000"/>
          <w:sz w:val="28"/>
          <w:szCs w:val="28"/>
          <w:lang w:val="uk-UA"/>
        </w:rPr>
        <w:fldChar w:fldCharType="begin"/>
      </w:r>
      <w:r w:rsidRPr="00F11BAF">
        <w:rPr>
          <w:rFonts w:ascii="Times New Roman" w:hAnsi="Times New Roman" w:cs="Times New Roman"/>
          <w:color w:val="000000"/>
          <w:sz w:val="28"/>
          <w:szCs w:val="28"/>
          <w:lang w:val="uk-UA"/>
        </w:rPr>
        <w:instrText xml:space="preserve"> TOC \o "1-3" \h \z \u </w:instrText>
      </w:r>
      <w:r w:rsidR="004D169D" w:rsidRPr="004D169D">
        <w:rPr>
          <w:rFonts w:ascii="Times New Roman" w:hAnsi="Times New Roman" w:cs="Times New Roman"/>
          <w:color w:val="000000"/>
          <w:sz w:val="28"/>
          <w:szCs w:val="28"/>
          <w:lang w:val="uk-UA"/>
        </w:rPr>
        <w:fldChar w:fldCharType="separate"/>
      </w:r>
    </w:p>
    <w:p w:rsidR="00E4411D" w:rsidRPr="00F11BAF" w:rsidRDefault="00E4411D" w:rsidP="00A32BC0">
      <w:pPr>
        <w:pStyle w:val="11"/>
        <w:rPr>
          <w:noProof/>
          <w:shd w:val="clear" w:color="auto" w:fill="auto"/>
        </w:rPr>
      </w:pPr>
    </w:p>
    <w:p w:rsidR="00E4411D" w:rsidRPr="00F11BAF" w:rsidRDefault="004D169D" w:rsidP="00A32BC0">
      <w:pPr>
        <w:pStyle w:val="11"/>
        <w:rPr>
          <w:rFonts w:eastAsiaTheme="minorEastAsia"/>
          <w:noProof/>
          <w:color w:val="auto"/>
          <w:sz w:val="22"/>
          <w:szCs w:val="22"/>
          <w:shd w:val="clear" w:color="auto" w:fill="auto"/>
          <w:lang w:val="ru-RU"/>
        </w:rPr>
      </w:pPr>
      <w:hyperlink w:anchor="_Toc58218645" w:history="1">
        <w:r w:rsidR="00E4411D" w:rsidRPr="00F11BAF">
          <w:rPr>
            <w:rStyle w:val="a5"/>
            <w:noProof/>
            <w:lang w:val="uk-UA"/>
          </w:rPr>
          <w:t>ПЕРЕЛІК УМОВНИХ ПОЗНАЧЕНЬ, СИМВОЛІВ,  ОДИНИЦЬ,СКОРОЧЕНЬ І ТЕРМІНІВ</w:t>
        </w:r>
        <w:r w:rsidR="00E4411D" w:rsidRPr="00F11BAF">
          <w:rPr>
            <w:noProof/>
            <w:webHidden/>
          </w:rPr>
          <w:tab/>
        </w:r>
        <w:r w:rsidRPr="00F11BAF">
          <w:rPr>
            <w:noProof/>
            <w:webHidden/>
          </w:rPr>
          <w:fldChar w:fldCharType="begin"/>
        </w:r>
        <w:r w:rsidR="00E4411D" w:rsidRPr="00F11BAF">
          <w:rPr>
            <w:noProof/>
            <w:webHidden/>
          </w:rPr>
          <w:instrText xml:space="preserve"> PAGEREF _Toc58218645 \h </w:instrText>
        </w:r>
        <w:r w:rsidRPr="00F11BAF">
          <w:rPr>
            <w:noProof/>
            <w:webHidden/>
          </w:rPr>
        </w:r>
        <w:r w:rsidRPr="00F11BAF">
          <w:rPr>
            <w:noProof/>
            <w:webHidden/>
          </w:rPr>
          <w:fldChar w:fldCharType="separate"/>
        </w:r>
        <w:r w:rsidR="00D15EB8">
          <w:rPr>
            <w:noProof/>
            <w:webHidden/>
          </w:rPr>
          <w:t>1</w:t>
        </w:r>
        <w:r w:rsidRPr="00F11BAF">
          <w:rPr>
            <w:noProof/>
            <w:webHidden/>
          </w:rPr>
          <w:fldChar w:fldCharType="end"/>
        </w:r>
      </w:hyperlink>
    </w:p>
    <w:p w:rsidR="00E4411D" w:rsidRPr="00F11BAF" w:rsidRDefault="004D169D" w:rsidP="00A32BC0">
      <w:pPr>
        <w:pStyle w:val="11"/>
        <w:rPr>
          <w:rFonts w:eastAsiaTheme="minorEastAsia"/>
          <w:noProof/>
          <w:color w:val="auto"/>
          <w:sz w:val="22"/>
          <w:szCs w:val="22"/>
          <w:shd w:val="clear" w:color="auto" w:fill="auto"/>
          <w:lang w:val="ru-RU"/>
        </w:rPr>
      </w:pPr>
      <w:hyperlink w:anchor="_Toc58218646" w:history="1">
        <w:r w:rsidR="00E4411D" w:rsidRPr="00F11BAF">
          <w:rPr>
            <w:rStyle w:val="a5"/>
            <w:noProof/>
            <w:lang w:val="uk-UA"/>
          </w:rPr>
          <w:t>ВСТУП</w:t>
        </w:r>
        <w:r w:rsidR="00E4411D" w:rsidRPr="00F11BAF">
          <w:rPr>
            <w:noProof/>
            <w:webHidden/>
          </w:rPr>
          <w:tab/>
        </w:r>
        <w:r w:rsidRPr="00F11BAF">
          <w:rPr>
            <w:noProof/>
            <w:webHidden/>
          </w:rPr>
          <w:fldChar w:fldCharType="begin"/>
        </w:r>
        <w:r w:rsidR="00E4411D" w:rsidRPr="00F11BAF">
          <w:rPr>
            <w:noProof/>
            <w:webHidden/>
          </w:rPr>
          <w:instrText xml:space="preserve"> PAGEREF _Toc58218646 \h </w:instrText>
        </w:r>
        <w:r w:rsidRPr="00F11BAF">
          <w:rPr>
            <w:noProof/>
            <w:webHidden/>
          </w:rPr>
        </w:r>
        <w:r w:rsidRPr="00F11BAF">
          <w:rPr>
            <w:noProof/>
            <w:webHidden/>
          </w:rPr>
          <w:fldChar w:fldCharType="separate"/>
        </w:r>
        <w:r w:rsidR="00D15EB8">
          <w:rPr>
            <w:noProof/>
            <w:webHidden/>
          </w:rPr>
          <w:t>2</w:t>
        </w:r>
        <w:r w:rsidRPr="00F11BAF">
          <w:rPr>
            <w:noProof/>
            <w:webHidden/>
          </w:rPr>
          <w:fldChar w:fldCharType="end"/>
        </w:r>
      </w:hyperlink>
    </w:p>
    <w:p w:rsidR="00E4411D" w:rsidRPr="00F11BAF" w:rsidRDefault="004D169D" w:rsidP="00A32BC0">
      <w:pPr>
        <w:pStyle w:val="11"/>
        <w:rPr>
          <w:rFonts w:eastAsiaTheme="minorEastAsia"/>
          <w:noProof/>
          <w:color w:val="auto"/>
          <w:sz w:val="22"/>
          <w:szCs w:val="22"/>
          <w:shd w:val="clear" w:color="auto" w:fill="auto"/>
          <w:lang w:val="ru-RU"/>
        </w:rPr>
      </w:pPr>
      <w:hyperlink w:anchor="_Toc58218647" w:history="1">
        <w:r w:rsidR="00E4411D" w:rsidRPr="00F11BAF">
          <w:rPr>
            <w:rStyle w:val="a5"/>
            <w:noProof/>
            <w:lang w:val="uk-UA"/>
          </w:rPr>
          <w:t>1 ОГЛЯД НАУКОВОЇ ЛІТЕРАТУРИ</w:t>
        </w:r>
        <w:r w:rsidR="00E4411D" w:rsidRPr="00F11BAF">
          <w:rPr>
            <w:noProof/>
            <w:webHidden/>
          </w:rPr>
          <w:tab/>
        </w:r>
        <w:r w:rsidRPr="00F11BAF">
          <w:rPr>
            <w:noProof/>
            <w:webHidden/>
          </w:rPr>
          <w:fldChar w:fldCharType="begin"/>
        </w:r>
        <w:r w:rsidR="00E4411D" w:rsidRPr="00F11BAF">
          <w:rPr>
            <w:noProof/>
            <w:webHidden/>
          </w:rPr>
          <w:instrText xml:space="preserve"> PAGEREF _Toc58218647 \h </w:instrText>
        </w:r>
        <w:r w:rsidRPr="00F11BAF">
          <w:rPr>
            <w:noProof/>
            <w:webHidden/>
          </w:rPr>
        </w:r>
        <w:r w:rsidRPr="00F11BAF">
          <w:rPr>
            <w:noProof/>
            <w:webHidden/>
          </w:rPr>
          <w:fldChar w:fldCharType="separate"/>
        </w:r>
        <w:r w:rsidR="00D15EB8">
          <w:rPr>
            <w:noProof/>
            <w:webHidden/>
          </w:rPr>
          <w:t>4</w:t>
        </w:r>
        <w:r w:rsidRPr="00F11BAF">
          <w:rPr>
            <w:noProof/>
            <w:webHidden/>
          </w:rPr>
          <w:fldChar w:fldCharType="end"/>
        </w:r>
      </w:hyperlink>
    </w:p>
    <w:p w:rsidR="00E4411D" w:rsidRPr="00F11BAF" w:rsidRDefault="004D169D" w:rsidP="00F11BAF">
      <w:pPr>
        <w:pStyle w:val="21"/>
        <w:spacing w:line="360" w:lineRule="auto"/>
        <w:rPr>
          <w:rFonts w:ascii="Times New Roman" w:eastAsiaTheme="minorEastAsia" w:hAnsi="Times New Roman" w:cs="Times New Roman"/>
          <w:noProof/>
          <w:sz w:val="22"/>
          <w:szCs w:val="22"/>
          <w:lang w:val="ru-RU" w:eastAsia="ru-RU"/>
        </w:rPr>
      </w:pPr>
      <w:hyperlink w:anchor="_Toc58218648" w:history="1">
        <w:r w:rsidR="00E4411D" w:rsidRPr="00F11BAF">
          <w:rPr>
            <w:rStyle w:val="a5"/>
            <w:rFonts w:ascii="Times New Roman" w:hAnsi="Times New Roman" w:cs="Times New Roman"/>
            <w:noProof/>
          </w:rPr>
          <w:t>1.1 Поняття онтогенезу та його періодизація</w:t>
        </w:r>
        <w:r w:rsidR="00E4411D" w:rsidRPr="00F11BAF">
          <w:rPr>
            <w:rFonts w:ascii="Times New Roman" w:hAnsi="Times New Roman" w:cs="Times New Roman"/>
            <w:noProof/>
            <w:webHidden/>
          </w:rPr>
          <w:tab/>
        </w:r>
        <w:r w:rsidRPr="00F11BAF">
          <w:rPr>
            <w:rFonts w:ascii="Times New Roman" w:hAnsi="Times New Roman" w:cs="Times New Roman"/>
            <w:noProof/>
            <w:webHidden/>
          </w:rPr>
          <w:fldChar w:fldCharType="begin"/>
        </w:r>
        <w:r w:rsidR="00E4411D" w:rsidRPr="00F11BAF">
          <w:rPr>
            <w:rFonts w:ascii="Times New Roman" w:hAnsi="Times New Roman" w:cs="Times New Roman"/>
            <w:noProof/>
            <w:webHidden/>
          </w:rPr>
          <w:instrText xml:space="preserve"> PAGEREF _Toc58218648 \h </w:instrText>
        </w:r>
        <w:r w:rsidRPr="00F11BAF">
          <w:rPr>
            <w:rFonts w:ascii="Times New Roman" w:hAnsi="Times New Roman" w:cs="Times New Roman"/>
            <w:noProof/>
            <w:webHidden/>
          </w:rPr>
        </w:r>
        <w:r w:rsidRPr="00F11BAF">
          <w:rPr>
            <w:rFonts w:ascii="Times New Roman" w:hAnsi="Times New Roman" w:cs="Times New Roman"/>
            <w:noProof/>
            <w:webHidden/>
          </w:rPr>
          <w:fldChar w:fldCharType="separate"/>
        </w:r>
        <w:r w:rsidR="00D15EB8">
          <w:rPr>
            <w:rFonts w:ascii="Times New Roman" w:hAnsi="Times New Roman" w:cs="Times New Roman"/>
            <w:noProof/>
            <w:webHidden/>
          </w:rPr>
          <w:t>4</w:t>
        </w:r>
        <w:r w:rsidRPr="00F11BAF">
          <w:rPr>
            <w:rFonts w:ascii="Times New Roman" w:hAnsi="Times New Roman" w:cs="Times New Roman"/>
            <w:noProof/>
            <w:webHidden/>
          </w:rPr>
          <w:fldChar w:fldCharType="end"/>
        </w:r>
      </w:hyperlink>
    </w:p>
    <w:p w:rsidR="00E4411D" w:rsidRPr="00F11BAF" w:rsidRDefault="004D169D" w:rsidP="00F11BAF">
      <w:pPr>
        <w:pStyle w:val="21"/>
        <w:spacing w:line="360" w:lineRule="auto"/>
        <w:rPr>
          <w:rFonts w:ascii="Times New Roman" w:eastAsiaTheme="minorEastAsia" w:hAnsi="Times New Roman" w:cs="Times New Roman"/>
          <w:noProof/>
          <w:sz w:val="22"/>
          <w:szCs w:val="22"/>
          <w:lang w:val="ru-RU" w:eastAsia="ru-RU"/>
        </w:rPr>
      </w:pPr>
      <w:hyperlink w:anchor="_Toc58218649" w:history="1">
        <w:r w:rsidR="00E4411D" w:rsidRPr="00F11BAF">
          <w:rPr>
            <w:rStyle w:val="a5"/>
            <w:rFonts w:ascii="Times New Roman" w:hAnsi="Times New Roman" w:cs="Times New Roman"/>
            <w:noProof/>
          </w:rPr>
          <w:t>1.2 Вікові особливості нервової системи</w:t>
        </w:r>
        <w:r w:rsidR="00E4411D" w:rsidRPr="00F11BAF">
          <w:rPr>
            <w:rFonts w:ascii="Times New Roman" w:hAnsi="Times New Roman" w:cs="Times New Roman"/>
            <w:noProof/>
            <w:webHidden/>
          </w:rPr>
          <w:tab/>
        </w:r>
        <w:r w:rsidRPr="00F11BAF">
          <w:rPr>
            <w:rFonts w:ascii="Times New Roman" w:hAnsi="Times New Roman" w:cs="Times New Roman"/>
            <w:noProof/>
            <w:webHidden/>
          </w:rPr>
          <w:fldChar w:fldCharType="begin"/>
        </w:r>
        <w:r w:rsidR="00E4411D" w:rsidRPr="00F11BAF">
          <w:rPr>
            <w:rFonts w:ascii="Times New Roman" w:hAnsi="Times New Roman" w:cs="Times New Roman"/>
            <w:noProof/>
            <w:webHidden/>
          </w:rPr>
          <w:instrText xml:space="preserve"> PAGEREF _Toc58218649 \h </w:instrText>
        </w:r>
        <w:r w:rsidRPr="00F11BAF">
          <w:rPr>
            <w:rFonts w:ascii="Times New Roman" w:hAnsi="Times New Roman" w:cs="Times New Roman"/>
            <w:noProof/>
            <w:webHidden/>
          </w:rPr>
        </w:r>
        <w:r w:rsidRPr="00F11BAF">
          <w:rPr>
            <w:rFonts w:ascii="Times New Roman" w:hAnsi="Times New Roman" w:cs="Times New Roman"/>
            <w:noProof/>
            <w:webHidden/>
          </w:rPr>
          <w:fldChar w:fldCharType="separate"/>
        </w:r>
        <w:r w:rsidR="00D15EB8">
          <w:rPr>
            <w:rFonts w:ascii="Times New Roman" w:hAnsi="Times New Roman" w:cs="Times New Roman"/>
            <w:noProof/>
            <w:webHidden/>
          </w:rPr>
          <w:t>7</w:t>
        </w:r>
        <w:r w:rsidRPr="00F11BAF">
          <w:rPr>
            <w:rFonts w:ascii="Times New Roman" w:hAnsi="Times New Roman" w:cs="Times New Roman"/>
            <w:noProof/>
            <w:webHidden/>
          </w:rPr>
          <w:fldChar w:fldCharType="end"/>
        </w:r>
      </w:hyperlink>
    </w:p>
    <w:p w:rsidR="00E4411D" w:rsidRPr="00F11BAF" w:rsidRDefault="004D169D" w:rsidP="00F11BAF">
      <w:pPr>
        <w:pStyle w:val="31"/>
        <w:rPr>
          <w:rFonts w:eastAsiaTheme="minorEastAsia"/>
          <w:sz w:val="22"/>
          <w:szCs w:val="22"/>
          <w:lang w:val="ru-RU"/>
        </w:rPr>
      </w:pPr>
      <w:hyperlink w:anchor="_Toc58218650" w:history="1">
        <w:r w:rsidR="00E4411D" w:rsidRPr="00F11BAF">
          <w:rPr>
            <w:rStyle w:val="a5"/>
          </w:rPr>
          <w:t>1.2.1 Онтогенез центральної нервової системи</w:t>
        </w:r>
        <w:r w:rsidR="00E4411D" w:rsidRPr="00F11BAF">
          <w:rPr>
            <w:webHidden/>
          </w:rPr>
          <w:tab/>
        </w:r>
        <w:r w:rsidRPr="00F11BAF">
          <w:rPr>
            <w:webHidden/>
          </w:rPr>
          <w:fldChar w:fldCharType="begin"/>
        </w:r>
        <w:r w:rsidR="00E4411D" w:rsidRPr="00F11BAF">
          <w:rPr>
            <w:webHidden/>
          </w:rPr>
          <w:instrText xml:space="preserve"> PAGEREF _Toc58218650 \h </w:instrText>
        </w:r>
        <w:r w:rsidRPr="00F11BAF">
          <w:rPr>
            <w:webHidden/>
          </w:rPr>
        </w:r>
        <w:r w:rsidRPr="00F11BAF">
          <w:rPr>
            <w:webHidden/>
          </w:rPr>
          <w:fldChar w:fldCharType="separate"/>
        </w:r>
        <w:r w:rsidR="00D15EB8">
          <w:rPr>
            <w:webHidden/>
          </w:rPr>
          <w:t>7</w:t>
        </w:r>
        <w:r w:rsidRPr="00F11BAF">
          <w:rPr>
            <w:webHidden/>
          </w:rPr>
          <w:fldChar w:fldCharType="end"/>
        </w:r>
      </w:hyperlink>
    </w:p>
    <w:p w:rsidR="00E4411D" w:rsidRPr="00F11BAF" w:rsidRDefault="004D169D" w:rsidP="00F11BAF">
      <w:pPr>
        <w:pStyle w:val="31"/>
        <w:rPr>
          <w:rFonts w:eastAsiaTheme="minorEastAsia"/>
          <w:sz w:val="22"/>
          <w:szCs w:val="22"/>
          <w:lang w:val="ru-RU"/>
        </w:rPr>
      </w:pPr>
      <w:hyperlink w:anchor="_Toc58218651" w:history="1">
        <w:r w:rsidR="00E4411D" w:rsidRPr="00F11BAF">
          <w:rPr>
            <w:rStyle w:val="a5"/>
          </w:rPr>
          <w:t>1.2.2 Особливості вищої нервової діяльності у дітей</w:t>
        </w:r>
        <w:r w:rsidR="00E4411D" w:rsidRPr="00F11BAF">
          <w:rPr>
            <w:webHidden/>
          </w:rPr>
          <w:tab/>
        </w:r>
        <w:r w:rsidRPr="00F11BAF">
          <w:rPr>
            <w:webHidden/>
          </w:rPr>
          <w:fldChar w:fldCharType="begin"/>
        </w:r>
        <w:r w:rsidR="00E4411D" w:rsidRPr="00F11BAF">
          <w:rPr>
            <w:webHidden/>
          </w:rPr>
          <w:instrText xml:space="preserve"> PAGEREF _Toc58218651 \h </w:instrText>
        </w:r>
        <w:r w:rsidRPr="00F11BAF">
          <w:rPr>
            <w:webHidden/>
          </w:rPr>
        </w:r>
        <w:r w:rsidRPr="00F11BAF">
          <w:rPr>
            <w:webHidden/>
          </w:rPr>
          <w:fldChar w:fldCharType="separate"/>
        </w:r>
        <w:r w:rsidR="00D15EB8">
          <w:rPr>
            <w:webHidden/>
          </w:rPr>
          <w:t>10</w:t>
        </w:r>
        <w:r w:rsidRPr="00F11BAF">
          <w:rPr>
            <w:webHidden/>
          </w:rPr>
          <w:fldChar w:fldCharType="end"/>
        </w:r>
      </w:hyperlink>
    </w:p>
    <w:p w:rsidR="00E4411D" w:rsidRPr="00F11BAF" w:rsidRDefault="004D169D" w:rsidP="00F11BAF">
      <w:pPr>
        <w:pStyle w:val="21"/>
        <w:spacing w:line="360" w:lineRule="auto"/>
        <w:rPr>
          <w:rFonts w:ascii="Times New Roman" w:eastAsiaTheme="minorEastAsia" w:hAnsi="Times New Roman" w:cs="Times New Roman"/>
          <w:noProof/>
          <w:sz w:val="22"/>
          <w:szCs w:val="22"/>
          <w:lang w:val="ru-RU" w:eastAsia="ru-RU"/>
        </w:rPr>
      </w:pPr>
      <w:hyperlink w:anchor="_Toc58218652" w:history="1">
        <w:r w:rsidR="00E4411D" w:rsidRPr="00F11BAF">
          <w:rPr>
            <w:rStyle w:val="a5"/>
            <w:rFonts w:ascii="Times New Roman" w:hAnsi="Times New Roman" w:cs="Times New Roman"/>
            <w:noProof/>
            <w:lang w:eastAsia="ru-RU"/>
          </w:rPr>
          <w:t>1.3 Фізіологічна характеристика розумової працездатності</w:t>
        </w:r>
        <w:r w:rsidR="00E4411D" w:rsidRPr="00F11BAF">
          <w:rPr>
            <w:rFonts w:ascii="Times New Roman" w:hAnsi="Times New Roman" w:cs="Times New Roman"/>
            <w:noProof/>
            <w:webHidden/>
          </w:rPr>
          <w:tab/>
        </w:r>
        <w:r w:rsidRPr="00F11BAF">
          <w:rPr>
            <w:rFonts w:ascii="Times New Roman" w:hAnsi="Times New Roman" w:cs="Times New Roman"/>
            <w:noProof/>
            <w:webHidden/>
          </w:rPr>
          <w:fldChar w:fldCharType="begin"/>
        </w:r>
        <w:r w:rsidR="00E4411D" w:rsidRPr="00F11BAF">
          <w:rPr>
            <w:rFonts w:ascii="Times New Roman" w:hAnsi="Times New Roman" w:cs="Times New Roman"/>
            <w:noProof/>
            <w:webHidden/>
          </w:rPr>
          <w:instrText xml:space="preserve"> PAGEREF _Toc58218652 \h </w:instrText>
        </w:r>
        <w:r w:rsidRPr="00F11BAF">
          <w:rPr>
            <w:rFonts w:ascii="Times New Roman" w:hAnsi="Times New Roman" w:cs="Times New Roman"/>
            <w:noProof/>
            <w:webHidden/>
          </w:rPr>
        </w:r>
        <w:r w:rsidRPr="00F11BAF">
          <w:rPr>
            <w:rFonts w:ascii="Times New Roman" w:hAnsi="Times New Roman" w:cs="Times New Roman"/>
            <w:noProof/>
            <w:webHidden/>
          </w:rPr>
          <w:fldChar w:fldCharType="separate"/>
        </w:r>
        <w:r w:rsidR="00D15EB8">
          <w:rPr>
            <w:rFonts w:ascii="Times New Roman" w:hAnsi="Times New Roman" w:cs="Times New Roman"/>
            <w:noProof/>
            <w:webHidden/>
          </w:rPr>
          <w:t>15</w:t>
        </w:r>
        <w:r w:rsidRPr="00F11BAF">
          <w:rPr>
            <w:rFonts w:ascii="Times New Roman" w:hAnsi="Times New Roman" w:cs="Times New Roman"/>
            <w:noProof/>
            <w:webHidden/>
          </w:rPr>
          <w:fldChar w:fldCharType="end"/>
        </w:r>
      </w:hyperlink>
    </w:p>
    <w:p w:rsidR="00E4411D" w:rsidRPr="00F11BAF" w:rsidRDefault="004D169D" w:rsidP="00F11BAF">
      <w:pPr>
        <w:pStyle w:val="31"/>
        <w:rPr>
          <w:rFonts w:eastAsiaTheme="minorEastAsia"/>
          <w:sz w:val="22"/>
          <w:szCs w:val="22"/>
          <w:lang w:val="ru-RU"/>
        </w:rPr>
      </w:pPr>
      <w:hyperlink w:anchor="_Toc58218653" w:history="1">
        <w:r w:rsidR="00E4411D" w:rsidRPr="00F11BAF">
          <w:rPr>
            <w:rStyle w:val="a5"/>
          </w:rPr>
          <w:t>1.3.1 Властивості нервових процесів</w:t>
        </w:r>
        <w:r w:rsidR="00E4411D" w:rsidRPr="00F11BAF">
          <w:rPr>
            <w:webHidden/>
          </w:rPr>
          <w:tab/>
        </w:r>
        <w:r w:rsidRPr="00F11BAF">
          <w:rPr>
            <w:webHidden/>
          </w:rPr>
          <w:fldChar w:fldCharType="begin"/>
        </w:r>
        <w:r w:rsidR="00E4411D" w:rsidRPr="00F11BAF">
          <w:rPr>
            <w:webHidden/>
          </w:rPr>
          <w:instrText xml:space="preserve"> PAGEREF _Toc58218653 \h </w:instrText>
        </w:r>
        <w:r w:rsidRPr="00F11BAF">
          <w:rPr>
            <w:webHidden/>
          </w:rPr>
        </w:r>
        <w:r w:rsidRPr="00F11BAF">
          <w:rPr>
            <w:webHidden/>
          </w:rPr>
          <w:fldChar w:fldCharType="separate"/>
        </w:r>
        <w:r w:rsidR="00D15EB8">
          <w:rPr>
            <w:webHidden/>
          </w:rPr>
          <w:t>15</w:t>
        </w:r>
        <w:r w:rsidRPr="00F11BAF">
          <w:rPr>
            <w:webHidden/>
          </w:rPr>
          <w:fldChar w:fldCharType="end"/>
        </w:r>
      </w:hyperlink>
    </w:p>
    <w:p w:rsidR="00E4411D" w:rsidRPr="00F11BAF" w:rsidRDefault="004D169D" w:rsidP="00F11BAF">
      <w:pPr>
        <w:pStyle w:val="31"/>
        <w:rPr>
          <w:rFonts w:eastAsiaTheme="minorEastAsia"/>
          <w:sz w:val="22"/>
          <w:szCs w:val="22"/>
          <w:lang w:val="ru-RU"/>
        </w:rPr>
      </w:pPr>
      <w:hyperlink w:anchor="_Toc58218654" w:history="1">
        <w:r w:rsidR="00E4411D" w:rsidRPr="00F11BAF">
          <w:rPr>
            <w:rStyle w:val="a5"/>
          </w:rPr>
          <w:t>1.3.2 Фізіологічні механізми розумового стомлення</w:t>
        </w:r>
        <w:r w:rsidR="00E4411D" w:rsidRPr="00F11BAF">
          <w:rPr>
            <w:webHidden/>
          </w:rPr>
          <w:tab/>
        </w:r>
        <w:r w:rsidRPr="00F11BAF">
          <w:rPr>
            <w:webHidden/>
          </w:rPr>
          <w:fldChar w:fldCharType="begin"/>
        </w:r>
        <w:r w:rsidR="00E4411D" w:rsidRPr="00F11BAF">
          <w:rPr>
            <w:webHidden/>
          </w:rPr>
          <w:instrText xml:space="preserve"> PAGEREF _Toc58218654 \h </w:instrText>
        </w:r>
        <w:r w:rsidRPr="00F11BAF">
          <w:rPr>
            <w:webHidden/>
          </w:rPr>
        </w:r>
        <w:r w:rsidRPr="00F11BAF">
          <w:rPr>
            <w:webHidden/>
          </w:rPr>
          <w:fldChar w:fldCharType="separate"/>
        </w:r>
        <w:r w:rsidR="00D15EB8">
          <w:rPr>
            <w:webHidden/>
          </w:rPr>
          <w:t>17</w:t>
        </w:r>
        <w:r w:rsidRPr="00F11BAF">
          <w:rPr>
            <w:webHidden/>
          </w:rPr>
          <w:fldChar w:fldCharType="end"/>
        </w:r>
      </w:hyperlink>
    </w:p>
    <w:p w:rsidR="00E4411D" w:rsidRPr="00F11BAF" w:rsidRDefault="004D169D" w:rsidP="00F11BAF">
      <w:pPr>
        <w:pStyle w:val="21"/>
        <w:spacing w:line="360" w:lineRule="auto"/>
        <w:rPr>
          <w:rFonts w:ascii="Times New Roman" w:eastAsiaTheme="minorEastAsia" w:hAnsi="Times New Roman" w:cs="Times New Roman"/>
          <w:noProof/>
          <w:sz w:val="22"/>
          <w:szCs w:val="22"/>
          <w:lang w:val="ru-RU" w:eastAsia="ru-RU"/>
        </w:rPr>
      </w:pPr>
      <w:hyperlink w:anchor="_Toc58218655" w:history="1">
        <w:r w:rsidR="00E4411D" w:rsidRPr="00F11BAF">
          <w:rPr>
            <w:rStyle w:val="a5"/>
            <w:rFonts w:ascii="Times New Roman" w:hAnsi="Times New Roman" w:cs="Times New Roman"/>
            <w:noProof/>
          </w:rPr>
          <w:t>1.4 Засоби підвищення розумової працездатності</w:t>
        </w:r>
        <w:r w:rsidR="00E4411D" w:rsidRPr="00F11BAF">
          <w:rPr>
            <w:rFonts w:ascii="Times New Roman" w:hAnsi="Times New Roman" w:cs="Times New Roman"/>
            <w:noProof/>
            <w:webHidden/>
          </w:rPr>
          <w:tab/>
        </w:r>
        <w:r w:rsidRPr="00F11BAF">
          <w:rPr>
            <w:rFonts w:ascii="Times New Roman" w:hAnsi="Times New Roman" w:cs="Times New Roman"/>
            <w:noProof/>
            <w:webHidden/>
          </w:rPr>
          <w:fldChar w:fldCharType="begin"/>
        </w:r>
        <w:r w:rsidR="00E4411D" w:rsidRPr="00F11BAF">
          <w:rPr>
            <w:rFonts w:ascii="Times New Roman" w:hAnsi="Times New Roman" w:cs="Times New Roman"/>
            <w:noProof/>
            <w:webHidden/>
          </w:rPr>
          <w:instrText xml:space="preserve"> PAGEREF _Toc58218655 \h </w:instrText>
        </w:r>
        <w:r w:rsidRPr="00F11BAF">
          <w:rPr>
            <w:rFonts w:ascii="Times New Roman" w:hAnsi="Times New Roman" w:cs="Times New Roman"/>
            <w:noProof/>
            <w:webHidden/>
          </w:rPr>
        </w:r>
        <w:r w:rsidRPr="00F11BAF">
          <w:rPr>
            <w:rFonts w:ascii="Times New Roman" w:hAnsi="Times New Roman" w:cs="Times New Roman"/>
            <w:noProof/>
            <w:webHidden/>
          </w:rPr>
          <w:fldChar w:fldCharType="separate"/>
        </w:r>
        <w:r w:rsidR="00D15EB8">
          <w:rPr>
            <w:rFonts w:ascii="Times New Roman" w:hAnsi="Times New Roman" w:cs="Times New Roman"/>
            <w:noProof/>
            <w:webHidden/>
          </w:rPr>
          <w:t>20</w:t>
        </w:r>
        <w:r w:rsidRPr="00F11BAF">
          <w:rPr>
            <w:rFonts w:ascii="Times New Roman" w:hAnsi="Times New Roman" w:cs="Times New Roman"/>
            <w:noProof/>
            <w:webHidden/>
          </w:rPr>
          <w:fldChar w:fldCharType="end"/>
        </w:r>
      </w:hyperlink>
    </w:p>
    <w:p w:rsidR="00E4411D" w:rsidRPr="00F11BAF" w:rsidRDefault="004D169D" w:rsidP="00F11BAF">
      <w:pPr>
        <w:pStyle w:val="21"/>
        <w:spacing w:line="360" w:lineRule="auto"/>
        <w:rPr>
          <w:rFonts w:ascii="Times New Roman" w:eastAsiaTheme="minorEastAsia" w:hAnsi="Times New Roman" w:cs="Times New Roman"/>
          <w:noProof/>
          <w:sz w:val="22"/>
          <w:szCs w:val="22"/>
          <w:lang w:val="ru-RU" w:eastAsia="ru-RU"/>
        </w:rPr>
      </w:pPr>
      <w:hyperlink w:anchor="_Toc58218656" w:history="1">
        <w:r w:rsidR="00E4411D" w:rsidRPr="00F11BAF">
          <w:rPr>
            <w:rStyle w:val="a5"/>
            <w:rFonts w:ascii="Times New Roman" w:hAnsi="Times New Roman" w:cs="Times New Roman"/>
            <w:noProof/>
          </w:rPr>
          <w:t>1.5 Затримка психічного розвитку</w:t>
        </w:r>
        <w:r w:rsidR="00E4411D" w:rsidRPr="00F11BAF">
          <w:rPr>
            <w:rFonts w:ascii="Times New Roman" w:hAnsi="Times New Roman" w:cs="Times New Roman"/>
            <w:noProof/>
            <w:webHidden/>
          </w:rPr>
          <w:tab/>
        </w:r>
        <w:r w:rsidRPr="00F11BAF">
          <w:rPr>
            <w:rFonts w:ascii="Times New Roman" w:hAnsi="Times New Roman" w:cs="Times New Roman"/>
            <w:noProof/>
            <w:webHidden/>
          </w:rPr>
          <w:fldChar w:fldCharType="begin"/>
        </w:r>
        <w:r w:rsidR="00E4411D" w:rsidRPr="00F11BAF">
          <w:rPr>
            <w:rFonts w:ascii="Times New Roman" w:hAnsi="Times New Roman" w:cs="Times New Roman"/>
            <w:noProof/>
            <w:webHidden/>
          </w:rPr>
          <w:instrText xml:space="preserve"> PAGEREF _Toc58218656 \h </w:instrText>
        </w:r>
        <w:r w:rsidRPr="00F11BAF">
          <w:rPr>
            <w:rFonts w:ascii="Times New Roman" w:hAnsi="Times New Roman" w:cs="Times New Roman"/>
            <w:noProof/>
            <w:webHidden/>
          </w:rPr>
        </w:r>
        <w:r w:rsidRPr="00F11BAF">
          <w:rPr>
            <w:rFonts w:ascii="Times New Roman" w:hAnsi="Times New Roman" w:cs="Times New Roman"/>
            <w:noProof/>
            <w:webHidden/>
          </w:rPr>
          <w:fldChar w:fldCharType="separate"/>
        </w:r>
        <w:r w:rsidR="00D15EB8">
          <w:rPr>
            <w:rFonts w:ascii="Times New Roman" w:hAnsi="Times New Roman" w:cs="Times New Roman"/>
            <w:noProof/>
            <w:webHidden/>
          </w:rPr>
          <w:t>21</w:t>
        </w:r>
        <w:r w:rsidRPr="00F11BAF">
          <w:rPr>
            <w:rFonts w:ascii="Times New Roman" w:hAnsi="Times New Roman" w:cs="Times New Roman"/>
            <w:noProof/>
            <w:webHidden/>
          </w:rPr>
          <w:fldChar w:fldCharType="end"/>
        </w:r>
      </w:hyperlink>
    </w:p>
    <w:p w:rsidR="00E4411D" w:rsidRPr="00F11BAF" w:rsidRDefault="004D169D" w:rsidP="00A32BC0">
      <w:pPr>
        <w:pStyle w:val="11"/>
        <w:rPr>
          <w:rFonts w:eastAsiaTheme="minorEastAsia"/>
          <w:noProof/>
          <w:color w:val="auto"/>
          <w:sz w:val="22"/>
          <w:szCs w:val="22"/>
          <w:shd w:val="clear" w:color="auto" w:fill="auto"/>
          <w:lang w:val="ru-RU"/>
        </w:rPr>
      </w:pPr>
      <w:hyperlink w:anchor="_Toc58218657" w:history="1">
        <w:r w:rsidR="00E4411D" w:rsidRPr="00F11BAF">
          <w:rPr>
            <w:rStyle w:val="a5"/>
            <w:noProof/>
            <w:lang w:val="uk-UA"/>
          </w:rPr>
          <w:t>2 МАТЕРІАЛИ ТА МЕТОДИ ДОСЛІДЖЕННЯ</w:t>
        </w:r>
        <w:r w:rsidR="00E4411D" w:rsidRPr="00F11BAF">
          <w:rPr>
            <w:noProof/>
            <w:webHidden/>
          </w:rPr>
          <w:tab/>
        </w:r>
        <w:r w:rsidRPr="00F11BAF">
          <w:rPr>
            <w:noProof/>
            <w:webHidden/>
          </w:rPr>
          <w:fldChar w:fldCharType="begin"/>
        </w:r>
        <w:r w:rsidR="00E4411D" w:rsidRPr="00F11BAF">
          <w:rPr>
            <w:noProof/>
            <w:webHidden/>
          </w:rPr>
          <w:instrText xml:space="preserve"> PAGEREF _Toc58218657 \h </w:instrText>
        </w:r>
        <w:r w:rsidRPr="00F11BAF">
          <w:rPr>
            <w:noProof/>
            <w:webHidden/>
          </w:rPr>
        </w:r>
        <w:r w:rsidRPr="00F11BAF">
          <w:rPr>
            <w:noProof/>
            <w:webHidden/>
          </w:rPr>
          <w:fldChar w:fldCharType="separate"/>
        </w:r>
        <w:r w:rsidR="00D15EB8">
          <w:rPr>
            <w:noProof/>
            <w:webHidden/>
          </w:rPr>
          <w:t>33</w:t>
        </w:r>
        <w:r w:rsidRPr="00F11BAF">
          <w:rPr>
            <w:noProof/>
            <w:webHidden/>
          </w:rPr>
          <w:fldChar w:fldCharType="end"/>
        </w:r>
      </w:hyperlink>
    </w:p>
    <w:p w:rsidR="00E4411D" w:rsidRPr="00F11BAF" w:rsidRDefault="004D169D" w:rsidP="00F11BAF">
      <w:pPr>
        <w:pStyle w:val="21"/>
        <w:spacing w:line="360" w:lineRule="auto"/>
        <w:rPr>
          <w:rFonts w:ascii="Times New Roman" w:eastAsiaTheme="minorEastAsia" w:hAnsi="Times New Roman" w:cs="Times New Roman"/>
          <w:noProof/>
          <w:sz w:val="22"/>
          <w:szCs w:val="22"/>
          <w:lang w:val="ru-RU" w:eastAsia="ru-RU"/>
        </w:rPr>
      </w:pPr>
      <w:hyperlink w:anchor="_Toc58218658" w:history="1">
        <w:r w:rsidR="00E4411D" w:rsidRPr="00F11BAF">
          <w:rPr>
            <w:rStyle w:val="a5"/>
            <w:rFonts w:ascii="Times New Roman" w:hAnsi="Times New Roman" w:cs="Times New Roman"/>
            <w:noProof/>
          </w:rPr>
          <w:t>2.1 Методика проведення дослідження</w:t>
        </w:r>
        <w:r w:rsidR="00E4411D" w:rsidRPr="00F11BAF">
          <w:rPr>
            <w:rFonts w:ascii="Times New Roman" w:hAnsi="Times New Roman" w:cs="Times New Roman"/>
            <w:noProof/>
            <w:webHidden/>
          </w:rPr>
          <w:tab/>
        </w:r>
        <w:r w:rsidRPr="00F11BAF">
          <w:rPr>
            <w:rFonts w:ascii="Times New Roman" w:hAnsi="Times New Roman" w:cs="Times New Roman"/>
            <w:noProof/>
            <w:webHidden/>
          </w:rPr>
          <w:fldChar w:fldCharType="begin"/>
        </w:r>
        <w:r w:rsidR="00E4411D" w:rsidRPr="00F11BAF">
          <w:rPr>
            <w:rFonts w:ascii="Times New Roman" w:hAnsi="Times New Roman" w:cs="Times New Roman"/>
            <w:noProof/>
            <w:webHidden/>
          </w:rPr>
          <w:instrText xml:space="preserve"> PAGEREF _Toc58218658 \h </w:instrText>
        </w:r>
        <w:r w:rsidRPr="00F11BAF">
          <w:rPr>
            <w:rFonts w:ascii="Times New Roman" w:hAnsi="Times New Roman" w:cs="Times New Roman"/>
            <w:noProof/>
            <w:webHidden/>
          </w:rPr>
        </w:r>
        <w:r w:rsidRPr="00F11BAF">
          <w:rPr>
            <w:rFonts w:ascii="Times New Roman" w:hAnsi="Times New Roman" w:cs="Times New Roman"/>
            <w:noProof/>
            <w:webHidden/>
          </w:rPr>
          <w:fldChar w:fldCharType="separate"/>
        </w:r>
        <w:r w:rsidR="00D15EB8">
          <w:rPr>
            <w:rFonts w:ascii="Times New Roman" w:hAnsi="Times New Roman" w:cs="Times New Roman"/>
            <w:noProof/>
            <w:webHidden/>
          </w:rPr>
          <w:t>33</w:t>
        </w:r>
        <w:r w:rsidRPr="00F11BAF">
          <w:rPr>
            <w:rFonts w:ascii="Times New Roman" w:hAnsi="Times New Roman" w:cs="Times New Roman"/>
            <w:noProof/>
            <w:webHidden/>
          </w:rPr>
          <w:fldChar w:fldCharType="end"/>
        </w:r>
      </w:hyperlink>
    </w:p>
    <w:p w:rsidR="00E4411D" w:rsidRPr="00F11BAF" w:rsidRDefault="004D169D" w:rsidP="00F11BAF">
      <w:pPr>
        <w:pStyle w:val="21"/>
        <w:spacing w:line="360" w:lineRule="auto"/>
        <w:rPr>
          <w:rFonts w:ascii="Times New Roman" w:eastAsiaTheme="minorEastAsia" w:hAnsi="Times New Roman" w:cs="Times New Roman"/>
          <w:noProof/>
          <w:sz w:val="22"/>
          <w:szCs w:val="22"/>
          <w:lang w:val="ru-RU" w:eastAsia="ru-RU"/>
        </w:rPr>
      </w:pPr>
      <w:hyperlink w:anchor="_Toc58218659" w:history="1">
        <w:r w:rsidR="00E4411D" w:rsidRPr="00F11BAF">
          <w:rPr>
            <w:rStyle w:val="a5"/>
            <w:rFonts w:ascii="Times New Roman" w:hAnsi="Times New Roman" w:cs="Times New Roman"/>
            <w:noProof/>
          </w:rPr>
          <w:t>2.2 Оцінка розумової продуктивності</w:t>
        </w:r>
        <w:r w:rsidR="00E4411D" w:rsidRPr="00F11BAF">
          <w:rPr>
            <w:rFonts w:ascii="Times New Roman" w:hAnsi="Times New Roman" w:cs="Times New Roman"/>
            <w:noProof/>
            <w:webHidden/>
          </w:rPr>
          <w:tab/>
        </w:r>
        <w:r w:rsidRPr="00F11BAF">
          <w:rPr>
            <w:rFonts w:ascii="Times New Roman" w:hAnsi="Times New Roman" w:cs="Times New Roman"/>
            <w:noProof/>
            <w:webHidden/>
          </w:rPr>
          <w:fldChar w:fldCharType="begin"/>
        </w:r>
        <w:r w:rsidR="00E4411D" w:rsidRPr="00F11BAF">
          <w:rPr>
            <w:rFonts w:ascii="Times New Roman" w:hAnsi="Times New Roman" w:cs="Times New Roman"/>
            <w:noProof/>
            <w:webHidden/>
          </w:rPr>
          <w:instrText xml:space="preserve"> PAGEREF _Toc58218659 \h </w:instrText>
        </w:r>
        <w:r w:rsidRPr="00F11BAF">
          <w:rPr>
            <w:rFonts w:ascii="Times New Roman" w:hAnsi="Times New Roman" w:cs="Times New Roman"/>
            <w:noProof/>
            <w:webHidden/>
          </w:rPr>
        </w:r>
        <w:r w:rsidRPr="00F11BAF">
          <w:rPr>
            <w:rFonts w:ascii="Times New Roman" w:hAnsi="Times New Roman" w:cs="Times New Roman"/>
            <w:noProof/>
            <w:webHidden/>
          </w:rPr>
          <w:fldChar w:fldCharType="separate"/>
        </w:r>
        <w:r w:rsidR="00D15EB8">
          <w:rPr>
            <w:rFonts w:ascii="Times New Roman" w:hAnsi="Times New Roman" w:cs="Times New Roman"/>
            <w:noProof/>
            <w:webHidden/>
          </w:rPr>
          <w:t>34</w:t>
        </w:r>
        <w:r w:rsidRPr="00F11BAF">
          <w:rPr>
            <w:rFonts w:ascii="Times New Roman" w:hAnsi="Times New Roman" w:cs="Times New Roman"/>
            <w:noProof/>
            <w:webHidden/>
          </w:rPr>
          <w:fldChar w:fldCharType="end"/>
        </w:r>
      </w:hyperlink>
    </w:p>
    <w:p w:rsidR="00E4411D" w:rsidRPr="00F11BAF" w:rsidRDefault="004D169D" w:rsidP="00F11BAF">
      <w:pPr>
        <w:pStyle w:val="21"/>
        <w:spacing w:line="360" w:lineRule="auto"/>
        <w:rPr>
          <w:rFonts w:ascii="Times New Roman" w:eastAsiaTheme="minorEastAsia" w:hAnsi="Times New Roman" w:cs="Times New Roman"/>
          <w:noProof/>
          <w:sz w:val="22"/>
          <w:szCs w:val="22"/>
          <w:lang w:val="ru-RU" w:eastAsia="ru-RU"/>
        </w:rPr>
      </w:pPr>
      <w:hyperlink w:anchor="_Toc58218660" w:history="1">
        <w:r w:rsidR="00E4411D" w:rsidRPr="00F11BAF">
          <w:rPr>
            <w:rStyle w:val="a5"/>
            <w:rFonts w:ascii="Times New Roman" w:hAnsi="Times New Roman" w:cs="Times New Roman"/>
            <w:noProof/>
          </w:rPr>
          <w:t>2.3 Дослідження швидкості переключення уваги за умов активного вибору інформації</w:t>
        </w:r>
        <w:r w:rsidR="00E4411D" w:rsidRPr="00F11BAF">
          <w:rPr>
            <w:rFonts w:ascii="Times New Roman" w:hAnsi="Times New Roman" w:cs="Times New Roman"/>
            <w:noProof/>
            <w:webHidden/>
          </w:rPr>
          <w:tab/>
        </w:r>
        <w:r w:rsidRPr="00F11BAF">
          <w:rPr>
            <w:rFonts w:ascii="Times New Roman" w:hAnsi="Times New Roman" w:cs="Times New Roman"/>
            <w:noProof/>
            <w:webHidden/>
          </w:rPr>
          <w:fldChar w:fldCharType="begin"/>
        </w:r>
        <w:r w:rsidR="00E4411D" w:rsidRPr="00F11BAF">
          <w:rPr>
            <w:rFonts w:ascii="Times New Roman" w:hAnsi="Times New Roman" w:cs="Times New Roman"/>
            <w:noProof/>
            <w:webHidden/>
          </w:rPr>
          <w:instrText xml:space="preserve"> PAGEREF _Toc58218660 \h </w:instrText>
        </w:r>
        <w:r w:rsidRPr="00F11BAF">
          <w:rPr>
            <w:rFonts w:ascii="Times New Roman" w:hAnsi="Times New Roman" w:cs="Times New Roman"/>
            <w:noProof/>
            <w:webHidden/>
          </w:rPr>
        </w:r>
        <w:r w:rsidRPr="00F11BAF">
          <w:rPr>
            <w:rFonts w:ascii="Times New Roman" w:hAnsi="Times New Roman" w:cs="Times New Roman"/>
            <w:noProof/>
            <w:webHidden/>
          </w:rPr>
          <w:fldChar w:fldCharType="separate"/>
        </w:r>
        <w:r w:rsidR="00D15EB8">
          <w:rPr>
            <w:rFonts w:ascii="Times New Roman" w:hAnsi="Times New Roman" w:cs="Times New Roman"/>
            <w:noProof/>
            <w:webHidden/>
          </w:rPr>
          <w:t>35</w:t>
        </w:r>
        <w:r w:rsidRPr="00F11BAF">
          <w:rPr>
            <w:rFonts w:ascii="Times New Roman" w:hAnsi="Times New Roman" w:cs="Times New Roman"/>
            <w:noProof/>
            <w:webHidden/>
          </w:rPr>
          <w:fldChar w:fldCharType="end"/>
        </w:r>
      </w:hyperlink>
    </w:p>
    <w:p w:rsidR="00E4411D" w:rsidRPr="00F11BAF" w:rsidRDefault="004D169D" w:rsidP="00F11BAF">
      <w:pPr>
        <w:pStyle w:val="21"/>
        <w:spacing w:line="360" w:lineRule="auto"/>
        <w:rPr>
          <w:rFonts w:ascii="Times New Roman" w:eastAsiaTheme="minorEastAsia" w:hAnsi="Times New Roman" w:cs="Times New Roman"/>
          <w:noProof/>
          <w:sz w:val="22"/>
          <w:szCs w:val="22"/>
          <w:lang w:val="ru-RU" w:eastAsia="ru-RU"/>
        </w:rPr>
      </w:pPr>
      <w:hyperlink w:anchor="_Toc58218661" w:history="1">
        <w:r w:rsidR="00E4411D" w:rsidRPr="00F11BAF">
          <w:rPr>
            <w:rStyle w:val="a5"/>
            <w:rFonts w:ascii="Times New Roman" w:hAnsi="Times New Roman" w:cs="Times New Roman"/>
            <w:noProof/>
          </w:rPr>
          <w:t>2.4 Визначення короткострокової зорової пам'яті</w:t>
        </w:r>
        <w:r w:rsidR="00E4411D" w:rsidRPr="00F11BAF">
          <w:rPr>
            <w:rFonts w:ascii="Times New Roman" w:hAnsi="Times New Roman" w:cs="Times New Roman"/>
            <w:noProof/>
            <w:webHidden/>
          </w:rPr>
          <w:tab/>
        </w:r>
        <w:r w:rsidRPr="00F11BAF">
          <w:rPr>
            <w:rFonts w:ascii="Times New Roman" w:hAnsi="Times New Roman" w:cs="Times New Roman"/>
            <w:noProof/>
            <w:webHidden/>
          </w:rPr>
          <w:fldChar w:fldCharType="begin"/>
        </w:r>
        <w:r w:rsidR="00E4411D" w:rsidRPr="00F11BAF">
          <w:rPr>
            <w:rFonts w:ascii="Times New Roman" w:hAnsi="Times New Roman" w:cs="Times New Roman"/>
            <w:noProof/>
            <w:webHidden/>
          </w:rPr>
          <w:instrText xml:space="preserve"> PAGEREF _Toc58218661 \h </w:instrText>
        </w:r>
        <w:r w:rsidRPr="00F11BAF">
          <w:rPr>
            <w:rFonts w:ascii="Times New Roman" w:hAnsi="Times New Roman" w:cs="Times New Roman"/>
            <w:noProof/>
            <w:webHidden/>
          </w:rPr>
        </w:r>
        <w:r w:rsidRPr="00F11BAF">
          <w:rPr>
            <w:rFonts w:ascii="Times New Roman" w:hAnsi="Times New Roman" w:cs="Times New Roman"/>
            <w:noProof/>
            <w:webHidden/>
          </w:rPr>
          <w:fldChar w:fldCharType="separate"/>
        </w:r>
        <w:r w:rsidR="00D15EB8">
          <w:rPr>
            <w:rFonts w:ascii="Times New Roman" w:hAnsi="Times New Roman" w:cs="Times New Roman"/>
            <w:noProof/>
            <w:webHidden/>
          </w:rPr>
          <w:t>37</w:t>
        </w:r>
        <w:r w:rsidRPr="00F11BAF">
          <w:rPr>
            <w:rFonts w:ascii="Times New Roman" w:hAnsi="Times New Roman" w:cs="Times New Roman"/>
            <w:noProof/>
            <w:webHidden/>
          </w:rPr>
          <w:fldChar w:fldCharType="end"/>
        </w:r>
      </w:hyperlink>
    </w:p>
    <w:p w:rsidR="00E4411D" w:rsidRPr="00F11BAF" w:rsidRDefault="004D169D" w:rsidP="00F11BAF">
      <w:pPr>
        <w:pStyle w:val="21"/>
        <w:spacing w:line="360" w:lineRule="auto"/>
        <w:rPr>
          <w:rFonts w:ascii="Times New Roman" w:eastAsiaTheme="minorEastAsia" w:hAnsi="Times New Roman" w:cs="Times New Roman"/>
          <w:noProof/>
          <w:sz w:val="22"/>
          <w:szCs w:val="22"/>
          <w:lang w:val="ru-RU" w:eastAsia="ru-RU"/>
        </w:rPr>
      </w:pPr>
      <w:hyperlink w:anchor="_Toc58218662" w:history="1">
        <w:r w:rsidR="00E4411D" w:rsidRPr="00F11BAF">
          <w:rPr>
            <w:rStyle w:val="a5"/>
            <w:rFonts w:ascii="Times New Roman" w:hAnsi="Times New Roman" w:cs="Times New Roman"/>
            <w:noProof/>
          </w:rPr>
          <w:t>2.5  Статистична обробка результатів дослідження</w:t>
        </w:r>
        <w:r w:rsidR="00E4411D" w:rsidRPr="00F11BAF">
          <w:rPr>
            <w:rFonts w:ascii="Times New Roman" w:hAnsi="Times New Roman" w:cs="Times New Roman"/>
            <w:noProof/>
            <w:webHidden/>
          </w:rPr>
          <w:tab/>
        </w:r>
        <w:r w:rsidRPr="00F11BAF">
          <w:rPr>
            <w:rFonts w:ascii="Times New Roman" w:hAnsi="Times New Roman" w:cs="Times New Roman"/>
            <w:noProof/>
            <w:webHidden/>
          </w:rPr>
          <w:fldChar w:fldCharType="begin"/>
        </w:r>
        <w:r w:rsidR="00E4411D" w:rsidRPr="00F11BAF">
          <w:rPr>
            <w:rFonts w:ascii="Times New Roman" w:hAnsi="Times New Roman" w:cs="Times New Roman"/>
            <w:noProof/>
            <w:webHidden/>
          </w:rPr>
          <w:instrText xml:space="preserve"> PAGEREF _Toc58218662 \h </w:instrText>
        </w:r>
        <w:r w:rsidRPr="00F11BAF">
          <w:rPr>
            <w:rFonts w:ascii="Times New Roman" w:hAnsi="Times New Roman" w:cs="Times New Roman"/>
            <w:noProof/>
            <w:webHidden/>
          </w:rPr>
        </w:r>
        <w:r w:rsidRPr="00F11BAF">
          <w:rPr>
            <w:rFonts w:ascii="Times New Roman" w:hAnsi="Times New Roman" w:cs="Times New Roman"/>
            <w:noProof/>
            <w:webHidden/>
          </w:rPr>
          <w:fldChar w:fldCharType="separate"/>
        </w:r>
        <w:r w:rsidR="00D15EB8">
          <w:rPr>
            <w:rFonts w:ascii="Times New Roman" w:hAnsi="Times New Roman" w:cs="Times New Roman"/>
            <w:noProof/>
            <w:webHidden/>
          </w:rPr>
          <w:t>38</w:t>
        </w:r>
        <w:r w:rsidRPr="00F11BAF">
          <w:rPr>
            <w:rFonts w:ascii="Times New Roman" w:hAnsi="Times New Roman" w:cs="Times New Roman"/>
            <w:noProof/>
            <w:webHidden/>
          </w:rPr>
          <w:fldChar w:fldCharType="end"/>
        </w:r>
      </w:hyperlink>
    </w:p>
    <w:p w:rsidR="00E4411D" w:rsidRPr="00F11BAF" w:rsidRDefault="004D169D" w:rsidP="00A32BC0">
      <w:pPr>
        <w:pStyle w:val="11"/>
        <w:rPr>
          <w:rFonts w:eastAsiaTheme="minorEastAsia"/>
          <w:noProof/>
          <w:color w:val="auto"/>
          <w:sz w:val="22"/>
          <w:szCs w:val="22"/>
          <w:shd w:val="clear" w:color="auto" w:fill="auto"/>
          <w:lang w:val="ru-RU"/>
        </w:rPr>
      </w:pPr>
      <w:hyperlink w:anchor="_Toc58218663" w:history="1">
        <w:r w:rsidR="00E4411D" w:rsidRPr="00F11BAF">
          <w:rPr>
            <w:rStyle w:val="a5"/>
            <w:noProof/>
            <w:lang w:val="uk-UA"/>
          </w:rPr>
          <w:t>3 ЕКСПЕРИМЕНТАЛЬНА ЧАСТИНА</w:t>
        </w:r>
        <w:r w:rsidR="00E4411D" w:rsidRPr="00F11BAF">
          <w:rPr>
            <w:noProof/>
            <w:webHidden/>
          </w:rPr>
          <w:tab/>
        </w:r>
        <w:r w:rsidRPr="00F11BAF">
          <w:rPr>
            <w:noProof/>
            <w:webHidden/>
          </w:rPr>
          <w:fldChar w:fldCharType="begin"/>
        </w:r>
        <w:r w:rsidR="00E4411D" w:rsidRPr="00F11BAF">
          <w:rPr>
            <w:noProof/>
            <w:webHidden/>
          </w:rPr>
          <w:instrText xml:space="preserve"> PAGEREF _Toc58218663 \h </w:instrText>
        </w:r>
        <w:r w:rsidRPr="00F11BAF">
          <w:rPr>
            <w:noProof/>
            <w:webHidden/>
          </w:rPr>
        </w:r>
        <w:r w:rsidRPr="00F11BAF">
          <w:rPr>
            <w:noProof/>
            <w:webHidden/>
          </w:rPr>
          <w:fldChar w:fldCharType="separate"/>
        </w:r>
        <w:r w:rsidR="00D15EB8">
          <w:rPr>
            <w:noProof/>
            <w:webHidden/>
          </w:rPr>
          <w:t>40</w:t>
        </w:r>
        <w:r w:rsidRPr="00F11BAF">
          <w:rPr>
            <w:noProof/>
            <w:webHidden/>
          </w:rPr>
          <w:fldChar w:fldCharType="end"/>
        </w:r>
      </w:hyperlink>
    </w:p>
    <w:p w:rsidR="00E4411D" w:rsidRPr="00F11BAF" w:rsidRDefault="004D169D" w:rsidP="00F11BAF">
      <w:pPr>
        <w:pStyle w:val="21"/>
        <w:spacing w:line="360" w:lineRule="auto"/>
        <w:rPr>
          <w:rFonts w:ascii="Times New Roman" w:eastAsiaTheme="minorEastAsia" w:hAnsi="Times New Roman" w:cs="Times New Roman"/>
          <w:noProof/>
          <w:sz w:val="22"/>
          <w:szCs w:val="22"/>
          <w:lang w:val="ru-RU" w:eastAsia="ru-RU"/>
        </w:rPr>
      </w:pPr>
      <w:hyperlink w:anchor="_Toc58218664" w:history="1">
        <w:r w:rsidR="00E4411D" w:rsidRPr="00F11BAF">
          <w:rPr>
            <w:rStyle w:val="a5"/>
            <w:rFonts w:ascii="Times New Roman" w:hAnsi="Times New Roman" w:cs="Times New Roman"/>
            <w:noProof/>
          </w:rPr>
          <w:t>3.1.Нозології учнів при навчанні за індивідуальним графіком</w:t>
        </w:r>
        <w:r w:rsidR="00E4411D" w:rsidRPr="00F11BAF">
          <w:rPr>
            <w:rFonts w:ascii="Times New Roman" w:hAnsi="Times New Roman" w:cs="Times New Roman"/>
            <w:noProof/>
            <w:webHidden/>
          </w:rPr>
          <w:tab/>
        </w:r>
        <w:r w:rsidRPr="00F11BAF">
          <w:rPr>
            <w:rFonts w:ascii="Times New Roman" w:hAnsi="Times New Roman" w:cs="Times New Roman"/>
            <w:noProof/>
            <w:webHidden/>
          </w:rPr>
          <w:fldChar w:fldCharType="begin"/>
        </w:r>
        <w:r w:rsidR="00E4411D" w:rsidRPr="00F11BAF">
          <w:rPr>
            <w:rFonts w:ascii="Times New Roman" w:hAnsi="Times New Roman" w:cs="Times New Roman"/>
            <w:noProof/>
            <w:webHidden/>
          </w:rPr>
          <w:instrText xml:space="preserve"> PAGEREF _Toc58218664 \h </w:instrText>
        </w:r>
        <w:r w:rsidRPr="00F11BAF">
          <w:rPr>
            <w:rFonts w:ascii="Times New Roman" w:hAnsi="Times New Roman" w:cs="Times New Roman"/>
            <w:noProof/>
            <w:webHidden/>
          </w:rPr>
        </w:r>
        <w:r w:rsidRPr="00F11BAF">
          <w:rPr>
            <w:rFonts w:ascii="Times New Roman" w:hAnsi="Times New Roman" w:cs="Times New Roman"/>
            <w:noProof/>
            <w:webHidden/>
          </w:rPr>
          <w:fldChar w:fldCharType="separate"/>
        </w:r>
        <w:r w:rsidR="00D15EB8">
          <w:rPr>
            <w:rFonts w:ascii="Times New Roman" w:hAnsi="Times New Roman" w:cs="Times New Roman"/>
            <w:noProof/>
            <w:webHidden/>
          </w:rPr>
          <w:t>40</w:t>
        </w:r>
        <w:r w:rsidRPr="00F11BAF">
          <w:rPr>
            <w:rFonts w:ascii="Times New Roman" w:hAnsi="Times New Roman" w:cs="Times New Roman"/>
            <w:noProof/>
            <w:webHidden/>
          </w:rPr>
          <w:fldChar w:fldCharType="end"/>
        </w:r>
      </w:hyperlink>
    </w:p>
    <w:p w:rsidR="00E4411D" w:rsidRPr="00F11BAF" w:rsidRDefault="004D169D" w:rsidP="00F11BAF">
      <w:pPr>
        <w:pStyle w:val="21"/>
        <w:spacing w:line="360" w:lineRule="auto"/>
        <w:rPr>
          <w:rFonts w:ascii="Times New Roman" w:eastAsiaTheme="minorEastAsia" w:hAnsi="Times New Roman" w:cs="Times New Roman"/>
          <w:noProof/>
          <w:sz w:val="22"/>
          <w:szCs w:val="22"/>
          <w:lang w:val="ru-RU" w:eastAsia="ru-RU"/>
        </w:rPr>
      </w:pPr>
      <w:hyperlink w:anchor="_Toc58218665" w:history="1">
        <w:r w:rsidR="00E4411D" w:rsidRPr="00F11BAF">
          <w:rPr>
            <w:rStyle w:val="a5"/>
            <w:rFonts w:ascii="Times New Roman" w:hAnsi="Times New Roman" w:cs="Times New Roman"/>
            <w:noProof/>
          </w:rPr>
          <w:t>3.2 Дослідження пізнавальних процесів</w:t>
        </w:r>
        <w:r w:rsidR="00E4411D" w:rsidRPr="00F11BAF">
          <w:rPr>
            <w:rFonts w:ascii="Times New Roman" w:hAnsi="Times New Roman" w:cs="Times New Roman"/>
            <w:noProof/>
            <w:webHidden/>
          </w:rPr>
          <w:tab/>
        </w:r>
        <w:r w:rsidRPr="00F11BAF">
          <w:rPr>
            <w:rFonts w:ascii="Times New Roman" w:hAnsi="Times New Roman" w:cs="Times New Roman"/>
            <w:noProof/>
            <w:webHidden/>
          </w:rPr>
          <w:fldChar w:fldCharType="begin"/>
        </w:r>
        <w:r w:rsidR="00E4411D" w:rsidRPr="00F11BAF">
          <w:rPr>
            <w:rFonts w:ascii="Times New Roman" w:hAnsi="Times New Roman" w:cs="Times New Roman"/>
            <w:noProof/>
            <w:webHidden/>
          </w:rPr>
          <w:instrText xml:space="preserve"> PAGEREF _Toc58218665 \h </w:instrText>
        </w:r>
        <w:r w:rsidRPr="00F11BAF">
          <w:rPr>
            <w:rFonts w:ascii="Times New Roman" w:hAnsi="Times New Roman" w:cs="Times New Roman"/>
            <w:noProof/>
            <w:webHidden/>
          </w:rPr>
        </w:r>
        <w:r w:rsidRPr="00F11BAF">
          <w:rPr>
            <w:rFonts w:ascii="Times New Roman" w:hAnsi="Times New Roman" w:cs="Times New Roman"/>
            <w:noProof/>
            <w:webHidden/>
          </w:rPr>
          <w:fldChar w:fldCharType="separate"/>
        </w:r>
        <w:r w:rsidR="00D15EB8">
          <w:rPr>
            <w:rFonts w:ascii="Times New Roman" w:hAnsi="Times New Roman" w:cs="Times New Roman"/>
            <w:noProof/>
            <w:webHidden/>
          </w:rPr>
          <w:t>41</w:t>
        </w:r>
        <w:r w:rsidRPr="00F11BAF">
          <w:rPr>
            <w:rFonts w:ascii="Times New Roman" w:hAnsi="Times New Roman" w:cs="Times New Roman"/>
            <w:noProof/>
            <w:webHidden/>
          </w:rPr>
          <w:fldChar w:fldCharType="end"/>
        </w:r>
      </w:hyperlink>
    </w:p>
    <w:p w:rsidR="00E4411D" w:rsidRPr="00F11BAF" w:rsidRDefault="004D169D" w:rsidP="00F11BAF">
      <w:pPr>
        <w:pStyle w:val="31"/>
        <w:rPr>
          <w:rFonts w:eastAsiaTheme="minorEastAsia"/>
          <w:sz w:val="22"/>
          <w:szCs w:val="22"/>
          <w:lang w:val="ru-RU"/>
        </w:rPr>
      </w:pPr>
      <w:hyperlink w:anchor="_Toc58218666" w:history="1">
        <w:r w:rsidR="00E4411D" w:rsidRPr="00F11BAF">
          <w:rPr>
            <w:rStyle w:val="a5"/>
          </w:rPr>
          <w:t xml:space="preserve">3.2.1 </w:t>
        </w:r>
        <w:r w:rsidR="00E4411D" w:rsidRPr="00F11BAF">
          <w:rPr>
            <w:rStyle w:val="a5"/>
            <w:shd w:val="clear" w:color="auto" w:fill="FFFFFF"/>
          </w:rPr>
          <w:t>Оцінка наочно-образного мислення</w:t>
        </w:r>
        <w:r w:rsidR="00E4411D" w:rsidRPr="00F11BAF">
          <w:rPr>
            <w:webHidden/>
          </w:rPr>
          <w:tab/>
        </w:r>
        <w:r w:rsidRPr="00F11BAF">
          <w:rPr>
            <w:webHidden/>
          </w:rPr>
          <w:fldChar w:fldCharType="begin"/>
        </w:r>
        <w:r w:rsidR="00E4411D" w:rsidRPr="00F11BAF">
          <w:rPr>
            <w:webHidden/>
          </w:rPr>
          <w:instrText xml:space="preserve"> PAGEREF _Toc58218666 \h </w:instrText>
        </w:r>
        <w:r w:rsidRPr="00F11BAF">
          <w:rPr>
            <w:webHidden/>
          </w:rPr>
        </w:r>
        <w:r w:rsidRPr="00F11BAF">
          <w:rPr>
            <w:webHidden/>
          </w:rPr>
          <w:fldChar w:fldCharType="separate"/>
        </w:r>
        <w:r w:rsidR="00D15EB8">
          <w:rPr>
            <w:webHidden/>
          </w:rPr>
          <w:t>41</w:t>
        </w:r>
        <w:r w:rsidRPr="00F11BAF">
          <w:rPr>
            <w:webHidden/>
          </w:rPr>
          <w:fldChar w:fldCharType="end"/>
        </w:r>
      </w:hyperlink>
    </w:p>
    <w:p w:rsidR="00E4411D" w:rsidRPr="00F11BAF" w:rsidRDefault="004D169D" w:rsidP="00F11BAF">
      <w:pPr>
        <w:pStyle w:val="31"/>
        <w:rPr>
          <w:rFonts w:eastAsiaTheme="minorEastAsia"/>
          <w:sz w:val="22"/>
          <w:szCs w:val="22"/>
          <w:lang w:val="ru-RU"/>
        </w:rPr>
      </w:pPr>
      <w:hyperlink w:anchor="_Toc58218667" w:history="1">
        <w:r w:rsidR="00E4411D" w:rsidRPr="00F11BAF">
          <w:rPr>
            <w:rStyle w:val="a5"/>
          </w:rPr>
          <w:t>3.2.2 Дослідження швидкості переключення уваги</w:t>
        </w:r>
        <w:r w:rsidR="00E4411D" w:rsidRPr="00F11BAF">
          <w:rPr>
            <w:webHidden/>
          </w:rPr>
          <w:tab/>
        </w:r>
        <w:r w:rsidRPr="00F11BAF">
          <w:rPr>
            <w:webHidden/>
          </w:rPr>
          <w:fldChar w:fldCharType="begin"/>
        </w:r>
        <w:r w:rsidR="00E4411D" w:rsidRPr="00F11BAF">
          <w:rPr>
            <w:webHidden/>
          </w:rPr>
          <w:instrText xml:space="preserve"> PAGEREF _Toc58218667 \h </w:instrText>
        </w:r>
        <w:r w:rsidRPr="00F11BAF">
          <w:rPr>
            <w:webHidden/>
          </w:rPr>
        </w:r>
        <w:r w:rsidRPr="00F11BAF">
          <w:rPr>
            <w:webHidden/>
          </w:rPr>
          <w:fldChar w:fldCharType="separate"/>
        </w:r>
        <w:r w:rsidR="00D15EB8">
          <w:rPr>
            <w:webHidden/>
          </w:rPr>
          <w:t>44</w:t>
        </w:r>
        <w:r w:rsidRPr="00F11BAF">
          <w:rPr>
            <w:webHidden/>
          </w:rPr>
          <w:fldChar w:fldCharType="end"/>
        </w:r>
      </w:hyperlink>
    </w:p>
    <w:p w:rsidR="00E4411D" w:rsidRPr="00F11BAF" w:rsidRDefault="004D169D" w:rsidP="00F11BAF">
      <w:pPr>
        <w:pStyle w:val="31"/>
        <w:rPr>
          <w:rFonts w:eastAsiaTheme="minorEastAsia"/>
          <w:sz w:val="22"/>
          <w:szCs w:val="22"/>
          <w:lang w:val="ru-RU"/>
        </w:rPr>
      </w:pPr>
      <w:hyperlink w:anchor="_Toc58218668" w:history="1">
        <w:r w:rsidR="00E4411D" w:rsidRPr="00F11BAF">
          <w:rPr>
            <w:rStyle w:val="a5"/>
          </w:rPr>
          <w:t>3.2.3 Дослідження короткочасної зорової пам’яті</w:t>
        </w:r>
        <w:r w:rsidR="00E4411D" w:rsidRPr="00F11BAF">
          <w:rPr>
            <w:webHidden/>
          </w:rPr>
          <w:tab/>
        </w:r>
        <w:r w:rsidRPr="00F11BAF">
          <w:rPr>
            <w:webHidden/>
          </w:rPr>
          <w:fldChar w:fldCharType="begin"/>
        </w:r>
        <w:r w:rsidR="00E4411D" w:rsidRPr="00F11BAF">
          <w:rPr>
            <w:webHidden/>
          </w:rPr>
          <w:instrText xml:space="preserve"> PAGEREF _Toc58218668 \h </w:instrText>
        </w:r>
        <w:r w:rsidRPr="00F11BAF">
          <w:rPr>
            <w:webHidden/>
          </w:rPr>
        </w:r>
        <w:r w:rsidRPr="00F11BAF">
          <w:rPr>
            <w:webHidden/>
          </w:rPr>
          <w:fldChar w:fldCharType="separate"/>
        </w:r>
        <w:r w:rsidR="00D15EB8">
          <w:rPr>
            <w:webHidden/>
          </w:rPr>
          <w:t>45</w:t>
        </w:r>
        <w:r w:rsidRPr="00F11BAF">
          <w:rPr>
            <w:webHidden/>
          </w:rPr>
          <w:fldChar w:fldCharType="end"/>
        </w:r>
      </w:hyperlink>
    </w:p>
    <w:p w:rsidR="00E4411D" w:rsidRPr="00F11BAF" w:rsidRDefault="004D169D" w:rsidP="00A32BC0">
      <w:pPr>
        <w:pStyle w:val="11"/>
        <w:rPr>
          <w:rFonts w:eastAsiaTheme="minorEastAsia"/>
          <w:noProof/>
          <w:color w:val="auto"/>
          <w:sz w:val="22"/>
          <w:szCs w:val="22"/>
          <w:shd w:val="clear" w:color="auto" w:fill="auto"/>
          <w:lang w:val="ru-RU"/>
        </w:rPr>
      </w:pPr>
      <w:hyperlink w:anchor="_Toc58218669" w:history="1">
        <w:r w:rsidR="00E4411D" w:rsidRPr="00F11BAF">
          <w:rPr>
            <w:rStyle w:val="a5"/>
            <w:noProof/>
            <w:lang w:val="uk-UA"/>
          </w:rPr>
          <w:t>4 ОХОРОНА ПРАЦІ ТА БЕЗПЕКА В НАДЗВИЧАЙНИХ СИТУАЦІЯХ</w:t>
        </w:r>
        <w:r w:rsidR="00E4411D" w:rsidRPr="00F11BAF">
          <w:rPr>
            <w:noProof/>
            <w:webHidden/>
          </w:rPr>
          <w:tab/>
        </w:r>
        <w:r w:rsidRPr="00F11BAF">
          <w:rPr>
            <w:noProof/>
            <w:webHidden/>
          </w:rPr>
          <w:fldChar w:fldCharType="begin"/>
        </w:r>
        <w:r w:rsidR="00E4411D" w:rsidRPr="00F11BAF">
          <w:rPr>
            <w:noProof/>
            <w:webHidden/>
          </w:rPr>
          <w:instrText xml:space="preserve"> PAGEREF _Toc58218669 \h </w:instrText>
        </w:r>
        <w:r w:rsidRPr="00F11BAF">
          <w:rPr>
            <w:noProof/>
            <w:webHidden/>
          </w:rPr>
        </w:r>
        <w:r w:rsidRPr="00F11BAF">
          <w:rPr>
            <w:noProof/>
            <w:webHidden/>
          </w:rPr>
          <w:fldChar w:fldCharType="separate"/>
        </w:r>
        <w:r w:rsidR="00D15EB8">
          <w:rPr>
            <w:noProof/>
            <w:webHidden/>
          </w:rPr>
          <w:t>48</w:t>
        </w:r>
        <w:r w:rsidRPr="00F11BAF">
          <w:rPr>
            <w:noProof/>
            <w:webHidden/>
          </w:rPr>
          <w:fldChar w:fldCharType="end"/>
        </w:r>
      </w:hyperlink>
    </w:p>
    <w:p w:rsidR="00F11BAF" w:rsidRDefault="004D169D" w:rsidP="00A32BC0">
      <w:pPr>
        <w:pStyle w:val="11"/>
        <w:rPr>
          <w:noProof/>
        </w:rPr>
        <w:sectPr w:rsidR="00F11BAF" w:rsidSect="00E4411D">
          <w:pgSz w:w="11906" w:h="16838"/>
          <w:pgMar w:top="1134" w:right="566" w:bottom="1134" w:left="1701" w:header="708" w:footer="708" w:gutter="0"/>
          <w:pgNumType w:start="0"/>
          <w:cols w:space="708"/>
          <w:titlePg/>
          <w:docGrid w:linePitch="360"/>
        </w:sectPr>
      </w:pPr>
      <w:hyperlink w:anchor="_Toc58218670" w:history="1">
        <w:r w:rsidR="00E4411D" w:rsidRPr="00F11BAF">
          <w:rPr>
            <w:rStyle w:val="a5"/>
            <w:noProof/>
            <w:lang w:val="uk-UA"/>
          </w:rPr>
          <w:t>ВИСНОВКИ</w:t>
        </w:r>
        <w:r w:rsidR="00E4411D" w:rsidRPr="00F11BAF">
          <w:rPr>
            <w:noProof/>
            <w:webHidden/>
          </w:rPr>
          <w:tab/>
        </w:r>
        <w:r w:rsidRPr="00F11BAF">
          <w:rPr>
            <w:noProof/>
            <w:webHidden/>
          </w:rPr>
          <w:fldChar w:fldCharType="begin"/>
        </w:r>
        <w:r w:rsidR="00E4411D" w:rsidRPr="00F11BAF">
          <w:rPr>
            <w:noProof/>
            <w:webHidden/>
          </w:rPr>
          <w:instrText xml:space="preserve"> PAGEREF _Toc58218670 \h </w:instrText>
        </w:r>
        <w:r w:rsidRPr="00F11BAF">
          <w:rPr>
            <w:noProof/>
            <w:webHidden/>
          </w:rPr>
        </w:r>
        <w:r w:rsidRPr="00F11BAF">
          <w:rPr>
            <w:noProof/>
            <w:webHidden/>
          </w:rPr>
          <w:fldChar w:fldCharType="separate"/>
        </w:r>
        <w:r w:rsidR="00D15EB8">
          <w:rPr>
            <w:noProof/>
            <w:webHidden/>
          </w:rPr>
          <w:t>58</w:t>
        </w:r>
        <w:r w:rsidRPr="00F11BAF">
          <w:rPr>
            <w:noProof/>
            <w:webHidden/>
          </w:rPr>
          <w:fldChar w:fldCharType="end"/>
        </w:r>
      </w:hyperlink>
    </w:p>
    <w:p w:rsidR="00E4411D" w:rsidRPr="00F11BAF" w:rsidRDefault="00E4411D" w:rsidP="00A32BC0">
      <w:pPr>
        <w:pStyle w:val="11"/>
        <w:rPr>
          <w:noProof/>
          <w:shd w:val="clear" w:color="auto" w:fill="auto"/>
        </w:rPr>
      </w:pPr>
    </w:p>
    <w:p w:rsidR="00E4411D" w:rsidRPr="00F11BAF" w:rsidRDefault="004D169D" w:rsidP="00A32BC0">
      <w:pPr>
        <w:pStyle w:val="11"/>
        <w:rPr>
          <w:rFonts w:eastAsiaTheme="minorEastAsia"/>
          <w:noProof/>
          <w:color w:val="auto"/>
          <w:sz w:val="22"/>
          <w:szCs w:val="22"/>
          <w:shd w:val="clear" w:color="auto" w:fill="auto"/>
          <w:lang w:val="ru-RU"/>
        </w:rPr>
      </w:pPr>
      <w:hyperlink w:anchor="_Toc58218671" w:history="1">
        <w:r w:rsidR="00E4411D" w:rsidRPr="00F11BAF">
          <w:rPr>
            <w:rStyle w:val="a5"/>
            <w:noProof/>
            <w:lang w:val="uk-UA"/>
          </w:rPr>
          <w:t>ПРАКТИЧНІ РЕКОМЕНДАЦІЇ</w:t>
        </w:r>
        <w:r w:rsidR="00E4411D" w:rsidRPr="00F11BAF">
          <w:rPr>
            <w:noProof/>
            <w:webHidden/>
          </w:rPr>
          <w:tab/>
        </w:r>
        <w:r w:rsidRPr="00F11BAF">
          <w:rPr>
            <w:noProof/>
            <w:webHidden/>
          </w:rPr>
          <w:fldChar w:fldCharType="begin"/>
        </w:r>
        <w:r w:rsidR="00E4411D" w:rsidRPr="00F11BAF">
          <w:rPr>
            <w:noProof/>
            <w:webHidden/>
          </w:rPr>
          <w:instrText xml:space="preserve"> PAGEREF _Toc58218671 \h </w:instrText>
        </w:r>
        <w:r w:rsidRPr="00F11BAF">
          <w:rPr>
            <w:noProof/>
            <w:webHidden/>
          </w:rPr>
        </w:r>
        <w:r w:rsidRPr="00F11BAF">
          <w:rPr>
            <w:noProof/>
            <w:webHidden/>
          </w:rPr>
          <w:fldChar w:fldCharType="separate"/>
        </w:r>
        <w:r w:rsidR="00D15EB8">
          <w:rPr>
            <w:noProof/>
            <w:webHidden/>
          </w:rPr>
          <w:t>59</w:t>
        </w:r>
        <w:r w:rsidRPr="00F11BAF">
          <w:rPr>
            <w:noProof/>
            <w:webHidden/>
          </w:rPr>
          <w:fldChar w:fldCharType="end"/>
        </w:r>
      </w:hyperlink>
    </w:p>
    <w:p w:rsidR="00F11BAF" w:rsidRPr="00F11BAF" w:rsidRDefault="004D169D" w:rsidP="00A32BC0">
      <w:pPr>
        <w:pStyle w:val="11"/>
        <w:rPr>
          <w:noProof/>
          <w:lang w:val="uk-UA"/>
        </w:rPr>
        <w:sectPr w:rsidR="00F11BAF" w:rsidRPr="00F11BAF" w:rsidSect="00E4411D">
          <w:pgSz w:w="11906" w:h="16838"/>
          <w:pgMar w:top="1134" w:right="566" w:bottom="1134" w:left="1701" w:header="708" w:footer="708" w:gutter="0"/>
          <w:pgNumType w:start="0"/>
          <w:cols w:space="708"/>
          <w:titlePg/>
          <w:docGrid w:linePitch="360"/>
        </w:sectPr>
      </w:pPr>
      <w:hyperlink w:anchor="_Toc58218672" w:history="1">
        <w:r w:rsidR="00E4411D" w:rsidRPr="00F11BAF">
          <w:rPr>
            <w:rStyle w:val="a5"/>
            <w:noProof/>
            <w:lang w:val="uk-UA"/>
          </w:rPr>
          <w:t>ПЕРЕЛІК ПОСИЛАНЬ</w:t>
        </w:r>
        <w:r w:rsidR="00E4411D" w:rsidRPr="00F11BAF">
          <w:rPr>
            <w:noProof/>
            <w:webHidden/>
          </w:rPr>
          <w:tab/>
        </w:r>
        <w:r w:rsidRPr="00F11BAF">
          <w:rPr>
            <w:noProof/>
            <w:webHidden/>
          </w:rPr>
          <w:fldChar w:fldCharType="begin"/>
        </w:r>
        <w:r w:rsidR="00E4411D" w:rsidRPr="00F11BAF">
          <w:rPr>
            <w:noProof/>
            <w:webHidden/>
          </w:rPr>
          <w:instrText xml:space="preserve"> PAGEREF _Toc58218672 \h </w:instrText>
        </w:r>
        <w:r w:rsidRPr="00F11BAF">
          <w:rPr>
            <w:noProof/>
            <w:webHidden/>
          </w:rPr>
        </w:r>
        <w:r w:rsidRPr="00F11BAF">
          <w:rPr>
            <w:noProof/>
            <w:webHidden/>
          </w:rPr>
          <w:fldChar w:fldCharType="separate"/>
        </w:r>
        <w:r w:rsidR="00D15EB8">
          <w:rPr>
            <w:noProof/>
            <w:webHidden/>
          </w:rPr>
          <w:t>60</w:t>
        </w:r>
        <w:r w:rsidRPr="00F11BAF">
          <w:rPr>
            <w:noProof/>
            <w:webHidden/>
          </w:rPr>
          <w:fldChar w:fldCharType="end"/>
        </w:r>
      </w:hyperlink>
    </w:p>
    <w:p w:rsidR="00E4411D" w:rsidRPr="00F11BAF" w:rsidRDefault="00E4411D" w:rsidP="00A32BC0">
      <w:pPr>
        <w:pStyle w:val="11"/>
        <w:rPr>
          <w:noProof/>
          <w:shd w:val="clear" w:color="auto" w:fill="auto"/>
        </w:rPr>
      </w:pPr>
    </w:p>
    <w:p w:rsidR="00380EAE" w:rsidRPr="00B976EE" w:rsidRDefault="004D169D" w:rsidP="00B976EE">
      <w:pPr>
        <w:pStyle w:val="1"/>
        <w:jc w:val="center"/>
        <w:rPr>
          <w:rFonts w:ascii="Times New Roman" w:hAnsi="Times New Roman" w:cs="Times New Roman"/>
          <w:color w:val="auto"/>
          <w:sz w:val="28"/>
          <w:lang w:val="uk-UA"/>
        </w:rPr>
      </w:pPr>
      <w:r w:rsidRPr="00F11BAF">
        <w:rPr>
          <w:color w:val="000000"/>
          <w:lang w:val="uk-UA"/>
        </w:rPr>
        <w:fldChar w:fldCharType="end"/>
      </w:r>
      <w:bookmarkStart w:id="87" w:name="_Toc58218645"/>
      <w:bookmarkStart w:id="88" w:name="_Toc516130348"/>
      <w:r w:rsidR="00380EAE" w:rsidRPr="00B976EE">
        <w:rPr>
          <w:rFonts w:ascii="Times New Roman" w:hAnsi="Times New Roman" w:cs="Times New Roman"/>
          <w:color w:val="auto"/>
          <w:sz w:val="28"/>
          <w:lang w:val="uk-UA"/>
        </w:rPr>
        <w:t xml:space="preserve">ПЕРЕЛІК УМОВНИХ ПОЗНАЧЕНЬ, СИМВОЛІВ, </w:t>
      </w:r>
      <w:r w:rsidR="00D63154" w:rsidRPr="00B976EE">
        <w:rPr>
          <w:rFonts w:ascii="Times New Roman" w:hAnsi="Times New Roman" w:cs="Times New Roman"/>
          <w:color w:val="auto"/>
          <w:sz w:val="28"/>
          <w:lang w:val="uk-UA"/>
        </w:rPr>
        <w:br/>
      </w:r>
      <w:r w:rsidR="00380EAE" w:rsidRPr="00B976EE">
        <w:rPr>
          <w:rFonts w:ascii="Times New Roman" w:hAnsi="Times New Roman" w:cs="Times New Roman"/>
          <w:color w:val="auto"/>
          <w:sz w:val="28"/>
          <w:lang w:val="uk-UA"/>
        </w:rPr>
        <w:t>ОДИНИЦЬ,СКОРОЧЕНЬ І ТЕРМІНІВ</w:t>
      </w:r>
      <w:bookmarkEnd w:id="87"/>
    </w:p>
    <w:p w:rsidR="00380EAE" w:rsidRPr="00B350F5" w:rsidRDefault="00380EAE" w:rsidP="00977865">
      <w:pPr>
        <w:pStyle w:val="1"/>
        <w:spacing w:before="0" w:line="360" w:lineRule="auto"/>
        <w:jc w:val="center"/>
        <w:rPr>
          <w:rFonts w:ascii="Times New Roman" w:hAnsi="Times New Roman" w:cs="Times New Roman"/>
          <w:sz w:val="28"/>
          <w:szCs w:val="28"/>
          <w:lang w:val="uk-UA"/>
        </w:rPr>
      </w:pPr>
    </w:p>
    <w:p w:rsidR="00380EAE" w:rsidRPr="00B350F5" w:rsidRDefault="00380EAE" w:rsidP="00977865">
      <w:pPr>
        <w:rPr>
          <w:lang w:val="uk-UA"/>
        </w:rPr>
      </w:pPr>
    </w:p>
    <w:p w:rsidR="00380EAE" w:rsidRPr="00B350F5" w:rsidRDefault="00380EAE" w:rsidP="00977865">
      <w:pPr>
        <w:ind w:firstLine="720"/>
        <w:rPr>
          <w:lang w:val="uk-UA"/>
        </w:rPr>
      </w:pPr>
      <w:r w:rsidRPr="00B350F5">
        <w:rPr>
          <w:rFonts w:ascii="Times New Roman" w:hAnsi="Times New Roman" w:cs="Times New Roman"/>
          <w:sz w:val="28"/>
          <w:szCs w:val="28"/>
          <w:lang w:val="uk-UA"/>
        </w:rPr>
        <w:t xml:space="preserve">ВНД </w:t>
      </w:r>
      <w:r w:rsidRPr="00B350F5">
        <w:rPr>
          <w:rFonts w:ascii="Times New Roman" w:hAnsi="Times New Roman" w:cs="Times New Roman"/>
          <w:sz w:val="28"/>
          <w:szCs w:val="28"/>
          <w:lang w:val="uk-UA"/>
        </w:rPr>
        <w:tab/>
      </w:r>
      <w:r w:rsidRPr="00B350F5">
        <w:rPr>
          <w:rFonts w:ascii="Times New Roman" w:hAnsi="Times New Roman" w:cs="Times New Roman"/>
          <w:sz w:val="28"/>
          <w:szCs w:val="28"/>
          <w:lang w:val="uk-UA"/>
        </w:rPr>
        <w:tab/>
      </w:r>
      <w:r w:rsidRPr="00B350F5">
        <w:rPr>
          <w:rFonts w:ascii="Times New Roman" w:hAnsi="Times New Roman" w:cs="Times New Roman"/>
          <w:color w:val="000000"/>
          <w:sz w:val="28"/>
          <w:szCs w:val="28"/>
          <w:shd w:val="clear" w:color="auto" w:fill="FFFFFF"/>
          <w:lang w:val="uk-UA"/>
        </w:rPr>
        <w:t>–</w:t>
      </w:r>
      <w:r w:rsidRPr="00B350F5">
        <w:rPr>
          <w:rFonts w:ascii="Times New Roman" w:hAnsi="Times New Roman" w:cs="Times New Roman"/>
          <w:sz w:val="28"/>
          <w:szCs w:val="28"/>
          <w:lang w:val="uk-UA"/>
        </w:rPr>
        <w:tab/>
        <w:t>вища нервова діяльність;</w:t>
      </w:r>
    </w:p>
    <w:p w:rsidR="00380EAE" w:rsidRPr="00B350F5" w:rsidRDefault="00380EAE" w:rsidP="00977865">
      <w:pPr>
        <w:ind w:firstLine="720"/>
        <w:rPr>
          <w:lang w:val="uk-UA"/>
        </w:rPr>
      </w:pPr>
      <w:r w:rsidRPr="00B350F5">
        <w:rPr>
          <w:rFonts w:ascii="Times New Roman" w:hAnsi="Times New Roman" w:cs="Times New Roman"/>
          <w:sz w:val="28"/>
          <w:szCs w:val="28"/>
          <w:lang w:val="uk-UA"/>
        </w:rPr>
        <w:t xml:space="preserve">ВР </w:t>
      </w:r>
      <w:r w:rsidRPr="00B350F5">
        <w:rPr>
          <w:rFonts w:ascii="Times New Roman" w:hAnsi="Times New Roman" w:cs="Times New Roman"/>
          <w:sz w:val="28"/>
          <w:szCs w:val="28"/>
          <w:lang w:val="uk-UA"/>
        </w:rPr>
        <w:tab/>
      </w:r>
      <w:r w:rsidRPr="00B350F5">
        <w:rPr>
          <w:rFonts w:ascii="Times New Roman" w:hAnsi="Times New Roman" w:cs="Times New Roman"/>
          <w:sz w:val="28"/>
          <w:szCs w:val="28"/>
          <w:lang w:val="uk-UA"/>
        </w:rPr>
        <w:tab/>
      </w:r>
      <w:r w:rsidRPr="00B350F5">
        <w:rPr>
          <w:rFonts w:ascii="Times New Roman" w:hAnsi="Times New Roman" w:cs="Times New Roman"/>
          <w:color w:val="000000"/>
          <w:sz w:val="28"/>
          <w:szCs w:val="28"/>
          <w:shd w:val="clear" w:color="auto" w:fill="FFFFFF"/>
          <w:lang w:val="uk-UA"/>
        </w:rPr>
        <w:t>–</w:t>
      </w:r>
      <w:r w:rsidRPr="00B350F5">
        <w:rPr>
          <w:rFonts w:ascii="Times New Roman" w:hAnsi="Times New Roman" w:cs="Times New Roman"/>
          <w:sz w:val="28"/>
          <w:szCs w:val="28"/>
          <w:lang w:val="uk-UA"/>
        </w:rPr>
        <w:tab/>
      </w:r>
      <w:proofErr w:type="spellStart"/>
      <w:r w:rsidRPr="00B350F5">
        <w:rPr>
          <w:rFonts w:ascii="Times New Roman" w:hAnsi="Times New Roman" w:cs="Times New Roman"/>
          <w:sz w:val="28"/>
          <w:szCs w:val="28"/>
          <w:lang w:val="uk-UA"/>
        </w:rPr>
        <w:t>впрацювання</w:t>
      </w:r>
      <w:proofErr w:type="spellEnd"/>
      <w:r w:rsidRPr="00B350F5">
        <w:rPr>
          <w:rFonts w:ascii="Times New Roman" w:hAnsi="Times New Roman" w:cs="Times New Roman"/>
          <w:sz w:val="28"/>
          <w:szCs w:val="28"/>
          <w:lang w:val="uk-UA"/>
        </w:rPr>
        <w:t>;</w:t>
      </w:r>
    </w:p>
    <w:p w:rsidR="00380EAE" w:rsidRPr="00B350F5" w:rsidRDefault="00380EAE" w:rsidP="00977865">
      <w:pPr>
        <w:ind w:firstLine="720"/>
        <w:rPr>
          <w:lang w:val="uk-UA"/>
        </w:rPr>
      </w:pPr>
      <w:proofErr w:type="spellStart"/>
      <w:r w:rsidRPr="00B350F5">
        <w:rPr>
          <w:rFonts w:ascii="Times New Roman" w:hAnsi="Times New Roman" w:cs="Times New Roman"/>
          <w:sz w:val="28"/>
          <w:szCs w:val="28"/>
          <w:lang w:val="uk-UA"/>
        </w:rPr>
        <w:t>ДОП</w:t>
      </w:r>
      <w:proofErr w:type="spellEnd"/>
      <w:r w:rsidRPr="00B350F5">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ab/>
      </w:r>
      <w:r w:rsidRPr="00B350F5">
        <w:rPr>
          <w:rFonts w:ascii="Times New Roman" w:hAnsi="Times New Roman" w:cs="Times New Roman"/>
          <w:sz w:val="28"/>
          <w:szCs w:val="28"/>
          <w:lang w:val="uk-UA"/>
        </w:rPr>
        <w:tab/>
      </w:r>
      <w:r w:rsidRPr="00B350F5">
        <w:rPr>
          <w:rFonts w:ascii="Times New Roman" w:hAnsi="Times New Roman" w:cs="Times New Roman"/>
          <w:color w:val="000000"/>
          <w:sz w:val="28"/>
          <w:szCs w:val="28"/>
          <w:shd w:val="clear" w:color="auto" w:fill="FFFFFF"/>
          <w:lang w:val="uk-UA"/>
        </w:rPr>
        <w:t>–</w:t>
      </w:r>
      <w:r w:rsidRPr="00B350F5">
        <w:rPr>
          <w:rFonts w:ascii="Times New Roman" w:hAnsi="Times New Roman" w:cs="Times New Roman"/>
          <w:sz w:val="28"/>
          <w:szCs w:val="28"/>
          <w:lang w:val="uk-UA"/>
        </w:rPr>
        <w:tab/>
        <w:t>діти з особливими потребами;</w:t>
      </w:r>
    </w:p>
    <w:p w:rsidR="00380EAE" w:rsidRPr="00B350F5" w:rsidRDefault="00380EAE" w:rsidP="00977865">
      <w:pPr>
        <w:ind w:firstLine="720"/>
        <w:rPr>
          <w:lang w:val="uk-UA"/>
        </w:rPr>
      </w:pPr>
      <w:r w:rsidRPr="00B350F5">
        <w:rPr>
          <w:rFonts w:ascii="Times New Roman" w:hAnsi="Times New Roman" w:cs="Times New Roman"/>
          <w:sz w:val="28"/>
          <w:szCs w:val="28"/>
          <w:lang w:val="uk-UA"/>
        </w:rPr>
        <w:t xml:space="preserve">ЕР </w:t>
      </w:r>
      <w:r w:rsidRPr="00B350F5">
        <w:rPr>
          <w:rFonts w:ascii="Times New Roman" w:hAnsi="Times New Roman" w:cs="Times New Roman"/>
          <w:sz w:val="28"/>
          <w:szCs w:val="28"/>
          <w:lang w:val="uk-UA"/>
        </w:rPr>
        <w:tab/>
      </w:r>
      <w:r w:rsidRPr="00B350F5">
        <w:rPr>
          <w:rFonts w:ascii="Times New Roman" w:hAnsi="Times New Roman" w:cs="Times New Roman"/>
          <w:sz w:val="28"/>
          <w:szCs w:val="28"/>
          <w:lang w:val="uk-UA"/>
        </w:rPr>
        <w:tab/>
      </w:r>
      <w:r w:rsidRPr="00B350F5">
        <w:rPr>
          <w:rFonts w:ascii="Times New Roman" w:hAnsi="Times New Roman" w:cs="Times New Roman"/>
          <w:color w:val="000000"/>
          <w:sz w:val="28"/>
          <w:szCs w:val="28"/>
          <w:shd w:val="clear" w:color="auto" w:fill="FFFFFF"/>
          <w:lang w:val="uk-UA"/>
        </w:rPr>
        <w:t>–</w:t>
      </w:r>
      <w:r w:rsidRPr="00B350F5">
        <w:rPr>
          <w:rFonts w:ascii="Times New Roman" w:hAnsi="Times New Roman" w:cs="Times New Roman"/>
          <w:sz w:val="28"/>
          <w:szCs w:val="28"/>
          <w:lang w:val="uk-UA"/>
        </w:rPr>
        <w:tab/>
        <w:t>ефективність роботи;</w:t>
      </w:r>
    </w:p>
    <w:p w:rsidR="00380EAE" w:rsidRPr="00B350F5" w:rsidRDefault="00380EAE" w:rsidP="00977865">
      <w:pPr>
        <w:ind w:firstLine="720"/>
        <w:rPr>
          <w:lang w:val="uk-UA"/>
        </w:rPr>
      </w:pPr>
      <w:r w:rsidRPr="00B350F5">
        <w:rPr>
          <w:rFonts w:ascii="Times New Roman" w:hAnsi="Times New Roman" w:cs="Times New Roman"/>
          <w:sz w:val="28"/>
          <w:szCs w:val="28"/>
          <w:lang w:val="uk-UA"/>
        </w:rPr>
        <w:t xml:space="preserve">ІГН </w:t>
      </w:r>
      <w:r w:rsidRPr="00B350F5">
        <w:rPr>
          <w:rFonts w:ascii="Times New Roman" w:hAnsi="Times New Roman" w:cs="Times New Roman"/>
          <w:sz w:val="28"/>
          <w:szCs w:val="28"/>
          <w:lang w:val="uk-UA"/>
        </w:rPr>
        <w:tab/>
      </w:r>
      <w:r w:rsidRPr="00B350F5">
        <w:rPr>
          <w:rFonts w:ascii="Times New Roman" w:hAnsi="Times New Roman" w:cs="Times New Roman"/>
          <w:sz w:val="28"/>
          <w:szCs w:val="28"/>
          <w:lang w:val="uk-UA"/>
        </w:rPr>
        <w:tab/>
      </w:r>
      <w:r w:rsidRPr="00B350F5">
        <w:rPr>
          <w:rFonts w:ascii="Times New Roman" w:hAnsi="Times New Roman" w:cs="Times New Roman"/>
          <w:color w:val="000000"/>
          <w:sz w:val="28"/>
          <w:szCs w:val="28"/>
          <w:shd w:val="clear" w:color="auto" w:fill="FFFFFF"/>
          <w:lang w:val="uk-UA"/>
        </w:rPr>
        <w:t>–</w:t>
      </w:r>
      <w:r w:rsidRPr="00B350F5">
        <w:rPr>
          <w:rFonts w:ascii="Times New Roman" w:hAnsi="Times New Roman" w:cs="Times New Roman"/>
          <w:sz w:val="28"/>
          <w:szCs w:val="28"/>
          <w:lang w:val="uk-UA"/>
        </w:rPr>
        <w:tab/>
        <w:t>індивідуальний графік навчання;</w:t>
      </w:r>
    </w:p>
    <w:p w:rsidR="00380EAE" w:rsidRPr="00B350F5" w:rsidRDefault="00380EAE" w:rsidP="00977865">
      <w:pPr>
        <w:ind w:firstLine="720"/>
        <w:rPr>
          <w:lang w:val="uk-UA"/>
        </w:rPr>
      </w:pPr>
      <w:r w:rsidRPr="00B350F5">
        <w:rPr>
          <w:rFonts w:ascii="Times New Roman" w:hAnsi="Times New Roman" w:cs="Times New Roman"/>
          <w:sz w:val="28"/>
          <w:szCs w:val="28"/>
          <w:lang w:val="uk-UA"/>
        </w:rPr>
        <w:t xml:space="preserve">ПМПК </w:t>
      </w:r>
      <w:r w:rsidRPr="00B350F5">
        <w:rPr>
          <w:rFonts w:ascii="Times New Roman" w:hAnsi="Times New Roman" w:cs="Times New Roman"/>
          <w:sz w:val="28"/>
          <w:szCs w:val="28"/>
          <w:lang w:val="uk-UA"/>
        </w:rPr>
        <w:tab/>
      </w:r>
      <w:r w:rsidRPr="00B350F5">
        <w:rPr>
          <w:rFonts w:ascii="Times New Roman" w:hAnsi="Times New Roman" w:cs="Times New Roman"/>
          <w:color w:val="000000"/>
          <w:sz w:val="28"/>
          <w:szCs w:val="28"/>
          <w:shd w:val="clear" w:color="auto" w:fill="FFFFFF"/>
          <w:lang w:val="uk-UA"/>
        </w:rPr>
        <w:t>–</w:t>
      </w:r>
      <w:r w:rsidRPr="00B350F5">
        <w:rPr>
          <w:rFonts w:ascii="Times New Roman" w:hAnsi="Times New Roman" w:cs="Times New Roman"/>
          <w:sz w:val="28"/>
          <w:szCs w:val="28"/>
          <w:lang w:val="uk-UA"/>
        </w:rPr>
        <w:tab/>
      </w:r>
      <w:proofErr w:type="spellStart"/>
      <w:r w:rsidRPr="00B350F5">
        <w:rPr>
          <w:rFonts w:ascii="Times New Roman" w:hAnsi="Times New Roman" w:cs="Times New Roman"/>
          <w:sz w:val="28"/>
          <w:szCs w:val="28"/>
          <w:lang w:val="uk-UA"/>
        </w:rPr>
        <w:t>психолого-медико-педагогічна</w:t>
      </w:r>
      <w:proofErr w:type="spellEnd"/>
      <w:r w:rsidRPr="00B350F5">
        <w:rPr>
          <w:rFonts w:ascii="Times New Roman" w:hAnsi="Times New Roman" w:cs="Times New Roman"/>
          <w:sz w:val="28"/>
          <w:szCs w:val="28"/>
          <w:lang w:val="uk-UA"/>
        </w:rPr>
        <w:t xml:space="preserve"> комісія;</w:t>
      </w:r>
    </w:p>
    <w:p w:rsidR="00380EAE" w:rsidRPr="00B350F5" w:rsidRDefault="00380EAE" w:rsidP="00977865">
      <w:pPr>
        <w:ind w:firstLine="720"/>
        <w:rPr>
          <w:lang w:val="uk-UA"/>
        </w:rPr>
      </w:pPr>
      <w:proofErr w:type="spellStart"/>
      <w:r w:rsidRPr="00B350F5">
        <w:rPr>
          <w:rFonts w:ascii="Times New Roman" w:hAnsi="Times New Roman" w:cs="Times New Roman"/>
          <w:sz w:val="28"/>
          <w:szCs w:val="28"/>
          <w:lang w:val="uk-UA"/>
        </w:rPr>
        <w:t>ПС</w:t>
      </w:r>
      <w:proofErr w:type="spellEnd"/>
      <w:r w:rsidRPr="00B350F5">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ab/>
      </w:r>
      <w:r w:rsidRPr="00B350F5">
        <w:rPr>
          <w:rFonts w:ascii="Times New Roman" w:hAnsi="Times New Roman" w:cs="Times New Roman"/>
          <w:sz w:val="28"/>
          <w:szCs w:val="28"/>
          <w:lang w:val="uk-UA"/>
        </w:rPr>
        <w:tab/>
      </w:r>
      <w:r w:rsidRPr="00B350F5">
        <w:rPr>
          <w:rFonts w:ascii="Times New Roman" w:hAnsi="Times New Roman" w:cs="Times New Roman"/>
          <w:color w:val="000000"/>
          <w:sz w:val="28"/>
          <w:szCs w:val="28"/>
          <w:shd w:val="clear" w:color="auto" w:fill="FFFFFF"/>
          <w:lang w:val="uk-UA"/>
        </w:rPr>
        <w:t>–</w:t>
      </w:r>
      <w:r w:rsidRPr="00B350F5">
        <w:rPr>
          <w:rFonts w:ascii="Times New Roman" w:hAnsi="Times New Roman" w:cs="Times New Roman"/>
          <w:sz w:val="28"/>
          <w:szCs w:val="28"/>
          <w:lang w:val="uk-UA"/>
        </w:rPr>
        <w:tab/>
        <w:t>психічна стійкість.</w:t>
      </w:r>
    </w:p>
    <w:p w:rsidR="00380EAE" w:rsidRPr="00B350F5" w:rsidRDefault="00380EAE" w:rsidP="00977865">
      <w:pPr>
        <w:pStyle w:val="1"/>
        <w:spacing w:before="0" w:line="360" w:lineRule="auto"/>
        <w:jc w:val="center"/>
        <w:rPr>
          <w:rFonts w:ascii="Times New Roman" w:hAnsi="Times New Roman" w:cs="Times New Roman"/>
          <w:sz w:val="28"/>
          <w:szCs w:val="28"/>
          <w:lang w:val="uk-UA"/>
        </w:rPr>
      </w:pPr>
    </w:p>
    <w:p w:rsidR="00380EAE" w:rsidRPr="00B350F5" w:rsidRDefault="00380EAE" w:rsidP="00977865">
      <w:pPr>
        <w:pStyle w:val="1"/>
        <w:spacing w:before="0" w:line="360" w:lineRule="auto"/>
        <w:jc w:val="center"/>
        <w:rPr>
          <w:rFonts w:ascii="Times New Roman" w:hAnsi="Times New Roman" w:cs="Times New Roman"/>
          <w:color w:val="000000"/>
          <w:lang w:val="uk-UA"/>
        </w:rPr>
      </w:pPr>
      <w:r w:rsidRPr="00B350F5">
        <w:rPr>
          <w:rFonts w:ascii="Times New Roman" w:hAnsi="Times New Roman" w:cs="Times New Roman"/>
          <w:sz w:val="28"/>
          <w:szCs w:val="28"/>
          <w:lang w:val="uk-UA"/>
        </w:rPr>
        <w:br w:type="page"/>
      </w:r>
      <w:r w:rsidR="004D169D" w:rsidRPr="004D169D">
        <w:rPr>
          <w:noProof/>
          <w:lang w:eastAsia="ru-RU"/>
        </w:rPr>
        <w:lastRenderedPageBreak/>
        <w:pict>
          <v:oval id="Oval 2" o:spid="_x0000_s1026" style="position:absolute;left:0;text-align:left;margin-left:453.7pt;margin-top:-55.15pt;width:39.75pt;height:4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6jdQIAAOsEAAAOAAAAZHJzL2Uyb0RvYy54bWysVG1v0zAQ/o7Ef7D8vcsLydZES6etJQhp&#10;sEmDH+DaTmPh2MZ2m46J/87ZaUcHfECIfHB8ufP5ee65y+XVfpBox60TWjU4O0sx4opqJtSmwZ8/&#10;tbM5Rs4TxYjUijf4kTt8tXj96nI0Nc91ryXjFkES5erRNLj33tRJ4mjPB+LOtOEKnJ22A/Fg2k3C&#10;LBkh+yCTPE3Pk1FbZqym3Dn4upqceBHzdx2n/q7rHPdINhiw+bjauK7DmiwuSb2xxPSCHmCQf0Ax&#10;EKHg0udUK+IJ2lrxW6pBUKud7vwZ1UOiu05QHjkAmyz9hc1DTwyPXKA4zjyXyf2/tPTj7t4iwRoM&#10;QikygER3OyJRHiozGldDwIO5t4GbM7eafnFI6WVP1IZfW6vHnhMGeLIQn7w4EAwHR9F6/KAZJCZb&#10;r2OR9p0dQkKgj/ZRi8dnLfjeIwofy7SY5yVGFFzlm7IqolYJqY+HjXX+HdcDCpsGcymFcaFapCa7&#10;W+cDHlIfoyJ+LQVrhZTRsJv1UloEZBvcxidSAJqnYVKFYKXDsSnj9AVgwh3BFwBHpZ+qLC/Sm7ya&#10;tefzi1nRFuWsukjnszSrbqrztKiKVfs9AMyKuheMcXUrFD92XVb8naqH/p/6JfYdGhtclVCsyOsU&#10;vTslmcLTtn8iafVWMWBH6qDm28PeEyGnffIScSws0D6+YyGi9kHuqW3Wmj2C9FaDNDB38IeATa/t&#10;N4xGmLYGu69bYjlG8r2C9qmyAgRGPhpFeZGDYU8961MPURRSNdhjNG2XfhrprbFi08NNWayF0tfQ&#10;cp2IvRDacUJ1aFSYqMjgMP1hZE/tGPXzH7X4AQAA//8DAFBLAwQUAAYACAAAACEA+MbAdt8AAAAM&#10;AQAADwAAAGRycy9kb3ducmV2LnhtbEyPwU7DMAyG70i8Q2QkblvSMkpbmk5o0i7cNpC4ZonXFhKn&#10;arKuvD3hBEfbn35/f7NdnGUzTmHwJCFbC2BI2puBOgnvb/tVCSxERUZZTyjhGwNs29ubRtXGX+mA&#10;8zF2LIVQqJWEPsax5jzoHp0Kaz8ipdvZT07FNE4dN5O6pnBneS5EwZ0aKH3o1Yi7HvXX8eIkLPEz&#10;5OX86ve6sDZ87M76sJmlvL9bXp6BRVziHwy/+kkd2uR08hcygVkJlXjaJFTCKsvEA7CEVGVRATul&#10;Vf5YAW8b/r9E+wMAAP//AwBQSwECLQAUAAYACAAAACEAtoM4kv4AAADhAQAAEwAAAAAAAAAAAAAA&#10;AAAAAAAAW0NvbnRlbnRfVHlwZXNdLnhtbFBLAQItABQABgAIAAAAIQA4/SH/1gAAAJQBAAALAAAA&#10;AAAAAAAAAAAAAC8BAABfcmVscy8ucmVsc1BLAQItABQABgAIAAAAIQB7DU6jdQIAAOsEAAAOAAAA&#10;AAAAAAAAAAAAAC4CAABkcnMvZTJvRG9jLnhtbFBLAQItABQABgAIAAAAIQD4xsB23wAAAAwBAAAP&#10;AAAAAAAAAAAAAAAAAM8EAABkcnMvZG93bnJldi54bWxQSwUGAAAAAAQABADzAAAA2wUAAAAA&#10;" stroked="f" strokecolor="blue"/>
        </w:pict>
      </w:r>
      <w:bookmarkStart w:id="89" w:name="_Toc5818704"/>
      <w:bookmarkStart w:id="90" w:name="_Toc58218646"/>
      <w:r w:rsidRPr="00B350F5">
        <w:rPr>
          <w:rFonts w:ascii="Times New Roman" w:hAnsi="Times New Roman" w:cs="Times New Roman"/>
          <w:color w:val="000000"/>
          <w:sz w:val="28"/>
          <w:szCs w:val="28"/>
          <w:lang w:val="uk-UA"/>
        </w:rPr>
        <w:t>ВСТУП</w:t>
      </w:r>
      <w:bookmarkEnd w:id="88"/>
      <w:bookmarkEnd w:id="89"/>
      <w:bookmarkEnd w:id="90"/>
    </w:p>
    <w:p w:rsidR="00380EAE" w:rsidRPr="00B350F5" w:rsidRDefault="00380EAE" w:rsidP="00977865">
      <w:pPr>
        <w:spacing w:after="0" w:line="360" w:lineRule="auto"/>
        <w:ind w:firstLine="720"/>
        <w:jc w:val="both"/>
        <w:rPr>
          <w:rFonts w:ascii="Times New Roman" w:hAnsi="Times New Roman" w:cs="Times New Roman"/>
          <w:color w:val="FF0000"/>
          <w:sz w:val="28"/>
          <w:szCs w:val="28"/>
          <w:shd w:val="clear" w:color="auto" w:fill="FFFFFF"/>
          <w:lang w:val="uk-UA"/>
        </w:rPr>
      </w:pPr>
    </w:p>
    <w:p w:rsidR="00380EAE" w:rsidRPr="00B350F5" w:rsidRDefault="00380EAE" w:rsidP="00977865">
      <w:pPr>
        <w:spacing w:after="0" w:line="360" w:lineRule="auto"/>
        <w:ind w:firstLine="720"/>
        <w:jc w:val="both"/>
        <w:rPr>
          <w:rFonts w:ascii="Times New Roman" w:hAnsi="Times New Roman" w:cs="Times New Roman"/>
          <w:color w:val="FF0000"/>
          <w:sz w:val="28"/>
          <w:szCs w:val="28"/>
          <w:shd w:val="clear" w:color="auto" w:fill="FFFFFF"/>
          <w:lang w:val="uk-UA"/>
        </w:rPr>
      </w:pPr>
    </w:p>
    <w:p w:rsidR="00380EAE" w:rsidRPr="00B350F5" w:rsidRDefault="00380EAE" w:rsidP="00977865">
      <w:pPr>
        <w:spacing w:after="0" w:line="360" w:lineRule="auto"/>
        <w:ind w:firstLine="720"/>
        <w:jc w:val="both"/>
        <w:rPr>
          <w:rFonts w:ascii="Times New Roman" w:hAnsi="Times New Roman" w:cs="Times New Roman"/>
          <w:color w:val="000000"/>
          <w:sz w:val="28"/>
          <w:szCs w:val="28"/>
          <w:shd w:val="clear" w:color="auto" w:fill="FFFFFF"/>
          <w:lang w:val="uk-UA"/>
        </w:rPr>
      </w:pPr>
      <w:r w:rsidRPr="00B350F5">
        <w:rPr>
          <w:rFonts w:ascii="Times New Roman" w:hAnsi="Times New Roman" w:cs="Times New Roman"/>
          <w:color w:val="000000"/>
          <w:sz w:val="28"/>
          <w:szCs w:val="28"/>
          <w:shd w:val="clear" w:color="auto" w:fill="FFFFFF"/>
          <w:lang w:val="uk-UA"/>
        </w:rPr>
        <w:t>Індивідуальна форма навчання – форма організації навчально-виховного процесу, яка впроваджується для забезпечення права громадян на здобуття повної загальної середньої освіти з урахуванням індивідуальних здібностей та обдарувань, стану здоров’я</w:t>
      </w:r>
      <w:r w:rsidR="00933EC0">
        <w:rPr>
          <w:rFonts w:ascii="Times New Roman" w:hAnsi="Times New Roman" w:cs="Times New Roman"/>
          <w:color w:val="000000"/>
          <w:sz w:val="28"/>
          <w:szCs w:val="28"/>
          <w:shd w:val="clear" w:color="auto" w:fill="FFFFFF"/>
          <w:lang w:val="uk-UA"/>
        </w:rPr>
        <w:t xml:space="preserve"> </w:t>
      </w:r>
      <w:r w:rsidR="00933EC0">
        <w:rPr>
          <w:rFonts w:ascii="Times New Roman" w:hAnsi="Times New Roman" w:cs="Times New Roman"/>
          <w:color w:val="000000"/>
          <w:sz w:val="28"/>
          <w:szCs w:val="28"/>
          <w:lang w:val="uk-UA"/>
        </w:rPr>
        <w:t>[1]</w:t>
      </w:r>
      <w:r w:rsidRPr="00B350F5">
        <w:rPr>
          <w:rFonts w:ascii="Times New Roman" w:hAnsi="Times New Roman" w:cs="Times New Roman"/>
          <w:color w:val="000000"/>
          <w:sz w:val="28"/>
          <w:szCs w:val="28"/>
          <w:shd w:val="clear" w:color="auto" w:fill="FFFFFF"/>
          <w:lang w:val="uk-UA"/>
        </w:rPr>
        <w:t>.</w:t>
      </w:r>
    </w:p>
    <w:p w:rsidR="00380EAE" w:rsidRPr="00B350F5" w:rsidRDefault="00380EAE" w:rsidP="00977865">
      <w:pPr>
        <w:spacing w:after="0" w:line="360" w:lineRule="auto"/>
        <w:ind w:firstLine="720"/>
        <w:jc w:val="both"/>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Право на індивідуальне навчання мають учні:</w:t>
      </w:r>
    </w:p>
    <w:p w:rsidR="00380EAE" w:rsidRPr="00B350F5" w:rsidRDefault="00380EAE" w:rsidP="00977865">
      <w:pPr>
        <w:numPr>
          <w:ilvl w:val="0"/>
          <w:numId w:val="14"/>
        </w:numPr>
        <w:tabs>
          <w:tab w:val="clear" w:pos="1800"/>
          <w:tab w:val="num" w:pos="1080"/>
        </w:tabs>
        <w:spacing w:after="0" w:line="360" w:lineRule="auto"/>
        <w:ind w:left="0" w:firstLine="720"/>
        <w:jc w:val="both"/>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які за станом здоров’я не можуть відвідувати навчальний заклад;</w:t>
      </w:r>
    </w:p>
    <w:p w:rsidR="00380EAE" w:rsidRPr="00B350F5" w:rsidRDefault="00380EAE" w:rsidP="00977865">
      <w:pPr>
        <w:numPr>
          <w:ilvl w:val="0"/>
          <w:numId w:val="14"/>
        </w:numPr>
        <w:tabs>
          <w:tab w:val="clear" w:pos="1800"/>
          <w:tab w:val="num" w:pos="1080"/>
        </w:tabs>
        <w:spacing w:after="0" w:line="360" w:lineRule="auto"/>
        <w:ind w:left="0" w:firstLine="720"/>
        <w:jc w:val="both"/>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яким необхідно пройти лікування в лікувальному закладі більше одного місяця;</w:t>
      </w:r>
    </w:p>
    <w:p w:rsidR="00380EAE" w:rsidRPr="00B350F5" w:rsidRDefault="00380EAE" w:rsidP="00977865">
      <w:pPr>
        <w:numPr>
          <w:ilvl w:val="0"/>
          <w:numId w:val="14"/>
        </w:numPr>
        <w:tabs>
          <w:tab w:val="clear" w:pos="1800"/>
          <w:tab w:val="num" w:pos="1080"/>
        </w:tabs>
        <w:spacing w:after="0" w:line="360" w:lineRule="auto"/>
        <w:ind w:left="0" w:firstLine="720"/>
        <w:jc w:val="both"/>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які мають високий навчальний потенціал і можуть прискорено закінчити школу;</w:t>
      </w:r>
    </w:p>
    <w:p w:rsidR="00380EAE" w:rsidRPr="00B350F5" w:rsidRDefault="00380EAE" w:rsidP="00977865">
      <w:pPr>
        <w:numPr>
          <w:ilvl w:val="0"/>
          <w:numId w:val="14"/>
        </w:numPr>
        <w:tabs>
          <w:tab w:val="clear" w:pos="1800"/>
          <w:tab w:val="num" w:pos="1080"/>
        </w:tabs>
        <w:spacing w:after="0" w:line="360" w:lineRule="auto"/>
        <w:ind w:left="0" w:firstLine="720"/>
        <w:jc w:val="both"/>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які проживають у селах і селищах (якщо кількість учнів у класі становить менше 5 осіб);</w:t>
      </w:r>
    </w:p>
    <w:p w:rsidR="00380EAE" w:rsidRPr="00B350F5" w:rsidRDefault="00380EAE" w:rsidP="00977865">
      <w:pPr>
        <w:numPr>
          <w:ilvl w:val="0"/>
          <w:numId w:val="14"/>
        </w:numPr>
        <w:tabs>
          <w:tab w:val="clear" w:pos="1800"/>
          <w:tab w:val="num" w:pos="1080"/>
        </w:tabs>
        <w:spacing w:after="0" w:line="360" w:lineRule="auto"/>
        <w:ind w:left="0" w:firstLine="720"/>
        <w:jc w:val="both"/>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які не встигають протягом двох років навчання у школі І ступеню;</w:t>
      </w:r>
    </w:p>
    <w:p w:rsidR="00380EAE" w:rsidRPr="00B350F5" w:rsidRDefault="00380EAE" w:rsidP="00977865">
      <w:pPr>
        <w:numPr>
          <w:ilvl w:val="0"/>
          <w:numId w:val="14"/>
        </w:numPr>
        <w:tabs>
          <w:tab w:val="clear" w:pos="1800"/>
          <w:tab w:val="num" w:pos="1080"/>
        </w:tabs>
        <w:spacing w:after="0" w:line="360" w:lineRule="auto"/>
        <w:ind w:left="0" w:firstLine="720"/>
        <w:jc w:val="both"/>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які потребують корекції фізичного та (або) розумового (психічного) розвитку (у разі, якщо батьки або особи, які їх замінюють, відмовляються направляти дитину до відповідної спеціальної загальноосвітньої школи (школи-інтернату).</w:t>
      </w:r>
    </w:p>
    <w:p w:rsidR="00F03DFB" w:rsidRDefault="00380EAE" w:rsidP="00977865">
      <w:pPr>
        <w:spacing w:after="0" w:line="360" w:lineRule="auto"/>
        <w:ind w:firstLine="720"/>
        <w:jc w:val="both"/>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Актуальність проблеми психічного здоров'я дітей останніми роками значно зросла. Зростання нервово-психічних і соматичних захворювань, а також різних функціональних розладів корелює із загальним зниженням успішності, особливо на початкових етапах навчання. Дослідження з проблеми шкільної неуспішності проводилися спеціалістами різного профілю: психологами; педагогами; дефектологами і фізіологами спільно з психологами і клініцистами</w:t>
      </w:r>
      <w:r w:rsidR="00933EC0">
        <w:rPr>
          <w:rFonts w:ascii="Times New Roman" w:hAnsi="Times New Roman" w:cs="Times New Roman"/>
          <w:color w:val="000000"/>
          <w:sz w:val="28"/>
          <w:szCs w:val="28"/>
          <w:lang w:val="uk-UA"/>
        </w:rPr>
        <w:t xml:space="preserve"> [2]</w:t>
      </w:r>
      <w:r w:rsidRPr="00B350F5">
        <w:rPr>
          <w:rFonts w:ascii="Times New Roman" w:hAnsi="Times New Roman" w:cs="Times New Roman"/>
          <w:color w:val="000000"/>
          <w:sz w:val="28"/>
          <w:szCs w:val="28"/>
          <w:lang w:val="uk-UA"/>
        </w:rPr>
        <w:t xml:space="preserve">. </w:t>
      </w:r>
    </w:p>
    <w:p w:rsidR="00380EAE" w:rsidRPr="00B350F5" w:rsidRDefault="00380EAE" w:rsidP="00977865">
      <w:pPr>
        <w:spacing w:after="0" w:line="360" w:lineRule="auto"/>
        <w:ind w:firstLine="720"/>
        <w:jc w:val="both"/>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 xml:space="preserve">Комплексні дослідження допомогли виявити серед неуспішних школярів особливу категорію – дітей із тимчасовою затримкою психічного розвитку. </w:t>
      </w:r>
      <w:r w:rsidRPr="00B350F5">
        <w:rPr>
          <w:rFonts w:ascii="Times New Roman" w:hAnsi="Times New Roman" w:cs="Times New Roman"/>
          <w:color w:val="000000"/>
          <w:sz w:val="28"/>
          <w:szCs w:val="28"/>
          <w:lang w:val="uk-UA"/>
        </w:rPr>
        <w:lastRenderedPageBreak/>
        <w:t>Зросла необхідність розробки питань навчання і розвитку молодших школярів із ЗПР в порівнянні з дітьми, що нормально розвиваються. Перехід школи на нові програми посилив тяжке станови</w:t>
      </w:r>
      <w:r w:rsidR="00933EC0">
        <w:rPr>
          <w:rFonts w:ascii="Times New Roman" w:hAnsi="Times New Roman" w:cs="Times New Roman"/>
          <w:color w:val="000000"/>
          <w:sz w:val="28"/>
          <w:szCs w:val="28"/>
          <w:lang w:val="uk-UA"/>
        </w:rPr>
        <w:t>ще стійко неуспішних школярів [3</w:t>
      </w:r>
      <w:r w:rsidRPr="00B350F5">
        <w:rPr>
          <w:rFonts w:ascii="Times New Roman" w:hAnsi="Times New Roman" w:cs="Times New Roman"/>
          <w:color w:val="000000"/>
          <w:sz w:val="28"/>
          <w:szCs w:val="28"/>
          <w:lang w:val="uk-UA"/>
        </w:rPr>
        <w:t xml:space="preserve">]. </w:t>
      </w:r>
    </w:p>
    <w:p w:rsidR="00380EAE" w:rsidRPr="00B350F5" w:rsidRDefault="00380EAE" w:rsidP="00977865">
      <w:pPr>
        <w:spacing w:after="0" w:line="360" w:lineRule="auto"/>
        <w:ind w:firstLine="720"/>
        <w:jc w:val="both"/>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Мета роботи полягала у з'ясуванні вікових змін показників розумової працездатності у дітей, які навчаються за індивідуальним графіком. Для досягнення поставленої мети були висунуті такі задачі:</w:t>
      </w:r>
    </w:p>
    <w:p w:rsidR="00380EAE" w:rsidRPr="00824C6F" w:rsidRDefault="00380EAE" w:rsidP="00977865">
      <w:pPr>
        <w:numPr>
          <w:ilvl w:val="0"/>
          <w:numId w:val="6"/>
        </w:numPr>
        <w:tabs>
          <w:tab w:val="clear" w:pos="1800"/>
          <w:tab w:val="num" w:pos="1080"/>
        </w:tabs>
        <w:spacing w:after="0" w:line="360" w:lineRule="auto"/>
        <w:ind w:left="0" w:firstLine="720"/>
        <w:jc w:val="both"/>
        <w:rPr>
          <w:rFonts w:ascii="Times New Roman" w:hAnsi="Times New Roman" w:cs="Times New Roman"/>
          <w:sz w:val="28"/>
          <w:szCs w:val="28"/>
          <w:lang w:val="uk-UA"/>
        </w:rPr>
      </w:pPr>
      <w:r w:rsidRPr="00824C6F">
        <w:rPr>
          <w:rFonts w:ascii="Times New Roman" w:hAnsi="Times New Roman" w:cs="Times New Roman"/>
          <w:sz w:val="28"/>
          <w:szCs w:val="28"/>
          <w:lang w:val="uk-UA"/>
        </w:rPr>
        <w:t>Сформувати контрольну та експериментальну групу дітей молодшого шкільного віку, які навчаються на індивідуальній формі навчання.</w:t>
      </w:r>
    </w:p>
    <w:p w:rsidR="00380EAE" w:rsidRPr="00824C6F" w:rsidRDefault="00380EAE" w:rsidP="00977865">
      <w:pPr>
        <w:numPr>
          <w:ilvl w:val="0"/>
          <w:numId w:val="6"/>
        </w:numPr>
        <w:tabs>
          <w:tab w:val="clear" w:pos="1800"/>
          <w:tab w:val="num" w:pos="1080"/>
        </w:tabs>
        <w:spacing w:after="0" w:line="360" w:lineRule="auto"/>
        <w:ind w:left="0" w:firstLine="720"/>
        <w:jc w:val="both"/>
        <w:rPr>
          <w:rFonts w:ascii="Times New Roman" w:hAnsi="Times New Roman" w:cs="Times New Roman"/>
          <w:sz w:val="28"/>
          <w:szCs w:val="28"/>
          <w:lang w:val="uk-UA"/>
        </w:rPr>
      </w:pPr>
      <w:r w:rsidRPr="00824C6F">
        <w:rPr>
          <w:rFonts w:ascii="Times New Roman" w:hAnsi="Times New Roman" w:cs="Times New Roman"/>
          <w:sz w:val="28"/>
          <w:szCs w:val="28"/>
          <w:lang w:val="uk-UA"/>
        </w:rPr>
        <w:t>Вивчити показники наочн</w:t>
      </w:r>
      <w:r>
        <w:rPr>
          <w:rFonts w:ascii="Times New Roman" w:hAnsi="Times New Roman" w:cs="Times New Roman"/>
          <w:sz w:val="28"/>
          <w:szCs w:val="28"/>
          <w:lang w:val="uk-UA"/>
        </w:rPr>
        <w:t>о-образного мислення у дітей різ</w:t>
      </w:r>
      <w:r w:rsidRPr="00824C6F">
        <w:rPr>
          <w:rFonts w:ascii="Times New Roman" w:hAnsi="Times New Roman" w:cs="Times New Roman"/>
          <w:sz w:val="28"/>
          <w:szCs w:val="28"/>
          <w:lang w:val="uk-UA"/>
        </w:rPr>
        <w:t xml:space="preserve">них </w:t>
      </w:r>
      <w:r>
        <w:rPr>
          <w:rFonts w:ascii="Times New Roman" w:hAnsi="Times New Roman" w:cs="Times New Roman"/>
          <w:sz w:val="28"/>
          <w:szCs w:val="28"/>
          <w:lang w:val="uk-UA"/>
        </w:rPr>
        <w:t>вікових</w:t>
      </w:r>
      <w:r w:rsidRPr="00824C6F">
        <w:rPr>
          <w:rFonts w:ascii="Times New Roman" w:hAnsi="Times New Roman" w:cs="Times New Roman"/>
          <w:sz w:val="28"/>
          <w:szCs w:val="28"/>
          <w:lang w:val="uk-UA"/>
        </w:rPr>
        <w:t xml:space="preserve"> груп. </w:t>
      </w:r>
    </w:p>
    <w:p w:rsidR="00380EAE" w:rsidRPr="00824C6F" w:rsidRDefault="00380EAE" w:rsidP="00977865">
      <w:pPr>
        <w:numPr>
          <w:ilvl w:val="0"/>
          <w:numId w:val="6"/>
        </w:numPr>
        <w:tabs>
          <w:tab w:val="clear" w:pos="1800"/>
          <w:tab w:val="num" w:pos="1080"/>
        </w:tabs>
        <w:spacing w:after="0" w:line="360" w:lineRule="auto"/>
        <w:ind w:left="0" w:firstLine="720"/>
        <w:jc w:val="both"/>
        <w:rPr>
          <w:rFonts w:ascii="Times New Roman" w:hAnsi="Times New Roman" w:cs="Times New Roman"/>
          <w:sz w:val="28"/>
          <w:szCs w:val="28"/>
          <w:lang w:val="uk-UA"/>
        </w:rPr>
      </w:pPr>
      <w:r w:rsidRPr="00824C6F">
        <w:rPr>
          <w:rFonts w:ascii="Times New Roman" w:hAnsi="Times New Roman" w:cs="Times New Roman"/>
          <w:sz w:val="28"/>
          <w:szCs w:val="28"/>
          <w:lang w:val="uk-UA"/>
        </w:rPr>
        <w:t>З’ясувати  швидкість переключення уваги за умов активного вибору інформації у обстежених.</w:t>
      </w:r>
    </w:p>
    <w:p w:rsidR="00380EAE" w:rsidRPr="00824C6F" w:rsidRDefault="00380EAE" w:rsidP="00977865">
      <w:pPr>
        <w:numPr>
          <w:ilvl w:val="0"/>
          <w:numId w:val="6"/>
        </w:numPr>
        <w:tabs>
          <w:tab w:val="clear" w:pos="1800"/>
          <w:tab w:val="num" w:pos="1080"/>
        </w:tabs>
        <w:spacing w:after="0" w:line="360" w:lineRule="auto"/>
        <w:ind w:left="0" w:firstLine="720"/>
        <w:jc w:val="both"/>
        <w:rPr>
          <w:rFonts w:ascii="Times New Roman" w:hAnsi="Times New Roman" w:cs="Times New Roman"/>
          <w:sz w:val="28"/>
          <w:szCs w:val="28"/>
          <w:lang w:val="uk-UA"/>
        </w:rPr>
      </w:pPr>
      <w:r w:rsidRPr="00824C6F">
        <w:rPr>
          <w:rFonts w:ascii="Times New Roman" w:hAnsi="Times New Roman" w:cs="Times New Roman"/>
          <w:sz w:val="28"/>
          <w:szCs w:val="28"/>
          <w:lang w:val="uk-UA"/>
        </w:rPr>
        <w:t>Дослідити показники короткострокової зорової пам’яті у дітей контрольної групи та з особливими потребами.</w:t>
      </w:r>
    </w:p>
    <w:p w:rsidR="00380EAE" w:rsidRPr="00B350F5" w:rsidRDefault="00380EAE" w:rsidP="00977865">
      <w:pPr>
        <w:spacing w:after="0" w:line="360" w:lineRule="auto"/>
        <w:ind w:firstLine="720"/>
        <w:jc w:val="both"/>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 xml:space="preserve">З метою досягнення поставлених задач були зібрані, оброблені та проаналізовані результати досліджень, а також літературні дані. Дослідження було проведено на базі ЗОШ № 80 в </w:t>
      </w:r>
      <w:r w:rsidRPr="00B41C01">
        <w:rPr>
          <w:rFonts w:ascii="Times New Roman" w:hAnsi="Times New Roman" w:cs="Times New Roman"/>
          <w:color w:val="000000"/>
          <w:sz w:val="28"/>
          <w:szCs w:val="28"/>
          <w:lang w:val="uk-UA"/>
        </w:rPr>
        <w:t>2019-2020 навчальному</w:t>
      </w:r>
      <w:r w:rsidRPr="00B350F5">
        <w:rPr>
          <w:rFonts w:ascii="Times New Roman" w:hAnsi="Times New Roman" w:cs="Times New Roman"/>
          <w:color w:val="000000"/>
          <w:sz w:val="28"/>
          <w:szCs w:val="28"/>
          <w:lang w:val="uk-UA"/>
        </w:rPr>
        <w:t xml:space="preserve"> році.</w:t>
      </w:r>
    </w:p>
    <w:p w:rsidR="00380EAE" w:rsidRDefault="00380EAE" w:rsidP="00977865">
      <w:pPr>
        <w:spacing w:after="0" w:line="360" w:lineRule="auto"/>
        <w:ind w:firstLine="720"/>
        <w:jc w:val="both"/>
        <w:rPr>
          <w:rFonts w:ascii="Times New Roman" w:hAnsi="Times New Roman" w:cs="Times New Roman"/>
          <w:sz w:val="28"/>
          <w:szCs w:val="28"/>
          <w:lang w:val="uk-UA"/>
        </w:rPr>
      </w:pPr>
      <w:r w:rsidRPr="00F40BE1">
        <w:rPr>
          <w:rFonts w:ascii="Times New Roman" w:hAnsi="Times New Roman" w:cs="Times New Roman"/>
          <w:sz w:val="28"/>
          <w:szCs w:val="28"/>
          <w:lang w:val="uk-UA"/>
        </w:rPr>
        <w:t xml:space="preserve">Новизна роботи полягає у </w:t>
      </w:r>
      <w:r>
        <w:rPr>
          <w:rFonts w:ascii="Times New Roman" w:hAnsi="Times New Roman" w:cs="Times New Roman"/>
          <w:sz w:val="28"/>
          <w:szCs w:val="28"/>
          <w:lang w:val="uk-UA"/>
        </w:rPr>
        <w:t>з’ясуванні особливостей показників розумової працездатності у дітей з різним графіком навчання в умовах, переважно дистанційного навчання.</w:t>
      </w:r>
      <w:r w:rsidRPr="00F40BE1">
        <w:rPr>
          <w:rFonts w:ascii="Times New Roman" w:hAnsi="Times New Roman" w:cs="Times New Roman"/>
          <w:sz w:val="28"/>
          <w:szCs w:val="28"/>
          <w:lang w:val="uk-UA"/>
        </w:rPr>
        <w:t xml:space="preserve"> </w:t>
      </w:r>
    </w:p>
    <w:p w:rsidR="00380EAE" w:rsidRPr="00F40BE1" w:rsidRDefault="00380EAE" w:rsidP="00977865">
      <w:pPr>
        <w:spacing w:after="0" w:line="360" w:lineRule="auto"/>
        <w:ind w:firstLine="720"/>
        <w:jc w:val="both"/>
        <w:rPr>
          <w:rFonts w:ascii="Times New Roman" w:hAnsi="Times New Roman" w:cs="Times New Roman"/>
          <w:sz w:val="28"/>
          <w:szCs w:val="28"/>
          <w:lang w:val="uk-UA"/>
        </w:rPr>
      </w:pPr>
      <w:r w:rsidRPr="00F40BE1">
        <w:rPr>
          <w:rFonts w:ascii="Times New Roman" w:hAnsi="Times New Roman" w:cs="Times New Roman"/>
          <w:sz w:val="28"/>
          <w:szCs w:val="28"/>
          <w:lang w:val="uk-UA"/>
        </w:rPr>
        <w:t>Практичне значення роботи полягає в можливості прогнозу змін розумової працездатності з віком у дітей с особливими потребами, а це в свою чергу враховується при складанні плану роботи з такими дітьми.</w:t>
      </w:r>
    </w:p>
    <w:p w:rsidR="00380EAE" w:rsidRPr="00B350F5" w:rsidRDefault="00380EAE" w:rsidP="00977865">
      <w:pPr>
        <w:spacing w:line="360" w:lineRule="auto"/>
        <w:ind w:firstLine="709"/>
        <w:jc w:val="both"/>
        <w:rPr>
          <w:rFonts w:ascii="Times New Roman" w:hAnsi="Times New Roman" w:cs="Times New Roman"/>
          <w:color w:val="FF0000"/>
          <w:sz w:val="28"/>
          <w:szCs w:val="28"/>
          <w:lang w:val="uk-UA"/>
        </w:rPr>
      </w:pPr>
      <w:r w:rsidRPr="00B350F5">
        <w:rPr>
          <w:rFonts w:ascii="Times New Roman" w:hAnsi="Times New Roman" w:cs="Times New Roman"/>
          <w:color w:val="FF0000"/>
          <w:sz w:val="28"/>
          <w:szCs w:val="28"/>
          <w:lang w:val="uk-UA"/>
        </w:rPr>
        <w:t xml:space="preserve">  </w:t>
      </w:r>
    </w:p>
    <w:p w:rsidR="00380EAE" w:rsidRPr="00B350F5" w:rsidRDefault="00380EAE" w:rsidP="00977865">
      <w:pPr>
        <w:spacing w:line="360" w:lineRule="auto"/>
        <w:ind w:firstLine="709"/>
        <w:jc w:val="both"/>
        <w:rPr>
          <w:rFonts w:ascii="Times New Roman" w:hAnsi="Times New Roman" w:cs="Times New Roman"/>
          <w:color w:val="FF0000"/>
          <w:sz w:val="28"/>
          <w:szCs w:val="28"/>
          <w:lang w:val="uk-UA"/>
        </w:rPr>
      </w:pPr>
    </w:p>
    <w:p w:rsidR="00380EAE" w:rsidRPr="00B350F5" w:rsidRDefault="00380EAE" w:rsidP="00977865">
      <w:pPr>
        <w:spacing w:line="360" w:lineRule="auto"/>
        <w:ind w:firstLine="709"/>
        <w:jc w:val="both"/>
        <w:rPr>
          <w:rFonts w:ascii="Times New Roman" w:hAnsi="Times New Roman" w:cs="Times New Roman"/>
          <w:sz w:val="28"/>
          <w:szCs w:val="28"/>
          <w:lang w:val="uk-UA"/>
        </w:rPr>
      </w:pPr>
    </w:p>
    <w:p w:rsidR="00380EAE" w:rsidRPr="00B976EE" w:rsidRDefault="00380EAE" w:rsidP="00B976EE">
      <w:pPr>
        <w:pStyle w:val="1"/>
        <w:jc w:val="center"/>
        <w:rPr>
          <w:rFonts w:ascii="Times New Roman" w:hAnsi="Times New Roman" w:cs="Times New Roman"/>
          <w:color w:val="auto"/>
          <w:lang w:val="uk-UA"/>
        </w:rPr>
      </w:pPr>
      <w:r w:rsidRPr="00B350F5">
        <w:rPr>
          <w:lang w:val="uk-UA"/>
        </w:rPr>
        <w:br w:type="page"/>
      </w:r>
      <w:bookmarkStart w:id="91" w:name="_Toc5818705"/>
      <w:bookmarkStart w:id="92" w:name="_Toc58218647"/>
      <w:r w:rsidRPr="00B976EE">
        <w:rPr>
          <w:rFonts w:ascii="Times New Roman" w:hAnsi="Times New Roman" w:cs="Times New Roman"/>
          <w:color w:val="auto"/>
          <w:sz w:val="28"/>
          <w:lang w:val="uk-UA"/>
        </w:rPr>
        <w:lastRenderedPageBreak/>
        <w:t>1 ОГЛЯД НАУКОВОЇ ЛІТЕРАТУРИ</w:t>
      </w:r>
      <w:bookmarkEnd w:id="91"/>
      <w:bookmarkEnd w:id="92"/>
    </w:p>
    <w:p w:rsidR="00380EAE" w:rsidRPr="00B350F5" w:rsidRDefault="00380EAE" w:rsidP="00977865">
      <w:pPr>
        <w:pStyle w:val="2"/>
        <w:spacing w:before="0" w:after="0" w:line="360" w:lineRule="auto"/>
        <w:ind w:firstLine="709"/>
        <w:jc w:val="both"/>
        <w:rPr>
          <w:rFonts w:ascii="Times New Roman" w:hAnsi="Times New Roman" w:cs="Times New Roman"/>
          <w:b w:val="0"/>
          <w:bCs w:val="0"/>
          <w:i w:val="0"/>
          <w:iCs w:val="0"/>
          <w:lang w:val="uk-UA"/>
        </w:rPr>
      </w:pPr>
      <w:bookmarkStart w:id="93" w:name="_Toc5818706"/>
      <w:bookmarkStart w:id="94" w:name="_Toc58218648"/>
      <w:r w:rsidRPr="00B350F5">
        <w:rPr>
          <w:rFonts w:ascii="Times New Roman" w:hAnsi="Times New Roman" w:cs="Times New Roman"/>
          <w:b w:val="0"/>
          <w:bCs w:val="0"/>
          <w:i w:val="0"/>
          <w:iCs w:val="0"/>
          <w:lang w:val="uk-UA"/>
        </w:rPr>
        <w:t>1.1 Поняття онтогенезу та його періодизація</w:t>
      </w:r>
      <w:bookmarkEnd w:id="93"/>
      <w:bookmarkEnd w:id="94"/>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Онтогенез – процес індивідуального розвитку протягом життєвого шляху людини. Виділяють такі основні періоди розвитку людини: пренатальний (ембріогенез), </w:t>
      </w:r>
      <w:proofErr w:type="spellStart"/>
      <w:r w:rsidRPr="00B350F5">
        <w:rPr>
          <w:rFonts w:ascii="Times New Roman" w:hAnsi="Times New Roman" w:cs="Times New Roman"/>
          <w:sz w:val="28"/>
          <w:szCs w:val="28"/>
          <w:lang w:val="uk-UA"/>
        </w:rPr>
        <w:t>перинатальний</w:t>
      </w:r>
      <w:proofErr w:type="spellEnd"/>
      <w:r w:rsidRPr="00B350F5">
        <w:rPr>
          <w:rFonts w:ascii="Times New Roman" w:hAnsi="Times New Roman" w:cs="Times New Roman"/>
          <w:sz w:val="28"/>
          <w:szCs w:val="28"/>
          <w:lang w:val="uk-UA"/>
        </w:rPr>
        <w:t xml:space="preserve">, </w:t>
      </w:r>
      <w:proofErr w:type="spellStart"/>
      <w:r w:rsidRPr="00B350F5">
        <w:rPr>
          <w:rFonts w:ascii="Times New Roman" w:hAnsi="Times New Roman" w:cs="Times New Roman"/>
          <w:sz w:val="28"/>
          <w:szCs w:val="28"/>
          <w:lang w:val="uk-UA"/>
        </w:rPr>
        <w:t>новонародженість</w:t>
      </w:r>
      <w:proofErr w:type="spellEnd"/>
      <w:r w:rsidRPr="00B350F5">
        <w:rPr>
          <w:rFonts w:ascii="Times New Roman" w:hAnsi="Times New Roman" w:cs="Times New Roman"/>
          <w:sz w:val="28"/>
          <w:szCs w:val="28"/>
          <w:lang w:val="uk-UA"/>
        </w:rPr>
        <w:t>, дитинство, раннє дитинство, дошкільний вік, молодший шкільний вік, підлітковий вік, юність, молодість, середній вік (зрілість), похилий вік, старість. У вузькому значенні онтогенез розуміється як період інтенсив</w:t>
      </w:r>
      <w:r w:rsidR="00D101F2">
        <w:rPr>
          <w:rFonts w:ascii="Times New Roman" w:hAnsi="Times New Roman" w:cs="Times New Roman"/>
          <w:sz w:val="28"/>
          <w:szCs w:val="28"/>
          <w:lang w:val="uk-UA"/>
        </w:rPr>
        <w:t>ного психічного розвитку дитини [4</w:t>
      </w:r>
      <w:r w:rsidR="00D101F2" w:rsidRPr="00B350F5">
        <w:rPr>
          <w:rFonts w:ascii="Times New Roman" w:hAnsi="Times New Roman" w:cs="Times New Roman"/>
          <w:sz w:val="28"/>
          <w:szCs w:val="28"/>
          <w:lang w:val="uk-UA"/>
        </w:rPr>
        <w:t>].</w:t>
      </w:r>
      <w:r w:rsidR="00D101F2">
        <w:rPr>
          <w:rFonts w:ascii="Times New Roman" w:hAnsi="Times New Roman" w:cs="Times New Roman"/>
          <w:sz w:val="28"/>
          <w:szCs w:val="28"/>
          <w:lang w:val="uk-UA"/>
        </w:rPr>
        <w:t xml:space="preserve">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Style w:val="a7"/>
          <w:rFonts w:ascii="Times New Roman" w:hAnsi="Times New Roman" w:cs="Times New Roman"/>
          <w:i w:val="0"/>
          <w:iCs w:val="0"/>
          <w:sz w:val="28"/>
          <w:szCs w:val="28"/>
          <w:lang w:val="uk-UA"/>
        </w:rPr>
        <w:t xml:space="preserve">Пренатальний розвиток </w:t>
      </w:r>
      <w:r w:rsidRPr="00B350F5">
        <w:rPr>
          <w:rFonts w:ascii="Times New Roman" w:hAnsi="Times New Roman" w:cs="Times New Roman"/>
          <w:sz w:val="28"/>
          <w:szCs w:val="28"/>
          <w:lang w:val="uk-UA"/>
        </w:rPr>
        <w:t>– дородовий, утробний розвиток індивіда, під час якого відбувається розгортання успадкованого ним потенціалу. Особливості його зумовлюють характер розвитку на наступних етапах життя дитини і навіть дорослої людини. Дозрівання майбутнього немовляти у пренатальному періоді відбувається в строго контрольованому середовищі – матці. Але навіть і в материнському  утробі зовнішнє середовище впливає на його розвиток. Практично з моменту зачаття дитина стає елементом ситуації, що складається в оточуючому середовищі. </w:t>
      </w:r>
    </w:p>
    <w:p w:rsidR="00380EAE" w:rsidRPr="00B350F5" w:rsidRDefault="00380EAE" w:rsidP="00977865">
      <w:pPr>
        <w:spacing w:after="0" w:line="360" w:lineRule="auto"/>
        <w:ind w:firstLine="709"/>
        <w:jc w:val="both"/>
        <w:rPr>
          <w:rFonts w:ascii="Times New Roman" w:hAnsi="Times New Roman" w:cs="Times New Roman"/>
          <w:spacing w:val="19"/>
          <w:sz w:val="28"/>
          <w:szCs w:val="28"/>
          <w:shd w:val="clear" w:color="auto" w:fill="131339"/>
          <w:lang w:val="uk-UA"/>
        </w:rPr>
      </w:pPr>
      <w:proofErr w:type="spellStart"/>
      <w:r w:rsidRPr="00B350F5">
        <w:rPr>
          <w:rFonts w:ascii="Times New Roman" w:hAnsi="Times New Roman" w:cs="Times New Roman"/>
          <w:sz w:val="28"/>
          <w:szCs w:val="28"/>
          <w:lang w:val="uk-UA"/>
        </w:rPr>
        <w:t>Перинатальний</w:t>
      </w:r>
      <w:proofErr w:type="spellEnd"/>
      <w:r w:rsidRPr="00B350F5">
        <w:rPr>
          <w:rFonts w:ascii="Times New Roman" w:hAnsi="Times New Roman" w:cs="Times New Roman"/>
          <w:sz w:val="28"/>
          <w:szCs w:val="28"/>
          <w:lang w:val="uk-UA"/>
        </w:rPr>
        <w:t xml:space="preserve"> період – це період, який починається з двадцять восьмого тижня внутрішньоутробного розвитку і закінчуєть</w:t>
      </w:r>
      <w:r w:rsidR="006D13D8">
        <w:rPr>
          <w:rFonts w:ascii="Times New Roman" w:hAnsi="Times New Roman" w:cs="Times New Roman"/>
          <w:sz w:val="28"/>
          <w:szCs w:val="28"/>
          <w:lang w:val="uk-UA"/>
        </w:rPr>
        <w:t>ся першим тижнем життя дитини [5</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roofErr w:type="spellStart"/>
      <w:r w:rsidRPr="00B350F5">
        <w:rPr>
          <w:rFonts w:ascii="Times New Roman" w:hAnsi="Times New Roman" w:cs="Times New Roman"/>
          <w:sz w:val="28"/>
          <w:szCs w:val="28"/>
          <w:lang w:val="uk-UA"/>
        </w:rPr>
        <w:t>Новонародженість</w:t>
      </w:r>
      <w:proofErr w:type="spellEnd"/>
      <w:r w:rsidRPr="00B350F5">
        <w:rPr>
          <w:rFonts w:ascii="Times New Roman" w:hAnsi="Times New Roman" w:cs="Times New Roman"/>
          <w:sz w:val="28"/>
          <w:szCs w:val="28"/>
          <w:lang w:val="uk-UA"/>
        </w:rPr>
        <w:t xml:space="preserve"> – це період початкової психофізіологічної адаптації новонародженого до нової зовнішнього середовища існування. Реакції новонародженого обумовлені переважно станом його внутрішнього середовища, </w:t>
      </w:r>
      <w:proofErr w:type="spellStart"/>
      <w:r w:rsidRPr="00B350F5">
        <w:rPr>
          <w:rFonts w:ascii="Times New Roman" w:hAnsi="Times New Roman" w:cs="Times New Roman"/>
          <w:sz w:val="28"/>
          <w:szCs w:val="28"/>
          <w:lang w:val="uk-UA"/>
        </w:rPr>
        <w:t>інтероцептивними</w:t>
      </w:r>
      <w:proofErr w:type="spellEnd"/>
      <w:r w:rsidRPr="00B350F5">
        <w:rPr>
          <w:rFonts w:ascii="Times New Roman" w:hAnsi="Times New Roman" w:cs="Times New Roman"/>
          <w:sz w:val="28"/>
          <w:szCs w:val="28"/>
          <w:lang w:val="uk-UA"/>
        </w:rPr>
        <w:t xml:space="preserve"> відчуттями, вони слабо пов'язані з виділенням зовнішніх об'єктів-подразників. Після закінчення перших місяців, при нормальному розвитку, з'являється комплекс пожвавлення. Всі емоційні та рухові реакції дитини, раніше відбувалися роз'єднано, з'єднуються в єдиному поведінковому акті. Як правило, на появу матері він може одночасно </w:t>
      </w:r>
      <w:r w:rsidRPr="00B350F5">
        <w:rPr>
          <w:rFonts w:ascii="Times New Roman" w:hAnsi="Times New Roman" w:cs="Times New Roman"/>
          <w:sz w:val="28"/>
          <w:szCs w:val="28"/>
          <w:lang w:val="uk-UA"/>
        </w:rPr>
        <w:lastRenderedPageBreak/>
        <w:t xml:space="preserve">посміхнутися, видати звук, протягнути в її бік ручки. Поява комплексу пожвавлення означає закінчення періоду </w:t>
      </w:r>
      <w:proofErr w:type="spellStart"/>
      <w:r w:rsidRPr="00B350F5">
        <w:rPr>
          <w:rFonts w:ascii="Times New Roman" w:hAnsi="Times New Roman" w:cs="Times New Roman"/>
          <w:sz w:val="28"/>
          <w:szCs w:val="28"/>
          <w:lang w:val="uk-UA"/>
        </w:rPr>
        <w:t>новонародженості</w:t>
      </w:r>
      <w:proofErr w:type="spellEnd"/>
      <w:r w:rsidR="006D13D8">
        <w:rPr>
          <w:rFonts w:ascii="Times New Roman" w:hAnsi="Times New Roman" w:cs="Times New Roman"/>
          <w:sz w:val="28"/>
          <w:szCs w:val="28"/>
          <w:lang w:val="uk-UA"/>
        </w:rPr>
        <w:t xml:space="preserve"> [6</w:t>
      </w:r>
      <w:r w:rsidR="006D13D8"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Дитинство починаючи з періоду розвитку, коли простежуються стадії зміни провідної психічної активності, пов'язаної з її зосередженням або в діяльності на маніпуляції з предметами, або в поведінці на спілкуванні з людьми. Дитинство – сенситивний період становлення емоційного спілкування дитини з матір'ю.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У дитячому віці до 4 місяців інтенсивно розвивається сенсорна сфера психіки, випереджаючи розвиток рухової системи. Тільки з розкриттям долоні (до цього моменту пальці немовляти стиснуті в кулачки) з'являється можливість маніпуляції з предметами (іграшками). До 9 місяців дитина встає, починає ходити, вимовляє перше слово</w:t>
      </w:r>
      <w:r w:rsidR="006D13D8">
        <w:rPr>
          <w:rFonts w:ascii="Times New Roman" w:hAnsi="Times New Roman" w:cs="Times New Roman"/>
          <w:sz w:val="28"/>
          <w:szCs w:val="28"/>
          <w:lang w:val="uk-UA"/>
        </w:rPr>
        <w:t xml:space="preserve"> [7</w:t>
      </w:r>
      <w:r w:rsidR="006D13D8"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Ранній вік (1-3 роки). Провідною стає предметна діяльність. Дитина намагається робити все сама  без сторонньої допомоги. Дії, в основному з самообслуговування, пов'язані з одягом, харчуванням, гігієною, він переносить в ігрову діяльність, розвиваючи рухові навички і наочно-рухове мислення. Разом з тим, його спілкування переходить у нову якість-воно стає мовним (до 2 років з'являється фразова мова). Цей віковий період закінчується так званою кризою трьох років. Дитина проявляє нег</w:t>
      </w:r>
      <w:r w:rsidR="00004545">
        <w:rPr>
          <w:rFonts w:ascii="Times New Roman" w:hAnsi="Times New Roman" w:cs="Times New Roman"/>
          <w:sz w:val="28"/>
          <w:szCs w:val="28"/>
          <w:lang w:val="uk-UA"/>
        </w:rPr>
        <w:t>ативізм – непослух, впертість [8</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Дошкільний вік (4-6 років). Провідною психічною активністю знову стає спілкування. Це вік «</w:t>
      </w:r>
      <w:proofErr w:type="spellStart"/>
      <w:r w:rsidRPr="00B350F5">
        <w:rPr>
          <w:rFonts w:ascii="Times New Roman" w:hAnsi="Times New Roman" w:cs="Times New Roman"/>
          <w:sz w:val="28"/>
          <w:szCs w:val="28"/>
          <w:lang w:val="uk-UA"/>
        </w:rPr>
        <w:t>чомучок</w:t>
      </w:r>
      <w:proofErr w:type="spellEnd"/>
      <w:r w:rsidRPr="00B350F5">
        <w:rPr>
          <w:rFonts w:ascii="Times New Roman" w:hAnsi="Times New Roman" w:cs="Times New Roman"/>
          <w:sz w:val="28"/>
          <w:szCs w:val="28"/>
          <w:lang w:val="uk-UA"/>
        </w:rPr>
        <w:t>» – дитина ставить запитання. Гра, раніше переважно поодинці, знаходить спосіб спілкування з однолітками, стає рольовою. Інтенсивно працює механізм наслідування. У гру вноситься придбаний соціальний досвід: розподіляються головні і другорядні ролі, хороші і погані персонажі, професії та конкретні люди, вста</w:t>
      </w:r>
      <w:r w:rsidR="00004545">
        <w:rPr>
          <w:rFonts w:ascii="Times New Roman" w:hAnsi="Times New Roman" w:cs="Times New Roman"/>
          <w:sz w:val="28"/>
          <w:szCs w:val="28"/>
          <w:lang w:val="uk-UA"/>
        </w:rPr>
        <w:t>новлюються правила чесної гри</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У малюванні, ліпленні, конструюванні йде процес переходу від наочно-дієвого мислення до образного. Починається навчання дитини рахунку, </w:t>
      </w:r>
      <w:r w:rsidRPr="00B350F5">
        <w:rPr>
          <w:rFonts w:ascii="Times New Roman" w:hAnsi="Times New Roman" w:cs="Times New Roman"/>
          <w:sz w:val="28"/>
          <w:szCs w:val="28"/>
          <w:lang w:val="uk-UA"/>
        </w:rPr>
        <w:lastRenderedPageBreak/>
        <w:t>читання, письма, нотної грамоти, техніці того чи</w:t>
      </w:r>
      <w:r w:rsidR="00004545">
        <w:rPr>
          <w:rFonts w:ascii="Times New Roman" w:hAnsi="Times New Roman" w:cs="Times New Roman"/>
          <w:sz w:val="28"/>
          <w:szCs w:val="28"/>
          <w:lang w:val="uk-UA"/>
        </w:rPr>
        <w:t xml:space="preserve"> іншого виду спорту, ремеслам [9</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Молодший шкільний вік (7-10 років, 1-4 клас). Ведуча психічна активність – навчальна діяльність. Починається, як правило, кризою семи років. Змінюється соціальний статус дитини – він тепер школяр. У процесі навчання розвиваються пізнавальна мотивація, увага (основне завдання педагогів), пам'ять (великі можливості цього вікового періоду), на зміну ведучому типу образного мислення поступово приходить словесно-логічне, абстрактне. Ігри (спортивні, інтелектуальні, дидактичні) стають все більш змагальними, націленими на результат, перемогу, а не на отримання задоволення в</w:t>
      </w:r>
      <w:r w:rsidR="00004545">
        <w:rPr>
          <w:rFonts w:ascii="Times New Roman" w:hAnsi="Times New Roman" w:cs="Times New Roman"/>
          <w:sz w:val="28"/>
          <w:szCs w:val="28"/>
          <w:lang w:val="uk-UA"/>
        </w:rPr>
        <w:t>ід процесу ігрової діяльності [10</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Підлітковий вік (12-15 років). Ведуча психічна активність-спілкування. Це вік початкового періоду розвитку статевої зрілості (</w:t>
      </w:r>
      <w:proofErr w:type="spellStart"/>
      <w:r w:rsidRPr="00B350F5">
        <w:rPr>
          <w:rFonts w:ascii="Times New Roman" w:hAnsi="Times New Roman" w:cs="Times New Roman"/>
          <w:sz w:val="28"/>
          <w:szCs w:val="28"/>
          <w:lang w:val="uk-UA"/>
        </w:rPr>
        <w:t>пубертатності</w:t>
      </w:r>
      <w:proofErr w:type="spellEnd"/>
      <w:r w:rsidRPr="00B350F5">
        <w:rPr>
          <w:rFonts w:ascii="Times New Roman" w:hAnsi="Times New Roman" w:cs="Times New Roman"/>
          <w:sz w:val="28"/>
          <w:szCs w:val="28"/>
          <w:lang w:val="uk-UA"/>
        </w:rPr>
        <w:t>). В залежності в основному від спадковості і кліматичної зони розвитку дитини підлітковий вік може мати межі від 10 до 18 років. Дівчатка дозрівають приблизно на два роки раніше хлопчиків</w:t>
      </w:r>
      <w:r w:rsidR="00C107F3">
        <w:rPr>
          <w:rFonts w:ascii="Times New Roman" w:hAnsi="Times New Roman" w:cs="Times New Roman"/>
          <w:sz w:val="28"/>
          <w:szCs w:val="28"/>
          <w:lang w:val="uk-UA"/>
        </w:rPr>
        <w:t xml:space="preserve"> [11</w:t>
      </w:r>
      <w:r w:rsidR="00C107F3" w:rsidRPr="00B350F5">
        <w:rPr>
          <w:rFonts w:ascii="Times New Roman" w:hAnsi="Times New Roman" w:cs="Times New Roman"/>
          <w:sz w:val="28"/>
          <w:szCs w:val="28"/>
          <w:lang w:val="uk-UA"/>
        </w:rPr>
        <w:t>]</w:t>
      </w:r>
      <w:r w:rsidRPr="00B350F5">
        <w:rPr>
          <w:rFonts w:ascii="Times New Roman" w:hAnsi="Times New Roman" w:cs="Times New Roman"/>
          <w:sz w:val="28"/>
          <w:szCs w:val="28"/>
          <w:lang w:val="uk-UA"/>
        </w:rPr>
        <w:t>.</w:t>
      </w:r>
      <w:r w:rsidR="00C107F3">
        <w:rPr>
          <w:rFonts w:ascii="Times New Roman" w:hAnsi="Times New Roman" w:cs="Times New Roman"/>
          <w:sz w:val="28"/>
          <w:szCs w:val="28"/>
          <w:lang w:val="uk-UA"/>
        </w:rPr>
        <w:t xml:space="preserve">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Це період загостреного бажання самовизначення, потреби звернути на себе увагу, проявити свою індивідуальність.</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Коротко позначимо інші соціально-вікові періоди онтогенезу, де межі біологічного віку все більшою мірою можуть не збігатися з характеристикою соціально-психічного розвитку особистості: </w:t>
      </w:r>
    </w:p>
    <w:p w:rsidR="00380EAE" w:rsidRPr="00B350F5" w:rsidRDefault="00380EAE" w:rsidP="00977865">
      <w:pPr>
        <w:numPr>
          <w:ilvl w:val="0"/>
          <w:numId w:val="21"/>
        </w:numPr>
        <w:tabs>
          <w:tab w:val="clear" w:pos="1789"/>
          <w:tab w:val="num" w:pos="1080"/>
        </w:tabs>
        <w:spacing w:after="0" w:line="360" w:lineRule="auto"/>
        <w:ind w:left="0" w:firstLine="720"/>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юність (16-19 років). Соціально-біологічний вік професійного самовизначення; </w:t>
      </w:r>
    </w:p>
    <w:p w:rsidR="00380EAE" w:rsidRPr="00B350F5" w:rsidRDefault="00380EAE" w:rsidP="00977865">
      <w:pPr>
        <w:numPr>
          <w:ilvl w:val="0"/>
          <w:numId w:val="21"/>
        </w:numPr>
        <w:tabs>
          <w:tab w:val="clear" w:pos="1789"/>
          <w:tab w:val="num" w:pos="1080"/>
        </w:tabs>
        <w:spacing w:after="0" w:line="360" w:lineRule="auto"/>
        <w:ind w:left="0" w:firstLine="720"/>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молодість (20-29 років). Соціально-біологічний вік саморозвитку здібностей у професійній діяльності, біологічно зрілий вік дітонародження; </w:t>
      </w:r>
    </w:p>
    <w:p w:rsidR="00380EAE" w:rsidRPr="00B350F5" w:rsidRDefault="00380EAE" w:rsidP="00977865">
      <w:pPr>
        <w:numPr>
          <w:ilvl w:val="0"/>
          <w:numId w:val="21"/>
        </w:numPr>
        <w:tabs>
          <w:tab w:val="clear" w:pos="1789"/>
          <w:tab w:val="num" w:pos="1080"/>
        </w:tabs>
        <w:spacing w:after="0" w:line="360" w:lineRule="auto"/>
        <w:ind w:left="0" w:firstLine="720"/>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середній (зрілий) вік (30-59 років). Соціально-біологічний вік побудови кар'єри та освіти чоловіками-бурлакою (поки ще не пізно в плані дітонародження) повноцінної сім'ї; </w:t>
      </w:r>
    </w:p>
    <w:p w:rsidR="00380EAE" w:rsidRPr="00B350F5" w:rsidRDefault="00380EAE" w:rsidP="00977865">
      <w:pPr>
        <w:numPr>
          <w:ilvl w:val="0"/>
          <w:numId w:val="21"/>
        </w:numPr>
        <w:tabs>
          <w:tab w:val="clear" w:pos="1789"/>
          <w:tab w:val="num" w:pos="1080"/>
        </w:tabs>
        <w:spacing w:after="0" w:line="360" w:lineRule="auto"/>
        <w:ind w:left="0" w:firstLine="720"/>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lastRenderedPageBreak/>
        <w:t xml:space="preserve">літній вік (60-74 років). Час насолоджуватися матеріальними і духовними плодами своєї діяльності, не забуваючи про необхідність продовжувати розвиток і саморозвиток, передавати свій досвід іншим; </w:t>
      </w:r>
    </w:p>
    <w:p w:rsidR="00380EAE" w:rsidRPr="00B350F5" w:rsidRDefault="00380EAE" w:rsidP="00977865">
      <w:pPr>
        <w:numPr>
          <w:ilvl w:val="0"/>
          <w:numId w:val="21"/>
        </w:numPr>
        <w:tabs>
          <w:tab w:val="clear" w:pos="1789"/>
          <w:tab w:val="num" w:pos="1080"/>
        </w:tabs>
        <w:spacing w:after="0" w:line="360" w:lineRule="auto"/>
        <w:ind w:left="0" w:firstLine="720"/>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старість (з 75 років, після 90 років </w:t>
      </w:r>
      <w:proofErr w:type="spellStart"/>
      <w:r w:rsidRPr="00B350F5">
        <w:rPr>
          <w:rFonts w:ascii="Times New Roman" w:hAnsi="Times New Roman" w:cs="Times New Roman"/>
          <w:sz w:val="28"/>
          <w:szCs w:val="28"/>
          <w:lang w:val="uk-UA"/>
        </w:rPr>
        <w:t>довгожительство</w:t>
      </w:r>
      <w:proofErr w:type="spellEnd"/>
      <w:r w:rsidRPr="00B350F5">
        <w:rPr>
          <w:rFonts w:ascii="Times New Roman" w:hAnsi="Times New Roman" w:cs="Times New Roman"/>
          <w:sz w:val="28"/>
          <w:szCs w:val="28"/>
          <w:lang w:val="uk-UA"/>
        </w:rPr>
        <w:t>). Час мудрості, якщо людина здорова, і останнє час підведення підсумків життя, підготовки</w:t>
      </w:r>
      <w:r w:rsidR="00767608">
        <w:rPr>
          <w:rFonts w:ascii="Times New Roman" w:hAnsi="Times New Roman" w:cs="Times New Roman"/>
          <w:sz w:val="28"/>
          <w:szCs w:val="28"/>
          <w:lang w:val="uk-UA"/>
        </w:rPr>
        <w:t xml:space="preserve"> до смерті, якщо він немічний [12</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pStyle w:val="2"/>
        <w:spacing w:before="0" w:after="0" w:line="360" w:lineRule="auto"/>
        <w:ind w:firstLine="709"/>
        <w:jc w:val="both"/>
        <w:rPr>
          <w:rFonts w:ascii="Times New Roman" w:hAnsi="Times New Roman" w:cs="Times New Roman"/>
          <w:b w:val="0"/>
          <w:bCs w:val="0"/>
          <w:i w:val="0"/>
          <w:iCs w:val="0"/>
          <w:lang w:val="uk-UA"/>
        </w:rPr>
      </w:pPr>
      <w:bookmarkStart w:id="95" w:name="_Toc58218649"/>
      <w:r w:rsidRPr="00B350F5">
        <w:rPr>
          <w:rFonts w:ascii="Times New Roman" w:hAnsi="Times New Roman" w:cs="Times New Roman"/>
          <w:b w:val="0"/>
          <w:bCs w:val="0"/>
          <w:i w:val="0"/>
          <w:iCs w:val="0"/>
          <w:lang w:val="uk-UA"/>
        </w:rPr>
        <w:t>1.2 Вікові особливості нервової системи</w:t>
      </w:r>
      <w:bookmarkEnd w:id="95"/>
    </w:p>
    <w:p w:rsidR="00380EAE" w:rsidRPr="00B350F5" w:rsidRDefault="00380EAE" w:rsidP="00977865">
      <w:pPr>
        <w:pStyle w:val="3"/>
        <w:spacing w:before="0" w:line="360" w:lineRule="auto"/>
        <w:ind w:firstLine="709"/>
        <w:jc w:val="both"/>
        <w:rPr>
          <w:rFonts w:ascii="Times New Roman" w:hAnsi="Times New Roman" w:cs="Times New Roman"/>
          <w:b w:val="0"/>
          <w:bCs w:val="0"/>
          <w:color w:val="000000"/>
          <w:sz w:val="28"/>
          <w:szCs w:val="28"/>
          <w:lang w:val="uk-UA"/>
        </w:rPr>
      </w:pPr>
      <w:bookmarkStart w:id="96" w:name="_Toc5818708"/>
      <w:bookmarkStart w:id="97" w:name="_Toc58218650"/>
      <w:r w:rsidRPr="00B350F5">
        <w:rPr>
          <w:rFonts w:ascii="Times New Roman" w:hAnsi="Times New Roman" w:cs="Times New Roman"/>
          <w:b w:val="0"/>
          <w:bCs w:val="0"/>
          <w:color w:val="000000"/>
          <w:sz w:val="28"/>
          <w:szCs w:val="28"/>
          <w:lang w:val="uk-UA"/>
        </w:rPr>
        <w:t>1.2.1 Онтогенез центральної нервової системи</w:t>
      </w:r>
      <w:bookmarkEnd w:id="96"/>
      <w:bookmarkEnd w:id="97"/>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Нервова система плоду починає розвиватися на ранніх етапах ембріонального життя. Із зовнішнього зародкового листка (ектодерми) по спинний поверхні тулуба ембріона утворюється потовщення – нервова трубка. Головний кінець її розвивається в головний мозок, і</w:t>
      </w:r>
      <w:r w:rsidR="00767608">
        <w:rPr>
          <w:rFonts w:ascii="Times New Roman" w:hAnsi="Times New Roman" w:cs="Times New Roman"/>
          <w:sz w:val="28"/>
          <w:szCs w:val="28"/>
          <w:lang w:val="uk-UA"/>
        </w:rPr>
        <w:t>нша частина – в спинний мозок [13</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Надалі передній і задній мозкові бульбашки поділяються кожен на два відділи, в результаті чого у 4-5-тижневого ембріона утворюється п'ять мозкових міхурів: кінцевий, проміжний, середній, задній і довгастий  (рис. 1.1).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Нейрони нервової системи розвиваються за допомогою своїх відростків, встановлюють зв'язки між різними відділами головного і спинного мозку, а також входять у зв'язок з іншим</w:t>
      </w:r>
      <w:r w:rsidR="00767608">
        <w:rPr>
          <w:rFonts w:ascii="Times New Roman" w:hAnsi="Times New Roman" w:cs="Times New Roman"/>
          <w:sz w:val="28"/>
          <w:szCs w:val="28"/>
          <w:lang w:val="uk-UA"/>
        </w:rPr>
        <w:t>и органами [14</w:t>
      </w:r>
      <w:r w:rsidRPr="00B350F5">
        <w:rPr>
          <w:rFonts w:ascii="Times New Roman" w:hAnsi="Times New Roman" w:cs="Times New Roman"/>
          <w:sz w:val="28"/>
          <w:szCs w:val="28"/>
          <w:lang w:val="uk-UA"/>
        </w:rPr>
        <w:t xml:space="preserve">]. Чутливі нейрони, входячи в зв'язок з іншими органами, закінчуються рецепторами </w:t>
      </w:r>
      <w:r w:rsidRPr="00B350F5">
        <w:rPr>
          <w:rFonts w:ascii="Times New Roman" w:hAnsi="Times New Roman" w:cs="Times New Roman"/>
          <w:color w:val="000000"/>
          <w:sz w:val="28"/>
          <w:szCs w:val="28"/>
          <w:shd w:val="clear" w:color="auto" w:fill="FFFFFF"/>
          <w:lang w:val="uk-UA"/>
        </w:rPr>
        <w:t xml:space="preserve">– </w:t>
      </w:r>
      <w:r w:rsidRPr="00B350F5">
        <w:rPr>
          <w:rFonts w:ascii="Times New Roman" w:hAnsi="Times New Roman" w:cs="Times New Roman"/>
          <w:sz w:val="28"/>
          <w:szCs w:val="28"/>
          <w:lang w:val="uk-UA"/>
        </w:rPr>
        <w:t xml:space="preserve">периферичними приладами, що сприймають роздратування. Рухові нейрони закінчуються </w:t>
      </w:r>
      <w:proofErr w:type="spellStart"/>
      <w:r w:rsidRPr="00B350F5">
        <w:rPr>
          <w:rFonts w:ascii="Times New Roman" w:hAnsi="Times New Roman" w:cs="Times New Roman"/>
          <w:sz w:val="28"/>
          <w:szCs w:val="28"/>
          <w:lang w:val="uk-UA"/>
        </w:rPr>
        <w:t>міоневрального</w:t>
      </w:r>
      <w:proofErr w:type="spellEnd"/>
      <w:r w:rsidRPr="00B350F5">
        <w:rPr>
          <w:rFonts w:ascii="Times New Roman" w:hAnsi="Times New Roman" w:cs="Times New Roman"/>
          <w:sz w:val="28"/>
          <w:szCs w:val="28"/>
          <w:lang w:val="uk-UA"/>
        </w:rPr>
        <w:t xml:space="preserve"> </w:t>
      </w:r>
      <w:proofErr w:type="spellStart"/>
      <w:r w:rsidRPr="00B350F5">
        <w:rPr>
          <w:rFonts w:ascii="Times New Roman" w:hAnsi="Times New Roman" w:cs="Times New Roman"/>
          <w:sz w:val="28"/>
          <w:szCs w:val="28"/>
          <w:lang w:val="uk-UA"/>
        </w:rPr>
        <w:t>синапсом</w:t>
      </w:r>
      <w:proofErr w:type="spellEnd"/>
      <w:r w:rsidRPr="00B350F5">
        <w:rPr>
          <w:rFonts w:ascii="Times New Roman" w:hAnsi="Times New Roman" w:cs="Times New Roman"/>
          <w:sz w:val="28"/>
          <w:szCs w:val="28"/>
          <w:lang w:val="uk-UA"/>
        </w:rPr>
        <w:t xml:space="preserve">. </w:t>
      </w:r>
    </w:p>
    <w:p w:rsidR="00380EAE" w:rsidRPr="00B350F5" w:rsidRDefault="00767608" w:rsidP="00977865">
      <w:pPr>
        <w:spacing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3942080" cy="4522470"/>
            <wp:effectExtent l="0" t="0" r="1270" b="0"/>
            <wp:docPr id="1" name="Рисунок 1" descr="http://medu.pp.ua/files/uch_group35/uch_pgroup47/uch_uch482/image/11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u.pp.ua/files/uch_group35/uch_pgroup47/uch_uch482/image/1167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42080" cy="4522470"/>
                    </a:xfrm>
                    <a:prstGeom prst="rect">
                      <a:avLst/>
                    </a:prstGeom>
                    <a:noFill/>
                    <a:ln>
                      <a:noFill/>
                    </a:ln>
                  </pic:spPr>
                </pic:pic>
              </a:graphicData>
            </a:graphic>
          </wp:inline>
        </w:drawing>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а – нервова пластинка: 1– ектодерма; 2 – мезодерма; 3 – ентодерми; 4 – нервова пластинка; б – нервовий жолобок: 1 – хорда; 2 – ектодерма; 3 – нервовий жолобок; в – нервова трубка: 1 – хорда; 2 – центральний канал; 3 – нервова трубка; г – утворення мозкових міхурів: 1 – спинний мозок; 2 – </w:t>
      </w:r>
      <w:proofErr w:type="spellStart"/>
      <w:r w:rsidRPr="00B350F5">
        <w:rPr>
          <w:rFonts w:ascii="Times New Roman" w:hAnsi="Times New Roman" w:cs="Times New Roman"/>
          <w:sz w:val="28"/>
          <w:szCs w:val="28"/>
          <w:lang w:val="uk-UA"/>
        </w:rPr>
        <w:t>міеленцефалон</w:t>
      </w:r>
      <w:proofErr w:type="spellEnd"/>
      <w:r w:rsidRPr="00B350F5">
        <w:rPr>
          <w:rFonts w:ascii="Times New Roman" w:hAnsi="Times New Roman" w:cs="Times New Roman"/>
          <w:sz w:val="28"/>
          <w:szCs w:val="28"/>
          <w:lang w:val="uk-UA"/>
        </w:rPr>
        <w:t xml:space="preserve">; 3 – </w:t>
      </w:r>
      <w:proofErr w:type="spellStart"/>
      <w:r w:rsidRPr="00B350F5">
        <w:rPr>
          <w:rFonts w:ascii="Times New Roman" w:hAnsi="Times New Roman" w:cs="Times New Roman"/>
          <w:sz w:val="28"/>
          <w:szCs w:val="28"/>
          <w:lang w:val="uk-UA"/>
        </w:rPr>
        <w:t>метенцефалон</w:t>
      </w:r>
      <w:proofErr w:type="spellEnd"/>
      <w:r w:rsidRPr="00B350F5">
        <w:rPr>
          <w:rFonts w:ascii="Times New Roman" w:hAnsi="Times New Roman" w:cs="Times New Roman"/>
          <w:sz w:val="28"/>
          <w:szCs w:val="28"/>
          <w:lang w:val="uk-UA"/>
        </w:rPr>
        <w:t xml:space="preserve">; 4 – </w:t>
      </w:r>
      <w:proofErr w:type="spellStart"/>
      <w:r w:rsidRPr="00B350F5">
        <w:rPr>
          <w:rFonts w:ascii="Times New Roman" w:hAnsi="Times New Roman" w:cs="Times New Roman"/>
          <w:sz w:val="28"/>
          <w:szCs w:val="28"/>
          <w:lang w:val="uk-UA"/>
        </w:rPr>
        <w:t>теленцефалон</w:t>
      </w:r>
      <w:proofErr w:type="spellEnd"/>
      <w:r w:rsidRPr="00B350F5">
        <w:rPr>
          <w:rFonts w:ascii="Times New Roman" w:hAnsi="Times New Roman" w:cs="Times New Roman"/>
          <w:sz w:val="28"/>
          <w:szCs w:val="28"/>
          <w:lang w:val="uk-UA"/>
        </w:rPr>
        <w:t xml:space="preserve">; 5 – </w:t>
      </w:r>
      <w:proofErr w:type="spellStart"/>
      <w:r w:rsidRPr="00B350F5">
        <w:rPr>
          <w:rFonts w:ascii="Times New Roman" w:hAnsi="Times New Roman" w:cs="Times New Roman"/>
          <w:sz w:val="28"/>
          <w:szCs w:val="28"/>
          <w:lang w:val="uk-UA"/>
        </w:rPr>
        <w:t>діенцефалона</w:t>
      </w:r>
      <w:proofErr w:type="spellEnd"/>
      <w:r w:rsidRPr="00B350F5">
        <w:rPr>
          <w:rFonts w:ascii="Times New Roman" w:hAnsi="Times New Roman" w:cs="Times New Roman"/>
          <w:sz w:val="28"/>
          <w:szCs w:val="28"/>
          <w:lang w:val="uk-UA"/>
        </w:rPr>
        <w:t xml:space="preserve">; 6 – </w:t>
      </w:r>
      <w:proofErr w:type="spellStart"/>
      <w:r w:rsidRPr="00B350F5">
        <w:rPr>
          <w:rFonts w:ascii="Times New Roman" w:hAnsi="Times New Roman" w:cs="Times New Roman"/>
          <w:sz w:val="28"/>
          <w:szCs w:val="28"/>
          <w:lang w:val="uk-UA"/>
        </w:rPr>
        <w:t>мезенцефалон</w:t>
      </w:r>
      <w:proofErr w:type="spellEnd"/>
      <w:r w:rsidRPr="00B350F5">
        <w:rPr>
          <w:rFonts w:ascii="Times New Roman" w:hAnsi="Times New Roman" w:cs="Times New Roman"/>
          <w:sz w:val="28"/>
          <w:szCs w:val="28"/>
          <w:lang w:val="uk-UA"/>
        </w:rPr>
        <w:t>; д – утворення шлуночків мозку: 1 – IV шлуночок; е – формування півкуль мозку; ж – збільшення маси й обсягу мозку: 1 – великі півкулі; 2 – мозочок; 3 – міст мозку; 4 – довгастий мозок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Ри</w:t>
      </w:r>
      <w:r w:rsidR="00E67C3A">
        <w:rPr>
          <w:rFonts w:ascii="Times New Roman" w:hAnsi="Times New Roman" w:cs="Times New Roman"/>
          <w:sz w:val="28"/>
          <w:szCs w:val="28"/>
          <w:lang w:val="uk-UA"/>
        </w:rPr>
        <w:t>сунок 1.1 – Органогенез мозку [15</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Головний мозок новонародженого має відносно велику величину. Маса його в середньому становить 1/8 маси тіла. Близько 400 г, причому у хлопчиків вона дещо більше, ніж у дівчаток. У новонародженого добре виражені борозни, великі звивини, проте їх глибина і висота невеликі. Дрібних борозен відносно </w:t>
      </w:r>
      <w:r w:rsidRPr="00B350F5">
        <w:rPr>
          <w:rFonts w:ascii="Times New Roman" w:hAnsi="Times New Roman" w:cs="Times New Roman"/>
          <w:sz w:val="28"/>
          <w:szCs w:val="28"/>
          <w:lang w:val="uk-UA"/>
        </w:rPr>
        <w:lastRenderedPageBreak/>
        <w:t xml:space="preserve">мало, вони з'являються поступово протягом перших років життя. До 9 місяців первісна маса мозку подвоюється і до кінця першого року становить 1/11 – 1/12 маси тіла. До 3 років маса головного мозку в порівнянні з масою його при народженні потроюється, до 5 років вона становить 1/13 – 1/14 маси тіла. До 20 років первісна маса мозку збільшується в 4-5 разів і становить у дорослої людини всього 1/40 маси тіла. Зростання мозку відбувається головним чином за рахунок мієлінізації нервових провідників (тобто покриття їх особливою, мієліновою оболонкою) і збільшення розміру наявних вже при народженні приблизно 20 </w:t>
      </w:r>
      <w:proofErr w:type="spellStart"/>
      <w:r w:rsidRPr="00B350F5">
        <w:rPr>
          <w:rFonts w:ascii="Times New Roman" w:hAnsi="Times New Roman" w:cs="Times New Roman"/>
          <w:sz w:val="28"/>
          <w:szCs w:val="28"/>
          <w:lang w:val="uk-UA"/>
        </w:rPr>
        <w:t>млрд</w:t>
      </w:r>
      <w:proofErr w:type="spellEnd"/>
      <w:r w:rsidRPr="00B350F5">
        <w:rPr>
          <w:rFonts w:ascii="Times New Roman" w:hAnsi="Times New Roman" w:cs="Times New Roman"/>
          <w:sz w:val="28"/>
          <w:szCs w:val="28"/>
          <w:lang w:val="uk-UA"/>
        </w:rPr>
        <w:t xml:space="preserve"> нервових клітин. Поряд зі зростанням головного мозку змінюються пропорції черепа (рис. 1.2). </w:t>
      </w:r>
    </w:p>
    <w:p w:rsidR="00380EAE" w:rsidRPr="00B350F5" w:rsidRDefault="00380EAE" w:rsidP="00977865">
      <w:pPr>
        <w:spacing w:after="0" w:line="360" w:lineRule="auto"/>
        <w:ind w:firstLine="709"/>
        <w:jc w:val="both"/>
        <w:rPr>
          <w:rFonts w:ascii="Times New Roman" w:hAnsi="Times New Roman" w:cs="Times New Roman"/>
          <w:sz w:val="16"/>
          <w:szCs w:val="16"/>
          <w:lang w:val="uk-UA"/>
        </w:rPr>
      </w:pPr>
    </w:p>
    <w:p w:rsidR="00380EAE" w:rsidRPr="00B350F5" w:rsidRDefault="00767608" w:rsidP="00977865">
      <w:pPr>
        <w:spacing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854325" cy="3472180"/>
            <wp:effectExtent l="0" t="0" r="3175" b="0"/>
            <wp:docPr id="2" name="Рисунок 2" descr="http://medu.pp.ua/files/uch_group35/uch_pgroup47/uch_uch482/image/1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u.pp.ua/files/uch_group35/uch_pgroup47/uch_uch482/image/11673.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4325" cy="3472180"/>
                    </a:xfrm>
                    <a:prstGeom prst="rect">
                      <a:avLst/>
                    </a:prstGeom>
                    <a:noFill/>
                    <a:ln>
                      <a:noFill/>
                    </a:ln>
                  </pic:spPr>
                </pic:pic>
              </a:graphicData>
            </a:graphic>
          </wp:inline>
        </w:drawing>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а – співвідношення пропорцій черепа ембріона 5 міс (1), новонародженого (2), дитини 1 року (3) і дорослого (4); б – співвідношення лицьового черепа дорослої та новонародженого.</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Рисунок 1.2 – Пропорції черепа </w:t>
      </w:r>
      <w:r w:rsidR="003B0671">
        <w:rPr>
          <w:rFonts w:ascii="Times New Roman" w:hAnsi="Times New Roman" w:cs="Times New Roman"/>
          <w:sz w:val="28"/>
          <w:szCs w:val="28"/>
          <w:lang w:val="uk-UA"/>
        </w:rPr>
        <w:t>новонародженого і доросл</w:t>
      </w:r>
      <w:r w:rsidR="00E67C3A">
        <w:rPr>
          <w:rFonts w:ascii="Times New Roman" w:hAnsi="Times New Roman" w:cs="Times New Roman"/>
          <w:sz w:val="28"/>
          <w:szCs w:val="28"/>
          <w:lang w:val="uk-UA"/>
        </w:rPr>
        <w:t>ого [14</w:t>
      </w:r>
      <w:r w:rsidR="003B0671">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lastRenderedPageBreak/>
        <w:t xml:space="preserve">У новонародженого потилична частка кори великих півкуль має відносно більші, ніж у дорослого, розміри. Кількість </w:t>
      </w:r>
      <w:proofErr w:type="spellStart"/>
      <w:r w:rsidRPr="00B350F5">
        <w:rPr>
          <w:rFonts w:ascii="Times New Roman" w:hAnsi="Times New Roman" w:cs="Times New Roman"/>
          <w:sz w:val="28"/>
          <w:szCs w:val="28"/>
          <w:lang w:val="uk-UA"/>
        </w:rPr>
        <w:t>півкульних</w:t>
      </w:r>
      <w:proofErr w:type="spellEnd"/>
      <w:r w:rsidRPr="00B350F5">
        <w:rPr>
          <w:rFonts w:ascii="Times New Roman" w:hAnsi="Times New Roman" w:cs="Times New Roman"/>
          <w:sz w:val="28"/>
          <w:szCs w:val="28"/>
          <w:lang w:val="uk-UA"/>
        </w:rPr>
        <w:t xml:space="preserve"> звивин, їх форма, топографічне положення зазнають певних змін у міру зростання дитини. Найбільші зміни відбуваються в перші 5-6 років. Лише до 15-16 років відзначаються ті ж взаємини, що й у дорослих.</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У післяпологовому періоді зазнає змін і спинний мозок. У порівнянні з головним, спинний мозок новонародженого має більш закінчену морфологічну будову. У зв'язку з цим він виявляється більш досконалим і</w:t>
      </w:r>
      <w:r w:rsidR="00E67C3A">
        <w:rPr>
          <w:rFonts w:ascii="Times New Roman" w:hAnsi="Times New Roman" w:cs="Times New Roman"/>
          <w:sz w:val="28"/>
          <w:szCs w:val="28"/>
          <w:lang w:val="uk-UA"/>
        </w:rPr>
        <w:t xml:space="preserve"> у функціональному відношенні [16</w:t>
      </w:r>
      <w:r w:rsidRPr="00B350F5">
        <w:rPr>
          <w:rFonts w:ascii="Times New Roman" w:hAnsi="Times New Roman" w:cs="Times New Roman"/>
          <w:sz w:val="28"/>
          <w:szCs w:val="28"/>
          <w:lang w:val="uk-UA"/>
        </w:rPr>
        <w:t xml:space="preserve">].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Спинний мозок у новонародженого відносно довший, ніж у дорослих. Надалі зростання спинного мозку відстає від зростання хребта, у зв'язку з чим його нижній кінець "переміщується" догори. Зростання спинного мозку триває приблизно до 20 років. За цей час його маса збільшується приблизно в 8 разів. Остаточне співвідношення спинного мозку і хребетного канал</w:t>
      </w:r>
      <w:r w:rsidR="00E67C3A">
        <w:rPr>
          <w:rFonts w:ascii="Times New Roman" w:hAnsi="Times New Roman" w:cs="Times New Roman"/>
          <w:sz w:val="28"/>
          <w:szCs w:val="28"/>
          <w:lang w:val="uk-UA"/>
        </w:rPr>
        <w:t>у встановлюється до 5-6 років [15</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pStyle w:val="3"/>
        <w:spacing w:before="0" w:line="360" w:lineRule="auto"/>
        <w:rPr>
          <w:rFonts w:ascii="Times New Roman" w:hAnsi="Times New Roman" w:cs="Times New Roman"/>
          <w:b w:val="0"/>
          <w:bCs w:val="0"/>
          <w:color w:val="000000"/>
          <w:sz w:val="28"/>
          <w:szCs w:val="28"/>
          <w:lang w:val="uk-UA"/>
        </w:rPr>
      </w:pPr>
      <w:bookmarkStart w:id="98" w:name="_Toc5818709"/>
    </w:p>
    <w:p w:rsidR="00380EAE" w:rsidRPr="00B350F5" w:rsidRDefault="00380EAE" w:rsidP="00977865">
      <w:pPr>
        <w:pStyle w:val="3"/>
        <w:spacing w:before="0" w:line="360" w:lineRule="auto"/>
        <w:ind w:firstLine="720"/>
        <w:rPr>
          <w:rFonts w:ascii="Times New Roman" w:hAnsi="Times New Roman" w:cs="Times New Roman"/>
          <w:b w:val="0"/>
          <w:bCs w:val="0"/>
          <w:color w:val="000000"/>
          <w:sz w:val="28"/>
          <w:szCs w:val="28"/>
          <w:lang w:val="uk-UA"/>
        </w:rPr>
      </w:pPr>
      <w:bookmarkStart w:id="99" w:name="_Toc58218651"/>
      <w:r w:rsidRPr="00B350F5">
        <w:rPr>
          <w:rFonts w:ascii="Times New Roman" w:hAnsi="Times New Roman" w:cs="Times New Roman"/>
          <w:b w:val="0"/>
          <w:bCs w:val="0"/>
          <w:color w:val="000000"/>
          <w:sz w:val="28"/>
          <w:szCs w:val="28"/>
          <w:lang w:val="uk-UA"/>
        </w:rPr>
        <w:t>1.2.2 Особливості вищої нервової діяльності у дітей</w:t>
      </w:r>
      <w:bookmarkEnd w:id="98"/>
      <w:bookmarkEnd w:id="99"/>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В даний час </w:t>
      </w:r>
      <w:hyperlink r:id="rId10" w:tooltip="Фізіологія" w:history="1">
        <w:r w:rsidRPr="00B350F5">
          <w:rPr>
            <w:rFonts w:ascii="Times New Roman" w:hAnsi="Times New Roman" w:cs="Times New Roman"/>
            <w:sz w:val="28"/>
            <w:szCs w:val="28"/>
            <w:lang w:val="uk-UA"/>
          </w:rPr>
          <w:t>фізіологією</w:t>
        </w:r>
      </w:hyperlink>
      <w:r w:rsidRPr="00B350F5">
        <w:rPr>
          <w:rFonts w:ascii="Times New Roman" w:hAnsi="Times New Roman" w:cs="Times New Roman"/>
          <w:sz w:val="28"/>
          <w:szCs w:val="28"/>
          <w:lang w:val="uk-UA"/>
        </w:rPr>
        <w:t xml:space="preserve"> накопичений значний фактичний </w:t>
      </w:r>
      <w:hyperlink r:id="rId11" w:tooltip="Матерія" w:history="1">
        <w:r w:rsidRPr="00B350F5">
          <w:rPr>
            <w:rFonts w:ascii="Times New Roman" w:hAnsi="Times New Roman" w:cs="Times New Roman"/>
            <w:sz w:val="28"/>
            <w:szCs w:val="28"/>
            <w:lang w:val="uk-UA"/>
          </w:rPr>
          <w:t>матеріал</w:t>
        </w:r>
      </w:hyperlink>
      <w:r w:rsidRPr="00B350F5">
        <w:rPr>
          <w:rFonts w:ascii="Times New Roman" w:hAnsi="Times New Roman" w:cs="Times New Roman"/>
          <w:sz w:val="28"/>
          <w:szCs w:val="28"/>
          <w:lang w:val="uk-UA"/>
        </w:rPr>
        <w:t xml:space="preserve">, що </w:t>
      </w:r>
      <w:hyperlink r:id="rId12" w:tooltip="Характер" w:history="1">
        <w:r w:rsidRPr="00B350F5">
          <w:rPr>
            <w:rFonts w:ascii="Times New Roman" w:hAnsi="Times New Roman" w:cs="Times New Roman"/>
            <w:sz w:val="28"/>
            <w:szCs w:val="28"/>
            <w:lang w:val="uk-UA"/>
          </w:rPr>
          <w:t>характеризує</w:t>
        </w:r>
      </w:hyperlink>
      <w:r w:rsidRPr="00B350F5">
        <w:rPr>
          <w:rFonts w:ascii="Times New Roman" w:hAnsi="Times New Roman" w:cs="Times New Roman"/>
          <w:sz w:val="28"/>
          <w:szCs w:val="28"/>
          <w:lang w:val="uk-UA"/>
        </w:rPr>
        <w:t xml:space="preserve"> віковий  </w:t>
      </w:r>
      <w:hyperlink r:id="rId13" w:tooltip="Розвиток" w:history="1">
        <w:r w:rsidRPr="00B350F5">
          <w:rPr>
            <w:rFonts w:ascii="Times New Roman" w:hAnsi="Times New Roman" w:cs="Times New Roman"/>
            <w:sz w:val="28"/>
            <w:szCs w:val="28"/>
            <w:lang w:val="uk-UA"/>
          </w:rPr>
          <w:t>розвиток</w:t>
        </w:r>
      </w:hyperlink>
      <w:r w:rsidRPr="00B350F5">
        <w:rPr>
          <w:rFonts w:ascii="Times New Roman" w:hAnsi="Times New Roman" w:cs="Times New Roman"/>
          <w:sz w:val="28"/>
          <w:szCs w:val="28"/>
          <w:lang w:val="uk-UA"/>
        </w:rPr>
        <w:t xml:space="preserve"> і  еволюцію діяльності мозку людини. Однак виявляється, що деякі періоди, наприклад, від народження до 7 років і після 50, піддані систематичному вивченню, щодо ж інших періодів є лише окремі </w:t>
      </w:r>
      <w:hyperlink r:id="rId14" w:tooltip="Роботи" w:history="1">
        <w:r w:rsidRPr="00B350F5">
          <w:rPr>
            <w:rFonts w:ascii="Times New Roman" w:hAnsi="Times New Roman" w:cs="Times New Roman"/>
            <w:sz w:val="28"/>
            <w:szCs w:val="28"/>
            <w:lang w:val="uk-UA"/>
          </w:rPr>
          <w:t>роботи</w:t>
        </w:r>
      </w:hyperlink>
      <w:r w:rsidRPr="00B350F5">
        <w:rPr>
          <w:rFonts w:ascii="Times New Roman" w:hAnsi="Times New Roman" w:cs="Times New Roman"/>
          <w:sz w:val="28"/>
          <w:szCs w:val="28"/>
          <w:lang w:val="uk-UA"/>
        </w:rPr>
        <w:t xml:space="preserve">. Нерівномірно також розподіл наявних досліджень щодо основних проблем фізіології вищої нервової діяльності: досить повно вивчені закономірності формування умовно-рефлекторної діяльності дітей на рівні 1-ї сигнальної системи. Порівняно мало вивчені механізми розвитку та функціонування 2-ї сигнальної системи, недостатньо велися роботи з </w:t>
      </w:r>
      <w:r w:rsidRPr="00B350F5">
        <w:rPr>
          <w:rFonts w:ascii="Times New Roman" w:hAnsi="Times New Roman" w:cs="Times New Roman"/>
          <w:sz w:val="28"/>
          <w:szCs w:val="28"/>
          <w:lang w:val="uk-UA"/>
        </w:rPr>
        <w:lastRenderedPageBreak/>
        <w:t>визначення типологічних особливостей у дітей і по ряду інших питань, дуже важливих не тільки в теоретичному, а</w:t>
      </w:r>
      <w:r w:rsidR="00E67C3A">
        <w:rPr>
          <w:rFonts w:ascii="Times New Roman" w:hAnsi="Times New Roman" w:cs="Times New Roman"/>
          <w:sz w:val="28"/>
          <w:szCs w:val="28"/>
          <w:lang w:val="uk-UA"/>
        </w:rPr>
        <w:t>ле і в практичному відношенні [17</w:t>
      </w:r>
      <w:r w:rsidRPr="00B350F5">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br/>
      </w:r>
      <w:r w:rsidRPr="00B350F5">
        <w:rPr>
          <w:rFonts w:ascii="Times New Roman" w:hAnsi="Times New Roman" w:cs="Times New Roman"/>
          <w:sz w:val="28"/>
          <w:szCs w:val="28"/>
          <w:lang w:val="uk-UA"/>
        </w:rPr>
        <w:tab/>
        <w:t xml:space="preserve">У цьому огляді зроблена спроба викласти більш істотні факти, якими володіє зараз </w:t>
      </w:r>
      <w:hyperlink r:id="rId15" w:tooltip="Фізіологія вищої нервової діяльності" w:history="1">
        <w:r w:rsidRPr="00B350F5">
          <w:rPr>
            <w:rFonts w:ascii="Times New Roman" w:hAnsi="Times New Roman" w:cs="Times New Roman"/>
            <w:sz w:val="28"/>
            <w:szCs w:val="28"/>
            <w:lang w:val="uk-UA"/>
          </w:rPr>
          <w:t>фізіологія вищої нервової діяльності</w:t>
        </w:r>
      </w:hyperlink>
      <w:r w:rsidRPr="00B350F5">
        <w:rPr>
          <w:rFonts w:ascii="Times New Roman" w:hAnsi="Times New Roman" w:cs="Times New Roman"/>
          <w:sz w:val="28"/>
          <w:szCs w:val="28"/>
          <w:lang w:val="uk-UA"/>
        </w:rPr>
        <w:t xml:space="preserve"> людини в процесі вікового розвитку. Питання про розвиток вищої нервової діяльності людського плоду може розглядатися лише з точки зору ступеня готовності великих півкуль до функціонування. До 5-6 місяців антенатального періоду нижчі відділи центральної нервової системи вже достатньо функціонально зрілі та забезпечують необхідну, нехай ще дуже недосконалу адаптацію організму. Можливість виробити умовний </w:t>
      </w:r>
      <w:hyperlink r:id="rId16" w:tooltip="Рефлекс" w:history="1">
        <w:r w:rsidRPr="00B350F5">
          <w:rPr>
            <w:rFonts w:ascii="Times New Roman" w:hAnsi="Times New Roman" w:cs="Times New Roman"/>
            <w:sz w:val="28"/>
            <w:szCs w:val="28"/>
            <w:lang w:val="uk-UA"/>
          </w:rPr>
          <w:t>рефлекс</w:t>
        </w:r>
      </w:hyperlink>
      <w:r w:rsidRPr="00B350F5">
        <w:rPr>
          <w:rFonts w:ascii="Times New Roman" w:hAnsi="Times New Roman" w:cs="Times New Roman"/>
          <w:sz w:val="28"/>
          <w:szCs w:val="28"/>
          <w:lang w:val="uk-UA"/>
        </w:rPr>
        <w:t xml:space="preserve"> у ненар</w:t>
      </w:r>
      <w:r w:rsidR="00E67C3A">
        <w:rPr>
          <w:rFonts w:ascii="Times New Roman" w:hAnsi="Times New Roman" w:cs="Times New Roman"/>
          <w:sz w:val="28"/>
          <w:szCs w:val="28"/>
          <w:lang w:val="uk-UA"/>
        </w:rPr>
        <w:t>одженого плода вкрай сумнівна [18</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Отримати умовні </w:t>
      </w:r>
      <w:hyperlink r:id="rId17" w:tooltip="Рефлекс" w:history="1">
        <w:r w:rsidRPr="00B350F5">
          <w:rPr>
            <w:rFonts w:ascii="Times New Roman" w:hAnsi="Times New Roman" w:cs="Times New Roman"/>
            <w:sz w:val="28"/>
            <w:szCs w:val="28"/>
            <w:lang w:val="uk-UA"/>
          </w:rPr>
          <w:t>рефлекси</w:t>
        </w:r>
      </w:hyperlink>
      <w:r w:rsidRPr="00B350F5">
        <w:rPr>
          <w:rFonts w:ascii="Times New Roman" w:hAnsi="Times New Roman" w:cs="Times New Roman"/>
          <w:sz w:val="28"/>
          <w:szCs w:val="28"/>
          <w:lang w:val="uk-UA"/>
        </w:rPr>
        <w:t xml:space="preserve"> оборонні на звукові подразники у дітей,    недоношених на 1-2 місяці, виявилося можливим лише в середині 2-го місяця постнатального життя. У плодів, що народилися з недоношеністю в 2-2,5 місяця, </w:t>
      </w:r>
      <w:hyperlink r:id="rId18" w:tooltip="Умовний рефлекс" w:history="1">
        <w:r w:rsidRPr="00B350F5">
          <w:rPr>
            <w:rFonts w:ascii="Times New Roman" w:hAnsi="Times New Roman" w:cs="Times New Roman"/>
            <w:sz w:val="28"/>
            <w:szCs w:val="28"/>
            <w:lang w:val="uk-UA"/>
          </w:rPr>
          <w:t>умовний рефлекс</w:t>
        </w:r>
      </w:hyperlink>
      <w:r w:rsidRPr="00B350F5">
        <w:rPr>
          <w:rFonts w:ascii="Times New Roman" w:hAnsi="Times New Roman" w:cs="Times New Roman"/>
          <w:sz w:val="28"/>
          <w:szCs w:val="28"/>
          <w:lang w:val="uk-UA"/>
        </w:rPr>
        <w:t xml:space="preserve"> було отримано до 1,5-2 місячного віку, а плодів з більш глибоким ступенем недоношеності – в 3-3,5 місяця, до 3-го місяця постнатального життя. У доношеної новонародженої дитини вдається отримати умовні рефлекси на аналогічні подразники до кінця 1-го місяця життя. Очевидно, обставини розвитку центральної нервової системи при більш ранній появі дитини на світ сприяє і більш ранньому утворенню умовних рефлексів. Морфо-фізіологічні дослідження показують, що порядок і </w:t>
      </w:r>
      <w:hyperlink r:id="rId19" w:tooltip="Терміни" w:history="1">
        <w:r w:rsidRPr="00B350F5">
          <w:rPr>
            <w:rFonts w:ascii="Times New Roman" w:hAnsi="Times New Roman" w:cs="Times New Roman"/>
            <w:sz w:val="28"/>
            <w:szCs w:val="28"/>
            <w:lang w:val="uk-UA"/>
          </w:rPr>
          <w:t>терміни</w:t>
        </w:r>
      </w:hyperlink>
      <w:r w:rsidRPr="00B350F5">
        <w:rPr>
          <w:rFonts w:ascii="Times New Roman" w:hAnsi="Times New Roman" w:cs="Times New Roman"/>
          <w:sz w:val="28"/>
          <w:szCs w:val="28"/>
          <w:lang w:val="uk-UA"/>
        </w:rPr>
        <w:t xml:space="preserve"> дозрівання тієї чи іншої частини нервової системи залежить від інтенсивності її функціонування.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Новонароджене немовля пов'язане з навколишнім світом лише за допомогою обмеженої кількості вроджених рефлексів. Ці реакції не тільки бідні кількісно, але і дуже недосконалі: вони мають </w:t>
      </w:r>
      <w:proofErr w:type="spellStart"/>
      <w:r w:rsidRPr="00B350F5">
        <w:rPr>
          <w:rFonts w:ascii="Times New Roman" w:hAnsi="Times New Roman" w:cs="Times New Roman"/>
          <w:sz w:val="28"/>
          <w:szCs w:val="28"/>
          <w:lang w:val="uk-UA"/>
        </w:rPr>
        <w:t>генералізований</w:t>
      </w:r>
      <w:proofErr w:type="spellEnd"/>
      <w:r w:rsidRPr="00B350F5">
        <w:rPr>
          <w:rFonts w:ascii="Times New Roman" w:hAnsi="Times New Roman" w:cs="Times New Roman"/>
          <w:sz w:val="28"/>
          <w:szCs w:val="28"/>
          <w:lang w:val="uk-UA"/>
        </w:rPr>
        <w:t xml:space="preserve"> </w:t>
      </w:r>
      <w:hyperlink r:id="rId20" w:tooltip="Характер" w:history="1">
        <w:r w:rsidRPr="00B350F5">
          <w:rPr>
            <w:rFonts w:ascii="Times New Roman" w:hAnsi="Times New Roman" w:cs="Times New Roman"/>
            <w:sz w:val="28"/>
            <w:szCs w:val="28"/>
            <w:lang w:val="uk-UA"/>
          </w:rPr>
          <w:t>характер</w:t>
        </w:r>
      </w:hyperlink>
      <w:r w:rsidRPr="00B350F5">
        <w:rPr>
          <w:rFonts w:ascii="Times New Roman" w:hAnsi="Times New Roman" w:cs="Times New Roman"/>
          <w:sz w:val="28"/>
          <w:szCs w:val="28"/>
          <w:lang w:val="uk-UA"/>
        </w:rPr>
        <w:t>, неточні і викликаються в рівній мірі як зовнішніми, так і вісцеральними подразненнями. Це пов'язано з тим, що вищі відділи не</w:t>
      </w:r>
      <w:r w:rsidR="00E67C3A">
        <w:rPr>
          <w:rFonts w:ascii="Times New Roman" w:hAnsi="Times New Roman" w:cs="Times New Roman"/>
          <w:sz w:val="28"/>
          <w:szCs w:val="28"/>
          <w:lang w:val="uk-UA"/>
        </w:rPr>
        <w:t>рвової системи ще малоактивні [17</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lastRenderedPageBreak/>
        <w:t xml:space="preserve">Більш значна </w:t>
      </w:r>
      <w:hyperlink r:id="rId21" w:tooltip="Зрілість" w:history="1">
        <w:r w:rsidRPr="00B350F5">
          <w:rPr>
            <w:rFonts w:ascii="Times New Roman" w:hAnsi="Times New Roman" w:cs="Times New Roman"/>
            <w:sz w:val="28"/>
            <w:szCs w:val="28"/>
            <w:lang w:val="uk-UA"/>
          </w:rPr>
          <w:t>зрілість</w:t>
        </w:r>
      </w:hyperlink>
      <w:r w:rsidRPr="00B350F5">
        <w:rPr>
          <w:rFonts w:ascii="Times New Roman" w:hAnsi="Times New Roman" w:cs="Times New Roman"/>
          <w:sz w:val="28"/>
          <w:szCs w:val="28"/>
          <w:lang w:val="uk-UA"/>
        </w:rPr>
        <w:t xml:space="preserve"> вегетативних безумовних рефлексів до народження дитини зумовлює той факт, що найбільш ранніми є </w:t>
      </w:r>
      <w:proofErr w:type="spellStart"/>
      <w:r w:rsidRPr="00B350F5">
        <w:rPr>
          <w:rFonts w:ascii="Times New Roman" w:hAnsi="Times New Roman" w:cs="Times New Roman"/>
          <w:sz w:val="28"/>
          <w:szCs w:val="28"/>
          <w:lang w:val="uk-UA"/>
        </w:rPr>
        <w:t>інтероцептивні</w:t>
      </w:r>
      <w:proofErr w:type="spellEnd"/>
      <w:r w:rsidRPr="00B350F5">
        <w:rPr>
          <w:rFonts w:ascii="Times New Roman" w:hAnsi="Times New Roman" w:cs="Times New Roman"/>
          <w:sz w:val="28"/>
          <w:szCs w:val="28"/>
          <w:lang w:val="uk-UA"/>
        </w:rPr>
        <w:t xml:space="preserve"> умовні рефлекси. При точному дотриманні проміжків часу між годуваннями, 5-6 денні немовлята пробуджуються і виявляють занепокоєння за кілька хвилин до терміну годування. У них підвищується газообмін перед </w:t>
      </w:r>
      <w:hyperlink r:id="rId22" w:tooltip="Прийому" w:history="1">
        <w:r w:rsidRPr="00B350F5">
          <w:rPr>
            <w:rFonts w:ascii="Times New Roman" w:hAnsi="Times New Roman" w:cs="Times New Roman"/>
            <w:sz w:val="28"/>
            <w:szCs w:val="28"/>
            <w:lang w:val="uk-UA"/>
          </w:rPr>
          <w:t>прийомом</w:t>
        </w:r>
      </w:hyperlink>
      <w:r w:rsidRPr="00B350F5">
        <w:rPr>
          <w:rFonts w:ascii="Times New Roman" w:hAnsi="Times New Roman" w:cs="Times New Roman"/>
          <w:sz w:val="28"/>
          <w:szCs w:val="28"/>
          <w:lang w:val="uk-UA"/>
        </w:rPr>
        <w:t xml:space="preserve"> їжі. При </w:t>
      </w:r>
      <w:hyperlink r:id="rId23" w:tooltip="Суворов" w:history="1">
        <w:r w:rsidRPr="00B350F5">
          <w:rPr>
            <w:rFonts w:ascii="Times New Roman" w:hAnsi="Times New Roman" w:cs="Times New Roman"/>
            <w:sz w:val="28"/>
            <w:szCs w:val="28"/>
            <w:lang w:val="uk-UA"/>
          </w:rPr>
          <w:t>суворому</w:t>
        </w:r>
      </w:hyperlink>
      <w:r w:rsidRPr="00B350F5">
        <w:rPr>
          <w:rFonts w:ascii="Times New Roman" w:hAnsi="Times New Roman" w:cs="Times New Roman"/>
          <w:sz w:val="28"/>
          <w:szCs w:val="28"/>
          <w:lang w:val="uk-UA"/>
        </w:rPr>
        <w:t xml:space="preserve"> режимі на 6-7-й день у немовлят підвищується зміст </w:t>
      </w:r>
      <w:hyperlink r:id="rId24" w:tooltip="Лейкоцити" w:history="1">
        <w:r w:rsidRPr="00B350F5">
          <w:rPr>
            <w:rFonts w:ascii="Times New Roman" w:hAnsi="Times New Roman" w:cs="Times New Roman"/>
            <w:sz w:val="28"/>
            <w:szCs w:val="28"/>
            <w:lang w:val="uk-UA"/>
          </w:rPr>
          <w:t>лейкоцитів</w:t>
        </w:r>
      </w:hyperlink>
      <w:r w:rsidRPr="00B350F5">
        <w:rPr>
          <w:rFonts w:ascii="Times New Roman" w:hAnsi="Times New Roman" w:cs="Times New Roman"/>
          <w:sz w:val="28"/>
          <w:szCs w:val="28"/>
          <w:lang w:val="uk-UA"/>
        </w:rPr>
        <w:t xml:space="preserve"> вже за 30 хв. до годування. До кінця 2-го тижня життя з'являється умовний рефлекс на «положення для годування». </w:t>
      </w:r>
      <w:r w:rsidR="004D169D">
        <w:fldChar w:fldCharType="begin"/>
      </w:r>
      <w:r w:rsidR="004D169D">
        <w:instrText>HYPERLINK "http://ua-referat.com/%D0%A1%D0%B8%D0%B3%D0%BD%D0%B0%D0%BB" \o "Сигнал"</w:instrText>
      </w:r>
      <w:r w:rsidR="004D169D">
        <w:fldChar w:fldCharType="separate"/>
      </w:r>
      <w:r w:rsidRPr="00B350F5">
        <w:rPr>
          <w:rFonts w:ascii="Times New Roman" w:hAnsi="Times New Roman" w:cs="Times New Roman"/>
          <w:sz w:val="28"/>
          <w:szCs w:val="28"/>
          <w:lang w:val="uk-UA"/>
        </w:rPr>
        <w:t>Сигналом</w:t>
      </w:r>
      <w:r w:rsidR="004D169D">
        <w:fldChar w:fldCharType="end"/>
      </w:r>
      <w:r w:rsidRPr="00B350F5">
        <w:rPr>
          <w:rFonts w:ascii="Times New Roman" w:hAnsi="Times New Roman" w:cs="Times New Roman"/>
          <w:sz w:val="28"/>
          <w:szCs w:val="28"/>
          <w:lang w:val="uk-UA"/>
        </w:rPr>
        <w:t xml:space="preserve">, що викликає цей рефлекс, служить комплексний подразник, що включає імпульс з шкіри.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Лише з кінця 3-го місяця життя у дитини починають вироблятися тимчасові зв'язку на </w:t>
      </w:r>
      <w:proofErr w:type="spellStart"/>
      <w:r w:rsidRPr="00B350F5">
        <w:rPr>
          <w:rFonts w:ascii="Times New Roman" w:hAnsi="Times New Roman" w:cs="Times New Roman"/>
          <w:sz w:val="28"/>
          <w:szCs w:val="28"/>
          <w:lang w:val="uk-UA"/>
        </w:rPr>
        <w:t>екстероцептивні</w:t>
      </w:r>
      <w:proofErr w:type="spellEnd"/>
      <w:r w:rsidRPr="00B350F5">
        <w:rPr>
          <w:rFonts w:ascii="Times New Roman" w:hAnsi="Times New Roman" w:cs="Times New Roman"/>
          <w:sz w:val="28"/>
          <w:szCs w:val="28"/>
          <w:lang w:val="uk-UA"/>
        </w:rPr>
        <w:t xml:space="preserve"> роздратування. У цей час вдається отримати перші </w:t>
      </w:r>
      <w:hyperlink r:id="rId25" w:tooltip="Природа" w:history="1">
        <w:r w:rsidRPr="00B350F5">
          <w:rPr>
            <w:rFonts w:ascii="Times New Roman" w:hAnsi="Times New Roman" w:cs="Times New Roman"/>
            <w:sz w:val="28"/>
            <w:szCs w:val="28"/>
            <w:lang w:val="uk-UA"/>
          </w:rPr>
          <w:t>природні</w:t>
        </w:r>
      </w:hyperlink>
      <w:r w:rsidRPr="00B350F5">
        <w:rPr>
          <w:rFonts w:ascii="Times New Roman" w:hAnsi="Times New Roman" w:cs="Times New Roman"/>
          <w:sz w:val="28"/>
          <w:szCs w:val="28"/>
          <w:lang w:val="uk-UA"/>
        </w:rPr>
        <w:t xml:space="preserve"> умовні рефлекси на зорові подразнення, що робить поведінку дитини більш адекватним конкретним життєвим обставинам:</w:t>
      </w:r>
      <w:hyperlink r:id="rId26" w:tooltip="Він" w:history="1">
        <w:r w:rsidRPr="00B350F5">
          <w:rPr>
            <w:rFonts w:ascii="Times New Roman" w:hAnsi="Times New Roman" w:cs="Times New Roman"/>
            <w:sz w:val="28"/>
            <w:szCs w:val="28"/>
            <w:lang w:val="uk-UA"/>
          </w:rPr>
          <w:t xml:space="preserve"> він</w:t>
        </w:r>
      </w:hyperlink>
      <w:r w:rsidRPr="00B350F5">
        <w:rPr>
          <w:rFonts w:ascii="Times New Roman" w:hAnsi="Times New Roman" w:cs="Times New Roman"/>
          <w:sz w:val="28"/>
          <w:szCs w:val="28"/>
          <w:lang w:val="uk-UA"/>
        </w:rPr>
        <w:t xml:space="preserve"> реагує «комплексом пожвавлення» на обличчя людини, на вигляд ванни з водою, кричить і відвертається, коли до його обличчя підносять намилену руку, і т.д.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Цікаво відзначити, що у дітей цього віку швидкість і міцність утворення умовних зв'язків на зорові подразники залежить від </w:t>
      </w:r>
      <w:hyperlink r:id="rId27" w:tooltip="Того" w:history="1">
        <w:r w:rsidRPr="00B350F5">
          <w:rPr>
            <w:rFonts w:ascii="Times New Roman" w:hAnsi="Times New Roman" w:cs="Times New Roman"/>
            <w:sz w:val="28"/>
            <w:szCs w:val="28"/>
            <w:lang w:val="uk-UA"/>
          </w:rPr>
          <w:t>того</w:t>
        </w:r>
      </w:hyperlink>
      <w:r w:rsidRPr="00B350F5">
        <w:rPr>
          <w:rFonts w:ascii="Times New Roman" w:hAnsi="Times New Roman" w:cs="Times New Roman"/>
          <w:sz w:val="28"/>
          <w:szCs w:val="28"/>
          <w:lang w:val="uk-UA"/>
        </w:rPr>
        <w:t>, чи збігається за часом їх дія з дією тактильно-кінетичних подразників. Зв'язок звукових подразнень є сприятливою умовою тимчасових зв'язків на звукові подразнення. Цей факт свідчить про те, що в онтогенезі вищої нервової діяльності дитини різні аналізаторні системи нерівноцінні. До 5-го місяця життя вже всі аналізаторні системи дитини досягають досить високої функціональної досконалості і широко в</w:t>
      </w:r>
      <w:r w:rsidR="00E67C3A">
        <w:rPr>
          <w:rFonts w:ascii="Times New Roman" w:hAnsi="Times New Roman" w:cs="Times New Roman"/>
          <w:sz w:val="28"/>
          <w:szCs w:val="28"/>
          <w:lang w:val="uk-UA"/>
        </w:rPr>
        <w:t>ключаються в діяльність [18</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Істотною рисою умовно-рефлекторної діяльності дитини в першому півріччі життя потрібно вважати те, що дієвими для нього подразниками є комплексні. При цьому найбільш ефективні комплекси одночасних подразнень (наприклад, «положення для годування», при якому тактильні, </w:t>
      </w:r>
      <w:proofErr w:type="spellStart"/>
      <w:r w:rsidRPr="00B350F5">
        <w:rPr>
          <w:rFonts w:ascii="Times New Roman" w:hAnsi="Times New Roman" w:cs="Times New Roman"/>
          <w:sz w:val="28"/>
          <w:szCs w:val="28"/>
          <w:lang w:val="uk-UA"/>
        </w:rPr>
        <w:t>пропріоцептивні</w:t>
      </w:r>
      <w:proofErr w:type="spellEnd"/>
      <w:r w:rsidRPr="00B350F5">
        <w:rPr>
          <w:rFonts w:ascii="Times New Roman" w:hAnsi="Times New Roman" w:cs="Times New Roman"/>
          <w:sz w:val="28"/>
          <w:szCs w:val="28"/>
          <w:lang w:val="uk-UA"/>
        </w:rPr>
        <w:t xml:space="preserve">, вестибулярні імпульси діють одночасно); на відміну від </w:t>
      </w:r>
      <w:r w:rsidRPr="00B350F5">
        <w:rPr>
          <w:rFonts w:ascii="Times New Roman" w:hAnsi="Times New Roman" w:cs="Times New Roman"/>
          <w:sz w:val="28"/>
          <w:szCs w:val="28"/>
          <w:lang w:val="uk-UA"/>
        </w:rPr>
        <w:lastRenderedPageBreak/>
        <w:t xml:space="preserve">одночасних комплекси послідовних подразнень роблять більш слабкий вплив. </w:t>
      </w:r>
      <w:r w:rsidR="004D169D">
        <w:fldChar w:fldCharType="begin"/>
      </w:r>
      <w:r w:rsidR="004D169D">
        <w:instrText>HYPERLINK</w:instrText>
      </w:r>
      <w:r w:rsidR="004D169D" w:rsidRPr="009E0DBF">
        <w:rPr>
          <w:lang w:val="uk-UA"/>
        </w:rPr>
        <w:instrText xml:space="preserve"> "</w:instrText>
      </w:r>
      <w:r w:rsidR="004D169D">
        <w:instrText>http</w:instrText>
      </w:r>
      <w:r w:rsidR="004D169D" w:rsidRPr="009E0DBF">
        <w:rPr>
          <w:lang w:val="uk-UA"/>
        </w:rPr>
        <w:instrText>://</w:instrText>
      </w:r>
      <w:r w:rsidR="004D169D">
        <w:instrText>ua</w:instrText>
      </w:r>
      <w:r w:rsidR="004D169D" w:rsidRPr="009E0DBF">
        <w:rPr>
          <w:lang w:val="uk-UA"/>
        </w:rPr>
        <w:instrText>-</w:instrText>
      </w:r>
      <w:r w:rsidR="004D169D">
        <w:instrText>referat</w:instrText>
      </w:r>
      <w:r w:rsidR="004D169D" w:rsidRPr="009E0DBF">
        <w:rPr>
          <w:lang w:val="uk-UA"/>
        </w:rPr>
        <w:instrText>.</w:instrText>
      </w:r>
      <w:r w:rsidR="004D169D">
        <w:instrText>com</w:instrText>
      </w:r>
      <w:r w:rsidR="004D169D" w:rsidRPr="009E0DBF">
        <w:rPr>
          <w:lang w:val="uk-UA"/>
        </w:rPr>
        <w:instrText>/%</w:instrText>
      </w:r>
      <w:r w:rsidR="004D169D">
        <w:instrText>D</w:instrText>
      </w:r>
      <w:r w:rsidR="004D169D" w:rsidRPr="009E0DBF">
        <w:rPr>
          <w:lang w:val="uk-UA"/>
        </w:rPr>
        <w:instrText>0%92%</w:instrText>
      </w:r>
      <w:r w:rsidR="004D169D">
        <w:instrText>D</w:instrText>
      </w:r>
      <w:r w:rsidR="004D169D" w:rsidRPr="009E0DBF">
        <w:rPr>
          <w:lang w:val="uk-UA"/>
        </w:rPr>
        <w:instrText>1%96%</w:instrText>
      </w:r>
      <w:r w:rsidR="004D169D">
        <w:instrText>D</w:instrText>
      </w:r>
      <w:r w:rsidR="004D169D" w:rsidRPr="009E0DBF">
        <w:rPr>
          <w:lang w:val="uk-UA"/>
        </w:rPr>
        <w:instrText>0%</w:instrText>
      </w:r>
      <w:r w:rsidR="004D169D">
        <w:instrText>B</w:instrText>
      </w:r>
      <w:r w:rsidR="004D169D" w:rsidRPr="009E0DBF">
        <w:rPr>
          <w:lang w:val="uk-UA"/>
        </w:rPr>
        <w:instrText>4%</w:instrText>
      </w:r>
      <w:r w:rsidR="004D169D">
        <w:instrText>D</w:instrText>
      </w:r>
      <w:r w:rsidR="004D169D" w:rsidRPr="009E0DBF">
        <w:rPr>
          <w:lang w:val="uk-UA"/>
        </w:rPr>
        <w:instrText>0%</w:instrText>
      </w:r>
      <w:r w:rsidR="004D169D">
        <w:instrText>BF</w:instrText>
      </w:r>
      <w:r w:rsidR="004D169D" w:rsidRPr="009E0DBF">
        <w:rPr>
          <w:lang w:val="uk-UA"/>
        </w:rPr>
        <w:instrText>%</w:instrText>
      </w:r>
      <w:r w:rsidR="004D169D">
        <w:instrText>D</w:instrText>
      </w:r>
      <w:r w:rsidR="004D169D" w:rsidRPr="009E0DBF">
        <w:rPr>
          <w:lang w:val="uk-UA"/>
        </w:rPr>
        <w:instrText>0%</w:instrText>
      </w:r>
      <w:r w:rsidR="004D169D">
        <w:instrText>BE</w:instrText>
      </w:r>
      <w:r w:rsidR="004D169D" w:rsidRPr="009E0DBF">
        <w:rPr>
          <w:lang w:val="uk-UA"/>
        </w:rPr>
        <w:instrText>%</w:instrText>
      </w:r>
      <w:r w:rsidR="004D169D">
        <w:instrText>D</w:instrText>
      </w:r>
      <w:r w:rsidR="004D169D" w:rsidRPr="009E0DBF">
        <w:rPr>
          <w:lang w:val="uk-UA"/>
        </w:rPr>
        <w:instrText>0%</w:instrText>
      </w:r>
      <w:r w:rsidR="004D169D">
        <w:instrText>B</w:instrText>
      </w:r>
      <w:r w:rsidR="004D169D" w:rsidRPr="009E0DBF">
        <w:rPr>
          <w:lang w:val="uk-UA"/>
        </w:rPr>
        <w:instrText>2%</w:instrText>
      </w:r>
      <w:r w:rsidR="004D169D">
        <w:instrText>D</w:instrText>
      </w:r>
      <w:r w:rsidR="004D169D" w:rsidRPr="009E0DBF">
        <w:rPr>
          <w:lang w:val="uk-UA"/>
        </w:rPr>
        <w:instrText>1%96%</w:instrText>
      </w:r>
      <w:r w:rsidR="004D169D">
        <w:instrText>D</w:instrText>
      </w:r>
      <w:r w:rsidR="004D169D" w:rsidRPr="009E0DBF">
        <w:rPr>
          <w:lang w:val="uk-UA"/>
        </w:rPr>
        <w:instrText>0%</w:instrText>
      </w:r>
      <w:r w:rsidR="004D169D">
        <w:instrText>B</w:instrText>
      </w:r>
      <w:r w:rsidR="004D169D" w:rsidRPr="009E0DBF">
        <w:rPr>
          <w:lang w:val="uk-UA"/>
        </w:rPr>
        <w:instrText>4%</w:instrText>
      </w:r>
      <w:r w:rsidR="004D169D">
        <w:instrText>D</w:instrText>
      </w:r>
      <w:r w:rsidR="004D169D" w:rsidRPr="009E0DBF">
        <w:rPr>
          <w:lang w:val="uk-UA"/>
        </w:rPr>
        <w:instrText>1%8</w:instrText>
      </w:r>
      <w:r w:rsidR="004D169D">
        <w:instrText>C</w:instrText>
      </w:r>
      <w:r w:rsidR="004D169D" w:rsidRPr="009E0DBF">
        <w:rPr>
          <w:lang w:val="uk-UA"/>
        </w:rPr>
        <w:instrText>" \</w:instrText>
      </w:r>
      <w:r w:rsidR="004D169D">
        <w:instrText>o</w:instrText>
      </w:r>
      <w:r w:rsidR="004D169D" w:rsidRPr="009E0DBF">
        <w:rPr>
          <w:lang w:val="uk-UA"/>
        </w:rPr>
        <w:instrText xml:space="preserve"> "Відповідь"</w:instrText>
      </w:r>
      <w:r w:rsidR="004D169D">
        <w:fldChar w:fldCharType="separate"/>
      </w:r>
      <w:r w:rsidRPr="00B350F5">
        <w:rPr>
          <w:rFonts w:ascii="Times New Roman" w:hAnsi="Times New Roman" w:cs="Times New Roman"/>
          <w:sz w:val="28"/>
          <w:szCs w:val="28"/>
          <w:lang w:val="uk-UA"/>
        </w:rPr>
        <w:t>Відповідні</w:t>
      </w:r>
      <w:r w:rsidR="004D169D">
        <w:fldChar w:fldCharType="end"/>
      </w:r>
      <w:r w:rsidRPr="00B350F5">
        <w:rPr>
          <w:rFonts w:ascii="Times New Roman" w:hAnsi="Times New Roman" w:cs="Times New Roman"/>
          <w:sz w:val="28"/>
          <w:szCs w:val="28"/>
          <w:lang w:val="uk-UA"/>
        </w:rPr>
        <w:t xml:space="preserve"> реакції дитини представляють собою поки поодинокі рефлекторні акти (наприклад, миготіння, якщо щось майнуло перед очима) або </w:t>
      </w:r>
      <w:hyperlink r:id="rId28" w:tooltip="Автоматика" w:history="1">
        <w:r w:rsidRPr="00B350F5">
          <w:rPr>
            <w:rFonts w:ascii="Times New Roman" w:hAnsi="Times New Roman" w:cs="Times New Roman"/>
            <w:sz w:val="28"/>
            <w:szCs w:val="28"/>
            <w:lang w:val="uk-UA"/>
          </w:rPr>
          <w:t>автоматичне</w:t>
        </w:r>
      </w:hyperlink>
      <w:r w:rsidRPr="00B350F5">
        <w:rPr>
          <w:rFonts w:ascii="Times New Roman" w:hAnsi="Times New Roman" w:cs="Times New Roman"/>
          <w:sz w:val="28"/>
          <w:szCs w:val="28"/>
          <w:lang w:val="uk-UA"/>
        </w:rPr>
        <w:t xml:space="preserve"> повторення одного і того ж рефлекторного акту (як заможні руху). Ланцюги з різних рефлекторни</w:t>
      </w:r>
      <w:r w:rsidR="00E67C3A">
        <w:rPr>
          <w:rFonts w:ascii="Times New Roman" w:hAnsi="Times New Roman" w:cs="Times New Roman"/>
          <w:sz w:val="28"/>
          <w:szCs w:val="28"/>
          <w:lang w:val="uk-UA"/>
        </w:rPr>
        <w:t>х актів поки ще не формуються [19</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Період від 1 року до 3 років представляє зовсім винятковий інтерес. Відношення дитини до навколишнього його предметного світу і людського суспільства докорінно змінюється з розвитком ходьби й мови. Самостійне пересування дозволяє дитині більш всебічно ознайомиться з оточуючими його предметами; розвиток мови дає можливість вступати в більш складний контакт з людьми. Поведінка дитини 2-го і 3-го року життя вражає своїм бурхливим і наполегливої та дослідницької діяльності.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Очевидно, що явища зовнішнього середовища, як подразники, мають для дитини на 2-му році життя </w:t>
      </w:r>
      <w:hyperlink r:id="rId29" w:tooltip="Принципат" w:history="1">
        <w:r w:rsidRPr="00B350F5">
          <w:rPr>
            <w:rFonts w:ascii="Times New Roman" w:hAnsi="Times New Roman" w:cs="Times New Roman"/>
            <w:sz w:val="28"/>
            <w:szCs w:val="28"/>
            <w:lang w:val="uk-UA"/>
          </w:rPr>
          <w:t>принципово</w:t>
        </w:r>
      </w:hyperlink>
      <w:r w:rsidRPr="00B350F5">
        <w:rPr>
          <w:rFonts w:ascii="Times New Roman" w:hAnsi="Times New Roman" w:cs="Times New Roman"/>
          <w:sz w:val="28"/>
          <w:szCs w:val="28"/>
          <w:lang w:val="uk-UA"/>
        </w:rPr>
        <w:t xml:space="preserve"> новий характер. З узагальненого, недиференційованого світу, що оточує дитину, починають виступати окремі предмети, як відособлені комплекси подразників. Цей величезний прогрес в аналізі зовнішнього середовища виявляється можливим лише, як наслідок дії дитини з предметами.</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Поступово у дитини виробляється система адекватних дій з різними предметами: на стілець він сідає, ложкою їсть, з чашки п'є і т.д. Завдяки діям дитини з предметами починається формування </w:t>
      </w:r>
      <w:hyperlink r:id="rId30" w:tooltip="Функції" w:history="1">
        <w:r w:rsidRPr="00B350F5">
          <w:rPr>
            <w:rFonts w:ascii="Times New Roman" w:hAnsi="Times New Roman" w:cs="Times New Roman"/>
            <w:sz w:val="28"/>
            <w:szCs w:val="28"/>
            <w:lang w:val="uk-UA"/>
          </w:rPr>
          <w:t>функції</w:t>
        </w:r>
      </w:hyperlink>
      <w:r w:rsidRPr="00B350F5">
        <w:rPr>
          <w:rFonts w:ascii="Times New Roman" w:hAnsi="Times New Roman" w:cs="Times New Roman"/>
          <w:sz w:val="28"/>
          <w:szCs w:val="28"/>
          <w:lang w:val="uk-UA"/>
        </w:rPr>
        <w:t xml:space="preserve"> узагальнення, яка далі стане відмінною, спеціально людською рисою діяльності мозку. </w:t>
      </w:r>
      <w:r w:rsidRPr="00B350F5">
        <w:rPr>
          <w:rFonts w:ascii="Times New Roman" w:hAnsi="Times New Roman" w:cs="Times New Roman"/>
          <w:sz w:val="28"/>
          <w:szCs w:val="28"/>
          <w:lang w:val="uk-UA"/>
        </w:rPr>
        <w:br/>
      </w:r>
      <w:hyperlink r:id="rId31" w:tooltip="Фізіологія" w:history="1">
        <w:r w:rsidRPr="00B350F5">
          <w:rPr>
            <w:rFonts w:ascii="Times New Roman" w:hAnsi="Times New Roman" w:cs="Times New Roman"/>
            <w:sz w:val="28"/>
            <w:szCs w:val="28"/>
            <w:lang w:val="uk-UA"/>
          </w:rPr>
          <w:t>Фізіологічно</w:t>
        </w:r>
      </w:hyperlink>
      <w:r w:rsidRPr="00B350F5">
        <w:rPr>
          <w:rFonts w:ascii="Times New Roman" w:hAnsi="Times New Roman" w:cs="Times New Roman"/>
          <w:sz w:val="28"/>
          <w:szCs w:val="28"/>
          <w:lang w:val="uk-UA"/>
        </w:rPr>
        <w:t xml:space="preserve"> це явище пов'язане з тим, що дана властивість викликає більш сильну орієнтовну реакцію, ніж інші. Однак, далі, виділення істотної властивості стає </w:t>
      </w:r>
      <w:hyperlink r:id="rId32" w:tooltip="Процес" w:history="1">
        <w:r w:rsidRPr="00B350F5">
          <w:rPr>
            <w:rFonts w:ascii="Times New Roman" w:hAnsi="Times New Roman" w:cs="Times New Roman"/>
            <w:sz w:val="28"/>
            <w:szCs w:val="28"/>
            <w:lang w:val="uk-UA"/>
          </w:rPr>
          <w:t>процесом</w:t>
        </w:r>
      </w:hyperlink>
      <w:r w:rsidRPr="00B350F5">
        <w:rPr>
          <w:rFonts w:ascii="Times New Roman" w:hAnsi="Times New Roman" w:cs="Times New Roman"/>
          <w:sz w:val="28"/>
          <w:szCs w:val="28"/>
          <w:lang w:val="uk-UA"/>
        </w:rPr>
        <w:t xml:space="preserve"> умовно-рефлекторним, заснованим на тому, що дана властивість отримує більш сильне безумовне підкріплення в порівнянні з іншими властивостями.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Період з 5 до 7 років характеризується тим, що істотно зростають сили і рухливість нервових </w:t>
      </w:r>
      <w:hyperlink r:id="rId33" w:tooltip="Процес" w:history="1">
        <w:r w:rsidRPr="00B350F5">
          <w:rPr>
            <w:rFonts w:ascii="Times New Roman" w:hAnsi="Times New Roman" w:cs="Times New Roman"/>
            <w:sz w:val="28"/>
            <w:szCs w:val="28"/>
            <w:lang w:val="uk-UA"/>
          </w:rPr>
          <w:t>процесів</w:t>
        </w:r>
      </w:hyperlink>
      <w:r w:rsidRPr="00B350F5">
        <w:rPr>
          <w:rFonts w:ascii="Times New Roman" w:hAnsi="Times New Roman" w:cs="Times New Roman"/>
          <w:sz w:val="28"/>
          <w:szCs w:val="28"/>
          <w:lang w:val="uk-UA"/>
        </w:rPr>
        <w:t xml:space="preserve">. Це виражається в підвищенні працездатності </w:t>
      </w:r>
      <w:r w:rsidRPr="00B350F5">
        <w:rPr>
          <w:rFonts w:ascii="Times New Roman" w:hAnsi="Times New Roman" w:cs="Times New Roman"/>
          <w:sz w:val="28"/>
          <w:szCs w:val="28"/>
          <w:lang w:val="uk-UA"/>
        </w:rPr>
        <w:lastRenderedPageBreak/>
        <w:t>кори головного мозку, більшої стабільності всіх видів внутрішнього гальмування. Діти здатні тепер зосереджувати увагу протягом 15-20 хв. і більше. Вироблені умовні реакції менш піддаються зовнішньому гальмуванню. Внутрішнє г</w:t>
      </w:r>
      <w:r w:rsidR="00E67C3A">
        <w:rPr>
          <w:rFonts w:ascii="Times New Roman" w:hAnsi="Times New Roman" w:cs="Times New Roman"/>
          <w:sz w:val="28"/>
          <w:szCs w:val="28"/>
          <w:lang w:val="uk-UA"/>
        </w:rPr>
        <w:t>альмування стає більш сильним [20</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У дітей 5-7 років відзначається також зростання функціонального значення другої сигнальної системи. Словесне </w:t>
      </w:r>
      <w:hyperlink r:id="rId34" w:tooltip="Мислення" w:history="1">
        <w:r w:rsidRPr="00B350F5">
          <w:rPr>
            <w:rFonts w:ascii="Times New Roman" w:hAnsi="Times New Roman" w:cs="Times New Roman"/>
            <w:sz w:val="28"/>
            <w:szCs w:val="28"/>
            <w:lang w:val="uk-UA"/>
          </w:rPr>
          <w:t>мислення</w:t>
        </w:r>
      </w:hyperlink>
      <w:r w:rsidRPr="00B350F5">
        <w:rPr>
          <w:rFonts w:ascii="Times New Roman" w:hAnsi="Times New Roman" w:cs="Times New Roman"/>
          <w:sz w:val="28"/>
          <w:szCs w:val="28"/>
          <w:lang w:val="uk-UA"/>
        </w:rPr>
        <w:t xml:space="preserve"> починає робити все більш сильний вплив і на реакції 1-й сигнальної системи. Є дані, що </w:t>
      </w:r>
      <w:hyperlink r:id="rId35" w:tooltip="Саме" w:history="1">
        <w:r w:rsidRPr="00B350F5">
          <w:rPr>
            <w:rFonts w:ascii="Times New Roman" w:hAnsi="Times New Roman" w:cs="Times New Roman"/>
            <w:sz w:val="28"/>
            <w:szCs w:val="28"/>
            <w:lang w:val="uk-UA"/>
          </w:rPr>
          <w:t>саме</w:t>
        </w:r>
      </w:hyperlink>
      <w:r w:rsidRPr="00B350F5">
        <w:rPr>
          <w:rFonts w:ascii="Times New Roman" w:hAnsi="Times New Roman" w:cs="Times New Roman"/>
          <w:sz w:val="28"/>
          <w:szCs w:val="28"/>
          <w:lang w:val="uk-UA"/>
        </w:rPr>
        <w:t xml:space="preserve"> в цьому періоді з'являються зачатки так званої внутрішньої мови. Після 5 років виявляється можливим словесне навіювання.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До 6-7 років для дітей виявляється доступним виділення загальних або групових ознак. Дитина починає користуватися </w:t>
      </w:r>
      <w:hyperlink r:id="rId36" w:tooltip="Поняття" w:history="1">
        <w:r w:rsidRPr="00B350F5">
          <w:rPr>
            <w:rFonts w:ascii="Times New Roman" w:hAnsi="Times New Roman" w:cs="Times New Roman"/>
            <w:sz w:val="28"/>
            <w:szCs w:val="28"/>
            <w:lang w:val="uk-UA"/>
          </w:rPr>
          <w:t>поняттями</w:t>
        </w:r>
      </w:hyperlink>
      <w:r w:rsidRPr="00B350F5">
        <w:rPr>
          <w:rFonts w:ascii="Times New Roman" w:hAnsi="Times New Roman" w:cs="Times New Roman"/>
          <w:sz w:val="28"/>
          <w:szCs w:val="28"/>
          <w:lang w:val="uk-UA"/>
        </w:rPr>
        <w:t xml:space="preserve">, які вже абстраговані від дій. У зв'язку з початком </w:t>
      </w:r>
      <w:hyperlink r:id="rId37" w:tooltip="Навчання" w:history="1">
        <w:r w:rsidRPr="00B350F5">
          <w:rPr>
            <w:rFonts w:ascii="Times New Roman" w:hAnsi="Times New Roman" w:cs="Times New Roman"/>
            <w:sz w:val="28"/>
            <w:szCs w:val="28"/>
            <w:lang w:val="uk-UA"/>
          </w:rPr>
          <w:t>навчання</w:t>
        </w:r>
      </w:hyperlink>
      <w:r w:rsidRPr="00B350F5">
        <w:rPr>
          <w:rFonts w:ascii="Times New Roman" w:hAnsi="Times New Roman" w:cs="Times New Roman"/>
          <w:sz w:val="28"/>
          <w:szCs w:val="28"/>
          <w:lang w:val="uk-UA"/>
        </w:rPr>
        <w:t xml:space="preserve"> </w:t>
      </w:r>
      <w:hyperlink r:id="rId38" w:tooltip="Читання" w:history="1">
        <w:r w:rsidRPr="00B350F5">
          <w:rPr>
            <w:rFonts w:ascii="Times New Roman" w:hAnsi="Times New Roman" w:cs="Times New Roman"/>
            <w:sz w:val="28"/>
            <w:szCs w:val="28"/>
            <w:lang w:val="uk-UA"/>
          </w:rPr>
          <w:t>читання</w:t>
        </w:r>
      </w:hyperlink>
      <w:r w:rsidRPr="00B350F5">
        <w:rPr>
          <w:rFonts w:ascii="Times New Roman" w:hAnsi="Times New Roman" w:cs="Times New Roman"/>
          <w:sz w:val="28"/>
          <w:szCs w:val="28"/>
          <w:lang w:val="uk-UA"/>
        </w:rPr>
        <w:t xml:space="preserve"> та письма слово набуває все більш виражені </w:t>
      </w:r>
      <w:proofErr w:type="spellStart"/>
      <w:r w:rsidRPr="00B350F5">
        <w:rPr>
          <w:rFonts w:ascii="Times New Roman" w:hAnsi="Times New Roman" w:cs="Times New Roman"/>
          <w:sz w:val="28"/>
          <w:szCs w:val="28"/>
          <w:lang w:val="uk-UA"/>
        </w:rPr>
        <w:t>абстрагуючі</w:t>
      </w:r>
      <w:proofErr w:type="spellEnd"/>
      <w:r w:rsidRPr="00B350F5">
        <w:rPr>
          <w:rFonts w:ascii="Times New Roman" w:hAnsi="Times New Roman" w:cs="Times New Roman"/>
          <w:sz w:val="28"/>
          <w:szCs w:val="28"/>
          <w:lang w:val="uk-UA"/>
        </w:rPr>
        <w:t xml:space="preserve"> властивості. Таким чином, вік з 5 до 7 років представляє собою період активного формування всіх основних проявів вищо</w:t>
      </w:r>
      <w:r w:rsidR="00E67C3A">
        <w:rPr>
          <w:rFonts w:ascii="Times New Roman" w:hAnsi="Times New Roman" w:cs="Times New Roman"/>
          <w:sz w:val="28"/>
          <w:szCs w:val="28"/>
          <w:lang w:val="uk-UA"/>
        </w:rPr>
        <w:t>ї нервової діяльності дитини [21</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Це дуже відповідальний етап розвитку діяльності мозку вивчений вкрай недостатньо. За даними Івана-Смоленського і його співробітників, у дітей у віці 7-10 років основні властивості нервових процесів наближаються за характеристиками до таких як і у дорослих людей: відзначаються добре виражені </w:t>
      </w:r>
      <w:hyperlink r:id="rId39" w:tooltip="Індукція" w:history="1">
        <w:r w:rsidRPr="00B350F5">
          <w:rPr>
            <w:rFonts w:ascii="Times New Roman" w:hAnsi="Times New Roman" w:cs="Times New Roman"/>
            <w:sz w:val="28"/>
            <w:szCs w:val="28"/>
            <w:lang w:val="uk-UA"/>
          </w:rPr>
          <w:t>індукційні</w:t>
        </w:r>
      </w:hyperlink>
      <w:r w:rsidRPr="00B350F5">
        <w:rPr>
          <w:rFonts w:ascii="Times New Roman" w:hAnsi="Times New Roman" w:cs="Times New Roman"/>
          <w:sz w:val="28"/>
          <w:szCs w:val="28"/>
          <w:lang w:val="uk-UA"/>
        </w:rPr>
        <w:t xml:space="preserve"> відносини, послідовне гальмування швидко концентрується, тобто надає сильний вплив на процес збудження. Відбувається подальший розвиток і стабілізація тих відносин, які були д</w:t>
      </w:r>
      <w:r w:rsidR="00E67C3A">
        <w:rPr>
          <w:rFonts w:ascii="Times New Roman" w:hAnsi="Times New Roman" w:cs="Times New Roman"/>
          <w:sz w:val="28"/>
          <w:szCs w:val="28"/>
          <w:lang w:val="uk-UA"/>
        </w:rPr>
        <w:t>осягнуті в попередньому віці [22</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Резюмуючи факти, отримані при вивченні вищої нервової діяльності людини, можна прийти до наступного висновку. У міру морфологічного і функціонального дозрівання головного мозку поведінка дитини піддається безперервній зміни і ускладненню; поступово все нові явища навколишнього середовища набувають для нього значення сигналів, і змінюються знову </w:t>
      </w:r>
      <w:r w:rsidRPr="00B350F5">
        <w:rPr>
          <w:rFonts w:ascii="Times New Roman" w:hAnsi="Times New Roman" w:cs="Times New Roman"/>
          <w:sz w:val="28"/>
          <w:szCs w:val="28"/>
          <w:lang w:val="uk-UA"/>
        </w:rPr>
        <w:lastRenderedPageBreak/>
        <w:t>(безумовні рефлекси), на якій будуються нові, розроблюються нові форми поведінки.</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У молодшому дошкільному віці є чітко виражене переважання ролі 1-ї сигнальної системи, формується вплив 2-ї сигнальної системи, але ще відносно слабкий. Лише з 7-8 річного віку слово набуває для дитини значення серед інших подразників. </w:t>
      </w:r>
      <w:r w:rsidR="004D169D">
        <w:fldChar w:fldCharType="begin"/>
      </w:r>
      <w:r w:rsidR="004D169D">
        <w:instrText>HYPERLINK "http://ua-referat.com/%D0%9F%D1%80%D0%BE%D1%86%D0%B5%D1%81" \o "Процес"</w:instrText>
      </w:r>
      <w:r w:rsidR="004D169D">
        <w:fldChar w:fldCharType="separate"/>
      </w:r>
      <w:r w:rsidRPr="00B350F5">
        <w:rPr>
          <w:rFonts w:ascii="Times New Roman" w:hAnsi="Times New Roman" w:cs="Times New Roman"/>
          <w:sz w:val="28"/>
          <w:szCs w:val="28"/>
          <w:lang w:val="uk-UA"/>
        </w:rPr>
        <w:t>Процес</w:t>
      </w:r>
      <w:r w:rsidR="004D169D">
        <w:fldChar w:fldCharType="end"/>
      </w:r>
      <w:r w:rsidRPr="00B350F5">
        <w:rPr>
          <w:rFonts w:ascii="Times New Roman" w:hAnsi="Times New Roman" w:cs="Times New Roman"/>
          <w:sz w:val="28"/>
          <w:szCs w:val="28"/>
          <w:lang w:val="uk-UA"/>
        </w:rPr>
        <w:t xml:space="preserve"> інволюції починається і прогресує з великими індивідуальними відмінностями, як у </w:t>
      </w:r>
      <w:hyperlink r:id="rId40" w:tooltip="Терміни" w:history="1">
        <w:r w:rsidRPr="00B350F5">
          <w:rPr>
            <w:rFonts w:ascii="Times New Roman" w:hAnsi="Times New Roman" w:cs="Times New Roman"/>
            <w:sz w:val="28"/>
            <w:szCs w:val="28"/>
            <w:lang w:val="uk-UA"/>
          </w:rPr>
          <w:t>термінах</w:t>
        </w:r>
      </w:hyperlink>
      <w:r w:rsidRPr="00B350F5">
        <w:rPr>
          <w:rFonts w:ascii="Times New Roman" w:hAnsi="Times New Roman" w:cs="Times New Roman"/>
          <w:sz w:val="28"/>
          <w:szCs w:val="28"/>
          <w:lang w:val="uk-UA"/>
        </w:rPr>
        <w:t>, так і в ступені, що обумовлено типологічними особлив</w:t>
      </w:r>
      <w:r w:rsidR="00E67C3A">
        <w:rPr>
          <w:rFonts w:ascii="Times New Roman" w:hAnsi="Times New Roman" w:cs="Times New Roman"/>
          <w:sz w:val="28"/>
          <w:szCs w:val="28"/>
          <w:lang w:val="uk-UA"/>
        </w:rPr>
        <w:t>остями і впливами середовища [23</w:t>
      </w:r>
      <w:r w:rsidRPr="00B350F5">
        <w:rPr>
          <w:rFonts w:ascii="Times New Roman" w:hAnsi="Times New Roman" w:cs="Times New Roman"/>
          <w:sz w:val="28"/>
          <w:szCs w:val="28"/>
          <w:lang w:val="uk-UA"/>
        </w:rPr>
        <w:t>].</w:t>
      </w:r>
    </w:p>
    <w:p w:rsidR="00380EAE" w:rsidRPr="00B350F5" w:rsidRDefault="00380EAE" w:rsidP="00977865">
      <w:pPr>
        <w:spacing w:after="0" w:line="360" w:lineRule="auto"/>
        <w:jc w:val="both"/>
        <w:rPr>
          <w:rFonts w:ascii="Times New Roman" w:hAnsi="Times New Roman" w:cs="Times New Roman"/>
          <w:sz w:val="28"/>
          <w:szCs w:val="28"/>
          <w:lang w:val="uk-UA"/>
        </w:rPr>
      </w:pPr>
    </w:p>
    <w:p w:rsidR="00380EAE" w:rsidRPr="00B350F5" w:rsidRDefault="00380EAE" w:rsidP="00977865">
      <w:pPr>
        <w:spacing w:after="0" w:line="360" w:lineRule="auto"/>
        <w:jc w:val="both"/>
        <w:rPr>
          <w:rFonts w:ascii="Times New Roman" w:hAnsi="Times New Roman" w:cs="Times New Roman"/>
          <w:sz w:val="28"/>
          <w:szCs w:val="28"/>
          <w:lang w:val="uk-UA"/>
        </w:rPr>
      </w:pPr>
    </w:p>
    <w:p w:rsidR="00380EAE" w:rsidRPr="00B350F5" w:rsidRDefault="004D169D" w:rsidP="00977865">
      <w:pPr>
        <w:pStyle w:val="2"/>
        <w:spacing w:before="0" w:after="0" w:line="360" w:lineRule="auto"/>
        <w:ind w:firstLine="720"/>
        <w:rPr>
          <w:rFonts w:ascii="Times New Roman" w:hAnsi="Times New Roman" w:cs="Times New Roman"/>
          <w:b w:val="0"/>
          <w:bCs w:val="0"/>
          <w:i w:val="0"/>
          <w:iCs w:val="0"/>
          <w:lang w:val="uk-UA"/>
        </w:rPr>
      </w:pPr>
      <w:hyperlink w:anchor="_Toc516303419" w:history="1">
        <w:bookmarkStart w:id="100" w:name="_Toc5818710"/>
        <w:bookmarkStart w:id="101" w:name="_Toc58218652"/>
        <w:r w:rsidR="00380EAE" w:rsidRPr="00B350F5">
          <w:rPr>
            <w:rStyle w:val="a5"/>
            <w:rFonts w:ascii="Times New Roman" w:hAnsi="Times New Roman" w:cs="Times New Roman"/>
            <w:b w:val="0"/>
            <w:bCs w:val="0"/>
            <w:i w:val="0"/>
            <w:iCs w:val="0"/>
            <w:color w:val="auto"/>
            <w:u w:val="none"/>
            <w:lang w:val="uk-UA" w:eastAsia="ru-RU"/>
          </w:rPr>
          <w:t>1.3 Фізіологічна характеристика розумової працездатності</w:t>
        </w:r>
        <w:bookmarkEnd w:id="100"/>
        <w:bookmarkEnd w:id="101"/>
      </w:hyperlink>
    </w:p>
    <w:p w:rsidR="00380EAE" w:rsidRPr="00B350F5" w:rsidRDefault="00380EAE" w:rsidP="00977865">
      <w:pPr>
        <w:pStyle w:val="3"/>
        <w:spacing w:before="0" w:line="360" w:lineRule="auto"/>
        <w:ind w:firstLine="720"/>
        <w:rPr>
          <w:rFonts w:ascii="Times New Roman" w:hAnsi="Times New Roman" w:cs="Times New Roman"/>
          <w:b w:val="0"/>
          <w:bCs w:val="0"/>
          <w:color w:val="000000"/>
          <w:sz w:val="28"/>
          <w:szCs w:val="28"/>
          <w:lang w:val="uk-UA"/>
        </w:rPr>
      </w:pPr>
      <w:bookmarkStart w:id="102" w:name="_Toc510371289"/>
      <w:bookmarkStart w:id="103" w:name="_Toc5818712"/>
      <w:bookmarkStart w:id="104" w:name="_Toc58218653"/>
      <w:r w:rsidRPr="00B350F5">
        <w:rPr>
          <w:rFonts w:ascii="Times New Roman" w:hAnsi="Times New Roman" w:cs="Times New Roman"/>
          <w:b w:val="0"/>
          <w:bCs w:val="0"/>
          <w:color w:val="000000"/>
          <w:sz w:val="28"/>
          <w:szCs w:val="28"/>
          <w:lang w:val="uk-UA"/>
        </w:rPr>
        <w:t>1.3.1 Властивості нервових процесів</w:t>
      </w:r>
      <w:bookmarkEnd w:id="102"/>
      <w:bookmarkEnd w:id="103"/>
      <w:bookmarkEnd w:id="104"/>
    </w:p>
    <w:p w:rsidR="00380EAE" w:rsidRPr="00B350F5" w:rsidRDefault="00380EAE" w:rsidP="00977865">
      <w:pPr>
        <w:spacing w:after="0" w:line="360" w:lineRule="auto"/>
        <w:ind w:firstLine="709"/>
        <w:jc w:val="both"/>
        <w:rPr>
          <w:rFonts w:ascii="Times New Roman" w:hAnsi="Times New Roman" w:cs="Times New Roman"/>
          <w:sz w:val="28"/>
          <w:szCs w:val="28"/>
          <w:lang w:val="uk-UA"/>
        </w:rPr>
      </w:pPr>
      <w:bookmarkStart w:id="105" w:name="BM616"/>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Кожен індивідуум має, переважно, генетично детермінованими особливостями функціонування нервової системи, які визначають відмінності в характері реагування на одні й ті ж впливу фізичного і соціального середовища і, отже, утворюють </w:t>
      </w:r>
      <w:proofErr w:type="spellStart"/>
      <w:r w:rsidRPr="00B350F5">
        <w:rPr>
          <w:rFonts w:ascii="Times New Roman" w:hAnsi="Times New Roman" w:cs="Times New Roman"/>
          <w:sz w:val="28"/>
          <w:szCs w:val="28"/>
          <w:lang w:val="uk-UA"/>
        </w:rPr>
        <w:t>гру</w:t>
      </w:r>
      <w:r w:rsidR="00E67C3A">
        <w:rPr>
          <w:rFonts w:ascii="Times New Roman" w:hAnsi="Times New Roman" w:cs="Times New Roman"/>
          <w:sz w:val="28"/>
          <w:szCs w:val="28"/>
          <w:lang w:val="uk-UA"/>
        </w:rPr>
        <w:t>нт</w:t>
      </w:r>
      <w:proofErr w:type="spellEnd"/>
      <w:r w:rsidR="00E67C3A">
        <w:rPr>
          <w:rFonts w:ascii="Times New Roman" w:hAnsi="Times New Roman" w:cs="Times New Roman"/>
          <w:sz w:val="28"/>
          <w:szCs w:val="28"/>
          <w:lang w:val="uk-UA"/>
        </w:rPr>
        <w:t xml:space="preserve"> для формування  поведінки [24</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І.П. Павлов виділяв три основні властивості нервових процесів. Сила нервових процесів – це здатність нервових клітин зберігати адекватну працездатність при значній напрузі збуджувальних і гальмівних процесів. В її основі лежить прояв в ЦНС процесів збудження і гальмування. Люди, що мають більш сильну нервову сис</w:t>
      </w:r>
      <w:r w:rsidR="00E67C3A">
        <w:rPr>
          <w:rFonts w:ascii="Times New Roman" w:hAnsi="Times New Roman" w:cs="Times New Roman"/>
          <w:sz w:val="28"/>
          <w:szCs w:val="28"/>
          <w:lang w:val="uk-UA"/>
        </w:rPr>
        <w:t xml:space="preserve">тему, є більш </w:t>
      </w:r>
      <w:proofErr w:type="spellStart"/>
      <w:r w:rsidR="00E67C3A">
        <w:rPr>
          <w:rFonts w:ascii="Times New Roman" w:hAnsi="Times New Roman" w:cs="Times New Roman"/>
          <w:sz w:val="28"/>
          <w:szCs w:val="28"/>
          <w:lang w:val="uk-UA"/>
        </w:rPr>
        <w:t>стресостійкими</w:t>
      </w:r>
      <w:proofErr w:type="spellEnd"/>
      <w:r w:rsidR="00E67C3A">
        <w:rPr>
          <w:rFonts w:ascii="Times New Roman" w:hAnsi="Times New Roman" w:cs="Times New Roman"/>
          <w:sz w:val="28"/>
          <w:szCs w:val="28"/>
          <w:lang w:val="uk-UA"/>
        </w:rPr>
        <w:t xml:space="preserve"> [25</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Врівноваженість нервових процесів – це збалансованість процесів збудження і гальмування, що створює основу для більш урівноваженої поведінки. Рухливість нервових процесів говорить про здатність до швидкого переходу від збудження до гальмування. У людей з більш рухливою нервовою системою відзначається велика гнучкість поведінки, вони швидше пристосовуються до нових умов.</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lastRenderedPageBreak/>
        <w:t>Надалі були виділені додаткові властивості нервових процесів. Динамічність – здатність мозкових структур до швидкої генерації нервових процесів при формуванні умовних реакцій. Динамічність нервових процесів лежить в основі навченості. Лабільність – швидкість виникнення і припинення нервових процесів. Ця властивість дозволяє здійснювати рухи з великою частотою, швидко і чітк</w:t>
      </w:r>
      <w:r w:rsidR="00E67C3A">
        <w:rPr>
          <w:rFonts w:ascii="Times New Roman" w:hAnsi="Times New Roman" w:cs="Times New Roman"/>
          <w:sz w:val="28"/>
          <w:szCs w:val="28"/>
          <w:lang w:val="uk-UA"/>
        </w:rPr>
        <w:t>о починаючи і завершуючи рух [24</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На основі різних комбінацій трьох основних властивостей нервових процесів формуються різні типи ВНД. У класифікації І.П. Павлова виділяються чотири основні типи ВНД, що розрізняються за адаптивності до зовнішніх умов:</w:t>
      </w:r>
    </w:p>
    <w:p w:rsidR="00380EAE" w:rsidRPr="00B350F5" w:rsidRDefault="00380EAE" w:rsidP="00977865">
      <w:pPr>
        <w:numPr>
          <w:ilvl w:val="0"/>
          <w:numId w:val="12"/>
        </w:numPr>
        <w:tabs>
          <w:tab w:val="clear" w:pos="1778"/>
          <w:tab w:val="num" w:pos="1080"/>
        </w:tabs>
        <w:spacing w:after="0" w:line="360" w:lineRule="auto"/>
        <w:ind w:left="0" w:firstLine="720"/>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Сильний, неврівноважений ("нестримний") тип характеризується високою силою процесів збудження, переважаючих над гальмуванням. Це людина з високим рівнем активності, запальний, енергійний, дратівливий, що захоплюється, з сильними, швидко виникаючими емоціями, які яскраво відображаються в мові, жестах і міміці.</w:t>
      </w:r>
    </w:p>
    <w:p w:rsidR="00380EAE" w:rsidRPr="00B350F5" w:rsidRDefault="00380EAE" w:rsidP="00977865">
      <w:pPr>
        <w:numPr>
          <w:ilvl w:val="0"/>
          <w:numId w:val="12"/>
        </w:numPr>
        <w:tabs>
          <w:tab w:val="clear" w:pos="1778"/>
          <w:tab w:val="num" w:pos="1080"/>
        </w:tabs>
        <w:spacing w:after="0" w:line="360" w:lineRule="auto"/>
        <w:ind w:left="0" w:firstLine="720"/>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Сильний, урівноважений, рухливий (лабільний або "живий") тип характеризується сильними врівноваженими між собою процесами збудження і гальмування при здатності до легкої зміні одного процесу іншим. Це люди енергійні, з великим самовладанням, рішучі, які вміють швидко орієнтуватися в повий обстановці, рухливі, вразливі, яскраво виражають свої емоції.</w:t>
      </w:r>
    </w:p>
    <w:p w:rsidR="00380EAE" w:rsidRPr="00B350F5" w:rsidRDefault="00380EAE" w:rsidP="00977865">
      <w:pPr>
        <w:numPr>
          <w:ilvl w:val="0"/>
          <w:numId w:val="12"/>
        </w:numPr>
        <w:tabs>
          <w:tab w:val="clear" w:pos="1778"/>
          <w:tab w:val="num" w:pos="1080"/>
        </w:tabs>
        <w:spacing w:after="0" w:line="360" w:lineRule="auto"/>
        <w:ind w:left="0" w:firstLine="720"/>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Сильний, урівноважений, інертний (спокійний) тип відрізняється наявністю сильних процесів збудження і гальмування, їх врівноваженістю, але при цьому низькою рухливістю нервових процесів. Це вельми працездатні, які вміють стримуватися, спокійні люди, але повільні, зі слабким проявом почуттів, важко переключаються з одного виду діяльності на інший, прихильні своїм звичкам.</w:t>
      </w:r>
    </w:p>
    <w:p w:rsidR="00380EAE" w:rsidRDefault="00380EAE" w:rsidP="00993CDC">
      <w:pPr>
        <w:numPr>
          <w:ilvl w:val="0"/>
          <w:numId w:val="12"/>
        </w:numPr>
        <w:tabs>
          <w:tab w:val="clear" w:pos="1778"/>
          <w:tab w:val="num" w:pos="1080"/>
        </w:tabs>
        <w:spacing w:after="0" w:line="360" w:lineRule="auto"/>
        <w:ind w:left="0" w:firstLine="720"/>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Слабкий тип  характеризується слабкими процесами збудження і легко виникаючими гальмівними реакціями. Це слабовільні, сумовиті, тужливі люди, з високою емоційною </w:t>
      </w:r>
      <w:proofErr w:type="spellStart"/>
      <w:r w:rsidRPr="00B350F5">
        <w:rPr>
          <w:rFonts w:ascii="Times New Roman" w:hAnsi="Times New Roman" w:cs="Times New Roman"/>
          <w:sz w:val="28"/>
          <w:szCs w:val="28"/>
          <w:lang w:val="uk-UA"/>
        </w:rPr>
        <w:t>ранимістю</w:t>
      </w:r>
      <w:proofErr w:type="spellEnd"/>
      <w:r w:rsidRPr="00B350F5">
        <w:rPr>
          <w:rFonts w:ascii="Times New Roman" w:hAnsi="Times New Roman" w:cs="Times New Roman"/>
          <w:sz w:val="28"/>
          <w:szCs w:val="28"/>
          <w:lang w:val="uk-UA"/>
        </w:rPr>
        <w:t xml:space="preserve">, недовірливі, схильні до похмурим думкам, до </w:t>
      </w:r>
      <w:r w:rsidRPr="00B350F5">
        <w:rPr>
          <w:rFonts w:ascii="Times New Roman" w:hAnsi="Times New Roman" w:cs="Times New Roman"/>
          <w:sz w:val="28"/>
          <w:szCs w:val="28"/>
          <w:lang w:val="uk-UA"/>
        </w:rPr>
        <w:lastRenderedPageBreak/>
        <w:t>пригнобленого настрою, вони полохливі, нері</w:t>
      </w:r>
      <w:r w:rsidR="00E67C3A">
        <w:rPr>
          <w:rFonts w:ascii="Times New Roman" w:hAnsi="Times New Roman" w:cs="Times New Roman"/>
          <w:sz w:val="28"/>
          <w:szCs w:val="28"/>
          <w:lang w:val="uk-UA"/>
        </w:rPr>
        <w:t>дко піддаються чужому впливу [25</w:t>
      </w: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Ці типи ВНД відповідають класичному опису темпераментів Гіппократом (табл. 1.1).</w:t>
      </w:r>
    </w:p>
    <w:p w:rsidR="00380EAE" w:rsidRPr="00B350F5" w:rsidRDefault="00380EAE" w:rsidP="00993CDC">
      <w:pPr>
        <w:spacing w:after="0" w:line="360" w:lineRule="auto"/>
        <w:ind w:left="720"/>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Таблиця 1.1 – Співвіднесення типів вищої нервової діяльності і </w:t>
      </w:r>
      <w:r w:rsidR="00E67C3A">
        <w:rPr>
          <w:rFonts w:ascii="Times New Roman" w:hAnsi="Times New Roman" w:cs="Times New Roman"/>
          <w:sz w:val="28"/>
          <w:szCs w:val="28"/>
          <w:lang w:val="uk-UA"/>
        </w:rPr>
        <w:t>темпераментів за Гіппократом [26</w:t>
      </w:r>
      <w:r w:rsidRPr="00B350F5">
        <w:rPr>
          <w:rFonts w:ascii="Times New Roman" w:hAnsi="Times New Roman" w:cs="Times New Roman"/>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620"/>
        <w:gridCol w:w="2700"/>
        <w:gridCol w:w="2880"/>
      </w:tblGrid>
      <w:tr w:rsidR="00380EAE" w:rsidRPr="00B350F5">
        <w:trPr>
          <w:trHeight w:val="1010"/>
          <w:jc w:val="center"/>
        </w:trPr>
        <w:tc>
          <w:tcPr>
            <w:tcW w:w="1980"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Тип темпераменту</w:t>
            </w:r>
          </w:p>
        </w:tc>
        <w:tc>
          <w:tcPr>
            <w:tcW w:w="1620"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Сила</w:t>
            </w:r>
          </w:p>
        </w:tc>
        <w:tc>
          <w:tcPr>
            <w:tcW w:w="2700"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Врівноваженість</w:t>
            </w:r>
          </w:p>
        </w:tc>
        <w:tc>
          <w:tcPr>
            <w:tcW w:w="2880"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Вид нервової діяльності</w:t>
            </w:r>
          </w:p>
        </w:tc>
      </w:tr>
      <w:tr w:rsidR="00380EAE" w:rsidRPr="00B350F5">
        <w:trPr>
          <w:trHeight w:val="750"/>
          <w:jc w:val="center"/>
        </w:trPr>
        <w:tc>
          <w:tcPr>
            <w:tcW w:w="1980" w:type="dxa"/>
            <w:vAlign w:val="center"/>
          </w:tcPr>
          <w:p w:rsidR="00380EAE" w:rsidRPr="00B350F5" w:rsidRDefault="00380EAE" w:rsidP="00D673CB">
            <w:pPr>
              <w:spacing w:after="0" w:line="240" w:lineRule="auto"/>
              <w:rPr>
                <w:rFonts w:ascii="Times New Roman" w:hAnsi="Times New Roman" w:cs="Times New Roman"/>
                <w:sz w:val="28"/>
                <w:szCs w:val="28"/>
                <w:lang w:val="uk-UA"/>
              </w:rPr>
            </w:pPr>
            <w:r w:rsidRPr="00B350F5">
              <w:rPr>
                <w:rFonts w:ascii="Times New Roman" w:hAnsi="Times New Roman" w:cs="Times New Roman"/>
                <w:sz w:val="28"/>
                <w:szCs w:val="28"/>
                <w:lang w:val="uk-UA" w:eastAsia="ru-RU"/>
              </w:rPr>
              <w:t>Холерик</w:t>
            </w:r>
          </w:p>
        </w:tc>
        <w:tc>
          <w:tcPr>
            <w:tcW w:w="1620" w:type="dxa"/>
            <w:vAlign w:val="center"/>
          </w:tcPr>
          <w:p w:rsidR="00380EAE" w:rsidRPr="00B350F5" w:rsidRDefault="00380EAE" w:rsidP="00D673CB">
            <w:pPr>
              <w:spacing w:after="0" w:line="240" w:lineRule="auto"/>
              <w:rPr>
                <w:rFonts w:ascii="Times New Roman" w:hAnsi="Times New Roman" w:cs="Times New Roman"/>
                <w:sz w:val="28"/>
                <w:szCs w:val="28"/>
                <w:lang w:val="uk-UA"/>
              </w:rPr>
            </w:pPr>
            <w:r w:rsidRPr="00B350F5">
              <w:rPr>
                <w:rFonts w:ascii="Times New Roman" w:hAnsi="Times New Roman" w:cs="Times New Roman"/>
                <w:sz w:val="28"/>
                <w:szCs w:val="28"/>
                <w:lang w:val="uk-UA" w:eastAsia="ru-RU"/>
              </w:rPr>
              <w:t>сильний</w:t>
            </w:r>
          </w:p>
        </w:tc>
        <w:tc>
          <w:tcPr>
            <w:tcW w:w="2700" w:type="dxa"/>
            <w:vAlign w:val="center"/>
          </w:tcPr>
          <w:p w:rsidR="00380EAE" w:rsidRPr="00B350F5" w:rsidRDefault="00380EAE" w:rsidP="00D673CB">
            <w:pPr>
              <w:spacing w:after="0" w:line="240" w:lineRule="auto"/>
              <w:rPr>
                <w:rFonts w:ascii="Times New Roman" w:hAnsi="Times New Roman" w:cs="Times New Roman"/>
                <w:sz w:val="28"/>
                <w:szCs w:val="28"/>
                <w:lang w:val="uk-UA"/>
              </w:rPr>
            </w:pPr>
            <w:r w:rsidRPr="00B350F5">
              <w:rPr>
                <w:rFonts w:ascii="Times New Roman" w:hAnsi="Times New Roman" w:cs="Times New Roman"/>
                <w:sz w:val="28"/>
                <w:szCs w:val="28"/>
                <w:lang w:val="uk-UA" w:eastAsia="ru-RU"/>
              </w:rPr>
              <w:t>неврівноважений</w:t>
            </w:r>
          </w:p>
        </w:tc>
        <w:tc>
          <w:tcPr>
            <w:tcW w:w="2880" w:type="dxa"/>
            <w:vAlign w:val="center"/>
          </w:tcPr>
          <w:p w:rsidR="00380EAE" w:rsidRPr="00B350F5" w:rsidRDefault="00380EAE" w:rsidP="00D673CB">
            <w:pPr>
              <w:spacing w:after="0" w:line="240" w:lineRule="auto"/>
              <w:rPr>
                <w:rFonts w:ascii="Times New Roman" w:hAnsi="Times New Roman" w:cs="Times New Roman"/>
                <w:sz w:val="28"/>
                <w:szCs w:val="28"/>
                <w:lang w:val="uk-UA"/>
              </w:rPr>
            </w:pPr>
            <w:r w:rsidRPr="00B350F5">
              <w:rPr>
                <w:rFonts w:ascii="Times New Roman" w:hAnsi="Times New Roman" w:cs="Times New Roman"/>
                <w:sz w:val="28"/>
                <w:szCs w:val="28"/>
                <w:lang w:val="uk-UA" w:eastAsia="ru-RU"/>
              </w:rPr>
              <w:t>Рухливий</w:t>
            </w:r>
          </w:p>
        </w:tc>
      </w:tr>
      <w:tr w:rsidR="00380EAE" w:rsidRPr="00B350F5">
        <w:trPr>
          <w:trHeight w:val="750"/>
          <w:jc w:val="center"/>
        </w:trPr>
        <w:tc>
          <w:tcPr>
            <w:tcW w:w="1980" w:type="dxa"/>
            <w:vAlign w:val="center"/>
          </w:tcPr>
          <w:p w:rsidR="00380EAE" w:rsidRPr="00B350F5" w:rsidRDefault="00380EAE" w:rsidP="00D673CB">
            <w:pPr>
              <w:spacing w:after="0" w:line="240" w:lineRule="auto"/>
              <w:rPr>
                <w:rFonts w:ascii="Times New Roman" w:hAnsi="Times New Roman" w:cs="Times New Roman"/>
                <w:sz w:val="28"/>
                <w:szCs w:val="28"/>
                <w:lang w:val="uk-UA" w:eastAsia="ru-RU"/>
              </w:rPr>
            </w:pPr>
            <w:r w:rsidRPr="00B350F5">
              <w:rPr>
                <w:rFonts w:ascii="Times New Roman" w:hAnsi="Times New Roman" w:cs="Times New Roman"/>
                <w:sz w:val="28"/>
                <w:szCs w:val="28"/>
                <w:lang w:val="uk-UA" w:eastAsia="ru-RU"/>
              </w:rPr>
              <w:t>Сангвінік</w:t>
            </w:r>
          </w:p>
        </w:tc>
        <w:tc>
          <w:tcPr>
            <w:tcW w:w="1620" w:type="dxa"/>
            <w:vAlign w:val="center"/>
          </w:tcPr>
          <w:p w:rsidR="00380EAE" w:rsidRPr="00B350F5" w:rsidRDefault="00380EAE" w:rsidP="00D673CB">
            <w:pPr>
              <w:spacing w:after="0" w:line="240" w:lineRule="auto"/>
              <w:rPr>
                <w:rFonts w:ascii="Times New Roman" w:hAnsi="Times New Roman" w:cs="Times New Roman"/>
                <w:sz w:val="28"/>
                <w:szCs w:val="28"/>
                <w:lang w:val="uk-UA" w:eastAsia="ru-RU"/>
              </w:rPr>
            </w:pPr>
            <w:r w:rsidRPr="00B350F5">
              <w:rPr>
                <w:rFonts w:ascii="Times New Roman" w:hAnsi="Times New Roman" w:cs="Times New Roman"/>
                <w:sz w:val="28"/>
                <w:szCs w:val="28"/>
                <w:lang w:val="uk-UA" w:eastAsia="ru-RU"/>
              </w:rPr>
              <w:t>сильний</w:t>
            </w:r>
          </w:p>
        </w:tc>
        <w:tc>
          <w:tcPr>
            <w:tcW w:w="2700" w:type="dxa"/>
            <w:vAlign w:val="center"/>
          </w:tcPr>
          <w:p w:rsidR="00380EAE" w:rsidRPr="00B350F5" w:rsidRDefault="00380EAE" w:rsidP="00D673CB">
            <w:pPr>
              <w:spacing w:after="0" w:line="240" w:lineRule="auto"/>
              <w:rPr>
                <w:rFonts w:ascii="Times New Roman" w:hAnsi="Times New Roman" w:cs="Times New Roman"/>
                <w:sz w:val="28"/>
                <w:szCs w:val="28"/>
                <w:lang w:val="uk-UA" w:eastAsia="ru-RU"/>
              </w:rPr>
            </w:pPr>
            <w:r w:rsidRPr="00B350F5">
              <w:rPr>
                <w:rFonts w:ascii="Times New Roman" w:hAnsi="Times New Roman" w:cs="Times New Roman"/>
                <w:sz w:val="28"/>
                <w:szCs w:val="28"/>
                <w:lang w:val="uk-UA" w:eastAsia="ru-RU"/>
              </w:rPr>
              <w:t>Урівноважений</w:t>
            </w:r>
          </w:p>
        </w:tc>
        <w:tc>
          <w:tcPr>
            <w:tcW w:w="2880" w:type="dxa"/>
            <w:vAlign w:val="center"/>
          </w:tcPr>
          <w:p w:rsidR="00380EAE" w:rsidRPr="00B350F5" w:rsidRDefault="00380EAE" w:rsidP="00D673CB">
            <w:pPr>
              <w:spacing w:after="0" w:line="240" w:lineRule="auto"/>
              <w:rPr>
                <w:rFonts w:ascii="Times New Roman" w:hAnsi="Times New Roman" w:cs="Times New Roman"/>
                <w:sz w:val="28"/>
                <w:szCs w:val="28"/>
                <w:lang w:val="uk-UA" w:eastAsia="ru-RU"/>
              </w:rPr>
            </w:pPr>
            <w:r w:rsidRPr="00B350F5">
              <w:rPr>
                <w:rFonts w:ascii="Times New Roman" w:hAnsi="Times New Roman" w:cs="Times New Roman"/>
                <w:sz w:val="28"/>
                <w:szCs w:val="28"/>
                <w:lang w:val="uk-UA" w:eastAsia="ru-RU"/>
              </w:rPr>
              <w:t>Рухливий</w:t>
            </w:r>
          </w:p>
        </w:tc>
      </w:tr>
      <w:tr w:rsidR="00380EAE" w:rsidRPr="00B350F5">
        <w:trPr>
          <w:trHeight w:val="750"/>
          <w:jc w:val="center"/>
        </w:trPr>
        <w:tc>
          <w:tcPr>
            <w:tcW w:w="1980" w:type="dxa"/>
            <w:vAlign w:val="center"/>
          </w:tcPr>
          <w:p w:rsidR="00380EAE" w:rsidRPr="00B350F5" w:rsidRDefault="00380EAE" w:rsidP="00D673CB">
            <w:pPr>
              <w:spacing w:after="0" w:line="240" w:lineRule="auto"/>
              <w:rPr>
                <w:rFonts w:ascii="Times New Roman" w:hAnsi="Times New Roman" w:cs="Times New Roman"/>
                <w:sz w:val="28"/>
                <w:szCs w:val="28"/>
                <w:lang w:val="uk-UA" w:eastAsia="ru-RU"/>
              </w:rPr>
            </w:pPr>
            <w:r w:rsidRPr="00B350F5">
              <w:rPr>
                <w:rFonts w:ascii="Times New Roman" w:hAnsi="Times New Roman" w:cs="Times New Roman"/>
                <w:sz w:val="28"/>
                <w:szCs w:val="28"/>
                <w:lang w:val="uk-UA" w:eastAsia="ru-RU"/>
              </w:rPr>
              <w:t>Флегматик</w:t>
            </w:r>
          </w:p>
        </w:tc>
        <w:tc>
          <w:tcPr>
            <w:tcW w:w="1620" w:type="dxa"/>
            <w:vAlign w:val="center"/>
          </w:tcPr>
          <w:p w:rsidR="00380EAE" w:rsidRPr="00B350F5" w:rsidRDefault="00380EAE" w:rsidP="00D673CB">
            <w:pPr>
              <w:spacing w:after="0" w:line="240" w:lineRule="auto"/>
              <w:rPr>
                <w:rFonts w:ascii="Times New Roman" w:hAnsi="Times New Roman" w:cs="Times New Roman"/>
                <w:sz w:val="28"/>
                <w:szCs w:val="28"/>
                <w:lang w:val="uk-UA" w:eastAsia="ru-RU"/>
              </w:rPr>
            </w:pPr>
            <w:r w:rsidRPr="00B350F5">
              <w:rPr>
                <w:rFonts w:ascii="Times New Roman" w:hAnsi="Times New Roman" w:cs="Times New Roman"/>
                <w:sz w:val="28"/>
                <w:szCs w:val="28"/>
                <w:lang w:val="uk-UA" w:eastAsia="ru-RU"/>
              </w:rPr>
              <w:t>сильний</w:t>
            </w:r>
          </w:p>
        </w:tc>
        <w:tc>
          <w:tcPr>
            <w:tcW w:w="2700" w:type="dxa"/>
            <w:vAlign w:val="center"/>
          </w:tcPr>
          <w:p w:rsidR="00380EAE" w:rsidRPr="00B350F5" w:rsidRDefault="00380EAE" w:rsidP="00D673CB">
            <w:pPr>
              <w:spacing w:after="0" w:line="240" w:lineRule="auto"/>
              <w:rPr>
                <w:rFonts w:ascii="Times New Roman" w:hAnsi="Times New Roman" w:cs="Times New Roman"/>
                <w:sz w:val="28"/>
                <w:szCs w:val="28"/>
                <w:lang w:val="uk-UA" w:eastAsia="ru-RU"/>
              </w:rPr>
            </w:pPr>
            <w:r w:rsidRPr="00B350F5">
              <w:rPr>
                <w:rFonts w:ascii="Times New Roman" w:hAnsi="Times New Roman" w:cs="Times New Roman"/>
                <w:sz w:val="28"/>
                <w:szCs w:val="28"/>
                <w:lang w:val="uk-UA" w:eastAsia="ru-RU"/>
              </w:rPr>
              <w:t>Урівноважений</w:t>
            </w:r>
          </w:p>
        </w:tc>
        <w:tc>
          <w:tcPr>
            <w:tcW w:w="2880" w:type="dxa"/>
            <w:vAlign w:val="center"/>
          </w:tcPr>
          <w:p w:rsidR="00380EAE" w:rsidRPr="00B350F5" w:rsidRDefault="00380EAE" w:rsidP="00D673CB">
            <w:pPr>
              <w:spacing w:after="0" w:line="240" w:lineRule="auto"/>
              <w:rPr>
                <w:rFonts w:ascii="Times New Roman" w:hAnsi="Times New Roman" w:cs="Times New Roman"/>
                <w:sz w:val="28"/>
                <w:szCs w:val="28"/>
                <w:lang w:val="uk-UA" w:eastAsia="ru-RU"/>
              </w:rPr>
            </w:pPr>
            <w:r w:rsidRPr="00B350F5">
              <w:rPr>
                <w:rFonts w:ascii="Times New Roman" w:hAnsi="Times New Roman" w:cs="Times New Roman"/>
                <w:sz w:val="28"/>
                <w:szCs w:val="28"/>
                <w:lang w:val="uk-UA" w:eastAsia="ru-RU"/>
              </w:rPr>
              <w:t>Малорухливий</w:t>
            </w:r>
          </w:p>
        </w:tc>
      </w:tr>
      <w:tr w:rsidR="00380EAE" w:rsidRPr="00B350F5">
        <w:trPr>
          <w:trHeight w:val="750"/>
          <w:jc w:val="center"/>
        </w:trPr>
        <w:tc>
          <w:tcPr>
            <w:tcW w:w="1980" w:type="dxa"/>
            <w:vAlign w:val="center"/>
          </w:tcPr>
          <w:p w:rsidR="00380EAE" w:rsidRPr="00B350F5" w:rsidRDefault="00380EAE" w:rsidP="00D673CB">
            <w:pPr>
              <w:spacing w:after="0" w:line="240" w:lineRule="auto"/>
              <w:rPr>
                <w:rFonts w:ascii="Times New Roman" w:hAnsi="Times New Roman" w:cs="Times New Roman"/>
                <w:sz w:val="28"/>
                <w:szCs w:val="28"/>
                <w:lang w:val="uk-UA" w:eastAsia="ru-RU"/>
              </w:rPr>
            </w:pPr>
            <w:r w:rsidRPr="00B350F5">
              <w:rPr>
                <w:rFonts w:ascii="Times New Roman" w:hAnsi="Times New Roman" w:cs="Times New Roman"/>
                <w:sz w:val="28"/>
                <w:szCs w:val="28"/>
                <w:lang w:val="uk-UA" w:eastAsia="ru-RU"/>
              </w:rPr>
              <w:t>Меланхолік</w:t>
            </w:r>
          </w:p>
        </w:tc>
        <w:tc>
          <w:tcPr>
            <w:tcW w:w="1620" w:type="dxa"/>
            <w:vAlign w:val="center"/>
          </w:tcPr>
          <w:p w:rsidR="00380EAE" w:rsidRPr="00B350F5" w:rsidRDefault="00380EAE" w:rsidP="00D673CB">
            <w:pPr>
              <w:spacing w:after="0" w:line="240" w:lineRule="auto"/>
              <w:rPr>
                <w:rFonts w:ascii="Times New Roman" w:hAnsi="Times New Roman" w:cs="Times New Roman"/>
                <w:sz w:val="28"/>
                <w:szCs w:val="28"/>
                <w:lang w:val="uk-UA" w:eastAsia="ru-RU"/>
              </w:rPr>
            </w:pPr>
            <w:r w:rsidRPr="00B350F5">
              <w:rPr>
                <w:rFonts w:ascii="Times New Roman" w:hAnsi="Times New Roman" w:cs="Times New Roman"/>
                <w:sz w:val="28"/>
                <w:szCs w:val="28"/>
                <w:lang w:val="uk-UA" w:eastAsia="ru-RU"/>
              </w:rPr>
              <w:t>слабкий</w:t>
            </w:r>
          </w:p>
        </w:tc>
        <w:tc>
          <w:tcPr>
            <w:tcW w:w="2700" w:type="dxa"/>
            <w:vAlign w:val="center"/>
          </w:tcPr>
          <w:p w:rsidR="00380EAE" w:rsidRPr="00B350F5" w:rsidRDefault="00380EAE" w:rsidP="00D673CB">
            <w:pPr>
              <w:spacing w:after="0" w:line="240" w:lineRule="auto"/>
              <w:rPr>
                <w:rFonts w:ascii="Times New Roman" w:hAnsi="Times New Roman" w:cs="Times New Roman"/>
                <w:sz w:val="28"/>
                <w:szCs w:val="28"/>
                <w:lang w:val="uk-UA" w:eastAsia="ru-RU"/>
              </w:rPr>
            </w:pPr>
            <w:r w:rsidRPr="00B350F5">
              <w:rPr>
                <w:rFonts w:ascii="Times New Roman" w:hAnsi="Times New Roman" w:cs="Times New Roman"/>
                <w:sz w:val="28"/>
                <w:szCs w:val="28"/>
                <w:lang w:val="uk-UA" w:eastAsia="ru-RU"/>
              </w:rPr>
              <w:t>неврівноважений</w:t>
            </w:r>
          </w:p>
        </w:tc>
        <w:tc>
          <w:tcPr>
            <w:tcW w:w="2880" w:type="dxa"/>
            <w:vAlign w:val="center"/>
          </w:tcPr>
          <w:p w:rsidR="00380EAE" w:rsidRPr="00B350F5" w:rsidRDefault="00380EAE" w:rsidP="00D673CB">
            <w:pPr>
              <w:spacing w:after="0" w:line="240" w:lineRule="auto"/>
              <w:rPr>
                <w:rFonts w:ascii="Times New Roman" w:hAnsi="Times New Roman" w:cs="Times New Roman"/>
                <w:sz w:val="28"/>
                <w:szCs w:val="28"/>
                <w:lang w:val="uk-UA" w:eastAsia="ru-RU"/>
              </w:rPr>
            </w:pPr>
            <w:r w:rsidRPr="00B350F5">
              <w:rPr>
                <w:rFonts w:ascii="Times New Roman" w:hAnsi="Times New Roman" w:cs="Times New Roman"/>
                <w:sz w:val="28"/>
                <w:szCs w:val="28"/>
                <w:lang w:val="uk-UA" w:eastAsia="ru-RU"/>
              </w:rPr>
              <w:t>Інертний</w:t>
            </w:r>
          </w:p>
        </w:tc>
      </w:tr>
    </w:tbl>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Default="00380EAE" w:rsidP="00F40BE1">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Проте зазвичай комбінація властивостей нервової системи більш різноманітна, і тому в житті рідко можна побачити такі "чисті" типи ВНД. Ще І.П. Павлов зазначав, що між основними типами знаходяться "проміжні, перехідні типи, і їх треба знати для того, щоб орієнту</w:t>
      </w:r>
      <w:r w:rsidR="00E67C3A">
        <w:rPr>
          <w:rFonts w:ascii="Times New Roman" w:hAnsi="Times New Roman" w:cs="Times New Roman"/>
          <w:sz w:val="28"/>
          <w:szCs w:val="28"/>
          <w:lang w:val="uk-UA"/>
        </w:rPr>
        <w:t>ватися в людській поведінці" [26</w:t>
      </w:r>
      <w:r w:rsidRPr="00B350F5">
        <w:rPr>
          <w:rFonts w:ascii="Times New Roman" w:hAnsi="Times New Roman" w:cs="Times New Roman"/>
          <w:sz w:val="28"/>
          <w:szCs w:val="28"/>
          <w:lang w:val="uk-UA"/>
        </w:rPr>
        <w:t>].</w:t>
      </w:r>
      <w:bookmarkEnd w:id="105"/>
    </w:p>
    <w:p w:rsidR="00380EAE" w:rsidRDefault="00380EAE" w:rsidP="00F40BE1">
      <w:pPr>
        <w:spacing w:after="0" w:line="360" w:lineRule="auto"/>
        <w:ind w:firstLine="709"/>
        <w:jc w:val="both"/>
        <w:rPr>
          <w:rFonts w:ascii="Times New Roman" w:hAnsi="Times New Roman" w:cs="Times New Roman"/>
          <w:sz w:val="28"/>
          <w:szCs w:val="28"/>
          <w:lang w:val="uk-UA"/>
        </w:rPr>
      </w:pPr>
    </w:p>
    <w:p w:rsidR="00380EAE" w:rsidRPr="00B350F5" w:rsidRDefault="00380EAE" w:rsidP="00F40BE1">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pStyle w:val="3"/>
        <w:spacing w:before="0" w:line="360" w:lineRule="auto"/>
        <w:ind w:firstLine="709"/>
        <w:rPr>
          <w:rFonts w:ascii="Times New Roman" w:hAnsi="Times New Roman" w:cs="Times New Roman"/>
          <w:b w:val="0"/>
          <w:bCs w:val="0"/>
          <w:color w:val="000000"/>
          <w:sz w:val="28"/>
          <w:szCs w:val="28"/>
          <w:lang w:val="uk-UA"/>
        </w:rPr>
      </w:pPr>
      <w:bookmarkStart w:id="106" w:name="_Toc510371290"/>
      <w:bookmarkStart w:id="107" w:name="_Toc5818713"/>
      <w:bookmarkStart w:id="108" w:name="_Toc58218654"/>
      <w:r w:rsidRPr="00B350F5">
        <w:rPr>
          <w:rFonts w:ascii="Times New Roman" w:hAnsi="Times New Roman" w:cs="Times New Roman"/>
          <w:b w:val="0"/>
          <w:bCs w:val="0"/>
          <w:color w:val="000000"/>
          <w:sz w:val="28"/>
          <w:szCs w:val="28"/>
          <w:lang w:val="uk-UA"/>
        </w:rPr>
        <w:t>1.3.2 Фізіологічні механізми розумового стомлення</w:t>
      </w:r>
      <w:bookmarkEnd w:id="106"/>
      <w:bookmarkEnd w:id="107"/>
      <w:bookmarkEnd w:id="108"/>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Втома (стомлення) – закономірний процес тимчасового зниження працездатності, що виникає внаслідок тривалої, інтенсивної роботи (табл.1.2).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Розумова праця супроводжується нервово-емоційним напруженням, при якому збільшуються енерговитрати і кровообіг мозку, виникає перерозподіл </w:t>
      </w:r>
      <w:r w:rsidRPr="00B350F5">
        <w:rPr>
          <w:rFonts w:ascii="Times New Roman" w:hAnsi="Times New Roman" w:cs="Times New Roman"/>
          <w:sz w:val="28"/>
          <w:szCs w:val="28"/>
          <w:lang w:val="uk-UA"/>
        </w:rPr>
        <w:lastRenderedPageBreak/>
        <w:t xml:space="preserve">мозкового </w:t>
      </w:r>
      <w:proofErr w:type="spellStart"/>
      <w:r w:rsidRPr="00B350F5">
        <w:rPr>
          <w:rFonts w:ascii="Times New Roman" w:hAnsi="Times New Roman" w:cs="Times New Roman"/>
          <w:sz w:val="28"/>
          <w:szCs w:val="28"/>
          <w:lang w:val="uk-UA"/>
        </w:rPr>
        <w:t>кровотоку</w:t>
      </w:r>
      <w:proofErr w:type="spellEnd"/>
      <w:r w:rsidRPr="00B350F5">
        <w:rPr>
          <w:rFonts w:ascii="Times New Roman" w:hAnsi="Times New Roman" w:cs="Times New Roman"/>
          <w:sz w:val="28"/>
          <w:szCs w:val="28"/>
          <w:lang w:val="uk-UA"/>
        </w:rPr>
        <w:t xml:space="preserve"> в сторону його підвищення на 50% у лобових частках, підвищується амплітуда і частота </w:t>
      </w:r>
      <w:proofErr w:type="spellStart"/>
      <w:r w:rsidRPr="00B350F5">
        <w:rPr>
          <w:rFonts w:ascii="Times New Roman" w:hAnsi="Times New Roman" w:cs="Times New Roman"/>
          <w:sz w:val="28"/>
          <w:szCs w:val="28"/>
          <w:lang w:val="uk-UA"/>
        </w:rPr>
        <w:t>біопотенціалів</w:t>
      </w:r>
      <w:proofErr w:type="spellEnd"/>
      <w:r w:rsidRPr="00B350F5">
        <w:rPr>
          <w:rFonts w:ascii="Times New Roman" w:hAnsi="Times New Roman" w:cs="Times New Roman"/>
          <w:sz w:val="28"/>
          <w:szCs w:val="28"/>
          <w:lang w:val="uk-UA"/>
        </w:rPr>
        <w:t>. Паралельно зростає робота серця, артеріальний тиск, глибина дихання, змінюється м'язовий тонус.</w:t>
      </w:r>
    </w:p>
    <w:p w:rsidR="00380EAE" w:rsidRPr="00B350F5" w:rsidRDefault="00380EAE" w:rsidP="00977865">
      <w:pPr>
        <w:spacing w:after="0" w:line="360" w:lineRule="auto"/>
        <w:ind w:firstLine="709"/>
        <w:jc w:val="both"/>
        <w:rPr>
          <w:rFonts w:ascii="Times New Roman" w:hAnsi="Times New Roman" w:cs="Times New Roman"/>
          <w:sz w:val="16"/>
          <w:szCs w:val="16"/>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Таблиця 1.2 – Зовнішні ознаки вт</w:t>
      </w:r>
      <w:r w:rsidR="00E67C3A">
        <w:rPr>
          <w:rFonts w:ascii="Times New Roman" w:hAnsi="Times New Roman" w:cs="Times New Roman"/>
          <w:sz w:val="28"/>
          <w:szCs w:val="28"/>
          <w:lang w:val="uk-UA"/>
        </w:rPr>
        <w:t>оми при розумовій діяльності [27</w:t>
      </w:r>
      <w:r w:rsidRPr="00B350F5">
        <w:rPr>
          <w:rFonts w:ascii="Times New Roman" w:hAnsi="Times New Roman" w:cs="Times New Roman"/>
          <w:sz w:val="28"/>
          <w:szCs w:val="28"/>
          <w:lang w:val="uk-UA"/>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1"/>
        <w:gridCol w:w="2560"/>
        <w:gridCol w:w="2559"/>
        <w:gridCol w:w="2563"/>
      </w:tblGrid>
      <w:tr w:rsidR="00380EAE" w:rsidRPr="00B350F5">
        <w:trPr>
          <w:trHeight w:val="578"/>
        </w:trPr>
        <w:tc>
          <w:tcPr>
            <w:tcW w:w="1781" w:type="dxa"/>
            <w:vAlign w:val="center"/>
          </w:tcPr>
          <w:p w:rsidR="00380EAE" w:rsidRPr="00B350F5" w:rsidRDefault="00380EAE" w:rsidP="00D673CB">
            <w:pPr>
              <w:spacing w:after="0" w:line="360" w:lineRule="auto"/>
              <w:rPr>
                <w:rFonts w:ascii="Times New Roman" w:hAnsi="Times New Roman" w:cs="Times New Roman"/>
                <w:sz w:val="28"/>
                <w:szCs w:val="28"/>
                <w:lang w:val="uk-UA"/>
              </w:rPr>
            </w:pPr>
            <w:r w:rsidRPr="00B350F5">
              <w:rPr>
                <w:rFonts w:ascii="Times New Roman" w:hAnsi="Times New Roman" w:cs="Times New Roman"/>
                <w:sz w:val="28"/>
                <w:szCs w:val="28"/>
                <w:lang w:val="uk-UA"/>
              </w:rPr>
              <w:t>Ознаки</w:t>
            </w:r>
          </w:p>
        </w:tc>
        <w:tc>
          <w:tcPr>
            <w:tcW w:w="2560" w:type="dxa"/>
            <w:vAlign w:val="center"/>
          </w:tcPr>
          <w:p w:rsidR="00380EAE" w:rsidRPr="00B350F5" w:rsidRDefault="00380EAE" w:rsidP="00D673CB">
            <w:pPr>
              <w:spacing w:after="0" w:line="36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Втома незначна</w:t>
            </w:r>
          </w:p>
        </w:tc>
        <w:tc>
          <w:tcPr>
            <w:tcW w:w="2559" w:type="dxa"/>
            <w:vAlign w:val="center"/>
          </w:tcPr>
          <w:p w:rsidR="00380EAE" w:rsidRPr="00B350F5" w:rsidRDefault="00380EAE" w:rsidP="00D673CB">
            <w:pPr>
              <w:spacing w:after="0" w:line="36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Втома значна</w:t>
            </w:r>
          </w:p>
        </w:tc>
        <w:tc>
          <w:tcPr>
            <w:tcW w:w="2563" w:type="dxa"/>
            <w:vAlign w:val="center"/>
          </w:tcPr>
          <w:p w:rsidR="00380EAE" w:rsidRPr="00B350F5" w:rsidRDefault="00380EAE" w:rsidP="00D673CB">
            <w:pPr>
              <w:spacing w:after="0" w:line="360" w:lineRule="auto"/>
              <w:ind w:firstLine="709"/>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Втома гостра</w:t>
            </w:r>
          </w:p>
        </w:tc>
      </w:tr>
      <w:tr w:rsidR="00380EAE" w:rsidRPr="00B350F5">
        <w:tc>
          <w:tcPr>
            <w:tcW w:w="1781" w:type="dxa"/>
            <w:vAlign w:val="center"/>
          </w:tcPr>
          <w:p w:rsidR="00380EAE" w:rsidRPr="00B350F5" w:rsidRDefault="00380EAE" w:rsidP="00D673CB">
            <w:pPr>
              <w:spacing w:after="0" w:line="440" w:lineRule="exact"/>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Увага</w:t>
            </w:r>
          </w:p>
        </w:tc>
        <w:tc>
          <w:tcPr>
            <w:tcW w:w="2560" w:type="dxa"/>
            <w:vAlign w:val="center"/>
          </w:tcPr>
          <w:p w:rsidR="00380EAE" w:rsidRPr="00B350F5" w:rsidRDefault="00380EAE" w:rsidP="00D673CB">
            <w:pPr>
              <w:spacing w:after="0" w:line="440" w:lineRule="exact"/>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Поодинокі відволікання</w:t>
            </w:r>
          </w:p>
        </w:tc>
        <w:tc>
          <w:tcPr>
            <w:tcW w:w="2559" w:type="dxa"/>
            <w:vAlign w:val="center"/>
          </w:tcPr>
          <w:p w:rsidR="00380EAE" w:rsidRPr="00B350F5" w:rsidRDefault="00380EAE" w:rsidP="00D673CB">
            <w:pPr>
              <w:spacing w:after="0" w:line="440" w:lineRule="exact"/>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Увага нетривка, часті відволікання</w:t>
            </w:r>
          </w:p>
        </w:tc>
        <w:tc>
          <w:tcPr>
            <w:tcW w:w="2563" w:type="dxa"/>
            <w:vAlign w:val="center"/>
          </w:tcPr>
          <w:p w:rsidR="00380EAE" w:rsidRPr="00B350F5" w:rsidRDefault="00380EAE" w:rsidP="00D673CB">
            <w:pPr>
              <w:spacing w:after="0" w:line="440" w:lineRule="exact"/>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Увага ослаблена, реакції на нові подразники відсутні</w:t>
            </w:r>
          </w:p>
        </w:tc>
      </w:tr>
      <w:tr w:rsidR="00380EAE" w:rsidRPr="00B350F5">
        <w:tc>
          <w:tcPr>
            <w:tcW w:w="1781" w:type="dxa"/>
            <w:vAlign w:val="center"/>
          </w:tcPr>
          <w:p w:rsidR="00380EAE" w:rsidRPr="00B350F5" w:rsidRDefault="00380EAE" w:rsidP="00D673CB">
            <w:pPr>
              <w:spacing w:after="0" w:line="440" w:lineRule="exact"/>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Поза</w:t>
            </w:r>
          </w:p>
        </w:tc>
        <w:tc>
          <w:tcPr>
            <w:tcW w:w="2560" w:type="dxa"/>
            <w:vAlign w:val="center"/>
          </w:tcPr>
          <w:p w:rsidR="00380EAE" w:rsidRPr="00B350F5" w:rsidRDefault="00380EAE" w:rsidP="00D673CB">
            <w:pPr>
              <w:spacing w:after="0" w:line="440" w:lineRule="exact"/>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Поза непостійна, потягування ніг і випрямлення тулуба</w:t>
            </w:r>
          </w:p>
        </w:tc>
        <w:tc>
          <w:tcPr>
            <w:tcW w:w="2559" w:type="dxa"/>
            <w:vAlign w:val="center"/>
          </w:tcPr>
          <w:p w:rsidR="00380EAE" w:rsidRPr="00B350F5" w:rsidRDefault="00380EAE" w:rsidP="00D673CB">
            <w:pPr>
              <w:spacing w:after="0" w:line="440" w:lineRule="exact"/>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Часта зміна пози, повороти голови в різні боки, підтримання голови руками</w:t>
            </w:r>
          </w:p>
        </w:tc>
        <w:tc>
          <w:tcPr>
            <w:tcW w:w="2563" w:type="dxa"/>
            <w:vAlign w:val="center"/>
          </w:tcPr>
          <w:p w:rsidR="00380EAE" w:rsidRPr="00B350F5" w:rsidRDefault="00380EAE" w:rsidP="00D673CB">
            <w:pPr>
              <w:spacing w:after="0" w:line="440" w:lineRule="exact"/>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Прагнення покласти голову на стіл, випрямитися, відхилившись на спинку стільця</w:t>
            </w:r>
          </w:p>
        </w:tc>
      </w:tr>
      <w:tr w:rsidR="00380EAE" w:rsidRPr="00B350F5">
        <w:tc>
          <w:tcPr>
            <w:tcW w:w="1781" w:type="dxa"/>
            <w:vAlign w:val="center"/>
          </w:tcPr>
          <w:p w:rsidR="00380EAE" w:rsidRPr="00B350F5" w:rsidRDefault="00380EAE" w:rsidP="00D673CB">
            <w:pPr>
              <w:spacing w:after="0" w:line="440" w:lineRule="exact"/>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Рухи</w:t>
            </w:r>
          </w:p>
        </w:tc>
        <w:tc>
          <w:tcPr>
            <w:tcW w:w="2560" w:type="dxa"/>
            <w:vAlign w:val="center"/>
          </w:tcPr>
          <w:p w:rsidR="00380EAE" w:rsidRPr="00B350F5" w:rsidRDefault="00380EAE" w:rsidP="00D673CB">
            <w:pPr>
              <w:spacing w:after="0" w:line="440" w:lineRule="exact"/>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Точні</w:t>
            </w:r>
          </w:p>
        </w:tc>
        <w:tc>
          <w:tcPr>
            <w:tcW w:w="2559" w:type="dxa"/>
            <w:vAlign w:val="center"/>
          </w:tcPr>
          <w:p w:rsidR="00380EAE" w:rsidRPr="00B350F5" w:rsidRDefault="00380EAE" w:rsidP="00D673CB">
            <w:pPr>
              <w:spacing w:after="0" w:line="440" w:lineRule="exact"/>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Невпевнені, повільні</w:t>
            </w:r>
          </w:p>
        </w:tc>
        <w:tc>
          <w:tcPr>
            <w:tcW w:w="2563" w:type="dxa"/>
            <w:vAlign w:val="center"/>
          </w:tcPr>
          <w:p w:rsidR="00380EAE" w:rsidRPr="00B350F5" w:rsidRDefault="00380EAE" w:rsidP="00D673CB">
            <w:pPr>
              <w:spacing w:after="0" w:line="440" w:lineRule="exact"/>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Метушливі рухи рук і пальців (погіршення почерку)</w:t>
            </w:r>
          </w:p>
        </w:tc>
      </w:tr>
      <w:tr w:rsidR="00380EAE" w:rsidRPr="00B350F5">
        <w:tc>
          <w:tcPr>
            <w:tcW w:w="1781" w:type="dxa"/>
            <w:vAlign w:val="center"/>
          </w:tcPr>
          <w:p w:rsidR="00380EAE" w:rsidRPr="00B350F5" w:rsidRDefault="00380EAE" w:rsidP="00D673CB">
            <w:pPr>
              <w:spacing w:after="0" w:line="440" w:lineRule="exact"/>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Інтерес</w:t>
            </w:r>
          </w:p>
        </w:tc>
        <w:tc>
          <w:tcPr>
            <w:tcW w:w="2560" w:type="dxa"/>
            <w:vAlign w:val="center"/>
          </w:tcPr>
          <w:p w:rsidR="00380EAE" w:rsidRPr="00B350F5" w:rsidRDefault="00380EAE" w:rsidP="00D673CB">
            <w:pPr>
              <w:spacing w:after="0" w:line="440" w:lineRule="exact"/>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Жвавий інтерес</w:t>
            </w:r>
          </w:p>
        </w:tc>
        <w:tc>
          <w:tcPr>
            <w:tcW w:w="2559" w:type="dxa"/>
            <w:vAlign w:val="center"/>
          </w:tcPr>
          <w:p w:rsidR="00380EAE" w:rsidRPr="00B350F5" w:rsidRDefault="00380EAE" w:rsidP="00D673CB">
            <w:pPr>
              <w:spacing w:after="0" w:line="440" w:lineRule="exact"/>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Слабкий інтерес</w:t>
            </w:r>
          </w:p>
        </w:tc>
        <w:tc>
          <w:tcPr>
            <w:tcW w:w="2563" w:type="dxa"/>
            <w:vAlign w:val="center"/>
          </w:tcPr>
          <w:p w:rsidR="00380EAE" w:rsidRPr="00B350F5" w:rsidRDefault="00380EAE" w:rsidP="00D673CB">
            <w:pPr>
              <w:spacing w:after="0" w:line="440" w:lineRule="exact"/>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Повна відсутність інтересу, апатія</w:t>
            </w:r>
          </w:p>
        </w:tc>
      </w:tr>
    </w:tbl>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Втома розвивається внаслідок зниження збудливості і послаблення збудження нервових центрів через могутню </w:t>
      </w:r>
      <w:proofErr w:type="spellStart"/>
      <w:r w:rsidRPr="00B350F5">
        <w:rPr>
          <w:rFonts w:ascii="Times New Roman" w:hAnsi="Times New Roman" w:cs="Times New Roman"/>
          <w:sz w:val="28"/>
          <w:szCs w:val="28"/>
          <w:lang w:val="uk-UA"/>
        </w:rPr>
        <w:t>імпульсацію</w:t>
      </w:r>
      <w:proofErr w:type="spellEnd"/>
      <w:r w:rsidRPr="00B350F5">
        <w:rPr>
          <w:rFonts w:ascii="Times New Roman" w:hAnsi="Times New Roman" w:cs="Times New Roman"/>
          <w:sz w:val="28"/>
          <w:szCs w:val="28"/>
          <w:lang w:val="uk-UA"/>
        </w:rPr>
        <w:t xml:space="preserve"> з сенсорних систем. Розумова втома (менше – фізична) супроводжується накопиченням </w:t>
      </w:r>
      <w:proofErr w:type="spellStart"/>
      <w:r w:rsidRPr="00B350F5">
        <w:rPr>
          <w:rFonts w:ascii="Times New Roman" w:hAnsi="Times New Roman" w:cs="Times New Roman"/>
          <w:sz w:val="28"/>
          <w:szCs w:val="28"/>
          <w:lang w:val="uk-UA"/>
        </w:rPr>
        <w:t>глутамату</w:t>
      </w:r>
      <w:proofErr w:type="spellEnd"/>
      <w:r w:rsidRPr="00B350F5">
        <w:rPr>
          <w:rFonts w:ascii="Times New Roman" w:hAnsi="Times New Roman" w:cs="Times New Roman"/>
          <w:sz w:val="28"/>
          <w:szCs w:val="28"/>
          <w:lang w:val="uk-UA"/>
        </w:rPr>
        <w:t xml:space="preserve"> у клітинному просторі через неспроможність астроцитів його утилізувати. Збільшення концентрації </w:t>
      </w:r>
      <w:proofErr w:type="spellStart"/>
      <w:r w:rsidRPr="00B350F5">
        <w:rPr>
          <w:rFonts w:ascii="Times New Roman" w:hAnsi="Times New Roman" w:cs="Times New Roman"/>
          <w:sz w:val="28"/>
          <w:szCs w:val="28"/>
          <w:lang w:val="uk-UA"/>
        </w:rPr>
        <w:t>нейротрансмітера</w:t>
      </w:r>
      <w:proofErr w:type="spellEnd"/>
      <w:r w:rsidRPr="00B350F5">
        <w:rPr>
          <w:rFonts w:ascii="Times New Roman" w:hAnsi="Times New Roman" w:cs="Times New Roman"/>
          <w:sz w:val="28"/>
          <w:szCs w:val="28"/>
          <w:lang w:val="uk-UA"/>
        </w:rPr>
        <w:t xml:space="preserve"> порушує </w:t>
      </w:r>
      <w:proofErr w:type="spellStart"/>
      <w:r w:rsidRPr="00B350F5">
        <w:rPr>
          <w:rFonts w:ascii="Times New Roman" w:hAnsi="Times New Roman" w:cs="Times New Roman"/>
          <w:sz w:val="28"/>
          <w:szCs w:val="28"/>
          <w:lang w:val="uk-UA"/>
        </w:rPr>
        <w:t>синаптичну</w:t>
      </w:r>
      <w:proofErr w:type="spellEnd"/>
      <w:r w:rsidRPr="00B350F5">
        <w:rPr>
          <w:rFonts w:ascii="Times New Roman" w:hAnsi="Times New Roman" w:cs="Times New Roman"/>
          <w:sz w:val="28"/>
          <w:szCs w:val="28"/>
          <w:lang w:val="uk-UA"/>
        </w:rPr>
        <w:t xml:space="preserve"> передачу </w:t>
      </w:r>
      <w:r w:rsidR="00E67C3A">
        <w:rPr>
          <w:rFonts w:ascii="Times New Roman" w:hAnsi="Times New Roman" w:cs="Times New Roman"/>
          <w:sz w:val="28"/>
          <w:szCs w:val="28"/>
          <w:lang w:val="uk-UA"/>
        </w:rPr>
        <w:t>процесів у нервових клітинах</w:t>
      </w:r>
      <w:r w:rsidR="00BA7EE2">
        <w:rPr>
          <w:rFonts w:ascii="Times New Roman" w:hAnsi="Times New Roman" w:cs="Times New Roman"/>
          <w:sz w:val="28"/>
          <w:szCs w:val="28"/>
          <w:lang w:val="uk-UA"/>
        </w:rPr>
        <w:t xml:space="preserve"> (табл. 1.3</w:t>
      </w:r>
      <w:r w:rsidR="00BA7EE2" w:rsidRPr="00B350F5">
        <w:rPr>
          <w:rFonts w:ascii="Times New Roman" w:hAnsi="Times New Roman" w:cs="Times New Roman"/>
          <w:sz w:val="28"/>
          <w:szCs w:val="28"/>
          <w:lang w:val="uk-UA"/>
        </w:rPr>
        <w:t>)</w:t>
      </w:r>
      <w:r w:rsidR="00E67C3A">
        <w:rPr>
          <w:rFonts w:ascii="Times New Roman" w:hAnsi="Times New Roman" w:cs="Times New Roman"/>
          <w:sz w:val="28"/>
          <w:szCs w:val="28"/>
          <w:lang w:val="uk-UA"/>
        </w:rPr>
        <w:t xml:space="preserve"> [28</w:t>
      </w:r>
      <w:r w:rsidRPr="00B350F5">
        <w:rPr>
          <w:rFonts w:ascii="Times New Roman" w:hAnsi="Times New Roman" w:cs="Times New Roman"/>
          <w:sz w:val="28"/>
          <w:szCs w:val="28"/>
          <w:lang w:val="uk-UA"/>
        </w:rPr>
        <w:t xml:space="preserve">]. </w:t>
      </w:r>
    </w:p>
    <w:p w:rsidR="00380EAE" w:rsidRPr="00B350F5" w:rsidRDefault="00767608" w:rsidP="00977865">
      <w:pPr>
        <w:spacing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4189095" cy="3830320"/>
            <wp:effectExtent l="0" t="0" r="1905" b="0"/>
            <wp:docPr id="3" name="Рисунок 3" descr="Нейрональні мережі мозку в умовах норми та при розумовій втомі. Зліва - нормальні умови: нейрональні мережі складаються з нейронів А - G (рожево-сірий колір). Клітина А активує клітину В, далі С і пізніше D. Оточуючі астроцити (синій колір) розпізнають нейрональні процеси і потім взаємодіють з ними. При розумовій втомі - справа - виникає ріст закінчень нейронних відростків. Цей феномен називається спрутингом, що проявляється в активації нейроном С нейронів D та Е. Завдяки виділенню глутамату, який зумовлює невелике зростання його позаклітинної концентрації, активується нейрон G. Це у свою чергу призведе до активації нейрона В, тобто до збудження більших нейрональних мереж. Внаслідок цього астроцити набухають, функція мережі знижується, розвивається вт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йрональні мережі мозку в умовах норми та при розумовій втомі. Зліва - нормальні умови: нейрональні мережі складаються з нейронів А - G (рожево-сірий колір). Клітина А активує клітину В, далі С і пізніше D. Оточуючі астроцити (синій колір) розпізнають нейрональні процеси і потім взаємодіють з ними. При розумовій втомі - справа - виникає ріст закінчень нейронних відростків. Цей феномен називається спрутингом, що проявляється в активації нейроном С нейронів D та Е. Завдяки виділенню глутамату, який зумовлює невелике зростання його позаклітинної концентрації, активується нейрон G. Це у свою чергу призведе до активації нейрона В, тобто до збудження більших нейрональних мереж. Внаслідок цього астроцити набухають, функція мережі знижується, розвивається втома"/>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2162" b="5304"/>
                    <a:stretch>
                      <a:fillRect/>
                    </a:stretch>
                  </pic:blipFill>
                  <pic:spPr bwMode="auto">
                    <a:xfrm>
                      <a:off x="0" y="0"/>
                      <a:ext cx="4189095" cy="3830320"/>
                    </a:xfrm>
                    <a:prstGeom prst="rect">
                      <a:avLst/>
                    </a:prstGeom>
                    <a:noFill/>
                    <a:ln>
                      <a:noFill/>
                    </a:ln>
                  </pic:spPr>
                </pic:pic>
              </a:graphicData>
            </a:graphic>
          </wp:inline>
        </w:drawing>
      </w:r>
    </w:p>
    <w:p w:rsidR="00BA7EE2" w:rsidRDefault="00BA7EE2" w:rsidP="00BA7EE2">
      <w:pPr>
        <w:spacing w:after="0" w:line="360" w:lineRule="auto"/>
        <w:ind w:firstLine="709"/>
        <w:jc w:val="both"/>
        <w:rPr>
          <w:rFonts w:ascii="Times New Roman" w:hAnsi="Times New Roman" w:cs="Times New Roman"/>
          <w:sz w:val="28"/>
          <w:szCs w:val="28"/>
          <w:lang w:val="uk-UA"/>
        </w:rPr>
      </w:pPr>
      <w:r w:rsidRPr="00BA7EE2">
        <w:rPr>
          <w:rFonts w:ascii="Times New Roman" w:hAnsi="Times New Roman" w:cs="Times New Roman"/>
          <w:sz w:val="28"/>
          <w:szCs w:val="28"/>
          <w:lang w:val="uk-UA"/>
        </w:rPr>
        <w:t xml:space="preserve">Рисунок 1.3 – </w:t>
      </w:r>
      <w:proofErr w:type="spellStart"/>
      <w:r w:rsidRPr="00BA7EE2">
        <w:rPr>
          <w:rFonts w:ascii="Times New Roman" w:hAnsi="Times New Roman" w:cs="Times New Roman"/>
          <w:sz w:val="28"/>
          <w:szCs w:val="28"/>
          <w:lang w:val="uk-UA"/>
        </w:rPr>
        <w:t>Нейрональні</w:t>
      </w:r>
      <w:proofErr w:type="spellEnd"/>
      <w:r w:rsidRPr="00BA7EE2">
        <w:rPr>
          <w:rFonts w:ascii="Times New Roman" w:hAnsi="Times New Roman" w:cs="Times New Roman"/>
          <w:sz w:val="28"/>
          <w:szCs w:val="28"/>
          <w:lang w:val="uk-UA"/>
        </w:rPr>
        <w:t xml:space="preserve"> мережі мозку в умовах норми та при розумовій втомі [29]</w:t>
      </w:r>
    </w:p>
    <w:p w:rsidR="00BA7EE2" w:rsidRDefault="00BA7EE2"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BA7EE2">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Зліва – нормальні умови: </w:t>
      </w:r>
      <w:proofErr w:type="spellStart"/>
      <w:r w:rsidRPr="00B350F5">
        <w:rPr>
          <w:rFonts w:ascii="Times New Roman" w:hAnsi="Times New Roman" w:cs="Times New Roman"/>
          <w:sz w:val="28"/>
          <w:szCs w:val="28"/>
          <w:lang w:val="uk-UA"/>
        </w:rPr>
        <w:t>нейрональні</w:t>
      </w:r>
      <w:proofErr w:type="spellEnd"/>
      <w:r w:rsidRPr="00B350F5">
        <w:rPr>
          <w:rFonts w:ascii="Times New Roman" w:hAnsi="Times New Roman" w:cs="Times New Roman"/>
          <w:sz w:val="28"/>
          <w:szCs w:val="28"/>
          <w:lang w:val="uk-UA"/>
        </w:rPr>
        <w:t xml:space="preserve"> мережі складаються з нейронів А – G (рожево-сірий колір). Клітина А активує клітину В, далі С і пізніше D. Оточуючі астроцити (синій колір) розпізнають </w:t>
      </w:r>
      <w:proofErr w:type="spellStart"/>
      <w:r w:rsidRPr="00B350F5">
        <w:rPr>
          <w:rFonts w:ascii="Times New Roman" w:hAnsi="Times New Roman" w:cs="Times New Roman"/>
          <w:sz w:val="28"/>
          <w:szCs w:val="28"/>
          <w:lang w:val="uk-UA"/>
        </w:rPr>
        <w:t>нейрональні</w:t>
      </w:r>
      <w:proofErr w:type="spellEnd"/>
      <w:r w:rsidRPr="00B350F5">
        <w:rPr>
          <w:rFonts w:ascii="Times New Roman" w:hAnsi="Times New Roman" w:cs="Times New Roman"/>
          <w:sz w:val="28"/>
          <w:szCs w:val="28"/>
          <w:lang w:val="uk-UA"/>
        </w:rPr>
        <w:t xml:space="preserve"> процеси і потім взаємодіють з ними. При розумовій втомі (справа) виникає ріст закінчень нейронних відростків. Цей феномен називається </w:t>
      </w:r>
      <w:proofErr w:type="spellStart"/>
      <w:r w:rsidRPr="00B350F5">
        <w:rPr>
          <w:rFonts w:ascii="Times New Roman" w:hAnsi="Times New Roman" w:cs="Times New Roman"/>
          <w:sz w:val="28"/>
          <w:szCs w:val="28"/>
          <w:lang w:val="uk-UA"/>
        </w:rPr>
        <w:t>спрутингом</w:t>
      </w:r>
      <w:proofErr w:type="spellEnd"/>
      <w:r w:rsidRPr="00B350F5">
        <w:rPr>
          <w:rFonts w:ascii="Times New Roman" w:hAnsi="Times New Roman" w:cs="Times New Roman"/>
          <w:sz w:val="28"/>
          <w:szCs w:val="28"/>
          <w:lang w:val="uk-UA"/>
        </w:rPr>
        <w:t xml:space="preserve">, що проявляється в активації нейроном С нейронів D та Е. Завдяки виділенню </w:t>
      </w:r>
      <w:proofErr w:type="spellStart"/>
      <w:r w:rsidRPr="00B350F5">
        <w:rPr>
          <w:rFonts w:ascii="Times New Roman" w:hAnsi="Times New Roman" w:cs="Times New Roman"/>
          <w:sz w:val="28"/>
          <w:szCs w:val="28"/>
          <w:lang w:val="uk-UA"/>
        </w:rPr>
        <w:t>глутамату</w:t>
      </w:r>
      <w:proofErr w:type="spellEnd"/>
      <w:r w:rsidRPr="00B350F5">
        <w:rPr>
          <w:rFonts w:ascii="Times New Roman" w:hAnsi="Times New Roman" w:cs="Times New Roman"/>
          <w:sz w:val="28"/>
          <w:szCs w:val="28"/>
          <w:lang w:val="uk-UA"/>
        </w:rPr>
        <w:t xml:space="preserve">, який зумовлює невелике зростання його позаклітинної концентрації, активується нейрон G. Це у свою чергу призведе до активації нейрона В, тобто до збудження більших </w:t>
      </w:r>
      <w:proofErr w:type="spellStart"/>
      <w:r w:rsidRPr="00B350F5">
        <w:rPr>
          <w:rFonts w:ascii="Times New Roman" w:hAnsi="Times New Roman" w:cs="Times New Roman"/>
          <w:sz w:val="28"/>
          <w:szCs w:val="28"/>
          <w:lang w:val="uk-UA"/>
        </w:rPr>
        <w:t>нейрональних</w:t>
      </w:r>
      <w:proofErr w:type="spellEnd"/>
      <w:r w:rsidRPr="00B350F5">
        <w:rPr>
          <w:rFonts w:ascii="Times New Roman" w:hAnsi="Times New Roman" w:cs="Times New Roman"/>
          <w:sz w:val="28"/>
          <w:szCs w:val="28"/>
          <w:lang w:val="uk-UA"/>
        </w:rPr>
        <w:t xml:space="preserve"> мереж. Внаслідок цього астроцити набухають, функція мережі знижується, розвивається втома.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Особливо слід відмітити заходи, спрямовані на організацію розумової праці і запобігання розумовій втомі. Розумову працю необхідно починати з найбільш простих елементів і підготовки робочого місця, планування роботи. В </w:t>
      </w:r>
      <w:r w:rsidRPr="00B350F5">
        <w:rPr>
          <w:rFonts w:ascii="Times New Roman" w:hAnsi="Times New Roman" w:cs="Times New Roman"/>
          <w:sz w:val="28"/>
          <w:szCs w:val="28"/>
          <w:lang w:val="uk-UA"/>
        </w:rPr>
        <w:lastRenderedPageBreak/>
        <w:t xml:space="preserve">роботу слід входити поступово, займатися нею систематично, виробити свій індивідуальний стиль і ритм, організувати раціональний режим праці і відпочинку в залежності від типу динаміки працездатності. Вагомим фактором високої працездатності є раціональне поєднання розумової діяльності з фізичною працею.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pStyle w:val="2"/>
        <w:spacing w:before="0" w:after="0" w:line="360" w:lineRule="auto"/>
        <w:ind w:firstLine="720"/>
        <w:rPr>
          <w:rFonts w:ascii="Times New Roman" w:hAnsi="Times New Roman" w:cs="Times New Roman"/>
          <w:b w:val="0"/>
          <w:bCs w:val="0"/>
          <w:i w:val="0"/>
          <w:iCs w:val="0"/>
          <w:lang w:val="uk-UA"/>
        </w:rPr>
      </w:pPr>
      <w:bookmarkStart w:id="109" w:name="_Toc5818714"/>
      <w:bookmarkStart w:id="110" w:name="_Toc58218655"/>
      <w:r w:rsidRPr="00B350F5">
        <w:rPr>
          <w:rFonts w:ascii="Times New Roman" w:hAnsi="Times New Roman" w:cs="Times New Roman"/>
          <w:b w:val="0"/>
          <w:bCs w:val="0"/>
          <w:i w:val="0"/>
          <w:iCs w:val="0"/>
          <w:lang w:val="uk-UA"/>
        </w:rPr>
        <w:t>1.4 Засоби підвищення розумової працездатності</w:t>
      </w:r>
      <w:bookmarkEnd w:id="109"/>
      <w:bookmarkEnd w:id="110"/>
      <w:r w:rsidRPr="00B350F5">
        <w:rPr>
          <w:rFonts w:ascii="Times New Roman" w:hAnsi="Times New Roman" w:cs="Times New Roman"/>
          <w:b w:val="0"/>
          <w:bCs w:val="0"/>
          <w:i w:val="0"/>
          <w:iCs w:val="0"/>
          <w:lang w:val="uk-UA"/>
        </w:rPr>
        <w:t xml:space="preserve">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Дані методи спрямовані не тільки на підвищення працездатності та розумової активності, але і на створення комфортних умов під час роботи: стабільний і правильний режим дня; легке пробудження; засинайте правильно:  мінімум світла, провітрене приміщення, чистий (не закладений) ніс, ароматична ванна перед сном і чашка теплого молока; тренуйте свій мозок, вирішуючи головоло</w:t>
      </w:r>
      <w:r w:rsidR="00E67C3A">
        <w:rPr>
          <w:rFonts w:ascii="Times New Roman" w:hAnsi="Times New Roman" w:cs="Times New Roman"/>
          <w:sz w:val="28"/>
          <w:szCs w:val="28"/>
          <w:lang w:val="uk-UA"/>
        </w:rPr>
        <w:t>мки, логічні задачки, ребуси [30</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Відпочивайте на роботі. 5-10 хвилин дихаємо повітрям, рухаємося в міру можливостей – тобто, відновлюємо кровообіг і тонус судин і м’язів, і «го</w:t>
      </w:r>
      <w:r w:rsidR="00E67C3A">
        <w:rPr>
          <w:rFonts w:ascii="Times New Roman" w:hAnsi="Times New Roman" w:cs="Times New Roman"/>
          <w:sz w:val="28"/>
          <w:szCs w:val="28"/>
          <w:lang w:val="uk-UA"/>
        </w:rPr>
        <w:t>дуємо» мозок корисним киснем [31</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Відпочивайте поза роботи. Замість дивана і телевізора – рухливі ігри, велосипед, басейн, ролики тощо; відмовляємося від всіх шкідливих звичок. Гіпоксія судин мозку – головна причина загальмованості.</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Створюємо правильне освітлення на робочому місці. Правильно організуємо робоче простір, тобто, щоб не порушувався венозний відтік, щоб м’язи шиї не напружувалися, і мозковий кровообіг не погіршувався.</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«Годуємо» свою пам’ять. Дбаємо про регулярному харчуванні мозку за допомогою вітамінних комплексів, вуглеводів (злаки, овочі, фрукти, ягоди), білків (мінімум м’яса, більше молочних продуктів), жирів (жирні сорти риби – не рідше 2-х разів на тиждень).</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lastRenderedPageBreak/>
        <w:t>Освоюємо дихальну гімнастику. Насичення мозку киснем – найважливіша частина програми по підвищенню працездатності. Кисневе голодування – це важкість у голові, зниження активності мозку, сонливість.</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Ароматичний стимулятор для мозку. Зробіть подушечки з тканини з шипшиною, липою, трояндою, конвалією, шишками хмелю, м’яти або материнки. К</w:t>
      </w:r>
      <w:r w:rsidR="00E67C3A">
        <w:rPr>
          <w:rFonts w:ascii="Times New Roman" w:hAnsi="Times New Roman" w:cs="Times New Roman"/>
          <w:sz w:val="28"/>
          <w:szCs w:val="28"/>
          <w:lang w:val="uk-UA"/>
        </w:rPr>
        <w:t>ладіть їх на ніч під подушку [32</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Масаж голови і шиї. Це допоможе поліпшити кровообіг у корі головного мозку і, відповідно, в клітинах самого мозку. Постійні стреси і тривожні думки стомлюють мозок, вчіться розслаблятися, можна освоїти прийоми й</w:t>
      </w:r>
      <w:r w:rsidR="00E67C3A">
        <w:rPr>
          <w:rFonts w:ascii="Times New Roman" w:hAnsi="Times New Roman" w:cs="Times New Roman"/>
          <w:sz w:val="28"/>
          <w:szCs w:val="28"/>
          <w:lang w:val="uk-UA"/>
        </w:rPr>
        <w:t xml:space="preserve">оги або навчитися </w:t>
      </w:r>
      <w:proofErr w:type="spellStart"/>
      <w:r w:rsidR="00E67C3A">
        <w:rPr>
          <w:rFonts w:ascii="Times New Roman" w:hAnsi="Times New Roman" w:cs="Times New Roman"/>
          <w:sz w:val="28"/>
          <w:szCs w:val="28"/>
          <w:lang w:val="uk-UA"/>
        </w:rPr>
        <w:t>медитувати</w:t>
      </w:r>
      <w:proofErr w:type="spellEnd"/>
      <w:r w:rsidR="00E67C3A">
        <w:rPr>
          <w:rFonts w:ascii="Times New Roman" w:hAnsi="Times New Roman" w:cs="Times New Roman"/>
          <w:sz w:val="28"/>
          <w:szCs w:val="28"/>
          <w:lang w:val="uk-UA"/>
        </w:rPr>
        <w:t xml:space="preserve"> [33</w:t>
      </w:r>
      <w:r w:rsidRPr="00B350F5">
        <w:rPr>
          <w:rFonts w:ascii="Times New Roman" w:hAnsi="Times New Roman" w:cs="Times New Roman"/>
          <w:sz w:val="28"/>
          <w:szCs w:val="28"/>
          <w:lang w:val="uk-UA"/>
        </w:rPr>
        <w:t>].</w:t>
      </w:r>
    </w:p>
    <w:p w:rsidR="00380EAE" w:rsidRPr="00B350F5" w:rsidRDefault="00380EAE" w:rsidP="00824C6F">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Навчіться мислити позитивно, невдачі бувають у всіх, але песиміст зациклюється на них, а оптиміст йде далі і вірить, що все буде добре. Вчимося концентрувати увагу. Не розсіюємо його відразу на кілька справ, а послідовно переробляємо думки по кожній із завдань, виділяючи найбільш важливі. Обов'язково робіть розминки.</w:t>
      </w:r>
    </w:p>
    <w:p w:rsidR="00380EAE" w:rsidRDefault="00380EAE" w:rsidP="00824C6F">
      <w:pPr>
        <w:spacing w:after="0" w:line="360" w:lineRule="auto"/>
        <w:ind w:firstLine="709"/>
        <w:jc w:val="both"/>
        <w:rPr>
          <w:rFonts w:ascii="Times New Roman" w:hAnsi="Times New Roman" w:cs="Times New Roman"/>
          <w:sz w:val="28"/>
          <w:szCs w:val="28"/>
          <w:lang w:val="uk-UA"/>
        </w:rPr>
      </w:pPr>
    </w:p>
    <w:p w:rsidR="00380EAE" w:rsidRPr="00B350F5" w:rsidRDefault="00380EAE" w:rsidP="00824C6F">
      <w:pPr>
        <w:spacing w:after="0" w:line="360" w:lineRule="auto"/>
        <w:ind w:firstLine="709"/>
        <w:jc w:val="both"/>
        <w:rPr>
          <w:rFonts w:ascii="Times New Roman" w:hAnsi="Times New Roman" w:cs="Times New Roman"/>
          <w:sz w:val="28"/>
          <w:szCs w:val="28"/>
          <w:lang w:val="uk-UA"/>
        </w:rPr>
      </w:pPr>
    </w:p>
    <w:p w:rsidR="00380EAE" w:rsidRPr="00B350F5" w:rsidRDefault="00380EAE" w:rsidP="00824C6F">
      <w:pPr>
        <w:pStyle w:val="2"/>
        <w:spacing w:before="0" w:after="0" w:line="360" w:lineRule="auto"/>
        <w:ind w:firstLine="708"/>
        <w:rPr>
          <w:rFonts w:ascii="Times New Roman" w:hAnsi="Times New Roman" w:cs="Times New Roman"/>
          <w:b w:val="0"/>
          <w:bCs w:val="0"/>
          <w:i w:val="0"/>
          <w:iCs w:val="0"/>
          <w:lang w:val="uk-UA"/>
        </w:rPr>
      </w:pPr>
      <w:bookmarkStart w:id="111" w:name="_Toc58218656"/>
      <w:r w:rsidRPr="00B350F5">
        <w:rPr>
          <w:rFonts w:ascii="Times New Roman" w:hAnsi="Times New Roman" w:cs="Times New Roman"/>
          <w:b w:val="0"/>
          <w:bCs w:val="0"/>
          <w:i w:val="0"/>
          <w:iCs w:val="0"/>
          <w:lang w:val="uk-UA"/>
        </w:rPr>
        <w:t>1.5 Затримка психічного розвитку</w:t>
      </w:r>
      <w:bookmarkEnd w:id="111"/>
      <w:r w:rsidRPr="00B350F5">
        <w:rPr>
          <w:rFonts w:ascii="Times New Roman" w:hAnsi="Times New Roman" w:cs="Times New Roman"/>
          <w:b w:val="0"/>
          <w:bCs w:val="0"/>
          <w:i w:val="0"/>
          <w:iCs w:val="0"/>
          <w:lang w:val="uk-UA"/>
        </w:rPr>
        <w:t xml:space="preserve"> </w:t>
      </w:r>
    </w:p>
    <w:p w:rsidR="00380EAE" w:rsidRPr="00B350F5" w:rsidRDefault="00380EAE" w:rsidP="00824C6F">
      <w:pPr>
        <w:spacing w:after="0" w:line="360" w:lineRule="auto"/>
        <w:jc w:val="both"/>
        <w:rPr>
          <w:rFonts w:ascii="Times New Roman" w:hAnsi="Times New Roman" w:cs="Times New Roman"/>
          <w:sz w:val="28"/>
          <w:szCs w:val="28"/>
          <w:lang w:val="uk-UA"/>
        </w:rPr>
      </w:pPr>
    </w:p>
    <w:p w:rsidR="00380EAE" w:rsidRPr="00B350F5" w:rsidRDefault="00380EAE" w:rsidP="00824C6F">
      <w:pPr>
        <w:spacing w:after="0" w:line="360" w:lineRule="auto"/>
        <w:jc w:val="center"/>
        <w:rPr>
          <w:lang w:val="uk-UA"/>
        </w:rPr>
      </w:pPr>
    </w:p>
    <w:p w:rsidR="00380EAE" w:rsidRPr="00B350F5" w:rsidRDefault="00380EAE" w:rsidP="00824C6F">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Затримка психічного розвитку – це поняття, що свідчить не про стійке і, по суті, незворотне психічне недорозвинення, а про вповільнення його темпу, що частіше виявляється у старшому дошкільному віці та під час вступу до школи й виявляється в недостатності загального запасу знань, обмеженості уявлень, незрілості мислення, малої інтелектуальної цілеспрямованості, переважанні ігрових інтересів, швидкого перенасичення </w:t>
      </w:r>
      <w:r w:rsidR="00E67C3A">
        <w:rPr>
          <w:rFonts w:ascii="Times New Roman" w:hAnsi="Times New Roman" w:cs="Times New Roman"/>
          <w:sz w:val="28"/>
          <w:szCs w:val="28"/>
          <w:lang w:val="uk-UA"/>
        </w:rPr>
        <w:t>в інтелектуальній діяльності [34</w:t>
      </w:r>
      <w:r w:rsidRPr="00B350F5">
        <w:rPr>
          <w:rFonts w:ascii="Times New Roman" w:hAnsi="Times New Roman" w:cs="Times New Roman"/>
          <w:sz w:val="28"/>
          <w:szCs w:val="28"/>
          <w:lang w:val="uk-UA"/>
        </w:rPr>
        <w:t>].</w:t>
      </w:r>
    </w:p>
    <w:p w:rsidR="00380EAE" w:rsidRPr="00B350F5" w:rsidRDefault="00380EAE" w:rsidP="00AC5311">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Затримка психічного розвитку у дітей є складним порушенням, при якому в різних дітей страждають різні компоненти їх психічної, психологічної й </w:t>
      </w:r>
      <w:r w:rsidRPr="00B350F5">
        <w:rPr>
          <w:rFonts w:ascii="Times New Roman" w:hAnsi="Times New Roman" w:cs="Times New Roman"/>
          <w:sz w:val="28"/>
          <w:szCs w:val="28"/>
          <w:lang w:val="uk-UA"/>
        </w:rPr>
        <w:lastRenderedPageBreak/>
        <w:t xml:space="preserve">фізичної діяльності. ЗПР відноситься до «прикордонної» форми порушення розвитку дитини. При ЗПР має місце нерівномірність формування різних психічних функцій, типовим є поєднання як ушкоджених, так і недорозвинених окремих психічних функцій із збереженими. При цьому глибина ушкоджень і/або ступінь незрілості можуть бути також різними. </w:t>
      </w:r>
    </w:p>
    <w:p w:rsidR="00380EAE" w:rsidRPr="00B350F5" w:rsidRDefault="00380EAE" w:rsidP="00AC5311">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В етіології затримки психічного розвитку відіграють роль конституційні фактори, хронічні соматичні захворювання, тривалі несприятливі умови виховання й головним чином органічна недостатність нервової системи (мінімальна мозкова </w:t>
      </w:r>
      <w:proofErr w:type="spellStart"/>
      <w:r w:rsidRPr="00B350F5">
        <w:rPr>
          <w:rFonts w:ascii="Times New Roman" w:hAnsi="Times New Roman" w:cs="Times New Roman"/>
          <w:sz w:val="28"/>
          <w:szCs w:val="28"/>
          <w:lang w:val="uk-UA"/>
        </w:rPr>
        <w:t>дисфункція</w:t>
      </w:r>
      <w:proofErr w:type="spellEnd"/>
      <w:r w:rsidRPr="00B350F5">
        <w:rPr>
          <w:rFonts w:ascii="Times New Roman" w:hAnsi="Times New Roman" w:cs="Times New Roman"/>
          <w:sz w:val="28"/>
          <w:szCs w:val="28"/>
          <w:lang w:val="uk-UA"/>
        </w:rPr>
        <w:t>).</w:t>
      </w:r>
    </w:p>
    <w:p w:rsidR="00380EAE" w:rsidRPr="00B350F5" w:rsidRDefault="00380EAE" w:rsidP="00AC5311">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Традиційно виділяють три основні групи патології розвитку: недостатній, асинхронний та ушкоджений. Для кожної з них, крім специфічних профільних проявів, характерні порушення довільної регуляції психічної активності, зниження </w:t>
      </w:r>
      <w:proofErr w:type="spellStart"/>
      <w:r w:rsidRPr="00B350F5">
        <w:rPr>
          <w:rFonts w:ascii="Times New Roman" w:hAnsi="Times New Roman" w:cs="Times New Roman"/>
          <w:sz w:val="28"/>
          <w:szCs w:val="28"/>
          <w:lang w:val="uk-UA"/>
        </w:rPr>
        <w:t>научуваності</w:t>
      </w:r>
      <w:proofErr w:type="spellEnd"/>
      <w:r w:rsidRPr="00B350F5">
        <w:rPr>
          <w:rFonts w:ascii="Times New Roman" w:hAnsi="Times New Roman" w:cs="Times New Roman"/>
          <w:sz w:val="28"/>
          <w:szCs w:val="28"/>
          <w:lang w:val="uk-UA"/>
        </w:rPr>
        <w:t>, критичності та адекватності. Це слугує фоном для порушень розвитку афективно-емоційної сфери дітей. За характером недостатності розвитку затримка психічного розвитку відноситься до групи недостатнього розвитку.</w:t>
      </w:r>
    </w:p>
    <w:p w:rsidR="00380EAE" w:rsidRPr="00E22324" w:rsidRDefault="00380EAE" w:rsidP="00AC5311">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К. С. Лебединська, виходячи з етіологічного принципу, розрізняє </w:t>
      </w:r>
      <w:r w:rsidRPr="00E22324">
        <w:rPr>
          <w:rFonts w:ascii="Times New Roman" w:hAnsi="Times New Roman" w:cs="Times New Roman"/>
          <w:iCs/>
          <w:sz w:val="28"/>
          <w:szCs w:val="28"/>
          <w:lang w:val="uk-UA"/>
        </w:rPr>
        <w:t>чотири основні варіанти</w:t>
      </w:r>
      <w:r w:rsidRPr="00E22324">
        <w:rPr>
          <w:rFonts w:ascii="Times New Roman" w:hAnsi="Times New Roman" w:cs="Times New Roman"/>
          <w:sz w:val="28"/>
          <w:szCs w:val="28"/>
          <w:lang w:val="uk-UA"/>
        </w:rPr>
        <w:t xml:space="preserve"> затримки психічного розвитку:</w:t>
      </w:r>
    </w:p>
    <w:p w:rsidR="00380EAE" w:rsidRPr="00B350F5" w:rsidRDefault="00380EAE" w:rsidP="00AC5311">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1) затримка психічного розвитку конституційного ґенезу (спадково обумовлений психічний і психофізичний інфантилізм); </w:t>
      </w:r>
    </w:p>
    <w:p w:rsidR="00380EAE" w:rsidRPr="00B350F5" w:rsidRDefault="00380EAE" w:rsidP="00AC5311">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2) затримка психічного розвитку </w:t>
      </w:r>
      <w:proofErr w:type="spellStart"/>
      <w:r w:rsidRPr="00B350F5">
        <w:rPr>
          <w:rFonts w:ascii="Times New Roman" w:hAnsi="Times New Roman" w:cs="Times New Roman"/>
          <w:sz w:val="28"/>
          <w:szCs w:val="28"/>
          <w:lang w:val="uk-UA"/>
        </w:rPr>
        <w:t>соматогенного</w:t>
      </w:r>
      <w:proofErr w:type="spellEnd"/>
      <w:r w:rsidRPr="00B350F5">
        <w:rPr>
          <w:rFonts w:ascii="Times New Roman" w:hAnsi="Times New Roman" w:cs="Times New Roman"/>
          <w:sz w:val="28"/>
          <w:szCs w:val="28"/>
          <w:lang w:val="uk-UA"/>
        </w:rPr>
        <w:t xml:space="preserve"> ґенезу (обумовлена інфекційними, соматичними захворюваннями дитини або хронічними захворюваннями матері); </w:t>
      </w:r>
    </w:p>
    <w:p w:rsidR="00380EAE" w:rsidRPr="00B350F5" w:rsidRDefault="00380EAE" w:rsidP="00AC5311">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3) затримка психічного розвитку психогенного ґенезу (обумовлена несприятливими умовами виховання, частими </w:t>
      </w:r>
      <w:proofErr w:type="spellStart"/>
      <w:r w:rsidRPr="00B350F5">
        <w:rPr>
          <w:rFonts w:ascii="Times New Roman" w:hAnsi="Times New Roman" w:cs="Times New Roman"/>
          <w:sz w:val="28"/>
          <w:szCs w:val="28"/>
          <w:lang w:val="uk-UA"/>
        </w:rPr>
        <w:t>психотравмуючими</w:t>
      </w:r>
      <w:proofErr w:type="spellEnd"/>
      <w:r w:rsidRPr="00B350F5">
        <w:rPr>
          <w:rFonts w:ascii="Times New Roman" w:hAnsi="Times New Roman" w:cs="Times New Roman"/>
          <w:sz w:val="28"/>
          <w:szCs w:val="28"/>
          <w:lang w:val="uk-UA"/>
        </w:rPr>
        <w:t xml:space="preserve"> ситуаціями в житті дитини); </w:t>
      </w:r>
    </w:p>
    <w:p w:rsidR="00380EAE" w:rsidRPr="00B350F5" w:rsidRDefault="00380EAE" w:rsidP="00AC5311">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4) затримка психічного розвитку церебрально-органічного ґенезу (при цьому типі поєднуються ознаки незрілості нервової системи дитини та ознаки парціального поруш</w:t>
      </w:r>
      <w:r w:rsidR="00E67C3A">
        <w:rPr>
          <w:rFonts w:ascii="Times New Roman" w:hAnsi="Times New Roman" w:cs="Times New Roman"/>
          <w:sz w:val="28"/>
          <w:szCs w:val="28"/>
          <w:lang w:val="uk-UA"/>
        </w:rPr>
        <w:t>ення ряду психічних функцій) [35</w:t>
      </w:r>
      <w:r w:rsidRPr="00B350F5">
        <w:rPr>
          <w:rFonts w:ascii="Times New Roman" w:hAnsi="Times New Roman" w:cs="Times New Roman"/>
          <w:sz w:val="28"/>
          <w:szCs w:val="28"/>
          <w:lang w:val="uk-UA"/>
        </w:rPr>
        <w:t>].</w:t>
      </w:r>
    </w:p>
    <w:p w:rsidR="00380EAE" w:rsidRPr="00B350F5" w:rsidRDefault="00380EAE" w:rsidP="00AC5311">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lastRenderedPageBreak/>
        <w:t>У клініко-психологічній структурі кожного з перерахованих варіантів затримки психічного розвитку є специфічне поєднання незрілості емоційної та інтелектуальної сфери.</w:t>
      </w:r>
    </w:p>
    <w:p w:rsidR="00380EAE" w:rsidRPr="00B350F5" w:rsidRDefault="00380EAE" w:rsidP="00AC5311">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При затримці психічного розвитку конституційного походження (гармонійний психічний і психофізичний інфантилізм) інфантильності психіки часто відповідає інфантильний тип статури з дитячою пластичністю міміки й моторики. Емоційна сфера цих дітей ніби перебуває на початковому етапі розвитку, відповідаючи психічному стану дитини більш молодшого віку: з яскравістю й жвавістю емоцій, перевагою емоційних реакцій у поведінці, ігрових інтересів, навіюваністю й недостатньою самостійністю. Ці діти невтомні в грі, в якій проявляють багато творчості й вигадки, в той же час швидко перенасичуються інтелектуальною діяльністю. Тому в першому класі школи в них іноді виникають труднощі, пов’язані як з найменшою спрямованістю на тривалу інтелектуальну діяльність, так і з невмінням дотримуватися правил дисципліни. Незрілість емоційної сфери ускладнює соціальну адаптацію. Несприятливі умови життя можуть сприяти патологічному формуванню ос</w:t>
      </w:r>
      <w:r w:rsidR="00E67C3A">
        <w:rPr>
          <w:rFonts w:ascii="Times New Roman" w:hAnsi="Times New Roman" w:cs="Times New Roman"/>
          <w:sz w:val="28"/>
          <w:szCs w:val="28"/>
          <w:lang w:val="uk-UA"/>
        </w:rPr>
        <w:t>обистості за нестійким типом [36</w:t>
      </w:r>
      <w:r w:rsidRPr="00B350F5">
        <w:rPr>
          <w:rFonts w:ascii="Times New Roman" w:hAnsi="Times New Roman" w:cs="Times New Roman"/>
          <w:sz w:val="28"/>
          <w:szCs w:val="28"/>
          <w:lang w:val="uk-UA"/>
        </w:rPr>
        <w:t>].</w:t>
      </w:r>
    </w:p>
    <w:p w:rsidR="00380EAE" w:rsidRPr="00B350F5" w:rsidRDefault="00380EAE" w:rsidP="00AC5311">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При затримці психічного розвитку </w:t>
      </w:r>
      <w:proofErr w:type="spellStart"/>
      <w:r w:rsidRPr="00B350F5">
        <w:rPr>
          <w:rFonts w:ascii="Times New Roman" w:hAnsi="Times New Roman" w:cs="Times New Roman"/>
          <w:sz w:val="28"/>
          <w:szCs w:val="28"/>
          <w:lang w:val="uk-UA"/>
        </w:rPr>
        <w:t>соматогенного</w:t>
      </w:r>
      <w:proofErr w:type="spellEnd"/>
      <w:r w:rsidRPr="00B350F5">
        <w:rPr>
          <w:rFonts w:ascii="Times New Roman" w:hAnsi="Times New Roman" w:cs="Times New Roman"/>
          <w:sz w:val="28"/>
          <w:szCs w:val="28"/>
          <w:lang w:val="uk-UA"/>
        </w:rPr>
        <w:t xml:space="preserve"> ґенезу</w:t>
      </w:r>
      <w:r w:rsidRPr="00B350F5">
        <w:rPr>
          <w:rFonts w:ascii="Times New Roman" w:hAnsi="Times New Roman" w:cs="Times New Roman"/>
          <w:b/>
          <w:bCs/>
          <w:sz w:val="28"/>
          <w:szCs w:val="28"/>
          <w:lang w:val="uk-UA"/>
        </w:rPr>
        <w:t xml:space="preserve"> </w:t>
      </w:r>
      <w:r w:rsidRPr="00B350F5">
        <w:rPr>
          <w:rFonts w:ascii="Times New Roman" w:hAnsi="Times New Roman" w:cs="Times New Roman"/>
          <w:sz w:val="28"/>
          <w:szCs w:val="28"/>
          <w:lang w:val="uk-UA"/>
        </w:rPr>
        <w:t xml:space="preserve">емоційна незрілість обумовлена тривалими, нерідко хронічними захворюваннями, пороками розвитку серця й т.п. Хронічна фізична й психічна астенія гальмують розвиток активних форм діяльності, сприяють формуванню таких рис особистості, як боязкість, невпевненість у своїх силах. Ці ж властивості в значній мірі обумовлюються створенням для хворої або фізично ослабленої дитини режиму обмежень і заборон. Таким чином, до явищ, обумовлених хворобою, додається штучна </w:t>
      </w:r>
      <w:proofErr w:type="spellStart"/>
      <w:r w:rsidRPr="00B350F5">
        <w:rPr>
          <w:rFonts w:ascii="Times New Roman" w:hAnsi="Times New Roman" w:cs="Times New Roman"/>
          <w:sz w:val="28"/>
          <w:szCs w:val="28"/>
          <w:lang w:val="uk-UA"/>
        </w:rPr>
        <w:t>інфантилізація</w:t>
      </w:r>
      <w:proofErr w:type="spellEnd"/>
      <w:r w:rsidRPr="00B350F5">
        <w:rPr>
          <w:rFonts w:ascii="Times New Roman" w:hAnsi="Times New Roman" w:cs="Times New Roman"/>
          <w:sz w:val="28"/>
          <w:szCs w:val="28"/>
          <w:lang w:val="uk-UA"/>
        </w:rPr>
        <w:t xml:space="preserve">, викликана умовами </w:t>
      </w:r>
      <w:proofErr w:type="spellStart"/>
      <w:r w:rsidRPr="00B350F5">
        <w:rPr>
          <w:rFonts w:ascii="Times New Roman" w:hAnsi="Times New Roman" w:cs="Times New Roman"/>
          <w:sz w:val="28"/>
          <w:szCs w:val="28"/>
          <w:lang w:val="uk-UA"/>
        </w:rPr>
        <w:t>гіперопіки</w:t>
      </w:r>
      <w:proofErr w:type="spellEnd"/>
      <w:r w:rsidRPr="00B350F5">
        <w:rPr>
          <w:rFonts w:ascii="Times New Roman" w:hAnsi="Times New Roman" w:cs="Times New Roman"/>
          <w:sz w:val="28"/>
          <w:szCs w:val="28"/>
          <w:lang w:val="uk-UA"/>
        </w:rPr>
        <w:t>.</w:t>
      </w:r>
    </w:p>
    <w:p w:rsidR="00380EAE" w:rsidRPr="00B350F5" w:rsidRDefault="00380EAE" w:rsidP="00AC5311">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Затримка психічного розвитку психогенного ґенезу пов’язана з несприятливими умовами виховання. Соціальний ґенез цієї аномалії розвитку не виключає її патологічного характеру. Як відомо, при ранньому виникненні й тривалій дії </w:t>
      </w:r>
      <w:proofErr w:type="spellStart"/>
      <w:r w:rsidRPr="00B350F5">
        <w:rPr>
          <w:rFonts w:ascii="Times New Roman" w:hAnsi="Times New Roman" w:cs="Times New Roman"/>
          <w:sz w:val="28"/>
          <w:szCs w:val="28"/>
          <w:lang w:val="uk-UA"/>
        </w:rPr>
        <w:t>психотравмуючого</w:t>
      </w:r>
      <w:proofErr w:type="spellEnd"/>
      <w:r w:rsidRPr="00B350F5">
        <w:rPr>
          <w:rFonts w:ascii="Times New Roman" w:hAnsi="Times New Roman" w:cs="Times New Roman"/>
          <w:sz w:val="28"/>
          <w:szCs w:val="28"/>
          <w:lang w:val="uk-UA"/>
        </w:rPr>
        <w:t xml:space="preserve"> чинника можуть виникнути стійкі зрушення </w:t>
      </w:r>
      <w:r w:rsidRPr="00B350F5">
        <w:rPr>
          <w:rFonts w:ascii="Times New Roman" w:hAnsi="Times New Roman" w:cs="Times New Roman"/>
          <w:sz w:val="28"/>
          <w:szCs w:val="28"/>
          <w:lang w:val="uk-UA"/>
        </w:rPr>
        <w:lastRenderedPageBreak/>
        <w:t>нервово-психічної сфери дитини, що обумовлюють патологічний розвиток її особистості.</w:t>
      </w:r>
    </w:p>
    <w:p w:rsidR="00380EAE" w:rsidRPr="00B350F5" w:rsidRDefault="00380EAE" w:rsidP="00AC5311">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Так, в умовах бездоглядності може формуватися патологічний розвиток особистості з затримкою психічного розвитку за типом психічної нестійкості: невмінням регулювати свої емоції й бажання, імпульсивністю, відсутністю відчуття обов'язку й відповідальності.</w:t>
      </w:r>
    </w:p>
    <w:p w:rsidR="00380EAE" w:rsidRPr="00B350F5" w:rsidRDefault="00380EAE" w:rsidP="00AC5311">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В умовах </w:t>
      </w:r>
      <w:proofErr w:type="spellStart"/>
      <w:r w:rsidRPr="00B350F5">
        <w:rPr>
          <w:rFonts w:ascii="Times New Roman" w:hAnsi="Times New Roman" w:cs="Times New Roman"/>
          <w:sz w:val="28"/>
          <w:szCs w:val="28"/>
          <w:lang w:val="uk-UA"/>
        </w:rPr>
        <w:t>гіперопіки</w:t>
      </w:r>
      <w:proofErr w:type="spellEnd"/>
      <w:r w:rsidRPr="00B350F5">
        <w:rPr>
          <w:rFonts w:ascii="Times New Roman" w:hAnsi="Times New Roman" w:cs="Times New Roman"/>
          <w:sz w:val="28"/>
          <w:szCs w:val="28"/>
          <w:lang w:val="uk-UA"/>
        </w:rPr>
        <w:t xml:space="preserve"> психогенна затримка емоційного розвитку виявляється у формуванні егоцентричних установок, нездатності до вольового зусилля, праці.</w:t>
      </w:r>
    </w:p>
    <w:p w:rsidR="00380EAE" w:rsidRPr="00B350F5" w:rsidRDefault="00380EAE" w:rsidP="00AC5311">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У </w:t>
      </w:r>
      <w:proofErr w:type="spellStart"/>
      <w:r w:rsidRPr="00B350F5">
        <w:rPr>
          <w:rFonts w:ascii="Times New Roman" w:hAnsi="Times New Roman" w:cs="Times New Roman"/>
          <w:sz w:val="28"/>
          <w:szCs w:val="28"/>
          <w:lang w:val="uk-UA"/>
        </w:rPr>
        <w:t>психотравмуючих</w:t>
      </w:r>
      <w:proofErr w:type="spellEnd"/>
      <w:r w:rsidRPr="00B350F5">
        <w:rPr>
          <w:rFonts w:ascii="Times New Roman" w:hAnsi="Times New Roman" w:cs="Times New Roman"/>
          <w:sz w:val="28"/>
          <w:szCs w:val="28"/>
          <w:lang w:val="uk-UA"/>
        </w:rPr>
        <w:t xml:space="preserve"> умовах виховання, де переважають жорстокість або груба авторитарність, нерідко формується невротичний розвиток особистості, при якому затримка психічного розвитку виявлятиметься у відсутності ініціативи й самостійності, боязливості.</w:t>
      </w:r>
    </w:p>
    <w:p w:rsidR="00380EAE" w:rsidRPr="00B350F5" w:rsidRDefault="00380EAE" w:rsidP="00AC5311">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Затримка психічного розвитку церебрально-органічного</w:t>
      </w:r>
      <w:r w:rsidRPr="00B350F5">
        <w:rPr>
          <w:rFonts w:ascii="Times New Roman" w:hAnsi="Times New Roman" w:cs="Times New Roman"/>
          <w:b/>
          <w:bCs/>
          <w:sz w:val="28"/>
          <w:szCs w:val="28"/>
          <w:lang w:val="uk-UA"/>
        </w:rPr>
        <w:t xml:space="preserve"> </w:t>
      </w:r>
      <w:r w:rsidRPr="00B350F5">
        <w:rPr>
          <w:rFonts w:ascii="Times New Roman" w:hAnsi="Times New Roman" w:cs="Times New Roman"/>
          <w:sz w:val="28"/>
          <w:szCs w:val="28"/>
          <w:lang w:val="uk-UA"/>
        </w:rPr>
        <w:t xml:space="preserve">ґенезу є найбільш поширеною формою серед інших форм затримки психічного розвитку. Прогноз подальшого розвитку для дітей з даною формою ЗПР найменш сприятливий. Дітей цього типу вирізняє слабкість у прояві емоцій, бідність уяви, незацікавленість в оцінці себе та оточуючих. Основою для виділення цієї групи ЗПР є органічні порушення, а саме: недостатність нервової системи, причинами якої можуть стати патологія вагітності (токсикози, інфекції, інтоксикації й травми, резус-конфлікт та ін.), недоношеність, асфіксія, родова травма, </w:t>
      </w:r>
      <w:proofErr w:type="spellStart"/>
      <w:r w:rsidRPr="00B350F5">
        <w:rPr>
          <w:rFonts w:ascii="Times New Roman" w:hAnsi="Times New Roman" w:cs="Times New Roman"/>
          <w:sz w:val="28"/>
          <w:szCs w:val="28"/>
          <w:lang w:val="uk-UA"/>
        </w:rPr>
        <w:t>нейроінфекції</w:t>
      </w:r>
      <w:proofErr w:type="spellEnd"/>
      <w:r w:rsidRPr="00B350F5">
        <w:rPr>
          <w:rFonts w:ascii="Times New Roman" w:hAnsi="Times New Roman" w:cs="Times New Roman"/>
          <w:sz w:val="28"/>
          <w:szCs w:val="28"/>
          <w:lang w:val="uk-UA"/>
        </w:rPr>
        <w:t xml:space="preserve">. При цій формі ЗПР має місце мінімальна мозкова </w:t>
      </w:r>
      <w:proofErr w:type="spellStart"/>
      <w:r w:rsidRPr="00B350F5">
        <w:rPr>
          <w:rFonts w:ascii="Times New Roman" w:hAnsi="Times New Roman" w:cs="Times New Roman"/>
          <w:sz w:val="28"/>
          <w:szCs w:val="28"/>
          <w:lang w:val="uk-UA"/>
        </w:rPr>
        <w:t>дисфункція</w:t>
      </w:r>
      <w:proofErr w:type="spellEnd"/>
      <w:r w:rsidRPr="00B350F5">
        <w:rPr>
          <w:rFonts w:ascii="Times New Roman" w:hAnsi="Times New Roman" w:cs="Times New Roman"/>
          <w:sz w:val="28"/>
          <w:szCs w:val="28"/>
          <w:lang w:val="uk-UA"/>
        </w:rPr>
        <w:t xml:space="preserve"> (ММД) – комплекс легких порушень розвитку, що проявляють себе залежно від конкретного випадку, досить різноманітно в різних сферах психічної діяльності (табл.1.3).</w:t>
      </w:r>
    </w:p>
    <w:p w:rsidR="00380EAE" w:rsidRPr="00B350F5" w:rsidRDefault="00380EAE" w:rsidP="00824C6F">
      <w:pPr>
        <w:pStyle w:val="af5"/>
        <w:spacing w:line="360" w:lineRule="auto"/>
        <w:ind w:firstLine="709"/>
        <w:jc w:val="both"/>
        <w:rPr>
          <w:sz w:val="28"/>
          <w:szCs w:val="28"/>
          <w:lang w:val="uk-UA"/>
        </w:rPr>
      </w:pPr>
      <w:r w:rsidRPr="00B350F5">
        <w:rPr>
          <w:sz w:val="28"/>
          <w:szCs w:val="28"/>
          <w:lang w:val="uk-UA"/>
        </w:rPr>
        <w:t xml:space="preserve">Виділити затримку психічного розвитку в дошкільному віці – завдання досить складне через подібні із розумовою відсталістю проявами відставання в розвитку різних функцій і нерівномірність темпу психічного розвитку різних функцій. Проте, успішність виховання, навчання, соціальної адаптації дитини з </w:t>
      </w:r>
      <w:r w:rsidRPr="00B350F5">
        <w:rPr>
          <w:sz w:val="28"/>
          <w:szCs w:val="28"/>
          <w:lang w:val="uk-UA"/>
        </w:rPr>
        <w:lastRenderedPageBreak/>
        <w:t xml:space="preserve">порушеннями розвитку залежить від правильної оцінки її можливостей і особливостей розвитку. Саме раннє виявлення відхилень у розвитку дозволяє запобігти появі вторинних нашарувань соціального характеру на первинне порушення, своєчасне включення дитини до </w:t>
      </w:r>
      <w:proofErr w:type="spellStart"/>
      <w:r w:rsidRPr="00B350F5">
        <w:rPr>
          <w:sz w:val="28"/>
          <w:szCs w:val="28"/>
          <w:lang w:val="uk-UA"/>
        </w:rPr>
        <w:t>корекційно-розвивальної</w:t>
      </w:r>
      <w:proofErr w:type="spellEnd"/>
      <w:r w:rsidRPr="00B350F5">
        <w:rPr>
          <w:sz w:val="28"/>
          <w:szCs w:val="28"/>
          <w:lang w:val="uk-UA"/>
        </w:rPr>
        <w:t xml:space="preserve"> роботи.</w:t>
      </w:r>
    </w:p>
    <w:p w:rsidR="00380EAE" w:rsidRPr="00B350F5" w:rsidRDefault="00380EAE" w:rsidP="00AC5311">
      <w:pPr>
        <w:spacing w:after="0" w:line="360" w:lineRule="auto"/>
        <w:ind w:firstLine="709"/>
        <w:jc w:val="both"/>
        <w:rPr>
          <w:rFonts w:ascii="Times New Roman" w:hAnsi="Times New Roman" w:cs="Times New Roman"/>
          <w:sz w:val="28"/>
          <w:szCs w:val="28"/>
          <w:lang w:val="uk-UA"/>
        </w:rPr>
      </w:pPr>
    </w:p>
    <w:p w:rsidR="00380EAE" w:rsidRPr="00B350F5" w:rsidRDefault="00380EAE" w:rsidP="00AC0A32">
      <w:pPr>
        <w:shd w:val="clear" w:color="auto" w:fill="FFFFFF"/>
        <w:autoSpaceDE w:val="0"/>
        <w:autoSpaceDN w:val="0"/>
        <w:adjustRightInd w:val="0"/>
        <w:spacing w:after="0" w:line="360" w:lineRule="auto"/>
        <w:ind w:firstLine="709"/>
        <w:jc w:val="both"/>
        <w:rPr>
          <w:rFonts w:ascii="Times New Roman" w:hAnsi="Times New Roman" w:cs="Times New Roman"/>
          <w:color w:val="000000"/>
          <w:sz w:val="16"/>
          <w:szCs w:val="16"/>
          <w:lang w:val="uk-UA"/>
        </w:rPr>
      </w:pPr>
      <w:r w:rsidRPr="00B350F5">
        <w:rPr>
          <w:rFonts w:ascii="Times New Roman" w:hAnsi="Times New Roman" w:cs="Times New Roman"/>
          <w:color w:val="000000"/>
          <w:sz w:val="28"/>
          <w:szCs w:val="28"/>
          <w:lang w:val="uk-UA"/>
        </w:rPr>
        <w:t>Таблиця 1.3 – Психологічні параметри затримки психічного розвитку</w:t>
      </w:r>
      <w:r>
        <w:rPr>
          <w:rFonts w:ascii="Times New Roman" w:hAnsi="Times New Roman" w:cs="Times New Roman"/>
          <w:color w:val="000000"/>
          <w:sz w:val="28"/>
          <w:szCs w:val="28"/>
          <w:lang w:val="uk-UA"/>
        </w:rPr>
        <w:t xml:space="preserve"> </w:t>
      </w:r>
      <w:r w:rsidR="00E67C3A">
        <w:rPr>
          <w:rFonts w:ascii="Times New Roman" w:hAnsi="Times New Roman" w:cs="Times New Roman"/>
          <w:sz w:val="28"/>
          <w:szCs w:val="28"/>
          <w:lang w:val="uk-UA"/>
        </w:rPr>
        <w:t>[37</w:t>
      </w:r>
      <w:r w:rsidRPr="00B350F5">
        <w:rPr>
          <w:rFonts w:ascii="Times New Roman" w:hAnsi="Times New Roman" w:cs="Times New Roman"/>
          <w:sz w:val="28"/>
          <w:szCs w:val="28"/>
          <w:lang w:val="uk-UA"/>
        </w:rPr>
        <w:t>]</w:t>
      </w:r>
      <w:r w:rsidRPr="00B350F5">
        <w:rPr>
          <w:rFonts w:ascii="Times New Roman" w:hAnsi="Times New Roman" w:cs="Times New Roman"/>
          <w:color w:val="000000"/>
          <w:sz w:val="16"/>
          <w:szCs w:val="16"/>
          <w:lang w:val="uk-UA"/>
        </w:rPr>
        <w:t xml:space="preserve">. </w:t>
      </w:r>
    </w:p>
    <w:p w:rsidR="00380EAE" w:rsidRPr="00B350F5" w:rsidRDefault="00380EAE" w:rsidP="00AC5311">
      <w:pPr>
        <w:shd w:val="clear" w:color="auto" w:fill="FFFFFF"/>
        <w:autoSpaceDE w:val="0"/>
        <w:autoSpaceDN w:val="0"/>
        <w:adjustRightInd w:val="0"/>
        <w:spacing w:after="0" w:line="360" w:lineRule="auto"/>
        <w:ind w:firstLine="709"/>
        <w:jc w:val="center"/>
        <w:rPr>
          <w:rFonts w:ascii="Times New Roman" w:hAnsi="Times New Roman" w:cs="Times New Roman"/>
          <w:color w:val="000000"/>
          <w:sz w:val="16"/>
          <w:szCs w:val="16"/>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0"/>
        <w:gridCol w:w="3402"/>
        <w:gridCol w:w="4217"/>
      </w:tblGrid>
      <w:tr w:rsidR="00380EAE" w:rsidRPr="00B350F5">
        <w:trPr>
          <w:jc w:val="center"/>
        </w:trPr>
        <w:tc>
          <w:tcPr>
            <w:tcW w:w="1950" w:type="dxa"/>
            <w:vAlign w:val="center"/>
          </w:tcPr>
          <w:p w:rsidR="00380EAE" w:rsidRPr="00B350F5" w:rsidRDefault="00380EAE" w:rsidP="00B65F60">
            <w:pPr>
              <w:autoSpaceDE w:val="0"/>
              <w:autoSpaceDN w:val="0"/>
              <w:adjustRightInd w:val="0"/>
              <w:spacing w:after="0" w:line="420" w:lineRule="exact"/>
              <w:jc w:val="center"/>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Форми ЗПР</w:t>
            </w:r>
          </w:p>
        </w:tc>
        <w:tc>
          <w:tcPr>
            <w:tcW w:w="3402" w:type="dxa"/>
            <w:vAlign w:val="center"/>
          </w:tcPr>
          <w:p w:rsidR="00380EAE" w:rsidRPr="00B350F5" w:rsidRDefault="00380EAE" w:rsidP="00B65F60">
            <w:pPr>
              <w:autoSpaceDE w:val="0"/>
              <w:autoSpaceDN w:val="0"/>
              <w:adjustRightInd w:val="0"/>
              <w:spacing w:after="0" w:line="420" w:lineRule="exact"/>
              <w:jc w:val="center"/>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Психологічні характеристики</w:t>
            </w:r>
          </w:p>
        </w:tc>
        <w:tc>
          <w:tcPr>
            <w:tcW w:w="4217" w:type="dxa"/>
            <w:vAlign w:val="center"/>
          </w:tcPr>
          <w:p w:rsidR="00380EAE" w:rsidRPr="00B350F5" w:rsidRDefault="00380EAE" w:rsidP="00B65F60">
            <w:pPr>
              <w:autoSpaceDE w:val="0"/>
              <w:autoSpaceDN w:val="0"/>
              <w:adjustRightInd w:val="0"/>
              <w:spacing w:after="0" w:line="420" w:lineRule="exact"/>
              <w:jc w:val="center"/>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Нейропсихологічні особливості</w:t>
            </w:r>
          </w:p>
        </w:tc>
      </w:tr>
      <w:tr w:rsidR="00380EAE" w:rsidRPr="009E0DBF">
        <w:trPr>
          <w:jc w:val="center"/>
        </w:trPr>
        <w:tc>
          <w:tcPr>
            <w:tcW w:w="1950" w:type="dxa"/>
            <w:tcBorders>
              <w:bottom w:val="nil"/>
            </w:tcBorders>
          </w:tcPr>
          <w:p w:rsidR="00380EAE" w:rsidRPr="00B350F5" w:rsidRDefault="00380EAE" w:rsidP="00A21B81">
            <w:pPr>
              <w:autoSpaceDE w:val="0"/>
              <w:autoSpaceDN w:val="0"/>
              <w:adjustRightInd w:val="0"/>
              <w:spacing w:after="0" w:line="420" w:lineRule="exact"/>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ЗПР конституційного ґенезу</w:t>
            </w:r>
          </w:p>
        </w:tc>
        <w:tc>
          <w:tcPr>
            <w:tcW w:w="3402" w:type="dxa"/>
            <w:tcBorders>
              <w:bottom w:val="nil"/>
            </w:tcBorders>
          </w:tcPr>
          <w:p w:rsidR="00380EAE" w:rsidRPr="00B350F5" w:rsidRDefault="00380EAE" w:rsidP="00A21B81">
            <w:pPr>
              <w:autoSpaceDE w:val="0"/>
              <w:autoSpaceDN w:val="0"/>
              <w:adjustRightInd w:val="0"/>
              <w:spacing w:after="0" w:line="420" w:lineRule="exact"/>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Відносна сформованість психічних процесів, при уповільненому темпі їх формування. Недорозвиток мотивації навчальної діяльності. Особистісна незрілість.</w:t>
            </w:r>
          </w:p>
        </w:tc>
        <w:tc>
          <w:tcPr>
            <w:tcW w:w="4217" w:type="dxa"/>
            <w:tcBorders>
              <w:bottom w:val="nil"/>
            </w:tcBorders>
          </w:tcPr>
          <w:p w:rsidR="00380EAE" w:rsidRPr="00B350F5" w:rsidRDefault="00380EAE" w:rsidP="00A21B81">
            <w:pPr>
              <w:autoSpaceDE w:val="0"/>
              <w:autoSpaceDN w:val="0"/>
              <w:adjustRightInd w:val="0"/>
              <w:spacing w:after="0" w:line="420" w:lineRule="exact"/>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Порушення динаміки розумової працездатності. Зниження об’єму пам’яті, уваги внаслідок недостатньої мотивації діяльності.</w:t>
            </w:r>
          </w:p>
        </w:tc>
      </w:tr>
      <w:tr w:rsidR="00380EAE" w:rsidRPr="00B350F5">
        <w:trPr>
          <w:jc w:val="center"/>
        </w:trPr>
        <w:tc>
          <w:tcPr>
            <w:tcW w:w="1950" w:type="dxa"/>
            <w:tcBorders>
              <w:top w:val="single" w:sz="4" w:space="0" w:color="auto"/>
              <w:bottom w:val="nil"/>
            </w:tcBorders>
          </w:tcPr>
          <w:p w:rsidR="00380EAE" w:rsidRPr="00B350F5" w:rsidRDefault="00380EAE" w:rsidP="00A21B81">
            <w:pPr>
              <w:autoSpaceDE w:val="0"/>
              <w:autoSpaceDN w:val="0"/>
              <w:adjustRightInd w:val="0"/>
              <w:spacing w:after="0" w:line="420" w:lineRule="exact"/>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 xml:space="preserve">ЗПР </w:t>
            </w:r>
            <w:proofErr w:type="spellStart"/>
            <w:r w:rsidRPr="00B350F5">
              <w:rPr>
                <w:rFonts w:ascii="Times New Roman" w:hAnsi="Times New Roman" w:cs="Times New Roman"/>
                <w:color w:val="000000"/>
                <w:sz w:val="28"/>
                <w:szCs w:val="28"/>
                <w:lang w:val="uk-UA"/>
              </w:rPr>
              <w:t>соматогенного</w:t>
            </w:r>
            <w:proofErr w:type="spellEnd"/>
            <w:r w:rsidRPr="00B350F5">
              <w:rPr>
                <w:rFonts w:ascii="Times New Roman" w:hAnsi="Times New Roman" w:cs="Times New Roman"/>
                <w:color w:val="000000"/>
                <w:sz w:val="28"/>
                <w:szCs w:val="28"/>
                <w:lang w:val="uk-UA"/>
              </w:rPr>
              <w:t xml:space="preserve"> ґенезу</w:t>
            </w:r>
          </w:p>
        </w:tc>
        <w:tc>
          <w:tcPr>
            <w:tcW w:w="3402" w:type="dxa"/>
            <w:tcBorders>
              <w:top w:val="single" w:sz="4" w:space="0" w:color="auto"/>
              <w:bottom w:val="nil"/>
            </w:tcBorders>
          </w:tcPr>
          <w:p w:rsidR="00380EAE" w:rsidRPr="00B350F5" w:rsidRDefault="00380EAE" w:rsidP="00A21B81">
            <w:pPr>
              <w:autoSpaceDE w:val="0"/>
              <w:autoSpaceDN w:val="0"/>
              <w:adjustRightInd w:val="0"/>
              <w:spacing w:after="0" w:line="420" w:lineRule="exact"/>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Сформованість психічних процесів. Астенія, роздратованість, слабкість.</w:t>
            </w:r>
          </w:p>
        </w:tc>
        <w:tc>
          <w:tcPr>
            <w:tcW w:w="4217" w:type="dxa"/>
            <w:tcBorders>
              <w:top w:val="single" w:sz="4" w:space="0" w:color="auto"/>
              <w:bottom w:val="nil"/>
            </w:tcBorders>
          </w:tcPr>
          <w:p w:rsidR="00380EAE" w:rsidRPr="00B350F5" w:rsidRDefault="00380EAE" w:rsidP="00A21B81">
            <w:pPr>
              <w:autoSpaceDE w:val="0"/>
              <w:autoSpaceDN w:val="0"/>
              <w:adjustRightInd w:val="0"/>
              <w:spacing w:after="0" w:line="420" w:lineRule="exact"/>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Зниження динаміки розумової працездатності. Підвищена виснаженість уваги. З</w:t>
            </w:r>
            <w:r>
              <w:rPr>
                <w:rFonts w:ascii="Times New Roman" w:hAnsi="Times New Roman" w:cs="Times New Roman"/>
                <w:color w:val="000000"/>
                <w:sz w:val="28"/>
                <w:szCs w:val="28"/>
                <w:lang w:val="uk-UA"/>
              </w:rPr>
              <w:t>меншення об’єму пам’яті.</w:t>
            </w:r>
          </w:p>
        </w:tc>
      </w:tr>
      <w:tr w:rsidR="00380EAE" w:rsidRPr="00B350F5">
        <w:trPr>
          <w:jc w:val="center"/>
        </w:trPr>
        <w:tc>
          <w:tcPr>
            <w:tcW w:w="1950" w:type="dxa"/>
            <w:tcBorders>
              <w:top w:val="single" w:sz="4" w:space="0" w:color="auto"/>
            </w:tcBorders>
          </w:tcPr>
          <w:p w:rsidR="00380EAE" w:rsidRPr="00B350F5" w:rsidRDefault="00380EAE" w:rsidP="00A21B81">
            <w:pPr>
              <w:autoSpaceDE w:val="0"/>
              <w:autoSpaceDN w:val="0"/>
              <w:adjustRightInd w:val="0"/>
              <w:spacing w:after="0" w:line="420" w:lineRule="exact"/>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ЗПР психогенного</w:t>
            </w:r>
          </w:p>
          <w:p w:rsidR="00380EAE" w:rsidRPr="00B350F5" w:rsidRDefault="00380EAE" w:rsidP="00A21B81">
            <w:pPr>
              <w:autoSpaceDE w:val="0"/>
              <w:autoSpaceDN w:val="0"/>
              <w:adjustRightInd w:val="0"/>
              <w:spacing w:after="0" w:line="420" w:lineRule="exact"/>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ґенезу</w:t>
            </w:r>
          </w:p>
        </w:tc>
        <w:tc>
          <w:tcPr>
            <w:tcW w:w="3402" w:type="dxa"/>
            <w:tcBorders>
              <w:top w:val="single" w:sz="4" w:space="0" w:color="auto"/>
            </w:tcBorders>
          </w:tcPr>
          <w:p w:rsidR="00380EAE" w:rsidRPr="00B350F5" w:rsidRDefault="00380EAE" w:rsidP="00A21B81">
            <w:pPr>
              <w:autoSpaceDE w:val="0"/>
              <w:autoSpaceDN w:val="0"/>
              <w:adjustRightInd w:val="0"/>
              <w:spacing w:after="0" w:line="420" w:lineRule="exact"/>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За умови збереженості психічних процесів, простежується виражене зниження мотивації навчальної діяльності. Зниження продуктивності навчальної діяльності у зв’язку з патологічним розвитком особистості (тривожність, навіюваність, егоцентризм тощо).</w:t>
            </w:r>
          </w:p>
        </w:tc>
        <w:tc>
          <w:tcPr>
            <w:tcW w:w="4217" w:type="dxa"/>
            <w:tcBorders>
              <w:top w:val="single" w:sz="4" w:space="0" w:color="auto"/>
            </w:tcBorders>
          </w:tcPr>
          <w:p w:rsidR="00380EAE" w:rsidRPr="00B350F5" w:rsidRDefault="00380EAE" w:rsidP="00A21B81">
            <w:pPr>
              <w:autoSpaceDE w:val="0"/>
              <w:autoSpaceDN w:val="0"/>
              <w:adjustRightInd w:val="0"/>
              <w:spacing w:after="0" w:line="420" w:lineRule="exact"/>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Можлива «</w:t>
            </w:r>
            <w:proofErr w:type="spellStart"/>
            <w:r w:rsidRPr="00B350F5">
              <w:rPr>
                <w:rFonts w:ascii="Times New Roman" w:hAnsi="Times New Roman" w:cs="Times New Roman"/>
                <w:color w:val="000000"/>
                <w:sz w:val="28"/>
                <w:szCs w:val="28"/>
                <w:lang w:val="uk-UA"/>
              </w:rPr>
              <w:t>іррегулярність</w:t>
            </w:r>
            <w:proofErr w:type="spellEnd"/>
            <w:r w:rsidRPr="00B350F5">
              <w:rPr>
                <w:rFonts w:ascii="Times New Roman" w:hAnsi="Times New Roman" w:cs="Times New Roman"/>
                <w:color w:val="000000"/>
                <w:sz w:val="28"/>
                <w:szCs w:val="28"/>
                <w:lang w:val="uk-UA"/>
              </w:rPr>
              <w:t>» у психічному розвитку. Нерівномірний розвиток психічних процесів.</w:t>
            </w:r>
          </w:p>
        </w:tc>
      </w:tr>
      <w:tr w:rsidR="00380EAE" w:rsidRPr="00B350F5">
        <w:trPr>
          <w:jc w:val="center"/>
        </w:trPr>
        <w:tc>
          <w:tcPr>
            <w:tcW w:w="9569" w:type="dxa"/>
            <w:gridSpan w:val="3"/>
            <w:tcBorders>
              <w:top w:val="nil"/>
              <w:left w:val="nil"/>
              <w:bottom w:val="nil"/>
              <w:right w:val="nil"/>
            </w:tcBorders>
            <w:vAlign w:val="center"/>
          </w:tcPr>
          <w:p w:rsidR="00380EAE" w:rsidRPr="003E7E6D" w:rsidRDefault="00380EAE" w:rsidP="00A21B81">
            <w:pPr>
              <w:autoSpaceDE w:val="0"/>
              <w:autoSpaceDN w:val="0"/>
              <w:adjustRightInd w:val="0"/>
              <w:spacing w:after="0" w:line="420" w:lineRule="exact"/>
              <w:jc w:val="right"/>
              <w:rPr>
                <w:rFonts w:ascii="Times New Roman" w:hAnsi="Times New Roman" w:cs="Times New Roman"/>
                <w:color w:val="000000"/>
                <w:sz w:val="28"/>
                <w:szCs w:val="28"/>
                <w:lang w:val="uk-UA"/>
              </w:rPr>
            </w:pPr>
            <w:r w:rsidRPr="003E7E6D">
              <w:rPr>
                <w:rFonts w:ascii="Times New Roman" w:hAnsi="Times New Roman" w:cs="Times New Roman"/>
                <w:sz w:val="28"/>
                <w:szCs w:val="28"/>
                <w:lang w:val="uk-UA"/>
              </w:rPr>
              <w:lastRenderedPageBreak/>
              <w:t xml:space="preserve">Продовження таблиці </w:t>
            </w:r>
            <w:r>
              <w:rPr>
                <w:rFonts w:ascii="Times New Roman" w:hAnsi="Times New Roman" w:cs="Times New Roman"/>
                <w:sz w:val="28"/>
                <w:szCs w:val="28"/>
                <w:lang w:val="uk-UA"/>
              </w:rPr>
              <w:t>1.3</w:t>
            </w:r>
          </w:p>
        </w:tc>
      </w:tr>
      <w:tr w:rsidR="00380EAE" w:rsidRPr="00B350F5">
        <w:trPr>
          <w:jc w:val="center"/>
        </w:trPr>
        <w:tc>
          <w:tcPr>
            <w:tcW w:w="1950" w:type="dxa"/>
            <w:tcBorders>
              <w:top w:val="single" w:sz="4" w:space="0" w:color="auto"/>
            </w:tcBorders>
            <w:vAlign w:val="center"/>
          </w:tcPr>
          <w:p w:rsidR="00380EAE" w:rsidRPr="00B350F5" w:rsidRDefault="00380EAE" w:rsidP="00A21B81">
            <w:pPr>
              <w:autoSpaceDE w:val="0"/>
              <w:autoSpaceDN w:val="0"/>
              <w:adjustRightInd w:val="0"/>
              <w:spacing w:after="0" w:line="420" w:lineRule="exac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3402" w:type="dxa"/>
            <w:tcBorders>
              <w:top w:val="single" w:sz="4" w:space="0" w:color="auto"/>
            </w:tcBorders>
            <w:vAlign w:val="center"/>
          </w:tcPr>
          <w:p w:rsidR="00380EAE" w:rsidRPr="00B350F5" w:rsidRDefault="00380EAE" w:rsidP="00A21B81">
            <w:pPr>
              <w:autoSpaceDE w:val="0"/>
              <w:autoSpaceDN w:val="0"/>
              <w:adjustRightInd w:val="0"/>
              <w:spacing w:after="0" w:line="420" w:lineRule="exac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4217" w:type="dxa"/>
            <w:tcBorders>
              <w:top w:val="single" w:sz="4" w:space="0" w:color="auto"/>
            </w:tcBorders>
            <w:vAlign w:val="center"/>
          </w:tcPr>
          <w:p w:rsidR="00380EAE" w:rsidRPr="00B350F5" w:rsidRDefault="00380EAE" w:rsidP="00A21B81">
            <w:pPr>
              <w:autoSpaceDE w:val="0"/>
              <w:autoSpaceDN w:val="0"/>
              <w:adjustRightInd w:val="0"/>
              <w:spacing w:after="0" w:line="420" w:lineRule="exac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r>
      <w:tr w:rsidR="00380EAE" w:rsidRPr="00B350F5">
        <w:trPr>
          <w:jc w:val="center"/>
        </w:trPr>
        <w:tc>
          <w:tcPr>
            <w:tcW w:w="1950" w:type="dxa"/>
          </w:tcPr>
          <w:p w:rsidR="00380EAE" w:rsidRPr="00B350F5" w:rsidRDefault="00380EAE" w:rsidP="00A21B81">
            <w:pPr>
              <w:autoSpaceDE w:val="0"/>
              <w:autoSpaceDN w:val="0"/>
              <w:adjustRightInd w:val="0"/>
              <w:spacing w:after="0" w:line="420" w:lineRule="exact"/>
              <w:ind w:firstLine="217"/>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ЗПР церебрально-органічного ґенезу</w:t>
            </w:r>
          </w:p>
        </w:tc>
        <w:tc>
          <w:tcPr>
            <w:tcW w:w="3402" w:type="dxa"/>
          </w:tcPr>
          <w:p w:rsidR="00380EAE" w:rsidRPr="00B350F5" w:rsidRDefault="00380EAE" w:rsidP="00A21B81">
            <w:pPr>
              <w:autoSpaceDE w:val="0"/>
              <w:autoSpaceDN w:val="0"/>
              <w:adjustRightInd w:val="0"/>
              <w:spacing w:after="0" w:line="420" w:lineRule="exact"/>
              <w:ind w:firstLine="217"/>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Недорозвиток психічних процесів та функцій, що призводить до порушення інтелектуальної продуктивності.</w:t>
            </w:r>
          </w:p>
          <w:p w:rsidR="00380EAE" w:rsidRPr="00B350F5" w:rsidRDefault="00380EAE" w:rsidP="00A21B81">
            <w:pPr>
              <w:autoSpaceDE w:val="0"/>
              <w:autoSpaceDN w:val="0"/>
              <w:adjustRightInd w:val="0"/>
              <w:spacing w:after="0" w:line="420" w:lineRule="exact"/>
              <w:ind w:firstLine="217"/>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Часткове (парціальне) недорозвинення окремих психічних функцій.</w:t>
            </w:r>
          </w:p>
        </w:tc>
        <w:tc>
          <w:tcPr>
            <w:tcW w:w="4217" w:type="dxa"/>
          </w:tcPr>
          <w:p w:rsidR="00380EAE" w:rsidRPr="00B350F5" w:rsidRDefault="00380EAE" w:rsidP="00A21B81">
            <w:pPr>
              <w:spacing w:after="0" w:line="420" w:lineRule="exact"/>
              <w:ind w:firstLine="217"/>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 xml:space="preserve">Порушення розумової працездатності. Недорозвиток стійкості, переключення, об’єму уваги. Зниження об’єму уваги. Недорозвиток орієнтовної основи діяльності. Недорозвиток зорового і просторового </w:t>
            </w:r>
            <w:proofErr w:type="spellStart"/>
            <w:r w:rsidRPr="00B350F5">
              <w:rPr>
                <w:rFonts w:ascii="Times New Roman" w:hAnsi="Times New Roman" w:cs="Times New Roman"/>
                <w:color w:val="000000"/>
                <w:sz w:val="28"/>
                <w:szCs w:val="28"/>
                <w:lang w:val="uk-UA"/>
              </w:rPr>
              <w:t>гнозису</w:t>
            </w:r>
            <w:proofErr w:type="spellEnd"/>
            <w:r w:rsidRPr="00B350F5">
              <w:rPr>
                <w:rFonts w:ascii="Times New Roman" w:hAnsi="Times New Roman" w:cs="Times New Roman"/>
                <w:color w:val="000000"/>
                <w:sz w:val="28"/>
                <w:szCs w:val="28"/>
                <w:lang w:val="uk-UA"/>
              </w:rPr>
              <w:t xml:space="preserve"> та </w:t>
            </w:r>
            <w:proofErr w:type="spellStart"/>
            <w:r w:rsidRPr="00B350F5">
              <w:rPr>
                <w:rFonts w:ascii="Times New Roman" w:hAnsi="Times New Roman" w:cs="Times New Roman"/>
                <w:color w:val="000000"/>
                <w:sz w:val="28"/>
                <w:szCs w:val="28"/>
                <w:lang w:val="uk-UA"/>
              </w:rPr>
              <w:t>праксису</w:t>
            </w:r>
            <w:proofErr w:type="spellEnd"/>
            <w:r w:rsidRPr="00B350F5">
              <w:rPr>
                <w:rFonts w:ascii="Times New Roman" w:hAnsi="Times New Roman" w:cs="Times New Roman"/>
                <w:color w:val="000000"/>
                <w:sz w:val="28"/>
                <w:szCs w:val="28"/>
                <w:lang w:val="uk-UA"/>
              </w:rPr>
              <w:t xml:space="preserve">.  Виражена </w:t>
            </w:r>
            <w:proofErr w:type="spellStart"/>
            <w:r w:rsidRPr="00B350F5">
              <w:rPr>
                <w:rFonts w:ascii="Times New Roman" w:hAnsi="Times New Roman" w:cs="Times New Roman"/>
                <w:color w:val="000000"/>
                <w:sz w:val="28"/>
                <w:szCs w:val="28"/>
                <w:lang w:val="uk-UA"/>
              </w:rPr>
              <w:t>дефіцитарність</w:t>
            </w:r>
            <w:proofErr w:type="spellEnd"/>
            <w:r w:rsidRPr="00B350F5">
              <w:rPr>
                <w:rFonts w:ascii="Times New Roman" w:hAnsi="Times New Roman" w:cs="Times New Roman"/>
                <w:color w:val="000000"/>
                <w:sz w:val="28"/>
                <w:szCs w:val="28"/>
                <w:lang w:val="uk-UA"/>
              </w:rPr>
              <w:t xml:space="preserve"> у становленні окремих передумов розвитку мислення: пам’яті, уваги, психічних процесів.</w:t>
            </w:r>
          </w:p>
        </w:tc>
      </w:tr>
    </w:tbl>
    <w:p w:rsidR="00380EAE" w:rsidRPr="00B350F5" w:rsidRDefault="00380EAE" w:rsidP="00AC5311">
      <w:pPr>
        <w:pStyle w:val="af5"/>
        <w:spacing w:line="360" w:lineRule="auto"/>
        <w:ind w:firstLine="709"/>
        <w:jc w:val="both"/>
        <w:rPr>
          <w:sz w:val="16"/>
          <w:szCs w:val="16"/>
          <w:lang w:val="uk-UA"/>
        </w:rPr>
      </w:pPr>
    </w:p>
    <w:p w:rsidR="00380EAE" w:rsidRPr="00B350F5" w:rsidRDefault="00380EAE" w:rsidP="00AC0A32">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Для найбільш якісного проведення диференціальної діагностики потрібна систематизація особливостей психологічного розвитку розумово відсталих дітей, дітей із затримкою психічного розвитку та загальним недорозвитком мовлення (табл.1.4).</w:t>
      </w:r>
    </w:p>
    <w:p w:rsidR="00380EAE" w:rsidRPr="005E6C5C" w:rsidRDefault="00380EAE" w:rsidP="00AC0A32">
      <w:pPr>
        <w:spacing w:after="0" w:line="360" w:lineRule="auto"/>
        <w:ind w:firstLine="709"/>
        <w:jc w:val="both"/>
        <w:rPr>
          <w:rFonts w:ascii="Times New Roman" w:hAnsi="Times New Roman" w:cs="Times New Roman"/>
          <w:sz w:val="24"/>
          <w:szCs w:val="24"/>
          <w:lang w:val="uk-UA"/>
        </w:rPr>
      </w:pPr>
    </w:p>
    <w:p w:rsidR="00380EAE" w:rsidRDefault="00380EAE" w:rsidP="002E64D1">
      <w:pPr>
        <w:spacing w:after="0" w:line="360" w:lineRule="auto"/>
        <w:ind w:firstLine="708"/>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Таблиця 1.4 </w:t>
      </w:r>
      <w:r>
        <w:rPr>
          <w:rFonts w:ascii="Times New Roman" w:hAnsi="Times New Roman" w:cs="Times New Roman"/>
          <w:sz w:val="28"/>
          <w:szCs w:val="28"/>
          <w:lang w:val="uk-UA"/>
        </w:rPr>
        <w:t>–</w:t>
      </w:r>
      <w:r w:rsidRPr="00B350F5">
        <w:rPr>
          <w:rFonts w:ascii="Times New Roman" w:hAnsi="Times New Roman" w:cs="Times New Roman"/>
          <w:sz w:val="28"/>
          <w:szCs w:val="28"/>
          <w:lang w:val="uk-UA"/>
        </w:rPr>
        <w:t xml:space="preserve"> Диференціація близьких станів до затримки психічного розвитку</w:t>
      </w:r>
      <w:r>
        <w:rPr>
          <w:rFonts w:ascii="Times New Roman" w:hAnsi="Times New Roman" w:cs="Times New Roman"/>
          <w:sz w:val="28"/>
          <w:szCs w:val="28"/>
          <w:lang w:val="uk-UA"/>
        </w:rPr>
        <w:t xml:space="preserve"> </w:t>
      </w:r>
      <w:r w:rsidR="00E67C3A">
        <w:rPr>
          <w:rFonts w:ascii="Times New Roman" w:hAnsi="Times New Roman" w:cs="Times New Roman"/>
          <w:sz w:val="28"/>
          <w:szCs w:val="28"/>
          <w:lang w:val="uk-UA"/>
        </w:rPr>
        <w:t>[35</w:t>
      </w:r>
      <w:r w:rsidRPr="00B350F5">
        <w:rPr>
          <w:rFonts w:ascii="Times New Roman" w:hAnsi="Times New Roman" w:cs="Times New Roman"/>
          <w:sz w:val="28"/>
          <w:szCs w:val="28"/>
          <w:lang w:val="uk-UA"/>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
        <w:gridCol w:w="3508"/>
        <w:gridCol w:w="3261"/>
        <w:gridCol w:w="2692"/>
        <w:gridCol w:w="108"/>
      </w:tblGrid>
      <w:tr w:rsidR="00380EAE" w:rsidRPr="00B350F5" w:rsidTr="005E6C5C">
        <w:trPr>
          <w:gridBefore w:val="1"/>
          <w:wBefore w:w="108" w:type="dxa"/>
        </w:trPr>
        <w:tc>
          <w:tcPr>
            <w:tcW w:w="3508" w:type="dxa"/>
            <w:vAlign w:val="center"/>
          </w:tcPr>
          <w:p w:rsidR="00380EAE" w:rsidRPr="00A21B81" w:rsidRDefault="00380EAE" w:rsidP="005E6C5C">
            <w:pPr>
              <w:spacing w:after="0" w:line="240" w:lineRule="auto"/>
              <w:jc w:val="center"/>
              <w:rPr>
                <w:rFonts w:ascii="Times New Roman" w:hAnsi="Times New Roman" w:cs="Times New Roman"/>
                <w:sz w:val="27"/>
                <w:szCs w:val="27"/>
                <w:lang w:val="uk-UA"/>
              </w:rPr>
            </w:pPr>
            <w:r w:rsidRPr="00A21B81">
              <w:rPr>
                <w:rFonts w:ascii="Times New Roman" w:hAnsi="Times New Roman" w:cs="Times New Roman"/>
                <w:sz w:val="27"/>
                <w:szCs w:val="27"/>
                <w:lang w:val="uk-UA"/>
              </w:rPr>
              <w:t>Розумова відсталість</w:t>
            </w:r>
          </w:p>
        </w:tc>
        <w:tc>
          <w:tcPr>
            <w:tcW w:w="3261" w:type="dxa"/>
            <w:vAlign w:val="center"/>
          </w:tcPr>
          <w:p w:rsidR="00380EAE" w:rsidRPr="00A21B81" w:rsidRDefault="00380EAE" w:rsidP="005E6C5C">
            <w:pPr>
              <w:spacing w:after="0" w:line="240" w:lineRule="auto"/>
              <w:jc w:val="center"/>
              <w:rPr>
                <w:rFonts w:ascii="Times New Roman" w:hAnsi="Times New Roman" w:cs="Times New Roman"/>
                <w:sz w:val="27"/>
                <w:szCs w:val="27"/>
                <w:lang w:val="uk-UA"/>
              </w:rPr>
            </w:pPr>
            <w:r w:rsidRPr="00A21B81">
              <w:rPr>
                <w:rFonts w:ascii="Times New Roman" w:hAnsi="Times New Roman" w:cs="Times New Roman"/>
                <w:sz w:val="27"/>
                <w:szCs w:val="27"/>
                <w:lang w:val="uk-UA"/>
              </w:rPr>
              <w:t>Затримка психічного розвитку</w:t>
            </w:r>
          </w:p>
        </w:tc>
        <w:tc>
          <w:tcPr>
            <w:tcW w:w="2800" w:type="dxa"/>
            <w:gridSpan w:val="2"/>
            <w:vAlign w:val="center"/>
          </w:tcPr>
          <w:p w:rsidR="00380EAE" w:rsidRPr="00A21B81" w:rsidRDefault="00380EAE" w:rsidP="005E6C5C">
            <w:pPr>
              <w:spacing w:after="0" w:line="240" w:lineRule="auto"/>
              <w:jc w:val="center"/>
              <w:rPr>
                <w:rFonts w:ascii="Times New Roman" w:hAnsi="Times New Roman" w:cs="Times New Roman"/>
                <w:sz w:val="27"/>
                <w:szCs w:val="27"/>
                <w:lang w:val="uk-UA"/>
              </w:rPr>
            </w:pPr>
            <w:r w:rsidRPr="00A21B81">
              <w:rPr>
                <w:rFonts w:ascii="Times New Roman" w:hAnsi="Times New Roman" w:cs="Times New Roman"/>
                <w:sz w:val="27"/>
                <w:szCs w:val="27"/>
                <w:lang w:val="uk-UA"/>
              </w:rPr>
              <w:t>Загальний недорозвиток мовлення</w:t>
            </w:r>
          </w:p>
        </w:tc>
      </w:tr>
      <w:tr w:rsidR="00380EAE" w:rsidRPr="00B350F5" w:rsidTr="005E6C5C">
        <w:trPr>
          <w:gridBefore w:val="1"/>
          <w:wBefore w:w="108" w:type="dxa"/>
          <w:trHeight w:val="74"/>
        </w:trPr>
        <w:tc>
          <w:tcPr>
            <w:tcW w:w="3508" w:type="dxa"/>
            <w:tcBorders>
              <w:bottom w:val="nil"/>
            </w:tcBorders>
          </w:tcPr>
          <w:p w:rsidR="00380EAE" w:rsidRPr="00A21B81" w:rsidRDefault="00380EAE" w:rsidP="00A21B81">
            <w:pPr>
              <w:spacing w:after="0" w:line="420" w:lineRule="exact"/>
              <w:rPr>
                <w:rFonts w:ascii="Times New Roman" w:hAnsi="Times New Roman" w:cs="Times New Roman"/>
                <w:sz w:val="27"/>
                <w:szCs w:val="27"/>
                <w:lang w:val="uk-UA"/>
              </w:rPr>
            </w:pPr>
            <w:r w:rsidRPr="00A21B81">
              <w:rPr>
                <w:rFonts w:ascii="Times New Roman" w:hAnsi="Times New Roman" w:cs="Times New Roman"/>
                <w:sz w:val="27"/>
                <w:szCs w:val="27"/>
                <w:lang w:val="uk-UA"/>
              </w:rPr>
              <w:t>- стійке порушення пізнавальної діяльності, зумовлене органічними ураженнями головного мозку;</w:t>
            </w:r>
          </w:p>
          <w:p w:rsidR="00380EAE" w:rsidRPr="00A21B81" w:rsidRDefault="00380EAE" w:rsidP="00A21B81">
            <w:pPr>
              <w:spacing w:after="0" w:line="420" w:lineRule="exact"/>
              <w:rPr>
                <w:rFonts w:ascii="Times New Roman" w:hAnsi="Times New Roman" w:cs="Times New Roman"/>
                <w:sz w:val="27"/>
                <w:szCs w:val="27"/>
                <w:lang w:val="uk-UA"/>
              </w:rPr>
            </w:pPr>
            <w:r w:rsidRPr="00A21B81">
              <w:rPr>
                <w:rFonts w:ascii="Times New Roman" w:hAnsi="Times New Roman" w:cs="Times New Roman"/>
                <w:sz w:val="27"/>
                <w:szCs w:val="27"/>
                <w:lang w:val="uk-UA"/>
              </w:rPr>
              <w:t>- має незворотній характер;</w:t>
            </w:r>
          </w:p>
          <w:p w:rsidR="00380EAE" w:rsidRPr="00A21B81" w:rsidRDefault="00380EAE" w:rsidP="00A21B81">
            <w:pPr>
              <w:spacing w:after="0" w:line="420" w:lineRule="exact"/>
              <w:rPr>
                <w:rFonts w:ascii="Times New Roman" w:hAnsi="Times New Roman" w:cs="Times New Roman"/>
                <w:sz w:val="27"/>
                <w:szCs w:val="27"/>
                <w:lang w:val="uk-UA"/>
              </w:rPr>
            </w:pPr>
            <w:r w:rsidRPr="00A21B81">
              <w:rPr>
                <w:rFonts w:ascii="Times New Roman" w:hAnsi="Times New Roman" w:cs="Times New Roman"/>
                <w:sz w:val="27"/>
                <w:szCs w:val="27"/>
                <w:lang w:val="uk-UA"/>
              </w:rPr>
              <w:t>- усі порушення стійкі.</w:t>
            </w:r>
          </w:p>
          <w:p w:rsidR="00380EAE" w:rsidRPr="00A21B81" w:rsidRDefault="00380EAE" w:rsidP="00A21B81">
            <w:pPr>
              <w:spacing w:after="0" w:line="420" w:lineRule="exact"/>
              <w:ind w:firstLine="709"/>
              <w:rPr>
                <w:rFonts w:ascii="Times New Roman" w:hAnsi="Times New Roman" w:cs="Times New Roman"/>
                <w:sz w:val="27"/>
                <w:szCs w:val="27"/>
                <w:lang w:val="uk-UA"/>
              </w:rPr>
            </w:pPr>
          </w:p>
        </w:tc>
        <w:tc>
          <w:tcPr>
            <w:tcW w:w="3261" w:type="dxa"/>
            <w:tcBorders>
              <w:bottom w:val="nil"/>
            </w:tcBorders>
          </w:tcPr>
          <w:p w:rsidR="00380EAE" w:rsidRPr="00A21B81" w:rsidRDefault="00380EAE" w:rsidP="00A21B81">
            <w:pPr>
              <w:spacing w:after="0" w:line="420" w:lineRule="exact"/>
              <w:rPr>
                <w:rFonts w:ascii="Times New Roman" w:hAnsi="Times New Roman" w:cs="Times New Roman"/>
                <w:sz w:val="27"/>
                <w:szCs w:val="27"/>
                <w:lang w:val="uk-UA"/>
              </w:rPr>
            </w:pPr>
            <w:r>
              <w:rPr>
                <w:rFonts w:ascii="Times New Roman" w:hAnsi="Times New Roman" w:cs="Times New Roman"/>
                <w:sz w:val="27"/>
                <w:szCs w:val="27"/>
                <w:lang w:val="uk-UA"/>
              </w:rPr>
              <w:t>Ді</w:t>
            </w:r>
            <w:r w:rsidRPr="00A21B81">
              <w:rPr>
                <w:rFonts w:ascii="Times New Roman" w:hAnsi="Times New Roman" w:cs="Times New Roman"/>
                <w:sz w:val="27"/>
                <w:szCs w:val="27"/>
                <w:lang w:val="uk-UA"/>
              </w:rPr>
              <w:t>ти вирізняються незрілістю складних форм поведінки, цілеспрямованої діяльності на фоні швидкої виснажливості, порушеної працездатності.</w:t>
            </w:r>
          </w:p>
        </w:tc>
        <w:tc>
          <w:tcPr>
            <w:tcW w:w="2800" w:type="dxa"/>
            <w:gridSpan w:val="2"/>
            <w:tcBorders>
              <w:bottom w:val="nil"/>
            </w:tcBorders>
          </w:tcPr>
          <w:p w:rsidR="00380EAE" w:rsidRPr="00A21B81" w:rsidRDefault="00380EAE" w:rsidP="00A21B81">
            <w:pPr>
              <w:spacing w:after="0" w:line="420" w:lineRule="exact"/>
              <w:rPr>
                <w:rFonts w:ascii="Times New Roman" w:hAnsi="Times New Roman" w:cs="Times New Roman"/>
                <w:sz w:val="27"/>
                <w:szCs w:val="27"/>
                <w:lang w:val="uk-UA"/>
              </w:rPr>
            </w:pPr>
            <w:r>
              <w:rPr>
                <w:rStyle w:val="hps"/>
                <w:rFonts w:ascii="Times New Roman" w:hAnsi="Times New Roman" w:cs="Times New Roman"/>
                <w:sz w:val="27"/>
                <w:szCs w:val="27"/>
                <w:lang w:val="uk-UA"/>
              </w:rPr>
              <w:t>П</w:t>
            </w:r>
            <w:r w:rsidRPr="00A21B81">
              <w:rPr>
                <w:rStyle w:val="hps"/>
                <w:rFonts w:ascii="Times New Roman" w:hAnsi="Times New Roman" w:cs="Times New Roman"/>
                <w:sz w:val="27"/>
                <w:szCs w:val="27"/>
                <w:lang w:val="uk-UA"/>
              </w:rPr>
              <w:t>орушено формування всіх</w:t>
            </w:r>
            <w:r w:rsidRPr="00A21B81">
              <w:rPr>
                <w:rFonts w:ascii="Times New Roman" w:hAnsi="Times New Roman" w:cs="Times New Roman"/>
                <w:sz w:val="27"/>
                <w:szCs w:val="27"/>
                <w:lang w:val="uk-UA"/>
              </w:rPr>
              <w:t xml:space="preserve"> </w:t>
            </w:r>
            <w:r w:rsidRPr="00A21B81">
              <w:rPr>
                <w:rStyle w:val="hps"/>
                <w:rFonts w:ascii="Times New Roman" w:hAnsi="Times New Roman" w:cs="Times New Roman"/>
                <w:sz w:val="27"/>
                <w:szCs w:val="27"/>
                <w:lang w:val="uk-UA"/>
              </w:rPr>
              <w:t>компонентів мовленнєвої системи</w:t>
            </w:r>
            <w:r w:rsidRPr="00A21B81">
              <w:rPr>
                <w:rFonts w:ascii="Times New Roman" w:hAnsi="Times New Roman" w:cs="Times New Roman"/>
                <w:sz w:val="27"/>
                <w:szCs w:val="27"/>
                <w:lang w:val="uk-UA"/>
              </w:rPr>
              <w:t xml:space="preserve">, </w:t>
            </w:r>
            <w:r w:rsidRPr="00A21B81">
              <w:rPr>
                <w:rStyle w:val="hps"/>
                <w:rFonts w:ascii="Times New Roman" w:hAnsi="Times New Roman" w:cs="Times New Roman"/>
                <w:sz w:val="27"/>
                <w:szCs w:val="27"/>
                <w:lang w:val="uk-UA"/>
              </w:rPr>
              <w:t>що відносяться до</w:t>
            </w:r>
            <w:r w:rsidRPr="00A21B81">
              <w:rPr>
                <w:rFonts w:ascii="Times New Roman" w:hAnsi="Times New Roman" w:cs="Times New Roman"/>
                <w:sz w:val="27"/>
                <w:szCs w:val="27"/>
                <w:lang w:val="uk-UA"/>
              </w:rPr>
              <w:t xml:space="preserve"> </w:t>
            </w:r>
            <w:r w:rsidRPr="00A21B81">
              <w:rPr>
                <w:rStyle w:val="hps"/>
                <w:rFonts w:ascii="Times New Roman" w:hAnsi="Times New Roman" w:cs="Times New Roman"/>
                <w:sz w:val="27"/>
                <w:szCs w:val="27"/>
                <w:lang w:val="uk-UA"/>
              </w:rPr>
              <w:t>її</w:t>
            </w:r>
            <w:r w:rsidRPr="00A21B81">
              <w:rPr>
                <w:rFonts w:ascii="Times New Roman" w:hAnsi="Times New Roman" w:cs="Times New Roman"/>
                <w:sz w:val="27"/>
                <w:szCs w:val="27"/>
                <w:lang w:val="uk-UA"/>
              </w:rPr>
              <w:t xml:space="preserve"> </w:t>
            </w:r>
            <w:r w:rsidRPr="00A21B81">
              <w:rPr>
                <w:rStyle w:val="hps"/>
                <w:rFonts w:ascii="Times New Roman" w:hAnsi="Times New Roman" w:cs="Times New Roman"/>
                <w:sz w:val="27"/>
                <w:szCs w:val="27"/>
                <w:lang w:val="uk-UA"/>
              </w:rPr>
              <w:t>смислової сторони,</w:t>
            </w:r>
            <w:r w:rsidRPr="00A21B81">
              <w:rPr>
                <w:rFonts w:ascii="Times New Roman" w:hAnsi="Times New Roman" w:cs="Times New Roman"/>
                <w:sz w:val="27"/>
                <w:szCs w:val="27"/>
                <w:lang w:val="uk-UA"/>
              </w:rPr>
              <w:t xml:space="preserve"> </w:t>
            </w:r>
            <w:r w:rsidRPr="00A21B81">
              <w:rPr>
                <w:rStyle w:val="hps"/>
                <w:rFonts w:ascii="Times New Roman" w:hAnsi="Times New Roman" w:cs="Times New Roman"/>
                <w:sz w:val="27"/>
                <w:szCs w:val="27"/>
                <w:lang w:val="uk-UA"/>
              </w:rPr>
              <w:t>при</w:t>
            </w:r>
            <w:r w:rsidRPr="00A21B81">
              <w:rPr>
                <w:rFonts w:ascii="Times New Roman" w:hAnsi="Times New Roman" w:cs="Times New Roman"/>
                <w:sz w:val="27"/>
                <w:szCs w:val="27"/>
                <w:lang w:val="uk-UA"/>
              </w:rPr>
              <w:t xml:space="preserve"> </w:t>
            </w:r>
            <w:r w:rsidRPr="00A21B81">
              <w:rPr>
                <w:rStyle w:val="hps"/>
                <w:rFonts w:ascii="Times New Roman" w:hAnsi="Times New Roman" w:cs="Times New Roman"/>
                <w:sz w:val="27"/>
                <w:szCs w:val="27"/>
                <w:lang w:val="uk-UA"/>
              </w:rPr>
              <w:t>нормальному слуху</w:t>
            </w:r>
            <w:r w:rsidRPr="00A21B81">
              <w:rPr>
                <w:rFonts w:ascii="Times New Roman" w:hAnsi="Times New Roman" w:cs="Times New Roman"/>
                <w:sz w:val="27"/>
                <w:szCs w:val="27"/>
                <w:lang w:val="uk-UA"/>
              </w:rPr>
              <w:t xml:space="preserve"> </w:t>
            </w:r>
            <w:r w:rsidRPr="00A21B81">
              <w:rPr>
                <w:rStyle w:val="hps"/>
                <w:rFonts w:ascii="Times New Roman" w:hAnsi="Times New Roman" w:cs="Times New Roman"/>
                <w:sz w:val="27"/>
                <w:szCs w:val="27"/>
                <w:lang w:val="uk-UA"/>
              </w:rPr>
              <w:t>та інтелекті</w:t>
            </w:r>
            <w:r w:rsidRPr="00A21B81">
              <w:rPr>
                <w:rFonts w:ascii="Times New Roman" w:hAnsi="Times New Roman" w:cs="Times New Roman"/>
                <w:sz w:val="27"/>
                <w:szCs w:val="27"/>
                <w:lang w:val="uk-UA"/>
              </w:rPr>
              <w:t>.</w:t>
            </w:r>
          </w:p>
        </w:tc>
      </w:tr>
      <w:tr w:rsidR="00380EAE" w:rsidRPr="00B350F5" w:rsidTr="005E6C5C">
        <w:tblPrEx>
          <w:jc w:val="center"/>
        </w:tblPrEx>
        <w:trPr>
          <w:gridAfter w:val="1"/>
          <w:wAfter w:w="108" w:type="dxa"/>
          <w:jc w:val="center"/>
        </w:trPr>
        <w:tc>
          <w:tcPr>
            <w:tcW w:w="9569" w:type="dxa"/>
            <w:gridSpan w:val="4"/>
            <w:tcBorders>
              <w:top w:val="nil"/>
              <w:left w:val="nil"/>
              <w:bottom w:val="nil"/>
              <w:right w:val="nil"/>
            </w:tcBorders>
            <w:vAlign w:val="center"/>
          </w:tcPr>
          <w:p w:rsidR="00380EAE" w:rsidRPr="003E7E6D" w:rsidRDefault="00380EAE" w:rsidP="003029C1">
            <w:pPr>
              <w:autoSpaceDE w:val="0"/>
              <w:autoSpaceDN w:val="0"/>
              <w:adjustRightInd w:val="0"/>
              <w:spacing w:after="0" w:line="420" w:lineRule="exact"/>
              <w:jc w:val="right"/>
              <w:rPr>
                <w:rFonts w:ascii="Times New Roman" w:hAnsi="Times New Roman" w:cs="Times New Roman"/>
                <w:color w:val="000000"/>
                <w:sz w:val="28"/>
                <w:szCs w:val="28"/>
                <w:lang w:val="uk-UA"/>
              </w:rPr>
            </w:pPr>
            <w:r w:rsidRPr="003E7E6D">
              <w:rPr>
                <w:rFonts w:ascii="Times New Roman" w:hAnsi="Times New Roman" w:cs="Times New Roman"/>
                <w:sz w:val="28"/>
                <w:szCs w:val="28"/>
                <w:lang w:val="uk-UA"/>
              </w:rPr>
              <w:lastRenderedPageBreak/>
              <w:t xml:space="preserve">Продовження таблиці </w:t>
            </w:r>
            <w:r>
              <w:rPr>
                <w:rFonts w:ascii="Times New Roman" w:hAnsi="Times New Roman" w:cs="Times New Roman"/>
                <w:sz w:val="28"/>
                <w:szCs w:val="28"/>
                <w:lang w:val="uk-UA"/>
              </w:rPr>
              <w:t>1.4</w:t>
            </w:r>
          </w:p>
        </w:tc>
      </w:tr>
      <w:tr w:rsidR="00380EAE" w:rsidRPr="00B350F5" w:rsidTr="005E6C5C">
        <w:trPr>
          <w:gridBefore w:val="1"/>
          <w:wBefore w:w="108" w:type="dxa"/>
        </w:trPr>
        <w:tc>
          <w:tcPr>
            <w:tcW w:w="3508" w:type="dxa"/>
          </w:tcPr>
          <w:p w:rsidR="00380EAE" w:rsidRPr="00B350F5" w:rsidRDefault="00380EAE" w:rsidP="005E6C5C">
            <w:pPr>
              <w:spacing w:after="0" w:line="420" w:lineRule="exact"/>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261" w:type="dxa"/>
          </w:tcPr>
          <w:p w:rsidR="00380EAE" w:rsidRPr="00B350F5" w:rsidRDefault="00380EAE" w:rsidP="005E6C5C">
            <w:pPr>
              <w:spacing w:after="0" w:line="420" w:lineRule="exact"/>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00" w:type="dxa"/>
            <w:gridSpan w:val="2"/>
          </w:tcPr>
          <w:p w:rsidR="00380EAE" w:rsidRPr="00B350F5" w:rsidRDefault="00380EAE" w:rsidP="005E6C5C">
            <w:pPr>
              <w:spacing w:after="0" w:line="42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380EAE" w:rsidRPr="00B350F5" w:rsidTr="005E6C5C">
        <w:trPr>
          <w:gridBefore w:val="1"/>
          <w:wBefore w:w="108" w:type="dxa"/>
        </w:trPr>
        <w:tc>
          <w:tcPr>
            <w:tcW w:w="9569" w:type="dxa"/>
            <w:gridSpan w:val="4"/>
            <w:tcBorders>
              <w:top w:val="single" w:sz="4" w:space="0" w:color="auto"/>
            </w:tcBorders>
            <w:vAlign w:val="center"/>
          </w:tcPr>
          <w:p w:rsidR="00380EAE" w:rsidRPr="00B350F5" w:rsidRDefault="00380EAE" w:rsidP="00A21B81">
            <w:pPr>
              <w:spacing w:after="0" w:line="420" w:lineRule="exact"/>
              <w:ind w:firstLine="709"/>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Сприйняття</w:t>
            </w:r>
          </w:p>
        </w:tc>
      </w:tr>
      <w:tr w:rsidR="00380EAE" w:rsidRPr="00B350F5" w:rsidTr="005E6C5C">
        <w:trPr>
          <w:gridBefore w:val="1"/>
          <w:wBefore w:w="108" w:type="dxa"/>
        </w:trPr>
        <w:tc>
          <w:tcPr>
            <w:tcW w:w="3508" w:type="dxa"/>
          </w:tcPr>
          <w:p w:rsidR="00380EAE" w:rsidRPr="00B350F5" w:rsidRDefault="00380EAE" w:rsidP="00A21B81">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сприйняття спотворене або не сформоване;</w:t>
            </w:r>
          </w:p>
          <w:p w:rsidR="00380EAE" w:rsidRPr="00B350F5" w:rsidRDefault="00380EAE" w:rsidP="00A21B81">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порушена вибірковість;</w:t>
            </w:r>
          </w:p>
          <w:p w:rsidR="00380EAE" w:rsidRPr="00B350F5" w:rsidRDefault="00380EAE" w:rsidP="00A21B81">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відрізняється меншою диференційованістю (часто плутають графічно подібні літери, цифри);</w:t>
            </w:r>
          </w:p>
          <w:p w:rsidR="00380EAE" w:rsidRPr="00B350F5" w:rsidRDefault="00380EAE" w:rsidP="00A21B81">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характерна вузькість обсягу (вихоплюють окремі частини в об</w:t>
            </w:r>
            <w:r>
              <w:rPr>
                <w:rFonts w:ascii="Times New Roman" w:hAnsi="Times New Roman" w:cs="Times New Roman"/>
                <w:sz w:val="28"/>
                <w:szCs w:val="28"/>
                <w:lang w:val="uk-UA"/>
              </w:rPr>
              <w:t>’</w:t>
            </w:r>
            <w:r w:rsidRPr="00B350F5">
              <w:rPr>
                <w:rFonts w:ascii="Times New Roman" w:hAnsi="Times New Roman" w:cs="Times New Roman"/>
                <w:sz w:val="28"/>
                <w:szCs w:val="28"/>
                <w:lang w:val="uk-UA"/>
              </w:rPr>
              <w:t>єкті, не бачать важливий матеріал);</w:t>
            </w:r>
          </w:p>
          <w:p w:rsidR="00380EAE" w:rsidRPr="00B350F5" w:rsidRDefault="00380EAE" w:rsidP="00A21B81">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порушена узагальненість (насилу виділяють головне, не розуміють внутрішні зв</w:t>
            </w:r>
            <w:r>
              <w:rPr>
                <w:rFonts w:ascii="Times New Roman" w:hAnsi="Times New Roman" w:cs="Times New Roman"/>
                <w:sz w:val="28"/>
                <w:szCs w:val="28"/>
                <w:lang w:val="uk-UA"/>
              </w:rPr>
              <w:t>’</w:t>
            </w:r>
            <w:r w:rsidRPr="00B350F5">
              <w:rPr>
                <w:rFonts w:ascii="Times New Roman" w:hAnsi="Times New Roman" w:cs="Times New Roman"/>
                <w:sz w:val="28"/>
                <w:szCs w:val="28"/>
                <w:lang w:val="uk-UA"/>
              </w:rPr>
              <w:t>язки між частинами);</w:t>
            </w:r>
          </w:p>
          <w:p w:rsidR="00380EAE" w:rsidRPr="00B350F5" w:rsidRDefault="00380EAE" w:rsidP="00A21B81">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носить безсистемний характер;</w:t>
            </w:r>
          </w:p>
          <w:p w:rsidR="00380EAE" w:rsidRPr="00B350F5" w:rsidRDefault="00380EAE" w:rsidP="00A21B81">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значно пізніше починають розрізняти кольори, відчувають труднощі в розрізненні відтінків;</w:t>
            </w:r>
          </w:p>
          <w:p w:rsidR="00380EAE" w:rsidRPr="00B350F5" w:rsidRDefault="00380EAE" w:rsidP="00A21B81">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характерні труднощі сприйняття простору і часу, не орієнтуються в просторі без контролю дорослого.</w:t>
            </w:r>
          </w:p>
        </w:tc>
        <w:tc>
          <w:tcPr>
            <w:tcW w:w="3261" w:type="dxa"/>
          </w:tcPr>
          <w:p w:rsidR="00380EAE" w:rsidRPr="00B350F5" w:rsidRDefault="00380EAE" w:rsidP="00A21B81">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страждає цілісність сприйняття;</w:t>
            </w:r>
          </w:p>
          <w:p w:rsidR="00380EAE" w:rsidRPr="00B350F5" w:rsidRDefault="00380EAE" w:rsidP="00A21B81">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уповільнені процеси переробки інформації;</w:t>
            </w:r>
          </w:p>
          <w:p w:rsidR="00380EAE" w:rsidRPr="00B350F5" w:rsidRDefault="00380EAE" w:rsidP="00A21B81">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загальна пасивність сприйняття (складні завдання підміняють легкими);</w:t>
            </w:r>
          </w:p>
          <w:p w:rsidR="00380EAE" w:rsidRPr="00B350F5" w:rsidRDefault="00380EAE" w:rsidP="00A21B81">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відсутня цілеспрямованість, планомірність в обстеженні об</w:t>
            </w:r>
            <w:r>
              <w:rPr>
                <w:rFonts w:ascii="Times New Roman" w:hAnsi="Times New Roman" w:cs="Times New Roman"/>
                <w:sz w:val="28"/>
                <w:szCs w:val="28"/>
                <w:lang w:val="uk-UA"/>
              </w:rPr>
              <w:t>’</w:t>
            </w:r>
            <w:r w:rsidRPr="00B350F5">
              <w:rPr>
                <w:rFonts w:ascii="Times New Roman" w:hAnsi="Times New Roman" w:cs="Times New Roman"/>
                <w:sz w:val="28"/>
                <w:szCs w:val="28"/>
                <w:lang w:val="uk-UA"/>
              </w:rPr>
              <w:t>єкта;</w:t>
            </w:r>
          </w:p>
          <w:p w:rsidR="00380EAE" w:rsidRPr="00B350F5" w:rsidRDefault="00380EAE" w:rsidP="00A21B81">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порушено сприйняття предметності і структурності (відчувають складність при  розпізнаванні предметів, що знаходяться в незвичному ракурсі, на контурних і схематичних зображеннях);</w:t>
            </w:r>
          </w:p>
          <w:p w:rsidR="00380EAE" w:rsidRPr="00B350F5" w:rsidRDefault="00380EAE" w:rsidP="00A21B81">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порушена орієнтація в просторі.</w:t>
            </w:r>
          </w:p>
          <w:p w:rsidR="00380EAE" w:rsidRPr="00B350F5" w:rsidRDefault="00380EAE" w:rsidP="00A21B81">
            <w:pPr>
              <w:spacing w:after="0" w:line="420" w:lineRule="exact"/>
              <w:ind w:firstLine="709"/>
              <w:rPr>
                <w:rFonts w:ascii="Times New Roman" w:hAnsi="Times New Roman" w:cs="Times New Roman"/>
                <w:sz w:val="28"/>
                <w:szCs w:val="28"/>
                <w:lang w:val="uk-UA"/>
              </w:rPr>
            </w:pPr>
          </w:p>
        </w:tc>
        <w:tc>
          <w:tcPr>
            <w:tcW w:w="2800" w:type="dxa"/>
            <w:gridSpan w:val="2"/>
          </w:tcPr>
          <w:p w:rsidR="00380EAE" w:rsidRPr="00B350F5" w:rsidRDefault="00380EAE" w:rsidP="00A21B81">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відсутня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цілеспрямованість</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планомірність</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обстеженні</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об</w:t>
            </w:r>
            <w:r>
              <w:rPr>
                <w:rStyle w:val="hps"/>
                <w:rFonts w:ascii="Times New Roman" w:hAnsi="Times New Roman" w:cs="Times New Roman"/>
                <w:sz w:val="28"/>
                <w:szCs w:val="28"/>
                <w:lang w:val="uk-UA"/>
              </w:rPr>
              <w:t>’</w:t>
            </w:r>
            <w:r w:rsidRPr="00B350F5">
              <w:rPr>
                <w:rStyle w:val="hps"/>
                <w:rFonts w:ascii="Times New Roman" w:hAnsi="Times New Roman" w:cs="Times New Roman"/>
                <w:sz w:val="28"/>
                <w:szCs w:val="28"/>
                <w:lang w:val="uk-UA"/>
              </w:rPr>
              <w:t>єкта</w:t>
            </w:r>
            <w:r w:rsidRPr="00B350F5">
              <w:rPr>
                <w:rFonts w:ascii="Times New Roman" w:hAnsi="Times New Roman" w:cs="Times New Roman"/>
                <w:sz w:val="28"/>
                <w:szCs w:val="28"/>
                <w:lang w:val="uk-UA"/>
              </w:rPr>
              <w:t>;</w:t>
            </w:r>
          </w:p>
          <w:p w:rsidR="00380EAE" w:rsidRPr="00B350F5" w:rsidRDefault="00380EAE" w:rsidP="00A21B81">
            <w:pPr>
              <w:spacing w:after="0" w:line="420" w:lineRule="exact"/>
              <w:rPr>
                <w:rFonts w:ascii="Times New Roman" w:hAnsi="Times New Roman" w:cs="Times New Roman"/>
                <w:sz w:val="24"/>
                <w:szCs w:val="24"/>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порушена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орієнтація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просторі</w:t>
            </w:r>
            <w:r w:rsidRPr="00B350F5">
              <w:rPr>
                <w:rFonts w:ascii="Times New Roman" w:hAnsi="Times New Roman" w:cs="Times New Roman"/>
                <w:sz w:val="28"/>
                <w:szCs w:val="28"/>
                <w:lang w:val="uk-UA"/>
              </w:rPr>
              <w:t>.</w:t>
            </w:r>
          </w:p>
        </w:tc>
      </w:tr>
    </w:tbl>
    <w:p w:rsidR="00380EAE" w:rsidRDefault="00380EAE">
      <w:pPr>
        <w:rPr>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
        <w:gridCol w:w="3508"/>
        <w:gridCol w:w="3261"/>
        <w:gridCol w:w="2692"/>
        <w:gridCol w:w="108"/>
      </w:tblGrid>
      <w:tr w:rsidR="00380EAE" w:rsidRPr="003E7E6D" w:rsidTr="00B974FC">
        <w:trPr>
          <w:gridAfter w:val="1"/>
          <w:wAfter w:w="108" w:type="dxa"/>
          <w:jc w:val="center"/>
        </w:trPr>
        <w:tc>
          <w:tcPr>
            <w:tcW w:w="9569" w:type="dxa"/>
            <w:gridSpan w:val="4"/>
            <w:tcBorders>
              <w:top w:val="nil"/>
              <w:left w:val="nil"/>
              <w:bottom w:val="nil"/>
              <w:right w:val="nil"/>
            </w:tcBorders>
            <w:vAlign w:val="center"/>
          </w:tcPr>
          <w:p w:rsidR="00380EAE" w:rsidRPr="003E7E6D" w:rsidRDefault="00380EAE" w:rsidP="003029C1">
            <w:pPr>
              <w:autoSpaceDE w:val="0"/>
              <w:autoSpaceDN w:val="0"/>
              <w:adjustRightInd w:val="0"/>
              <w:spacing w:after="0" w:line="420" w:lineRule="exact"/>
              <w:jc w:val="right"/>
              <w:rPr>
                <w:rFonts w:ascii="Times New Roman" w:hAnsi="Times New Roman" w:cs="Times New Roman"/>
                <w:color w:val="000000"/>
                <w:sz w:val="28"/>
                <w:szCs w:val="28"/>
                <w:lang w:val="uk-UA"/>
              </w:rPr>
            </w:pPr>
            <w:r w:rsidRPr="003E7E6D">
              <w:rPr>
                <w:rFonts w:ascii="Times New Roman" w:hAnsi="Times New Roman" w:cs="Times New Roman"/>
                <w:sz w:val="28"/>
                <w:szCs w:val="28"/>
                <w:lang w:val="uk-UA"/>
              </w:rPr>
              <w:lastRenderedPageBreak/>
              <w:t xml:space="preserve">Продовження таблиці </w:t>
            </w:r>
            <w:r>
              <w:rPr>
                <w:rFonts w:ascii="Times New Roman" w:hAnsi="Times New Roman" w:cs="Times New Roman"/>
                <w:sz w:val="28"/>
                <w:szCs w:val="28"/>
                <w:lang w:val="uk-UA"/>
              </w:rPr>
              <w:t>1.4</w:t>
            </w:r>
          </w:p>
        </w:tc>
      </w:tr>
      <w:tr w:rsidR="00380EAE" w:rsidRPr="00B350F5" w:rsidTr="00B974FC">
        <w:tblPrEx>
          <w:jc w:val="left"/>
        </w:tblPrEx>
        <w:trPr>
          <w:gridBefore w:val="1"/>
          <w:wBefore w:w="108" w:type="dxa"/>
        </w:trPr>
        <w:tc>
          <w:tcPr>
            <w:tcW w:w="3508" w:type="dxa"/>
          </w:tcPr>
          <w:p w:rsidR="00380EAE" w:rsidRPr="00B350F5" w:rsidRDefault="00380EAE" w:rsidP="003029C1">
            <w:pPr>
              <w:spacing w:after="0" w:line="420" w:lineRule="exact"/>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261" w:type="dxa"/>
          </w:tcPr>
          <w:p w:rsidR="00380EAE" w:rsidRPr="00B350F5" w:rsidRDefault="00380EAE" w:rsidP="003029C1">
            <w:pPr>
              <w:spacing w:after="0" w:line="420" w:lineRule="exact"/>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00" w:type="dxa"/>
            <w:gridSpan w:val="2"/>
          </w:tcPr>
          <w:p w:rsidR="00380EAE" w:rsidRPr="00B350F5" w:rsidRDefault="00380EAE" w:rsidP="003029C1">
            <w:pPr>
              <w:spacing w:after="0" w:line="42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380EAE" w:rsidRPr="00B350F5" w:rsidTr="00B974FC">
        <w:tblPrEx>
          <w:jc w:val="left"/>
        </w:tblPrEx>
        <w:trPr>
          <w:gridBefore w:val="1"/>
          <w:wBefore w:w="108" w:type="dxa"/>
        </w:trPr>
        <w:tc>
          <w:tcPr>
            <w:tcW w:w="9569" w:type="dxa"/>
            <w:gridSpan w:val="4"/>
            <w:vAlign w:val="center"/>
          </w:tcPr>
          <w:p w:rsidR="00380EAE" w:rsidRPr="00B350F5" w:rsidRDefault="00380EAE" w:rsidP="00A21B81">
            <w:pPr>
              <w:spacing w:after="0" w:line="420" w:lineRule="exact"/>
              <w:ind w:firstLine="709"/>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Мислення</w:t>
            </w:r>
          </w:p>
        </w:tc>
      </w:tr>
      <w:tr w:rsidR="00380EAE" w:rsidRPr="00B350F5" w:rsidTr="00B974FC">
        <w:tblPrEx>
          <w:jc w:val="left"/>
        </w:tblPrEx>
        <w:trPr>
          <w:gridBefore w:val="1"/>
          <w:wBefore w:w="108" w:type="dxa"/>
          <w:trHeight w:val="416"/>
        </w:trPr>
        <w:tc>
          <w:tcPr>
            <w:tcW w:w="3508" w:type="dxa"/>
          </w:tcPr>
          <w:p w:rsidR="00380EAE" w:rsidRPr="00B350F5" w:rsidRDefault="00380EAE" w:rsidP="00A21B81">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знижена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активність</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розумових процесів</w:t>
            </w:r>
            <w:r w:rsidRPr="00B350F5">
              <w:rPr>
                <w:rFonts w:ascii="Times New Roman" w:hAnsi="Times New Roman" w:cs="Times New Roman"/>
                <w:sz w:val="28"/>
                <w:szCs w:val="28"/>
                <w:lang w:val="uk-UA"/>
              </w:rPr>
              <w:t>;</w:t>
            </w:r>
          </w:p>
          <w:p w:rsidR="00380EAE" w:rsidRPr="00B350F5" w:rsidRDefault="00380EAE" w:rsidP="00A21B81">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наголошується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слабка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регулююча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роль</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мислення</w:t>
            </w:r>
            <w:r w:rsidRPr="00B350F5">
              <w:rPr>
                <w:rFonts w:ascii="Times New Roman" w:hAnsi="Times New Roman" w:cs="Times New Roman"/>
                <w:sz w:val="28"/>
                <w:szCs w:val="28"/>
                <w:lang w:val="uk-UA"/>
              </w:rPr>
              <w:t>;</w:t>
            </w:r>
          </w:p>
          <w:p w:rsidR="00380EAE" w:rsidRPr="00B350F5" w:rsidRDefault="00380EAE" w:rsidP="00A21B81">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характерна не</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сформованість</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логічних операцій</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аналізу</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синтезу, порівняння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узагальнення</w:t>
            </w:r>
            <w:r w:rsidRPr="00B350F5">
              <w:rPr>
                <w:rFonts w:ascii="Times New Roman" w:hAnsi="Times New Roman" w:cs="Times New Roman"/>
                <w:sz w:val="28"/>
                <w:szCs w:val="28"/>
                <w:lang w:val="uk-UA"/>
              </w:rPr>
              <w:t>;</w:t>
            </w:r>
          </w:p>
          <w:p w:rsidR="00380EAE" w:rsidRPr="00B350F5" w:rsidRDefault="00380EAE" w:rsidP="00A21B81">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провідним</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протягом життя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залишається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наочно-дієве</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наочно-образне мислення</w:t>
            </w:r>
            <w:r w:rsidRPr="00B350F5">
              <w:rPr>
                <w:rFonts w:ascii="Times New Roman" w:hAnsi="Times New Roman" w:cs="Times New Roman"/>
                <w:sz w:val="28"/>
                <w:szCs w:val="28"/>
                <w:lang w:val="uk-UA"/>
              </w:rPr>
              <w:t>;</w:t>
            </w:r>
          </w:p>
          <w:p w:rsidR="00380EAE" w:rsidRPr="00B350F5" w:rsidRDefault="00380EAE" w:rsidP="00A21B81">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характерна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некритичність</w:t>
            </w:r>
            <w:r w:rsidRPr="00B350F5">
              <w:rPr>
                <w:rFonts w:ascii="Times New Roman" w:hAnsi="Times New Roman" w:cs="Times New Roman"/>
                <w:sz w:val="28"/>
                <w:szCs w:val="28"/>
                <w:lang w:val="uk-UA"/>
              </w:rPr>
              <w:t xml:space="preserve">, неможливість </w:t>
            </w:r>
            <w:r w:rsidRPr="00B350F5">
              <w:rPr>
                <w:rStyle w:val="hps"/>
                <w:rFonts w:ascii="Times New Roman" w:hAnsi="Times New Roman" w:cs="Times New Roman"/>
                <w:sz w:val="28"/>
                <w:szCs w:val="28"/>
                <w:lang w:val="uk-UA"/>
              </w:rPr>
              <w:t>самостійно</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оцінити</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свою</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роботу</w:t>
            </w:r>
            <w:r w:rsidRPr="00B350F5">
              <w:rPr>
                <w:rFonts w:ascii="Times New Roman" w:hAnsi="Times New Roman" w:cs="Times New Roman"/>
                <w:sz w:val="28"/>
                <w:szCs w:val="28"/>
                <w:lang w:val="uk-UA"/>
              </w:rPr>
              <w:t>.</w:t>
            </w:r>
          </w:p>
        </w:tc>
        <w:tc>
          <w:tcPr>
            <w:tcW w:w="3261" w:type="dxa"/>
          </w:tcPr>
          <w:p w:rsidR="00380EAE" w:rsidRPr="00B350F5" w:rsidRDefault="00380EAE" w:rsidP="00A21B81">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нерівномірно</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розвиваються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види</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мислення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виражене</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відставання в розвитку</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словесно-логічного мислення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ближче до рівня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нормального</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розвитку</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наочно-дієве мислення</w:t>
            </w:r>
            <w:r w:rsidRPr="00B350F5">
              <w:rPr>
                <w:rFonts w:ascii="Times New Roman" w:hAnsi="Times New Roman" w:cs="Times New Roman"/>
                <w:sz w:val="28"/>
                <w:szCs w:val="28"/>
                <w:lang w:val="uk-UA"/>
              </w:rPr>
              <w:t>;</w:t>
            </w:r>
          </w:p>
          <w:p w:rsidR="00380EAE" w:rsidRPr="00B350F5" w:rsidRDefault="00380EAE" w:rsidP="00A21B81">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порушені</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динамічні</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сторони</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розумових процесів</w:t>
            </w:r>
            <w:r w:rsidRPr="00B350F5">
              <w:rPr>
                <w:rFonts w:ascii="Times New Roman" w:hAnsi="Times New Roman" w:cs="Times New Roman"/>
                <w:sz w:val="28"/>
                <w:szCs w:val="28"/>
                <w:lang w:val="uk-UA"/>
              </w:rPr>
              <w:t>.</w:t>
            </w:r>
          </w:p>
        </w:tc>
        <w:tc>
          <w:tcPr>
            <w:tcW w:w="2800" w:type="dxa"/>
            <w:gridSpan w:val="2"/>
          </w:tcPr>
          <w:p w:rsidR="00380EAE" w:rsidRPr="00B350F5" w:rsidRDefault="00380EAE" w:rsidP="00A21B81">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характерна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ригідність мислення</w:t>
            </w:r>
            <w:r w:rsidRPr="00B350F5">
              <w:rPr>
                <w:rFonts w:ascii="Times New Roman" w:hAnsi="Times New Roman" w:cs="Times New Roman"/>
                <w:sz w:val="28"/>
                <w:szCs w:val="28"/>
                <w:lang w:val="uk-UA"/>
              </w:rPr>
              <w:t>;</w:t>
            </w:r>
          </w:p>
          <w:p w:rsidR="00380EAE" w:rsidRPr="00B350F5" w:rsidRDefault="00380EAE" w:rsidP="00A21B81">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відстає в розвитку</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наочно-образна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сфера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мислення</w:t>
            </w:r>
            <w:r w:rsidRPr="00B350F5">
              <w:rPr>
                <w:rFonts w:ascii="Times New Roman" w:hAnsi="Times New Roman" w:cs="Times New Roman"/>
                <w:sz w:val="28"/>
                <w:szCs w:val="28"/>
                <w:lang w:val="uk-UA"/>
              </w:rPr>
              <w:t>;</w:t>
            </w:r>
          </w:p>
          <w:p w:rsidR="00380EAE" w:rsidRPr="00B350F5" w:rsidRDefault="00380EAE" w:rsidP="00A21B81">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насилу формуються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логічні операції:</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аналіз</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синтез</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і порівняння</w:t>
            </w:r>
            <w:r w:rsidRPr="00B350F5">
              <w:rPr>
                <w:rFonts w:ascii="Times New Roman" w:hAnsi="Times New Roman" w:cs="Times New Roman"/>
                <w:sz w:val="28"/>
                <w:szCs w:val="28"/>
                <w:lang w:val="uk-UA"/>
              </w:rPr>
              <w:t>;</w:t>
            </w:r>
          </w:p>
          <w:p w:rsidR="00380EAE" w:rsidRPr="00B350F5" w:rsidRDefault="00380EAE" w:rsidP="00A21B81">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утруднене</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узагальнення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явищ</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і</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ознак</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класифікація предметів</w:t>
            </w:r>
            <w:r w:rsidRPr="00B350F5">
              <w:rPr>
                <w:rFonts w:ascii="Times New Roman" w:hAnsi="Times New Roman" w:cs="Times New Roman"/>
                <w:sz w:val="28"/>
                <w:szCs w:val="28"/>
                <w:lang w:val="uk-UA"/>
              </w:rPr>
              <w:t>;</w:t>
            </w:r>
          </w:p>
          <w:p w:rsidR="00380EAE" w:rsidRPr="00B350F5" w:rsidRDefault="00380EAE" w:rsidP="00A21B81">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судження і умовиводи</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бідні,</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уривчасті,</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логічно не</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пов'язані один з одним</w:t>
            </w:r>
            <w:r w:rsidRPr="00B350F5">
              <w:rPr>
                <w:rFonts w:ascii="Times New Roman" w:hAnsi="Times New Roman" w:cs="Times New Roman"/>
                <w:sz w:val="28"/>
                <w:szCs w:val="28"/>
                <w:lang w:val="uk-UA"/>
              </w:rPr>
              <w:t>;</w:t>
            </w:r>
          </w:p>
          <w:p w:rsidR="00380EAE" w:rsidRPr="00B350F5" w:rsidRDefault="00380EAE" w:rsidP="00A21B81">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ускладнено рішення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найпростіших</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завдань</w:t>
            </w:r>
            <w:r w:rsidRPr="00B350F5">
              <w:rPr>
                <w:rFonts w:ascii="Times New Roman" w:hAnsi="Times New Roman" w:cs="Times New Roman"/>
                <w:sz w:val="28"/>
                <w:szCs w:val="28"/>
                <w:lang w:val="uk-UA"/>
              </w:rPr>
              <w:t>.</w:t>
            </w:r>
          </w:p>
        </w:tc>
      </w:tr>
      <w:tr w:rsidR="00380EAE" w:rsidRPr="00B350F5" w:rsidTr="00B974FC">
        <w:tblPrEx>
          <w:jc w:val="left"/>
        </w:tblPrEx>
        <w:trPr>
          <w:gridBefore w:val="1"/>
          <w:wBefore w:w="108" w:type="dxa"/>
        </w:trPr>
        <w:tc>
          <w:tcPr>
            <w:tcW w:w="9569" w:type="dxa"/>
            <w:gridSpan w:val="4"/>
            <w:vAlign w:val="center"/>
          </w:tcPr>
          <w:p w:rsidR="00380EAE" w:rsidRPr="00B350F5" w:rsidRDefault="00380EAE" w:rsidP="00A21B81">
            <w:pPr>
              <w:spacing w:after="0" w:line="420" w:lineRule="exact"/>
              <w:ind w:firstLine="709"/>
              <w:jc w:val="center"/>
              <w:rPr>
                <w:rStyle w:val="hps"/>
                <w:rFonts w:ascii="Times New Roman" w:hAnsi="Times New Roman" w:cs="Times New Roman"/>
                <w:sz w:val="24"/>
                <w:szCs w:val="24"/>
                <w:lang w:val="uk-UA"/>
              </w:rPr>
            </w:pPr>
            <w:r w:rsidRPr="00B350F5">
              <w:rPr>
                <w:rStyle w:val="hps"/>
                <w:rFonts w:ascii="Times New Roman" w:hAnsi="Times New Roman" w:cs="Times New Roman"/>
                <w:sz w:val="28"/>
                <w:szCs w:val="28"/>
                <w:lang w:val="uk-UA"/>
              </w:rPr>
              <w:t>Пізнавальна діяльність</w:t>
            </w:r>
          </w:p>
        </w:tc>
      </w:tr>
      <w:tr w:rsidR="00380EAE" w:rsidRPr="00B350F5" w:rsidTr="00B974FC">
        <w:tblPrEx>
          <w:jc w:val="left"/>
        </w:tblPrEx>
        <w:trPr>
          <w:gridBefore w:val="1"/>
          <w:wBefore w:w="108" w:type="dxa"/>
        </w:trPr>
        <w:tc>
          <w:tcPr>
            <w:tcW w:w="3508" w:type="dxa"/>
          </w:tcPr>
          <w:p w:rsidR="00380EAE" w:rsidRPr="00B350F5" w:rsidRDefault="00380EAE" w:rsidP="00A21B81">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характерне недорозвинення пізнавальних інтересів;</w:t>
            </w:r>
          </w:p>
          <w:p w:rsidR="00380EAE" w:rsidRPr="00B350F5" w:rsidRDefault="00380EAE" w:rsidP="00A21B81">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спотворені уявлення про навколишній світ;</w:t>
            </w:r>
          </w:p>
          <w:p w:rsidR="00380EAE" w:rsidRPr="00B350F5" w:rsidRDefault="00380EAE" w:rsidP="00A21B81">
            <w:pPr>
              <w:spacing w:after="0" w:line="420" w:lineRule="exact"/>
              <w:rPr>
                <w:rStyle w:val="hps"/>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відсутня навчальна мотивація.</w:t>
            </w:r>
          </w:p>
        </w:tc>
        <w:tc>
          <w:tcPr>
            <w:tcW w:w="3261" w:type="dxa"/>
          </w:tcPr>
          <w:p w:rsidR="00380EAE" w:rsidRPr="00B350F5" w:rsidRDefault="00380EAE" w:rsidP="00A21B81">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характерна низька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пізнавальна активність</w:t>
            </w:r>
            <w:r w:rsidRPr="00B350F5">
              <w:rPr>
                <w:rFonts w:ascii="Times New Roman" w:hAnsi="Times New Roman" w:cs="Times New Roman"/>
                <w:sz w:val="28"/>
                <w:szCs w:val="28"/>
                <w:lang w:val="uk-UA"/>
              </w:rPr>
              <w:t>;</w:t>
            </w:r>
          </w:p>
          <w:p w:rsidR="00380EAE" w:rsidRPr="00B350F5" w:rsidRDefault="00380EAE" w:rsidP="00A21B81">
            <w:pPr>
              <w:spacing w:after="0" w:line="420" w:lineRule="exact"/>
              <w:rPr>
                <w:rStyle w:val="hps"/>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уникають</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інтелектуальної напруги</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аж до відмови</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від</w:t>
            </w:r>
            <w:r w:rsidRPr="00B350F5">
              <w:rPr>
                <w:rFonts w:ascii="Times New Roman" w:hAnsi="Times New Roman" w:cs="Times New Roman"/>
                <w:sz w:val="28"/>
                <w:szCs w:val="28"/>
                <w:lang w:val="uk-UA"/>
              </w:rPr>
              <w:t xml:space="preserve"> діяльності.</w:t>
            </w:r>
          </w:p>
        </w:tc>
        <w:tc>
          <w:tcPr>
            <w:tcW w:w="2800" w:type="dxa"/>
            <w:gridSpan w:val="2"/>
          </w:tcPr>
          <w:p w:rsidR="00380EAE" w:rsidRPr="00B350F5" w:rsidRDefault="00380EAE" w:rsidP="00A21B81">
            <w:pPr>
              <w:spacing w:after="0" w:line="420" w:lineRule="exact"/>
              <w:rPr>
                <w:rStyle w:val="hps"/>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у звичайні терміни</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розвивається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інтерес до</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ігрової</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та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предметної</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діяльності</w:t>
            </w:r>
            <w:r w:rsidRPr="00B350F5">
              <w:rPr>
                <w:rFonts w:ascii="Times New Roman" w:hAnsi="Times New Roman" w:cs="Times New Roman"/>
                <w:sz w:val="28"/>
                <w:szCs w:val="28"/>
                <w:lang w:val="uk-UA"/>
              </w:rPr>
              <w:t>.</w:t>
            </w:r>
          </w:p>
        </w:tc>
      </w:tr>
      <w:tr w:rsidR="00380EAE" w:rsidRPr="003E7E6D" w:rsidTr="00B974FC">
        <w:trPr>
          <w:gridAfter w:val="1"/>
          <w:wAfter w:w="108" w:type="dxa"/>
          <w:jc w:val="center"/>
        </w:trPr>
        <w:tc>
          <w:tcPr>
            <w:tcW w:w="9569" w:type="dxa"/>
            <w:gridSpan w:val="4"/>
            <w:tcBorders>
              <w:top w:val="nil"/>
              <w:left w:val="nil"/>
              <w:bottom w:val="nil"/>
              <w:right w:val="nil"/>
            </w:tcBorders>
            <w:vAlign w:val="center"/>
          </w:tcPr>
          <w:p w:rsidR="00380EAE" w:rsidRPr="003E7E6D" w:rsidRDefault="00380EAE" w:rsidP="003029C1">
            <w:pPr>
              <w:autoSpaceDE w:val="0"/>
              <w:autoSpaceDN w:val="0"/>
              <w:adjustRightInd w:val="0"/>
              <w:spacing w:after="0" w:line="420" w:lineRule="exact"/>
              <w:jc w:val="right"/>
              <w:rPr>
                <w:rFonts w:ascii="Times New Roman" w:hAnsi="Times New Roman" w:cs="Times New Roman"/>
                <w:color w:val="000000"/>
                <w:sz w:val="28"/>
                <w:szCs w:val="28"/>
                <w:lang w:val="uk-UA"/>
              </w:rPr>
            </w:pPr>
            <w:r w:rsidRPr="003E7E6D">
              <w:rPr>
                <w:rFonts w:ascii="Times New Roman" w:hAnsi="Times New Roman" w:cs="Times New Roman"/>
                <w:sz w:val="28"/>
                <w:szCs w:val="28"/>
                <w:lang w:val="uk-UA"/>
              </w:rPr>
              <w:lastRenderedPageBreak/>
              <w:t xml:space="preserve">Продовження таблиці </w:t>
            </w:r>
            <w:r>
              <w:rPr>
                <w:rFonts w:ascii="Times New Roman" w:hAnsi="Times New Roman" w:cs="Times New Roman"/>
                <w:sz w:val="28"/>
                <w:szCs w:val="28"/>
                <w:lang w:val="uk-UA"/>
              </w:rPr>
              <w:t>1.4</w:t>
            </w:r>
          </w:p>
        </w:tc>
      </w:tr>
      <w:tr w:rsidR="00380EAE" w:rsidRPr="00B350F5" w:rsidTr="00B974FC">
        <w:tblPrEx>
          <w:jc w:val="left"/>
        </w:tblPrEx>
        <w:trPr>
          <w:gridBefore w:val="1"/>
          <w:wBefore w:w="108" w:type="dxa"/>
        </w:trPr>
        <w:tc>
          <w:tcPr>
            <w:tcW w:w="3508" w:type="dxa"/>
          </w:tcPr>
          <w:p w:rsidR="00380EAE" w:rsidRPr="00B350F5" w:rsidRDefault="00380EAE" w:rsidP="003029C1">
            <w:pPr>
              <w:spacing w:after="0" w:line="420" w:lineRule="exact"/>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261" w:type="dxa"/>
          </w:tcPr>
          <w:p w:rsidR="00380EAE" w:rsidRPr="00B350F5" w:rsidRDefault="00380EAE" w:rsidP="003029C1">
            <w:pPr>
              <w:spacing w:after="0" w:line="420" w:lineRule="exact"/>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00" w:type="dxa"/>
            <w:gridSpan w:val="2"/>
          </w:tcPr>
          <w:p w:rsidR="00380EAE" w:rsidRPr="00B350F5" w:rsidRDefault="00380EAE" w:rsidP="003029C1">
            <w:pPr>
              <w:spacing w:after="0" w:line="42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380EAE" w:rsidRPr="00B350F5" w:rsidTr="00B974FC">
        <w:tblPrEx>
          <w:jc w:val="left"/>
        </w:tblPrEx>
        <w:trPr>
          <w:gridBefore w:val="1"/>
          <w:wBefore w:w="108" w:type="dxa"/>
        </w:trPr>
        <w:tc>
          <w:tcPr>
            <w:tcW w:w="9569" w:type="dxa"/>
            <w:gridSpan w:val="4"/>
            <w:vAlign w:val="center"/>
          </w:tcPr>
          <w:p w:rsidR="00380EAE" w:rsidRPr="00B350F5" w:rsidRDefault="00380EAE" w:rsidP="00A21B81">
            <w:pPr>
              <w:spacing w:after="0" w:line="420" w:lineRule="exact"/>
              <w:ind w:firstLine="709"/>
              <w:jc w:val="center"/>
              <w:rPr>
                <w:rStyle w:val="hps"/>
                <w:rFonts w:ascii="Times New Roman" w:hAnsi="Times New Roman" w:cs="Times New Roman"/>
                <w:sz w:val="24"/>
                <w:szCs w:val="24"/>
                <w:lang w:val="uk-UA"/>
              </w:rPr>
            </w:pPr>
            <w:r w:rsidRPr="00B350F5">
              <w:rPr>
                <w:rStyle w:val="hps"/>
                <w:rFonts w:ascii="Times New Roman" w:hAnsi="Times New Roman" w:cs="Times New Roman"/>
                <w:sz w:val="28"/>
                <w:szCs w:val="28"/>
                <w:lang w:val="uk-UA"/>
              </w:rPr>
              <w:t>Увага</w:t>
            </w:r>
          </w:p>
        </w:tc>
      </w:tr>
      <w:tr w:rsidR="00380EAE" w:rsidRPr="009E0DBF" w:rsidTr="00B974FC">
        <w:tblPrEx>
          <w:jc w:val="left"/>
        </w:tblPrEx>
        <w:trPr>
          <w:gridBefore w:val="1"/>
          <w:wBefore w:w="108" w:type="dxa"/>
        </w:trPr>
        <w:tc>
          <w:tcPr>
            <w:tcW w:w="3508" w:type="dxa"/>
          </w:tcPr>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Характерна слабкість</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довільної уваги</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виражається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малій</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стійкості</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труднощах</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розподілу</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сповільненим</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переключенням</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Style w:val="hps"/>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відсутності</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концентрації</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завданні</w:t>
            </w:r>
            <w:r w:rsidRPr="00B350F5">
              <w:rPr>
                <w:rFonts w:ascii="Times New Roman" w:hAnsi="Times New Roman" w:cs="Times New Roman"/>
                <w:sz w:val="28"/>
                <w:szCs w:val="28"/>
                <w:lang w:val="uk-UA"/>
              </w:rPr>
              <w:t>.</w:t>
            </w:r>
          </w:p>
        </w:tc>
        <w:tc>
          <w:tcPr>
            <w:tcW w:w="3261" w:type="dxa"/>
          </w:tcPr>
          <w:p w:rsidR="00380EAE" w:rsidRPr="00B350F5" w:rsidRDefault="00380EAE" w:rsidP="006E2D73">
            <w:pPr>
              <w:spacing w:after="0" w:line="420" w:lineRule="exact"/>
              <w:rPr>
                <w:rStyle w:val="hps"/>
                <w:rFonts w:ascii="Times New Roman" w:hAnsi="Times New Roman" w:cs="Times New Roman"/>
                <w:sz w:val="28"/>
                <w:szCs w:val="28"/>
                <w:lang w:val="uk-UA"/>
              </w:rPr>
            </w:pPr>
            <w:r w:rsidRPr="00B350F5">
              <w:rPr>
                <w:rStyle w:val="hps"/>
                <w:rFonts w:ascii="Times New Roman" w:hAnsi="Times New Roman" w:cs="Times New Roman"/>
                <w:sz w:val="28"/>
                <w:szCs w:val="28"/>
                <w:lang w:val="uk-UA"/>
              </w:rPr>
              <w:t>Відзначається</w:t>
            </w:r>
            <w:r w:rsidRPr="00B350F5">
              <w:rPr>
                <w:rFonts w:ascii="Times New Roman" w:hAnsi="Times New Roman" w:cs="Times New Roman"/>
                <w:sz w:val="28"/>
                <w:szCs w:val="28"/>
                <w:lang w:val="uk-UA"/>
              </w:rPr>
              <w:t>:</w:t>
            </w:r>
            <w:r w:rsidRPr="00B350F5">
              <w:rPr>
                <w:rFonts w:ascii="Times New Roman" w:hAnsi="Times New Roman" w:cs="Times New Roman"/>
                <w:sz w:val="28"/>
                <w:szCs w:val="28"/>
                <w:lang w:val="uk-UA"/>
              </w:rPr>
              <w:br/>
            </w:r>
            <w:r w:rsidRPr="00B350F5">
              <w:rPr>
                <w:rStyle w:val="hps"/>
                <w:rFonts w:ascii="Times New Roman" w:hAnsi="Times New Roman" w:cs="Times New Roman"/>
                <w:sz w:val="28"/>
                <w:szCs w:val="28"/>
                <w:lang w:val="uk-UA"/>
              </w:rPr>
              <w:t>-</w:t>
            </w:r>
            <w:r w:rsidRPr="00B350F5">
              <w:rPr>
                <w:rFonts w:ascii="Times New Roman" w:hAnsi="Times New Roman" w:cs="Times New Roman"/>
                <w:sz w:val="28"/>
                <w:szCs w:val="28"/>
                <w:lang w:val="uk-UA"/>
              </w:rPr>
              <w:t xml:space="preserve"> н</w:t>
            </w:r>
            <w:r w:rsidRPr="00B350F5">
              <w:rPr>
                <w:rStyle w:val="hps"/>
                <w:rFonts w:ascii="Times New Roman" w:hAnsi="Times New Roman" w:cs="Times New Roman"/>
                <w:sz w:val="28"/>
                <w:szCs w:val="28"/>
                <w:lang w:val="uk-UA"/>
              </w:rPr>
              <w:t>естійкість</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w:t>
            </w:r>
            <w:r w:rsidRPr="00B350F5">
              <w:rPr>
                <w:rFonts w:ascii="Times New Roman" w:hAnsi="Times New Roman" w:cs="Times New Roman"/>
                <w:sz w:val="28"/>
                <w:szCs w:val="28"/>
                <w:lang w:val="uk-UA"/>
              </w:rPr>
              <w:t xml:space="preserve">коливання) </w:t>
            </w:r>
            <w:r w:rsidRPr="00B350F5">
              <w:rPr>
                <w:rStyle w:val="hps"/>
                <w:rFonts w:ascii="Times New Roman" w:hAnsi="Times New Roman" w:cs="Times New Roman"/>
                <w:sz w:val="28"/>
                <w:szCs w:val="28"/>
                <w:lang w:val="uk-UA"/>
              </w:rPr>
              <w:t>уваги</w:t>
            </w:r>
            <w:r w:rsidRPr="00B350F5">
              <w:rPr>
                <w:rFonts w:ascii="Times New Roman" w:hAnsi="Times New Roman" w:cs="Times New Roman"/>
                <w:sz w:val="28"/>
                <w:szCs w:val="28"/>
                <w:lang w:val="uk-UA"/>
              </w:rPr>
              <w:t>;</w:t>
            </w:r>
            <w:r w:rsidRPr="00B350F5">
              <w:rPr>
                <w:rFonts w:ascii="Times New Roman" w:hAnsi="Times New Roman" w:cs="Times New Roman"/>
                <w:sz w:val="28"/>
                <w:szCs w:val="28"/>
                <w:lang w:val="uk-UA"/>
              </w:rPr>
              <w:br/>
            </w:r>
            <w:r w:rsidRPr="00B350F5">
              <w:rPr>
                <w:rStyle w:val="hps"/>
                <w:rFonts w:ascii="Times New Roman" w:hAnsi="Times New Roman" w:cs="Times New Roman"/>
                <w:sz w:val="28"/>
                <w:szCs w:val="28"/>
                <w:lang w:val="uk-UA"/>
              </w:rPr>
              <w:t>-</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знижена концентрація</w:t>
            </w:r>
            <w:r w:rsidRPr="00B350F5">
              <w:rPr>
                <w:rFonts w:ascii="Times New Roman" w:hAnsi="Times New Roman" w:cs="Times New Roman"/>
                <w:sz w:val="28"/>
                <w:szCs w:val="28"/>
                <w:lang w:val="uk-UA"/>
              </w:rPr>
              <w:t>;</w:t>
            </w:r>
            <w:r w:rsidRPr="00B350F5">
              <w:rPr>
                <w:rFonts w:ascii="Times New Roman" w:hAnsi="Times New Roman" w:cs="Times New Roman"/>
                <w:sz w:val="28"/>
                <w:szCs w:val="28"/>
                <w:lang w:val="uk-UA"/>
              </w:rPr>
              <w:br/>
            </w:r>
            <w:r w:rsidRPr="00B350F5">
              <w:rPr>
                <w:rStyle w:val="hps"/>
                <w:rFonts w:ascii="Times New Roman" w:hAnsi="Times New Roman" w:cs="Times New Roman"/>
                <w:sz w:val="28"/>
                <w:szCs w:val="28"/>
                <w:lang w:val="uk-UA"/>
              </w:rPr>
              <w:t>- зниження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обсягу</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вибірковість</w:t>
            </w:r>
            <w:r w:rsidRPr="00B350F5">
              <w:rPr>
                <w:rFonts w:ascii="Times New Roman" w:hAnsi="Times New Roman" w:cs="Times New Roman"/>
                <w:sz w:val="28"/>
                <w:szCs w:val="28"/>
                <w:lang w:val="uk-UA"/>
              </w:rPr>
              <w:t>;</w:t>
            </w:r>
            <w:r w:rsidRPr="00B350F5">
              <w:rPr>
                <w:rFonts w:ascii="Times New Roman" w:hAnsi="Times New Roman" w:cs="Times New Roman"/>
                <w:sz w:val="28"/>
                <w:szCs w:val="28"/>
                <w:lang w:val="uk-UA"/>
              </w:rPr>
              <w:br/>
            </w:r>
            <w:r w:rsidRPr="00B350F5">
              <w:rPr>
                <w:rStyle w:val="hps"/>
                <w:rFonts w:ascii="Times New Roman" w:hAnsi="Times New Roman" w:cs="Times New Roman"/>
                <w:sz w:val="28"/>
                <w:szCs w:val="28"/>
                <w:lang w:val="uk-UA"/>
              </w:rPr>
              <w:t>-</w:t>
            </w:r>
            <w:r w:rsidRPr="00B350F5">
              <w:rPr>
                <w:rFonts w:ascii="Times New Roman" w:hAnsi="Times New Roman" w:cs="Times New Roman"/>
                <w:sz w:val="28"/>
                <w:szCs w:val="28"/>
                <w:lang w:val="uk-UA"/>
              </w:rPr>
              <w:t xml:space="preserve"> п</w:t>
            </w:r>
            <w:r w:rsidRPr="00B350F5">
              <w:rPr>
                <w:rStyle w:val="hps"/>
                <w:rFonts w:ascii="Times New Roman" w:hAnsi="Times New Roman" w:cs="Times New Roman"/>
                <w:sz w:val="28"/>
                <w:szCs w:val="28"/>
                <w:lang w:val="uk-UA"/>
              </w:rPr>
              <w:t>ідвищене відволікання</w:t>
            </w:r>
            <w:r w:rsidRPr="00B350F5">
              <w:rPr>
                <w:rFonts w:ascii="Times New Roman" w:hAnsi="Times New Roman" w:cs="Times New Roman"/>
                <w:sz w:val="28"/>
                <w:szCs w:val="28"/>
                <w:lang w:val="uk-UA"/>
              </w:rPr>
              <w:t>;</w:t>
            </w:r>
            <w:r w:rsidRPr="00B350F5">
              <w:rPr>
                <w:rFonts w:ascii="Times New Roman" w:hAnsi="Times New Roman" w:cs="Times New Roman"/>
                <w:sz w:val="28"/>
                <w:szCs w:val="28"/>
                <w:lang w:val="uk-UA"/>
              </w:rPr>
              <w:br/>
            </w:r>
            <w:r w:rsidRPr="00B350F5">
              <w:rPr>
                <w:rStyle w:val="hps"/>
                <w:rFonts w:ascii="Times New Roman" w:hAnsi="Times New Roman" w:cs="Times New Roman"/>
                <w:sz w:val="28"/>
                <w:szCs w:val="28"/>
                <w:lang w:val="uk-UA"/>
              </w:rPr>
              <w:t>- знижений</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розподіл</w:t>
            </w:r>
            <w:r w:rsidRPr="00B350F5">
              <w:rPr>
                <w:rFonts w:ascii="Times New Roman" w:hAnsi="Times New Roman" w:cs="Times New Roman"/>
                <w:sz w:val="28"/>
                <w:szCs w:val="28"/>
                <w:lang w:val="uk-UA"/>
              </w:rPr>
              <w:t>;</w:t>
            </w:r>
            <w:r w:rsidRPr="00B350F5">
              <w:rPr>
                <w:rFonts w:ascii="Times New Roman" w:hAnsi="Times New Roman" w:cs="Times New Roman"/>
                <w:sz w:val="28"/>
                <w:szCs w:val="28"/>
                <w:lang w:val="uk-UA"/>
              </w:rPr>
              <w:br/>
            </w:r>
            <w:r w:rsidRPr="00B350F5">
              <w:rPr>
                <w:rStyle w:val="hps"/>
                <w:rFonts w:ascii="Times New Roman" w:hAnsi="Times New Roman" w:cs="Times New Roman"/>
                <w:sz w:val="28"/>
                <w:szCs w:val="28"/>
                <w:lang w:val="uk-UA"/>
              </w:rPr>
              <w:t>-</w:t>
            </w:r>
            <w:r w:rsidRPr="00B350F5">
              <w:rPr>
                <w:rFonts w:ascii="Times New Roman" w:hAnsi="Times New Roman" w:cs="Times New Roman"/>
                <w:sz w:val="28"/>
                <w:szCs w:val="28"/>
                <w:lang w:val="uk-UA"/>
              </w:rPr>
              <w:t xml:space="preserve"> т</w:t>
            </w:r>
            <w:r w:rsidRPr="00B350F5">
              <w:rPr>
                <w:rStyle w:val="hps"/>
                <w:rFonts w:ascii="Times New Roman" w:hAnsi="Times New Roman" w:cs="Times New Roman"/>
                <w:sz w:val="28"/>
                <w:szCs w:val="28"/>
                <w:lang w:val="uk-UA"/>
              </w:rPr>
              <w:t>руднощі</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переключенні з одного виду</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або</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знайденого способу</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діяльності</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інший</w:t>
            </w:r>
            <w:r w:rsidRPr="00B350F5">
              <w:rPr>
                <w:rFonts w:ascii="Times New Roman" w:hAnsi="Times New Roman" w:cs="Times New Roman"/>
                <w:sz w:val="28"/>
                <w:szCs w:val="28"/>
                <w:lang w:val="uk-UA"/>
              </w:rPr>
              <w:t>.</w:t>
            </w:r>
          </w:p>
        </w:tc>
        <w:tc>
          <w:tcPr>
            <w:tcW w:w="2800" w:type="dxa"/>
            <w:gridSpan w:val="2"/>
          </w:tcPr>
          <w:p w:rsidR="00380EAE" w:rsidRPr="00B350F5" w:rsidRDefault="00380EAE" w:rsidP="006E2D73">
            <w:pPr>
              <w:spacing w:after="0" w:line="420" w:lineRule="exact"/>
              <w:rPr>
                <w:rStyle w:val="hps"/>
                <w:rFonts w:ascii="Times New Roman" w:hAnsi="Times New Roman" w:cs="Times New Roman"/>
                <w:sz w:val="28"/>
                <w:szCs w:val="28"/>
                <w:lang w:val="uk-UA"/>
              </w:rPr>
            </w:pPr>
            <w:r w:rsidRPr="00B350F5">
              <w:rPr>
                <w:rFonts w:ascii="Times New Roman" w:hAnsi="Times New Roman" w:cs="Times New Roman"/>
                <w:sz w:val="28"/>
                <w:szCs w:val="28"/>
                <w:lang w:val="uk-UA"/>
              </w:rPr>
              <w:t>Відзначається:</w:t>
            </w:r>
            <w:r w:rsidRPr="00B350F5">
              <w:rPr>
                <w:rFonts w:ascii="Times New Roman" w:hAnsi="Times New Roman" w:cs="Times New Roman"/>
                <w:sz w:val="28"/>
                <w:szCs w:val="28"/>
                <w:lang w:val="uk-UA"/>
              </w:rPr>
              <w:br/>
              <w:t>- нестійкість (коливання) уваги;</w:t>
            </w:r>
            <w:r w:rsidRPr="00B350F5">
              <w:rPr>
                <w:rFonts w:ascii="Times New Roman" w:hAnsi="Times New Roman" w:cs="Times New Roman"/>
                <w:sz w:val="28"/>
                <w:szCs w:val="28"/>
                <w:lang w:val="uk-UA"/>
              </w:rPr>
              <w:br/>
              <w:t>- знижена концентрація;</w:t>
            </w:r>
            <w:r w:rsidRPr="00B350F5">
              <w:rPr>
                <w:rFonts w:ascii="Times New Roman" w:hAnsi="Times New Roman" w:cs="Times New Roman"/>
                <w:sz w:val="28"/>
                <w:szCs w:val="28"/>
                <w:lang w:val="uk-UA"/>
              </w:rPr>
              <w:br/>
              <w:t>- зниження обсягу, вибірковість;</w:t>
            </w:r>
            <w:r w:rsidRPr="00B350F5">
              <w:rPr>
                <w:rFonts w:ascii="Times New Roman" w:hAnsi="Times New Roman" w:cs="Times New Roman"/>
                <w:sz w:val="28"/>
                <w:szCs w:val="28"/>
                <w:lang w:val="uk-UA"/>
              </w:rPr>
              <w:br/>
              <w:t>- підвищене відволікання;</w:t>
            </w:r>
            <w:r w:rsidRPr="00B350F5">
              <w:rPr>
                <w:rFonts w:ascii="Times New Roman" w:hAnsi="Times New Roman" w:cs="Times New Roman"/>
                <w:sz w:val="28"/>
                <w:szCs w:val="28"/>
                <w:lang w:val="uk-UA"/>
              </w:rPr>
              <w:br/>
              <w:t>- знижений розподіл;</w:t>
            </w:r>
            <w:r w:rsidRPr="00B350F5">
              <w:rPr>
                <w:rFonts w:ascii="Times New Roman" w:hAnsi="Times New Roman" w:cs="Times New Roman"/>
                <w:sz w:val="28"/>
                <w:szCs w:val="28"/>
                <w:lang w:val="uk-UA"/>
              </w:rPr>
              <w:br/>
              <w:t>- труднощі в переключенні з одного виду або знайденого способу діяльності на інший.</w:t>
            </w:r>
          </w:p>
        </w:tc>
      </w:tr>
      <w:tr w:rsidR="00380EAE" w:rsidRPr="00B350F5" w:rsidTr="00B974FC">
        <w:tblPrEx>
          <w:jc w:val="left"/>
        </w:tblPrEx>
        <w:trPr>
          <w:gridBefore w:val="1"/>
          <w:wBefore w:w="108" w:type="dxa"/>
        </w:trPr>
        <w:tc>
          <w:tcPr>
            <w:tcW w:w="9569" w:type="dxa"/>
            <w:gridSpan w:val="4"/>
            <w:vAlign w:val="center"/>
          </w:tcPr>
          <w:p w:rsidR="00380EAE" w:rsidRPr="00B350F5" w:rsidRDefault="00380EAE" w:rsidP="00A21B81">
            <w:pPr>
              <w:spacing w:after="0" w:line="420" w:lineRule="exact"/>
              <w:ind w:firstLine="709"/>
              <w:jc w:val="center"/>
              <w:rPr>
                <w:rStyle w:val="hps"/>
                <w:rFonts w:ascii="Times New Roman" w:hAnsi="Times New Roman" w:cs="Times New Roman"/>
                <w:sz w:val="24"/>
                <w:szCs w:val="24"/>
                <w:lang w:val="uk-UA"/>
              </w:rPr>
            </w:pPr>
            <w:r w:rsidRPr="00B350F5">
              <w:rPr>
                <w:rStyle w:val="hps"/>
                <w:rFonts w:ascii="Times New Roman" w:hAnsi="Times New Roman" w:cs="Times New Roman"/>
                <w:sz w:val="28"/>
                <w:szCs w:val="28"/>
                <w:lang w:val="uk-UA"/>
              </w:rPr>
              <w:t>Пам’ять</w:t>
            </w:r>
          </w:p>
        </w:tc>
      </w:tr>
      <w:tr w:rsidR="00380EAE" w:rsidRPr="00B350F5" w:rsidTr="00B974FC">
        <w:tblPrEx>
          <w:jc w:val="left"/>
        </w:tblPrEx>
        <w:trPr>
          <w:gridBefore w:val="1"/>
          <w:wBefore w:w="108" w:type="dxa"/>
        </w:trPr>
        <w:tc>
          <w:tcPr>
            <w:tcW w:w="3508" w:type="dxa"/>
          </w:tcPr>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краще запам'ятовування зовнішніх, іноді випадкових зовнішніх ознак;</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важко усвідомлюються і запам'ятовуються внутрішні логічні зв'язки;</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пізніше формується довільне запам'ятовування;</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опосередкована смислова пам'ять слабо розвинена;</w:t>
            </w:r>
          </w:p>
          <w:p w:rsidR="00380EAE" w:rsidRPr="00B350F5" w:rsidRDefault="00380EAE" w:rsidP="006E2D73">
            <w:pPr>
              <w:spacing w:after="0" w:line="420" w:lineRule="exact"/>
              <w:rPr>
                <w:rStyle w:val="hps"/>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властива епізодична забудькуватість.</w:t>
            </w:r>
          </w:p>
        </w:tc>
        <w:tc>
          <w:tcPr>
            <w:tcW w:w="3261" w:type="dxa"/>
          </w:tcPr>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знижено обсяг</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запам'ятовування</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низький рівень</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продуктивності</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краще</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запам'ятовується щось</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яскраве, цікаве</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наочний матеріал</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ніж</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вербальний</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відсутній активний</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пошук</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раціональних прийомів</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запам'ятовування</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Style w:val="hps"/>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труднощі</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пригадуванні</w:t>
            </w:r>
            <w:r w:rsidRPr="00B350F5">
              <w:rPr>
                <w:rFonts w:ascii="Times New Roman" w:hAnsi="Times New Roman" w:cs="Times New Roman"/>
                <w:sz w:val="28"/>
                <w:szCs w:val="28"/>
                <w:lang w:val="uk-UA"/>
              </w:rPr>
              <w:t>.</w:t>
            </w:r>
          </w:p>
        </w:tc>
        <w:tc>
          <w:tcPr>
            <w:tcW w:w="2800" w:type="dxa"/>
            <w:gridSpan w:val="2"/>
          </w:tcPr>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 xml:space="preserve">збережена змістовна, </w:t>
            </w:r>
            <w:r w:rsidRPr="00B350F5">
              <w:rPr>
                <w:rStyle w:val="hps"/>
                <w:rFonts w:ascii="Times New Roman" w:hAnsi="Times New Roman" w:cs="Times New Roman"/>
                <w:sz w:val="28"/>
                <w:szCs w:val="28"/>
                <w:lang w:val="uk-UA"/>
              </w:rPr>
              <w:t>логічна пам'ять</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знижена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вербальна пам'ять</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продуктивність запам'ятовування</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низька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активність</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пригадування</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Style w:val="hps"/>
                <w:rFonts w:ascii="Times New Roman" w:hAnsi="Times New Roman" w:cs="Times New Roman"/>
                <w:sz w:val="28"/>
                <w:szCs w:val="28"/>
                <w:lang w:val="uk-UA"/>
              </w:rPr>
            </w:pPr>
            <w:r w:rsidRPr="00B350F5">
              <w:rPr>
                <w:rStyle w:val="hps"/>
                <w:rFonts w:ascii="Times New Roman" w:hAnsi="Times New Roman" w:cs="Times New Roman"/>
                <w:sz w:val="28"/>
                <w:szCs w:val="28"/>
                <w:lang w:val="uk-UA"/>
              </w:rPr>
              <w:t>зосередження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і</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запам'ятовування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мимовільному</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рівні</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відбувається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значно</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краще</w:t>
            </w:r>
            <w:r w:rsidRPr="00B350F5">
              <w:rPr>
                <w:rFonts w:ascii="Times New Roman" w:hAnsi="Times New Roman" w:cs="Times New Roman"/>
                <w:sz w:val="28"/>
                <w:szCs w:val="28"/>
                <w:lang w:val="uk-UA"/>
              </w:rPr>
              <w:t>.</w:t>
            </w:r>
          </w:p>
        </w:tc>
      </w:tr>
      <w:tr w:rsidR="00380EAE" w:rsidRPr="003E7E6D" w:rsidTr="00B974FC">
        <w:trPr>
          <w:gridAfter w:val="1"/>
          <w:wAfter w:w="108" w:type="dxa"/>
          <w:jc w:val="center"/>
        </w:trPr>
        <w:tc>
          <w:tcPr>
            <w:tcW w:w="9569" w:type="dxa"/>
            <w:gridSpan w:val="4"/>
            <w:tcBorders>
              <w:top w:val="nil"/>
              <w:left w:val="nil"/>
              <w:bottom w:val="nil"/>
              <w:right w:val="nil"/>
            </w:tcBorders>
            <w:vAlign w:val="center"/>
          </w:tcPr>
          <w:p w:rsidR="00380EAE" w:rsidRPr="003E7E6D" w:rsidRDefault="00380EAE" w:rsidP="003029C1">
            <w:pPr>
              <w:autoSpaceDE w:val="0"/>
              <w:autoSpaceDN w:val="0"/>
              <w:adjustRightInd w:val="0"/>
              <w:spacing w:after="0" w:line="420" w:lineRule="exact"/>
              <w:jc w:val="right"/>
              <w:rPr>
                <w:rFonts w:ascii="Times New Roman" w:hAnsi="Times New Roman" w:cs="Times New Roman"/>
                <w:color w:val="000000"/>
                <w:sz w:val="28"/>
                <w:szCs w:val="28"/>
                <w:lang w:val="uk-UA"/>
              </w:rPr>
            </w:pPr>
            <w:r w:rsidRPr="003E7E6D">
              <w:rPr>
                <w:rFonts w:ascii="Times New Roman" w:hAnsi="Times New Roman" w:cs="Times New Roman"/>
                <w:sz w:val="28"/>
                <w:szCs w:val="28"/>
                <w:lang w:val="uk-UA"/>
              </w:rPr>
              <w:lastRenderedPageBreak/>
              <w:t xml:space="preserve">Продовження таблиці </w:t>
            </w:r>
            <w:r>
              <w:rPr>
                <w:rFonts w:ascii="Times New Roman" w:hAnsi="Times New Roman" w:cs="Times New Roman"/>
                <w:sz w:val="28"/>
                <w:szCs w:val="28"/>
                <w:lang w:val="uk-UA"/>
              </w:rPr>
              <w:t>1.4</w:t>
            </w:r>
          </w:p>
        </w:tc>
      </w:tr>
      <w:tr w:rsidR="00380EAE" w:rsidRPr="00B350F5" w:rsidTr="00B974FC">
        <w:tblPrEx>
          <w:jc w:val="left"/>
        </w:tblPrEx>
        <w:trPr>
          <w:gridBefore w:val="1"/>
          <w:wBefore w:w="108" w:type="dxa"/>
        </w:trPr>
        <w:tc>
          <w:tcPr>
            <w:tcW w:w="3508" w:type="dxa"/>
          </w:tcPr>
          <w:p w:rsidR="00380EAE" w:rsidRPr="00B350F5" w:rsidRDefault="00380EAE" w:rsidP="003029C1">
            <w:pPr>
              <w:spacing w:after="0" w:line="420" w:lineRule="exact"/>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261" w:type="dxa"/>
          </w:tcPr>
          <w:p w:rsidR="00380EAE" w:rsidRPr="00B350F5" w:rsidRDefault="00380EAE" w:rsidP="003029C1">
            <w:pPr>
              <w:spacing w:after="0" w:line="420" w:lineRule="exact"/>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00" w:type="dxa"/>
            <w:gridSpan w:val="2"/>
          </w:tcPr>
          <w:p w:rsidR="00380EAE" w:rsidRPr="00B350F5" w:rsidRDefault="00380EAE" w:rsidP="003029C1">
            <w:pPr>
              <w:spacing w:after="0" w:line="42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380EAE" w:rsidRPr="00B350F5" w:rsidTr="00B974FC">
        <w:tblPrEx>
          <w:jc w:val="left"/>
        </w:tblPrEx>
        <w:trPr>
          <w:gridBefore w:val="1"/>
          <w:wBefore w:w="108" w:type="dxa"/>
        </w:trPr>
        <w:tc>
          <w:tcPr>
            <w:tcW w:w="9569" w:type="dxa"/>
            <w:gridSpan w:val="4"/>
            <w:vAlign w:val="center"/>
          </w:tcPr>
          <w:p w:rsidR="00380EAE" w:rsidRPr="00B350F5" w:rsidRDefault="00380EAE" w:rsidP="00A21B81">
            <w:pPr>
              <w:spacing w:after="0" w:line="420" w:lineRule="exact"/>
              <w:ind w:firstLine="709"/>
              <w:jc w:val="center"/>
              <w:rPr>
                <w:rStyle w:val="hps"/>
                <w:rFonts w:ascii="Times New Roman" w:hAnsi="Times New Roman" w:cs="Times New Roman"/>
                <w:sz w:val="28"/>
                <w:szCs w:val="28"/>
                <w:lang w:val="uk-UA"/>
              </w:rPr>
            </w:pPr>
            <w:r w:rsidRPr="00B350F5">
              <w:rPr>
                <w:rStyle w:val="hps"/>
                <w:rFonts w:ascii="Times New Roman" w:hAnsi="Times New Roman" w:cs="Times New Roman"/>
                <w:sz w:val="28"/>
                <w:szCs w:val="28"/>
                <w:lang w:val="uk-UA"/>
              </w:rPr>
              <w:t>Емоційно-вольова сфера</w:t>
            </w:r>
          </w:p>
        </w:tc>
      </w:tr>
      <w:tr w:rsidR="00380EAE" w:rsidRPr="00B350F5" w:rsidTr="00B974FC">
        <w:tblPrEx>
          <w:jc w:val="left"/>
        </w:tblPrEx>
        <w:trPr>
          <w:gridBefore w:val="1"/>
          <w:wBefore w:w="108" w:type="dxa"/>
        </w:trPr>
        <w:tc>
          <w:tcPr>
            <w:tcW w:w="3508" w:type="dxa"/>
          </w:tcPr>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 xml:space="preserve">характерна </w:t>
            </w:r>
            <w:proofErr w:type="spellStart"/>
            <w:r w:rsidRPr="00B350F5">
              <w:rPr>
                <w:rFonts w:ascii="Times New Roman" w:hAnsi="Times New Roman" w:cs="Times New Roman"/>
                <w:sz w:val="28"/>
                <w:szCs w:val="28"/>
                <w:lang w:val="uk-UA"/>
              </w:rPr>
              <w:t>несформованість</w:t>
            </w:r>
            <w:proofErr w:type="spellEnd"/>
            <w:r w:rsidRPr="00B350F5">
              <w:rPr>
                <w:rFonts w:ascii="Times New Roman" w:hAnsi="Times New Roman" w:cs="Times New Roman"/>
                <w:sz w:val="28"/>
                <w:szCs w:val="28"/>
                <w:lang w:val="uk-UA"/>
              </w:rPr>
              <w:t xml:space="preserve"> емоційної сфери;</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провідними є інстинкти;</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наголошується слабкість власних намірів, спонукань, велика сугестивність;</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діяльність не цілеспрямована;</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характерна відсутність контролю над настроєм (невмотивований раптовий сміх або сльози).</w:t>
            </w:r>
          </w:p>
          <w:p w:rsidR="00380EAE" w:rsidRPr="00B350F5" w:rsidRDefault="00380EAE" w:rsidP="006E2D73">
            <w:pPr>
              <w:spacing w:after="0" w:line="420" w:lineRule="exact"/>
              <w:ind w:firstLine="709"/>
              <w:rPr>
                <w:rStyle w:val="hps"/>
                <w:rFonts w:ascii="Times New Roman" w:hAnsi="Times New Roman" w:cs="Times New Roman"/>
                <w:sz w:val="24"/>
                <w:szCs w:val="24"/>
                <w:lang w:val="uk-UA"/>
              </w:rPr>
            </w:pPr>
          </w:p>
        </w:tc>
        <w:tc>
          <w:tcPr>
            <w:tcW w:w="3261" w:type="dxa"/>
          </w:tcPr>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 xml:space="preserve">емоційний розвиток затримано (дитячість, </w:t>
            </w:r>
            <w:proofErr w:type="spellStart"/>
            <w:r w:rsidRPr="00B350F5">
              <w:rPr>
                <w:rFonts w:ascii="Times New Roman" w:hAnsi="Times New Roman" w:cs="Times New Roman"/>
                <w:sz w:val="28"/>
                <w:szCs w:val="28"/>
                <w:lang w:val="uk-UA"/>
              </w:rPr>
              <w:t>гіперактивність</w:t>
            </w:r>
            <w:proofErr w:type="spellEnd"/>
            <w:r w:rsidRPr="00B350F5">
              <w:rPr>
                <w:rFonts w:ascii="Times New Roman" w:hAnsi="Times New Roman" w:cs="Times New Roman"/>
                <w:sz w:val="28"/>
                <w:szCs w:val="28"/>
                <w:lang w:val="uk-UA"/>
              </w:rPr>
              <w:t>, інфантилізм);</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відчувають труднощі в адаптації (засвоєння норм поведінки);</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страждає планомірність діяльності (припускають, що повинно вийти, але не можуть спланувати діяльність);</w:t>
            </w:r>
          </w:p>
          <w:p w:rsidR="00380EAE" w:rsidRPr="00B350F5" w:rsidRDefault="00380EAE" w:rsidP="006E2D73">
            <w:pPr>
              <w:spacing w:after="0" w:line="420" w:lineRule="exact"/>
              <w:rPr>
                <w:rStyle w:val="hps"/>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розпізнавання емоцій і стану людей відбувається в більшій мірі в контексті загальної ситуації, ніж за висловом осіб або за виразними рухами.</w:t>
            </w:r>
          </w:p>
        </w:tc>
        <w:tc>
          <w:tcPr>
            <w:tcW w:w="2800" w:type="dxa"/>
            <w:gridSpan w:val="2"/>
          </w:tcPr>
          <w:p w:rsidR="00380EAE" w:rsidRPr="00B350F5" w:rsidRDefault="00380EAE" w:rsidP="006E2D73">
            <w:pPr>
              <w:spacing w:after="0" w:line="420" w:lineRule="exact"/>
              <w:rPr>
                <w:rStyle w:val="hps"/>
                <w:rFonts w:ascii="Times New Roman" w:hAnsi="Times New Roman" w:cs="Times New Roman"/>
                <w:sz w:val="24"/>
                <w:szCs w:val="24"/>
                <w:lang w:val="uk-UA"/>
              </w:rPr>
            </w:pPr>
            <w:r w:rsidRPr="00B350F5">
              <w:rPr>
                <w:rStyle w:val="hps"/>
                <w:rFonts w:ascii="Times New Roman" w:hAnsi="Times New Roman" w:cs="Times New Roman"/>
                <w:sz w:val="28"/>
                <w:szCs w:val="28"/>
                <w:lang w:val="uk-UA"/>
              </w:rPr>
              <w:t>Характерна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швидка стомлюваність</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відволікання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сторонні подразники</w:t>
            </w:r>
            <w:r w:rsidRPr="00B350F5">
              <w:rPr>
                <w:rFonts w:ascii="Times New Roman" w:hAnsi="Times New Roman" w:cs="Times New Roman"/>
                <w:sz w:val="24"/>
                <w:szCs w:val="24"/>
                <w:lang w:val="uk-UA"/>
              </w:rPr>
              <w:t>.</w:t>
            </w:r>
          </w:p>
        </w:tc>
      </w:tr>
      <w:tr w:rsidR="00380EAE" w:rsidRPr="00B350F5" w:rsidTr="00B974FC">
        <w:tblPrEx>
          <w:jc w:val="left"/>
        </w:tblPrEx>
        <w:trPr>
          <w:gridBefore w:val="1"/>
          <w:wBefore w:w="108" w:type="dxa"/>
        </w:trPr>
        <w:tc>
          <w:tcPr>
            <w:tcW w:w="9569" w:type="dxa"/>
            <w:gridSpan w:val="4"/>
            <w:vAlign w:val="center"/>
          </w:tcPr>
          <w:p w:rsidR="00380EAE" w:rsidRPr="00B350F5" w:rsidRDefault="00380EAE" w:rsidP="00A21B81">
            <w:pPr>
              <w:spacing w:after="0" w:line="420" w:lineRule="exact"/>
              <w:ind w:firstLine="709"/>
              <w:jc w:val="center"/>
              <w:rPr>
                <w:rStyle w:val="hps"/>
                <w:rFonts w:ascii="Times New Roman" w:hAnsi="Times New Roman" w:cs="Times New Roman"/>
                <w:sz w:val="24"/>
                <w:szCs w:val="24"/>
                <w:lang w:val="uk-UA"/>
              </w:rPr>
            </w:pPr>
            <w:r w:rsidRPr="00B350F5">
              <w:rPr>
                <w:rStyle w:val="hps"/>
                <w:rFonts w:ascii="Times New Roman" w:hAnsi="Times New Roman" w:cs="Times New Roman"/>
                <w:sz w:val="28"/>
                <w:szCs w:val="28"/>
                <w:lang w:val="uk-UA"/>
              </w:rPr>
              <w:t>Особливості поведінки</w:t>
            </w:r>
          </w:p>
        </w:tc>
      </w:tr>
      <w:tr w:rsidR="00380EAE" w:rsidRPr="00B350F5" w:rsidTr="00B974FC">
        <w:tblPrEx>
          <w:jc w:val="left"/>
        </w:tblPrEx>
        <w:trPr>
          <w:gridBefore w:val="1"/>
          <w:wBefore w:w="108" w:type="dxa"/>
        </w:trPr>
        <w:tc>
          <w:tcPr>
            <w:tcW w:w="3508" w:type="dxa"/>
          </w:tcPr>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завищена самооцінка</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Style w:val="hps"/>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не</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є ініціаторами</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спілкування</w:t>
            </w:r>
            <w:r w:rsidRPr="00B350F5">
              <w:rPr>
                <w:rFonts w:ascii="Times New Roman" w:hAnsi="Times New Roman" w:cs="Times New Roman"/>
                <w:sz w:val="28"/>
                <w:szCs w:val="28"/>
                <w:lang w:val="uk-UA"/>
              </w:rPr>
              <w:t>.</w:t>
            </w:r>
          </w:p>
        </w:tc>
        <w:tc>
          <w:tcPr>
            <w:tcW w:w="3261" w:type="dxa"/>
          </w:tcPr>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взаємодіють з дітьми молодшого віку, є ініціаторами</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спілкування;</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уникають конфліктних ситуацій або є ініціаторами конфліктів;</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занижена самооцінка;</w:t>
            </w:r>
          </w:p>
          <w:p w:rsidR="00380EAE" w:rsidRPr="00B350F5" w:rsidRDefault="00380EAE" w:rsidP="006E2D73">
            <w:pPr>
              <w:spacing w:after="0" w:line="420" w:lineRule="exact"/>
              <w:rPr>
                <w:rStyle w:val="hps"/>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гра впродовж тривалого часу.</w:t>
            </w:r>
          </w:p>
        </w:tc>
        <w:tc>
          <w:tcPr>
            <w:tcW w:w="2800" w:type="dxa"/>
            <w:gridSpan w:val="2"/>
          </w:tcPr>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наголошується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нав'язливе</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відчуття страху</w:t>
            </w:r>
            <w:r w:rsidRPr="00B350F5">
              <w:rPr>
                <w:rFonts w:ascii="Times New Roman" w:hAnsi="Times New Roman" w:cs="Times New Roman"/>
                <w:sz w:val="28"/>
                <w:szCs w:val="28"/>
                <w:lang w:val="uk-UA"/>
              </w:rPr>
              <w:t>, вразливість;</w:t>
            </w:r>
          </w:p>
          <w:p w:rsidR="00380EAE" w:rsidRDefault="00380EAE" w:rsidP="006E2D73">
            <w:pPr>
              <w:spacing w:after="0" w:line="420" w:lineRule="exact"/>
              <w:rPr>
                <w:rStyle w:val="hps"/>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надто</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схильні до</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негативізму</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агресивності</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або</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раціональності</w:t>
            </w:r>
            <w:r w:rsidRPr="00B350F5">
              <w:rPr>
                <w:rFonts w:ascii="Times New Roman" w:hAnsi="Times New Roman" w:cs="Times New Roman"/>
                <w:sz w:val="28"/>
                <w:szCs w:val="28"/>
                <w:lang w:val="uk-UA"/>
              </w:rPr>
              <w:t>, уразливості.</w:t>
            </w:r>
          </w:p>
          <w:p w:rsidR="00380EAE" w:rsidRPr="00A82538" w:rsidRDefault="00380EAE" w:rsidP="006E2D73">
            <w:pPr>
              <w:spacing w:after="0" w:line="420" w:lineRule="exact"/>
              <w:rPr>
                <w:rFonts w:ascii="Times New Roman" w:hAnsi="Times New Roman" w:cs="Times New Roman"/>
                <w:sz w:val="28"/>
                <w:szCs w:val="28"/>
                <w:lang w:val="uk-UA"/>
              </w:rPr>
            </w:pPr>
          </w:p>
        </w:tc>
      </w:tr>
      <w:tr w:rsidR="00380EAE" w:rsidRPr="003E7E6D" w:rsidTr="00B974FC">
        <w:trPr>
          <w:gridAfter w:val="1"/>
          <w:wAfter w:w="108" w:type="dxa"/>
          <w:jc w:val="center"/>
        </w:trPr>
        <w:tc>
          <w:tcPr>
            <w:tcW w:w="9569" w:type="dxa"/>
            <w:gridSpan w:val="4"/>
            <w:tcBorders>
              <w:top w:val="nil"/>
              <w:left w:val="nil"/>
              <w:bottom w:val="nil"/>
              <w:right w:val="nil"/>
            </w:tcBorders>
            <w:vAlign w:val="center"/>
          </w:tcPr>
          <w:p w:rsidR="00380EAE" w:rsidRPr="003E7E6D" w:rsidRDefault="00380EAE" w:rsidP="003029C1">
            <w:pPr>
              <w:autoSpaceDE w:val="0"/>
              <w:autoSpaceDN w:val="0"/>
              <w:adjustRightInd w:val="0"/>
              <w:spacing w:after="0" w:line="420" w:lineRule="exact"/>
              <w:jc w:val="right"/>
              <w:rPr>
                <w:rFonts w:ascii="Times New Roman" w:hAnsi="Times New Roman" w:cs="Times New Roman"/>
                <w:color w:val="000000"/>
                <w:sz w:val="28"/>
                <w:szCs w:val="28"/>
                <w:lang w:val="uk-UA"/>
              </w:rPr>
            </w:pPr>
            <w:r w:rsidRPr="003E7E6D">
              <w:rPr>
                <w:rFonts w:ascii="Times New Roman" w:hAnsi="Times New Roman" w:cs="Times New Roman"/>
                <w:sz w:val="28"/>
                <w:szCs w:val="28"/>
                <w:lang w:val="uk-UA"/>
              </w:rPr>
              <w:lastRenderedPageBreak/>
              <w:t xml:space="preserve">Продовження таблиці </w:t>
            </w:r>
            <w:r>
              <w:rPr>
                <w:rFonts w:ascii="Times New Roman" w:hAnsi="Times New Roman" w:cs="Times New Roman"/>
                <w:sz w:val="28"/>
                <w:szCs w:val="28"/>
                <w:lang w:val="uk-UA"/>
              </w:rPr>
              <w:t>1.4</w:t>
            </w:r>
          </w:p>
        </w:tc>
      </w:tr>
      <w:tr w:rsidR="00380EAE" w:rsidRPr="00B350F5" w:rsidTr="00B974FC">
        <w:tblPrEx>
          <w:jc w:val="left"/>
        </w:tblPrEx>
        <w:trPr>
          <w:gridBefore w:val="1"/>
          <w:wBefore w:w="108" w:type="dxa"/>
        </w:trPr>
        <w:tc>
          <w:tcPr>
            <w:tcW w:w="3508" w:type="dxa"/>
          </w:tcPr>
          <w:p w:rsidR="00380EAE" w:rsidRPr="00B350F5" w:rsidRDefault="00380EAE" w:rsidP="003029C1">
            <w:pPr>
              <w:spacing w:after="0" w:line="420" w:lineRule="exact"/>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261" w:type="dxa"/>
          </w:tcPr>
          <w:p w:rsidR="00380EAE" w:rsidRPr="00B350F5" w:rsidRDefault="00380EAE" w:rsidP="003029C1">
            <w:pPr>
              <w:spacing w:after="0" w:line="420" w:lineRule="exact"/>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00" w:type="dxa"/>
            <w:gridSpan w:val="2"/>
          </w:tcPr>
          <w:p w:rsidR="00380EAE" w:rsidRPr="00B350F5" w:rsidRDefault="00380EAE" w:rsidP="003029C1">
            <w:pPr>
              <w:spacing w:after="0" w:line="42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380EAE" w:rsidRPr="00B350F5" w:rsidTr="00B974FC">
        <w:tblPrEx>
          <w:jc w:val="left"/>
        </w:tblPrEx>
        <w:trPr>
          <w:gridBefore w:val="1"/>
          <w:wBefore w:w="108" w:type="dxa"/>
        </w:trPr>
        <w:tc>
          <w:tcPr>
            <w:tcW w:w="9569" w:type="dxa"/>
            <w:gridSpan w:val="4"/>
            <w:vAlign w:val="center"/>
          </w:tcPr>
          <w:p w:rsidR="00380EAE" w:rsidRPr="00B350F5" w:rsidRDefault="00380EAE" w:rsidP="00A21B81">
            <w:pPr>
              <w:spacing w:after="0" w:line="420" w:lineRule="exact"/>
              <w:ind w:firstLine="709"/>
              <w:jc w:val="center"/>
              <w:rPr>
                <w:rStyle w:val="hps"/>
                <w:rFonts w:ascii="Times New Roman" w:hAnsi="Times New Roman" w:cs="Times New Roman"/>
                <w:sz w:val="24"/>
                <w:szCs w:val="24"/>
                <w:lang w:val="uk-UA"/>
              </w:rPr>
            </w:pPr>
            <w:r w:rsidRPr="00B350F5">
              <w:rPr>
                <w:rStyle w:val="hps"/>
                <w:rFonts w:ascii="Times New Roman" w:hAnsi="Times New Roman" w:cs="Times New Roman"/>
                <w:sz w:val="28"/>
                <w:szCs w:val="28"/>
                <w:lang w:val="uk-UA"/>
              </w:rPr>
              <w:t>Розвиток мови</w:t>
            </w:r>
          </w:p>
        </w:tc>
      </w:tr>
      <w:tr w:rsidR="00380EAE" w:rsidRPr="00B350F5" w:rsidTr="00B974FC">
        <w:tblPrEx>
          <w:jc w:val="left"/>
        </w:tblPrEx>
        <w:trPr>
          <w:gridBefore w:val="1"/>
          <w:wBefore w:w="108" w:type="dxa"/>
        </w:trPr>
        <w:tc>
          <w:tcPr>
            <w:tcW w:w="3508" w:type="dxa"/>
          </w:tcPr>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відсутній</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період</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словотворчості</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характерна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пізня поява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активної мови</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бідний</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пасивний і активний</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словник</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w:t>
            </w:r>
            <w:r w:rsidRPr="00B350F5">
              <w:rPr>
                <w:rFonts w:ascii="Times New Roman" w:hAnsi="Times New Roman" w:cs="Times New Roman"/>
                <w:sz w:val="28"/>
                <w:szCs w:val="28"/>
                <w:lang w:val="uk-UA"/>
              </w:rPr>
              <w:t xml:space="preserve">вагаються у виборі </w:t>
            </w:r>
            <w:r w:rsidRPr="00B350F5">
              <w:rPr>
                <w:rStyle w:val="hps"/>
                <w:rFonts w:ascii="Times New Roman" w:hAnsi="Times New Roman" w:cs="Times New Roman"/>
                <w:sz w:val="28"/>
                <w:szCs w:val="28"/>
                <w:lang w:val="uk-UA"/>
              </w:rPr>
              <w:t>слів</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немає</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потреби в мовному спілкуванні</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невибагливі в</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контактах</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складний</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характер</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 xml:space="preserve">порушення </w:t>
            </w:r>
            <w:proofErr w:type="spellStart"/>
            <w:r w:rsidRPr="00B350F5">
              <w:rPr>
                <w:rStyle w:val="hps"/>
                <w:rFonts w:ascii="Times New Roman" w:hAnsi="Times New Roman" w:cs="Times New Roman"/>
                <w:sz w:val="28"/>
                <w:szCs w:val="28"/>
                <w:lang w:val="uk-UA"/>
              </w:rPr>
              <w:t>звуковимови</w:t>
            </w:r>
            <w:proofErr w:type="spellEnd"/>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w:t>
            </w:r>
            <w:r w:rsidRPr="00B350F5">
              <w:rPr>
                <w:rFonts w:ascii="Times New Roman" w:hAnsi="Times New Roman" w:cs="Times New Roman"/>
                <w:sz w:val="28"/>
                <w:szCs w:val="28"/>
                <w:lang w:val="uk-UA"/>
              </w:rPr>
              <w:t>дифузний);</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утруднене</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розуміння складних інструкцій</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 xml:space="preserve">у </w:t>
            </w:r>
            <w:r w:rsidRPr="00B350F5">
              <w:rPr>
                <w:rStyle w:val="hps"/>
                <w:rFonts w:ascii="Times New Roman" w:hAnsi="Times New Roman" w:cs="Times New Roman"/>
                <w:sz w:val="28"/>
                <w:szCs w:val="28"/>
                <w:lang w:val="uk-UA"/>
              </w:rPr>
              <w:t>мові</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присутні</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шаблони</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штампи</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спостерігається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ехолалія</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не розуміють</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логіко</w:t>
            </w:r>
            <w:r w:rsidRPr="00B350F5">
              <w:rPr>
                <w:rFonts w:ascii="Times New Roman" w:hAnsi="Times New Roman" w:cs="Times New Roman"/>
                <w:sz w:val="28"/>
                <w:szCs w:val="28"/>
                <w:lang w:val="uk-UA"/>
              </w:rPr>
              <w:t xml:space="preserve">-часові </w:t>
            </w:r>
            <w:r w:rsidRPr="00B350F5">
              <w:rPr>
                <w:rStyle w:val="hps"/>
                <w:rFonts w:ascii="Times New Roman" w:hAnsi="Times New Roman" w:cs="Times New Roman"/>
                <w:sz w:val="28"/>
                <w:szCs w:val="28"/>
                <w:lang w:val="uk-UA"/>
              </w:rPr>
              <w:t>конструкції</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не критичні</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до свого дефекту</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грубі порушення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в</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письмовій мові</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не</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намагаються</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зрозуміти прочитане</w:t>
            </w:r>
            <w:r w:rsidRPr="00B350F5">
              <w:rPr>
                <w:rFonts w:ascii="Times New Roman" w:hAnsi="Times New Roman" w:cs="Times New Roman"/>
                <w:sz w:val="28"/>
                <w:szCs w:val="28"/>
                <w:lang w:val="uk-UA"/>
              </w:rPr>
              <w:t>;</w:t>
            </w:r>
          </w:p>
          <w:p w:rsidR="00380EAE" w:rsidRPr="00B350F5" w:rsidRDefault="00380EAE" w:rsidP="006E2D73">
            <w:pPr>
              <w:spacing w:after="0" w:line="420" w:lineRule="exact"/>
              <w:rPr>
                <w:rStyle w:val="hps"/>
                <w:rFonts w:ascii="Times New Roman" w:hAnsi="Times New Roman" w:cs="Times New Roman"/>
                <w:sz w:val="28"/>
                <w:szCs w:val="28"/>
                <w:lang w:val="uk-UA"/>
              </w:rPr>
            </w:pPr>
            <w:r w:rsidRPr="00B350F5">
              <w:rPr>
                <w:rStyle w:val="hps"/>
                <w:rFonts w:ascii="Times New Roman" w:hAnsi="Times New Roman" w:cs="Times New Roman"/>
                <w:sz w:val="28"/>
                <w:szCs w:val="28"/>
                <w:lang w:val="uk-UA"/>
              </w:rPr>
              <w:t>-</w:t>
            </w:r>
            <w:r>
              <w:rPr>
                <w:rStyle w:val="hps"/>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тривалий етап</w:t>
            </w:r>
            <w:r w:rsidRPr="00B350F5">
              <w:rPr>
                <w:rFonts w:ascii="Times New Roman" w:hAnsi="Times New Roman" w:cs="Times New Roman"/>
                <w:sz w:val="28"/>
                <w:szCs w:val="28"/>
                <w:lang w:val="uk-UA"/>
              </w:rPr>
              <w:t xml:space="preserve"> </w:t>
            </w:r>
            <w:proofErr w:type="spellStart"/>
            <w:r w:rsidRPr="00B350F5">
              <w:rPr>
                <w:rStyle w:val="hps"/>
                <w:rFonts w:ascii="Times New Roman" w:hAnsi="Times New Roman" w:cs="Times New Roman"/>
                <w:sz w:val="28"/>
                <w:szCs w:val="28"/>
                <w:lang w:val="uk-UA"/>
              </w:rPr>
              <w:t>корекційного</w:t>
            </w:r>
            <w:proofErr w:type="spellEnd"/>
            <w:r w:rsidRPr="00B350F5">
              <w:rPr>
                <w:rStyle w:val="hps"/>
                <w:rFonts w:ascii="Times New Roman" w:hAnsi="Times New Roman" w:cs="Times New Roman"/>
                <w:sz w:val="28"/>
                <w:szCs w:val="28"/>
                <w:lang w:val="uk-UA"/>
              </w:rPr>
              <w:t xml:space="preserve"> впливу,</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незначна</w:t>
            </w:r>
            <w:r w:rsidRPr="00B350F5">
              <w:rPr>
                <w:rFonts w:ascii="Times New Roman" w:hAnsi="Times New Roman" w:cs="Times New Roman"/>
                <w:sz w:val="28"/>
                <w:szCs w:val="28"/>
                <w:lang w:val="uk-UA"/>
              </w:rPr>
              <w:t xml:space="preserve"> </w:t>
            </w:r>
            <w:r w:rsidRPr="00B350F5">
              <w:rPr>
                <w:rStyle w:val="hps"/>
                <w:rFonts w:ascii="Times New Roman" w:hAnsi="Times New Roman" w:cs="Times New Roman"/>
                <w:sz w:val="28"/>
                <w:szCs w:val="28"/>
                <w:lang w:val="uk-UA"/>
              </w:rPr>
              <w:t>динаміка</w:t>
            </w:r>
            <w:r w:rsidRPr="00B350F5">
              <w:rPr>
                <w:rFonts w:ascii="Times New Roman" w:hAnsi="Times New Roman" w:cs="Times New Roman"/>
                <w:sz w:val="28"/>
                <w:szCs w:val="28"/>
                <w:lang w:val="uk-UA"/>
              </w:rPr>
              <w:t>.</w:t>
            </w:r>
          </w:p>
        </w:tc>
        <w:tc>
          <w:tcPr>
            <w:tcW w:w="3261" w:type="dxa"/>
          </w:tcPr>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B350F5">
              <w:rPr>
                <w:rFonts w:ascii="Times New Roman" w:hAnsi="Times New Roman" w:cs="Times New Roman"/>
                <w:sz w:val="28"/>
                <w:szCs w:val="28"/>
                <w:lang w:val="uk-UA"/>
              </w:rPr>
              <w:t>звуковимова</w:t>
            </w:r>
            <w:proofErr w:type="spellEnd"/>
            <w:r w:rsidRPr="00B350F5">
              <w:rPr>
                <w:rFonts w:ascii="Times New Roman" w:hAnsi="Times New Roman" w:cs="Times New Roman"/>
                <w:sz w:val="28"/>
                <w:szCs w:val="28"/>
                <w:lang w:val="uk-UA"/>
              </w:rPr>
              <w:t xml:space="preserve"> порушена незначно, або мова в нормі;</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мова забезпечує комунікативну функцію, регулює поведінку;</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здатні переносити вироблені мовні навички у вільне спілкування;</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пасивний словник переважає над активним;</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більше часу потрібно для розуміння інструкції;</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у вимові присутні не грубі аграматизми;</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період словотворчості затриманий  у часі, порушений порядок слів у реченнях;</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у вимові багато слів - паразитів;</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характерні порушення в письмовій мові;</w:t>
            </w:r>
          </w:p>
          <w:p w:rsidR="00380EAE" w:rsidRPr="00B350F5" w:rsidRDefault="00380EAE" w:rsidP="006E2D73">
            <w:pPr>
              <w:spacing w:after="0" w:line="420" w:lineRule="exact"/>
              <w:rPr>
                <w:rStyle w:val="hps"/>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 xml:space="preserve">позитивна динаміка під час </w:t>
            </w:r>
            <w:proofErr w:type="spellStart"/>
            <w:r w:rsidRPr="00B350F5">
              <w:rPr>
                <w:rFonts w:ascii="Times New Roman" w:hAnsi="Times New Roman" w:cs="Times New Roman"/>
                <w:sz w:val="28"/>
                <w:szCs w:val="28"/>
                <w:lang w:val="uk-UA"/>
              </w:rPr>
              <w:t>корекційної</w:t>
            </w:r>
            <w:proofErr w:type="spellEnd"/>
            <w:r w:rsidRPr="00B350F5">
              <w:rPr>
                <w:rFonts w:ascii="Times New Roman" w:hAnsi="Times New Roman" w:cs="Times New Roman"/>
                <w:sz w:val="28"/>
                <w:szCs w:val="28"/>
                <w:lang w:val="uk-UA"/>
              </w:rPr>
              <w:t xml:space="preserve"> роботи.</w:t>
            </w:r>
          </w:p>
        </w:tc>
        <w:tc>
          <w:tcPr>
            <w:tcW w:w="2800" w:type="dxa"/>
            <w:gridSpan w:val="2"/>
          </w:tcPr>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 xml:space="preserve">порушено </w:t>
            </w:r>
            <w:proofErr w:type="spellStart"/>
            <w:r w:rsidRPr="00B350F5">
              <w:rPr>
                <w:rFonts w:ascii="Times New Roman" w:hAnsi="Times New Roman" w:cs="Times New Roman"/>
                <w:sz w:val="28"/>
                <w:szCs w:val="28"/>
                <w:lang w:val="uk-UA"/>
              </w:rPr>
              <w:t>звуковимову</w:t>
            </w:r>
            <w:proofErr w:type="spellEnd"/>
            <w:r w:rsidRPr="00B350F5">
              <w:rPr>
                <w:rFonts w:ascii="Times New Roman" w:hAnsi="Times New Roman" w:cs="Times New Roman"/>
                <w:sz w:val="28"/>
                <w:szCs w:val="28"/>
                <w:lang w:val="uk-UA"/>
              </w:rPr>
              <w:t>;</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порушений фонематичний слух;</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затягнутий період словотворчості;</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наголошується рання поява розуміння зверненого мовлення;</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критичні до свого мовного дефекту;</w:t>
            </w:r>
          </w:p>
          <w:p w:rsidR="00380EAE" w:rsidRPr="00B350F5" w:rsidRDefault="00380EAE" w:rsidP="006E2D73">
            <w:pPr>
              <w:spacing w:after="0" w:line="420" w:lineRule="exact"/>
              <w:rPr>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спостерігається перенесення помилок в усному мовленні на лист;</w:t>
            </w:r>
          </w:p>
          <w:p w:rsidR="00380EAE" w:rsidRPr="00B350F5" w:rsidRDefault="00380EAE" w:rsidP="006E2D73">
            <w:pPr>
              <w:spacing w:after="0" w:line="420" w:lineRule="exact"/>
              <w:rPr>
                <w:rStyle w:val="hps"/>
                <w:rFonts w:ascii="Times New Roman" w:hAnsi="Times New Roman" w:cs="Times New Roman"/>
                <w:sz w:val="28"/>
                <w:szCs w:val="28"/>
                <w:lang w:val="uk-UA"/>
              </w:rPr>
            </w:pPr>
            <w:r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 xml:space="preserve">позитивна динаміка під час </w:t>
            </w:r>
            <w:proofErr w:type="spellStart"/>
            <w:r w:rsidRPr="00B350F5">
              <w:rPr>
                <w:rFonts w:ascii="Times New Roman" w:hAnsi="Times New Roman" w:cs="Times New Roman"/>
                <w:sz w:val="28"/>
                <w:szCs w:val="28"/>
                <w:lang w:val="uk-UA"/>
              </w:rPr>
              <w:t>корекційної</w:t>
            </w:r>
            <w:proofErr w:type="spellEnd"/>
            <w:r w:rsidRPr="00B350F5">
              <w:rPr>
                <w:rFonts w:ascii="Times New Roman" w:hAnsi="Times New Roman" w:cs="Times New Roman"/>
                <w:sz w:val="28"/>
                <w:szCs w:val="28"/>
                <w:lang w:val="uk-UA"/>
              </w:rPr>
              <w:t xml:space="preserve"> роботи.</w:t>
            </w:r>
          </w:p>
        </w:tc>
      </w:tr>
    </w:tbl>
    <w:p w:rsidR="00380EAE" w:rsidRPr="00B350F5" w:rsidRDefault="00380EAE" w:rsidP="00AC5311">
      <w:pPr>
        <w:spacing w:after="0" w:line="360" w:lineRule="auto"/>
        <w:ind w:firstLine="709"/>
        <w:jc w:val="center"/>
        <w:rPr>
          <w:rFonts w:ascii="Times New Roman" w:hAnsi="Times New Roman" w:cs="Times New Roman"/>
          <w:b/>
          <w:bCs/>
          <w:sz w:val="28"/>
          <w:szCs w:val="28"/>
          <w:lang w:val="uk-UA"/>
        </w:rPr>
      </w:pPr>
    </w:p>
    <w:p w:rsidR="00380EAE" w:rsidRPr="00B350F5" w:rsidRDefault="00380EAE" w:rsidP="00AC5311">
      <w:pPr>
        <w:shd w:val="clear" w:color="auto" w:fill="FFFFFF"/>
        <w:tabs>
          <w:tab w:val="left" w:pos="1134"/>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lastRenderedPageBreak/>
        <w:t>Таким чином, аналіз комбінацій залежно від можливих груп дефектів дозволяє  виділити чотири основні групи дітей із ЗПР:</w:t>
      </w:r>
    </w:p>
    <w:p w:rsidR="00380EAE" w:rsidRPr="00B350F5" w:rsidRDefault="00380EAE" w:rsidP="00AC5311">
      <w:pPr>
        <w:pStyle w:val="af1"/>
        <w:numPr>
          <w:ilvl w:val="0"/>
          <w:numId w:val="28"/>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B350F5">
        <w:rPr>
          <w:rFonts w:ascii="Times New Roman" w:hAnsi="Times New Roman" w:cs="Times New Roman"/>
          <w:color w:val="000000"/>
          <w:sz w:val="28"/>
          <w:szCs w:val="28"/>
          <w:lang w:val="uk-UA"/>
        </w:rPr>
        <w:t xml:space="preserve">Діти з відносною сформованістю психічних процесів, поряд зі зниженою пізнавальною активністю. До цієї групи найчастіше потрапляють діти із ЗПР внаслідок психофізичного інфантилізму, діти з </w:t>
      </w:r>
      <w:proofErr w:type="spellStart"/>
      <w:r w:rsidRPr="00B350F5">
        <w:rPr>
          <w:rFonts w:ascii="Times New Roman" w:hAnsi="Times New Roman" w:cs="Times New Roman"/>
          <w:color w:val="000000"/>
          <w:sz w:val="28"/>
          <w:szCs w:val="28"/>
          <w:lang w:val="uk-UA"/>
        </w:rPr>
        <w:t>соматогенною</w:t>
      </w:r>
      <w:proofErr w:type="spellEnd"/>
      <w:r w:rsidRPr="00B350F5">
        <w:rPr>
          <w:rFonts w:ascii="Times New Roman" w:hAnsi="Times New Roman" w:cs="Times New Roman"/>
          <w:color w:val="000000"/>
          <w:sz w:val="28"/>
          <w:szCs w:val="28"/>
          <w:lang w:val="uk-UA"/>
        </w:rPr>
        <w:t xml:space="preserve"> та психогенною формами ЗПР.</w:t>
      </w:r>
    </w:p>
    <w:p w:rsidR="00380EAE" w:rsidRPr="00B350F5" w:rsidRDefault="00380EAE" w:rsidP="00AC5311">
      <w:pPr>
        <w:pStyle w:val="af1"/>
        <w:numPr>
          <w:ilvl w:val="0"/>
          <w:numId w:val="28"/>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Діти, які характеризуються нерівномірним проявом пізнавальної активності та продуктивності. Цю групу складають діти з легкою формою ЗПР церебрально-органічного ґенезу, з вираженою затримкою розвитку </w:t>
      </w:r>
      <w:proofErr w:type="spellStart"/>
      <w:r w:rsidRPr="00B350F5">
        <w:rPr>
          <w:rFonts w:ascii="Times New Roman" w:hAnsi="Times New Roman" w:cs="Times New Roman"/>
          <w:sz w:val="28"/>
          <w:szCs w:val="28"/>
          <w:lang w:val="uk-UA"/>
        </w:rPr>
        <w:t>соматогенного</w:t>
      </w:r>
      <w:proofErr w:type="spellEnd"/>
      <w:r w:rsidRPr="00B350F5">
        <w:rPr>
          <w:rFonts w:ascii="Times New Roman" w:hAnsi="Times New Roman" w:cs="Times New Roman"/>
          <w:sz w:val="28"/>
          <w:szCs w:val="28"/>
          <w:lang w:val="uk-UA"/>
        </w:rPr>
        <w:t xml:space="preserve"> походження та ускладненою формою психофізичного інфантилізму.</w:t>
      </w:r>
    </w:p>
    <w:p w:rsidR="00380EAE" w:rsidRPr="00B350F5" w:rsidRDefault="00380EAE" w:rsidP="00AC5311">
      <w:pPr>
        <w:pStyle w:val="af1"/>
        <w:numPr>
          <w:ilvl w:val="0"/>
          <w:numId w:val="28"/>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Діти з вираженим порушенням інтелектуальної продуктивності, поряд із сформованою пізнавальною активністю. </w:t>
      </w:r>
      <w:r w:rsidRPr="00B350F5">
        <w:rPr>
          <w:rFonts w:ascii="Times New Roman" w:hAnsi="Times New Roman" w:cs="Times New Roman"/>
          <w:color w:val="000000"/>
          <w:sz w:val="28"/>
          <w:szCs w:val="28"/>
          <w:lang w:val="uk-UA"/>
        </w:rPr>
        <w:t>До цієї групи входять діти із ЗПР церебрально-органічного ґенезу,</w:t>
      </w:r>
      <w:r>
        <w:rPr>
          <w:rFonts w:ascii="Times New Roman" w:hAnsi="Times New Roman" w:cs="Times New Roman"/>
          <w:color w:val="000000"/>
          <w:sz w:val="28"/>
          <w:szCs w:val="28"/>
          <w:lang w:val="uk-UA"/>
        </w:rPr>
        <w:t xml:space="preserve"> </w:t>
      </w:r>
      <w:r w:rsidRPr="00B350F5">
        <w:rPr>
          <w:rFonts w:ascii="Times New Roman" w:hAnsi="Times New Roman" w:cs="Times New Roman"/>
          <w:sz w:val="28"/>
          <w:szCs w:val="28"/>
          <w:lang w:val="uk-UA"/>
        </w:rPr>
        <w:t xml:space="preserve">у яких спостерігається виражена </w:t>
      </w:r>
      <w:proofErr w:type="spellStart"/>
      <w:r w:rsidRPr="00B350F5">
        <w:rPr>
          <w:rFonts w:ascii="Times New Roman" w:hAnsi="Times New Roman" w:cs="Times New Roman"/>
          <w:sz w:val="28"/>
          <w:szCs w:val="28"/>
          <w:lang w:val="uk-UA"/>
        </w:rPr>
        <w:t>дефіцитарність</w:t>
      </w:r>
      <w:proofErr w:type="spellEnd"/>
      <w:r w:rsidRPr="00B350F5">
        <w:rPr>
          <w:rFonts w:ascii="Times New Roman" w:hAnsi="Times New Roman" w:cs="Times New Roman"/>
          <w:sz w:val="28"/>
          <w:szCs w:val="28"/>
          <w:lang w:val="uk-UA"/>
        </w:rPr>
        <w:t xml:space="preserve"> окремих психічних функцій (уваги, пам’яті, </w:t>
      </w:r>
      <w:proofErr w:type="spellStart"/>
      <w:r w:rsidRPr="00B350F5">
        <w:rPr>
          <w:rFonts w:ascii="Times New Roman" w:hAnsi="Times New Roman" w:cs="Times New Roman"/>
          <w:sz w:val="28"/>
          <w:szCs w:val="28"/>
          <w:lang w:val="uk-UA"/>
        </w:rPr>
        <w:t>гнозис</w:t>
      </w:r>
      <w:r>
        <w:rPr>
          <w:rFonts w:ascii="Times New Roman" w:hAnsi="Times New Roman" w:cs="Times New Roman"/>
          <w:sz w:val="28"/>
          <w:szCs w:val="28"/>
          <w:lang w:val="uk-UA"/>
        </w:rPr>
        <w:t>у</w:t>
      </w:r>
      <w:proofErr w:type="spellEnd"/>
      <w:r w:rsidRPr="00B350F5">
        <w:rPr>
          <w:rFonts w:ascii="Times New Roman" w:hAnsi="Times New Roman" w:cs="Times New Roman"/>
          <w:sz w:val="28"/>
          <w:szCs w:val="28"/>
          <w:lang w:val="uk-UA"/>
        </w:rPr>
        <w:t xml:space="preserve">, </w:t>
      </w:r>
      <w:proofErr w:type="spellStart"/>
      <w:r w:rsidRPr="00B350F5">
        <w:rPr>
          <w:rFonts w:ascii="Times New Roman" w:hAnsi="Times New Roman" w:cs="Times New Roman"/>
          <w:sz w:val="28"/>
          <w:szCs w:val="28"/>
          <w:lang w:val="uk-UA"/>
        </w:rPr>
        <w:t>праксис</w:t>
      </w:r>
      <w:r>
        <w:rPr>
          <w:rFonts w:ascii="Times New Roman" w:hAnsi="Times New Roman" w:cs="Times New Roman"/>
          <w:sz w:val="28"/>
          <w:szCs w:val="28"/>
          <w:lang w:val="uk-UA"/>
        </w:rPr>
        <w:t>у</w:t>
      </w:r>
      <w:proofErr w:type="spellEnd"/>
      <w:r w:rsidRPr="00B350F5">
        <w:rPr>
          <w:rFonts w:ascii="Times New Roman" w:hAnsi="Times New Roman" w:cs="Times New Roman"/>
          <w:sz w:val="28"/>
          <w:szCs w:val="28"/>
          <w:lang w:val="uk-UA"/>
        </w:rPr>
        <w:t xml:space="preserve">). </w:t>
      </w:r>
    </w:p>
    <w:p w:rsidR="00380EAE" w:rsidRPr="00B350F5" w:rsidRDefault="00380EAE" w:rsidP="00AC5311">
      <w:pPr>
        <w:pStyle w:val="af1"/>
        <w:numPr>
          <w:ilvl w:val="0"/>
          <w:numId w:val="28"/>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Діти, у яких наявне поєднання низького рівня інтелектуальної продуктивності та низького рівня пізнавальної активності. До цієї групи входять діти з важкою формою ЗПР церебрально-органічного ґенезу, в яких спостерігається первинна </w:t>
      </w:r>
      <w:proofErr w:type="spellStart"/>
      <w:r w:rsidRPr="00B350F5">
        <w:rPr>
          <w:rFonts w:ascii="Times New Roman" w:hAnsi="Times New Roman" w:cs="Times New Roman"/>
          <w:sz w:val="28"/>
          <w:szCs w:val="28"/>
          <w:lang w:val="uk-UA"/>
        </w:rPr>
        <w:t>дефіцитарність</w:t>
      </w:r>
      <w:proofErr w:type="spellEnd"/>
      <w:r w:rsidRPr="00B350F5">
        <w:rPr>
          <w:rFonts w:ascii="Times New Roman" w:hAnsi="Times New Roman" w:cs="Times New Roman"/>
          <w:sz w:val="28"/>
          <w:szCs w:val="28"/>
          <w:lang w:val="uk-UA"/>
        </w:rPr>
        <w:t xml:space="preserve"> у розвитку всіх психічних функцій: уваги, пам’яті, </w:t>
      </w:r>
      <w:proofErr w:type="spellStart"/>
      <w:r w:rsidRPr="00B350F5">
        <w:rPr>
          <w:rFonts w:ascii="Times New Roman" w:hAnsi="Times New Roman" w:cs="Times New Roman"/>
          <w:sz w:val="28"/>
          <w:szCs w:val="28"/>
          <w:lang w:val="uk-UA"/>
        </w:rPr>
        <w:t>гнозису</w:t>
      </w:r>
      <w:proofErr w:type="spellEnd"/>
      <w:r w:rsidRPr="00B350F5">
        <w:rPr>
          <w:rFonts w:ascii="Times New Roman" w:hAnsi="Times New Roman" w:cs="Times New Roman"/>
          <w:sz w:val="28"/>
          <w:szCs w:val="28"/>
          <w:lang w:val="uk-UA"/>
        </w:rPr>
        <w:t xml:space="preserve">, </w:t>
      </w:r>
      <w:proofErr w:type="spellStart"/>
      <w:r w:rsidRPr="00B350F5">
        <w:rPr>
          <w:rFonts w:ascii="Times New Roman" w:hAnsi="Times New Roman" w:cs="Times New Roman"/>
          <w:sz w:val="28"/>
          <w:szCs w:val="28"/>
          <w:lang w:val="uk-UA"/>
        </w:rPr>
        <w:t>праксису</w:t>
      </w:r>
      <w:proofErr w:type="spellEnd"/>
      <w:r w:rsidRPr="00B350F5">
        <w:rPr>
          <w:rFonts w:ascii="Times New Roman" w:hAnsi="Times New Roman" w:cs="Times New Roman"/>
          <w:sz w:val="28"/>
          <w:szCs w:val="28"/>
          <w:lang w:val="uk-UA"/>
        </w:rPr>
        <w:t>, а також недорозвиток орієнтовної основи діяльності.</w:t>
      </w:r>
    </w:p>
    <w:p w:rsidR="00380EAE" w:rsidRPr="00B350F5" w:rsidRDefault="00380EAE" w:rsidP="00AC5311">
      <w:pPr>
        <w:tabs>
          <w:tab w:val="left" w:pos="1134"/>
        </w:tabs>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Зважаючи на те, що затримка психічного розвитку дитини охоплює всю психічну сферу дитини і є системним дефектом, виховання і розвиток повинні будуватися з позиції системного підходу. Необхідно сформувати повноцінний базис для становлення вищих психічних функцій і забезпечити спеціальні психолого-педагогічні умови, необхідні для їх формуванн</w:t>
      </w:r>
      <w:r w:rsidR="00E67C3A">
        <w:rPr>
          <w:rFonts w:ascii="Times New Roman" w:hAnsi="Times New Roman" w:cs="Times New Roman"/>
          <w:sz w:val="28"/>
          <w:szCs w:val="28"/>
          <w:lang w:val="uk-UA"/>
        </w:rPr>
        <w:t>я [35</w:t>
      </w:r>
      <w:r w:rsidRPr="00B350F5">
        <w:rPr>
          <w:rFonts w:ascii="Times New Roman" w:hAnsi="Times New Roman" w:cs="Times New Roman"/>
          <w:sz w:val="28"/>
          <w:szCs w:val="28"/>
          <w:lang w:val="uk-UA"/>
        </w:rPr>
        <w:t>].</w:t>
      </w:r>
    </w:p>
    <w:p w:rsidR="00380EAE" w:rsidRPr="00B976EE" w:rsidRDefault="00380EAE" w:rsidP="00B976EE">
      <w:pPr>
        <w:pStyle w:val="1"/>
        <w:jc w:val="center"/>
        <w:rPr>
          <w:rStyle w:val="a5"/>
          <w:rFonts w:ascii="Times New Roman" w:hAnsi="Times New Roman" w:cs="Times New Roman"/>
          <w:color w:val="auto"/>
          <w:sz w:val="28"/>
          <w:szCs w:val="28"/>
          <w:u w:val="none"/>
          <w:lang w:val="uk-UA"/>
        </w:rPr>
      </w:pPr>
      <w:r w:rsidRPr="00B350F5">
        <w:rPr>
          <w:lang w:val="uk-UA"/>
        </w:rPr>
        <w:br w:type="page"/>
      </w:r>
      <w:hyperlink w:anchor="_Toc516303423" w:history="1">
        <w:bookmarkStart w:id="112" w:name="_Toc5818715"/>
        <w:bookmarkStart w:id="113" w:name="_Toc58218657"/>
        <w:r w:rsidRPr="00B976EE">
          <w:rPr>
            <w:rStyle w:val="a5"/>
            <w:rFonts w:ascii="Times New Roman" w:hAnsi="Times New Roman" w:cs="Times New Roman"/>
            <w:color w:val="auto"/>
            <w:sz w:val="28"/>
            <w:szCs w:val="28"/>
            <w:u w:val="none"/>
            <w:lang w:val="uk-UA"/>
          </w:rPr>
          <w:t>2 МАТЕРІАЛИ ТА МЕТОДИ ДОСЛІДЖЕННЯ</w:t>
        </w:r>
        <w:bookmarkEnd w:id="112"/>
        <w:bookmarkEnd w:id="113"/>
      </w:hyperlink>
    </w:p>
    <w:p w:rsidR="00380EAE" w:rsidRPr="00B350F5" w:rsidRDefault="00380EAE" w:rsidP="00977865">
      <w:pPr>
        <w:pStyle w:val="2"/>
        <w:spacing w:before="0" w:after="0" w:line="360" w:lineRule="auto"/>
        <w:ind w:firstLine="720"/>
        <w:rPr>
          <w:rFonts w:ascii="Times New Roman" w:hAnsi="Times New Roman" w:cs="Times New Roman"/>
          <w:b w:val="0"/>
          <w:bCs w:val="0"/>
          <w:i w:val="0"/>
          <w:iCs w:val="0"/>
          <w:lang w:val="uk-UA"/>
        </w:rPr>
      </w:pPr>
      <w:bookmarkStart w:id="114" w:name="_Toc5818716"/>
      <w:bookmarkStart w:id="115" w:name="_Toc58218658"/>
      <w:r w:rsidRPr="00B350F5">
        <w:rPr>
          <w:rFonts w:ascii="Times New Roman" w:hAnsi="Times New Roman" w:cs="Times New Roman"/>
          <w:b w:val="0"/>
          <w:bCs w:val="0"/>
          <w:i w:val="0"/>
          <w:iCs w:val="0"/>
          <w:lang w:val="uk-UA"/>
        </w:rPr>
        <w:t>2.1 Методика проведення дослідження</w:t>
      </w:r>
      <w:bookmarkEnd w:id="114"/>
      <w:bookmarkEnd w:id="115"/>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Дослідження вікових змін розумової працездатності у дітей при навчанні за індивідуальним графіком на базі ЗОШ № 80 м</w:t>
      </w:r>
      <w:r>
        <w:rPr>
          <w:rFonts w:ascii="Times New Roman" w:hAnsi="Times New Roman" w:cs="Times New Roman"/>
          <w:sz w:val="28"/>
          <w:szCs w:val="28"/>
          <w:lang w:val="uk-UA"/>
        </w:rPr>
        <w:t>.</w:t>
      </w:r>
      <w:r w:rsidRPr="00B350F5">
        <w:rPr>
          <w:rFonts w:ascii="Times New Roman" w:hAnsi="Times New Roman" w:cs="Times New Roman"/>
          <w:sz w:val="28"/>
          <w:szCs w:val="28"/>
          <w:lang w:val="uk-UA"/>
        </w:rPr>
        <w:t xml:space="preserve"> Запоріжжя в 2019-202</w:t>
      </w:r>
      <w:r>
        <w:rPr>
          <w:rFonts w:ascii="Times New Roman" w:hAnsi="Times New Roman" w:cs="Times New Roman"/>
          <w:sz w:val="28"/>
          <w:szCs w:val="28"/>
          <w:lang w:val="uk-UA"/>
        </w:rPr>
        <w:t>0</w:t>
      </w:r>
      <w:r w:rsidRPr="00B350F5">
        <w:rPr>
          <w:rFonts w:ascii="Times New Roman" w:hAnsi="Times New Roman" w:cs="Times New Roman"/>
          <w:sz w:val="28"/>
          <w:szCs w:val="28"/>
          <w:lang w:val="uk-UA"/>
        </w:rPr>
        <w:t xml:space="preserve"> ро</w:t>
      </w:r>
      <w:r>
        <w:rPr>
          <w:rFonts w:ascii="Times New Roman" w:hAnsi="Times New Roman" w:cs="Times New Roman"/>
          <w:sz w:val="28"/>
          <w:szCs w:val="28"/>
          <w:lang w:val="uk-UA"/>
        </w:rPr>
        <w:t>ках</w:t>
      </w:r>
      <w:r w:rsidRPr="00B350F5">
        <w:rPr>
          <w:rFonts w:ascii="Times New Roman" w:hAnsi="Times New Roman" w:cs="Times New Roman"/>
          <w:sz w:val="28"/>
          <w:szCs w:val="28"/>
          <w:lang w:val="uk-UA"/>
        </w:rPr>
        <w:t xml:space="preserve">.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дослідженні брали участь 4</w:t>
      </w:r>
      <w:r w:rsidRPr="00B350F5">
        <w:rPr>
          <w:rFonts w:ascii="Times New Roman" w:hAnsi="Times New Roman" w:cs="Times New Roman"/>
          <w:sz w:val="28"/>
          <w:szCs w:val="28"/>
          <w:lang w:val="uk-UA"/>
        </w:rPr>
        <w:t>0 дітей віком від 7 до 11 років. В даній роботі ми порівню</w:t>
      </w:r>
      <w:r>
        <w:rPr>
          <w:rFonts w:ascii="Times New Roman" w:hAnsi="Times New Roman" w:cs="Times New Roman"/>
          <w:sz w:val="28"/>
          <w:szCs w:val="28"/>
          <w:lang w:val="uk-UA"/>
        </w:rPr>
        <w:t>вали</w:t>
      </w:r>
      <w:r w:rsidRPr="00B350F5">
        <w:rPr>
          <w:rFonts w:ascii="Times New Roman" w:hAnsi="Times New Roman" w:cs="Times New Roman"/>
          <w:sz w:val="28"/>
          <w:szCs w:val="28"/>
          <w:lang w:val="uk-UA"/>
        </w:rPr>
        <w:t xml:space="preserve"> </w:t>
      </w:r>
      <w:r>
        <w:rPr>
          <w:rFonts w:ascii="Times New Roman" w:hAnsi="Times New Roman" w:cs="Times New Roman"/>
          <w:sz w:val="28"/>
          <w:szCs w:val="28"/>
          <w:lang w:val="uk-UA"/>
        </w:rPr>
        <w:t>показники розумової працездатності</w:t>
      </w:r>
      <w:r w:rsidRPr="00B350F5">
        <w:rPr>
          <w:rFonts w:ascii="Times New Roman" w:hAnsi="Times New Roman" w:cs="Times New Roman"/>
          <w:sz w:val="28"/>
          <w:szCs w:val="28"/>
          <w:lang w:val="uk-UA"/>
        </w:rPr>
        <w:t xml:space="preserve"> дітей при навчанні за індивідуальним графіком</w:t>
      </w:r>
      <w:r>
        <w:rPr>
          <w:rFonts w:ascii="Times New Roman" w:hAnsi="Times New Roman" w:cs="Times New Roman"/>
          <w:sz w:val="28"/>
          <w:szCs w:val="28"/>
          <w:lang w:val="uk-UA"/>
        </w:rPr>
        <w:t xml:space="preserve"> в 2019-2020 та 2020-2021 навчальних роках</w:t>
      </w:r>
      <w:r w:rsidRPr="00B350F5">
        <w:rPr>
          <w:rFonts w:ascii="Times New Roman" w:hAnsi="Times New Roman" w:cs="Times New Roman"/>
          <w:sz w:val="28"/>
          <w:szCs w:val="28"/>
          <w:lang w:val="uk-UA"/>
        </w:rPr>
        <w:t>. Контролем слугу</w:t>
      </w:r>
      <w:r>
        <w:rPr>
          <w:rFonts w:ascii="Times New Roman" w:hAnsi="Times New Roman" w:cs="Times New Roman"/>
          <w:sz w:val="28"/>
          <w:szCs w:val="28"/>
          <w:lang w:val="uk-UA"/>
        </w:rPr>
        <w:t>вали</w:t>
      </w:r>
      <w:r w:rsidRPr="00B350F5">
        <w:rPr>
          <w:rFonts w:ascii="Times New Roman" w:hAnsi="Times New Roman" w:cs="Times New Roman"/>
          <w:sz w:val="28"/>
          <w:szCs w:val="28"/>
          <w:lang w:val="uk-UA"/>
        </w:rPr>
        <w:t xml:space="preserve"> дані обстеження </w:t>
      </w:r>
      <w:r>
        <w:rPr>
          <w:rFonts w:ascii="Times New Roman" w:hAnsi="Times New Roman" w:cs="Times New Roman"/>
          <w:sz w:val="28"/>
          <w:szCs w:val="28"/>
          <w:lang w:val="uk-UA"/>
        </w:rPr>
        <w:t>дітей, які навчаються у загальних класах</w:t>
      </w:r>
      <w:r w:rsidRPr="00B350F5">
        <w:rPr>
          <w:rFonts w:ascii="Times New Roman" w:hAnsi="Times New Roman" w:cs="Times New Roman"/>
          <w:sz w:val="28"/>
          <w:szCs w:val="28"/>
          <w:lang w:val="uk-UA"/>
        </w:rPr>
        <w:t xml:space="preserve">. Діагноз дітям поставлено на основі висновків </w:t>
      </w:r>
      <w:proofErr w:type="spellStart"/>
      <w:r w:rsidRPr="00B350F5">
        <w:rPr>
          <w:rFonts w:ascii="Times New Roman" w:hAnsi="Times New Roman" w:cs="Times New Roman"/>
          <w:sz w:val="28"/>
          <w:szCs w:val="28"/>
          <w:lang w:val="uk-UA"/>
        </w:rPr>
        <w:t>психолого-медико-педагогічної</w:t>
      </w:r>
      <w:proofErr w:type="spellEnd"/>
      <w:r w:rsidRPr="00B350F5">
        <w:rPr>
          <w:rFonts w:ascii="Times New Roman" w:hAnsi="Times New Roman" w:cs="Times New Roman"/>
          <w:sz w:val="28"/>
          <w:szCs w:val="28"/>
          <w:lang w:val="uk-UA"/>
        </w:rPr>
        <w:t xml:space="preserve"> комісії (ПМПК). </w:t>
      </w:r>
    </w:p>
    <w:p w:rsidR="00380EAE" w:rsidRPr="00B350F5" w:rsidRDefault="00380EAE" w:rsidP="00977865">
      <w:pPr>
        <w:spacing w:after="0" w:line="360" w:lineRule="auto"/>
        <w:ind w:firstLine="709"/>
        <w:jc w:val="both"/>
        <w:rPr>
          <w:rFonts w:ascii="Times New Roman" w:hAnsi="Times New Roman" w:cs="Times New Roman"/>
          <w:noProof/>
          <w:sz w:val="28"/>
          <w:szCs w:val="28"/>
          <w:lang w:val="uk-UA"/>
        </w:rPr>
      </w:pPr>
      <w:r w:rsidRPr="00B350F5">
        <w:rPr>
          <w:rFonts w:ascii="Times New Roman" w:hAnsi="Times New Roman" w:cs="Times New Roman"/>
          <w:sz w:val="28"/>
          <w:szCs w:val="28"/>
          <w:lang w:val="uk-UA"/>
        </w:rPr>
        <w:t>При проведенні дослідження використовували загальноприйняті методи вивчення розумової працездатності у модифікаціях, адаптованих до обстеження дітей молодшого шкільного віку. Результати дослідження наочно-образного мислення характеризують процеси, які характеризують провідний механізм сприйнятті світу дітьми молодшого шкільного віку. Рухливість нервових процесів оцінювали за показниками швидкості переключення уваги за умови активного вибору інформації. Силу нервових процесів характеризували за показниками короткочасної зорової пам’яті.</w:t>
      </w:r>
      <w:r w:rsidRPr="00B350F5">
        <w:rPr>
          <w:rFonts w:ascii="Times New Roman" w:hAnsi="Times New Roman" w:cs="Times New Roman"/>
          <w:noProof/>
          <w:sz w:val="28"/>
          <w:szCs w:val="28"/>
          <w:lang w:val="uk-UA"/>
        </w:rPr>
        <w:t xml:space="preserve"> Отримані дані дозволяють характеризувати ступінь розвитку пізнавальних процесів, а також властивості нервових процесів у обстежених. </w:t>
      </w:r>
    </w:p>
    <w:p w:rsidR="00380EAE" w:rsidRPr="00B350F5" w:rsidRDefault="00380EAE" w:rsidP="00977865">
      <w:pPr>
        <w:spacing w:after="0" w:line="360" w:lineRule="auto"/>
        <w:ind w:firstLine="709"/>
        <w:jc w:val="both"/>
        <w:rPr>
          <w:rFonts w:ascii="Times New Roman" w:hAnsi="Times New Roman" w:cs="Times New Roman"/>
          <w:noProof/>
          <w:sz w:val="28"/>
          <w:szCs w:val="28"/>
          <w:lang w:val="uk-UA"/>
        </w:rPr>
      </w:pPr>
      <w:r w:rsidRPr="00B350F5">
        <w:rPr>
          <w:rFonts w:ascii="Times New Roman" w:hAnsi="Times New Roman" w:cs="Times New Roman"/>
          <w:noProof/>
          <w:sz w:val="28"/>
          <w:szCs w:val="28"/>
          <w:lang w:val="uk-UA"/>
        </w:rPr>
        <w:t>Одержаний фактичний матеріал піддавали статистичній обробці. Визначали середню арифметичну (</w:t>
      </w:r>
      <w:r w:rsidRPr="00B350F5">
        <w:rPr>
          <w:rFonts w:ascii="Times New Roman" w:hAnsi="Times New Roman" w:cs="Times New Roman"/>
          <w:position w:val="-4"/>
          <w:sz w:val="28"/>
          <w:szCs w:val="28"/>
          <w:lang w:val="uk-UA"/>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42" o:title=""/>
          </v:shape>
          <o:OLEObject Type="Embed" ProgID="Equation.3" ShapeID="_x0000_i1025" DrawAspect="Content" ObjectID="_1668881715" r:id="rId43"/>
        </w:object>
      </w:r>
      <w:r w:rsidRPr="00B350F5">
        <w:rPr>
          <w:rFonts w:ascii="Times New Roman" w:hAnsi="Times New Roman" w:cs="Times New Roman"/>
          <w:noProof/>
          <w:sz w:val="28"/>
          <w:szCs w:val="28"/>
          <w:lang w:val="uk-UA"/>
        </w:rPr>
        <w:t>), квадратичне відхилення (σ) і похибку (m). Достовірність (р) оцінювали за критерієм Ст'юдента.</w:t>
      </w:r>
    </w:p>
    <w:p w:rsidR="00380EAE" w:rsidRPr="00B350F5" w:rsidRDefault="00380EAE" w:rsidP="00977865">
      <w:pPr>
        <w:pStyle w:val="2"/>
        <w:spacing w:before="0" w:after="0" w:line="360" w:lineRule="auto"/>
        <w:ind w:firstLine="720"/>
        <w:rPr>
          <w:lang w:val="uk-UA"/>
        </w:rPr>
      </w:pPr>
    </w:p>
    <w:p w:rsidR="00380EAE" w:rsidRPr="00B350F5" w:rsidRDefault="00380EAE" w:rsidP="00977865">
      <w:pPr>
        <w:pStyle w:val="2"/>
        <w:spacing w:before="0" w:after="0" w:line="360" w:lineRule="auto"/>
        <w:ind w:firstLine="720"/>
        <w:rPr>
          <w:rFonts w:ascii="Times New Roman" w:hAnsi="Times New Roman" w:cs="Times New Roman"/>
          <w:b w:val="0"/>
          <w:bCs w:val="0"/>
          <w:i w:val="0"/>
          <w:iCs w:val="0"/>
          <w:lang w:val="uk-UA"/>
        </w:rPr>
      </w:pPr>
      <w:r w:rsidRPr="00B350F5">
        <w:rPr>
          <w:lang w:val="uk-UA"/>
        </w:rPr>
        <w:br w:type="page"/>
      </w:r>
      <w:hyperlink w:anchor="_Toc516303425" w:history="1">
        <w:bookmarkStart w:id="116" w:name="_Toc5818717"/>
        <w:bookmarkStart w:id="117" w:name="_Toc58218659"/>
        <w:r w:rsidRPr="00B350F5">
          <w:rPr>
            <w:rStyle w:val="a5"/>
            <w:rFonts w:ascii="Times New Roman" w:hAnsi="Times New Roman" w:cs="Times New Roman"/>
            <w:b w:val="0"/>
            <w:bCs w:val="0"/>
            <w:i w:val="0"/>
            <w:iCs w:val="0"/>
            <w:color w:val="auto"/>
            <w:u w:val="none"/>
            <w:lang w:val="uk-UA"/>
          </w:rPr>
          <w:t xml:space="preserve">2.2 </w:t>
        </w:r>
        <w:r w:rsidRPr="00B350F5">
          <w:rPr>
            <w:rFonts w:ascii="Times New Roman" w:hAnsi="Times New Roman" w:cs="Times New Roman"/>
            <w:b w:val="0"/>
            <w:bCs w:val="0"/>
            <w:i w:val="0"/>
            <w:iCs w:val="0"/>
            <w:lang w:val="uk-UA"/>
          </w:rPr>
          <w:t>Оцінка розумової продуктивності</w:t>
        </w:r>
        <w:bookmarkEnd w:id="116"/>
        <w:bookmarkEnd w:id="117"/>
      </w:hyperlink>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Style w:val="a5"/>
          <w:rFonts w:ascii="Times New Roman" w:hAnsi="Times New Roman" w:cs="Times New Roman"/>
          <w:color w:val="auto"/>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 Розумова робота пов'язана з прийомом й переробкою інформації і переважно потребує напруження вищої нервової діяльності (ВНД). Головними характеристиками ВНД при розумовій праці є психофізіологічні якості та психічні пізнавальні процеси. Психофізіологічними якостями вважаються властивості нервової системи й функціональні можливості аналізаторів. До важливих психічних пізнавальних процесів розумової праці відносяться сприйняття, пам'ять, </w:t>
      </w:r>
      <w:r w:rsidR="00E67C3A">
        <w:rPr>
          <w:rFonts w:ascii="Times New Roman" w:hAnsi="Times New Roman" w:cs="Times New Roman"/>
          <w:sz w:val="28"/>
          <w:szCs w:val="28"/>
          <w:lang w:val="uk-UA"/>
        </w:rPr>
        <w:t>увага, мислення та емоції [38</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Для оцінки </w:t>
      </w:r>
      <w:proofErr w:type="spellStart"/>
      <w:r w:rsidRPr="00B350F5">
        <w:rPr>
          <w:rFonts w:ascii="Times New Roman" w:hAnsi="Times New Roman" w:cs="Times New Roman"/>
          <w:sz w:val="28"/>
          <w:szCs w:val="28"/>
          <w:lang w:val="uk-UA"/>
        </w:rPr>
        <w:t>коротко-</w:t>
      </w:r>
      <w:proofErr w:type="spellEnd"/>
      <w:r w:rsidRPr="00B350F5">
        <w:rPr>
          <w:rFonts w:ascii="Times New Roman" w:hAnsi="Times New Roman" w:cs="Times New Roman"/>
          <w:sz w:val="28"/>
          <w:szCs w:val="28"/>
          <w:lang w:val="uk-UA"/>
        </w:rPr>
        <w:t xml:space="preserve"> та довгострокової пам'яті використовуються такі методики: слухова та зорова пам'ять на числа, оперативна пам'ять. При дослідженні якостей уваги найшли застосування коректурна проба з кільцями </w:t>
      </w:r>
      <w:proofErr w:type="spellStart"/>
      <w:r w:rsidRPr="00B350F5">
        <w:rPr>
          <w:rFonts w:ascii="Times New Roman" w:hAnsi="Times New Roman" w:cs="Times New Roman"/>
          <w:sz w:val="28"/>
          <w:szCs w:val="28"/>
          <w:lang w:val="uk-UA"/>
        </w:rPr>
        <w:t>Ландольта</w:t>
      </w:r>
      <w:proofErr w:type="spellEnd"/>
      <w:r w:rsidRPr="00B350F5">
        <w:rPr>
          <w:rFonts w:ascii="Times New Roman" w:hAnsi="Times New Roman" w:cs="Times New Roman"/>
          <w:sz w:val="28"/>
          <w:szCs w:val="28"/>
          <w:lang w:val="uk-UA"/>
        </w:rPr>
        <w:t>, коректурна проба</w:t>
      </w:r>
      <w:r w:rsidR="00E67C3A">
        <w:rPr>
          <w:rFonts w:ascii="Times New Roman" w:hAnsi="Times New Roman" w:cs="Times New Roman"/>
          <w:sz w:val="28"/>
          <w:szCs w:val="28"/>
          <w:lang w:val="uk-UA"/>
        </w:rPr>
        <w:t xml:space="preserve"> </w:t>
      </w:r>
      <w:proofErr w:type="spellStart"/>
      <w:r w:rsidR="00E67C3A">
        <w:rPr>
          <w:rFonts w:ascii="Times New Roman" w:hAnsi="Times New Roman" w:cs="Times New Roman"/>
          <w:sz w:val="28"/>
          <w:szCs w:val="28"/>
          <w:lang w:val="uk-UA"/>
        </w:rPr>
        <w:t>Анфімова</w:t>
      </w:r>
      <w:proofErr w:type="spellEnd"/>
      <w:r w:rsidR="00E67C3A">
        <w:rPr>
          <w:rFonts w:ascii="Times New Roman" w:hAnsi="Times New Roman" w:cs="Times New Roman"/>
          <w:sz w:val="28"/>
          <w:szCs w:val="28"/>
          <w:lang w:val="uk-UA"/>
        </w:rPr>
        <w:t>, переплутані лінії [39</w:t>
      </w:r>
      <w:r w:rsidRPr="00B350F5">
        <w:rPr>
          <w:rFonts w:ascii="Times New Roman" w:hAnsi="Times New Roman" w:cs="Times New Roman"/>
          <w:sz w:val="28"/>
          <w:szCs w:val="28"/>
          <w:lang w:val="uk-UA"/>
        </w:rPr>
        <w:t xml:space="preserve">].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Оцінка мислення проводиться за допомогою таких методик, як інформаційний пошук в умовах дефіциту часу, додавання й віднімання, додавання й віднімання з переключенням, множення, числові ряди Рождественської, кількісні відношення, встановлення закономірностей та інші.</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Процеси пам'яті займають важливе місце в психофізіологічній структурі діяльності дітей. Для характеристики короткотривалої (оперативної) та довготривалої (відстроченої) пам'яті застосовується методика В.Н. Смирнова в зоровому та слуховому варіанті. Продуктивність оперативної пам'яті визначається за методикою Т.Х. </w:t>
      </w:r>
      <w:proofErr w:type="spellStart"/>
      <w:r w:rsidRPr="00B350F5">
        <w:rPr>
          <w:rFonts w:ascii="Times New Roman" w:hAnsi="Times New Roman" w:cs="Times New Roman"/>
          <w:sz w:val="28"/>
          <w:szCs w:val="28"/>
          <w:lang w:val="uk-UA"/>
        </w:rPr>
        <w:t>Джангарова</w:t>
      </w:r>
      <w:proofErr w:type="spellEnd"/>
      <w:r w:rsidRPr="00B350F5">
        <w:rPr>
          <w:rFonts w:ascii="Times New Roman" w:hAnsi="Times New Roman" w:cs="Times New Roman"/>
          <w:sz w:val="28"/>
          <w:szCs w:val="28"/>
          <w:lang w:val="uk-UA"/>
        </w:rPr>
        <w:t xml:space="preserve"> в модифікації Ю.М. Боброва і B.C. </w:t>
      </w:r>
      <w:proofErr w:type="spellStart"/>
      <w:r w:rsidRPr="00B350F5">
        <w:rPr>
          <w:rFonts w:ascii="Times New Roman" w:hAnsi="Times New Roman" w:cs="Times New Roman"/>
          <w:sz w:val="28"/>
          <w:szCs w:val="28"/>
          <w:lang w:val="uk-UA"/>
        </w:rPr>
        <w:t>Щоголєва</w:t>
      </w:r>
      <w:proofErr w:type="spellEnd"/>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Якості уваги відповідальні за успішність дітей. Застосування коректурної проби з кільцями </w:t>
      </w:r>
      <w:proofErr w:type="spellStart"/>
      <w:r w:rsidRPr="00B350F5">
        <w:rPr>
          <w:rFonts w:ascii="Times New Roman" w:hAnsi="Times New Roman" w:cs="Times New Roman"/>
          <w:sz w:val="28"/>
          <w:szCs w:val="28"/>
          <w:lang w:val="uk-UA"/>
        </w:rPr>
        <w:t>Ландольта</w:t>
      </w:r>
      <w:proofErr w:type="spellEnd"/>
      <w:r w:rsidRPr="00B350F5">
        <w:rPr>
          <w:rFonts w:ascii="Times New Roman" w:hAnsi="Times New Roman" w:cs="Times New Roman"/>
          <w:sz w:val="28"/>
          <w:szCs w:val="28"/>
          <w:lang w:val="uk-UA"/>
        </w:rPr>
        <w:t xml:space="preserve"> дозволяє характеризувати швидкість переробки інформації зоровим аналізатором, стійкість уваги та працездатність; за допомогою методик "Числові ряди", "Аналогії", "Додавання в умі" оцінюються </w:t>
      </w:r>
      <w:r w:rsidRPr="00B350F5">
        <w:rPr>
          <w:rFonts w:ascii="Times New Roman" w:hAnsi="Times New Roman" w:cs="Times New Roman"/>
          <w:sz w:val="28"/>
          <w:szCs w:val="28"/>
          <w:lang w:val="uk-UA"/>
        </w:rPr>
        <w:lastRenderedPageBreak/>
        <w:t>особливості логічного (понятійного) мислення, здібність до аналогії, до обчислень я</w:t>
      </w:r>
      <w:r w:rsidR="00E67C3A">
        <w:rPr>
          <w:rFonts w:ascii="Times New Roman" w:hAnsi="Times New Roman" w:cs="Times New Roman"/>
          <w:sz w:val="28"/>
          <w:szCs w:val="28"/>
          <w:lang w:val="uk-UA"/>
        </w:rPr>
        <w:t>к елементарних форм мислення [40</w:t>
      </w:r>
      <w:r w:rsidRPr="00B350F5">
        <w:rPr>
          <w:rFonts w:ascii="Times New Roman" w:hAnsi="Times New Roman" w:cs="Times New Roman"/>
          <w:sz w:val="28"/>
          <w:szCs w:val="28"/>
          <w:lang w:val="uk-UA"/>
        </w:rPr>
        <w:t>].</w:t>
      </w:r>
    </w:p>
    <w:p w:rsidR="00380EAE" w:rsidRPr="00B350F5" w:rsidRDefault="00380EAE" w:rsidP="00977865">
      <w:pPr>
        <w:pStyle w:val="2"/>
        <w:spacing w:before="0" w:after="0" w:line="360" w:lineRule="auto"/>
        <w:ind w:firstLine="708"/>
        <w:rPr>
          <w:lang w:val="uk-UA"/>
        </w:rPr>
      </w:pPr>
    </w:p>
    <w:p w:rsidR="00380EAE" w:rsidRPr="00B350F5" w:rsidRDefault="00380EAE" w:rsidP="00977865">
      <w:pPr>
        <w:rPr>
          <w:lang w:val="uk-UA"/>
        </w:rPr>
      </w:pPr>
    </w:p>
    <w:p w:rsidR="00380EAE" w:rsidRPr="00B350F5" w:rsidRDefault="00380EAE" w:rsidP="00977865">
      <w:pPr>
        <w:pStyle w:val="2"/>
        <w:spacing w:before="0" w:after="0" w:line="360" w:lineRule="auto"/>
        <w:ind w:firstLine="708"/>
        <w:jc w:val="both"/>
        <w:rPr>
          <w:rFonts w:ascii="Times New Roman" w:hAnsi="Times New Roman" w:cs="Times New Roman"/>
          <w:b w:val="0"/>
          <w:bCs w:val="0"/>
          <w:i w:val="0"/>
          <w:iCs w:val="0"/>
          <w:lang w:val="uk-UA"/>
        </w:rPr>
      </w:pPr>
      <w:bookmarkStart w:id="118" w:name="_Toc58218660"/>
      <w:r w:rsidRPr="00B350F5">
        <w:rPr>
          <w:rFonts w:ascii="Times New Roman" w:hAnsi="Times New Roman" w:cs="Times New Roman"/>
          <w:b w:val="0"/>
          <w:bCs w:val="0"/>
          <w:i w:val="0"/>
          <w:iCs w:val="0"/>
          <w:lang w:val="uk-UA"/>
        </w:rPr>
        <w:t>2.3</w:t>
      </w:r>
      <w:r w:rsidRPr="00B350F5">
        <w:rPr>
          <w:rFonts w:ascii="Times New Roman" w:hAnsi="Times New Roman" w:cs="Times New Roman"/>
          <w:i w:val="0"/>
          <w:iCs w:val="0"/>
          <w:lang w:val="uk-UA"/>
        </w:rPr>
        <w:t xml:space="preserve"> </w:t>
      </w:r>
      <w:hyperlink w:anchor="_Toc516303426" w:history="1">
        <w:bookmarkStart w:id="119" w:name="_Toc5818718"/>
        <w:r w:rsidRPr="00B350F5">
          <w:rPr>
            <w:rFonts w:ascii="Times New Roman" w:hAnsi="Times New Roman" w:cs="Times New Roman"/>
            <w:b w:val="0"/>
            <w:bCs w:val="0"/>
            <w:i w:val="0"/>
            <w:iCs w:val="0"/>
            <w:lang w:val="uk-UA"/>
          </w:rPr>
          <w:t>Дослідження швидкості переключення уваги за умов активного вибору інформації</w:t>
        </w:r>
        <w:bookmarkEnd w:id="118"/>
        <w:bookmarkEnd w:id="119"/>
      </w:hyperlink>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Style w:val="a5"/>
          <w:rFonts w:ascii="Times New Roman" w:hAnsi="Times New Roman" w:cs="Times New Roman"/>
          <w:color w:val="auto"/>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Тест «Таблиці </w:t>
      </w:r>
      <w:proofErr w:type="spellStart"/>
      <w:r w:rsidRPr="00B350F5">
        <w:rPr>
          <w:rFonts w:ascii="Times New Roman" w:hAnsi="Times New Roman" w:cs="Times New Roman"/>
          <w:sz w:val="28"/>
          <w:szCs w:val="28"/>
          <w:lang w:val="uk-UA"/>
        </w:rPr>
        <w:t>Шульте</w:t>
      </w:r>
      <w:proofErr w:type="spellEnd"/>
      <w:r w:rsidRPr="00B350F5">
        <w:rPr>
          <w:rFonts w:ascii="Times New Roman" w:hAnsi="Times New Roman" w:cs="Times New Roman"/>
          <w:sz w:val="28"/>
          <w:szCs w:val="28"/>
          <w:lang w:val="uk-UA"/>
        </w:rPr>
        <w:t xml:space="preserve">» полягає у тому, що обстеженому дослідник дає інструкцію працювати максимально швидко й уважно. Потім дослідник зауважує час за секундоміром, а обстежений показує числа від 1 до 25, називаючи їх уголос (рис. 2.1). </w:t>
      </w:r>
    </w:p>
    <w:p w:rsidR="00380EAE" w:rsidRPr="00B350F5" w:rsidRDefault="00767608" w:rsidP="00977865">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829560" cy="2162175"/>
            <wp:effectExtent l="0" t="0" r="8890" b="9525"/>
            <wp:docPr id="5" name="Рисунок 5" descr="https://studfiles.net/html/2706/295/html_5BLzeyBtX8.qEbA/img-kTdj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295/html_5BLzeyBtX8.qEbA/img-kTdjSR.png"/>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29560" cy="2162175"/>
                    </a:xfrm>
                    <a:prstGeom prst="rect">
                      <a:avLst/>
                    </a:prstGeom>
                    <a:noFill/>
                    <a:ln>
                      <a:noFill/>
                    </a:ln>
                  </pic:spPr>
                </pic:pic>
              </a:graphicData>
            </a:graphic>
          </wp:inline>
        </w:drawing>
      </w:r>
    </w:p>
    <w:p w:rsidR="00380EAE" w:rsidRPr="00B350F5" w:rsidRDefault="00380EAE" w:rsidP="00977865">
      <w:pPr>
        <w:spacing w:after="0" w:line="360" w:lineRule="auto"/>
        <w:ind w:firstLine="709"/>
        <w:jc w:val="both"/>
        <w:rPr>
          <w:rFonts w:ascii="Times New Roman" w:hAnsi="Times New Roman" w:cs="Times New Roman"/>
          <w:sz w:val="28"/>
          <w:szCs w:val="28"/>
          <w:lang w:val="uk-UA" w:eastAsia="ru-RU"/>
        </w:rPr>
      </w:pPr>
      <w:r w:rsidRPr="00B350F5">
        <w:rPr>
          <w:rFonts w:ascii="Times New Roman" w:hAnsi="Times New Roman" w:cs="Times New Roman"/>
          <w:sz w:val="28"/>
          <w:szCs w:val="28"/>
          <w:lang w:val="uk-UA" w:eastAsia="ru-RU"/>
        </w:rPr>
        <w:t xml:space="preserve">Рисунок 2.1 – Таблиця </w:t>
      </w:r>
      <w:proofErr w:type="spellStart"/>
      <w:r w:rsidRPr="00B350F5">
        <w:rPr>
          <w:rFonts w:ascii="Times New Roman" w:hAnsi="Times New Roman" w:cs="Times New Roman"/>
          <w:sz w:val="28"/>
          <w:szCs w:val="28"/>
          <w:lang w:val="uk-UA" w:eastAsia="ru-RU"/>
        </w:rPr>
        <w:t>Шульте</w:t>
      </w:r>
      <w:proofErr w:type="spellEnd"/>
      <w:r w:rsidRPr="00B350F5">
        <w:rPr>
          <w:rFonts w:ascii="Times New Roman" w:hAnsi="Times New Roman" w:cs="Times New Roman"/>
          <w:sz w:val="28"/>
          <w:szCs w:val="28"/>
          <w:lang w:val="uk-UA" w:eastAsia="ru-RU"/>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0D58D4" w:rsidRDefault="00380EAE" w:rsidP="000D58D4">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Дослідник визначає час, витрачений дитиною для пошуку 25 цифр один по одному спочатку в першому, а потім у 2, 3, 4 і 5 квадратах. Дослідник відзначає в зошиті час для кожного квадрата. Потім обчислюють середній час для одного квадрата (пошуку цифр в одному квадраті) і виражають графічно. </w:t>
      </w:r>
      <w:r w:rsidRPr="000D58D4">
        <w:rPr>
          <w:rFonts w:ascii="Times New Roman" w:hAnsi="Times New Roman" w:cs="Times New Roman"/>
          <w:sz w:val="28"/>
          <w:szCs w:val="28"/>
          <w:lang w:val="uk-UA"/>
        </w:rPr>
        <w:t>Роблять висновок про переключення  уваги, пр</w:t>
      </w:r>
      <w:r w:rsidR="00E67C3A">
        <w:rPr>
          <w:rFonts w:ascii="Times New Roman" w:hAnsi="Times New Roman" w:cs="Times New Roman"/>
          <w:sz w:val="28"/>
          <w:szCs w:val="28"/>
          <w:lang w:val="uk-UA"/>
        </w:rPr>
        <w:t>ацездатності  у різних учнів [41</w:t>
      </w:r>
      <w:r w:rsidRPr="000D58D4">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eastAsia="ru-RU"/>
        </w:rPr>
      </w:pPr>
      <w:r w:rsidRPr="000D58D4">
        <w:rPr>
          <w:rFonts w:ascii="Times New Roman" w:hAnsi="Times New Roman" w:cs="Times New Roman"/>
          <w:sz w:val="28"/>
          <w:szCs w:val="28"/>
          <w:lang w:val="uk-UA" w:eastAsia="ru-RU"/>
        </w:rPr>
        <w:t>Обробка і інтерпретація результатів тесту.</w:t>
      </w:r>
      <w:r w:rsidRPr="00B350F5">
        <w:rPr>
          <w:rFonts w:ascii="Times New Roman" w:hAnsi="Times New Roman" w:cs="Times New Roman"/>
          <w:sz w:val="28"/>
          <w:szCs w:val="28"/>
          <w:lang w:val="uk-UA" w:eastAsia="ru-RU"/>
        </w:rPr>
        <w:t xml:space="preserve"> Основний показник - час виконання, а також  кількість помилок окремо по кожній таблиці. За результатами виконання кожної таблиці може бути побудована «крива </w:t>
      </w:r>
      <w:r w:rsidRPr="00B350F5">
        <w:rPr>
          <w:rFonts w:ascii="Times New Roman" w:hAnsi="Times New Roman" w:cs="Times New Roman"/>
          <w:sz w:val="28"/>
          <w:szCs w:val="28"/>
          <w:lang w:val="uk-UA" w:eastAsia="ru-RU"/>
        </w:rPr>
        <w:lastRenderedPageBreak/>
        <w:t>виснаження (стомлюваності)", що відображає стійкість уваги та працездатність в динаміці.</w:t>
      </w:r>
    </w:p>
    <w:p w:rsidR="00380EAE" w:rsidRPr="00B350F5" w:rsidRDefault="00380EAE" w:rsidP="00977865">
      <w:pPr>
        <w:spacing w:after="0" w:line="360" w:lineRule="auto"/>
        <w:ind w:firstLine="709"/>
        <w:jc w:val="both"/>
        <w:rPr>
          <w:rFonts w:ascii="Times New Roman" w:hAnsi="Times New Roman" w:cs="Times New Roman"/>
          <w:sz w:val="28"/>
          <w:szCs w:val="28"/>
          <w:lang w:val="uk-UA" w:eastAsia="ru-RU"/>
        </w:rPr>
      </w:pPr>
      <w:r w:rsidRPr="00B350F5">
        <w:rPr>
          <w:rFonts w:ascii="Times New Roman" w:hAnsi="Times New Roman" w:cs="Times New Roman"/>
          <w:sz w:val="28"/>
          <w:szCs w:val="28"/>
          <w:lang w:val="uk-UA" w:eastAsia="ru-RU"/>
        </w:rPr>
        <w:t xml:space="preserve">За допомогою цього тесту можна обчислити ще й такі показники, як (за А.Ю. </w:t>
      </w:r>
      <w:proofErr w:type="spellStart"/>
      <w:r w:rsidRPr="00B350F5">
        <w:rPr>
          <w:rFonts w:ascii="Times New Roman" w:hAnsi="Times New Roman" w:cs="Times New Roman"/>
          <w:sz w:val="28"/>
          <w:szCs w:val="28"/>
          <w:lang w:val="uk-UA" w:eastAsia="ru-RU"/>
        </w:rPr>
        <w:t>Козирєвою</w:t>
      </w:r>
      <w:proofErr w:type="spellEnd"/>
      <w:r w:rsidRPr="00B350F5">
        <w:rPr>
          <w:rFonts w:ascii="Times New Roman" w:hAnsi="Times New Roman" w:cs="Times New Roman"/>
          <w:sz w:val="28"/>
          <w:szCs w:val="28"/>
          <w:lang w:val="uk-UA" w:eastAsia="ru-RU"/>
        </w:rPr>
        <w:t>): ефективність роботи (ЕР), ступінь «</w:t>
      </w:r>
      <w:proofErr w:type="spellStart"/>
      <w:r w:rsidRPr="00B350F5">
        <w:rPr>
          <w:rFonts w:ascii="Times New Roman" w:hAnsi="Times New Roman" w:cs="Times New Roman"/>
          <w:sz w:val="28"/>
          <w:szCs w:val="28"/>
          <w:lang w:val="uk-UA" w:eastAsia="ru-RU"/>
        </w:rPr>
        <w:t>впрацювання</w:t>
      </w:r>
      <w:proofErr w:type="spellEnd"/>
      <w:r w:rsidRPr="00B350F5">
        <w:rPr>
          <w:rFonts w:ascii="Times New Roman" w:hAnsi="Times New Roman" w:cs="Times New Roman"/>
          <w:sz w:val="28"/>
          <w:szCs w:val="28"/>
          <w:lang w:val="uk-UA" w:eastAsia="ru-RU"/>
        </w:rPr>
        <w:t>» (ВР), психічна стійкість (</w:t>
      </w:r>
      <w:proofErr w:type="spellStart"/>
      <w:r w:rsidRPr="00B350F5">
        <w:rPr>
          <w:rFonts w:ascii="Times New Roman" w:hAnsi="Times New Roman" w:cs="Times New Roman"/>
          <w:sz w:val="28"/>
          <w:szCs w:val="28"/>
          <w:lang w:val="uk-UA" w:eastAsia="ru-RU"/>
        </w:rPr>
        <w:t>ПС</w:t>
      </w:r>
      <w:proofErr w:type="spellEnd"/>
      <w:r w:rsidRPr="00B350F5">
        <w:rPr>
          <w:rFonts w:ascii="Times New Roman" w:hAnsi="Times New Roman" w:cs="Times New Roman"/>
          <w:sz w:val="28"/>
          <w:szCs w:val="28"/>
          <w:lang w:val="uk-UA" w:eastAsia="ru-RU"/>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Ефективність роботи (ЕР) обчислюється за формулою 2.1:</w:t>
      </w:r>
    </w:p>
    <w:p w:rsidR="00380EAE" w:rsidRPr="00B350F5" w:rsidRDefault="00380EAE" w:rsidP="00977865">
      <w:pPr>
        <w:spacing w:before="120" w:after="120" w:line="360" w:lineRule="auto"/>
        <w:ind w:left="1415"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ЕР = (Т1 + Т2 + Т3 + Т4 + Т5) / 5            </w:t>
      </w:r>
      <w:r w:rsidRPr="00B350F5">
        <w:rPr>
          <w:rFonts w:ascii="Times New Roman" w:hAnsi="Times New Roman" w:cs="Times New Roman"/>
          <w:sz w:val="28"/>
          <w:szCs w:val="28"/>
          <w:lang w:val="uk-UA"/>
        </w:rPr>
        <w:tab/>
        <w:t xml:space="preserve">  </w:t>
      </w:r>
      <w:r w:rsidRPr="00B350F5">
        <w:rPr>
          <w:rFonts w:ascii="Times New Roman" w:hAnsi="Times New Roman" w:cs="Times New Roman"/>
          <w:sz w:val="28"/>
          <w:szCs w:val="28"/>
          <w:lang w:val="uk-UA"/>
        </w:rPr>
        <w:tab/>
      </w:r>
      <w:r w:rsidRPr="00B350F5">
        <w:rPr>
          <w:rFonts w:ascii="Times New Roman" w:hAnsi="Times New Roman" w:cs="Times New Roman"/>
          <w:sz w:val="28"/>
          <w:szCs w:val="28"/>
          <w:lang w:val="uk-UA"/>
        </w:rPr>
        <w:tab/>
        <w:t xml:space="preserve"> (2.1)</w:t>
      </w:r>
    </w:p>
    <w:p w:rsidR="00380EAE" w:rsidRPr="00B350F5" w:rsidRDefault="00380EAE" w:rsidP="00977865">
      <w:pPr>
        <w:spacing w:after="0" w:line="360" w:lineRule="auto"/>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де </w:t>
      </w:r>
      <w:proofErr w:type="spellStart"/>
      <w:r w:rsidRPr="00B350F5">
        <w:rPr>
          <w:rFonts w:ascii="Times New Roman" w:hAnsi="Times New Roman" w:cs="Times New Roman"/>
          <w:sz w:val="28"/>
          <w:szCs w:val="28"/>
          <w:lang w:val="uk-UA"/>
        </w:rPr>
        <w:t>Тi</w:t>
      </w:r>
      <w:proofErr w:type="spellEnd"/>
      <w:r w:rsidRPr="00B350F5">
        <w:rPr>
          <w:rFonts w:ascii="Times New Roman" w:hAnsi="Times New Roman" w:cs="Times New Roman"/>
          <w:sz w:val="28"/>
          <w:szCs w:val="28"/>
          <w:lang w:val="uk-UA"/>
        </w:rPr>
        <w:t xml:space="preserve"> - час роботи з таблицею.</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Оцінка ефективності роботи (в секундах) проводиться з урахуванням віку обстеженого (чим вище оцінка, тим краще результат), як показано на табл. 2.1.</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Таблиця 2.1 – Оцінка ефективності р</w:t>
      </w:r>
      <w:r w:rsidR="00E67C3A">
        <w:rPr>
          <w:rFonts w:ascii="Times New Roman" w:hAnsi="Times New Roman" w:cs="Times New Roman"/>
          <w:sz w:val="28"/>
          <w:szCs w:val="28"/>
          <w:lang w:val="uk-UA"/>
        </w:rPr>
        <w:t>оботи для дітей різного віку [42</w:t>
      </w:r>
      <w:r w:rsidRPr="00B350F5">
        <w:rPr>
          <w:rFonts w:ascii="Times New Roman" w:hAnsi="Times New Roman" w:cs="Times New Roman"/>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746"/>
        <w:gridCol w:w="1595"/>
        <w:gridCol w:w="1595"/>
        <w:gridCol w:w="1468"/>
        <w:gridCol w:w="1440"/>
      </w:tblGrid>
      <w:tr w:rsidR="00380EAE" w:rsidRPr="00B350F5">
        <w:trPr>
          <w:trHeight w:val="485"/>
          <w:jc w:val="center"/>
        </w:trPr>
        <w:tc>
          <w:tcPr>
            <w:tcW w:w="1242"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Вік</w:t>
            </w:r>
          </w:p>
        </w:tc>
        <w:tc>
          <w:tcPr>
            <w:tcW w:w="1746"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5 балів</w:t>
            </w:r>
          </w:p>
        </w:tc>
        <w:tc>
          <w:tcPr>
            <w:tcW w:w="159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4 бали</w:t>
            </w:r>
          </w:p>
        </w:tc>
        <w:tc>
          <w:tcPr>
            <w:tcW w:w="159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3 бали</w:t>
            </w:r>
          </w:p>
        </w:tc>
        <w:tc>
          <w:tcPr>
            <w:tcW w:w="1468"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2 бали</w:t>
            </w:r>
          </w:p>
        </w:tc>
        <w:tc>
          <w:tcPr>
            <w:tcW w:w="1440"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1 бал</w:t>
            </w:r>
          </w:p>
        </w:tc>
      </w:tr>
      <w:tr w:rsidR="00380EAE" w:rsidRPr="00B350F5">
        <w:trPr>
          <w:trHeight w:val="510"/>
          <w:jc w:val="center"/>
        </w:trPr>
        <w:tc>
          <w:tcPr>
            <w:tcW w:w="1242"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6 років</w:t>
            </w:r>
          </w:p>
        </w:tc>
        <w:tc>
          <w:tcPr>
            <w:tcW w:w="1746"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Від 60 до 56</w:t>
            </w:r>
          </w:p>
        </w:tc>
        <w:tc>
          <w:tcPr>
            <w:tcW w:w="159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61 – 70</w:t>
            </w:r>
          </w:p>
        </w:tc>
        <w:tc>
          <w:tcPr>
            <w:tcW w:w="159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71 – 80</w:t>
            </w:r>
          </w:p>
        </w:tc>
        <w:tc>
          <w:tcPr>
            <w:tcW w:w="1468"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81 – 90</w:t>
            </w:r>
          </w:p>
        </w:tc>
        <w:tc>
          <w:tcPr>
            <w:tcW w:w="1440"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Більше 91</w:t>
            </w:r>
          </w:p>
        </w:tc>
      </w:tr>
      <w:tr w:rsidR="00380EAE" w:rsidRPr="00B350F5">
        <w:trPr>
          <w:trHeight w:val="510"/>
          <w:jc w:val="center"/>
        </w:trPr>
        <w:tc>
          <w:tcPr>
            <w:tcW w:w="1242"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7 років</w:t>
            </w:r>
          </w:p>
        </w:tc>
        <w:tc>
          <w:tcPr>
            <w:tcW w:w="1746"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Від 55 до 51</w:t>
            </w:r>
          </w:p>
        </w:tc>
        <w:tc>
          <w:tcPr>
            <w:tcW w:w="159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56 – 55</w:t>
            </w:r>
          </w:p>
        </w:tc>
        <w:tc>
          <w:tcPr>
            <w:tcW w:w="159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66 – 75</w:t>
            </w:r>
          </w:p>
        </w:tc>
        <w:tc>
          <w:tcPr>
            <w:tcW w:w="1468"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76 – 85</w:t>
            </w:r>
          </w:p>
        </w:tc>
        <w:tc>
          <w:tcPr>
            <w:tcW w:w="1440"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Більше 86</w:t>
            </w:r>
          </w:p>
        </w:tc>
      </w:tr>
      <w:tr w:rsidR="00380EAE" w:rsidRPr="00B350F5">
        <w:trPr>
          <w:trHeight w:val="510"/>
          <w:jc w:val="center"/>
        </w:trPr>
        <w:tc>
          <w:tcPr>
            <w:tcW w:w="1242"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8 років</w:t>
            </w:r>
          </w:p>
        </w:tc>
        <w:tc>
          <w:tcPr>
            <w:tcW w:w="1746"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Від 50 до 46</w:t>
            </w:r>
          </w:p>
        </w:tc>
        <w:tc>
          <w:tcPr>
            <w:tcW w:w="159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51 – 60</w:t>
            </w:r>
          </w:p>
        </w:tc>
        <w:tc>
          <w:tcPr>
            <w:tcW w:w="159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61 – 70</w:t>
            </w:r>
          </w:p>
        </w:tc>
        <w:tc>
          <w:tcPr>
            <w:tcW w:w="1468"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71 – 80</w:t>
            </w:r>
          </w:p>
        </w:tc>
        <w:tc>
          <w:tcPr>
            <w:tcW w:w="1440"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Більше 81</w:t>
            </w:r>
          </w:p>
        </w:tc>
      </w:tr>
      <w:tr w:rsidR="00380EAE" w:rsidRPr="00B350F5">
        <w:trPr>
          <w:trHeight w:val="510"/>
          <w:jc w:val="center"/>
        </w:trPr>
        <w:tc>
          <w:tcPr>
            <w:tcW w:w="1242"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9 років</w:t>
            </w:r>
          </w:p>
        </w:tc>
        <w:tc>
          <w:tcPr>
            <w:tcW w:w="1746"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Від 46 до 41</w:t>
            </w:r>
          </w:p>
        </w:tc>
        <w:tc>
          <w:tcPr>
            <w:tcW w:w="159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46 – 55</w:t>
            </w:r>
          </w:p>
        </w:tc>
        <w:tc>
          <w:tcPr>
            <w:tcW w:w="159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56 – 65</w:t>
            </w:r>
          </w:p>
        </w:tc>
        <w:tc>
          <w:tcPr>
            <w:tcW w:w="1468"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66 – 75</w:t>
            </w:r>
          </w:p>
        </w:tc>
        <w:tc>
          <w:tcPr>
            <w:tcW w:w="1440"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Більше 76</w:t>
            </w:r>
          </w:p>
        </w:tc>
      </w:tr>
      <w:tr w:rsidR="00380EAE" w:rsidRPr="00B350F5">
        <w:trPr>
          <w:trHeight w:val="510"/>
          <w:jc w:val="center"/>
        </w:trPr>
        <w:tc>
          <w:tcPr>
            <w:tcW w:w="1242"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10 років</w:t>
            </w:r>
          </w:p>
        </w:tc>
        <w:tc>
          <w:tcPr>
            <w:tcW w:w="1746"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Від 40 до 36</w:t>
            </w:r>
          </w:p>
        </w:tc>
        <w:tc>
          <w:tcPr>
            <w:tcW w:w="159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41 – 50</w:t>
            </w:r>
          </w:p>
        </w:tc>
        <w:tc>
          <w:tcPr>
            <w:tcW w:w="159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51 – 60</w:t>
            </w:r>
          </w:p>
        </w:tc>
        <w:tc>
          <w:tcPr>
            <w:tcW w:w="1468"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61 – 70</w:t>
            </w:r>
          </w:p>
        </w:tc>
        <w:tc>
          <w:tcPr>
            <w:tcW w:w="1440"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Більше 71</w:t>
            </w:r>
          </w:p>
        </w:tc>
      </w:tr>
      <w:tr w:rsidR="00380EAE" w:rsidRPr="00B350F5">
        <w:trPr>
          <w:trHeight w:val="510"/>
          <w:jc w:val="center"/>
        </w:trPr>
        <w:tc>
          <w:tcPr>
            <w:tcW w:w="1242"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11 років</w:t>
            </w:r>
          </w:p>
        </w:tc>
        <w:tc>
          <w:tcPr>
            <w:tcW w:w="1746"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Від 35 до 31</w:t>
            </w:r>
          </w:p>
        </w:tc>
        <w:tc>
          <w:tcPr>
            <w:tcW w:w="159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36 – 45</w:t>
            </w:r>
          </w:p>
        </w:tc>
        <w:tc>
          <w:tcPr>
            <w:tcW w:w="159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46 – 55</w:t>
            </w:r>
          </w:p>
        </w:tc>
        <w:tc>
          <w:tcPr>
            <w:tcW w:w="1468"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56 – 65</w:t>
            </w:r>
          </w:p>
        </w:tc>
        <w:tc>
          <w:tcPr>
            <w:tcW w:w="1440"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Більше 66</w:t>
            </w:r>
          </w:p>
        </w:tc>
      </w:tr>
      <w:tr w:rsidR="00380EAE" w:rsidRPr="00B350F5">
        <w:trPr>
          <w:trHeight w:val="510"/>
          <w:jc w:val="center"/>
        </w:trPr>
        <w:tc>
          <w:tcPr>
            <w:tcW w:w="1242"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12 років</w:t>
            </w:r>
          </w:p>
        </w:tc>
        <w:tc>
          <w:tcPr>
            <w:tcW w:w="1746"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Від 30 до 1</w:t>
            </w:r>
          </w:p>
        </w:tc>
        <w:tc>
          <w:tcPr>
            <w:tcW w:w="159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31 – 35</w:t>
            </w:r>
          </w:p>
        </w:tc>
        <w:tc>
          <w:tcPr>
            <w:tcW w:w="159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36 – 45</w:t>
            </w:r>
          </w:p>
        </w:tc>
        <w:tc>
          <w:tcPr>
            <w:tcW w:w="1468"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46 – 55</w:t>
            </w:r>
          </w:p>
        </w:tc>
        <w:tc>
          <w:tcPr>
            <w:tcW w:w="1440"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Більше 56</w:t>
            </w:r>
          </w:p>
        </w:tc>
      </w:tr>
    </w:tbl>
    <w:p w:rsidR="00380EAE" w:rsidRPr="00B350F5" w:rsidRDefault="00380EAE" w:rsidP="00977865">
      <w:pPr>
        <w:spacing w:after="0" w:line="360" w:lineRule="auto"/>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shd w:val="clear" w:color="auto" w:fill="FFFFFF"/>
          <w:lang w:val="uk-UA"/>
        </w:rPr>
      </w:pPr>
      <w:r w:rsidRPr="00B350F5">
        <w:rPr>
          <w:rFonts w:ascii="Times New Roman" w:hAnsi="Times New Roman" w:cs="Times New Roman"/>
          <w:sz w:val="28"/>
          <w:szCs w:val="28"/>
          <w:shd w:val="clear" w:color="auto" w:fill="FFFFFF"/>
          <w:lang w:val="uk-UA"/>
        </w:rPr>
        <w:t>Ступінь «</w:t>
      </w:r>
      <w:proofErr w:type="spellStart"/>
      <w:r w:rsidRPr="00B350F5">
        <w:rPr>
          <w:rFonts w:ascii="Times New Roman" w:hAnsi="Times New Roman" w:cs="Times New Roman"/>
          <w:sz w:val="28"/>
          <w:szCs w:val="28"/>
          <w:shd w:val="clear" w:color="auto" w:fill="FFFFFF"/>
          <w:lang w:val="uk-UA"/>
        </w:rPr>
        <w:t>впрацювання</w:t>
      </w:r>
      <w:proofErr w:type="spellEnd"/>
      <w:r w:rsidRPr="00B350F5">
        <w:rPr>
          <w:rFonts w:ascii="Times New Roman" w:hAnsi="Times New Roman" w:cs="Times New Roman"/>
          <w:sz w:val="28"/>
          <w:szCs w:val="28"/>
          <w:shd w:val="clear" w:color="auto" w:fill="FFFFFF"/>
          <w:lang w:val="uk-UA"/>
        </w:rPr>
        <w:t xml:space="preserve">» (ВР) обчислюється за формулою 2.2: </w:t>
      </w:r>
    </w:p>
    <w:p w:rsidR="00380EAE" w:rsidRPr="00B350F5" w:rsidRDefault="00380EAE" w:rsidP="00977865">
      <w:pPr>
        <w:spacing w:before="120" w:after="120" w:line="360" w:lineRule="auto"/>
        <w:ind w:left="2829" w:firstLine="709"/>
        <w:jc w:val="both"/>
        <w:rPr>
          <w:rFonts w:ascii="Times New Roman" w:hAnsi="Times New Roman" w:cs="Times New Roman"/>
          <w:sz w:val="28"/>
          <w:szCs w:val="28"/>
          <w:shd w:val="clear" w:color="auto" w:fill="FFFFFF"/>
          <w:lang w:val="uk-UA"/>
        </w:rPr>
      </w:pPr>
      <w:r w:rsidRPr="00B350F5">
        <w:rPr>
          <w:rFonts w:ascii="Times New Roman" w:hAnsi="Times New Roman" w:cs="Times New Roman"/>
          <w:sz w:val="28"/>
          <w:szCs w:val="28"/>
          <w:shd w:val="clear" w:color="auto" w:fill="FFFFFF"/>
          <w:lang w:val="uk-UA"/>
        </w:rPr>
        <w:t xml:space="preserve">ВР = Т1 / ЕР                  </w:t>
      </w:r>
      <w:r w:rsidRPr="00B350F5">
        <w:rPr>
          <w:rFonts w:ascii="Times New Roman" w:hAnsi="Times New Roman" w:cs="Times New Roman"/>
          <w:sz w:val="28"/>
          <w:szCs w:val="28"/>
          <w:shd w:val="clear" w:color="auto" w:fill="FFFFFF"/>
          <w:lang w:val="uk-UA"/>
        </w:rPr>
        <w:tab/>
      </w:r>
      <w:r w:rsidRPr="00B350F5">
        <w:rPr>
          <w:rFonts w:ascii="Times New Roman" w:hAnsi="Times New Roman" w:cs="Times New Roman"/>
          <w:sz w:val="28"/>
          <w:szCs w:val="28"/>
          <w:shd w:val="clear" w:color="auto" w:fill="FFFFFF"/>
          <w:lang w:val="uk-UA"/>
        </w:rPr>
        <w:tab/>
      </w:r>
      <w:r w:rsidRPr="00B350F5">
        <w:rPr>
          <w:rFonts w:ascii="Times New Roman" w:hAnsi="Times New Roman" w:cs="Times New Roman"/>
          <w:sz w:val="28"/>
          <w:szCs w:val="28"/>
          <w:shd w:val="clear" w:color="auto" w:fill="FFFFFF"/>
          <w:lang w:val="uk-UA"/>
        </w:rPr>
        <w:tab/>
      </w:r>
      <w:r w:rsidRPr="00B350F5">
        <w:rPr>
          <w:rFonts w:ascii="Times New Roman" w:hAnsi="Times New Roman" w:cs="Times New Roman"/>
          <w:sz w:val="28"/>
          <w:szCs w:val="28"/>
          <w:shd w:val="clear" w:color="auto" w:fill="FFFFFF"/>
          <w:lang w:val="uk-UA"/>
        </w:rPr>
        <w:tab/>
        <w:t xml:space="preserve">  (2.2)</w:t>
      </w:r>
    </w:p>
    <w:p w:rsidR="00380EAE" w:rsidRPr="00B350F5" w:rsidRDefault="00380EAE" w:rsidP="00977865">
      <w:pPr>
        <w:spacing w:after="0" w:line="360" w:lineRule="auto"/>
        <w:ind w:firstLine="709"/>
        <w:jc w:val="both"/>
        <w:rPr>
          <w:rFonts w:ascii="Times New Roman" w:hAnsi="Times New Roman" w:cs="Times New Roman"/>
          <w:sz w:val="28"/>
          <w:szCs w:val="28"/>
          <w:shd w:val="clear" w:color="auto" w:fill="FFFFFF"/>
          <w:lang w:val="uk-UA"/>
        </w:rPr>
      </w:pPr>
      <w:r w:rsidRPr="00B350F5">
        <w:rPr>
          <w:rFonts w:ascii="Times New Roman" w:hAnsi="Times New Roman" w:cs="Times New Roman"/>
          <w:sz w:val="28"/>
          <w:szCs w:val="28"/>
          <w:shd w:val="clear" w:color="auto" w:fill="FFFFFF"/>
          <w:lang w:val="uk-UA"/>
        </w:rPr>
        <w:t>Результат менше 1,0 – показник хорошого «</w:t>
      </w:r>
      <w:proofErr w:type="spellStart"/>
      <w:r w:rsidRPr="00B350F5">
        <w:rPr>
          <w:rFonts w:ascii="Times New Roman" w:hAnsi="Times New Roman" w:cs="Times New Roman"/>
          <w:sz w:val="28"/>
          <w:szCs w:val="28"/>
          <w:shd w:val="clear" w:color="auto" w:fill="FFFFFF"/>
          <w:lang w:val="uk-UA"/>
        </w:rPr>
        <w:t>впрацювання</w:t>
      </w:r>
      <w:proofErr w:type="spellEnd"/>
      <w:r w:rsidRPr="00B350F5">
        <w:rPr>
          <w:rFonts w:ascii="Times New Roman" w:hAnsi="Times New Roman" w:cs="Times New Roman"/>
          <w:sz w:val="28"/>
          <w:szCs w:val="28"/>
          <w:shd w:val="clear" w:color="auto" w:fill="FFFFFF"/>
          <w:lang w:val="uk-UA"/>
        </w:rPr>
        <w:t>», відповідно, чим вище 1,0 даний показник, тим більше обстеженому потрібна п</w:t>
      </w:r>
      <w:r w:rsidR="00E67C3A">
        <w:rPr>
          <w:rFonts w:ascii="Times New Roman" w:hAnsi="Times New Roman" w:cs="Times New Roman"/>
          <w:sz w:val="28"/>
          <w:szCs w:val="28"/>
          <w:shd w:val="clear" w:color="auto" w:fill="FFFFFF"/>
          <w:lang w:val="uk-UA"/>
        </w:rPr>
        <w:t>ідготовка до основної роботи [40</w:t>
      </w:r>
      <w:r w:rsidRPr="00B350F5">
        <w:rPr>
          <w:rFonts w:ascii="Times New Roman" w:hAnsi="Times New Roman" w:cs="Times New Roman"/>
          <w:sz w:val="28"/>
          <w:szCs w:val="28"/>
          <w:shd w:val="clear" w:color="auto" w:fill="FFFFFF"/>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lastRenderedPageBreak/>
        <w:t>Психічна стійкість (витривалість) обчислюється за формулою 2.3:</w:t>
      </w:r>
    </w:p>
    <w:p w:rsidR="00380EAE" w:rsidRPr="00B350F5" w:rsidRDefault="00380EAE" w:rsidP="00977865">
      <w:pPr>
        <w:spacing w:before="120" w:after="120" w:line="360" w:lineRule="auto"/>
        <w:ind w:left="2831" w:firstLine="709"/>
        <w:jc w:val="both"/>
        <w:rPr>
          <w:rFonts w:ascii="Times New Roman" w:hAnsi="Times New Roman" w:cs="Times New Roman"/>
          <w:sz w:val="28"/>
          <w:szCs w:val="28"/>
          <w:lang w:val="uk-UA"/>
        </w:rPr>
      </w:pPr>
      <w:proofErr w:type="spellStart"/>
      <w:r w:rsidRPr="00B350F5">
        <w:rPr>
          <w:rFonts w:ascii="Times New Roman" w:hAnsi="Times New Roman" w:cs="Times New Roman"/>
          <w:sz w:val="28"/>
          <w:szCs w:val="28"/>
          <w:lang w:val="uk-UA"/>
        </w:rPr>
        <w:t>ПУ</w:t>
      </w:r>
      <w:proofErr w:type="spellEnd"/>
      <w:r w:rsidRPr="00B350F5">
        <w:rPr>
          <w:rFonts w:ascii="Times New Roman" w:hAnsi="Times New Roman" w:cs="Times New Roman"/>
          <w:sz w:val="28"/>
          <w:szCs w:val="28"/>
          <w:lang w:val="uk-UA"/>
        </w:rPr>
        <w:t xml:space="preserve"> = Т4 / ЕР                     </w:t>
      </w:r>
      <w:r w:rsidRPr="00B350F5">
        <w:rPr>
          <w:rFonts w:ascii="Times New Roman" w:hAnsi="Times New Roman" w:cs="Times New Roman"/>
          <w:sz w:val="28"/>
          <w:szCs w:val="28"/>
          <w:lang w:val="uk-UA"/>
        </w:rPr>
        <w:tab/>
      </w:r>
      <w:r w:rsidRPr="00B350F5">
        <w:rPr>
          <w:rFonts w:ascii="Times New Roman" w:hAnsi="Times New Roman" w:cs="Times New Roman"/>
          <w:sz w:val="28"/>
          <w:szCs w:val="28"/>
          <w:lang w:val="uk-UA"/>
        </w:rPr>
        <w:tab/>
      </w:r>
      <w:r w:rsidRPr="00B350F5">
        <w:rPr>
          <w:rFonts w:ascii="Times New Roman" w:hAnsi="Times New Roman" w:cs="Times New Roman"/>
          <w:sz w:val="28"/>
          <w:szCs w:val="28"/>
          <w:lang w:val="uk-UA"/>
        </w:rPr>
        <w:tab/>
        <w:t xml:space="preserve">  (2.3)</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Показник результату менше 1,0 говорить про хорошу психічної стійкості, відповідно, чим вище даний показник, тим гірше психічна стійкість випроб</w:t>
      </w:r>
      <w:r w:rsidR="00E67C3A">
        <w:rPr>
          <w:rFonts w:ascii="Times New Roman" w:hAnsi="Times New Roman" w:cs="Times New Roman"/>
          <w:sz w:val="28"/>
          <w:szCs w:val="28"/>
          <w:lang w:val="uk-UA"/>
        </w:rPr>
        <w:t>уваного до виконання завдань [42</w:t>
      </w:r>
      <w:r w:rsidRPr="00B350F5">
        <w:rPr>
          <w:rFonts w:ascii="Times New Roman" w:hAnsi="Times New Roman" w:cs="Times New Roman"/>
          <w:sz w:val="28"/>
          <w:szCs w:val="28"/>
          <w:lang w:val="uk-UA"/>
        </w:rPr>
        <w:t xml:space="preserve">].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Відмінний результат (10 балів) – ЕР 5 балів, СВ &lt; 1,0, </w:t>
      </w:r>
      <w:proofErr w:type="spellStart"/>
      <w:r w:rsidRPr="00B350F5">
        <w:rPr>
          <w:rFonts w:ascii="Times New Roman" w:hAnsi="Times New Roman" w:cs="Times New Roman"/>
          <w:sz w:val="28"/>
          <w:szCs w:val="28"/>
          <w:lang w:val="uk-UA"/>
        </w:rPr>
        <w:t>ПС</w:t>
      </w:r>
      <w:proofErr w:type="spellEnd"/>
      <w:r w:rsidRPr="00B350F5">
        <w:rPr>
          <w:rFonts w:ascii="Times New Roman" w:hAnsi="Times New Roman" w:cs="Times New Roman"/>
          <w:sz w:val="28"/>
          <w:szCs w:val="28"/>
          <w:lang w:val="uk-UA"/>
        </w:rPr>
        <w:t xml:space="preserve"> &lt;1,0; хороший (8 – 9 балів)  – ЕР 4 бали, СВ &lt; 1,0, </w:t>
      </w:r>
      <w:proofErr w:type="spellStart"/>
      <w:r w:rsidRPr="00B350F5">
        <w:rPr>
          <w:rFonts w:ascii="Times New Roman" w:hAnsi="Times New Roman" w:cs="Times New Roman"/>
          <w:sz w:val="28"/>
          <w:szCs w:val="28"/>
          <w:lang w:val="uk-UA"/>
        </w:rPr>
        <w:t>ПС</w:t>
      </w:r>
      <w:proofErr w:type="spellEnd"/>
      <w:r w:rsidRPr="00B350F5">
        <w:rPr>
          <w:rFonts w:ascii="Times New Roman" w:hAnsi="Times New Roman" w:cs="Times New Roman"/>
          <w:sz w:val="28"/>
          <w:szCs w:val="28"/>
          <w:lang w:val="uk-UA"/>
        </w:rPr>
        <w:t xml:space="preserve"> &lt; 1,0; середній (4 – 7 балів)  - ЕР 3 бали, СВ ≈ 1,0, </w:t>
      </w:r>
      <w:proofErr w:type="spellStart"/>
      <w:r w:rsidRPr="00B350F5">
        <w:rPr>
          <w:rFonts w:ascii="Times New Roman" w:hAnsi="Times New Roman" w:cs="Times New Roman"/>
          <w:sz w:val="28"/>
          <w:szCs w:val="28"/>
          <w:lang w:val="uk-UA"/>
        </w:rPr>
        <w:t>ПС</w:t>
      </w:r>
      <w:proofErr w:type="spellEnd"/>
      <w:r w:rsidRPr="00B350F5">
        <w:rPr>
          <w:rFonts w:ascii="Times New Roman" w:hAnsi="Times New Roman" w:cs="Times New Roman"/>
          <w:sz w:val="28"/>
          <w:szCs w:val="28"/>
          <w:lang w:val="uk-UA"/>
        </w:rPr>
        <w:t xml:space="preserve"> ≈ 1,0; незадовільний (2 – 3 бали)  – ЕР 2 бали, СВ &gt; 1,0, </w:t>
      </w:r>
      <w:proofErr w:type="spellStart"/>
      <w:r w:rsidRPr="00B350F5">
        <w:rPr>
          <w:rFonts w:ascii="Times New Roman" w:hAnsi="Times New Roman" w:cs="Times New Roman"/>
          <w:sz w:val="28"/>
          <w:szCs w:val="28"/>
          <w:lang w:val="uk-UA"/>
        </w:rPr>
        <w:t>ПС</w:t>
      </w:r>
      <w:proofErr w:type="spellEnd"/>
      <w:r w:rsidRPr="00B350F5">
        <w:rPr>
          <w:rFonts w:ascii="Times New Roman" w:hAnsi="Times New Roman" w:cs="Times New Roman"/>
          <w:sz w:val="28"/>
          <w:szCs w:val="28"/>
          <w:lang w:val="uk-UA"/>
        </w:rPr>
        <w:t xml:space="preserve"> &gt; 1,0; низький (0 – 1 бал)  – Е</w:t>
      </w:r>
      <w:r w:rsidR="00E67C3A">
        <w:rPr>
          <w:rFonts w:ascii="Times New Roman" w:hAnsi="Times New Roman" w:cs="Times New Roman"/>
          <w:sz w:val="28"/>
          <w:szCs w:val="28"/>
          <w:lang w:val="uk-UA"/>
        </w:rPr>
        <w:t xml:space="preserve">Р 1 бал, СВ &gt; 1,0, </w:t>
      </w:r>
      <w:proofErr w:type="spellStart"/>
      <w:r w:rsidR="00E67C3A">
        <w:rPr>
          <w:rFonts w:ascii="Times New Roman" w:hAnsi="Times New Roman" w:cs="Times New Roman"/>
          <w:sz w:val="28"/>
          <w:szCs w:val="28"/>
          <w:lang w:val="uk-UA"/>
        </w:rPr>
        <w:t>ПС</w:t>
      </w:r>
      <w:proofErr w:type="spellEnd"/>
      <w:r w:rsidR="00E67C3A">
        <w:rPr>
          <w:rFonts w:ascii="Times New Roman" w:hAnsi="Times New Roman" w:cs="Times New Roman"/>
          <w:sz w:val="28"/>
          <w:szCs w:val="28"/>
          <w:lang w:val="uk-UA"/>
        </w:rPr>
        <w:t xml:space="preserve"> &gt; 1,0  [43</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976EE" w:rsidRDefault="004D169D" w:rsidP="00B976EE">
      <w:pPr>
        <w:pStyle w:val="2"/>
        <w:ind w:firstLine="708"/>
        <w:rPr>
          <w:rFonts w:ascii="Times New Roman" w:hAnsi="Times New Roman" w:cs="Times New Roman"/>
          <w:b w:val="0"/>
          <w:i w:val="0"/>
          <w:lang w:val="uk-UA"/>
        </w:rPr>
      </w:pPr>
      <w:hyperlink w:anchor="_Toc516303427" w:history="1">
        <w:bookmarkStart w:id="120" w:name="_Toc58218661"/>
        <w:r w:rsidR="00380EAE" w:rsidRPr="00B976EE">
          <w:rPr>
            <w:rStyle w:val="a5"/>
            <w:rFonts w:ascii="Times New Roman" w:hAnsi="Times New Roman" w:cs="Times New Roman"/>
            <w:b w:val="0"/>
            <w:i w:val="0"/>
            <w:color w:val="auto"/>
            <w:u w:val="none"/>
            <w:lang w:val="uk-UA"/>
          </w:rPr>
          <w:t xml:space="preserve">2.4 </w:t>
        </w:r>
        <w:r w:rsidR="00380EAE" w:rsidRPr="00B976EE">
          <w:rPr>
            <w:rFonts w:ascii="Times New Roman" w:hAnsi="Times New Roman" w:cs="Times New Roman"/>
            <w:b w:val="0"/>
            <w:i w:val="0"/>
            <w:lang w:val="uk-UA"/>
          </w:rPr>
          <w:t>Визначення короткострокової зорової пам'яті</w:t>
        </w:r>
        <w:bookmarkEnd w:id="120"/>
      </w:hyperlink>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Style w:val="a5"/>
          <w:rFonts w:ascii="Times New Roman" w:hAnsi="Times New Roman" w:cs="Times New Roman"/>
          <w:color w:val="auto"/>
          <w:sz w:val="28"/>
          <w:szCs w:val="28"/>
          <w:u w:val="none"/>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Підбирають  10 однакових за розмірами, але різних за змістом картинок (рис. 2.2) і показують їх учню протягом 30 секунд. Картинки мають бути нескладними, наприклад такими: каченя, кубик, піраміда, груша, м’яч, іграшкова машинка, яблуко, кораблик, кактус. Після цього просять дитину назвати предмети, які вона запам</w:t>
      </w:r>
      <w:r w:rsidR="00E67C3A">
        <w:rPr>
          <w:rFonts w:ascii="Times New Roman" w:hAnsi="Times New Roman" w:cs="Times New Roman"/>
          <w:sz w:val="28"/>
          <w:szCs w:val="28"/>
          <w:lang w:val="uk-UA"/>
        </w:rPr>
        <w:t>’ятала [44</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Оцінюючи результат, зверніть увагу на те, чи є повтори, чи зустрічаються назви предметів, які не показували. Порядок відтворення значення не має.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Відмінний результат – 10 відтворених картинок, хороший результат – 8-9 картинок, середній – 5-7 картинок, незадовільний – менше н</w:t>
      </w:r>
      <w:r w:rsidR="00E67C3A">
        <w:rPr>
          <w:rFonts w:ascii="Times New Roman" w:hAnsi="Times New Roman" w:cs="Times New Roman"/>
          <w:sz w:val="28"/>
          <w:szCs w:val="28"/>
          <w:lang w:val="uk-UA"/>
        </w:rPr>
        <w:t>іж 5 картинок, низький – 0-2 [42</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767608" w:rsidP="00977865">
      <w:pPr>
        <w:spacing w:after="0" w:line="360" w:lineRule="auto"/>
        <w:jc w:val="center"/>
        <w:rPr>
          <w:rFonts w:ascii="Times New Roman" w:hAnsi="Times New Roman" w:cs="Times New Roman"/>
          <w:noProof/>
          <w:sz w:val="28"/>
          <w:szCs w:val="28"/>
          <w:lang w:val="uk-UA" w:eastAsia="ru-RU"/>
        </w:rPr>
      </w:pPr>
      <w:r>
        <w:rPr>
          <w:rFonts w:ascii="Times New Roman" w:hAnsi="Times New Roman" w:cs="Times New Roman"/>
          <w:noProof/>
          <w:sz w:val="28"/>
          <w:szCs w:val="28"/>
          <w:lang w:eastAsia="ru-RU"/>
        </w:rPr>
        <w:lastRenderedPageBreak/>
        <w:drawing>
          <wp:inline distT="0" distB="0" distL="0" distR="0">
            <wp:extent cx="2743200" cy="1989455"/>
            <wp:effectExtent l="0" t="0" r="0" b="0"/>
            <wp:docPr id="6" name="Рисунок 6" descr="k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t2"/>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43200" cy="1989455"/>
                    </a:xfrm>
                    <a:prstGeom prst="rect">
                      <a:avLst/>
                    </a:prstGeom>
                    <a:noFill/>
                    <a:ln>
                      <a:noFill/>
                    </a:ln>
                  </pic:spPr>
                </pic:pic>
              </a:graphicData>
            </a:graphic>
          </wp:inline>
        </w:drawing>
      </w:r>
      <w:r w:rsidR="00380EAE" w:rsidRPr="00B350F5">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bdr w:val="none" w:sz="0" w:space="0" w:color="auto" w:frame="1"/>
          <w:lang w:eastAsia="ru-RU"/>
        </w:rPr>
        <w:drawing>
          <wp:inline distT="0" distB="0" distL="0" distR="0">
            <wp:extent cx="2854325" cy="1939925"/>
            <wp:effectExtent l="0" t="0" r="3175" b="3175"/>
            <wp:docPr id="7" name="Рисунок 7" descr="http://eidetic.kiev.ua/cache/0/807df605e4afb8913cc063ce126e98b8.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idetic.kiev.ua/cache/0/807df605e4afb8913cc063ce126e98b8.jpg">
                      <a:hlinkClick r:id="rId46"/>
                    </pic:cNvPr>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4325" cy="1939925"/>
                    </a:xfrm>
                    <a:prstGeom prst="rect">
                      <a:avLst/>
                    </a:prstGeom>
                    <a:noFill/>
                    <a:ln>
                      <a:noFill/>
                    </a:ln>
                  </pic:spPr>
                </pic:pic>
              </a:graphicData>
            </a:graphic>
          </wp:inline>
        </w:drawing>
      </w:r>
    </w:p>
    <w:p w:rsidR="00380EAE" w:rsidRPr="00B350F5" w:rsidRDefault="00380EAE" w:rsidP="00977865">
      <w:pPr>
        <w:spacing w:after="0" w:line="360" w:lineRule="auto"/>
        <w:ind w:firstLine="709"/>
        <w:jc w:val="both"/>
        <w:rPr>
          <w:rFonts w:ascii="Times New Roman" w:hAnsi="Times New Roman" w:cs="Times New Roman"/>
          <w:noProof/>
          <w:sz w:val="28"/>
          <w:szCs w:val="28"/>
          <w:lang w:val="uk-UA" w:eastAsia="ru-RU"/>
        </w:rPr>
      </w:pPr>
      <w:r w:rsidRPr="00B350F5">
        <w:rPr>
          <w:rFonts w:ascii="Times New Roman" w:hAnsi="Times New Roman" w:cs="Times New Roman"/>
          <w:noProof/>
          <w:sz w:val="28"/>
          <w:szCs w:val="28"/>
          <w:lang w:val="uk-UA" w:eastAsia="ru-RU"/>
        </w:rPr>
        <w:t>Рисунок 2.2 – Змістовні картинки для дослідження короткострокової зорової памяті у дітей молодшого шкільного віку.</w:t>
      </w:r>
    </w:p>
    <w:p w:rsidR="00380EAE" w:rsidRPr="00B350F5" w:rsidRDefault="00380EAE" w:rsidP="00977865">
      <w:pPr>
        <w:spacing w:after="0" w:line="360" w:lineRule="auto"/>
        <w:ind w:firstLine="709"/>
        <w:jc w:val="both"/>
        <w:rPr>
          <w:rFonts w:ascii="Times New Roman" w:hAnsi="Times New Roman" w:cs="Times New Roman"/>
          <w:noProof/>
          <w:sz w:val="28"/>
          <w:szCs w:val="28"/>
          <w:lang w:val="uk-UA" w:eastAsia="ru-RU"/>
        </w:rPr>
      </w:pPr>
    </w:p>
    <w:p w:rsidR="00380EAE" w:rsidRPr="00B350F5" w:rsidRDefault="00380EAE" w:rsidP="00977865">
      <w:pPr>
        <w:pStyle w:val="2"/>
        <w:spacing w:before="0" w:after="0" w:line="360" w:lineRule="auto"/>
        <w:ind w:firstLine="720"/>
        <w:rPr>
          <w:rFonts w:ascii="Times New Roman" w:hAnsi="Times New Roman" w:cs="Times New Roman"/>
          <w:i w:val="0"/>
          <w:iCs w:val="0"/>
          <w:lang w:val="uk-UA"/>
        </w:rPr>
      </w:pPr>
    </w:p>
    <w:p w:rsidR="00380EAE" w:rsidRPr="00B350F5" w:rsidRDefault="004D169D" w:rsidP="00977865">
      <w:pPr>
        <w:pStyle w:val="2"/>
        <w:spacing w:before="0" w:after="0" w:line="360" w:lineRule="auto"/>
        <w:ind w:firstLine="720"/>
        <w:rPr>
          <w:rFonts w:ascii="Times New Roman" w:hAnsi="Times New Roman" w:cs="Times New Roman"/>
          <w:b w:val="0"/>
          <w:bCs w:val="0"/>
          <w:i w:val="0"/>
          <w:iCs w:val="0"/>
          <w:lang w:val="uk-UA"/>
        </w:rPr>
      </w:pPr>
      <w:hyperlink w:anchor="_Toc516303437" w:history="1">
        <w:bookmarkStart w:id="121" w:name="_Toc5818719"/>
        <w:bookmarkStart w:id="122" w:name="_Toc58218662"/>
        <w:r w:rsidR="00380EAE" w:rsidRPr="00B350F5">
          <w:rPr>
            <w:rStyle w:val="a5"/>
            <w:rFonts w:ascii="Times New Roman" w:hAnsi="Times New Roman" w:cs="Times New Roman"/>
            <w:b w:val="0"/>
            <w:bCs w:val="0"/>
            <w:i w:val="0"/>
            <w:iCs w:val="0"/>
            <w:color w:val="auto"/>
            <w:u w:val="none"/>
            <w:lang w:val="uk-UA"/>
          </w:rPr>
          <w:t>2.5  Статистична обробка результатів дослідження</w:t>
        </w:r>
        <w:bookmarkEnd w:id="121"/>
        <w:bookmarkEnd w:id="122"/>
      </w:hyperlink>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noProof/>
          <w:sz w:val="28"/>
          <w:szCs w:val="28"/>
          <w:lang w:val="uk-UA"/>
        </w:rPr>
      </w:pPr>
      <w:r w:rsidRPr="00B350F5">
        <w:rPr>
          <w:rFonts w:ascii="Times New Roman" w:hAnsi="Times New Roman" w:cs="Times New Roman"/>
          <w:noProof/>
          <w:spacing w:val="-2"/>
          <w:sz w:val="28"/>
          <w:szCs w:val="28"/>
          <w:lang w:val="uk-UA"/>
        </w:rPr>
        <w:t>Більшість експериментальних лабораторних робіт по фізіології мають порівняльний характер і часто при аналізі, отриманих даних, обмежуються простим співставленням між собою середній величин. Одночасно цілий ряд робіт вимагає доказів достовірності, відмінностей і кореляційних зв'язків, визначення яких дає можливість впевнитися, що виявлені закономірності носять не випадковий характер, а є цілком реальними.</w:t>
      </w:r>
    </w:p>
    <w:p w:rsidR="00380EAE" w:rsidRPr="00B350F5" w:rsidRDefault="00380EAE" w:rsidP="00977865">
      <w:pPr>
        <w:spacing w:after="0" w:line="360" w:lineRule="auto"/>
        <w:ind w:firstLine="709"/>
        <w:jc w:val="both"/>
        <w:rPr>
          <w:rFonts w:ascii="Times New Roman" w:hAnsi="Times New Roman" w:cs="Times New Roman"/>
          <w:noProof/>
          <w:sz w:val="28"/>
          <w:szCs w:val="28"/>
          <w:lang w:val="uk-UA"/>
        </w:rPr>
      </w:pPr>
      <w:r w:rsidRPr="00B350F5">
        <w:rPr>
          <w:rFonts w:ascii="Times New Roman" w:hAnsi="Times New Roman" w:cs="Times New Roman"/>
          <w:noProof/>
          <w:spacing w:val="-2"/>
          <w:sz w:val="28"/>
          <w:szCs w:val="28"/>
          <w:lang w:val="uk-UA"/>
        </w:rPr>
        <w:t xml:space="preserve">Статистична обробка передбачає отримання наступних показників: n – загальне число спостережень (випадків); </w:t>
      </w:r>
      <w:r w:rsidRPr="00B350F5">
        <w:rPr>
          <w:rFonts w:ascii="Times New Roman" w:hAnsi="Times New Roman" w:cs="Times New Roman"/>
          <w:noProof/>
          <w:spacing w:val="-2"/>
          <w:position w:val="-4"/>
          <w:sz w:val="28"/>
          <w:szCs w:val="28"/>
          <w:lang w:val="uk-UA"/>
        </w:rPr>
        <w:object w:dxaOrig="260" w:dyaOrig="320">
          <v:shape id="_x0000_i1026" type="#_x0000_t75" style="width:9.75pt;height:15pt" o:ole="" fillcolor="window">
            <v:imagedata r:id="rId48" o:title=""/>
          </v:shape>
          <o:OLEObject Type="Embed" ProgID="Equation.3" ShapeID="_x0000_i1026" DrawAspect="Content" ObjectID="_1668881716" r:id="rId49"/>
        </w:object>
      </w:r>
      <w:r w:rsidRPr="00B350F5">
        <w:rPr>
          <w:rFonts w:ascii="Times New Roman" w:hAnsi="Times New Roman" w:cs="Times New Roman"/>
          <w:noProof/>
          <w:spacing w:val="-2"/>
          <w:sz w:val="28"/>
          <w:szCs w:val="28"/>
          <w:lang w:val="uk-UA"/>
        </w:rPr>
        <w:t xml:space="preserve"> – середня арифметична величина; σ – середнє квадратичне відхилення; m – помилка середньої; t</w:t>
      </w:r>
      <w:r w:rsidRPr="00B350F5">
        <w:rPr>
          <w:rFonts w:ascii="Times New Roman" w:hAnsi="Times New Roman" w:cs="Times New Roman"/>
          <w:noProof/>
          <w:spacing w:val="-2"/>
          <w:sz w:val="28"/>
          <w:szCs w:val="28"/>
          <w:vertAlign w:val="subscript"/>
          <w:lang w:val="uk-UA"/>
        </w:rPr>
        <w:t>d</w:t>
      </w:r>
      <w:r w:rsidRPr="00B350F5">
        <w:rPr>
          <w:rFonts w:ascii="Times New Roman" w:hAnsi="Times New Roman" w:cs="Times New Roman"/>
          <w:noProof/>
          <w:spacing w:val="-2"/>
          <w:sz w:val="28"/>
          <w:szCs w:val="28"/>
          <w:lang w:val="uk-UA"/>
        </w:rPr>
        <w:t xml:space="preserve"> – критерій достовірності відмінностей Ст’юдента </w:t>
      </w:r>
      <w:r w:rsidRPr="00B350F5">
        <w:rPr>
          <w:rFonts w:ascii="Times New Roman" w:hAnsi="Times New Roman" w:cs="Times New Roman"/>
          <w:sz w:val="28"/>
          <w:szCs w:val="28"/>
          <w:lang w:val="uk-UA"/>
        </w:rPr>
        <w:t>[34].</w:t>
      </w:r>
    </w:p>
    <w:p w:rsidR="00380EAE" w:rsidRPr="00B350F5" w:rsidRDefault="00380EAE" w:rsidP="00977865">
      <w:pPr>
        <w:spacing w:after="0" w:line="360" w:lineRule="auto"/>
        <w:ind w:firstLine="709"/>
        <w:jc w:val="both"/>
        <w:rPr>
          <w:rFonts w:ascii="Times New Roman" w:hAnsi="Times New Roman" w:cs="Times New Roman"/>
          <w:noProof/>
          <w:spacing w:val="-1"/>
          <w:sz w:val="28"/>
          <w:szCs w:val="28"/>
          <w:lang w:val="uk-UA"/>
        </w:rPr>
      </w:pPr>
      <w:r w:rsidRPr="00B350F5">
        <w:rPr>
          <w:rFonts w:ascii="Times New Roman" w:hAnsi="Times New Roman" w:cs="Times New Roman"/>
          <w:noProof/>
          <w:spacing w:val="-1"/>
          <w:sz w:val="28"/>
          <w:szCs w:val="28"/>
          <w:lang w:val="uk-UA"/>
        </w:rPr>
        <w:t>Середні арифметичні величини (</w:t>
      </w:r>
      <w:r w:rsidRPr="00B350F5">
        <w:rPr>
          <w:rFonts w:ascii="Times New Roman" w:hAnsi="Times New Roman" w:cs="Times New Roman"/>
          <w:noProof/>
          <w:spacing w:val="-2"/>
          <w:position w:val="-4"/>
          <w:sz w:val="28"/>
          <w:szCs w:val="28"/>
          <w:lang w:val="uk-UA"/>
        </w:rPr>
        <w:object w:dxaOrig="260" w:dyaOrig="320">
          <v:shape id="_x0000_i1027" type="#_x0000_t75" style="width:9.75pt;height:15pt" o:ole="" fillcolor="window">
            <v:imagedata r:id="rId48" o:title=""/>
          </v:shape>
          <o:OLEObject Type="Embed" ProgID="Equation.3" ShapeID="_x0000_i1027" DrawAspect="Content" ObjectID="_1668881717" r:id="rId50"/>
        </w:object>
      </w:r>
      <w:r w:rsidRPr="00B350F5">
        <w:rPr>
          <w:rFonts w:ascii="Times New Roman" w:hAnsi="Times New Roman" w:cs="Times New Roman"/>
          <w:noProof/>
          <w:spacing w:val="-1"/>
          <w:sz w:val="28"/>
          <w:szCs w:val="28"/>
          <w:lang w:val="uk-UA"/>
        </w:rPr>
        <w:t>) розраховували за формулою 2.4.</w:t>
      </w:r>
    </w:p>
    <w:p w:rsidR="00380EAE" w:rsidRPr="00B350F5" w:rsidRDefault="00380EAE" w:rsidP="00977865">
      <w:pPr>
        <w:spacing w:before="120" w:after="120" w:line="360" w:lineRule="auto"/>
        <w:ind w:firstLine="709"/>
        <w:jc w:val="both"/>
        <w:rPr>
          <w:rFonts w:ascii="Times New Roman" w:hAnsi="Times New Roman" w:cs="Times New Roman"/>
          <w:noProof/>
          <w:sz w:val="28"/>
          <w:szCs w:val="28"/>
          <w:lang w:val="uk-UA"/>
        </w:rPr>
      </w:pPr>
      <w:r w:rsidRPr="00B350F5">
        <w:rPr>
          <w:rFonts w:ascii="Times New Roman" w:hAnsi="Times New Roman" w:cs="Times New Roman"/>
          <w:noProof/>
          <w:position w:val="-10"/>
          <w:sz w:val="28"/>
          <w:szCs w:val="28"/>
          <w:lang w:val="uk-UA"/>
        </w:rPr>
        <w:object w:dxaOrig="180" w:dyaOrig="340">
          <v:shape id="_x0000_i1028" type="#_x0000_t75" style="width:9.75pt;height:17.25pt" o:ole="" fillcolor="window">
            <v:imagedata r:id="rId51" o:title=""/>
          </v:shape>
          <o:OLEObject Type="Embed" ProgID="Equation.3" ShapeID="_x0000_i1028" DrawAspect="Content" ObjectID="_1668881718" r:id="rId52"/>
        </w:object>
      </w:r>
      <w:r w:rsidRPr="00B350F5">
        <w:rPr>
          <w:rFonts w:ascii="Times New Roman" w:hAnsi="Times New Roman" w:cs="Times New Roman"/>
          <w:noProof/>
          <w:sz w:val="28"/>
          <w:szCs w:val="28"/>
          <w:lang w:val="uk-UA"/>
        </w:rPr>
        <w:tab/>
      </w:r>
      <w:r w:rsidRPr="00B350F5">
        <w:rPr>
          <w:rFonts w:ascii="Times New Roman" w:hAnsi="Times New Roman" w:cs="Times New Roman"/>
          <w:noProof/>
          <w:sz w:val="28"/>
          <w:szCs w:val="28"/>
          <w:lang w:val="uk-UA"/>
        </w:rPr>
        <w:tab/>
      </w:r>
      <w:r w:rsidRPr="00B350F5">
        <w:rPr>
          <w:rFonts w:ascii="Times New Roman" w:hAnsi="Times New Roman" w:cs="Times New Roman"/>
          <w:noProof/>
          <w:position w:val="-10"/>
          <w:sz w:val="28"/>
          <w:szCs w:val="28"/>
          <w:lang w:val="uk-UA"/>
        </w:rPr>
        <w:object w:dxaOrig="180" w:dyaOrig="340">
          <v:shape id="_x0000_i1029" type="#_x0000_t75" style="width:9.75pt;height:17.25pt" o:ole="" fillcolor="window">
            <v:imagedata r:id="rId51" o:title=""/>
          </v:shape>
          <o:OLEObject Type="Embed" ProgID="Equation.3" ShapeID="_x0000_i1029" DrawAspect="Content" ObjectID="_1668881719" r:id="rId53"/>
        </w:object>
      </w:r>
      <w:r w:rsidRPr="00B350F5">
        <w:rPr>
          <w:rFonts w:ascii="Times New Roman" w:hAnsi="Times New Roman" w:cs="Times New Roman"/>
          <w:noProof/>
          <w:spacing w:val="-2"/>
          <w:position w:val="-4"/>
          <w:sz w:val="28"/>
          <w:szCs w:val="28"/>
          <w:lang w:val="uk-UA"/>
        </w:rPr>
        <w:object w:dxaOrig="260" w:dyaOrig="320">
          <v:shape id="_x0000_i1030" type="#_x0000_t75" style="width:12pt;height:15pt" o:ole="" fillcolor="window">
            <v:imagedata r:id="rId54" o:title=""/>
          </v:shape>
          <o:OLEObject Type="Embed" ProgID="Equation.3" ShapeID="_x0000_i1030" DrawAspect="Content" ObjectID="_1668881720" r:id="rId55"/>
        </w:object>
      </w:r>
      <w:r w:rsidRPr="00B350F5">
        <w:rPr>
          <w:rFonts w:ascii="Times New Roman" w:hAnsi="Times New Roman" w:cs="Times New Roman"/>
          <w:noProof/>
          <w:sz w:val="28"/>
          <w:szCs w:val="28"/>
          <w:lang w:val="uk-UA"/>
        </w:rPr>
        <w:t xml:space="preserve"> = (Х</w:t>
      </w:r>
      <w:r w:rsidRPr="00B350F5">
        <w:rPr>
          <w:rFonts w:ascii="Times New Roman" w:hAnsi="Times New Roman" w:cs="Times New Roman"/>
          <w:noProof/>
          <w:sz w:val="28"/>
          <w:szCs w:val="28"/>
          <w:vertAlign w:val="subscript"/>
          <w:lang w:val="uk-UA"/>
        </w:rPr>
        <w:t>1</w:t>
      </w:r>
      <w:r w:rsidRPr="00B350F5">
        <w:rPr>
          <w:rFonts w:ascii="Times New Roman" w:hAnsi="Times New Roman" w:cs="Times New Roman"/>
          <w:noProof/>
          <w:sz w:val="28"/>
          <w:szCs w:val="28"/>
          <w:lang w:val="uk-UA"/>
        </w:rPr>
        <w:t xml:space="preserve"> + Х</w:t>
      </w:r>
      <w:r w:rsidRPr="00B350F5">
        <w:rPr>
          <w:rFonts w:ascii="Times New Roman" w:hAnsi="Times New Roman" w:cs="Times New Roman"/>
          <w:noProof/>
          <w:sz w:val="28"/>
          <w:szCs w:val="28"/>
          <w:vertAlign w:val="subscript"/>
          <w:lang w:val="uk-UA"/>
        </w:rPr>
        <w:t>2</w:t>
      </w:r>
      <w:r w:rsidRPr="00B350F5">
        <w:rPr>
          <w:rFonts w:ascii="Times New Roman" w:hAnsi="Times New Roman" w:cs="Times New Roman"/>
          <w:noProof/>
          <w:sz w:val="28"/>
          <w:szCs w:val="28"/>
          <w:lang w:val="uk-UA"/>
        </w:rPr>
        <w:t xml:space="preserve"> + Х</w:t>
      </w:r>
      <w:r w:rsidRPr="00B350F5">
        <w:rPr>
          <w:rFonts w:ascii="Times New Roman" w:hAnsi="Times New Roman" w:cs="Times New Roman"/>
          <w:noProof/>
          <w:sz w:val="28"/>
          <w:szCs w:val="28"/>
          <w:vertAlign w:val="subscript"/>
          <w:lang w:val="uk-UA"/>
        </w:rPr>
        <w:t>3</w:t>
      </w:r>
      <w:r w:rsidRPr="00B350F5">
        <w:rPr>
          <w:rFonts w:ascii="Times New Roman" w:hAnsi="Times New Roman" w:cs="Times New Roman"/>
          <w:noProof/>
          <w:sz w:val="28"/>
          <w:szCs w:val="28"/>
          <w:lang w:val="uk-UA"/>
        </w:rPr>
        <w:t xml:space="preserve"> + ...+ Х</w:t>
      </w:r>
      <w:r w:rsidRPr="00B350F5">
        <w:rPr>
          <w:rFonts w:ascii="Times New Roman" w:hAnsi="Times New Roman" w:cs="Times New Roman"/>
          <w:noProof/>
          <w:sz w:val="28"/>
          <w:szCs w:val="28"/>
          <w:vertAlign w:val="subscript"/>
          <w:lang w:val="uk-UA"/>
        </w:rPr>
        <w:t>n</w:t>
      </w:r>
      <w:r w:rsidRPr="00B350F5">
        <w:rPr>
          <w:rFonts w:ascii="Times New Roman" w:hAnsi="Times New Roman" w:cs="Times New Roman"/>
          <w:noProof/>
          <w:sz w:val="28"/>
          <w:szCs w:val="28"/>
          <w:lang w:val="uk-UA"/>
        </w:rPr>
        <w:t xml:space="preserve">)/n = </w:t>
      </w:r>
      <w:r w:rsidRPr="00B350F5">
        <w:rPr>
          <w:rFonts w:ascii="Times New Roman" w:hAnsi="Times New Roman" w:cs="Times New Roman"/>
          <w:noProof/>
          <w:sz w:val="28"/>
          <w:szCs w:val="28"/>
          <w:lang w:val="uk-UA"/>
        </w:rPr>
        <w:sym w:font="Symbol" w:char="F0E5"/>
      </w:r>
      <w:r w:rsidRPr="00B350F5">
        <w:rPr>
          <w:rFonts w:ascii="Times New Roman" w:hAnsi="Times New Roman" w:cs="Times New Roman"/>
          <w:noProof/>
          <w:sz w:val="28"/>
          <w:szCs w:val="28"/>
          <w:lang w:val="uk-UA"/>
        </w:rPr>
        <w:t>Х</w:t>
      </w:r>
      <w:r w:rsidRPr="00B350F5">
        <w:rPr>
          <w:rFonts w:ascii="Times New Roman" w:hAnsi="Times New Roman" w:cs="Times New Roman"/>
          <w:noProof/>
          <w:sz w:val="28"/>
          <w:szCs w:val="28"/>
          <w:vertAlign w:val="subscript"/>
          <w:lang w:val="uk-UA"/>
        </w:rPr>
        <w:t>1</w:t>
      </w:r>
      <w:r w:rsidRPr="00B350F5">
        <w:rPr>
          <w:rFonts w:ascii="Times New Roman" w:hAnsi="Times New Roman" w:cs="Times New Roman"/>
          <w:noProof/>
          <w:sz w:val="28"/>
          <w:szCs w:val="28"/>
          <w:lang w:val="uk-UA"/>
        </w:rPr>
        <w:t>/n</w:t>
      </w:r>
      <w:r w:rsidRPr="00B350F5">
        <w:rPr>
          <w:rFonts w:ascii="Times New Roman" w:hAnsi="Times New Roman" w:cs="Times New Roman"/>
          <w:noProof/>
          <w:sz w:val="28"/>
          <w:szCs w:val="28"/>
          <w:lang w:val="uk-UA"/>
        </w:rPr>
        <w:tab/>
        <w:t xml:space="preserve">                        (2.4)</w:t>
      </w:r>
    </w:p>
    <w:p w:rsidR="00380EAE" w:rsidRPr="00B350F5" w:rsidRDefault="00380EAE" w:rsidP="00977865">
      <w:pPr>
        <w:spacing w:after="0" w:line="360" w:lineRule="auto"/>
        <w:jc w:val="both"/>
        <w:rPr>
          <w:rFonts w:ascii="Times New Roman" w:hAnsi="Times New Roman" w:cs="Times New Roman"/>
          <w:noProof/>
          <w:spacing w:val="-2"/>
          <w:sz w:val="28"/>
          <w:szCs w:val="28"/>
          <w:lang w:val="uk-UA"/>
        </w:rPr>
      </w:pPr>
      <w:r w:rsidRPr="009E0DBF">
        <w:rPr>
          <w:rFonts w:ascii="Times New Roman" w:hAnsi="Times New Roman" w:cs="Times New Roman"/>
          <w:noProof/>
          <w:spacing w:val="-2"/>
          <w:sz w:val="28"/>
          <w:szCs w:val="28"/>
          <w:lang w:val="uk-UA"/>
        </w:rPr>
        <w:t xml:space="preserve">де </w:t>
      </w:r>
      <w:r w:rsidR="001C7FD9" w:rsidRPr="009E0DBF">
        <w:rPr>
          <w:rFonts w:ascii="Times New Roman" w:hAnsi="Times New Roman" w:cs="Times New Roman"/>
          <w:noProof/>
          <w:sz w:val="28"/>
          <w:szCs w:val="28"/>
          <w:lang w:val="uk-UA"/>
        </w:rPr>
        <w:t>Х</w:t>
      </w:r>
      <w:r w:rsidR="00751A7B" w:rsidRPr="009E0DBF">
        <w:rPr>
          <w:rFonts w:ascii="Times New Roman" w:hAnsi="Times New Roman" w:cs="Times New Roman"/>
          <w:noProof/>
          <w:spacing w:val="-2"/>
          <w:sz w:val="28"/>
          <w:szCs w:val="28"/>
          <w:vertAlign w:val="subscript"/>
          <w:lang w:val="uk-UA"/>
        </w:rPr>
        <w:t xml:space="preserve"> </w:t>
      </w:r>
      <w:r w:rsidR="00E92AA9" w:rsidRPr="009E0DBF">
        <w:rPr>
          <w:rFonts w:ascii="Times New Roman" w:hAnsi="Times New Roman" w:cs="Times New Roman"/>
          <w:noProof/>
          <w:spacing w:val="-3"/>
          <w:sz w:val="28"/>
          <w:szCs w:val="28"/>
          <w:lang w:val="uk-UA"/>
        </w:rPr>
        <w:t>–</w:t>
      </w:r>
      <w:r w:rsidR="00751A7B" w:rsidRPr="009E0DBF">
        <w:rPr>
          <w:rFonts w:ascii="Times New Roman" w:hAnsi="Times New Roman" w:cs="Times New Roman"/>
          <w:noProof/>
          <w:spacing w:val="-2"/>
          <w:sz w:val="28"/>
          <w:szCs w:val="28"/>
          <w:lang w:val="uk-UA"/>
        </w:rPr>
        <w:t xml:space="preserve"> </w:t>
      </w:r>
      <w:r w:rsidR="001C7FD9" w:rsidRPr="009E0DBF">
        <w:rPr>
          <w:rFonts w:ascii="Times New Roman" w:hAnsi="Times New Roman" w:cs="Times New Roman"/>
          <w:noProof/>
          <w:spacing w:val="-2"/>
          <w:sz w:val="28"/>
          <w:szCs w:val="28"/>
          <w:lang w:val="uk-UA"/>
        </w:rPr>
        <w:t xml:space="preserve">значення окремих вимірювань, </w:t>
      </w:r>
      <w:r w:rsidR="00E92AA9" w:rsidRPr="009E0DBF">
        <w:rPr>
          <w:rFonts w:ascii="Times New Roman" w:hAnsi="Times New Roman" w:cs="Times New Roman"/>
          <w:noProof/>
          <w:sz w:val="28"/>
          <w:szCs w:val="28"/>
          <w:lang w:val="uk-UA"/>
        </w:rPr>
        <w:sym w:font="Symbol" w:char="F0E5"/>
      </w:r>
      <w:r w:rsidR="00E92AA9" w:rsidRPr="009E0DBF">
        <w:rPr>
          <w:rFonts w:ascii="Times New Roman" w:hAnsi="Times New Roman" w:cs="Times New Roman"/>
          <w:noProof/>
          <w:spacing w:val="-2"/>
          <w:sz w:val="28"/>
          <w:szCs w:val="28"/>
          <w:lang w:val="uk-UA"/>
        </w:rPr>
        <w:t xml:space="preserve"> - символ суми, </w:t>
      </w:r>
      <w:r w:rsidR="001C7FD9" w:rsidRPr="009E0DBF">
        <w:rPr>
          <w:rFonts w:ascii="Times New Roman" w:hAnsi="Times New Roman" w:cs="Times New Roman"/>
          <w:noProof/>
          <w:spacing w:val="-2"/>
          <w:sz w:val="28"/>
          <w:szCs w:val="28"/>
          <w:lang w:val="uk-UA"/>
        </w:rPr>
        <w:t>n- загальне число випадків</w:t>
      </w:r>
      <w:r w:rsidR="001C7FD9" w:rsidRPr="009E0DBF">
        <w:rPr>
          <w:rFonts w:ascii="Times New Roman" w:hAnsi="Times New Roman" w:cs="Times New Roman"/>
          <w:noProof/>
          <w:sz w:val="28"/>
          <w:szCs w:val="28"/>
          <w:lang w:val="uk-UA"/>
        </w:rPr>
        <w:t xml:space="preserve"> </w:t>
      </w:r>
      <w:r w:rsidR="00E67C3A" w:rsidRPr="009E0DBF">
        <w:rPr>
          <w:rFonts w:ascii="Times New Roman" w:hAnsi="Times New Roman" w:cs="Times New Roman"/>
          <w:sz w:val="28"/>
          <w:szCs w:val="28"/>
          <w:lang w:val="uk-UA"/>
        </w:rPr>
        <w:t>[44</w:t>
      </w:r>
      <w:r w:rsidRPr="00E92AA9">
        <w:rPr>
          <w:rFonts w:ascii="Times New Roman" w:hAnsi="Times New Roman" w:cs="Times New Roman"/>
          <w:sz w:val="28"/>
          <w:szCs w:val="28"/>
          <w:lang w:val="uk-UA"/>
        </w:rPr>
        <w:t>].</w:t>
      </w:r>
      <w:r w:rsidRPr="00B350F5">
        <w:rPr>
          <w:rFonts w:ascii="Times New Roman" w:hAnsi="Times New Roman" w:cs="Times New Roman"/>
          <w:noProof/>
          <w:spacing w:val="-2"/>
          <w:sz w:val="28"/>
          <w:szCs w:val="28"/>
          <w:lang w:val="uk-UA"/>
        </w:rPr>
        <w:t xml:space="preserve"> </w:t>
      </w:r>
    </w:p>
    <w:p w:rsidR="00380EAE" w:rsidRPr="00B350F5" w:rsidRDefault="00380EAE" w:rsidP="00977865">
      <w:pPr>
        <w:spacing w:after="0" w:line="360" w:lineRule="auto"/>
        <w:ind w:firstLine="709"/>
        <w:jc w:val="both"/>
        <w:rPr>
          <w:rFonts w:ascii="Times New Roman" w:hAnsi="Times New Roman" w:cs="Times New Roman"/>
          <w:noProof/>
          <w:spacing w:val="-3"/>
          <w:sz w:val="28"/>
          <w:szCs w:val="28"/>
          <w:lang w:val="uk-UA"/>
        </w:rPr>
      </w:pPr>
    </w:p>
    <w:p w:rsidR="00380EAE" w:rsidRPr="00B350F5" w:rsidRDefault="00380EAE" w:rsidP="00977865">
      <w:pPr>
        <w:spacing w:after="0" w:line="360" w:lineRule="auto"/>
        <w:ind w:firstLine="709"/>
        <w:jc w:val="both"/>
        <w:rPr>
          <w:rFonts w:ascii="Times New Roman" w:hAnsi="Times New Roman" w:cs="Times New Roman"/>
          <w:noProof/>
          <w:spacing w:val="-3"/>
          <w:sz w:val="28"/>
          <w:szCs w:val="28"/>
          <w:lang w:val="uk-UA"/>
        </w:rPr>
      </w:pPr>
      <w:r w:rsidRPr="00B350F5">
        <w:rPr>
          <w:rFonts w:ascii="Times New Roman" w:hAnsi="Times New Roman" w:cs="Times New Roman"/>
          <w:noProof/>
          <w:spacing w:val="-3"/>
          <w:sz w:val="28"/>
          <w:szCs w:val="28"/>
          <w:lang w:val="uk-UA"/>
        </w:rPr>
        <w:lastRenderedPageBreak/>
        <w:t>Середня арифметична величина - важлива характеристика ознаки. Проте при одній і тій же середній величині спостережувані відхилення від неї можуть варіювати різною мірою. Тому при обробці експериментальних даних доцільне введення показника мінливості ознаки. Таким показником є середнє квадратичне відхилення (</w:t>
      </w:r>
      <w:r w:rsidRPr="00B350F5">
        <w:rPr>
          <w:rFonts w:ascii="Times New Roman" w:hAnsi="Times New Roman" w:cs="Times New Roman"/>
          <w:noProof/>
          <w:spacing w:val="-2"/>
          <w:sz w:val="28"/>
          <w:szCs w:val="28"/>
          <w:lang w:val="uk-UA"/>
        </w:rPr>
        <w:t>σ</w:t>
      </w:r>
      <w:r w:rsidRPr="00B350F5">
        <w:rPr>
          <w:rFonts w:ascii="Times New Roman" w:hAnsi="Times New Roman" w:cs="Times New Roman"/>
          <w:noProof/>
          <w:sz w:val="28"/>
          <w:szCs w:val="28"/>
          <w:lang w:val="uk-UA"/>
        </w:rPr>
        <w:t>)</w:t>
      </w:r>
      <w:r w:rsidRPr="00B350F5">
        <w:rPr>
          <w:rFonts w:ascii="Times New Roman" w:hAnsi="Times New Roman" w:cs="Times New Roman"/>
          <w:noProof/>
          <w:spacing w:val="-3"/>
          <w:sz w:val="28"/>
          <w:szCs w:val="28"/>
          <w:lang w:val="uk-UA"/>
        </w:rPr>
        <w:t>, яке розраховували за формулою 2.5:</w:t>
      </w:r>
    </w:p>
    <w:p w:rsidR="00380EAE" w:rsidRPr="001C7FD9" w:rsidRDefault="00380EAE" w:rsidP="001C7FD9">
      <w:pPr>
        <w:spacing w:before="120" w:after="120" w:line="360" w:lineRule="auto"/>
        <w:ind w:left="2121"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sym w:font="Symbol" w:char="F073"/>
      </w:r>
      <w:r w:rsidRPr="00B350F5">
        <w:rPr>
          <w:rFonts w:ascii="Times New Roman" w:hAnsi="Times New Roman" w:cs="Times New Roman"/>
          <w:sz w:val="28"/>
          <w:szCs w:val="28"/>
          <w:lang w:val="uk-UA"/>
        </w:rPr>
        <w:t xml:space="preserve"> =</w:t>
      </w:r>
      <w:r w:rsidRPr="00B350F5">
        <w:rPr>
          <w:rFonts w:ascii="Times New Roman" w:hAnsi="Times New Roman" w:cs="Times New Roman"/>
          <w:position w:val="-14"/>
          <w:sz w:val="28"/>
          <w:szCs w:val="28"/>
          <w:lang w:val="uk-UA"/>
        </w:rPr>
        <w:object w:dxaOrig="2280" w:dyaOrig="540">
          <v:shape id="_x0000_i1031" type="#_x0000_t75" style="width:114pt;height:27.75pt" o:ole="" fillcolor="window">
            <v:imagedata r:id="rId56" o:title=""/>
          </v:shape>
          <o:OLEObject Type="Embed" ProgID="Equation.3" ShapeID="_x0000_i1031" DrawAspect="Content" ObjectID="_1668881721" r:id="rId57"/>
        </w:object>
      </w:r>
      <w:r w:rsidRPr="00B350F5">
        <w:rPr>
          <w:rFonts w:ascii="Times New Roman" w:hAnsi="Times New Roman" w:cs="Times New Roman"/>
          <w:sz w:val="28"/>
          <w:szCs w:val="28"/>
          <w:lang w:val="uk-UA"/>
        </w:rPr>
        <w:t>,</w:t>
      </w:r>
      <w:r w:rsidRPr="00B350F5">
        <w:rPr>
          <w:rFonts w:ascii="Times New Roman" w:hAnsi="Times New Roman" w:cs="Times New Roman"/>
          <w:sz w:val="28"/>
          <w:szCs w:val="28"/>
          <w:lang w:val="uk-UA"/>
        </w:rPr>
        <w:tab/>
      </w:r>
      <w:r w:rsidRPr="00B350F5">
        <w:rPr>
          <w:rFonts w:ascii="Times New Roman" w:hAnsi="Times New Roman" w:cs="Times New Roman"/>
          <w:sz w:val="28"/>
          <w:szCs w:val="28"/>
          <w:lang w:val="uk-UA"/>
        </w:rPr>
        <w:tab/>
        <w:t xml:space="preserve">                         </w:t>
      </w:r>
      <w:r w:rsidRPr="00B350F5">
        <w:rPr>
          <w:rFonts w:ascii="Times New Roman" w:hAnsi="Times New Roman" w:cs="Times New Roman"/>
          <w:sz w:val="28"/>
          <w:szCs w:val="28"/>
          <w:lang w:val="uk-UA"/>
        </w:rPr>
        <w:tab/>
        <w:t xml:space="preserve"> (2.5)</w:t>
      </w:r>
    </w:p>
    <w:p w:rsidR="00380EAE" w:rsidRPr="00B350F5" w:rsidRDefault="00380EAE" w:rsidP="00977865">
      <w:pPr>
        <w:spacing w:after="0" w:line="360" w:lineRule="auto"/>
        <w:ind w:firstLine="709"/>
        <w:jc w:val="both"/>
        <w:rPr>
          <w:rFonts w:ascii="Times New Roman" w:hAnsi="Times New Roman" w:cs="Times New Roman"/>
          <w:noProof/>
          <w:spacing w:val="-4"/>
          <w:sz w:val="28"/>
          <w:szCs w:val="28"/>
          <w:lang w:val="uk-UA"/>
        </w:rPr>
      </w:pPr>
      <w:r w:rsidRPr="00B350F5">
        <w:rPr>
          <w:rFonts w:ascii="Times New Roman" w:hAnsi="Times New Roman" w:cs="Times New Roman"/>
          <w:noProof/>
          <w:spacing w:val="-4"/>
          <w:sz w:val="28"/>
          <w:szCs w:val="28"/>
          <w:lang w:val="uk-UA"/>
        </w:rPr>
        <w:t>Одержавши середні арифметичні величини і квадратичні відхилення, нами визначалася достовірність відмінностей між двома обстеженими групами за t - критерієм Ст’юдента. З цією метою використовували формулу 2.6:</w:t>
      </w:r>
    </w:p>
    <w:p w:rsidR="00380EAE" w:rsidRPr="00B350F5" w:rsidRDefault="00380EAE" w:rsidP="00977865">
      <w:pPr>
        <w:spacing w:after="0" w:line="360" w:lineRule="auto"/>
        <w:ind w:left="2831" w:firstLine="709"/>
        <w:jc w:val="both"/>
        <w:rPr>
          <w:rFonts w:ascii="Times New Roman" w:hAnsi="Times New Roman" w:cs="Times New Roman"/>
          <w:noProof/>
          <w:spacing w:val="-4"/>
          <w:sz w:val="28"/>
          <w:szCs w:val="28"/>
          <w:lang w:val="uk-UA"/>
        </w:rPr>
      </w:pPr>
      <w:r w:rsidRPr="00B350F5">
        <w:rPr>
          <w:rFonts w:ascii="Times New Roman" w:hAnsi="Times New Roman" w:cs="Times New Roman"/>
          <w:noProof/>
          <w:spacing w:val="-4"/>
          <w:position w:val="-52"/>
          <w:sz w:val="28"/>
          <w:szCs w:val="28"/>
          <w:lang w:val="uk-UA"/>
        </w:rPr>
        <w:object w:dxaOrig="1620" w:dyaOrig="960">
          <v:shape id="_x0000_i1032" type="#_x0000_t75" style="width:81.75pt;height:49.5pt" o:ole="" fillcolor="window">
            <v:imagedata r:id="rId58" o:title=""/>
          </v:shape>
          <o:OLEObject Type="Embed" ProgID="Equation.3" ShapeID="_x0000_i1032" DrawAspect="Content" ObjectID="_1668881722" r:id="rId59"/>
        </w:object>
      </w:r>
      <w:r w:rsidRPr="00B350F5">
        <w:rPr>
          <w:rFonts w:ascii="Times New Roman" w:hAnsi="Times New Roman" w:cs="Times New Roman"/>
          <w:noProof/>
          <w:spacing w:val="-4"/>
          <w:sz w:val="28"/>
          <w:szCs w:val="28"/>
          <w:lang w:val="uk-UA"/>
        </w:rPr>
        <w:tab/>
      </w:r>
      <w:r w:rsidRPr="00B350F5">
        <w:rPr>
          <w:rFonts w:ascii="Times New Roman" w:hAnsi="Times New Roman" w:cs="Times New Roman"/>
          <w:noProof/>
          <w:spacing w:val="-4"/>
          <w:sz w:val="28"/>
          <w:szCs w:val="28"/>
          <w:lang w:val="uk-UA"/>
        </w:rPr>
        <w:tab/>
      </w:r>
      <w:r w:rsidRPr="00B350F5">
        <w:rPr>
          <w:rFonts w:ascii="Times New Roman" w:hAnsi="Times New Roman" w:cs="Times New Roman"/>
          <w:noProof/>
          <w:spacing w:val="-4"/>
          <w:sz w:val="28"/>
          <w:szCs w:val="28"/>
          <w:lang w:val="uk-UA"/>
        </w:rPr>
        <w:tab/>
      </w:r>
      <w:r w:rsidRPr="00B350F5">
        <w:rPr>
          <w:rFonts w:ascii="Times New Roman" w:hAnsi="Times New Roman" w:cs="Times New Roman"/>
          <w:noProof/>
          <w:spacing w:val="-4"/>
          <w:sz w:val="28"/>
          <w:szCs w:val="28"/>
          <w:lang w:val="uk-UA"/>
        </w:rPr>
        <w:tab/>
        <w:t xml:space="preserve">         </w:t>
      </w:r>
      <w:r w:rsidRPr="00B350F5">
        <w:rPr>
          <w:rFonts w:ascii="Times New Roman" w:hAnsi="Times New Roman" w:cs="Times New Roman"/>
          <w:noProof/>
          <w:spacing w:val="-4"/>
          <w:sz w:val="28"/>
          <w:szCs w:val="28"/>
          <w:lang w:val="uk-UA"/>
        </w:rPr>
        <w:tab/>
        <w:t xml:space="preserve">    </w:t>
      </w:r>
      <w:r w:rsidRPr="00B350F5">
        <w:rPr>
          <w:rFonts w:ascii="Times New Roman" w:hAnsi="Times New Roman" w:cs="Times New Roman"/>
          <w:sz w:val="28"/>
          <w:szCs w:val="28"/>
          <w:lang w:val="uk-UA"/>
        </w:rPr>
        <w:t>(2.6)</w:t>
      </w:r>
    </w:p>
    <w:p w:rsidR="00380EAE" w:rsidRPr="00B350F5" w:rsidRDefault="00380EAE" w:rsidP="00977865">
      <w:pPr>
        <w:spacing w:after="0" w:line="360" w:lineRule="auto"/>
        <w:jc w:val="both"/>
        <w:rPr>
          <w:rFonts w:ascii="Times New Roman" w:hAnsi="Times New Roman" w:cs="Times New Roman"/>
          <w:noProof/>
          <w:spacing w:val="-3"/>
          <w:sz w:val="28"/>
          <w:szCs w:val="28"/>
          <w:lang w:val="uk-UA"/>
        </w:rPr>
      </w:pPr>
      <w:r w:rsidRPr="001C7FD9">
        <w:rPr>
          <w:rFonts w:ascii="Times New Roman" w:hAnsi="Times New Roman" w:cs="Times New Roman"/>
          <w:noProof/>
          <w:spacing w:val="-3"/>
          <w:sz w:val="28"/>
          <w:szCs w:val="28"/>
          <w:lang w:val="uk-UA"/>
        </w:rPr>
        <w:t xml:space="preserve">де </w:t>
      </w:r>
      <w:r w:rsidRPr="001C7FD9">
        <w:rPr>
          <w:rFonts w:ascii="Times New Roman" w:hAnsi="Times New Roman" w:cs="Times New Roman"/>
          <w:noProof/>
          <w:spacing w:val="-2"/>
          <w:position w:val="-4"/>
          <w:sz w:val="28"/>
          <w:szCs w:val="28"/>
          <w:lang w:val="uk-UA"/>
        </w:rPr>
        <w:object w:dxaOrig="260" w:dyaOrig="320">
          <v:shape id="_x0000_i1033" type="#_x0000_t75" style="width:12pt;height:15pt" o:ole="" fillcolor="window">
            <v:imagedata r:id="rId54" o:title=""/>
          </v:shape>
          <o:OLEObject Type="Embed" ProgID="Equation.3" ShapeID="_x0000_i1033" DrawAspect="Content" ObjectID="_1668881723" r:id="rId60"/>
        </w:object>
      </w:r>
      <w:r w:rsidR="001C7FD9" w:rsidRPr="001C7FD9">
        <w:rPr>
          <w:rFonts w:ascii="Times New Roman" w:hAnsi="Times New Roman" w:cs="Times New Roman"/>
          <w:noProof/>
          <w:spacing w:val="-3"/>
          <w:sz w:val="28"/>
          <w:szCs w:val="28"/>
          <w:lang w:val="uk-UA"/>
        </w:rPr>
        <w:t xml:space="preserve"> – середня арифметична величина,</w:t>
      </w:r>
      <w:r w:rsidRPr="001C7FD9">
        <w:rPr>
          <w:rFonts w:ascii="Times New Roman" w:hAnsi="Times New Roman" w:cs="Times New Roman"/>
          <w:noProof/>
          <w:spacing w:val="-3"/>
          <w:sz w:val="28"/>
          <w:szCs w:val="28"/>
          <w:lang w:val="uk-UA"/>
        </w:rPr>
        <w:t xml:space="preserve"> m – помилка середньої,</w:t>
      </w:r>
      <w:r w:rsidRPr="00B350F5">
        <w:rPr>
          <w:rFonts w:ascii="Times New Roman" w:hAnsi="Times New Roman" w:cs="Times New Roman"/>
          <w:noProof/>
          <w:spacing w:val="-3"/>
          <w:sz w:val="28"/>
          <w:szCs w:val="28"/>
          <w:lang w:val="uk-UA"/>
        </w:rPr>
        <w:t xml:space="preserve"> яку розраховують за формулою 2.7:</w:t>
      </w:r>
    </w:p>
    <w:p w:rsidR="00380EAE" w:rsidRPr="00B350F5" w:rsidRDefault="00380EAE" w:rsidP="00977865">
      <w:pPr>
        <w:spacing w:before="120" w:after="120" w:line="360" w:lineRule="auto"/>
        <w:ind w:left="2829" w:firstLine="709"/>
        <w:jc w:val="both"/>
        <w:rPr>
          <w:rFonts w:ascii="Times New Roman" w:hAnsi="Times New Roman" w:cs="Times New Roman"/>
          <w:noProof/>
          <w:spacing w:val="-3"/>
          <w:sz w:val="28"/>
          <w:szCs w:val="28"/>
          <w:lang w:val="uk-UA"/>
        </w:rPr>
      </w:pPr>
      <w:r w:rsidRPr="00B350F5">
        <w:rPr>
          <w:rFonts w:ascii="Times New Roman" w:hAnsi="Times New Roman" w:cs="Times New Roman"/>
          <w:noProof/>
          <w:spacing w:val="-3"/>
          <w:position w:val="-32"/>
          <w:sz w:val="28"/>
          <w:szCs w:val="28"/>
          <w:lang w:val="uk-UA"/>
        </w:rPr>
        <w:object w:dxaOrig="1240" w:dyaOrig="720">
          <v:shape id="_x0000_i1034" type="#_x0000_t75" style="width:57pt;height:36.75pt" o:ole="" fillcolor="window">
            <v:imagedata r:id="rId61" o:title=""/>
          </v:shape>
          <o:OLEObject Type="Embed" ProgID="Equation.3" ShapeID="_x0000_i1034" DrawAspect="Content" ObjectID="_1668881724" r:id="rId62"/>
        </w:object>
      </w:r>
      <w:r w:rsidRPr="00B350F5">
        <w:rPr>
          <w:rFonts w:ascii="Times New Roman" w:hAnsi="Times New Roman" w:cs="Times New Roman"/>
          <w:noProof/>
          <w:spacing w:val="-3"/>
          <w:sz w:val="28"/>
          <w:szCs w:val="28"/>
          <w:lang w:val="uk-UA"/>
        </w:rPr>
        <w:t xml:space="preserve"> </w:t>
      </w:r>
      <w:r w:rsidRPr="00B350F5">
        <w:rPr>
          <w:rFonts w:ascii="Times New Roman" w:hAnsi="Times New Roman" w:cs="Times New Roman"/>
          <w:noProof/>
          <w:spacing w:val="-3"/>
          <w:sz w:val="28"/>
          <w:szCs w:val="28"/>
          <w:lang w:val="uk-UA"/>
        </w:rPr>
        <w:tab/>
      </w:r>
      <w:r w:rsidRPr="00B350F5">
        <w:rPr>
          <w:rFonts w:ascii="Times New Roman" w:hAnsi="Times New Roman" w:cs="Times New Roman"/>
          <w:noProof/>
          <w:spacing w:val="-3"/>
          <w:sz w:val="28"/>
          <w:szCs w:val="28"/>
          <w:lang w:val="uk-UA"/>
        </w:rPr>
        <w:tab/>
      </w:r>
      <w:r w:rsidRPr="00B350F5">
        <w:rPr>
          <w:rFonts w:ascii="Times New Roman" w:hAnsi="Times New Roman" w:cs="Times New Roman"/>
          <w:noProof/>
          <w:spacing w:val="-3"/>
          <w:sz w:val="28"/>
          <w:szCs w:val="28"/>
          <w:lang w:val="uk-UA"/>
        </w:rPr>
        <w:tab/>
      </w:r>
      <w:r w:rsidRPr="00B350F5">
        <w:rPr>
          <w:rFonts w:ascii="Times New Roman" w:hAnsi="Times New Roman" w:cs="Times New Roman"/>
          <w:noProof/>
          <w:spacing w:val="-3"/>
          <w:sz w:val="28"/>
          <w:szCs w:val="28"/>
          <w:lang w:val="uk-UA"/>
        </w:rPr>
        <w:tab/>
      </w:r>
      <w:r w:rsidRPr="00B350F5">
        <w:rPr>
          <w:rFonts w:ascii="Times New Roman" w:hAnsi="Times New Roman" w:cs="Times New Roman"/>
          <w:noProof/>
          <w:spacing w:val="-3"/>
          <w:sz w:val="28"/>
          <w:szCs w:val="28"/>
          <w:lang w:val="uk-UA"/>
        </w:rPr>
        <w:tab/>
      </w:r>
      <w:r w:rsidRPr="00B350F5">
        <w:rPr>
          <w:rFonts w:ascii="Times New Roman" w:hAnsi="Times New Roman" w:cs="Times New Roman"/>
          <w:noProof/>
          <w:spacing w:val="-3"/>
          <w:sz w:val="28"/>
          <w:szCs w:val="28"/>
          <w:lang w:val="uk-UA"/>
        </w:rPr>
        <w:tab/>
        <w:t xml:space="preserve">    </w:t>
      </w:r>
      <w:r w:rsidRPr="00B350F5">
        <w:rPr>
          <w:rFonts w:ascii="Times New Roman" w:hAnsi="Times New Roman" w:cs="Times New Roman"/>
          <w:sz w:val="28"/>
          <w:szCs w:val="28"/>
          <w:lang w:val="uk-UA"/>
        </w:rPr>
        <w:t>(2.7)</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noProof/>
          <w:spacing w:val="-3"/>
          <w:sz w:val="28"/>
          <w:szCs w:val="28"/>
          <w:lang w:val="uk-UA"/>
        </w:rPr>
        <w:t xml:space="preserve">У більшості біологічних досліджень достовірність вважається доведеною при 95%-ном рівні значимості. Це свідчить про те, що відмінності середніх величин виникли в результаті недоліку числа спостережень, що становлять менше 5%. У таких випадках говорять, що вірогідність помилки (р) менше 5%, тобто р&lt;0,05. Для того, щоб визначити достовірність відмінностей використовували спеціальну таблицю, в якій представлені граничні значення t-критерію Ст’юдента </w:t>
      </w:r>
      <w:r w:rsidR="00E67C3A">
        <w:rPr>
          <w:rFonts w:ascii="Times New Roman" w:hAnsi="Times New Roman" w:cs="Times New Roman"/>
          <w:sz w:val="28"/>
          <w:szCs w:val="28"/>
          <w:lang w:val="uk-UA"/>
        </w:rPr>
        <w:t>[45</w:t>
      </w:r>
      <w:r w:rsidRPr="00B350F5">
        <w:rPr>
          <w:rFonts w:ascii="Times New Roman" w:hAnsi="Times New Roman" w:cs="Times New Roman"/>
          <w:sz w:val="28"/>
          <w:szCs w:val="28"/>
          <w:lang w:val="uk-UA"/>
        </w:rPr>
        <w:t>].</w:t>
      </w:r>
    </w:p>
    <w:p w:rsidR="00380EAE" w:rsidRPr="00B976EE" w:rsidRDefault="00380EAE" w:rsidP="00B976EE">
      <w:pPr>
        <w:pStyle w:val="1"/>
        <w:jc w:val="center"/>
        <w:rPr>
          <w:rFonts w:ascii="Times New Roman" w:hAnsi="Times New Roman" w:cs="Times New Roman"/>
          <w:color w:val="auto"/>
          <w:sz w:val="28"/>
          <w:lang w:val="uk-UA"/>
        </w:rPr>
      </w:pPr>
      <w:r w:rsidRPr="00B350F5">
        <w:rPr>
          <w:lang w:val="uk-UA"/>
        </w:rPr>
        <w:br w:type="page"/>
      </w:r>
      <w:bookmarkStart w:id="123" w:name="_Toc5818720"/>
      <w:bookmarkStart w:id="124" w:name="_Toc58218663"/>
      <w:r w:rsidRPr="00B976EE">
        <w:rPr>
          <w:rFonts w:ascii="Times New Roman" w:hAnsi="Times New Roman" w:cs="Times New Roman"/>
          <w:color w:val="auto"/>
          <w:sz w:val="28"/>
          <w:lang w:val="uk-UA"/>
        </w:rPr>
        <w:lastRenderedPageBreak/>
        <w:t>3 ЕКСПЕРИМЕНТАЛЬНА ЧАСТИНА</w:t>
      </w:r>
      <w:bookmarkEnd w:id="123"/>
      <w:bookmarkEnd w:id="124"/>
    </w:p>
    <w:p w:rsidR="00380EAE" w:rsidRPr="00B350F5" w:rsidRDefault="00380EAE" w:rsidP="00977865">
      <w:pPr>
        <w:pStyle w:val="2"/>
        <w:spacing w:before="0" w:after="0" w:line="360" w:lineRule="auto"/>
        <w:ind w:firstLine="720"/>
        <w:rPr>
          <w:rFonts w:ascii="Times New Roman" w:hAnsi="Times New Roman" w:cs="Times New Roman"/>
          <w:b w:val="0"/>
          <w:bCs w:val="0"/>
          <w:i w:val="0"/>
          <w:iCs w:val="0"/>
          <w:lang w:val="uk-UA"/>
        </w:rPr>
      </w:pPr>
      <w:bookmarkStart w:id="125" w:name="_Toc5818721"/>
      <w:bookmarkStart w:id="126" w:name="_Toc58218664"/>
      <w:r w:rsidRPr="00B350F5">
        <w:rPr>
          <w:rFonts w:ascii="Times New Roman" w:hAnsi="Times New Roman" w:cs="Times New Roman"/>
          <w:b w:val="0"/>
          <w:bCs w:val="0"/>
          <w:i w:val="0"/>
          <w:iCs w:val="0"/>
          <w:lang w:val="uk-UA"/>
        </w:rPr>
        <w:t>3.1.Нозології учнів при навчанні за індивідуальним графіком</w:t>
      </w:r>
      <w:bookmarkEnd w:id="125"/>
      <w:bookmarkEnd w:id="126"/>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 Вивчення висновків </w:t>
      </w:r>
      <w:proofErr w:type="spellStart"/>
      <w:r w:rsidRPr="00B350F5">
        <w:rPr>
          <w:rFonts w:ascii="Times New Roman" w:hAnsi="Times New Roman" w:cs="Times New Roman"/>
          <w:sz w:val="28"/>
          <w:szCs w:val="28"/>
          <w:lang w:val="uk-UA"/>
        </w:rPr>
        <w:t>психолого-медико-педагогічної</w:t>
      </w:r>
      <w:proofErr w:type="spellEnd"/>
      <w:r w:rsidRPr="00B350F5">
        <w:rPr>
          <w:rFonts w:ascii="Times New Roman" w:hAnsi="Times New Roman" w:cs="Times New Roman"/>
          <w:sz w:val="28"/>
          <w:szCs w:val="28"/>
          <w:lang w:val="uk-UA"/>
        </w:rPr>
        <w:t xml:space="preserve"> комісії, які видано учням, що навчаються на індивідуальній формі навчання, виявило відсутність чіткого діагнозу. Варіанти діагнозів, встановлених комісією, наведені нижче.</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Варіант 1. Недостатній рівень сформованості пізнавальних процесів, концентрації та обсягів уваги. Розумова відсталість. Обмеженість навчальних знань та умінь. Виражені порушення емоцій та поведінки, соціального функціонування. Порушення читання та письма, зумовлені загальним недорозвиненням мовлення, порушення опорно-рухового апарату.</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Варіант 2. Недостатній рівень сформованості пізнавальних процесів, концентрації та обсягів уваги. Обмеженість знань про навколишній світ, начальних знань та умінь. Рівень самостійності знижений, потребує постійної допомоги, стимуляції під час виконання завдань. Виражені порушення мовлення (III р), порушення його темпу, ритму, зумовлене недостатністю іннервації мовленнєвого апарату. Порушення емоційно-вольової сфери, соціального функціонування. Порушення опорно-рухового апарату.</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Варіант 3. Недостатній рівень сформованості пізнавальних процесів, концентрації та обсягів уваги. Обмеженість знань про навколишній світ. Порушення емоційно-вольової сфери, соціального функціонування та комунікативної функції. Рівень самостійності знижений, потребує постійної допомоги, стимуляції під час виконання завдань. Порушення </w:t>
      </w:r>
      <w:proofErr w:type="spellStart"/>
      <w:r w:rsidRPr="00B350F5">
        <w:rPr>
          <w:rFonts w:ascii="Times New Roman" w:hAnsi="Times New Roman" w:cs="Times New Roman"/>
          <w:sz w:val="28"/>
          <w:szCs w:val="28"/>
          <w:lang w:val="uk-UA"/>
        </w:rPr>
        <w:t>звуковимови</w:t>
      </w:r>
      <w:proofErr w:type="spellEnd"/>
      <w:r w:rsidRPr="00B350F5">
        <w:rPr>
          <w:rFonts w:ascii="Times New Roman" w:hAnsi="Times New Roman" w:cs="Times New Roman"/>
          <w:sz w:val="28"/>
          <w:szCs w:val="28"/>
          <w:lang w:val="uk-UA"/>
        </w:rPr>
        <w:t>. Виявлено аутентичні порушення. Порушення опорно-рухового апарату.</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Виявлено 27% дітей з 1 варіантом діагнозу, 15% </w:t>
      </w:r>
      <w:r w:rsidRPr="00B350F5">
        <w:rPr>
          <w:rFonts w:ascii="Times New Roman" w:hAnsi="Times New Roman" w:cs="Times New Roman"/>
          <w:noProof/>
          <w:spacing w:val="-3"/>
          <w:sz w:val="28"/>
          <w:szCs w:val="28"/>
          <w:lang w:val="uk-UA"/>
        </w:rPr>
        <w:t xml:space="preserve">– </w:t>
      </w:r>
      <w:r w:rsidRPr="00B350F5">
        <w:rPr>
          <w:rFonts w:ascii="Times New Roman" w:hAnsi="Times New Roman" w:cs="Times New Roman"/>
          <w:sz w:val="28"/>
          <w:szCs w:val="28"/>
          <w:lang w:val="uk-UA"/>
        </w:rPr>
        <w:t xml:space="preserve">з 2 варіантом, 58% </w:t>
      </w:r>
      <w:r w:rsidRPr="00B350F5">
        <w:rPr>
          <w:rFonts w:ascii="Times New Roman" w:hAnsi="Times New Roman" w:cs="Times New Roman"/>
          <w:noProof/>
          <w:spacing w:val="-3"/>
          <w:sz w:val="28"/>
          <w:szCs w:val="28"/>
          <w:lang w:val="uk-UA"/>
        </w:rPr>
        <w:t xml:space="preserve">– </w:t>
      </w:r>
      <w:r w:rsidRPr="00B350F5">
        <w:rPr>
          <w:rFonts w:ascii="Times New Roman" w:hAnsi="Times New Roman" w:cs="Times New Roman"/>
          <w:sz w:val="28"/>
          <w:szCs w:val="28"/>
          <w:lang w:val="uk-UA"/>
        </w:rPr>
        <w:t>із 3 варіантом. Графічно, отримані дані, наведено на рисунку 3.1.</w:t>
      </w:r>
    </w:p>
    <w:p w:rsidR="00380EAE" w:rsidRPr="00B350F5" w:rsidRDefault="00767608" w:rsidP="00977865">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029200" cy="2940685"/>
            <wp:effectExtent l="0" t="0" r="0" b="0"/>
            <wp:docPr id="17"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Рисунок 3.1 – Варіанти діагнозів у дітей молодшого шкільного віку з особливими потребами.</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 Таким дітям організоване навчання за програмою затримки психічного розвитку (ЗПР). Але з висновків ми можемо побачити, що в учнів крім ЗПР ще наявна аутентичні розлади (аутизм), розумова відсталість (олігофренія).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pStyle w:val="2"/>
        <w:spacing w:before="0" w:after="0" w:line="360" w:lineRule="auto"/>
        <w:ind w:firstLine="720"/>
        <w:rPr>
          <w:rFonts w:ascii="Times New Roman" w:hAnsi="Times New Roman" w:cs="Times New Roman"/>
          <w:b w:val="0"/>
          <w:bCs w:val="0"/>
          <w:i w:val="0"/>
          <w:iCs w:val="0"/>
          <w:lang w:val="uk-UA"/>
        </w:rPr>
      </w:pPr>
      <w:bookmarkStart w:id="127" w:name="_Toc5818722"/>
      <w:bookmarkStart w:id="128" w:name="_Toc58218665"/>
      <w:r w:rsidRPr="00B350F5">
        <w:rPr>
          <w:rFonts w:ascii="Times New Roman" w:hAnsi="Times New Roman" w:cs="Times New Roman"/>
          <w:b w:val="0"/>
          <w:bCs w:val="0"/>
          <w:i w:val="0"/>
          <w:iCs w:val="0"/>
          <w:lang w:val="uk-UA"/>
        </w:rPr>
        <w:t>3.2 Дослідження пізнавальних процесів</w:t>
      </w:r>
      <w:bookmarkEnd w:id="127"/>
      <w:bookmarkEnd w:id="128"/>
      <w:r w:rsidRPr="00B350F5">
        <w:rPr>
          <w:rFonts w:ascii="Times New Roman" w:hAnsi="Times New Roman" w:cs="Times New Roman"/>
          <w:b w:val="0"/>
          <w:bCs w:val="0"/>
          <w:i w:val="0"/>
          <w:iCs w:val="0"/>
          <w:lang w:val="uk-UA"/>
        </w:rPr>
        <w:t xml:space="preserve"> </w:t>
      </w:r>
    </w:p>
    <w:p w:rsidR="00380EAE" w:rsidRPr="00B350F5" w:rsidRDefault="00380EAE" w:rsidP="00977865">
      <w:pPr>
        <w:pStyle w:val="3"/>
        <w:spacing w:before="0" w:line="360" w:lineRule="auto"/>
        <w:ind w:firstLine="720"/>
        <w:rPr>
          <w:rFonts w:ascii="Times New Roman" w:hAnsi="Times New Roman" w:cs="Times New Roman"/>
          <w:b w:val="0"/>
          <w:bCs w:val="0"/>
          <w:color w:val="000000"/>
          <w:sz w:val="28"/>
          <w:szCs w:val="28"/>
          <w:shd w:val="clear" w:color="auto" w:fill="FFFFFF"/>
          <w:lang w:val="uk-UA"/>
        </w:rPr>
      </w:pPr>
      <w:bookmarkStart w:id="129" w:name="_Toc5818723"/>
      <w:bookmarkStart w:id="130" w:name="_Toc58218666"/>
      <w:r w:rsidRPr="00B350F5">
        <w:rPr>
          <w:rFonts w:ascii="Times New Roman" w:hAnsi="Times New Roman" w:cs="Times New Roman"/>
          <w:b w:val="0"/>
          <w:bCs w:val="0"/>
          <w:color w:val="000000"/>
          <w:sz w:val="28"/>
          <w:szCs w:val="28"/>
          <w:lang w:val="uk-UA"/>
        </w:rPr>
        <w:t xml:space="preserve">3.2.1 </w:t>
      </w:r>
      <w:r w:rsidRPr="00B350F5">
        <w:rPr>
          <w:rFonts w:ascii="Times New Roman" w:hAnsi="Times New Roman" w:cs="Times New Roman"/>
          <w:b w:val="0"/>
          <w:bCs w:val="0"/>
          <w:color w:val="000000"/>
          <w:sz w:val="28"/>
          <w:szCs w:val="28"/>
          <w:shd w:val="clear" w:color="auto" w:fill="FFFFFF"/>
          <w:lang w:val="uk-UA"/>
        </w:rPr>
        <w:t>Оцінка наочно-образного мислення</w:t>
      </w:r>
      <w:bookmarkEnd w:id="129"/>
      <w:bookmarkEnd w:id="130"/>
    </w:p>
    <w:p w:rsidR="00380EAE" w:rsidRPr="00B350F5" w:rsidRDefault="00380EAE" w:rsidP="00977865">
      <w:pPr>
        <w:spacing w:after="0" w:line="360" w:lineRule="auto"/>
        <w:ind w:firstLine="709"/>
        <w:jc w:val="both"/>
        <w:rPr>
          <w:rFonts w:ascii="Times New Roman" w:hAnsi="Times New Roman" w:cs="Times New Roman"/>
          <w:sz w:val="28"/>
          <w:szCs w:val="28"/>
          <w:shd w:val="clear" w:color="auto" w:fill="FFFFFF"/>
          <w:lang w:val="uk-UA"/>
        </w:rPr>
      </w:pPr>
    </w:p>
    <w:p w:rsidR="00380EAE" w:rsidRPr="00B350F5" w:rsidRDefault="00380EAE" w:rsidP="00977865">
      <w:pPr>
        <w:spacing w:after="0" w:line="360" w:lineRule="auto"/>
        <w:ind w:firstLine="709"/>
        <w:jc w:val="both"/>
        <w:rPr>
          <w:rFonts w:ascii="Times New Roman" w:hAnsi="Times New Roman" w:cs="Times New Roman"/>
          <w:sz w:val="28"/>
          <w:szCs w:val="28"/>
          <w:shd w:val="clear" w:color="auto" w:fill="FFFFFF"/>
          <w:lang w:val="uk-UA"/>
        </w:rPr>
      </w:pPr>
    </w:p>
    <w:p w:rsidR="00380EAE" w:rsidRPr="00B350F5" w:rsidRDefault="00380EAE" w:rsidP="00977865">
      <w:pPr>
        <w:spacing w:after="0" w:line="360" w:lineRule="auto"/>
        <w:ind w:firstLine="709"/>
        <w:jc w:val="both"/>
        <w:rPr>
          <w:rFonts w:ascii="Times New Roman" w:hAnsi="Times New Roman" w:cs="Times New Roman"/>
          <w:sz w:val="28"/>
          <w:szCs w:val="28"/>
          <w:shd w:val="clear" w:color="auto" w:fill="FFFFFF"/>
          <w:lang w:val="uk-UA"/>
        </w:rPr>
      </w:pPr>
      <w:r w:rsidRPr="00B350F5">
        <w:rPr>
          <w:rFonts w:ascii="Times New Roman" w:hAnsi="Times New Roman" w:cs="Times New Roman"/>
          <w:sz w:val="28"/>
          <w:szCs w:val="28"/>
          <w:shd w:val="clear" w:color="auto" w:fill="FFFFFF"/>
          <w:lang w:val="uk-UA"/>
        </w:rPr>
        <w:t xml:space="preserve">Оцінка наочно-образного мислення здійснювалася за допомогою методики «Матриця </w:t>
      </w:r>
      <w:proofErr w:type="spellStart"/>
      <w:r w:rsidRPr="00B350F5">
        <w:rPr>
          <w:rFonts w:ascii="Times New Roman" w:hAnsi="Times New Roman" w:cs="Times New Roman"/>
          <w:sz w:val="28"/>
          <w:szCs w:val="28"/>
          <w:shd w:val="clear" w:color="auto" w:fill="FFFFFF"/>
          <w:lang w:val="uk-UA"/>
        </w:rPr>
        <w:t>Равена</w:t>
      </w:r>
      <w:proofErr w:type="spellEnd"/>
      <w:r w:rsidRPr="00B350F5">
        <w:rPr>
          <w:rFonts w:ascii="Times New Roman" w:hAnsi="Times New Roman" w:cs="Times New Roman"/>
          <w:sz w:val="28"/>
          <w:szCs w:val="28"/>
          <w:shd w:val="clear" w:color="auto" w:fill="FFFFFF"/>
          <w:lang w:val="uk-UA"/>
        </w:rPr>
        <w:t>» (модифікація для молодшого шкільного віку). Досліджуваному пропонується 10 матриць. Кожна матриця містить 8 фігур, розташованих у певній закономірності. Дев’яту необхідно підібрати із восьми запропонованих. Підраховується кількість правильно вирішених задач.</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eastAsia="ru-RU"/>
        </w:rPr>
        <w:t xml:space="preserve">Висновки про рівень розвитку роблять за наступною схемою: 10 балів </w:t>
      </w:r>
      <w:r w:rsidRPr="00B350F5">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eastAsia="ru-RU"/>
        </w:rPr>
        <w:t xml:space="preserve">дуже високий, 8-9 балів </w:t>
      </w:r>
      <w:r w:rsidRPr="00B350F5">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eastAsia="ru-RU"/>
        </w:rPr>
        <w:t xml:space="preserve">високий, 4-7 балів </w:t>
      </w:r>
      <w:r w:rsidRPr="00B350F5">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eastAsia="ru-RU"/>
        </w:rPr>
        <w:t xml:space="preserve">середній, 2-3 бала </w:t>
      </w:r>
      <w:r w:rsidRPr="00B350F5">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eastAsia="ru-RU"/>
        </w:rPr>
        <w:t xml:space="preserve">низький, 0-1 </w:t>
      </w:r>
      <w:r w:rsidRPr="00B350F5">
        <w:rPr>
          <w:rFonts w:ascii="Times New Roman" w:hAnsi="Times New Roman" w:cs="Times New Roman"/>
          <w:sz w:val="28"/>
          <w:szCs w:val="28"/>
          <w:lang w:val="uk-UA" w:eastAsia="ru-RU"/>
        </w:rPr>
        <w:lastRenderedPageBreak/>
        <w:t xml:space="preserve">бал </w:t>
      </w:r>
      <w:r w:rsidRPr="00B350F5">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eastAsia="ru-RU"/>
        </w:rPr>
        <w:t>дуже низький.</w:t>
      </w: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rPr>
        <w:t>А</w:t>
      </w:r>
      <w:r w:rsidRPr="00B350F5">
        <w:rPr>
          <w:rFonts w:ascii="Times New Roman" w:hAnsi="Times New Roman" w:cs="Times New Roman"/>
          <w:sz w:val="28"/>
          <w:szCs w:val="28"/>
          <w:lang w:val="uk-UA"/>
        </w:rPr>
        <w:t xml:space="preserve">наліз показників наочно-образного мислення у дітей молодшого шкільного віку </w:t>
      </w:r>
      <w:r>
        <w:rPr>
          <w:rFonts w:ascii="Times New Roman" w:hAnsi="Times New Roman" w:cs="Times New Roman"/>
          <w:sz w:val="28"/>
          <w:szCs w:val="28"/>
          <w:lang w:val="uk-UA"/>
        </w:rPr>
        <w:t xml:space="preserve">ми проводили </w:t>
      </w:r>
      <w:r w:rsidRPr="00B350F5">
        <w:rPr>
          <w:rFonts w:ascii="Times New Roman" w:hAnsi="Times New Roman" w:cs="Times New Roman"/>
          <w:sz w:val="28"/>
          <w:szCs w:val="28"/>
          <w:lang w:val="uk-UA"/>
        </w:rPr>
        <w:t>з урахуванням статі обстежених (табл. 3.1).</w:t>
      </w:r>
    </w:p>
    <w:p w:rsidR="00380EAE" w:rsidRPr="00B350F5" w:rsidRDefault="00380EAE" w:rsidP="00977865">
      <w:pPr>
        <w:spacing w:after="0" w:line="360" w:lineRule="auto"/>
        <w:ind w:firstLine="709"/>
        <w:jc w:val="both"/>
        <w:rPr>
          <w:rFonts w:ascii="Times New Roman" w:hAnsi="Times New Roman" w:cs="Times New Roman"/>
          <w:sz w:val="24"/>
          <w:szCs w:val="24"/>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Таблиця 3.1 – </w:t>
      </w:r>
      <w:r>
        <w:rPr>
          <w:rFonts w:ascii="Times New Roman" w:hAnsi="Times New Roman" w:cs="Times New Roman"/>
          <w:sz w:val="28"/>
          <w:szCs w:val="28"/>
          <w:lang w:val="uk-UA"/>
        </w:rPr>
        <w:t>Вікові зміни показників</w:t>
      </w:r>
      <w:r w:rsidRPr="00B350F5">
        <w:rPr>
          <w:rFonts w:ascii="Times New Roman" w:hAnsi="Times New Roman" w:cs="Times New Roman"/>
          <w:sz w:val="28"/>
          <w:szCs w:val="28"/>
          <w:lang w:val="uk-UA"/>
        </w:rPr>
        <w:t xml:space="preserve"> наочно-образного мислення дітей </w:t>
      </w:r>
      <w:r>
        <w:rPr>
          <w:rFonts w:ascii="Times New Roman" w:hAnsi="Times New Roman" w:cs="Times New Roman"/>
          <w:sz w:val="28"/>
          <w:szCs w:val="28"/>
          <w:lang w:val="uk-UA"/>
        </w:rPr>
        <w:t xml:space="preserve">різної статі </w:t>
      </w:r>
      <w:r w:rsidRPr="00B350F5">
        <w:rPr>
          <w:rFonts w:ascii="Times New Roman" w:hAnsi="Times New Roman" w:cs="Times New Roman"/>
          <w:sz w:val="28"/>
          <w:szCs w:val="28"/>
          <w:lang w:val="uk-UA"/>
        </w:rPr>
        <w:t>контрольної (К) та експериментальної груп (Е)</w:t>
      </w:r>
      <w:r>
        <w:rPr>
          <w:rFonts w:ascii="Times New Roman" w:hAnsi="Times New Roman" w:cs="Times New Roman"/>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7"/>
        <w:gridCol w:w="1451"/>
        <w:gridCol w:w="1314"/>
        <w:gridCol w:w="1314"/>
        <w:gridCol w:w="1315"/>
        <w:gridCol w:w="1315"/>
        <w:gridCol w:w="1315"/>
      </w:tblGrid>
      <w:tr w:rsidR="00380EAE" w:rsidRPr="00B350F5">
        <w:trPr>
          <w:trHeight w:val="551"/>
          <w:jc w:val="center"/>
        </w:trPr>
        <w:tc>
          <w:tcPr>
            <w:tcW w:w="2998" w:type="dxa"/>
            <w:gridSpan w:val="2"/>
            <w:vMerge w:val="restart"/>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Обстежені</w:t>
            </w:r>
          </w:p>
        </w:tc>
        <w:tc>
          <w:tcPr>
            <w:tcW w:w="6573" w:type="dxa"/>
            <w:gridSpan w:val="5"/>
            <w:vAlign w:val="center"/>
          </w:tcPr>
          <w:p w:rsidR="00380EAE" w:rsidRPr="00B350F5" w:rsidRDefault="00380EAE" w:rsidP="00D673CB">
            <w:pPr>
              <w:spacing w:after="0" w:line="240" w:lineRule="auto"/>
              <w:ind w:firstLine="709"/>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Рівень розвитку ( кількість учнів)</w:t>
            </w:r>
          </w:p>
        </w:tc>
      </w:tr>
      <w:tr w:rsidR="00380EAE" w:rsidRPr="00B350F5">
        <w:trPr>
          <w:trHeight w:val="706"/>
          <w:jc w:val="center"/>
        </w:trPr>
        <w:tc>
          <w:tcPr>
            <w:tcW w:w="2998" w:type="dxa"/>
            <w:gridSpan w:val="2"/>
            <w:vMerge/>
            <w:vAlign w:val="center"/>
          </w:tcPr>
          <w:p w:rsidR="00380EAE" w:rsidRPr="00B350F5" w:rsidRDefault="00380EAE" w:rsidP="00D673CB">
            <w:pPr>
              <w:spacing w:after="0" w:line="240" w:lineRule="auto"/>
              <w:ind w:firstLine="709"/>
              <w:jc w:val="center"/>
              <w:rPr>
                <w:rFonts w:ascii="Times New Roman" w:hAnsi="Times New Roman" w:cs="Times New Roman"/>
                <w:sz w:val="28"/>
                <w:szCs w:val="28"/>
                <w:lang w:val="uk-UA"/>
              </w:rPr>
            </w:pPr>
          </w:p>
        </w:tc>
        <w:tc>
          <w:tcPr>
            <w:tcW w:w="1314"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Дуже високий</w:t>
            </w:r>
          </w:p>
        </w:tc>
        <w:tc>
          <w:tcPr>
            <w:tcW w:w="1314"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Високий</w:t>
            </w:r>
          </w:p>
        </w:tc>
        <w:tc>
          <w:tcPr>
            <w:tcW w:w="131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Середній</w:t>
            </w:r>
          </w:p>
        </w:tc>
        <w:tc>
          <w:tcPr>
            <w:tcW w:w="131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Низький</w:t>
            </w:r>
          </w:p>
        </w:tc>
        <w:tc>
          <w:tcPr>
            <w:tcW w:w="1315"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Дуже низький</w:t>
            </w:r>
          </w:p>
        </w:tc>
      </w:tr>
      <w:tr w:rsidR="00380EAE" w:rsidRPr="00B350F5">
        <w:trPr>
          <w:trHeight w:val="208"/>
          <w:jc w:val="center"/>
        </w:trPr>
        <w:tc>
          <w:tcPr>
            <w:tcW w:w="9571" w:type="dxa"/>
            <w:gridSpan w:val="7"/>
            <w:vAlign w:val="center"/>
          </w:tcPr>
          <w:p w:rsidR="00380EAE" w:rsidRPr="00B350F5" w:rsidRDefault="00380EAE" w:rsidP="00D673CB">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2019-2020 навчальний рік</w:t>
            </w:r>
          </w:p>
        </w:tc>
      </w:tr>
      <w:tr w:rsidR="00380EAE" w:rsidRPr="00B350F5">
        <w:trPr>
          <w:trHeight w:val="457"/>
          <w:jc w:val="center"/>
        </w:trPr>
        <w:tc>
          <w:tcPr>
            <w:tcW w:w="1547" w:type="dxa"/>
            <w:vMerge w:val="restart"/>
            <w:vAlign w:val="center"/>
          </w:tcPr>
          <w:p w:rsidR="00380EAE" w:rsidRPr="00B350F5" w:rsidRDefault="00380EAE" w:rsidP="0041749C">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К</w:t>
            </w:r>
          </w:p>
        </w:tc>
        <w:tc>
          <w:tcPr>
            <w:tcW w:w="1451" w:type="dxa"/>
            <w:vAlign w:val="center"/>
          </w:tcPr>
          <w:p w:rsidR="00380EAE" w:rsidRPr="00B350F5" w:rsidRDefault="00380EAE" w:rsidP="00C755C0">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Хлопці</w:t>
            </w:r>
          </w:p>
        </w:tc>
        <w:tc>
          <w:tcPr>
            <w:tcW w:w="1314" w:type="dxa"/>
            <w:vAlign w:val="center"/>
          </w:tcPr>
          <w:p w:rsidR="00380EAE" w:rsidRPr="00B350F5" w:rsidRDefault="00380EAE" w:rsidP="00C755C0">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14" w:type="dxa"/>
            <w:vAlign w:val="center"/>
          </w:tcPr>
          <w:p w:rsidR="00380EAE" w:rsidRPr="00B350F5" w:rsidRDefault="00380EAE" w:rsidP="00C755C0">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15" w:type="dxa"/>
            <w:vAlign w:val="center"/>
          </w:tcPr>
          <w:p w:rsidR="00380EAE" w:rsidRPr="00B350F5" w:rsidRDefault="00380EAE" w:rsidP="00C755C0">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315" w:type="dxa"/>
            <w:vAlign w:val="center"/>
          </w:tcPr>
          <w:p w:rsidR="00380EAE" w:rsidRPr="00B350F5" w:rsidRDefault="00380EAE" w:rsidP="00C755C0">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C755C0">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80EAE" w:rsidRPr="00B350F5">
        <w:trPr>
          <w:trHeight w:val="480"/>
          <w:jc w:val="center"/>
        </w:trPr>
        <w:tc>
          <w:tcPr>
            <w:tcW w:w="1547" w:type="dxa"/>
            <w:vMerge/>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p>
        </w:tc>
        <w:tc>
          <w:tcPr>
            <w:tcW w:w="1451"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Дівчата</w:t>
            </w:r>
          </w:p>
        </w:tc>
        <w:tc>
          <w:tcPr>
            <w:tcW w:w="1314" w:type="dxa"/>
            <w:vAlign w:val="center"/>
          </w:tcPr>
          <w:p w:rsidR="00380EAE" w:rsidRPr="00B350F5" w:rsidRDefault="00380EAE" w:rsidP="00D673CB">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14" w:type="dxa"/>
            <w:vAlign w:val="center"/>
          </w:tcPr>
          <w:p w:rsidR="00380EAE" w:rsidRPr="00B350F5" w:rsidRDefault="00380EAE" w:rsidP="00D673CB">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315" w:type="dxa"/>
            <w:vAlign w:val="center"/>
          </w:tcPr>
          <w:p w:rsidR="00380EAE" w:rsidRPr="00B350F5" w:rsidRDefault="00380EAE" w:rsidP="00D673CB">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15" w:type="dxa"/>
            <w:vAlign w:val="center"/>
          </w:tcPr>
          <w:p w:rsidR="00380EAE" w:rsidRPr="00B350F5" w:rsidRDefault="00380EAE" w:rsidP="00D673CB">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5" w:type="dxa"/>
            <w:vAlign w:val="center"/>
          </w:tcPr>
          <w:p w:rsidR="00380EAE" w:rsidRPr="00B350F5" w:rsidRDefault="00380EAE" w:rsidP="00D673CB">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80EAE" w:rsidRPr="00B350F5">
        <w:trPr>
          <w:trHeight w:val="480"/>
          <w:jc w:val="center"/>
        </w:trPr>
        <w:tc>
          <w:tcPr>
            <w:tcW w:w="1547" w:type="dxa"/>
            <w:vMerge w:val="restart"/>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Е</w:t>
            </w:r>
          </w:p>
        </w:tc>
        <w:tc>
          <w:tcPr>
            <w:tcW w:w="1451"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Хлопці</w:t>
            </w:r>
          </w:p>
        </w:tc>
        <w:tc>
          <w:tcPr>
            <w:tcW w:w="1314" w:type="dxa"/>
            <w:vAlign w:val="center"/>
          </w:tcPr>
          <w:p w:rsidR="00380EAE" w:rsidRPr="00B350F5" w:rsidRDefault="00380EAE" w:rsidP="00D673CB">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4" w:type="dxa"/>
            <w:vAlign w:val="center"/>
          </w:tcPr>
          <w:p w:rsidR="00380EAE" w:rsidRPr="00B350F5" w:rsidRDefault="00380EAE" w:rsidP="00D673CB">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D673CB">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D673CB">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15" w:type="dxa"/>
            <w:vAlign w:val="center"/>
          </w:tcPr>
          <w:p w:rsidR="00380EAE" w:rsidRPr="00B350F5" w:rsidRDefault="00380EAE" w:rsidP="00D673CB">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380EAE" w:rsidRPr="00B350F5">
        <w:trPr>
          <w:trHeight w:val="480"/>
          <w:jc w:val="center"/>
        </w:trPr>
        <w:tc>
          <w:tcPr>
            <w:tcW w:w="1547" w:type="dxa"/>
            <w:vMerge/>
            <w:vAlign w:val="center"/>
          </w:tcPr>
          <w:p w:rsidR="00380EAE" w:rsidRPr="00B350F5" w:rsidRDefault="00380EAE" w:rsidP="00D673CB">
            <w:pPr>
              <w:spacing w:after="0" w:line="240" w:lineRule="auto"/>
              <w:ind w:firstLine="709"/>
              <w:jc w:val="center"/>
              <w:rPr>
                <w:rFonts w:ascii="Times New Roman" w:hAnsi="Times New Roman" w:cs="Times New Roman"/>
                <w:sz w:val="28"/>
                <w:szCs w:val="28"/>
                <w:lang w:val="uk-UA"/>
              </w:rPr>
            </w:pPr>
          </w:p>
        </w:tc>
        <w:tc>
          <w:tcPr>
            <w:tcW w:w="1451" w:type="dxa"/>
            <w:vAlign w:val="center"/>
          </w:tcPr>
          <w:p w:rsidR="00380EAE" w:rsidRPr="00B350F5" w:rsidRDefault="00380EAE" w:rsidP="00D673C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Дівчата</w:t>
            </w:r>
          </w:p>
        </w:tc>
        <w:tc>
          <w:tcPr>
            <w:tcW w:w="1314" w:type="dxa"/>
            <w:vAlign w:val="center"/>
          </w:tcPr>
          <w:p w:rsidR="00380EAE" w:rsidRPr="00B350F5" w:rsidRDefault="00380EAE" w:rsidP="00D673CB">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4" w:type="dxa"/>
            <w:vAlign w:val="center"/>
          </w:tcPr>
          <w:p w:rsidR="00380EAE" w:rsidRPr="00B350F5" w:rsidRDefault="00380EAE" w:rsidP="00D673CB">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D673CB">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4F3D24">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5" w:type="dxa"/>
            <w:vAlign w:val="center"/>
          </w:tcPr>
          <w:p w:rsidR="00380EAE" w:rsidRPr="00B350F5" w:rsidRDefault="00380EAE" w:rsidP="00D673CB">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380EAE" w:rsidRPr="00B350F5">
        <w:trPr>
          <w:trHeight w:val="208"/>
          <w:jc w:val="center"/>
        </w:trPr>
        <w:tc>
          <w:tcPr>
            <w:tcW w:w="9571" w:type="dxa"/>
            <w:gridSpan w:val="7"/>
            <w:vAlign w:val="center"/>
          </w:tcPr>
          <w:p w:rsidR="00380EAE" w:rsidRPr="00B350F5" w:rsidRDefault="00380EAE" w:rsidP="00CA6FF1">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2020-2021 навчальний рік</w:t>
            </w:r>
          </w:p>
        </w:tc>
      </w:tr>
      <w:tr w:rsidR="00380EAE" w:rsidRPr="00B350F5">
        <w:trPr>
          <w:trHeight w:val="543"/>
          <w:jc w:val="center"/>
        </w:trPr>
        <w:tc>
          <w:tcPr>
            <w:tcW w:w="1547" w:type="dxa"/>
            <w:vMerge w:val="restart"/>
            <w:vAlign w:val="center"/>
          </w:tcPr>
          <w:p w:rsidR="00380EAE" w:rsidRPr="00B350F5" w:rsidRDefault="00380EAE" w:rsidP="00CA6FF1">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К</w:t>
            </w:r>
          </w:p>
        </w:tc>
        <w:tc>
          <w:tcPr>
            <w:tcW w:w="1451" w:type="dxa"/>
            <w:vAlign w:val="center"/>
          </w:tcPr>
          <w:p w:rsidR="00380EAE" w:rsidRPr="00B350F5" w:rsidRDefault="00380EAE" w:rsidP="00CA6FF1">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Хлопці</w:t>
            </w:r>
          </w:p>
        </w:tc>
        <w:tc>
          <w:tcPr>
            <w:tcW w:w="1314"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314"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315"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15"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80EAE" w:rsidRPr="00B350F5">
        <w:trPr>
          <w:trHeight w:val="480"/>
          <w:jc w:val="center"/>
        </w:trPr>
        <w:tc>
          <w:tcPr>
            <w:tcW w:w="1547" w:type="dxa"/>
            <w:vMerge/>
            <w:vAlign w:val="center"/>
          </w:tcPr>
          <w:p w:rsidR="00380EAE" w:rsidRPr="00B350F5" w:rsidRDefault="00380EAE" w:rsidP="00CA6FF1">
            <w:pPr>
              <w:spacing w:after="0" w:line="240" w:lineRule="auto"/>
              <w:jc w:val="center"/>
              <w:rPr>
                <w:rFonts w:ascii="Times New Roman" w:hAnsi="Times New Roman" w:cs="Times New Roman"/>
                <w:sz w:val="28"/>
                <w:szCs w:val="28"/>
                <w:lang w:val="uk-UA"/>
              </w:rPr>
            </w:pPr>
          </w:p>
        </w:tc>
        <w:tc>
          <w:tcPr>
            <w:tcW w:w="1451" w:type="dxa"/>
            <w:vAlign w:val="center"/>
          </w:tcPr>
          <w:p w:rsidR="00380EAE" w:rsidRPr="00B350F5" w:rsidRDefault="00380EAE" w:rsidP="00CA6FF1">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Дівчата</w:t>
            </w:r>
          </w:p>
        </w:tc>
        <w:tc>
          <w:tcPr>
            <w:tcW w:w="1314"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314"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315"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5"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5"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80EAE" w:rsidRPr="00B350F5">
        <w:trPr>
          <w:trHeight w:val="480"/>
          <w:jc w:val="center"/>
        </w:trPr>
        <w:tc>
          <w:tcPr>
            <w:tcW w:w="1547" w:type="dxa"/>
            <w:vMerge w:val="restart"/>
            <w:vAlign w:val="center"/>
          </w:tcPr>
          <w:p w:rsidR="00380EAE" w:rsidRPr="00B350F5" w:rsidRDefault="00380EAE" w:rsidP="00CA6FF1">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Е</w:t>
            </w:r>
          </w:p>
        </w:tc>
        <w:tc>
          <w:tcPr>
            <w:tcW w:w="1451" w:type="dxa"/>
            <w:vAlign w:val="center"/>
          </w:tcPr>
          <w:p w:rsidR="00380EAE" w:rsidRPr="00B350F5" w:rsidRDefault="00380EAE" w:rsidP="00CA6FF1">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Хлопці</w:t>
            </w:r>
          </w:p>
        </w:tc>
        <w:tc>
          <w:tcPr>
            <w:tcW w:w="1314"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4"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2</w:t>
            </w:r>
          </w:p>
        </w:tc>
        <w:tc>
          <w:tcPr>
            <w:tcW w:w="1315"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7</w:t>
            </w:r>
          </w:p>
        </w:tc>
        <w:tc>
          <w:tcPr>
            <w:tcW w:w="1315"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1</w:t>
            </w:r>
          </w:p>
        </w:tc>
        <w:tc>
          <w:tcPr>
            <w:tcW w:w="1315"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r>
      <w:tr w:rsidR="00380EAE" w:rsidRPr="00B350F5">
        <w:trPr>
          <w:trHeight w:val="480"/>
          <w:jc w:val="center"/>
        </w:trPr>
        <w:tc>
          <w:tcPr>
            <w:tcW w:w="1547" w:type="dxa"/>
            <w:vMerge/>
            <w:vAlign w:val="center"/>
          </w:tcPr>
          <w:p w:rsidR="00380EAE" w:rsidRPr="00B350F5" w:rsidRDefault="00380EAE" w:rsidP="00CA6FF1">
            <w:pPr>
              <w:spacing w:after="0" w:line="240" w:lineRule="auto"/>
              <w:ind w:firstLine="709"/>
              <w:jc w:val="center"/>
              <w:rPr>
                <w:rFonts w:ascii="Times New Roman" w:hAnsi="Times New Roman" w:cs="Times New Roman"/>
                <w:sz w:val="28"/>
                <w:szCs w:val="28"/>
                <w:lang w:val="uk-UA"/>
              </w:rPr>
            </w:pPr>
          </w:p>
        </w:tc>
        <w:tc>
          <w:tcPr>
            <w:tcW w:w="1451" w:type="dxa"/>
            <w:vAlign w:val="center"/>
          </w:tcPr>
          <w:p w:rsidR="00380EAE" w:rsidRPr="00B350F5" w:rsidRDefault="00380EAE" w:rsidP="00CA6FF1">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Дівчата</w:t>
            </w:r>
          </w:p>
        </w:tc>
        <w:tc>
          <w:tcPr>
            <w:tcW w:w="1314"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4"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4</w:t>
            </w:r>
          </w:p>
        </w:tc>
        <w:tc>
          <w:tcPr>
            <w:tcW w:w="1315"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6</w:t>
            </w:r>
          </w:p>
        </w:tc>
        <w:tc>
          <w:tcPr>
            <w:tcW w:w="1315"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5" w:type="dxa"/>
            <w:vAlign w:val="center"/>
          </w:tcPr>
          <w:p w:rsidR="00380EAE" w:rsidRPr="00B350F5" w:rsidRDefault="00380EAE" w:rsidP="0047608F">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r>
    </w:tbl>
    <w:p w:rsidR="00380EAE" w:rsidRDefault="00380EAE" w:rsidP="002E1FCB">
      <w:pPr>
        <w:spacing w:after="0" w:line="360" w:lineRule="auto"/>
        <w:ind w:firstLine="709"/>
        <w:jc w:val="both"/>
        <w:rPr>
          <w:rFonts w:ascii="Times New Roman" w:hAnsi="Times New Roman" w:cs="Times New Roman"/>
          <w:sz w:val="28"/>
          <w:szCs w:val="28"/>
          <w:lang w:val="uk-UA"/>
        </w:rPr>
      </w:pPr>
    </w:p>
    <w:p w:rsidR="00380EAE" w:rsidRDefault="00380EAE" w:rsidP="002E1FCB">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Результати свідчать про те, що у дітей</w:t>
      </w:r>
      <w:r>
        <w:rPr>
          <w:rFonts w:ascii="Times New Roman" w:hAnsi="Times New Roman" w:cs="Times New Roman"/>
          <w:sz w:val="28"/>
          <w:szCs w:val="28"/>
          <w:lang w:val="uk-UA"/>
        </w:rPr>
        <w:t xml:space="preserve"> контрольної та експериментальної групи</w:t>
      </w:r>
      <w:r w:rsidRPr="00B350F5">
        <w:rPr>
          <w:rFonts w:ascii="Times New Roman" w:hAnsi="Times New Roman" w:cs="Times New Roman"/>
          <w:sz w:val="28"/>
          <w:szCs w:val="28"/>
          <w:lang w:val="uk-UA"/>
        </w:rPr>
        <w:t xml:space="preserve"> </w:t>
      </w:r>
      <w:r>
        <w:rPr>
          <w:rFonts w:ascii="Times New Roman" w:hAnsi="Times New Roman" w:cs="Times New Roman"/>
          <w:sz w:val="28"/>
          <w:szCs w:val="28"/>
          <w:lang w:val="uk-UA"/>
        </w:rPr>
        <w:t>спостерігається позитивна динаміка зміни показників</w:t>
      </w:r>
      <w:r w:rsidRPr="00B350F5">
        <w:rPr>
          <w:rFonts w:ascii="Times New Roman" w:hAnsi="Times New Roman" w:cs="Times New Roman"/>
          <w:sz w:val="28"/>
          <w:szCs w:val="28"/>
          <w:lang w:val="uk-UA"/>
        </w:rPr>
        <w:t xml:space="preserve"> наочно-образного мислення</w:t>
      </w:r>
      <w:r>
        <w:rPr>
          <w:rFonts w:ascii="Times New Roman" w:hAnsi="Times New Roman" w:cs="Times New Roman"/>
          <w:sz w:val="28"/>
          <w:szCs w:val="28"/>
          <w:lang w:val="uk-UA"/>
        </w:rPr>
        <w:t xml:space="preserve">. А також бачимо, що у дітей </w:t>
      </w:r>
      <w:r w:rsidRPr="00B350F5">
        <w:rPr>
          <w:rFonts w:ascii="Times New Roman" w:hAnsi="Times New Roman" w:cs="Times New Roman"/>
          <w:sz w:val="28"/>
          <w:szCs w:val="28"/>
          <w:lang w:val="uk-UA"/>
        </w:rPr>
        <w:t>контрольної групи рівень розвитку наочно-</w:t>
      </w:r>
      <w:r>
        <w:rPr>
          <w:rFonts w:ascii="Times New Roman" w:hAnsi="Times New Roman" w:cs="Times New Roman"/>
          <w:sz w:val="28"/>
          <w:szCs w:val="28"/>
          <w:lang w:val="uk-UA"/>
        </w:rPr>
        <w:t>образного мислення значно вищий</w:t>
      </w:r>
      <w:r w:rsidRPr="00B350F5">
        <w:rPr>
          <w:rFonts w:ascii="Times New Roman" w:hAnsi="Times New Roman" w:cs="Times New Roman"/>
          <w:sz w:val="28"/>
          <w:szCs w:val="28"/>
          <w:lang w:val="uk-UA"/>
        </w:rPr>
        <w:t xml:space="preserve">, ніж у дітей експериментальної групи.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Більшість дітей</w:t>
      </w:r>
      <w:r>
        <w:rPr>
          <w:rFonts w:ascii="Times New Roman" w:hAnsi="Times New Roman" w:cs="Times New Roman"/>
          <w:sz w:val="28"/>
          <w:szCs w:val="28"/>
          <w:lang w:val="uk-UA"/>
        </w:rPr>
        <w:t xml:space="preserve">, що навчались за індивідуальним графіком, </w:t>
      </w:r>
      <w:r w:rsidRPr="00B350F5">
        <w:rPr>
          <w:rFonts w:ascii="Times New Roman" w:hAnsi="Times New Roman" w:cs="Times New Roman"/>
          <w:sz w:val="28"/>
          <w:szCs w:val="28"/>
          <w:lang w:val="uk-UA"/>
        </w:rPr>
        <w:t>бул</w:t>
      </w:r>
      <w:r>
        <w:rPr>
          <w:rFonts w:ascii="Times New Roman" w:hAnsi="Times New Roman" w:cs="Times New Roman"/>
          <w:sz w:val="28"/>
          <w:szCs w:val="28"/>
          <w:lang w:val="uk-UA"/>
        </w:rPr>
        <w:t>и</w:t>
      </w:r>
      <w:r w:rsidRPr="00B350F5">
        <w:rPr>
          <w:rFonts w:ascii="Times New Roman" w:hAnsi="Times New Roman" w:cs="Times New Roman"/>
          <w:sz w:val="28"/>
          <w:szCs w:val="28"/>
          <w:lang w:val="uk-UA"/>
        </w:rPr>
        <w:t xml:space="preserve"> на дуже низькому рівні, а на даний час перейшли на середній</w:t>
      </w:r>
      <w:r>
        <w:rPr>
          <w:rFonts w:ascii="Times New Roman" w:hAnsi="Times New Roman" w:cs="Times New Roman"/>
          <w:sz w:val="28"/>
          <w:szCs w:val="28"/>
          <w:lang w:val="uk-UA"/>
        </w:rPr>
        <w:t xml:space="preserve"> та високий</w:t>
      </w:r>
      <w:r w:rsidRPr="00B350F5">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B350F5">
        <w:rPr>
          <w:rFonts w:ascii="Times New Roman" w:hAnsi="Times New Roman" w:cs="Times New Roman"/>
          <w:sz w:val="28"/>
          <w:szCs w:val="28"/>
          <w:lang w:val="uk-UA"/>
        </w:rPr>
        <w:t>езультати дослідження свідч</w:t>
      </w:r>
      <w:r>
        <w:rPr>
          <w:rFonts w:ascii="Times New Roman" w:hAnsi="Times New Roman" w:cs="Times New Roman"/>
          <w:sz w:val="28"/>
          <w:szCs w:val="28"/>
          <w:lang w:val="uk-UA"/>
        </w:rPr>
        <w:t>ать</w:t>
      </w:r>
      <w:r w:rsidRPr="00B350F5">
        <w:rPr>
          <w:rFonts w:ascii="Times New Roman" w:hAnsi="Times New Roman" w:cs="Times New Roman"/>
          <w:sz w:val="28"/>
          <w:szCs w:val="28"/>
          <w:lang w:val="uk-UA"/>
        </w:rPr>
        <w:t xml:space="preserve">, що наочно-образне мислення у дівчат, які мають порушення розумової діяльності, краще розвивається ніж у хлопців.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shd w:val="clear" w:color="auto" w:fill="FFFFFF"/>
          <w:lang w:val="uk-UA"/>
        </w:rPr>
        <w:lastRenderedPageBreak/>
        <w:t xml:space="preserve">Оцінка вербально-логічного мислення здійснювалася за допомогою методики «Виключення слів». Вона </w:t>
      </w:r>
      <w:r w:rsidRPr="00B350F5">
        <w:rPr>
          <w:rFonts w:ascii="Times New Roman" w:hAnsi="Times New Roman" w:cs="Times New Roman"/>
          <w:sz w:val="28"/>
          <w:szCs w:val="28"/>
          <w:lang w:val="uk-UA"/>
        </w:rPr>
        <w:t xml:space="preserve">дозволяє оцінити здібності випробуваного до узагальнення і виділення істотних ознак. Методика складається з 15 серій, в кожній серії – по 4 слова.  Переконавшись, що принцип роботи дитині зрозумілий,  пропонували самостійно виконати завдання – викреслити на бланку слова, що є зайвими. Результати дослідження </w:t>
      </w:r>
      <w:r w:rsidRPr="00B350F5">
        <w:rPr>
          <w:rFonts w:ascii="Times New Roman" w:hAnsi="Times New Roman" w:cs="Times New Roman"/>
          <w:sz w:val="28"/>
          <w:szCs w:val="28"/>
          <w:shd w:val="clear" w:color="auto" w:fill="FFFFFF"/>
          <w:lang w:val="uk-UA"/>
        </w:rPr>
        <w:t>вербально-логічного</w:t>
      </w:r>
      <w:r w:rsidRPr="00B350F5">
        <w:rPr>
          <w:rFonts w:ascii="Times New Roman" w:hAnsi="Times New Roman" w:cs="Times New Roman"/>
          <w:sz w:val="28"/>
          <w:szCs w:val="28"/>
          <w:lang w:val="uk-UA"/>
        </w:rPr>
        <w:t xml:space="preserve"> мисленн</w:t>
      </w:r>
      <w:r>
        <w:rPr>
          <w:rFonts w:ascii="Times New Roman" w:hAnsi="Times New Roman" w:cs="Times New Roman"/>
          <w:sz w:val="28"/>
          <w:szCs w:val="28"/>
          <w:lang w:val="uk-UA"/>
        </w:rPr>
        <w:t>я у дітей наведено в таблиці 3.2</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Default="00380EAE" w:rsidP="007645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3.2</w:t>
      </w:r>
      <w:r w:rsidRPr="00B350F5">
        <w:rPr>
          <w:rFonts w:ascii="Times New Roman" w:hAnsi="Times New Roman" w:cs="Times New Roman"/>
          <w:sz w:val="28"/>
          <w:szCs w:val="28"/>
          <w:lang w:val="uk-UA"/>
        </w:rPr>
        <w:t xml:space="preserve"> – </w:t>
      </w:r>
      <w:r>
        <w:rPr>
          <w:rFonts w:ascii="Times New Roman" w:hAnsi="Times New Roman" w:cs="Times New Roman"/>
          <w:sz w:val="28"/>
          <w:szCs w:val="28"/>
          <w:lang w:val="uk-UA"/>
        </w:rPr>
        <w:t>Вікові зміни показників</w:t>
      </w:r>
      <w:r w:rsidRPr="00B350F5">
        <w:rPr>
          <w:rFonts w:ascii="Times New Roman" w:hAnsi="Times New Roman" w:cs="Times New Roman"/>
          <w:sz w:val="28"/>
          <w:szCs w:val="28"/>
          <w:lang w:val="uk-UA"/>
        </w:rPr>
        <w:t xml:space="preserve"> </w:t>
      </w:r>
      <w:r w:rsidRPr="00B350F5">
        <w:rPr>
          <w:rFonts w:ascii="Times New Roman" w:hAnsi="Times New Roman" w:cs="Times New Roman"/>
          <w:sz w:val="28"/>
          <w:szCs w:val="28"/>
          <w:shd w:val="clear" w:color="auto" w:fill="FFFFFF"/>
          <w:lang w:val="uk-UA"/>
        </w:rPr>
        <w:t xml:space="preserve">вербально-логічного </w:t>
      </w:r>
      <w:r w:rsidRPr="00B350F5">
        <w:rPr>
          <w:rFonts w:ascii="Times New Roman" w:hAnsi="Times New Roman" w:cs="Times New Roman"/>
          <w:sz w:val="28"/>
          <w:szCs w:val="28"/>
          <w:lang w:val="uk-UA"/>
        </w:rPr>
        <w:t>мислення у дітей різної статі</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контрольної (К) та експериментальної груп (Е)</w:t>
      </w:r>
      <w:r>
        <w:rPr>
          <w:rFonts w:ascii="Times New Roman" w:hAnsi="Times New Roman" w:cs="Times New Roman"/>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7"/>
        <w:gridCol w:w="1451"/>
        <w:gridCol w:w="1314"/>
        <w:gridCol w:w="1314"/>
        <w:gridCol w:w="1315"/>
        <w:gridCol w:w="1315"/>
        <w:gridCol w:w="1315"/>
      </w:tblGrid>
      <w:tr w:rsidR="00380EAE" w:rsidRPr="00B350F5">
        <w:trPr>
          <w:trHeight w:val="551"/>
          <w:jc w:val="center"/>
        </w:trPr>
        <w:tc>
          <w:tcPr>
            <w:tcW w:w="2998" w:type="dxa"/>
            <w:gridSpan w:val="2"/>
            <w:vMerge w:val="restart"/>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Обстежені</w:t>
            </w:r>
          </w:p>
        </w:tc>
        <w:tc>
          <w:tcPr>
            <w:tcW w:w="6573" w:type="dxa"/>
            <w:gridSpan w:val="5"/>
            <w:vAlign w:val="center"/>
          </w:tcPr>
          <w:p w:rsidR="00380EAE" w:rsidRPr="00B350F5" w:rsidRDefault="00380EAE" w:rsidP="003A7AD7">
            <w:pPr>
              <w:spacing w:after="0" w:line="240" w:lineRule="auto"/>
              <w:ind w:firstLine="709"/>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Рівень розвитку ( кількість учнів)</w:t>
            </w:r>
          </w:p>
        </w:tc>
      </w:tr>
      <w:tr w:rsidR="00380EAE" w:rsidRPr="00B350F5">
        <w:trPr>
          <w:trHeight w:val="706"/>
          <w:jc w:val="center"/>
        </w:trPr>
        <w:tc>
          <w:tcPr>
            <w:tcW w:w="2998" w:type="dxa"/>
            <w:gridSpan w:val="2"/>
            <w:vMerge/>
            <w:vAlign w:val="center"/>
          </w:tcPr>
          <w:p w:rsidR="00380EAE" w:rsidRPr="00B350F5" w:rsidRDefault="00380EAE" w:rsidP="003A7AD7">
            <w:pPr>
              <w:spacing w:after="0" w:line="240" w:lineRule="auto"/>
              <w:ind w:firstLine="709"/>
              <w:jc w:val="center"/>
              <w:rPr>
                <w:rFonts w:ascii="Times New Roman" w:hAnsi="Times New Roman" w:cs="Times New Roman"/>
                <w:sz w:val="28"/>
                <w:szCs w:val="28"/>
                <w:lang w:val="uk-UA"/>
              </w:rPr>
            </w:pPr>
          </w:p>
        </w:tc>
        <w:tc>
          <w:tcPr>
            <w:tcW w:w="1314"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Дуже високий</w:t>
            </w:r>
          </w:p>
        </w:tc>
        <w:tc>
          <w:tcPr>
            <w:tcW w:w="1314"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Високий</w:t>
            </w:r>
          </w:p>
        </w:tc>
        <w:tc>
          <w:tcPr>
            <w:tcW w:w="1315"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Середній</w:t>
            </w:r>
          </w:p>
        </w:tc>
        <w:tc>
          <w:tcPr>
            <w:tcW w:w="1315"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Низький</w:t>
            </w:r>
          </w:p>
        </w:tc>
        <w:tc>
          <w:tcPr>
            <w:tcW w:w="1315"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Дуже низький</w:t>
            </w:r>
          </w:p>
        </w:tc>
      </w:tr>
      <w:tr w:rsidR="00380EAE" w:rsidRPr="00B350F5">
        <w:trPr>
          <w:trHeight w:val="208"/>
          <w:jc w:val="center"/>
        </w:trPr>
        <w:tc>
          <w:tcPr>
            <w:tcW w:w="9571" w:type="dxa"/>
            <w:gridSpan w:val="7"/>
            <w:vAlign w:val="center"/>
          </w:tcPr>
          <w:p w:rsidR="00380EAE" w:rsidRPr="00B350F5" w:rsidRDefault="00380EAE" w:rsidP="003A7AD7">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2019-2020 навчальний рік</w:t>
            </w:r>
          </w:p>
        </w:tc>
      </w:tr>
      <w:tr w:rsidR="00380EAE" w:rsidRPr="00B350F5">
        <w:trPr>
          <w:trHeight w:val="457"/>
          <w:jc w:val="center"/>
        </w:trPr>
        <w:tc>
          <w:tcPr>
            <w:tcW w:w="1547" w:type="dxa"/>
            <w:vMerge w:val="restart"/>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К</w:t>
            </w: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Хлопці</w:t>
            </w:r>
          </w:p>
        </w:tc>
        <w:tc>
          <w:tcPr>
            <w:tcW w:w="1314"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314"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315"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15"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80EAE" w:rsidRPr="00B350F5">
        <w:trPr>
          <w:trHeight w:val="480"/>
          <w:jc w:val="center"/>
        </w:trPr>
        <w:tc>
          <w:tcPr>
            <w:tcW w:w="1547" w:type="dxa"/>
            <w:vMerge/>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Дівчата</w:t>
            </w:r>
          </w:p>
        </w:tc>
        <w:tc>
          <w:tcPr>
            <w:tcW w:w="1314"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314"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15"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15"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80EAE" w:rsidRPr="00B350F5">
        <w:trPr>
          <w:trHeight w:val="480"/>
          <w:jc w:val="center"/>
        </w:trPr>
        <w:tc>
          <w:tcPr>
            <w:tcW w:w="1547" w:type="dxa"/>
            <w:vMerge w:val="restart"/>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Е</w:t>
            </w: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Хлопці</w:t>
            </w:r>
          </w:p>
        </w:tc>
        <w:tc>
          <w:tcPr>
            <w:tcW w:w="1314"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4"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315"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380EAE" w:rsidRPr="00B350F5">
        <w:trPr>
          <w:trHeight w:val="480"/>
          <w:jc w:val="center"/>
        </w:trPr>
        <w:tc>
          <w:tcPr>
            <w:tcW w:w="1547" w:type="dxa"/>
            <w:vMerge/>
            <w:vAlign w:val="center"/>
          </w:tcPr>
          <w:p w:rsidR="00380EAE" w:rsidRPr="00B350F5" w:rsidRDefault="00380EAE" w:rsidP="003A7AD7">
            <w:pPr>
              <w:spacing w:after="0" w:line="240" w:lineRule="auto"/>
              <w:ind w:firstLine="709"/>
              <w:jc w:val="center"/>
              <w:rPr>
                <w:rFonts w:ascii="Times New Roman" w:hAnsi="Times New Roman" w:cs="Times New Roman"/>
                <w:sz w:val="28"/>
                <w:szCs w:val="28"/>
                <w:lang w:val="uk-UA"/>
              </w:rPr>
            </w:pP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Дівчата</w:t>
            </w:r>
          </w:p>
        </w:tc>
        <w:tc>
          <w:tcPr>
            <w:tcW w:w="1314"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4"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5"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3</w:t>
            </w:r>
          </w:p>
        </w:tc>
        <w:tc>
          <w:tcPr>
            <w:tcW w:w="1315" w:type="dxa"/>
            <w:vAlign w:val="center"/>
          </w:tcPr>
          <w:p w:rsidR="00380EAE" w:rsidRPr="00B350F5" w:rsidRDefault="00380EAE" w:rsidP="000549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380EAE" w:rsidRPr="00B350F5">
        <w:trPr>
          <w:trHeight w:val="208"/>
          <w:jc w:val="center"/>
        </w:trPr>
        <w:tc>
          <w:tcPr>
            <w:tcW w:w="9571" w:type="dxa"/>
            <w:gridSpan w:val="7"/>
            <w:vAlign w:val="center"/>
          </w:tcPr>
          <w:p w:rsidR="00380EAE" w:rsidRPr="00B350F5" w:rsidRDefault="00380EAE" w:rsidP="003A7AD7">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2020-2021 навчальний рік</w:t>
            </w:r>
          </w:p>
        </w:tc>
      </w:tr>
      <w:tr w:rsidR="00380EAE" w:rsidRPr="00B350F5">
        <w:trPr>
          <w:trHeight w:val="543"/>
          <w:jc w:val="center"/>
        </w:trPr>
        <w:tc>
          <w:tcPr>
            <w:tcW w:w="1547" w:type="dxa"/>
            <w:vMerge w:val="restart"/>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К</w:t>
            </w: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Хлопці</w:t>
            </w:r>
          </w:p>
        </w:tc>
        <w:tc>
          <w:tcPr>
            <w:tcW w:w="1314"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314"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15"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5"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80EAE" w:rsidRPr="00B350F5">
        <w:trPr>
          <w:trHeight w:val="480"/>
          <w:jc w:val="center"/>
        </w:trPr>
        <w:tc>
          <w:tcPr>
            <w:tcW w:w="1547" w:type="dxa"/>
            <w:vMerge/>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Дівчата</w:t>
            </w:r>
          </w:p>
        </w:tc>
        <w:tc>
          <w:tcPr>
            <w:tcW w:w="1314"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314"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15"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5"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80EAE" w:rsidRPr="00B350F5">
        <w:trPr>
          <w:trHeight w:val="480"/>
          <w:jc w:val="center"/>
        </w:trPr>
        <w:tc>
          <w:tcPr>
            <w:tcW w:w="1547" w:type="dxa"/>
            <w:vMerge w:val="restart"/>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Е</w:t>
            </w: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Хлопці</w:t>
            </w:r>
          </w:p>
        </w:tc>
        <w:tc>
          <w:tcPr>
            <w:tcW w:w="1314"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4"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2</w:t>
            </w:r>
          </w:p>
        </w:tc>
        <w:tc>
          <w:tcPr>
            <w:tcW w:w="1315"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7</w:t>
            </w:r>
          </w:p>
        </w:tc>
        <w:tc>
          <w:tcPr>
            <w:tcW w:w="1315"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1</w:t>
            </w:r>
          </w:p>
        </w:tc>
        <w:tc>
          <w:tcPr>
            <w:tcW w:w="1315"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r>
      <w:tr w:rsidR="00380EAE" w:rsidRPr="00B350F5">
        <w:trPr>
          <w:trHeight w:val="480"/>
          <w:jc w:val="center"/>
        </w:trPr>
        <w:tc>
          <w:tcPr>
            <w:tcW w:w="1547" w:type="dxa"/>
            <w:vMerge/>
            <w:vAlign w:val="center"/>
          </w:tcPr>
          <w:p w:rsidR="00380EAE" w:rsidRPr="00B350F5" w:rsidRDefault="00380EAE" w:rsidP="003A7AD7">
            <w:pPr>
              <w:spacing w:after="0" w:line="240" w:lineRule="auto"/>
              <w:ind w:firstLine="709"/>
              <w:jc w:val="center"/>
              <w:rPr>
                <w:rFonts w:ascii="Times New Roman" w:hAnsi="Times New Roman" w:cs="Times New Roman"/>
                <w:sz w:val="28"/>
                <w:szCs w:val="28"/>
                <w:lang w:val="uk-UA"/>
              </w:rPr>
            </w:pP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Дівчата</w:t>
            </w:r>
          </w:p>
        </w:tc>
        <w:tc>
          <w:tcPr>
            <w:tcW w:w="1314"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4"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5"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6</w:t>
            </w:r>
          </w:p>
        </w:tc>
        <w:tc>
          <w:tcPr>
            <w:tcW w:w="1315"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3</w:t>
            </w:r>
          </w:p>
        </w:tc>
        <w:tc>
          <w:tcPr>
            <w:tcW w:w="1315" w:type="dxa"/>
            <w:vAlign w:val="center"/>
          </w:tcPr>
          <w:p w:rsidR="00380EAE" w:rsidRPr="00B350F5" w:rsidRDefault="00380EAE" w:rsidP="00A404A5">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1</w:t>
            </w:r>
          </w:p>
        </w:tc>
      </w:tr>
    </w:tbl>
    <w:p w:rsidR="00380EAE" w:rsidRDefault="00380EAE" w:rsidP="00764558">
      <w:pPr>
        <w:spacing w:after="0" w:line="360" w:lineRule="auto"/>
        <w:ind w:firstLine="709"/>
        <w:jc w:val="both"/>
        <w:rPr>
          <w:rFonts w:ascii="Times New Roman" w:hAnsi="Times New Roman" w:cs="Times New Roman"/>
          <w:sz w:val="28"/>
          <w:szCs w:val="28"/>
          <w:lang w:val="uk-UA"/>
        </w:rPr>
      </w:pPr>
    </w:p>
    <w:p w:rsidR="00380EAE"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У дітей</w:t>
      </w:r>
      <w:r>
        <w:rPr>
          <w:rFonts w:ascii="Times New Roman" w:hAnsi="Times New Roman" w:cs="Times New Roman"/>
          <w:sz w:val="28"/>
          <w:szCs w:val="28"/>
          <w:lang w:val="uk-UA"/>
        </w:rPr>
        <w:t xml:space="preserve"> обох груп рівень розвитку вербально-логічного мислення значно покращився. Р</w:t>
      </w:r>
      <w:r w:rsidRPr="00B350F5">
        <w:rPr>
          <w:rFonts w:ascii="Times New Roman" w:hAnsi="Times New Roman" w:cs="Times New Roman"/>
          <w:sz w:val="28"/>
          <w:szCs w:val="28"/>
          <w:lang w:val="uk-UA"/>
        </w:rPr>
        <w:t>ік тому вербально-логічне мислення</w:t>
      </w:r>
      <w:r>
        <w:rPr>
          <w:rFonts w:ascii="Times New Roman" w:hAnsi="Times New Roman" w:cs="Times New Roman"/>
          <w:sz w:val="28"/>
          <w:szCs w:val="28"/>
          <w:lang w:val="uk-UA"/>
        </w:rPr>
        <w:t xml:space="preserve"> у дітей експериментальної групи</w:t>
      </w:r>
      <w:r w:rsidRPr="00B350F5">
        <w:rPr>
          <w:rFonts w:ascii="Times New Roman" w:hAnsi="Times New Roman" w:cs="Times New Roman"/>
          <w:sz w:val="28"/>
          <w:szCs w:val="28"/>
          <w:lang w:val="uk-UA"/>
        </w:rPr>
        <w:t xml:space="preserve"> знаходилося на низькому або дуже низькому рівні, а на даному етапі дуже низький рівень відсутній. На даний час переважає середній рівень, навіть деякі вже сягають високого рівня розвитку мислення. А також бачимо, що </w:t>
      </w:r>
      <w:r w:rsidRPr="00B350F5">
        <w:rPr>
          <w:rFonts w:ascii="Times New Roman" w:hAnsi="Times New Roman" w:cs="Times New Roman"/>
          <w:sz w:val="28"/>
          <w:szCs w:val="28"/>
          <w:lang w:val="uk-UA"/>
        </w:rPr>
        <w:lastRenderedPageBreak/>
        <w:t>розвиток вербально-логічного мислення у хлопчиків, які мають порушення розумової діяльності кращий, ніж дівчаток цієї ж групи.</w:t>
      </w:r>
    </w:p>
    <w:p w:rsidR="00380EAE" w:rsidRPr="00B350F5" w:rsidRDefault="00380EAE" w:rsidP="00CA2B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дослідження свідчать</w:t>
      </w:r>
      <w:r w:rsidRPr="00B350F5">
        <w:rPr>
          <w:rFonts w:ascii="Times New Roman" w:hAnsi="Times New Roman" w:cs="Times New Roman"/>
          <w:sz w:val="28"/>
          <w:szCs w:val="28"/>
          <w:lang w:val="uk-UA"/>
        </w:rPr>
        <w:t>, що у дітей контрольної групи рівень розвитку вербально-</w:t>
      </w:r>
      <w:r>
        <w:rPr>
          <w:rFonts w:ascii="Times New Roman" w:hAnsi="Times New Roman" w:cs="Times New Roman"/>
          <w:sz w:val="28"/>
          <w:szCs w:val="28"/>
          <w:lang w:val="uk-UA"/>
        </w:rPr>
        <w:t>логічного мислення значно вищий</w:t>
      </w:r>
      <w:r w:rsidRPr="00B350F5">
        <w:rPr>
          <w:rFonts w:ascii="Times New Roman" w:hAnsi="Times New Roman" w:cs="Times New Roman"/>
          <w:sz w:val="28"/>
          <w:szCs w:val="28"/>
          <w:lang w:val="uk-UA"/>
        </w:rPr>
        <w:t>, ніж у дітей експериментальної групи.</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pStyle w:val="3"/>
        <w:spacing w:before="0" w:line="360" w:lineRule="auto"/>
        <w:ind w:firstLine="720"/>
        <w:rPr>
          <w:rFonts w:ascii="Times New Roman" w:hAnsi="Times New Roman" w:cs="Times New Roman"/>
          <w:b w:val="0"/>
          <w:bCs w:val="0"/>
          <w:color w:val="000000"/>
          <w:sz w:val="28"/>
          <w:szCs w:val="28"/>
          <w:lang w:val="uk-UA"/>
        </w:rPr>
      </w:pPr>
      <w:bookmarkStart w:id="131" w:name="_Toc5818724"/>
      <w:bookmarkStart w:id="132" w:name="_Toc58218667"/>
      <w:r w:rsidRPr="00B350F5">
        <w:rPr>
          <w:rFonts w:ascii="Times New Roman" w:hAnsi="Times New Roman" w:cs="Times New Roman"/>
          <w:b w:val="0"/>
          <w:bCs w:val="0"/>
          <w:color w:val="000000"/>
          <w:sz w:val="28"/>
          <w:szCs w:val="28"/>
          <w:lang w:val="uk-UA"/>
        </w:rPr>
        <w:t>3.2.2 Дослідження швидкості переключення уваги</w:t>
      </w:r>
      <w:bookmarkEnd w:id="131"/>
      <w:bookmarkEnd w:id="132"/>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5054EC"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Дослідження швидкості переключення уваги за умов активного вибору здійснювали по тесту «Таблиці </w:t>
      </w:r>
      <w:proofErr w:type="spellStart"/>
      <w:r w:rsidRPr="00B350F5">
        <w:rPr>
          <w:rFonts w:ascii="Times New Roman" w:hAnsi="Times New Roman" w:cs="Times New Roman"/>
          <w:sz w:val="28"/>
          <w:szCs w:val="28"/>
          <w:lang w:val="uk-UA"/>
        </w:rPr>
        <w:t>Шульте</w:t>
      </w:r>
      <w:proofErr w:type="spellEnd"/>
      <w:r w:rsidRPr="00B350F5">
        <w:rPr>
          <w:rFonts w:ascii="Times New Roman" w:hAnsi="Times New Roman" w:cs="Times New Roman"/>
          <w:sz w:val="28"/>
          <w:szCs w:val="28"/>
          <w:lang w:val="uk-UA"/>
        </w:rPr>
        <w:t xml:space="preserve">». Результати дослідження швидкості переключення уваги у дітей молодшого шкільного віку контрольної групи та при навчанні за індивідуальним графіком </w:t>
      </w:r>
      <w:r w:rsidRPr="005054EC">
        <w:rPr>
          <w:rFonts w:ascii="Times New Roman" w:hAnsi="Times New Roman" w:cs="Times New Roman"/>
          <w:sz w:val="28"/>
          <w:szCs w:val="28"/>
          <w:lang w:val="uk-UA"/>
        </w:rPr>
        <w:t xml:space="preserve">наведено на рисунку 3.2. </w:t>
      </w:r>
    </w:p>
    <w:p w:rsidR="00380EAE" w:rsidRPr="000D58D4" w:rsidRDefault="00767608" w:rsidP="005054EC">
      <w:pPr>
        <w:spacing w:after="0" w:line="360" w:lineRule="auto"/>
        <w:rPr>
          <w:rFonts w:ascii="Times New Roman" w:hAnsi="Times New Roman" w:cs="Times New Roman"/>
          <w:sz w:val="24"/>
          <w:szCs w:val="28"/>
          <w:lang w:val="uk-UA"/>
        </w:rPr>
      </w:pPr>
      <w:r>
        <w:rPr>
          <w:noProof/>
          <w:sz w:val="20"/>
          <w:lang w:eastAsia="ru-RU"/>
        </w:rPr>
        <w:drawing>
          <wp:anchor distT="0" distB="0" distL="114300" distR="114300" simplePos="0" relativeHeight="251658240" behindDoc="0" locked="0" layoutInCell="1" allowOverlap="1">
            <wp:simplePos x="0" y="0"/>
            <wp:positionH relativeFrom="column">
              <wp:posOffset>228600</wp:posOffset>
            </wp:positionH>
            <wp:positionV relativeFrom="paragraph">
              <wp:posOffset>99060</wp:posOffset>
            </wp:positionV>
            <wp:extent cx="5029200" cy="3322320"/>
            <wp:effectExtent l="3810" t="0" r="0" b="5715"/>
            <wp:wrapTopAndBottom/>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anchor>
        </w:drawing>
      </w:r>
      <w:r w:rsidR="000D58D4" w:rsidRPr="000D58D4">
        <w:rPr>
          <w:rFonts w:ascii="Times New Roman" w:hAnsi="Times New Roman" w:cs="Times New Roman"/>
          <w:sz w:val="24"/>
          <w:szCs w:val="28"/>
          <w:lang w:val="uk-UA"/>
        </w:rPr>
        <w:t>Примітка. Р</w:t>
      </w:r>
      <w:r w:rsidR="00380EAE" w:rsidRPr="000D58D4">
        <w:rPr>
          <w:rFonts w:ascii="Times New Roman" w:hAnsi="Times New Roman" w:cs="Times New Roman"/>
          <w:sz w:val="24"/>
          <w:szCs w:val="28"/>
        </w:rPr>
        <w:t>&lt;</w:t>
      </w:r>
      <w:r w:rsidR="000D58D4" w:rsidRPr="000D58D4">
        <w:rPr>
          <w:rFonts w:ascii="Times New Roman" w:hAnsi="Times New Roman" w:cs="Times New Roman"/>
          <w:sz w:val="24"/>
          <w:szCs w:val="28"/>
          <w:lang w:val="uk-UA"/>
        </w:rPr>
        <w:t>0,05</w:t>
      </w:r>
    </w:p>
    <w:p w:rsidR="00380EAE" w:rsidRPr="005E7894" w:rsidRDefault="00380EAE" w:rsidP="00B70A61">
      <w:pPr>
        <w:spacing w:after="0" w:line="360" w:lineRule="auto"/>
        <w:ind w:firstLine="709"/>
        <w:jc w:val="both"/>
        <w:rPr>
          <w:rFonts w:ascii="Times New Roman" w:hAnsi="Times New Roman" w:cs="Times New Roman"/>
          <w:sz w:val="28"/>
          <w:szCs w:val="28"/>
          <w:lang w:val="uk-UA"/>
        </w:rPr>
      </w:pPr>
      <w:r w:rsidRPr="005054EC">
        <w:rPr>
          <w:rFonts w:ascii="Times New Roman" w:hAnsi="Times New Roman" w:cs="Times New Roman"/>
          <w:sz w:val="28"/>
          <w:szCs w:val="28"/>
          <w:lang w:val="uk-UA"/>
        </w:rPr>
        <w:t>Рисунок 3.2 – Швидкість переключення уваги</w:t>
      </w:r>
      <w:r w:rsidRPr="005054EC">
        <w:rPr>
          <w:rFonts w:ascii="Times New Roman" w:hAnsi="Times New Roman" w:cs="Times New Roman"/>
          <w:sz w:val="28"/>
          <w:szCs w:val="28"/>
          <w:shd w:val="clear" w:color="auto" w:fill="FFFFFF"/>
          <w:lang w:val="uk-UA"/>
        </w:rPr>
        <w:t xml:space="preserve"> у дітей контрольної групи та обстежених, які навчаються за індивідуальним графіком</w:t>
      </w:r>
      <w:r w:rsidRPr="005E7894">
        <w:rPr>
          <w:rFonts w:ascii="Times New Roman" w:hAnsi="Times New Roman" w:cs="Times New Roman"/>
          <w:sz w:val="28"/>
          <w:szCs w:val="28"/>
          <w:shd w:val="clear" w:color="auto" w:fill="FFFFFF"/>
          <w:lang w:val="uk-UA"/>
        </w:rPr>
        <w:t xml:space="preserve">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lastRenderedPageBreak/>
        <w:t>Ми проводили аналіз показників швидкості переключення уваги у дітей з урахува</w:t>
      </w:r>
      <w:r>
        <w:rPr>
          <w:rFonts w:ascii="Times New Roman" w:hAnsi="Times New Roman" w:cs="Times New Roman"/>
          <w:sz w:val="28"/>
          <w:szCs w:val="28"/>
          <w:lang w:val="uk-UA"/>
        </w:rPr>
        <w:t>нням статі обстежених (табл. 3.3</w:t>
      </w:r>
      <w:r w:rsidRPr="00B350F5">
        <w:rPr>
          <w:rFonts w:ascii="Times New Roman" w:hAnsi="Times New Roman" w:cs="Times New Roman"/>
          <w:sz w:val="28"/>
          <w:szCs w:val="28"/>
          <w:lang w:val="uk-UA"/>
        </w:rPr>
        <w:t>).</w:t>
      </w:r>
    </w:p>
    <w:p w:rsidR="00380EAE" w:rsidRPr="004055EF" w:rsidRDefault="00380EAE" w:rsidP="00977865">
      <w:pPr>
        <w:spacing w:after="0" w:line="360" w:lineRule="auto"/>
        <w:jc w:val="center"/>
        <w:rPr>
          <w:rFonts w:ascii="Times New Roman" w:hAnsi="Times New Roman" w:cs="Times New Roman"/>
          <w:sz w:val="24"/>
          <w:szCs w:val="24"/>
          <w:lang w:val="uk-UA"/>
        </w:rPr>
      </w:pPr>
    </w:p>
    <w:p w:rsidR="00380EAE"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Таб</w:t>
      </w:r>
      <w:r>
        <w:rPr>
          <w:rFonts w:ascii="Times New Roman" w:hAnsi="Times New Roman" w:cs="Times New Roman"/>
          <w:sz w:val="28"/>
          <w:szCs w:val="28"/>
          <w:lang w:val="uk-UA"/>
        </w:rPr>
        <w:t>лиця 3.3</w:t>
      </w:r>
      <w:r w:rsidRPr="00B350F5">
        <w:rPr>
          <w:rFonts w:ascii="Times New Roman" w:hAnsi="Times New Roman" w:cs="Times New Roman"/>
          <w:sz w:val="28"/>
          <w:szCs w:val="28"/>
          <w:lang w:val="uk-UA"/>
        </w:rPr>
        <w:t xml:space="preserve"> – </w:t>
      </w:r>
      <w:r>
        <w:rPr>
          <w:rFonts w:ascii="Times New Roman" w:hAnsi="Times New Roman" w:cs="Times New Roman"/>
          <w:sz w:val="28"/>
          <w:szCs w:val="28"/>
          <w:lang w:val="uk-UA"/>
        </w:rPr>
        <w:t>Вікові зміни показників</w:t>
      </w:r>
      <w:r w:rsidRPr="00B350F5">
        <w:rPr>
          <w:rFonts w:ascii="Times New Roman" w:hAnsi="Times New Roman" w:cs="Times New Roman"/>
          <w:sz w:val="28"/>
          <w:szCs w:val="28"/>
          <w:lang w:val="uk-UA"/>
        </w:rPr>
        <w:t xml:space="preserve"> швидкості переключення уваги у дітей </w:t>
      </w:r>
      <w:r>
        <w:rPr>
          <w:rFonts w:ascii="Times New Roman" w:hAnsi="Times New Roman" w:cs="Times New Roman"/>
          <w:sz w:val="28"/>
          <w:szCs w:val="28"/>
          <w:lang w:val="uk-UA"/>
        </w:rPr>
        <w:t>різної статі</w:t>
      </w:r>
      <w:r w:rsidRPr="00B350F5">
        <w:rPr>
          <w:rFonts w:ascii="Times New Roman" w:hAnsi="Times New Roman" w:cs="Times New Roman"/>
          <w:sz w:val="28"/>
          <w:szCs w:val="28"/>
          <w:lang w:val="uk-UA"/>
        </w:rPr>
        <w:t xml:space="preserve"> контрольної (К) та експериментальної груп (Е)</w:t>
      </w:r>
      <w:r>
        <w:rPr>
          <w:rFonts w:ascii="Times New Roman" w:hAnsi="Times New Roman" w:cs="Times New Roman"/>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7"/>
        <w:gridCol w:w="1451"/>
        <w:gridCol w:w="1314"/>
        <w:gridCol w:w="1314"/>
        <w:gridCol w:w="1315"/>
        <w:gridCol w:w="1315"/>
        <w:gridCol w:w="1315"/>
      </w:tblGrid>
      <w:tr w:rsidR="00380EAE" w:rsidRPr="00B350F5">
        <w:trPr>
          <w:trHeight w:val="551"/>
          <w:jc w:val="center"/>
        </w:trPr>
        <w:tc>
          <w:tcPr>
            <w:tcW w:w="2998" w:type="dxa"/>
            <w:gridSpan w:val="2"/>
            <w:vMerge w:val="restart"/>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Обстежені</w:t>
            </w:r>
          </w:p>
        </w:tc>
        <w:tc>
          <w:tcPr>
            <w:tcW w:w="6573" w:type="dxa"/>
            <w:gridSpan w:val="5"/>
            <w:vAlign w:val="center"/>
          </w:tcPr>
          <w:p w:rsidR="00380EAE" w:rsidRPr="00B350F5" w:rsidRDefault="00380EAE" w:rsidP="003A7AD7">
            <w:pPr>
              <w:spacing w:after="0" w:line="240" w:lineRule="auto"/>
              <w:ind w:firstLine="709"/>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Рівень розвитку ( кількість учнів)</w:t>
            </w:r>
          </w:p>
        </w:tc>
      </w:tr>
      <w:tr w:rsidR="00380EAE" w:rsidRPr="00B350F5">
        <w:trPr>
          <w:trHeight w:val="706"/>
          <w:jc w:val="center"/>
        </w:trPr>
        <w:tc>
          <w:tcPr>
            <w:tcW w:w="2998" w:type="dxa"/>
            <w:gridSpan w:val="2"/>
            <w:vMerge/>
            <w:vAlign w:val="center"/>
          </w:tcPr>
          <w:p w:rsidR="00380EAE" w:rsidRPr="00B350F5" w:rsidRDefault="00380EAE" w:rsidP="003A7AD7">
            <w:pPr>
              <w:spacing w:after="0" w:line="240" w:lineRule="auto"/>
              <w:ind w:firstLine="709"/>
              <w:jc w:val="center"/>
              <w:rPr>
                <w:rFonts w:ascii="Times New Roman" w:hAnsi="Times New Roman" w:cs="Times New Roman"/>
                <w:sz w:val="28"/>
                <w:szCs w:val="28"/>
                <w:lang w:val="uk-UA"/>
              </w:rPr>
            </w:pPr>
          </w:p>
        </w:tc>
        <w:tc>
          <w:tcPr>
            <w:tcW w:w="1314"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Дуже високий</w:t>
            </w:r>
          </w:p>
        </w:tc>
        <w:tc>
          <w:tcPr>
            <w:tcW w:w="1314"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Високий</w:t>
            </w:r>
          </w:p>
        </w:tc>
        <w:tc>
          <w:tcPr>
            <w:tcW w:w="1315"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Середній</w:t>
            </w:r>
          </w:p>
        </w:tc>
        <w:tc>
          <w:tcPr>
            <w:tcW w:w="1315"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Низький</w:t>
            </w:r>
          </w:p>
        </w:tc>
        <w:tc>
          <w:tcPr>
            <w:tcW w:w="1315"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Дуже низький</w:t>
            </w:r>
          </w:p>
        </w:tc>
      </w:tr>
      <w:tr w:rsidR="00380EAE" w:rsidRPr="00B350F5">
        <w:trPr>
          <w:trHeight w:val="208"/>
          <w:jc w:val="center"/>
        </w:trPr>
        <w:tc>
          <w:tcPr>
            <w:tcW w:w="9571" w:type="dxa"/>
            <w:gridSpan w:val="7"/>
            <w:vAlign w:val="center"/>
          </w:tcPr>
          <w:p w:rsidR="00380EAE" w:rsidRPr="00B350F5" w:rsidRDefault="00380EAE" w:rsidP="003A7AD7">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2019-2020 навчальний рік</w:t>
            </w:r>
          </w:p>
        </w:tc>
      </w:tr>
      <w:tr w:rsidR="00380EAE" w:rsidRPr="00B350F5">
        <w:trPr>
          <w:trHeight w:val="457"/>
          <w:jc w:val="center"/>
        </w:trPr>
        <w:tc>
          <w:tcPr>
            <w:tcW w:w="1547" w:type="dxa"/>
            <w:vMerge w:val="restart"/>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К</w:t>
            </w: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Хлопці</w:t>
            </w:r>
          </w:p>
        </w:tc>
        <w:tc>
          <w:tcPr>
            <w:tcW w:w="1314"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14"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15"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315"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80EAE" w:rsidRPr="00B350F5">
        <w:trPr>
          <w:trHeight w:val="480"/>
          <w:jc w:val="center"/>
        </w:trPr>
        <w:tc>
          <w:tcPr>
            <w:tcW w:w="1547" w:type="dxa"/>
            <w:vMerge/>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Дівчата</w:t>
            </w:r>
          </w:p>
        </w:tc>
        <w:tc>
          <w:tcPr>
            <w:tcW w:w="1314"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14"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315"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15"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5"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80EAE" w:rsidRPr="00B350F5">
        <w:trPr>
          <w:trHeight w:val="480"/>
          <w:jc w:val="center"/>
        </w:trPr>
        <w:tc>
          <w:tcPr>
            <w:tcW w:w="1547" w:type="dxa"/>
            <w:vMerge w:val="restart"/>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Е</w:t>
            </w: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Хлопці</w:t>
            </w:r>
          </w:p>
        </w:tc>
        <w:tc>
          <w:tcPr>
            <w:tcW w:w="1314"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4"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5"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15"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380EAE" w:rsidRPr="00B350F5">
        <w:trPr>
          <w:trHeight w:val="480"/>
          <w:jc w:val="center"/>
        </w:trPr>
        <w:tc>
          <w:tcPr>
            <w:tcW w:w="1547" w:type="dxa"/>
            <w:vMerge/>
            <w:vAlign w:val="center"/>
          </w:tcPr>
          <w:p w:rsidR="00380EAE" w:rsidRPr="00B350F5" w:rsidRDefault="00380EAE" w:rsidP="003A7AD7">
            <w:pPr>
              <w:spacing w:after="0" w:line="240" w:lineRule="auto"/>
              <w:ind w:firstLine="709"/>
              <w:jc w:val="center"/>
              <w:rPr>
                <w:rFonts w:ascii="Times New Roman" w:hAnsi="Times New Roman" w:cs="Times New Roman"/>
                <w:sz w:val="28"/>
                <w:szCs w:val="28"/>
                <w:lang w:val="uk-UA"/>
              </w:rPr>
            </w:pP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Дівчата</w:t>
            </w:r>
          </w:p>
        </w:tc>
        <w:tc>
          <w:tcPr>
            <w:tcW w:w="1314"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4"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w:t>
            </w:r>
          </w:p>
        </w:tc>
        <w:tc>
          <w:tcPr>
            <w:tcW w:w="1315"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FE0E4C">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380EAE" w:rsidRPr="00B350F5">
        <w:trPr>
          <w:trHeight w:val="208"/>
          <w:jc w:val="center"/>
        </w:trPr>
        <w:tc>
          <w:tcPr>
            <w:tcW w:w="9571" w:type="dxa"/>
            <w:gridSpan w:val="7"/>
            <w:vAlign w:val="center"/>
          </w:tcPr>
          <w:p w:rsidR="00380EAE" w:rsidRPr="00B350F5" w:rsidRDefault="00380EAE" w:rsidP="003A7AD7">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2020-2021 навчальний рік</w:t>
            </w:r>
          </w:p>
        </w:tc>
      </w:tr>
      <w:tr w:rsidR="00380EAE" w:rsidRPr="00B350F5">
        <w:trPr>
          <w:trHeight w:val="543"/>
          <w:jc w:val="center"/>
        </w:trPr>
        <w:tc>
          <w:tcPr>
            <w:tcW w:w="1547" w:type="dxa"/>
            <w:vMerge w:val="restart"/>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К</w:t>
            </w: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Хлопці</w:t>
            </w:r>
          </w:p>
        </w:tc>
        <w:tc>
          <w:tcPr>
            <w:tcW w:w="1314"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314"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315"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5"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80EAE" w:rsidRPr="00B350F5">
        <w:trPr>
          <w:trHeight w:val="480"/>
          <w:jc w:val="center"/>
        </w:trPr>
        <w:tc>
          <w:tcPr>
            <w:tcW w:w="1547" w:type="dxa"/>
            <w:vMerge/>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Дівчата</w:t>
            </w:r>
          </w:p>
        </w:tc>
        <w:tc>
          <w:tcPr>
            <w:tcW w:w="1314"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314"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15"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5"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5"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80EAE" w:rsidRPr="00B350F5">
        <w:trPr>
          <w:trHeight w:val="480"/>
          <w:jc w:val="center"/>
        </w:trPr>
        <w:tc>
          <w:tcPr>
            <w:tcW w:w="1547" w:type="dxa"/>
            <w:vMerge w:val="restart"/>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Е</w:t>
            </w: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Хлопці</w:t>
            </w:r>
          </w:p>
        </w:tc>
        <w:tc>
          <w:tcPr>
            <w:tcW w:w="1314"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4"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5"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4</w:t>
            </w:r>
          </w:p>
        </w:tc>
        <w:tc>
          <w:tcPr>
            <w:tcW w:w="1315"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6</w:t>
            </w:r>
          </w:p>
        </w:tc>
        <w:tc>
          <w:tcPr>
            <w:tcW w:w="1315"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r>
      <w:tr w:rsidR="00380EAE" w:rsidRPr="00B350F5">
        <w:trPr>
          <w:trHeight w:val="480"/>
          <w:jc w:val="center"/>
        </w:trPr>
        <w:tc>
          <w:tcPr>
            <w:tcW w:w="1547" w:type="dxa"/>
            <w:vMerge/>
            <w:vAlign w:val="center"/>
          </w:tcPr>
          <w:p w:rsidR="00380EAE" w:rsidRPr="00B350F5" w:rsidRDefault="00380EAE" w:rsidP="003A7AD7">
            <w:pPr>
              <w:spacing w:after="0" w:line="240" w:lineRule="auto"/>
              <w:ind w:firstLine="709"/>
              <w:jc w:val="center"/>
              <w:rPr>
                <w:rFonts w:ascii="Times New Roman" w:hAnsi="Times New Roman" w:cs="Times New Roman"/>
                <w:sz w:val="28"/>
                <w:szCs w:val="28"/>
                <w:lang w:val="uk-UA"/>
              </w:rPr>
            </w:pP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Дівчата</w:t>
            </w:r>
          </w:p>
        </w:tc>
        <w:tc>
          <w:tcPr>
            <w:tcW w:w="1314"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4"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5"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3</w:t>
            </w:r>
          </w:p>
        </w:tc>
        <w:tc>
          <w:tcPr>
            <w:tcW w:w="1315"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4</w:t>
            </w:r>
          </w:p>
        </w:tc>
        <w:tc>
          <w:tcPr>
            <w:tcW w:w="1315" w:type="dxa"/>
            <w:vAlign w:val="center"/>
          </w:tcPr>
          <w:p w:rsidR="00380EAE" w:rsidRPr="00B350F5" w:rsidRDefault="00380EAE" w:rsidP="00BD3AE7">
            <w:pPr>
              <w:spacing w:after="0" w:line="240" w:lineRule="auto"/>
              <w:ind w:firstLine="13"/>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3</w:t>
            </w:r>
          </w:p>
        </w:tc>
      </w:tr>
    </w:tbl>
    <w:p w:rsidR="00380EAE" w:rsidRPr="004055EF" w:rsidRDefault="00380EAE" w:rsidP="00977865">
      <w:pPr>
        <w:spacing w:after="0" w:line="360" w:lineRule="auto"/>
        <w:ind w:firstLine="709"/>
        <w:jc w:val="both"/>
        <w:rPr>
          <w:rFonts w:ascii="Times New Roman" w:hAnsi="Times New Roman" w:cs="Times New Roman"/>
          <w:sz w:val="24"/>
          <w:szCs w:val="24"/>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 За результатами дослідження видно, що у хлопчиків швидкість переключення уваги краще, ніж у дівчат.</w:t>
      </w:r>
      <w:r>
        <w:rPr>
          <w:rFonts w:ascii="Times New Roman" w:hAnsi="Times New Roman" w:cs="Times New Roman"/>
          <w:sz w:val="28"/>
          <w:szCs w:val="28"/>
          <w:lang w:val="uk-UA"/>
        </w:rPr>
        <w:t xml:space="preserve"> Досліджений показник у дітей, які навчаються за індивідуальним графіком, має повільну динаміку в онтогенезі, що вказує на недостатню рухливість нервових процесів у обстежених.</w:t>
      </w:r>
    </w:p>
    <w:p w:rsidR="00380EAE" w:rsidRPr="004055EF" w:rsidRDefault="00380EAE" w:rsidP="00977865">
      <w:pPr>
        <w:tabs>
          <w:tab w:val="left" w:pos="3376"/>
        </w:tabs>
        <w:spacing w:after="0" w:line="360" w:lineRule="auto"/>
        <w:jc w:val="both"/>
        <w:rPr>
          <w:rFonts w:ascii="Times New Roman" w:hAnsi="Times New Roman" w:cs="Times New Roman"/>
          <w:sz w:val="24"/>
          <w:szCs w:val="24"/>
          <w:lang w:val="uk-UA"/>
        </w:rPr>
      </w:pPr>
    </w:p>
    <w:p w:rsidR="00380EAE" w:rsidRPr="004055EF" w:rsidRDefault="00380EAE" w:rsidP="00977865">
      <w:pPr>
        <w:tabs>
          <w:tab w:val="left" w:pos="3376"/>
        </w:tabs>
        <w:spacing w:after="0" w:line="360" w:lineRule="auto"/>
        <w:jc w:val="both"/>
        <w:rPr>
          <w:rFonts w:ascii="Times New Roman" w:hAnsi="Times New Roman" w:cs="Times New Roman"/>
          <w:sz w:val="24"/>
          <w:szCs w:val="24"/>
          <w:lang w:val="uk-UA"/>
        </w:rPr>
      </w:pPr>
    </w:p>
    <w:p w:rsidR="00380EAE" w:rsidRPr="00B350F5" w:rsidRDefault="00380EAE" w:rsidP="00977865">
      <w:pPr>
        <w:spacing w:after="0" w:line="360" w:lineRule="auto"/>
        <w:ind w:firstLine="709"/>
        <w:jc w:val="both"/>
        <w:rPr>
          <w:rStyle w:val="30"/>
          <w:rFonts w:ascii="Times New Roman" w:hAnsi="Times New Roman" w:cs="Times New Roman"/>
          <w:b w:val="0"/>
          <w:bCs w:val="0"/>
          <w:color w:val="auto"/>
          <w:sz w:val="28"/>
          <w:szCs w:val="28"/>
          <w:lang w:val="uk-UA"/>
        </w:rPr>
      </w:pPr>
      <w:bookmarkStart w:id="133" w:name="_Toc5818725"/>
      <w:bookmarkStart w:id="134" w:name="_Toc58218668"/>
      <w:r w:rsidRPr="00B350F5">
        <w:rPr>
          <w:rStyle w:val="30"/>
          <w:rFonts w:ascii="Times New Roman" w:hAnsi="Times New Roman" w:cs="Times New Roman"/>
          <w:b w:val="0"/>
          <w:bCs w:val="0"/>
          <w:color w:val="auto"/>
          <w:sz w:val="28"/>
          <w:szCs w:val="28"/>
          <w:lang w:val="uk-UA"/>
        </w:rPr>
        <w:t>3.2.3 Дослідження короткочасної зорової пам’яті</w:t>
      </w:r>
      <w:bookmarkEnd w:id="133"/>
      <w:bookmarkEnd w:id="134"/>
    </w:p>
    <w:p w:rsidR="00380EAE" w:rsidRPr="004055EF" w:rsidRDefault="00380EAE" w:rsidP="00977865">
      <w:pPr>
        <w:spacing w:after="0" w:line="360" w:lineRule="auto"/>
        <w:ind w:firstLine="709"/>
        <w:jc w:val="both"/>
        <w:rPr>
          <w:rStyle w:val="30"/>
          <w:rFonts w:ascii="Times New Roman" w:hAnsi="Times New Roman" w:cs="Times New Roman"/>
          <w:b w:val="0"/>
          <w:bCs w:val="0"/>
          <w:sz w:val="24"/>
          <w:szCs w:val="24"/>
          <w:lang w:val="uk-UA"/>
        </w:rPr>
      </w:pPr>
    </w:p>
    <w:p w:rsidR="00380EAE" w:rsidRPr="004055EF" w:rsidRDefault="00380EAE" w:rsidP="00977865">
      <w:pPr>
        <w:spacing w:after="0" w:line="360" w:lineRule="auto"/>
        <w:ind w:firstLine="709"/>
        <w:jc w:val="both"/>
        <w:rPr>
          <w:rFonts w:ascii="Times New Roman" w:hAnsi="Times New Roman" w:cs="Times New Roman"/>
          <w:sz w:val="24"/>
          <w:szCs w:val="24"/>
          <w:lang w:val="uk-UA"/>
        </w:rPr>
      </w:pPr>
    </w:p>
    <w:p w:rsidR="00380EAE" w:rsidRPr="00B350F5" w:rsidRDefault="00380EAE" w:rsidP="00974BA7">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Щоб дослідити короткочасну зорову пам’ять використали 10 картинок, які показували дітям протягом 30 секунд. Далі діти називали ті предмети, які запам’ятали.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lastRenderedPageBreak/>
        <w:t>В подальшому ми проводили аналіз показників короткочасної зорової пам’яті у дітей з урахува</w:t>
      </w:r>
      <w:r>
        <w:rPr>
          <w:rFonts w:ascii="Times New Roman" w:hAnsi="Times New Roman" w:cs="Times New Roman"/>
          <w:sz w:val="28"/>
          <w:szCs w:val="28"/>
          <w:lang w:val="uk-UA"/>
        </w:rPr>
        <w:t>нням статі обстежених (табл. 3.4</w:t>
      </w:r>
      <w:r w:rsidRPr="00B350F5">
        <w:rPr>
          <w:rFonts w:ascii="Times New Roman" w:hAnsi="Times New Roman" w:cs="Times New Roman"/>
          <w:sz w:val="28"/>
          <w:szCs w:val="28"/>
          <w:lang w:val="uk-UA"/>
        </w:rPr>
        <w:t>).</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Default="00380EAE"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3.4</w:t>
      </w:r>
      <w:r w:rsidRPr="00B350F5">
        <w:rPr>
          <w:rFonts w:ascii="Times New Roman" w:hAnsi="Times New Roman" w:cs="Times New Roman"/>
          <w:sz w:val="28"/>
          <w:szCs w:val="28"/>
          <w:lang w:val="uk-UA"/>
        </w:rPr>
        <w:t xml:space="preserve"> – </w:t>
      </w:r>
      <w:r>
        <w:rPr>
          <w:rFonts w:ascii="Times New Roman" w:hAnsi="Times New Roman" w:cs="Times New Roman"/>
          <w:sz w:val="28"/>
          <w:szCs w:val="28"/>
          <w:lang w:val="uk-UA"/>
        </w:rPr>
        <w:t>Вікові зміни показників</w:t>
      </w:r>
      <w:r w:rsidRPr="00B350F5">
        <w:rPr>
          <w:rFonts w:ascii="Times New Roman" w:hAnsi="Times New Roman" w:cs="Times New Roman"/>
          <w:sz w:val="28"/>
          <w:szCs w:val="28"/>
          <w:lang w:val="uk-UA"/>
        </w:rPr>
        <w:t xml:space="preserve"> короткочасної зорової пам’яті у дітей різної статі</w:t>
      </w:r>
      <w:r>
        <w:rPr>
          <w:rFonts w:ascii="Times New Roman" w:hAnsi="Times New Roman" w:cs="Times New Roman"/>
          <w:sz w:val="28"/>
          <w:szCs w:val="28"/>
          <w:lang w:val="uk-UA"/>
        </w:rPr>
        <w:t xml:space="preserve"> </w:t>
      </w:r>
      <w:r w:rsidRPr="00B350F5">
        <w:rPr>
          <w:rFonts w:ascii="Times New Roman" w:hAnsi="Times New Roman" w:cs="Times New Roman"/>
          <w:sz w:val="28"/>
          <w:szCs w:val="28"/>
          <w:lang w:val="uk-UA"/>
        </w:rPr>
        <w:t>контрольної (К) та експериментальної груп (Е)</w:t>
      </w:r>
      <w:r>
        <w:rPr>
          <w:rFonts w:ascii="Times New Roman" w:hAnsi="Times New Roman" w:cs="Times New Roman"/>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7"/>
        <w:gridCol w:w="1451"/>
        <w:gridCol w:w="1314"/>
        <w:gridCol w:w="1314"/>
        <w:gridCol w:w="1315"/>
        <w:gridCol w:w="1315"/>
        <w:gridCol w:w="1315"/>
      </w:tblGrid>
      <w:tr w:rsidR="00380EAE" w:rsidRPr="00B350F5">
        <w:trPr>
          <w:trHeight w:val="551"/>
          <w:jc w:val="center"/>
        </w:trPr>
        <w:tc>
          <w:tcPr>
            <w:tcW w:w="2998" w:type="dxa"/>
            <w:gridSpan w:val="2"/>
            <w:vMerge w:val="restart"/>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Обстежені</w:t>
            </w:r>
          </w:p>
        </w:tc>
        <w:tc>
          <w:tcPr>
            <w:tcW w:w="6573" w:type="dxa"/>
            <w:gridSpan w:val="5"/>
            <w:vAlign w:val="center"/>
          </w:tcPr>
          <w:p w:rsidR="00380EAE" w:rsidRPr="00B350F5" w:rsidRDefault="00380EAE" w:rsidP="003A7AD7">
            <w:pPr>
              <w:spacing w:after="0" w:line="240" w:lineRule="auto"/>
              <w:ind w:firstLine="709"/>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Рівень розвитку ( кількість учнів)</w:t>
            </w:r>
          </w:p>
        </w:tc>
      </w:tr>
      <w:tr w:rsidR="00380EAE" w:rsidRPr="00B350F5">
        <w:trPr>
          <w:trHeight w:val="706"/>
          <w:jc w:val="center"/>
        </w:trPr>
        <w:tc>
          <w:tcPr>
            <w:tcW w:w="2998" w:type="dxa"/>
            <w:gridSpan w:val="2"/>
            <w:vMerge/>
            <w:vAlign w:val="center"/>
          </w:tcPr>
          <w:p w:rsidR="00380EAE" w:rsidRPr="00B350F5" w:rsidRDefault="00380EAE" w:rsidP="003A7AD7">
            <w:pPr>
              <w:spacing w:after="0" w:line="240" w:lineRule="auto"/>
              <w:ind w:firstLine="709"/>
              <w:jc w:val="center"/>
              <w:rPr>
                <w:rFonts w:ascii="Times New Roman" w:hAnsi="Times New Roman" w:cs="Times New Roman"/>
                <w:sz w:val="28"/>
                <w:szCs w:val="28"/>
                <w:lang w:val="uk-UA"/>
              </w:rPr>
            </w:pPr>
          </w:p>
        </w:tc>
        <w:tc>
          <w:tcPr>
            <w:tcW w:w="1314"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Дуже високий</w:t>
            </w:r>
          </w:p>
        </w:tc>
        <w:tc>
          <w:tcPr>
            <w:tcW w:w="1314"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Високий</w:t>
            </w:r>
          </w:p>
        </w:tc>
        <w:tc>
          <w:tcPr>
            <w:tcW w:w="1315"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Середній</w:t>
            </w:r>
          </w:p>
        </w:tc>
        <w:tc>
          <w:tcPr>
            <w:tcW w:w="1315"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Низький</w:t>
            </w:r>
          </w:p>
        </w:tc>
        <w:tc>
          <w:tcPr>
            <w:tcW w:w="1315"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Дуже низький</w:t>
            </w:r>
          </w:p>
        </w:tc>
      </w:tr>
      <w:tr w:rsidR="00380EAE" w:rsidRPr="00B350F5">
        <w:trPr>
          <w:trHeight w:val="208"/>
          <w:jc w:val="center"/>
        </w:trPr>
        <w:tc>
          <w:tcPr>
            <w:tcW w:w="9571" w:type="dxa"/>
            <w:gridSpan w:val="7"/>
            <w:vAlign w:val="center"/>
          </w:tcPr>
          <w:p w:rsidR="00380EAE" w:rsidRPr="00B350F5" w:rsidRDefault="00380EAE" w:rsidP="003A7AD7">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2019-2020 навчальний рік</w:t>
            </w:r>
          </w:p>
        </w:tc>
      </w:tr>
      <w:tr w:rsidR="00380EAE" w:rsidRPr="00B350F5">
        <w:trPr>
          <w:trHeight w:val="457"/>
          <w:jc w:val="center"/>
        </w:trPr>
        <w:tc>
          <w:tcPr>
            <w:tcW w:w="1547" w:type="dxa"/>
            <w:vMerge w:val="restart"/>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К</w:t>
            </w: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Хлопці</w:t>
            </w:r>
          </w:p>
        </w:tc>
        <w:tc>
          <w:tcPr>
            <w:tcW w:w="1314"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314"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15"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r>
      <w:tr w:rsidR="00380EAE" w:rsidRPr="00B350F5">
        <w:trPr>
          <w:trHeight w:val="480"/>
          <w:jc w:val="center"/>
        </w:trPr>
        <w:tc>
          <w:tcPr>
            <w:tcW w:w="1547" w:type="dxa"/>
            <w:vMerge/>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Дівчата</w:t>
            </w:r>
          </w:p>
        </w:tc>
        <w:tc>
          <w:tcPr>
            <w:tcW w:w="1314"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314"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80EAE" w:rsidRPr="00B350F5">
        <w:trPr>
          <w:trHeight w:val="480"/>
          <w:jc w:val="center"/>
        </w:trPr>
        <w:tc>
          <w:tcPr>
            <w:tcW w:w="1547" w:type="dxa"/>
            <w:vMerge w:val="restart"/>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Е</w:t>
            </w: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Хлопці</w:t>
            </w:r>
          </w:p>
        </w:tc>
        <w:tc>
          <w:tcPr>
            <w:tcW w:w="1314"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4"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15"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15"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315"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r>
      <w:tr w:rsidR="00380EAE" w:rsidRPr="00B350F5">
        <w:trPr>
          <w:trHeight w:val="480"/>
          <w:jc w:val="center"/>
        </w:trPr>
        <w:tc>
          <w:tcPr>
            <w:tcW w:w="1547" w:type="dxa"/>
            <w:vMerge/>
            <w:vAlign w:val="center"/>
          </w:tcPr>
          <w:p w:rsidR="00380EAE" w:rsidRPr="00B350F5" w:rsidRDefault="00380EAE" w:rsidP="003A7AD7">
            <w:pPr>
              <w:spacing w:after="0" w:line="240" w:lineRule="auto"/>
              <w:ind w:firstLine="709"/>
              <w:jc w:val="center"/>
              <w:rPr>
                <w:rFonts w:ascii="Times New Roman" w:hAnsi="Times New Roman" w:cs="Times New Roman"/>
                <w:sz w:val="28"/>
                <w:szCs w:val="28"/>
                <w:lang w:val="uk-UA"/>
              </w:rPr>
            </w:pP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Дівчата</w:t>
            </w:r>
          </w:p>
        </w:tc>
        <w:tc>
          <w:tcPr>
            <w:tcW w:w="1314"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2</w:t>
            </w:r>
          </w:p>
        </w:tc>
        <w:tc>
          <w:tcPr>
            <w:tcW w:w="1314"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1</w:t>
            </w:r>
          </w:p>
        </w:tc>
        <w:tc>
          <w:tcPr>
            <w:tcW w:w="1315"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315"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2</w:t>
            </w:r>
          </w:p>
        </w:tc>
        <w:tc>
          <w:tcPr>
            <w:tcW w:w="1315" w:type="dxa"/>
            <w:vAlign w:val="center"/>
          </w:tcPr>
          <w:p w:rsidR="00380EAE" w:rsidRPr="00B350F5" w:rsidRDefault="00380EAE" w:rsidP="003166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380EAE" w:rsidRPr="00B350F5">
        <w:trPr>
          <w:trHeight w:val="208"/>
          <w:jc w:val="center"/>
        </w:trPr>
        <w:tc>
          <w:tcPr>
            <w:tcW w:w="9571" w:type="dxa"/>
            <w:gridSpan w:val="7"/>
            <w:vAlign w:val="center"/>
          </w:tcPr>
          <w:p w:rsidR="00380EAE" w:rsidRPr="00B350F5" w:rsidRDefault="00380EAE" w:rsidP="003A7AD7">
            <w:pPr>
              <w:spacing w:after="0" w:line="240" w:lineRule="auto"/>
              <w:ind w:firstLine="13"/>
              <w:jc w:val="center"/>
              <w:rPr>
                <w:rFonts w:ascii="Times New Roman" w:hAnsi="Times New Roman" w:cs="Times New Roman"/>
                <w:sz w:val="28"/>
                <w:szCs w:val="28"/>
                <w:lang w:val="uk-UA"/>
              </w:rPr>
            </w:pPr>
            <w:r>
              <w:rPr>
                <w:rFonts w:ascii="Times New Roman" w:hAnsi="Times New Roman" w:cs="Times New Roman"/>
                <w:sz w:val="28"/>
                <w:szCs w:val="28"/>
                <w:lang w:val="uk-UA"/>
              </w:rPr>
              <w:t>2020-2021 навчальний рік</w:t>
            </w:r>
          </w:p>
        </w:tc>
      </w:tr>
      <w:tr w:rsidR="00380EAE" w:rsidRPr="00B350F5">
        <w:trPr>
          <w:trHeight w:val="543"/>
          <w:jc w:val="center"/>
        </w:trPr>
        <w:tc>
          <w:tcPr>
            <w:tcW w:w="1547" w:type="dxa"/>
            <w:vMerge w:val="restart"/>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К</w:t>
            </w: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Хлопці</w:t>
            </w:r>
          </w:p>
        </w:tc>
        <w:tc>
          <w:tcPr>
            <w:tcW w:w="1314"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314"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r>
      <w:tr w:rsidR="00380EAE" w:rsidRPr="00B350F5">
        <w:trPr>
          <w:trHeight w:val="480"/>
          <w:jc w:val="center"/>
        </w:trPr>
        <w:tc>
          <w:tcPr>
            <w:tcW w:w="1547" w:type="dxa"/>
            <w:vMerge/>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Дівчата</w:t>
            </w:r>
          </w:p>
        </w:tc>
        <w:tc>
          <w:tcPr>
            <w:tcW w:w="1314"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314"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15"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80EAE" w:rsidRPr="00B350F5">
        <w:trPr>
          <w:trHeight w:val="480"/>
          <w:jc w:val="center"/>
        </w:trPr>
        <w:tc>
          <w:tcPr>
            <w:tcW w:w="1547" w:type="dxa"/>
            <w:vMerge w:val="restart"/>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Е</w:t>
            </w: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Хлопці</w:t>
            </w:r>
          </w:p>
        </w:tc>
        <w:tc>
          <w:tcPr>
            <w:tcW w:w="1314"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1</w:t>
            </w:r>
          </w:p>
        </w:tc>
        <w:tc>
          <w:tcPr>
            <w:tcW w:w="1314"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3</w:t>
            </w:r>
          </w:p>
        </w:tc>
        <w:tc>
          <w:tcPr>
            <w:tcW w:w="1315"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6</w:t>
            </w:r>
          </w:p>
        </w:tc>
        <w:tc>
          <w:tcPr>
            <w:tcW w:w="1315"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c>
          <w:tcPr>
            <w:tcW w:w="1315"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r>
      <w:tr w:rsidR="00380EAE" w:rsidRPr="00B350F5">
        <w:trPr>
          <w:trHeight w:val="480"/>
          <w:jc w:val="center"/>
        </w:trPr>
        <w:tc>
          <w:tcPr>
            <w:tcW w:w="1547" w:type="dxa"/>
            <w:vMerge/>
            <w:vAlign w:val="center"/>
          </w:tcPr>
          <w:p w:rsidR="00380EAE" w:rsidRPr="00B350F5" w:rsidRDefault="00380EAE" w:rsidP="003A7AD7">
            <w:pPr>
              <w:spacing w:after="0" w:line="240" w:lineRule="auto"/>
              <w:ind w:firstLine="709"/>
              <w:jc w:val="center"/>
              <w:rPr>
                <w:rFonts w:ascii="Times New Roman" w:hAnsi="Times New Roman" w:cs="Times New Roman"/>
                <w:sz w:val="28"/>
                <w:szCs w:val="28"/>
                <w:lang w:val="uk-UA"/>
              </w:rPr>
            </w:pPr>
          </w:p>
        </w:tc>
        <w:tc>
          <w:tcPr>
            <w:tcW w:w="1451" w:type="dxa"/>
            <w:vAlign w:val="center"/>
          </w:tcPr>
          <w:p w:rsidR="00380EAE" w:rsidRPr="00B350F5" w:rsidRDefault="00380EAE" w:rsidP="003A7AD7">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Дівчата</w:t>
            </w:r>
          </w:p>
        </w:tc>
        <w:tc>
          <w:tcPr>
            <w:tcW w:w="1314"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2</w:t>
            </w:r>
          </w:p>
        </w:tc>
        <w:tc>
          <w:tcPr>
            <w:tcW w:w="1314"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1</w:t>
            </w:r>
          </w:p>
        </w:tc>
        <w:tc>
          <w:tcPr>
            <w:tcW w:w="1315"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5</w:t>
            </w:r>
          </w:p>
        </w:tc>
        <w:tc>
          <w:tcPr>
            <w:tcW w:w="1315"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2</w:t>
            </w:r>
          </w:p>
        </w:tc>
        <w:tc>
          <w:tcPr>
            <w:tcW w:w="1315" w:type="dxa"/>
            <w:vAlign w:val="center"/>
          </w:tcPr>
          <w:p w:rsidR="00380EAE" w:rsidRPr="00B350F5" w:rsidRDefault="00380EAE" w:rsidP="0081224B">
            <w:pPr>
              <w:spacing w:after="0" w:line="240" w:lineRule="auto"/>
              <w:jc w:val="center"/>
              <w:rPr>
                <w:rFonts w:ascii="Times New Roman" w:hAnsi="Times New Roman" w:cs="Times New Roman"/>
                <w:sz w:val="28"/>
                <w:szCs w:val="28"/>
                <w:lang w:val="uk-UA"/>
              </w:rPr>
            </w:pPr>
            <w:r w:rsidRPr="00B350F5">
              <w:rPr>
                <w:rFonts w:ascii="Times New Roman" w:hAnsi="Times New Roman" w:cs="Times New Roman"/>
                <w:sz w:val="28"/>
                <w:szCs w:val="28"/>
                <w:lang w:val="uk-UA"/>
              </w:rPr>
              <w:t>-</w:t>
            </w:r>
          </w:p>
        </w:tc>
      </w:tr>
    </w:tbl>
    <w:p w:rsidR="00380EAE"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147FED">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З даних таблиці бачимо, що з віком короткочасна зорова пам’ять, у дітей з особливими потребами покращується</w:t>
      </w:r>
      <w:r>
        <w:rPr>
          <w:rFonts w:ascii="Times New Roman" w:hAnsi="Times New Roman" w:cs="Times New Roman"/>
          <w:sz w:val="28"/>
          <w:szCs w:val="28"/>
          <w:lang w:val="uk-UA"/>
        </w:rPr>
        <w:t>, але не так швидко, як в дітей, які навчаються в загальноосвітніх класах</w:t>
      </w:r>
      <w:r w:rsidRPr="00B350F5">
        <w:rPr>
          <w:rFonts w:ascii="Times New Roman" w:hAnsi="Times New Roman" w:cs="Times New Roman"/>
          <w:sz w:val="28"/>
          <w:szCs w:val="28"/>
          <w:lang w:val="uk-UA"/>
        </w:rPr>
        <w:t xml:space="preserve">. Діти </w:t>
      </w:r>
      <w:r>
        <w:rPr>
          <w:rFonts w:ascii="Times New Roman" w:hAnsi="Times New Roman" w:cs="Times New Roman"/>
          <w:sz w:val="28"/>
          <w:szCs w:val="28"/>
          <w:lang w:val="uk-UA"/>
        </w:rPr>
        <w:t xml:space="preserve">експериментальної групи </w:t>
      </w:r>
      <w:r w:rsidRPr="00B350F5">
        <w:rPr>
          <w:rFonts w:ascii="Times New Roman" w:hAnsi="Times New Roman" w:cs="Times New Roman"/>
          <w:sz w:val="28"/>
          <w:szCs w:val="28"/>
          <w:lang w:val="uk-UA"/>
        </w:rPr>
        <w:t xml:space="preserve">першого року навчання називали предмети в хаотичному порядку, лише діти з </w:t>
      </w:r>
      <w:proofErr w:type="spellStart"/>
      <w:r w:rsidRPr="00B350F5">
        <w:rPr>
          <w:rFonts w:ascii="Times New Roman" w:hAnsi="Times New Roman" w:cs="Times New Roman"/>
          <w:sz w:val="28"/>
          <w:szCs w:val="28"/>
          <w:lang w:val="uk-UA"/>
        </w:rPr>
        <w:t>аутистичними</w:t>
      </w:r>
      <w:proofErr w:type="spellEnd"/>
      <w:r w:rsidRPr="00B350F5">
        <w:rPr>
          <w:rFonts w:ascii="Times New Roman" w:hAnsi="Times New Roman" w:cs="Times New Roman"/>
          <w:sz w:val="28"/>
          <w:szCs w:val="28"/>
          <w:lang w:val="uk-UA"/>
        </w:rPr>
        <w:t xml:space="preserve"> порушеннями називали в послідовності, яка була задана. Через рік в кожної дитини результати покращилися.</w:t>
      </w:r>
      <w:r>
        <w:rPr>
          <w:rFonts w:ascii="Times New Roman" w:hAnsi="Times New Roman" w:cs="Times New Roman"/>
          <w:sz w:val="28"/>
          <w:szCs w:val="28"/>
          <w:lang w:val="uk-UA"/>
        </w:rPr>
        <w:t xml:space="preserve"> Отримані дані вказують на недостатню силу нервових процесів у дітей, які навчаються за індивідуальним графіком.</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Таким чином, основні порушення інтелектуального рівня розвитку дітей, які навчаються за індивідуальним графіком, з віком покращуються, але залежно від нозологій. Хоча ще недостатньо розвинені пізнавальні процеси. Сприйняття </w:t>
      </w:r>
      <w:r w:rsidRPr="00B350F5">
        <w:rPr>
          <w:rFonts w:ascii="Times New Roman" w:hAnsi="Times New Roman" w:cs="Times New Roman"/>
          <w:sz w:val="28"/>
          <w:szCs w:val="28"/>
          <w:lang w:val="uk-UA"/>
        </w:rPr>
        <w:lastRenderedPageBreak/>
        <w:t xml:space="preserve">у дітей залишається поверхневим, вони часто упускають істотні характеристики речей і предметів. При цьому, специфіка сприйняття проявляється в його обмеженості.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У дітей уповільнений процес формування </w:t>
      </w:r>
      <w:proofErr w:type="spellStart"/>
      <w:r w:rsidRPr="00B350F5">
        <w:rPr>
          <w:rFonts w:ascii="Times New Roman" w:hAnsi="Times New Roman" w:cs="Times New Roman"/>
          <w:sz w:val="28"/>
          <w:szCs w:val="28"/>
          <w:lang w:val="uk-UA"/>
        </w:rPr>
        <w:t>міжаналізаторних</w:t>
      </w:r>
      <w:proofErr w:type="spellEnd"/>
      <w:r w:rsidRPr="00B350F5">
        <w:rPr>
          <w:rFonts w:ascii="Times New Roman" w:hAnsi="Times New Roman" w:cs="Times New Roman"/>
          <w:sz w:val="28"/>
          <w:szCs w:val="28"/>
          <w:lang w:val="uk-UA"/>
        </w:rPr>
        <w:t xml:space="preserve"> зв'язків, тобто, відзначаються недоліки </w:t>
      </w:r>
      <w:proofErr w:type="spellStart"/>
      <w:r w:rsidRPr="00B350F5">
        <w:rPr>
          <w:rFonts w:ascii="Times New Roman" w:hAnsi="Times New Roman" w:cs="Times New Roman"/>
          <w:sz w:val="28"/>
          <w:szCs w:val="28"/>
          <w:lang w:val="uk-UA"/>
        </w:rPr>
        <w:t>слухо-зорово-моторної</w:t>
      </w:r>
      <w:proofErr w:type="spellEnd"/>
      <w:r w:rsidRPr="00B350F5">
        <w:rPr>
          <w:rFonts w:ascii="Times New Roman" w:hAnsi="Times New Roman" w:cs="Times New Roman"/>
          <w:sz w:val="28"/>
          <w:szCs w:val="28"/>
          <w:lang w:val="uk-UA"/>
        </w:rPr>
        <w:t xml:space="preserve"> координації. У зв'язку з неповноцінністю зорового і слухового сприйняття недостатньо сформовані просторово-часові уявлення. Недоліки в розвитку пам'яті проявляються в досить повільному запам'ятовуванні, швидкому забуванні, неточності відтворення, поганій переробці сприйманого матеріалу.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Увагу залишається ще нестійкою, що призводить до нерівномірної працездатності. Дітям з особливими потребами дуже повільно проходить розвиток сконцентрованості уваги.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Розвиток наочно-образного мислення наближається до нормального рівня. Чітко виражене відставання в розвитку словесно-логічного мислення. Дуже важким виявився перехід від наочно-образного до словесно-логічного мислення. Це свідчить про нерівномірність розвитку різних видів мислення з віком. З віком у дітей з особливими освітніми потребами в рівні розвитку уваги можна відзначити підвищення концентрації, вибірковості, розподілу. Ще відсутній активний пошук раціональних прийомів запам’ятовування та відтворення, відчуваються труднощі в пригадуванні, але підвищується обсяг запам’ятовування.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0D58D4" w:rsidRDefault="00380EAE" w:rsidP="00977865">
      <w:pPr>
        <w:spacing w:after="0" w:line="360" w:lineRule="auto"/>
        <w:ind w:firstLine="709"/>
        <w:jc w:val="center"/>
        <w:rPr>
          <w:rFonts w:ascii="Times New Roman" w:hAnsi="Times New Roman" w:cs="Times New Roman"/>
          <w:sz w:val="28"/>
          <w:szCs w:val="28"/>
          <w:lang w:val="uk-UA"/>
        </w:rPr>
      </w:pPr>
      <w:r w:rsidRPr="00B350F5">
        <w:rPr>
          <w:lang w:val="uk-UA"/>
        </w:rPr>
        <w:t>. </w:t>
      </w:r>
      <w:r w:rsidRPr="00B350F5">
        <w:rPr>
          <w:lang w:val="uk-UA"/>
        </w:rPr>
        <w:br w:type="page"/>
      </w:r>
      <w:bookmarkStart w:id="135" w:name="_Toc5818726"/>
      <w:bookmarkStart w:id="136" w:name="_Toc58218669"/>
      <w:r w:rsidRPr="00DB28B5">
        <w:rPr>
          <w:rStyle w:val="10"/>
          <w:rFonts w:ascii="Times New Roman" w:hAnsi="Times New Roman" w:cs="Times New Roman"/>
          <w:color w:val="auto"/>
          <w:sz w:val="28"/>
          <w:lang w:val="uk-UA"/>
        </w:rPr>
        <w:lastRenderedPageBreak/>
        <w:t>4 ОХОРОНА ПРАЦІ</w:t>
      </w:r>
      <w:bookmarkEnd w:id="135"/>
      <w:r w:rsidR="00DB28B5">
        <w:rPr>
          <w:rStyle w:val="10"/>
          <w:rFonts w:ascii="Times New Roman" w:hAnsi="Times New Roman" w:cs="Times New Roman"/>
          <w:color w:val="auto"/>
          <w:sz w:val="28"/>
          <w:lang w:val="uk-UA"/>
        </w:rPr>
        <w:t xml:space="preserve"> ТА БЕЗПЕКА В НАДЗВИЧАЙНИХ СИТУАЦІЯХ</w:t>
      </w:r>
      <w:bookmarkEnd w:id="136"/>
      <w:r w:rsidR="00DB28B5">
        <w:rPr>
          <w:rStyle w:val="10"/>
          <w:rFonts w:ascii="Times New Roman" w:hAnsi="Times New Roman" w:cs="Times New Roman"/>
          <w:color w:val="auto"/>
          <w:sz w:val="28"/>
          <w:lang w:val="uk-UA"/>
        </w:rPr>
        <w:t xml:space="preserve"> </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p>
    <w:p w:rsidR="00380EAE" w:rsidRPr="00B350F5" w:rsidRDefault="00380EAE" w:rsidP="00977865">
      <w:pPr>
        <w:tabs>
          <w:tab w:val="left" w:pos="6640"/>
        </w:tabs>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Охорона праці займає одне з найважливіших місць при організації виробництва, проведенні наукових досліджень. Правила з охорони праці спрямовані на запобігання розвитку професійних захворювань, травм. Під час реєстрації нещасного випадку закон з охорони праці дозволяє урегулювати конфлікти. У законах з охорони праці наведені всі види компенсацій та штрафів, які стягуються з винних громадян та організацій.</w:t>
      </w:r>
    </w:p>
    <w:p w:rsidR="00380EAE" w:rsidRPr="00B350F5" w:rsidRDefault="00380EAE" w:rsidP="00977865">
      <w:pPr>
        <w:pStyle w:val="af5"/>
        <w:spacing w:line="360" w:lineRule="auto"/>
        <w:ind w:firstLine="709"/>
        <w:jc w:val="both"/>
        <w:rPr>
          <w:sz w:val="28"/>
          <w:szCs w:val="28"/>
          <w:lang w:val="uk-UA"/>
        </w:rPr>
      </w:pPr>
      <w:r w:rsidRPr="00B350F5">
        <w:rPr>
          <w:sz w:val="28"/>
          <w:szCs w:val="28"/>
          <w:lang w:val="uk-UA"/>
        </w:rPr>
        <w:t>Для того, щоб під час виконання експерименту не сталося надзвичайної ситуаці</w:t>
      </w:r>
      <w:r w:rsidR="00B976EE">
        <w:rPr>
          <w:sz w:val="28"/>
          <w:szCs w:val="28"/>
          <w:lang w:val="uk-UA"/>
        </w:rPr>
        <w:t>ї</w:t>
      </w:r>
      <w:r w:rsidRPr="00B350F5">
        <w:rPr>
          <w:sz w:val="28"/>
          <w:szCs w:val="28"/>
          <w:lang w:val="uk-UA"/>
        </w:rPr>
        <w:t xml:space="preserve">, вивчала нормативні документи та ознайомилася з такими поняттями як гігієна праці та санітарія робочих приміщень. </w:t>
      </w:r>
    </w:p>
    <w:p w:rsidR="00380EAE" w:rsidRPr="00AF16A8" w:rsidRDefault="00380EAE" w:rsidP="00977865">
      <w:pPr>
        <w:pStyle w:val="af5"/>
        <w:spacing w:line="360" w:lineRule="auto"/>
        <w:ind w:firstLine="709"/>
        <w:jc w:val="both"/>
        <w:rPr>
          <w:sz w:val="28"/>
          <w:szCs w:val="28"/>
          <w:lang w:val="uk-UA"/>
        </w:rPr>
      </w:pPr>
      <w:r w:rsidRPr="00AF16A8">
        <w:rPr>
          <w:sz w:val="28"/>
          <w:szCs w:val="28"/>
          <w:lang w:val="uk-UA"/>
        </w:rPr>
        <w:t xml:space="preserve">Основні небезпечні виробничі фактори при виконанні роботи – це електроприлади. </w:t>
      </w:r>
      <w:r w:rsidRPr="00AF16A8">
        <w:rPr>
          <w:color w:val="000000"/>
          <w:sz w:val="28"/>
          <w:szCs w:val="28"/>
          <w:lang w:val="uk-UA"/>
        </w:rPr>
        <w:t>Моїм робочим місцем є окремий кабінет, який відповідає санітарно-гігієнічним та нормативно правовим вимогам з охорони праці та пожежної безпеки.</w:t>
      </w:r>
    </w:p>
    <w:p w:rsidR="00380EAE" w:rsidRPr="00AF16A8" w:rsidRDefault="00380EAE" w:rsidP="00977865">
      <w:pPr>
        <w:pStyle w:val="Standard"/>
        <w:widowControl/>
        <w:spacing w:line="360" w:lineRule="auto"/>
        <w:ind w:firstLine="709"/>
        <w:jc w:val="both"/>
        <w:rPr>
          <w:rFonts w:ascii="Times New Roman" w:hAnsi="Times New Roman" w:cs="Times New Roman"/>
          <w:sz w:val="28"/>
          <w:szCs w:val="28"/>
          <w:lang w:val="uk-UA"/>
        </w:rPr>
      </w:pPr>
      <w:r w:rsidRPr="00AF16A8">
        <w:rPr>
          <w:rFonts w:ascii="Times New Roman" w:hAnsi="Times New Roman" w:cs="Times New Roman"/>
          <w:sz w:val="28"/>
          <w:szCs w:val="28"/>
          <w:lang w:val="uk-UA"/>
        </w:rPr>
        <w:t>На всі види робіт, що являють собою потенціальну небезпеку повинна бути підготовлена документація, що узгоджується з керівником робіт. Щоб запобігти виникненню нещасних випадків, пожеж і вибухів необхідно вивчити і чітко виконувати правила з техніки безпеки, виробничої санітарії й пожежної профілактики. З метою запобігання нещасним випадкам в навчальній лабораторії, експерименти треба проводити акуратно, уважно та з достатнім знайомством із приладами, інструментами, властивостями речовин і правилами безпеки робіт.</w:t>
      </w:r>
    </w:p>
    <w:p w:rsidR="00380EAE" w:rsidRPr="00AF16A8" w:rsidRDefault="00380EAE" w:rsidP="00977865">
      <w:pPr>
        <w:pStyle w:val="Standard"/>
        <w:widowControl/>
        <w:spacing w:line="360" w:lineRule="auto"/>
        <w:ind w:firstLine="709"/>
        <w:jc w:val="both"/>
        <w:rPr>
          <w:rFonts w:ascii="Times New Roman" w:hAnsi="Times New Roman" w:cs="Times New Roman"/>
          <w:sz w:val="28"/>
          <w:szCs w:val="28"/>
          <w:lang w:val="uk-UA"/>
        </w:rPr>
      </w:pPr>
      <w:r w:rsidRPr="00AF16A8">
        <w:rPr>
          <w:rFonts w:ascii="Times New Roman" w:hAnsi="Times New Roman" w:cs="Times New Roman"/>
          <w:sz w:val="28"/>
          <w:szCs w:val="28"/>
          <w:lang w:val="uk-UA"/>
        </w:rPr>
        <w:t xml:space="preserve">Допуск до самостійної роботи проводиться після проходження ввідного інструктажу з охорони праці з документальним оформленням у журналі. Всі прилади, котрі використовуються в лабораторії повинні бути заземлені. Утримання та використання в лабораторії для наукових та навчальних цілей кислот, горючих рідин, газів та інших матеріалів, що являють собою небезпеку </w:t>
      </w:r>
      <w:r w:rsidRPr="00AF16A8">
        <w:rPr>
          <w:rFonts w:ascii="Times New Roman" w:hAnsi="Times New Roman" w:cs="Times New Roman"/>
          <w:sz w:val="28"/>
          <w:szCs w:val="28"/>
          <w:lang w:val="uk-UA"/>
        </w:rPr>
        <w:lastRenderedPageBreak/>
        <w:t>не повинно перевищувати добових норм. В лабораторії палити заборонено. Діти могли відмовитись від дорученої роботи, якщо склалася виробнича ситуація, що небезпечна для життя чи здоров’я, або оточуючих його товаришів.</w:t>
      </w:r>
    </w:p>
    <w:p w:rsidR="00380EAE" w:rsidRPr="00B350F5" w:rsidRDefault="00380EAE" w:rsidP="00977865">
      <w:pPr>
        <w:pStyle w:val="NormBody"/>
      </w:pPr>
      <w:r w:rsidRPr="00B350F5">
        <w:t>Не дозволяється знаходитись в лабораторії у верхньому одязі. Перевірити захисне заземлення (занулення) на приладах, котрі будуть задіяні у роботі. Упевнитись в наявності засобів гасіння вогню і надання першої долікарської допомоги. Перед початком роботи уважно ознайомитись із правилами безпеки робіт, обладнанням та отримати дозвіл</w:t>
      </w:r>
      <w:r w:rsidR="00E67C3A">
        <w:t xml:space="preserve"> викладача розпочати  роботу [46</w:t>
      </w:r>
      <w:r w:rsidRPr="00B350F5">
        <w:t>].</w:t>
      </w:r>
    </w:p>
    <w:p w:rsidR="00380EAE" w:rsidRPr="00B350F5" w:rsidRDefault="00380EAE" w:rsidP="00977865">
      <w:pPr>
        <w:pStyle w:val="af5"/>
        <w:spacing w:line="360" w:lineRule="auto"/>
        <w:ind w:firstLine="709"/>
        <w:jc w:val="both"/>
        <w:rPr>
          <w:sz w:val="28"/>
          <w:szCs w:val="28"/>
          <w:lang w:val="uk-UA"/>
        </w:rPr>
      </w:pPr>
      <w:r w:rsidRPr="00B350F5">
        <w:rPr>
          <w:sz w:val="28"/>
          <w:szCs w:val="28"/>
          <w:lang w:val="uk-UA"/>
        </w:rPr>
        <w:t>У лабораторії ніколи не працювала самостійно, так як наявність другої особи необхідна для надання допомоги при нещасних випадках. Працювала у лабораторії у зручному одязі, який не стримував рухів, мала свій окремий рушник для витирання рук. Кабінет – це окреме приміщення, в ньому формується свій мікроклімат, який впливає на здоров’я людини. Під оптимальними мікрокліматичними умовами  розуміють такі сполучення  характеристик мікроклімату, які забезпечують при систематичній дії нормальне функціонування організму не напружуючи механізми терморегуляції. Показники, які характеризують мікроклімат: відносна вологість повітря, температура повітря, швидкість руху повітря, атмосферний тиск.</w:t>
      </w:r>
    </w:p>
    <w:p w:rsidR="00380EAE" w:rsidRPr="00B350F5" w:rsidRDefault="00380EAE" w:rsidP="00977865">
      <w:pPr>
        <w:pStyle w:val="af5"/>
        <w:spacing w:line="360" w:lineRule="auto"/>
        <w:ind w:firstLine="709"/>
        <w:jc w:val="both"/>
        <w:rPr>
          <w:sz w:val="28"/>
          <w:szCs w:val="28"/>
          <w:lang w:val="uk-UA"/>
        </w:rPr>
      </w:pPr>
      <w:r w:rsidRPr="00B350F5">
        <w:rPr>
          <w:sz w:val="28"/>
          <w:szCs w:val="28"/>
          <w:lang w:val="uk-UA"/>
        </w:rPr>
        <w:t>Температура повітря була оптимальною (22</w:t>
      </w:r>
      <w:r w:rsidRPr="00B350F5">
        <w:rPr>
          <w:sz w:val="28"/>
          <w:szCs w:val="28"/>
          <w:vertAlign w:val="superscript"/>
          <w:lang w:val="uk-UA"/>
        </w:rPr>
        <w:t>о</w:t>
      </w:r>
      <w:r w:rsidRPr="00B350F5">
        <w:rPr>
          <w:sz w:val="28"/>
          <w:szCs w:val="28"/>
          <w:lang w:val="uk-UA"/>
        </w:rPr>
        <w:t>С). Відхилення температури може приводити до порушень роботи організму людини. Відносна вологість повітря була така як в навколишньому середовищі. При підвищенні відносної вологості існує ймовірність порушення тепловіддачі  і зниження працездатності людини. Оптимальна швидкість руху повітря у приміщенні – 0,25-0,3м/с. Атмосферний тиск в кабінеті такий, як і в навколишньому середовищі. Оптимальним вважають атмо</w:t>
      </w:r>
      <w:r w:rsidR="00F47068">
        <w:rPr>
          <w:sz w:val="28"/>
          <w:szCs w:val="28"/>
          <w:lang w:val="uk-UA"/>
        </w:rPr>
        <w:t xml:space="preserve">сферний тиск – 760 </w:t>
      </w:r>
      <w:proofErr w:type="spellStart"/>
      <w:r w:rsidR="00F47068">
        <w:rPr>
          <w:sz w:val="28"/>
          <w:szCs w:val="28"/>
          <w:lang w:val="uk-UA"/>
        </w:rPr>
        <w:t>мм.рт.ст</w:t>
      </w:r>
      <w:proofErr w:type="spellEnd"/>
      <w:r w:rsidR="00F47068">
        <w:rPr>
          <w:sz w:val="28"/>
          <w:szCs w:val="28"/>
          <w:lang w:val="uk-UA"/>
        </w:rPr>
        <w:t>. [47</w:t>
      </w:r>
      <w:r w:rsidRPr="00B350F5">
        <w:rPr>
          <w:sz w:val="28"/>
          <w:szCs w:val="28"/>
          <w:lang w:val="uk-UA"/>
        </w:rPr>
        <w:t>].</w:t>
      </w:r>
    </w:p>
    <w:p w:rsidR="00380EAE" w:rsidRPr="00B350F5" w:rsidRDefault="00380EAE" w:rsidP="00977865">
      <w:pPr>
        <w:tabs>
          <w:tab w:val="left" w:pos="1260"/>
        </w:tabs>
        <w:spacing w:after="0" w:line="360" w:lineRule="auto"/>
        <w:ind w:firstLine="720"/>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Важливу роль при роботі в кабінеті має провітрювання. Провітрювання важливе для відновлення концентрації кисню в повітрі закритого приміщення та для зниження концентрації вуглекислого газу. Щоб запобігти </w:t>
      </w:r>
      <w:r w:rsidRPr="00B350F5">
        <w:rPr>
          <w:rFonts w:ascii="Times New Roman" w:hAnsi="Times New Roman" w:cs="Times New Roman"/>
          <w:sz w:val="28"/>
          <w:szCs w:val="28"/>
          <w:lang w:val="uk-UA"/>
        </w:rPr>
        <w:lastRenderedPageBreak/>
        <w:t>переохолодженню та пов’язаних з цим захворювань надмір</w:t>
      </w:r>
      <w:r w:rsidR="00F47068">
        <w:rPr>
          <w:rFonts w:ascii="Times New Roman" w:hAnsi="Times New Roman" w:cs="Times New Roman"/>
          <w:sz w:val="28"/>
          <w:szCs w:val="28"/>
          <w:lang w:val="uk-UA"/>
        </w:rPr>
        <w:t>них протягів не влаштовувала [48</w:t>
      </w:r>
      <w:r w:rsidRPr="00B350F5">
        <w:rPr>
          <w:rFonts w:ascii="Times New Roman" w:hAnsi="Times New Roman" w:cs="Times New Roman"/>
          <w:sz w:val="28"/>
          <w:szCs w:val="28"/>
          <w:lang w:val="uk-UA"/>
        </w:rPr>
        <w:t>].</w:t>
      </w:r>
    </w:p>
    <w:p w:rsidR="00380EAE" w:rsidRPr="00B350F5" w:rsidRDefault="00380EAE" w:rsidP="00977865">
      <w:pPr>
        <w:tabs>
          <w:tab w:val="left" w:pos="1260"/>
        </w:tabs>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Освітлення – це використання світлової енергії сонця та штучного освітлення для забезпечення нормального здорового сприйняття. Світло необхідно для збереження здоров’я та для підтримки високої продуктивності праці. При виконанні своєї роботи використовувала природне та штучне освітлення. Природне – створюється природними джерелами – сонячними променями. Штучне – створюється електроприладами. Припустимі мікрокліматичні умови не повинні порушувати стан здоров’я людини. Працювала в </w:t>
      </w:r>
      <w:r w:rsidR="00F47068">
        <w:rPr>
          <w:rFonts w:ascii="Times New Roman" w:hAnsi="Times New Roman" w:cs="Times New Roman"/>
          <w:sz w:val="28"/>
          <w:szCs w:val="28"/>
          <w:lang w:val="uk-UA"/>
        </w:rPr>
        <w:t>кабінеті в комфортних умовах [49</w:t>
      </w:r>
      <w:r w:rsidRPr="00B350F5">
        <w:rPr>
          <w:rFonts w:ascii="Times New Roman" w:hAnsi="Times New Roman" w:cs="Times New Roman"/>
          <w:sz w:val="28"/>
          <w:szCs w:val="28"/>
          <w:lang w:val="uk-UA"/>
        </w:rPr>
        <w:t>].</w:t>
      </w:r>
    </w:p>
    <w:p w:rsidR="00380EAE" w:rsidRPr="00B350F5" w:rsidRDefault="00380EAE" w:rsidP="00977865">
      <w:pPr>
        <w:pStyle w:val="af5"/>
        <w:spacing w:line="360" w:lineRule="auto"/>
        <w:ind w:firstLine="709"/>
        <w:jc w:val="both"/>
        <w:rPr>
          <w:sz w:val="28"/>
          <w:szCs w:val="28"/>
          <w:lang w:val="uk-UA"/>
        </w:rPr>
      </w:pPr>
      <w:r w:rsidRPr="00B350F5">
        <w:rPr>
          <w:sz w:val="28"/>
          <w:szCs w:val="28"/>
          <w:lang w:val="uk-UA"/>
        </w:rPr>
        <w:t>Правила роботи з електроприладами завжди є в наявності в кабінеті.  Згідно з цими правилами ніколи не розкривала електрообладнання та не робила в ньому ремонт, не використовувала електроприлади з ушкодженою ізоляцією, а також не працювала з незаземленим обладнанням.</w:t>
      </w:r>
    </w:p>
    <w:p w:rsidR="00380EAE" w:rsidRPr="00B350F5" w:rsidRDefault="00380EAE" w:rsidP="00977865">
      <w:pPr>
        <w:tabs>
          <w:tab w:val="left" w:pos="1260"/>
        </w:tabs>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Перед початком роботи прилади перевірялися на справність, перевірялася цілісність дротів та </w:t>
      </w:r>
      <w:proofErr w:type="spellStart"/>
      <w:r w:rsidRPr="00B350F5">
        <w:rPr>
          <w:rFonts w:ascii="Times New Roman" w:hAnsi="Times New Roman" w:cs="Times New Roman"/>
          <w:sz w:val="28"/>
          <w:szCs w:val="28"/>
          <w:lang w:val="uk-UA"/>
        </w:rPr>
        <w:t>електровилки</w:t>
      </w:r>
      <w:proofErr w:type="spellEnd"/>
      <w:r w:rsidRPr="00B350F5">
        <w:rPr>
          <w:rFonts w:ascii="Times New Roman" w:hAnsi="Times New Roman" w:cs="Times New Roman"/>
          <w:sz w:val="28"/>
          <w:szCs w:val="28"/>
          <w:lang w:val="uk-UA"/>
        </w:rPr>
        <w:t>, проводилася перевірка заземлення (занурення) приладів, для яких це передбачене інструкцією. З усіма приладами працювала у присутності керівника роботи та чітко дотримувалася їх інструкцій та паспортів заводу виробника. Після закінчення дослідів, а також коли прилад був тимчасово не потрібен він був відключений від електромережі. Використовувалися лише діючі прилади, що пройшли обо</w:t>
      </w:r>
      <w:r w:rsidR="00F47068">
        <w:rPr>
          <w:rFonts w:ascii="Times New Roman" w:hAnsi="Times New Roman" w:cs="Times New Roman"/>
          <w:sz w:val="28"/>
          <w:szCs w:val="28"/>
          <w:lang w:val="uk-UA"/>
        </w:rPr>
        <w:t>в’язковий огляд та перевірку [50</w:t>
      </w:r>
      <w:r w:rsidRPr="00B350F5">
        <w:rPr>
          <w:rFonts w:ascii="Times New Roman" w:hAnsi="Times New Roman" w:cs="Times New Roman"/>
          <w:sz w:val="28"/>
          <w:szCs w:val="28"/>
          <w:lang w:val="uk-UA"/>
        </w:rPr>
        <w:t>].</w:t>
      </w:r>
    </w:p>
    <w:p w:rsidR="00380EAE" w:rsidRPr="00B350F5" w:rsidRDefault="00380EAE" w:rsidP="00977865">
      <w:pPr>
        <w:pStyle w:val="af5"/>
        <w:spacing w:line="360" w:lineRule="auto"/>
        <w:ind w:firstLine="709"/>
        <w:jc w:val="both"/>
        <w:rPr>
          <w:sz w:val="28"/>
          <w:szCs w:val="28"/>
          <w:lang w:val="uk-UA"/>
        </w:rPr>
      </w:pPr>
      <w:r w:rsidRPr="00B350F5">
        <w:rPr>
          <w:sz w:val="28"/>
          <w:szCs w:val="28"/>
          <w:lang w:val="uk-UA"/>
        </w:rPr>
        <w:t>Дотримувалась правил пожежної безпеки. Пожежна безпека забезпечується проведенням організаційних, технічних та інших заходів відповідно до правил пожежної безпеки в Україні. Приміщення кабінету повинно бути забезпечено автоматичною пожежною сигналізацією, вогнегасником який розташований в добре доступному місці. Підходи до засобів пожежогасіння повинні бути вільними.</w:t>
      </w:r>
    </w:p>
    <w:p w:rsidR="00380EAE" w:rsidRPr="00B350F5" w:rsidRDefault="00380EAE" w:rsidP="00977865">
      <w:pPr>
        <w:pStyle w:val="af5"/>
        <w:spacing w:line="360" w:lineRule="auto"/>
        <w:ind w:firstLine="709"/>
        <w:jc w:val="both"/>
        <w:rPr>
          <w:sz w:val="28"/>
          <w:szCs w:val="28"/>
          <w:lang w:val="uk-UA"/>
        </w:rPr>
      </w:pPr>
      <w:r w:rsidRPr="00B350F5">
        <w:rPr>
          <w:sz w:val="28"/>
          <w:szCs w:val="28"/>
          <w:lang w:val="uk-UA"/>
        </w:rPr>
        <w:lastRenderedPageBreak/>
        <w:t>При виникненні  пожежі, в першу чергу, дії повинні бути спрямованні на забезпечення безпеки та евакуацію людей. При виявленні пожежі необхідно вимкнути від енергопостачання прилади та обладнання; приступити до гасіння пожежі первинними засобами пожежогасіння, а при можливості здійснення даних дій, вийти з приміщення, щільно зачинити за собою двері та вікна щоб запобігти доступу  свіжого повітря, що сприятиме швидкому поширенню вогню. Негайн</w:t>
      </w:r>
      <w:r w:rsidR="00F47068">
        <w:rPr>
          <w:sz w:val="28"/>
          <w:szCs w:val="28"/>
          <w:lang w:val="uk-UA"/>
        </w:rPr>
        <w:t>о викликати пожежну  охорону [49</w:t>
      </w:r>
      <w:r w:rsidRPr="00B350F5">
        <w:rPr>
          <w:sz w:val="28"/>
          <w:szCs w:val="28"/>
          <w:lang w:val="uk-UA"/>
        </w:rPr>
        <w:t>].</w:t>
      </w:r>
    </w:p>
    <w:p w:rsidR="00380EAE" w:rsidRPr="00B350F5" w:rsidRDefault="00380EAE" w:rsidP="00977865">
      <w:pPr>
        <w:pStyle w:val="af5"/>
        <w:spacing w:line="360" w:lineRule="auto"/>
        <w:ind w:firstLine="709"/>
        <w:jc w:val="both"/>
        <w:rPr>
          <w:sz w:val="28"/>
          <w:szCs w:val="28"/>
          <w:lang w:val="uk-UA"/>
        </w:rPr>
      </w:pPr>
      <w:r w:rsidRPr="00B350F5">
        <w:rPr>
          <w:sz w:val="28"/>
          <w:szCs w:val="28"/>
          <w:lang w:val="uk-UA"/>
        </w:rPr>
        <w:t>У разі виникнення непередбаченої ситуації змогла б застосувати знання, отримані при вивченні охорони праці, надати медичну допомогу у разі потреби, знаючи, що перша медична допомога потерпілим повинна надаватись негайно та правильно. У всіх випадках потерпілому забезпечується спокій, приток свіжого повітря.</w:t>
      </w:r>
    </w:p>
    <w:p w:rsidR="00380EAE" w:rsidRPr="00B350F5" w:rsidRDefault="00380EAE" w:rsidP="00977865">
      <w:pPr>
        <w:pStyle w:val="af5"/>
        <w:spacing w:line="360" w:lineRule="auto"/>
        <w:ind w:firstLine="709"/>
        <w:jc w:val="both"/>
        <w:rPr>
          <w:sz w:val="28"/>
          <w:szCs w:val="28"/>
          <w:lang w:val="uk-UA"/>
        </w:rPr>
      </w:pPr>
      <w:r w:rsidRPr="00B350F5">
        <w:rPr>
          <w:sz w:val="28"/>
          <w:szCs w:val="28"/>
          <w:lang w:val="uk-UA"/>
        </w:rPr>
        <w:t xml:space="preserve">Ураження електричним струмом виникає при безпосередньому контакті людини з побутовим, виробничим або природним (блискавка) джерелом електрики. Характер ушкодження у залежності від напруги електроструму є таким: струм побутового напруження (до 380 В) – електричні мітки у вигляді маленьких кратерів на шкірі, іноді раптова зупинка серця; струм напруження до 1000 В – судоми, спазм дихальних м'язів, раптова зупинка серця; струмом напруження вищим за 10 000 В – електричні опіки, </w:t>
      </w:r>
      <w:proofErr w:type="spellStart"/>
      <w:r w:rsidRPr="00B350F5">
        <w:rPr>
          <w:sz w:val="28"/>
          <w:szCs w:val="28"/>
          <w:lang w:val="uk-UA"/>
        </w:rPr>
        <w:t>обвуглення</w:t>
      </w:r>
      <w:proofErr w:type="spellEnd"/>
      <w:r w:rsidRPr="00B350F5">
        <w:rPr>
          <w:sz w:val="28"/>
          <w:szCs w:val="28"/>
          <w:lang w:val="uk-UA"/>
        </w:rPr>
        <w:t xml:space="preserve"> тканин, перелам кісток, травматичний відрив кінцівок. Найбільш вірогідні причини смерті при ураженні електричним струмом: раптова зупинка серця, набряк головного мозку, спазм дихальних м'язів, ушкодження внутрішніх органів.</w:t>
      </w:r>
    </w:p>
    <w:p w:rsidR="00380EAE" w:rsidRPr="00B350F5" w:rsidRDefault="00380EAE" w:rsidP="00977865">
      <w:pPr>
        <w:pStyle w:val="af5"/>
        <w:spacing w:line="360" w:lineRule="auto"/>
        <w:ind w:firstLine="709"/>
        <w:jc w:val="both"/>
        <w:rPr>
          <w:sz w:val="28"/>
          <w:szCs w:val="28"/>
          <w:lang w:val="uk-UA"/>
        </w:rPr>
      </w:pPr>
      <w:r w:rsidRPr="00B350F5">
        <w:rPr>
          <w:sz w:val="28"/>
          <w:szCs w:val="28"/>
          <w:lang w:val="uk-UA"/>
        </w:rPr>
        <w:t>Заходи першої допомоги залежать від стану потерпілого після визволення його від електричного струму. Для визначення стану необхідно вжити таких заходів:</w:t>
      </w:r>
    </w:p>
    <w:p w:rsidR="00380EAE" w:rsidRPr="00B350F5" w:rsidRDefault="00380EAE" w:rsidP="00977865">
      <w:pPr>
        <w:pStyle w:val="af5"/>
        <w:numPr>
          <w:ilvl w:val="0"/>
          <w:numId w:val="17"/>
        </w:numPr>
        <w:tabs>
          <w:tab w:val="clear" w:pos="1440"/>
          <w:tab w:val="num" w:pos="993"/>
        </w:tabs>
        <w:spacing w:line="360" w:lineRule="auto"/>
        <w:ind w:left="0" w:firstLine="567"/>
        <w:jc w:val="both"/>
        <w:rPr>
          <w:sz w:val="28"/>
          <w:szCs w:val="28"/>
          <w:lang w:val="uk-UA"/>
        </w:rPr>
      </w:pPr>
      <w:r w:rsidRPr="00B350F5">
        <w:rPr>
          <w:sz w:val="28"/>
          <w:szCs w:val="28"/>
          <w:lang w:val="uk-UA"/>
        </w:rPr>
        <w:t>покласти потерпілого спиною на тверду поверхню;</w:t>
      </w:r>
    </w:p>
    <w:p w:rsidR="00380EAE" w:rsidRPr="00B350F5" w:rsidRDefault="00380EAE" w:rsidP="00977865">
      <w:pPr>
        <w:pStyle w:val="af5"/>
        <w:numPr>
          <w:ilvl w:val="0"/>
          <w:numId w:val="17"/>
        </w:numPr>
        <w:tabs>
          <w:tab w:val="clear" w:pos="1440"/>
          <w:tab w:val="num" w:pos="993"/>
        </w:tabs>
        <w:spacing w:line="360" w:lineRule="auto"/>
        <w:ind w:left="0" w:firstLine="567"/>
        <w:jc w:val="both"/>
        <w:rPr>
          <w:sz w:val="28"/>
          <w:szCs w:val="28"/>
          <w:lang w:val="uk-UA"/>
        </w:rPr>
      </w:pPr>
      <w:r w:rsidRPr="00B350F5">
        <w:rPr>
          <w:sz w:val="28"/>
          <w:szCs w:val="28"/>
          <w:lang w:val="uk-UA"/>
        </w:rPr>
        <w:t>перевірити наявність у потерпілого дихання;</w:t>
      </w:r>
    </w:p>
    <w:p w:rsidR="00380EAE" w:rsidRPr="00B350F5" w:rsidRDefault="00380EAE" w:rsidP="00977865">
      <w:pPr>
        <w:pStyle w:val="af5"/>
        <w:numPr>
          <w:ilvl w:val="0"/>
          <w:numId w:val="17"/>
        </w:numPr>
        <w:tabs>
          <w:tab w:val="clear" w:pos="1440"/>
          <w:tab w:val="num" w:pos="993"/>
        </w:tabs>
        <w:spacing w:line="360" w:lineRule="auto"/>
        <w:ind w:left="0" w:firstLine="567"/>
        <w:jc w:val="both"/>
        <w:rPr>
          <w:sz w:val="28"/>
          <w:szCs w:val="28"/>
          <w:lang w:val="uk-UA"/>
        </w:rPr>
      </w:pPr>
      <w:r w:rsidRPr="00B350F5">
        <w:rPr>
          <w:sz w:val="28"/>
          <w:szCs w:val="28"/>
          <w:lang w:val="uk-UA"/>
        </w:rPr>
        <w:t>перевірити наявність у потерпілого пульсу на сонній артерії;</w:t>
      </w:r>
    </w:p>
    <w:p w:rsidR="00380EAE" w:rsidRPr="00B350F5" w:rsidRDefault="00380EAE" w:rsidP="00977865">
      <w:pPr>
        <w:pStyle w:val="af5"/>
        <w:numPr>
          <w:ilvl w:val="0"/>
          <w:numId w:val="17"/>
        </w:numPr>
        <w:tabs>
          <w:tab w:val="clear" w:pos="1440"/>
          <w:tab w:val="num" w:pos="993"/>
        </w:tabs>
        <w:spacing w:line="360" w:lineRule="auto"/>
        <w:ind w:left="0" w:firstLine="567"/>
        <w:jc w:val="both"/>
        <w:rPr>
          <w:sz w:val="28"/>
          <w:szCs w:val="28"/>
          <w:lang w:val="uk-UA"/>
        </w:rPr>
      </w:pPr>
      <w:r w:rsidRPr="00B350F5">
        <w:rPr>
          <w:sz w:val="28"/>
          <w:szCs w:val="28"/>
          <w:lang w:val="uk-UA"/>
        </w:rPr>
        <w:t>з'ясувати стан зіниці (широка вказує на погіршення кровопостачання).</w:t>
      </w:r>
    </w:p>
    <w:p w:rsidR="00380EAE" w:rsidRPr="00B350F5" w:rsidRDefault="00380EAE" w:rsidP="00977865">
      <w:pPr>
        <w:pStyle w:val="af5"/>
        <w:spacing w:line="360" w:lineRule="auto"/>
        <w:ind w:firstLine="709"/>
        <w:jc w:val="both"/>
        <w:rPr>
          <w:sz w:val="28"/>
          <w:szCs w:val="28"/>
          <w:lang w:val="uk-UA"/>
        </w:rPr>
      </w:pPr>
      <w:r w:rsidRPr="00B350F5">
        <w:rPr>
          <w:sz w:val="28"/>
          <w:szCs w:val="28"/>
          <w:lang w:val="uk-UA"/>
        </w:rPr>
        <w:lastRenderedPageBreak/>
        <w:t>Якщо потерпілий знаходиться при свідомості, його треба покласти у зручне положення і до прибуття лікаря забезпечити спокій, обов'язково спостерігаючи за диханням та пульсом. Не можна дозволяти потерпілому рухатися, продовжувати роботу. Якщо лікаря швидко викликати не можливо, необхідно терміново доправити до медичного пункту.</w:t>
      </w:r>
    </w:p>
    <w:p w:rsidR="00380EAE" w:rsidRPr="00B350F5" w:rsidRDefault="00380EAE" w:rsidP="00977865">
      <w:pPr>
        <w:pStyle w:val="af5"/>
        <w:spacing w:line="360" w:lineRule="auto"/>
        <w:ind w:firstLine="709"/>
        <w:jc w:val="both"/>
        <w:rPr>
          <w:sz w:val="28"/>
          <w:szCs w:val="28"/>
          <w:lang w:val="uk-UA"/>
        </w:rPr>
      </w:pPr>
      <w:r w:rsidRPr="00B350F5">
        <w:rPr>
          <w:sz w:val="28"/>
          <w:szCs w:val="28"/>
          <w:lang w:val="uk-UA"/>
        </w:rPr>
        <w:t>Якщо потерпілий знаходиться у непритомному стані. Його необхідно покласти, розстебнути одяг, забезпечити прилив свіжого повітря, дати понюхати нашатирний спирт, бризнути на нього водою і забезпечити спокій. У той же час потрібно викликати лікаря.</w:t>
      </w:r>
    </w:p>
    <w:p w:rsidR="00380EAE" w:rsidRPr="00B350F5" w:rsidRDefault="00380EAE" w:rsidP="00977865">
      <w:pPr>
        <w:pStyle w:val="af5"/>
        <w:spacing w:line="360" w:lineRule="auto"/>
        <w:ind w:firstLine="709"/>
        <w:jc w:val="both"/>
        <w:rPr>
          <w:sz w:val="28"/>
          <w:szCs w:val="28"/>
          <w:lang w:val="uk-UA"/>
        </w:rPr>
      </w:pPr>
      <w:r w:rsidRPr="00B350F5">
        <w:rPr>
          <w:sz w:val="28"/>
          <w:szCs w:val="28"/>
          <w:lang w:val="uk-UA"/>
        </w:rPr>
        <w:t>Якщо потерпілий дихає погано, рідко і судомно, йому необхідно робити штучне дихання і непрямий масаж серця.</w:t>
      </w:r>
    </w:p>
    <w:p w:rsidR="00380EAE" w:rsidRPr="00B350F5" w:rsidRDefault="00380EAE" w:rsidP="00977865">
      <w:pPr>
        <w:pStyle w:val="af5"/>
        <w:spacing w:line="360" w:lineRule="auto"/>
        <w:ind w:firstLine="709"/>
        <w:jc w:val="both"/>
        <w:rPr>
          <w:sz w:val="28"/>
          <w:szCs w:val="28"/>
          <w:lang w:val="uk-UA"/>
        </w:rPr>
      </w:pPr>
      <w:r w:rsidRPr="00B350F5">
        <w:rPr>
          <w:sz w:val="28"/>
          <w:szCs w:val="28"/>
          <w:lang w:val="uk-UA"/>
        </w:rPr>
        <w:t>У разі відсутності в потерпілого ознак життя не можна вважати його померлим. Якщо в такому стані потерпілому не буде надано негайно першу допомогу у вигляді штучного дихання і зовнішнього масажу серця, то настане смерть.</w:t>
      </w:r>
    </w:p>
    <w:p w:rsidR="00380EAE" w:rsidRPr="00AF16A8" w:rsidRDefault="00380EAE" w:rsidP="00977865">
      <w:pPr>
        <w:pStyle w:val="af5"/>
        <w:spacing w:line="360" w:lineRule="auto"/>
        <w:ind w:firstLine="709"/>
        <w:jc w:val="both"/>
        <w:rPr>
          <w:sz w:val="28"/>
          <w:szCs w:val="28"/>
          <w:lang w:val="uk-UA"/>
        </w:rPr>
      </w:pPr>
      <w:r w:rsidRPr="00AF16A8">
        <w:rPr>
          <w:sz w:val="28"/>
          <w:szCs w:val="28"/>
          <w:lang w:val="uk-UA"/>
        </w:rPr>
        <w:t xml:space="preserve">Повернути до життя потерпілого  від ураження електричним струмом, може бути проведено кількома способами. Всі вони базуються на штучному диханні. Починати штучне дихання слід негайно після вивільнення потерпілого від електричного струму і проводити безперервно до досягнення позитивного результату (прибуття лікаря). </w:t>
      </w:r>
    </w:p>
    <w:p w:rsidR="00380EAE" w:rsidRPr="00AF16A8" w:rsidRDefault="00380EAE" w:rsidP="00977865">
      <w:pPr>
        <w:pStyle w:val="Standard"/>
        <w:widowControl/>
        <w:shd w:val="clear" w:color="auto" w:fill="FFFFFF"/>
        <w:autoSpaceDE w:val="0"/>
        <w:spacing w:line="360" w:lineRule="auto"/>
        <w:ind w:firstLine="709"/>
        <w:jc w:val="both"/>
        <w:rPr>
          <w:rFonts w:ascii="Times New Roman" w:hAnsi="Times New Roman" w:cs="Times New Roman"/>
          <w:color w:val="000000"/>
          <w:sz w:val="28"/>
          <w:szCs w:val="28"/>
          <w:lang w:val="uk-UA"/>
        </w:rPr>
      </w:pPr>
      <w:r w:rsidRPr="00AF16A8">
        <w:rPr>
          <w:rFonts w:ascii="Times New Roman" w:hAnsi="Times New Roman" w:cs="Times New Roman"/>
          <w:color w:val="000000"/>
          <w:sz w:val="28"/>
          <w:szCs w:val="28"/>
          <w:lang w:val="uk-UA"/>
        </w:rPr>
        <w:t>Після закінчення роботи необхідно :</w:t>
      </w:r>
    </w:p>
    <w:p w:rsidR="00380EAE" w:rsidRPr="00AF16A8" w:rsidRDefault="00380EAE" w:rsidP="00977865">
      <w:pPr>
        <w:pStyle w:val="Standard"/>
        <w:widowControl/>
        <w:numPr>
          <w:ilvl w:val="0"/>
          <w:numId w:val="16"/>
        </w:numPr>
        <w:shd w:val="clear" w:color="auto" w:fill="FFFFFF"/>
        <w:tabs>
          <w:tab w:val="clear" w:pos="1440"/>
          <w:tab w:val="num" w:pos="1080"/>
        </w:tabs>
        <w:autoSpaceDE w:val="0"/>
        <w:spacing w:line="360" w:lineRule="auto"/>
        <w:ind w:left="0" w:firstLine="708"/>
        <w:jc w:val="both"/>
        <w:rPr>
          <w:rFonts w:ascii="Times New Roman" w:hAnsi="Times New Roman" w:cs="Times New Roman"/>
          <w:color w:val="000000"/>
          <w:sz w:val="28"/>
          <w:szCs w:val="28"/>
          <w:lang w:val="uk-UA"/>
        </w:rPr>
      </w:pPr>
      <w:r w:rsidRPr="00AF16A8">
        <w:rPr>
          <w:rFonts w:ascii="Times New Roman" w:hAnsi="Times New Roman" w:cs="Times New Roman"/>
          <w:color w:val="000000"/>
          <w:sz w:val="28"/>
          <w:szCs w:val="28"/>
          <w:lang w:val="uk-UA"/>
        </w:rPr>
        <w:t>перевірити вимкнення всіх електричних приладів та освітлення;</w:t>
      </w:r>
    </w:p>
    <w:p w:rsidR="00380EAE" w:rsidRPr="00AF16A8" w:rsidRDefault="00380EAE" w:rsidP="00977865">
      <w:pPr>
        <w:pStyle w:val="Standard"/>
        <w:widowControl/>
        <w:numPr>
          <w:ilvl w:val="0"/>
          <w:numId w:val="16"/>
        </w:numPr>
        <w:shd w:val="clear" w:color="auto" w:fill="FFFFFF"/>
        <w:tabs>
          <w:tab w:val="clear" w:pos="1440"/>
          <w:tab w:val="num" w:pos="1080"/>
        </w:tabs>
        <w:autoSpaceDE w:val="0"/>
        <w:spacing w:line="360" w:lineRule="auto"/>
        <w:ind w:left="0" w:firstLine="708"/>
        <w:jc w:val="both"/>
        <w:rPr>
          <w:rFonts w:ascii="Times New Roman" w:hAnsi="Times New Roman" w:cs="Times New Roman"/>
          <w:color w:val="000000"/>
          <w:sz w:val="28"/>
          <w:szCs w:val="28"/>
          <w:lang w:val="uk-UA"/>
        </w:rPr>
      </w:pPr>
      <w:r w:rsidRPr="00AF16A8">
        <w:rPr>
          <w:rFonts w:ascii="Times New Roman" w:hAnsi="Times New Roman" w:cs="Times New Roman"/>
          <w:color w:val="000000"/>
          <w:sz w:val="28"/>
          <w:szCs w:val="28"/>
          <w:lang w:val="uk-UA"/>
        </w:rPr>
        <w:t>проконтролювати закриття всіх кранів, вікон;</w:t>
      </w:r>
    </w:p>
    <w:p w:rsidR="00380EAE" w:rsidRPr="00AF16A8" w:rsidRDefault="00380EAE" w:rsidP="00977865">
      <w:pPr>
        <w:pStyle w:val="Standard"/>
        <w:widowControl/>
        <w:numPr>
          <w:ilvl w:val="0"/>
          <w:numId w:val="16"/>
        </w:numPr>
        <w:shd w:val="clear" w:color="auto" w:fill="FFFFFF"/>
        <w:tabs>
          <w:tab w:val="clear" w:pos="1440"/>
          <w:tab w:val="num" w:pos="1080"/>
        </w:tabs>
        <w:autoSpaceDE w:val="0"/>
        <w:spacing w:line="360" w:lineRule="auto"/>
        <w:ind w:left="0" w:firstLine="708"/>
        <w:jc w:val="both"/>
        <w:rPr>
          <w:rFonts w:ascii="Times New Roman" w:hAnsi="Times New Roman" w:cs="Times New Roman"/>
          <w:color w:val="000000"/>
          <w:sz w:val="28"/>
          <w:szCs w:val="28"/>
          <w:lang w:val="uk-UA"/>
        </w:rPr>
      </w:pPr>
      <w:r w:rsidRPr="00AF16A8">
        <w:rPr>
          <w:rFonts w:ascii="Times New Roman" w:hAnsi="Times New Roman" w:cs="Times New Roman"/>
          <w:color w:val="000000"/>
          <w:sz w:val="28"/>
          <w:szCs w:val="28"/>
          <w:lang w:val="uk-UA"/>
        </w:rPr>
        <w:t>зробити огляд всього робочого місця;</w:t>
      </w:r>
    </w:p>
    <w:p w:rsidR="00380EAE" w:rsidRPr="00AF16A8" w:rsidRDefault="00380EAE" w:rsidP="00977865">
      <w:pPr>
        <w:pStyle w:val="Standard"/>
        <w:widowControl/>
        <w:numPr>
          <w:ilvl w:val="0"/>
          <w:numId w:val="16"/>
        </w:numPr>
        <w:shd w:val="clear" w:color="auto" w:fill="FFFFFF"/>
        <w:tabs>
          <w:tab w:val="clear" w:pos="1440"/>
          <w:tab w:val="num" w:pos="1080"/>
        </w:tabs>
        <w:autoSpaceDE w:val="0"/>
        <w:spacing w:line="360" w:lineRule="auto"/>
        <w:ind w:left="0" w:firstLine="708"/>
        <w:jc w:val="both"/>
        <w:rPr>
          <w:rFonts w:ascii="Times New Roman" w:hAnsi="Times New Roman" w:cs="Times New Roman"/>
          <w:sz w:val="28"/>
          <w:szCs w:val="28"/>
          <w:lang w:val="uk-UA"/>
        </w:rPr>
      </w:pPr>
      <w:r w:rsidRPr="00AF16A8">
        <w:rPr>
          <w:rFonts w:ascii="Times New Roman" w:hAnsi="Times New Roman" w:cs="Times New Roman"/>
          <w:color w:val="000000"/>
          <w:sz w:val="28"/>
          <w:szCs w:val="28"/>
          <w:lang w:val="uk-UA"/>
        </w:rPr>
        <w:t>у разі виявлення порушень вимог з охорони праці, про всі несправності, які були виявленні під час роботи з їх фіксуванням у журналі передачі змін,  повідомити керівника підрозділу.</w:t>
      </w:r>
    </w:p>
    <w:p w:rsidR="00380EAE" w:rsidRPr="00AF16A8" w:rsidRDefault="00380EAE" w:rsidP="00977865">
      <w:pPr>
        <w:pStyle w:val="af5"/>
        <w:spacing w:line="360" w:lineRule="auto"/>
        <w:ind w:firstLine="709"/>
        <w:jc w:val="both"/>
        <w:rPr>
          <w:sz w:val="28"/>
          <w:szCs w:val="28"/>
          <w:lang w:val="uk-UA"/>
        </w:rPr>
      </w:pPr>
      <w:r w:rsidRPr="00AF16A8">
        <w:rPr>
          <w:sz w:val="28"/>
          <w:szCs w:val="28"/>
          <w:lang w:val="uk-UA"/>
        </w:rPr>
        <w:t xml:space="preserve">В усіх випадках виявлення обривів мережі електропостачання, несправності заземлення та інших пошкоджень електроприладів, появи запаху </w:t>
      </w:r>
      <w:proofErr w:type="spellStart"/>
      <w:r w:rsidRPr="00AF16A8">
        <w:rPr>
          <w:sz w:val="28"/>
          <w:szCs w:val="28"/>
          <w:lang w:val="uk-UA"/>
        </w:rPr>
        <w:lastRenderedPageBreak/>
        <w:t>копоті</w:t>
      </w:r>
      <w:proofErr w:type="spellEnd"/>
      <w:r w:rsidRPr="00AF16A8">
        <w:rPr>
          <w:sz w:val="28"/>
          <w:szCs w:val="28"/>
          <w:lang w:val="uk-UA"/>
        </w:rPr>
        <w:t xml:space="preserve"> негайно вимкнути живлення та повідомити про аварійний випадок керівнику та черговому електрику.</w:t>
      </w:r>
    </w:p>
    <w:p w:rsidR="00380EAE" w:rsidRPr="00AF16A8" w:rsidRDefault="00380EAE" w:rsidP="00977865">
      <w:pPr>
        <w:pStyle w:val="af5"/>
        <w:spacing w:line="360" w:lineRule="auto"/>
        <w:ind w:firstLine="709"/>
        <w:jc w:val="both"/>
        <w:rPr>
          <w:sz w:val="28"/>
          <w:szCs w:val="28"/>
          <w:lang w:val="uk-UA"/>
        </w:rPr>
      </w:pPr>
      <w:r w:rsidRPr="00AF16A8">
        <w:rPr>
          <w:sz w:val="28"/>
          <w:szCs w:val="28"/>
          <w:lang w:val="uk-UA"/>
        </w:rPr>
        <w:t>При виявленні людини, яка потрапила під напругу, негайно вивільнити його від дії струму шляхом відключення електроживлення та до прибуття лікаря надати першу медичну допомогу.</w:t>
      </w:r>
    </w:p>
    <w:p w:rsidR="00380EAE" w:rsidRPr="00AF16A8" w:rsidRDefault="00380EAE" w:rsidP="00977865">
      <w:pPr>
        <w:pStyle w:val="af5"/>
        <w:spacing w:line="360" w:lineRule="auto"/>
        <w:ind w:firstLine="709"/>
        <w:jc w:val="both"/>
        <w:rPr>
          <w:sz w:val="28"/>
          <w:szCs w:val="28"/>
          <w:lang w:val="uk-UA"/>
        </w:rPr>
      </w:pPr>
      <w:r w:rsidRPr="00AF16A8">
        <w:rPr>
          <w:sz w:val="28"/>
          <w:szCs w:val="28"/>
          <w:lang w:val="uk-UA"/>
        </w:rPr>
        <w:t>У випадках збою в роботі технічного обладнання або програмного забезпечення негайно викликати представника обслуговуючої організації.</w:t>
      </w:r>
    </w:p>
    <w:p w:rsidR="00380EAE" w:rsidRPr="00AF16A8" w:rsidRDefault="00380EAE" w:rsidP="00977865">
      <w:pPr>
        <w:pStyle w:val="Standard"/>
        <w:widowControl/>
        <w:spacing w:line="360" w:lineRule="auto"/>
        <w:ind w:firstLine="709"/>
        <w:jc w:val="both"/>
        <w:rPr>
          <w:rFonts w:ascii="Times New Roman" w:hAnsi="Times New Roman" w:cs="Times New Roman"/>
          <w:sz w:val="28"/>
          <w:szCs w:val="28"/>
          <w:lang w:val="uk-UA"/>
        </w:rPr>
      </w:pPr>
      <w:r w:rsidRPr="00AF16A8">
        <w:rPr>
          <w:rFonts w:ascii="Times New Roman" w:hAnsi="Times New Roman" w:cs="Times New Roman"/>
          <w:sz w:val="28"/>
          <w:szCs w:val="28"/>
          <w:lang w:val="uk-UA"/>
        </w:rPr>
        <w:t>Приміщення повинні підтримуватись в чистоті. Електричні світильники повинні бути обладнані захисними прозорими розсіювачами світла. Настільні лампи, радіоприймачі, обчислювальні машини і т.п. Дозволяється включати в мережу за допомогою штепсельних з’єднань промислового виробництва. Всі електроустановки повинні мати захист від струму короткого замикання та інших відхилень від нормальних режимів роботи, що можуть привести до виникнення пожежі. Переносні електросвітильники повинні бути напругою не вище 36 В, виконані з дотриманням правил електробезпечності. Співробітники повинні знати правила пожежної безпеки, способи гасіння і дотримуватись вище зазначених правил. Забороняється користуватись відкритим вогнем та легкозаймистими матеріалами. Виходячи з приміщення не забувайте: вимикати освітлення, електроприлади та електроустаткування, перевіряти відсутність диму чи запаху горілого, закривати приміщення на замок.</w:t>
      </w:r>
    </w:p>
    <w:p w:rsidR="00380EAE" w:rsidRPr="00AF16A8" w:rsidRDefault="00380EAE" w:rsidP="00977865">
      <w:pPr>
        <w:pStyle w:val="Standard"/>
        <w:widowControl/>
        <w:tabs>
          <w:tab w:val="left" w:pos="1080"/>
        </w:tabs>
        <w:spacing w:line="360" w:lineRule="auto"/>
        <w:ind w:left="720"/>
        <w:jc w:val="both"/>
        <w:rPr>
          <w:rFonts w:ascii="Times New Roman" w:hAnsi="Times New Roman" w:cs="Times New Roman"/>
          <w:sz w:val="28"/>
          <w:szCs w:val="28"/>
          <w:lang w:val="uk-UA"/>
        </w:rPr>
      </w:pPr>
      <w:r w:rsidRPr="00AF16A8">
        <w:rPr>
          <w:rFonts w:ascii="Times New Roman" w:hAnsi="Times New Roman" w:cs="Times New Roman"/>
          <w:sz w:val="28"/>
          <w:szCs w:val="28"/>
          <w:lang w:val="uk-UA"/>
        </w:rPr>
        <w:t>У разі виявлення пожежі (ознак горіння) кожен працівник зобов'язаний:</w:t>
      </w:r>
    </w:p>
    <w:p w:rsidR="00380EAE" w:rsidRPr="00AF16A8" w:rsidRDefault="00380EAE" w:rsidP="00977865">
      <w:pPr>
        <w:pStyle w:val="Standard"/>
        <w:widowControl/>
        <w:numPr>
          <w:ilvl w:val="0"/>
          <w:numId w:val="23"/>
        </w:numPr>
        <w:tabs>
          <w:tab w:val="left" w:pos="993"/>
          <w:tab w:val="left" w:pos="1080"/>
          <w:tab w:val="num" w:pos="1260"/>
        </w:tabs>
        <w:spacing w:line="360" w:lineRule="auto"/>
        <w:ind w:left="0" w:firstLine="720"/>
        <w:jc w:val="both"/>
        <w:rPr>
          <w:rFonts w:ascii="Times New Roman" w:hAnsi="Times New Roman" w:cs="Times New Roman"/>
          <w:sz w:val="28"/>
          <w:szCs w:val="28"/>
          <w:lang w:val="uk-UA"/>
        </w:rPr>
      </w:pPr>
      <w:r w:rsidRPr="00AF16A8">
        <w:rPr>
          <w:rFonts w:ascii="Times New Roman" w:hAnsi="Times New Roman" w:cs="Times New Roman"/>
          <w:sz w:val="28"/>
          <w:szCs w:val="28"/>
          <w:lang w:val="uk-UA"/>
        </w:rPr>
        <w:t>негайно повідомити про це телефоном “101” пожежну охорону. При цьому необхідно назвати розташування об'єкта, місце виникнення пожежі, обстановку на пожежі, наявність людей, а також повідомити своє прізвище;</w:t>
      </w:r>
    </w:p>
    <w:p w:rsidR="00380EAE" w:rsidRPr="00AF16A8" w:rsidRDefault="00380EAE" w:rsidP="00977865">
      <w:pPr>
        <w:pStyle w:val="Standard"/>
        <w:widowControl/>
        <w:numPr>
          <w:ilvl w:val="0"/>
          <w:numId w:val="23"/>
        </w:numPr>
        <w:tabs>
          <w:tab w:val="left" w:pos="993"/>
          <w:tab w:val="left" w:pos="1080"/>
          <w:tab w:val="num" w:pos="1260"/>
        </w:tabs>
        <w:spacing w:line="360" w:lineRule="auto"/>
        <w:ind w:left="0" w:firstLine="720"/>
        <w:jc w:val="both"/>
        <w:rPr>
          <w:rFonts w:ascii="Times New Roman" w:hAnsi="Times New Roman" w:cs="Times New Roman"/>
          <w:sz w:val="28"/>
          <w:szCs w:val="28"/>
          <w:lang w:val="uk-UA"/>
        </w:rPr>
      </w:pPr>
      <w:r w:rsidRPr="00AF16A8">
        <w:rPr>
          <w:rFonts w:ascii="Times New Roman" w:hAnsi="Times New Roman" w:cs="Times New Roman"/>
          <w:sz w:val="28"/>
          <w:szCs w:val="28"/>
          <w:lang w:val="uk-UA"/>
        </w:rPr>
        <w:t>вжити (по можливості) заходи з оповіщення та евакуації людей, гасіння (локалізації) пожежі та збереження матеріальних цінностей;</w:t>
      </w:r>
    </w:p>
    <w:p w:rsidR="00380EAE" w:rsidRPr="00AF16A8" w:rsidRDefault="00380EAE" w:rsidP="00977865">
      <w:pPr>
        <w:pStyle w:val="Standard"/>
        <w:widowControl/>
        <w:numPr>
          <w:ilvl w:val="0"/>
          <w:numId w:val="23"/>
        </w:numPr>
        <w:tabs>
          <w:tab w:val="left" w:pos="993"/>
          <w:tab w:val="left" w:pos="1080"/>
          <w:tab w:val="num" w:pos="1260"/>
        </w:tabs>
        <w:spacing w:line="360" w:lineRule="auto"/>
        <w:ind w:left="0" w:firstLine="720"/>
        <w:jc w:val="both"/>
        <w:rPr>
          <w:rFonts w:ascii="Times New Roman" w:hAnsi="Times New Roman" w:cs="Times New Roman"/>
          <w:sz w:val="28"/>
          <w:szCs w:val="28"/>
          <w:lang w:val="uk-UA"/>
        </w:rPr>
      </w:pPr>
      <w:r w:rsidRPr="00AF16A8">
        <w:rPr>
          <w:rFonts w:ascii="Times New Roman" w:hAnsi="Times New Roman" w:cs="Times New Roman"/>
          <w:sz w:val="28"/>
          <w:szCs w:val="28"/>
          <w:lang w:val="uk-UA"/>
        </w:rPr>
        <w:t>повідомити про пожежу керівника підприємства;</w:t>
      </w:r>
    </w:p>
    <w:p w:rsidR="00380EAE" w:rsidRPr="00AF16A8" w:rsidRDefault="00380EAE" w:rsidP="00977865">
      <w:pPr>
        <w:pStyle w:val="Standard"/>
        <w:widowControl/>
        <w:numPr>
          <w:ilvl w:val="0"/>
          <w:numId w:val="23"/>
        </w:numPr>
        <w:tabs>
          <w:tab w:val="left" w:pos="993"/>
          <w:tab w:val="left" w:pos="1080"/>
          <w:tab w:val="num" w:pos="1260"/>
        </w:tabs>
        <w:spacing w:line="360" w:lineRule="auto"/>
        <w:ind w:left="0" w:firstLine="720"/>
        <w:jc w:val="both"/>
        <w:rPr>
          <w:rFonts w:ascii="Times New Roman" w:hAnsi="Times New Roman" w:cs="Times New Roman"/>
          <w:sz w:val="28"/>
          <w:szCs w:val="28"/>
          <w:lang w:val="uk-UA"/>
        </w:rPr>
      </w:pPr>
      <w:r w:rsidRPr="00AF16A8">
        <w:rPr>
          <w:rFonts w:ascii="Times New Roman" w:hAnsi="Times New Roman" w:cs="Times New Roman"/>
          <w:sz w:val="28"/>
          <w:szCs w:val="28"/>
          <w:lang w:val="uk-UA"/>
        </w:rPr>
        <w:t>у разі необхідності викликати інші аварійно-рятувальні служби.</w:t>
      </w:r>
    </w:p>
    <w:p w:rsidR="00380EAE" w:rsidRPr="00AF16A8" w:rsidRDefault="00380EAE" w:rsidP="00977865">
      <w:pPr>
        <w:pStyle w:val="Standard"/>
        <w:widowControl/>
        <w:tabs>
          <w:tab w:val="left" w:pos="993"/>
        </w:tabs>
        <w:spacing w:line="360" w:lineRule="auto"/>
        <w:ind w:firstLine="709"/>
        <w:jc w:val="both"/>
        <w:rPr>
          <w:rFonts w:ascii="Times New Roman" w:hAnsi="Times New Roman" w:cs="Times New Roman"/>
          <w:sz w:val="28"/>
          <w:szCs w:val="28"/>
          <w:lang w:val="uk-UA"/>
        </w:rPr>
      </w:pPr>
      <w:r w:rsidRPr="00AF16A8">
        <w:rPr>
          <w:rFonts w:ascii="Times New Roman" w:hAnsi="Times New Roman" w:cs="Times New Roman"/>
          <w:sz w:val="28"/>
          <w:szCs w:val="28"/>
          <w:lang w:val="uk-UA"/>
        </w:rPr>
        <w:t>Посада особа об'єкта, що прибула на місце пожежі, зобов'язана:</w:t>
      </w:r>
    </w:p>
    <w:p w:rsidR="00380EAE" w:rsidRPr="00AF16A8" w:rsidRDefault="00380EAE" w:rsidP="00977865">
      <w:pPr>
        <w:pStyle w:val="Standard"/>
        <w:widowControl/>
        <w:numPr>
          <w:ilvl w:val="0"/>
          <w:numId w:val="24"/>
        </w:numPr>
        <w:tabs>
          <w:tab w:val="clear" w:pos="1790"/>
          <w:tab w:val="left" w:pos="993"/>
          <w:tab w:val="num" w:pos="1080"/>
        </w:tabs>
        <w:spacing w:line="360" w:lineRule="auto"/>
        <w:ind w:left="0" w:firstLine="720"/>
        <w:jc w:val="both"/>
        <w:rPr>
          <w:rFonts w:ascii="Times New Roman" w:hAnsi="Times New Roman" w:cs="Times New Roman"/>
          <w:sz w:val="28"/>
          <w:szCs w:val="28"/>
          <w:lang w:val="uk-UA"/>
        </w:rPr>
      </w:pPr>
      <w:r w:rsidRPr="00AF16A8">
        <w:rPr>
          <w:rFonts w:ascii="Times New Roman" w:hAnsi="Times New Roman" w:cs="Times New Roman"/>
          <w:sz w:val="28"/>
          <w:szCs w:val="28"/>
          <w:lang w:val="uk-UA"/>
        </w:rPr>
        <w:lastRenderedPageBreak/>
        <w:t>перевірити чи викликана пожежна охорона (продублювати повідомлення);</w:t>
      </w:r>
    </w:p>
    <w:p w:rsidR="00380EAE" w:rsidRPr="00AF16A8" w:rsidRDefault="00380EAE" w:rsidP="00977865">
      <w:pPr>
        <w:pStyle w:val="Standard"/>
        <w:widowControl/>
        <w:numPr>
          <w:ilvl w:val="0"/>
          <w:numId w:val="24"/>
        </w:numPr>
        <w:tabs>
          <w:tab w:val="clear" w:pos="1790"/>
          <w:tab w:val="left" w:pos="993"/>
          <w:tab w:val="num" w:pos="1080"/>
        </w:tabs>
        <w:spacing w:line="360" w:lineRule="auto"/>
        <w:ind w:left="0" w:firstLine="720"/>
        <w:jc w:val="both"/>
        <w:rPr>
          <w:rFonts w:ascii="Times New Roman" w:hAnsi="Times New Roman" w:cs="Times New Roman"/>
          <w:sz w:val="28"/>
          <w:szCs w:val="28"/>
          <w:lang w:val="uk-UA"/>
        </w:rPr>
      </w:pPr>
      <w:r w:rsidRPr="00AF16A8">
        <w:rPr>
          <w:rFonts w:ascii="Times New Roman" w:hAnsi="Times New Roman" w:cs="Times New Roman"/>
          <w:sz w:val="28"/>
          <w:szCs w:val="28"/>
          <w:lang w:val="uk-UA"/>
        </w:rPr>
        <w:t>у разі загрози життю людей негайно організувати їх рятування (евакуацію), використовуючи для цього наявні сили й засоби;</w:t>
      </w:r>
    </w:p>
    <w:p w:rsidR="00380EAE" w:rsidRPr="00AF16A8" w:rsidRDefault="00380EAE" w:rsidP="00977865">
      <w:pPr>
        <w:pStyle w:val="Standard"/>
        <w:widowControl/>
        <w:numPr>
          <w:ilvl w:val="0"/>
          <w:numId w:val="24"/>
        </w:numPr>
        <w:tabs>
          <w:tab w:val="clear" w:pos="1790"/>
          <w:tab w:val="left" w:pos="993"/>
          <w:tab w:val="num" w:pos="1080"/>
        </w:tabs>
        <w:spacing w:line="360" w:lineRule="auto"/>
        <w:ind w:left="0" w:firstLine="720"/>
        <w:jc w:val="both"/>
        <w:rPr>
          <w:rFonts w:ascii="Times New Roman" w:hAnsi="Times New Roman" w:cs="Times New Roman"/>
          <w:sz w:val="28"/>
          <w:szCs w:val="28"/>
          <w:lang w:val="uk-UA"/>
        </w:rPr>
      </w:pPr>
      <w:r w:rsidRPr="00AF16A8">
        <w:rPr>
          <w:rFonts w:ascii="Times New Roman" w:hAnsi="Times New Roman" w:cs="Times New Roman"/>
          <w:sz w:val="28"/>
          <w:szCs w:val="28"/>
          <w:lang w:val="uk-UA"/>
        </w:rPr>
        <w:t>перевірити систему сповіщення людей про пожежу, установок пожежогасіння, протидимового захисту;організувати зустріч підрозділів пожежної охорони, вказати їм найкоротший шлях для проходу до осередку пожежі та джерела протипожежного водопостачання.</w:t>
      </w:r>
    </w:p>
    <w:p w:rsidR="00380EAE" w:rsidRPr="00AF16A8" w:rsidRDefault="00380EAE" w:rsidP="00977865">
      <w:pPr>
        <w:shd w:val="clear" w:color="auto" w:fill="FFFFFF"/>
        <w:autoSpaceDE w:val="0"/>
        <w:autoSpaceDN w:val="0"/>
        <w:adjustRightInd w:val="0"/>
        <w:spacing w:after="0" w:line="360" w:lineRule="auto"/>
        <w:ind w:firstLine="710"/>
        <w:jc w:val="both"/>
        <w:rPr>
          <w:rFonts w:ascii="Times New Roman" w:hAnsi="Times New Roman" w:cs="Times New Roman"/>
          <w:color w:val="000000"/>
          <w:sz w:val="28"/>
          <w:szCs w:val="28"/>
          <w:lang w:val="uk-UA"/>
        </w:rPr>
      </w:pPr>
      <w:r w:rsidRPr="00AF16A8">
        <w:rPr>
          <w:rFonts w:ascii="Times New Roman" w:hAnsi="Times New Roman" w:cs="Times New Roman"/>
          <w:sz w:val="28"/>
          <w:szCs w:val="28"/>
          <w:lang w:val="uk-UA"/>
        </w:rPr>
        <w:t>Враховуючи те, що для оформлення даної роботи  неможливо обійтись без комп’ютерної техніки, дотримувалась при роботі певних правил.</w:t>
      </w:r>
      <w:r w:rsidRPr="00AF16A8">
        <w:rPr>
          <w:rFonts w:ascii="Times New Roman" w:hAnsi="Times New Roman" w:cs="Times New Roman"/>
          <w:color w:val="000000"/>
          <w:sz w:val="28"/>
          <w:szCs w:val="28"/>
          <w:lang w:val="uk-UA"/>
        </w:rPr>
        <w:t xml:space="preserve"> Під час роботи на комп'ютерах можуть діяти такі небезпечні та шкідливі фактори, як фізичні та психофізіологічні. Основним обладнанням робочого місця користувача комп'ютера є монітор, системний блок та клавіатура. Робочі місця мають бути розташовані на відстані не менше 1,5 м від стіни з вікнами, від інших стін на відстані 1м, між собою на відстані не менше 1,5 м. Відносно вікон робоче місце доцільно розташовувати таким чином, щоб природне світло падало на нього збоку, переважно зліва. Робочі місця слід розташовувати так, щоб уникнути попадання в очі прямого світла. Джерела освітлення рекомендується розташовувати з обох боків екрану паралельно напрямку погляду. </w:t>
      </w:r>
    </w:p>
    <w:p w:rsidR="00380EAE" w:rsidRPr="00B350F5" w:rsidRDefault="00380EAE" w:rsidP="00977865">
      <w:pPr>
        <w:shd w:val="clear" w:color="auto" w:fill="FFFFFF"/>
        <w:autoSpaceDE w:val="0"/>
        <w:autoSpaceDN w:val="0"/>
        <w:adjustRightInd w:val="0"/>
        <w:spacing w:after="0" w:line="360" w:lineRule="auto"/>
        <w:ind w:firstLine="710"/>
        <w:jc w:val="both"/>
        <w:rPr>
          <w:rFonts w:ascii="Times New Roman" w:hAnsi="Times New Roman" w:cs="Times New Roman"/>
          <w:color w:val="000000"/>
          <w:sz w:val="28"/>
          <w:szCs w:val="28"/>
          <w:lang w:val="uk-UA"/>
        </w:rPr>
      </w:pPr>
      <w:r w:rsidRPr="00B350F5">
        <w:rPr>
          <w:rFonts w:ascii="Times New Roman" w:hAnsi="Times New Roman" w:cs="Times New Roman"/>
          <w:color w:val="000000"/>
          <w:sz w:val="28"/>
          <w:szCs w:val="28"/>
          <w:lang w:val="uk-UA"/>
        </w:rPr>
        <w:t xml:space="preserve">Для уникнення світлових відблисків екрану, клавіатури в напрямку очей користувача, від світильників загального освітлення або сонячних променів, необхідно використовувати </w:t>
      </w:r>
      <w:proofErr w:type="spellStart"/>
      <w:r w:rsidRPr="00B350F5">
        <w:rPr>
          <w:rFonts w:ascii="Times New Roman" w:hAnsi="Times New Roman" w:cs="Times New Roman"/>
          <w:color w:val="000000"/>
          <w:sz w:val="28"/>
          <w:szCs w:val="28"/>
          <w:lang w:val="uk-UA"/>
        </w:rPr>
        <w:t>антиплискові</w:t>
      </w:r>
      <w:proofErr w:type="spellEnd"/>
      <w:r w:rsidRPr="00B350F5">
        <w:rPr>
          <w:rFonts w:ascii="Times New Roman" w:hAnsi="Times New Roman" w:cs="Times New Roman"/>
          <w:color w:val="000000"/>
          <w:sz w:val="28"/>
          <w:szCs w:val="28"/>
          <w:lang w:val="uk-UA"/>
        </w:rPr>
        <w:t xml:space="preserve"> сітки, спеціальні фільтри для екранів, захисні козирки, на вікнах – жалюзі. При роботі з текстовою інформацією (в режимі введення даних та редагування тексту, читання з екрану) найбільш фізіологічним правильним є зображення чорних знаків на світлому фоні. Монітор повинен бути розташований на робочому місці так, щоб поверхня екрана знаходилася в центрі поля зору на відстані 400-700 мм від очей користувача. Рекомендується розміщувати елементи робочого місця так, щоб </w:t>
      </w:r>
      <w:r w:rsidRPr="00B350F5">
        <w:rPr>
          <w:rFonts w:ascii="Times New Roman" w:hAnsi="Times New Roman" w:cs="Times New Roman"/>
          <w:color w:val="000000"/>
          <w:sz w:val="28"/>
          <w:szCs w:val="28"/>
          <w:lang w:val="uk-UA"/>
        </w:rPr>
        <w:lastRenderedPageBreak/>
        <w:t xml:space="preserve">витримувалася однакова відстань очей від екрана, клавіатури, тексту. Зручна робоча поза при роботі з комп'ютером забезпечується регулюванням висоти робочого столу, крісла та підставки для ніг. Раціональною робочою позою може вважатися таке положення, при якому ступні працівника розташовані горизонтально на підлозі або підставці для ніг, стегна зорієнтовані у горизонтальній площині, верхні частини рук – вертикальні. Кут ліктьового суглоба коливається в межах 70-90°, зап'ястя зігнуті під кутом не більше ніж 20°, нахил голови 15-20°. Для нейтралізації зарядів статичної електрики в приміщенні, де виконується робота на комп'ютерах, в тому числі на лазерних та </w:t>
      </w:r>
      <w:proofErr w:type="spellStart"/>
      <w:r w:rsidRPr="00B350F5">
        <w:rPr>
          <w:rFonts w:ascii="Times New Roman" w:hAnsi="Times New Roman" w:cs="Times New Roman"/>
          <w:color w:val="000000"/>
          <w:sz w:val="28"/>
          <w:szCs w:val="28"/>
          <w:lang w:val="uk-UA"/>
        </w:rPr>
        <w:t>світлодіодних</w:t>
      </w:r>
      <w:proofErr w:type="spellEnd"/>
      <w:r w:rsidRPr="00B350F5">
        <w:rPr>
          <w:rFonts w:ascii="Times New Roman" w:hAnsi="Times New Roman" w:cs="Times New Roman"/>
          <w:color w:val="000000"/>
          <w:sz w:val="28"/>
          <w:szCs w:val="28"/>
          <w:lang w:val="uk-UA"/>
        </w:rPr>
        <w:t xml:space="preserve"> принтерах, рекомендується збільшувати вологість повітря за допомогою кімнатних зволожувачів. Не рекомендується носити одяг з синтетичних матеріалів.</w:t>
      </w:r>
    </w:p>
    <w:p w:rsidR="00380EAE" w:rsidRPr="00B350F5" w:rsidRDefault="00380EAE" w:rsidP="00977865">
      <w:pPr>
        <w:pStyle w:val="a6"/>
        <w:spacing w:before="0" w:beforeAutospacing="0" w:after="0" w:afterAutospacing="0" w:line="360" w:lineRule="auto"/>
        <w:ind w:firstLine="709"/>
        <w:jc w:val="both"/>
        <w:rPr>
          <w:color w:val="000000"/>
          <w:sz w:val="28"/>
          <w:szCs w:val="28"/>
          <w:lang w:val="uk-UA"/>
        </w:rPr>
      </w:pPr>
      <w:r w:rsidRPr="00B350F5">
        <w:rPr>
          <w:color w:val="000000"/>
          <w:sz w:val="28"/>
          <w:szCs w:val="28"/>
          <w:lang w:val="uk-UA"/>
        </w:rPr>
        <w:t>Вимоги безпеки перед початком роботи:</w:t>
      </w:r>
    </w:p>
    <w:p w:rsidR="00380EAE" w:rsidRPr="00B350F5" w:rsidRDefault="00380EAE" w:rsidP="00977865">
      <w:pPr>
        <w:pStyle w:val="a6"/>
        <w:numPr>
          <w:ilvl w:val="0"/>
          <w:numId w:val="25"/>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t>увімкнути систему кондиціювання в приміщенні;</w:t>
      </w:r>
    </w:p>
    <w:p w:rsidR="00380EAE" w:rsidRPr="00B350F5" w:rsidRDefault="00380EAE" w:rsidP="00977865">
      <w:pPr>
        <w:pStyle w:val="a6"/>
        <w:numPr>
          <w:ilvl w:val="0"/>
          <w:numId w:val="25"/>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t>перевірити надійність встановлення апаратури на робочому столі;</w:t>
      </w:r>
    </w:p>
    <w:p w:rsidR="00380EAE" w:rsidRPr="00B350F5" w:rsidRDefault="00380EAE" w:rsidP="00977865">
      <w:pPr>
        <w:pStyle w:val="a6"/>
        <w:numPr>
          <w:ilvl w:val="0"/>
          <w:numId w:val="25"/>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t>повернути монітор так, щоб було зручно дивитися на екран - під прямим кутом (а не збоку) і трохи зверху вниз, при цьому екран має бути трохи нахиленим, нижній його край ближче до оператора;</w:t>
      </w:r>
    </w:p>
    <w:p w:rsidR="00380EAE" w:rsidRPr="00B350F5" w:rsidRDefault="00380EAE" w:rsidP="00977865">
      <w:pPr>
        <w:pStyle w:val="a6"/>
        <w:numPr>
          <w:ilvl w:val="0"/>
          <w:numId w:val="25"/>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t>перевірити загальний стан апаратури, перевірити справність електропроводки, з'єднувальних шнурів, штепсельних вилок, розеток, заземлення захисного екрана;</w:t>
      </w:r>
    </w:p>
    <w:p w:rsidR="00380EAE" w:rsidRPr="00B350F5" w:rsidRDefault="00380EAE" w:rsidP="00977865">
      <w:pPr>
        <w:pStyle w:val="a6"/>
        <w:numPr>
          <w:ilvl w:val="0"/>
          <w:numId w:val="25"/>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t>відрегулювати освітленість робочого місця;</w:t>
      </w:r>
    </w:p>
    <w:p w:rsidR="00380EAE" w:rsidRPr="00B350F5" w:rsidRDefault="00380EAE" w:rsidP="00977865">
      <w:pPr>
        <w:pStyle w:val="a6"/>
        <w:numPr>
          <w:ilvl w:val="0"/>
          <w:numId w:val="25"/>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t>відрегулювати та зафіксувати висоту крісла, зручний для користувача нахил його спинки;</w:t>
      </w:r>
    </w:p>
    <w:p w:rsidR="00380EAE" w:rsidRPr="00B350F5" w:rsidRDefault="00380EAE" w:rsidP="00977865">
      <w:pPr>
        <w:pStyle w:val="a6"/>
        <w:numPr>
          <w:ilvl w:val="0"/>
          <w:numId w:val="25"/>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t>приєднати до системного блоку необхідну апаратуру. Усі кабелі, що з'єднують системний блок з іншими пристроями, слід вставляти та виймати при вимкненому комп'ютері;</w:t>
      </w:r>
    </w:p>
    <w:p w:rsidR="00380EAE" w:rsidRPr="00B350F5" w:rsidRDefault="00380EAE" w:rsidP="00977865">
      <w:pPr>
        <w:pStyle w:val="a6"/>
        <w:numPr>
          <w:ilvl w:val="0"/>
          <w:numId w:val="25"/>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lastRenderedPageBreak/>
        <w:t>ввімкнути апаратуру комп'ютера вимикачами на корпусах в послідовності: монітор, системний блок, принтер (якщо передбачається друкування);</w:t>
      </w:r>
    </w:p>
    <w:p w:rsidR="00380EAE" w:rsidRPr="00B350F5" w:rsidRDefault="00380EAE" w:rsidP="00977865">
      <w:pPr>
        <w:pStyle w:val="a6"/>
        <w:numPr>
          <w:ilvl w:val="0"/>
          <w:numId w:val="25"/>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t>відрегулювати яскравість свічення монітора, мінімальний розмір світної точки, фокусування, контрастність. Не слід робити зображення надто яскравим, щоб не втомлювати очей.</w:t>
      </w:r>
    </w:p>
    <w:p w:rsidR="00380EAE" w:rsidRPr="00B350F5" w:rsidRDefault="00380EAE" w:rsidP="00977865">
      <w:pPr>
        <w:pStyle w:val="a6"/>
        <w:spacing w:before="0" w:beforeAutospacing="0" w:after="0" w:afterAutospacing="0" w:line="360" w:lineRule="auto"/>
        <w:ind w:firstLine="709"/>
        <w:jc w:val="both"/>
        <w:rPr>
          <w:color w:val="000000"/>
          <w:sz w:val="28"/>
          <w:szCs w:val="28"/>
          <w:lang w:val="uk-UA"/>
        </w:rPr>
      </w:pPr>
      <w:r w:rsidRPr="00B350F5">
        <w:rPr>
          <w:color w:val="000000"/>
          <w:sz w:val="28"/>
          <w:szCs w:val="28"/>
          <w:lang w:val="uk-UA"/>
        </w:rPr>
        <w:t>При виявленні будь-яких несправностей роботу не розпочинати, повідомити про це керівника.</w:t>
      </w:r>
    </w:p>
    <w:p w:rsidR="00380EAE" w:rsidRPr="00B350F5" w:rsidRDefault="00380EAE" w:rsidP="00977865">
      <w:pPr>
        <w:pStyle w:val="a6"/>
        <w:spacing w:before="0" w:beforeAutospacing="0" w:after="0" w:afterAutospacing="0" w:line="360" w:lineRule="auto"/>
        <w:ind w:firstLine="709"/>
        <w:jc w:val="both"/>
        <w:rPr>
          <w:color w:val="000000"/>
          <w:sz w:val="28"/>
          <w:szCs w:val="28"/>
          <w:lang w:val="uk-UA"/>
        </w:rPr>
      </w:pPr>
      <w:r w:rsidRPr="00B350F5">
        <w:rPr>
          <w:color w:val="000000"/>
          <w:sz w:val="28"/>
          <w:szCs w:val="28"/>
          <w:lang w:val="uk-UA"/>
        </w:rPr>
        <w:t>Вимоги безпеки під час виконання роботи:</w:t>
      </w:r>
    </w:p>
    <w:p w:rsidR="00380EAE" w:rsidRPr="00B350F5" w:rsidRDefault="00380EAE" w:rsidP="00977865">
      <w:pPr>
        <w:pStyle w:val="a6"/>
        <w:numPr>
          <w:ilvl w:val="0"/>
          <w:numId w:val="26"/>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t>необхідно стійко розташовувати клавіатуру на робочому столі, не опускати її хитання. Під час роботи на клавіатурі сидіти прямо, не напружуватися;</w:t>
      </w:r>
    </w:p>
    <w:p w:rsidR="00380EAE" w:rsidRPr="00B350F5" w:rsidRDefault="00380EAE" w:rsidP="00977865">
      <w:pPr>
        <w:pStyle w:val="a6"/>
        <w:numPr>
          <w:ilvl w:val="0"/>
          <w:numId w:val="26"/>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t xml:space="preserve">для забезпечення несприятливого впливу на користувача пристроїв типу </w:t>
      </w:r>
      <w:proofErr w:type="spellStart"/>
      <w:r w:rsidRPr="00B350F5">
        <w:rPr>
          <w:color w:val="000000"/>
          <w:sz w:val="28"/>
          <w:szCs w:val="28"/>
          <w:lang w:val="uk-UA"/>
        </w:rPr>
        <w:t>”миша”</w:t>
      </w:r>
      <w:proofErr w:type="spellEnd"/>
      <w:r w:rsidRPr="00B350F5">
        <w:rPr>
          <w:color w:val="000000"/>
          <w:sz w:val="28"/>
          <w:szCs w:val="28"/>
          <w:lang w:val="uk-UA"/>
        </w:rPr>
        <w:t xml:space="preserve"> належить забезпечувати вільну велику поверхню столу для переміщення </w:t>
      </w:r>
      <w:proofErr w:type="spellStart"/>
      <w:r w:rsidRPr="00B350F5">
        <w:rPr>
          <w:color w:val="000000"/>
          <w:sz w:val="28"/>
          <w:szCs w:val="28"/>
          <w:lang w:val="uk-UA"/>
        </w:rPr>
        <w:t>”миші”</w:t>
      </w:r>
      <w:proofErr w:type="spellEnd"/>
      <w:r w:rsidRPr="00B350F5">
        <w:rPr>
          <w:color w:val="000000"/>
          <w:sz w:val="28"/>
          <w:szCs w:val="28"/>
          <w:lang w:val="uk-UA"/>
        </w:rPr>
        <w:t xml:space="preserve"> і зручного упору ліктьового суглоба;</w:t>
      </w:r>
    </w:p>
    <w:p w:rsidR="00380EAE" w:rsidRPr="00B350F5" w:rsidRDefault="00380EAE" w:rsidP="00977865">
      <w:pPr>
        <w:pStyle w:val="a6"/>
        <w:numPr>
          <w:ilvl w:val="0"/>
          <w:numId w:val="26"/>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t>не дозволяються сторонні розмови, подразнюючі шуми;</w:t>
      </w:r>
    </w:p>
    <w:p w:rsidR="00380EAE" w:rsidRPr="00B350F5" w:rsidRDefault="00380EAE" w:rsidP="00977865">
      <w:pPr>
        <w:pStyle w:val="a6"/>
        <w:numPr>
          <w:ilvl w:val="0"/>
          <w:numId w:val="26"/>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t>періодично при вимкненому комп'ютері прибирати ледь змоченою мильним розчином бавовняною ганчіркою порох з поверхонь апаратури. Екран ВДТ та захисний екран протирають ганчіркою, змоченою у спирті. Не дозволяється використовувати рідинні або аерозольні засоби чищення поверхонь комп'ютера.</w:t>
      </w:r>
    </w:p>
    <w:p w:rsidR="00380EAE" w:rsidRPr="00B350F5" w:rsidRDefault="00380EAE" w:rsidP="00977865">
      <w:pPr>
        <w:pStyle w:val="a6"/>
        <w:spacing w:before="0" w:beforeAutospacing="0" w:after="0" w:afterAutospacing="0" w:line="360" w:lineRule="auto"/>
        <w:ind w:firstLine="709"/>
        <w:jc w:val="both"/>
        <w:rPr>
          <w:color w:val="000000"/>
          <w:sz w:val="28"/>
          <w:szCs w:val="28"/>
          <w:lang w:val="uk-UA"/>
        </w:rPr>
      </w:pPr>
      <w:r w:rsidRPr="00B350F5">
        <w:rPr>
          <w:color w:val="000000"/>
          <w:sz w:val="28"/>
          <w:szCs w:val="28"/>
          <w:lang w:val="uk-UA"/>
        </w:rPr>
        <w:t>Забороняється самостійно ремонтувати апаратуру. Ремонт апаратури здійснюється спеціалістами з технічного обслуговування комп'ютера, 1 раз на</w:t>
      </w:r>
    </w:p>
    <w:p w:rsidR="00380EAE" w:rsidRPr="00B350F5" w:rsidRDefault="00380EAE" w:rsidP="00977865">
      <w:pPr>
        <w:pStyle w:val="a6"/>
        <w:spacing w:before="0" w:beforeAutospacing="0" w:after="0" w:afterAutospacing="0" w:line="360" w:lineRule="auto"/>
        <w:jc w:val="both"/>
        <w:rPr>
          <w:color w:val="000000"/>
          <w:sz w:val="28"/>
          <w:szCs w:val="28"/>
          <w:lang w:val="uk-UA"/>
        </w:rPr>
      </w:pPr>
      <w:r w:rsidRPr="00B350F5">
        <w:rPr>
          <w:color w:val="000000"/>
          <w:sz w:val="28"/>
          <w:szCs w:val="28"/>
          <w:lang w:val="uk-UA"/>
        </w:rPr>
        <w:t xml:space="preserve">півроку повинні відкривати процесор і вилучати пилососом пил і бруд, що накопичилися. Не можна класти будь-яку предмети на апаратуру комп'ютера, закривати будь-чим вентиляційні отвори апаратури, що може призвести до її перегрівання і виходу з ладу. </w:t>
      </w:r>
    </w:p>
    <w:p w:rsidR="00380EAE" w:rsidRPr="00B350F5" w:rsidRDefault="00380EAE" w:rsidP="00977865">
      <w:pPr>
        <w:pStyle w:val="a6"/>
        <w:spacing w:before="0" w:beforeAutospacing="0" w:after="0" w:afterAutospacing="0" w:line="360" w:lineRule="auto"/>
        <w:ind w:firstLine="709"/>
        <w:jc w:val="both"/>
        <w:rPr>
          <w:color w:val="000000"/>
          <w:sz w:val="28"/>
          <w:szCs w:val="28"/>
          <w:lang w:val="uk-UA"/>
        </w:rPr>
      </w:pPr>
      <w:r w:rsidRPr="00B350F5">
        <w:rPr>
          <w:color w:val="000000"/>
          <w:sz w:val="28"/>
          <w:szCs w:val="28"/>
          <w:lang w:val="uk-UA"/>
        </w:rPr>
        <w:t xml:space="preserve">Для зняття статичної електрики рекомендується час від часу доторкатися до металевих поверхонь. Розташувати принтер необхідно поруч з системним </w:t>
      </w:r>
      <w:r w:rsidRPr="00B350F5">
        <w:rPr>
          <w:color w:val="000000"/>
          <w:sz w:val="28"/>
          <w:szCs w:val="28"/>
          <w:lang w:val="uk-UA"/>
        </w:rPr>
        <w:lastRenderedPageBreak/>
        <w:t>блоком таким чином, щоб з'єднувальний шнур не був натягнутий. Забороняється ставити принтери на системний блок. Для досягнення найбільш чистих, з високим розподілом зображень і щоб не зіпсувати апарат, має використовуватися папір, вказаний в інструкції до принтера. При заминці паперу потрібно відкрити кришку і обережно витягнути лоток з папером.</w:t>
      </w:r>
    </w:p>
    <w:p w:rsidR="00380EAE" w:rsidRPr="00B350F5" w:rsidRDefault="00380EAE" w:rsidP="00977865">
      <w:pPr>
        <w:pStyle w:val="a6"/>
        <w:spacing w:before="0" w:beforeAutospacing="0" w:after="0" w:afterAutospacing="0" w:line="360" w:lineRule="auto"/>
        <w:ind w:firstLine="709"/>
        <w:jc w:val="both"/>
        <w:rPr>
          <w:color w:val="000000"/>
          <w:sz w:val="28"/>
          <w:szCs w:val="28"/>
          <w:lang w:val="uk-UA"/>
        </w:rPr>
      </w:pPr>
      <w:r w:rsidRPr="00B350F5">
        <w:rPr>
          <w:color w:val="000000"/>
          <w:sz w:val="28"/>
          <w:szCs w:val="28"/>
          <w:lang w:val="uk-UA"/>
        </w:rPr>
        <w:t>Вимоги безпеки після закінчення роботи:</w:t>
      </w:r>
    </w:p>
    <w:p w:rsidR="00380EAE" w:rsidRPr="00B350F5" w:rsidRDefault="00380EAE" w:rsidP="00977865">
      <w:pPr>
        <w:pStyle w:val="a6"/>
        <w:numPr>
          <w:ilvl w:val="0"/>
          <w:numId w:val="27"/>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t>закінчити та записати у пам'ять комп'ютера файл, що знаходиться в роботі;</w:t>
      </w:r>
    </w:p>
    <w:p w:rsidR="00380EAE" w:rsidRPr="00B350F5" w:rsidRDefault="00380EAE" w:rsidP="00977865">
      <w:pPr>
        <w:pStyle w:val="a6"/>
        <w:numPr>
          <w:ilvl w:val="0"/>
          <w:numId w:val="27"/>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t>вимкнути принтер та інші периферійні пристрої. Штепсельні вилки витягнути з розеток. Накрити клавіатуру кришкою запобігання попаданню в неї пилу;</w:t>
      </w:r>
    </w:p>
    <w:p w:rsidR="00380EAE" w:rsidRPr="00B350F5" w:rsidRDefault="00380EAE" w:rsidP="00977865">
      <w:pPr>
        <w:pStyle w:val="a6"/>
        <w:numPr>
          <w:ilvl w:val="0"/>
          <w:numId w:val="27"/>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t>прибрати робоче місце;</w:t>
      </w:r>
    </w:p>
    <w:p w:rsidR="00380EAE" w:rsidRPr="00B350F5" w:rsidRDefault="00380EAE" w:rsidP="00977865">
      <w:pPr>
        <w:pStyle w:val="a6"/>
        <w:numPr>
          <w:ilvl w:val="0"/>
          <w:numId w:val="27"/>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t>ретельно вимити руки теплою водою з милом;</w:t>
      </w:r>
    </w:p>
    <w:p w:rsidR="00380EAE" w:rsidRPr="00B350F5" w:rsidRDefault="00380EAE" w:rsidP="00977865">
      <w:pPr>
        <w:pStyle w:val="a6"/>
        <w:numPr>
          <w:ilvl w:val="0"/>
          <w:numId w:val="27"/>
        </w:numPr>
        <w:tabs>
          <w:tab w:val="clear" w:pos="1800"/>
          <w:tab w:val="num" w:pos="1080"/>
        </w:tabs>
        <w:spacing w:before="0" w:beforeAutospacing="0" w:after="0" w:afterAutospacing="0" w:line="360" w:lineRule="auto"/>
        <w:ind w:left="0" w:firstLine="720"/>
        <w:jc w:val="both"/>
        <w:rPr>
          <w:color w:val="000000"/>
          <w:sz w:val="28"/>
          <w:szCs w:val="28"/>
          <w:lang w:val="uk-UA"/>
        </w:rPr>
      </w:pPr>
      <w:r w:rsidRPr="00B350F5">
        <w:rPr>
          <w:color w:val="000000"/>
          <w:sz w:val="28"/>
          <w:szCs w:val="28"/>
          <w:lang w:val="uk-UA"/>
        </w:rPr>
        <w:t>вимкнути кондиціонер, освітлення і загальне електроживлення.</w:t>
      </w:r>
    </w:p>
    <w:p w:rsidR="00380EAE" w:rsidRPr="00B350F5" w:rsidRDefault="00380EAE" w:rsidP="00977865">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Нехтування навіть елементарними правилами безпеки може призвести до невиправних наслідків. Тільки повне виконання вимог з охорони праці дозволили мені безпечно виконати всі запланова</w:t>
      </w:r>
      <w:r w:rsidR="00F47068">
        <w:rPr>
          <w:rFonts w:ascii="Times New Roman" w:hAnsi="Times New Roman" w:cs="Times New Roman"/>
          <w:sz w:val="28"/>
          <w:szCs w:val="28"/>
          <w:lang w:val="uk-UA"/>
        </w:rPr>
        <w:t>ні завдання дипломної роботи [51</w:t>
      </w:r>
      <w:r w:rsidRPr="00B350F5">
        <w:rPr>
          <w:rFonts w:ascii="Times New Roman" w:hAnsi="Times New Roman" w:cs="Times New Roman"/>
          <w:sz w:val="28"/>
          <w:szCs w:val="28"/>
          <w:lang w:val="uk-UA"/>
        </w:rPr>
        <w:t>].</w:t>
      </w:r>
    </w:p>
    <w:p w:rsidR="00380EAE" w:rsidRPr="00B350F5" w:rsidRDefault="00380EAE" w:rsidP="00977865">
      <w:pPr>
        <w:spacing w:line="360" w:lineRule="auto"/>
        <w:ind w:firstLine="709"/>
        <w:jc w:val="both"/>
        <w:rPr>
          <w:rFonts w:ascii="Times New Roman" w:hAnsi="Times New Roman" w:cs="Times New Roman"/>
          <w:sz w:val="28"/>
          <w:szCs w:val="28"/>
          <w:lang w:val="uk-UA"/>
        </w:rPr>
      </w:pPr>
    </w:p>
    <w:p w:rsidR="00380EAE" w:rsidRPr="00B350F5" w:rsidRDefault="00380EAE" w:rsidP="00977865">
      <w:pPr>
        <w:pStyle w:val="1"/>
        <w:spacing w:before="0" w:line="360" w:lineRule="auto"/>
        <w:jc w:val="center"/>
        <w:rPr>
          <w:rFonts w:ascii="Times New Roman" w:hAnsi="Times New Roman" w:cs="Times New Roman"/>
          <w:color w:val="000000"/>
          <w:sz w:val="28"/>
          <w:szCs w:val="28"/>
          <w:lang w:val="uk-UA"/>
        </w:rPr>
      </w:pPr>
      <w:r w:rsidRPr="00B350F5">
        <w:rPr>
          <w:rFonts w:cs="Times New Roman"/>
          <w:lang w:val="uk-UA"/>
        </w:rPr>
        <w:br w:type="page"/>
      </w:r>
      <w:bookmarkStart w:id="137" w:name="_Toc5818727"/>
      <w:bookmarkStart w:id="138" w:name="_Toc58218670"/>
      <w:r w:rsidRPr="00B350F5">
        <w:rPr>
          <w:rFonts w:ascii="Times New Roman" w:hAnsi="Times New Roman" w:cs="Times New Roman"/>
          <w:color w:val="000000"/>
          <w:sz w:val="28"/>
          <w:szCs w:val="28"/>
          <w:lang w:val="uk-UA"/>
        </w:rPr>
        <w:lastRenderedPageBreak/>
        <w:t>ВИСНОВКИ</w:t>
      </w:r>
      <w:bookmarkEnd w:id="137"/>
      <w:bookmarkEnd w:id="138"/>
    </w:p>
    <w:p w:rsidR="00380EAE" w:rsidRPr="00B350F5" w:rsidRDefault="00380EAE" w:rsidP="00977865">
      <w:pPr>
        <w:spacing w:after="0" w:line="360" w:lineRule="auto"/>
        <w:rPr>
          <w:rFonts w:ascii="Times New Roman" w:hAnsi="Times New Roman" w:cs="Times New Roman"/>
          <w:sz w:val="28"/>
          <w:szCs w:val="28"/>
          <w:lang w:val="uk-UA"/>
        </w:rPr>
      </w:pPr>
    </w:p>
    <w:p w:rsidR="00380EAE" w:rsidRPr="00B350F5" w:rsidRDefault="00380EAE" w:rsidP="00977865">
      <w:pPr>
        <w:spacing w:after="0" w:line="360" w:lineRule="auto"/>
        <w:rPr>
          <w:rFonts w:ascii="Times New Roman" w:hAnsi="Times New Roman" w:cs="Times New Roman"/>
          <w:sz w:val="28"/>
          <w:szCs w:val="28"/>
          <w:lang w:val="uk-UA"/>
        </w:rPr>
      </w:pPr>
    </w:p>
    <w:p w:rsidR="00380EAE" w:rsidRDefault="00380EAE" w:rsidP="00977865">
      <w:pPr>
        <w:numPr>
          <w:ilvl w:val="0"/>
          <w:numId w:val="20"/>
        </w:numPr>
        <w:tabs>
          <w:tab w:val="clear" w:pos="1725"/>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дітей контрольної та експериментальної груп в онтогенезі спостерігається позитивна динаміка показників розумової працездатності.</w:t>
      </w:r>
    </w:p>
    <w:p w:rsidR="00380EAE" w:rsidRDefault="00380EAE" w:rsidP="00977865">
      <w:pPr>
        <w:numPr>
          <w:ilvl w:val="0"/>
          <w:numId w:val="20"/>
        </w:numPr>
        <w:tabs>
          <w:tab w:val="clear" w:pos="1725"/>
          <w:tab w:val="num" w:pos="1080"/>
        </w:tabs>
        <w:spacing w:after="0" w:line="360" w:lineRule="auto"/>
        <w:ind w:left="0" w:firstLine="720"/>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Розвиток наочно-образного мислення </w:t>
      </w:r>
      <w:r>
        <w:rPr>
          <w:rFonts w:ascii="Times New Roman" w:hAnsi="Times New Roman" w:cs="Times New Roman"/>
          <w:sz w:val="28"/>
          <w:szCs w:val="28"/>
          <w:lang w:val="uk-UA"/>
        </w:rPr>
        <w:t xml:space="preserve">у дітей з особливими потребами </w:t>
      </w:r>
      <w:r w:rsidRPr="00B350F5">
        <w:rPr>
          <w:rFonts w:ascii="Times New Roman" w:hAnsi="Times New Roman" w:cs="Times New Roman"/>
          <w:sz w:val="28"/>
          <w:szCs w:val="28"/>
          <w:lang w:val="uk-UA"/>
        </w:rPr>
        <w:t>наближається до нормального рівня</w:t>
      </w:r>
      <w:r>
        <w:rPr>
          <w:rFonts w:ascii="Times New Roman" w:hAnsi="Times New Roman" w:cs="Times New Roman"/>
          <w:sz w:val="28"/>
          <w:szCs w:val="28"/>
          <w:lang w:val="uk-UA"/>
        </w:rPr>
        <w:t>, що</w:t>
      </w:r>
      <w:r w:rsidRPr="00B350F5">
        <w:rPr>
          <w:rFonts w:ascii="Times New Roman" w:hAnsi="Times New Roman" w:cs="Times New Roman"/>
          <w:sz w:val="28"/>
          <w:szCs w:val="28"/>
          <w:lang w:val="uk-UA"/>
        </w:rPr>
        <w:t xml:space="preserve"> вказує на підвищення </w:t>
      </w:r>
      <w:proofErr w:type="spellStart"/>
      <w:r w:rsidRPr="00B350F5">
        <w:rPr>
          <w:rFonts w:ascii="Times New Roman" w:hAnsi="Times New Roman" w:cs="Times New Roman"/>
          <w:sz w:val="28"/>
          <w:szCs w:val="28"/>
          <w:lang w:val="uk-UA"/>
        </w:rPr>
        <w:t>міжаналізаторної</w:t>
      </w:r>
      <w:proofErr w:type="spellEnd"/>
      <w:r w:rsidRPr="00B350F5">
        <w:rPr>
          <w:rFonts w:ascii="Times New Roman" w:hAnsi="Times New Roman" w:cs="Times New Roman"/>
          <w:sz w:val="28"/>
          <w:szCs w:val="28"/>
          <w:lang w:val="uk-UA"/>
        </w:rPr>
        <w:t xml:space="preserve"> взаємодії у обстежених.</w:t>
      </w:r>
    </w:p>
    <w:p w:rsidR="00380EAE" w:rsidRPr="00B350F5" w:rsidRDefault="00380EAE" w:rsidP="00977865">
      <w:pPr>
        <w:numPr>
          <w:ilvl w:val="0"/>
          <w:numId w:val="20"/>
        </w:numPr>
        <w:tabs>
          <w:tab w:val="clear" w:pos="1725"/>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дітей, які навчаються за індивідуальним графіком, спостерігається </w:t>
      </w:r>
      <w:r w:rsidRPr="00B350F5">
        <w:rPr>
          <w:rFonts w:ascii="Times New Roman" w:hAnsi="Times New Roman" w:cs="Times New Roman"/>
          <w:sz w:val="28"/>
          <w:szCs w:val="28"/>
          <w:lang w:val="uk-UA"/>
        </w:rPr>
        <w:t>відставання в розвитку словесно-логічного мислення</w:t>
      </w:r>
      <w:r>
        <w:rPr>
          <w:rFonts w:ascii="Times New Roman" w:hAnsi="Times New Roman" w:cs="Times New Roman"/>
          <w:sz w:val="28"/>
          <w:szCs w:val="28"/>
          <w:lang w:val="uk-UA"/>
        </w:rPr>
        <w:t>.</w:t>
      </w:r>
    </w:p>
    <w:p w:rsidR="00380EAE" w:rsidRPr="00B350F5" w:rsidRDefault="00380EAE" w:rsidP="00977865">
      <w:pPr>
        <w:numPr>
          <w:ilvl w:val="0"/>
          <w:numId w:val="20"/>
        </w:numPr>
        <w:tabs>
          <w:tab w:val="clear" w:pos="1725"/>
          <w:tab w:val="num" w:pos="1080"/>
        </w:tabs>
        <w:spacing w:after="0" w:line="360" w:lineRule="auto"/>
        <w:ind w:left="0" w:firstLine="720"/>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Підвищення швидкості переключення уваги за умови активного вибору інформації у дітей характеризує </w:t>
      </w:r>
      <w:r>
        <w:rPr>
          <w:rFonts w:ascii="Times New Roman" w:hAnsi="Times New Roman" w:cs="Times New Roman"/>
          <w:sz w:val="28"/>
          <w:szCs w:val="28"/>
          <w:lang w:val="uk-UA"/>
        </w:rPr>
        <w:t>зростання</w:t>
      </w:r>
      <w:r w:rsidRPr="00B350F5">
        <w:rPr>
          <w:rFonts w:ascii="Times New Roman" w:hAnsi="Times New Roman" w:cs="Times New Roman"/>
          <w:sz w:val="28"/>
          <w:szCs w:val="28"/>
          <w:lang w:val="uk-UA"/>
        </w:rPr>
        <w:t xml:space="preserve"> рухлив</w:t>
      </w:r>
      <w:r>
        <w:rPr>
          <w:rFonts w:ascii="Times New Roman" w:hAnsi="Times New Roman" w:cs="Times New Roman"/>
          <w:sz w:val="28"/>
          <w:szCs w:val="28"/>
          <w:lang w:val="uk-UA"/>
        </w:rPr>
        <w:t>ості</w:t>
      </w:r>
      <w:r w:rsidRPr="00B350F5">
        <w:rPr>
          <w:rFonts w:ascii="Times New Roman" w:hAnsi="Times New Roman" w:cs="Times New Roman"/>
          <w:sz w:val="28"/>
          <w:szCs w:val="28"/>
          <w:lang w:val="uk-UA"/>
        </w:rPr>
        <w:t xml:space="preserve"> нервових процесів.</w:t>
      </w:r>
      <w:r>
        <w:rPr>
          <w:rFonts w:ascii="Times New Roman" w:hAnsi="Times New Roman" w:cs="Times New Roman"/>
          <w:sz w:val="28"/>
          <w:szCs w:val="28"/>
          <w:lang w:val="uk-UA"/>
        </w:rPr>
        <w:t xml:space="preserve"> Вказані зміни більш виражені у обстежених контрольної групи.</w:t>
      </w:r>
    </w:p>
    <w:p w:rsidR="00380EAE" w:rsidRDefault="00380EAE" w:rsidP="00977865">
      <w:pPr>
        <w:numPr>
          <w:ilvl w:val="0"/>
          <w:numId w:val="20"/>
        </w:numPr>
        <w:tabs>
          <w:tab w:val="clear" w:pos="1725"/>
          <w:tab w:val="num" w:pos="1080"/>
        </w:tabs>
        <w:spacing w:after="0" w:line="360" w:lineRule="auto"/>
        <w:ind w:left="0" w:firstLine="720"/>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Обмежена короткотривала зорова пам'ять у дітей з особливими потребами вказує на слабкість нервових процесів.</w:t>
      </w:r>
    </w:p>
    <w:p w:rsidR="00380EAE" w:rsidRPr="00B350F5" w:rsidRDefault="00380EAE" w:rsidP="00977865">
      <w:pPr>
        <w:spacing w:after="0" w:line="360" w:lineRule="auto"/>
        <w:jc w:val="center"/>
        <w:rPr>
          <w:rFonts w:ascii="Times New Roman" w:hAnsi="Times New Roman" w:cs="Times New Roman"/>
          <w:sz w:val="28"/>
          <w:szCs w:val="28"/>
          <w:lang w:val="uk-UA"/>
        </w:rPr>
      </w:pPr>
    </w:p>
    <w:p w:rsidR="00380EAE" w:rsidRDefault="00380EAE">
      <w:pPr>
        <w:rPr>
          <w:rFonts w:ascii="Times New Roman" w:hAnsi="Times New Roman" w:cs="Times New Roman"/>
          <w:sz w:val="28"/>
          <w:szCs w:val="28"/>
          <w:lang w:val="uk-UA"/>
        </w:rPr>
      </w:pPr>
    </w:p>
    <w:p w:rsidR="00B976EE" w:rsidRDefault="00B976EE">
      <w:pPr>
        <w:rPr>
          <w:rFonts w:ascii="Times New Roman" w:hAnsi="Times New Roman" w:cs="Times New Roman"/>
          <w:sz w:val="28"/>
          <w:szCs w:val="28"/>
          <w:lang w:val="uk-UA"/>
        </w:rPr>
      </w:pPr>
    </w:p>
    <w:p w:rsidR="00B976EE" w:rsidRDefault="00B976EE">
      <w:pPr>
        <w:rPr>
          <w:rFonts w:ascii="Times New Roman" w:hAnsi="Times New Roman" w:cs="Times New Roman"/>
          <w:sz w:val="28"/>
          <w:szCs w:val="28"/>
          <w:lang w:val="uk-UA"/>
        </w:rPr>
      </w:pPr>
    </w:p>
    <w:p w:rsidR="00B976EE" w:rsidRDefault="00B976EE">
      <w:pPr>
        <w:rPr>
          <w:rFonts w:ascii="Times New Roman" w:hAnsi="Times New Roman" w:cs="Times New Roman"/>
          <w:sz w:val="28"/>
          <w:szCs w:val="28"/>
          <w:lang w:val="uk-UA"/>
        </w:rPr>
      </w:pPr>
    </w:p>
    <w:p w:rsidR="00B976EE" w:rsidRDefault="00B976EE">
      <w:pPr>
        <w:rPr>
          <w:rFonts w:ascii="Times New Roman" w:hAnsi="Times New Roman" w:cs="Times New Roman"/>
          <w:sz w:val="28"/>
          <w:szCs w:val="28"/>
          <w:lang w:val="uk-UA"/>
        </w:rPr>
      </w:pPr>
    </w:p>
    <w:p w:rsidR="00B976EE" w:rsidRDefault="00B976EE">
      <w:pPr>
        <w:rPr>
          <w:rFonts w:ascii="Times New Roman" w:hAnsi="Times New Roman" w:cs="Times New Roman"/>
          <w:sz w:val="28"/>
          <w:szCs w:val="28"/>
          <w:lang w:val="uk-UA"/>
        </w:rPr>
      </w:pPr>
    </w:p>
    <w:p w:rsidR="00B976EE" w:rsidRDefault="00B976EE">
      <w:pPr>
        <w:rPr>
          <w:rFonts w:ascii="Times New Roman" w:hAnsi="Times New Roman" w:cs="Times New Roman"/>
          <w:sz w:val="28"/>
          <w:szCs w:val="28"/>
          <w:lang w:val="uk-UA"/>
        </w:rPr>
      </w:pPr>
    </w:p>
    <w:p w:rsidR="00B976EE" w:rsidRDefault="00B976EE">
      <w:pPr>
        <w:rPr>
          <w:rFonts w:ascii="Times New Roman" w:hAnsi="Times New Roman" w:cs="Times New Roman"/>
          <w:sz w:val="28"/>
          <w:szCs w:val="28"/>
          <w:lang w:val="uk-UA"/>
        </w:rPr>
      </w:pPr>
    </w:p>
    <w:p w:rsidR="00325603" w:rsidRDefault="00325603">
      <w:pPr>
        <w:rPr>
          <w:rFonts w:ascii="Times New Roman" w:hAnsi="Times New Roman" w:cs="Times New Roman"/>
          <w:sz w:val="28"/>
          <w:szCs w:val="28"/>
          <w:lang w:val="uk-UA"/>
        </w:rPr>
      </w:pPr>
    </w:p>
    <w:p w:rsidR="00B976EE" w:rsidRDefault="00B976EE">
      <w:pPr>
        <w:rPr>
          <w:rFonts w:ascii="Times New Roman" w:hAnsi="Times New Roman" w:cs="Times New Roman"/>
          <w:sz w:val="28"/>
          <w:szCs w:val="28"/>
          <w:lang w:val="uk-UA"/>
        </w:rPr>
      </w:pPr>
    </w:p>
    <w:p w:rsidR="00B976EE" w:rsidRPr="00B350F5" w:rsidRDefault="00B976EE">
      <w:pPr>
        <w:rPr>
          <w:rFonts w:ascii="Times New Roman" w:hAnsi="Times New Roman" w:cs="Times New Roman"/>
          <w:sz w:val="28"/>
          <w:szCs w:val="28"/>
          <w:lang w:val="uk-UA"/>
        </w:rPr>
      </w:pPr>
    </w:p>
    <w:p w:rsidR="00380EAE" w:rsidRPr="00B350F5" w:rsidRDefault="00380EAE" w:rsidP="00F87E33">
      <w:pPr>
        <w:pStyle w:val="1"/>
        <w:jc w:val="center"/>
        <w:rPr>
          <w:rFonts w:ascii="Times New Roman" w:hAnsi="Times New Roman" w:cs="Times New Roman"/>
          <w:color w:val="auto"/>
          <w:sz w:val="28"/>
          <w:szCs w:val="28"/>
          <w:lang w:val="uk-UA"/>
        </w:rPr>
      </w:pPr>
      <w:bookmarkStart w:id="139" w:name="_Toc58218671"/>
      <w:r w:rsidRPr="00B976EE">
        <w:rPr>
          <w:rFonts w:ascii="Times New Roman" w:hAnsi="Times New Roman" w:cs="Times New Roman"/>
          <w:color w:val="auto"/>
          <w:sz w:val="28"/>
          <w:szCs w:val="28"/>
          <w:lang w:val="uk-UA"/>
        </w:rPr>
        <w:lastRenderedPageBreak/>
        <w:t>ПРАКТИЧНІ РЕКОМЕНДАЦІЇ</w:t>
      </w:r>
      <w:bookmarkEnd w:id="139"/>
    </w:p>
    <w:p w:rsidR="00380EAE" w:rsidRPr="00B350F5" w:rsidRDefault="00380EAE" w:rsidP="00977865">
      <w:pPr>
        <w:spacing w:after="0" w:line="360" w:lineRule="auto"/>
        <w:jc w:val="center"/>
        <w:rPr>
          <w:rFonts w:ascii="Times New Roman" w:hAnsi="Times New Roman" w:cs="Times New Roman"/>
          <w:sz w:val="28"/>
          <w:szCs w:val="28"/>
          <w:lang w:val="uk-UA"/>
        </w:rPr>
      </w:pPr>
    </w:p>
    <w:p w:rsidR="00380EAE" w:rsidRPr="00B350F5" w:rsidRDefault="00380EAE" w:rsidP="00977865">
      <w:pPr>
        <w:spacing w:after="0" w:line="360" w:lineRule="auto"/>
        <w:jc w:val="center"/>
        <w:rPr>
          <w:rFonts w:ascii="Times New Roman" w:hAnsi="Times New Roman" w:cs="Times New Roman"/>
          <w:sz w:val="28"/>
          <w:szCs w:val="28"/>
          <w:lang w:val="uk-UA"/>
        </w:rPr>
      </w:pPr>
    </w:p>
    <w:p w:rsidR="00380EAE" w:rsidRPr="00B350F5" w:rsidRDefault="00380EAE" w:rsidP="00F80C10">
      <w:pPr>
        <w:spacing w:after="0" w:line="360" w:lineRule="auto"/>
        <w:ind w:firstLine="708"/>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Стрімкі соціально-культурні та технічні перетворення сучасного суспільства привносять і багато проблем в розвиток підростаючого покоління. Серед загальних проблем та аномалій розвитку найчисленнішою є категорія дітей з особливими потребами. </w:t>
      </w:r>
    </w:p>
    <w:p w:rsidR="00380EAE" w:rsidRPr="00B350F5" w:rsidRDefault="00380EAE" w:rsidP="00A8018A">
      <w:pPr>
        <w:spacing w:after="0" w:line="360" w:lineRule="auto"/>
        <w:ind w:firstLine="708"/>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Проблема затримки психічного розвитку дітей гостро постала і перед психолого-педагогічною наукою минулого століття, і не втрачає своєї актуальності сьогодні.</w:t>
      </w:r>
    </w:p>
    <w:p w:rsidR="00380EAE" w:rsidRDefault="00380EAE" w:rsidP="000C6FBC">
      <w:pPr>
        <w:spacing w:after="0" w:line="360" w:lineRule="auto"/>
        <w:ind w:firstLine="709"/>
        <w:jc w:val="both"/>
        <w:rPr>
          <w:rFonts w:ascii="Times New Roman" w:hAnsi="Times New Roman" w:cs="Times New Roman"/>
          <w:sz w:val="28"/>
          <w:szCs w:val="28"/>
          <w:lang w:val="uk-UA"/>
        </w:rPr>
      </w:pPr>
      <w:r w:rsidRPr="00B350F5">
        <w:rPr>
          <w:rFonts w:ascii="Times New Roman" w:hAnsi="Times New Roman" w:cs="Times New Roman"/>
          <w:sz w:val="28"/>
          <w:szCs w:val="28"/>
          <w:lang w:val="uk-UA"/>
        </w:rPr>
        <w:t xml:space="preserve">В зв’язку з підвищеними вимогами до суспільного виховання актуальною є проблема вдосконалення системи навчання дітей з особливими освітніми потребами, а для цього важливо враховувати та розуміти вікові зміни в розвитку розумової працездатності в таких дітей. </w:t>
      </w:r>
    </w:p>
    <w:p w:rsidR="001C7FD9" w:rsidRPr="00B350F5" w:rsidRDefault="001C7FD9" w:rsidP="000C6FB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Отримані експериментальні дані можна використовувати </w:t>
      </w:r>
      <w:r w:rsidR="00AF419B">
        <w:rPr>
          <w:rFonts w:ascii="Times New Roman" w:hAnsi="Times New Roman" w:cs="Times New Roman"/>
          <w:sz w:val="28"/>
          <w:szCs w:val="28"/>
          <w:lang w:val="uk-UA"/>
        </w:rPr>
        <w:t>в фізіології, педагогіці та психології.</w:t>
      </w:r>
      <w:r>
        <w:rPr>
          <w:rFonts w:ascii="Times New Roman" w:hAnsi="Times New Roman" w:cs="Times New Roman"/>
          <w:sz w:val="28"/>
          <w:szCs w:val="28"/>
          <w:lang w:val="uk-UA"/>
        </w:rPr>
        <w:t xml:space="preserve"> </w:t>
      </w:r>
    </w:p>
    <w:p w:rsidR="00380EAE" w:rsidRPr="00B976EE" w:rsidRDefault="00380EAE" w:rsidP="00B976EE">
      <w:pPr>
        <w:pStyle w:val="1"/>
        <w:jc w:val="center"/>
        <w:rPr>
          <w:rFonts w:ascii="Times New Roman" w:hAnsi="Times New Roman" w:cs="Times New Roman"/>
          <w:color w:val="auto"/>
          <w:sz w:val="28"/>
          <w:szCs w:val="28"/>
          <w:lang w:val="uk-UA"/>
        </w:rPr>
      </w:pPr>
      <w:r w:rsidRPr="00B350F5">
        <w:rPr>
          <w:lang w:val="uk-UA"/>
        </w:rPr>
        <w:br w:type="page"/>
      </w:r>
      <w:bookmarkStart w:id="140" w:name="_Toc515704061"/>
      <w:bookmarkStart w:id="141" w:name="_Toc5818728"/>
      <w:bookmarkStart w:id="142" w:name="_Toc58218672"/>
      <w:r w:rsidRPr="00B976EE">
        <w:rPr>
          <w:rFonts w:ascii="Times New Roman" w:hAnsi="Times New Roman" w:cs="Times New Roman"/>
          <w:color w:val="auto"/>
          <w:sz w:val="28"/>
          <w:szCs w:val="28"/>
          <w:lang w:val="uk-UA"/>
        </w:rPr>
        <w:lastRenderedPageBreak/>
        <w:t>ПЕРЕЛІК ПОСИЛАНЬ</w:t>
      </w:r>
      <w:bookmarkEnd w:id="140"/>
      <w:bookmarkEnd w:id="141"/>
      <w:bookmarkEnd w:id="142"/>
    </w:p>
    <w:p w:rsidR="00380EAE" w:rsidRPr="00B350F5" w:rsidRDefault="00380EAE" w:rsidP="00977865">
      <w:pPr>
        <w:spacing w:after="0" w:line="360" w:lineRule="auto"/>
        <w:rPr>
          <w:lang w:val="uk-UA"/>
        </w:rPr>
      </w:pPr>
    </w:p>
    <w:p w:rsidR="00380EAE" w:rsidRPr="00B350F5" w:rsidRDefault="00380EAE" w:rsidP="00977865">
      <w:pPr>
        <w:spacing w:after="0" w:line="360" w:lineRule="auto"/>
        <w:rPr>
          <w:lang w:val="uk-UA"/>
        </w:rPr>
      </w:pPr>
    </w:p>
    <w:p w:rsidR="00933EC0" w:rsidRPr="00933EC0" w:rsidRDefault="00380EAE" w:rsidP="00977865">
      <w:pPr>
        <w:spacing w:after="0" w:line="360" w:lineRule="auto"/>
        <w:ind w:firstLine="709"/>
        <w:jc w:val="both"/>
        <w:rPr>
          <w:rFonts w:ascii="Times New Roman" w:hAnsi="Times New Roman" w:cs="Times New Roman"/>
          <w:sz w:val="28"/>
          <w:szCs w:val="28"/>
          <w:lang w:val="uk-UA"/>
        </w:rPr>
      </w:pPr>
      <w:r w:rsidRPr="00B70A61">
        <w:rPr>
          <w:rFonts w:ascii="Times New Roman" w:hAnsi="Times New Roman" w:cs="Times New Roman"/>
          <w:sz w:val="28"/>
          <w:szCs w:val="28"/>
        </w:rPr>
        <w:t xml:space="preserve">1. </w:t>
      </w:r>
      <w:r w:rsidR="00933EC0">
        <w:rPr>
          <w:rFonts w:ascii="Times New Roman" w:hAnsi="Times New Roman" w:cs="Times New Roman"/>
          <w:sz w:val="28"/>
          <w:szCs w:val="28"/>
          <w:lang w:val="uk-UA"/>
        </w:rPr>
        <w:t xml:space="preserve">Про затвердження Положення про індивідуальну форму </w:t>
      </w:r>
      <w:r w:rsidR="00B03FC4">
        <w:rPr>
          <w:rFonts w:ascii="Times New Roman" w:hAnsi="Times New Roman" w:cs="Times New Roman"/>
          <w:sz w:val="28"/>
          <w:szCs w:val="28"/>
          <w:lang w:val="uk-UA"/>
        </w:rPr>
        <w:t>здобуття загальної середньої освіти</w:t>
      </w:r>
      <w:r w:rsidR="00933EC0">
        <w:rPr>
          <w:rFonts w:ascii="Times New Roman" w:hAnsi="Times New Roman" w:cs="Times New Roman"/>
          <w:sz w:val="28"/>
          <w:szCs w:val="28"/>
          <w:lang w:val="uk-UA"/>
        </w:rPr>
        <w:t>: наказ Міністерства освіти і науки від</w:t>
      </w:r>
      <w:r w:rsidR="00B03FC4">
        <w:rPr>
          <w:rFonts w:ascii="Times New Roman" w:hAnsi="Times New Roman" w:cs="Times New Roman"/>
          <w:sz w:val="28"/>
          <w:szCs w:val="28"/>
          <w:lang w:val="uk-UA"/>
        </w:rPr>
        <w:t xml:space="preserve"> 12.01.2016 р. №8. </w:t>
      </w:r>
    </w:p>
    <w:p w:rsidR="00B03FC4" w:rsidRDefault="00B03FC4" w:rsidP="00977865">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2. </w:t>
      </w:r>
      <w:r w:rsidR="00D101F2">
        <w:rPr>
          <w:rFonts w:ascii="Times New Roman" w:hAnsi="Times New Roman" w:cs="Times New Roman"/>
          <w:sz w:val="28"/>
          <w:szCs w:val="28"/>
          <w:shd w:val="clear" w:color="auto" w:fill="FFFFFF"/>
          <w:lang w:val="uk-UA"/>
        </w:rPr>
        <w:t xml:space="preserve">Войтенко В.В. Затримка психічного розвитку в контексті наукових досліджень. </w:t>
      </w:r>
      <w:r w:rsidR="00D101F2" w:rsidRPr="00D63670">
        <w:rPr>
          <w:rFonts w:ascii="Times New Roman" w:hAnsi="Times New Roman" w:cs="Times New Roman"/>
          <w:i/>
          <w:sz w:val="28"/>
          <w:szCs w:val="28"/>
          <w:shd w:val="clear" w:color="auto" w:fill="FFFFFF"/>
          <w:lang w:val="uk-UA"/>
        </w:rPr>
        <w:t>Науковий огляд.</w:t>
      </w:r>
      <w:r w:rsidR="00D101F2">
        <w:rPr>
          <w:rFonts w:ascii="Times New Roman" w:hAnsi="Times New Roman" w:cs="Times New Roman"/>
          <w:sz w:val="28"/>
          <w:szCs w:val="28"/>
          <w:shd w:val="clear" w:color="auto" w:fill="FFFFFF"/>
          <w:lang w:val="uk-UA"/>
        </w:rPr>
        <w:t xml:space="preserve"> 2016. № 9 С. 1-14.</w:t>
      </w:r>
    </w:p>
    <w:p w:rsidR="00D101F2" w:rsidRPr="00D101F2" w:rsidRDefault="00D101F2" w:rsidP="00977865">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3. </w:t>
      </w:r>
      <w:proofErr w:type="spellStart"/>
      <w:r>
        <w:rPr>
          <w:rFonts w:ascii="Times New Roman" w:hAnsi="Times New Roman" w:cs="Times New Roman"/>
          <w:sz w:val="28"/>
          <w:szCs w:val="28"/>
          <w:shd w:val="clear" w:color="auto" w:fill="FFFFFF"/>
          <w:lang w:val="uk-UA"/>
        </w:rPr>
        <w:t>Семаго</w:t>
      </w:r>
      <w:proofErr w:type="spellEnd"/>
      <w:r>
        <w:rPr>
          <w:rFonts w:ascii="Times New Roman" w:hAnsi="Times New Roman" w:cs="Times New Roman"/>
          <w:sz w:val="28"/>
          <w:szCs w:val="28"/>
          <w:shd w:val="clear" w:color="auto" w:fill="FFFFFF"/>
          <w:lang w:val="uk-UA"/>
        </w:rPr>
        <w:t xml:space="preserve"> Н.Я. </w:t>
      </w:r>
      <w:proofErr w:type="spellStart"/>
      <w:r>
        <w:rPr>
          <w:rFonts w:ascii="Times New Roman" w:hAnsi="Times New Roman" w:cs="Times New Roman"/>
          <w:sz w:val="28"/>
          <w:szCs w:val="28"/>
          <w:shd w:val="clear" w:color="auto" w:fill="FFFFFF"/>
          <w:lang w:val="uk-UA"/>
        </w:rPr>
        <w:t>Проблемн</w:t>
      </w:r>
      <w:r>
        <w:rPr>
          <w:rFonts w:ascii="Times New Roman" w:hAnsi="Times New Roman" w:cs="Times New Roman"/>
          <w:sz w:val="28"/>
          <w:szCs w:val="28"/>
          <w:shd w:val="clear" w:color="auto" w:fill="FFFFFF"/>
        </w:rPr>
        <w:t>ые</w:t>
      </w:r>
      <w:proofErr w:type="spellEnd"/>
      <w:r>
        <w:rPr>
          <w:rFonts w:ascii="Times New Roman" w:hAnsi="Times New Roman" w:cs="Times New Roman"/>
          <w:sz w:val="28"/>
          <w:szCs w:val="28"/>
          <w:shd w:val="clear" w:color="auto" w:fill="FFFFFF"/>
        </w:rPr>
        <w:t xml:space="preserve"> дети. </w:t>
      </w:r>
      <w:r w:rsidR="006D13D8">
        <w:rPr>
          <w:rFonts w:ascii="Times New Roman" w:hAnsi="Times New Roman" w:cs="Times New Roman"/>
          <w:sz w:val="28"/>
          <w:szCs w:val="28"/>
          <w:shd w:val="clear" w:color="auto" w:fill="FFFFFF"/>
        </w:rPr>
        <w:t>Москва</w:t>
      </w:r>
      <w:proofErr w:type="gramStart"/>
      <w:r w:rsidR="006D13D8">
        <w:rPr>
          <w:rFonts w:ascii="Times New Roman" w:hAnsi="Times New Roman" w:cs="Times New Roman"/>
          <w:sz w:val="28"/>
          <w:szCs w:val="28"/>
          <w:shd w:val="clear" w:color="auto" w:fill="FFFFFF"/>
        </w:rPr>
        <w:t xml:space="preserve"> :</w:t>
      </w:r>
      <w:proofErr w:type="gramEnd"/>
      <w:r w:rsidR="006D13D8">
        <w:rPr>
          <w:rFonts w:ascii="Times New Roman" w:hAnsi="Times New Roman" w:cs="Times New Roman"/>
          <w:sz w:val="28"/>
          <w:szCs w:val="28"/>
          <w:shd w:val="clear" w:color="auto" w:fill="FFFFFF"/>
        </w:rPr>
        <w:t xml:space="preserve"> АРКТИ, 2015. 208 с.</w:t>
      </w:r>
    </w:p>
    <w:p w:rsidR="00D101F2" w:rsidRDefault="00D101F2" w:rsidP="00D101F2">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4. </w:t>
      </w:r>
      <w:proofErr w:type="spellStart"/>
      <w:r>
        <w:rPr>
          <w:rFonts w:ascii="Times New Roman" w:hAnsi="Times New Roman" w:cs="Times New Roman"/>
          <w:sz w:val="28"/>
          <w:szCs w:val="28"/>
          <w:shd w:val="clear" w:color="auto" w:fill="FFFFFF"/>
          <w:lang w:val="uk-UA"/>
        </w:rPr>
        <w:t>Государев</w:t>
      </w:r>
      <w:proofErr w:type="spellEnd"/>
      <w:r>
        <w:rPr>
          <w:rFonts w:ascii="Times New Roman" w:hAnsi="Times New Roman" w:cs="Times New Roman"/>
          <w:sz w:val="28"/>
          <w:szCs w:val="28"/>
          <w:shd w:val="clear" w:color="auto" w:fill="FFFFFF"/>
          <w:lang w:val="uk-UA"/>
        </w:rPr>
        <w:t xml:space="preserve"> Н.А. Спеціальна психологія. Москва : Ось, 2008. 288 с.</w:t>
      </w:r>
    </w:p>
    <w:p w:rsidR="00D101F2" w:rsidRDefault="006D13D8" w:rsidP="00D101F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5</w:t>
      </w:r>
      <w:r w:rsidR="00D101F2">
        <w:rPr>
          <w:rFonts w:ascii="Times New Roman" w:hAnsi="Times New Roman" w:cs="Times New Roman"/>
          <w:sz w:val="28"/>
          <w:szCs w:val="28"/>
          <w:shd w:val="clear" w:color="auto" w:fill="FFFFFF"/>
          <w:lang w:val="uk-UA"/>
        </w:rPr>
        <w:t xml:space="preserve">. </w:t>
      </w:r>
      <w:r w:rsidR="00380EAE" w:rsidRPr="00B70A61">
        <w:rPr>
          <w:rFonts w:ascii="Times New Roman" w:hAnsi="Times New Roman" w:cs="Times New Roman"/>
          <w:sz w:val="28"/>
          <w:szCs w:val="28"/>
          <w:shd w:val="clear" w:color="auto" w:fill="FFFFFF"/>
        </w:rPr>
        <w:t>Давыдов В. В. Проблемы развивающего обучения</w:t>
      </w:r>
      <w:proofErr w:type="gramStart"/>
      <w:r w:rsidR="00380EAE" w:rsidRPr="00B70A61">
        <w:rPr>
          <w:rFonts w:ascii="Times New Roman" w:hAnsi="Times New Roman" w:cs="Times New Roman"/>
          <w:sz w:val="28"/>
          <w:szCs w:val="28"/>
          <w:shd w:val="clear" w:color="auto" w:fill="FFFFFF"/>
        </w:rPr>
        <w:t xml:space="preserve"> :</w:t>
      </w:r>
      <w:proofErr w:type="gramEnd"/>
      <w:r w:rsidR="00380EAE" w:rsidRPr="00B70A61">
        <w:rPr>
          <w:rFonts w:ascii="Times New Roman" w:hAnsi="Times New Roman" w:cs="Times New Roman"/>
          <w:sz w:val="28"/>
          <w:szCs w:val="28"/>
          <w:shd w:val="clear" w:color="auto" w:fill="FFFFFF"/>
        </w:rPr>
        <w:t xml:space="preserve"> опыт теоретического и экспериментального психологического исследования. Москва</w:t>
      </w:r>
      <w:proofErr w:type="gramStart"/>
      <w:r w:rsidR="00380EAE" w:rsidRPr="00B70A61">
        <w:rPr>
          <w:rFonts w:ascii="Times New Roman" w:hAnsi="Times New Roman" w:cs="Times New Roman"/>
          <w:sz w:val="28"/>
          <w:szCs w:val="28"/>
          <w:shd w:val="clear" w:color="auto" w:fill="FFFFFF"/>
        </w:rPr>
        <w:t xml:space="preserve"> :</w:t>
      </w:r>
      <w:proofErr w:type="gramEnd"/>
      <w:r w:rsidR="00380EAE" w:rsidRPr="00B70A61">
        <w:rPr>
          <w:rFonts w:ascii="Times New Roman" w:hAnsi="Times New Roman" w:cs="Times New Roman"/>
          <w:sz w:val="28"/>
          <w:szCs w:val="28"/>
          <w:shd w:val="clear" w:color="auto" w:fill="FFFFFF"/>
        </w:rPr>
        <w:t xml:space="preserve"> Педагогика, 1986.  240 </w:t>
      </w:r>
      <w:proofErr w:type="gramStart"/>
      <w:r w:rsidR="00380EAE" w:rsidRPr="00B70A61">
        <w:rPr>
          <w:rFonts w:ascii="Times New Roman" w:hAnsi="Times New Roman" w:cs="Times New Roman"/>
          <w:sz w:val="28"/>
          <w:szCs w:val="28"/>
          <w:shd w:val="clear" w:color="auto" w:fill="FFFFFF"/>
        </w:rPr>
        <w:t>с</w:t>
      </w:r>
      <w:proofErr w:type="gramEnd"/>
      <w:r w:rsidR="00380EAE" w:rsidRPr="00B70A61">
        <w:rPr>
          <w:rFonts w:ascii="Times New Roman" w:hAnsi="Times New Roman" w:cs="Times New Roman"/>
          <w:sz w:val="28"/>
          <w:szCs w:val="28"/>
          <w:shd w:val="clear" w:color="auto" w:fill="FFFFFF"/>
        </w:rPr>
        <w:t>.</w:t>
      </w:r>
    </w:p>
    <w:p w:rsidR="006D13D8" w:rsidRDefault="006D13D8" w:rsidP="00D101F2">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rPr>
        <w:t xml:space="preserve">6. </w:t>
      </w:r>
      <w:proofErr w:type="spellStart"/>
      <w:r>
        <w:rPr>
          <w:rFonts w:ascii="Times New Roman" w:hAnsi="Times New Roman" w:cs="Times New Roman"/>
          <w:sz w:val="28"/>
          <w:szCs w:val="28"/>
          <w:shd w:val="clear" w:color="auto" w:fill="FFFFFF"/>
        </w:rPr>
        <w:t>Кузикова</w:t>
      </w:r>
      <w:proofErr w:type="spellEnd"/>
      <w:r>
        <w:rPr>
          <w:rFonts w:ascii="Times New Roman" w:hAnsi="Times New Roman" w:cs="Times New Roman"/>
          <w:sz w:val="28"/>
          <w:szCs w:val="28"/>
          <w:shd w:val="clear" w:color="auto" w:fill="FFFFFF"/>
        </w:rPr>
        <w:t xml:space="preserve"> С.Б. Основ</w:t>
      </w:r>
      <w:r>
        <w:rPr>
          <w:rFonts w:ascii="Times New Roman" w:hAnsi="Times New Roman" w:cs="Times New Roman"/>
          <w:sz w:val="28"/>
          <w:szCs w:val="28"/>
          <w:shd w:val="clear" w:color="auto" w:fill="FFFFFF"/>
          <w:lang w:val="uk-UA"/>
        </w:rPr>
        <w:t>и вікової психокорекції. Суми</w:t>
      </w:r>
      <w:proofErr w:type="gramStart"/>
      <w:r>
        <w:rPr>
          <w:rFonts w:ascii="Times New Roman" w:hAnsi="Times New Roman" w:cs="Times New Roman"/>
          <w:sz w:val="28"/>
          <w:szCs w:val="28"/>
          <w:shd w:val="clear" w:color="auto" w:fill="FFFFFF"/>
          <w:lang w:val="uk-UA"/>
        </w:rPr>
        <w:t xml:space="preserve"> :</w:t>
      </w:r>
      <w:proofErr w:type="gramEnd"/>
      <w:r>
        <w:rPr>
          <w:rFonts w:ascii="Times New Roman" w:hAnsi="Times New Roman" w:cs="Times New Roman"/>
          <w:sz w:val="28"/>
          <w:szCs w:val="28"/>
          <w:shd w:val="clear" w:color="auto" w:fill="FFFFFF"/>
          <w:lang w:val="uk-UA"/>
        </w:rPr>
        <w:t xml:space="preserve"> СДПУ, 2001. 316 с.</w:t>
      </w:r>
      <w:r w:rsidRPr="00BA7EE2">
        <w:rPr>
          <w:rFonts w:ascii="Times New Roman" w:hAnsi="Times New Roman" w:cs="Times New Roman"/>
          <w:sz w:val="28"/>
          <w:szCs w:val="28"/>
          <w:shd w:val="clear" w:color="auto" w:fill="FFFFFF"/>
          <w:lang w:val="uk-UA"/>
        </w:rPr>
        <w:t xml:space="preserve"> </w:t>
      </w:r>
    </w:p>
    <w:p w:rsidR="006D13D8" w:rsidRDefault="006D13D8" w:rsidP="00D101F2">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7. </w:t>
      </w:r>
      <w:proofErr w:type="spellStart"/>
      <w:r>
        <w:rPr>
          <w:rFonts w:ascii="Times New Roman" w:hAnsi="Times New Roman" w:cs="Times New Roman"/>
          <w:sz w:val="28"/>
          <w:szCs w:val="28"/>
          <w:shd w:val="clear" w:color="auto" w:fill="FFFFFF"/>
          <w:lang w:val="uk-UA"/>
        </w:rPr>
        <w:t>Вільчковський</w:t>
      </w:r>
      <w:proofErr w:type="spellEnd"/>
      <w:r>
        <w:rPr>
          <w:rFonts w:ascii="Times New Roman" w:hAnsi="Times New Roman" w:cs="Times New Roman"/>
          <w:sz w:val="28"/>
          <w:szCs w:val="28"/>
          <w:shd w:val="clear" w:color="auto" w:fill="FFFFFF"/>
          <w:lang w:val="uk-UA"/>
        </w:rPr>
        <w:t xml:space="preserve"> Е.С., Курок О.І. Теорія і методика виховання дітей дошкільного віку. Суми : Університетська книга, 2008. 428 с.</w:t>
      </w:r>
    </w:p>
    <w:p w:rsidR="00004545" w:rsidRDefault="00004545" w:rsidP="00D101F2">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8. Білан О.І. Українське довкілля. Тернопіль : Мандрівець, 2017. 254 с.</w:t>
      </w:r>
    </w:p>
    <w:p w:rsidR="00004545" w:rsidRDefault="00004545" w:rsidP="00D101F2">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9. Кочерга О.Р. Психофізіологія </w:t>
      </w:r>
      <w:proofErr w:type="spellStart"/>
      <w:r>
        <w:rPr>
          <w:rFonts w:ascii="Times New Roman" w:hAnsi="Times New Roman" w:cs="Times New Roman"/>
          <w:sz w:val="28"/>
          <w:szCs w:val="28"/>
          <w:shd w:val="clear" w:color="auto" w:fill="FFFFFF"/>
          <w:lang w:val="uk-UA"/>
        </w:rPr>
        <w:t>дитей</w:t>
      </w:r>
      <w:proofErr w:type="spellEnd"/>
      <w:r>
        <w:rPr>
          <w:rFonts w:ascii="Times New Roman" w:hAnsi="Times New Roman" w:cs="Times New Roman"/>
          <w:sz w:val="28"/>
          <w:szCs w:val="28"/>
          <w:shd w:val="clear" w:color="auto" w:fill="FFFFFF"/>
          <w:lang w:val="uk-UA"/>
        </w:rPr>
        <w:t>. Київ : Шкільний світ, 2007. 128 с.</w:t>
      </w:r>
    </w:p>
    <w:p w:rsidR="00004545" w:rsidRDefault="00004545" w:rsidP="00D101F2">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10. </w:t>
      </w:r>
      <w:proofErr w:type="spellStart"/>
      <w:r>
        <w:rPr>
          <w:rFonts w:ascii="Times New Roman" w:hAnsi="Times New Roman" w:cs="Times New Roman"/>
          <w:sz w:val="28"/>
          <w:szCs w:val="28"/>
          <w:shd w:val="clear" w:color="auto" w:fill="FFFFFF"/>
          <w:lang w:val="uk-UA"/>
        </w:rPr>
        <w:t>Назарук</w:t>
      </w:r>
      <w:proofErr w:type="spellEnd"/>
      <w:r>
        <w:rPr>
          <w:rFonts w:ascii="Times New Roman" w:hAnsi="Times New Roman" w:cs="Times New Roman"/>
          <w:sz w:val="28"/>
          <w:szCs w:val="28"/>
          <w:shd w:val="clear" w:color="auto" w:fill="FFFFFF"/>
          <w:lang w:val="uk-UA"/>
        </w:rPr>
        <w:t xml:space="preserve"> О.М. Молодший шкільний вік: теоретичний аналіз психічного розвитку та формування соціально адаптованої особистості. </w:t>
      </w:r>
      <w:r w:rsidR="00C107F3" w:rsidRPr="00C107F3">
        <w:rPr>
          <w:rFonts w:ascii="Times New Roman" w:hAnsi="Times New Roman" w:cs="Times New Roman"/>
          <w:i/>
          <w:sz w:val="28"/>
          <w:szCs w:val="28"/>
          <w:shd w:val="clear" w:color="auto" w:fill="FFFFFF"/>
          <w:lang w:val="uk-UA"/>
        </w:rPr>
        <w:t>Проблеми сучасної психології.</w:t>
      </w:r>
      <w:r w:rsidR="00C107F3">
        <w:rPr>
          <w:rFonts w:ascii="Times New Roman" w:hAnsi="Times New Roman" w:cs="Times New Roman"/>
          <w:i/>
          <w:sz w:val="28"/>
          <w:szCs w:val="28"/>
          <w:shd w:val="clear" w:color="auto" w:fill="FFFFFF"/>
          <w:lang w:val="uk-UA"/>
        </w:rPr>
        <w:t xml:space="preserve"> </w:t>
      </w:r>
      <w:r w:rsidR="00C107F3" w:rsidRPr="00C107F3">
        <w:rPr>
          <w:rFonts w:ascii="Times New Roman" w:hAnsi="Times New Roman" w:cs="Times New Roman"/>
          <w:sz w:val="28"/>
          <w:szCs w:val="28"/>
          <w:shd w:val="clear" w:color="auto" w:fill="FFFFFF"/>
          <w:lang w:val="uk-UA"/>
        </w:rPr>
        <w:t>2012. №18. С. 565-578.</w:t>
      </w:r>
    </w:p>
    <w:p w:rsidR="00C107F3" w:rsidRPr="00C107F3" w:rsidRDefault="00C107F3" w:rsidP="00D101F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11. </w:t>
      </w:r>
      <w:proofErr w:type="spellStart"/>
      <w:r>
        <w:rPr>
          <w:rFonts w:ascii="Times New Roman" w:hAnsi="Times New Roman" w:cs="Times New Roman"/>
          <w:sz w:val="28"/>
          <w:szCs w:val="28"/>
          <w:shd w:val="clear" w:color="auto" w:fill="FFFFFF"/>
          <w:lang w:val="uk-UA"/>
        </w:rPr>
        <w:t>Овчарова</w:t>
      </w:r>
      <w:proofErr w:type="spellEnd"/>
      <w:r>
        <w:rPr>
          <w:rFonts w:ascii="Times New Roman" w:hAnsi="Times New Roman" w:cs="Times New Roman"/>
          <w:sz w:val="28"/>
          <w:szCs w:val="28"/>
          <w:shd w:val="clear" w:color="auto" w:fill="FFFFFF"/>
          <w:lang w:val="uk-UA"/>
        </w:rPr>
        <w:t xml:space="preserve"> Р.В. </w:t>
      </w:r>
      <w:proofErr w:type="spellStart"/>
      <w:r>
        <w:rPr>
          <w:rFonts w:ascii="Times New Roman" w:hAnsi="Times New Roman" w:cs="Times New Roman"/>
          <w:sz w:val="28"/>
          <w:szCs w:val="28"/>
          <w:shd w:val="clear" w:color="auto" w:fill="FFFFFF"/>
          <w:lang w:val="uk-UA"/>
        </w:rPr>
        <w:t>Справочная</w:t>
      </w:r>
      <w:proofErr w:type="spellEnd"/>
      <w:r>
        <w:rPr>
          <w:rFonts w:ascii="Times New Roman" w:hAnsi="Times New Roman" w:cs="Times New Roman"/>
          <w:sz w:val="28"/>
          <w:szCs w:val="28"/>
          <w:shd w:val="clear" w:color="auto" w:fill="FFFFFF"/>
          <w:lang w:val="uk-UA"/>
        </w:rPr>
        <w:t xml:space="preserve"> книга </w:t>
      </w:r>
      <w:proofErr w:type="spellStart"/>
      <w:r>
        <w:rPr>
          <w:rFonts w:ascii="Times New Roman" w:hAnsi="Times New Roman" w:cs="Times New Roman"/>
          <w:sz w:val="28"/>
          <w:szCs w:val="28"/>
          <w:shd w:val="clear" w:color="auto" w:fill="FFFFFF"/>
          <w:lang w:val="uk-UA"/>
        </w:rPr>
        <w:t>школьного</w:t>
      </w:r>
      <w:proofErr w:type="spellEnd"/>
      <w:r>
        <w:rPr>
          <w:rFonts w:ascii="Times New Roman" w:hAnsi="Times New Roman" w:cs="Times New Roman"/>
          <w:sz w:val="28"/>
          <w:szCs w:val="28"/>
          <w:shd w:val="clear" w:color="auto" w:fill="FFFFFF"/>
          <w:lang w:val="uk-UA"/>
        </w:rPr>
        <w:t xml:space="preserve"> психолога. </w:t>
      </w:r>
      <w:r>
        <w:rPr>
          <w:rFonts w:ascii="Times New Roman" w:hAnsi="Times New Roman" w:cs="Times New Roman"/>
          <w:sz w:val="28"/>
          <w:szCs w:val="28"/>
          <w:shd w:val="clear" w:color="auto" w:fill="FFFFFF"/>
        </w:rPr>
        <w:t>Москва</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Просвещение, 1996. 352 </w:t>
      </w:r>
      <w:proofErr w:type="gramStart"/>
      <w:r>
        <w:rPr>
          <w:rFonts w:ascii="Times New Roman" w:hAnsi="Times New Roman" w:cs="Times New Roman"/>
          <w:sz w:val="28"/>
          <w:szCs w:val="28"/>
          <w:shd w:val="clear" w:color="auto" w:fill="FFFFFF"/>
        </w:rPr>
        <w:t>с</w:t>
      </w:r>
      <w:proofErr w:type="gramEnd"/>
      <w:r>
        <w:rPr>
          <w:rFonts w:ascii="Times New Roman" w:hAnsi="Times New Roman" w:cs="Times New Roman"/>
          <w:sz w:val="28"/>
          <w:szCs w:val="28"/>
          <w:shd w:val="clear" w:color="auto" w:fill="FFFFFF"/>
        </w:rPr>
        <w:t>.</w:t>
      </w:r>
    </w:p>
    <w:p w:rsidR="00380EAE" w:rsidRPr="00B70A61" w:rsidRDefault="00C107F3" w:rsidP="00977865">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380EAE" w:rsidRPr="00B70A61">
        <w:rPr>
          <w:rFonts w:ascii="Times New Roman" w:hAnsi="Times New Roman" w:cs="Times New Roman"/>
          <w:sz w:val="28"/>
          <w:szCs w:val="28"/>
          <w:shd w:val="clear" w:color="auto" w:fill="FFFFFF"/>
        </w:rPr>
        <w:t xml:space="preserve">2. Семёнова О. А., </w:t>
      </w:r>
      <w:proofErr w:type="spellStart"/>
      <w:r w:rsidR="00380EAE" w:rsidRPr="00B70A61">
        <w:rPr>
          <w:rFonts w:ascii="Times New Roman" w:hAnsi="Times New Roman" w:cs="Times New Roman"/>
          <w:sz w:val="28"/>
          <w:szCs w:val="28"/>
          <w:shd w:val="clear" w:color="auto" w:fill="FFFFFF"/>
        </w:rPr>
        <w:t>Мачинская</w:t>
      </w:r>
      <w:proofErr w:type="spellEnd"/>
      <w:r w:rsidR="00380EAE" w:rsidRPr="00B70A61">
        <w:rPr>
          <w:rFonts w:ascii="Times New Roman" w:hAnsi="Times New Roman" w:cs="Times New Roman"/>
          <w:sz w:val="28"/>
          <w:szCs w:val="28"/>
          <w:shd w:val="clear" w:color="auto" w:fill="FFFFFF"/>
        </w:rPr>
        <w:t xml:space="preserve"> Р. И. Нейропсихологический анализ возрастных преобразований регуляторных функций мозга. </w:t>
      </w:r>
      <w:r w:rsidR="00380EAE" w:rsidRPr="00B70A61">
        <w:rPr>
          <w:rFonts w:ascii="Times New Roman" w:hAnsi="Times New Roman" w:cs="Times New Roman"/>
          <w:i/>
          <w:iCs/>
          <w:sz w:val="28"/>
          <w:szCs w:val="28"/>
          <w:shd w:val="clear" w:color="auto" w:fill="FFFFFF"/>
        </w:rPr>
        <w:t xml:space="preserve">Физиология человека. </w:t>
      </w:r>
      <w:r w:rsidR="00380EAE" w:rsidRPr="00B70A61">
        <w:rPr>
          <w:rFonts w:ascii="Times New Roman" w:hAnsi="Times New Roman" w:cs="Times New Roman"/>
          <w:sz w:val="28"/>
          <w:szCs w:val="28"/>
          <w:shd w:val="clear" w:color="auto" w:fill="FFFFFF"/>
        </w:rPr>
        <w:t xml:space="preserve">2016. № 4. С. 5-17. </w:t>
      </w:r>
    </w:p>
    <w:p w:rsidR="00380EAE" w:rsidRDefault="00767608" w:rsidP="00977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80EAE" w:rsidRPr="00B70A61">
        <w:rPr>
          <w:rFonts w:ascii="Times New Roman" w:hAnsi="Times New Roman" w:cs="Times New Roman"/>
          <w:sz w:val="28"/>
          <w:szCs w:val="28"/>
        </w:rPr>
        <w:t xml:space="preserve">3. </w:t>
      </w:r>
      <w:proofErr w:type="spellStart"/>
      <w:r w:rsidR="00380EAE" w:rsidRPr="00B70A61">
        <w:rPr>
          <w:rFonts w:ascii="Times New Roman" w:hAnsi="Times New Roman" w:cs="Times New Roman"/>
          <w:sz w:val="28"/>
          <w:szCs w:val="28"/>
        </w:rPr>
        <w:t>Алейникова</w:t>
      </w:r>
      <w:proofErr w:type="spellEnd"/>
      <w:r w:rsidR="00380EAE" w:rsidRPr="00B70A61">
        <w:rPr>
          <w:rFonts w:ascii="Times New Roman" w:hAnsi="Times New Roman" w:cs="Times New Roman"/>
          <w:sz w:val="28"/>
          <w:szCs w:val="28"/>
        </w:rPr>
        <w:t xml:space="preserve"> Т. В. Возрастная психофизиология: Учебное пособие для студентов высших учебных заведений. Ростов-на-Дону</w:t>
      </w:r>
      <w:proofErr w:type="gramStart"/>
      <w:r w:rsidR="00380EAE" w:rsidRPr="00B70A61">
        <w:rPr>
          <w:rFonts w:ascii="Times New Roman" w:hAnsi="Times New Roman" w:cs="Times New Roman"/>
          <w:sz w:val="28"/>
          <w:szCs w:val="28"/>
        </w:rPr>
        <w:t xml:space="preserve"> :</w:t>
      </w:r>
      <w:proofErr w:type="gramEnd"/>
      <w:r w:rsidR="00380EAE" w:rsidRPr="00B70A61">
        <w:rPr>
          <w:rFonts w:ascii="Times New Roman" w:hAnsi="Times New Roman" w:cs="Times New Roman"/>
          <w:sz w:val="28"/>
          <w:szCs w:val="28"/>
        </w:rPr>
        <w:t xml:space="preserve"> УНИИ </w:t>
      </w:r>
      <w:proofErr w:type="spellStart"/>
      <w:r w:rsidR="00380EAE" w:rsidRPr="00B70A61">
        <w:rPr>
          <w:rFonts w:ascii="Times New Roman" w:hAnsi="Times New Roman" w:cs="Times New Roman"/>
          <w:sz w:val="28"/>
          <w:szCs w:val="28"/>
        </w:rPr>
        <w:t>валеологии</w:t>
      </w:r>
      <w:proofErr w:type="spellEnd"/>
      <w:r w:rsidR="00380EAE" w:rsidRPr="00B70A61">
        <w:rPr>
          <w:rFonts w:ascii="Times New Roman" w:hAnsi="Times New Roman" w:cs="Times New Roman"/>
          <w:sz w:val="28"/>
          <w:szCs w:val="28"/>
        </w:rPr>
        <w:t xml:space="preserve"> РГУ, 2002. 147 </w:t>
      </w:r>
      <w:proofErr w:type="gramStart"/>
      <w:r w:rsidR="00380EAE" w:rsidRPr="00B70A61">
        <w:rPr>
          <w:rFonts w:ascii="Times New Roman" w:hAnsi="Times New Roman" w:cs="Times New Roman"/>
          <w:sz w:val="28"/>
          <w:szCs w:val="28"/>
        </w:rPr>
        <w:t>с</w:t>
      </w:r>
      <w:proofErr w:type="gramEnd"/>
      <w:r w:rsidR="00380EAE" w:rsidRPr="00B70A61">
        <w:rPr>
          <w:rFonts w:ascii="Times New Roman" w:hAnsi="Times New Roman" w:cs="Times New Roman"/>
          <w:sz w:val="28"/>
          <w:szCs w:val="28"/>
        </w:rPr>
        <w:t>.</w:t>
      </w:r>
    </w:p>
    <w:p w:rsidR="00767608" w:rsidRPr="00767608" w:rsidRDefault="00767608"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14. </w:t>
      </w:r>
      <w:proofErr w:type="spellStart"/>
      <w:r>
        <w:rPr>
          <w:rFonts w:ascii="Times New Roman" w:hAnsi="Times New Roman" w:cs="Times New Roman"/>
          <w:sz w:val="28"/>
          <w:szCs w:val="28"/>
          <w:lang w:val="uk-UA"/>
        </w:rPr>
        <w:t>Слюсарєв</w:t>
      </w:r>
      <w:proofErr w:type="spellEnd"/>
      <w:r>
        <w:rPr>
          <w:rFonts w:ascii="Times New Roman" w:hAnsi="Times New Roman" w:cs="Times New Roman"/>
          <w:sz w:val="28"/>
          <w:szCs w:val="28"/>
          <w:lang w:val="uk-UA"/>
        </w:rPr>
        <w:t xml:space="preserve"> А.О. Біол</w:t>
      </w:r>
      <w:r w:rsidR="00CD184F">
        <w:rPr>
          <w:rFonts w:ascii="Times New Roman" w:hAnsi="Times New Roman" w:cs="Times New Roman"/>
          <w:sz w:val="28"/>
          <w:szCs w:val="28"/>
          <w:lang w:val="uk-UA"/>
        </w:rPr>
        <w:t>о</w:t>
      </w:r>
      <w:r>
        <w:rPr>
          <w:rFonts w:ascii="Times New Roman" w:hAnsi="Times New Roman" w:cs="Times New Roman"/>
          <w:sz w:val="28"/>
          <w:szCs w:val="28"/>
          <w:lang w:val="uk-UA"/>
        </w:rPr>
        <w:t>гія</w:t>
      </w:r>
      <w:r w:rsidR="00E67C3A">
        <w:rPr>
          <w:rFonts w:ascii="Times New Roman" w:hAnsi="Times New Roman" w:cs="Times New Roman"/>
          <w:sz w:val="28"/>
          <w:szCs w:val="28"/>
          <w:lang w:val="uk-UA"/>
        </w:rPr>
        <w:t xml:space="preserve"> : </w:t>
      </w:r>
      <w:proofErr w:type="spellStart"/>
      <w:r w:rsidR="00E67C3A">
        <w:rPr>
          <w:rFonts w:ascii="Times New Roman" w:hAnsi="Times New Roman" w:cs="Times New Roman"/>
          <w:sz w:val="28"/>
          <w:szCs w:val="28"/>
          <w:lang w:val="uk-UA"/>
        </w:rPr>
        <w:t>навч.-метод</w:t>
      </w:r>
      <w:proofErr w:type="spellEnd"/>
      <w:r w:rsidR="00E67C3A">
        <w:rPr>
          <w:rFonts w:ascii="Times New Roman" w:hAnsi="Times New Roman" w:cs="Times New Roman"/>
          <w:sz w:val="28"/>
          <w:szCs w:val="28"/>
          <w:lang w:val="uk-UA"/>
        </w:rPr>
        <w:t xml:space="preserve">. </w:t>
      </w:r>
      <w:proofErr w:type="spellStart"/>
      <w:r w:rsidR="00E67C3A">
        <w:rPr>
          <w:rFonts w:ascii="Times New Roman" w:hAnsi="Times New Roman" w:cs="Times New Roman"/>
          <w:sz w:val="28"/>
          <w:szCs w:val="28"/>
          <w:lang w:val="uk-UA"/>
        </w:rPr>
        <w:t>посіб</w:t>
      </w:r>
      <w:proofErr w:type="spellEnd"/>
      <w:r w:rsidR="00E67C3A">
        <w:rPr>
          <w:rFonts w:ascii="Times New Roman" w:hAnsi="Times New Roman" w:cs="Times New Roman"/>
          <w:sz w:val="28"/>
          <w:szCs w:val="28"/>
          <w:lang w:val="uk-UA"/>
        </w:rPr>
        <w:t>. Київ : Вища школа, 2002. 622 с.</w:t>
      </w:r>
    </w:p>
    <w:p w:rsidR="00380EAE" w:rsidRPr="00B70A61" w:rsidRDefault="00424FFF" w:rsidP="00977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15</w:t>
      </w:r>
      <w:r w:rsidR="00380EAE" w:rsidRPr="00B70A61">
        <w:rPr>
          <w:rFonts w:ascii="Times New Roman" w:hAnsi="Times New Roman" w:cs="Times New Roman"/>
          <w:sz w:val="28"/>
          <w:szCs w:val="28"/>
        </w:rPr>
        <w:t xml:space="preserve">. </w:t>
      </w:r>
      <w:proofErr w:type="spellStart"/>
      <w:r w:rsidR="00380EAE" w:rsidRPr="00B70A61">
        <w:rPr>
          <w:rFonts w:ascii="Times New Roman" w:hAnsi="Times New Roman" w:cs="Times New Roman"/>
          <w:sz w:val="28"/>
          <w:szCs w:val="28"/>
        </w:rPr>
        <w:t>Бадалян</w:t>
      </w:r>
      <w:proofErr w:type="spellEnd"/>
      <w:r w:rsidR="00380EAE" w:rsidRPr="00B70A61">
        <w:rPr>
          <w:rFonts w:ascii="Times New Roman" w:hAnsi="Times New Roman" w:cs="Times New Roman"/>
          <w:sz w:val="28"/>
          <w:szCs w:val="28"/>
        </w:rPr>
        <w:t xml:space="preserve"> Л.О. Невропатология.  Москва</w:t>
      </w:r>
      <w:proofErr w:type="gramStart"/>
      <w:r w:rsidR="00380EAE" w:rsidRPr="00B70A61">
        <w:rPr>
          <w:rFonts w:ascii="Times New Roman" w:hAnsi="Times New Roman" w:cs="Times New Roman"/>
          <w:sz w:val="28"/>
          <w:szCs w:val="28"/>
        </w:rPr>
        <w:t xml:space="preserve"> :</w:t>
      </w:r>
      <w:proofErr w:type="gramEnd"/>
      <w:r w:rsidR="00380EAE" w:rsidRPr="00B70A61">
        <w:rPr>
          <w:rFonts w:ascii="Times New Roman" w:hAnsi="Times New Roman" w:cs="Times New Roman"/>
          <w:sz w:val="28"/>
          <w:szCs w:val="28"/>
        </w:rPr>
        <w:t xml:space="preserve"> Просвещение, 1987. 317 </w:t>
      </w:r>
      <w:proofErr w:type="gramStart"/>
      <w:r w:rsidR="00380EAE" w:rsidRPr="00B70A61">
        <w:rPr>
          <w:rFonts w:ascii="Times New Roman" w:hAnsi="Times New Roman" w:cs="Times New Roman"/>
          <w:sz w:val="28"/>
          <w:szCs w:val="28"/>
        </w:rPr>
        <w:t>с</w:t>
      </w:r>
      <w:proofErr w:type="gramEnd"/>
      <w:r w:rsidR="00380EAE" w:rsidRPr="00B70A61">
        <w:rPr>
          <w:rFonts w:ascii="Times New Roman" w:hAnsi="Times New Roman" w:cs="Times New Roman"/>
          <w:sz w:val="28"/>
          <w:szCs w:val="28"/>
        </w:rPr>
        <w:t>.</w:t>
      </w:r>
    </w:p>
    <w:p w:rsidR="00380EAE" w:rsidRPr="00B70A61" w:rsidRDefault="00424FFF" w:rsidP="00977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16</w:t>
      </w:r>
      <w:r w:rsidR="00380EAE" w:rsidRPr="00B70A61">
        <w:rPr>
          <w:rFonts w:ascii="Times New Roman" w:hAnsi="Times New Roman" w:cs="Times New Roman"/>
          <w:sz w:val="28"/>
          <w:szCs w:val="28"/>
        </w:rPr>
        <w:t xml:space="preserve">. </w:t>
      </w:r>
      <w:proofErr w:type="spellStart"/>
      <w:r w:rsidR="00380EAE" w:rsidRPr="00B70A61">
        <w:rPr>
          <w:rFonts w:ascii="Times New Roman" w:hAnsi="Times New Roman" w:cs="Times New Roman"/>
          <w:sz w:val="28"/>
          <w:szCs w:val="28"/>
        </w:rPr>
        <w:t>Резникова</w:t>
      </w:r>
      <w:proofErr w:type="spellEnd"/>
      <w:r w:rsidR="00380EAE" w:rsidRPr="00B70A61">
        <w:rPr>
          <w:rFonts w:ascii="Times New Roman" w:hAnsi="Times New Roman" w:cs="Times New Roman"/>
          <w:sz w:val="28"/>
          <w:szCs w:val="28"/>
        </w:rPr>
        <w:t xml:space="preserve"> Т. Н., Катаева  Г. В. Функциональная активность структур головного мозга. </w:t>
      </w:r>
      <w:r w:rsidR="00380EAE" w:rsidRPr="00B70A61">
        <w:rPr>
          <w:rFonts w:ascii="Times New Roman" w:hAnsi="Times New Roman" w:cs="Times New Roman"/>
          <w:i/>
          <w:iCs/>
          <w:sz w:val="28"/>
          <w:szCs w:val="28"/>
        </w:rPr>
        <w:t>Физиология человека.</w:t>
      </w:r>
      <w:r w:rsidR="00380EAE" w:rsidRPr="00B70A61">
        <w:rPr>
          <w:rFonts w:ascii="Times New Roman" w:hAnsi="Times New Roman" w:cs="Times New Roman"/>
          <w:sz w:val="28"/>
          <w:szCs w:val="28"/>
        </w:rPr>
        <w:t xml:space="preserve"> 2015. № 41. С. 35-42. </w:t>
      </w:r>
    </w:p>
    <w:p w:rsidR="00380EAE" w:rsidRPr="00B70A61" w:rsidRDefault="00424FFF" w:rsidP="00977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17</w:t>
      </w:r>
      <w:r w:rsidR="00380EAE" w:rsidRPr="00B70A61">
        <w:rPr>
          <w:rFonts w:ascii="Times New Roman" w:hAnsi="Times New Roman" w:cs="Times New Roman"/>
          <w:sz w:val="28"/>
          <w:szCs w:val="28"/>
        </w:rPr>
        <w:t>.</w:t>
      </w:r>
      <w:r w:rsidR="00380EAE" w:rsidRPr="00B70A61">
        <w:rPr>
          <w:rFonts w:ascii="Times New Roman" w:hAnsi="Times New Roman" w:cs="Times New Roman"/>
          <w:color w:val="FF0000"/>
          <w:sz w:val="28"/>
          <w:szCs w:val="28"/>
        </w:rPr>
        <w:t xml:space="preserve"> </w:t>
      </w:r>
      <w:r w:rsidR="00380EAE" w:rsidRPr="00B70A61">
        <w:rPr>
          <w:rFonts w:ascii="Times New Roman" w:hAnsi="Times New Roman" w:cs="Times New Roman"/>
          <w:sz w:val="28"/>
          <w:szCs w:val="28"/>
        </w:rPr>
        <w:t>Ковалёва А. В. Нейрофизиология, физиология высшей нервной деятельности.  Москва</w:t>
      </w:r>
      <w:proofErr w:type="gramStart"/>
      <w:r w:rsidR="00380EAE" w:rsidRPr="00B70A61">
        <w:rPr>
          <w:rFonts w:ascii="Times New Roman" w:hAnsi="Times New Roman" w:cs="Times New Roman"/>
          <w:sz w:val="28"/>
          <w:szCs w:val="28"/>
        </w:rPr>
        <w:t xml:space="preserve"> :</w:t>
      </w:r>
      <w:proofErr w:type="gramEnd"/>
      <w:r w:rsidR="00380EAE" w:rsidRPr="00B70A61">
        <w:rPr>
          <w:rFonts w:ascii="Times New Roman" w:hAnsi="Times New Roman" w:cs="Times New Roman"/>
          <w:sz w:val="28"/>
          <w:szCs w:val="28"/>
        </w:rPr>
        <w:t xml:space="preserve"> </w:t>
      </w:r>
      <w:proofErr w:type="spellStart"/>
      <w:r w:rsidR="00380EAE" w:rsidRPr="00B70A61">
        <w:rPr>
          <w:rFonts w:ascii="Times New Roman" w:hAnsi="Times New Roman" w:cs="Times New Roman"/>
          <w:sz w:val="28"/>
          <w:szCs w:val="28"/>
        </w:rPr>
        <w:t>Юрайт</w:t>
      </w:r>
      <w:proofErr w:type="spellEnd"/>
      <w:r w:rsidR="00380EAE" w:rsidRPr="00B70A61">
        <w:rPr>
          <w:rFonts w:ascii="Times New Roman" w:hAnsi="Times New Roman" w:cs="Times New Roman"/>
          <w:sz w:val="28"/>
          <w:szCs w:val="28"/>
        </w:rPr>
        <w:t>, 2017. 365 с.</w:t>
      </w:r>
    </w:p>
    <w:p w:rsidR="00380EAE" w:rsidRPr="00B70A61" w:rsidRDefault="00424FFF" w:rsidP="00977865">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lang w:val="uk-UA"/>
        </w:rPr>
        <w:t>18</w:t>
      </w:r>
      <w:r w:rsidR="00380EAE" w:rsidRPr="00B70A61">
        <w:rPr>
          <w:rFonts w:ascii="Times New Roman" w:hAnsi="Times New Roman" w:cs="Times New Roman"/>
          <w:sz w:val="28"/>
          <w:szCs w:val="28"/>
        </w:rPr>
        <w:t xml:space="preserve">. </w:t>
      </w:r>
      <w:proofErr w:type="gramStart"/>
      <w:r w:rsidR="00380EAE" w:rsidRPr="00B70A61">
        <w:rPr>
          <w:rFonts w:ascii="Times New Roman" w:hAnsi="Times New Roman" w:cs="Times New Roman"/>
          <w:sz w:val="28"/>
          <w:szCs w:val="28"/>
        </w:rPr>
        <w:t>Безруких</w:t>
      </w:r>
      <w:proofErr w:type="gramEnd"/>
      <w:r w:rsidR="00380EAE" w:rsidRPr="00B70A61">
        <w:rPr>
          <w:rFonts w:ascii="Times New Roman" w:hAnsi="Times New Roman" w:cs="Times New Roman"/>
          <w:sz w:val="28"/>
          <w:szCs w:val="28"/>
        </w:rPr>
        <w:t xml:space="preserve"> М. М., Логинова Е. С. Нарушения когнитивного развития. </w:t>
      </w:r>
      <w:r w:rsidR="00380EAE" w:rsidRPr="00B70A61">
        <w:rPr>
          <w:rFonts w:ascii="Times New Roman" w:hAnsi="Times New Roman" w:cs="Times New Roman"/>
          <w:i/>
          <w:iCs/>
          <w:sz w:val="28"/>
          <w:szCs w:val="28"/>
        </w:rPr>
        <w:t>Физиология человека.</w:t>
      </w:r>
      <w:r w:rsidR="00380EAE" w:rsidRPr="00B70A61">
        <w:rPr>
          <w:rFonts w:ascii="Times New Roman" w:hAnsi="Times New Roman" w:cs="Times New Roman"/>
          <w:sz w:val="28"/>
          <w:szCs w:val="28"/>
        </w:rPr>
        <w:t xml:space="preserve"> 2018. № 4. С. 18</w:t>
      </w:r>
      <w:r w:rsidR="00380EAE">
        <w:rPr>
          <w:rFonts w:ascii="Times New Roman" w:hAnsi="Times New Roman" w:cs="Times New Roman"/>
          <w:sz w:val="28"/>
          <w:szCs w:val="28"/>
        </w:rPr>
        <w:t>-</w:t>
      </w:r>
      <w:r w:rsidR="00380EAE" w:rsidRPr="00B70A61">
        <w:rPr>
          <w:rFonts w:ascii="Times New Roman" w:hAnsi="Times New Roman" w:cs="Times New Roman"/>
          <w:sz w:val="28"/>
          <w:szCs w:val="28"/>
        </w:rPr>
        <w:t>30.</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Маруненко</w:t>
      </w:r>
      <w:proofErr w:type="spellEnd"/>
      <w:r w:rsidR="00380EAE" w:rsidRPr="00B350F5">
        <w:rPr>
          <w:rFonts w:ascii="Times New Roman" w:hAnsi="Times New Roman" w:cs="Times New Roman"/>
          <w:sz w:val="28"/>
          <w:szCs w:val="28"/>
          <w:lang w:val="uk-UA"/>
        </w:rPr>
        <w:t xml:space="preserve"> І. М., </w:t>
      </w:r>
      <w:proofErr w:type="spellStart"/>
      <w:r w:rsidR="00380EAE" w:rsidRPr="00B350F5">
        <w:rPr>
          <w:rFonts w:ascii="Times New Roman" w:hAnsi="Times New Roman" w:cs="Times New Roman"/>
          <w:sz w:val="28"/>
          <w:szCs w:val="28"/>
          <w:lang w:val="uk-UA"/>
        </w:rPr>
        <w:t>Неведомська</w:t>
      </w:r>
      <w:proofErr w:type="spellEnd"/>
      <w:r w:rsidR="00380EAE" w:rsidRPr="00B350F5">
        <w:rPr>
          <w:rFonts w:ascii="Times New Roman" w:hAnsi="Times New Roman" w:cs="Times New Roman"/>
          <w:sz w:val="28"/>
          <w:szCs w:val="28"/>
          <w:lang w:val="uk-UA"/>
        </w:rPr>
        <w:t xml:space="preserve"> Є. О., </w:t>
      </w:r>
      <w:proofErr w:type="spellStart"/>
      <w:r w:rsidR="00380EAE" w:rsidRPr="00B350F5">
        <w:rPr>
          <w:rFonts w:ascii="Times New Roman" w:hAnsi="Times New Roman" w:cs="Times New Roman"/>
          <w:sz w:val="28"/>
          <w:szCs w:val="28"/>
          <w:lang w:val="uk-UA"/>
        </w:rPr>
        <w:t>Бобрицька</w:t>
      </w:r>
      <w:proofErr w:type="spellEnd"/>
      <w:r w:rsidR="00380EAE" w:rsidRPr="00B350F5">
        <w:rPr>
          <w:rFonts w:ascii="Times New Roman" w:hAnsi="Times New Roman" w:cs="Times New Roman"/>
          <w:sz w:val="28"/>
          <w:szCs w:val="28"/>
          <w:lang w:val="uk-UA"/>
        </w:rPr>
        <w:t xml:space="preserve"> В. І. Анатомія і вікова фізіологія з основами шкільної гігієни : курс лекцій. Київ : Професіонал, 2004. 479 с. </w:t>
      </w:r>
    </w:p>
    <w:p w:rsidR="00380EAE" w:rsidRPr="00B350F5" w:rsidRDefault="00424FFF" w:rsidP="00977865">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20</w:t>
      </w:r>
      <w:r w:rsidR="00380EAE" w:rsidRPr="00B350F5">
        <w:rPr>
          <w:rFonts w:ascii="Times New Roman" w:hAnsi="Times New Roman" w:cs="Times New Roman"/>
          <w:sz w:val="28"/>
          <w:szCs w:val="28"/>
          <w:lang w:val="uk-UA"/>
        </w:rPr>
        <w:t>.</w:t>
      </w:r>
      <w:r w:rsidR="00380EAE" w:rsidRPr="00B350F5">
        <w:rPr>
          <w:rFonts w:ascii="Times New Roman" w:hAnsi="Times New Roman" w:cs="Times New Roman"/>
          <w:color w:val="FF0000"/>
          <w:sz w:val="28"/>
          <w:szCs w:val="28"/>
          <w:lang w:val="uk-UA"/>
        </w:rPr>
        <w:t xml:space="preserve"> </w:t>
      </w:r>
      <w:proofErr w:type="spellStart"/>
      <w:r w:rsidR="00380EAE" w:rsidRPr="00B350F5">
        <w:rPr>
          <w:rFonts w:ascii="Times New Roman" w:hAnsi="Times New Roman" w:cs="Times New Roman"/>
          <w:sz w:val="28"/>
          <w:szCs w:val="28"/>
          <w:lang w:val="uk-UA"/>
        </w:rPr>
        <w:t>Шульговский</w:t>
      </w:r>
      <w:proofErr w:type="spellEnd"/>
      <w:r w:rsidR="00380EAE" w:rsidRPr="00B350F5">
        <w:rPr>
          <w:rFonts w:ascii="Times New Roman" w:hAnsi="Times New Roman" w:cs="Times New Roman"/>
          <w:sz w:val="28"/>
          <w:szCs w:val="28"/>
          <w:lang w:val="uk-UA"/>
        </w:rPr>
        <w:t xml:space="preserve"> В. В. </w:t>
      </w:r>
      <w:proofErr w:type="spellStart"/>
      <w:r w:rsidR="00380EAE" w:rsidRPr="00B350F5">
        <w:rPr>
          <w:rFonts w:ascii="Times New Roman" w:hAnsi="Times New Roman" w:cs="Times New Roman"/>
          <w:sz w:val="28"/>
          <w:szCs w:val="28"/>
          <w:lang w:val="uk-UA"/>
        </w:rPr>
        <w:t>Физиология</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высшей</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нервной</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деятельности</w:t>
      </w:r>
      <w:proofErr w:type="spellEnd"/>
      <w:r w:rsidR="00380EAE" w:rsidRPr="00B350F5">
        <w:rPr>
          <w:rFonts w:ascii="Times New Roman" w:hAnsi="Times New Roman" w:cs="Times New Roman"/>
          <w:sz w:val="28"/>
          <w:szCs w:val="28"/>
          <w:lang w:val="uk-UA"/>
        </w:rPr>
        <w:t xml:space="preserve"> с основами </w:t>
      </w:r>
      <w:proofErr w:type="spellStart"/>
      <w:r w:rsidR="00380EAE" w:rsidRPr="00B350F5">
        <w:rPr>
          <w:rFonts w:ascii="Times New Roman" w:hAnsi="Times New Roman" w:cs="Times New Roman"/>
          <w:sz w:val="28"/>
          <w:szCs w:val="28"/>
          <w:lang w:val="uk-UA"/>
        </w:rPr>
        <w:t>нейробиологии</w:t>
      </w:r>
      <w:proofErr w:type="spellEnd"/>
      <w:r w:rsidR="00380EAE" w:rsidRPr="00B350F5">
        <w:rPr>
          <w:rFonts w:ascii="Times New Roman" w:hAnsi="Times New Roman" w:cs="Times New Roman"/>
          <w:sz w:val="28"/>
          <w:szCs w:val="28"/>
          <w:lang w:val="uk-UA"/>
        </w:rPr>
        <w:t xml:space="preserve">. Москва : </w:t>
      </w:r>
      <w:proofErr w:type="spellStart"/>
      <w:r w:rsidR="00380EAE" w:rsidRPr="00B350F5">
        <w:rPr>
          <w:rFonts w:ascii="Times New Roman" w:hAnsi="Times New Roman" w:cs="Times New Roman"/>
          <w:sz w:val="28"/>
          <w:szCs w:val="28"/>
          <w:lang w:val="uk-UA"/>
        </w:rPr>
        <w:t>Академия</w:t>
      </w:r>
      <w:proofErr w:type="spellEnd"/>
      <w:r w:rsidR="00380EAE" w:rsidRPr="00B350F5">
        <w:rPr>
          <w:rFonts w:ascii="Times New Roman" w:hAnsi="Times New Roman" w:cs="Times New Roman"/>
          <w:sz w:val="28"/>
          <w:szCs w:val="28"/>
          <w:lang w:val="uk-UA"/>
        </w:rPr>
        <w:t>, 2008. 528 с.</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color w:val="333333"/>
          <w:sz w:val="28"/>
          <w:szCs w:val="28"/>
          <w:shd w:val="clear" w:color="auto" w:fill="FFFFFF"/>
          <w:lang w:val="uk-UA"/>
        </w:rPr>
        <w:t>Сеченов</w:t>
      </w:r>
      <w:proofErr w:type="spellEnd"/>
      <w:r w:rsidR="00380EAE" w:rsidRPr="00B350F5">
        <w:rPr>
          <w:rFonts w:ascii="Times New Roman" w:hAnsi="Times New Roman" w:cs="Times New Roman"/>
          <w:color w:val="333333"/>
          <w:sz w:val="28"/>
          <w:szCs w:val="28"/>
          <w:shd w:val="clear" w:color="auto" w:fill="FFFFFF"/>
          <w:lang w:val="uk-UA"/>
        </w:rPr>
        <w:t xml:space="preserve"> И. М. </w:t>
      </w:r>
      <w:proofErr w:type="spellStart"/>
      <w:r w:rsidR="00380EAE" w:rsidRPr="00B350F5">
        <w:rPr>
          <w:rFonts w:ascii="Times New Roman" w:hAnsi="Times New Roman" w:cs="Times New Roman"/>
          <w:color w:val="333333"/>
          <w:sz w:val="28"/>
          <w:szCs w:val="28"/>
          <w:shd w:val="clear" w:color="auto" w:fill="FFFFFF"/>
          <w:lang w:val="uk-UA"/>
        </w:rPr>
        <w:t>Физиология</w:t>
      </w:r>
      <w:proofErr w:type="spellEnd"/>
      <w:r w:rsidR="00380EAE" w:rsidRPr="00B350F5">
        <w:rPr>
          <w:rFonts w:ascii="Times New Roman" w:hAnsi="Times New Roman" w:cs="Times New Roman"/>
          <w:color w:val="333333"/>
          <w:sz w:val="28"/>
          <w:szCs w:val="28"/>
          <w:shd w:val="clear" w:color="auto" w:fill="FFFFFF"/>
          <w:lang w:val="uk-UA"/>
        </w:rPr>
        <w:t xml:space="preserve"> </w:t>
      </w:r>
      <w:proofErr w:type="spellStart"/>
      <w:r w:rsidR="00380EAE" w:rsidRPr="00B350F5">
        <w:rPr>
          <w:rFonts w:ascii="Times New Roman" w:hAnsi="Times New Roman" w:cs="Times New Roman"/>
          <w:color w:val="333333"/>
          <w:sz w:val="28"/>
          <w:szCs w:val="28"/>
          <w:shd w:val="clear" w:color="auto" w:fill="FFFFFF"/>
          <w:lang w:val="uk-UA"/>
        </w:rPr>
        <w:t>нервной</w:t>
      </w:r>
      <w:proofErr w:type="spellEnd"/>
      <w:r w:rsidR="00380EAE" w:rsidRPr="00B350F5">
        <w:rPr>
          <w:rFonts w:ascii="Times New Roman" w:hAnsi="Times New Roman" w:cs="Times New Roman"/>
          <w:color w:val="333333"/>
          <w:sz w:val="28"/>
          <w:szCs w:val="28"/>
          <w:shd w:val="clear" w:color="auto" w:fill="FFFFFF"/>
          <w:lang w:val="uk-UA"/>
        </w:rPr>
        <w:t xml:space="preserve"> </w:t>
      </w:r>
      <w:proofErr w:type="spellStart"/>
      <w:r w:rsidR="00380EAE" w:rsidRPr="00B350F5">
        <w:rPr>
          <w:rFonts w:ascii="Times New Roman" w:hAnsi="Times New Roman" w:cs="Times New Roman"/>
          <w:color w:val="333333"/>
          <w:sz w:val="28"/>
          <w:szCs w:val="28"/>
          <w:shd w:val="clear" w:color="auto" w:fill="FFFFFF"/>
          <w:lang w:val="uk-UA"/>
        </w:rPr>
        <w:t>системы</w:t>
      </w:r>
      <w:proofErr w:type="spellEnd"/>
      <w:r w:rsidR="00380EAE" w:rsidRPr="00B350F5">
        <w:rPr>
          <w:rFonts w:ascii="Times New Roman" w:hAnsi="Times New Roman" w:cs="Times New Roman"/>
          <w:color w:val="333333"/>
          <w:sz w:val="28"/>
          <w:szCs w:val="28"/>
          <w:shd w:val="clear" w:color="auto" w:fill="FFFFFF"/>
          <w:lang w:val="uk-UA"/>
        </w:rPr>
        <w:t xml:space="preserve">. Москва : </w:t>
      </w:r>
      <w:proofErr w:type="spellStart"/>
      <w:r w:rsidR="00380EAE" w:rsidRPr="00B350F5">
        <w:rPr>
          <w:rFonts w:ascii="Times New Roman" w:hAnsi="Times New Roman" w:cs="Times New Roman"/>
          <w:color w:val="333333"/>
          <w:sz w:val="28"/>
          <w:szCs w:val="28"/>
          <w:shd w:val="clear" w:color="auto" w:fill="FFFFFF"/>
          <w:lang w:val="uk-UA"/>
        </w:rPr>
        <w:t>Юрайт</w:t>
      </w:r>
      <w:proofErr w:type="spellEnd"/>
      <w:r w:rsidR="00380EAE" w:rsidRPr="00B350F5">
        <w:rPr>
          <w:rFonts w:ascii="Times New Roman" w:hAnsi="Times New Roman" w:cs="Times New Roman"/>
          <w:color w:val="333333"/>
          <w:sz w:val="28"/>
          <w:szCs w:val="28"/>
          <w:shd w:val="clear" w:color="auto" w:fill="FFFFFF"/>
          <w:lang w:val="uk-UA"/>
        </w:rPr>
        <w:t>, 2019. 330 с.</w:t>
      </w:r>
      <w:r w:rsidR="00380EAE" w:rsidRPr="00B350F5">
        <w:rPr>
          <w:rFonts w:ascii="Times New Roman" w:hAnsi="Times New Roman" w:cs="Times New Roman"/>
          <w:sz w:val="40"/>
          <w:szCs w:val="40"/>
          <w:lang w:val="uk-UA"/>
        </w:rPr>
        <w:t xml:space="preserve"> </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Коляденко</w:t>
      </w:r>
      <w:proofErr w:type="spellEnd"/>
      <w:r w:rsidR="00380EAE" w:rsidRPr="00B350F5">
        <w:rPr>
          <w:rFonts w:ascii="Times New Roman" w:hAnsi="Times New Roman" w:cs="Times New Roman"/>
          <w:sz w:val="28"/>
          <w:szCs w:val="28"/>
          <w:lang w:val="uk-UA"/>
        </w:rPr>
        <w:t xml:space="preserve"> Г. І. Анатомія та вікова фізіологія : підручник. Київ : Либідь, 2009. 384 с.</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Нєворова</w:t>
      </w:r>
      <w:proofErr w:type="spellEnd"/>
      <w:r w:rsidR="00380EAE" w:rsidRPr="00B350F5">
        <w:rPr>
          <w:rFonts w:ascii="Times New Roman" w:hAnsi="Times New Roman" w:cs="Times New Roman"/>
          <w:sz w:val="28"/>
          <w:szCs w:val="28"/>
          <w:lang w:val="uk-UA"/>
        </w:rPr>
        <w:t xml:space="preserve"> Л. Добова адаптивність розумової працездатності у молодших школярів залежно від індивідуальних особливостей нервової системи. </w:t>
      </w:r>
      <w:r w:rsidR="00380EAE" w:rsidRPr="00B350F5">
        <w:rPr>
          <w:rFonts w:ascii="Times New Roman" w:hAnsi="Times New Roman" w:cs="Times New Roman"/>
          <w:i/>
          <w:iCs/>
          <w:sz w:val="28"/>
          <w:szCs w:val="28"/>
          <w:lang w:val="uk-UA"/>
        </w:rPr>
        <w:t xml:space="preserve">Наукові записи. </w:t>
      </w:r>
      <w:r w:rsidR="00380EAE" w:rsidRPr="00B350F5">
        <w:rPr>
          <w:rFonts w:ascii="Times New Roman" w:hAnsi="Times New Roman" w:cs="Times New Roman"/>
          <w:sz w:val="28"/>
          <w:szCs w:val="28"/>
          <w:lang w:val="uk-UA"/>
        </w:rPr>
        <w:t>2015.  №141. С. 193-194.</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Selye</w:t>
      </w:r>
      <w:proofErr w:type="spellEnd"/>
      <w:r w:rsidR="00380EAE" w:rsidRPr="00B350F5">
        <w:rPr>
          <w:rFonts w:ascii="Times New Roman" w:hAnsi="Times New Roman" w:cs="Times New Roman"/>
          <w:sz w:val="28"/>
          <w:szCs w:val="28"/>
          <w:lang w:val="uk-UA"/>
        </w:rPr>
        <w:t xml:space="preserve"> H., </w:t>
      </w:r>
      <w:proofErr w:type="spellStart"/>
      <w:r w:rsidR="00380EAE" w:rsidRPr="00B350F5">
        <w:rPr>
          <w:rFonts w:ascii="Times New Roman" w:hAnsi="Times New Roman" w:cs="Times New Roman"/>
          <w:sz w:val="28"/>
          <w:szCs w:val="28"/>
          <w:lang w:val="uk-UA"/>
        </w:rPr>
        <w:t>Rawlings</w:t>
      </w:r>
      <w:proofErr w:type="spellEnd"/>
      <w:r w:rsidR="00380EAE" w:rsidRPr="00B350F5">
        <w:rPr>
          <w:rFonts w:ascii="Times New Roman" w:hAnsi="Times New Roman" w:cs="Times New Roman"/>
          <w:sz w:val="28"/>
          <w:szCs w:val="28"/>
          <w:lang w:val="uk-UA"/>
        </w:rPr>
        <w:t xml:space="preserve"> R. </w:t>
      </w:r>
      <w:proofErr w:type="spellStart"/>
      <w:r w:rsidR="00380EAE" w:rsidRPr="00B350F5">
        <w:rPr>
          <w:rFonts w:ascii="Times New Roman" w:hAnsi="Times New Roman" w:cs="Times New Roman"/>
          <w:sz w:val="28"/>
          <w:szCs w:val="28"/>
          <w:lang w:val="uk-UA"/>
        </w:rPr>
        <w:t>Essential</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of</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the</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stress</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concept</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i/>
          <w:iCs/>
          <w:sz w:val="28"/>
          <w:szCs w:val="28"/>
          <w:lang w:val="uk-UA"/>
        </w:rPr>
        <w:t>Tissue</w:t>
      </w:r>
      <w:proofErr w:type="spellEnd"/>
      <w:r w:rsidR="00380EAE" w:rsidRPr="00B350F5">
        <w:rPr>
          <w:rFonts w:ascii="Times New Roman" w:hAnsi="Times New Roman" w:cs="Times New Roman"/>
          <w:i/>
          <w:iCs/>
          <w:sz w:val="28"/>
          <w:szCs w:val="28"/>
          <w:lang w:val="uk-UA"/>
        </w:rPr>
        <w:t xml:space="preserve"> </w:t>
      </w:r>
      <w:proofErr w:type="spellStart"/>
      <w:r w:rsidR="00380EAE" w:rsidRPr="00B350F5">
        <w:rPr>
          <w:rFonts w:ascii="Times New Roman" w:hAnsi="Times New Roman" w:cs="Times New Roman"/>
          <w:i/>
          <w:iCs/>
          <w:sz w:val="28"/>
          <w:szCs w:val="28"/>
          <w:lang w:val="uk-UA"/>
        </w:rPr>
        <w:t>React</w:t>
      </w:r>
      <w:proofErr w:type="spellEnd"/>
      <w:r w:rsidR="00380EAE" w:rsidRPr="00B350F5">
        <w:rPr>
          <w:rFonts w:ascii="Times New Roman" w:hAnsi="Times New Roman" w:cs="Times New Roman"/>
          <w:sz w:val="28"/>
          <w:szCs w:val="28"/>
          <w:lang w:val="uk-UA"/>
        </w:rPr>
        <w:t>. 1980.  № 2.  P. 113</w:t>
      </w:r>
      <w:r w:rsidR="00380EAE">
        <w:rPr>
          <w:rFonts w:ascii="Times New Roman" w:hAnsi="Times New Roman" w:cs="Times New Roman"/>
          <w:sz w:val="28"/>
          <w:szCs w:val="28"/>
          <w:lang w:val="uk-UA"/>
        </w:rPr>
        <w:t>-</w:t>
      </w:r>
      <w:r w:rsidR="00380EAE" w:rsidRPr="00B350F5">
        <w:rPr>
          <w:rFonts w:ascii="Times New Roman" w:hAnsi="Times New Roman" w:cs="Times New Roman"/>
          <w:sz w:val="28"/>
          <w:szCs w:val="28"/>
          <w:lang w:val="uk-UA"/>
        </w:rPr>
        <w:t>118.</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Карапузова</w:t>
      </w:r>
      <w:proofErr w:type="spellEnd"/>
      <w:r w:rsidR="00380EAE" w:rsidRPr="00B350F5">
        <w:rPr>
          <w:rFonts w:ascii="Times New Roman" w:hAnsi="Times New Roman" w:cs="Times New Roman"/>
          <w:sz w:val="28"/>
          <w:szCs w:val="28"/>
          <w:lang w:val="uk-UA"/>
        </w:rPr>
        <w:t xml:space="preserve"> Н. Д., </w:t>
      </w:r>
      <w:proofErr w:type="spellStart"/>
      <w:r w:rsidR="00380EAE" w:rsidRPr="00B350F5">
        <w:rPr>
          <w:rFonts w:ascii="Times New Roman" w:hAnsi="Times New Roman" w:cs="Times New Roman"/>
          <w:sz w:val="28"/>
          <w:szCs w:val="28"/>
          <w:lang w:val="uk-UA"/>
        </w:rPr>
        <w:t>Зімниця</w:t>
      </w:r>
      <w:proofErr w:type="spellEnd"/>
      <w:r w:rsidR="00380EAE" w:rsidRPr="00B350F5">
        <w:rPr>
          <w:rFonts w:ascii="Times New Roman" w:hAnsi="Times New Roman" w:cs="Times New Roman"/>
          <w:sz w:val="28"/>
          <w:szCs w:val="28"/>
          <w:lang w:val="uk-UA"/>
        </w:rPr>
        <w:t xml:space="preserve"> Є. А., </w:t>
      </w:r>
      <w:proofErr w:type="spellStart"/>
      <w:r w:rsidR="00380EAE" w:rsidRPr="00B350F5">
        <w:rPr>
          <w:rFonts w:ascii="Times New Roman" w:hAnsi="Times New Roman" w:cs="Times New Roman"/>
          <w:sz w:val="28"/>
          <w:szCs w:val="28"/>
          <w:lang w:val="uk-UA"/>
        </w:rPr>
        <w:t>Помогайбо</w:t>
      </w:r>
      <w:proofErr w:type="spellEnd"/>
      <w:r w:rsidR="00380EAE" w:rsidRPr="00B350F5">
        <w:rPr>
          <w:rFonts w:ascii="Times New Roman" w:hAnsi="Times New Roman" w:cs="Times New Roman"/>
          <w:sz w:val="28"/>
          <w:szCs w:val="28"/>
          <w:lang w:val="uk-UA"/>
        </w:rPr>
        <w:t xml:space="preserve"> В. М. Основи педагогічної ергономіки. Київ : </w:t>
      </w:r>
      <w:proofErr w:type="spellStart"/>
      <w:r w:rsidR="00380EAE" w:rsidRPr="00B350F5">
        <w:rPr>
          <w:rFonts w:ascii="Times New Roman" w:hAnsi="Times New Roman" w:cs="Times New Roman"/>
          <w:sz w:val="28"/>
          <w:szCs w:val="28"/>
          <w:lang w:val="uk-UA"/>
        </w:rPr>
        <w:t>Академвидав</w:t>
      </w:r>
      <w:proofErr w:type="spellEnd"/>
      <w:r w:rsidR="00380EAE" w:rsidRPr="00B350F5">
        <w:rPr>
          <w:rFonts w:ascii="Times New Roman" w:hAnsi="Times New Roman" w:cs="Times New Roman"/>
          <w:sz w:val="28"/>
          <w:szCs w:val="28"/>
          <w:lang w:val="uk-UA"/>
        </w:rPr>
        <w:t>, 2014. 192 с.</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Mayer</w:t>
      </w:r>
      <w:proofErr w:type="spellEnd"/>
      <w:r w:rsidR="00380EAE" w:rsidRPr="00B350F5">
        <w:rPr>
          <w:rFonts w:ascii="Times New Roman" w:hAnsi="Times New Roman" w:cs="Times New Roman"/>
          <w:sz w:val="28"/>
          <w:szCs w:val="28"/>
          <w:lang w:val="uk-UA"/>
        </w:rPr>
        <w:t xml:space="preserve"> S., </w:t>
      </w:r>
      <w:proofErr w:type="spellStart"/>
      <w:r w:rsidR="00380EAE" w:rsidRPr="00B350F5">
        <w:rPr>
          <w:rFonts w:ascii="Times New Roman" w:hAnsi="Times New Roman" w:cs="Times New Roman"/>
          <w:sz w:val="28"/>
          <w:szCs w:val="28"/>
          <w:lang w:val="uk-UA"/>
        </w:rPr>
        <w:t>Calhoun</w:t>
      </w:r>
      <w:proofErr w:type="spellEnd"/>
      <w:r w:rsidR="00380EAE" w:rsidRPr="00B350F5">
        <w:rPr>
          <w:rFonts w:ascii="Times New Roman" w:hAnsi="Times New Roman" w:cs="Times New Roman"/>
          <w:sz w:val="28"/>
          <w:szCs w:val="28"/>
          <w:lang w:val="uk-UA"/>
        </w:rPr>
        <w:t xml:space="preserve"> S. </w:t>
      </w:r>
      <w:proofErr w:type="spellStart"/>
      <w:r w:rsidR="00380EAE" w:rsidRPr="00B350F5">
        <w:rPr>
          <w:rFonts w:ascii="Times New Roman" w:hAnsi="Times New Roman" w:cs="Times New Roman"/>
          <w:sz w:val="28"/>
          <w:szCs w:val="28"/>
          <w:lang w:val="uk-UA"/>
        </w:rPr>
        <w:t>Child</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Neuropsychology</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i/>
          <w:iCs/>
          <w:sz w:val="28"/>
          <w:szCs w:val="28"/>
          <w:lang w:val="uk-UA"/>
        </w:rPr>
        <w:t>Journal</w:t>
      </w:r>
      <w:proofErr w:type="spellEnd"/>
      <w:r w:rsidR="00380EAE" w:rsidRPr="00B350F5">
        <w:rPr>
          <w:rFonts w:ascii="Times New Roman" w:hAnsi="Times New Roman" w:cs="Times New Roman"/>
          <w:i/>
          <w:iCs/>
          <w:sz w:val="28"/>
          <w:szCs w:val="28"/>
          <w:lang w:val="uk-UA"/>
        </w:rPr>
        <w:t xml:space="preserve"> </w:t>
      </w:r>
      <w:proofErr w:type="spellStart"/>
      <w:r w:rsidR="00380EAE" w:rsidRPr="00B350F5">
        <w:rPr>
          <w:rFonts w:ascii="Times New Roman" w:hAnsi="Times New Roman" w:cs="Times New Roman"/>
          <w:i/>
          <w:iCs/>
          <w:sz w:val="28"/>
          <w:szCs w:val="28"/>
          <w:lang w:val="uk-UA"/>
        </w:rPr>
        <w:t>on</w:t>
      </w:r>
      <w:proofErr w:type="spellEnd"/>
      <w:r w:rsidR="00380EAE" w:rsidRPr="00B350F5">
        <w:rPr>
          <w:rFonts w:ascii="Times New Roman" w:hAnsi="Times New Roman" w:cs="Times New Roman"/>
          <w:i/>
          <w:iCs/>
          <w:sz w:val="28"/>
          <w:szCs w:val="28"/>
          <w:lang w:val="uk-UA"/>
        </w:rPr>
        <w:t xml:space="preserve"> </w:t>
      </w:r>
      <w:proofErr w:type="spellStart"/>
      <w:r w:rsidR="00380EAE" w:rsidRPr="00B350F5">
        <w:rPr>
          <w:rFonts w:ascii="Times New Roman" w:hAnsi="Times New Roman" w:cs="Times New Roman"/>
          <w:i/>
          <w:iCs/>
          <w:sz w:val="28"/>
          <w:szCs w:val="28"/>
          <w:lang w:val="uk-UA"/>
        </w:rPr>
        <w:t>Normal</w:t>
      </w:r>
      <w:proofErr w:type="spellEnd"/>
      <w:r w:rsidR="00380EAE" w:rsidRPr="00B350F5">
        <w:rPr>
          <w:rFonts w:ascii="Times New Roman" w:hAnsi="Times New Roman" w:cs="Times New Roman"/>
          <w:i/>
          <w:iCs/>
          <w:sz w:val="28"/>
          <w:szCs w:val="28"/>
          <w:lang w:val="uk-UA"/>
        </w:rPr>
        <w:t xml:space="preserve"> </w:t>
      </w:r>
      <w:proofErr w:type="spellStart"/>
      <w:r w:rsidR="00380EAE" w:rsidRPr="00B350F5">
        <w:rPr>
          <w:rFonts w:ascii="Times New Roman" w:hAnsi="Times New Roman" w:cs="Times New Roman"/>
          <w:i/>
          <w:iCs/>
          <w:sz w:val="28"/>
          <w:szCs w:val="28"/>
          <w:lang w:val="uk-UA"/>
        </w:rPr>
        <w:t>and</w:t>
      </w:r>
      <w:proofErr w:type="spellEnd"/>
      <w:r w:rsidR="00380EAE" w:rsidRPr="00B350F5">
        <w:rPr>
          <w:rFonts w:ascii="Times New Roman" w:hAnsi="Times New Roman" w:cs="Times New Roman"/>
          <w:i/>
          <w:iCs/>
          <w:sz w:val="28"/>
          <w:szCs w:val="28"/>
          <w:lang w:val="uk-UA"/>
        </w:rPr>
        <w:t xml:space="preserve"> </w:t>
      </w:r>
      <w:proofErr w:type="spellStart"/>
      <w:r w:rsidR="00380EAE" w:rsidRPr="00B350F5">
        <w:rPr>
          <w:rFonts w:ascii="Times New Roman" w:hAnsi="Times New Roman" w:cs="Times New Roman"/>
          <w:i/>
          <w:iCs/>
          <w:sz w:val="28"/>
          <w:szCs w:val="28"/>
          <w:lang w:val="uk-UA"/>
        </w:rPr>
        <w:t>Abnormal</w:t>
      </w:r>
      <w:proofErr w:type="spellEnd"/>
      <w:r w:rsidR="00380EAE" w:rsidRPr="00B350F5">
        <w:rPr>
          <w:rFonts w:ascii="Times New Roman" w:hAnsi="Times New Roman" w:cs="Times New Roman"/>
          <w:i/>
          <w:iCs/>
          <w:sz w:val="28"/>
          <w:szCs w:val="28"/>
          <w:lang w:val="uk-UA"/>
        </w:rPr>
        <w:t xml:space="preserve"> </w:t>
      </w:r>
      <w:proofErr w:type="spellStart"/>
      <w:r w:rsidR="00380EAE" w:rsidRPr="00B350F5">
        <w:rPr>
          <w:rFonts w:ascii="Times New Roman" w:hAnsi="Times New Roman" w:cs="Times New Roman"/>
          <w:i/>
          <w:iCs/>
          <w:sz w:val="28"/>
          <w:szCs w:val="28"/>
          <w:lang w:val="uk-UA"/>
        </w:rPr>
        <w:t>Development</w:t>
      </w:r>
      <w:proofErr w:type="spellEnd"/>
      <w:r w:rsidR="00380EAE" w:rsidRPr="00B350F5">
        <w:rPr>
          <w:rFonts w:ascii="Times New Roman" w:hAnsi="Times New Roman" w:cs="Times New Roman"/>
          <w:i/>
          <w:iCs/>
          <w:sz w:val="28"/>
          <w:szCs w:val="28"/>
          <w:lang w:val="uk-UA"/>
        </w:rPr>
        <w:t xml:space="preserve"> </w:t>
      </w:r>
      <w:proofErr w:type="spellStart"/>
      <w:r w:rsidR="00380EAE" w:rsidRPr="00B350F5">
        <w:rPr>
          <w:rFonts w:ascii="Times New Roman" w:hAnsi="Times New Roman" w:cs="Times New Roman"/>
          <w:i/>
          <w:iCs/>
          <w:sz w:val="28"/>
          <w:szCs w:val="28"/>
          <w:lang w:val="uk-UA"/>
        </w:rPr>
        <w:t>in</w:t>
      </w:r>
      <w:proofErr w:type="spellEnd"/>
      <w:r w:rsidR="00380EAE" w:rsidRPr="00B350F5">
        <w:rPr>
          <w:rFonts w:ascii="Times New Roman" w:hAnsi="Times New Roman" w:cs="Times New Roman"/>
          <w:i/>
          <w:iCs/>
          <w:sz w:val="28"/>
          <w:szCs w:val="28"/>
          <w:lang w:val="uk-UA"/>
        </w:rPr>
        <w:t xml:space="preserve"> </w:t>
      </w:r>
      <w:proofErr w:type="spellStart"/>
      <w:r w:rsidR="00380EAE" w:rsidRPr="00B350F5">
        <w:rPr>
          <w:rFonts w:ascii="Times New Roman" w:hAnsi="Times New Roman" w:cs="Times New Roman"/>
          <w:i/>
          <w:iCs/>
          <w:sz w:val="28"/>
          <w:szCs w:val="28"/>
          <w:lang w:val="uk-UA"/>
        </w:rPr>
        <w:t>Childhood</w:t>
      </w:r>
      <w:proofErr w:type="spellEnd"/>
      <w:r w:rsidR="00380EAE" w:rsidRPr="00B350F5">
        <w:rPr>
          <w:rFonts w:ascii="Times New Roman" w:hAnsi="Times New Roman" w:cs="Times New Roman"/>
          <w:i/>
          <w:iCs/>
          <w:sz w:val="28"/>
          <w:szCs w:val="28"/>
          <w:lang w:val="uk-UA"/>
        </w:rPr>
        <w:t xml:space="preserve"> </w:t>
      </w:r>
      <w:proofErr w:type="spellStart"/>
      <w:r w:rsidR="00380EAE" w:rsidRPr="00B350F5">
        <w:rPr>
          <w:rFonts w:ascii="Times New Roman" w:hAnsi="Times New Roman" w:cs="Times New Roman"/>
          <w:i/>
          <w:iCs/>
          <w:sz w:val="28"/>
          <w:szCs w:val="28"/>
          <w:lang w:val="uk-UA"/>
        </w:rPr>
        <w:t>and</w:t>
      </w:r>
      <w:proofErr w:type="spellEnd"/>
      <w:r w:rsidR="00380EAE" w:rsidRPr="00B350F5">
        <w:rPr>
          <w:rFonts w:ascii="Times New Roman" w:hAnsi="Times New Roman" w:cs="Times New Roman"/>
          <w:i/>
          <w:iCs/>
          <w:sz w:val="28"/>
          <w:szCs w:val="28"/>
          <w:lang w:val="uk-UA"/>
        </w:rPr>
        <w:t xml:space="preserve"> </w:t>
      </w:r>
      <w:proofErr w:type="spellStart"/>
      <w:r w:rsidR="00380EAE" w:rsidRPr="00B350F5">
        <w:rPr>
          <w:rFonts w:ascii="Times New Roman" w:hAnsi="Times New Roman" w:cs="Times New Roman"/>
          <w:i/>
          <w:iCs/>
          <w:sz w:val="28"/>
          <w:szCs w:val="28"/>
          <w:lang w:val="uk-UA"/>
        </w:rPr>
        <w:t>Adolescence</w:t>
      </w:r>
      <w:proofErr w:type="spellEnd"/>
      <w:r w:rsidR="00380EAE" w:rsidRPr="00B350F5">
        <w:rPr>
          <w:rFonts w:ascii="Times New Roman" w:hAnsi="Times New Roman" w:cs="Times New Roman"/>
          <w:sz w:val="28"/>
          <w:szCs w:val="28"/>
          <w:lang w:val="uk-UA"/>
        </w:rPr>
        <w:t>, 2007. Vol.13. P. 6.</w:t>
      </w:r>
    </w:p>
    <w:p w:rsidR="00380EAE" w:rsidRPr="00B350F5" w:rsidRDefault="00424FFF" w:rsidP="00977865">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27</w:t>
      </w:r>
      <w:r w:rsidR="00380EAE" w:rsidRPr="00B350F5">
        <w:rPr>
          <w:rFonts w:ascii="Times New Roman" w:hAnsi="Times New Roman" w:cs="Times New Roman"/>
          <w:color w:val="000000"/>
          <w:sz w:val="28"/>
          <w:szCs w:val="28"/>
          <w:lang w:val="uk-UA"/>
        </w:rPr>
        <w:t xml:space="preserve">. </w:t>
      </w:r>
      <w:proofErr w:type="spellStart"/>
      <w:r w:rsidR="00380EAE" w:rsidRPr="00B350F5">
        <w:rPr>
          <w:rFonts w:ascii="Times New Roman" w:hAnsi="Times New Roman" w:cs="Times New Roman"/>
          <w:color w:val="000000"/>
          <w:sz w:val="28"/>
          <w:szCs w:val="28"/>
          <w:lang w:val="uk-UA"/>
        </w:rPr>
        <w:t>Березовский</w:t>
      </w:r>
      <w:proofErr w:type="spellEnd"/>
      <w:r w:rsidR="00380EAE" w:rsidRPr="00B350F5">
        <w:rPr>
          <w:rFonts w:ascii="Times New Roman" w:hAnsi="Times New Roman" w:cs="Times New Roman"/>
          <w:color w:val="000000"/>
          <w:sz w:val="28"/>
          <w:szCs w:val="28"/>
          <w:lang w:val="uk-UA"/>
        </w:rPr>
        <w:t xml:space="preserve"> В. А. </w:t>
      </w:r>
      <w:proofErr w:type="spellStart"/>
      <w:r w:rsidR="00380EAE" w:rsidRPr="00B350F5">
        <w:rPr>
          <w:rFonts w:ascii="Times New Roman" w:hAnsi="Times New Roman" w:cs="Times New Roman"/>
          <w:color w:val="000000"/>
          <w:sz w:val="28"/>
          <w:szCs w:val="28"/>
          <w:lang w:val="uk-UA"/>
        </w:rPr>
        <w:t>Физиологические</w:t>
      </w:r>
      <w:proofErr w:type="spellEnd"/>
      <w:r w:rsidR="00380EAE" w:rsidRPr="00B350F5">
        <w:rPr>
          <w:rFonts w:ascii="Times New Roman" w:hAnsi="Times New Roman" w:cs="Times New Roman"/>
          <w:color w:val="000000"/>
          <w:sz w:val="28"/>
          <w:szCs w:val="28"/>
          <w:lang w:val="uk-UA"/>
        </w:rPr>
        <w:t xml:space="preserve"> </w:t>
      </w:r>
      <w:proofErr w:type="spellStart"/>
      <w:r w:rsidR="00380EAE" w:rsidRPr="00B350F5">
        <w:rPr>
          <w:rFonts w:ascii="Times New Roman" w:hAnsi="Times New Roman" w:cs="Times New Roman"/>
          <w:color w:val="000000"/>
          <w:sz w:val="28"/>
          <w:szCs w:val="28"/>
          <w:lang w:val="uk-UA"/>
        </w:rPr>
        <w:t>проблемы</w:t>
      </w:r>
      <w:proofErr w:type="spellEnd"/>
      <w:r w:rsidR="00380EAE" w:rsidRPr="00B350F5">
        <w:rPr>
          <w:rFonts w:ascii="Times New Roman" w:hAnsi="Times New Roman" w:cs="Times New Roman"/>
          <w:color w:val="000000"/>
          <w:sz w:val="28"/>
          <w:szCs w:val="28"/>
          <w:lang w:val="uk-UA"/>
        </w:rPr>
        <w:t xml:space="preserve"> </w:t>
      </w:r>
      <w:proofErr w:type="spellStart"/>
      <w:r w:rsidR="00380EAE" w:rsidRPr="00B350F5">
        <w:rPr>
          <w:rFonts w:ascii="Times New Roman" w:hAnsi="Times New Roman" w:cs="Times New Roman"/>
          <w:color w:val="000000"/>
          <w:sz w:val="28"/>
          <w:szCs w:val="28"/>
          <w:lang w:val="uk-UA"/>
        </w:rPr>
        <w:t>утомления</w:t>
      </w:r>
      <w:proofErr w:type="spellEnd"/>
      <w:r w:rsidR="00380EAE" w:rsidRPr="00B350F5">
        <w:rPr>
          <w:rFonts w:ascii="Times New Roman" w:hAnsi="Times New Roman" w:cs="Times New Roman"/>
          <w:color w:val="000000"/>
          <w:sz w:val="28"/>
          <w:szCs w:val="28"/>
          <w:lang w:val="uk-UA"/>
        </w:rPr>
        <w:t xml:space="preserve">. </w:t>
      </w:r>
      <w:proofErr w:type="spellStart"/>
      <w:r w:rsidR="00380EAE" w:rsidRPr="00B350F5">
        <w:rPr>
          <w:rFonts w:ascii="Times New Roman" w:hAnsi="Times New Roman" w:cs="Times New Roman"/>
          <w:i/>
          <w:iCs/>
          <w:color w:val="000000"/>
          <w:sz w:val="28"/>
          <w:szCs w:val="28"/>
          <w:lang w:val="uk-UA"/>
        </w:rPr>
        <w:t>Утомление</w:t>
      </w:r>
      <w:proofErr w:type="spellEnd"/>
      <w:r w:rsidR="00380EAE" w:rsidRPr="00B350F5">
        <w:rPr>
          <w:rFonts w:ascii="Times New Roman" w:hAnsi="Times New Roman" w:cs="Times New Roman"/>
          <w:i/>
          <w:iCs/>
          <w:color w:val="000000"/>
          <w:sz w:val="28"/>
          <w:szCs w:val="28"/>
          <w:lang w:val="uk-UA"/>
        </w:rPr>
        <w:t xml:space="preserve"> и </w:t>
      </w:r>
      <w:proofErr w:type="spellStart"/>
      <w:r w:rsidR="00380EAE" w:rsidRPr="00B350F5">
        <w:rPr>
          <w:rFonts w:ascii="Times New Roman" w:hAnsi="Times New Roman" w:cs="Times New Roman"/>
          <w:i/>
          <w:iCs/>
          <w:color w:val="000000"/>
          <w:sz w:val="28"/>
          <w:szCs w:val="28"/>
          <w:lang w:val="uk-UA"/>
        </w:rPr>
        <w:t>неутомляемость</w:t>
      </w:r>
      <w:proofErr w:type="spellEnd"/>
      <w:r w:rsidR="00380EAE" w:rsidRPr="00B350F5">
        <w:rPr>
          <w:rFonts w:ascii="Times New Roman" w:hAnsi="Times New Roman" w:cs="Times New Roman"/>
          <w:color w:val="000000"/>
          <w:sz w:val="28"/>
          <w:szCs w:val="28"/>
          <w:lang w:val="uk-UA"/>
        </w:rPr>
        <w:t xml:space="preserve"> :</w:t>
      </w:r>
      <w:r w:rsidR="00380EAE" w:rsidRPr="00B350F5">
        <w:rPr>
          <w:rFonts w:ascii="Times New Roman" w:hAnsi="Times New Roman" w:cs="Times New Roman"/>
          <w:i/>
          <w:iCs/>
          <w:color w:val="000000"/>
          <w:sz w:val="28"/>
          <w:szCs w:val="28"/>
          <w:lang w:val="uk-UA"/>
        </w:rPr>
        <w:t xml:space="preserve"> </w:t>
      </w:r>
      <w:r w:rsidR="00380EAE" w:rsidRPr="00B350F5">
        <w:rPr>
          <w:rFonts w:ascii="Times New Roman" w:hAnsi="Times New Roman" w:cs="Times New Roman"/>
          <w:color w:val="000000"/>
          <w:sz w:val="28"/>
          <w:szCs w:val="28"/>
          <w:lang w:val="uk-UA"/>
        </w:rPr>
        <w:t xml:space="preserve">VII </w:t>
      </w:r>
      <w:proofErr w:type="spellStart"/>
      <w:r w:rsidR="00380EAE" w:rsidRPr="00B350F5">
        <w:rPr>
          <w:rFonts w:ascii="Times New Roman" w:hAnsi="Times New Roman" w:cs="Times New Roman"/>
          <w:color w:val="000000"/>
          <w:sz w:val="28"/>
          <w:szCs w:val="28"/>
          <w:lang w:val="uk-UA"/>
        </w:rPr>
        <w:t>Съезд</w:t>
      </w:r>
      <w:proofErr w:type="spellEnd"/>
      <w:r w:rsidR="00380EAE" w:rsidRPr="00B350F5">
        <w:rPr>
          <w:rFonts w:ascii="Times New Roman" w:hAnsi="Times New Roman" w:cs="Times New Roman"/>
          <w:color w:val="000000"/>
          <w:sz w:val="28"/>
          <w:szCs w:val="28"/>
          <w:lang w:val="uk-UA"/>
        </w:rPr>
        <w:t xml:space="preserve"> </w:t>
      </w:r>
      <w:proofErr w:type="spellStart"/>
      <w:r w:rsidR="00380EAE" w:rsidRPr="00B350F5">
        <w:rPr>
          <w:rFonts w:ascii="Times New Roman" w:hAnsi="Times New Roman" w:cs="Times New Roman"/>
          <w:color w:val="000000"/>
          <w:sz w:val="28"/>
          <w:szCs w:val="28"/>
          <w:lang w:val="uk-UA"/>
        </w:rPr>
        <w:t>физиологического</w:t>
      </w:r>
      <w:proofErr w:type="spellEnd"/>
      <w:r w:rsidR="00380EAE" w:rsidRPr="00B350F5">
        <w:rPr>
          <w:rFonts w:ascii="Times New Roman" w:hAnsi="Times New Roman" w:cs="Times New Roman"/>
          <w:color w:val="000000"/>
          <w:sz w:val="28"/>
          <w:szCs w:val="28"/>
          <w:lang w:val="uk-UA"/>
        </w:rPr>
        <w:t xml:space="preserve"> </w:t>
      </w:r>
      <w:proofErr w:type="spellStart"/>
      <w:r w:rsidR="00380EAE" w:rsidRPr="00B350F5">
        <w:rPr>
          <w:rFonts w:ascii="Times New Roman" w:hAnsi="Times New Roman" w:cs="Times New Roman"/>
          <w:color w:val="000000"/>
          <w:sz w:val="28"/>
          <w:szCs w:val="28"/>
          <w:lang w:val="uk-UA"/>
        </w:rPr>
        <w:t>общества</w:t>
      </w:r>
      <w:proofErr w:type="spellEnd"/>
      <w:r w:rsidR="00380EAE" w:rsidRPr="00B350F5">
        <w:rPr>
          <w:rFonts w:ascii="Times New Roman" w:hAnsi="Times New Roman" w:cs="Times New Roman"/>
          <w:color w:val="000000"/>
          <w:sz w:val="28"/>
          <w:szCs w:val="28"/>
          <w:lang w:val="uk-UA"/>
        </w:rPr>
        <w:t xml:space="preserve"> </w:t>
      </w:r>
      <w:proofErr w:type="spellStart"/>
      <w:r w:rsidR="00380EAE" w:rsidRPr="00B350F5">
        <w:rPr>
          <w:rFonts w:ascii="Times New Roman" w:hAnsi="Times New Roman" w:cs="Times New Roman"/>
          <w:color w:val="000000"/>
          <w:sz w:val="28"/>
          <w:szCs w:val="28"/>
          <w:lang w:val="uk-UA"/>
        </w:rPr>
        <w:t>им</w:t>
      </w:r>
      <w:proofErr w:type="spellEnd"/>
      <w:r w:rsidR="00380EAE" w:rsidRPr="00B350F5">
        <w:rPr>
          <w:rFonts w:ascii="Times New Roman" w:hAnsi="Times New Roman" w:cs="Times New Roman"/>
          <w:color w:val="000000"/>
          <w:sz w:val="28"/>
          <w:szCs w:val="28"/>
          <w:lang w:val="uk-UA"/>
        </w:rPr>
        <w:t xml:space="preserve">. И. П. Павлова. </w:t>
      </w:r>
      <w:proofErr w:type="spellStart"/>
      <w:r w:rsidR="00380EAE" w:rsidRPr="00B350F5">
        <w:rPr>
          <w:rFonts w:ascii="Times New Roman" w:hAnsi="Times New Roman" w:cs="Times New Roman"/>
          <w:color w:val="000000"/>
          <w:sz w:val="28"/>
          <w:szCs w:val="28"/>
          <w:lang w:val="uk-UA"/>
        </w:rPr>
        <w:t>Киев</w:t>
      </w:r>
      <w:proofErr w:type="spellEnd"/>
      <w:r w:rsidR="00380EAE" w:rsidRPr="00B350F5">
        <w:rPr>
          <w:rFonts w:ascii="Times New Roman" w:hAnsi="Times New Roman" w:cs="Times New Roman"/>
          <w:color w:val="000000"/>
          <w:sz w:val="28"/>
          <w:szCs w:val="28"/>
          <w:lang w:val="uk-UA"/>
        </w:rPr>
        <w:t>, 2018. С. 431</w:t>
      </w:r>
      <w:r w:rsidR="00380EAE">
        <w:rPr>
          <w:rFonts w:ascii="Times New Roman" w:hAnsi="Times New Roman" w:cs="Times New Roman"/>
          <w:color w:val="000000"/>
          <w:sz w:val="28"/>
          <w:szCs w:val="28"/>
          <w:lang w:val="uk-UA"/>
        </w:rPr>
        <w:t>-</w:t>
      </w:r>
      <w:r w:rsidR="00380EAE" w:rsidRPr="00B350F5">
        <w:rPr>
          <w:rFonts w:ascii="Times New Roman" w:hAnsi="Times New Roman" w:cs="Times New Roman"/>
          <w:color w:val="000000"/>
          <w:sz w:val="28"/>
          <w:szCs w:val="28"/>
          <w:lang w:val="uk-UA"/>
        </w:rPr>
        <w:t>433.</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380EAE" w:rsidRPr="00B350F5">
        <w:rPr>
          <w:rFonts w:ascii="Times New Roman" w:hAnsi="Times New Roman" w:cs="Times New Roman"/>
          <w:sz w:val="28"/>
          <w:szCs w:val="28"/>
          <w:lang w:val="uk-UA"/>
        </w:rPr>
        <w:t>. Крушельницька Я. В. Фізіологія і психологія праці. Київ: КНЕУ, 2015. 232 с.</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Подоровская</w:t>
      </w:r>
      <w:proofErr w:type="spellEnd"/>
      <w:r w:rsidR="00380EAE" w:rsidRPr="00B350F5">
        <w:rPr>
          <w:rFonts w:ascii="Times New Roman" w:hAnsi="Times New Roman" w:cs="Times New Roman"/>
          <w:sz w:val="28"/>
          <w:szCs w:val="28"/>
          <w:lang w:val="uk-UA"/>
        </w:rPr>
        <w:t xml:space="preserve"> М. М. </w:t>
      </w:r>
      <w:proofErr w:type="spellStart"/>
      <w:r w:rsidR="00380EAE" w:rsidRPr="00B350F5">
        <w:rPr>
          <w:rFonts w:ascii="Times New Roman" w:hAnsi="Times New Roman" w:cs="Times New Roman"/>
          <w:sz w:val="28"/>
          <w:szCs w:val="28"/>
          <w:lang w:val="uk-UA"/>
        </w:rPr>
        <w:t>Организация</w:t>
      </w:r>
      <w:proofErr w:type="spellEnd"/>
      <w:r w:rsidR="00380EAE" w:rsidRPr="00B350F5">
        <w:rPr>
          <w:rFonts w:ascii="Times New Roman" w:hAnsi="Times New Roman" w:cs="Times New Roman"/>
          <w:sz w:val="28"/>
          <w:szCs w:val="28"/>
          <w:lang w:val="uk-UA"/>
        </w:rPr>
        <w:t xml:space="preserve"> труда : конспект лекцій. Київ : МАУП, 2004. 112</w:t>
      </w:r>
      <w:r w:rsidR="009E0DBF">
        <w:rPr>
          <w:rFonts w:ascii="Times New Roman" w:hAnsi="Times New Roman" w:cs="Times New Roman"/>
          <w:sz w:val="28"/>
          <w:szCs w:val="28"/>
          <w:lang w:val="uk-UA"/>
        </w:rPr>
        <w:t xml:space="preserve"> </w:t>
      </w:r>
      <w:r w:rsidR="00380EAE" w:rsidRPr="00B350F5">
        <w:rPr>
          <w:rFonts w:ascii="Times New Roman" w:hAnsi="Times New Roman" w:cs="Times New Roman"/>
          <w:sz w:val="28"/>
          <w:szCs w:val="28"/>
          <w:lang w:val="uk-UA"/>
        </w:rPr>
        <w:t>с.</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Оуэн</w:t>
      </w:r>
      <w:proofErr w:type="spellEnd"/>
      <w:r w:rsidR="00380EAE" w:rsidRPr="00B350F5">
        <w:rPr>
          <w:rFonts w:ascii="Times New Roman" w:hAnsi="Times New Roman" w:cs="Times New Roman"/>
          <w:sz w:val="28"/>
          <w:szCs w:val="28"/>
          <w:lang w:val="uk-UA"/>
        </w:rPr>
        <w:t xml:space="preserve"> Г. </w:t>
      </w:r>
      <w:proofErr w:type="spellStart"/>
      <w:r w:rsidR="00380EAE" w:rsidRPr="00B350F5">
        <w:rPr>
          <w:rFonts w:ascii="Times New Roman" w:hAnsi="Times New Roman" w:cs="Times New Roman"/>
          <w:sz w:val="28"/>
          <w:szCs w:val="28"/>
          <w:lang w:val="uk-UA"/>
        </w:rPr>
        <w:t>Теория</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игр</w:t>
      </w:r>
      <w:proofErr w:type="spellEnd"/>
      <w:r w:rsidR="00380EAE" w:rsidRPr="00B350F5">
        <w:rPr>
          <w:rFonts w:ascii="Times New Roman" w:hAnsi="Times New Roman" w:cs="Times New Roman"/>
          <w:sz w:val="28"/>
          <w:szCs w:val="28"/>
          <w:lang w:val="uk-UA"/>
        </w:rPr>
        <w:t xml:space="preserve">. Пер. с англ. </w:t>
      </w:r>
      <w:proofErr w:type="spellStart"/>
      <w:r w:rsidR="00380EAE" w:rsidRPr="00B350F5">
        <w:rPr>
          <w:rFonts w:ascii="Times New Roman" w:hAnsi="Times New Roman" w:cs="Times New Roman"/>
          <w:sz w:val="28"/>
          <w:szCs w:val="28"/>
          <w:lang w:val="uk-UA"/>
        </w:rPr>
        <w:t>под</w:t>
      </w:r>
      <w:proofErr w:type="spellEnd"/>
      <w:r w:rsidR="00380EAE" w:rsidRPr="00B350F5">
        <w:rPr>
          <w:rFonts w:ascii="Times New Roman" w:hAnsi="Times New Roman" w:cs="Times New Roman"/>
          <w:sz w:val="28"/>
          <w:szCs w:val="28"/>
          <w:lang w:val="uk-UA"/>
        </w:rPr>
        <w:t xml:space="preserve"> ред. А. А. </w:t>
      </w:r>
      <w:proofErr w:type="spellStart"/>
      <w:r w:rsidR="00380EAE" w:rsidRPr="00B350F5">
        <w:rPr>
          <w:rFonts w:ascii="Times New Roman" w:hAnsi="Times New Roman" w:cs="Times New Roman"/>
          <w:sz w:val="28"/>
          <w:szCs w:val="28"/>
          <w:lang w:val="uk-UA"/>
        </w:rPr>
        <w:t>Корбута</w:t>
      </w:r>
      <w:proofErr w:type="spellEnd"/>
      <w:r w:rsidR="00380EAE" w:rsidRPr="00B350F5">
        <w:rPr>
          <w:rFonts w:ascii="Times New Roman" w:hAnsi="Times New Roman" w:cs="Times New Roman"/>
          <w:sz w:val="28"/>
          <w:szCs w:val="28"/>
          <w:lang w:val="uk-UA"/>
        </w:rPr>
        <w:t>. Москва : Мир, 2010. 230 с.</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380EAE" w:rsidRPr="00B350F5">
        <w:rPr>
          <w:rFonts w:ascii="Times New Roman" w:hAnsi="Times New Roman" w:cs="Times New Roman"/>
          <w:sz w:val="28"/>
          <w:szCs w:val="28"/>
          <w:lang w:val="uk-UA"/>
        </w:rPr>
        <w:t xml:space="preserve">. Нестеренко В. Г. Вплив фізичної активності на розумову працездатність. </w:t>
      </w:r>
      <w:r w:rsidR="00380EAE" w:rsidRPr="00B350F5">
        <w:rPr>
          <w:rFonts w:ascii="Times New Roman" w:hAnsi="Times New Roman" w:cs="Times New Roman"/>
          <w:i/>
          <w:iCs/>
          <w:sz w:val="28"/>
          <w:szCs w:val="28"/>
          <w:lang w:val="uk-UA"/>
        </w:rPr>
        <w:t xml:space="preserve">Наука і освіта. </w:t>
      </w:r>
      <w:r w:rsidR="00380EAE" w:rsidRPr="00B350F5">
        <w:rPr>
          <w:rFonts w:ascii="Times New Roman" w:hAnsi="Times New Roman" w:cs="Times New Roman"/>
          <w:sz w:val="28"/>
          <w:szCs w:val="28"/>
          <w:lang w:val="uk-UA"/>
        </w:rPr>
        <w:t>2016.  №8. С. 112-119.</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380EAE" w:rsidRPr="00B350F5">
        <w:rPr>
          <w:rFonts w:ascii="Times New Roman" w:hAnsi="Times New Roman" w:cs="Times New Roman"/>
          <w:sz w:val="28"/>
          <w:szCs w:val="28"/>
          <w:lang w:val="uk-UA"/>
        </w:rPr>
        <w:t xml:space="preserve">. </w:t>
      </w:r>
      <w:proofErr w:type="spellStart"/>
      <w:r w:rsidR="00380EAE" w:rsidRPr="009E0DBF">
        <w:rPr>
          <w:rFonts w:ascii="Times New Roman" w:hAnsi="Times New Roman" w:cs="Times New Roman"/>
          <w:sz w:val="28"/>
          <w:szCs w:val="28"/>
          <w:lang w:val="uk-UA"/>
        </w:rPr>
        <w:t>Andrews</w:t>
      </w:r>
      <w:proofErr w:type="spellEnd"/>
      <w:r w:rsidR="00380EAE" w:rsidRPr="009E0DBF">
        <w:rPr>
          <w:rFonts w:ascii="Times New Roman" w:hAnsi="Times New Roman" w:cs="Times New Roman"/>
          <w:sz w:val="28"/>
          <w:szCs w:val="28"/>
          <w:lang w:val="uk-UA"/>
        </w:rPr>
        <w:t xml:space="preserve"> J.</w:t>
      </w:r>
      <w:r w:rsidR="002C0DC8" w:rsidRPr="009E0DBF">
        <w:rPr>
          <w:rFonts w:ascii="Times New Roman" w:hAnsi="Times New Roman" w:cs="Times New Roman"/>
          <w:sz w:val="28"/>
          <w:szCs w:val="28"/>
          <w:lang w:val="en-US"/>
        </w:rPr>
        <w:t>L.</w:t>
      </w:r>
      <w:r w:rsidR="00380EAE" w:rsidRPr="009E0DBF">
        <w:rPr>
          <w:rFonts w:ascii="Times New Roman" w:hAnsi="Times New Roman" w:cs="Times New Roman"/>
          <w:sz w:val="28"/>
          <w:szCs w:val="28"/>
          <w:lang w:val="uk-UA"/>
        </w:rPr>
        <w:t xml:space="preserve">, </w:t>
      </w:r>
      <w:proofErr w:type="spellStart"/>
      <w:r w:rsidR="00380EAE" w:rsidRPr="009E0DBF">
        <w:rPr>
          <w:rFonts w:ascii="Times New Roman" w:hAnsi="Times New Roman" w:cs="Times New Roman"/>
          <w:sz w:val="28"/>
          <w:szCs w:val="28"/>
          <w:lang w:val="uk-UA"/>
        </w:rPr>
        <w:t>Lupart</w:t>
      </w:r>
      <w:proofErr w:type="spellEnd"/>
      <w:r w:rsidR="00380EAE" w:rsidRPr="009E0DBF">
        <w:rPr>
          <w:rFonts w:ascii="Times New Roman" w:hAnsi="Times New Roman" w:cs="Times New Roman"/>
          <w:sz w:val="28"/>
          <w:szCs w:val="28"/>
          <w:lang w:val="uk-UA"/>
        </w:rPr>
        <w:t xml:space="preserve"> J.</w:t>
      </w:r>
      <w:r w:rsidR="002C0DC8" w:rsidRPr="009E0DBF">
        <w:rPr>
          <w:rFonts w:ascii="Times New Roman" w:hAnsi="Times New Roman" w:cs="Times New Roman"/>
          <w:sz w:val="28"/>
          <w:szCs w:val="28"/>
          <w:lang w:val="en-US"/>
        </w:rPr>
        <w:t>L.</w:t>
      </w:r>
      <w:r w:rsidR="002C0DC8" w:rsidRPr="009E0DBF">
        <w:rPr>
          <w:rFonts w:ascii="Times New Roman" w:hAnsi="Times New Roman" w:cs="Times New Roman"/>
          <w:sz w:val="28"/>
          <w:szCs w:val="28"/>
          <w:lang w:val="uk-UA"/>
        </w:rPr>
        <w:t xml:space="preserve"> </w:t>
      </w:r>
      <w:proofErr w:type="spellStart"/>
      <w:r w:rsidR="002C0DC8" w:rsidRPr="009E0DBF">
        <w:rPr>
          <w:rFonts w:ascii="Times New Roman" w:hAnsi="Times New Roman" w:cs="Times New Roman"/>
          <w:sz w:val="28"/>
          <w:szCs w:val="28"/>
          <w:lang w:val="uk-UA"/>
        </w:rPr>
        <w:t>The</w:t>
      </w:r>
      <w:proofErr w:type="spellEnd"/>
      <w:r w:rsidR="002C0DC8" w:rsidRPr="009E0DBF">
        <w:rPr>
          <w:rFonts w:ascii="Times New Roman" w:hAnsi="Times New Roman" w:cs="Times New Roman"/>
          <w:sz w:val="28"/>
          <w:szCs w:val="28"/>
          <w:lang w:val="uk-UA"/>
        </w:rPr>
        <w:t xml:space="preserve"> </w:t>
      </w:r>
      <w:proofErr w:type="spellStart"/>
      <w:r w:rsidR="002C0DC8" w:rsidRPr="009E0DBF">
        <w:rPr>
          <w:rFonts w:ascii="Times New Roman" w:hAnsi="Times New Roman" w:cs="Times New Roman"/>
          <w:sz w:val="28"/>
          <w:szCs w:val="28"/>
          <w:lang w:val="en-US"/>
        </w:rPr>
        <w:t>i</w:t>
      </w:r>
      <w:r w:rsidR="002C0DC8" w:rsidRPr="009E0DBF">
        <w:rPr>
          <w:rFonts w:ascii="Times New Roman" w:hAnsi="Times New Roman" w:cs="Times New Roman"/>
          <w:sz w:val="28"/>
          <w:szCs w:val="28"/>
          <w:lang w:val="uk-UA"/>
        </w:rPr>
        <w:t>nclusive</w:t>
      </w:r>
      <w:proofErr w:type="spellEnd"/>
      <w:r w:rsidR="002C0DC8" w:rsidRPr="009E0DBF">
        <w:rPr>
          <w:rFonts w:ascii="Times New Roman" w:hAnsi="Times New Roman" w:cs="Times New Roman"/>
          <w:sz w:val="28"/>
          <w:szCs w:val="28"/>
          <w:lang w:val="uk-UA"/>
        </w:rPr>
        <w:t xml:space="preserve"> </w:t>
      </w:r>
      <w:r w:rsidR="002C0DC8" w:rsidRPr="009E0DBF">
        <w:rPr>
          <w:rFonts w:ascii="Times New Roman" w:hAnsi="Times New Roman" w:cs="Times New Roman"/>
          <w:sz w:val="28"/>
          <w:szCs w:val="28"/>
          <w:lang w:val="en-US"/>
        </w:rPr>
        <w:t>c</w:t>
      </w:r>
      <w:proofErr w:type="spellStart"/>
      <w:r w:rsidR="00380EAE" w:rsidRPr="009E0DBF">
        <w:rPr>
          <w:rFonts w:ascii="Times New Roman" w:hAnsi="Times New Roman" w:cs="Times New Roman"/>
          <w:sz w:val="28"/>
          <w:szCs w:val="28"/>
          <w:lang w:val="uk-UA"/>
        </w:rPr>
        <w:t>las</w:t>
      </w:r>
      <w:r w:rsidR="002C0DC8" w:rsidRPr="009E0DBF">
        <w:rPr>
          <w:rFonts w:ascii="Times New Roman" w:hAnsi="Times New Roman" w:cs="Times New Roman"/>
          <w:sz w:val="28"/>
          <w:szCs w:val="28"/>
          <w:lang w:val="uk-UA"/>
        </w:rPr>
        <w:t>sroom</w:t>
      </w:r>
      <w:proofErr w:type="spellEnd"/>
      <w:r w:rsidR="002C0DC8" w:rsidRPr="009E0DBF">
        <w:rPr>
          <w:rFonts w:ascii="Times New Roman" w:hAnsi="Times New Roman" w:cs="Times New Roman"/>
          <w:sz w:val="28"/>
          <w:szCs w:val="28"/>
          <w:lang w:val="uk-UA"/>
        </w:rPr>
        <w:t xml:space="preserve">: </w:t>
      </w:r>
      <w:r w:rsidR="002C0DC8" w:rsidRPr="009E0DBF">
        <w:rPr>
          <w:rFonts w:ascii="Times New Roman" w:hAnsi="Times New Roman" w:cs="Times New Roman"/>
          <w:sz w:val="28"/>
          <w:szCs w:val="28"/>
          <w:lang w:val="en-US"/>
        </w:rPr>
        <w:t>e</w:t>
      </w:r>
      <w:proofErr w:type="spellStart"/>
      <w:r w:rsidR="002C0DC8" w:rsidRPr="009E0DBF">
        <w:rPr>
          <w:rFonts w:ascii="Times New Roman" w:hAnsi="Times New Roman" w:cs="Times New Roman"/>
          <w:sz w:val="28"/>
          <w:szCs w:val="28"/>
          <w:lang w:val="uk-UA"/>
        </w:rPr>
        <w:t>ducating</w:t>
      </w:r>
      <w:proofErr w:type="spellEnd"/>
      <w:r w:rsidR="002C0DC8" w:rsidRPr="009E0DBF">
        <w:rPr>
          <w:rFonts w:ascii="Times New Roman" w:hAnsi="Times New Roman" w:cs="Times New Roman"/>
          <w:sz w:val="28"/>
          <w:szCs w:val="28"/>
          <w:lang w:val="uk-UA"/>
        </w:rPr>
        <w:t xml:space="preserve"> </w:t>
      </w:r>
      <w:r w:rsidR="002C0DC8" w:rsidRPr="009E0DBF">
        <w:rPr>
          <w:rFonts w:ascii="Times New Roman" w:hAnsi="Times New Roman" w:cs="Times New Roman"/>
          <w:sz w:val="28"/>
          <w:szCs w:val="28"/>
          <w:lang w:val="en-US"/>
        </w:rPr>
        <w:t>e</w:t>
      </w:r>
      <w:proofErr w:type="spellStart"/>
      <w:r w:rsidR="002C0DC8" w:rsidRPr="009E0DBF">
        <w:rPr>
          <w:rFonts w:ascii="Times New Roman" w:hAnsi="Times New Roman" w:cs="Times New Roman"/>
          <w:sz w:val="28"/>
          <w:szCs w:val="28"/>
          <w:lang w:val="uk-UA"/>
        </w:rPr>
        <w:t>xceptional</w:t>
      </w:r>
      <w:proofErr w:type="spellEnd"/>
      <w:r w:rsidR="002C0DC8" w:rsidRPr="009E0DBF">
        <w:rPr>
          <w:rFonts w:ascii="Times New Roman" w:hAnsi="Times New Roman" w:cs="Times New Roman"/>
          <w:sz w:val="28"/>
          <w:szCs w:val="28"/>
          <w:lang w:val="uk-UA"/>
        </w:rPr>
        <w:t xml:space="preserve"> </w:t>
      </w:r>
      <w:r w:rsidR="002C0DC8" w:rsidRPr="009E0DBF">
        <w:rPr>
          <w:rFonts w:ascii="Times New Roman" w:hAnsi="Times New Roman" w:cs="Times New Roman"/>
          <w:sz w:val="28"/>
          <w:szCs w:val="28"/>
          <w:lang w:val="en-US"/>
        </w:rPr>
        <w:t>c</w:t>
      </w:r>
      <w:proofErr w:type="spellStart"/>
      <w:r w:rsidR="00380EAE" w:rsidRPr="009E0DBF">
        <w:rPr>
          <w:rFonts w:ascii="Times New Roman" w:hAnsi="Times New Roman" w:cs="Times New Roman"/>
          <w:sz w:val="28"/>
          <w:szCs w:val="28"/>
          <w:lang w:val="uk-UA"/>
        </w:rPr>
        <w:t>hildren</w:t>
      </w:r>
      <w:proofErr w:type="spellEnd"/>
      <w:r w:rsidR="00380EAE" w:rsidRPr="009E0DBF">
        <w:rPr>
          <w:rFonts w:ascii="Times New Roman" w:hAnsi="Times New Roman" w:cs="Times New Roman"/>
          <w:sz w:val="28"/>
          <w:szCs w:val="28"/>
          <w:lang w:val="uk-UA"/>
        </w:rPr>
        <w:t xml:space="preserve">. </w:t>
      </w:r>
      <w:proofErr w:type="spellStart"/>
      <w:r w:rsidR="002C0DC8" w:rsidRPr="009E0DBF">
        <w:rPr>
          <w:rFonts w:ascii="Times New Roman" w:hAnsi="Times New Roman" w:cs="Times New Roman"/>
          <w:sz w:val="28"/>
          <w:szCs w:val="28"/>
          <w:lang w:val="uk-UA"/>
        </w:rPr>
        <w:t>Nelson</w:t>
      </w:r>
      <w:proofErr w:type="spellEnd"/>
      <w:r w:rsidR="002C0DC8" w:rsidRPr="009E0DBF">
        <w:rPr>
          <w:rFonts w:ascii="Times New Roman" w:hAnsi="Times New Roman" w:cs="Times New Roman"/>
          <w:sz w:val="28"/>
          <w:szCs w:val="28"/>
          <w:lang w:val="uk-UA"/>
        </w:rPr>
        <w:t xml:space="preserve"> : </w:t>
      </w:r>
      <w:proofErr w:type="spellStart"/>
      <w:r w:rsidR="002C0DC8" w:rsidRPr="009E0DBF">
        <w:rPr>
          <w:rFonts w:ascii="Times New Roman" w:hAnsi="Times New Roman" w:cs="Times New Roman"/>
          <w:sz w:val="28"/>
          <w:szCs w:val="28"/>
          <w:lang w:val="uk-UA"/>
        </w:rPr>
        <w:t>Scarborough</w:t>
      </w:r>
      <w:proofErr w:type="spellEnd"/>
      <w:r w:rsidR="002C0DC8" w:rsidRPr="009E0DBF">
        <w:rPr>
          <w:rFonts w:ascii="Times New Roman" w:hAnsi="Times New Roman" w:cs="Times New Roman"/>
          <w:sz w:val="28"/>
          <w:szCs w:val="28"/>
          <w:lang w:val="uk-UA"/>
        </w:rPr>
        <w:t>,  2000</w:t>
      </w:r>
      <w:r w:rsidR="009E0DBF" w:rsidRPr="009E0DBF">
        <w:rPr>
          <w:rFonts w:ascii="Times New Roman" w:hAnsi="Times New Roman" w:cs="Times New Roman"/>
          <w:sz w:val="28"/>
          <w:szCs w:val="28"/>
          <w:lang w:val="uk-UA"/>
        </w:rPr>
        <w:t>,</w:t>
      </w:r>
      <w:r w:rsidR="009E0DBF">
        <w:rPr>
          <w:rFonts w:ascii="Times New Roman" w:hAnsi="Times New Roman" w:cs="Times New Roman"/>
          <w:sz w:val="28"/>
          <w:szCs w:val="28"/>
          <w:lang w:val="uk-UA"/>
        </w:rPr>
        <w:t xml:space="preserve"> 165 с.</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380EAE" w:rsidRPr="00B350F5">
        <w:rPr>
          <w:rFonts w:ascii="Times New Roman" w:hAnsi="Times New Roman" w:cs="Times New Roman"/>
          <w:sz w:val="28"/>
          <w:szCs w:val="28"/>
          <w:lang w:val="uk-UA"/>
        </w:rPr>
        <w:t>.  Романець В. А. Психологія творчості.  Київ : Либідь, 2014. 288 с.</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380EAE" w:rsidRPr="00B350F5">
        <w:rPr>
          <w:rFonts w:ascii="Times New Roman" w:hAnsi="Times New Roman" w:cs="Times New Roman"/>
          <w:sz w:val="28"/>
          <w:szCs w:val="28"/>
          <w:lang w:val="uk-UA"/>
        </w:rPr>
        <w:t xml:space="preserve">. Кондратенко Г. О. Діти з затримкою психічного розвитку: характеристика, особливості психологічного супроводу. </w:t>
      </w:r>
      <w:proofErr w:type="spellStart"/>
      <w:r w:rsidR="00380EAE" w:rsidRPr="00B350F5">
        <w:rPr>
          <w:rFonts w:ascii="Times New Roman" w:hAnsi="Times New Roman" w:cs="Times New Roman"/>
          <w:sz w:val="28"/>
          <w:szCs w:val="28"/>
          <w:lang w:val="uk-UA"/>
        </w:rPr>
        <w:t>Cуми</w:t>
      </w:r>
      <w:proofErr w:type="spellEnd"/>
      <w:r w:rsidR="00380EAE" w:rsidRPr="00B350F5">
        <w:rPr>
          <w:rFonts w:ascii="Times New Roman" w:hAnsi="Times New Roman" w:cs="Times New Roman"/>
          <w:sz w:val="28"/>
          <w:szCs w:val="28"/>
          <w:lang w:val="uk-UA"/>
        </w:rPr>
        <w:t xml:space="preserve"> : РВВ </w:t>
      </w:r>
      <w:proofErr w:type="spellStart"/>
      <w:r w:rsidR="00380EAE" w:rsidRPr="00B350F5">
        <w:rPr>
          <w:rFonts w:ascii="Times New Roman" w:hAnsi="Times New Roman" w:cs="Times New Roman"/>
          <w:sz w:val="28"/>
          <w:szCs w:val="28"/>
          <w:lang w:val="uk-UA"/>
        </w:rPr>
        <w:t>КЗ</w:t>
      </w:r>
      <w:proofErr w:type="spellEnd"/>
      <w:r w:rsidR="00380EAE" w:rsidRPr="00B350F5">
        <w:rPr>
          <w:rFonts w:ascii="Times New Roman" w:hAnsi="Times New Roman" w:cs="Times New Roman"/>
          <w:sz w:val="28"/>
          <w:szCs w:val="28"/>
          <w:lang w:val="uk-UA"/>
        </w:rPr>
        <w:t xml:space="preserve"> Сумський ОІППО, 2015. 56 с.</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380EAE" w:rsidRPr="00A8576E">
        <w:rPr>
          <w:rFonts w:ascii="Times New Roman" w:hAnsi="Times New Roman" w:cs="Times New Roman"/>
          <w:sz w:val="28"/>
          <w:szCs w:val="28"/>
          <w:lang w:val="uk-UA"/>
        </w:rPr>
        <w:t>. Войтенко В.В. Затримка психічного розвитку в к</w:t>
      </w:r>
      <w:r w:rsidR="00A8576E" w:rsidRPr="00A8576E">
        <w:rPr>
          <w:rFonts w:ascii="Times New Roman" w:hAnsi="Times New Roman" w:cs="Times New Roman"/>
          <w:sz w:val="28"/>
          <w:szCs w:val="28"/>
          <w:lang w:val="uk-UA"/>
        </w:rPr>
        <w:t xml:space="preserve">онтексті наукових досліджень. </w:t>
      </w:r>
      <w:r w:rsidR="00380EAE" w:rsidRPr="00A8576E">
        <w:rPr>
          <w:rFonts w:ascii="Times New Roman" w:hAnsi="Times New Roman" w:cs="Times New Roman"/>
          <w:i/>
          <w:sz w:val="28"/>
          <w:szCs w:val="28"/>
          <w:lang w:val="uk-UA"/>
        </w:rPr>
        <w:t>Журнал науковий огляд.</w:t>
      </w:r>
      <w:r w:rsidR="00A8576E" w:rsidRPr="00A8576E">
        <w:rPr>
          <w:rFonts w:ascii="Times New Roman" w:hAnsi="Times New Roman" w:cs="Times New Roman"/>
          <w:sz w:val="28"/>
          <w:szCs w:val="28"/>
          <w:lang w:val="uk-UA"/>
        </w:rPr>
        <w:t xml:space="preserve"> 2016. № 29. </w:t>
      </w:r>
      <w:r w:rsidR="00380EAE" w:rsidRPr="00A8576E">
        <w:rPr>
          <w:rFonts w:ascii="Times New Roman" w:hAnsi="Times New Roman" w:cs="Times New Roman"/>
          <w:sz w:val="28"/>
          <w:szCs w:val="28"/>
          <w:lang w:val="uk-UA"/>
        </w:rPr>
        <w:t>С. 1-12.</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380EAE" w:rsidRPr="00B350F5">
        <w:rPr>
          <w:rFonts w:ascii="Times New Roman" w:hAnsi="Times New Roman" w:cs="Times New Roman"/>
          <w:sz w:val="28"/>
          <w:szCs w:val="28"/>
          <w:lang w:val="uk-UA"/>
        </w:rPr>
        <w:t xml:space="preserve">. </w:t>
      </w:r>
      <w:proofErr w:type="spellStart"/>
      <w:r w:rsidR="00380EAE" w:rsidRPr="00A8576E">
        <w:rPr>
          <w:rFonts w:ascii="Times New Roman" w:hAnsi="Times New Roman" w:cs="Times New Roman"/>
          <w:sz w:val="28"/>
          <w:szCs w:val="28"/>
          <w:lang w:val="uk-UA"/>
        </w:rPr>
        <w:t>Данілавічютє</w:t>
      </w:r>
      <w:proofErr w:type="spellEnd"/>
      <w:r w:rsidR="00380EAE" w:rsidRPr="00A8576E">
        <w:rPr>
          <w:rFonts w:ascii="Times New Roman" w:hAnsi="Times New Roman" w:cs="Times New Roman"/>
          <w:sz w:val="28"/>
          <w:szCs w:val="28"/>
          <w:lang w:val="uk-UA"/>
        </w:rPr>
        <w:t xml:space="preserve"> Е. А. Закономірності виникнення, сутність та місце інклюзії у єди</w:t>
      </w:r>
      <w:r w:rsidR="00A8576E" w:rsidRPr="00A8576E">
        <w:rPr>
          <w:rFonts w:ascii="Times New Roman" w:hAnsi="Times New Roman" w:cs="Times New Roman"/>
          <w:sz w:val="28"/>
          <w:szCs w:val="28"/>
          <w:lang w:val="uk-UA"/>
        </w:rPr>
        <w:t xml:space="preserve">ній системі освіти в Україні. </w:t>
      </w:r>
      <w:r w:rsidR="00380EAE" w:rsidRPr="00A8576E">
        <w:rPr>
          <w:rFonts w:ascii="Times New Roman" w:hAnsi="Times New Roman" w:cs="Times New Roman"/>
          <w:i/>
          <w:sz w:val="28"/>
          <w:szCs w:val="28"/>
          <w:lang w:val="uk-UA"/>
        </w:rPr>
        <w:t>Дефектологія. Особлива дитина: навчання і виховання.</w:t>
      </w:r>
      <w:r w:rsidR="00A8576E" w:rsidRPr="00A8576E">
        <w:rPr>
          <w:rFonts w:ascii="Times New Roman" w:hAnsi="Times New Roman" w:cs="Times New Roman"/>
          <w:sz w:val="28"/>
          <w:szCs w:val="28"/>
          <w:lang w:val="uk-UA"/>
        </w:rPr>
        <w:t xml:space="preserve"> 2013. № 1.</w:t>
      </w:r>
      <w:r w:rsidR="00380EAE" w:rsidRPr="00A8576E">
        <w:rPr>
          <w:rFonts w:ascii="Times New Roman" w:hAnsi="Times New Roman" w:cs="Times New Roman"/>
          <w:sz w:val="28"/>
          <w:szCs w:val="28"/>
          <w:lang w:val="uk-UA"/>
        </w:rPr>
        <w:t xml:space="preserve"> С. 2-8.</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00380EAE" w:rsidRPr="00FD6C6B">
        <w:rPr>
          <w:rFonts w:ascii="Times New Roman" w:hAnsi="Times New Roman" w:cs="Times New Roman"/>
          <w:sz w:val="28"/>
          <w:szCs w:val="28"/>
          <w:lang w:val="uk-UA"/>
        </w:rPr>
        <w:t>Сак Т. В. Психолого-педагогічні основи управління учбовою діяльністю учнів із затримкою психічного розвитку у школі інтенсивної</w:t>
      </w:r>
      <w:r w:rsidR="00A8576E" w:rsidRPr="00FD6C6B">
        <w:rPr>
          <w:rFonts w:ascii="Times New Roman" w:hAnsi="Times New Roman" w:cs="Times New Roman"/>
          <w:sz w:val="28"/>
          <w:szCs w:val="28"/>
          <w:lang w:val="uk-UA"/>
        </w:rPr>
        <w:t xml:space="preserve"> педагогічної корекції. Київ </w:t>
      </w:r>
      <w:r w:rsidR="00380EAE" w:rsidRPr="00FD6C6B">
        <w:rPr>
          <w:rFonts w:ascii="Times New Roman" w:hAnsi="Times New Roman" w:cs="Times New Roman"/>
          <w:sz w:val="28"/>
          <w:szCs w:val="28"/>
          <w:lang w:val="uk-UA"/>
        </w:rPr>
        <w:t>: Актуальна освіта, 2005</w:t>
      </w:r>
      <w:r w:rsidR="00FD6C6B" w:rsidRPr="00FD6C6B">
        <w:rPr>
          <w:rFonts w:ascii="Times New Roman" w:hAnsi="Times New Roman" w:cs="Times New Roman"/>
          <w:sz w:val="28"/>
          <w:szCs w:val="28"/>
          <w:lang w:val="uk-UA"/>
        </w:rPr>
        <w:t>. 235 с</w:t>
      </w:r>
      <w:r w:rsidR="00380EAE" w:rsidRPr="00FD6C6B">
        <w:rPr>
          <w:rFonts w:ascii="Times New Roman" w:hAnsi="Times New Roman" w:cs="Times New Roman"/>
          <w:sz w:val="28"/>
          <w:szCs w:val="28"/>
          <w:lang w:val="uk-UA"/>
        </w:rPr>
        <w:t>.</w:t>
      </w:r>
    </w:p>
    <w:p w:rsidR="00380EAE" w:rsidRPr="00B350F5" w:rsidRDefault="00424FFF" w:rsidP="00B442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380EAE"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80EAE" w:rsidRPr="00B350F5">
        <w:rPr>
          <w:rFonts w:ascii="Times New Roman" w:hAnsi="Times New Roman" w:cs="Times New Roman"/>
          <w:sz w:val="28"/>
          <w:szCs w:val="28"/>
          <w:lang w:val="uk-UA"/>
        </w:rPr>
        <w:t>Максименко С. Д. Загальна психологія : підручник. Вінниця : Нова книга, 2004. 704 с.</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380EAE" w:rsidRPr="00B350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Общая</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психодиагностика</w:t>
      </w:r>
      <w:proofErr w:type="spellEnd"/>
      <w:r w:rsidR="00380EAE" w:rsidRPr="00B350F5">
        <w:rPr>
          <w:rFonts w:ascii="Times New Roman" w:hAnsi="Times New Roman" w:cs="Times New Roman"/>
          <w:sz w:val="28"/>
          <w:szCs w:val="28"/>
          <w:lang w:val="uk-UA"/>
        </w:rPr>
        <w:t xml:space="preserve"> / </w:t>
      </w:r>
      <w:proofErr w:type="spellStart"/>
      <w:r w:rsidR="00380EAE" w:rsidRPr="00B350F5">
        <w:rPr>
          <w:rFonts w:ascii="Times New Roman" w:hAnsi="Times New Roman" w:cs="Times New Roman"/>
          <w:sz w:val="28"/>
          <w:szCs w:val="28"/>
          <w:lang w:val="uk-UA"/>
        </w:rPr>
        <w:t>Под</w:t>
      </w:r>
      <w:proofErr w:type="spellEnd"/>
      <w:r w:rsidR="00380EAE" w:rsidRPr="00B350F5">
        <w:rPr>
          <w:rFonts w:ascii="Times New Roman" w:hAnsi="Times New Roman" w:cs="Times New Roman"/>
          <w:sz w:val="28"/>
          <w:szCs w:val="28"/>
          <w:lang w:val="uk-UA"/>
        </w:rPr>
        <w:t xml:space="preserve"> ред.:  А. А. </w:t>
      </w:r>
      <w:proofErr w:type="spellStart"/>
      <w:r w:rsidR="00380EAE" w:rsidRPr="00B350F5">
        <w:rPr>
          <w:rFonts w:ascii="Times New Roman" w:hAnsi="Times New Roman" w:cs="Times New Roman"/>
          <w:sz w:val="28"/>
          <w:szCs w:val="28"/>
          <w:lang w:val="uk-UA"/>
        </w:rPr>
        <w:t>Бодалёва</w:t>
      </w:r>
      <w:proofErr w:type="spellEnd"/>
      <w:r w:rsidR="00380EAE" w:rsidRPr="00B350F5">
        <w:rPr>
          <w:rFonts w:ascii="Times New Roman" w:hAnsi="Times New Roman" w:cs="Times New Roman"/>
          <w:sz w:val="28"/>
          <w:szCs w:val="28"/>
          <w:lang w:val="uk-UA"/>
        </w:rPr>
        <w:t xml:space="preserve">, В. В. </w:t>
      </w:r>
      <w:proofErr w:type="spellStart"/>
      <w:r w:rsidR="00380EAE" w:rsidRPr="00B350F5">
        <w:rPr>
          <w:rFonts w:ascii="Times New Roman" w:hAnsi="Times New Roman" w:cs="Times New Roman"/>
          <w:sz w:val="28"/>
          <w:szCs w:val="28"/>
          <w:lang w:val="uk-UA"/>
        </w:rPr>
        <w:t>Столина</w:t>
      </w:r>
      <w:proofErr w:type="spellEnd"/>
      <w:r w:rsidR="00380EAE" w:rsidRPr="00B350F5">
        <w:rPr>
          <w:rFonts w:ascii="Times New Roman" w:hAnsi="Times New Roman" w:cs="Times New Roman"/>
          <w:sz w:val="28"/>
          <w:szCs w:val="28"/>
          <w:lang w:val="uk-UA"/>
        </w:rPr>
        <w:t xml:space="preserve">. Москва : </w:t>
      </w:r>
      <w:proofErr w:type="spellStart"/>
      <w:r w:rsidR="00380EAE" w:rsidRPr="00B350F5">
        <w:rPr>
          <w:rFonts w:ascii="Times New Roman" w:hAnsi="Times New Roman" w:cs="Times New Roman"/>
          <w:sz w:val="28"/>
          <w:szCs w:val="28"/>
          <w:lang w:val="uk-UA"/>
        </w:rPr>
        <w:t>МГУ</w:t>
      </w:r>
      <w:proofErr w:type="spellEnd"/>
      <w:r w:rsidR="00380EAE" w:rsidRPr="00B350F5">
        <w:rPr>
          <w:rFonts w:ascii="Times New Roman" w:hAnsi="Times New Roman" w:cs="Times New Roman"/>
          <w:sz w:val="28"/>
          <w:szCs w:val="28"/>
          <w:lang w:val="uk-UA"/>
        </w:rPr>
        <w:t>, 1987. 304 с.</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40</w:t>
      </w:r>
      <w:r w:rsidR="00380EAE" w:rsidRPr="00B350F5">
        <w:rPr>
          <w:rFonts w:ascii="Times New Roman" w:hAnsi="Times New Roman" w:cs="Times New Roman"/>
          <w:sz w:val="28"/>
          <w:szCs w:val="28"/>
          <w:lang w:val="uk-UA"/>
        </w:rPr>
        <w:t xml:space="preserve">.  Ковальчук  В. А. Особливості розвитку уваги молодших школярів та шляхи його розвитку. </w:t>
      </w:r>
      <w:r w:rsidR="00380EAE" w:rsidRPr="00B350F5">
        <w:rPr>
          <w:rFonts w:ascii="Times New Roman" w:hAnsi="Times New Roman" w:cs="Times New Roman"/>
          <w:i/>
          <w:iCs/>
          <w:sz w:val="28"/>
          <w:szCs w:val="28"/>
          <w:lang w:val="uk-UA"/>
        </w:rPr>
        <w:t>Початкова школа</w:t>
      </w:r>
      <w:r w:rsidR="00380EAE" w:rsidRPr="00B350F5">
        <w:rPr>
          <w:rFonts w:ascii="Times New Roman" w:hAnsi="Times New Roman" w:cs="Times New Roman"/>
          <w:sz w:val="28"/>
          <w:szCs w:val="28"/>
          <w:lang w:val="uk-UA"/>
        </w:rPr>
        <w:t>. 2004. №6. С. 13-14.</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380EAE" w:rsidRPr="00B350F5">
        <w:rPr>
          <w:rFonts w:ascii="Times New Roman" w:hAnsi="Times New Roman" w:cs="Times New Roman"/>
          <w:sz w:val="28"/>
          <w:szCs w:val="28"/>
          <w:lang w:val="uk-UA"/>
        </w:rPr>
        <w:t xml:space="preserve">. Альманах </w:t>
      </w:r>
      <w:proofErr w:type="spellStart"/>
      <w:r w:rsidR="00380EAE" w:rsidRPr="00B350F5">
        <w:rPr>
          <w:rFonts w:ascii="Times New Roman" w:hAnsi="Times New Roman" w:cs="Times New Roman"/>
          <w:sz w:val="28"/>
          <w:szCs w:val="28"/>
          <w:lang w:val="uk-UA"/>
        </w:rPr>
        <w:t>психологических</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тестов</w:t>
      </w:r>
      <w:proofErr w:type="spellEnd"/>
      <w:r w:rsidR="00380EAE" w:rsidRPr="00B350F5">
        <w:rPr>
          <w:rFonts w:ascii="Times New Roman" w:hAnsi="Times New Roman" w:cs="Times New Roman"/>
          <w:sz w:val="28"/>
          <w:szCs w:val="28"/>
          <w:lang w:val="uk-UA"/>
        </w:rPr>
        <w:t xml:space="preserve"> / </w:t>
      </w:r>
      <w:proofErr w:type="spellStart"/>
      <w:r w:rsidR="00380EAE" w:rsidRPr="00B350F5">
        <w:rPr>
          <w:rFonts w:ascii="Times New Roman" w:hAnsi="Times New Roman" w:cs="Times New Roman"/>
          <w:sz w:val="28"/>
          <w:szCs w:val="28"/>
          <w:lang w:val="uk-UA"/>
        </w:rPr>
        <w:t>Под</w:t>
      </w:r>
      <w:proofErr w:type="spellEnd"/>
      <w:r w:rsidR="00380EAE" w:rsidRPr="00B350F5">
        <w:rPr>
          <w:rFonts w:ascii="Times New Roman" w:hAnsi="Times New Roman" w:cs="Times New Roman"/>
          <w:sz w:val="28"/>
          <w:szCs w:val="28"/>
          <w:lang w:val="uk-UA"/>
        </w:rPr>
        <w:t xml:space="preserve"> ред. </w:t>
      </w:r>
      <w:hyperlink r:id="rId65" w:history="1">
        <w:r w:rsidR="00380EAE" w:rsidRPr="00B350F5">
          <w:rPr>
            <w:rStyle w:val="a5"/>
            <w:rFonts w:ascii="Times New Roman" w:hAnsi="Times New Roman" w:cs="Times New Roman"/>
            <w:color w:val="auto"/>
            <w:sz w:val="28"/>
            <w:szCs w:val="28"/>
            <w:u w:val="none"/>
            <w:lang w:val="uk-UA"/>
          </w:rPr>
          <w:t xml:space="preserve">Р.Р. </w:t>
        </w:r>
        <w:proofErr w:type="spellStart"/>
        <w:r w:rsidR="00380EAE" w:rsidRPr="00B350F5">
          <w:rPr>
            <w:rStyle w:val="a5"/>
            <w:rFonts w:ascii="Times New Roman" w:hAnsi="Times New Roman" w:cs="Times New Roman"/>
            <w:color w:val="auto"/>
            <w:sz w:val="28"/>
            <w:szCs w:val="28"/>
            <w:u w:val="none"/>
            <w:lang w:val="uk-UA"/>
          </w:rPr>
          <w:t>Римская</w:t>
        </w:r>
        <w:proofErr w:type="spellEnd"/>
      </w:hyperlink>
      <w:r w:rsidR="00380EAE" w:rsidRPr="00B350F5">
        <w:rPr>
          <w:rFonts w:ascii="Times New Roman" w:hAnsi="Times New Roman" w:cs="Times New Roman"/>
          <w:sz w:val="28"/>
          <w:szCs w:val="28"/>
          <w:lang w:val="uk-UA"/>
        </w:rPr>
        <w:t>. Москва : КСП, 1995. 400 с.</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Оніщенко</w:t>
      </w:r>
      <w:proofErr w:type="spellEnd"/>
      <w:r w:rsidR="00380EAE" w:rsidRPr="00B350F5">
        <w:rPr>
          <w:rFonts w:ascii="Times New Roman" w:hAnsi="Times New Roman" w:cs="Times New Roman"/>
          <w:sz w:val="28"/>
          <w:szCs w:val="28"/>
          <w:lang w:val="uk-UA"/>
        </w:rPr>
        <w:t xml:space="preserve"> В. М. Психологічні передумови розвитку уваги школярів різних вікових періодів. </w:t>
      </w:r>
      <w:r w:rsidR="00380EAE" w:rsidRPr="00B350F5">
        <w:rPr>
          <w:rFonts w:ascii="Times New Roman" w:hAnsi="Times New Roman" w:cs="Times New Roman"/>
          <w:i/>
          <w:iCs/>
          <w:sz w:val="28"/>
          <w:szCs w:val="28"/>
          <w:lang w:val="uk-UA"/>
        </w:rPr>
        <w:t>Психолог</w:t>
      </w:r>
      <w:r w:rsidR="00380EAE" w:rsidRPr="00B350F5">
        <w:rPr>
          <w:rFonts w:ascii="Times New Roman" w:hAnsi="Times New Roman" w:cs="Times New Roman"/>
          <w:sz w:val="28"/>
          <w:szCs w:val="28"/>
          <w:lang w:val="uk-UA"/>
        </w:rPr>
        <w:t>. 2005</w:t>
      </w:r>
      <w:r w:rsidR="00A8576E">
        <w:rPr>
          <w:rFonts w:ascii="Times New Roman" w:hAnsi="Times New Roman" w:cs="Times New Roman"/>
          <w:sz w:val="28"/>
          <w:szCs w:val="28"/>
          <w:lang w:val="uk-UA"/>
        </w:rPr>
        <w:t xml:space="preserve">. </w:t>
      </w:r>
      <w:r w:rsidR="00380EAE" w:rsidRPr="00B350F5">
        <w:rPr>
          <w:rFonts w:ascii="Times New Roman" w:hAnsi="Times New Roman" w:cs="Times New Roman"/>
          <w:sz w:val="28"/>
          <w:szCs w:val="28"/>
          <w:lang w:val="uk-UA"/>
        </w:rPr>
        <w:t xml:space="preserve"> №11. С. 29-31.</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Гамезо</w:t>
      </w:r>
      <w:proofErr w:type="spellEnd"/>
      <w:r w:rsidR="00380EAE" w:rsidRPr="00B350F5">
        <w:rPr>
          <w:rFonts w:ascii="Times New Roman" w:hAnsi="Times New Roman" w:cs="Times New Roman"/>
          <w:sz w:val="28"/>
          <w:szCs w:val="28"/>
          <w:lang w:val="uk-UA"/>
        </w:rPr>
        <w:t xml:space="preserve"> М. В., Петрова Е. А., Орлова Л. М. </w:t>
      </w:r>
      <w:proofErr w:type="spellStart"/>
      <w:r w:rsidR="00380EAE" w:rsidRPr="00B350F5">
        <w:rPr>
          <w:rFonts w:ascii="Times New Roman" w:hAnsi="Times New Roman" w:cs="Times New Roman"/>
          <w:sz w:val="28"/>
          <w:szCs w:val="28"/>
          <w:lang w:val="uk-UA"/>
        </w:rPr>
        <w:t>Возрастная</w:t>
      </w:r>
      <w:proofErr w:type="spellEnd"/>
      <w:r w:rsidR="00380EAE" w:rsidRPr="00B350F5">
        <w:rPr>
          <w:rFonts w:ascii="Times New Roman" w:hAnsi="Times New Roman" w:cs="Times New Roman"/>
          <w:sz w:val="28"/>
          <w:szCs w:val="28"/>
          <w:lang w:val="uk-UA"/>
        </w:rPr>
        <w:t xml:space="preserve"> и </w:t>
      </w:r>
      <w:proofErr w:type="spellStart"/>
      <w:r w:rsidR="00380EAE" w:rsidRPr="00B350F5">
        <w:rPr>
          <w:rFonts w:ascii="Times New Roman" w:hAnsi="Times New Roman" w:cs="Times New Roman"/>
          <w:sz w:val="28"/>
          <w:szCs w:val="28"/>
          <w:lang w:val="uk-UA"/>
        </w:rPr>
        <w:t>педагогическая</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психология</w:t>
      </w:r>
      <w:proofErr w:type="spellEnd"/>
      <w:r w:rsidR="00380EAE" w:rsidRPr="00B350F5">
        <w:rPr>
          <w:rFonts w:ascii="Times New Roman" w:hAnsi="Times New Roman" w:cs="Times New Roman"/>
          <w:sz w:val="28"/>
          <w:szCs w:val="28"/>
          <w:lang w:val="uk-UA"/>
        </w:rPr>
        <w:t xml:space="preserve"> : </w:t>
      </w:r>
      <w:proofErr w:type="spellStart"/>
      <w:r w:rsidR="00380EAE" w:rsidRPr="00B350F5">
        <w:rPr>
          <w:rFonts w:ascii="Times New Roman" w:hAnsi="Times New Roman" w:cs="Times New Roman"/>
          <w:sz w:val="28"/>
          <w:szCs w:val="28"/>
          <w:lang w:val="uk-UA"/>
        </w:rPr>
        <w:t>учебное</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пособие</w:t>
      </w:r>
      <w:proofErr w:type="spellEnd"/>
      <w:r w:rsidR="00380EAE" w:rsidRPr="00B350F5">
        <w:rPr>
          <w:rFonts w:ascii="Times New Roman" w:hAnsi="Times New Roman" w:cs="Times New Roman"/>
          <w:sz w:val="28"/>
          <w:szCs w:val="28"/>
          <w:lang w:val="uk-UA"/>
        </w:rPr>
        <w:t xml:space="preserve"> для </w:t>
      </w:r>
      <w:proofErr w:type="spellStart"/>
      <w:r w:rsidR="00380EAE" w:rsidRPr="00B350F5">
        <w:rPr>
          <w:rFonts w:ascii="Times New Roman" w:hAnsi="Times New Roman" w:cs="Times New Roman"/>
          <w:sz w:val="28"/>
          <w:szCs w:val="28"/>
          <w:lang w:val="uk-UA"/>
        </w:rPr>
        <w:t>студентов</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всех</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специальностей</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педагогических</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вузов</w:t>
      </w:r>
      <w:proofErr w:type="spellEnd"/>
      <w:r w:rsidR="00380EAE" w:rsidRPr="00B350F5">
        <w:rPr>
          <w:rFonts w:ascii="Times New Roman" w:hAnsi="Times New Roman" w:cs="Times New Roman"/>
          <w:sz w:val="28"/>
          <w:szCs w:val="28"/>
          <w:lang w:val="uk-UA"/>
        </w:rPr>
        <w:t xml:space="preserve">.  Москва : </w:t>
      </w:r>
      <w:proofErr w:type="spellStart"/>
      <w:r w:rsidR="00380EAE" w:rsidRPr="00B350F5">
        <w:rPr>
          <w:rFonts w:ascii="Times New Roman" w:hAnsi="Times New Roman" w:cs="Times New Roman"/>
          <w:sz w:val="28"/>
          <w:szCs w:val="28"/>
          <w:lang w:val="uk-UA"/>
        </w:rPr>
        <w:t>Педагогическое</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общество</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России</w:t>
      </w:r>
      <w:proofErr w:type="spellEnd"/>
      <w:r w:rsidR="00380EAE" w:rsidRPr="00B350F5">
        <w:rPr>
          <w:rFonts w:ascii="Times New Roman" w:hAnsi="Times New Roman" w:cs="Times New Roman"/>
          <w:sz w:val="28"/>
          <w:szCs w:val="28"/>
          <w:lang w:val="uk-UA"/>
        </w:rPr>
        <w:t xml:space="preserve">, 2003.  512 с. </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00FD6C6B">
        <w:rPr>
          <w:rFonts w:ascii="Times New Roman" w:hAnsi="Times New Roman" w:cs="Times New Roman"/>
          <w:sz w:val="28"/>
          <w:szCs w:val="28"/>
          <w:lang w:val="uk-UA"/>
        </w:rPr>
        <w:t xml:space="preserve"> </w:t>
      </w:r>
      <w:proofErr w:type="spellStart"/>
      <w:r w:rsidR="002C0DC8" w:rsidRPr="00FD6C6B">
        <w:rPr>
          <w:rFonts w:ascii="Times New Roman" w:hAnsi="Times New Roman" w:cs="Times New Roman"/>
          <w:sz w:val="28"/>
          <w:szCs w:val="28"/>
          <w:lang w:val="uk-UA"/>
        </w:rPr>
        <w:t>Brodowicz</w:t>
      </w:r>
      <w:proofErr w:type="spellEnd"/>
      <w:r w:rsidR="002C0DC8" w:rsidRPr="00FD6C6B">
        <w:rPr>
          <w:rFonts w:ascii="Times New Roman" w:hAnsi="Times New Roman" w:cs="Times New Roman"/>
          <w:sz w:val="28"/>
          <w:szCs w:val="28"/>
          <w:lang w:val="uk-UA"/>
        </w:rPr>
        <w:t xml:space="preserve"> </w:t>
      </w:r>
      <w:r w:rsidR="00380EAE" w:rsidRPr="00FD6C6B">
        <w:rPr>
          <w:rFonts w:ascii="Times New Roman" w:hAnsi="Times New Roman" w:cs="Times New Roman"/>
          <w:sz w:val="28"/>
          <w:szCs w:val="28"/>
          <w:lang w:val="uk-UA"/>
        </w:rPr>
        <w:t xml:space="preserve">E. </w:t>
      </w:r>
      <w:proofErr w:type="spellStart"/>
      <w:r w:rsidR="00380EAE" w:rsidRPr="00FD6C6B">
        <w:rPr>
          <w:rFonts w:ascii="Times New Roman" w:hAnsi="Times New Roman" w:cs="Times New Roman"/>
          <w:sz w:val="28"/>
          <w:szCs w:val="28"/>
          <w:lang w:val="uk-UA"/>
        </w:rPr>
        <w:t>Kompleksowe</w:t>
      </w:r>
      <w:proofErr w:type="spellEnd"/>
      <w:r w:rsidR="00380EAE" w:rsidRPr="00FD6C6B">
        <w:rPr>
          <w:rFonts w:ascii="Times New Roman" w:hAnsi="Times New Roman" w:cs="Times New Roman"/>
          <w:sz w:val="28"/>
          <w:szCs w:val="28"/>
          <w:lang w:val="uk-UA"/>
        </w:rPr>
        <w:t xml:space="preserve"> </w:t>
      </w:r>
      <w:proofErr w:type="spellStart"/>
      <w:r w:rsidR="00380EAE" w:rsidRPr="00FD6C6B">
        <w:rPr>
          <w:rFonts w:ascii="Times New Roman" w:hAnsi="Times New Roman" w:cs="Times New Roman"/>
          <w:sz w:val="28"/>
          <w:szCs w:val="28"/>
          <w:lang w:val="uk-UA"/>
        </w:rPr>
        <w:t>wspomaganie</w:t>
      </w:r>
      <w:proofErr w:type="spellEnd"/>
      <w:r w:rsidR="00380EAE" w:rsidRPr="00FD6C6B">
        <w:rPr>
          <w:rFonts w:ascii="Times New Roman" w:hAnsi="Times New Roman" w:cs="Times New Roman"/>
          <w:sz w:val="28"/>
          <w:szCs w:val="28"/>
          <w:lang w:val="uk-UA"/>
        </w:rPr>
        <w:t xml:space="preserve"> </w:t>
      </w:r>
      <w:proofErr w:type="spellStart"/>
      <w:r w:rsidR="00380EAE" w:rsidRPr="00FD6C6B">
        <w:rPr>
          <w:rFonts w:ascii="Times New Roman" w:hAnsi="Times New Roman" w:cs="Times New Roman"/>
          <w:sz w:val="28"/>
          <w:szCs w:val="28"/>
          <w:lang w:val="uk-UA"/>
        </w:rPr>
        <w:t>rozwoju</w:t>
      </w:r>
      <w:proofErr w:type="spellEnd"/>
      <w:r w:rsidR="00380EAE" w:rsidRPr="00FD6C6B">
        <w:rPr>
          <w:rFonts w:ascii="Times New Roman" w:hAnsi="Times New Roman" w:cs="Times New Roman"/>
          <w:sz w:val="28"/>
          <w:szCs w:val="28"/>
          <w:lang w:val="uk-UA"/>
        </w:rPr>
        <w:t xml:space="preserve"> </w:t>
      </w:r>
      <w:r w:rsidR="00380EAE" w:rsidRPr="00FD6C6B">
        <w:rPr>
          <w:rFonts w:ascii="Times New Roman" w:hAnsi="Times New Roman" w:cs="Times New Roman"/>
          <w:sz w:val="28"/>
          <w:szCs w:val="28"/>
          <w:lang w:val="uk-UA"/>
        </w:rPr>
        <w:br/>
      </w:r>
      <w:proofErr w:type="spellStart"/>
      <w:r w:rsidR="00380EAE" w:rsidRPr="00FD6C6B">
        <w:rPr>
          <w:rFonts w:ascii="Times New Roman" w:hAnsi="Times New Roman" w:cs="Times New Roman"/>
          <w:sz w:val="28"/>
          <w:szCs w:val="28"/>
          <w:shd w:val="clear" w:color="auto" w:fill="FFFFFF"/>
          <w:lang w:val="uk-UA"/>
        </w:rPr>
        <w:t>dzieci</w:t>
      </w:r>
      <w:proofErr w:type="spellEnd"/>
      <w:r w:rsidR="00380EAE" w:rsidRPr="00FD6C6B">
        <w:rPr>
          <w:rFonts w:ascii="Times New Roman" w:hAnsi="Times New Roman" w:cs="Times New Roman"/>
          <w:sz w:val="28"/>
          <w:szCs w:val="28"/>
          <w:shd w:val="clear" w:color="auto" w:fill="FFFFFF"/>
          <w:lang w:val="uk-UA"/>
        </w:rPr>
        <w:t xml:space="preserve"> </w:t>
      </w:r>
      <w:r w:rsidR="00380EAE" w:rsidRPr="00FD6C6B">
        <w:rPr>
          <w:rFonts w:ascii="Times New Roman" w:hAnsi="Times New Roman" w:cs="Times New Roman"/>
          <w:sz w:val="28"/>
          <w:szCs w:val="28"/>
          <w:lang w:val="uk-UA"/>
        </w:rPr>
        <w:t xml:space="preserve">z </w:t>
      </w:r>
      <w:proofErr w:type="spellStart"/>
      <w:r w:rsidR="00380EAE" w:rsidRPr="00FD6C6B">
        <w:rPr>
          <w:rFonts w:ascii="Times New Roman" w:hAnsi="Times New Roman" w:cs="Times New Roman"/>
          <w:sz w:val="28"/>
          <w:szCs w:val="28"/>
          <w:lang w:val="uk-UA"/>
        </w:rPr>
        <w:t>autyzmem</w:t>
      </w:r>
      <w:proofErr w:type="spellEnd"/>
      <w:r w:rsidR="00380EAE" w:rsidRPr="00FD6C6B">
        <w:rPr>
          <w:rFonts w:ascii="Times New Roman" w:hAnsi="Times New Roman" w:cs="Times New Roman"/>
          <w:sz w:val="28"/>
          <w:szCs w:val="28"/>
          <w:lang w:val="uk-UA"/>
        </w:rPr>
        <w:t xml:space="preserve"> I </w:t>
      </w:r>
      <w:proofErr w:type="spellStart"/>
      <w:r w:rsidR="00380EAE" w:rsidRPr="00FD6C6B">
        <w:rPr>
          <w:rFonts w:ascii="Times New Roman" w:hAnsi="Times New Roman" w:cs="Times New Roman"/>
          <w:sz w:val="28"/>
          <w:szCs w:val="28"/>
          <w:lang w:val="uk-UA"/>
        </w:rPr>
        <w:t>zaburzeniami</w:t>
      </w:r>
      <w:proofErr w:type="spellEnd"/>
      <w:r w:rsidR="00380EAE" w:rsidRPr="00FD6C6B">
        <w:rPr>
          <w:rFonts w:ascii="Times New Roman" w:hAnsi="Times New Roman" w:cs="Times New Roman"/>
          <w:sz w:val="28"/>
          <w:szCs w:val="28"/>
          <w:lang w:val="uk-UA"/>
        </w:rPr>
        <w:t xml:space="preserve"> </w:t>
      </w:r>
      <w:proofErr w:type="spellStart"/>
      <w:r w:rsidR="00380EAE" w:rsidRPr="00FD6C6B">
        <w:rPr>
          <w:rFonts w:ascii="Times New Roman" w:hAnsi="Times New Roman" w:cs="Times New Roman"/>
          <w:sz w:val="28"/>
          <w:szCs w:val="28"/>
          <w:lang w:val="uk-UA"/>
        </w:rPr>
        <w:t>pokrewnymi</w:t>
      </w:r>
      <w:proofErr w:type="spellEnd"/>
      <w:r w:rsidR="00380EAE" w:rsidRPr="00FD6C6B">
        <w:rPr>
          <w:rFonts w:ascii="Times New Roman" w:hAnsi="Times New Roman" w:cs="Times New Roman"/>
          <w:sz w:val="28"/>
          <w:szCs w:val="28"/>
          <w:lang w:val="uk-UA"/>
        </w:rPr>
        <w:t xml:space="preserve">. </w:t>
      </w:r>
      <w:proofErr w:type="spellStart"/>
      <w:r w:rsidR="00380EAE" w:rsidRPr="00FD6C6B">
        <w:rPr>
          <w:rFonts w:ascii="Times New Roman" w:hAnsi="Times New Roman" w:cs="Times New Roman"/>
          <w:sz w:val="28"/>
          <w:szCs w:val="28"/>
          <w:lang w:val="uk-UA"/>
        </w:rPr>
        <w:t>Krakow</w:t>
      </w:r>
      <w:proofErr w:type="spellEnd"/>
      <w:r w:rsidR="00380EAE" w:rsidRPr="00FD6C6B">
        <w:rPr>
          <w:rFonts w:ascii="Times New Roman" w:hAnsi="Times New Roman" w:cs="Times New Roman"/>
          <w:sz w:val="28"/>
          <w:szCs w:val="28"/>
          <w:lang w:val="uk-UA"/>
        </w:rPr>
        <w:t xml:space="preserve"> : </w:t>
      </w:r>
      <w:proofErr w:type="spellStart"/>
      <w:r w:rsidR="00380EAE" w:rsidRPr="00FD6C6B">
        <w:rPr>
          <w:rFonts w:ascii="Times New Roman" w:hAnsi="Times New Roman" w:cs="Times New Roman"/>
          <w:sz w:val="28"/>
          <w:szCs w:val="28"/>
          <w:lang w:val="uk-UA"/>
        </w:rPr>
        <w:t>Impuls</w:t>
      </w:r>
      <w:proofErr w:type="spellEnd"/>
      <w:r w:rsidR="00380EAE" w:rsidRPr="00FD6C6B">
        <w:rPr>
          <w:rFonts w:ascii="Times New Roman" w:hAnsi="Times New Roman" w:cs="Times New Roman"/>
          <w:sz w:val="28"/>
          <w:szCs w:val="28"/>
          <w:lang w:val="uk-UA"/>
        </w:rPr>
        <w:t>, 2009. 262</w:t>
      </w:r>
      <w:r w:rsidR="00FD6C6B" w:rsidRPr="00FD6C6B">
        <w:rPr>
          <w:rFonts w:ascii="Times New Roman" w:hAnsi="Times New Roman" w:cs="Times New Roman"/>
          <w:sz w:val="28"/>
          <w:szCs w:val="28"/>
          <w:lang w:val="uk-UA"/>
        </w:rPr>
        <w:t xml:space="preserve"> </w:t>
      </w:r>
      <w:proofErr w:type="spellStart"/>
      <w:r w:rsidR="00FD6C6B" w:rsidRPr="00FD6C6B">
        <w:rPr>
          <w:rFonts w:ascii="Times New Roman" w:hAnsi="Times New Roman" w:cs="Times New Roman"/>
          <w:sz w:val="28"/>
          <w:szCs w:val="28"/>
          <w:lang w:val="uk-UA"/>
        </w:rPr>
        <w:t>str</w:t>
      </w:r>
      <w:proofErr w:type="spellEnd"/>
      <w:r w:rsidR="00380EAE" w:rsidRPr="00FD6C6B">
        <w:rPr>
          <w:rFonts w:ascii="Times New Roman" w:hAnsi="Times New Roman" w:cs="Times New Roman"/>
          <w:sz w:val="28"/>
          <w:szCs w:val="28"/>
          <w:lang w:val="uk-UA"/>
        </w:rPr>
        <w:t>.</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45</w:t>
      </w:r>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Петри</w:t>
      </w:r>
      <w:proofErr w:type="spellEnd"/>
      <w:r w:rsidR="00380EAE" w:rsidRPr="00B350F5">
        <w:rPr>
          <w:rFonts w:ascii="Times New Roman" w:hAnsi="Times New Roman" w:cs="Times New Roman"/>
          <w:sz w:val="28"/>
          <w:szCs w:val="28"/>
          <w:lang w:val="uk-UA"/>
        </w:rPr>
        <w:t xml:space="preserve"> А., </w:t>
      </w:r>
      <w:proofErr w:type="spellStart"/>
      <w:r w:rsidR="00380EAE" w:rsidRPr="00B350F5">
        <w:rPr>
          <w:rFonts w:ascii="Times New Roman" w:hAnsi="Times New Roman" w:cs="Times New Roman"/>
          <w:sz w:val="28"/>
          <w:szCs w:val="28"/>
          <w:lang w:val="uk-UA"/>
        </w:rPr>
        <w:t>Сэбин</w:t>
      </w:r>
      <w:proofErr w:type="spellEnd"/>
      <w:r w:rsidR="00380EAE" w:rsidRPr="00B350F5">
        <w:rPr>
          <w:rFonts w:ascii="Times New Roman" w:hAnsi="Times New Roman" w:cs="Times New Roman"/>
          <w:sz w:val="28"/>
          <w:szCs w:val="28"/>
          <w:lang w:val="uk-UA"/>
        </w:rPr>
        <w:t xml:space="preserve"> К., </w:t>
      </w:r>
      <w:proofErr w:type="spellStart"/>
      <w:r w:rsidR="00380EAE" w:rsidRPr="00B350F5">
        <w:rPr>
          <w:rFonts w:ascii="Times New Roman" w:hAnsi="Times New Roman" w:cs="Times New Roman"/>
          <w:sz w:val="28"/>
          <w:szCs w:val="28"/>
          <w:lang w:val="uk-UA"/>
        </w:rPr>
        <w:t>Наглядная</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медицинская</w:t>
      </w:r>
      <w:proofErr w:type="spellEnd"/>
      <w:r w:rsidR="00380EAE" w:rsidRPr="00B350F5">
        <w:rPr>
          <w:rFonts w:ascii="Times New Roman" w:hAnsi="Times New Roman" w:cs="Times New Roman"/>
          <w:sz w:val="28"/>
          <w:szCs w:val="28"/>
          <w:lang w:val="uk-UA"/>
        </w:rPr>
        <w:t xml:space="preserve"> статистика: </w:t>
      </w:r>
      <w:proofErr w:type="spellStart"/>
      <w:r w:rsidR="00380EAE" w:rsidRPr="00B350F5">
        <w:rPr>
          <w:rFonts w:ascii="Times New Roman" w:hAnsi="Times New Roman" w:cs="Times New Roman"/>
          <w:sz w:val="28"/>
          <w:szCs w:val="28"/>
          <w:lang w:val="uk-UA"/>
        </w:rPr>
        <w:t>учеб</w:t>
      </w:r>
      <w:proofErr w:type="spellEnd"/>
      <w:r w:rsidR="00380EAE" w:rsidRPr="00B350F5">
        <w:rPr>
          <w:rFonts w:ascii="Times New Roman" w:hAnsi="Times New Roman" w:cs="Times New Roman"/>
          <w:sz w:val="28"/>
          <w:szCs w:val="28"/>
          <w:lang w:val="uk-UA"/>
        </w:rPr>
        <w:t xml:space="preserve">. </w:t>
      </w:r>
      <w:proofErr w:type="spellStart"/>
      <w:r w:rsidR="00380EAE" w:rsidRPr="00B350F5">
        <w:rPr>
          <w:rFonts w:ascii="Times New Roman" w:hAnsi="Times New Roman" w:cs="Times New Roman"/>
          <w:sz w:val="28"/>
          <w:szCs w:val="28"/>
          <w:lang w:val="uk-UA"/>
        </w:rPr>
        <w:t>Пособие</w:t>
      </w:r>
      <w:proofErr w:type="spellEnd"/>
      <w:r w:rsidR="00380EAE" w:rsidRPr="00B350F5">
        <w:rPr>
          <w:rFonts w:ascii="Times New Roman" w:hAnsi="Times New Roman" w:cs="Times New Roman"/>
          <w:sz w:val="28"/>
          <w:szCs w:val="28"/>
          <w:lang w:val="uk-UA"/>
        </w:rPr>
        <w:t xml:space="preserve">  /  Пер. с англ. </w:t>
      </w:r>
      <w:proofErr w:type="spellStart"/>
      <w:r w:rsidR="00380EAE" w:rsidRPr="00B350F5">
        <w:rPr>
          <w:rFonts w:ascii="Times New Roman" w:hAnsi="Times New Roman" w:cs="Times New Roman"/>
          <w:sz w:val="28"/>
          <w:szCs w:val="28"/>
          <w:lang w:val="uk-UA"/>
        </w:rPr>
        <w:t>под</w:t>
      </w:r>
      <w:proofErr w:type="spellEnd"/>
      <w:r w:rsidR="00380EAE" w:rsidRPr="00B350F5">
        <w:rPr>
          <w:rFonts w:ascii="Times New Roman" w:hAnsi="Times New Roman" w:cs="Times New Roman"/>
          <w:sz w:val="28"/>
          <w:szCs w:val="28"/>
          <w:lang w:val="uk-UA"/>
        </w:rPr>
        <w:t xml:space="preserve"> ред. В.П. Леонова. Москва : </w:t>
      </w:r>
      <w:proofErr w:type="spellStart"/>
      <w:r w:rsidR="00380EAE" w:rsidRPr="00B350F5">
        <w:rPr>
          <w:rFonts w:ascii="Times New Roman" w:hAnsi="Times New Roman" w:cs="Times New Roman"/>
          <w:sz w:val="28"/>
          <w:szCs w:val="28"/>
          <w:lang w:val="uk-UA"/>
        </w:rPr>
        <w:t>ГЭОТАР-Медиа</w:t>
      </w:r>
      <w:proofErr w:type="spellEnd"/>
      <w:r w:rsidR="00380EAE" w:rsidRPr="00B350F5">
        <w:rPr>
          <w:rFonts w:ascii="Times New Roman" w:hAnsi="Times New Roman" w:cs="Times New Roman"/>
          <w:sz w:val="28"/>
          <w:szCs w:val="28"/>
          <w:lang w:val="uk-UA"/>
        </w:rPr>
        <w:t>, 2015. 216 с.</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46</w:t>
      </w:r>
      <w:r w:rsidR="00380EAE" w:rsidRPr="00B350F5">
        <w:rPr>
          <w:rFonts w:ascii="Times New Roman" w:hAnsi="Times New Roman" w:cs="Times New Roman"/>
          <w:sz w:val="28"/>
          <w:szCs w:val="28"/>
          <w:lang w:val="uk-UA"/>
        </w:rPr>
        <w:t xml:space="preserve">. Петров С. В., Петрова М. С., </w:t>
      </w:r>
      <w:proofErr w:type="spellStart"/>
      <w:r w:rsidR="00380EAE" w:rsidRPr="00B350F5">
        <w:rPr>
          <w:rFonts w:ascii="Times New Roman" w:hAnsi="Times New Roman" w:cs="Times New Roman"/>
          <w:sz w:val="28"/>
          <w:szCs w:val="28"/>
          <w:lang w:val="uk-UA"/>
        </w:rPr>
        <w:t>Вольхин</w:t>
      </w:r>
      <w:proofErr w:type="spellEnd"/>
      <w:r w:rsidR="00380EAE" w:rsidRPr="00B350F5">
        <w:rPr>
          <w:rFonts w:ascii="Times New Roman" w:hAnsi="Times New Roman" w:cs="Times New Roman"/>
          <w:sz w:val="28"/>
          <w:szCs w:val="28"/>
          <w:lang w:val="uk-UA"/>
        </w:rPr>
        <w:t xml:space="preserve"> С. Н. </w:t>
      </w:r>
      <w:proofErr w:type="spellStart"/>
      <w:r w:rsidR="00380EAE" w:rsidRPr="00B350F5">
        <w:rPr>
          <w:rFonts w:ascii="Times New Roman" w:hAnsi="Times New Roman" w:cs="Times New Roman"/>
          <w:sz w:val="28"/>
          <w:szCs w:val="28"/>
          <w:lang w:val="uk-UA"/>
        </w:rPr>
        <w:t>Охрана</w:t>
      </w:r>
      <w:proofErr w:type="spellEnd"/>
      <w:r w:rsidR="00380EAE" w:rsidRPr="00B350F5">
        <w:rPr>
          <w:rFonts w:ascii="Times New Roman" w:hAnsi="Times New Roman" w:cs="Times New Roman"/>
          <w:sz w:val="28"/>
          <w:szCs w:val="28"/>
          <w:lang w:val="uk-UA"/>
        </w:rPr>
        <w:t xml:space="preserve"> труда. Москва : ЭНАС, 2006. 232 с.</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47</w:t>
      </w:r>
      <w:r w:rsidR="00380EAE" w:rsidRPr="00B350F5">
        <w:rPr>
          <w:rFonts w:ascii="Times New Roman" w:hAnsi="Times New Roman" w:cs="Times New Roman"/>
          <w:sz w:val="28"/>
          <w:szCs w:val="28"/>
          <w:lang w:val="uk-UA"/>
        </w:rPr>
        <w:t>.</w:t>
      </w:r>
      <w:r w:rsidR="00380EAE" w:rsidRPr="00B350F5">
        <w:rPr>
          <w:rFonts w:ascii="Times New Roman" w:hAnsi="Times New Roman" w:cs="Times New Roman"/>
          <w:sz w:val="28"/>
          <w:szCs w:val="28"/>
          <w:shd w:val="clear" w:color="auto" w:fill="FFFFFF"/>
          <w:lang w:val="uk-UA"/>
        </w:rPr>
        <w:t xml:space="preserve"> </w:t>
      </w:r>
      <w:proofErr w:type="spellStart"/>
      <w:r w:rsidR="00380EAE" w:rsidRPr="00B350F5">
        <w:rPr>
          <w:rFonts w:ascii="Times New Roman" w:hAnsi="Times New Roman" w:cs="Times New Roman"/>
          <w:sz w:val="28"/>
          <w:szCs w:val="28"/>
          <w:shd w:val="clear" w:color="auto" w:fill="FFFFFF"/>
          <w:lang w:val="uk-UA"/>
        </w:rPr>
        <w:t>Гандзюк</w:t>
      </w:r>
      <w:proofErr w:type="spellEnd"/>
      <w:r w:rsidR="00380EAE" w:rsidRPr="00B350F5">
        <w:rPr>
          <w:rFonts w:ascii="Times New Roman" w:hAnsi="Times New Roman" w:cs="Times New Roman"/>
          <w:sz w:val="28"/>
          <w:szCs w:val="28"/>
          <w:shd w:val="clear" w:color="auto" w:fill="FFFFFF"/>
          <w:lang w:val="uk-UA"/>
        </w:rPr>
        <w:t xml:space="preserve"> М. П., </w:t>
      </w:r>
      <w:proofErr w:type="spellStart"/>
      <w:r w:rsidR="00380EAE" w:rsidRPr="00B350F5">
        <w:rPr>
          <w:rFonts w:ascii="Times New Roman" w:hAnsi="Times New Roman" w:cs="Times New Roman"/>
          <w:sz w:val="28"/>
          <w:szCs w:val="28"/>
          <w:shd w:val="clear" w:color="auto" w:fill="FFFFFF"/>
          <w:lang w:val="uk-UA"/>
        </w:rPr>
        <w:t>Желібо</w:t>
      </w:r>
      <w:proofErr w:type="spellEnd"/>
      <w:r w:rsidR="00380EAE" w:rsidRPr="00B350F5">
        <w:rPr>
          <w:rFonts w:ascii="Times New Roman" w:hAnsi="Times New Roman" w:cs="Times New Roman"/>
          <w:sz w:val="28"/>
          <w:szCs w:val="28"/>
          <w:shd w:val="clear" w:color="auto" w:fill="FFFFFF"/>
          <w:lang w:val="uk-UA"/>
        </w:rPr>
        <w:t xml:space="preserve"> Є. П., </w:t>
      </w:r>
      <w:proofErr w:type="spellStart"/>
      <w:r w:rsidR="00380EAE" w:rsidRPr="00B350F5">
        <w:rPr>
          <w:rFonts w:ascii="Times New Roman" w:hAnsi="Times New Roman" w:cs="Times New Roman"/>
          <w:sz w:val="28"/>
          <w:szCs w:val="28"/>
          <w:shd w:val="clear" w:color="auto" w:fill="FFFFFF"/>
          <w:lang w:val="uk-UA"/>
        </w:rPr>
        <w:t>Халімовський</w:t>
      </w:r>
      <w:proofErr w:type="spellEnd"/>
      <w:r w:rsidR="00380EAE" w:rsidRPr="00B350F5">
        <w:rPr>
          <w:rFonts w:ascii="Times New Roman" w:hAnsi="Times New Roman" w:cs="Times New Roman"/>
          <w:sz w:val="28"/>
          <w:szCs w:val="28"/>
          <w:shd w:val="clear" w:color="auto" w:fill="FFFFFF"/>
          <w:lang w:val="uk-UA"/>
        </w:rPr>
        <w:t xml:space="preserve"> М. О. Основи охорони праці. Київ : Каравела, 2004.</w:t>
      </w:r>
      <w:r w:rsidR="00380EAE" w:rsidRPr="00B350F5">
        <w:rPr>
          <w:rFonts w:ascii="Times New Roman" w:hAnsi="Times New Roman" w:cs="Times New Roman"/>
          <w:sz w:val="28"/>
          <w:szCs w:val="28"/>
          <w:lang w:val="uk-UA"/>
        </w:rPr>
        <w:t xml:space="preserve"> 408 с.</w:t>
      </w:r>
    </w:p>
    <w:p w:rsidR="00380EAE" w:rsidRPr="00B350F5" w:rsidRDefault="00424FFF" w:rsidP="00977865">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48</w:t>
      </w:r>
      <w:r w:rsidR="00380EAE" w:rsidRPr="00B350F5">
        <w:rPr>
          <w:rFonts w:ascii="Times New Roman" w:hAnsi="Times New Roman" w:cs="Times New Roman"/>
          <w:sz w:val="28"/>
          <w:szCs w:val="28"/>
          <w:lang w:val="uk-UA"/>
        </w:rPr>
        <w:t xml:space="preserve">. </w:t>
      </w:r>
      <w:r w:rsidR="00380EAE" w:rsidRPr="00B350F5">
        <w:rPr>
          <w:rFonts w:ascii="Times New Roman" w:hAnsi="Times New Roman" w:cs="Times New Roman"/>
          <w:sz w:val="28"/>
          <w:szCs w:val="28"/>
          <w:shd w:val="clear" w:color="auto" w:fill="FFFFFF"/>
          <w:lang w:val="uk-UA"/>
        </w:rPr>
        <w:t xml:space="preserve"> </w:t>
      </w:r>
      <w:proofErr w:type="spellStart"/>
      <w:r w:rsidR="00380EAE" w:rsidRPr="00B350F5">
        <w:rPr>
          <w:rFonts w:ascii="Times New Roman" w:hAnsi="Times New Roman" w:cs="Times New Roman"/>
          <w:sz w:val="28"/>
          <w:szCs w:val="28"/>
          <w:shd w:val="clear" w:color="auto" w:fill="FFFFFF"/>
          <w:lang w:val="uk-UA"/>
        </w:rPr>
        <w:t>Геврик</w:t>
      </w:r>
      <w:proofErr w:type="spellEnd"/>
      <w:r w:rsidR="00380EAE" w:rsidRPr="00B350F5">
        <w:rPr>
          <w:rFonts w:ascii="Times New Roman" w:hAnsi="Times New Roman" w:cs="Times New Roman"/>
          <w:sz w:val="28"/>
          <w:szCs w:val="28"/>
          <w:shd w:val="clear" w:color="auto" w:fill="FFFFFF"/>
          <w:lang w:val="uk-UA"/>
        </w:rPr>
        <w:t xml:space="preserve"> Є. О. Охорона праці. Київ : </w:t>
      </w:r>
      <w:proofErr w:type="spellStart"/>
      <w:r w:rsidR="00380EAE" w:rsidRPr="00B350F5">
        <w:rPr>
          <w:rFonts w:ascii="Times New Roman" w:hAnsi="Times New Roman" w:cs="Times New Roman"/>
          <w:sz w:val="28"/>
          <w:szCs w:val="28"/>
          <w:shd w:val="clear" w:color="auto" w:fill="FFFFFF"/>
          <w:lang w:val="uk-UA"/>
        </w:rPr>
        <w:t>Ельга</w:t>
      </w:r>
      <w:proofErr w:type="spellEnd"/>
      <w:r w:rsidR="00380EAE" w:rsidRPr="00B350F5">
        <w:rPr>
          <w:rFonts w:ascii="Times New Roman" w:hAnsi="Times New Roman" w:cs="Times New Roman"/>
          <w:sz w:val="28"/>
          <w:szCs w:val="28"/>
          <w:shd w:val="clear" w:color="auto" w:fill="FFFFFF"/>
          <w:lang w:val="uk-UA"/>
        </w:rPr>
        <w:t>, Ніка-Центр, 2003. 280 с.</w:t>
      </w:r>
    </w:p>
    <w:p w:rsidR="00380EAE" w:rsidRPr="00B350F5" w:rsidRDefault="00424FFF" w:rsidP="00977865">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49</w:t>
      </w:r>
      <w:r w:rsidR="00380EAE" w:rsidRPr="00B350F5">
        <w:rPr>
          <w:rFonts w:ascii="Times New Roman" w:hAnsi="Times New Roman" w:cs="Times New Roman"/>
          <w:sz w:val="28"/>
          <w:szCs w:val="28"/>
          <w:shd w:val="clear" w:color="auto" w:fill="FFFFFF"/>
          <w:lang w:val="uk-UA"/>
        </w:rPr>
        <w:t xml:space="preserve">. </w:t>
      </w:r>
      <w:proofErr w:type="spellStart"/>
      <w:r w:rsidR="00380EAE" w:rsidRPr="00B350F5">
        <w:rPr>
          <w:rFonts w:ascii="Times New Roman" w:hAnsi="Times New Roman" w:cs="Times New Roman"/>
          <w:sz w:val="28"/>
          <w:szCs w:val="28"/>
          <w:shd w:val="clear" w:color="auto" w:fill="FFFFFF"/>
          <w:lang w:val="uk-UA"/>
        </w:rPr>
        <w:t>Керб</w:t>
      </w:r>
      <w:proofErr w:type="spellEnd"/>
      <w:r w:rsidR="00380EAE" w:rsidRPr="00B350F5">
        <w:rPr>
          <w:rFonts w:ascii="Times New Roman" w:hAnsi="Times New Roman" w:cs="Times New Roman"/>
          <w:sz w:val="28"/>
          <w:szCs w:val="28"/>
          <w:shd w:val="clear" w:color="auto" w:fill="FFFFFF"/>
          <w:lang w:val="uk-UA"/>
        </w:rPr>
        <w:t xml:space="preserve"> Л. П. Основи охорони праці. Київ: КНЕУ, 2003.</w:t>
      </w:r>
      <w:r w:rsidR="00380EAE" w:rsidRPr="00B350F5">
        <w:rPr>
          <w:rFonts w:ascii="Times New Roman" w:hAnsi="Times New Roman" w:cs="Times New Roman"/>
          <w:sz w:val="28"/>
          <w:szCs w:val="28"/>
          <w:lang w:val="uk-UA"/>
        </w:rPr>
        <w:t xml:space="preserve"> 215 с.</w:t>
      </w:r>
    </w:p>
    <w:p w:rsidR="00380EAE" w:rsidRPr="00B350F5" w:rsidRDefault="00424FFF" w:rsidP="009778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50</w:t>
      </w:r>
      <w:r w:rsidR="00380EAE" w:rsidRPr="00B350F5">
        <w:rPr>
          <w:rFonts w:ascii="Times New Roman" w:hAnsi="Times New Roman" w:cs="Times New Roman"/>
          <w:sz w:val="28"/>
          <w:szCs w:val="28"/>
          <w:shd w:val="clear" w:color="auto" w:fill="FFFFFF"/>
          <w:lang w:val="uk-UA"/>
        </w:rPr>
        <w:t xml:space="preserve">. Шевченко А. М., Яворівський О. П. Гігієна праці. Вінниця : Нова книга, 2005. </w:t>
      </w:r>
      <w:r w:rsidR="00380EAE" w:rsidRPr="00B350F5">
        <w:rPr>
          <w:rFonts w:ascii="Times New Roman" w:hAnsi="Times New Roman" w:cs="Times New Roman"/>
          <w:sz w:val="28"/>
          <w:szCs w:val="28"/>
          <w:lang w:val="uk-UA"/>
        </w:rPr>
        <w:t>522 с.</w:t>
      </w:r>
    </w:p>
    <w:p w:rsidR="00380EAE" w:rsidRPr="00B350F5" w:rsidRDefault="00424FFF" w:rsidP="00977865">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51</w:t>
      </w:r>
      <w:r w:rsidR="00380EAE" w:rsidRPr="00B350F5">
        <w:rPr>
          <w:rFonts w:ascii="Times New Roman" w:hAnsi="Times New Roman" w:cs="Times New Roman"/>
          <w:sz w:val="28"/>
          <w:szCs w:val="28"/>
          <w:shd w:val="clear" w:color="auto" w:fill="FFFFFF"/>
          <w:lang w:val="uk-UA"/>
        </w:rPr>
        <w:t xml:space="preserve">. </w:t>
      </w:r>
      <w:proofErr w:type="spellStart"/>
      <w:r w:rsidR="00380EAE" w:rsidRPr="00B350F5">
        <w:rPr>
          <w:rFonts w:ascii="Times New Roman" w:hAnsi="Times New Roman" w:cs="Times New Roman"/>
          <w:sz w:val="28"/>
          <w:szCs w:val="28"/>
          <w:shd w:val="clear" w:color="auto" w:fill="FFFFFF"/>
          <w:lang w:val="uk-UA"/>
        </w:rPr>
        <w:t>Москальов</w:t>
      </w:r>
      <w:proofErr w:type="spellEnd"/>
      <w:r w:rsidR="00380EAE" w:rsidRPr="00B350F5">
        <w:rPr>
          <w:rFonts w:ascii="Times New Roman" w:hAnsi="Times New Roman" w:cs="Times New Roman"/>
          <w:sz w:val="28"/>
          <w:szCs w:val="28"/>
          <w:shd w:val="clear" w:color="auto" w:fill="FFFFFF"/>
          <w:lang w:val="uk-UA"/>
        </w:rPr>
        <w:t xml:space="preserve"> В. М. Основи охорони праці: підручник. Київ : Професіонал ВД, 2005.</w:t>
      </w:r>
      <w:r w:rsidR="00380EAE" w:rsidRPr="00B350F5">
        <w:rPr>
          <w:rFonts w:ascii="Times New Roman" w:hAnsi="Times New Roman" w:cs="Times New Roman"/>
          <w:sz w:val="28"/>
          <w:szCs w:val="28"/>
          <w:lang w:val="uk-UA"/>
        </w:rPr>
        <w:t xml:space="preserve"> 672 с.</w:t>
      </w:r>
    </w:p>
    <w:p w:rsidR="00380EAE" w:rsidRPr="00B350F5" w:rsidRDefault="00380EAE" w:rsidP="00977865">
      <w:pPr>
        <w:spacing w:line="360" w:lineRule="auto"/>
        <w:jc w:val="both"/>
        <w:rPr>
          <w:rFonts w:ascii="Times New Roman" w:hAnsi="Times New Roman" w:cs="Times New Roman"/>
          <w:sz w:val="28"/>
          <w:szCs w:val="28"/>
          <w:lang w:val="uk-UA"/>
        </w:rPr>
      </w:pPr>
    </w:p>
    <w:p w:rsidR="00380EAE" w:rsidRPr="00B350F5" w:rsidRDefault="00380EAE">
      <w:pPr>
        <w:rPr>
          <w:lang w:val="uk-UA"/>
        </w:rPr>
      </w:pPr>
    </w:p>
    <w:sectPr w:rsidR="00380EAE" w:rsidRPr="00B350F5" w:rsidSect="00FD6C6B">
      <w:pgSz w:w="11906" w:h="16838"/>
      <w:pgMar w:top="1134" w:right="566"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B02" w:rsidRDefault="00541B02">
      <w:pPr>
        <w:spacing w:after="0" w:line="240" w:lineRule="auto"/>
      </w:pPr>
      <w:r>
        <w:separator/>
      </w:r>
    </w:p>
  </w:endnote>
  <w:endnote w:type="continuationSeparator" w:id="0">
    <w:p w:rsidR="00541B02" w:rsidRDefault="00541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B02" w:rsidRDefault="00541B02">
      <w:pPr>
        <w:spacing w:after="0" w:line="240" w:lineRule="auto"/>
      </w:pPr>
      <w:r>
        <w:separator/>
      </w:r>
    </w:p>
  </w:footnote>
  <w:footnote w:type="continuationSeparator" w:id="0">
    <w:p w:rsidR="00541B02" w:rsidRDefault="00541B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C6B" w:rsidRPr="00E03137" w:rsidRDefault="004D169D">
    <w:pPr>
      <w:pStyle w:val="a3"/>
      <w:jc w:val="right"/>
      <w:rPr>
        <w:rFonts w:ascii="Times New Roman" w:hAnsi="Times New Roman" w:cs="Times New Roman"/>
        <w:sz w:val="28"/>
        <w:szCs w:val="28"/>
        <w:lang w:val="uk-UA"/>
      </w:rPr>
    </w:pPr>
    <w:r w:rsidRPr="0079646E">
      <w:rPr>
        <w:rFonts w:ascii="Times New Roman" w:hAnsi="Times New Roman" w:cs="Times New Roman"/>
        <w:sz w:val="28"/>
        <w:szCs w:val="28"/>
      </w:rPr>
      <w:fldChar w:fldCharType="begin"/>
    </w:r>
    <w:r w:rsidR="00FD6C6B" w:rsidRPr="0079646E">
      <w:rPr>
        <w:rFonts w:ascii="Times New Roman" w:hAnsi="Times New Roman" w:cs="Times New Roman"/>
        <w:sz w:val="28"/>
        <w:szCs w:val="28"/>
      </w:rPr>
      <w:instrText xml:space="preserve"> PAGE   \* MERGEFORMAT </w:instrText>
    </w:r>
    <w:r w:rsidRPr="0079646E">
      <w:rPr>
        <w:rFonts w:ascii="Times New Roman" w:hAnsi="Times New Roman" w:cs="Times New Roman"/>
        <w:sz w:val="28"/>
        <w:szCs w:val="28"/>
      </w:rPr>
      <w:fldChar w:fldCharType="separate"/>
    </w:r>
    <w:r w:rsidR="009E0DBF">
      <w:rPr>
        <w:rFonts w:ascii="Times New Roman" w:hAnsi="Times New Roman" w:cs="Times New Roman"/>
        <w:noProof/>
        <w:sz w:val="28"/>
        <w:szCs w:val="28"/>
      </w:rPr>
      <w:t>62</w:t>
    </w:r>
    <w:r w:rsidRPr="0079646E">
      <w:rPr>
        <w:rFonts w:ascii="Times New Roman" w:hAnsi="Times New Roman" w:cs="Times New Roman"/>
        <w:sz w:val="28"/>
        <w:szCs w:val="28"/>
      </w:rPr>
      <w:fldChar w:fldCharType="end"/>
    </w:r>
  </w:p>
  <w:p w:rsidR="00FD6C6B" w:rsidRPr="00E055D6" w:rsidRDefault="00FD6C6B">
    <w:pPr>
      <w:pStyle w:val="a3"/>
      <w:jc w:val="right"/>
      <w:rPr>
        <w:rFonts w:ascii="Times New Roman" w:hAnsi="Times New Roman" w:cs="Times New Roman"/>
        <w:sz w:val="28"/>
        <w:szCs w:val="28"/>
        <w:lang w:val="uk-UA"/>
      </w:rPr>
    </w:pPr>
  </w:p>
  <w:p w:rsidR="00FD6C6B" w:rsidRDefault="00FD6C6B">
    <w:pPr>
      <w:pStyle w:val="a3"/>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rPr>
    </w:lvl>
  </w:abstractNum>
  <w:abstractNum w:abstractNumId="3">
    <w:nsid w:val="0865389B"/>
    <w:multiLevelType w:val="hybridMultilevel"/>
    <w:tmpl w:val="9B78C27A"/>
    <w:lvl w:ilvl="0" w:tplc="5CAE1BF2">
      <w:start w:val="6"/>
      <w:numFmt w:val="bullet"/>
      <w:lvlText w:val="-"/>
      <w:lvlJc w:val="left"/>
      <w:pPr>
        <w:ind w:left="720" w:hanging="360"/>
      </w:pPr>
      <w:rPr>
        <w:rFonts w:ascii="Times New Roman" w:eastAsia="Times New Roman" w:hAnsi="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A7F4BAF"/>
    <w:multiLevelType w:val="hybridMultilevel"/>
    <w:tmpl w:val="65B41A3C"/>
    <w:lvl w:ilvl="0" w:tplc="1CC899AE">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0C1073C9"/>
    <w:multiLevelType w:val="hybridMultilevel"/>
    <w:tmpl w:val="3774EC72"/>
    <w:lvl w:ilvl="0" w:tplc="AE683C36">
      <w:start w:val="1"/>
      <w:numFmt w:val="decimal"/>
      <w:lvlText w:val="%1)"/>
      <w:lvlJc w:val="left"/>
      <w:pPr>
        <w:tabs>
          <w:tab w:val="num" w:pos="1804"/>
        </w:tabs>
        <w:ind w:left="1804" w:hanging="109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0DEA7B7C"/>
    <w:multiLevelType w:val="hybridMultilevel"/>
    <w:tmpl w:val="8966ACA2"/>
    <w:lvl w:ilvl="0" w:tplc="042EBE04">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1168060F"/>
    <w:multiLevelType w:val="hybridMultilevel"/>
    <w:tmpl w:val="97EA664C"/>
    <w:lvl w:ilvl="0" w:tplc="2B1885EE">
      <w:numFmt w:val="bullet"/>
      <w:lvlText w:val="-"/>
      <w:lvlJc w:val="left"/>
      <w:pPr>
        <w:tabs>
          <w:tab w:val="num" w:pos="1579"/>
        </w:tabs>
        <w:ind w:left="1579" w:hanging="87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8">
    <w:nsid w:val="11BB6B18"/>
    <w:multiLevelType w:val="hybridMultilevel"/>
    <w:tmpl w:val="8B8842B8"/>
    <w:lvl w:ilvl="0" w:tplc="1CC899AE">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1218600E"/>
    <w:multiLevelType w:val="hybridMultilevel"/>
    <w:tmpl w:val="2E9217C0"/>
    <w:lvl w:ilvl="0" w:tplc="75443C50">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0">
    <w:nsid w:val="1D707B9C"/>
    <w:multiLevelType w:val="hybridMultilevel"/>
    <w:tmpl w:val="C73AA090"/>
    <w:lvl w:ilvl="0" w:tplc="1CC899AE">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6EF61CF"/>
    <w:multiLevelType w:val="hybridMultilevel"/>
    <w:tmpl w:val="EA5EDE92"/>
    <w:lvl w:ilvl="0" w:tplc="C510AB1C">
      <w:start w:val="4"/>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2">
    <w:nsid w:val="2A472138"/>
    <w:multiLevelType w:val="multilevel"/>
    <w:tmpl w:val="83DAA76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CE5114C"/>
    <w:multiLevelType w:val="hybridMultilevel"/>
    <w:tmpl w:val="5D18F68C"/>
    <w:lvl w:ilvl="0" w:tplc="042EBE04">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2EA07BDA"/>
    <w:multiLevelType w:val="hybridMultilevel"/>
    <w:tmpl w:val="5F8CFEE8"/>
    <w:lvl w:ilvl="0" w:tplc="1CC899AE">
      <w:start w:val="1"/>
      <w:numFmt w:val="bullet"/>
      <w:lvlText w:val=""/>
      <w:lvlJc w:val="left"/>
      <w:pPr>
        <w:tabs>
          <w:tab w:val="num" w:pos="1790"/>
        </w:tabs>
        <w:ind w:left="1790" w:hanging="360"/>
      </w:pPr>
      <w:rPr>
        <w:rFonts w:ascii="Symbol" w:hAnsi="Symbol" w:cs="Symbol" w:hint="default"/>
      </w:rPr>
    </w:lvl>
    <w:lvl w:ilvl="1" w:tplc="04190003">
      <w:start w:val="1"/>
      <w:numFmt w:val="bullet"/>
      <w:lvlText w:val="o"/>
      <w:lvlJc w:val="left"/>
      <w:pPr>
        <w:tabs>
          <w:tab w:val="num" w:pos="2150"/>
        </w:tabs>
        <w:ind w:left="2150" w:hanging="360"/>
      </w:pPr>
      <w:rPr>
        <w:rFonts w:ascii="Courier New" w:hAnsi="Courier New" w:cs="Courier New" w:hint="default"/>
      </w:rPr>
    </w:lvl>
    <w:lvl w:ilvl="2" w:tplc="04190005">
      <w:start w:val="1"/>
      <w:numFmt w:val="bullet"/>
      <w:lvlText w:val=""/>
      <w:lvlJc w:val="left"/>
      <w:pPr>
        <w:tabs>
          <w:tab w:val="num" w:pos="2870"/>
        </w:tabs>
        <w:ind w:left="2870" w:hanging="360"/>
      </w:pPr>
      <w:rPr>
        <w:rFonts w:ascii="Wingdings" w:hAnsi="Wingdings" w:cs="Wingdings" w:hint="default"/>
      </w:rPr>
    </w:lvl>
    <w:lvl w:ilvl="3" w:tplc="04190001">
      <w:start w:val="1"/>
      <w:numFmt w:val="bullet"/>
      <w:lvlText w:val=""/>
      <w:lvlJc w:val="left"/>
      <w:pPr>
        <w:tabs>
          <w:tab w:val="num" w:pos="3590"/>
        </w:tabs>
        <w:ind w:left="3590" w:hanging="360"/>
      </w:pPr>
      <w:rPr>
        <w:rFonts w:ascii="Symbol" w:hAnsi="Symbol" w:cs="Symbol" w:hint="default"/>
      </w:rPr>
    </w:lvl>
    <w:lvl w:ilvl="4" w:tplc="04190003">
      <w:start w:val="1"/>
      <w:numFmt w:val="bullet"/>
      <w:lvlText w:val="o"/>
      <w:lvlJc w:val="left"/>
      <w:pPr>
        <w:tabs>
          <w:tab w:val="num" w:pos="4310"/>
        </w:tabs>
        <w:ind w:left="4310" w:hanging="360"/>
      </w:pPr>
      <w:rPr>
        <w:rFonts w:ascii="Courier New" w:hAnsi="Courier New" w:cs="Courier New" w:hint="default"/>
      </w:rPr>
    </w:lvl>
    <w:lvl w:ilvl="5" w:tplc="04190005">
      <w:start w:val="1"/>
      <w:numFmt w:val="bullet"/>
      <w:lvlText w:val=""/>
      <w:lvlJc w:val="left"/>
      <w:pPr>
        <w:tabs>
          <w:tab w:val="num" w:pos="5030"/>
        </w:tabs>
        <w:ind w:left="5030" w:hanging="360"/>
      </w:pPr>
      <w:rPr>
        <w:rFonts w:ascii="Wingdings" w:hAnsi="Wingdings" w:cs="Wingdings" w:hint="default"/>
      </w:rPr>
    </w:lvl>
    <w:lvl w:ilvl="6" w:tplc="04190001">
      <w:start w:val="1"/>
      <w:numFmt w:val="bullet"/>
      <w:lvlText w:val=""/>
      <w:lvlJc w:val="left"/>
      <w:pPr>
        <w:tabs>
          <w:tab w:val="num" w:pos="5750"/>
        </w:tabs>
        <w:ind w:left="5750" w:hanging="360"/>
      </w:pPr>
      <w:rPr>
        <w:rFonts w:ascii="Symbol" w:hAnsi="Symbol" w:cs="Symbol" w:hint="default"/>
      </w:rPr>
    </w:lvl>
    <w:lvl w:ilvl="7" w:tplc="04190003">
      <w:start w:val="1"/>
      <w:numFmt w:val="bullet"/>
      <w:lvlText w:val="o"/>
      <w:lvlJc w:val="left"/>
      <w:pPr>
        <w:tabs>
          <w:tab w:val="num" w:pos="6470"/>
        </w:tabs>
        <w:ind w:left="6470" w:hanging="360"/>
      </w:pPr>
      <w:rPr>
        <w:rFonts w:ascii="Courier New" w:hAnsi="Courier New" w:cs="Courier New" w:hint="default"/>
      </w:rPr>
    </w:lvl>
    <w:lvl w:ilvl="8" w:tplc="04190005">
      <w:start w:val="1"/>
      <w:numFmt w:val="bullet"/>
      <w:lvlText w:val=""/>
      <w:lvlJc w:val="left"/>
      <w:pPr>
        <w:tabs>
          <w:tab w:val="num" w:pos="7190"/>
        </w:tabs>
        <w:ind w:left="7190" w:hanging="360"/>
      </w:pPr>
      <w:rPr>
        <w:rFonts w:ascii="Wingdings" w:hAnsi="Wingdings" w:cs="Wingdings" w:hint="default"/>
      </w:rPr>
    </w:lvl>
  </w:abstractNum>
  <w:abstractNum w:abstractNumId="15">
    <w:nsid w:val="2EDF64EA"/>
    <w:multiLevelType w:val="hybridMultilevel"/>
    <w:tmpl w:val="C1E02BB4"/>
    <w:lvl w:ilvl="0" w:tplc="4B7E9580">
      <w:start w:val="1"/>
      <w:numFmt w:val="decimal"/>
      <w:lvlText w:val="%1."/>
      <w:lvlJc w:val="left"/>
      <w:pPr>
        <w:tabs>
          <w:tab w:val="num" w:pos="1725"/>
        </w:tabs>
        <w:ind w:left="1725" w:hanging="100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347B21DF"/>
    <w:multiLevelType w:val="hybridMultilevel"/>
    <w:tmpl w:val="2D080EF6"/>
    <w:lvl w:ilvl="0" w:tplc="1CC899A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7404FC9"/>
    <w:multiLevelType w:val="hybridMultilevel"/>
    <w:tmpl w:val="161446C2"/>
    <w:lvl w:ilvl="0" w:tplc="52E8FD6E">
      <w:start w:val="1"/>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8">
    <w:nsid w:val="380A06B8"/>
    <w:multiLevelType w:val="multilevel"/>
    <w:tmpl w:val="A070585C"/>
    <w:lvl w:ilvl="0">
      <w:start w:val="1"/>
      <w:numFmt w:val="decimal"/>
      <w:lvlText w:val="%1)"/>
      <w:lvlJc w:val="left"/>
      <w:pPr>
        <w:tabs>
          <w:tab w:val="num" w:pos="2513"/>
        </w:tabs>
        <w:ind w:left="2513" w:hanging="1095"/>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9">
    <w:nsid w:val="40315444"/>
    <w:multiLevelType w:val="hybridMultilevel"/>
    <w:tmpl w:val="8FD8CD54"/>
    <w:lvl w:ilvl="0" w:tplc="042EBE04">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0">
    <w:nsid w:val="40DC6DCB"/>
    <w:multiLevelType w:val="hybridMultilevel"/>
    <w:tmpl w:val="C35A0DF4"/>
    <w:lvl w:ilvl="0" w:tplc="428ED27A">
      <w:start w:val="1"/>
      <w:numFmt w:val="decimal"/>
      <w:lvlText w:val="%1."/>
      <w:lvlJc w:val="left"/>
      <w:pPr>
        <w:tabs>
          <w:tab w:val="num" w:pos="1778"/>
        </w:tabs>
        <w:ind w:left="1778"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1">
    <w:nsid w:val="49F92A6D"/>
    <w:multiLevelType w:val="hybridMultilevel"/>
    <w:tmpl w:val="9618A788"/>
    <w:lvl w:ilvl="0" w:tplc="1CC899AE">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4DBC795D"/>
    <w:multiLevelType w:val="hybridMultilevel"/>
    <w:tmpl w:val="516890D6"/>
    <w:lvl w:ilvl="0" w:tplc="1CC899AE">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4EFE1E37"/>
    <w:multiLevelType w:val="hybridMultilevel"/>
    <w:tmpl w:val="EEC497CE"/>
    <w:lvl w:ilvl="0" w:tplc="DDF0C61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4">
    <w:nsid w:val="5F661558"/>
    <w:multiLevelType w:val="hybridMultilevel"/>
    <w:tmpl w:val="EC0294B4"/>
    <w:lvl w:ilvl="0" w:tplc="8C24A1FC">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FCB30D3"/>
    <w:multiLevelType w:val="hybridMultilevel"/>
    <w:tmpl w:val="A3B843FC"/>
    <w:lvl w:ilvl="0" w:tplc="1CC899AE">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64A71F16"/>
    <w:multiLevelType w:val="hybridMultilevel"/>
    <w:tmpl w:val="B034385A"/>
    <w:lvl w:ilvl="0" w:tplc="042EBE04">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27">
    <w:nsid w:val="64B41350"/>
    <w:multiLevelType w:val="hybridMultilevel"/>
    <w:tmpl w:val="3EC210C0"/>
    <w:lvl w:ilvl="0" w:tplc="2B1885EE">
      <w:numFmt w:val="bullet"/>
      <w:lvlText w:val="-"/>
      <w:lvlJc w:val="left"/>
      <w:pPr>
        <w:tabs>
          <w:tab w:val="num" w:pos="2288"/>
        </w:tabs>
        <w:ind w:left="2288" w:hanging="87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6D6F0EBF"/>
    <w:multiLevelType w:val="hybridMultilevel"/>
    <w:tmpl w:val="CF3245D4"/>
    <w:lvl w:ilvl="0" w:tplc="0419000F">
      <w:start w:val="1"/>
      <w:numFmt w:val="decimal"/>
      <w:lvlText w:val="%1."/>
      <w:lvlJc w:val="left"/>
      <w:pPr>
        <w:tabs>
          <w:tab w:val="num" w:pos="1800"/>
        </w:tabs>
        <w:ind w:left="1800" w:hanging="360"/>
      </w:pPr>
      <w:rPr>
        <w:rFont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9">
    <w:nsid w:val="6E143DCD"/>
    <w:multiLevelType w:val="hybridMultilevel"/>
    <w:tmpl w:val="BFCEF760"/>
    <w:lvl w:ilvl="0" w:tplc="70D62BB2">
      <w:numFmt w:val="bullet"/>
      <w:lvlText w:val="-"/>
      <w:lvlJc w:val="left"/>
      <w:pPr>
        <w:tabs>
          <w:tab w:val="num" w:pos="1789"/>
        </w:tabs>
        <w:ind w:left="1789" w:hanging="1005"/>
      </w:pPr>
      <w:rPr>
        <w:rFonts w:ascii="Times New Roman" w:eastAsia="Times New Roman" w:hAnsi="Times New Roman" w:hint="default"/>
      </w:rPr>
    </w:lvl>
    <w:lvl w:ilvl="1" w:tplc="04190003">
      <w:start w:val="1"/>
      <w:numFmt w:val="bullet"/>
      <w:lvlText w:val="o"/>
      <w:lvlJc w:val="left"/>
      <w:pPr>
        <w:tabs>
          <w:tab w:val="num" w:pos="1864"/>
        </w:tabs>
        <w:ind w:left="1864" w:hanging="360"/>
      </w:pPr>
      <w:rPr>
        <w:rFonts w:ascii="Courier New" w:hAnsi="Courier New" w:cs="Courier New" w:hint="default"/>
      </w:rPr>
    </w:lvl>
    <w:lvl w:ilvl="2" w:tplc="04190005">
      <w:start w:val="1"/>
      <w:numFmt w:val="bullet"/>
      <w:lvlText w:val=""/>
      <w:lvlJc w:val="left"/>
      <w:pPr>
        <w:tabs>
          <w:tab w:val="num" w:pos="2584"/>
        </w:tabs>
        <w:ind w:left="2584" w:hanging="360"/>
      </w:pPr>
      <w:rPr>
        <w:rFonts w:ascii="Wingdings" w:hAnsi="Wingdings" w:cs="Wingdings" w:hint="default"/>
      </w:rPr>
    </w:lvl>
    <w:lvl w:ilvl="3" w:tplc="04190001">
      <w:start w:val="1"/>
      <w:numFmt w:val="bullet"/>
      <w:lvlText w:val=""/>
      <w:lvlJc w:val="left"/>
      <w:pPr>
        <w:tabs>
          <w:tab w:val="num" w:pos="3304"/>
        </w:tabs>
        <w:ind w:left="3304" w:hanging="360"/>
      </w:pPr>
      <w:rPr>
        <w:rFonts w:ascii="Symbol" w:hAnsi="Symbol" w:cs="Symbol" w:hint="default"/>
      </w:rPr>
    </w:lvl>
    <w:lvl w:ilvl="4" w:tplc="04190003">
      <w:start w:val="1"/>
      <w:numFmt w:val="bullet"/>
      <w:lvlText w:val="o"/>
      <w:lvlJc w:val="left"/>
      <w:pPr>
        <w:tabs>
          <w:tab w:val="num" w:pos="4024"/>
        </w:tabs>
        <w:ind w:left="4024" w:hanging="360"/>
      </w:pPr>
      <w:rPr>
        <w:rFonts w:ascii="Courier New" w:hAnsi="Courier New" w:cs="Courier New" w:hint="default"/>
      </w:rPr>
    </w:lvl>
    <w:lvl w:ilvl="5" w:tplc="04190005">
      <w:start w:val="1"/>
      <w:numFmt w:val="bullet"/>
      <w:lvlText w:val=""/>
      <w:lvlJc w:val="left"/>
      <w:pPr>
        <w:tabs>
          <w:tab w:val="num" w:pos="4744"/>
        </w:tabs>
        <w:ind w:left="4744" w:hanging="360"/>
      </w:pPr>
      <w:rPr>
        <w:rFonts w:ascii="Wingdings" w:hAnsi="Wingdings" w:cs="Wingdings" w:hint="default"/>
      </w:rPr>
    </w:lvl>
    <w:lvl w:ilvl="6" w:tplc="04190001">
      <w:start w:val="1"/>
      <w:numFmt w:val="bullet"/>
      <w:lvlText w:val=""/>
      <w:lvlJc w:val="left"/>
      <w:pPr>
        <w:tabs>
          <w:tab w:val="num" w:pos="5464"/>
        </w:tabs>
        <w:ind w:left="5464" w:hanging="360"/>
      </w:pPr>
      <w:rPr>
        <w:rFonts w:ascii="Symbol" w:hAnsi="Symbol" w:cs="Symbol" w:hint="default"/>
      </w:rPr>
    </w:lvl>
    <w:lvl w:ilvl="7" w:tplc="04190003">
      <w:start w:val="1"/>
      <w:numFmt w:val="bullet"/>
      <w:lvlText w:val="o"/>
      <w:lvlJc w:val="left"/>
      <w:pPr>
        <w:tabs>
          <w:tab w:val="num" w:pos="6184"/>
        </w:tabs>
        <w:ind w:left="6184" w:hanging="360"/>
      </w:pPr>
      <w:rPr>
        <w:rFonts w:ascii="Courier New" w:hAnsi="Courier New" w:cs="Courier New" w:hint="default"/>
      </w:rPr>
    </w:lvl>
    <w:lvl w:ilvl="8" w:tplc="04190005">
      <w:start w:val="1"/>
      <w:numFmt w:val="bullet"/>
      <w:lvlText w:val=""/>
      <w:lvlJc w:val="left"/>
      <w:pPr>
        <w:tabs>
          <w:tab w:val="num" w:pos="6904"/>
        </w:tabs>
        <w:ind w:left="6904" w:hanging="360"/>
      </w:pPr>
      <w:rPr>
        <w:rFonts w:ascii="Wingdings" w:hAnsi="Wingdings" w:cs="Wingdings" w:hint="default"/>
      </w:rPr>
    </w:lvl>
  </w:abstractNum>
  <w:abstractNum w:abstractNumId="30">
    <w:nsid w:val="6E422B89"/>
    <w:multiLevelType w:val="hybridMultilevel"/>
    <w:tmpl w:val="BFFCA6D4"/>
    <w:lvl w:ilvl="0" w:tplc="1CC899AE">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1">
    <w:nsid w:val="733B024D"/>
    <w:multiLevelType w:val="hybridMultilevel"/>
    <w:tmpl w:val="D15C74A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2">
    <w:nsid w:val="789B2A86"/>
    <w:multiLevelType w:val="hybridMultilevel"/>
    <w:tmpl w:val="292E1044"/>
    <w:lvl w:ilvl="0" w:tplc="042EBE04">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3">
    <w:nsid w:val="7FC21A97"/>
    <w:multiLevelType w:val="hybridMultilevel"/>
    <w:tmpl w:val="B72E0D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2"/>
  </w:num>
  <w:num w:numId="2">
    <w:abstractNumId w:val="3"/>
  </w:num>
  <w:num w:numId="3">
    <w:abstractNumId w:val="33"/>
  </w:num>
  <w:num w:numId="4">
    <w:abstractNumId w:val="17"/>
  </w:num>
  <w:num w:numId="5">
    <w:abstractNumId w:val="10"/>
  </w:num>
  <w:num w:numId="6">
    <w:abstractNumId w:val="28"/>
  </w:num>
  <w:num w:numId="7">
    <w:abstractNumId w:val="8"/>
  </w:num>
  <w:num w:numId="8">
    <w:abstractNumId w:val="7"/>
  </w:num>
  <w:num w:numId="9">
    <w:abstractNumId w:val="27"/>
  </w:num>
  <w:num w:numId="10">
    <w:abstractNumId w:val="31"/>
  </w:num>
  <w:num w:numId="11">
    <w:abstractNumId w:val="5"/>
  </w:num>
  <w:num w:numId="12">
    <w:abstractNumId w:val="20"/>
  </w:num>
  <w:num w:numId="13">
    <w:abstractNumId w:val="18"/>
  </w:num>
  <w:num w:numId="14">
    <w:abstractNumId w:val="30"/>
  </w:num>
  <w:num w:numId="15">
    <w:abstractNumId w:val="23"/>
  </w:num>
  <w:num w:numId="16">
    <w:abstractNumId w:val="1"/>
  </w:num>
  <w:num w:numId="17">
    <w:abstractNumId w:val="2"/>
  </w:num>
  <w:num w:numId="18">
    <w:abstractNumId w:val="11"/>
  </w:num>
  <w:num w:numId="19">
    <w:abstractNumId w:val="24"/>
  </w:num>
  <w:num w:numId="20">
    <w:abstractNumId w:val="15"/>
  </w:num>
  <w:num w:numId="21">
    <w:abstractNumId w:val="4"/>
  </w:num>
  <w:num w:numId="22">
    <w:abstractNumId w:val="29"/>
  </w:num>
  <w:num w:numId="23">
    <w:abstractNumId w:val="16"/>
  </w:num>
  <w:num w:numId="24">
    <w:abstractNumId w:val="14"/>
  </w:num>
  <w:num w:numId="25">
    <w:abstractNumId w:val="21"/>
  </w:num>
  <w:num w:numId="26">
    <w:abstractNumId w:val="25"/>
  </w:num>
  <w:num w:numId="27">
    <w:abstractNumId w:val="22"/>
  </w:num>
  <w:num w:numId="28">
    <w:abstractNumId w:val="9"/>
  </w:num>
  <w:num w:numId="29">
    <w:abstractNumId w:val="26"/>
  </w:num>
  <w:num w:numId="30">
    <w:abstractNumId w:val="32"/>
  </w:num>
  <w:num w:numId="31">
    <w:abstractNumId w:val="13"/>
  </w:num>
  <w:num w:numId="32">
    <w:abstractNumId w:val="19"/>
  </w:num>
  <w:num w:numId="33">
    <w:abstractNumId w:val="6"/>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77865"/>
    <w:rsid w:val="00004545"/>
    <w:rsid w:val="00051F20"/>
    <w:rsid w:val="00054971"/>
    <w:rsid w:val="00062D03"/>
    <w:rsid w:val="0009303E"/>
    <w:rsid w:val="000A67A0"/>
    <w:rsid w:val="000C5046"/>
    <w:rsid w:val="000C6FBC"/>
    <w:rsid w:val="000C6FED"/>
    <w:rsid w:val="000D58D4"/>
    <w:rsid w:val="001108E3"/>
    <w:rsid w:val="0011758D"/>
    <w:rsid w:val="001357EF"/>
    <w:rsid w:val="00147FED"/>
    <w:rsid w:val="0015299A"/>
    <w:rsid w:val="0016380A"/>
    <w:rsid w:val="001710C9"/>
    <w:rsid w:val="0019310D"/>
    <w:rsid w:val="001A0A84"/>
    <w:rsid w:val="001A613C"/>
    <w:rsid w:val="001A705F"/>
    <w:rsid w:val="001B2985"/>
    <w:rsid w:val="001C7FD9"/>
    <w:rsid w:val="001F30BD"/>
    <w:rsid w:val="00202F8B"/>
    <w:rsid w:val="002157C4"/>
    <w:rsid w:val="00222465"/>
    <w:rsid w:val="00224B6E"/>
    <w:rsid w:val="00227528"/>
    <w:rsid w:val="0023686C"/>
    <w:rsid w:val="00252A80"/>
    <w:rsid w:val="002704C8"/>
    <w:rsid w:val="002827FB"/>
    <w:rsid w:val="002967B9"/>
    <w:rsid w:val="002B37F8"/>
    <w:rsid w:val="002C0DC8"/>
    <w:rsid w:val="002E1FCB"/>
    <w:rsid w:val="002E64D1"/>
    <w:rsid w:val="002F5A53"/>
    <w:rsid w:val="003029C1"/>
    <w:rsid w:val="00316606"/>
    <w:rsid w:val="00325603"/>
    <w:rsid w:val="00362057"/>
    <w:rsid w:val="003722CC"/>
    <w:rsid w:val="00377BB5"/>
    <w:rsid w:val="00380EAE"/>
    <w:rsid w:val="0038226F"/>
    <w:rsid w:val="00383FC2"/>
    <w:rsid w:val="00386621"/>
    <w:rsid w:val="003A350A"/>
    <w:rsid w:val="003A3619"/>
    <w:rsid w:val="003A7AD7"/>
    <w:rsid w:val="003B0671"/>
    <w:rsid w:val="003B1C65"/>
    <w:rsid w:val="003C22D2"/>
    <w:rsid w:val="003E7E6D"/>
    <w:rsid w:val="004029F3"/>
    <w:rsid w:val="004055EF"/>
    <w:rsid w:val="00405E72"/>
    <w:rsid w:val="00410E11"/>
    <w:rsid w:val="0041749C"/>
    <w:rsid w:val="00421393"/>
    <w:rsid w:val="00424FFF"/>
    <w:rsid w:val="004355FE"/>
    <w:rsid w:val="00453C1D"/>
    <w:rsid w:val="004556AE"/>
    <w:rsid w:val="00464817"/>
    <w:rsid w:val="0047608F"/>
    <w:rsid w:val="00487972"/>
    <w:rsid w:val="004B55C9"/>
    <w:rsid w:val="004C3C32"/>
    <w:rsid w:val="004D169D"/>
    <w:rsid w:val="004F3D24"/>
    <w:rsid w:val="005001F9"/>
    <w:rsid w:val="005054EC"/>
    <w:rsid w:val="005105C7"/>
    <w:rsid w:val="00516C34"/>
    <w:rsid w:val="00520D16"/>
    <w:rsid w:val="00525C42"/>
    <w:rsid w:val="00541B02"/>
    <w:rsid w:val="00545413"/>
    <w:rsid w:val="00556D24"/>
    <w:rsid w:val="00565AC4"/>
    <w:rsid w:val="00565D56"/>
    <w:rsid w:val="005712AF"/>
    <w:rsid w:val="00580D19"/>
    <w:rsid w:val="00581AAB"/>
    <w:rsid w:val="005A2F30"/>
    <w:rsid w:val="005A6B35"/>
    <w:rsid w:val="005B313C"/>
    <w:rsid w:val="005C4B4A"/>
    <w:rsid w:val="005D2274"/>
    <w:rsid w:val="005E6C5C"/>
    <w:rsid w:val="005E7894"/>
    <w:rsid w:val="005F051B"/>
    <w:rsid w:val="005F3830"/>
    <w:rsid w:val="0061046F"/>
    <w:rsid w:val="00611F61"/>
    <w:rsid w:val="00614416"/>
    <w:rsid w:val="006354DD"/>
    <w:rsid w:val="00637F05"/>
    <w:rsid w:val="00656C1C"/>
    <w:rsid w:val="00672985"/>
    <w:rsid w:val="006732F1"/>
    <w:rsid w:val="0068330A"/>
    <w:rsid w:val="006A1642"/>
    <w:rsid w:val="006D13D8"/>
    <w:rsid w:val="006E2D73"/>
    <w:rsid w:val="006E3422"/>
    <w:rsid w:val="0070040B"/>
    <w:rsid w:val="007052A6"/>
    <w:rsid w:val="00716A9D"/>
    <w:rsid w:val="00716F75"/>
    <w:rsid w:val="007204C1"/>
    <w:rsid w:val="0072619F"/>
    <w:rsid w:val="00751A7B"/>
    <w:rsid w:val="00764558"/>
    <w:rsid w:val="00764AD8"/>
    <w:rsid w:val="00765D30"/>
    <w:rsid w:val="007668AF"/>
    <w:rsid w:val="00767608"/>
    <w:rsid w:val="007720FE"/>
    <w:rsid w:val="00790CED"/>
    <w:rsid w:val="0079646E"/>
    <w:rsid w:val="007A0A85"/>
    <w:rsid w:val="007A6269"/>
    <w:rsid w:val="007B1549"/>
    <w:rsid w:val="007C565A"/>
    <w:rsid w:val="007E0F88"/>
    <w:rsid w:val="007E27BD"/>
    <w:rsid w:val="007F1A50"/>
    <w:rsid w:val="007F31B1"/>
    <w:rsid w:val="00800ACA"/>
    <w:rsid w:val="0081224B"/>
    <w:rsid w:val="00824C6F"/>
    <w:rsid w:val="00872A43"/>
    <w:rsid w:val="00876893"/>
    <w:rsid w:val="008A0EB5"/>
    <w:rsid w:val="008C4722"/>
    <w:rsid w:val="008C4E16"/>
    <w:rsid w:val="008E0459"/>
    <w:rsid w:val="00904826"/>
    <w:rsid w:val="00914F2B"/>
    <w:rsid w:val="00920CDE"/>
    <w:rsid w:val="00920D8D"/>
    <w:rsid w:val="00924F83"/>
    <w:rsid w:val="00933735"/>
    <w:rsid w:val="00933EC0"/>
    <w:rsid w:val="00974A2F"/>
    <w:rsid w:val="00974BA7"/>
    <w:rsid w:val="00977865"/>
    <w:rsid w:val="0098054A"/>
    <w:rsid w:val="009819CF"/>
    <w:rsid w:val="0098479F"/>
    <w:rsid w:val="00991427"/>
    <w:rsid w:val="00992733"/>
    <w:rsid w:val="00993CDC"/>
    <w:rsid w:val="00996783"/>
    <w:rsid w:val="009D6C2E"/>
    <w:rsid w:val="009D7917"/>
    <w:rsid w:val="009E0DBF"/>
    <w:rsid w:val="00A16923"/>
    <w:rsid w:val="00A21B81"/>
    <w:rsid w:val="00A26AD8"/>
    <w:rsid w:val="00A32BC0"/>
    <w:rsid w:val="00A3396F"/>
    <w:rsid w:val="00A404A5"/>
    <w:rsid w:val="00A52579"/>
    <w:rsid w:val="00A8018A"/>
    <w:rsid w:val="00A82137"/>
    <w:rsid w:val="00A82538"/>
    <w:rsid w:val="00A8576E"/>
    <w:rsid w:val="00AC0A32"/>
    <w:rsid w:val="00AC30FB"/>
    <w:rsid w:val="00AC5311"/>
    <w:rsid w:val="00AD6DBE"/>
    <w:rsid w:val="00AD7C6D"/>
    <w:rsid w:val="00AE2EA1"/>
    <w:rsid w:val="00AF16A8"/>
    <w:rsid w:val="00AF419B"/>
    <w:rsid w:val="00AF6453"/>
    <w:rsid w:val="00AF74E7"/>
    <w:rsid w:val="00B03FC4"/>
    <w:rsid w:val="00B10725"/>
    <w:rsid w:val="00B17DCA"/>
    <w:rsid w:val="00B31CE9"/>
    <w:rsid w:val="00B350F5"/>
    <w:rsid w:val="00B35BEC"/>
    <w:rsid w:val="00B41C01"/>
    <w:rsid w:val="00B42441"/>
    <w:rsid w:val="00B44210"/>
    <w:rsid w:val="00B50F5F"/>
    <w:rsid w:val="00B65F60"/>
    <w:rsid w:val="00B70A61"/>
    <w:rsid w:val="00B75EB5"/>
    <w:rsid w:val="00B83BD4"/>
    <w:rsid w:val="00B87B47"/>
    <w:rsid w:val="00B90DCA"/>
    <w:rsid w:val="00B974FC"/>
    <w:rsid w:val="00B976EE"/>
    <w:rsid w:val="00BA2494"/>
    <w:rsid w:val="00BA7EE2"/>
    <w:rsid w:val="00BB0A2E"/>
    <w:rsid w:val="00BD1427"/>
    <w:rsid w:val="00BD217C"/>
    <w:rsid w:val="00BD3AE7"/>
    <w:rsid w:val="00BD50BA"/>
    <w:rsid w:val="00BE5672"/>
    <w:rsid w:val="00BF7752"/>
    <w:rsid w:val="00C06030"/>
    <w:rsid w:val="00C107F3"/>
    <w:rsid w:val="00C25496"/>
    <w:rsid w:val="00C27471"/>
    <w:rsid w:val="00C67171"/>
    <w:rsid w:val="00C72C18"/>
    <w:rsid w:val="00C755C0"/>
    <w:rsid w:val="00C862D7"/>
    <w:rsid w:val="00CA2B79"/>
    <w:rsid w:val="00CA6FF1"/>
    <w:rsid w:val="00CD184F"/>
    <w:rsid w:val="00D02EBF"/>
    <w:rsid w:val="00D101F2"/>
    <w:rsid w:val="00D15EB8"/>
    <w:rsid w:val="00D16D1C"/>
    <w:rsid w:val="00D20EA9"/>
    <w:rsid w:val="00D51A4B"/>
    <w:rsid w:val="00D53CD1"/>
    <w:rsid w:val="00D63154"/>
    <w:rsid w:val="00D63670"/>
    <w:rsid w:val="00D673CB"/>
    <w:rsid w:val="00D70B64"/>
    <w:rsid w:val="00D84E3C"/>
    <w:rsid w:val="00D90F0C"/>
    <w:rsid w:val="00D94DD5"/>
    <w:rsid w:val="00DA0FDF"/>
    <w:rsid w:val="00DA4A13"/>
    <w:rsid w:val="00DA7E32"/>
    <w:rsid w:val="00DB28B5"/>
    <w:rsid w:val="00DB2AC6"/>
    <w:rsid w:val="00DB62EF"/>
    <w:rsid w:val="00DC533E"/>
    <w:rsid w:val="00E019ED"/>
    <w:rsid w:val="00E03137"/>
    <w:rsid w:val="00E055D6"/>
    <w:rsid w:val="00E22324"/>
    <w:rsid w:val="00E4411D"/>
    <w:rsid w:val="00E67C3A"/>
    <w:rsid w:val="00E77E2F"/>
    <w:rsid w:val="00E86D67"/>
    <w:rsid w:val="00E92AA9"/>
    <w:rsid w:val="00E93052"/>
    <w:rsid w:val="00EB5CC9"/>
    <w:rsid w:val="00EC0958"/>
    <w:rsid w:val="00EC5804"/>
    <w:rsid w:val="00EF620D"/>
    <w:rsid w:val="00F03DFB"/>
    <w:rsid w:val="00F11BAF"/>
    <w:rsid w:val="00F36136"/>
    <w:rsid w:val="00F40BE1"/>
    <w:rsid w:val="00F444FB"/>
    <w:rsid w:val="00F47068"/>
    <w:rsid w:val="00F5203D"/>
    <w:rsid w:val="00F5304F"/>
    <w:rsid w:val="00F549B5"/>
    <w:rsid w:val="00F80C10"/>
    <w:rsid w:val="00F87E33"/>
    <w:rsid w:val="00FB36E0"/>
    <w:rsid w:val="00FB49AE"/>
    <w:rsid w:val="00FD087F"/>
    <w:rsid w:val="00FD6C6B"/>
    <w:rsid w:val="00FE0E4C"/>
    <w:rsid w:val="00FE1174"/>
    <w:rsid w:val="00FF0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77865"/>
    <w:pPr>
      <w:spacing w:after="200" w:line="276" w:lineRule="auto"/>
    </w:pPr>
    <w:rPr>
      <w:rFonts w:cs="Calibri"/>
      <w:sz w:val="22"/>
      <w:szCs w:val="22"/>
      <w:lang w:eastAsia="en-US"/>
    </w:rPr>
  </w:style>
  <w:style w:type="paragraph" w:styleId="1">
    <w:name w:val="heading 1"/>
    <w:basedOn w:val="a"/>
    <w:next w:val="a"/>
    <w:link w:val="10"/>
    <w:uiPriority w:val="99"/>
    <w:qFormat/>
    <w:rsid w:val="00977865"/>
    <w:pPr>
      <w:keepNext/>
      <w:keepLines/>
      <w:spacing w:before="240" w:after="0"/>
      <w:outlineLvl w:val="0"/>
    </w:pPr>
    <w:rPr>
      <w:rFonts w:ascii="Cambria" w:eastAsia="Times New Roman" w:hAnsi="Cambria" w:cs="Cambria"/>
      <w:color w:val="365F91"/>
      <w:sz w:val="32"/>
      <w:szCs w:val="32"/>
    </w:rPr>
  </w:style>
  <w:style w:type="paragraph" w:styleId="2">
    <w:name w:val="heading 2"/>
    <w:basedOn w:val="a"/>
    <w:next w:val="a"/>
    <w:link w:val="20"/>
    <w:uiPriority w:val="99"/>
    <w:qFormat/>
    <w:rsid w:val="00977865"/>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977865"/>
    <w:pPr>
      <w:keepNext/>
      <w:keepLines/>
      <w:spacing w:before="200" w:after="0"/>
      <w:outlineLvl w:val="2"/>
    </w:pPr>
    <w:rPr>
      <w:rFonts w:ascii="Cambria" w:hAnsi="Cambria" w:cs="Cambria"/>
      <w:b/>
      <w:bCs/>
      <w:color w:val="4F81BD"/>
      <w:sz w:val="20"/>
      <w:szCs w:val="20"/>
    </w:rPr>
  </w:style>
  <w:style w:type="paragraph" w:styleId="6">
    <w:name w:val="heading 6"/>
    <w:basedOn w:val="a"/>
    <w:next w:val="a"/>
    <w:link w:val="60"/>
    <w:uiPriority w:val="99"/>
    <w:qFormat/>
    <w:rsid w:val="00977865"/>
    <w:pPr>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7865"/>
    <w:rPr>
      <w:rFonts w:ascii="Cambria" w:hAnsi="Cambria" w:cs="Cambria"/>
      <w:color w:val="365F91"/>
      <w:sz w:val="32"/>
      <w:szCs w:val="32"/>
    </w:rPr>
  </w:style>
  <w:style w:type="character" w:customStyle="1" w:styleId="20">
    <w:name w:val="Заголовок 2 Знак"/>
    <w:link w:val="2"/>
    <w:uiPriority w:val="99"/>
    <w:locked/>
    <w:rsid w:val="00977865"/>
    <w:rPr>
      <w:rFonts w:ascii="Cambria" w:hAnsi="Cambria" w:cs="Cambria"/>
      <w:b/>
      <w:bCs/>
      <w:i/>
      <w:iCs/>
      <w:sz w:val="28"/>
      <w:szCs w:val="28"/>
    </w:rPr>
  </w:style>
  <w:style w:type="character" w:customStyle="1" w:styleId="30">
    <w:name w:val="Заголовок 3 Знак"/>
    <w:link w:val="3"/>
    <w:uiPriority w:val="99"/>
    <w:locked/>
    <w:rsid w:val="00977865"/>
    <w:rPr>
      <w:rFonts w:ascii="Cambria" w:hAnsi="Cambria" w:cs="Cambria"/>
      <w:b/>
      <w:bCs/>
      <w:color w:val="4F81BD"/>
      <w:sz w:val="20"/>
      <w:szCs w:val="20"/>
    </w:rPr>
  </w:style>
  <w:style w:type="character" w:customStyle="1" w:styleId="60">
    <w:name w:val="Заголовок 6 Знак"/>
    <w:link w:val="6"/>
    <w:uiPriority w:val="99"/>
    <w:locked/>
    <w:rsid w:val="00977865"/>
    <w:rPr>
      <w:rFonts w:ascii="Calibri" w:hAnsi="Calibri" w:cs="Calibri"/>
      <w:b/>
      <w:bCs/>
      <w:sz w:val="20"/>
      <w:szCs w:val="20"/>
    </w:rPr>
  </w:style>
  <w:style w:type="paragraph" w:styleId="a3">
    <w:name w:val="header"/>
    <w:basedOn w:val="a"/>
    <w:link w:val="a4"/>
    <w:uiPriority w:val="99"/>
    <w:semiHidden/>
    <w:rsid w:val="00977865"/>
    <w:pPr>
      <w:tabs>
        <w:tab w:val="center" w:pos="4677"/>
        <w:tab w:val="right" w:pos="9355"/>
      </w:tabs>
      <w:spacing w:after="0" w:line="240" w:lineRule="auto"/>
    </w:pPr>
    <w:rPr>
      <w:rFonts w:eastAsia="Times New Roman"/>
      <w:sz w:val="20"/>
      <w:szCs w:val="20"/>
    </w:rPr>
  </w:style>
  <w:style w:type="character" w:customStyle="1" w:styleId="a4">
    <w:name w:val="Верхний колонтитул Знак"/>
    <w:link w:val="a3"/>
    <w:uiPriority w:val="99"/>
    <w:semiHidden/>
    <w:locked/>
    <w:rsid w:val="00977865"/>
    <w:rPr>
      <w:rFonts w:ascii="Calibri" w:hAnsi="Calibri" w:cs="Calibri"/>
      <w:sz w:val="20"/>
      <w:szCs w:val="20"/>
    </w:rPr>
  </w:style>
  <w:style w:type="character" w:styleId="a5">
    <w:name w:val="Hyperlink"/>
    <w:uiPriority w:val="99"/>
    <w:rsid w:val="00977865"/>
    <w:rPr>
      <w:color w:val="0000FF"/>
      <w:u w:val="single"/>
    </w:rPr>
  </w:style>
  <w:style w:type="paragraph" w:styleId="11">
    <w:name w:val="toc 1"/>
    <w:basedOn w:val="a"/>
    <w:next w:val="a"/>
    <w:autoRedefine/>
    <w:uiPriority w:val="39"/>
    <w:rsid w:val="00A32BC0"/>
    <w:pPr>
      <w:tabs>
        <w:tab w:val="right" w:leader="dot" w:pos="9345"/>
      </w:tabs>
      <w:spacing w:after="0" w:line="360" w:lineRule="auto"/>
      <w:jc w:val="both"/>
    </w:pPr>
    <w:rPr>
      <w:rFonts w:ascii="Times New Roman" w:hAnsi="Times New Roman" w:cs="Times New Roman"/>
      <w:color w:val="000000"/>
      <w:sz w:val="28"/>
      <w:szCs w:val="28"/>
      <w:shd w:val="clear" w:color="auto" w:fill="FFFFFF"/>
      <w:lang w:val="en-US" w:eastAsia="ru-RU"/>
    </w:rPr>
  </w:style>
  <w:style w:type="paragraph" w:styleId="21">
    <w:name w:val="toc 2"/>
    <w:basedOn w:val="a"/>
    <w:next w:val="a"/>
    <w:autoRedefine/>
    <w:uiPriority w:val="39"/>
    <w:rsid w:val="00F03DFB"/>
    <w:pPr>
      <w:tabs>
        <w:tab w:val="right" w:leader="dot" w:pos="9344"/>
      </w:tabs>
      <w:spacing w:after="0" w:line="240" w:lineRule="auto"/>
      <w:ind w:left="-142"/>
      <w:jc w:val="center"/>
    </w:pPr>
    <w:rPr>
      <w:sz w:val="28"/>
      <w:szCs w:val="28"/>
      <w:lang w:val="uk-UA"/>
    </w:rPr>
  </w:style>
  <w:style w:type="paragraph" w:styleId="31">
    <w:name w:val="toc 3"/>
    <w:basedOn w:val="a"/>
    <w:next w:val="a"/>
    <w:autoRedefine/>
    <w:uiPriority w:val="39"/>
    <w:rsid w:val="00F03DFB"/>
    <w:pPr>
      <w:tabs>
        <w:tab w:val="right" w:leader="dot" w:pos="9344"/>
      </w:tabs>
      <w:spacing w:after="0" w:line="360" w:lineRule="auto"/>
    </w:pPr>
    <w:rPr>
      <w:rFonts w:ascii="Times New Roman" w:eastAsia="Times New Roman" w:hAnsi="Times New Roman" w:cs="Times New Roman"/>
      <w:noProof/>
      <w:sz w:val="28"/>
      <w:szCs w:val="28"/>
      <w:lang w:val="uk-UA" w:eastAsia="ru-RU"/>
    </w:rPr>
  </w:style>
  <w:style w:type="paragraph" w:styleId="a6">
    <w:name w:val="Normal (Web)"/>
    <w:basedOn w:val="a"/>
    <w:uiPriority w:val="99"/>
    <w:rsid w:val="00977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uiPriority w:val="99"/>
    <w:qFormat/>
    <w:rsid w:val="00977865"/>
    <w:rPr>
      <w:i/>
      <w:iCs/>
    </w:rPr>
  </w:style>
  <w:style w:type="paragraph" w:styleId="a8">
    <w:name w:val="Document Map"/>
    <w:basedOn w:val="a"/>
    <w:link w:val="a9"/>
    <w:uiPriority w:val="99"/>
    <w:semiHidden/>
    <w:rsid w:val="00977865"/>
    <w:pPr>
      <w:spacing w:after="0" w:line="240" w:lineRule="auto"/>
    </w:pPr>
    <w:rPr>
      <w:rFonts w:ascii="Tahoma" w:eastAsia="Times New Roman" w:hAnsi="Tahoma" w:cs="Tahoma"/>
      <w:sz w:val="16"/>
      <w:szCs w:val="16"/>
    </w:rPr>
  </w:style>
  <w:style w:type="character" w:customStyle="1" w:styleId="a9">
    <w:name w:val="Схема документа Знак"/>
    <w:link w:val="a8"/>
    <w:uiPriority w:val="99"/>
    <w:semiHidden/>
    <w:locked/>
    <w:rsid w:val="00977865"/>
    <w:rPr>
      <w:rFonts w:ascii="Tahoma" w:hAnsi="Tahoma" w:cs="Tahoma"/>
      <w:sz w:val="16"/>
      <w:szCs w:val="16"/>
    </w:rPr>
  </w:style>
  <w:style w:type="paragraph" w:styleId="aa">
    <w:name w:val="Balloon Text"/>
    <w:basedOn w:val="a"/>
    <w:link w:val="ab"/>
    <w:uiPriority w:val="99"/>
    <w:semiHidden/>
    <w:rsid w:val="00977865"/>
    <w:pPr>
      <w:spacing w:after="0" w:line="240" w:lineRule="auto"/>
    </w:pPr>
    <w:rPr>
      <w:rFonts w:ascii="Tahoma" w:eastAsia="Times New Roman" w:hAnsi="Tahoma" w:cs="Tahoma"/>
      <w:sz w:val="16"/>
      <w:szCs w:val="16"/>
    </w:rPr>
  </w:style>
  <w:style w:type="character" w:customStyle="1" w:styleId="ab">
    <w:name w:val="Текст выноски Знак"/>
    <w:link w:val="aa"/>
    <w:uiPriority w:val="99"/>
    <w:semiHidden/>
    <w:locked/>
    <w:rsid w:val="00977865"/>
    <w:rPr>
      <w:rFonts w:ascii="Tahoma" w:hAnsi="Tahoma" w:cs="Tahoma"/>
      <w:sz w:val="16"/>
      <w:szCs w:val="16"/>
    </w:rPr>
  </w:style>
  <w:style w:type="paragraph" w:customStyle="1" w:styleId="12">
    <w:name w:val="Абзац списка1"/>
    <w:basedOn w:val="a"/>
    <w:uiPriority w:val="99"/>
    <w:rsid w:val="00977865"/>
    <w:pPr>
      <w:ind w:left="720"/>
    </w:pPr>
  </w:style>
  <w:style w:type="table" w:styleId="ac">
    <w:name w:val="Table Grid"/>
    <w:basedOn w:val="a1"/>
    <w:uiPriority w:val="99"/>
    <w:rsid w:val="0097786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977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977865"/>
    <w:rPr>
      <w:rFonts w:ascii="Courier New" w:hAnsi="Courier New" w:cs="Courier New"/>
      <w:sz w:val="20"/>
      <w:szCs w:val="20"/>
      <w:lang w:eastAsia="ru-RU"/>
    </w:rPr>
  </w:style>
  <w:style w:type="paragraph" w:customStyle="1" w:styleId="210">
    <w:name w:val="210"/>
    <w:basedOn w:val="a"/>
    <w:uiPriority w:val="99"/>
    <w:rsid w:val="00977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3"/>
    <w:basedOn w:val="a"/>
    <w:uiPriority w:val="99"/>
    <w:rsid w:val="00977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99"/>
    <w:qFormat/>
    <w:rsid w:val="00977865"/>
    <w:rPr>
      <w:b/>
      <w:bCs/>
    </w:rPr>
  </w:style>
  <w:style w:type="paragraph" w:customStyle="1" w:styleId="western">
    <w:name w:val="western"/>
    <w:basedOn w:val="a"/>
    <w:uiPriority w:val="99"/>
    <w:rsid w:val="00977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uiPriority w:val="99"/>
    <w:semiHidden/>
    <w:rsid w:val="00977865"/>
    <w:pPr>
      <w:spacing w:after="0" w:line="240" w:lineRule="auto"/>
    </w:pPr>
    <w:rPr>
      <w:rFonts w:eastAsia="Times New Roman"/>
      <w:sz w:val="20"/>
      <w:szCs w:val="20"/>
    </w:rPr>
  </w:style>
  <w:style w:type="character" w:customStyle="1" w:styleId="af">
    <w:name w:val="Текст сноски Знак"/>
    <w:link w:val="ae"/>
    <w:uiPriority w:val="99"/>
    <w:semiHidden/>
    <w:locked/>
    <w:rsid w:val="00977865"/>
    <w:rPr>
      <w:rFonts w:ascii="Calibri" w:hAnsi="Calibri" w:cs="Calibri"/>
      <w:sz w:val="20"/>
      <w:szCs w:val="20"/>
    </w:rPr>
  </w:style>
  <w:style w:type="character" w:styleId="af0">
    <w:name w:val="footnote reference"/>
    <w:uiPriority w:val="99"/>
    <w:semiHidden/>
    <w:rsid w:val="00977865"/>
    <w:rPr>
      <w:vertAlign w:val="superscript"/>
    </w:rPr>
  </w:style>
  <w:style w:type="paragraph" w:customStyle="1" w:styleId="fix">
    <w:name w:val="fix"/>
    <w:basedOn w:val="a"/>
    <w:uiPriority w:val="99"/>
    <w:rsid w:val="00977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List Paragraph"/>
    <w:basedOn w:val="a"/>
    <w:uiPriority w:val="99"/>
    <w:qFormat/>
    <w:rsid w:val="00977865"/>
    <w:pPr>
      <w:ind w:left="720"/>
    </w:pPr>
  </w:style>
  <w:style w:type="paragraph" w:styleId="af2">
    <w:name w:val="footer"/>
    <w:basedOn w:val="a"/>
    <w:link w:val="af3"/>
    <w:uiPriority w:val="99"/>
    <w:rsid w:val="00977865"/>
    <w:pPr>
      <w:tabs>
        <w:tab w:val="center" w:pos="4677"/>
        <w:tab w:val="right" w:pos="9355"/>
      </w:tabs>
    </w:pPr>
    <w:rPr>
      <w:sz w:val="20"/>
      <w:szCs w:val="20"/>
    </w:rPr>
  </w:style>
  <w:style w:type="character" w:customStyle="1" w:styleId="af3">
    <w:name w:val="Нижний колонтитул Знак"/>
    <w:link w:val="af2"/>
    <w:uiPriority w:val="99"/>
    <w:locked/>
    <w:rsid w:val="00977865"/>
    <w:rPr>
      <w:rFonts w:ascii="Calibri" w:hAnsi="Calibri" w:cs="Calibri"/>
      <w:sz w:val="20"/>
      <w:szCs w:val="20"/>
    </w:rPr>
  </w:style>
  <w:style w:type="character" w:styleId="af4">
    <w:name w:val="FollowedHyperlink"/>
    <w:uiPriority w:val="99"/>
    <w:rsid w:val="00977865"/>
    <w:rPr>
      <w:color w:val="800080"/>
      <w:u w:val="single"/>
    </w:rPr>
  </w:style>
  <w:style w:type="paragraph" w:styleId="af5">
    <w:name w:val="No Spacing"/>
    <w:uiPriority w:val="99"/>
    <w:qFormat/>
    <w:rsid w:val="00977865"/>
    <w:pPr>
      <w:suppressAutoHyphens/>
    </w:pPr>
    <w:rPr>
      <w:rFonts w:ascii="Times New Roman" w:eastAsia="Times New Roman" w:hAnsi="Times New Roman"/>
      <w:sz w:val="24"/>
      <w:szCs w:val="24"/>
      <w:lang w:eastAsia="ar-SA"/>
    </w:rPr>
  </w:style>
  <w:style w:type="paragraph" w:customStyle="1" w:styleId="Standard">
    <w:name w:val="Standard"/>
    <w:uiPriority w:val="99"/>
    <w:rsid w:val="00977865"/>
    <w:pPr>
      <w:widowControl w:val="0"/>
      <w:suppressAutoHyphens/>
      <w:textAlignment w:val="baseline"/>
    </w:pPr>
    <w:rPr>
      <w:rFonts w:cs="Calibri"/>
      <w:kern w:val="1"/>
      <w:sz w:val="24"/>
      <w:szCs w:val="24"/>
      <w:lang w:val="de-DE" w:eastAsia="fa-IR" w:bidi="fa-IR"/>
    </w:rPr>
  </w:style>
  <w:style w:type="paragraph" w:customStyle="1" w:styleId="NormBody">
    <w:name w:val="NormBody"/>
    <w:basedOn w:val="a"/>
    <w:autoRedefine/>
    <w:uiPriority w:val="99"/>
    <w:rsid w:val="00977865"/>
    <w:pPr>
      <w:suppressAutoHyphens/>
      <w:spacing w:after="0" w:line="360" w:lineRule="auto"/>
      <w:ind w:firstLine="720"/>
      <w:jc w:val="both"/>
    </w:pPr>
    <w:rPr>
      <w:rFonts w:ascii="Times New Roman" w:eastAsia="Times New Roman" w:hAnsi="Times New Roman" w:cs="Times New Roman"/>
      <w:color w:val="000000"/>
      <w:sz w:val="28"/>
      <w:szCs w:val="28"/>
      <w:lang w:val="uk-UA"/>
    </w:rPr>
  </w:style>
  <w:style w:type="character" w:customStyle="1" w:styleId="hps">
    <w:name w:val="hps"/>
    <w:uiPriority w:val="99"/>
    <w:rsid w:val="00AC5311"/>
  </w:style>
  <w:style w:type="paragraph" w:styleId="af6">
    <w:name w:val="TOC Heading"/>
    <w:basedOn w:val="1"/>
    <w:next w:val="a"/>
    <w:uiPriority w:val="99"/>
    <w:qFormat/>
    <w:rsid w:val="00F87E33"/>
    <w:pPr>
      <w:spacing w:before="480"/>
      <w:outlineLvl w:val="9"/>
    </w:pPr>
    <w:rPr>
      <w:b/>
      <w:bCs/>
      <w:sz w:val="28"/>
      <w:szCs w:val="28"/>
    </w:rPr>
  </w:style>
  <w:style w:type="paragraph" w:customStyle="1" w:styleId="13">
    <w:name w:val="Заголовок1"/>
    <w:basedOn w:val="a"/>
    <w:next w:val="af7"/>
    <w:rsid w:val="001A705F"/>
    <w:pPr>
      <w:suppressAutoHyphens/>
      <w:spacing w:after="0" w:line="360" w:lineRule="auto"/>
      <w:jc w:val="center"/>
    </w:pPr>
    <w:rPr>
      <w:rFonts w:ascii="Times New Roman" w:eastAsia="Times New Roman" w:hAnsi="Times New Roman" w:cs="Times New Roman"/>
      <w:b/>
      <w:i/>
      <w:sz w:val="26"/>
      <w:szCs w:val="24"/>
      <w:lang w:val="uk-UA" w:eastAsia="zh-CN"/>
    </w:rPr>
  </w:style>
  <w:style w:type="paragraph" w:styleId="af7">
    <w:name w:val="Body Text"/>
    <w:basedOn w:val="a"/>
    <w:link w:val="af8"/>
    <w:uiPriority w:val="99"/>
    <w:semiHidden/>
    <w:unhideWhenUsed/>
    <w:rsid w:val="001A705F"/>
    <w:pPr>
      <w:spacing w:after="120"/>
    </w:pPr>
  </w:style>
  <w:style w:type="character" w:customStyle="1" w:styleId="af8">
    <w:name w:val="Основной текст Знак"/>
    <w:link w:val="af7"/>
    <w:uiPriority w:val="99"/>
    <w:semiHidden/>
    <w:rsid w:val="001A705F"/>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79175592">
      <w:marLeft w:val="0"/>
      <w:marRight w:val="0"/>
      <w:marTop w:val="0"/>
      <w:marBottom w:val="0"/>
      <w:divBdr>
        <w:top w:val="none" w:sz="0" w:space="0" w:color="auto"/>
        <w:left w:val="none" w:sz="0" w:space="0" w:color="auto"/>
        <w:bottom w:val="none" w:sz="0" w:space="0" w:color="auto"/>
        <w:right w:val="none" w:sz="0" w:space="0" w:color="auto"/>
      </w:divBdr>
    </w:div>
    <w:div w:id="1579175593">
      <w:marLeft w:val="0"/>
      <w:marRight w:val="0"/>
      <w:marTop w:val="0"/>
      <w:marBottom w:val="0"/>
      <w:divBdr>
        <w:top w:val="none" w:sz="0" w:space="0" w:color="auto"/>
        <w:left w:val="none" w:sz="0" w:space="0" w:color="auto"/>
        <w:bottom w:val="none" w:sz="0" w:space="0" w:color="auto"/>
        <w:right w:val="none" w:sz="0" w:space="0" w:color="auto"/>
      </w:divBdr>
    </w:div>
    <w:div w:id="1579175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A0%D0%BE%D0%B7%D0%B2%D0%B8%D1%82%D0%BE%D0%BA" TargetMode="External"/><Relationship Id="rId18" Type="http://schemas.openxmlformats.org/officeDocument/2006/relationships/hyperlink" Target="http://ua-referat.com/%D0%A3%D0%BC%D0%BE%D0%B2%D0%BD%D0%B8%D0%B9_%D1%80%D0%B5%D1%84%D0%BB%D0%B5%D0%BA%D1%81" TargetMode="External"/><Relationship Id="rId26" Type="http://schemas.openxmlformats.org/officeDocument/2006/relationships/hyperlink" Target="http://ua-referat.com/%D0%92%D1%96%D0%BD" TargetMode="External"/><Relationship Id="rId39" Type="http://schemas.openxmlformats.org/officeDocument/2006/relationships/hyperlink" Target="http://ua-referat.com/%D0%86%D0%BD%D0%B4%D1%83%D0%BA%D1%86%D1%96%D1%8F" TargetMode="External"/><Relationship Id="rId21" Type="http://schemas.openxmlformats.org/officeDocument/2006/relationships/hyperlink" Target="http://ua-referat.com/%D0%97%D1%80%D1%96%D0%BB%D1%96%D1%81%D1%82%D1%8C" TargetMode="External"/><Relationship Id="rId34" Type="http://schemas.openxmlformats.org/officeDocument/2006/relationships/hyperlink" Target="http://ua-referat.com/%D0%9C%D0%B8%D1%81%D0%BB%D0%B5%D0%BD%D0%BD%D1%8F" TargetMode="External"/><Relationship Id="rId42" Type="http://schemas.openxmlformats.org/officeDocument/2006/relationships/image" Target="media/image4.wmf"/><Relationship Id="rId47" Type="http://schemas.openxmlformats.org/officeDocument/2006/relationships/image" Target="media/image7.jpeg"/><Relationship Id="rId50" Type="http://schemas.openxmlformats.org/officeDocument/2006/relationships/oleObject" Target="embeddings/oleObject3.bin"/><Relationship Id="rId55" Type="http://schemas.openxmlformats.org/officeDocument/2006/relationships/oleObject" Target="embeddings/oleObject6.bin"/><Relationship Id="rId63" Type="http://schemas.openxmlformats.org/officeDocument/2006/relationships/chart" Target="charts/chart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ua-referat.com/%D0%A0%D0%B5%D1%84%D0%BB%D0%B5%D0%BA%D1%81" TargetMode="External"/><Relationship Id="rId29" Type="http://schemas.openxmlformats.org/officeDocument/2006/relationships/hyperlink" Target="http://ua-referat.com/%D0%9F%D1%80%D0%B8%D0%BD%D1%86%D0%B8%D0%BF%D0%B0%D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9C%D0%B0%D1%82%D0%B5%D1%80%D1%96%D1%8F" TargetMode="External"/><Relationship Id="rId24" Type="http://schemas.openxmlformats.org/officeDocument/2006/relationships/hyperlink" Target="http://ua-referat.com/%D0%9B%D0%B5%D0%B9%D0%BA%D0%BE%D1%86%D0%B8%D1%82%D0%B8" TargetMode="External"/><Relationship Id="rId32" Type="http://schemas.openxmlformats.org/officeDocument/2006/relationships/hyperlink" Target="http://ua-referat.com/%D0%9F%D1%80%D0%BE%D1%86%D0%B5%D1%81" TargetMode="External"/><Relationship Id="rId37" Type="http://schemas.openxmlformats.org/officeDocument/2006/relationships/hyperlink" Target="http://ua-referat.com/%D0%9D%D0%B0%D0%B2%D1%87%D0%B0%D0%BD%D0%BD%D1%8F" TargetMode="External"/><Relationship Id="rId40" Type="http://schemas.openxmlformats.org/officeDocument/2006/relationships/hyperlink" Target="http://ua-referat.com/%D0%A2%D0%B5%D1%80%D0%BC%D1%96%D0%BD%D0%B8" TargetMode="External"/><Relationship Id="rId45" Type="http://schemas.openxmlformats.org/officeDocument/2006/relationships/image" Target="media/image6.jpeg"/><Relationship Id="rId53" Type="http://schemas.openxmlformats.org/officeDocument/2006/relationships/oleObject" Target="embeddings/oleObject5.bin"/><Relationship Id="rId58" Type="http://schemas.openxmlformats.org/officeDocument/2006/relationships/image" Target="media/image12.wmf"/><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a-referat.com/%D0%A4%D1%96%D0%B7%D1%96%D0%BE%D0%BB%D0%BE%D0%B3%D1%96%D1%8F_%D0%B2%D0%B8%D1%89%D0%BE%D1%97_%D0%BD%D0%B5%D1%80%D0%B2%D0%BE%D0%B2%D0%BE%D1%97_%D0%B4%D1%96%D1%8F%D0%BB%D1%8C%D0%BD%D0%BE%D1%81%D1%82%D1%96" TargetMode="External"/><Relationship Id="rId23" Type="http://schemas.openxmlformats.org/officeDocument/2006/relationships/hyperlink" Target="http://ua-referat.com/%D0%A1%D1%83%D0%B2%D0%BE%D1%80%D0%BE%D0%B2" TargetMode="External"/><Relationship Id="rId28" Type="http://schemas.openxmlformats.org/officeDocument/2006/relationships/hyperlink" Target="http://ua-referat.com/%D0%90%D0%B2%D1%82%D0%BE%D0%BC%D0%B0%D1%82%D0%B8%D0%BA%D0%B0" TargetMode="External"/><Relationship Id="rId36" Type="http://schemas.openxmlformats.org/officeDocument/2006/relationships/hyperlink" Target="http://ua-referat.com/%D0%9F%D0%BE%D0%BD%D1%8F%D1%82%D1%82%D1%8F" TargetMode="External"/><Relationship Id="rId49" Type="http://schemas.openxmlformats.org/officeDocument/2006/relationships/oleObject" Target="embeddings/oleObject2.bin"/><Relationship Id="rId57" Type="http://schemas.openxmlformats.org/officeDocument/2006/relationships/oleObject" Target="embeddings/oleObject7.bin"/><Relationship Id="rId61" Type="http://schemas.openxmlformats.org/officeDocument/2006/relationships/image" Target="media/image13.wmf"/><Relationship Id="rId10" Type="http://schemas.openxmlformats.org/officeDocument/2006/relationships/hyperlink" Target="http://ua-referat.com/%D0%A4%D1%96%D0%B7%D1%96%D0%BE%D0%BB%D0%BE%D0%B3%D1%96%D1%8F" TargetMode="External"/><Relationship Id="rId19" Type="http://schemas.openxmlformats.org/officeDocument/2006/relationships/hyperlink" Target="http://ua-referat.com/%D0%A2%D0%B5%D1%80%D0%BC%D1%96%D0%BD%D0%B8" TargetMode="External"/><Relationship Id="rId31" Type="http://schemas.openxmlformats.org/officeDocument/2006/relationships/hyperlink" Target="http://ua-referat.com/%D0%A4%D1%96%D0%B7%D1%96%D0%BE%D0%BB%D0%BE%D0%B3%D1%96%D1%8F" TargetMode="External"/><Relationship Id="rId44" Type="http://schemas.openxmlformats.org/officeDocument/2006/relationships/image" Target="media/image5.png"/><Relationship Id="rId52" Type="http://schemas.openxmlformats.org/officeDocument/2006/relationships/oleObject" Target="embeddings/oleObject4.bin"/><Relationship Id="rId60" Type="http://schemas.openxmlformats.org/officeDocument/2006/relationships/oleObject" Target="embeddings/oleObject9.bin"/><Relationship Id="rId65" Type="http://schemas.openxmlformats.org/officeDocument/2006/relationships/hyperlink" Target="http://lib.mgppu.ru/opacunicode/app/webroot/index.php?url=/auteurs/view/11303/source:defaul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ua-referat.com/%D0%A0%D0%BE%D0%B1%D0%BE%D1%82%D0%B8" TargetMode="External"/><Relationship Id="rId22" Type="http://schemas.openxmlformats.org/officeDocument/2006/relationships/hyperlink" Target="http://ua-referat.com/%D0%9F%D1%80%D0%B8%D0%B9%D0%BE%D0%BC%D1%83" TargetMode="External"/><Relationship Id="rId27" Type="http://schemas.openxmlformats.org/officeDocument/2006/relationships/hyperlink" Target="http://ua-referat.com/%D0%A2%D0%BE%D0%B3%D0%BE" TargetMode="External"/><Relationship Id="rId30" Type="http://schemas.openxmlformats.org/officeDocument/2006/relationships/hyperlink" Target="http://ua-referat.com/%D0%A4%D1%83%D0%BD%D0%BA%D1%86%D1%96%D1%97" TargetMode="External"/><Relationship Id="rId35" Type="http://schemas.openxmlformats.org/officeDocument/2006/relationships/hyperlink" Target="http://ua-referat.com/%D0%A1%D0%B0%D0%BC%D0%B5" TargetMode="External"/><Relationship Id="rId43" Type="http://schemas.openxmlformats.org/officeDocument/2006/relationships/oleObject" Target="embeddings/oleObject1.bin"/><Relationship Id="rId48" Type="http://schemas.openxmlformats.org/officeDocument/2006/relationships/image" Target="media/image8.wmf"/><Relationship Id="rId56" Type="http://schemas.openxmlformats.org/officeDocument/2006/relationships/image" Target="media/image11.wmf"/><Relationship Id="rId64" Type="http://schemas.openxmlformats.org/officeDocument/2006/relationships/chart" Target="charts/chart2.xml"/><Relationship Id="rId8" Type="http://schemas.openxmlformats.org/officeDocument/2006/relationships/image" Target="media/image1.jpeg"/><Relationship Id="rId51" Type="http://schemas.openxmlformats.org/officeDocument/2006/relationships/image" Target="media/image9.wmf"/><Relationship Id="rId3" Type="http://schemas.openxmlformats.org/officeDocument/2006/relationships/settings" Target="settings.xml"/><Relationship Id="rId12" Type="http://schemas.openxmlformats.org/officeDocument/2006/relationships/hyperlink" Target="http://ua-referat.com/%D0%A5%D0%B0%D1%80%D0%B0%D0%BA%D1%82%D0%B5%D1%80" TargetMode="External"/><Relationship Id="rId17" Type="http://schemas.openxmlformats.org/officeDocument/2006/relationships/hyperlink" Target="http://ua-referat.com/%D0%A0%D0%B5%D1%84%D0%BB%D0%B5%D0%BA%D1%81" TargetMode="External"/><Relationship Id="rId25" Type="http://schemas.openxmlformats.org/officeDocument/2006/relationships/hyperlink" Target="http://ua-referat.com/%D0%9F%D1%80%D0%B8%D1%80%D0%BE%D0%B4%D0%B0" TargetMode="External"/><Relationship Id="rId33" Type="http://schemas.openxmlformats.org/officeDocument/2006/relationships/hyperlink" Target="http://ua-referat.com/%D0%9F%D1%80%D0%BE%D1%86%D0%B5%D1%81" TargetMode="External"/><Relationship Id="rId38" Type="http://schemas.openxmlformats.org/officeDocument/2006/relationships/hyperlink" Target="http://ua-referat.com/%D0%A7%D0%B8%D1%82%D0%B0%D0%BD%D0%BD%D1%8F" TargetMode="External"/><Relationship Id="rId46" Type="http://schemas.openxmlformats.org/officeDocument/2006/relationships/hyperlink" Target="http://eidetic.kiev.ua/images/banner" TargetMode="External"/><Relationship Id="rId59" Type="http://schemas.openxmlformats.org/officeDocument/2006/relationships/oleObject" Target="embeddings/oleObject8.bin"/><Relationship Id="rId67" Type="http://schemas.openxmlformats.org/officeDocument/2006/relationships/theme" Target="theme/theme1.xml"/><Relationship Id="rId20" Type="http://schemas.openxmlformats.org/officeDocument/2006/relationships/hyperlink" Target="http://ua-referat.com/%D0%A5%D0%B0%D1%80%D0%B0%D0%BA%D1%82%D0%B5%D1%80" TargetMode="External"/><Relationship Id="rId41" Type="http://schemas.openxmlformats.org/officeDocument/2006/relationships/image" Target="media/image3.jpeg"/><Relationship Id="rId54" Type="http://schemas.openxmlformats.org/officeDocument/2006/relationships/image" Target="media/image10.wmf"/><Relationship Id="rId62" Type="http://schemas.openxmlformats.org/officeDocument/2006/relationships/oleObject" Target="embeddings/oleObject10.bin"/></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layout/>
      <c:spPr>
        <a:noFill/>
        <a:ln w="24852">
          <a:noFill/>
        </a:ln>
      </c:spPr>
      <c:txPr>
        <a:bodyPr/>
        <a:lstStyle/>
        <a:p>
          <a:pPr>
            <a:defRPr sz="1194" b="0" i="0" u="none" strike="noStrike" baseline="0">
              <a:solidFill>
                <a:srgbClr val="000000"/>
              </a:solidFill>
              <a:latin typeface="Times New Roman"/>
              <a:ea typeface="Times New Roman"/>
              <a:cs typeface="Times New Roman"/>
            </a:defRPr>
          </a:pPr>
          <a:endParaRPr lang="ru-RU"/>
        </a:p>
      </c:txPr>
    </c:title>
    <c:view3D>
      <c:rotX val="30"/>
      <c:perspective val="30"/>
    </c:view3D>
    <c:plotArea>
      <c:layout>
        <c:manualLayout>
          <c:layoutTarget val="inner"/>
          <c:xMode val="edge"/>
          <c:yMode val="edge"/>
          <c:x val="7.9457364341085301E-2"/>
          <c:y val="0.18092105263157895"/>
          <c:w val="0.69573643410852737"/>
          <c:h val="0.73684210526315785"/>
        </c:manualLayout>
      </c:layout>
      <c:pie3DChart>
        <c:varyColors val="1"/>
        <c:ser>
          <c:idx val="0"/>
          <c:order val="0"/>
          <c:tx>
            <c:strRef>
              <c:f>Лист1!$B$1</c:f>
              <c:strCache>
                <c:ptCount val="1"/>
                <c:pt idx="0">
                  <c:v>Діагнози</c:v>
                </c:pt>
              </c:strCache>
            </c:strRef>
          </c:tx>
          <c:dPt>
            <c:idx val="0"/>
            <c:extLst xmlns:c16r2="http://schemas.microsoft.com/office/drawing/2015/06/chart">
              <c:ext xmlns:c16="http://schemas.microsoft.com/office/drawing/2014/chart" uri="{C3380CC4-5D6E-409C-BE32-E72D297353CC}">
                <c16:uniqueId val="{00000000-C1F8-4451-ADE1-693285773562}"/>
              </c:ext>
            </c:extLst>
          </c:dPt>
          <c:dPt>
            <c:idx val="1"/>
            <c:extLst xmlns:c16r2="http://schemas.microsoft.com/office/drawing/2015/06/chart">
              <c:ext xmlns:c16="http://schemas.microsoft.com/office/drawing/2014/chart" uri="{C3380CC4-5D6E-409C-BE32-E72D297353CC}">
                <c16:uniqueId val="{00000001-C1F8-4451-ADE1-693285773562}"/>
              </c:ext>
            </c:extLst>
          </c:dPt>
          <c:dPt>
            <c:idx val="2"/>
            <c:extLst xmlns:c16r2="http://schemas.microsoft.com/office/drawing/2015/06/chart">
              <c:ext xmlns:c16="http://schemas.microsoft.com/office/drawing/2014/chart" uri="{C3380CC4-5D6E-409C-BE32-E72D297353CC}">
                <c16:uniqueId val="{00000002-C1F8-4451-ADE1-693285773562}"/>
              </c:ext>
            </c:extLst>
          </c:dPt>
          <c:cat>
            <c:strRef>
              <c:f>Лист1!$A$2:$A$4</c:f>
              <c:strCache>
                <c:ptCount val="3"/>
                <c:pt idx="0">
                  <c:v>Варіант 1</c:v>
                </c:pt>
                <c:pt idx="1">
                  <c:v>Варіант 2</c:v>
                </c:pt>
                <c:pt idx="2">
                  <c:v>Варіант 3</c:v>
                </c:pt>
              </c:strCache>
            </c:strRef>
          </c:cat>
          <c:val>
            <c:numRef>
              <c:f>Лист1!$B$2:$B$4</c:f>
              <c:numCache>
                <c:formatCode>General</c:formatCode>
                <c:ptCount val="3"/>
                <c:pt idx="0">
                  <c:v>2.7</c:v>
                </c:pt>
                <c:pt idx="1">
                  <c:v>1.5</c:v>
                </c:pt>
                <c:pt idx="2">
                  <c:v>5.8</c:v>
                </c:pt>
              </c:numCache>
            </c:numRef>
          </c:val>
          <c:extLst xmlns:c16r2="http://schemas.microsoft.com/office/drawing/2015/06/chart">
            <c:ext xmlns:c16="http://schemas.microsoft.com/office/drawing/2014/chart" uri="{C3380CC4-5D6E-409C-BE32-E72D297353CC}">
              <c16:uniqueId val="{00000003-C1F8-4451-ADE1-693285773562}"/>
            </c:ext>
          </c:extLst>
        </c:ser>
        <c:dLbls/>
      </c:pie3DChart>
      <c:spPr>
        <a:noFill/>
        <a:ln w="24852">
          <a:noFill/>
        </a:ln>
      </c:spPr>
    </c:plotArea>
    <c:legend>
      <c:legendPos val="r"/>
      <c:layout>
        <c:manualLayout>
          <c:xMode val="edge"/>
          <c:yMode val="edge"/>
          <c:x val="0.79844961240310097"/>
          <c:y val="0.44078947368421062"/>
          <c:w val="0.16279069767441867"/>
          <c:h val="0.27631578947368435"/>
        </c:manualLayout>
      </c:layout>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8.1081081081081086E-2"/>
          <c:y val="8.2595870206489716E-2"/>
          <c:w val="0.57335907335907355"/>
          <c:h val="0.76106194690265472"/>
        </c:manualLayout>
      </c:layout>
      <c:barChart>
        <c:barDir val="col"/>
        <c:grouping val="clustered"/>
        <c:ser>
          <c:idx val="0"/>
          <c:order val="0"/>
          <c:tx>
            <c:strRef>
              <c:f>Sheet1!$A$2</c:f>
              <c:strCache>
                <c:ptCount val="1"/>
                <c:pt idx="0">
                  <c:v>Контроль</c:v>
                </c:pt>
              </c:strCache>
            </c:strRef>
          </c:tx>
          <c:spPr>
            <a:pattFill prst="pct90">
              <a:fgClr>
                <a:srgbClr val="FFFFFF"/>
              </a:fgClr>
              <a:bgClr>
                <a:srgbClr val="000000"/>
              </a:bgClr>
            </a:pattFill>
            <a:ln w="10137">
              <a:solidFill>
                <a:srgbClr val="000000"/>
              </a:solidFill>
              <a:prstDash val="solid"/>
            </a:ln>
          </c:spPr>
          <c:cat>
            <c:strRef>
              <c:f>Sheet1!$B$1:$D$1</c:f>
              <c:strCache>
                <c:ptCount val="2"/>
                <c:pt idx="0">
                  <c:v>2019-2020 н.р.</c:v>
                </c:pt>
                <c:pt idx="1">
                  <c:v>2020-2021 н.р.</c:v>
                </c:pt>
              </c:strCache>
            </c:strRef>
          </c:cat>
          <c:val>
            <c:numRef>
              <c:f>Sheet1!$B$2:$D$2</c:f>
              <c:numCache>
                <c:formatCode>General</c:formatCode>
                <c:ptCount val="2"/>
                <c:pt idx="0">
                  <c:v>8.0500000000000007</c:v>
                </c:pt>
                <c:pt idx="1">
                  <c:v>8.8000000000000007</c:v>
                </c:pt>
              </c:numCache>
            </c:numRef>
          </c:val>
          <c:extLst xmlns:c16r2="http://schemas.microsoft.com/office/drawing/2015/06/chart">
            <c:ext xmlns:c16="http://schemas.microsoft.com/office/drawing/2014/chart" uri="{C3380CC4-5D6E-409C-BE32-E72D297353CC}">
              <c16:uniqueId val="{00000000-9FAC-4097-A473-6EDA5FD666F6}"/>
            </c:ext>
          </c:extLst>
        </c:ser>
        <c:ser>
          <c:idx val="1"/>
          <c:order val="1"/>
          <c:tx>
            <c:strRef>
              <c:f>Sheet1!$A$3</c:f>
              <c:strCache>
                <c:ptCount val="1"/>
                <c:pt idx="0">
                  <c:v>Індивідуальний графік</c:v>
                </c:pt>
              </c:strCache>
            </c:strRef>
          </c:tx>
          <c:spPr>
            <a:pattFill prst="dkUpDiag">
              <a:fgClr>
                <a:srgbClr val="FFFFFF"/>
              </a:fgClr>
              <a:bgClr>
                <a:srgbClr val="000000"/>
              </a:bgClr>
            </a:pattFill>
            <a:ln w="10137">
              <a:solidFill>
                <a:srgbClr val="000000"/>
              </a:solidFill>
              <a:prstDash val="solid"/>
            </a:ln>
          </c:spPr>
          <c:cat>
            <c:strRef>
              <c:f>Sheet1!$B$1:$D$1</c:f>
              <c:strCache>
                <c:ptCount val="2"/>
                <c:pt idx="0">
                  <c:v>2019-2020 н.р.</c:v>
                </c:pt>
                <c:pt idx="1">
                  <c:v>2020-2021 н.р.</c:v>
                </c:pt>
              </c:strCache>
            </c:strRef>
          </c:cat>
          <c:val>
            <c:numRef>
              <c:f>Sheet1!$B$3:$D$3</c:f>
              <c:numCache>
                <c:formatCode>General</c:formatCode>
                <c:ptCount val="2"/>
                <c:pt idx="0">
                  <c:v>1.7</c:v>
                </c:pt>
                <c:pt idx="1">
                  <c:v>2.5</c:v>
                </c:pt>
              </c:numCache>
            </c:numRef>
          </c:val>
          <c:extLst xmlns:c16r2="http://schemas.microsoft.com/office/drawing/2015/06/chart">
            <c:ext xmlns:c16="http://schemas.microsoft.com/office/drawing/2014/chart" uri="{C3380CC4-5D6E-409C-BE32-E72D297353CC}">
              <c16:uniqueId val="{00000001-9FAC-4097-A473-6EDA5FD666F6}"/>
            </c:ext>
          </c:extLst>
        </c:ser>
        <c:dLbls/>
        <c:axId val="102455168"/>
        <c:axId val="102456704"/>
      </c:barChart>
      <c:catAx>
        <c:axId val="102455168"/>
        <c:scaling>
          <c:orientation val="minMax"/>
        </c:scaling>
        <c:axPos val="b"/>
        <c:numFmt formatCode="General" sourceLinked="1"/>
        <c:tickLblPos val="nextTo"/>
        <c:spPr>
          <a:ln w="2534">
            <a:solidFill>
              <a:srgbClr val="000000"/>
            </a:solidFill>
            <a:prstDash val="solid"/>
          </a:ln>
        </c:spPr>
        <c:txPr>
          <a:bodyPr rot="0" vert="horz"/>
          <a:lstStyle/>
          <a:p>
            <a:pPr>
              <a:defRPr sz="1097" b="0" i="0" u="none" strike="noStrike" baseline="0">
                <a:solidFill>
                  <a:srgbClr val="000000"/>
                </a:solidFill>
                <a:latin typeface="Times New Roman"/>
                <a:ea typeface="Times New Roman"/>
                <a:cs typeface="Times New Roman"/>
              </a:defRPr>
            </a:pPr>
            <a:endParaRPr lang="ru-RU"/>
          </a:p>
        </c:txPr>
        <c:crossAx val="102456704"/>
        <c:crossesAt val="0"/>
        <c:auto val="1"/>
        <c:lblAlgn val="ctr"/>
        <c:lblOffset val="100"/>
        <c:tickLblSkip val="1"/>
        <c:tickMarkSkip val="1"/>
      </c:catAx>
      <c:valAx>
        <c:axId val="102456704"/>
        <c:scaling>
          <c:orientation val="minMax"/>
          <c:max val="10"/>
          <c:min val="0"/>
        </c:scaling>
        <c:axPos val="l"/>
        <c:majorGridlines>
          <c:spPr>
            <a:ln w="2534">
              <a:solidFill>
                <a:srgbClr val="000000"/>
              </a:solidFill>
              <a:prstDash val="solid"/>
            </a:ln>
          </c:spPr>
        </c:majorGridlines>
        <c:numFmt formatCode="General" sourceLinked="1"/>
        <c:tickLblPos val="nextTo"/>
        <c:spPr>
          <a:ln w="2534">
            <a:solidFill>
              <a:srgbClr val="000000"/>
            </a:solidFill>
            <a:prstDash val="solid"/>
          </a:ln>
        </c:spPr>
        <c:txPr>
          <a:bodyPr rot="0" vert="horz"/>
          <a:lstStyle/>
          <a:p>
            <a:pPr>
              <a:defRPr sz="1058" b="0" i="0" u="none" strike="noStrike" baseline="0">
                <a:solidFill>
                  <a:srgbClr val="000000"/>
                </a:solidFill>
                <a:latin typeface="Times New Roman"/>
                <a:ea typeface="Times New Roman"/>
                <a:cs typeface="Times New Roman"/>
              </a:defRPr>
            </a:pPr>
            <a:endParaRPr lang="ru-RU"/>
          </a:p>
        </c:txPr>
        <c:crossAx val="102455168"/>
        <c:crosses val="autoZero"/>
        <c:crossBetween val="between"/>
        <c:majorUnit val="1"/>
        <c:minorUnit val="1"/>
      </c:valAx>
      <c:spPr>
        <a:solidFill>
          <a:srgbClr val="FFFFFF"/>
        </a:solidFill>
        <a:ln w="10137">
          <a:solidFill>
            <a:srgbClr val="FFFFFF"/>
          </a:solidFill>
          <a:prstDash val="solid"/>
        </a:ln>
      </c:spPr>
    </c:plotArea>
    <c:legend>
      <c:legendPos val="r"/>
      <c:legendEntry>
        <c:idx val="0"/>
        <c:txPr>
          <a:bodyPr/>
          <a:lstStyle/>
          <a:p>
            <a:pPr>
              <a:defRPr sz="1026"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26"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67760617760617792"/>
          <c:y val="0.35693215339233036"/>
          <c:w val="0.32239382239382247"/>
          <c:h val="0.30678466076696176"/>
        </c:manualLayout>
      </c:layout>
      <c:spPr>
        <a:noFill/>
        <a:ln w="10137">
          <a:solidFill>
            <a:srgbClr val="FFFFFF"/>
          </a:solidFill>
          <a:prstDash val="solid"/>
        </a:ln>
      </c:spPr>
      <c:txPr>
        <a:bodyPr/>
        <a:lstStyle/>
        <a:p>
          <a:pPr>
            <a:defRPr sz="1173"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97" b="1" i="0" u="none" strike="noStrike" baseline="0">
          <a:solidFill>
            <a:srgbClr val="000000"/>
          </a:solidFill>
          <a:latin typeface="Arial Cyr"/>
          <a:ea typeface="Arial Cyr"/>
          <a:cs typeface="Arial Cyr"/>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0.116</cdr:x>
      <cdr:y>0.10475</cdr:y>
    </cdr:to>
    <cdr:sp macro="" textlink="">
      <cdr:nvSpPr>
        <cdr:cNvPr id="1025" name="Text Box 1"/>
        <cdr:cNvSpPr txBox="1">
          <a:spLocks xmlns:a="http://schemas.openxmlformats.org/drawingml/2006/main" noChangeArrowheads="1"/>
        </cdr:cNvSpPr>
      </cdr:nvSpPr>
      <cdr:spPr bwMode="auto">
        <a:xfrm xmlns:a="http://schemas.openxmlformats.org/drawingml/2006/main">
          <a:off x="0" y="0"/>
          <a:ext cx="572338" cy="338235"/>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xmlns="" w="9525">
              <a:solidFill>
                <a:srgbClr val="000000"/>
              </a:solidFill>
              <a:miter lim="800000"/>
              <a:headEnd/>
              <a:tailEnd/>
            </a14:hiddenLine>
          </a:ext>
        </a:extLst>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l" rtl="0">
            <a:defRPr sz="1000"/>
          </a:pPr>
          <a:r>
            <a:rPr lang="uk-UA" sz="1400" b="0" i="0" u="none" strike="noStrike" baseline="0">
              <a:solidFill>
                <a:srgbClr val="000000"/>
              </a:solidFill>
              <a:latin typeface="Times New Roman"/>
              <a:cs typeface="Times New Roman"/>
            </a:rPr>
            <a:t>Бали</a:t>
          </a:r>
          <a:endParaRPr lang="uk-UA" sz="1400" b="1" i="0" u="none" strike="noStrike" baseline="0">
            <a:solidFill>
              <a:srgbClr val="000000"/>
            </a:solidFill>
            <a:latin typeface="Times New Roman"/>
            <a:cs typeface="Times New Roman"/>
          </a:endParaRPr>
        </a:p>
        <a:p xmlns:a="http://schemas.openxmlformats.org/drawingml/2006/main">
          <a:pPr algn="l" rtl="0">
            <a:defRPr sz="1000"/>
          </a:pPr>
          <a:endParaRPr lang="uk-UA" sz="1400" b="1" i="0" u="none" strike="noStrike" baseline="0">
            <a:solidFill>
              <a:srgbClr val="000000"/>
            </a:solidFill>
            <a:latin typeface="Times New Roman"/>
            <a:cs typeface="Times New Roman"/>
          </a:endParaRPr>
        </a:p>
      </cdr:txBody>
    </cdr:sp>
  </cdr:relSizeAnchor>
  <cdr:relSizeAnchor xmlns:cdr="http://schemas.openxmlformats.org/drawingml/2006/chartDrawing">
    <cdr:from>
      <cdr:x>0.566</cdr:x>
      <cdr:y>0.171</cdr:y>
    </cdr:from>
    <cdr:to>
      <cdr:x>0.63175</cdr:x>
      <cdr:y>0.22275</cdr:y>
    </cdr:to>
    <cdr:sp macro="" textlink="">
      <cdr:nvSpPr>
        <cdr:cNvPr id="1026" name="Text Box 2"/>
        <cdr:cNvSpPr txBox="1">
          <a:spLocks xmlns:a="http://schemas.openxmlformats.org/drawingml/2006/main" noChangeArrowheads="1"/>
        </cdr:cNvSpPr>
      </cdr:nvSpPr>
      <cdr:spPr bwMode="auto">
        <a:xfrm xmlns:a="http://schemas.openxmlformats.org/drawingml/2006/main">
          <a:off x="2792616" y="552155"/>
          <a:ext cx="324407" cy="167099"/>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xmlns="" w="9525">
              <a:solidFill>
                <a:srgbClr val="000000"/>
              </a:solidFill>
              <a:miter lim="800000"/>
              <a:headEnd/>
              <a:tailEnd/>
            </a14:hiddenLine>
          </a:ext>
        </a:extLst>
      </cdr:spPr>
      <cdr:txBody>
        <a:bodyPr xmlns:a="http://schemas.openxmlformats.org/drawingml/2006/main" vertOverflow="clip" wrap="square" lIns="90000" tIns="0" rIns="90000" bIns="0" anchor="t" upright="1"/>
        <a:lstStyle xmlns:a="http://schemas.openxmlformats.org/drawingml/2006/main"/>
        <a:p xmlns:a="http://schemas.openxmlformats.org/drawingml/2006/main">
          <a:pPr algn="l" rtl="0">
            <a:defRPr sz="1000"/>
          </a:pPr>
          <a:r>
            <a:rPr lang="uk-UA" sz="1400" b="0" i="0" u="none" strike="noStrike" baseline="0">
              <a:solidFill>
                <a:srgbClr val="000000"/>
              </a:solidFill>
              <a:latin typeface="Times New Roman"/>
              <a:cs typeface="Times New Roman"/>
            </a:rPr>
            <a:t>*</a:t>
          </a:r>
          <a:endParaRPr lang="uk-UA" sz="1400" b="1" i="0" u="none" strike="noStrike" baseline="0">
            <a:solidFill>
              <a:srgbClr val="000000"/>
            </a:solidFill>
            <a:latin typeface="Times New Roman"/>
            <a:cs typeface="Times New Roman"/>
          </a:endParaRPr>
        </a:p>
        <a:p xmlns:a="http://schemas.openxmlformats.org/drawingml/2006/main">
          <a:pPr algn="l" rtl="0">
            <a:defRPr sz="1000"/>
          </a:pPr>
          <a:endParaRPr lang="uk-UA" sz="1400" b="1" i="0" u="none" strike="noStrike" baseline="0">
            <a:solidFill>
              <a:srgbClr val="000000"/>
            </a:solidFill>
            <a:latin typeface="Times New Roman"/>
            <a:cs typeface="Times New Roman"/>
          </a:endParaRPr>
        </a:p>
      </cdr:txBody>
    </cdr:sp>
  </cdr:relSizeAnchor>
  <cdr:relSizeAnchor xmlns:cdr="http://schemas.openxmlformats.org/drawingml/2006/chartDrawing">
    <cdr:from>
      <cdr:x>0.2565</cdr:x>
      <cdr:y>0.171</cdr:y>
    </cdr:from>
    <cdr:to>
      <cdr:x>0.323</cdr:x>
      <cdr:y>0.22275</cdr:y>
    </cdr:to>
    <cdr:sp macro="" textlink="">
      <cdr:nvSpPr>
        <cdr:cNvPr id="1027" name="Text Box 3"/>
        <cdr:cNvSpPr txBox="1">
          <a:spLocks xmlns:a="http://schemas.openxmlformats.org/drawingml/2006/main" noChangeArrowheads="1"/>
        </cdr:cNvSpPr>
      </cdr:nvSpPr>
      <cdr:spPr bwMode="auto">
        <a:xfrm xmlns:a="http://schemas.openxmlformats.org/drawingml/2006/main">
          <a:off x="1265558" y="552155"/>
          <a:ext cx="328108" cy="167099"/>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xmlns="" w="9525">
              <a:solidFill>
                <a:srgbClr val="000000"/>
              </a:solidFill>
              <a:miter lim="800000"/>
              <a:headEnd/>
              <a:tailEnd/>
            </a14:hiddenLine>
          </a:ext>
        </a:extLst>
      </cdr:spPr>
      <cdr:txBody>
        <a:bodyPr xmlns:a="http://schemas.openxmlformats.org/drawingml/2006/main" vertOverflow="clip" wrap="square" lIns="90000" tIns="0" rIns="90000" bIns="0" anchor="t" upright="1"/>
        <a:lstStyle xmlns:a="http://schemas.openxmlformats.org/drawingml/2006/main"/>
        <a:p xmlns:a="http://schemas.openxmlformats.org/drawingml/2006/main">
          <a:pPr algn="l" rtl="0">
            <a:defRPr sz="1000"/>
          </a:pPr>
          <a:r>
            <a:rPr lang="uk-UA" sz="1400" b="0" i="0" u="none" strike="noStrike" baseline="0">
              <a:solidFill>
                <a:srgbClr val="000000"/>
              </a:solidFill>
              <a:latin typeface="Times New Roman"/>
              <a:cs typeface="Times New Roman"/>
            </a:rPr>
            <a:t>*</a:t>
          </a:r>
          <a:endParaRPr lang="uk-UA" sz="1400" b="1" i="0" u="none" strike="noStrike" baseline="0">
            <a:solidFill>
              <a:srgbClr val="000000"/>
            </a:solidFill>
            <a:latin typeface="Times New Roman"/>
            <a:cs typeface="Times New Roman"/>
          </a:endParaRPr>
        </a:p>
        <a:p xmlns:a="http://schemas.openxmlformats.org/drawingml/2006/main">
          <a:pPr algn="l" rtl="0">
            <a:defRPr sz="1000"/>
          </a:pPr>
          <a:endParaRPr lang="uk-UA" sz="1400" b="1" i="0" u="none" strike="noStrike" baseline="0">
            <a:solidFill>
              <a:srgbClr val="000000"/>
            </a:solidFill>
            <a:latin typeface="Times New Roman"/>
            <a:cs typeface="Times New Roman"/>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103</TotalTime>
  <Pages>70</Pages>
  <Words>12667</Words>
  <Characters>91027</Characters>
  <Application>Microsoft Office Word</Application>
  <DocSecurity>0</DocSecurity>
  <Lines>758</Lines>
  <Paragraphs>206</Paragraphs>
  <ScaleCrop>false</ScaleCrop>
  <HeadingPairs>
    <vt:vector size="2" baseType="variant">
      <vt:variant>
        <vt:lpstr>Название</vt:lpstr>
      </vt:variant>
      <vt:variant>
        <vt:i4>1</vt:i4>
      </vt:variant>
    </vt:vector>
  </HeadingPairs>
  <TitlesOfParts>
    <vt:vector size="1" baseType="lpstr">
      <vt:lpstr>ЗАПОРІЗЬКИЙ НАЦІОНАЛЬНИЙ УНІВЕРСИТЕТ</vt:lpstr>
    </vt:vector>
  </TitlesOfParts>
  <Company>Grizli777</Company>
  <LinksUpToDate>false</LinksUpToDate>
  <CharactersWithSpaces>103488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ЗАПОРІЗЬКИЙ НАЦІОНАЛЬНИЙ УНІВЕРСИТЕТ</dc:title>
  <dc:creator>Марина</dc:creator>
  <cp:lastModifiedBy>Марина</cp:lastModifiedBy>
  <cp:revision>18</cp:revision>
  <cp:lastPrinted>2020-12-07T11:55:00Z</cp:lastPrinted>
  <dcterms:created xsi:type="dcterms:W3CDTF">2020-12-07T08:06:00Z</dcterms:created>
  <dcterms:modified xsi:type="dcterms:W3CDTF">2020-12-07T19:29:00Z</dcterms:modified>
</cp:coreProperties>
</file>