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4012" w:rsidRPr="002130BB" w:rsidRDefault="00884012" w:rsidP="00884012">
      <w:pPr>
        <w:rPr>
          <w:lang w:val="uk-UA"/>
        </w:rPr>
      </w:pPr>
    </w:p>
    <w:p w:rsidR="00884012" w:rsidRPr="002130BB" w:rsidRDefault="00884012" w:rsidP="00884012">
      <w:pPr>
        <w:jc w:val="center"/>
        <w:rPr>
          <w:b/>
          <w:sz w:val="28"/>
          <w:szCs w:val="28"/>
          <w:lang w:val="uk-UA"/>
        </w:rPr>
      </w:pPr>
      <w:r w:rsidRPr="002130BB">
        <w:rPr>
          <w:b/>
          <w:sz w:val="28"/>
          <w:szCs w:val="28"/>
          <w:lang w:val="uk-UA"/>
        </w:rPr>
        <w:t>МІНІСТЕРСТВО ОСВІТИ І НАУКИ УКРАЇНИ</w:t>
      </w:r>
    </w:p>
    <w:p w:rsidR="00884012" w:rsidRPr="002130BB" w:rsidRDefault="00884012" w:rsidP="00884012">
      <w:pPr>
        <w:jc w:val="center"/>
        <w:rPr>
          <w:b/>
          <w:sz w:val="28"/>
          <w:szCs w:val="28"/>
          <w:lang w:val="uk-UA"/>
        </w:rPr>
      </w:pPr>
      <w:r w:rsidRPr="002130BB">
        <w:rPr>
          <w:b/>
          <w:sz w:val="28"/>
          <w:szCs w:val="28"/>
          <w:lang w:val="uk-UA"/>
        </w:rPr>
        <w:t>ЗАПОРІЗЬКИЙ НАЦІОНАЛЬНИЙ УНІВЕРСИТЕТ</w:t>
      </w:r>
    </w:p>
    <w:p w:rsidR="00884012" w:rsidRPr="002130BB" w:rsidRDefault="00884012" w:rsidP="00884012">
      <w:pPr>
        <w:jc w:val="center"/>
        <w:rPr>
          <w:sz w:val="28"/>
          <w:szCs w:val="28"/>
          <w:lang w:val="uk-UA"/>
        </w:rPr>
      </w:pPr>
    </w:p>
    <w:p w:rsidR="00884012" w:rsidRPr="002130BB" w:rsidRDefault="00884012" w:rsidP="00884012">
      <w:pPr>
        <w:jc w:val="center"/>
        <w:rPr>
          <w:b/>
          <w:sz w:val="28"/>
          <w:szCs w:val="28"/>
          <w:lang w:val="uk-UA"/>
        </w:rPr>
      </w:pPr>
      <w:r>
        <w:rPr>
          <w:b/>
          <w:sz w:val="28"/>
          <w:szCs w:val="28"/>
          <w:lang w:val="uk-UA"/>
        </w:rPr>
        <w:t>БІОЛОГІ</w:t>
      </w:r>
      <w:r w:rsidRPr="002130BB">
        <w:rPr>
          <w:b/>
          <w:sz w:val="28"/>
          <w:szCs w:val="28"/>
          <w:lang w:val="uk-UA"/>
        </w:rPr>
        <w:t>ЧНИЙ ФАКУЛЬТЕТ</w:t>
      </w:r>
    </w:p>
    <w:p w:rsidR="00884012" w:rsidRPr="002130BB" w:rsidRDefault="00884012" w:rsidP="00884012">
      <w:pPr>
        <w:jc w:val="center"/>
        <w:rPr>
          <w:sz w:val="28"/>
          <w:szCs w:val="28"/>
          <w:lang w:val="uk-UA"/>
        </w:rPr>
      </w:pPr>
    </w:p>
    <w:p w:rsidR="00884012" w:rsidRPr="002130BB" w:rsidRDefault="00884012" w:rsidP="00884012">
      <w:pPr>
        <w:jc w:val="center"/>
        <w:rPr>
          <w:sz w:val="28"/>
          <w:szCs w:val="28"/>
          <w:u w:val="single"/>
          <w:lang w:val="uk-UA"/>
        </w:rPr>
      </w:pPr>
      <w:r>
        <w:rPr>
          <w:sz w:val="28"/>
          <w:szCs w:val="28"/>
          <w:u w:val="single"/>
          <w:lang w:val="uk-UA"/>
        </w:rPr>
        <w:t>Кафедра біології лісу, мисливствознавства та іхтіології</w:t>
      </w:r>
    </w:p>
    <w:p w:rsidR="00884012" w:rsidRPr="002130BB" w:rsidRDefault="00884012" w:rsidP="00884012">
      <w:pPr>
        <w:jc w:val="center"/>
        <w:rPr>
          <w:sz w:val="16"/>
          <w:highlight w:val="yellow"/>
          <w:lang w:val="uk-UA"/>
        </w:rPr>
      </w:pPr>
    </w:p>
    <w:p w:rsidR="00884012" w:rsidRPr="002130BB" w:rsidRDefault="00884012" w:rsidP="00884012">
      <w:pPr>
        <w:jc w:val="center"/>
        <w:rPr>
          <w:sz w:val="16"/>
          <w:highlight w:val="yellow"/>
          <w:lang w:val="uk-UA"/>
        </w:rPr>
      </w:pPr>
    </w:p>
    <w:p w:rsidR="00884012" w:rsidRPr="002130BB" w:rsidRDefault="00884012" w:rsidP="00884012">
      <w:pPr>
        <w:jc w:val="center"/>
        <w:rPr>
          <w:sz w:val="16"/>
          <w:highlight w:val="yellow"/>
          <w:lang w:val="uk-UA"/>
        </w:rPr>
      </w:pPr>
    </w:p>
    <w:p w:rsidR="00884012" w:rsidRPr="002130BB" w:rsidRDefault="00884012" w:rsidP="00884012">
      <w:pPr>
        <w:jc w:val="center"/>
        <w:rPr>
          <w:sz w:val="16"/>
          <w:highlight w:val="yellow"/>
          <w:lang w:val="uk-UA"/>
        </w:rPr>
      </w:pPr>
    </w:p>
    <w:p w:rsidR="00884012" w:rsidRPr="002130BB" w:rsidRDefault="00884012" w:rsidP="00884012">
      <w:pPr>
        <w:jc w:val="center"/>
        <w:rPr>
          <w:sz w:val="16"/>
          <w:highlight w:val="yellow"/>
          <w:lang w:val="uk-UA"/>
        </w:rPr>
      </w:pPr>
    </w:p>
    <w:p w:rsidR="00884012" w:rsidRPr="002130BB" w:rsidRDefault="00884012" w:rsidP="00884012">
      <w:pPr>
        <w:jc w:val="center"/>
        <w:rPr>
          <w:sz w:val="16"/>
          <w:highlight w:val="yellow"/>
          <w:lang w:val="uk-UA"/>
        </w:rPr>
      </w:pPr>
    </w:p>
    <w:p w:rsidR="00884012" w:rsidRPr="002130BB" w:rsidRDefault="00884012" w:rsidP="00884012">
      <w:pPr>
        <w:jc w:val="center"/>
        <w:rPr>
          <w:sz w:val="16"/>
          <w:highlight w:val="yellow"/>
          <w:lang w:val="uk-UA"/>
        </w:rPr>
      </w:pPr>
    </w:p>
    <w:p w:rsidR="00884012" w:rsidRPr="002130BB" w:rsidRDefault="00884012" w:rsidP="00884012">
      <w:pPr>
        <w:jc w:val="center"/>
        <w:rPr>
          <w:b/>
          <w:sz w:val="36"/>
          <w:szCs w:val="36"/>
          <w:lang w:val="uk-UA"/>
        </w:rPr>
      </w:pPr>
      <w:r w:rsidRPr="002130BB">
        <w:rPr>
          <w:b/>
          <w:sz w:val="36"/>
          <w:szCs w:val="36"/>
          <w:lang w:val="uk-UA"/>
        </w:rPr>
        <w:t xml:space="preserve">Кваліфікаційна робота </w:t>
      </w:r>
    </w:p>
    <w:p w:rsidR="00884012" w:rsidRDefault="00884012" w:rsidP="00884012">
      <w:pPr>
        <w:jc w:val="center"/>
        <w:rPr>
          <w:sz w:val="28"/>
          <w:lang w:val="uk-UA"/>
        </w:rPr>
      </w:pPr>
    </w:p>
    <w:p w:rsidR="00884012" w:rsidRDefault="00884012" w:rsidP="00884012">
      <w:pPr>
        <w:jc w:val="center"/>
        <w:rPr>
          <w:sz w:val="28"/>
          <w:lang w:val="uk-UA"/>
        </w:rPr>
      </w:pPr>
      <w:r>
        <w:rPr>
          <w:sz w:val="28"/>
          <w:lang w:val="uk-UA"/>
        </w:rPr>
        <w:t>Магістра</w:t>
      </w:r>
    </w:p>
    <w:p w:rsidR="00884012" w:rsidRPr="002130BB" w:rsidRDefault="00884012" w:rsidP="00884012">
      <w:pPr>
        <w:jc w:val="center"/>
        <w:rPr>
          <w:sz w:val="28"/>
          <w:szCs w:val="28"/>
          <w:lang w:val="uk-UA"/>
        </w:rPr>
      </w:pPr>
    </w:p>
    <w:p w:rsidR="00884012" w:rsidRPr="002130BB" w:rsidRDefault="00884012" w:rsidP="00884012">
      <w:pPr>
        <w:jc w:val="center"/>
        <w:rPr>
          <w:i/>
          <w:iCs/>
          <w:lang w:val="uk-UA" w:eastAsia="ar-SA"/>
        </w:rPr>
      </w:pPr>
      <w:r w:rsidRPr="002130BB">
        <w:rPr>
          <w:sz w:val="28"/>
          <w:szCs w:val="28"/>
          <w:lang w:val="uk-UA"/>
        </w:rPr>
        <w:t>на тему</w:t>
      </w:r>
      <w:r w:rsidR="00990767">
        <w:rPr>
          <w:sz w:val="28"/>
          <w:szCs w:val="28"/>
          <w:lang w:val="uk-UA"/>
        </w:rPr>
        <w:t xml:space="preserve"> </w:t>
      </w:r>
      <w:r w:rsidRPr="002130BB">
        <w:rPr>
          <w:b/>
          <w:sz w:val="28"/>
          <w:szCs w:val="28"/>
          <w:lang w:val="uk-UA" w:eastAsia="ar-SA"/>
        </w:rPr>
        <w:t>«</w:t>
      </w:r>
      <w:r w:rsidRPr="002130BB">
        <w:rPr>
          <w:sz w:val="28"/>
          <w:szCs w:val="28"/>
          <w:lang w:val="uk-UA" w:eastAsia="ar-SA"/>
        </w:rPr>
        <w:t>Динаміка чисельності та структура популяції ратичних і хижих тварин в Азово-Сиваському національному природному парку та рекр</w:t>
      </w:r>
      <w:r w:rsidRPr="002130BB">
        <w:rPr>
          <w:sz w:val="28"/>
          <w:szCs w:val="28"/>
          <w:lang w:eastAsia="ar-SA"/>
        </w:rPr>
        <w:t>е</w:t>
      </w:r>
      <w:r w:rsidRPr="002130BB">
        <w:rPr>
          <w:sz w:val="28"/>
          <w:szCs w:val="28"/>
          <w:lang w:val="uk-UA" w:eastAsia="ar-SA"/>
        </w:rPr>
        <w:t>аційному парку ЗАЗ «Таврія»</w:t>
      </w:r>
      <w:r w:rsidRPr="002130BB">
        <w:rPr>
          <w:b/>
          <w:sz w:val="28"/>
          <w:szCs w:val="28"/>
          <w:lang w:val="uk-UA" w:eastAsia="ar-SA"/>
        </w:rPr>
        <w:t>»</w:t>
      </w:r>
    </w:p>
    <w:p w:rsidR="00884012" w:rsidRPr="002130BB" w:rsidRDefault="00884012" w:rsidP="00884012">
      <w:pPr>
        <w:jc w:val="center"/>
        <w:rPr>
          <w:sz w:val="28"/>
          <w:highlight w:val="yellow"/>
          <w:lang w:val="uk-UA"/>
        </w:rPr>
      </w:pPr>
    </w:p>
    <w:p w:rsidR="00884012" w:rsidRPr="002130BB" w:rsidRDefault="00884012" w:rsidP="00884012">
      <w:pPr>
        <w:jc w:val="center"/>
        <w:rPr>
          <w:sz w:val="28"/>
          <w:highlight w:val="yellow"/>
          <w:lang w:val="uk-UA"/>
        </w:rPr>
      </w:pPr>
    </w:p>
    <w:p w:rsidR="00884012" w:rsidRPr="002130BB" w:rsidRDefault="00884012" w:rsidP="00884012">
      <w:pPr>
        <w:jc w:val="center"/>
        <w:rPr>
          <w:sz w:val="28"/>
          <w:highlight w:val="yellow"/>
          <w:lang w:val="uk-UA"/>
        </w:rPr>
      </w:pPr>
    </w:p>
    <w:p w:rsidR="00884012" w:rsidRPr="002130BB" w:rsidRDefault="00884012" w:rsidP="00884012">
      <w:pPr>
        <w:jc w:val="center"/>
        <w:rPr>
          <w:sz w:val="28"/>
          <w:highlight w:val="yellow"/>
          <w:lang w:val="uk-UA"/>
        </w:rPr>
      </w:pPr>
    </w:p>
    <w:p w:rsidR="00884012" w:rsidRDefault="00884012" w:rsidP="00884012">
      <w:pPr>
        <w:spacing w:line="360" w:lineRule="auto"/>
        <w:ind w:left="3544"/>
        <w:rPr>
          <w:sz w:val="28"/>
          <w:szCs w:val="28"/>
          <w:lang w:val="uk-UA"/>
        </w:rPr>
      </w:pPr>
      <w:r w:rsidRPr="002130BB">
        <w:rPr>
          <w:sz w:val="28"/>
          <w:szCs w:val="28"/>
          <w:lang w:val="uk-UA"/>
        </w:rPr>
        <w:t>Виконав: студент __</w:t>
      </w:r>
      <w:r>
        <w:rPr>
          <w:sz w:val="28"/>
          <w:szCs w:val="28"/>
          <w:u w:val="single"/>
          <w:lang w:val="uk-UA"/>
        </w:rPr>
        <w:t>2</w:t>
      </w:r>
      <w:r w:rsidRPr="002130BB">
        <w:rPr>
          <w:sz w:val="28"/>
          <w:szCs w:val="28"/>
          <w:lang w:val="uk-UA"/>
        </w:rPr>
        <w:t>___ курсу, групи_</w:t>
      </w:r>
      <w:r w:rsidRPr="002130BB">
        <w:rPr>
          <w:sz w:val="28"/>
          <w:szCs w:val="28"/>
          <w:u w:val="single"/>
          <w:lang w:val="uk-UA"/>
        </w:rPr>
        <w:t>8.2259</w:t>
      </w:r>
      <w:r w:rsidRPr="002130BB">
        <w:rPr>
          <w:sz w:val="28"/>
          <w:szCs w:val="28"/>
          <w:lang w:val="uk-UA"/>
        </w:rPr>
        <w:t>___</w:t>
      </w:r>
    </w:p>
    <w:p w:rsidR="00884012" w:rsidRDefault="00884012" w:rsidP="00884012">
      <w:pPr>
        <w:suppressAutoHyphens/>
        <w:spacing w:line="360" w:lineRule="auto"/>
        <w:rPr>
          <w:sz w:val="16"/>
          <w:szCs w:val="16"/>
          <w:lang w:val="uk-UA" w:eastAsia="ar-SA"/>
        </w:rPr>
      </w:pPr>
      <w:r>
        <w:rPr>
          <w:sz w:val="28"/>
          <w:szCs w:val="28"/>
          <w:lang w:val="uk-UA"/>
        </w:rPr>
        <w:t xml:space="preserve">                                                  </w:t>
      </w:r>
      <w:r w:rsidRPr="002130BB">
        <w:rPr>
          <w:sz w:val="28"/>
          <w:szCs w:val="28"/>
          <w:lang w:val="uk-UA"/>
        </w:rPr>
        <w:t>Спеціальності</w:t>
      </w:r>
      <w:r>
        <w:rPr>
          <w:sz w:val="28"/>
          <w:szCs w:val="28"/>
          <w:u w:val="single"/>
          <w:lang w:val="uk-UA" w:eastAsia="ar-SA"/>
        </w:rPr>
        <w:t>205 Л</w:t>
      </w:r>
      <w:r w:rsidRPr="00E103B6">
        <w:rPr>
          <w:sz w:val="28"/>
          <w:szCs w:val="28"/>
          <w:u w:val="single"/>
          <w:lang w:val="uk-UA" w:eastAsia="ar-SA"/>
        </w:rPr>
        <w:t>ісове господарство</w:t>
      </w:r>
    </w:p>
    <w:p w:rsidR="00884012" w:rsidRPr="00E103B6" w:rsidRDefault="00884012" w:rsidP="00884012">
      <w:pPr>
        <w:tabs>
          <w:tab w:val="left" w:pos="4820"/>
        </w:tabs>
        <w:suppressAutoHyphens/>
        <w:spacing w:line="360" w:lineRule="auto"/>
        <w:rPr>
          <w:sz w:val="16"/>
          <w:szCs w:val="16"/>
          <w:lang w:val="uk-UA" w:eastAsia="ar-SA"/>
        </w:rPr>
      </w:pPr>
      <w:r>
        <w:rPr>
          <w:sz w:val="28"/>
          <w:szCs w:val="28"/>
          <w:lang w:val="uk-UA" w:eastAsia="ar-SA"/>
        </w:rPr>
        <w:t xml:space="preserve">                                                  </w:t>
      </w:r>
      <w:r w:rsidRPr="00E103B6">
        <w:rPr>
          <w:sz w:val="28"/>
          <w:szCs w:val="28"/>
          <w:lang w:val="uk-UA" w:eastAsia="ar-SA"/>
        </w:rPr>
        <w:t>О</w:t>
      </w:r>
      <w:r w:rsidRPr="002130BB">
        <w:rPr>
          <w:sz w:val="28"/>
          <w:szCs w:val="28"/>
          <w:lang w:val="uk-UA"/>
        </w:rPr>
        <w:t xml:space="preserve">світньої програми </w:t>
      </w:r>
      <w:r>
        <w:rPr>
          <w:sz w:val="28"/>
          <w:szCs w:val="28"/>
          <w:u w:val="single"/>
          <w:lang w:val="uk-UA" w:eastAsia="ar-SA"/>
        </w:rPr>
        <w:t>М</w:t>
      </w:r>
      <w:r w:rsidRPr="00E103B6">
        <w:rPr>
          <w:sz w:val="28"/>
          <w:szCs w:val="28"/>
          <w:u w:val="single"/>
          <w:lang w:val="uk-UA" w:eastAsia="ar-SA"/>
        </w:rPr>
        <w:t>исливське господарство</w:t>
      </w:r>
      <w:r w:rsidRPr="00E103B6">
        <w:rPr>
          <w:sz w:val="16"/>
          <w:szCs w:val="16"/>
          <w:lang w:val="uk-UA" w:eastAsia="ar-SA"/>
        </w:rPr>
        <w:tab/>
      </w:r>
    </w:p>
    <w:p w:rsidR="00884012" w:rsidRPr="00AC50F4" w:rsidRDefault="00884012" w:rsidP="00884012">
      <w:pPr>
        <w:spacing w:line="360" w:lineRule="auto"/>
        <w:rPr>
          <w:sz w:val="28"/>
          <w:u w:val="single"/>
          <w:lang w:val="uk-UA"/>
        </w:rPr>
      </w:pPr>
      <w:r>
        <w:rPr>
          <w:sz w:val="28"/>
          <w:szCs w:val="28"/>
          <w:lang w:val="uk-UA"/>
        </w:rPr>
        <w:t xml:space="preserve">                                                  С</w:t>
      </w:r>
      <w:r w:rsidRPr="002130BB">
        <w:rPr>
          <w:sz w:val="28"/>
          <w:szCs w:val="28"/>
          <w:lang w:val="uk-UA"/>
        </w:rPr>
        <w:t xml:space="preserve">пеціалізації </w:t>
      </w:r>
      <w:r>
        <w:rPr>
          <w:sz w:val="28"/>
          <w:u w:val="single"/>
          <w:lang w:val="uk-UA"/>
        </w:rPr>
        <w:t>М</w:t>
      </w:r>
      <w:r w:rsidRPr="00DE2FD6">
        <w:rPr>
          <w:sz w:val="28"/>
          <w:u w:val="single"/>
          <w:lang w:val="uk-UA"/>
        </w:rPr>
        <w:t xml:space="preserve">исливствознавець </w:t>
      </w:r>
    </w:p>
    <w:p w:rsidR="00884012" w:rsidRPr="00AC50F4" w:rsidRDefault="00884012" w:rsidP="00884012">
      <w:pPr>
        <w:spacing w:line="360" w:lineRule="auto"/>
        <w:ind w:left="3544"/>
        <w:rPr>
          <w:sz w:val="28"/>
          <w:szCs w:val="28"/>
          <w:u w:val="single"/>
          <w:lang w:val="uk-UA"/>
        </w:rPr>
      </w:pPr>
      <w:r w:rsidRPr="00E103B6">
        <w:rPr>
          <w:sz w:val="28"/>
          <w:szCs w:val="28"/>
          <w:u w:val="single"/>
          <w:lang w:val="uk-UA"/>
        </w:rPr>
        <w:t>А. В. Климченко</w:t>
      </w:r>
      <w:r w:rsidRPr="00E103B6">
        <w:rPr>
          <w:sz w:val="28"/>
          <w:szCs w:val="28"/>
          <w:lang w:val="uk-UA"/>
        </w:rPr>
        <w:t>__________________</w:t>
      </w:r>
    </w:p>
    <w:p w:rsidR="00884012" w:rsidRPr="00AC50F4" w:rsidRDefault="00884012" w:rsidP="00884012">
      <w:pPr>
        <w:spacing w:line="360" w:lineRule="auto"/>
        <w:ind w:left="3544"/>
        <w:rPr>
          <w:sz w:val="28"/>
          <w:szCs w:val="28"/>
          <w:u w:val="single"/>
          <w:lang w:val="uk-UA"/>
        </w:rPr>
      </w:pPr>
      <w:r w:rsidRPr="002130BB">
        <w:rPr>
          <w:sz w:val="28"/>
          <w:szCs w:val="28"/>
          <w:lang w:val="uk-UA"/>
        </w:rPr>
        <w:t xml:space="preserve">Керівник </w:t>
      </w:r>
      <w:r w:rsidRPr="00DE2FD6">
        <w:rPr>
          <w:rStyle w:val="fontstyle01"/>
          <w:lang w:val="uk-UA"/>
        </w:rPr>
        <w:t>Домніч В.І., професор, завідувач кафедрибіології лісу,мисливствознавствата іхтіології, д.б.н</w:t>
      </w:r>
      <w:r w:rsidRPr="00DE2FD6">
        <w:rPr>
          <w:sz w:val="28"/>
          <w:szCs w:val="28"/>
          <w:u w:val="single"/>
          <w:lang w:val="uk-UA"/>
        </w:rPr>
        <w:t>.</w:t>
      </w:r>
    </w:p>
    <w:p w:rsidR="00884012" w:rsidRPr="00DE2FD6" w:rsidRDefault="00884012" w:rsidP="00884012">
      <w:pPr>
        <w:spacing w:line="360" w:lineRule="auto"/>
        <w:ind w:left="3544"/>
        <w:rPr>
          <w:sz w:val="28"/>
          <w:szCs w:val="28"/>
          <w:u w:val="single"/>
          <w:lang w:val="uk-UA"/>
        </w:rPr>
      </w:pPr>
      <w:r w:rsidRPr="002130BB">
        <w:rPr>
          <w:sz w:val="28"/>
          <w:lang w:val="uk-UA"/>
        </w:rPr>
        <w:t>Рецензент</w:t>
      </w:r>
      <w:r w:rsidRPr="00DE2FD6">
        <w:rPr>
          <w:rFonts w:ascii="TimesNewRomanPSMT" w:hAnsi="TimesNewRomanPSMT"/>
          <w:sz w:val="28"/>
          <w:szCs w:val="28"/>
          <w:u w:val="single"/>
          <w:lang w:val="uk-UA"/>
        </w:rPr>
        <w:t>Лебедева Н.І., доценткафедри біології лісу,мисливствознавствата іхтіології, к.б.н</w:t>
      </w:r>
    </w:p>
    <w:p w:rsidR="00884012" w:rsidRPr="002130BB" w:rsidRDefault="00884012" w:rsidP="00884012">
      <w:pPr>
        <w:ind w:left="3544"/>
        <w:rPr>
          <w:sz w:val="28"/>
          <w:szCs w:val="28"/>
          <w:u w:val="single"/>
          <w:lang w:val="uk-UA"/>
        </w:rPr>
      </w:pPr>
    </w:p>
    <w:p w:rsidR="00884012" w:rsidRPr="002130BB" w:rsidRDefault="00884012" w:rsidP="00884012">
      <w:pPr>
        <w:jc w:val="right"/>
        <w:rPr>
          <w:sz w:val="28"/>
          <w:lang w:val="uk-UA"/>
        </w:rPr>
      </w:pPr>
    </w:p>
    <w:p w:rsidR="00884012" w:rsidRPr="002130BB" w:rsidRDefault="00884012" w:rsidP="00884012">
      <w:pPr>
        <w:jc w:val="right"/>
        <w:rPr>
          <w:sz w:val="28"/>
          <w:lang w:val="uk-UA"/>
        </w:rPr>
      </w:pPr>
    </w:p>
    <w:p w:rsidR="00884012" w:rsidRPr="002130BB" w:rsidRDefault="00884012" w:rsidP="00884012">
      <w:pPr>
        <w:jc w:val="center"/>
        <w:rPr>
          <w:sz w:val="28"/>
          <w:lang w:val="uk-UA"/>
        </w:rPr>
      </w:pPr>
    </w:p>
    <w:p w:rsidR="00884012" w:rsidRPr="002130BB" w:rsidRDefault="00884012" w:rsidP="00884012">
      <w:pPr>
        <w:jc w:val="center"/>
        <w:rPr>
          <w:sz w:val="28"/>
          <w:lang w:val="uk-UA"/>
        </w:rPr>
      </w:pPr>
      <w:r w:rsidRPr="002130BB">
        <w:rPr>
          <w:sz w:val="28"/>
          <w:lang w:val="uk-UA"/>
        </w:rPr>
        <w:t xml:space="preserve">Запоріжжя </w:t>
      </w:r>
    </w:p>
    <w:p w:rsidR="00884012" w:rsidRPr="002130BB" w:rsidRDefault="00884012" w:rsidP="00884012">
      <w:pPr>
        <w:jc w:val="center"/>
        <w:rPr>
          <w:sz w:val="28"/>
          <w:lang w:val="uk-UA"/>
        </w:rPr>
      </w:pPr>
      <w:r w:rsidRPr="002130BB">
        <w:rPr>
          <w:sz w:val="28"/>
          <w:lang w:val="uk-UA"/>
        </w:rPr>
        <w:t>20</w:t>
      </w:r>
      <w:r>
        <w:rPr>
          <w:sz w:val="28"/>
          <w:lang w:val="uk-UA"/>
        </w:rPr>
        <w:t>20</w:t>
      </w:r>
    </w:p>
    <w:p w:rsidR="00884012" w:rsidRPr="002130BB" w:rsidRDefault="00884012" w:rsidP="00884012">
      <w:pPr>
        <w:jc w:val="center"/>
        <w:rPr>
          <w:sz w:val="28"/>
          <w:szCs w:val="28"/>
          <w:lang w:val="uk-UA"/>
        </w:rPr>
      </w:pPr>
    </w:p>
    <w:p w:rsidR="00884012" w:rsidRDefault="00884012" w:rsidP="00884012">
      <w:pPr>
        <w:jc w:val="center"/>
        <w:rPr>
          <w:b/>
          <w:sz w:val="28"/>
          <w:szCs w:val="28"/>
          <w:lang w:val="uk-UA"/>
        </w:rPr>
      </w:pPr>
    </w:p>
    <w:p w:rsidR="00884012" w:rsidRPr="002130BB" w:rsidRDefault="00884012" w:rsidP="00884012">
      <w:pPr>
        <w:jc w:val="center"/>
        <w:rPr>
          <w:b/>
          <w:sz w:val="28"/>
          <w:szCs w:val="28"/>
          <w:lang w:val="uk-UA"/>
        </w:rPr>
      </w:pPr>
      <w:r w:rsidRPr="002130BB">
        <w:rPr>
          <w:b/>
          <w:sz w:val="28"/>
          <w:szCs w:val="28"/>
          <w:lang w:val="uk-UA"/>
        </w:rPr>
        <w:lastRenderedPageBreak/>
        <w:t>МІНІСТЕРСТВО ОСВІТИ І НАУКИ УКРАЇНИ</w:t>
      </w:r>
    </w:p>
    <w:p w:rsidR="00884012" w:rsidRPr="002130BB" w:rsidRDefault="00884012" w:rsidP="00884012">
      <w:pPr>
        <w:jc w:val="center"/>
        <w:rPr>
          <w:b/>
          <w:sz w:val="28"/>
          <w:szCs w:val="28"/>
          <w:lang w:val="uk-UA"/>
        </w:rPr>
      </w:pPr>
      <w:r w:rsidRPr="002130BB">
        <w:rPr>
          <w:b/>
          <w:sz w:val="28"/>
          <w:szCs w:val="28"/>
          <w:lang w:val="uk-UA"/>
        </w:rPr>
        <w:t>ЗАПОРІЗЬКИЙ НАЦІОНАЛЬНИЙ УНІВЕРСИТЕТ</w:t>
      </w:r>
    </w:p>
    <w:p w:rsidR="00884012" w:rsidRPr="002130BB" w:rsidRDefault="00884012" w:rsidP="00884012">
      <w:pPr>
        <w:jc w:val="center"/>
        <w:rPr>
          <w:b/>
          <w:bCs/>
          <w:sz w:val="28"/>
          <w:szCs w:val="28"/>
          <w:lang w:val="uk-UA"/>
        </w:rPr>
      </w:pPr>
    </w:p>
    <w:p w:rsidR="00884012" w:rsidRPr="002130BB" w:rsidRDefault="00884012" w:rsidP="00884012">
      <w:pPr>
        <w:jc w:val="center"/>
        <w:rPr>
          <w:b/>
          <w:bCs/>
          <w:sz w:val="28"/>
          <w:szCs w:val="28"/>
          <w:lang w:val="uk-UA"/>
        </w:rPr>
      </w:pPr>
    </w:p>
    <w:p w:rsidR="00884012" w:rsidRPr="00DE2FD6" w:rsidRDefault="00884012" w:rsidP="00884012">
      <w:pPr>
        <w:tabs>
          <w:tab w:val="left" w:pos="9638"/>
        </w:tabs>
        <w:spacing w:before="60"/>
        <w:rPr>
          <w:sz w:val="28"/>
          <w:szCs w:val="28"/>
          <w:u w:val="single"/>
          <w:lang w:val="uk-UA"/>
        </w:rPr>
      </w:pPr>
      <w:r w:rsidRPr="00DE2FD6">
        <w:rPr>
          <w:sz w:val="28"/>
          <w:szCs w:val="28"/>
          <w:lang w:val="uk-UA"/>
        </w:rPr>
        <w:t>Факультет біологічний</w:t>
      </w:r>
    </w:p>
    <w:p w:rsidR="00884012" w:rsidRPr="00DE2FD6" w:rsidRDefault="00884012" w:rsidP="00884012">
      <w:pPr>
        <w:tabs>
          <w:tab w:val="left" w:pos="9638"/>
        </w:tabs>
        <w:spacing w:before="60"/>
        <w:rPr>
          <w:sz w:val="28"/>
          <w:szCs w:val="28"/>
          <w:lang w:val="uk-UA"/>
        </w:rPr>
      </w:pPr>
      <w:r w:rsidRPr="00DE2FD6">
        <w:rPr>
          <w:sz w:val="28"/>
          <w:szCs w:val="28"/>
          <w:lang w:val="uk-UA"/>
        </w:rPr>
        <w:t>Кафедра біології лісу, мисливствознавства та іхтіології</w:t>
      </w:r>
    </w:p>
    <w:p w:rsidR="00884012" w:rsidRPr="00DE2FD6" w:rsidRDefault="00884012" w:rsidP="00884012">
      <w:pPr>
        <w:tabs>
          <w:tab w:val="left" w:pos="9638"/>
        </w:tabs>
        <w:spacing w:before="60"/>
        <w:rPr>
          <w:sz w:val="28"/>
          <w:szCs w:val="28"/>
          <w:lang w:val="uk-UA"/>
        </w:rPr>
      </w:pPr>
      <w:r w:rsidRPr="00DE2FD6">
        <w:rPr>
          <w:sz w:val="28"/>
          <w:szCs w:val="28"/>
          <w:lang w:val="uk-UA"/>
        </w:rPr>
        <w:t>Рівень вищої освіти магістр</w:t>
      </w:r>
    </w:p>
    <w:p w:rsidR="00884012" w:rsidRPr="00DE2FD6" w:rsidRDefault="00884012" w:rsidP="00884012">
      <w:pPr>
        <w:tabs>
          <w:tab w:val="left" w:pos="9638"/>
        </w:tabs>
        <w:spacing w:before="60"/>
        <w:rPr>
          <w:sz w:val="28"/>
          <w:szCs w:val="28"/>
          <w:lang w:val="uk-UA"/>
        </w:rPr>
      </w:pPr>
      <w:r w:rsidRPr="00DE2FD6">
        <w:rPr>
          <w:sz w:val="28"/>
          <w:szCs w:val="28"/>
          <w:lang w:val="uk-UA"/>
        </w:rPr>
        <w:t xml:space="preserve">Спеціальність 205 Лісове господарство </w:t>
      </w:r>
    </w:p>
    <w:p w:rsidR="00884012" w:rsidRPr="00DE2FD6" w:rsidRDefault="00884012" w:rsidP="00884012">
      <w:pPr>
        <w:tabs>
          <w:tab w:val="left" w:pos="9638"/>
        </w:tabs>
        <w:spacing w:before="60"/>
        <w:rPr>
          <w:sz w:val="28"/>
          <w:szCs w:val="28"/>
          <w:lang w:val="uk-UA"/>
        </w:rPr>
      </w:pPr>
      <w:r w:rsidRPr="00DE2FD6">
        <w:rPr>
          <w:sz w:val="28"/>
          <w:szCs w:val="28"/>
          <w:lang w:val="uk-UA"/>
        </w:rPr>
        <w:t>освітня програма Мисливське господарство</w:t>
      </w:r>
    </w:p>
    <w:p w:rsidR="00884012" w:rsidRPr="002130BB" w:rsidRDefault="00884012" w:rsidP="00884012">
      <w:pPr>
        <w:ind w:right="-6"/>
        <w:jc w:val="both"/>
        <w:rPr>
          <w:sz w:val="16"/>
          <w:szCs w:val="16"/>
          <w:lang w:val="uk-UA"/>
        </w:rPr>
      </w:pPr>
      <w:r w:rsidRPr="002130BB">
        <w:rPr>
          <w:sz w:val="28"/>
          <w:szCs w:val="28"/>
          <w:lang w:val="uk-UA"/>
        </w:rPr>
        <w:t xml:space="preserve">Спеціалізація </w:t>
      </w:r>
      <w:r>
        <w:rPr>
          <w:sz w:val="28"/>
          <w:szCs w:val="28"/>
          <w:lang w:val="uk-UA"/>
        </w:rPr>
        <w:t>Мисливствознавець</w:t>
      </w:r>
    </w:p>
    <w:p w:rsidR="00884012" w:rsidRPr="002130BB" w:rsidRDefault="00884012" w:rsidP="00884012">
      <w:pPr>
        <w:keepNext/>
        <w:ind w:left="5040"/>
        <w:jc w:val="both"/>
        <w:outlineLvl w:val="0"/>
        <w:rPr>
          <w:b/>
          <w:sz w:val="28"/>
          <w:szCs w:val="28"/>
          <w:lang w:val="uk-UA"/>
        </w:rPr>
      </w:pPr>
    </w:p>
    <w:p w:rsidR="00884012" w:rsidRPr="002130BB" w:rsidRDefault="00884012" w:rsidP="00884012">
      <w:pPr>
        <w:keepNext/>
        <w:ind w:left="5040"/>
        <w:jc w:val="both"/>
        <w:outlineLvl w:val="0"/>
        <w:rPr>
          <w:b/>
          <w:sz w:val="28"/>
          <w:szCs w:val="28"/>
          <w:lang w:val="uk-UA"/>
        </w:rPr>
      </w:pPr>
      <w:r w:rsidRPr="002130BB">
        <w:rPr>
          <w:b/>
          <w:sz w:val="28"/>
          <w:szCs w:val="28"/>
          <w:lang w:val="uk-UA"/>
        </w:rPr>
        <w:t>ЗАТВЕРДЖУЮ</w:t>
      </w:r>
    </w:p>
    <w:p w:rsidR="00884012" w:rsidRPr="002130BB" w:rsidRDefault="00884012" w:rsidP="00884012">
      <w:pPr>
        <w:ind w:left="5040"/>
        <w:rPr>
          <w:sz w:val="28"/>
          <w:szCs w:val="28"/>
          <w:lang w:val="uk-UA"/>
        </w:rPr>
      </w:pPr>
      <w:r w:rsidRPr="002130BB">
        <w:rPr>
          <w:sz w:val="28"/>
          <w:szCs w:val="28"/>
          <w:lang w:val="uk-UA"/>
        </w:rPr>
        <w:t>Завідувач кафедри</w:t>
      </w:r>
      <w:r w:rsidRPr="00DE2FD6">
        <w:rPr>
          <w:sz w:val="28"/>
          <w:szCs w:val="28"/>
          <w:u w:val="single"/>
          <w:lang w:val="uk-UA"/>
        </w:rPr>
        <w:t xml:space="preserve"> В.І. Домніч</w:t>
      </w:r>
    </w:p>
    <w:p w:rsidR="00884012" w:rsidRPr="002130BB" w:rsidRDefault="00884012" w:rsidP="00884012">
      <w:pPr>
        <w:ind w:left="5040"/>
        <w:jc w:val="both"/>
        <w:rPr>
          <w:bCs/>
          <w:sz w:val="28"/>
          <w:szCs w:val="28"/>
          <w:lang w:val="uk-UA"/>
        </w:rPr>
      </w:pPr>
      <w:r w:rsidRPr="002130BB">
        <w:rPr>
          <w:bCs/>
          <w:sz w:val="28"/>
          <w:szCs w:val="28"/>
          <w:lang w:val="uk-UA"/>
        </w:rPr>
        <w:t>«_____»_____________20____року</w:t>
      </w:r>
    </w:p>
    <w:p w:rsidR="00884012" w:rsidRPr="002130BB" w:rsidRDefault="00884012" w:rsidP="00884012">
      <w:pPr>
        <w:jc w:val="both"/>
        <w:rPr>
          <w:b/>
          <w:sz w:val="28"/>
          <w:szCs w:val="28"/>
          <w:lang w:val="uk-UA"/>
        </w:rPr>
      </w:pPr>
    </w:p>
    <w:p w:rsidR="00884012" w:rsidRPr="002130BB" w:rsidRDefault="00884012" w:rsidP="00884012">
      <w:pPr>
        <w:jc w:val="both"/>
        <w:rPr>
          <w:b/>
          <w:sz w:val="28"/>
          <w:szCs w:val="28"/>
          <w:lang w:val="uk-UA"/>
        </w:rPr>
      </w:pPr>
    </w:p>
    <w:p w:rsidR="00884012" w:rsidRPr="002130BB" w:rsidRDefault="00884012" w:rsidP="00884012">
      <w:pPr>
        <w:jc w:val="both"/>
        <w:rPr>
          <w:b/>
          <w:sz w:val="28"/>
          <w:szCs w:val="28"/>
          <w:lang w:val="uk-UA"/>
        </w:rPr>
      </w:pPr>
    </w:p>
    <w:p w:rsidR="00884012" w:rsidRPr="002130BB" w:rsidRDefault="00884012" w:rsidP="00884012">
      <w:pPr>
        <w:keepNext/>
        <w:jc w:val="center"/>
        <w:outlineLvl w:val="1"/>
        <w:rPr>
          <w:b/>
          <w:bCs/>
          <w:iCs/>
          <w:sz w:val="28"/>
          <w:szCs w:val="28"/>
          <w:lang w:val="uk-UA"/>
        </w:rPr>
      </w:pPr>
      <w:r w:rsidRPr="002130BB">
        <w:rPr>
          <w:b/>
          <w:bCs/>
          <w:iCs/>
          <w:sz w:val="28"/>
          <w:szCs w:val="28"/>
          <w:lang w:val="uk-UA"/>
        </w:rPr>
        <w:t xml:space="preserve">З  А  В  Д  А  Н  </w:t>
      </w:r>
      <w:proofErr w:type="spellStart"/>
      <w:r w:rsidRPr="002130BB">
        <w:rPr>
          <w:b/>
          <w:bCs/>
          <w:iCs/>
          <w:sz w:val="28"/>
          <w:szCs w:val="28"/>
          <w:lang w:val="uk-UA"/>
        </w:rPr>
        <w:t>Н</w:t>
      </w:r>
      <w:proofErr w:type="spellEnd"/>
      <w:r w:rsidRPr="002130BB">
        <w:rPr>
          <w:b/>
          <w:bCs/>
          <w:iCs/>
          <w:sz w:val="28"/>
          <w:szCs w:val="28"/>
          <w:lang w:val="uk-UA"/>
        </w:rPr>
        <w:t xml:space="preserve">  Я</w:t>
      </w:r>
    </w:p>
    <w:p w:rsidR="00884012" w:rsidRPr="002130BB" w:rsidRDefault="00884012" w:rsidP="00884012">
      <w:pPr>
        <w:keepNext/>
        <w:jc w:val="center"/>
        <w:outlineLvl w:val="2"/>
        <w:rPr>
          <w:bCs/>
          <w:sz w:val="28"/>
          <w:szCs w:val="28"/>
          <w:lang w:val="uk-UA"/>
        </w:rPr>
      </w:pPr>
      <w:r w:rsidRPr="002130BB">
        <w:rPr>
          <w:bCs/>
          <w:sz w:val="28"/>
          <w:szCs w:val="28"/>
          <w:lang w:val="uk-UA"/>
        </w:rPr>
        <w:t xml:space="preserve">НА КВАЛІФІКАЦІЙНУ РОБОТУ СТУДЕНТОВІ </w:t>
      </w:r>
    </w:p>
    <w:p w:rsidR="00884012" w:rsidRPr="002130BB" w:rsidRDefault="00884012" w:rsidP="00884012">
      <w:pPr>
        <w:jc w:val="center"/>
        <w:rPr>
          <w:sz w:val="28"/>
          <w:szCs w:val="28"/>
          <w:lang w:val="uk-UA"/>
        </w:rPr>
      </w:pPr>
    </w:p>
    <w:p w:rsidR="00884012" w:rsidRPr="002130BB" w:rsidRDefault="00884012" w:rsidP="00884012">
      <w:pPr>
        <w:jc w:val="center"/>
        <w:rPr>
          <w:sz w:val="16"/>
          <w:szCs w:val="16"/>
          <w:u w:val="single"/>
          <w:vertAlign w:val="superscript"/>
          <w:lang w:val="uk-UA"/>
        </w:rPr>
      </w:pPr>
      <w:r w:rsidRPr="00DE2FD6">
        <w:rPr>
          <w:sz w:val="28"/>
          <w:szCs w:val="28"/>
          <w:u w:val="single"/>
          <w:lang w:val="uk-UA"/>
        </w:rPr>
        <w:t>КлимченкоАнатону Валерійовичу</w:t>
      </w:r>
    </w:p>
    <w:p w:rsidR="00884012" w:rsidRPr="002130BB" w:rsidRDefault="00884012" w:rsidP="00884012">
      <w:pPr>
        <w:jc w:val="both"/>
        <w:rPr>
          <w:sz w:val="28"/>
          <w:szCs w:val="28"/>
          <w:lang w:val="uk-UA"/>
        </w:rPr>
      </w:pPr>
    </w:p>
    <w:p w:rsidR="00884012" w:rsidRPr="008D2480" w:rsidRDefault="00884012" w:rsidP="00884012">
      <w:pPr>
        <w:pStyle w:val="af0"/>
        <w:numPr>
          <w:ilvl w:val="0"/>
          <w:numId w:val="11"/>
        </w:numPr>
        <w:spacing w:line="276" w:lineRule="auto"/>
        <w:ind w:left="0" w:firstLine="709"/>
        <w:jc w:val="both"/>
        <w:rPr>
          <w:i/>
          <w:iCs/>
          <w:lang w:val="uk-UA" w:eastAsia="ar-SA"/>
        </w:rPr>
      </w:pPr>
      <w:r w:rsidRPr="008D2480">
        <w:rPr>
          <w:sz w:val="28"/>
          <w:szCs w:val="28"/>
          <w:lang w:val="uk-UA"/>
        </w:rPr>
        <w:t xml:space="preserve">Тема роботи </w:t>
      </w:r>
      <w:r w:rsidRPr="008D2480">
        <w:rPr>
          <w:b/>
          <w:sz w:val="28"/>
          <w:szCs w:val="28"/>
          <w:lang w:val="uk-UA" w:eastAsia="ar-SA"/>
        </w:rPr>
        <w:t>«</w:t>
      </w:r>
      <w:r w:rsidRPr="008D2480">
        <w:rPr>
          <w:sz w:val="28"/>
          <w:szCs w:val="28"/>
          <w:lang w:val="uk-UA" w:eastAsia="ar-SA"/>
        </w:rPr>
        <w:t>Динаміка чисельності та структура популяції ратичних і хижих тварин в Азово-Сиваському національному природному парку та рекр</w:t>
      </w:r>
      <w:r w:rsidRPr="008D2480">
        <w:rPr>
          <w:sz w:val="28"/>
          <w:szCs w:val="28"/>
          <w:lang w:eastAsia="ar-SA"/>
        </w:rPr>
        <w:t>е</w:t>
      </w:r>
      <w:r w:rsidRPr="008D2480">
        <w:rPr>
          <w:sz w:val="28"/>
          <w:szCs w:val="28"/>
          <w:lang w:val="uk-UA" w:eastAsia="ar-SA"/>
        </w:rPr>
        <w:t>аційному парку ЗАЗ «Таврія»</w:t>
      </w:r>
      <w:r w:rsidRPr="008D2480">
        <w:rPr>
          <w:b/>
          <w:sz w:val="28"/>
          <w:szCs w:val="28"/>
          <w:lang w:val="uk-UA" w:eastAsia="ar-SA"/>
        </w:rPr>
        <w:t>»</w:t>
      </w:r>
    </w:p>
    <w:p w:rsidR="00884012" w:rsidRPr="008D2480" w:rsidRDefault="00884012" w:rsidP="00884012">
      <w:pPr>
        <w:jc w:val="both"/>
        <w:rPr>
          <w:i/>
          <w:iCs/>
          <w:lang w:val="uk-UA" w:eastAsia="ar-SA"/>
        </w:rPr>
      </w:pPr>
      <w:r w:rsidRPr="008D2480">
        <w:rPr>
          <w:sz w:val="28"/>
          <w:szCs w:val="28"/>
          <w:lang w:val="uk-UA"/>
        </w:rPr>
        <w:t xml:space="preserve">керівник роботи </w:t>
      </w:r>
      <w:r w:rsidRPr="008D2480">
        <w:rPr>
          <w:color w:val="000000"/>
          <w:sz w:val="28"/>
          <w:szCs w:val="28"/>
          <w:u w:val="single"/>
          <w:lang w:val="uk-UA"/>
        </w:rPr>
        <w:t>д.б.н., проф. Домніч В.І.</w:t>
      </w:r>
      <w:r>
        <w:rPr>
          <w:color w:val="000000"/>
          <w:sz w:val="28"/>
          <w:szCs w:val="28"/>
          <w:u w:val="single"/>
          <w:lang w:val="uk-UA"/>
        </w:rPr>
        <w:t>, професор зав. к</w:t>
      </w:r>
      <w:r w:rsidRPr="008D2480">
        <w:rPr>
          <w:color w:val="000000"/>
          <w:sz w:val="28"/>
          <w:szCs w:val="28"/>
          <w:u w:val="single"/>
          <w:lang w:val="uk-UA"/>
        </w:rPr>
        <w:t xml:space="preserve">афедри біології лісу, мисливствозновства та іхтіології. </w:t>
      </w:r>
    </w:p>
    <w:p w:rsidR="00884012" w:rsidRPr="002130BB" w:rsidRDefault="00884012" w:rsidP="00884012">
      <w:pPr>
        <w:rPr>
          <w:sz w:val="28"/>
          <w:szCs w:val="28"/>
          <w:lang w:val="uk-UA"/>
        </w:rPr>
      </w:pPr>
      <w:r w:rsidRPr="002130BB">
        <w:rPr>
          <w:sz w:val="28"/>
          <w:szCs w:val="28"/>
          <w:lang w:val="uk-UA"/>
        </w:rPr>
        <w:t>затверджені наказом ЗНУ від «</w:t>
      </w:r>
      <w:r w:rsidRPr="00E12649">
        <w:rPr>
          <w:sz w:val="28"/>
          <w:szCs w:val="28"/>
          <w:u w:val="single"/>
          <w:lang w:val="uk-UA"/>
        </w:rPr>
        <w:t>13</w:t>
      </w:r>
      <w:r w:rsidRPr="002130BB">
        <w:rPr>
          <w:sz w:val="28"/>
          <w:szCs w:val="28"/>
          <w:lang w:val="uk-UA"/>
        </w:rPr>
        <w:t>»</w:t>
      </w:r>
      <w:r>
        <w:rPr>
          <w:sz w:val="28"/>
          <w:szCs w:val="28"/>
          <w:u w:val="single"/>
          <w:lang w:val="uk-UA"/>
        </w:rPr>
        <w:t>липня</w:t>
      </w:r>
      <w:r w:rsidRPr="002130BB">
        <w:rPr>
          <w:sz w:val="28"/>
          <w:szCs w:val="28"/>
          <w:lang w:val="uk-UA"/>
        </w:rPr>
        <w:t>20</w:t>
      </w:r>
      <w:r>
        <w:rPr>
          <w:sz w:val="28"/>
          <w:szCs w:val="28"/>
          <w:lang w:val="uk-UA"/>
        </w:rPr>
        <w:t xml:space="preserve">20 </w:t>
      </w:r>
      <w:r w:rsidRPr="002130BB">
        <w:rPr>
          <w:sz w:val="28"/>
          <w:szCs w:val="28"/>
          <w:lang w:val="uk-UA"/>
        </w:rPr>
        <w:t>року №</w:t>
      </w:r>
      <w:r>
        <w:rPr>
          <w:sz w:val="28"/>
          <w:szCs w:val="28"/>
          <w:lang w:val="uk-UA"/>
        </w:rPr>
        <w:t xml:space="preserve"> 1027-с</w:t>
      </w:r>
    </w:p>
    <w:p w:rsidR="00884012" w:rsidRDefault="00884012" w:rsidP="00884012">
      <w:pPr>
        <w:pStyle w:val="af0"/>
        <w:numPr>
          <w:ilvl w:val="0"/>
          <w:numId w:val="11"/>
        </w:numPr>
        <w:tabs>
          <w:tab w:val="left" w:pos="360"/>
        </w:tabs>
        <w:jc w:val="both"/>
        <w:rPr>
          <w:sz w:val="28"/>
          <w:szCs w:val="28"/>
          <w:lang w:val="uk-UA"/>
        </w:rPr>
      </w:pPr>
      <w:r w:rsidRPr="008D2480">
        <w:rPr>
          <w:sz w:val="28"/>
          <w:szCs w:val="28"/>
          <w:lang w:val="uk-UA"/>
        </w:rPr>
        <w:t>Строк подання студентом роботи 1 грудня 2020 року</w:t>
      </w:r>
    </w:p>
    <w:p w:rsidR="00884012" w:rsidRPr="008D2480" w:rsidRDefault="00884012" w:rsidP="00884012">
      <w:pPr>
        <w:pStyle w:val="af0"/>
        <w:numPr>
          <w:ilvl w:val="0"/>
          <w:numId w:val="11"/>
        </w:numPr>
        <w:tabs>
          <w:tab w:val="left" w:pos="360"/>
        </w:tabs>
        <w:jc w:val="both"/>
        <w:rPr>
          <w:sz w:val="28"/>
          <w:szCs w:val="28"/>
          <w:lang w:val="uk-UA"/>
        </w:rPr>
      </w:pPr>
      <w:r w:rsidRPr="008D2480">
        <w:rPr>
          <w:sz w:val="28"/>
          <w:szCs w:val="28"/>
          <w:lang w:val="uk-UA"/>
        </w:rPr>
        <w:t xml:space="preserve">Вихідні дані до роботи </w:t>
      </w:r>
      <w:r w:rsidRPr="008D2480">
        <w:rPr>
          <w:sz w:val="28"/>
          <w:szCs w:val="28"/>
          <w:u w:val="single"/>
          <w:lang w:val="uk-UA"/>
        </w:rPr>
        <w:t>Матеріали зібрані власноруч, при особистих польових виходах та маршрутах.</w:t>
      </w:r>
      <w:r w:rsidRPr="008D2480">
        <w:rPr>
          <w:sz w:val="28"/>
          <w:szCs w:val="28"/>
          <w:lang w:val="uk-UA"/>
        </w:rPr>
        <w:t>________________________________</w:t>
      </w:r>
    </w:p>
    <w:p w:rsidR="00884012" w:rsidRDefault="00884012" w:rsidP="00884012">
      <w:pPr>
        <w:pStyle w:val="af0"/>
        <w:numPr>
          <w:ilvl w:val="0"/>
          <w:numId w:val="11"/>
        </w:numPr>
        <w:jc w:val="both"/>
        <w:rPr>
          <w:sz w:val="28"/>
          <w:szCs w:val="28"/>
          <w:lang w:val="uk-UA"/>
        </w:rPr>
      </w:pPr>
      <w:r w:rsidRPr="00632BA1">
        <w:rPr>
          <w:sz w:val="28"/>
          <w:szCs w:val="28"/>
          <w:lang w:val="uk-UA"/>
        </w:rPr>
        <w:t xml:space="preserve">Зміст розрахунково-пояснювальної записки (перелік питань, які потрібно розробити) </w:t>
      </w:r>
    </w:p>
    <w:p w:rsidR="00884012" w:rsidRPr="00632BA1" w:rsidRDefault="00884012" w:rsidP="00884012">
      <w:pPr>
        <w:jc w:val="both"/>
        <w:rPr>
          <w:sz w:val="28"/>
          <w:szCs w:val="28"/>
          <w:lang w:val="uk-UA"/>
        </w:rPr>
      </w:pPr>
      <w:r w:rsidRPr="00632BA1">
        <w:rPr>
          <w:sz w:val="28"/>
          <w:szCs w:val="28"/>
          <w:lang w:val="uk-UA"/>
        </w:rPr>
        <w:t>1) визначити чисельність та статево-вікову структуру популяцій копитних в районах дослідження;</w:t>
      </w:r>
    </w:p>
    <w:p w:rsidR="00884012" w:rsidRDefault="00884012" w:rsidP="00884012">
      <w:pPr>
        <w:jc w:val="both"/>
        <w:rPr>
          <w:sz w:val="28"/>
          <w:szCs w:val="28"/>
          <w:lang w:val="uk-UA"/>
        </w:rPr>
      </w:pPr>
      <w:r>
        <w:rPr>
          <w:sz w:val="28"/>
          <w:szCs w:val="28"/>
          <w:lang w:val="uk-UA"/>
        </w:rPr>
        <w:t xml:space="preserve">2) </w:t>
      </w:r>
      <w:r w:rsidRPr="00632BA1">
        <w:rPr>
          <w:sz w:val="28"/>
          <w:szCs w:val="28"/>
          <w:lang w:val="uk-UA"/>
        </w:rPr>
        <w:t>проаналізувати основні причини загибелі копитних в Азово-Сиваському національному природному парку та рекреаційному парку «Таврія»;</w:t>
      </w:r>
    </w:p>
    <w:p w:rsidR="00884012" w:rsidRDefault="00884012" w:rsidP="00884012">
      <w:pPr>
        <w:jc w:val="both"/>
        <w:rPr>
          <w:sz w:val="28"/>
          <w:szCs w:val="28"/>
          <w:lang w:val="uk-UA"/>
        </w:rPr>
      </w:pPr>
      <w:r>
        <w:rPr>
          <w:sz w:val="28"/>
          <w:szCs w:val="28"/>
          <w:lang w:val="uk-UA"/>
        </w:rPr>
        <w:t>3)</w:t>
      </w:r>
      <w:r w:rsidRPr="00632BA1">
        <w:rPr>
          <w:sz w:val="28"/>
          <w:szCs w:val="28"/>
          <w:lang w:val="uk-UA"/>
        </w:rPr>
        <w:t xml:space="preserve">дослідити взаємозв’язок популяцій хижих та копитних в Азово-Сиваському національному природному парку та рекреаційному парку «Таврія». </w:t>
      </w:r>
    </w:p>
    <w:p w:rsidR="00884012" w:rsidRPr="002130BB" w:rsidRDefault="00884012" w:rsidP="00884012">
      <w:pPr>
        <w:jc w:val="both"/>
        <w:rPr>
          <w:sz w:val="28"/>
          <w:szCs w:val="28"/>
          <w:lang w:val="uk-UA"/>
        </w:rPr>
      </w:pPr>
      <w:r>
        <w:rPr>
          <w:sz w:val="28"/>
          <w:szCs w:val="28"/>
          <w:lang w:val="uk-UA"/>
        </w:rPr>
        <w:t>4)</w:t>
      </w:r>
      <w:r w:rsidRPr="00632BA1">
        <w:rPr>
          <w:color w:val="1E1F20"/>
          <w:sz w:val="28"/>
          <w:szCs w:val="28"/>
          <w:lang w:val="uk-UA"/>
        </w:rPr>
        <w:t xml:space="preserve">провести статистичну обробку даних; </w:t>
      </w:r>
    </w:p>
    <w:p w:rsidR="00884012" w:rsidRDefault="00884012" w:rsidP="00884012">
      <w:pPr>
        <w:pStyle w:val="af0"/>
        <w:numPr>
          <w:ilvl w:val="0"/>
          <w:numId w:val="11"/>
        </w:numPr>
        <w:tabs>
          <w:tab w:val="left" w:pos="360"/>
        </w:tabs>
        <w:ind w:left="0" w:firstLine="709"/>
        <w:jc w:val="both"/>
        <w:rPr>
          <w:sz w:val="28"/>
          <w:szCs w:val="28"/>
          <w:lang w:val="uk-UA"/>
        </w:rPr>
      </w:pPr>
      <w:r w:rsidRPr="00632BA1">
        <w:rPr>
          <w:sz w:val="28"/>
          <w:szCs w:val="28"/>
          <w:lang w:val="uk-UA"/>
        </w:rPr>
        <w:t xml:space="preserve">Перелік графічного матеріалу (з </w:t>
      </w:r>
      <w:r>
        <w:rPr>
          <w:sz w:val="28"/>
          <w:szCs w:val="28"/>
          <w:lang w:val="uk-UA"/>
        </w:rPr>
        <w:t xml:space="preserve">точним зазначенням обов’язкових </w:t>
      </w:r>
      <w:r w:rsidRPr="00632BA1">
        <w:rPr>
          <w:sz w:val="28"/>
          <w:szCs w:val="28"/>
          <w:lang w:val="uk-UA"/>
        </w:rPr>
        <w:t xml:space="preserve">креслень) </w:t>
      </w:r>
      <w:r>
        <w:rPr>
          <w:sz w:val="28"/>
          <w:szCs w:val="28"/>
          <w:lang w:val="uk-UA"/>
        </w:rPr>
        <w:t>таблиць -17, рисунків – 22.</w:t>
      </w:r>
    </w:p>
    <w:p w:rsidR="00884012" w:rsidRPr="002130BB" w:rsidRDefault="00884012" w:rsidP="00884012">
      <w:pPr>
        <w:pStyle w:val="af0"/>
        <w:tabs>
          <w:tab w:val="left" w:pos="360"/>
        </w:tabs>
        <w:jc w:val="both"/>
        <w:rPr>
          <w:sz w:val="28"/>
          <w:szCs w:val="28"/>
          <w:lang w:val="uk-UA"/>
        </w:rPr>
      </w:pPr>
    </w:p>
    <w:p w:rsidR="00884012" w:rsidRDefault="00884012" w:rsidP="00884012">
      <w:pPr>
        <w:numPr>
          <w:ilvl w:val="0"/>
          <w:numId w:val="11"/>
        </w:numPr>
        <w:tabs>
          <w:tab w:val="left" w:pos="360"/>
          <w:tab w:val="num" w:pos="720"/>
        </w:tabs>
        <w:jc w:val="both"/>
        <w:rPr>
          <w:sz w:val="28"/>
          <w:szCs w:val="28"/>
          <w:lang w:val="uk-UA"/>
        </w:rPr>
      </w:pPr>
      <w:r w:rsidRPr="002130BB">
        <w:rPr>
          <w:sz w:val="28"/>
          <w:szCs w:val="28"/>
          <w:lang w:val="uk-UA"/>
        </w:rPr>
        <w:lastRenderedPageBreak/>
        <w:t xml:space="preserve">Консультанти розділів роботи </w:t>
      </w:r>
    </w:p>
    <w:p w:rsidR="00884012" w:rsidRPr="002130BB" w:rsidRDefault="00884012" w:rsidP="00884012">
      <w:pPr>
        <w:tabs>
          <w:tab w:val="left" w:pos="360"/>
        </w:tabs>
        <w:jc w:val="both"/>
        <w:rPr>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4200"/>
        <w:gridCol w:w="1843"/>
        <w:gridCol w:w="1701"/>
      </w:tblGrid>
      <w:tr w:rsidR="00884012" w:rsidRPr="002130BB" w:rsidTr="00884012">
        <w:trPr>
          <w:cantSplit/>
        </w:trPr>
        <w:tc>
          <w:tcPr>
            <w:tcW w:w="1560" w:type="dxa"/>
            <w:vMerge w:val="restart"/>
            <w:vAlign w:val="center"/>
          </w:tcPr>
          <w:p w:rsidR="00884012" w:rsidRPr="002130BB" w:rsidRDefault="00884012" w:rsidP="00884012">
            <w:pPr>
              <w:jc w:val="center"/>
              <w:rPr>
                <w:lang w:val="uk-UA"/>
              </w:rPr>
            </w:pPr>
            <w:r w:rsidRPr="002130BB">
              <w:rPr>
                <w:lang w:val="uk-UA"/>
              </w:rPr>
              <w:t>Розділ</w:t>
            </w:r>
          </w:p>
        </w:tc>
        <w:tc>
          <w:tcPr>
            <w:tcW w:w="4200" w:type="dxa"/>
            <w:vMerge w:val="restart"/>
            <w:vAlign w:val="center"/>
          </w:tcPr>
          <w:p w:rsidR="00884012" w:rsidRPr="002130BB" w:rsidRDefault="00884012" w:rsidP="00884012">
            <w:pPr>
              <w:jc w:val="center"/>
              <w:rPr>
                <w:lang w:val="uk-UA"/>
              </w:rPr>
            </w:pPr>
            <w:r w:rsidRPr="002130BB">
              <w:rPr>
                <w:lang w:val="uk-UA"/>
              </w:rPr>
              <w:t>Прізвище, ініціали та посада</w:t>
            </w:r>
          </w:p>
          <w:p w:rsidR="00884012" w:rsidRPr="002130BB" w:rsidRDefault="00884012" w:rsidP="00884012">
            <w:pPr>
              <w:jc w:val="center"/>
              <w:rPr>
                <w:lang w:val="uk-UA"/>
              </w:rPr>
            </w:pPr>
            <w:r w:rsidRPr="002130BB">
              <w:rPr>
                <w:lang w:val="uk-UA"/>
              </w:rPr>
              <w:t>консультанта</w:t>
            </w:r>
          </w:p>
        </w:tc>
        <w:tc>
          <w:tcPr>
            <w:tcW w:w="3544" w:type="dxa"/>
            <w:gridSpan w:val="2"/>
            <w:vAlign w:val="center"/>
          </w:tcPr>
          <w:p w:rsidR="00884012" w:rsidRPr="002130BB" w:rsidRDefault="00884012" w:rsidP="00884012">
            <w:pPr>
              <w:jc w:val="center"/>
              <w:rPr>
                <w:lang w:val="uk-UA"/>
              </w:rPr>
            </w:pPr>
            <w:r w:rsidRPr="002130BB">
              <w:rPr>
                <w:lang w:val="uk-UA"/>
              </w:rPr>
              <w:t>Підпис, дата</w:t>
            </w:r>
          </w:p>
        </w:tc>
      </w:tr>
      <w:tr w:rsidR="00884012" w:rsidRPr="002130BB" w:rsidTr="00884012">
        <w:trPr>
          <w:cantSplit/>
        </w:trPr>
        <w:tc>
          <w:tcPr>
            <w:tcW w:w="1560" w:type="dxa"/>
            <w:vMerge/>
            <w:vAlign w:val="center"/>
          </w:tcPr>
          <w:p w:rsidR="00884012" w:rsidRPr="002130BB" w:rsidRDefault="00884012" w:rsidP="00884012">
            <w:pPr>
              <w:jc w:val="center"/>
              <w:rPr>
                <w:sz w:val="28"/>
                <w:lang w:val="uk-UA"/>
              </w:rPr>
            </w:pPr>
          </w:p>
        </w:tc>
        <w:tc>
          <w:tcPr>
            <w:tcW w:w="4200" w:type="dxa"/>
            <w:vMerge/>
            <w:vAlign w:val="center"/>
          </w:tcPr>
          <w:p w:rsidR="00884012" w:rsidRPr="002130BB" w:rsidRDefault="00884012" w:rsidP="00884012">
            <w:pPr>
              <w:jc w:val="center"/>
              <w:rPr>
                <w:sz w:val="28"/>
                <w:lang w:val="uk-UA"/>
              </w:rPr>
            </w:pPr>
          </w:p>
        </w:tc>
        <w:tc>
          <w:tcPr>
            <w:tcW w:w="1843" w:type="dxa"/>
            <w:vAlign w:val="center"/>
          </w:tcPr>
          <w:p w:rsidR="00884012" w:rsidRPr="002130BB" w:rsidRDefault="00884012" w:rsidP="00884012">
            <w:pPr>
              <w:jc w:val="center"/>
              <w:rPr>
                <w:lang w:val="uk-UA"/>
              </w:rPr>
            </w:pPr>
            <w:r w:rsidRPr="002130BB">
              <w:rPr>
                <w:lang w:val="uk-UA"/>
              </w:rPr>
              <w:t>завдання</w:t>
            </w:r>
          </w:p>
          <w:p w:rsidR="00884012" w:rsidRPr="002130BB" w:rsidRDefault="00884012" w:rsidP="00884012">
            <w:pPr>
              <w:jc w:val="center"/>
              <w:rPr>
                <w:lang w:val="uk-UA"/>
              </w:rPr>
            </w:pPr>
            <w:r w:rsidRPr="002130BB">
              <w:rPr>
                <w:lang w:val="uk-UA"/>
              </w:rPr>
              <w:t>видав</w:t>
            </w:r>
          </w:p>
        </w:tc>
        <w:tc>
          <w:tcPr>
            <w:tcW w:w="1701" w:type="dxa"/>
            <w:vAlign w:val="center"/>
          </w:tcPr>
          <w:p w:rsidR="00884012" w:rsidRPr="002130BB" w:rsidRDefault="00884012" w:rsidP="00884012">
            <w:pPr>
              <w:jc w:val="center"/>
              <w:rPr>
                <w:lang w:val="uk-UA"/>
              </w:rPr>
            </w:pPr>
            <w:r w:rsidRPr="002130BB">
              <w:rPr>
                <w:lang w:val="uk-UA"/>
              </w:rPr>
              <w:t>завдання</w:t>
            </w:r>
          </w:p>
          <w:p w:rsidR="00884012" w:rsidRPr="002130BB" w:rsidRDefault="00884012" w:rsidP="00884012">
            <w:pPr>
              <w:jc w:val="center"/>
              <w:rPr>
                <w:lang w:val="uk-UA"/>
              </w:rPr>
            </w:pPr>
            <w:r w:rsidRPr="002130BB">
              <w:rPr>
                <w:lang w:val="uk-UA"/>
              </w:rPr>
              <w:t>прийняв</w:t>
            </w:r>
          </w:p>
        </w:tc>
      </w:tr>
      <w:tr w:rsidR="00884012" w:rsidRPr="002130BB" w:rsidTr="00884012">
        <w:tc>
          <w:tcPr>
            <w:tcW w:w="1560" w:type="dxa"/>
          </w:tcPr>
          <w:p w:rsidR="00884012" w:rsidRPr="002130BB" w:rsidRDefault="00884012" w:rsidP="00884012">
            <w:pPr>
              <w:jc w:val="center"/>
              <w:rPr>
                <w:b/>
                <w:sz w:val="28"/>
                <w:lang w:val="uk-UA"/>
              </w:rPr>
            </w:pPr>
          </w:p>
        </w:tc>
        <w:tc>
          <w:tcPr>
            <w:tcW w:w="4200" w:type="dxa"/>
          </w:tcPr>
          <w:p w:rsidR="00884012" w:rsidRPr="002130BB" w:rsidRDefault="00884012" w:rsidP="00884012">
            <w:pPr>
              <w:jc w:val="center"/>
              <w:rPr>
                <w:b/>
                <w:sz w:val="28"/>
                <w:lang w:val="uk-UA"/>
              </w:rPr>
            </w:pPr>
          </w:p>
        </w:tc>
        <w:tc>
          <w:tcPr>
            <w:tcW w:w="1843" w:type="dxa"/>
          </w:tcPr>
          <w:p w:rsidR="00884012" w:rsidRPr="002130BB" w:rsidRDefault="00884012" w:rsidP="00884012">
            <w:pPr>
              <w:jc w:val="center"/>
              <w:rPr>
                <w:b/>
                <w:sz w:val="28"/>
                <w:lang w:val="uk-UA"/>
              </w:rPr>
            </w:pPr>
          </w:p>
        </w:tc>
        <w:tc>
          <w:tcPr>
            <w:tcW w:w="1701" w:type="dxa"/>
          </w:tcPr>
          <w:p w:rsidR="00884012" w:rsidRPr="002130BB" w:rsidRDefault="00884012" w:rsidP="00884012">
            <w:pPr>
              <w:jc w:val="center"/>
              <w:rPr>
                <w:b/>
                <w:sz w:val="28"/>
                <w:lang w:val="uk-UA"/>
              </w:rPr>
            </w:pPr>
          </w:p>
        </w:tc>
      </w:tr>
      <w:tr w:rsidR="00884012" w:rsidRPr="002130BB" w:rsidTr="00884012">
        <w:tc>
          <w:tcPr>
            <w:tcW w:w="1560" w:type="dxa"/>
          </w:tcPr>
          <w:p w:rsidR="00884012" w:rsidRPr="002130BB" w:rsidRDefault="00884012" w:rsidP="00884012">
            <w:pPr>
              <w:jc w:val="center"/>
              <w:rPr>
                <w:b/>
                <w:sz w:val="28"/>
                <w:lang w:val="uk-UA"/>
              </w:rPr>
            </w:pPr>
          </w:p>
        </w:tc>
        <w:tc>
          <w:tcPr>
            <w:tcW w:w="4200" w:type="dxa"/>
          </w:tcPr>
          <w:p w:rsidR="00884012" w:rsidRPr="002130BB" w:rsidRDefault="00884012" w:rsidP="00884012">
            <w:pPr>
              <w:jc w:val="center"/>
              <w:rPr>
                <w:b/>
                <w:sz w:val="28"/>
                <w:lang w:val="uk-UA"/>
              </w:rPr>
            </w:pPr>
          </w:p>
        </w:tc>
        <w:tc>
          <w:tcPr>
            <w:tcW w:w="1843" w:type="dxa"/>
          </w:tcPr>
          <w:p w:rsidR="00884012" w:rsidRPr="002130BB" w:rsidRDefault="00884012" w:rsidP="00884012">
            <w:pPr>
              <w:jc w:val="center"/>
              <w:rPr>
                <w:b/>
                <w:sz w:val="28"/>
                <w:lang w:val="uk-UA"/>
              </w:rPr>
            </w:pPr>
          </w:p>
        </w:tc>
        <w:tc>
          <w:tcPr>
            <w:tcW w:w="1701" w:type="dxa"/>
          </w:tcPr>
          <w:p w:rsidR="00884012" w:rsidRPr="002130BB" w:rsidRDefault="00884012" w:rsidP="00884012">
            <w:pPr>
              <w:jc w:val="center"/>
              <w:rPr>
                <w:b/>
                <w:sz w:val="28"/>
                <w:lang w:val="uk-UA"/>
              </w:rPr>
            </w:pPr>
          </w:p>
        </w:tc>
      </w:tr>
    </w:tbl>
    <w:p w:rsidR="00884012" w:rsidRPr="002130BB" w:rsidRDefault="00884012" w:rsidP="00884012">
      <w:pPr>
        <w:jc w:val="center"/>
        <w:rPr>
          <w:b/>
          <w:sz w:val="28"/>
          <w:lang w:val="uk-UA"/>
        </w:rPr>
      </w:pPr>
    </w:p>
    <w:p w:rsidR="00884012" w:rsidRPr="002130BB" w:rsidRDefault="00884012" w:rsidP="00884012">
      <w:pPr>
        <w:numPr>
          <w:ilvl w:val="0"/>
          <w:numId w:val="11"/>
        </w:numPr>
        <w:tabs>
          <w:tab w:val="left" w:pos="360"/>
          <w:tab w:val="num" w:pos="720"/>
        </w:tabs>
        <w:jc w:val="both"/>
        <w:rPr>
          <w:sz w:val="28"/>
          <w:lang w:val="uk-UA"/>
        </w:rPr>
      </w:pPr>
      <w:r w:rsidRPr="002130BB">
        <w:rPr>
          <w:sz w:val="28"/>
          <w:lang w:val="uk-UA"/>
        </w:rPr>
        <w:t>Дата видачі завдання____________________________________________</w:t>
      </w:r>
    </w:p>
    <w:p w:rsidR="00884012" w:rsidRPr="002130BB" w:rsidRDefault="00884012" w:rsidP="00884012">
      <w:pPr>
        <w:jc w:val="both"/>
        <w:rPr>
          <w:b/>
          <w:sz w:val="28"/>
          <w:vertAlign w:val="superscript"/>
          <w:lang w:val="uk-UA"/>
        </w:rPr>
      </w:pPr>
    </w:p>
    <w:p w:rsidR="00884012" w:rsidRPr="002130BB" w:rsidRDefault="00884012" w:rsidP="00884012">
      <w:pPr>
        <w:keepNext/>
        <w:jc w:val="center"/>
        <w:outlineLvl w:val="3"/>
        <w:rPr>
          <w:b/>
          <w:bCs/>
          <w:sz w:val="28"/>
          <w:szCs w:val="28"/>
          <w:lang w:val="uk-UA"/>
        </w:rPr>
      </w:pPr>
      <w:r w:rsidRPr="002130BB">
        <w:rPr>
          <w:b/>
          <w:bCs/>
          <w:sz w:val="28"/>
          <w:szCs w:val="28"/>
          <w:lang w:val="uk-UA"/>
        </w:rPr>
        <w:t>КАЛЕНДАРНИЙ ПЛАН</w:t>
      </w:r>
    </w:p>
    <w:p w:rsidR="00884012" w:rsidRPr="002130BB" w:rsidRDefault="00884012" w:rsidP="00884012">
      <w:pPr>
        <w:rPr>
          <w:b/>
          <w:lang w:val="uk-UA"/>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5373"/>
        <w:gridCol w:w="1843"/>
        <w:gridCol w:w="1701"/>
      </w:tblGrid>
      <w:tr w:rsidR="00884012" w:rsidRPr="002130BB" w:rsidTr="00884012">
        <w:trPr>
          <w:cantSplit/>
          <w:trHeight w:val="460"/>
        </w:trPr>
        <w:tc>
          <w:tcPr>
            <w:tcW w:w="567" w:type="dxa"/>
            <w:vAlign w:val="center"/>
          </w:tcPr>
          <w:p w:rsidR="00884012" w:rsidRPr="002130BB" w:rsidRDefault="00884012" w:rsidP="00884012">
            <w:pPr>
              <w:jc w:val="center"/>
              <w:rPr>
                <w:lang w:val="uk-UA"/>
              </w:rPr>
            </w:pPr>
            <w:r w:rsidRPr="002130BB">
              <w:rPr>
                <w:lang w:val="uk-UA"/>
              </w:rPr>
              <w:t>№</w:t>
            </w:r>
          </w:p>
          <w:p w:rsidR="00884012" w:rsidRPr="002130BB" w:rsidRDefault="00884012" w:rsidP="00884012">
            <w:pPr>
              <w:jc w:val="center"/>
              <w:rPr>
                <w:lang w:val="uk-UA"/>
              </w:rPr>
            </w:pPr>
            <w:r w:rsidRPr="002130BB">
              <w:rPr>
                <w:lang w:val="uk-UA"/>
              </w:rPr>
              <w:t>з/п</w:t>
            </w:r>
          </w:p>
        </w:tc>
        <w:tc>
          <w:tcPr>
            <w:tcW w:w="5373" w:type="dxa"/>
            <w:vAlign w:val="center"/>
          </w:tcPr>
          <w:p w:rsidR="00884012" w:rsidRPr="002130BB" w:rsidRDefault="00884012" w:rsidP="00884012">
            <w:pPr>
              <w:jc w:val="center"/>
              <w:rPr>
                <w:lang w:val="uk-UA"/>
              </w:rPr>
            </w:pPr>
            <w:r w:rsidRPr="002130BB">
              <w:rPr>
                <w:lang w:val="uk-UA"/>
              </w:rPr>
              <w:t>Назва етапів кваліфікаційної роботи</w:t>
            </w:r>
          </w:p>
        </w:tc>
        <w:tc>
          <w:tcPr>
            <w:tcW w:w="1843" w:type="dxa"/>
            <w:vAlign w:val="center"/>
          </w:tcPr>
          <w:p w:rsidR="00884012" w:rsidRPr="002130BB" w:rsidRDefault="00884012" w:rsidP="00884012">
            <w:pPr>
              <w:jc w:val="center"/>
              <w:rPr>
                <w:lang w:val="uk-UA"/>
              </w:rPr>
            </w:pPr>
            <w:r w:rsidRPr="002130BB">
              <w:rPr>
                <w:spacing w:val="-20"/>
                <w:lang w:val="uk-UA"/>
              </w:rPr>
              <w:t>Строк  виконання</w:t>
            </w:r>
            <w:r w:rsidRPr="002130BB">
              <w:rPr>
                <w:lang w:val="uk-UA"/>
              </w:rPr>
              <w:t xml:space="preserve"> етапів роботи</w:t>
            </w:r>
          </w:p>
        </w:tc>
        <w:tc>
          <w:tcPr>
            <w:tcW w:w="1701" w:type="dxa"/>
            <w:vAlign w:val="center"/>
          </w:tcPr>
          <w:p w:rsidR="00884012" w:rsidRPr="002130BB" w:rsidRDefault="00884012" w:rsidP="00884012">
            <w:pPr>
              <w:keepNext/>
              <w:jc w:val="center"/>
              <w:outlineLvl w:val="2"/>
              <w:rPr>
                <w:bCs/>
                <w:spacing w:val="-20"/>
                <w:lang w:val="uk-UA"/>
              </w:rPr>
            </w:pPr>
            <w:r w:rsidRPr="002130BB">
              <w:rPr>
                <w:bCs/>
                <w:spacing w:val="-20"/>
                <w:lang w:val="uk-UA"/>
              </w:rPr>
              <w:t>Примітка</w:t>
            </w:r>
          </w:p>
        </w:tc>
      </w:tr>
      <w:tr w:rsidR="00884012" w:rsidRPr="002130BB" w:rsidTr="00884012">
        <w:tc>
          <w:tcPr>
            <w:tcW w:w="567" w:type="dxa"/>
          </w:tcPr>
          <w:p w:rsidR="00884012" w:rsidRPr="00434FBA" w:rsidRDefault="00884012" w:rsidP="00884012">
            <w:pPr>
              <w:widowControl w:val="0"/>
              <w:suppressAutoHyphens/>
              <w:autoSpaceDN w:val="0"/>
              <w:jc w:val="center"/>
              <w:textAlignment w:val="baseline"/>
              <w:rPr>
                <w:rFonts w:eastAsia="Droid Sans Fallback"/>
                <w:kern w:val="3"/>
                <w:sz w:val="28"/>
                <w:szCs w:val="28"/>
                <w:lang w:val="uk-UA" w:eastAsia="zh-CN" w:bidi="hi-IN"/>
              </w:rPr>
            </w:pPr>
            <w:r w:rsidRPr="00434FBA">
              <w:rPr>
                <w:rFonts w:eastAsia="Droid Sans Fallback"/>
                <w:kern w:val="3"/>
                <w:sz w:val="28"/>
                <w:szCs w:val="28"/>
                <w:shd w:val="clear" w:color="auto" w:fill="FFFFFF"/>
                <w:lang w:val="uk-UA" w:eastAsia="zh-CN"/>
              </w:rPr>
              <w:t>1</w:t>
            </w:r>
          </w:p>
        </w:tc>
        <w:tc>
          <w:tcPr>
            <w:tcW w:w="5373" w:type="dxa"/>
          </w:tcPr>
          <w:p w:rsidR="00884012" w:rsidRPr="00434FBA" w:rsidRDefault="00884012" w:rsidP="00884012">
            <w:pPr>
              <w:widowControl w:val="0"/>
              <w:suppressAutoHyphens/>
              <w:autoSpaceDN w:val="0"/>
              <w:jc w:val="both"/>
              <w:textAlignment w:val="baseline"/>
              <w:rPr>
                <w:rFonts w:eastAsia="Droid Sans Fallback"/>
                <w:kern w:val="3"/>
                <w:sz w:val="28"/>
                <w:szCs w:val="28"/>
                <w:lang w:val="uk-UA" w:eastAsia="zh-CN" w:bidi="hi-IN"/>
              </w:rPr>
            </w:pPr>
            <w:r w:rsidRPr="00434FBA">
              <w:rPr>
                <w:rFonts w:eastAsia="Droid Sans Fallback"/>
                <w:kern w:val="3"/>
                <w:sz w:val="28"/>
                <w:szCs w:val="28"/>
                <w:lang w:val="uk-UA" w:eastAsia="zh-CN" w:bidi="hi-IN"/>
              </w:rPr>
              <w:t>Поповнення джерел літератури за темою кваліфікаційної роботи</w:t>
            </w:r>
          </w:p>
        </w:tc>
        <w:tc>
          <w:tcPr>
            <w:tcW w:w="1843" w:type="dxa"/>
            <w:vAlign w:val="center"/>
          </w:tcPr>
          <w:p w:rsidR="00884012" w:rsidRPr="00434FBA" w:rsidRDefault="00884012" w:rsidP="00884012">
            <w:pPr>
              <w:widowControl w:val="0"/>
              <w:suppressAutoHyphens/>
              <w:autoSpaceDN w:val="0"/>
              <w:jc w:val="center"/>
              <w:rPr>
                <w:rFonts w:eastAsia="Droid Sans Fallback"/>
                <w:kern w:val="3"/>
                <w:sz w:val="28"/>
                <w:szCs w:val="28"/>
                <w:lang w:val="uk-UA" w:eastAsia="zh-CN" w:bidi="hi-IN"/>
              </w:rPr>
            </w:pPr>
            <w:r w:rsidRPr="00434FBA">
              <w:rPr>
                <w:rFonts w:eastAsia="Droid Sans Fallback"/>
                <w:kern w:val="3"/>
                <w:sz w:val="28"/>
                <w:szCs w:val="28"/>
                <w:lang w:val="uk-UA" w:eastAsia="zh-CN" w:bidi="hi-IN"/>
              </w:rPr>
              <w:t>Жовтень - листопад 201</w:t>
            </w:r>
            <w:r>
              <w:rPr>
                <w:rFonts w:eastAsia="Droid Sans Fallback"/>
                <w:kern w:val="3"/>
                <w:sz w:val="28"/>
                <w:szCs w:val="28"/>
                <w:lang w:val="uk-UA" w:eastAsia="zh-CN" w:bidi="hi-IN"/>
              </w:rPr>
              <w:t>9</w:t>
            </w:r>
            <w:r w:rsidRPr="00434FBA">
              <w:rPr>
                <w:rFonts w:eastAsia="Droid Sans Fallback"/>
                <w:kern w:val="3"/>
                <w:sz w:val="28"/>
                <w:szCs w:val="28"/>
                <w:lang w:val="uk-UA" w:eastAsia="zh-CN" w:bidi="hi-IN"/>
              </w:rPr>
              <w:t xml:space="preserve"> року</w:t>
            </w:r>
          </w:p>
        </w:tc>
        <w:tc>
          <w:tcPr>
            <w:tcW w:w="1701" w:type="dxa"/>
            <w:vAlign w:val="center"/>
          </w:tcPr>
          <w:p w:rsidR="00884012" w:rsidRPr="00434FBA" w:rsidRDefault="00884012" w:rsidP="00884012">
            <w:pPr>
              <w:widowControl w:val="0"/>
              <w:suppressAutoHyphens/>
              <w:autoSpaceDN w:val="0"/>
              <w:jc w:val="center"/>
              <w:textAlignment w:val="baseline"/>
              <w:rPr>
                <w:rFonts w:eastAsia="Droid Sans Fallback"/>
                <w:kern w:val="3"/>
                <w:sz w:val="28"/>
                <w:szCs w:val="28"/>
                <w:lang w:val="uk-UA" w:eastAsia="zh-CN" w:bidi="hi-IN"/>
              </w:rPr>
            </w:pPr>
            <w:r w:rsidRPr="00434FBA">
              <w:rPr>
                <w:rFonts w:eastAsia="Droid Sans Fallback"/>
                <w:kern w:val="3"/>
                <w:sz w:val="28"/>
                <w:szCs w:val="28"/>
                <w:lang w:val="uk-UA" w:eastAsia="zh-CN" w:bidi="hi-IN"/>
              </w:rPr>
              <w:t>Виконано</w:t>
            </w:r>
          </w:p>
        </w:tc>
      </w:tr>
      <w:tr w:rsidR="00884012" w:rsidRPr="002130BB" w:rsidTr="00884012">
        <w:tc>
          <w:tcPr>
            <w:tcW w:w="567" w:type="dxa"/>
          </w:tcPr>
          <w:p w:rsidR="00884012" w:rsidRPr="00434FBA" w:rsidRDefault="00884012" w:rsidP="00884012">
            <w:pPr>
              <w:widowControl w:val="0"/>
              <w:suppressAutoHyphens/>
              <w:autoSpaceDN w:val="0"/>
              <w:jc w:val="center"/>
              <w:textAlignment w:val="baseline"/>
              <w:rPr>
                <w:rFonts w:eastAsia="Droid Sans Fallback"/>
                <w:kern w:val="3"/>
                <w:sz w:val="28"/>
                <w:szCs w:val="28"/>
                <w:lang w:val="uk-UA" w:eastAsia="zh-CN" w:bidi="hi-IN"/>
              </w:rPr>
            </w:pPr>
            <w:r w:rsidRPr="00434FBA">
              <w:rPr>
                <w:rFonts w:eastAsia="Droid Sans Fallback"/>
                <w:kern w:val="3"/>
                <w:sz w:val="28"/>
                <w:szCs w:val="28"/>
                <w:shd w:val="clear" w:color="auto" w:fill="FFFFFF"/>
                <w:lang w:val="uk-UA" w:eastAsia="zh-CN"/>
              </w:rPr>
              <w:t>2</w:t>
            </w:r>
          </w:p>
        </w:tc>
        <w:tc>
          <w:tcPr>
            <w:tcW w:w="5373" w:type="dxa"/>
          </w:tcPr>
          <w:p w:rsidR="00884012" w:rsidRPr="00434FBA" w:rsidRDefault="00884012" w:rsidP="00884012">
            <w:pPr>
              <w:widowControl w:val="0"/>
              <w:suppressAutoHyphens/>
              <w:autoSpaceDN w:val="0"/>
              <w:jc w:val="both"/>
              <w:textAlignment w:val="baseline"/>
              <w:rPr>
                <w:rFonts w:eastAsia="Droid Sans Fallback"/>
                <w:kern w:val="3"/>
                <w:sz w:val="28"/>
                <w:szCs w:val="28"/>
                <w:lang w:val="uk-UA" w:eastAsia="zh-CN" w:bidi="hi-IN"/>
              </w:rPr>
            </w:pPr>
            <w:r w:rsidRPr="00434FBA">
              <w:rPr>
                <w:rFonts w:eastAsia="Droid Sans Fallback"/>
                <w:kern w:val="3"/>
                <w:sz w:val="28"/>
                <w:szCs w:val="28"/>
                <w:lang w:val="uk-UA" w:eastAsia="zh-CN" w:bidi="hi-IN"/>
              </w:rPr>
              <w:t>Оформлення розділу з огляду літератури</w:t>
            </w:r>
          </w:p>
        </w:tc>
        <w:tc>
          <w:tcPr>
            <w:tcW w:w="1843" w:type="dxa"/>
            <w:vAlign w:val="center"/>
          </w:tcPr>
          <w:p w:rsidR="00884012" w:rsidRPr="00434FBA" w:rsidRDefault="00884012" w:rsidP="00884012">
            <w:pPr>
              <w:widowControl w:val="0"/>
              <w:suppressAutoHyphens/>
              <w:autoSpaceDN w:val="0"/>
              <w:jc w:val="center"/>
              <w:rPr>
                <w:rFonts w:eastAsia="Droid Sans Fallback"/>
                <w:kern w:val="3"/>
                <w:sz w:val="28"/>
                <w:szCs w:val="28"/>
                <w:lang w:val="uk-UA" w:eastAsia="zh-CN" w:bidi="hi-IN"/>
              </w:rPr>
            </w:pPr>
            <w:r>
              <w:rPr>
                <w:rFonts w:eastAsia="Droid Sans Fallback"/>
                <w:kern w:val="3"/>
                <w:sz w:val="28"/>
                <w:szCs w:val="28"/>
                <w:lang w:val="uk-UA" w:eastAsia="zh-CN" w:bidi="hi-IN"/>
              </w:rPr>
              <w:t>Листопад - грудень 2019</w:t>
            </w:r>
            <w:r w:rsidRPr="00434FBA">
              <w:rPr>
                <w:rFonts w:eastAsia="Droid Sans Fallback"/>
                <w:kern w:val="3"/>
                <w:sz w:val="28"/>
                <w:szCs w:val="28"/>
                <w:lang w:val="uk-UA" w:eastAsia="zh-CN" w:bidi="hi-IN"/>
              </w:rPr>
              <w:t xml:space="preserve"> року</w:t>
            </w:r>
          </w:p>
        </w:tc>
        <w:tc>
          <w:tcPr>
            <w:tcW w:w="1701" w:type="dxa"/>
            <w:vAlign w:val="center"/>
          </w:tcPr>
          <w:p w:rsidR="00884012" w:rsidRPr="00434FBA" w:rsidRDefault="00884012" w:rsidP="00884012">
            <w:pPr>
              <w:widowControl w:val="0"/>
              <w:suppressAutoHyphens/>
              <w:autoSpaceDN w:val="0"/>
              <w:jc w:val="center"/>
              <w:textAlignment w:val="baseline"/>
              <w:rPr>
                <w:rFonts w:eastAsia="Droid Sans Fallback"/>
                <w:kern w:val="3"/>
                <w:sz w:val="28"/>
                <w:szCs w:val="28"/>
                <w:lang w:val="uk-UA" w:eastAsia="zh-CN" w:bidi="hi-IN"/>
              </w:rPr>
            </w:pPr>
            <w:r w:rsidRPr="00434FBA">
              <w:rPr>
                <w:rFonts w:eastAsia="Droid Sans Fallback"/>
                <w:kern w:val="3"/>
                <w:sz w:val="28"/>
                <w:szCs w:val="28"/>
                <w:lang w:val="uk-UA" w:eastAsia="zh-CN" w:bidi="hi-IN"/>
              </w:rPr>
              <w:t>Виконано</w:t>
            </w:r>
          </w:p>
        </w:tc>
      </w:tr>
      <w:tr w:rsidR="00884012" w:rsidRPr="002130BB" w:rsidTr="00884012">
        <w:tc>
          <w:tcPr>
            <w:tcW w:w="567" w:type="dxa"/>
          </w:tcPr>
          <w:p w:rsidR="00884012" w:rsidRPr="00434FBA" w:rsidRDefault="00884012" w:rsidP="00884012">
            <w:pPr>
              <w:widowControl w:val="0"/>
              <w:suppressAutoHyphens/>
              <w:autoSpaceDN w:val="0"/>
              <w:jc w:val="center"/>
              <w:textAlignment w:val="baseline"/>
              <w:rPr>
                <w:rFonts w:eastAsia="Droid Sans Fallback"/>
                <w:kern w:val="3"/>
                <w:sz w:val="28"/>
                <w:szCs w:val="28"/>
                <w:shd w:val="clear" w:color="auto" w:fill="FFFFFF"/>
                <w:lang w:val="uk-UA" w:eastAsia="zh-CN"/>
              </w:rPr>
            </w:pPr>
            <w:r w:rsidRPr="00434FBA">
              <w:rPr>
                <w:rFonts w:eastAsia="Droid Sans Fallback"/>
                <w:kern w:val="3"/>
                <w:sz w:val="28"/>
                <w:szCs w:val="28"/>
                <w:shd w:val="clear" w:color="auto" w:fill="FFFFFF"/>
                <w:lang w:val="uk-UA" w:eastAsia="zh-CN"/>
              </w:rPr>
              <w:t>3</w:t>
            </w:r>
          </w:p>
        </w:tc>
        <w:tc>
          <w:tcPr>
            <w:tcW w:w="5373" w:type="dxa"/>
          </w:tcPr>
          <w:p w:rsidR="00884012" w:rsidRPr="00434FBA" w:rsidRDefault="00884012" w:rsidP="00884012">
            <w:pPr>
              <w:widowControl w:val="0"/>
              <w:suppressAutoHyphens/>
              <w:autoSpaceDN w:val="0"/>
              <w:jc w:val="both"/>
              <w:textAlignment w:val="baseline"/>
              <w:rPr>
                <w:rFonts w:eastAsia="Droid Sans Fallback"/>
                <w:kern w:val="3"/>
                <w:sz w:val="28"/>
                <w:szCs w:val="28"/>
                <w:lang w:val="uk-UA" w:eastAsia="zh-CN" w:bidi="hi-IN"/>
              </w:rPr>
            </w:pPr>
            <w:r w:rsidRPr="00434FBA">
              <w:rPr>
                <w:rFonts w:eastAsia="Droid Sans Fallback"/>
                <w:kern w:val="3"/>
                <w:sz w:val="28"/>
                <w:szCs w:val="28"/>
                <w:lang w:val="uk-UA" w:eastAsia="zh-CN" w:bidi="hi-IN"/>
              </w:rPr>
              <w:t>Формування розділу «Матеріали та методи дослідження»</w:t>
            </w:r>
          </w:p>
        </w:tc>
        <w:tc>
          <w:tcPr>
            <w:tcW w:w="1843" w:type="dxa"/>
            <w:vAlign w:val="center"/>
          </w:tcPr>
          <w:p w:rsidR="00884012" w:rsidRPr="00434FBA" w:rsidRDefault="00884012" w:rsidP="00884012">
            <w:pPr>
              <w:widowControl w:val="0"/>
              <w:suppressAutoHyphens/>
              <w:autoSpaceDN w:val="0"/>
              <w:jc w:val="center"/>
              <w:rPr>
                <w:rFonts w:eastAsia="Droid Sans Fallback"/>
                <w:kern w:val="3"/>
                <w:sz w:val="28"/>
                <w:szCs w:val="28"/>
                <w:lang w:val="uk-UA" w:eastAsia="zh-CN" w:bidi="hi-IN"/>
              </w:rPr>
            </w:pPr>
            <w:r w:rsidRPr="00434FBA">
              <w:rPr>
                <w:rFonts w:eastAsia="Droid Sans Fallback"/>
                <w:kern w:val="3"/>
                <w:sz w:val="28"/>
                <w:szCs w:val="28"/>
                <w:lang w:val="uk-UA" w:eastAsia="zh-CN" w:bidi="hi-IN"/>
              </w:rPr>
              <w:t>Січень 20</w:t>
            </w:r>
            <w:r>
              <w:rPr>
                <w:rFonts w:eastAsia="Droid Sans Fallback"/>
                <w:kern w:val="3"/>
                <w:sz w:val="28"/>
                <w:szCs w:val="28"/>
                <w:lang w:val="uk-UA" w:eastAsia="zh-CN" w:bidi="hi-IN"/>
              </w:rPr>
              <w:t>20</w:t>
            </w:r>
            <w:r w:rsidRPr="00434FBA">
              <w:rPr>
                <w:rFonts w:eastAsia="Droid Sans Fallback"/>
                <w:kern w:val="3"/>
                <w:sz w:val="28"/>
                <w:szCs w:val="28"/>
                <w:lang w:val="uk-UA" w:eastAsia="zh-CN" w:bidi="hi-IN"/>
              </w:rPr>
              <w:t xml:space="preserve"> року</w:t>
            </w:r>
          </w:p>
        </w:tc>
        <w:tc>
          <w:tcPr>
            <w:tcW w:w="1701" w:type="dxa"/>
            <w:vAlign w:val="center"/>
          </w:tcPr>
          <w:p w:rsidR="00884012" w:rsidRPr="00434FBA" w:rsidRDefault="00884012" w:rsidP="00884012">
            <w:pPr>
              <w:widowControl w:val="0"/>
              <w:suppressAutoHyphens/>
              <w:autoSpaceDN w:val="0"/>
              <w:jc w:val="center"/>
              <w:textAlignment w:val="baseline"/>
              <w:rPr>
                <w:rFonts w:eastAsia="Droid Sans Fallback"/>
                <w:kern w:val="3"/>
                <w:sz w:val="28"/>
                <w:szCs w:val="28"/>
                <w:lang w:val="uk-UA" w:eastAsia="zh-CN" w:bidi="hi-IN"/>
              </w:rPr>
            </w:pPr>
            <w:r w:rsidRPr="00434FBA">
              <w:rPr>
                <w:rFonts w:eastAsia="Droid Sans Fallback"/>
                <w:kern w:val="3"/>
                <w:sz w:val="28"/>
                <w:szCs w:val="28"/>
                <w:lang w:val="uk-UA" w:eastAsia="zh-CN" w:bidi="hi-IN"/>
              </w:rPr>
              <w:t>Виконано</w:t>
            </w:r>
          </w:p>
        </w:tc>
      </w:tr>
      <w:tr w:rsidR="00884012" w:rsidRPr="002130BB" w:rsidTr="00884012">
        <w:tc>
          <w:tcPr>
            <w:tcW w:w="567" w:type="dxa"/>
          </w:tcPr>
          <w:p w:rsidR="00884012" w:rsidRPr="00434FBA" w:rsidRDefault="00884012" w:rsidP="00884012">
            <w:pPr>
              <w:widowControl w:val="0"/>
              <w:suppressAutoHyphens/>
              <w:autoSpaceDN w:val="0"/>
              <w:jc w:val="center"/>
              <w:textAlignment w:val="baseline"/>
              <w:rPr>
                <w:rFonts w:eastAsia="Droid Sans Fallback"/>
                <w:kern w:val="3"/>
                <w:sz w:val="28"/>
                <w:szCs w:val="28"/>
                <w:shd w:val="clear" w:color="auto" w:fill="FFFFFF"/>
                <w:lang w:val="uk-UA" w:eastAsia="zh-CN"/>
              </w:rPr>
            </w:pPr>
            <w:r w:rsidRPr="00434FBA">
              <w:rPr>
                <w:rFonts w:eastAsia="Droid Sans Fallback"/>
                <w:kern w:val="3"/>
                <w:sz w:val="28"/>
                <w:szCs w:val="28"/>
                <w:shd w:val="clear" w:color="auto" w:fill="FFFFFF"/>
                <w:lang w:val="uk-UA" w:eastAsia="zh-CN"/>
              </w:rPr>
              <w:t>4</w:t>
            </w:r>
          </w:p>
        </w:tc>
        <w:tc>
          <w:tcPr>
            <w:tcW w:w="5373" w:type="dxa"/>
          </w:tcPr>
          <w:p w:rsidR="00884012" w:rsidRPr="001C57FB" w:rsidRDefault="00884012" w:rsidP="00884012">
            <w:pPr>
              <w:widowControl w:val="0"/>
              <w:suppressAutoHyphens/>
              <w:autoSpaceDN w:val="0"/>
              <w:jc w:val="both"/>
              <w:textAlignment w:val="baseline"/>
              <w:rPr>
                <w:rFonts w:eastAsia="Droid Sans Fallback"/>
                <w:kern w:val="3"/>
                <w:sz w:val="28"/>
                <w:szCs w:val="28"/>
                <w:lang w:val="uk-UA" w:eastAsia="zh-CN" w:bidi="hi-IN"/>
              </w:rPr>
            </w:pPr>
            <w:r w:rsidRPr="001C57FB">
              <w:rPr>
                <w:rFonts w:eastAsia="Droid Sans Fallback"/>
                <w:kern w:val="3"/>
                <w:sz w:val="28"/>
                <w:szCs w:val="28"/>
                <w:lang w:val="uk-UA" w:eastAsia="zh-CN" w:bidi="hi-IN"/>
              </w:rPr>
              <w:t xml:space="preserve">Формування </w:t>
            </w:r>
            <w:r>
              <w:rPr>
                <w:rFonts w:eastAsia="Droid Sans Fallback"/>
                <w:kern w:val="3"/>
                <w:sz w:val="28"/>
                <w:szCs w:val="28"/>
                <w:lang w:val="uk-UA" w:eastAsia="zh-CN" w:bidi="hi-IN"/>
              </w:rPr>
              <w:t>розділів</w:t>
            </w:r>
            <w:r w:rsidRPr="001C57FB">
              <w:rPr>
                <w:rFonts w:eastAsia="Droid Sans Fallback"/>
                <w:kern w:val="3"/>
                <w:sz w:val="28"/>
                <w:szCs w:val="28"/>
                <w:lang w:val="uk-UA" w:eastAsia="zh-CN" w:bidi="hi-IN"/>
              </w:rPr>
              <w:t xml:space="preserve"> «Експерементальна частина»</w:t>
            </w:r>
            <w:r>
              <w:rPr>
                <w:rFonts w:eastAsia="Droid Sans Fallback"/>
                <w:kern w:val="3"/>
                <w:sz w:val="28"/>
                <w:szCs w:val="28"/>
                <w:lang w:val="uk-UA" w:eastAsia="zh-CN" w:bidi="hi-IN"/>
              </w:rPr>
              <w:t>, висновки, охорона праці та практичні рекомендації.</w:t>
            </w:r>
          </w:p>
        </w:tc>
        <w:tc>
          <w:tcPr>
            <w:tcW w:w="1843" w:type="dxa"/>
            <w:vAlign w:val="center"/>
          </w:tcPr>
          <w:p w:rsidR="00884012" w:rsidRPr="00434FBA" w:rsidRDefault="00884012" w:rsidP="00884012">
            <w:pPr>
              <w:widowControl w:val="0"/>
              <w:suppressAutoHyphens/>
              <w:autoSpaceDN w:val="0"/>
              <w:jc w:val="center"/>
              <w:rPr>
                <w:rFonts w:eastAsia="Droid Sans Fallback"/>
                <w:kern w:val="3"/>
                <w:sz w:val="28"/>
                <w:szCs w:val="28"/>
                <w:lang w:val="uk-UA" w:eastAsia="zh-CN" w:bidi="hi-IN"/>
              </w:rPr>
            </w:pPr>
            <w:r w:rsidRPr="00434FBA">
              <w:rPr>
                <w:rFonts w:eastAsia="Droid Sans Fallback"/>
                <w:kern w:val="3"/>
                <w:sz w:val="28"/>
                <w:szCs w:val="28"/>
                <w:lang w:val="uk-UA" w:eastAsia="zh-CN" w:bidi="hi-IN"/>
              </w:rPr>
              <w:t>Грудень 20</w:t>
            </w:r>
            <w:r>
              <w:rPr>
                <w:rFonts w:eastAsia="Droid Sans Fallback"/>
                <w:kern w:val="3"/>
                <w:sz w:val="28"/>
                <w:szCs w:val="28"/>
                <w:lang w:val="uk-UA" w:eastAsia="zh-CN" w:bidi="hi-IN"/>
              </w:rPr>
              <w:t>19</w:t>
            </w:r>
            <w:r w:rsidRPr="00434FBA">
              <w:rPr>
                <w:rFonts w:eastAsia="Droid Sans Fallback"/>
                <w:kern w:val="3"/>
                <w:sz w:val="28"/>
                <w:szCs w:val="28"/>
                <w:lang w:val="uk-UA" w:eastAsia="zh-CN" w:bidi="hi-IN"/>
              </w:rPr>
              <w:t xml:space="preserve"> року – березень </w:t>
            </w:r>
            <w:r>
              <w:rPr>
                <w:rFonts w:eastAsia="Droid Sans Fallback"/>
                <w:kern w:val="3"/>
                <w:sz w:val="28"/>
                <w:szCs w:val="28"/>
                <w:lang w:val="uk-UA" w:eastAsia="zh-CN" w:bidi="hi-IN"/>
              </w:rPr>
              <w:t>2020</w:t>
            </w:r>
            <w:r w:rsidRPr="00434FBA">
              <w:rPr>
                <w:rFonts w:eastAsia="Droid Sans Fallback"/>
                <w:kern w:val="3"/>
                <w:sz w:val="28"/>
                <w:szCs w:val="28"/>
                <w:lang w:val="uk-UA" w:eastAsia="zh-CN" w:bidi="hi-IN"/>
              </w:rPr>
              <w:t xml:space="preserve"> року</w:t>
            </w:r>
          </w:p>
        </w:tc>
        <w:tc>
          <w:tcPr>
            <w:tcW w:w="1701" w:type="dxa"/>
            <w:vAlign w:val="center"/>
          </w:tcPr>
          <w:p w:rsidR="00884012" w:rsidRPr="00434FBA" w:rsidRDefault="00884012" w:rsidP="00884012">
            <w:pPr>
              <w:widowControl w:val="0"/>
              <w:suppressAutoHyphens/>
              <w:autoSpaceDN w:val="0"/>
              <w:jc w:val="center"/>
              <w:textAlignment w:val="baseline"/>
              <w:rPr>
                <w:rFonts w:eastAsia="Droid Sans Fallback"/>
                <w:kern w:val="3"/>
                <w:sz w:val="28"/>
                <w:szCs w:val="28"/>
                <w:lang w:val="uk-UA" w:eastAsia="zh-CN" w:bidi="hi-IN"/>
              </w:rPr>
            </w:pPr>
            <w:r w:rsidRPr="00434FBA">
              <w:rPr>
                <w:rFonts w:eastAsia="Droid Sans Fallback"/>
                <w:kern w:val="3"/>
                <w:sz w:val="28"/>
                <w:szCs w:val="28"/>
                <w:lang w:val="uk-UA" w:eastAsia="zh-CN" w:bidi="hi-IN"/>
              </w:rPr>
              <w:t>Виконано</w:t>
            </w:r>
          </w:p>
        </w:tc>
      </w:tr>
      <w:tr w:rsidR="00884012" w:rsidRPr="002130BB" w:rsidTr="00884012">
        <w:tc>
          <w:tcPr>
            <w:tcW w:w="567" w:type="dxa"/>
          </w:tcPr>
          <w:p w:rsidR="00884012" w:rsidRPr="00434FBA" w:rsidRDefault="00884012" w:rsidP="00884012">
            <w:pPr>
              <w:widowControl w:val="0"/>
              <w:suppressAutoHyphens/>
              <w:autoSpaceDN w:val="0"/>
              <w:jc w:val="center"/>
              <w:textAlignment w:val="baseline"/>
              <w:rPr>
                <w:rFonts w:eastAsia="Droid Sans Fallback"/>
                <w:kern w:val="3"/>
                <w:sz w:val="28"/>
                <w:szCs w:val="28"/>
                <w:shd w:val="clear" w:color="auto" w:fill="FFFFFF"/>
                <w:lang w:val="uk-UA" w:eastAsia="zh-CN"/>
              </w:rPr>
            </w:pPr>
            <w:r w:rsidRPr="00434FBA">
              <w:rPr>
                <w:rFonts w:eastAsia="Droid Sans Fallback"/>
                <w:kern w:val="3"/>
                <w:sz w:val="28"/>
                <w:szCs w:val="28"/>
                <w:shd w:val="clear" w:color="auto" w:fill="FFFFFF"/>
                <w:lang w:val="uk-UA" w:eastAsia="zh-CN"/>
              </w:rPr>
              <w:t>5</w:t>
            </w:r>
          </w:p>
        </w:tc>
        <w:tc>
          <w:tcPr>
            <w:tcW w:w="5373" w:type="dxa"/>
          </w:tcPr>
          <w:p w:rsidR="00884012" w:rsidRPr="00434FBA" w:rsidRDefault="00884012" w:rsidP="00884012">
            <w:pPr>
              <w:widowControl w:val="0"/>
              <w:suppressAutoHyphens/>
              <w:autoSpaceDN w:val="0"/>
              <w:jc w:val="both"/>
              <w:textAlignment w:val="baseline"/>
              <w:rPr>
                <w:rFonts w:eastAsia="Droid Sans Fallback"/>
                <w:kern w:val="3"/>
                <w:sz w:val="28"/>
                <w:szCs w:val="28"/>
                <w:lang w:val="uk-UA" w:eastAsia="zh-CN" w:bidi="hi-IN"/>
              </w:rPr>
            </w:pPr>
            <w:r w:rsidRPr="00434FBA">
              <w:rPr>
                <w:rFonts w:eastAsia="Droid Sans Fallback"/>
                <w:kern w:val="3"/>
                <w:sz w:val="28"/>
                <w:szCs w:val="28"/>
                <w:lang w:val="uk-UA" w:eastAsia="zh-CN" w:bidi="hi-IN"/>
              </w:rPr>
              <w:t>Формування бази даних результатів експериментальних досліджень</w:t>
            </w:r>
          </w:p>
        </w:tc>
        <w:tc>
          <w:tcPr>
            <w:tcW w:w="1843" w:type="dxa"/>
            <w:vAlign w:val="center"/>
          </w:tcPr>
          <w:p w:rsidR="00884012" w:rsidRPr="00434FBA" w:rsidRDefault="00884012" w:rsidP="00884012">
            <w:pPr>
              <w:widowControl w:val="0"/>
              <w:suppressAutoHyphens/>
              <w:autoSpaceDN w:val="0"/>
              <w:jc w:val="center"/>
              <w:rPr>
                <w:rFonts w:eastAsia="Droid Sans Fallback"/>
                <w:kern w:val="3"/>
                <w:sz w:val="28"/>
                <w:szCs w:val="28"/>
                <w:lang w:val="uk-UA" w:eastAsia="zh-CN" w:bidi="hi-IN"/>
              </w:rPr>
            </w:pPr>
            <w:r w:rsidRPr="00434FBA">
              <w:rPr>
                <w:rFonts w:eastAsia="Droid Sans Fallback"/>
                <w:kern w:val="3"/>
                <w:sz w:val="28"/>
                <w:szCs w:val="28"/>
                <w:lang w:val="uk-UA" w:eastAsia="zh-CN" w:bidi="hi-IN"/>
              </w:rPr>
              <w:t>Березень 20</w:t>
            </w:r>
            <w:r>
              <w:rPr>
                <w:rFonts w:eastAsia="Droid Sans Fallback"/>
                <w:kern w:val="3"/>
                <w:sz w:val="28"/>
                <w:szCs w:val="28"/>
                <w:lang w:val="uk-UA" w:eastAsia="zh-CN" w:bidi="hi-IN"/>
              </w:rPr>
              <w:t>20</w:t>
            </w:r>
            <w:r w:rsidRPr="00434FBA">
              <w:rPr>
                <w:rFonts w:eastAsia="Droid Sans Fallback"/>
                <w:kern w:val="3"/>
                <w:sz w:val="28"/>
                <w:szCs w:val="28"/>
                <w:lang w:val="uk-UA" w:eastAsia="zh-CN" w:bidi="hi-IN"/>
              </w:rPr>
              <w:t xml:space="preserve"> року</w:t>
            </w:r>
          </w:p>
        </w:tc>
        <w:tc>
          <w:tcPr>
            <w:tcW w:w="1701" w:type="dxa"/>
            <w:vAlign w:val="center"/>
          </w:tcPr>
          <w:p w:rsidR="00884012" w:rsidRPr="00434FBA" w:rsidRDefault="00884012" w:rsidP="00884012">
            <w:pPr>
              <w:widowControl w:val="0"/>
              <w:suppressAutoHyphens/>
              <w:autoSpaceDN w:val="0"/>
              <w:jc w:val="center"/>
              <w:textAlignment w:val="baseline"/>
              <w:rPr>
                <w:rFonts w:eastAsia="Droid Sans Fallback"/>
                <w:kern w:val="3"/>
                <w:sz w:val="28"/>
                <w:szCs w:val="28"/>
                <w:lang w:val="uk-UA" w:eastAsia="zh-CN" w:bidi="hi-IN"/>
              </w:rPr>
            </w:pPr>
            <w:r w:rsidRPr="00434FBA">
              <w:rPr>
                <w:rFonts w:eastAsia="Droid Sans Fallback"/>
                <w:kern w:val="3"/>
                <w:sz w:val="28"/>
                <w:szCs w:val="28"/>
                <w:lang w:val="uk-UA" w:eastAsia="zh-CN" w:bidi="hi-IN"/>
              </w:rPr>
              <w:t>Виконано</w:t>
            </w:r>
          </w:p>
        </w:tc>
      </w:tr>
      <w:tr w:rsidR="00884012" w:rsidRPr="002130BB" w:rsidTr="00884012">
        <w:tc>
          <w:tcPr>
            <w:tcW w:w="567" w:type="dxa"/>
          </w:tcPr>
          <w:p w:rsidR="00884012" w:rsidRPr="00434FBA" w:rsidRDefault="00884012" w:rsidP="00884012">
            <w:pPr>
              <w:widowControl w:val="0"/>
              <w:suppressAutoHyphens/>
              <w:autoSpaceDN w:val="0"/>
              <w:jc w:val="center"/>
              <w:textAlignment w:val="baseline"/>
              <w:rPr>
                <w:rFonts w:eastAsia="Droid Sans Fallback"/>
                <w:kern w:val="3"/>
                <w:sz w:val="28"/>
                <w:szCs w:val="28"/>
                <w:shd w:val="clear" w:color="auto" w:fill="FFFFFF"/>
                <w:lang w:val="uk-UA" w:eastAsia="zh-CN"/>
              </w:rPr>
            </w:pPr>
            <w:r w:rsidRPr="00434FBA">
              <w:rPr>
                <w:rFonts w:eastAsia="Droid Sans Fallback"/>
                <w:kern w:val="3"/>
                <w:sz w:val="28"/>
                <w:szCs w:val="28"/>
                <w:shd w:val="clear" w:color="auto" w:fill="FFFFFF"/>
                <w:lang w:val="uk-UA" w:eastAsia="zh-CN"/>
              </w:rPr>
              <w:t>6</w:t>
            </w:r>
          </w:p>
        </w:tc>
        <w:tc>
          <w:tcPr>
            <w:tcW w:w="5373" w:type="dxa"/>
          </w:tcPr>
          <w:p w:rsidR="00884012" w:rsidRPr="00434FBA" w:rsidRDefault="00884012" w:rsidP="00884012">
            <w:pPr>
              <w:widowControl w:val="0"/>
              <w:suppressAutoHyphens/>
              <w:autoSpaceDN w:val="0"/>
              <w:jc w:val="both"/>
              <w:textAlignment w:val="baseline"/>
              <w:rPr>
                <w:rFonts w:eastAsia="Droid Sans Fallback"/>
                <w:kern w:val="3"/>
                <w:sz w:val="28"/>
                <w:szCs w:val="28"/>
                <w:lang w:val="uk-UA" w:eastAsia="zh-CN" w:bidi="hi-IN"/>
              </w:rPr>
            </w:pPr>
            <w:r w:rsidRPr="00434FBA">
              <w:rPr>
                <w:rFonts w:eastAsia="Droid Sans Fallback"/>
                <w:kern w:val="3"/>
                <w:sz w:val="28"/>
                <w:szCs w:val="28"/>
                <w:lang w:val="uk-UA" w:eastAsia="zh-CN" w:bidi="hi-IN"/>
              </w:rPr>
              <w:t>Статистичний аналіз експериментальних даних</w:t>
            </w:r>
          </w:p>
        </w:tc>
        <w:tc>
          <w:tcPr>
            <w:tcW w:w="1843" w:type="dxa"/>
            <w:vAlign w:val="center"/>
          </w:tcPr>
          <w:p w:rsidR="00884012" w:rsidRPr="00434FBA" w:rsidRDefault="00884012" w:rsidP="00884012">
            <w:pPr>
              <w:widowControl w:val="0"/>
              <w:suppressAutoHyphens/>
              <w:autoSpaceDN w:val="0"/>
              <w:jc w:val="center"/>
              <w:rPr>
                <w:rFonts w:eastAsia="Droid Sans Fallback"/>
                <w:kern w:val="3"/>
                <w:sz w:val="28"/>
                <w:szCs w:val="28"/>
                <w:lang w:val="uk-UA" w:eastAsia="zh-CN" w:bidi="hi-IN"/>
              </w:rPr>
            </w:pPr>
            <w:r w:rsidRPr="00434FBA">
              <w:rPr>
                <w:rFonts w:eastAsia="Droid Sans Fallback"/>
                <w:kern w:val="3"/>
                <w:sz w:val="28"/>
                <w:szCs w:val="28"/>
                <w:lang w:val="uk-UA" w:eastAsia="zh-CN" w:bidi="hi-IN"/>
              </w:rPr>
              <w:t>Вересень 20</w:t>
            </w:r>
            <w:r>
              <w:rPr>
                <w:rFonts w:eastAsia="Droid Sans Fallback"/>
                <w:kern w:val="3"/>
                <w:sz w:val="28"/>
                <w:szCs w:val="28"/>
                <w:lang w:val="uk-UA" w:eastAsia="zh-CN" w:bidi="hi-IN"/>
              </w:rPr>
              <w:t>20</w:t>
            </w:r>
          </w:p>
        </w:tc>
        <w:tc>
          <w:tcPr>
            <w:tcW w:w="1701" w:type="dxa"/>
            <w:vAlign w:val="center"/>
          </w:tcPr>
          <w:p w:rsidR="00884012" w:rsidRPr="00434FBA" w:rsidRDefault="00884012" w:rsidP="00884012">
            <w:pPr>
              <w:widowControl w:val="0"/>
              <w:suppressAutoHyphens/>
              <w:autoSpaceDN w:val="0"/>
              <w:jc w:val="center"/>
              <w:textAlignment w:val="baseline"/>
              <w:rPr>
                <w:rFonts w:eastAsia="Droid Sans Fallback"/>
                <w:kern w:val="3"/>
                <w:sz w:val="28"/>
                <w:szCs w:val="28"/>
                <w:lang w:val="uk-UA" w:eastAsia="zh-CN" w:bidi="hi-IN"/>
              </w:rPr>
            </w:pPr>
            <w:r w:rsidRPr="00434FBA">
              <w:rPr>
                <w:rFonts w:eastAsia="Droid Sans Fallback"/>
                <w:kern w:val="3"/>
                <w:sz w:val="28"/>
                <w:szCs w:val="28"/>
                <w:lang w:val="uk-UA" w:eastAsia="zh-CN" w:bidi="hi-IN"/>
              </w:rPr>
              <w:t>Виконано</w:t>
            </w:r>
          </w:p>
        </w:tc>
      </w:tr>
      <w:tr w:rsidR="00884012" w:rsidRPr="002130BB" w:rsidTr="00884012">
        <w:tc>
          <w:tcPr>
            <w:tcW w:w="567" w:type="dxa"/>
          </w:tcPr>
          <w:p w:rsidR="00884012" w:rsidRPr="00434FBA" w:rsidRDefault="00884012" w:rsidP="00884012">
            <w:pPr>
              <w:widowControl w:val="0"/>
              <w:suppressAutoHyphens/>
              <w:autoSpaceDN w:val="0"/>
              <w:jc w:val="center"/>
              <w:textAlignment w:val="baseline"/>
              <w:rPr>
                <w:rFonts w:eastAsia="Droid Sans Fallback"/>
                <w:kern w:val="3"/>
                <w:sz w:val="28"/>
                <w:szCs w:val="28"/>
                <w:shd w:val="clear" w:color="auto" w:fill="FFFFFF"/>
                <w:lang w:val="uk-UA" w:eastAsia="zh-CN"/>
              </w:rPr>
            </w:pPr>
            <w:r w:rsidRPr="00434FBA">
              <w:rPr>
                <w:rFonts w:eastAsia="Droid Sans Fallback"/>
                <w:kern w:val="3"/>
                <w:sz w:val="28"/>
                <w:szCs w:val="28"/>
                <w:shd w:val="clear" w:color="auto" w:fill="FFFFFF"/>
                <w:lang w:val="uk-UA" w:eastAsia="zh-CN"/>
              </w:rPr>
              <w:t>7</w:t>
            </w:r>
          </w:p>
        </w:tc>
        <w:tc>
          <w:tcPr>
            <w:tcW w:w="5373" w:type="dxa"/>
          </w:tcPr>
          <w:p w:rsidR="00884012" w:rsidRPr="00434FBA" w:rsidRDefault="00884012" w:rsidP="00884012">
            <w:pPr>
              <w:widowControl w:val="0"/>
              <w:suppressAutoHyphens/>
              <w:autoSpaceDN w:val="0"/>
              <w:jc w:val="both"/>
              <w:textAlignment w:val="baseline"/>
              <w:rPr>
                <w:rFonts w:eastAsia="Droid Sans Fallback"/>
                <w:kern w:val="3"/>
                <w:sz w:val="28"/>
                <w:szCs w:val="28"/>
                <w:lang w:val="uk-UA" w:eastAsia="zh-CN" w:bidi="hi-IN"/>
              </w:rPr>
            </w:pPr>
            <w:r w:rsidRPr="00434FBA">
              <w:rPr>
                <w:rFonts w:eastAsia="Droid Sans Fallback"/>
                <w:kern w:val="3"/>
                <w:sz w:val="28"/>
                <w:szCs w:val="28"/>
                <w:lang w:val="uk-UA" w:eastAsia="zh-CN" w:bidi="hi-IN"/>
              </w:rPr>
              <w:t>Формування експериментальної частини, оформлення кваліфікаційної роботи</w:t>
            </w:r>
          </w:p>
        </w:tc>
        <w:tc>
          <w:tcPr>
            <w:tcW w:w="1843" w:type="dxa"/>
            <w:vAlign w:val="center"/>
          </w:tcPr>
          <w:p w:rsidR="00884012" w:rsidRPr="00434FBA" w:rsidRDefault="00884012" w:rsidP="00884012">
            <w:pPr>
              <w:widowControl w:val="0"/>
              <w:suppressAutoHyphens/>
              <w:autoSpaceDN w:val="0"/>
              <w:textAlignment w:val="baseline"/>
              <w:rPr>
                <w:rFonts w:eastAsia="Droid Sans Fallback"/>
                <w:kern w:val="3"/>
                <w:sz w:val="28"/>
                <w:szCs w:val="28"/>
                <w:lang w:val="uk-UA" w:eastAsia="zh-CN" w:bidi="hi-IN"/>
              </w:rPr>
            </w:pPr>
            <w:r w:rsidRPr="00434FBA">
              <w:rPr>
                <w:rFonts w:eastAsia="Droid Sans Fallback"/>
                <w:kern w:val="3"/>
                <w:sz w:val="28"/>
                <w:szCs w:val="28"/>
                <w:lang w:val="uk-UA" w:eastAsia="zh-CN" w:bidi="hi-IN"/>
              </w:rPr>
              <w:t xml:space="preserve"> Жовтень 20</w:t>
            </w:r>
            <w:r>
              <w:rPr>
                <w:rFonts w:eastAsia="Droid Sans Fallback"/>
                <w:kern w:val="3"/>
                <w:sz w:val="28"/>
                <w:szCs w:val="28"/>
                <w:lang w:val="uk-UA" w:eastAsia="zh-CN" w:bidi="hi-IN"/>
              </w:rPr>
              <w:t>20</w:t>
            </w:r>
            <w:r w:rsidRPr="00434FBA">
              <w:rPr>
                <w:rFonts w:eastAsia="Droid Sans Fallback"/>
                <w:kern w:val="3"/>
                <w:sz w:val="28"/>
                <w:szCs w:val="28"/>
                <w:lang w:val="uk-UA" w:eastAsia="zh-CN" w:bidi="hi-IN"/>
              </w:rPr>
              <w:t xml:space="preserve"> року</w:t>
            </w:r>
          </w:p>
        </w:tc>
        <w:tc>
          <w:tcPr>
            <w:tcW w:w="1701" w:type="dxa"/>
            <w:vAlign w:val="center"/>
          </w:tcPr>
          <w:p w:rsidR="00884012" w:rsidRPr="00434FBA" w:rsidRDefault="00884012" w:rsidP="00884012">
            <w:pPr>
              <w:widowControl w:val="0"/>
              <w:suppressAutoHyphens/>
              <w:autoSpaceDN w:val="0"/>
              <w:jc w:val="center"/>
              <w:textAlignment w:val="baseline"/>
              <w:rPr>
                <w:rFonts w:eastAsia="Droid Sans Fallback"/>
                <w:kern w:val="3"/>
                <w:sz w:val="28"/>
                <w:szCs w:val="28"/>
                <w:lang w:val="uk-UA" w:eastAsia="zh-CN" w:bidi="hi-IN"/>
              </w:rPr>
            </w:pPr>
            <w:r w:rsidRPr="00434FBA">
              <w:rPr>
                <w:rFonts w:eastAsia="Droid Sans Fallback"/>
                <w:kern w:val="3"/>
                <w:sz w:val="28"/>
                <w:szCs w:val="28"/>
                <w:lang w:val="uk-UA" w:eastAsia="zh-CN" w:bidi="hi-IN"/>
              </w:rPr>
              <w:t>Виконано</w:t>
            </w:r>
          </w:p>
        </w:tc>
      </w:tr>
      <w:tr w:rsidR="00884012" w:rsidRPr="002130BB" w:rsidTr="00884012">
        <w:tc>
          <w:tcPr>
            <w:tcW w:w="567" w:type="dxa"/>
          </w:tcPr>
          <w:p w:rsidR="00884012" w:rsidRPr="00434FBA" w:rsidRDefault="00884012" w:rsidP="00884012">
            <w:pPr>
              <w:widowControl w:val="0"/>
              <w:suppressAutoHyphens/>
              <w:autoSpaceDN w:val="0"/>
              <w:jc w:val="center"/>
              <w:textAlignment w:val="baseline"/>
              <w:rPr>
                <w:rFonts w:eastAsia="Droid Sans Fallback"/>
                <w:kern w:val="3"/>
                <w:sz w:val="28"/>
                <w:szCs w:val="28"/>
                <w:shd w:val="clear" w:color="auto" w:fill="FFFFFF"/>
                <w:lang w:val="uk-UA" w:eastAsia="zh-CN"/>
              </w:rPr>
            </w:pPr>
            <w:r w:rsidRPr="00434FBA">
              <w:rPr>
                <w:rFonts w:eastAsia="Droid Sans Fallback"/>
                <w:kern w:val="3"/>
                <w:sz w:val="28"/>
                <w:szCs w:val="28"/>
                <w:shd w:val="clear" w:color="auto" w:fill="FFFFFF"/>
                <w:lang w:val="uk-UA" w:eastAsia="zh-CN"/>
              </w:rPr>
              <w:t>8</w:t>
            </w:r>
          </w:p>
        </w:tc>
        <w:tc>
          <w:tcPr>
            <w:tcW w:w="5373" w:type="dxa"/>
          </w:tcPr>
          <w:p w:rsidR="00884012" w:rsidRPr="00434FBA" w:rsidRDefault="00884012" w:rsidP="00884012">
            <w:pPr>
              <w:widowControl w:val="0"/>
              <w:suppressAutoHyphens/>
              <w:autoSpaceDN w:val="0"/>
              <w:jc w:val="both"/>
              <w:textAlignment w:val="baseline"/>
              <w:rPr>
                <w:rFonts w:eastAsia="Droid Sans Fallback"/>
                <w:kern w:val="3"/>
                <w:sz w:val="28"/>
                <w:szCs w:val="28"/>
                <w:lang w:val="uk-UA" w:eastAsia="zh-CN" w:bidi="hi-IN"/>
              </w:rPr>
            </w:pPr>
            <w:r w:rsidRPr="00434FBA">
              <w:rPr>
                <w:rFonts w:eastAsia="Droid Sans Fallback"/>
                <w:kern w:val="3"/>
                <w:sz w:val="28"/>
                <w:szCs w:val="28"/>
                <w:lang w:val="uk-UA" w:eastAsia="zh-CN" w:bidi="hi-IN"/>
              </w:rPr>
              <w:t>Оформлення матеріалів до захисту, попередній захист кваліфікаційної роботи</w:t>
            </w:r>
          </w:p>
        </w:tc>
        <w:tc>
          <w:tcPr>
            <w:tcW w:w="1843" w:type="dxa"/>
            <w:vAlign w:val="center"/>
          </w:tcPr>
          <w:p w:rsidR="00884012" w:rsidRPr="00434FBA" w:rsidRDefault="00884012" w:rsidP="00884012">
            <w:pPr>
              <w:widowControl w:val="0"/>
              <w:suppressAutoHyphens/>
              <w:autoSpaceDN w:val="0"/>
              <w:jc w:val="center"/>
              <w:textAlignment w:val="baseline"/>
              <w:rPr>
                <w:rFonts w:eastAsia="Droid Sans Fallback"/>
                <w:kern w:val="3"/>
                <w:sz w:val="28"/>
                <w:szCs w:val="28"/>
                <w:lang w:val="uk-UA" w:eastAsia="zh-CN" w:bidi="hi-IN"/>
              </w:rPr>
            </w:pPr>
            <w:r w:rsidRPr="00434FBA">
              <w:rPr>
                <w:rFonts w:eastAsia="Droid Sans Fallback"/>
                <w:kern w:val="3"/>
                <w:sz w:val="28"/>
                <w:szCs w:val="28"/>
                <w:lang w:val="uk-UA" w:eastAsia="zh-CN" w:bidi="hi-IN"/>
              </w:rPr>
              <w:t>Грудень 20</w:t>
            </w:r>
            <w:r>
              <w:rPr>
                <w:rFonts w:eastAsia="Droid Sans Fallback"/>
                <w:kern w:val="3"/>
                <w:sz w:val="28"/>
                <w:szCs w:val="28"/>
                <w:lang w:val="uk-UA" w:eastAsia="zh-CN" w:bidi="hi-IN"/>
              </w:rPr>
              <w:t>20</w:t>
            </w:r>
            <w:r w:rsidRPr="00434FBA">
              <w:rPr>
                <w:rFonts w:eastAsia="Droid Sans Fallback"/>
                <w:kern w:val="3"/>
                <w:sz w:val="28"/>
                <w:szCs w:val="28"/>
                <w:lang w:val="uk-UA" w:eastAsia="zh-CN" w:bidi="hi-IN"/>
              </w:rPr>
              <w:t xml:space="preserve"> року</w:t>
            </w:r>
          </w:p>
        </w:tc>
        <w:tc>
          <w:tcPr>
            <w:tcW w:w="1701" w:type="dxa"/>
            <w:vAlign w:val="center"/>
          </w:tcPr>
          <w:p w:rsidR="00884012" w:rsidRPr="00434FBA" w:rsidRDefault="00884012" w:rsidP="00884012">
            <w:pPr>
              <w:widowControl w:val="0"/>
              <w:suppressAutoHyphens/>
              <w:autoSpaceDN w:val="0"/>
              <w:jc w:val="center"/>
              <w:textAlignment w:val="baseline"/>
              <w:rPr>
                <w:rFonts w:eastAsia="Droid Sans Fallback"/>
                <w:kern w:val="3"/>
                <w:sz w:val="28"/>
                <w:szCs w:val="28"/>
                <w:lang w:val="uk-UA" w:eastAsia="zh-CN" w:bidi="hi-IN"/>
              </w:rPr>
            </w:pPr>
            <w:r w:rsidRPr="00434FBA">
              <w:rPr>
                <w:rFonts w:eastAsia="Droid Sans Fallback"/>
                <w:kern w:val="3"/>
                <w:sz w:val="28"/>
                <w:szCs w:val="28"/>
                <w:lang w:val="uk-UA" w:eastAsia="zh-CN" w:bidi="hi-IN"/>
              </w:rPr>
              <w:t>Виконано</w:t>
            </w:r>
          </w:p>
        </w:tc>
      </w:tr>
    </w:tbl>
    <w:p w:rsidR="00884012" w:rsidRPr="002130BB" w:rsidRDefault="00884012" w:rsidP="00884012">
      <w:pPr>
        <w:rPr>
          <w:b/>
          <w:lang w:val="uk-UA"/>
        </w:rPr>
      </w:pPr>
    </w:p>
    <w:p w:rsidR="00884012" w:rsidRPr="002130BB" w:rsidRDefault="00884012" w:rsidP="00884012">
      <w:pPr>
        <w:jc w:val="center"/>
        <w:rPr>
          <w:b/>
          <w:lang w:val="uk-UA"/>
        </w:rPr>
      </w:pPr>
    </w:p>
    <w:p w:rsidR="00884012" w:rsidRPr="002130BB" w:rsidRDefault="00884012" w:rsidP="00884012">
      <w:pPr>
        <w:jc w:val="both"/>
        <w:rPr>
          <w:sz w:val="28"/>
          <w:szCs w:val="28"/>
          <w:u w:val="single"/>
          <w:lang w:val="uk-UA"/>
        </w:rPr>
      </w:pPr>
      <w:r w:rsidRPr="002130BB">
        <w:rPr>
          <w:sz w:val="28"/>
          <w:szCs w:val="28"/>
          <w:lang w:val="uk-UA"/>
        </w:rPr>
        <w:t xml:space="preserve">Студент ________________  </w:t>
      </w:r>
      <w:r>
        <w:rPr>
          <w:sz w:val="28"/>
          <w:szCs w:val="28"/>
          <w:u w:val="single"/>
          <w:lang w:val="uk-UA"/>
        </w:rPr>
        <w:t>Климченко А.В.</w:t>
      </w:r>
    </w:p>
    <w:p w:rsidR="00884012" w:rsidRPr="002130BB" w:rsidRDefault="00884012" w:rsidP="00884012">
      <w:pPr>
        <w:ind w:left="1416" w:firstLine="708"/>
        <w:jc w:val="both"/>
        <w:rPr>
          <w:sz w:val="16"/>
          <w:szCs w:val="16"/>
          <w:lang w:val="uk-UA"/>
        </w:rPr>
      </w:pPr>
      <w:r>
        <w:rPr>
          <w:sz w:val="16"/>
          <w:szCs w:val="16"/>
          <w:lang w:val="uk-UA"/>
        </w:rPr>
        <w:t>(підпис)</w:t>
      </w:r>
      <w:r>
        <w:rPr>
          <w:sz w:val="16"/>
          <w:szCs w:val="16"/>
          <w:lang w:val="uk-UA"/>
        </w:rPr>
        <w:tab/>
      </w:r>
      <w:r>
        <w:rPr>
          <w:sz w:val="16"/>
          <w:szCs w:val="16"/>
          <w:lang w:val="uk-UA"/>
        </w:rPr>
        <w:tab/>
      </w:r>
      <w:r w:rsidRPr="002130BB">
        <w:rPr>
          <w:sz w:val="16"/>
          <w:szCs w:val="16"/>
          <w:lang w:val="uk-UA"/>
        </w:rPr>
        <w:t>(ініціали та прізвище)</w:t>
      </w:r>
    </w:p>
    <w:p w:rsidR="00884012" w:rsidRPr="002130BB" w:rsidRDefault="00884012" w:rsidP="00884012">
      <w:pPr>
        <w:jc w:val="both"/>
        <w:rPr>
          <w:sz w:val="28"/>
          <w:szCs w:val="28"/>
          <w:lang w:val="uk-UA"/>
        </w:rPr>
      </w:pPr>
    </w:p>
    <w:p w:rsidR="00884012" w:rsidRPr="002130BB" w:rsidRDefault="00884012" w:rsidP="00884012">
      <w:pPr>
        <w:jc w:val="both"/>
        <w:rPr>
          <w:sz w:val="28"/>
          <w:szCs w:val="28"/>
          <w:lang w:val="uk-UA"/>
        </w:rPr>
      </w:pPr>
      <w:r>
        <w:rPr>
          <w:sz w:val="28"/>
          <w:szCs w:val="28"/>
          <w:lang w:val="uk-UA"/>
        </w:rPr>
        <w:t xml:space="preserve">Керівник роботи </w:t>
      </w:r>
      <w:r w:rsidRPr="002130BB">
        <w:rPr>
          <w:sz w:val="28"/>
          <w:szCs w:val="28"/>
          <w:lang w:val="uk-UA"/>
        </w:rPr>
        <w:t xml:space="preserve"> _______________  </w:t>
      </w:r>
      <w:r>
        <w:rPr>
          <w:sz w:val="28"/>
          <w:szCs w:val="28"/>
          <w:u w:val="single"/>
          <w:lang w:val="uk-UA"/>
        </w:rPr>
        <w:t>Домніч В.І.</w:t>
      </w:r>
    </w:p>
    <w:p w:rsidR="00884012" w:rsidRPr="002130BB" w:rsidRDefault="00884012" w:rsidP="00884012">
      <w:pPr>
        <w:jc w:val="both"/>
        <w:rPr>
          <w:b/>
          <w:lang w:val="uk-UA"/>
        </w:rPr>
      </w:pPr>
      <w:r>
        <w:rPr>
          <w:bCs/>
          <w:vertAlign w:val="superscript"/>
          <w:lang w:val="uk-UA"/>
        </w:rPr>
        <w:t xml:space="preserve">                                                          (підпис)</w:t>
      </w:r>
      <w:r>
        <w:rPr>
          <w:bCs/>
          <w:vertAlign w:val="superscript"/>
          <w:lang w:val="uk-UA"/>
        </w:rPr>
        <w:tab/>
      </w:r>
      <w:r>
        <w:rPr>
          <w:bCs/>
          <w:vertAlign w:val="superscript"/>
          <w:lang w:val="uk-UA"/>
        </w:rPr>
        <w:tab/>
      </w:r>
      <w:r w:rsidRPr="002130BB">
        <w:rPr>
          <w:bCs/>
          <w:vertAlign w:val="superscript"/>
          <w:lang w:val="uk-UA"/>
        </w:rPr>
        <w:t>(ініціали та прізвище)</w:t>
      </w:r>
    </w:p>
    <w:p w:rsidR="00884012" w:rsidRPr="002130BB" w:rsidRDefault="00884012" w:rsidP="00884012">
      <w:pPr>
        <w:jc w:val="both"/>
        <w:rPr>
          <w:lang w:val="uk-UA"/>
        </w:rPr>
      </w:pPr>
    </w:p>
    <w:p w:rsidR="00884012" w:rsidRPr="002130BB" w:rsidRDefault="00884012" w:rsidP="00884012">
      <w:pPr>
        <w:jc w:val="both"/>
        <w:rPr>
          <w:sz w:val="18"/>
          <w:szCs w:val="18"/>
          <w:lang w:val="uk-UA"/>
        </w:rPr>
      </w:pPr>
    </w:p>
    <w:p w:rsidR="00884012" w:rsidRPr="002130BB" w:rsidRDefault="00884012" w:rsidP="00884012">
      <w:pPr>
        <w:jc w:val="both"/>
        <w:rPr>
          <w:b/>
          <w:sz w:val="28"/>
          <w:szCs w:val="28"/>
          <w:lang w:val="uk-UA"/>
        </w:rPr>
      </w:pPr>
      <w:r w:rsidRPr="002130BB">
        <w:rPr>
          <w:b/>
          <w:sz w:val="28"/>
          <w:szCs w:val="28"/>
          <w:lang w:val="uk-UA"/>
        </w:rPr>
        <w:t>Нормоконтроль пройдено</w:t>
      </w:r>
    </w:p>
    <w:p w:rsidR="00884012" w:rsidRPr="002130BB" w:rsidRDefault="00884012" w:rsidP="00884012">
      <w:pPr>
        <w:ind w:firstLine="720"/>
        <w:jc w:val="both"/>
        <w:rPr>
          <w:b/>
          <w:lang w:val="uk-UA"/>
        </w:rPr>
      </w:pPr>
    </w:p>
    <w:p w:rsidR="00884012" w:rsidRPr="002130BB" w:rsidRDefault="00884012" w:rsidP="00884012">
      <w:pPr>
        <w:jc w:val="both"/>
        <w:rPr>
          <w:sz w:val="28"/>
          <w:szCs w:val="28"/>
          <w:u w:val="single"/>
          <w:lang w:val="uk-UA"/>
        </w:rPr>
      </w:pPr>
      <w:r w:rsidRPr="002130BB">
        <w:rPr>
          <w:sz w:val="28"/>
          <w:szCs w:val="28"/>
          <w:lang w:val="uk-UA"/>
        </w:rPr>
        <w:t xml:space="preserve">Нормоконтролер _____________  </w:t>
      </w:r>
      <w:r>
        <w:rPr>
          <w:sz w:val="28"/>
          <w:szCs w:val="28"/>
          <w:u w:val="single"/>
          <w:lang w:val="uk-UA"/>
        </w:rPr>
        <w:t>Тунік А.Г.</w:t>
      </w:r>
    </w:p>
    <w:p w:rsidR="00884012" w:rsidRPr="002130BB" w:rsidRDefault="00884012" w:rsidP="00884012">
      <w:pPr>
        <w:ind w:left="2124" w:firstLine="708"/>
        <w:jc w:val="both"/>
        <w:rPr>
          <w:b/>
          <w:lang w:val="uk-UA"/>
        </w:rPr>
      </w:pPr>
      <w:r>
        <w:rPr>
          <w:bCs/>
          <w:vertAlign w:val="superscript"/>
          <w:lang w:val="uk-UA"/>
        </w:rPr>
        <w:t>(підпис)</w:t>
      </w:r>
      <w:r>
        <w:rPr>
          <w:bCs/>
          <w:vertAlign w:val="superscript"/>
          <w:lang w:val="uk-UA"/>
        </w:rPr>
        <w:tab/>
      </w:r>
      <w:r w:rsidRPr="002130BB">
        <w:rPr>
          <w:bCs/>
          <w:vertAlign w:val="superscript"/>
          <w:lang w:val="uk-UA"/>
        </w:rPr>
        <w:t>(ініціали  та прізвище)</w:t>
      </w:r>
    </w:p>
    <w:p w:rsidR="00884012" w:rsidRPr="002130BB" w:rsidRDefault="00884012" w:rsidP="00884012">
      <w:pPr>
        <w:ind w:left="360" w:right="-6"/>
        <w:jc w:val="right"/>
        <w:rPr>
          <w:sz w:val="26"/>
          <w:szCs w:val="26"/>
          <w:lang w:val="uk-UA"/>
        </w:rPr>
        <w:sectPr w:rsidR="00884012" w:rsidRPr="002130BB" w:rsidSect="00884012">
          <w:pgSz w:w="11906" w:h="16838"/>
          <w:pgMar w:top="1134" w:right="567" w:bottom="1134" w:left="1701" w:header="709" w:footer="709" w:gutter="0"/>
          <w:cols w:space="708"/>
          <w:docGrid w:linePitch="360"/>
        </w:sectPr>
      </w:pPr>
    </w:p>
    <w:p w:rsidR="00884012" w:rsidRPr="00E83641" w:rsidRDefault="00884012" w:rsidP="00884012">
      <w:pPr>
        <w:spacing w:line="360" w:lineRule="auto"/>
        <w:ind w:firstLine="709"/>
        <w:contextualSpacing/>
        <w:jc w:val="center"/>
        <w:rPr>
          <w:rFonts w:eastAsia="Calibri"/>
          <w:sz w:val="28"/>
          <w:szCs w:val="28"/>
          <w:lang w:val="uk-UA"/>
        </w:rPr>
      </w:pPr>
      <w:r w:rsidRPr="00E83641">
        <w:rPr>
          <w:rFonts w:eastAsia="Calibri"/>
          <w:sz w:val="28"/>
          <w:szCs w:val="28"/>
          <w:lang w:val="uk-UA"/>
        </w:rPr>
        <w:lastRenderedPageBreak/>
        <w:t>РЕФЕРАТ</w:t>
      </w:r>
    </w:p>
    <w:p w:rsidR="00884012" w:rsidRPr="00E83641" w:rsidRDefault="00884012" w:rsidP="00884012">
      <w:pPr>
        <w:spacing w:line="360" w:lineRule="auto"/>
        <w:contextualSpacing/>
        <w:rPr>
          <w:rFonts w:eastAsia="Calibri"/>
          <w:sz w:val="28"/>
          <w:szCs w:val="28"/>
          <w:lang w:val="uk-UA"/>
        </w:rPr>
      </w:pPr>
    </w:p>
    <w:p w:rsidR="00884012" w:rsidRPr="00E83641" w:rsidRDefault="00884012" w:rsidP="00884012">
      <w:pPr>
        <w:spacing w:line="360" w:lineRule="auto"/>
        <w:ind w:firstLine="709"/>
        <w:contextualSpacing/>
        <w:jc w:val="center"/>
        <w:rPr>
          <w:rFonts w:eastAsia="Calibri"/>
          <w:sz w:val="28"/>
          <w:szCs w:val="28"/>
          <w:lang w:val="uk-UA"/>
        </w:rPr>
      </w:pPr>
    </w:p>
    <w:p w:rsidR="00884012" w:rsidRPr="00E83641" w:rsidRDefault="00884012" w:rsidP="00884012">
      <w:pPr>
        <w:spacing w:line="360" w:lineRule="auto"/>
        <w:ind w:firstLine="709"/>
        <w:contextualSpacing/>
        <w:jc w:val="both"/>
        <w:rPr>
          <w:rFonts w:eastAsia="Calibri"/>
          <w:sz w:val="28"/>
          <w:szCs w:val="28"/>
          <w:lang w:val="uk-UA"/>
        </w:rPr>
      </w:pPr>
      <w:r w:rsidRPr="00E83641">
        <w:rPr>
          <w:rFonts w:eastAsia="Calibri"/>
          <w:sz w:val="28"/>
          <w:szCs w:val="28"/>
          <w:lang w:val="uk-UA"/>
        </w:rPr>
        <w:t xml:space="preserve">Дипломна робота складається з : </w:t>
      </w:r>
      <w:r>
        <w:rPr>
          <w:rFonts w:eastAsia="Calibri"/>
          <w:sz w:val="28"/>
          <w:szCs w:val="28"/>
          <w:lang w:val="uk-UA"/>
        </w:rPr>
        <w:t>70</w:t>
      </w:r>
      <w:r w:rsidRPr="00E83641">
        <w:rPr>
          <w:rFonts w:eastAsia="Calibri"/>
          <w:sz w:val="28"/>
          <w:szCs w:val="28"/>
          <w:lang w:val="uk-UA"/>
        </w:rPr>
        <w:t xml:space="preserve"> сторінок, </w:t>
      </w:r>
      <w:r>
        <w:rPr>
          <w:rFonts w:eastAsia="Calibri"/>
          <w:sz w:val="28"/>
          <w:szCs w:val="28"/>
          <w:lang w:val="uk-UA"/>
        </w:rPr>
        <w:t>17</w:t>
      </w:r>
      <w:r w:rsidRPr="00E83641">
        <w:rPr>
          <w:rFonts w:eastAsia="Calibri"/>
          <w:sz w:val="28"/>
          <w:szCs w:val="28"/>
          <w:lang w:val="uk-UA"/>
        </w:rPr>
        <w:t xml:space="preserve"> таблиць,  </w:t>
      </w:r>
      <w:r>
        <w:rPr>
          <w:rFonts w:eastAsia="Calibri"/>
          <w:sz w:val="28"/>
          <w:szCs w:val="28"/>
          <w:lang w:val="uk-UA"/>
        </w:rPr>
        <w:t>22 малюнка, 5</w:t>
      </w:r>
      <w:r w:rsidRPr="00E83641">
        <w:rPr>
          <w:rFonts w:eastAsia="Calibri"/>
          <w:sz w:val="28"/>
          <w:szCs w:val="28"/>
          <w:lang w:val="uk-UA"/>
        </w:rPr>
        <w:t>0 джерел літератури.</w:t>
      </w:r>
    </w:p>
    <w:p w:rsidR="00884012" w:rsidRPr="00E83641" w:rsidRDefault="00884012" w:rsidP="00884012">
      <w:pPr>
        <w:spacing w:line="360" w:lineRule="auto"/>
        <w:ind w:firstLine="709"/>
        <w:contextualSpacing/>
        <w:jc w:val="both"/>
        <w:rPr>
          <w:rFonts w:eastAsia="Calibri"/>
          <w:sz w:val="28"/>
          <w:szCs w:val="28"/>
          <w:lang w:val="uk-UA"/>
        </w:rPr>
      </w:pPr>
      <w:r w:rsidRPr="00E83641">
        <w:rPr>
          <w:rFonts w:eastAsia="Calibri"/>
          <w:sz w:val="28"/>
          <w:szCs w:val="28"/>
          <w:lang w:val="uk-UA"/>
        </w:rPr>
        <w:t>Об’єкт дослідження –</w:t>
      </w:r>
      <w:r>
        <w:rPr>
          <w:rFonts w:eastAsia="Calibri"/>
          <w:sz w:val="28"/>
          <w:szCs w:val="28"/>
          <w:lang w:val="uk-UA"/>
        </w:rPr>
        <w:t>ратичны:</w:t>
      </w:r>
      <w:r w:rsidRPr="00E83641">
        <w:rPr>
          <w:rFonts w:eastAsia="Calibri"/>
          <w:sz w:val="28"/>
          <w:szCs w:val="28"/>
          <w:lang w:val="uk-UA"/>
        </w:rPr>
        <w:t xml:space="preserve"> олень, лань, муфлона також</w:t>
      </w:r>
      <w:r>
        <w:rPr>
          <w:rFonts w:eastAsia="Calibri"/>
          <w:sz w:val="28"/>
          <w:szCs w:val="28"/>
          <w:lang w:val="uk-UA"/>
        </w:rPr>
        <w:t xml:space="preserve"> хижаки: шакал, єнотовидний собака, лисиця</w:t>
      </w:r>
      <w:r w:rsidRPr="00E83641">
        <w:rPr>
          <w:rFonts w:eastAsia="Calibri"/>
          <w:sz w:val="28"/>
          <w:szCs w:val="28"/>
          <w:lang w:val="uk-UA"/>
        </w:rPr>
        <w:t>.</w:t>
      </w:r>
    </w:p>
    <w:p w:rsidR="00884012" w:rsidRPr="00923B9E" w:rsidRDefault="00884012" w:rsidP="00884012">
      <w:pPr>
        <w:spacing w:after="120" w:line="360" w:lineRule="auto"/>
        <w:ind w:firstLine="709"/>
        <w:jc w:val="both"/>
        <w:rPr>
          <w:sz w:val="28"/>
          <w:szCs w:val="28"/>
          <w:lang w:val="uk-UA"/>
        </w:rPr>
      </w:pPr>
      <w:r w:rsidRPr="00E83641">
        <w:rPr>
          <w:rFonts w:eastAsia="Calibri"/>
          <w:sz w:val="28"/>
          <w:szCs w:val="28"/>
          <w:lang w:val="uk-UA"/>
        </w:rPr>
        <w:t xml:space="preserve">Метою роботою було вивчити </w:t>
      </w:r>
      <w:r w:rsidRPr="00923B9E">
        <w:rPr>
          <w:sz w:val="28"/>
          <w:szCs w:val="28"/>
          <w:lang w:val="uk-UA"/>
        </w:rPr>
        <w:t>динаміки чисельності, структури популяції копитних і хижих в Азово-Сиваському національному природному парку та рекреаційному парку «Таврія».</w:t>
      </w:r>
    </w:p>
    <w:p w:rsidR="00884012" w:rsidRPr="00E83641" w:rsidRDefault="00884012" w:rsidP="00884012">
      <w:pPr>
        <w:spacing w:line="360" w:lineRule="auto"/>
        <w:ind w:firstLine="709"/>
        <w:contextualSpacing/>
        <w:jc w:val="both"/>
        <w:rPr>
          <w:rFonts w:eastAsia="Calibri"/>
          <w:sz w:val="28"/>
          <w:szCs w:val="28"/>
          <w:lang w:val="uk-UA"/>
        </w:rPr>
      </w:pPr>
      <w:r w:rsidRPr="00E83641">
        <w:rPr>
          <w:rFonts w:eastAsia="Calibri"/>
          <w:sz w:val="28"/>
          <w:szCs w:val="28"/>
          <w:lang w:val="uk-UA"/>
        </w:rPr>
        <w:t xml:space="preserve">Методами поставлення завдання було зібрано наступній матеріал і оброблені а також були проаналізовані дані з вилучення ратичних на </w:t>
      </w:r>
      <w:r>
        <w:rPr>
          <w:rFonts w:eastAsia="Calibri"/>
          <w:sz w:val="28"/>
          <w:szCs w:val="28"/>
          <w:lang w:val="uk-UA"/>
        </w:rPr>
        <w:t xml:space="preserve">досліджуваних </w:t>
      </w:r>
      <w:r w:rsidRPr="00E83641">
        <w:rPr>
          <w:rFonts w:eastAsia="Calibri"/>
          <w:sz w:val="28"/>
          <w:szCs w:val="28"/>
          <w:lang w:val="uk-UA"/>
        </w:rPr>
        <w:t>територі</w:t>
      </w:r>
      <w:r>
        <w:rPr>
          <w:rFonts w:eastAsia="Calibri"/>
          <w:sz w:val="28"/>
          <w:szCs w:val="28"/>
          <w:lang w:val="uk-UA"/>
        </w:rPr>
        <w:t>ях</w:t>
      </w:r>
      <w:r w:rsidRPr="00E83641">
        <w:rPr>
          <w:rFonts w:eastAsia="Calibri"/>
          <w:sz w:val="28"/>
          <w:szCs w:val="28"/>
          <w:lang w:val="uk-UA"/>
        </w:rPr>
        <w:t>.</w:t>
      </w:r>
    </w:p>
    <w:p w:rsidR="00884012" w:rsidRPr="00E83641" w:rsidRDefault="00884012" w:rsidP="00884012">
      <w:pPr>
        <w:spacing w:line="360" w:lineRule="auto"/>
        <w:ind w:firstLine="709"/>
        <w:contextualSpacing/>
        <w:jc w:val="both"/>
        <w:rPr>
          <w:rFonts w:eastAsia="Calibri"/>
          <w:sz w:val="28"/>
          <w:szCs w:val="28"/>
          <w:lang w:val="uk-UA"/>
        </w:rPr>
      </w:pPr>
      <w:r w:rsidRPr="00E83641">
        <w:rPr>
          <w:rFonts w:eastAsia="Calibri"/>
          <w:sz w:val="28"/>
          <w:szCs w:val="28"/>
          <w:lang w:val="uk-UA"/>
        </w:rPr>
        <w:t xml:space="preserve">Дослідження проводилися на території </w:t>
      </w:r>
      <w:r>
        <w:rPr>
          <w:sz w:val="28"/>
          <w:szCs w:val="28"/>
          <w:lang w:val="uk-UA"/>
        </w:rPr>
        <w:t>Азово-Сиваського національного природного</w:t>
      </w:r>
      <w:r w:rsidRPr="00923B9E">
        <w:rPr>
          <w:sz w:val="28"/>
          <w:szCs w:val="28"/>
          <w:lang w:val="uk-UA"/>
        </w:rPr>
        <w:t xml:space="preserve"> парку </w:t>
      </w:r>
      <w:r>
        <w:rPr>
          <w:sz w:val="28"/>
          <w:szCs w:val="28"/>
          <w:lang w:val="uk-UA"/>
        </w:rPr>
        <w:t xml:space="preserve">та рекреаційному парку «Таврія» </w:t>
      </w:r>
      <w:r w:rsidRPr="00E83641">
        <w:rPr>
          <w:rFonts w:eastAsia="Calibri"/>
          <w:sz w:val="28"/>
          <w:szCs w:val="28"/>
          <w:lang w:val="uk-UA"/>
        </w:rPr>
        <w:t>за період практики. Основними видами дослі</w:t>
      </w:r>
      <w:r>
        <w:rPr>
          <w:rFonts w:eastAsia="Calibri"/>
          <w:sz w:val="28"/>
          <w:szCs w:val="28"/>
          <w:lang w:val="uk-UA"/>
        </w:rPr>
        <w:t>дження були олень, лань, муфлон, шакал, єнотовидний собака, лисиця</w:t>
      </w:r>
    </w:p>
    <w:p w:rsidR="00884012" w:rsidRPr="00E83641" w:rsidRDefault="00884012" w:rsidP="00884012">
      <w:pPr>
        <w:spacing w:line="360" w:lineRule="auto"/>
        <w:ind w:firstLine="709"/>
        <w:contextualSpacing/>
        <w:jc w:val="both"/>
        <w:rPr>
          <w:rFonts w:eastAsia="Calibri"/>
          <w:sz w:val="28"/>
          <w:szCs w:val="28"/>
          <w:lang w:val="uk-UA"/>
        </w:rPr>
      </w:pPr>
      <w:r>
        <w:rPr>
          <w:rFonts w:eastAsia="Calibri"/>
          <w:sz w:val="28"/>
          <w:szCs w:val="28"/>
          <w:lang w:val="uk-UA"/>
        </w:rPr>
        <w:t>ОЛЕНЬ, ЛАНЬ, МУФЛОН, ШАКАЛ, ЄНОТОВИДНИЙ СОБАКА, ЛИСИЦЯ, АСНПП, «ТАВРІЯ»</w:t>
      </w:r>
    </w:p>
    <w:p w:rsidR="00884012" w:rsidRDefault="00884012" w:rsidP="00884012">
      <w:pPr>
        <w:rPr>
          <w:lang w:val="uk-UA"/>
        </w:rPr>
      </w:pPr>
    </w:p>
    <w:p w:rsidR="00884012" w:rsidRDefault="00884012" w:rsidP="00884012">
      <w:pPr>
        <w:rPr>
          <w:lang w:val="uk-UA"/>
        </w:rPr>
      </w:pPr>
    </w:p>
    <w:p w:rsidR="00884012" w:rsidRDefault="00884012" w:rsidP="00884012">
      <w:pPr>
        <w:rPr>
          <w:lang w:val="uk-UA"/>
        </w:rPr>
      </w:pPr>
    </w:p>
    <w:p w:rsidR="00884012" w:rsidRDefault="00884012" w:rsidP="00884012">
      <w:pPr>
        <w:rPr>
          <w:lang w:val="uk-UA"/>
        </w:rPr>
      </w:pPr>
    </w:p>
    <w:p w:rsidR="00884012" w:rsidRDefault="00884012" w:rsidP="00884012">
      <w:pPr>
        <w:rPr>
          <w:lang w:val="uk-UA"/>
        </w:rPr>
      </w:pPr>
    </w:p>
    <w:p w:rsidR="00884012" w:rsidRDefault="00884012" w:rsidP="00884012">
      <w:pPr>
        <w:rPr>
          <w:lang w:val="uk-UA"/>
        </w:rPr>
      </w:pPr>
    </w:p>
    <w:p w:rsidR="00884012" w:rsidRDefault="00884012" w:rsidP="00884012">
      <w:pPr>
        <w:rPr>
          <w:lang w:val="uk-UA"/>
        </w:rPr>
      </w:pPr>
    </w:p>
    <w:p w:rsidR="00884012" w:rsidRDefault="00884012" w:rsidP="00884012">
      <w:pPr>
        <w:rPr>
          <w:lang w:val="uk-UA"/>
        </w:rPr>
      </w:pPr>
    </w:p>
    <w:p w:rsidR="00884012" w:rsidRDefault="00884012" w:rsidP="00884012">
      <w:pPr>
        <w:rPr>
          <w:lang w:val="uk-UA"/>
        </w:rPr>
      </w:pPr>
    </w:p>
    <w:p w:rsidR="00884012" w:rsidRDefault="00884012" w:rsidP="00884012">
      <w:pPr>
        <w:rPr>
          <w:lang w:val="uk-UA"/>
        </w:rPr>
      </w:pPr>
    </w:p>
    <w:p w:rsidR="00884012" w:rsidRDefault="00884012" w:rsidP="00884012">
      <w:pPr>
        <w:rPr>
          <w:lang w:val="uk-UA"/>
        </w:rPr>
      </w:pPr>
    </w:p>
    <w:p w:rsidR="00884012" w:rsidRDefault="00884012" w:rsidP="00884012">
      <w:pPr>
        <w:rPr>
          <w:lang w:val="uk-UA"/>
        </w:rPr>
      </w:pPr>
    </w:p>
    <w:p w:rsidR="00884012" w:rsidRDefault="00884012" w:rsidP="00884012">
      <w:pPr>
        <w:rPr>
          <w:lang w:val="uk-UA"/>
        </w:rPr>
      </w:pPr>
    </w:p>
    <w:p w:rsidR="00884012" w:rsidRDefault="00884012" w:rsidP="00884012">
      <w:pPr>
        <w:rPr>
          <w:lang w:val="uk-UA"/>
        </w:rPr>
      </w:pPr>
    </w:p>
    <w:p w:rsidR="00884012" w:rsidRDefault="00884012" w:rsidP="00884012">
      <w:pPr>
        <w:rPr>
          <w:lang w:val="uk-UA"/>
        </w:rPr>
      </w:pPr>
    </w:p>
    <w:p w:rsidR="00884012" w:rsidRDefault="00884012" w:rsidP="00884012">
      <w:pPr>
        <w:rPr>
          <w:lang w:val="uk-UA"/>
        </w:rPr>
      </w:pPr>
    </w:p>
    <w:p w:rsidR="00884012" w:rsidRDefault="00884012" w:rsidP="00884012">
      <w:pPr>
        <w:rPr>
          <w:lang w:val="uk-UA"/>
        </w:rPr>
      </w:pPr>
    </w:p>
    <w:p w:rsidR="00884012" w:rsidRDefault="00884012" w:rsidP="00884012">
      <w:pPr>
        <w:rPr>
          <w:lang w:val="uk-UA"/>
        </w:rPr>
      </w:pPr>
    </w:p>
    <w:p w:rsidR="00884012" w:rsidRPr="00F415A9" w:rsidRDefault="00884012" w:rsidP="00884012">
      <w:pPr>
        <w:spacing w:line="360" w:lineRule="auto"/>
        <w:ind w:firstLine="709"/>
        <w:contextualSpacing/>
        <w:jc w:val="center"/>
        <w:rPr>
          <w:rFonts w:eastAsia="Calibri"/>
          <w:sz w:val="28"/>
          <w:szCs w:val="28"/>
          <w:lang w:val="en-US"/>
        </w:rPr>
      </w:pPr>
      <w:r>
        <w:rPr>
          <w:rFonts w:eastAsia="Calibri"/>
          <w:sz w:val="28"/>
          <w:szCs w:val="28"/>
          <w:lang w:val="en-US"/>
        </w:rPr>
        <w:lastRenderedPageBreak/>
        <w:t>ABSTRACT</w:t>
      </w:r>
    </w:p>
    <w:p w:rsidR="00884012" w:rsidRPr="00E83641" w:rsidRDefault="00884012" w:rsidP="00884012">
      <w:pPr>
        <w:spacing w:line="360" w:lineRule="auto"/>
        <w:contextualSpacing/>
        <w:rPr>
          <w:rFonts w:eastAsia="Calibri"/>
          <w:sz w:val="28"/>
          <w:szCs w:val="28"/>
          <w:lang w:val="uk-UA"/>
        </w:rPr>
      </w:pPr>
    </w:p>
    <w:p w:rsidR="00884012" w:rsidRPr="00E83641" w:rsidRDefault="00884012" w:rsidP="00884012">
      <w:pPr>
        <w:spacing w:line="360" w:lineRule="auto"/>
        <w:ind w:firstLine="709"/>
        <w:contextualSpacing/>
        <w:jc w:val="center"/>
        <w:rPr>
          <w:rFonts w:eastAsia="Calibri"/>
          <w:sz w:val="28"/>
          <w:szCs w:val="28"/>
          <w:lang w:val="uk-UA"/>
        </w:rPr>
      </w:pPr>
    </w:p>
    <w:p w:rsidR="00884012" w:rsidRDefault="00884012" w:rsidP="00B74271">
      <w:pPr>
        <w:spacing w:line="360" w:lineRule="auto"/>
        <w:ind w:firstLine="709"/>
        <w:contextualSpacing/>
        <w:jc w:val="both"/>
        <w:rPr>
          <w:rFonts w:eastAsia="Calibri"/>
          <w:sz w:val="28"/>
          <w:szCs w:val="28"/>
          <w:lang w:val="uk-UA"/>
        </w:rPr>
      </w:pPr>
      <w:r w:rsidRPr="009056AE">
        <w:rPr>
          <w:rFonts w:eastAsia="Calibri"/>
          <w:sz w:val="28"/>
          <w:szCs w:val="28"/>
          <w:lang w:val="uk-UA"/>
        </w:rPr>
        <w:t>The</w:t>
      </w:r>
      <w:r>
        <w:rPr>
          <w:rFonts w:eastAsia="Calibri"/>
          <w:sz w:val="28"/>
          <w:szCs w:val="28"/>
          <w:lang w:val="uk-UA"/>
        </w:rPr>
        <w:t xml:space="preserve"> </w:t>
      </w:r>
      <w:r w:rsidRPr="009056AE">
        <w:rPr>
          <w:rFonts w:eastAsia="Calibri"/>
          <w:sz w:val="28"/>
          <w:szCs w:val="28"/>
          <w:lang w:val="uk-UA"/>
        </w:rPr>
        <w:t>thesis</w:t>
      </w:r>
      <w:r>
        <w:rPr>
          <w:rFonts w:eastAsia="Calibri"/>
          <w:sz w:val="28"/>
          <w:szCs w:val="28"/>
          <w:lang w:val="uk-UA"/>
        </w:rPr>
        <w:t xml:space="preserve"> </w:t>
      </w:r>
      <w:r w:rsidRPr="009056AE">
        <w:rPr>
          <w:rFonts w:eastAsia="Calibri"/>
          <w:sz w:val="28"/>
          <w:szCs w:val="28"/>
          <w:lang w:val="uk-UA"/>
        </w:rPr>
        <w:t>consists</w:t>
      </w:r>
      <w:r>
        <w:rPr>
          <w:rFonts w:eastAsia="Calibri"/>
          <w:sz w:val="28"/>
          <w:szCs w:val="28"/>
          <w:lang w:val="uk-UA"/>
        </w:rPr>
        <w:t xml:space="preserve"> </w:t>
      </w:r>
      <w:r w:rsidRPr="009056AE">
        <w:rPr>
          <w:rFonts w:eastAsia="Calibri"/>
          <w:sz w:val="28"/>
          <w:szCs w:val="28"/>
          <w:lang w:val="uk-UA"/>
        </w:rPr>
        <w:t>of 70 pages, 17 tables, 22 figuresand 50 references.</w:t>
      </w:r>
    </w:p>
    <w:p w:rsidR="00884012" w:rsidRDefault="00884012" w:rsidP="00B74271">
      <w:pPr>
        <w:spacing w:after="120" w:line="360" w:lineRule="auto"/>
        <w:ind w:firstLine="709"/>
        <w:jc w:val="both"/>
        <w:rPr>
          <w:rFonts w:eastAsia="Calibri"/>
          <w:sz w:val="28"/>
          <w:szCs w:val="28"/>
          <w:lang w:val="uk-UA"/>
        </w:rPr>
      </w:pPr>
      <w:r w:rsidRPr="00751471">
        <w:rPr>
          <w:rFonts w:eastAsia="Calibri"/>
          <w:sz w:val="28"/>
          <w:szCs w:val="28"/>
          <w:lang w:val="uk-UA"/>
        </w:rPr>
        <w:t>The</w:t>
      </w:r>
      <w:r>
        <w:rPr>
          <w:rFonts w:eastAsia="Calibri"/>
          <w:sz w:val="28"/>
          <w:szCs w:val="28"/>
          <w:lang w:val="uk-UA"/>
        </w:rPr>
        <w:t xml:space="preserve"> </w:t>
      </w:r>
      <w:r w:rsidRPr="00751471">
        <w:rPr>
          <w:rFonts w:eastAsia="Calibri"/>
          <w:sz w:val="28"/>
          <w:szCs w:val="28"/>
          <w:lang w:val="uk-UA"/>
        </w:rPr>
        <w:t>objectofstudy</w:t>
      </w:r>
      <w:r>
        <w:rPr>
          <w:rFonts w:eastAsia="Calibri"/>
          <w:sz w:val="28"/>
          <w:szCs w:val="28"/>
          <w:lang w:val="uk-UA"/>
        </w:rPr>
        <w:t>―</w:t>
      </w:r>
      <w:r w:rsidRPr="00751471">
        <w:rPr>
          <w:rFonts w:eastAsia="Calibri"/>
          <w:sz w:val="28"/>
          <w:szCs w:val="28"/>
          <w:lang w:val="uk-UA"/>
        </w:rPr>
        <w:t>ungulates, suchas: reddeer, fallowdeer, mouflon; predators, suchas: jackal, raccoondog, fox.</w:t>
      </w:r>
    </w:p>
    <w:p w:rsidR="00047758" w:rsidRPr="00047758" w:rsidRDefault="00047758" w:rsidP="00B74271">
      <w:pPr>
        <w:pStyle w:val="HTML"/>
        <w:spacing w:line="360" w:lineRule="auto"/>
        <w:ind w:firstLine="709"/>
        <w:jc w:val="both"/>
        <w:rPr>
          <w:rFonts w:ascii="Times New Roman" w:hAnsi="Times New Roman" w:cs="Times New Roman"/>
          <w:sz w:val="28"/>
          <w:szCs w:val="28"/>
        </w:rPr>
      </w:pPr>
      <w:r w:rsidRPr="00047758">
        <w:rPr>
          <w:rFonts w:ascii="Times New Roman" w:hAnsi="Times New Roman" w:cs="Times New Roman"/>
          <w:sz w:val="28"/>
          <w:szCs w:val="28"/>
          <w:lang/>
        </w:rPr>
        <w:t xml:space="preserve">The aim of the work was to study the population dynamic structure of the population of sandy predators of ungulate sandy carnivores in the Azov-Sivash National Natural Park and the </w:t>
      </w:r>
      <w:proofErr w:type="spellStart"/>
      <w:r w:rsidRPr="00047758">
        <w:rPr>
          <w:rFonts w:ascii="Times New Roman" w:hAnsi="Times New Roman" w:cs="Times New Roman"/>
          <w:sz w:val="28"/>
          <w:szCs w:val="28"/>
          <w:lang/>
        </w:rPr>
        <w:t>Tavria</w:t>
      </w:r>
      <w:proofErr w:type="spellEnd"/>
      <w:r w:rsidRPr="00047758">
        <w:rPr>
          <w:rFonts w:ascii="Times New Roman" w:hAnsi="Times New Roman" w:cs="Times New Roman"/>
          <w:sz w:val="28"/>
          <w:szCs w:val="28"/>
          <w:lang/>
        </w:rPr>
        <w:t xml:space="preserve"> recreation park.</w:t>
      </w:r>
    </w:p>
    <w:p w:rsidR="00047758" w:rsidRPr="00047758" w:rsidRDefault="00047758" w:rsidP="00B74271">
      <w:pPr>
        <w:pStyle w:val="HTML"/>
        <w:spacing w:line="360" w:lineRule="auto"/>
        <w:ind w:firstLine="709"/>
        <w:jc w:val="both"/>
        <w:rPr>
          <w:rFonts w:ascii="Times New Roman" w:hAnsi="Times New Roman" w:cs="Times New Roman"/>
          <w:sz w:val="28"/>
          <w:szCs w:val="28"/>
        </w:rPr>
      </w:pPr>
      <w:r w:rsidRPr="00047758">
        <w:rPr>
          <w:rFonts w:ascii="Times New Roman" w:hAnsi="Times New Roman" w:cs="Times New Roman"/>
          <w:sz w:val="28"/>
          <w:szCs w:val="28"/>
          <w:lang/>
        </w:rPr>
        <w:t>The material was collected in accordance with the indicated topics pertaining to our facility, and the data obtained from the extraction of ungulates that are being studied were subsequently analyzed.</w:t>
      </w:r>
    </w:p>
    <w:p w:rsidR="00047758" w:rsidRPr="00047758" w:rsidRDefault="00047758" w:rsidP="00B74271">
      <w:pPr>
        <w:spacing w:line="360" w:lineRule="auto"/>
        <w:ind w:firstLine="709"/>
        <w:contextualSpacing/>
        <w:jc w:val="both"/>
        <w:rPr>
          <w:sz w:val="28"/>
          <w:szCs w:val="28"/>
        </w:rPr>
      </w:pPr>
      <w:r w:rsidRPr="00047758">
        <w:rPr>
          <w:sz w:val="28"/>
          <w:szCs w:val="28"/>
          <w:lang/>
        </w:rPr>
        <w:t xml:space="preserve">The research was carried out on the basis of the Azov-Sivash National Natural Park and the </w:t>
      </w:r>
      <w:proofErr w:type="spellStart"/>
      <w:r w:rsidRPr="00047758">
        <w:rPr>
          <w:sz w:val="28"/>
          <w:szCs w:val="28"/>
          <w:lang/>
        </w:rPr>
        <w:t>Tavria</w:t>
      </w:r>
      <w:proofErr w:type="spellEnd"/>
      <w:r w:rsidRPr="00047758">
        <w:rPr>
          <w:sz w:val="28"/>
          <w:szCs w:val="28"/>
          <w:lang/>
        </w:rPr>
        <w:t xml:space="preserve"> recreation park during the expedition. The main explorers were red deer, fallow deer, </w:t>
      </w:r>
      <w:proofErr w:type="spellStart"/>
      <w:r w:rsidRPr="00047758">
        <w:rPr>
          <w:sz w:val="28"/>
          <w:szCs w:val="28"/>
          <w:lang/>
        </w:rPr>
        <w:t>mouflons</w:t>
      </w:r>
      <w:proofErr w:type="spellEnd"/>
      <w:r w:rsidRPr="00047758">
        <w:rPr>
          <w:sz w:val="28"/>
          <w:szCs w:val="28"/>
          <w:lang/>
        </w:rPr>
        <w:t>, jackals, raccoon dogs and foxes.</w:t>
      </w:r>
    </w:p>
    <w:p w:rsidR="00884012" w:rsidRPr="00E83641" w:rsidRDefault="00884012" w:rsidP="00B74271">
      <w:pPr>
        <w:spacing w:line="360" w:lineRule="auto"/>
        <w:ind w:firstLine="709"/>
        <w:contextualSpacing/>
        <w:jc w:val="both"/>
        <w:rPr>
          <w:rFonts w:eastAsia="Calibri"/>
          <w:sz w:val="28"/>
          <w:szCs w:val="28"/>
          <w:lang w:val="uk-UA"/>
        </w:rPr>
      </w:pPr>
      <w:r w:rsidRPr="006B36BE">
        <w:rPr>
          <w:rFonts w:eastAsia="Calibri"/>
          <w:sz w:val="28"/>
          <w:szCs w:val="28"/>
          <w:lang w:val="uk-UA"/>
        </w:rPr>
        <w:t>RED DEER, FALLOW DEER, MOUFLON, JACKAL, RACCOON DOG AND FOX</w:t>
      </w:r>
      <w:r>
        <w:rPr>
          <w:rFonts w:eastAsia="Calibri"/>
          <w:sz w:val="28"/>
          <w:szCs w:val="28"/>
          <w:lang w:val="uk-UA"/>
        </w:rPr>
        <w:t xml:space="preserve">, </w:t>
      </w:r>
      <w:r>
        <w:rPr>
          <w:rFonts w:eastAsia="Calibri"/>
          <w:sz w:val="28"/>
          <w:szCs w:val="28"/>
          <w:lang w:val="en-US"/>
        </w:rPr>
        <w:t>ASNNP</w:t>
      </w:r>
      <w:r>
        <w:rPr>
          <w:rFonts w:eastAsia="Calibri"/>
          <w:sz w:val="28"/>
          <w:szCs w:val="28"/>
          <w:lang w:val="uk-UA"/>
        </w:rPr>
        <w:t>, «</w:t>
      </w:r>
      <w:r>
        <w:rPr>
          <w:rFonts w:eastAsia="Calibri"/>
          <w:sz w:val="28"/>
          <w:szCs w:val="28"/>
          <w:lang w:val="en-US"/>
        </w:rPr>
        <w:t>TAVRIYA</w:t>
      </w:r>
      <w:r>
        <w:rPr>
          <w:rFonts w:eastAsia="Calibri"/>
          <w:sz w:val="28"/>
          <w:szCs w:val="28"/>
          <w:lang w:val="uk-UA"/>
        </w:rPr>
        <w:t>»</w:t>
      </w:r>
    </w:p>
    <w:p w:rsidR="00884012" w:rsidRPr="00E83641" w:rsidRDefault="00884012" w:rsidP="00B74271">
      <w:pPr>
        <w:jc w:val="both"/>
        <w:rPr>
          <w:lang w:val="uk-UA"/>
        </w:rPr>
      </w:pPr>
    </w:p>
    <w:p w:rsidR="00884012" w:rsidRPr="00E83641" w:rsidRDefault="00884012" w:rsidP="00B74271">
      <w:pPr>
        <w:jc w:val="both"/>
        <w:rPr>
          <w:lang w:val="uk-UA"/>
        </w:rPr>
      </w:pPr>
    </w:p>
    <w:p w:rsidR="00884012" w:rsidRDefault="00884012" w:rsidP="00B74271">
      <w:pPr>
        <w:jc w:val="both"/>
        <w:rPr>
          <w:lang w:val="en-US"/>
        </w:rPr>
      </w:pPr>
    </w:p>
    <w:p w:rsidR="00047758" w:rsidRDefault="00047758" w:rsidP="00884012">
      <w:pPr>
        <w:rPr>
          <w:lang w:val="en-US"/>
        </w:rPr>
      </w:pPr>
    </w:p>
    <w:p w:rsidR="00047758" w:rsidRPr="00047758" w:rsidRDefault="00047758" w:rsidP="00884012">
      <w:pPr>
        <w:rPr>
          <w:lang w:val="en-US"/>
        </w:rPr>
      </w:pPr>
    </w:p>
    <w:p w:rsidR="00884012" w:rsidRDefault="00884012" w:rsidP="00884012">
      <w:pPr>
        <w:rPr>
          <w:lang w:val="uk-UA"/>
        </w:rPr>
      </w:pPr>
    </w:p>
    <w:p w:rsidR="00884012" w:rsidRDefault="00884012" w:rsidP="00884012">
      <w:pPr>
        <w:rPr>
          <w:lang w:val="uk-UA"/>
        </w:rPr>
      </w:pPr>
    </w:p>
    <w:p w:rsidR="00884012" w:rsidRDefault="00884012" w:rsidP="00884012">
      <w:pPr>
        <w:rPr>
          <w:lang w:val="uk-UA"/>
        </w:rPr>
      </w:pPr>
    </w:p>
    <w:p w:rsidR="00884012" w:rsidRDefault="00884012" w:rsidP="00884012">
      <w:pPr>
        <w:rPr>
          <w:lang w:val="uk-UA"/>
        </w:rPr>
      </w:pPr>
    </w:p>
    <w:p w:rsidR="00884012" w:rsidRDefault="00884012" w:rsidP="00884012">
      <w:pPr>
        <w:rPr>
          <w:lang w:val="uk-UA"/>
        </w:rPr>
      </w:pPr>
    </w:p>
    <w:p w:rsidR="00884012" w:rsidRDefault="00884012" w:rsidP="00884012">
      <w:pPr>
        <w:rPr>
          <w:lang w:val="uk-UA"/>
        </w:rPr>
      </w:pPr>
    </w:p>
    <w:p w:rsidR="00884012" w:rsidRDefault="00884012" w:rsidP="00884012">
      <w:pPr>
        <w:rPr>
          <w:lang w:val="uk-UA"/>
        </w:rPr>
      </w:pPr>
    </w:p>
    <w:p w:rsidR="00884012" w:rsidRDefault="00884012" w:rsidP="00884012">
      <w:pPr>
        <w:rPr>
          <w:lang w:val="uk-UA"/>
        </w:rPr>
      </w:pPr>
    </w:p>
    <w:p w:rsidR="00884012" w:rsidRDefault="00884012" w:rsidP="00884012">
      <w:pPr>
        <w:rPr>
          <w:lang w:val="uk-UA"/>
        </w:rPr>
      </w:pPr>
    </w:p>
    <w:p w:rsidR="00884012" w:rsidRDefault="00884012" w:rsidP="00884012">
      <w:pPr>
        <w:rPr>
          <w:lang w:val="uk-UA"/>
        </w:rPr>
      </w:pPr>
    </w:p>
    <w:p w:rsidR="00884012" w:rsidRDefault="00884012" w:rsidP="00884012">
      <w:pPr>
        <w:rPr>
          <w:lang w:val="uk-UA"/>
        </w:rPr>
      </w:pPr>
    </w:p>
    <w:p w:rsidR="00884012" w:rsidRDefault="00884012" w:rsidP="00884012">
      <w:pPr>
        <w:rPr>
          <w:lang w:val="uk-UA"/>
        </w:rPr>
      </w:pPr>
    </w:p>
    <w:p w:rsidR="00884012" w:rsidRDefault="00884012" w:rsidP="00884012">
      <w:pPr>
        <w:rPr>
          <w:lang w:val="uk-UA"/>
        </w:rPr>
      </w:pPr>
    </w:p>
    <w:p w:rsidR="00884012" w:rsidRDefault="00884012" w:rsidP="00884012">
      <w:pPr>
        <w:rPr>
          <w:lang w:val="uk-UA"/>
        </w:rPr>
      </w:pPr>
    </w:p>
    <w:p w:rsidR="00884012" w:rsidRDefault="00884012" w:rsidP="00884012">
      <w:pPr>
        <w:rPr>
          <w:lang w:val="uk-UA"/>
        </w:rPr>
      </w:pPr>
    </w:p>
    <w:p w:rsidR="00884012" w:rsidRDefault="00884012" w:rsidP="00884012">
      <w:pPr>
        <w:rPr>
          <w:lang w:val="uk-UA"/>
        </w:rPr>
      </w:pPr>
    </w:p>
    <w:p w:rsidR="00B74271" w:rsidRDefault="00B74271" w:rsidP="00884012">
      <w:pPr>
        <w:jc w:val="center"/>
        <w:rPr>
          <w:sz w:val="28"/>
          <w:szCs w:val="28"/>
          <w:lang w:val="en-US"/>
        </w:rPr>
      </w:pPr>
    </w:p>
    <w:p w:rsidR="00884012" w:rsidRDefault="00884012" w:rsidP="00884012">
      <w:pPr>
        <w:jc w:val="center"/>
        <w:rPr>
          <w:sz w:val="28"/>
          <w:szCs w:val="28"/>
          <w:lang w:val="uk-UA"/>
        </w:rPr>
      </w:pPr>
      <w:r>
        <w:rPr>
          <w:sz w:val="28"/>
          <w:szCs w:val="28"/>
          <w:lang w:val="uk-UA"/>
        </w:rPr>
        <w:t>ЗМІСТ</w:t>
      </w:r>
    </w:p>
    <w:p w:rsidR="00884012" w:rsidRDefault="00884012" w:rsidP="00884012">
      <w:pPr>
        <w:jc w:val="center"/>
        <w:rPr>
          <w:sz w:val="28"/>
          <w:szCs w:val="28"/>
          <w:lang w:val="en-US"/>
        </w:rPr>
      </w:pPr>
    </w:p>
    <w:p w:rsidR="00B74271" w:rsidRPr="00B74271" w:rsidRDefault="00B74271" w:rsidP="00884012">
      <w:pPr>
        <w:jc w:val="center"/>
        <w:rPr>
          <w:sz w:val="28"/>
          <w:szCs w:val="28"/>
          <w:lang w:val="en-US"/>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8422"/>
        <w:gridCol w:w="674"/>
      </w:tblGrid>
      <w:tr w:rsidR="00884012" w:rsidTr="00884012">
        <w:tc>
          <w:tcPr>
            <w:tcW w:w="675" w:type="dxa"/>
            <w:vAlign w:val="center"/>
          </w:tcPr>
          <w:p w:rsidR="00884012" w:rsidRDefault="00884012" w:rsidP="00884012">
            <w:pPr>
              <w:jc w:val="center"/>
              <w:rPr>
                <w:rFonts w:cs="Times New Roman"/>
                <w:sz w:val="28"/>
                <w:szCs w:val="28"/>
                <w:lang w:val="uk-UA"/>
              </w:rPr>
            </w:pPr>
          </w:p>
        </w:tc>
        <w:tc>
          <w:tcPr>
            <w:tcW w:w="8222" w:type="dxa"/>
            <w:vAlign w:val="center"/>
          </w:tcPr>
          <w:p w:rsidR="00884012" w:rsidRPr="00680923" w:rsidRDefault="00884012" w:rsidP="00884012">
            <w:pPr>
              <w:jc w:val="both"/>
              <w:rPr>
                <w:rFonts w:cs="Times New Roman"/>
                <w:sz w:val="28"/>
                <w:szCs w:val="28"/>
                <w:lang w:val="uk-UA"/>
              </w:rPr>
            </w:pPr>
            <w:r w:rsidRPr="00680923">
              <w:rPr>
                <w:rFonts w:cs="Times New Roman"/>
                <w:sz w:val="28"/>
                <w:szCs w:val="28"/>
                <w:lang w:val="uk-UA"/>
              </w:rPr>
              <w:t>ВСТУП</w:t>
            </w:r>
            <w:r>
              <w:rPr>
                <w:rFonts w:cs="Times New Roman"/>
                <w:sz w:val="28"/>
                <w:szCs w:val="28"/>
                <w:lang w:val="uk-UA"/>
              </w:rPr>
              <w:t>…………………………………………………………………..</w:t>
            </w:r>
          </w:p>
          <w:p w:rsidR="00884012" w:rsidRDefault="00884012" w:rsidP="00884012">
            <w:pPr>
              <w:jc w:val="both"/>
              <w:rPr>
                <w:rFonts w:cs="Times New Roman"/>
                <w:sz w:val="28"/>
                <w:szCs w:val="28"/>
                <w:lang w:val="uk-UA"/>
              </w:rPr>
            </w:pPr>
          </w:p>
        </w:tc>
        <w:tc>
          <w:tcPr>
            <w:tcW w:w="674" w:type="dxa"/>
            <w:vAlign w:val="center"/>
          </w:tcPr>
          <w:p w:rsidR="00884012" w:rsidRDefault="00884012" w:rsidP="00884012">
            <w:pPr>
              <w:jc w:val="center"/>
              <w:rPr>
                <w:rFonts w:cs="Times New Roman"/>
                <w:sz w:val="28"/>
                <w:szCs w:val="28"/>
                <w:lang w:val="uk-UA"/>
              </w:rPr>
            </w:pPr>
            <w:r>
              <w:rPr>
                <w:rFonts w:cs="Times New Roman"/>
                <w:sz w:val="28"/>
                <w:szCs w:val="28"/>
                <w:lang w:val="uk-UA"/>
              </w:rPr>
              <w:t>7</w:t>
            </w:r>
          </w:p>
        </w:tc>
      </w:tr>
      <w:tr w:rsidR="00884012" w:rsidTr="00884012">
        <w:tc>
          <w:tcPr>
            <w:tcW w:w="675" w:type="dxa"/>
          </w:tcPr>
          <w:p w:rsidR="00884012" w:rsidRDefault="00884012" w:rsidP="00884012">
            <w:pPr>
              <w:jc w:val="both"/>
              <w:rPr>
                <w:rFonts w:cs="Times New Roman"/>
                <w:sz w:val="28"/>
                <w:szCs w:val="28"/>
                <w:lang w:val="uk-UA"/>
              </w:rPr>
            </w:pPr>
            <w:r>
              <w:rPr>
                <w:rFonts w:cs="Times New Roman"/>
                <w:sz w:val="28"/>
                <w:szCs w:val="28"/>
                <w:lang w:val="uk-UA"/>
              </w:rPr>
              <w:t>1</w:t>
            </w:r>
          </w:p>
        </w:tc>
        <w:tc>
          <w:tcPr>
            <w:tcW w:w="8222" w:type="dxa"/>
          </w:tcPr>
          <w:p w:rsidR="00884012" w:rsidRDefault="00884012" w:rsidP="00884012">
            <w:pPr>
              <w:jc w:val="both"/>
              <w:rPr>
                <w:rFonts w:cs="Times New Roman"/>
                <w:sz w:val="28"/>
                <w:szCs w:val="28"/>
                <w:lang w:val="uk-UA"/>
              </w:rPr>
            </w:pPr>
            <w:r w:rsidRPr="00680923">
              <w:rPr>
                <w:rFonts w:cs="Times New Roman"/>
                <w:sz w:val="28"/>
                <w:szCs w:val="28"/>
                <w:lang w:val="uk-UA" w:eastAsia="ru-RU"/>
              </w:rPr>
              <w:t>ОГЛЯД НАУКОВОЇ ЛІТЕРАТУРИ</w:t>
            </w:r>
            <w:r>
              <w:rPr>
                <w:rFonts w:cs="Times New Roman"/>
                <w:sz w:val="28"/>
                <w:szCs w:val="28"/>
                <w:lang w:val="uk-UA" w:eastAsia="ru-RU"/>
              </w:rPr>
              <w:t>…………………………………..</w:t>
            </w:r>
          </w:p>
        </w:tc>
        <w:tc>
          <w:tcPr>
            <w:tcW w:w="674" w:type="dxa"/>
          </w:tcPr>
          <w:p w:rsidR="00884012" w:rsidRDefault="00884012" w:rsidP="00884012">
            <w:pPr>
              <w:jc w:val="both"/>
              <w:rPr>
                <w:rFonts w:cs="Times New Roman"/>
                <w:sz w:val="28"/>
                <w:szCs w:val="28"/>
                <w:lang w:val="uk-UA"/>
              </w:rPr>
            </w:pPr>
            <w:r>
              <w:rPr>
                <w:rFonts w:cs="Times New Roman"/>
                <w:sz w:val="28"/>
                <w:szCs w:val="28"/>
                <w:lang w:val="uk-UA"/>
              </w:rPr>
              <w:t>10</w:t>
            </w:r>
          </w:p>
        </w:tc>
      </w:tr>
      <w:tr w:rsidR="00884012" w:rsidTr="00884012">
        <w:tc>
          <w:tcPr>
            <w:tcW w:w="675" w:type="dxa"/>
          </w:tcPr>
          <w:p w:rsidR="00884012" w:rsidRDefault="00884012" w:rsidP="00884012">
            <w:pPr>
              <w:jc w:val="both"/>
              <w:rPr>
                <w:rFonts w:cs="Times New Roman"/>
                <w:sz w:val="28"/>
                <w:szCs w:val="28"/>
                <w:lang w:val="uk-UA"/>
              </w:rPr>
            </w:pPr>
          </w:p>
        </w:tc>
        <w:tc>
          <w:tcPr>
            <w:tcW w:w="8222" w:type="dxa"/>
          </w:tcPr>
          <w:p w:rsidR="00884012" w:rsidRDefault="00884012" w:rsidP="00884012">
            <w:pPr>
              <w:spacing w:after="120"/>
              <w:jc w:val="both"/>
              <w:rPr>
                <w:rFonts w:cs="Times New Roman"/>
                <w:sz w:val="28"/>
                <w:szCs w:val="28"/>
                <w:lang w:val="uk-UA"/>
              </w:rPr>
            </w:pPr>
            <w:r w:rsidRPr="00680923">
              <w:rPr>
                <w:rFonts w:cs="Times New Roman"/>
                <w:sz w:val="28"/>
                <w:szCs w:val="28"/>
                <w:lang w:val="uk-UA" w:eastAsia="ru-RU"/>
              </w:rPr>
              <w:t>1.1 Особливості взаємовідносин хижаків та копитних</w:t>
            </w:r>
            <w:r>
              <w:rPr>
                <w:rFonts w:cs="Times New Roman"/>
                <w:sz w:val="28"/>
                <w:szCs w:val="28"/>
                <w:lang w:val="uk-UA" w:eastAsia="ru-RU"/>
              </w:rPr>
              <w:t>……………..</w:t>
            </w:r>
          </w:p>
        </w:tc>
        <w:tc>
          <w:tcPr>
            <w:tcW w:w="674" w:type="dxa"/>
          </w:tcPr>
          <w:p w:rsidR="00884012" w:rsidRDefault="00884012" w:rsidP="00884012">
            <w:pPr>
              <w:jc w:val="both"/>
              <w:rPr>
                <w:rFonts w:cs="Times New Roman"/>
                <w:sz w:val="28"/>
                <w:szCs w:val="28"/>
                <w:lang w:val="uk-UA"/>
              </w:rPr>
            </w:pPr>
            <w:r>
              <w:rPr>
                <w:rFonts w:cs="Times New Roman"/>
                <w:sz w:val="28"/>
                <w:szCs w:val="28"/>
                <w:lang w:val="uk-UA"/>
              </w:rPr>
              <w:t>10</w:t>
            </w:r>
          </w:p>
        </w:tc>
      </w:tr>
      <w:tr w:rsidR="00884012" w:rsidTr="00884012">
        <w:tc>
          <w:tcPr>
            <w:tcW w:w="675" w:type="dxa"/>
          </w:tcPr>
          <w:p w:rsidR="00884012" w:rsidRDefault="00884012" w:rsidP="00884012">
            <w:pPr>
              <w:jc w:val="both"/>
              <w:rPr>
                <w:rFonts w:cs="Times New Roman"/>
                <w:sz w:val="28"/>
                <w:szCs w:val="28"/>
                <w:lang w:val="uk-UA"/>
              </w:rPr>
            </w:pPr>
          </w:p>
        </w:tc>
        <w:tc>
          <w:tcPr>
            <w:tcW w:w="8222" w:type="dxa"/>
          </w:tcPr>
          <w:p w:rsidR="00884012" w:rsidRPr="00680923" w:rsidRDefault="00884012" w:rsidP="00884012">
            <w:pPr>
              <w:spacing w:after="120" w:line="360" w:lineRule="auto"/>
              <w:contextualSpacing/>
              <w:jc w:val="both"/>
              <w:rPr>
                <w:rFonts w:cs="Times New Roman"/>
                <w:sz w:val="28"/>
                <w:szCs w:val="28"/>
                <w:lang w:val="uk-UA" w:eastAsia="ru-RU"/>
              </w:rPr>
            </w:pPr>
            <w:r w:rsidRPr="00680923">
              <w:rPr>
                <w:rFonts w:cs="Times New Roman"/>
                <w:sz w:val="28"/>
                <w:szCs w:val="28"/>
                <w:lang w:val="uk-UA" w:eastAsia="ru-RU"/>
              </w:rPr>
              <w:t>1.2 Вплив хижаків на популяції копитних</w:t>
            </w:r>
            <w:r>
              <w:rPr>
                <w:rFonts w:cs="Times New Roman"/>
                <w:sz w:val="28"/>
                <w:szCs w:val="28"/>
                <w:lang w:val="uk-UA" w:eastAsia="ru-RU"/>
              </w:rPr>
              <w:t>…………………………..</w:t>
            </w:r>
          </w:p>
        </w:tc>
        <w:tc>
          <w:tcPr>
            <w:tcW w:w="674" w:type="dxa"/>
          </w:tcPr>
          <w:p w:rsidR="00884012" w:rsidRDefault="00884012" w:rsidP="00884012">
            <w:pPr>
              <w:jc w:val="both"/>
              <w:rPr>
                <w:rFonts w:cs="Times New Roman"/>
                <w:sz w:val="28"/>
                <w:szCs w:val="28"/>
                <w:lang w:val="uk-UA"/>
              </w:rPr>
            </w:pPr>
            <w:r>
              <w:rPr>
                <w:rFonts w:cs="Times New Roman"/>
                <w:sz w:val="28"/>
                <w:szCs w:val="28"/>
                <w:lang w:val="uk-UA"/>
              </w:rPr>
              <w:t>12</w:t>
            </w:r>
          </w:p>
        </w:tc>
      </w:tr>
      <w:tr w:rsidR="00884012" w:rsidRPr="008D2480" w:rsidTr="00884012">
        <w:tc>
          <w:tcPr>
            <w:tcW w:w="675" w:type="dxa"/>
          </w:tcPr>
          <w:p w:rsidR="00884012" w:rsidRDefault="00884012" w:rsidP="00884012">
            <w:pPr>
              <w:jc w:val="both"/>
              <w:rPr>
                <w:rFonts w:cs="Times New Roman"/>
                <w:sz w:val="28"/>
                <w:szCs w:val="28"/>
                <w:lang w:val="uk-UA"/>
              </w:rPr>
            </w:pPr>
          </w:p>
        </w:tc>
        <w:tc>
          <w:tcPr>
            <w:tcW w:w="8222" w:type="dxa"/>
          </w:tcPr>
          <w:p w:rsidR="00884012" w:rsidRPr="006770E4" w:rsidRDefault="00884012" w:rsidP="00884012">
            <w:pPr>
              <w:spacing w:line="360" w:lineRule="auto"/>
              <w:contextualSpacing/>
              <w:jc w:val="both"/>
              <w:rPr>
                <w:rFonts w:cs="Times New Roman"/>
                <w:sz w:val="28"/>
                <w:szCs w:val="28"/>
                <w:lang w:val="uk-UA" w:eastAsia="ru-RU"/>
              </w:rPr>
            </w:pPr>
            <w:r w:rsidRPr="006770E4">
              <w:rPr>
                <w:rFonts w:cs="Times New Roman"/>
                <w:sz w:val="28"/>
                <w:szCs w:val="28"/>
                <w:lang w:val="uk-UA" w:eastAsia="ru-RU"/>
              </w:rPr>
              <w:t>1.3 Хижаки і фізичний стан жертви</w:t>
            </w:r>
            <w:r>
              <w:rPr>
                <w:rFonts w:cs="Times New Roman"/>
                <w:sz w:val="28"/>
                <w:szCs w:val="28"/>
                <w:lang w:val="uk-UA" w:eastAsia="ru-RU"/>
              </w:rPr>
              <w:t>..…………………………………</w:t>
            </w:r>
          </w:p>
        </w:tc>
        <w:tc>
          <w:tcPr>
            <w:tcW w:w="674" w:type="dxa"/>
          </w:tcPr>
          <w:p w:rsidR="00884012" w:rsidRDefault="00884012" w:rsidP="00884012">
            <w:pPr>
              <w:jc w:val="both"/>
              <w:rPr>
                <w:rFonts w:cs="Times New Roman"/>
                <w:sz w:val="28"/>
                <w:szCs w:val="28"/>
                <w:lang w:val="uk-UA"/>
              </w:rPr>
            </w:pPr>
            <w:r>
              <w:rPr>
                <w:rFonts w:cs="Times New Roman"/>
                <w:sz w:val="28"/>
                <w:szCs w:val="28"/>
                <w:lang w:val="uk-UA"/>
              </w:rPr>
              <w:t>18</w:t>
            </w:r>
          </w:p>
        </w:tc>
      </w:tr>
      <w:tr w:rsidR="00884012" w:rsidRPr="008D2480" w:rsidTr="00884012">
        <w:tc>
          <w:tcPr>
            <w:tcW w:w="675" w:type="dxa"/>
          </w:tcPr>
          <w:p w:rsidR="00884012" w:rsidRDefault="00884012" w:rsidP="00884012">
            <w:pPr>
              <w:jc w:val="both"/>
              <w:rPr>
                <w:rFonts w:cs="Times New Roman"/>
                <w:sz w:val="28"/>
                <w:szCs w:val="28"/>
                <w:lang w:val="uk-UA"/>
              </w:rPr>
            </w:pPr>
          </w:p>
        </w:tc>
        <w:tc>
          <w:tcPr>
            <w:tcW w:w="8222" w:type="dxa"/>
          </w:tcPr>
          <w:p w:rsidR="00884012" w:rsidRPr="006770E4" w:rsidRDefault="00884012" w:rsidP="00884012">
            <w:pPr>
              <w:spacing w:line="360" w:lineRule="auto"/>
              <w:contextualSpacing/>
              <w:jc w:val="both"/>
              <w:rPr>
                <w:rFonts w:cs="Times New Roman"/>
                <w:sz w:val="28"/>
                <w:szCs w:val="28"/>
                <w:lang w:val="uk-UA" w:eastAsia="ru-RU"/>
              </w:rPr>
            </w:pPr>
            <w:r w:rsidRPr="006770E4">
              <w:rPr>
                <w:rFonts w:cs="Times New Roman"/>
                <w:sz w:val="28"/>
                <w:szCs w:val="28"/>
                <w:lang w:val="uk-UA" w:eastAsia="ru-RU"/>
              </w:rPr>
              <w:t>1.4 Сезонна мінливість хижацтва</w:t>
            </w:r>
            <w:r>
              <w:rPr>
                <w:rFonts w:cs="Times New Roman"/>
                <w:sz w:val="28"/>
                <w:szCs w:val="28"/>
                <w:lang w:val="uk-UA" w:eastAsia="ru-RU"/>
              </w:rPr>
              <w:t>……………………………………..</w:t>
            </w:r>
          </w:p>
        </w:tc>
        <w:tc>
          <w:tcPr>
            <w:tcW w:w="674" w:type="dxa"/>
          </w:tcPr>
          <w:p w:rsidR="00884012" w:rsidRDefault="00884012" w:rsidP="00884012">
            <w:pPr>
              <w:jc w:val="both"/>
              <w:rPr>
                <w:rFonts w:cs="Times New Roman"/>
                <w:sz w:val="28"/>
                <w:szCs w:val="28"/>
                <w:lang w:val="uk-UA"/>
              </w:rPr>
            </w:pPr>
            <w:r>
              <w:rPr>
                <w:rFonts w:cs="Times New Roman"/>
                <w:sz w:val="28"/>
                <w:szCs w:val="28"/>
                <w:lang w:val="uk-UA"/>
              </w:rPr>
              <w:t>20</w:t>
            </w:r>
          </w:p>
        </w:tc>
      </w:tr>
      <w:tr w:rsidR="00884012" w:rsidRPr="008D2480" w:rsidTr="00884012">
        <w:tc>
          <w:tcPr>
            <w:tcW w:w="675" w:type="dxa"/>
          </w:tcPr>
          <w:p w:rsidR="00884012" w:rsidRDefault="00884012" w:rsidP="00884012">
            <w:pPr>
              <w:jc w:val="both"/>
              <w:rPr>
                <w:rFonts w:cs="Times New Roman"/>
                <w:sz w:val="28"/>
                <w:szCs w:val="28"/>
                <w:lang w:val="uk-UA"/>
              </w:rPr>
            </w:pPr>
          </w:p>
        </w:tc>
        <w:tc>
          <w:tcPr>
            <w:tcW w:w="8222" w:type="dxa"/>
          </w:tcPr>
          <w:p w:rsidR="00884012" w:rsidRPr="006770E4" w:rsidRDefault="00884012" w:rsidP="00884012">
            <w:pPr>
              <w:spacing w:line="360" w:lineRule="auto"/>
              <w:contextualSpacing/>
              <w:jc w:val="both"/>
              <w:rPr>
                <w:rFonts w:cs="Times New Roman"/>
                <w:sz w:val="28"/>
                <w:szCs w:val="28"/>
                <w:lang w:val="uk-UA" w:eastAsia="ru-RU"/>
              </w:rPr>
            </w:pPr>
            <w:r w:rsidRPr="006770E4">
              <w:rPr>
                <w:rFonts w:cs="Times New Roman"/>
                <w:sz w:val="28"/>
                <w:szCs w:val="28"/>
                <w:lang w:val="uk-UA" w:eastAsia="ru-RU"/>
              </w:rPr>
              <w:t>1.5 Фізико-географічна характеристика району досліджень</w:t>
            </w:r>
            <w:r>
              <w:rPr>
                <w:rFonts w:cs="Times New Roman"/>
                <w:sz w:val="28"/>
                <w:szCs w:val="28"/>
                <w:lang w:val="uk-UA" w:eastAsia="ru-RU"/>
              </w:rPr>
              <w:t>……….</w:t>
            </w:r>
          </w:p>
        </w:tc>
        <w:tc>
          <w:tcPr>
            <w:tcW w:w="674" w:type="dxa"/>
          </w:tcPr>
          <w:p w:rsidR="00884012" w:rsidRDefault="00884012" w:rsidP="00884012">
            <w:pPr>
              <w:jc w:val="both"/>
              <w:rPr>
                <w:rFonts w:cs="Times New Roman"/>
                <w:sz w:val="28"/>
                <w:szCs w:val="28"/>
                <w:lang w:val="uk-UA"/>
              </w:rPr>
            </w:pPr>
            <w:r>
              <w:rPr>
                <w:rFonts w:cs="Times New Roman"/>
                <w:sz w:val="28"/>
                <w:szCs w:val="28"/>
                <w:lang w:val="uk-UA"/>
              </w:rPr>
              <w:t>22</w:t>
            </w:r>
          </w:p>
        </w:tc>
      </w:tr>
      <w:tr w:rsidR="00884012" w:rsidTr="00884012">
        <w:tc>
          <w:tcPr>
            <w:tcW w:w="675" w:type="dxa"/>
          </w:tcPr>
          <w:p w:rsidR="00884012" w:rsidRDefault="00884012" w:rsidP="00884012">
            <w:pPr>
              <w:jc w:val="both"/>
              <w:rPr>
                <w:rFonts w:cs="Times New Roman"/>
                <w:sz w:val="28"/>
                <w:szCs w:val="28"/>
                <w:lang w:val="uk-UA"/>
              </w:rPr>
            </w:pPr>
          </w:p>
        </w:tc>
        <w:tc>
          <w:tcPr>
            <w:tcW w:w="8222" w:type="dxa"/>
          </w:tcPr>
          <w:p w:rsidR="00884012" w:rsidRPr="006770E4" w:rsidRDefault="00884012" w:rsidP="00884012">
            <w:pPr>
              <w:ind w:firstLine="709"/>
              <w:contextualSpacing/>
              <w:jc w:val="both"/>
              <w:rPr>
                <w:rFonts w:cs="Times New Roman"/>
                <w:sz w:val="28"/>
                <w:szCs w:val="28"/>
                <w:lang w:val="uk-UA" w:eastAsia="ru-RU"/>
              </w:rPr>
            </w:pPr>
            <w:r w:rsidRPr="006770E4">
              <w:rPr>
                <w:rFonts w:cs="Times New Roman"/>
                <w:sz w:val="28"/>
                <w:szCs w:val="28"/>
                <w:lang w:val="uk-UA" w:eastAsia="ru-RU"/>
              </w:rPr>
              <w:t>1.5.1 АСНПП (Азово-Сиваський національний природний парк)</w:t>
            </w:r>
            <w:r>
              <w:rPr>
                <w:rFonts w:cs="Times New Roman"/>
                <w:sz w:val="28"/>
                <w:szCs w:val="28"/>
                <w:lang w:val="uk-UA" w:eastAsia="ru-RU"/>
              </w:rPr>
              <w:t>…………………………………………………………………….</w:t>
            </w:r>
          </w:p>
        </w:tc>
        <w:tc>
          <w:tcPr>
            <w:tcW w:w="674" w:type="dxa"/>
          </w:tcPr>
          <w:p w:rsidR="00884012" w:rsidRDefault="00884012" w:rsidP="00884012">
            <w:pPr>
              <w:jc w:val="both"/>
              <w:rPr>
                <w:rFonts w:cs="Times New Roman"/>
                <w:sz w:val="28"/>
                <w:szCs w:val="28"/>
                <w:lang w:val="uk-UA"/>
              </w:rPr>
            </w:pPr>
          </w:p>
          <w:p w:rsidR="00884012" w:rsidRDefault="00884012" w:rsidP="00884012">
            <w:pPr>
              <w:jc w:val="both"/>
              <w:rPr>
                <w:rFonts w:cs="Times New Roman"/>
                <w:sz w:val="28"/>
                <w:szCs w:val="28"/>
                <w:lang w:val="uk-UA"/>
              </w:rPr>
            </w:pPr>
            <w:r>
              <w:rPr>
                <w:rFonts w:cs="Times New Roman"/>
                <w:sz w:val="28"/>
                <w:szCs w:val="28"/>
                <w:lang w:val="uk-UA"/>
              </w:rPr>
              <w:t>22</w:t>
            </w:r>
          </w:p>
        </w:tc>
      </w:tr>
      <w:tr w:rsidR="00884012" w:rsidTr="00884012">
        <w:tc>
          <w:tcPr>
            <w:tcW w:w="675" w:type="dxa"/>
          </w:tcPr>
          <w:p w:rsidR="00884012" w:rsidRDefault="00884012" w:rsidP="00884012">
            <w:pPr>
              <w:jc w:val="both"/>
              <w:rPr>
                <w:rFonts w:cs="Times New Roman"/>
                <w:sz w:val="28"/>
                <w:szCs w:val="28"/>
                <w:lang w:val="uk-UA"/>
              </w:rPr>
            </w:pPr>
          </w:p>
        </w:tc>
        <w:tc>
          <w:tcPr>
            <w:tcW w:w="8222" w:type="dxa"/>
          </w:tcPr>
          <w:p w:rsidR="00884012" w:rsidRPr="006770E4" w:rsidRDefault="00884012" w:rsidP="00884012">
            <w:pPr>
              <w:spacing w:line="360" w:lineRule="auto"/>
              <w:ind w:firstLine="709"/>
              <w:contextualSpacing/>
              <w:jc w:val="both"/>
              <w:rPr>
                <w:rFonts w:cs="Times New Roman"/>
                <w:sz w:val="28"/>
                <w:szCs w:val="24"/>
                <w:lang w:val="uk-UA" w:eastAsia="ru-RU"/>
              </w:rPr>
            </w:pPr>
            <w:r w:rsidRPr="006770E4">
              <w:rPr>
                <w:rFonts w:cs="Times New Roman"/>
                <w:sz w:val="28"/>
                <w:szCs w:val="24"/>
                <w:lang w:val="uk-UA" w:eastAsia="ru-RU"/>
              </w:rPr>
              <w:t xml:space="preserve">1.5.2 </w:t>
            </w:r>
            <w:r w:rsidRPr="006770E4">
              <w:rPr>
                <w:rFonts w:cs="Times New Roman"/>
                <w:sz w:val="28"/>
                <w:szCs w:val="28"/>
                <w:lang w:val="uk-UA" w:eastAsia="ru-RU"/>
              </w:rPr>
              <w:t>Рекреаційний парк «Таврія»</w:t>
            </w:r>
            <w:r>
              <w:rPr>
                <w:rFonts w:cs="Times New Roman"/>
                <w:sz w:val="28"/>
                <w:szCs w:val="28"/>
                <w:lang w:val="uk-UA" w:eastAsia="ru-RU"/>
              </w:rPr>
              <w:t>……………………………..</w:t>
            </w:r>
          </w:p>
        </w:tc>
        <w:tc>
          <w:tcPr>
            <w:tcW w:w="674" w:type="dxa"/>
          </w:tcPr>
          <w:p w:rsidR="00884012" w:rsidRDefault="00884012" w:rsidP="00884012">
            <w:pPr>
              <w:jc w:val="both"/>
              <w:rPr>
                <w:rFonts w:cs="Times New Roman"/>
                <w:sz w:val="28"/>
                <w:szCs w:val="28"/>
                <w:lang w:val="uk-UA"/>
              </w:rPr>
            </w:pPr>
            <w:r>
              <w:rPr>
                <w:rFonts w:cs="Times New Roman"/>
                <w:sz w:val="28"/>
                <w:szCs w:val="28"/>
                <w:lang w:val="uk-UA"/>
              </w:rPr>
              <w:t>28</w:t>
            </w:r>
          </w:p>
        </w:tc>
      </w:tr>
      <w:tr w:rsidR="00884012" w:rsidTr="00884012">
        <w:tc>
          <w:tcPr>
            <w:tcW w:w="675" w:type="dxa"/>
          </w:tcPr>
          <w:p w:rsidR="00884012" w:rsidRDefault="00884012" w:rsidP="00884012">
            <w:pPr>
              <w:jc w:val="both"/>
              <w:rPr>
                <w:rFonts w:cs="Times New Roman"/>
                <w:sz w:val="28"/>
                <w:szCs w:val="28"/>
                <w:lang w:val="uk-UA"/>
              </w:rPr>
            </w:pPr>
            <w:r>
              <w:rPr>
                <w:rFonts w:cs="Times New Roman"/>
                <w:sz w:val="28"/>
                <w:szCs w:val="28"/>
                <w:lang w:val="uk-UA"/>
              </w:rPr>
              <w:t>2</w:t>
            </w:r>
          </w:p>
        </w:tc>
        <w:tc>
          <w:tcPr>
            <w:tcW w:w="8222" w:type="dxa"/>
          </w:tcPr>
          <w:p w:rsidR="00884012" w:rsidRDefault="00884012" w:rsidP="00884012">
            <w:pPr>
              <w:spacing w:after="120"/>
              <w:jc w:val="both"/>
              <w:rPr>
                <w:rFonts w:cs="Times New Roman"/>
                <w:sz w:val="28"/>
                <w:szCs w:val="28"/>
                <w:lang w:val="uk-UA"/>
              </w:rPr>
            </w:pPr>
            <w:r w:rsidRPr="006770E4">
              <w:rPr>
                <w:rFonts w:cs="Times New Roman"/>
                <w:sz w:val="28"/>
                <w:szCs w:val="28"/>
                <w:lang w:val="uk-UA" w:eastAsia="ru-RU"/>
              </w:rPr>
              <w:t xml:space="preserve"> МАТЕРІАЛИ ТА МЕТОДИ ДОСЛІДЖЕННЯ</w:t>
            </w:r>
            <w:r>
              <w:rPr>
                <w:rFonts w:cs="Times New Roman"/>
                <w:sz w:val="28"/>
                <w:szCs w:val="28"/>
                <w:lang w:val="uk-UA" w:eastAsia="ru-RU"/>
              </w:rPr>
              <w:t>………………………</w:t>
            </w:r>
          </w:p>
        </w:tc>
        <w:tc>
          <w:tcPr>
            <w:tcW w:w="674" w:type="dxa"/>
          </w:tcPr>
          <w:p w:rsidR="00884012" w:rsidRDefault="00884012" w:rsidP="00884012">
            <w:pPr>
              <w:jc w:val="both"/>
              <w:rPr>
                <w:rFonts w:cs="Times New Roman"/>
                <w:sz w:val="28"/>
                <w:szCs w:val="28"/>
                <w:lang w:val="uk-UA"/>
              </w:rPr>
            </w:pPr>
            <w:r>
              <w:rPr>
                <w:rFonts w:cs="Times New Roman"/>
                <w:sz w:val="28"/>
                <w:szCs w:val="28"/>
                <w:lang w:val="uk-UA"/>
              </w:rPr>
              <w:t>31</w:t>
            </w:r>
          </w:p>
        </w:tc>
      </w:tr>
      <w:tr w:rsidR="00884012" w:rsidTr="00884012">
        <w:tc>
          <w:tcPr>
            <w:tcW w:w="675" w:type="dxa"/>
          </w:tcPr>
          <w:p w:rsidR="00884012" w:rsidRDefault="00884012" w:rsidP="00884012">
            <w:pPr>
              <w:jc w:val="both"/>
              <w:rPr>
                <w:rFonts w:cs="Times New Roman"/>
                <w:sz w:val="28"/>
                <w:szCs w:val="28"/>
                <w:lang w:val="uk-UA"/>
              </w:rPr>
            </w:pPr>
          </w:p>
        </w:tc>
        <w:tc>
          <w:tcPr>
            <w:tcW w:w="8222" w:type="dxa"/>
          </w:tcPr>
          <w:p w:rsidR="00884012" w:rsidRPr="006770E4" w:rsidRDefault="00884012" w:rsidP="00884012">
            <w:pPr>
              <w:spacing w:after="120" w:line="360" w:lineRule="auto"/>
              <w:contextualSpacing/>
              <w:rPr>
                <w:rFonts w:cs="Times New Roman"/>
                <w:sz w:val="28"/>
                <w:szCs w:val="28"/>
                <w:lang w:val="uk-UA" w:eastAsia="ru-RU"/>
              </w:rPr>
            </w:pPr>
            <w:r w:rsidRPr="006770E4">
              <w:rPr>
                <w:rFonts w:cs="Times New Roman"/>
                <w:sz w:val="28"/>
                <w:szCs w:val="28"/>
                <w:lang w:val="uk-UA" w:eastAsia="ru-RU"/>
              </w:rPr>
              <w:t>2.1 Загальні відомості про облік у мисливському господарстві</w:t>
            </w:r>
            <w:r>
              <w:rPr>
                <w:rFonts w:cs="Times New Roman"/>
                <w:sz w:val="28"/>
                <w:szCs w:val="28"/>
                <w:lang w:val="uk-UA" w:eastAsia="ru-RU"/>
              </w:rPr>
              <w:t>……</w:t>
            </w:r>
          </w:p>
        </w:tc>
        <w:tc>
          <w:tcPr>
            <w:tcW w:w="674" w:type="dxa"/>
          </w:tcPr>
          <w:p w:rsidR="00884012" w:rsidRDefault="00884012" w:rsidP="00884012">
            <w:pPr>
              <w:jc w:val="both"/>
              <w:rPr>
                <w:rFonts w:cs="Times New Roman"/>
                <w:sz w:val="28"/>
                <w:szCs w:val="28"/>
                <w:lang w:val="uk-UA"/>
              </w:rPr>
            </w:pPr>
            <w:r>
              <w:rPr>
                <w:rFonts w:cs="Times New Roman"/>
                <w:sz w:val="28"/>
                <w:szCs w:val="28"/>
                <w:lang w:val="uk-UA"/>
              </w:rPr>
              <w:t>31</w:t>
            </w:r>
          </w:p>
        </w:tc>
      </w:tr>
      <w:tr w:rsidR="00884012" w:rsidTr="00884012">
        <w:tc>
          <w:tcPr>
            <w:tcW w:w="675" w:type="dxa"/>
          </w:tcPr>
          <w:p w:rsidR="00884012" w:rsidRDefault="00884012" w:rsidP="00884012">
            <w:pPr>
              <w:jc w:val="both"/>
              <w:rPr>
                <w:rFonts w:cs="Times New Roman"/>
                <w:sz w:val="28"/>
                <w:szCs w:val="28"/>
                <w:lang w:val="uk-UA"/>
              </w:rPr>
            </w:pPr>
          </w:p>
        </w:tc>
        <w:tc>
          <w:tcPr>
            <w:tcW w:w="8222" w:type="dxa"/>
          </w:tcPr>
          <w:p w:rsidR="00884012" w:rsidRPr="006770E4" w:rsidRDefault="00884012" w:rsidP="00884012">
            <w:pPr>
              <w:spacing w:line="360" w:lineRule="auto"/>
              <w:contextualSpacing/>
              <w:jc w:val="both"/>
              <w:rPr>
                <w:rFonts w:cs="Times New Roman"/>
                <w:sz w:val="28"/>
                <w:szCs w:val="28"/>
                <w:lang w:val="uk-UA" w:eastAsia="ru-RU"/>
              </w:rPr>
            </w:pPr>
            <w:r w:rsidRPr="006770E4">
              <w:rPr>
                <w:rFonts w:cs="Times New Roman"/>
                <w:sz w:val="28"/>
                <w:szCs w:val="28"/>
                <w:lang w:val="uk-UA" w:eastAsia="ru-RU"/>
              </w:rPr>
              <w:t>2.2 Методика кількісного обліку лисиці та єнотоподібного собаки</w:t>
            </w:r>
            <w:r>
              <w:rPr>
                <w:rFonts w:cs="Times New Roman"/>
                <w:sz w:val="28"/>
                <w:szCs w:val="28"/>
                <w:lang w:val="uk-UA" w:eastAsia="ru-RU"/>
              </w:rPr>
              <w:t>..</w:t>
            </w:r>
          </w:p>
        </w:tc>
        <w:tc>
          <w:tcPr>
            <w:tcW w:w="674" w:type="dxa"/>
          </w:tcPr>
          <w:p w:rsidR="00884012" w:rsidRDefault="00884012" w:rsidP="00884012">
            <w:pPr>
              <w:jc w:val="both"/>
              <w:rPr>
                <w:rFonts w:cs="Times New Roman"/>
                <w:sz w:val="28"/>
                <w:szCs w:val="28"/>
                <w:lang w:val="uk-UA"/>
              </w:rPr>
            </w:pPr>
            <w:r>
              <w:rPr>
                <w:rFonts w:cs="Times New Roman"/>
                <w:sz w:val="28"/>
                <w:szCs w:val="28"/>
                <w:lang w:val="uk-UA"/>
              </w:rPr>
              <w:t>33</w:t>
            </w:r>
          </w:p>
        </w:tc>
      </w:tr>
      <w:tr w:rsidR="00884012" w:rsidTr="00884012">
        <w:tc>
          <w:tcPr>
            <w:tcW w:w="675" w:type="dxa"/>
          </w:tcPr>
          <w:p w:rsidR="00884012" w:rsidRDefault="00884012" w:rsidP="00884012">
            <w:pPr>
              <w:jc w:val="both"/>
              <w:rPr>
                <w:rFonts w:cs="Times New Roman"/>
                <w:sz w:val="28"/>
                <w:szCs w:val="28"/>
                <w:lang w:val="uk-UA"/>
              </w:rPr>
            </w:pPr>
          </w:p>
        </w:tc>
        <w:tc>
          <w:tcPr>
            <w:tcW w:w="8222" w:type="dxa"/>
          </w:tcPr>
          <w:p w:rsidR="00884012" w:rsidRPr="006770E4" w:rsidRDefault="00884012" w:rsidP="00884012">
            <w:pPr>
              <w:spacing w:line="360" w:lineRule="auto"/>
              <w:contextualSpacing/>
              <w:rPr>
                <w:rFonts w:cs="Times New Roman"/>
                <w:sz w:val="28"/>
                <w:szCs w:val="28"/>
                <w:lang w:val="uk-UA" w:eastAsia="ru-RU"/>
              </w:rPr>
            </w:pPr>
            <w:r w:rsidRPr="006770E4">
              <w:rPr>
                <w:rFonts w:cs="Times New Roman"/>
                <w:sz w:val="28"/>
                <w:szCs w:val="28"/>
                <w:lang w:val="uk-UA" w:eastAsia="ru-RU"/>
              </w:rPr>
              <w:t>2.3 Методики кількісного обліку копитних</w:t>
            </w:r>
            <w:r>
              <w:rPr>
                <w:rFonts w:cs="Times New Roman"/>
                <w:sz w:val="28"/>
                <w:szCs w:val="28"/>
                <w:lang w:val="uk-UA" w:eastAsia="ru-RU"/>
              </w:rPr>
              <w:t>…………………………..</w:t>
            </w:r>
          </w:p>
        </w:tc>
        <w:tc>
          <w:tcPr>
            <w:tcW w:w="674" w:type="dxa"/>
          </w:tcPr>
          <w:p w:rsidR="00884012" w:rsidRDefault="00884012" w:rsidP="00884012">
            <w:pPr>
              <w:jc w:val="both"/>
              <w:rPr>
                <w:rFonts w:cs="Times New Roman"/>
                <w:sz w:val="28"/>
                <w:szCs w:val="28"/>
                <w:lang w:val="uk-UA"/>
              </w:rPr>
            </w:pPr>
            <w:r>
              <w:rPr>
                <w:rFonts w:cs="Times New Roman"/>
                <w:sz w:val="28"/>
                <w:szCs w:val="28"/>
                <w:lang w:val="uk-UA"/>
              </w:rPr>
              <w:t>34</w:t>
            </w:r>
          </w:p>
        </w:tc>
      </w:tr>
      <w:tr w:rsidR="00884012" w:rsidTr="00884012">
        <w:tc>
          <w:tcPr>
            <w:tcW w:w="675" w:type="dxa"/>
          </w:tcPr>
          <w:p w:rsidR="00884012" w:rsidRDefault="00884012" w:rsidP="00884012">
            <w:pPr>
              <w:jc w:val="both"/>
              <w:rPr>
                <w:rFonts w:cs="Times New Roman"/>
                <w:sz w:val="28"/>
                <w:szCs w:val="28"/>
                <w:lang w:val="uk-UA"/>
              </w:rPr>
            </w:pPr>
          </w:p>
        </w:tc>
        <w:tc>
          <w:tcPr>
            <w:tcW w:w="8222" w:type="dxa"/>
          </w:tcPr>
          <w:p w:rsidR="00884012" w:rsidRPr="006770E4" w:rsidRDefault="00884012" w:rsidP="00884012">
            <w:pPr>
              <w:spacing w:line="360" w:lineRule="auto"/>
              <w:contextualSpacing/>
              <w:jc w:val="both"/>
              <w:rPr>
                <w:rFonts w:cs="Times New Roman"/>
                <w:sz w:val="28"/>
                <w:szCs w:val="28"/>
                <w:lang w:val="uk-UA" w:eastAsia="ru-RU"/>
              </w:rPr>
            </w:pPr>
            <w:r w:rsidRPr="006770E4">
              <w:rPr>
                <w:rFonts w:cs="Times New Roman"/>
                <w:sz w:val="28"/>
                <w:szCs w:val="28"/>
                <w:lang w:val="uk-UA" w:eastAsia="ru-RU"/>
              </w:rPr>
              <w:t>2.4 Облік загиблих копитних</w:t>
            </w:r>
            <w:r>
              <w:rPr>
                <w:rFonts w:cs="Times New Roman"/>
                <w:sz w:val="28"/>
                <w:szCs w:val="28"/>
                <w:lang w:val="uk-UA" w:eastAsia="ru-RU"/>
              </w:rPr>
              <w:t>………………………………………….</w:t>
            </w:r>
          </w:p>
        </w:tc>
        <w:tc>
          <w:tcPr>
            <w:tcW w:w="674" w:type="dxa"/>
          </w:tcPr>
          <w:p w:rsidR="00884012" w:rsidRDefault="00884012" w:rsidP="00884012">
            <w:pPr>
              <w:jc w:val="both"/>
              <w:rPr>
                <w:rFonts w:cs="Times New Roman"/>
                <w:sz w:val="28"/>
                <w:szCs w:val="28"/>
                <w:lang w:val="uk-UA"/>
              </w:rPr>
            </w:pPr>
            <w:r>
              <w:rPr>
                <w:rFonts w:cs="Times New Roman"/>
                <w:sz w:val="28"/>
                <w:szCs w:val="28"/>
                <w:lang w:val="uk-UA"/>
              </w:rPr>
              <w:t>36</w:t>
            </w:r>
          </w:p>
        </w:tc>
      </w:tr>
      <w:tr w:rsidR="00884012" w:rsidTr="00884012">
        <w:tc>
          <w:tcPr>
            <w:tcW w:w="675" w:type="dxa"/>
          </w:tcPr>
          <w:p w:rsidR="00884012" w:rsidRDefault="00884012" w:rsidP="00884012">
            <w:pPr>
              <w:jc w:val="both"/>
              <w:rPr>
                <w:rFonts w:cs="Times New Roman"/>
                <w:sz w:val="28"/>
                <w:szCs w:val="28"/>
                <w:lang w:val="uk-UA"/>
              </w:rPr>
            </w:pPr>
          </w:p>
        </w:tc>
        <w:tc>
          <w:tcPr>
            <w:tcW w:w="8222" w:type="dxa"/>
          </w:tcPr>
          <w:p w:rsidR="00884012" w:rsidRPr="006770E4" w:rsidRDefault="00884012" w:rsidP="00884012">
            <w:pPr>
              <w:spacing w:line="360" w:lineRule="auto"/>
              <w:jc w:val="both"/>
              <w:rPr>
                <w:rFonts w:cs="Times New Roman"/>
                <w:sz w:val="28"/>
                <w:szCs w:val="28"/>
                <w:lang w:val="uk-UA" w:eastAsia="ru-RU"/>
              </w:rPr>
            </w:pPr>
            <w:r w:rsidRPr="006770E4">
              <w:rPr>
                <w:rFonts w:cs="Times New Roman"/>
                <w:sz w:val="28"/>
                <w:szCs w:val="28"/>
                <w:lang w:val="uk-UA" w:eastAsia="ru-RU"/>
              </w:rPr>
              <w:t>2.5 Розрахунок коефіцієнту кореляції</w:t>
            </w:r>
            <w:r>
              <w:rPr>
                <w:rFonts w:cs="Times New Roman"/>
                <w:sz w:val="28"/>
                <w:szCs w:val="28"/>
                <w:lang w:val="uk-UA" w:eastAsia="ru-RU"/>
              </w:rPr>
              <w:t>………………………………..</w:t>
            </w:r>
          </w:p>
        </w:tc>
        <w:tc>
          <w:tcPr>
            <w:tcW w:w="674" w:type="dxa"/>
          </w:tcPr>
          <w:p w:rsidR="00884012" w:rsidRDefault="00884012" w:rsidP="00884012">
            <w:pPr>
              <w:jc w:val="both"/>
              <w:rPr>
                <w:rFonts w:cs="Times New Roman"/>
                <w:sz w:val="28"/>
                <w:szCs w:val="28"/>
                <w:lang w:val="uk-UA"/>
              </w:rPr>
            </w:pPr>
            <w:r>
              <w:rPr>
                <w:rFonts w:cs="Times New Roman"/>
                <w:sz w:val="28"/>
                <w:szCs w:val="28"/>
                <w:lang w:val="uk-UA"/>
              </w:rPr>
              <w:t>37</w:t>
            </w:r>
          </w:p>
        </w:tc>
      </w:tr>
      <w:tr w:rsidR="00884012" w:rsidTr="00884012">
        <w:tc>
          <w:tcPr>
            <w:tcW w:w="675" w:type="dxa"/>
          </w:tcPr>
          <w:p w:rsidR="00884012" w:rsidRDefault="00884012" w:rsidP="00884012">
            <w:pPr>
              <w:jc w:val="both"/>
              <w:rPr>
                <w:rFonts w:cs="Times New Roman"/>
                <w:sz w:val="28"/>
                <w:szCs w:val="28"/>
                <w:lang w:val="uk-UA"/>
              </w:rPr>
            </w:pPr>
            <w:r>
              <w:rPr>
                <w:rFonts w:cs="Times New Roman"/>
                <w:sz w:val="28"/>
                <w:szCs w:val="28"/>
                <w:lang w:val="uk-UA"/>
              </w:rPr>
              <w:t>3</w:t>
            </w:r>
          </w:p>
        </w:tc>
        <w:tc>
          <w:tcPr>
            <w:tcW w:w="8222" w:type="dxa"/>
          </w:tcPr>
          <w:p w:rsidR="00884012" w:rsidRPr="00D43FAC" w:rsidRDefault="00884012" w:rsidP="00884012">
            <w:pPr>
              <w:spacing w:line="360" w:lineRule="auto"/>
              <w:rPr>
                <w:rFonts w:cs="Times New Roman"/>
                <w:sz w:val="28"/>
                <w:szCs w:val="28"/>
                <w:lang w:val="uk-UA" w:eastAsia="ru-RU"/>
              </w:rPr>
            </w:pPr>
            <w:r w:rsidRPr="00D43FAC">
              <w:rPr>
                <w:rFonts w:cs="Times New Roman"/>
                <w:sz w:val="28"/>
                <w:szCs w:val="28"/>
                <w:lang w:val="uk-UA" w:eastAsia="ru-RU"/>
              </w:rPr>
              <w:t xml:space="preserve"> ЕКСПЕРИМЕНТАЛЬНА ЧАСТИНА</w:t>
            </w:r>
            <w:r>
              <w:rPr>
                <w:rFonts w:cs="Times New Roman"/>
                <w:sz w:val="28"/>
                <w:szCs w:val="28"/>
                <w:lang w:val="uk-UA" w:eastAsia="ru-RU"/>
              </w:rPr>
              <w:t>………………………………..</w:t>
            </w:r>
          </w:p>
        </w:tc>
        <w:tc>
          <w:tcPr>
            <w:tcW w:w="674" w:type="dxa"/>
          </w:tcPr>
          <w:p w:rsidR="00884012" w:rsidRDefault="00884012" w:rsidP="00884012">
            <w:pPr>
              <w:jc w:val="both"/>
              <w:rPr>
                <w:rFonts w:cs="Times New Roman"/>
                <w:sz w:val="28"/>
                <w:szCs w:val="28"/>
                <w:lang w:val="uk-UA"/>
              </w:rPr>
            </w:pPr>
            <w:r>
              <w:rPr>
                <w:rFonts w:cs="Times New Roman"/>
                <w:sz w:val="28"/>
                <w:szCs w:val="28"/>
                <w:lang w:val="uk-UA"/>
              </w:rPr>
              <w:t>38</w:t>
            </w:r>
          </w:p>
        </w:tc>
      </w:tr>
      <w:tr w:rsidR="00884012" w:rsidTr="00884012">
        <w:tc>
          <w:tcPr>
            <w:tcW w:w="675" w:type="dxa"/>
          </w:tcPr>
          <w:p w:rsidR="00884012" w:rsidRDefault="00884012" w:rsidP="00884012">
            <w:pPr>
              <w:jc w:val="both"/>
              <w:rPr>
                <w:rFonts w:cs="Times New Roman"/>
                <w:sz w:val="28"/>
                <w:szCs w:val="28"/>
                <w:lang w:val="uk-UA"/>
              </w:rPr>
            </w:pPr>
          </w:p>
        </w:tc>
        <w:tc>
          <w:tcPr>
            <w:tcW w:w="8222" w:type="dxa"/>
          </w:tcPr>
          <w:p w:rsidR="00884012" w:rsidRPr="00D43FAC" w:rsidRDefault="00884012" w:rsidP="00884012">
            <w:pPr>
              <w:spacing w:after="120"/>
              <w:jc w:val="both"/>
              <w:rPr>
                <w:rFonts w:cs="Times New Roman"/>
                <w:sz w:val="28"/>
                <w:szCs w:val="28"/>
                <w:lang w:val="uk-UA" w:eastAsia="ru-RU"/>
              </w:rPr>
            </w:pPr>
            <w:r w:rsidRPr="00D43FAC">
              <w:rPr>
                <w:rFonts w:cs="Times New Roman"/>
                <w:sz w:val="28"/>
                <w:szCs w:val="28"/>
                <w:lang w:val="uk-UA" w:eastAsia="ru-RU"/>
              </w:rPr>
              <w:t>3.1 Дослідження динаміки чисельності та статево-вікової структури популяцій копитних на території Азово-Сиваського національного природного парку</w:t>
            </w:r>
            <w:r>
              <w:rPr>
                <w:rFonts w:cs="Times New Roman"/>
                <w:sz w:val="28"/>
                <w:szCs w:val="28"/>
                <w:lang w:val="uk-UA" w:eastAsia="ru-RU"/>
              </w:rPr>
              <w:t>…………………………………….</w:t>
            </w:r>
          </w:p>
        </w:tc>
        <w:tc>
          <w:tcPr>
            <w:tcW w:w="674" w:type="dxa"/>
          </w:tcPr>
          <w:p w:rsidR="00884012" w:rsidRDefault="00884012" w:rsidP="00884012">
            <w:pPr>
              <w:jc w:val="both"/>
              <w:rPr>
                <w:rFonts w:cs="Times New Roman"/>
                <w:sz w:val="28"/>
                <w:szCs w:val="28"/>
                <w:lang w:val="uk-UA"/>
              </w:rPr>
            </w:pPr>
          </w:p>
          <w:p w:rsidR="00884012" w:rsidRDefault="00884012" w:rsidP="00884012">
            <w:pPr>
              <w:jc w:val="both"/>
              <w:rPr>
                <w:rFonts w:cs="Times New Roman"/>
                <w:sz w:val="28"/>
                <w:szCs w:val="28"/>
                <w:lang w:val="uk-UA"/>
              </w:rPr>
            </w:pPr>
          </w:p>
          <w:p w:rsidR="00884012" w:rsidRDefault="00884012" w:rsidP="00884012">
            <w:pPr>
              <w:jc w:val="both"/>
              <w:rPr>
                <w:rFonts w:cs="Times New Roman"/>
                <w:sz w:val="28"/>
                <w:szCs w:val="28"/>
                <w:lang w:val="uk-UA"/>
              </w:rPr>
            </w:pPr>
            <w:r>
              <w:rPr>
                <w:rFonts w:cs="Times New Roman"/>
                <w:sz w:val="28"/>
                <w:szCs w:val="28"/>
                <w:lang w:val="uk-UA"/>
              </w:rPr>
              <w:t>38</w:t>
            </w:r>
          </w:p>
        </w:tc>
      </w:tr>
      <w:tr w:rsidR="00884012" w:rsidTr="00884012">
        <w:tc>
          <w:tcPr>
            <w:tcW w:w="675" w:type="dxa"/>
          </w:tcPr>
          <w:p w:rsidR="00884012" w:rsidRDefault="00884012" w:rsidP="00884012">
            <w:pPr>
              <w:jc w:val="both"/>
              <w:rPr>
                <w:rFonts w:cs="Times New Roman"/>
                <w:sz w:val="28"/>
                <w:szCs w:val="28"/>
                <w:lang w:val="uk-UA"/>
              </w:rPr>
            </w:pPr>
          </w:p>
        </w:tc>
        <w:tc>
          <w:tcPr>
            <w:tcW w:w="8222" w:type="dxa"/>
          </w:tcPr>
          <w:p w:rsidR="00884012" w:rsidRPr="00D43FAC" w:rsidRDefault="00884012" w:rsidP="00884012">
            <w:pPr>
              <w:spacing w:after="120"/>
              <w:contextualSpacing/>
              <w:jc w:val="both"/>
              <w:rPr>
                <w:rFonts w:cs="Times New Roman"/>
                <w:sz w:val="28"/>
                <w:szCs w:val="28"/>
                <w:lang w:val="uk-UA" w:eastAsia="ru-RU"/>
              </w:rPr>
            </w:pPr>
            <w:r w:rsidRPr="00D43FAC">
              <w:rPr>
                <w:rFonts w:cs="Times New Roman"/>
                <w:sz w:val="28"/>
                <w:szCs w:val="28"/>
                <w:lang w:val="uk-UA" w:eastAsia="ru-RU"/>
              </w:rPr>
              <w:t>3.2 Чисельність та статево-вікова структура популяцій копитних на території ЗАЗ «Таврія»</w:t>
            </w:r>
            <w:r>
              <w:rPr>
                <w:rFonts w:cs="Times New Roman"/>
                <w:sz w:val="28"/>
                <w:szCs w:val="28"/>
                <w:lang w:val="uk-UA" w:eastAsia="ru-RU"/>
              </w:rPr>
              <w:t>………………………………………………..</w:t>
            </w:r>
          </w:p>
        </w:tc>
        <w:tc>
          <w:tcPr>
            <w:tcW w:w="674" w:type="dxa"/>
          </w:tcPr>
          <w:p w:rsidR="00884012" w:rsidRDefault="00884012" w:rsidP="00884012">
            <w:pPr>
              <w:jc w:val="both"/>
              <w:rPr>
                <w:rFonts w:cs="Times New Roman"/>
                <w:sz w:val="28"/>
                <w:szCs w:val="28"/>
                <w:lang w:val="uk-UA"/>
              </w:rPr>
            </w:pPr>
          </w:p>
          <w:p w:rsidR="00884012" w:rsidRDefault="00884012" w:rsidP="00884012">
            <w:pPr>
              <w:jc w:val="both"/>
              <w:rPr>
                <w:rFonts w:cs="Times New Roman"/>
                <w:sz w:val="28"/>
                <w:szCs w:val="28"/>
                <w:lang w:val="uk-UA"/>
              </w:rPr>
            </w:pPr>
            <w:r>
              <w:rPr>
                <w:rFonts w:cs="Times New Roman"/>
                <w:sz w:val="28"/>
                <w:szCs w:val="28"/>
                <w:lang w:val="uk-UA"/>
              </w:rPr>
              <w:t>44</w:t>
            </w:r>
          </w:p>
        </w:tc>
      </w:tr>
      <w:tr w:rsidR="00884012" w:rsidTr="00884012">
        <w:tc>
          <w:tcPr>
            <w:tcW w:w="675" w:type="dxa"/>
          </w:tcPr>
          <w:p w:rsidR="00884012" w:rsidRDefault="00884012" w:rsidP="00884012">
            <w:pPr>
              <w:jc w:val="both"/>
              <w:rPr>
                <w:rFonts w:cs="Times New Roman"/>
                <w:sz w:val="28"/>
                <w:szCs w:val="28"/>
                <w:lang w:val="uk-UA"/>
              </w:rPr>
            </w:pPr>
          </w:p>
        </w:tc>
        <w:tc>
          <w:tcPr>
            <w:tcW w:w="8222" w:type="dxa"/>
          </w:tcPr>
          <w:p w:rsidR="00884012" w:rsidRPr="00D43FAC" w:rsidRDefault="00884012" w:rsidP="00884012">
            <w:pPr>
              <w:spacing w:after="120"/>
              <w:contextualSpacing/>
              <w:jc w:val="both"/>
              <w:rPr>
                <w:rFonts w:cs="Times New Roman"/>
                <w:sz w:val="28"/>
                <w:szCs w:val="28"/>
                <w:lang w:val="uk-UA" w:eastAsia="ru-RU"/>
              </w:rPr>
            </w:pPr>
            <w:r w:rsidRPr="00D43FAC">
              <w:rPr>
                <w:rFonts w:cs="Times New Roman"/>
                <w:sz w:val="28"/>
                <w:szCs w:val="28"/>
                <w:lang w:val="uk-UA" w:eastAsia="ru-RU"/>
              </w:rPr>
              <w:t>3.3 Фактори, що впливають на загибель копитних на території АСНПП</w:t>
            </w:r>
            <w:r>
              <w:rPr>
                <w:rFonts w:cs="Times New Roman"/>
                <w:sz w:val="28"/>
                <w:szCs w:val="28"/>
                <w:lang w:val="uk-UA" w:eastAsia="ru-RU"/>
              </w:rPr>
              <w:t>………………………………………………………………….</w:t>
            </w:r>
          </w:p>
        </w:tc>
        <w:tc>
          <w:tcPr>
            <w:tcW w:w="674" w:type="dxa"/>
          </w:tcPr>
          <w:p w:rsidR="00884012" w:rsidRDefault="00884012" w:rsidP="00884012">
            <w:pPr>
              <w:jc w:val="both"/>
              <w:rPr>
                <w:rFonts w:cs="Times New Roman"/>
                <w:sz w:val="28"/>
                <w:szCs w:val="28"/>
                <w:lang w:val="uk-UA"/>
              </w:rPr>
            </w:pPr>
          </w:p>
          <w:p w:rsidR="00884012" w:rsidRDefault="00884012" w:rsidP="00884012">
            <w:pPr>
              <w:jc w:val="both"/>
              <w:rPr>
                <w:rFonts w:cs="Times New Roman"/>
                <w:sz w:val="28"/>
                <w:szCs w:val="28"/>
                <w:lang w:val="uk-UA"/>
              </w:rPr>
            </w:pPr>
            <w:r>
              <w:rPr>
                <w:rFonts w:cs="Times New Roman"/>
                <w:sz w:val="28"/>
                <w:szCs w:val="28"/>
                <w:lang w:val="uk-UA"/>
              </w:rPr>
              <w:t>46</w:t>
            </w:r>
          </w:p>
        </w:tc>
      </w:tr>
      <w:tr w:rsidR="00884012" w:rsidTr="00884012">
        <w:tc>
          <w:tcPr>
            <w:tcW w:w="675" w:type="dxa"/>
          </w:tcPr>
          <w:p w:rsidR="00884012" w:rsidRDefault="00884012" w:rsidP="00884012">
            <w:pPr>
              <w:jc w:val="both"/>
              <w:rPr>
                <w:rFonts w:cs="Times New Roman"/>
                <w:sz w:val="28"/>
                <w:szCs w:val="28"/>
                <w:lang w:val="uk-UA"/>
              </w:rPr>
            </w:pPr>
          </w:p>
        </w:tc>
        <w:tc>
          <w:tcPr>
            <w:tcW w:w="8222" w:type="dxa"/>
          </w:tcPr>
          <w:p w:rsidR="00884012" w:rsidRPr="00D43FAC" w:rsidRDefault="00884012" w:rsidP="00884012">
            <w:pPr>
              <w:contextualSpacing/>
              <w:jc w:val="both"/>
              <w:rPr>
                <w:rFonts w:cs="Times New Roman"/>
                <w:sz w:val="28"/>
                <w:szCs w:val="28"/>
                <w:lang w:val="uk-UA" w:eastAsia="ru-RU"/>
              </w:rPr>
            </w:pPr>
            <w:r w:rsidRPr="00D43FAC">
              <w:rPr>
                <w:rFonts w:cs="Times New Roman"/>
                <w:sz w:val="28"/>
                <w:szCs w:val="28"/>
                <w:lang w:val="uk-UA" w:eastAsia="ru-RU"/>
              </w:rPr>
              <w:t>3.4 Чисельність великих хижаків на території АСНПП та ЗАЗ «Таврія»</w:t>
            </w:r>
            <w:r>
              <w:rPr>
                <w:rFonts w:cs="Times New Roman"/>
                <w:sz w:val="28"/>
                <w:szCs w:val="28"/>
                <w:lang w:val="uk-UA" w:eastAsia="ru-RU"/>
              </w:rPr>
              <w:t>………………………………………………………………….</w:t>
            </w:r>
          </w:p>
        </w:tc>
        <w:tc>
          <w:tcPr>
            <w:tcW w:w="674" w:type="dxa"/>
          </w:tcPr>
          <w:p w:rsidR="00884012" w:rsidRDefault="00884012" w:rsidP="00884012">
            <w:pPr>
              <w:jc w:val="both"/>
              <w:rPr>
                <w:rFonts w:cs="Times New Roman"/>
                <w:sz w:val="28"/>
                <w:szCs w:val="28"/>
                <w:lang w:val="uk-UA"/>
              </w:rPr>
            </w:pPr>
          </w:p>
          <w:p w:rsidR="00884012" w:rsidRDefault="00884012" w:rsidP="00884012">
            <w:pPr>
              <w:jc w:val="both"/>
              <w:rPr>
                <w:rFonts w:cs="Times New Roman"/>
                <w:sz w:val="28"/>
                <w:szCs w:val="28"/>
                <w:lang w:val="uk-UA"/>
              </w:rPr>
            </w:pPr>
            <w:r>
              <w:rPr>
                <w:rFonts w:cs="Times New Roman"/>
                <w:sz w:val="28"/>
                <w:szCs w:val="28"/>
                <w:lang w:val="uk-UA"/>
              </w:rPr>
              <w:t>49</w:t>
            </w:r>
          </w:p>
        </w:tc>
      </w:tr>
      <w:tr w:rsidR="00884012" w:rsidTr="00884012">
        <w:tc>
          <w:tcPr>
            <w:tcW w:w="675" w:type="dxa"/>
          </w:tcPr>
          <w:p w:rsidR="00884012" w:rsidRDefault="00884012" w:rsidP="00884012">
            <w:pPr>
              <w:jc w:val="both"/>
              <w:rPr>
                <w:rFonts w:cs="Times New Roman"/>
                <w:sz w:val="28"/>
                <w:szCs w:val="28"/>
                <w:lang w:val="uk-UA"/>
              </w:rPr>
            </w:pPr>
          </w:p>
        </w:tc>
        <w:tc>
          <w:tcPr>
            <w:tcW w:w="8222" w:type="dxa"/>
          </w:tcPr>
          <w:p w:rsidR="00884012" w:rsidRPr="00D43FAC" w:rsidRDefault="00884012" w:rsidP="00884012">
            <w:pPr>
              <w:contextualSpacing/>
              <w:jc w:val="both"/>
              <w:rPr>
                <w:rFonts w:cs="Times New Roman"/>
                <w:sz w:val="28"/>
                <w:szCs w:val="28"/>
                <w:lang w:val="uk-UA" w:eastAsia="ru-RU"/>
              </w:rPr>
            </w:pPr>
            <w:r w:rsidRPr="00D43FAC">
              <w:rPr>
                <w:rFonts w:cs="Times New Roman"/>
                <w:sz w:val="28"/>
                <w:szCs w:val="28"/>
                <w:lang w:val="uk-UA" w:eastAsia="ru-RU"/>
              </w:rPr>
              <w:t>3.5 Дослідження взаємозв’язку  копитних та хижих в Азово-Сиваському національному природному парку та рекреаційному парку «Таврія»</w:t>
            </w:r>
            <w:r>
              <w:rPr>
                <w:rFonts w:cs="Times New Roman"/>
                <w:sz w:val="28"/>
                <w:szCs w:val="28"/>
                <w:lang w:val="uk-UA" w:eastAsia="ru-RU"/>
              </w:rPr>
              <w:t>…………………………………………………………..</w:t>
            </w:r>
          </w:p>
        </w:tc>
        <w:tc>
          <w:tcPr>
            <w:tcW w:w="674" w:type="dxa"/>
          </w:tcPr>
          <w:p w:rsidR="00884012" w:rsidRDefault="00884012" w:rsidP="00884012">
            <w:pPr>
              <w:jc w:val="both"/>
              <w:rPr>
                <w:rFonts w:cs="Times New Roman"/>
                <w:sz w:val="28"/>
                <w:szCs w:val="28"/>
                <w:lang w:val="uk-UA"/>
              </w:rPr>
            </w:pPr>
          </w:p>
          <w:p w:rsidR="00884012" w:rsidRDefault="00884012" w:rsidP="00884012">
            <w:pPr>
              <w:jc w:val="both"/>
              <w:rPr>
                <w:rFonts w:cs="Times New Roman"/>
                <w:sz w:val="28"/>
                <w:szCs w:val="28"/>
                <w:lang w:val="uk-UA"/>
              </w:rPr>
            </w:pPr>
          </w:p>
          <w:p w:rsidR="00884012" w:rsidRDefault="00884012" w:rsidP="00884012">
            <w:pPr>
              <w:jc w:val="both"/>
              <w:rPr>
                <w:rFonts w:cs="Times New Roman"/>
                <w:sz w:val="28"/>
                <w:szCs w:val="28"/>
                <w:lang w:val="uk-UA"/>
              </w:rPr>
            </w:pPr>
            <w:r>
              <w:rPr>
                <w:rFonts w:cs="Times New Roman"/>
                <w:sz w:val="28"/>
                <w:szCs w:val="28"/>
                <w:lang w:val="uk-UA"/>
              </w:rPr>
              <w:t>51</w:t>
            </w:r>
          </w:p>
        </w:tc>
      </w:tr>
      <w:tr w:rsidR="00884012" w:rsidTr="00884012">
        <w:tc>
          <w:tcPr>
            <w:tcW w:w="675" w:type="dxa"/>
          </w:tcPr>
          <w:p w:rsidR="00884012" w:rsidRDefault="00884012" w:rsidP="00884012">
            <w:pPr>
              <w:jc w:val="both"/>
              <w:rPr>
                <w:rFonts w:cs="Times New Roman"/>
                <w:sz w:val="28"/>
                <w:szCs w:val="28"/>
                <w:lang w:val="uk-UA"/>
              </w:rPr>
            </w:pPr>
          </w:p>
        </w:tc>
        <w:tc>
          <w:tcPr>
            <w:tcW w:w="8222" w:type="dxa"/>
          </w:tcPr>
          <w:p w:rsidR="00884012" w:rsidRPr="00D43FAC" w:rsidRDefault="00884012" w:rsidP="00884012">
            <w:pPr>
              <w:spacing w:after="120"/>
              <w:contextualSpacing/>
              <w:jc w:val="both"/>
              <w:rPr>
                <w:rFonts w:cs="Times New Roman"/>
                <w:sz w:val="28"/>
                <w:szCs w:val="28"/>
                <w:lang w:val="uk-UA" w:eastAsia="ru-RU"/>
              </w:rPr>
            </w:pPr>
            <w:r w:rsidRPr="00D43FAC">
              <w:rPr>
                <w:rFonts w:cs="Times New Roman"/>
                <w:sz w:val="28"/>
                <w:szCs w:val="28"/>
                <w:lang w:val="uk-UA" w:eastAsia="ru-RU"/>
              </w:rPr>
              <w:t>3.6 Розрахунок коефіцієнту кореляції між окремими видами копитних та хижих в АСНПП</w:t>
            </w:r>
            <w:r>
              <w:rPr>
                <w:rFonts w:cs="Times New Roman"/>
                <w:sz w:val="28"/>
                <w:szCs w:val="28"/>
                <w:lang w:val="uk-UA" w:eastAsia="ru-RU"/>
              </w:rPr>
              <w:t>………………………………………….</w:t>
            </w:r>
          </w:p>
        </w:tc>
        <w:tc>
          <w:tcPr>
            <w:tcW w:w="674" w:type="dxa"/>
          </w:tcPr>
          <w:p w:rsidR="00884012" w:rsidRDefault="00884012" w:rsidP="00884012">
            <w:pPr>
              <w:jc w:val="both"/>
              <w:rPr>
                <w:rFonts w:cs="Times New Roman"/>
                <w:sz w:val="28"/>
                <w:szCs w:val="28"/>
                <w:lang w:val="uk-UA"/>
              </w:rPr>
            </w:pPr>
          </w:p>
          <w:p w:rsidR="00884012" w:rsidRDefault="00884012" w:rsidP="00884012">
            <w:pPr>
              <w:jc w:val="both"/>
              <w:rPr>
                <w:rFonts w:cs="Times New Roman"/>
                <w:sz w:val="28"/>
                <w:szCs w:val="28"/>
                <w:lang w:val="uk-UA"/>
              </w:rPr>
            </w:pPr>
            <w:r>
              <w:rPr>
                <w:rFonts w:cs="Times New Roman"/>
                <w:sz w:val="28"/>
                <w:szCs w:val="28"/>
                <w:lang w:val="uk-UA"/>
              </w:rPr>
              <w:t>54</w:t>
            </w:r>
          </w:p>
        </w:tc>
      </w:tr>
      <w:tr w:rsidR="00884012" w:rsidTr="00884012">
        <w:tc>
          <w:tcPr>
            <w:tcW w:w="675" w:type="dxa"/>
          </w:tcPr>
          <w:p w:rsidR="00884012" w:rsidRDefault="00884012" w:rsidP="00884012">
            <w:pPr>
              <w:jc w:val="both"/>
              <w:rPr>
                <w:rFonts w:cs="Times New Roman"/>
                <w:sz w:val="28"/>
                <w:szCs w:val="28"/>
                <w:lang w:val="uk-UA"/>
              </w:rPr>
            </w:pPr>
            <w:r>
              <w:rPr>
                <w:rFonts w:cs="Times New Roman"/>
                <w:sz w:val="28"/>
                <w:szCs w:val="28"/>
                <w:lang w:val="uk-UA"/>
              </w:rPr>
              <w:t>4</w:t>
            </w:r>
          </w:p>
        </w:tc>
        <w:tc>
          <w:tcPr>
            <w:tcW w:w="8222" w:type="dxa"/>
          </w:tcPr>
          <w:p w:rsidR="00884012" w:rsidRDefault="00884012" w:rsidP="00884012">
            <w:pPr>
              <w:spacing w:after="120"/>
              <w:jc w:val="both"/>
              <w:rPr>
                <w:rFonts w:cs="Times New Roman"/>
                <w:sz w:val="28"/>
                <w:szCs w:val="28"/>
                <w:lang w:val="uk-UA"/>
              </w:rPr>
            </w:pPr>
            <w:r w:rsidRPr="00D43FAC">
              <w:rPr>
                <w:rFonts w:cs="Times New Roman"/>
                <w:sz w:val="28"/>
                <w:szCs w:val="28"/>
                <w:lang w:val="uk-UA" w:eastAsia="ru-RU"/>
              </w:rPr>
              <w:t>ОХОРОНА ПРАЦІ</w:t>
            </w:r>
            <w:r>
              <w:rPr>
                <w:rFonts w:cs="Times New Roman"/>
                <w:sz w:val="28"/>
                <w:szCs w:val="28"/>
                <w:lang w:val="uk-UA" w:eastAsia="ru-RU"/>
              </w:rPr>
              <w:t>……………………………………………………....</w:t>
            </w:r>
          </w:p>
        </w:tc>
        <w:tc>
          <w:tcPr>
            <w:tcW w:w="674" w:type="dxa"/>
          </w:tcPr>
          <w:p w:rsidR="00884012" w:rsidRDefault="00884012" w:rsidP="00884012">
            <w:pPr>
              <w:jc w:val="both"/>
              <w:rPr>
                <w:rFonts w:cs="Times New Roman"/>
                <w:sz w:val="28"/>
                <w:szCs w:val="28"/>
                <w:lang w:val="uk-UA"/>
              </w:rPr>
            </w:pPr>
            <w:r>
              <w:rPr>
                <w:rFonts w:cs="Times New Roman"/>
                <w:sz w:val="28"/>
                <w:szCs w:val="28"/>
                <w:lang w:val="uk-UA"/>
              </w:rPr>
              <w:t>55</w:t>
            </w:r>
          </w:p>
        </w:tc>
      </w:tr>
      <w:tr w:rsidR="00884012" w:rsidTr="00884012">
        <w:tc>
          <w:tcPr>
            <w:tcW w:w="675" w:type="dxa"/>
          </w:tcPr>
          <w:p w:rsidR="00884012" w:rsidRDefault="00884012" w:rsidP="00884012">
            <w:pPr>
              <w:jc w:val="both"/>
              <w:rPr>
                <w:rFonts w:cs="Times New Roman"/>
                <w:sz w:val="28"/>
                <w:szCs w:val="28"/>
                <w:lang w:val="uk-UA"/>
              </w:rPr>
            </w:pPr>
          </w:p>
        </w:tc>
        <w:tc>
          <w:tcPr>
            <w:tcW w:w="8222" w:type="dxa"/>
          </w:tcPr>
          <w:p w:rsidR="00884012" w:rsidRPr="00D43FAC" w:rsidRDefault="00884012" w:rsidP="00884012">
            <w:pPr>
              <w:spacing w:line="360" w:lineRule="auto"/>
              <w:rPr>
                <w:rFonts w:cs="Times New Roman"/>
                <w:sz w:val="28"/>
                <w:szCs w:val="28"/>
                <w:lang w:val="uk-UA" w:eastAsia="ru-RU"/>
              </w:rPr>
            </w:pPr>
            <w:r w:rsidRPr="00D43FAC">
              <w:rPr>
                <w:rFonts w:cs="Times New Roman"/>
                <w:sz w:val="28"/>
                <w:szCs w:val="28"/>
                <w:lang w:val="uk-UA" w:eastAsia="ru-RU"/>
              </w:rPr>
              <w:t>ВИСНОВКИ</w:t>
            </w:r>
            <w:r>
              <w:rPr>
                <w:rFonts w:cs="Times New Roman"/>
                <w:sz w:val="28"/>
                <w:szCs w:val="28"/>
                <w:lang w:val="uk-UA" w:eastAsia="ru-RU"/>
              </w:rPr>
              <w:t>……………………………………………………………...</w:t>
            </w:r>
          </w:p>
        </w:tc>
        <w:tc>
          <w:tcPr>
            <w:tcW w:w="674" w:type="dxa"/>
          </w:tcPr>
          <w:p w:rsidR="00884012" w:rsidRDefault="00884012" w:rsidP="00884012">
            <w:pPr>
              <w:jc w:val="both"/>
              <w:rPr>
                <w:rFonts w:cs="Times New Roman"/>
                <w:sz w:val="28"/>
                <w:szCs w:val="28"/>
                <w:lang w:val="uk-UA"/>
              </w:rPr>
            </w:pPr>
            <w:r>
              <w:rPr>
                <w:rFonts w:cs="Times New Roman"/>
                <w:sz w:val="28"/>
                <w:szCs w:val="28"/>
                <w:lang w:val="uk-UA"/>
              </w:rPr>
              <w:t>64</w:t>
            </w:r>
          </w:p>
        </w:tc>
      </w:tr>
      <w:tr w:rsidR="00884012" w:rsidTr="00B74271">
        <w:tc>
          <w:tcPr>
            <w:tcW w:w="675" w:type="dxa"/>
            <w:shd w:val="clear" w:color="auto" w:fill="auto"/>
          </w:tcPr>
          <w:p w:rsidR="00884012" w:rsidRDefault="00884012" w:rsidP="00884012">
            <w:pPr>
              <w:jc w:val="both"/>
              <w:rPr>
                <w:rFonts w:cs="Times New Roman"/>
                <w:sz w:val="28"/>
                <w:szCs w:val="28"/>
                <w:lang w:val="uk-UA"/>
              </w:rPr>
            </w:pPr>
          </w:p>
        </w:tc>
        <w:tc>
          <w:tcPr>
            <w:tcW w:w="8222" w:type="dxa"/>
            <w:shd w:val="clear" w:color="auto" w:fill="FFFFFF" w:themeFill="background1"/>
          </w:tcPr>
          <w:p w:rsidR="00884012" w:rsidRPr="00B74271" w:rsidRDefault="00884012" w:rsidP="00884012">
            <w:pPr>
              <w:shd w:val="clear" w:color="auto" w:fill="F8F8F8"/>
              <w:spacing w:line="360" w:lineRule="auto"/>
              <w:contextualSpacing/>
              <w:rPr>
                <w:rFonts w:eastAsia="Calibri" w:cs="Times New Roman"/>
                <w:color w:val="1E1F20"/>
                <w:sz w:val="28"/>
                <w:szCs w:val="28"/>
                <w:lang w:val="uk-UA"/>
              </w:rPr>
            </w:pPr>
            <w:r w:rsidRPr="00B74271">
              <w:rPr>
                <w:rFonts w:eastAsia="Calibri" w:cs="Times New Roman"/>
                <w:color w:val="1E1F20"/>
                <w:sz w:val="28"/>
                <w:szCs w:val="28"/>
                <w:lang w:val="uk-UA"/>
              </w:rPr>
              <w:t>ПРАКТИЧНІ РЕКОМЕНДАЦІЇ………………………………………...</w:t>
            </w:r>
          </w:p>
        </w:tc>
        <w:tc>
          <w:tcPr>
            <w:tcW w:w="674" w:type="dxa"/>
            <w:shd w:val="clear" w:color="auto" w:fill="auto"/>
          </w:tcPr>
          <w:p w:rsidR="00884012" w:rsidRDefault="00884012" w:rsidP="00884012">
            <w:pPr>
              <w:jc w:val="both"/>
              <w:rPr>
                <w:rFonts w:cs="Times New Roman"/>
                <w:sz w:val="28"/>
                <w:szCs w:val="28"/>
                <w:lang w:val="uk-UA"/>
              </w:rPr>
            </w:pPr>
            <w:r w:rsidRPr="00047758">
              <w:rPr>
                <w:rFonts w:cs="Times New Roman"/>
                <w:sz w:val="28"/>
                <w:szCs w:val="28"/>
                <w:lang w:val="uk-UA"/>
              </w:rPr>
              <w:t>65</w:t>
            </w:r>
          </w:p>
        </w:tc>
      </w:tr>
      <w:tr w:rsidR="00884012" w:rsidTr="00884012">
        <w:tc>
          <w:tcPr>
            <w:tcW w:w="675" w:type="dxa"/>
          </w:tcPr>
          <w:p w:rsidR="00884012" w:rsidRDefault="00884012" w:rsidP="00884012">
            <w:pPr>
              <w:jc w:val="both"/>
              <w:rPr>
                <w:rFonts w:cs="Times New Roman"/>
                <w:sz w:val="28"/>
                <w:szCs w:val="28"/>
                <w:lang w:val="uk-UA"/>
              </w:rPr>
            </w:pPr>
          </w:p>
        </w:tc>
        <w:tc>
          <w:tcPr>
            <w:tcW w:w="8222" w:type="dxa"/>
          </w:tcPr>
          <w:p w:rsidR="00884012" w:rsidRPr="00BC2877" w:rsidRDefault="00884012" w:rsidP="00884012">
            <w:pPr>
              <w:spacing w:line="360" w:lineRule="auto"/>
              <w:contextualSpacing/>
              <w:rPr>
                <w:rFonts w:cs="Times New Roman"/>
                <w:sz w:val="28"/>
                <w:szCs w:val="28"/>
                <w:lang w:val="uk-UA" w:eastAsia="ru-RU"/>
              </w:rPr>
            </w:pPr>
            <w:r w:rsidRPr="00BC2877">
              <w:rPr>
                <w:rFonts w:cs="Times New Roman"/>
                <w:sz w:val="28"/>
                <w:szCs w:val="28"/>
                <w:lang w:val="uk-UA" w:eastAsia="ru-RU"/>
              </w:rPr>
              <w:t>ПЕРЕЛІК ПОСИЛАНЬ</w:t>
            </w:r>
            <w:r>
              <w:rPr>
                <w:rFonts w:cs="Times New Roman"/>
                <w:sz w:val="28"/>
                <w:szCs w:val="28"/>
                <w:lang w:val="uk-UA" w:eastAsia="ru-RU"/>
              </w:rPr>
              <w:t>………………………………………………….</w:t>
            </w:r>
          </w:p>
        </w:tc>
        <w:tc>
          <w:tcPr>
            <w:tcW w:w="674" w:type="dxa"/>
          </w:tcPr>
          <w:p w:rsidR="00884012" w:rsidRDefault="00884012" w:rsidP="00884012">
            <w:pPr>
              <w:jc w:val="both"/>
              <w:rPr>
                <w:rFonts w:cs="Times New Roman"/>
                <w:sz w:val="28"/>
                <w:szCs w:val="28"/>
                <w:lang w:val="uk-UA"/>
              </w:rPr>
            </w:pPr>
            <w:r>
              <w:rPr>
                <w:rFonts w:cs="Times New Roman"/>
                <w:sz w:val="28"/>
                <w:szCs w:val="28"/>
                <w:lang w:val="uk-UA"/>
              </w:rPr>
              <w:t>66</w:t>
            </w:r>
          </w:p>
        </w:tc>
      </w:tr>
    </w:tbl>
    <w:p w:rsidR="00884012" w:rsidRPr="00680923" w:rsidRDefault="00884012" w:rsidP="00884012">
      <w:pPr>
        <w:jc w:val="both"/>
        <w:rPr>
          <w:sz w:val="28"/>
          <w:szCs w:val="28"/>
          <w:lang w:val="uk-UA"/>
        </w:rPr>
      </w:pPr>
    </w:p>
    <w:p w:rsidR="00884012" w:rsidRDefault="00884012" w:rsidP="001E2931">
      <w:pPr>
        <w:spacing w:line="276" w:lineRule="auto"/>
        <w:jc w:val="center"/>
        <w:rPr>
          <w:sz w:val="28"/>
          <w:szCs w:val="28"/>
          <w:lang w:val="uk-UA"/>
        </w:rPr>
      </w:pPr>
    </w:p>
    <w:p w:rsidR="00884012" w:rsidRDefault="00884012" w:rsidP="001E2931">
      <w:pPr>
        <w:spacing w:line="276" w:lineRule="auto"/>
        <w:jc w:val="center"/>
        <w:rPr>
          <w:sz w:val="28"/>
          <w:szCs w:val="28"/>
          <w:lang w:val="uk-UA"/>
        </w:rPr>
      </w:pPr>
    </w:p>
    <w:p w:rsidR="00884012" w:rsidRDefault="00884012" w:rsidP="001E2931">
      <w:pPr>
        <w:spacing w:line="276" w:lineRule="auto"/>
        <w:jc w:val="center"/>
        <w:rPr>
          <w:sz w:val="28"/>
          <w:szCs w:val="28"/>
          <w:lang w:val="uk-UA"/>
        </w:rPr>
      </w:pPr>
    </w:p>
    <w:p w:rsidR="00884012" w:rsidRDefault="00884012" w:rsidP="001E2931">
      <w:pPr>
        <w:spacing w:line="276" w:lineRule="auto"/>
        <w:jc w:val="center"/>
        <w:rPr>
          <w:sz w:val="28"/>
          <w:szCs w:val="28"/>
          <w:lang w:val="uk-UA"/>
        </w:rPr>
      </w:pPr>
    </w:p>
    <w:p w:rsidR="00884012" w:rsidRDefault="00884012" w:rsidP="001E2931">
      <w:pPr>
        <w:spacing w:line="276" w:lineRule="auto"/>
        <w:jc w:val="center"/>
        <w:rPr>
          <w:sz w:val="28"/>
          <w:szCs w:val="28"/>
          <w:lang w:val="uk-UA"/>
        </w:rPr>
      </w:pPr>
    </w:p>
    <w:p w:rsidR="00884012" w:rsidRDefault="00884012" w:rsidP="001E2931">
      <w:pPr>
        <w:spacing w:line="276" w:lineRule="auto"/>
        <w:jc w:val="center"/>
        <w:rPr>
          <w:sz w:val="28"/>
          <w:szCs w:val="28"/>
          <w:lang w:val="uk-UA"/>
        </w:rPr>
      </w:pPr>
    </w:p>
    <w:p w:rsidR="00884012" w:rsidRDefault="00884012" w:rsidP="001E2931">
      <w:pPr>
        <w:spacing w:line="276" w:lineRule="auto"/>
        <w:jc w:val="center"/>
        <w:rPr>
          <w:sz w:val="28"/>
          <w:szCs w:val="28"/>
          <w:lang w:val="uk-UA"/>
        </w:rPr>
      </w:pPr>
    </w:p>
    <w:p w:rsidR="00884012" w:rsidRDefault="00884012" w:rsidP="001E2931">
      <w:pPr>
        <w:spacing w:line="276" w:lineRule="auto"/>
        <w:jc w:val="center"/>
        <w:rPr>
          <w:sz w:val="28"/>
          <w:szCs w:val="28"/>
          <w:lang w:val="uk-UA"/>
        </w:rPr>
      </w:pPr>
    </w:p>
    <w:p w:rsidR="00884012" w:rsidRDefault="00884012" w:rsidP="001E2931">
      <w:pPr>
        <w:spacing w:line="276" w:lineRule="auto"/>
        <w:jc w:val="center"/>
        <w:rPr>
          <w:sz w:val="28"/>
          <w:szCs w:val="28"/>
          <w:lang w:val="uk-UA"/>
        </w:rPr>
      </w:pPr>
    </w:p>
    <w:p w:rsidR="00884012" w:rsidRDefault="00884012" w:rsidP="001E2931">
      <w:pPr>
        <w:spacing w:line="276" w:lineRule="auto"/>
        <w:jc w:val="center"/>
        <w:rPr>
          <w:sz w:val="28"/>
          <w:szCs w:val="28"/>
          <w:lang w:val="uk-UA"/>
        </w:rPr>
      </w:pPr>
    </w:p>
    <w:p w:rsidR="00884012" w:rsidRDefault="00884012" w:rsidP="001E2931">
      <w:pPr>
        <w:spacing w:line="276" w:lineRule="auto"/>
        <w:jc w:val="center"/>
        <w:rPr>
          <w:sz w:val="28"/>
          <w:szCs w:val="28"/>
          <w:lang w:val="uk-UA"/>
        </w:rPr>
      </w:pPr>
    </w:p>
    <w:p w:rsidR="00884012" w:rsidRDefault="00884012" w:rsidP="001E2931">
      <w:pPr>
        <w:spacing w:line="276" w:lineRule="auto"/>
        <w:jc w:val="center"/>
        <w:rPr>
          <w:sz w:val="28"/>
          <w:szCs w:val="28"/>
          <w:lang w:val="uk-UA"/>
        </w:rPr>
      </w:pPr>
    </w:p>
    <w:p w:rsidR="00884012" w:rsidRDefault="00884012" w:rsidP="001E2931">
      <w:pPr>
        <w:spacing w:line="276" w:lineRule="auto"/>
        <w:jc w:val="center"/>
        <w:rPr>
          <w:sz w:val="28"/>
          <w:szCs w:val="28"/>
          <w:lang w:val="uk-UA"/>
        </w:rPr>
      </w:pPr>
    </w:p>
    <w:p w:rsidR="00884012" w:rsidRDefault="00884012" w:rsidP="001E2931">
      <w:pPr>
        <w:spacing w:line="276" w:lineRule="auto"/>
        <w:jc w:val="center"/>
        <w:rPr>
          <w:sz w:val="28"/>
          <w:szCs w:val="28"/>
          <w:lang w:val="uk-UA"/>
        </w:rPr>
      </w:pPr>
    </w:p>
    <w:p w:rsidR="00884012" w:rsidRDefault="00884012" w:rsidP="001E2931">
      <w:pPr>
        <w:spacing w:line="276" w:lineRule="auto"/>
        <w:jc w:val="center"/>
        <w:rPr>
          <w:sz w:val="28"/>
          <w:szCs w:val="28"/>
          <w:lang w:val="uk-UA"/>
        </w:rPr>
      </w:pPr>
    </w:p>
    <w:p w:rsidR="00884012" w:rsidRDefault="00884012" w:rsidP="001E2931">
      <w:pPr>
        <w:spacing w:line="276" w:lineRule="auto"/>
        <w:jc w:val="center"/>
        <w:rPr>
          <w:sz w:val="28"/>
          <w:szCs w:val="28"/>
          <w:lang w:val="uk-UA"/>
        </w:rPr>
      </w:pPr>
    </w:p>
    <w:p w:rsidR="00884012" w:rsidRDefault="00884012" w:rsidP="001E2931">
      <w:pPr>
        <w:spacing w:line="276" w:lineRule="auto"/>
        <w:jc w:val="center"/>
        <w:rPr>
          <w:sz w:val="28"/>
          <w:szCs w:val="28"/>
          <w:lang w:val="uk-UA"/>
        </w:rPr>
      </w:pPr>
    </w:p>
    <w:p w:rsidR="00884012" w:rsidRDefault="00884012" w:rsidP="001E2931">
      <w:pPr>
        <w:spacing w:line="276" w:lineRule="auto"/>
        <w:jc w:val="center"/>
        <w:rPr>
          <w:sz w:val="28"/>
          <w:szCs w:val="28"/>
          <w:lang w:val="uk-UA"/>
        </w:rPr>
      </w:pPr>
    </w:p>
    <w:p w:rsidR="00884012" w:rsidRDefault="00884012" w:rsidP="001E2931">
      <w:pPr>
        <w:spacing w:line="276" w:lineRule="auto"/>
        <w:jc w:val="center"/>
        <w:rPr>
          <w:sz w:val="28"/>
          <w:szCs w:val="28"/>
          <w:lang w:val="uk-UA"/>
        </w:rPr>
      </w:pPr>
    </w:p>
    <w:p w:rsidR="00884012" w:rsidRDefault="00884012" w:rsidP="001E2931">
      <w:pPr>
        <w:spacing w:line="276" w:lineRule="auto"/>
        <w:jc w:val="center"/>
        <w:rPr>
          <w:sz w:val="28"/>
          <w:szCs w:val="28"/>
          <w:lang w:val="uk-UA"/>
        </w:rPr>
      </w:pPr>
    </w:p>
    <w:p w:rsidR="00884012" w:rsidRDefault="00884012" w:rsidP="001E2931">
      <w:pPr>
        <w:spacing w:line="276" w:lineRule="auto"/>
        <w:jc w:val="center"/>
        <w:rPr>
          <w:sz w:val="28"/>
          <w:szCs w:val="28"/>
          <w:lang w:val="uk-UA"/>
        </w:rPr>
      </w:pPr>
    </w:p>
    <w:p w:rsidR="00884012" w:rsidRDefault="00884012" w:rsidP="001E2931">
      <w:pPr>
        <w:spacing w:line="276" w:lineRule="auto"/>
        <w:jc w:val="center"/>
        <w:rPr>
          <w:sz w:val="28"/>
          <w:szCs w:val="28"/>
          <w:lang w:val="uk-UA"/>
        </w:rPr>
      </w:pPr>
    </w:p>
    <w:p w:rsidR="00884012" w:rsidRDefault="00884012" w:rsidP="001E2931">
      <w:pPr>
        <w:spacing w:line="276" w:lineRule="auto"/>
        <w:jc w:val="center"/>
        <w:rPr>
          <w:sz w:val="28"/>
          <w:szCs w:val="28"/>
          <w:lang w:val="uk-UA"/>
        </w:rPr>
      </w:pPr>
    </w:p>
    <w:p w:rsidR="00884012" w:rsidRDefault="00884012" w:rsidP="001E2931">
      <w:pPr>
        <w:spacing w:line="276" w:lineRule="auto"/>
        <w:jc w:val="center"/>
        <w:rPr>
          <w:sz w:val="28"/>
          <w:szCs w:val="28"/>
          <w:lang w:val="uk-UA"/>
        </w:rPr>
      </w:pPr>
    </w:p>
    <w:p w:rsidR="00884012" w:rsidRDefault="00884012" w:rsidP="001E2931">
      <w:pPr>
        <w:spacing w:line="276" w:lineRule="auto"/>
        <w:jc w:val="center"/>
        <w:rPr>
          <w:sz w:val="28"/>
          <w:szCs w:val="28"/>
          <w:lang w:val="uk-UA"/>
        </w:rPr>
      </w:pPr>
    </w:p>
    <w:p w:rsidR="00884012" w:rsidRDefault="00884012" w:rsidP="001E2931">
      <w:pPr>
        <w:spacing w:line="276" w:lineRule="auto"/>
        <w:jc w:val="center"/>
        <w:rPr>
          <w:sz w:val="28"/>
          <w:szCs w:val="28"/>
          <w:lang w:val="uk-UA"/>
        </w:rPr>
      </w:pPr>
    </w:p>
    <w:p w:rsidR="00884012" w:rsidRDefault="00884012" w:rsidP="001E2931">
      <w:pPr>
        <w:spacing w:line="276" w:lineRule="auto"/>
        <w:jc w:val="center"/>
        <w:rPr>
          <w:sz w:val="28"/>
          <w:szCs w:val="28"/>
          <w:lang w:val="uk-UA"/>
        </w:rPr>
      </w:pPr>
    </w:p>
    <w:p w:rsidR="00884012" w:rsidRDefault="00884012" w:rsidP="001E2931">
      <w:pPr>
        <w:spacing w:line="276" w:lineRule="auto"/>
        <w:jc w:val="center"/>
        <w:rPr>
          <w:sz w:val="28"/>
          <w:szCs w:val="28"/>
          <w:lang w:val="uk-UA"/>
        </w:rPr>
      </w:pPr>
    </w:p>
    <w:p w:rsidR="00884012" w:rsidRDefault="00884012" w:rsidP="001E2931">
      <w:pPr>
        <w:spacing w:line="276" w:lineRule="auto"/>
        <w:jc w:val="center"/>
        <w:rPr>
          <w:sz w:val="28"/>
          <w:szCs w:val="28"/>
          <w:lang w:val="uk-UA"/>
        </w:rPr>
      </w:pPr>
    </w:p>
    <w:p w:rsidR="00884012" w:rsidRDefault="00884012" w:rsidP="001E2931">
      <w:pPr>
        <w:spacing w:line="276" w:lineRule="auto"/>
        <w:jc w:val="center"/>
        <w:rPr>
          <w:sz w:val="28"/>
          <w:szCs w:val="28"/>
          <w:lang w:val="uk-UA"/>
        </w:rPr>
      </w:pPr>
    </w:p>
    <w:p w:rsidR="00884012" w:rsidRDefault="00884012" w:rsidP="001E2931">
      <w:pPr>
        <w:spacing w:line="276" w:lineRule="auto"/>
        <w:jc w:val="center"/>
        <w:rPr>
          <w:sz w:val="28"/>
          <w:szCs w:val="28"/>
          <w:lang w:val="uk-UA"/>
        </w:rPr>
      </w:pPr>
    </w:p>
    <w:p w:rsidR="00884012" w:rsidRDefault="00884012" w:rsidP="001E2931">
      <w:pPr>
        <w:spacing w:line="276" w:lineRule="auto"/>
        <w:jc w:val="center"/>
        <w:rPr>
          <w:sz w:val="28"/>
          <w:szCs w:val="28"/>
          <w:lang w:val="uk-UA"/>
        </w:rPr>
      </w:pPr>
    </w:p>
    <w:p w:rsidR="00884012" w:rsidRDefault="00884012" w:rsidP="001E2931">
      <w:pPr>
        <w:spacing w:line="276" w:lineRule="auto"/>
        <w:jc w:val="center"/>
        <w:rPr>
          <w:sz w:val="28"/>
          <w:szCs w:val="28"/>
          <w:lang w:val="uk-UA"/>
        </w:rPr>
      </w:pPr>
    </w:p>
    <w:p w:rsidR="00B74271" w:rsidRPr="00B74271" w:rsidRDefault="00B74271" w:rsidP="001E2931">
      <w:pPr>
        <w:spacing w:line="276" w:lineRule="auto"/>
        <w:jc w:val="center"/>
        <w:rPr>
          <w:sz w:val="28"/>
          <w:szCs w:val="28"/>
          <w:lang w:val="en-US"/>
        </w:rPr>
      </w:pPr>
    </w:p>
    <w:p w:rsidR="00884AE6" w:rsidRPr="00795E66" w:rsidRDefault="00884AE6" w:rsidP="001E2931">
      <w:pPr>
        <w:spacing w:line="276" w:lineRule="auto"/>
        <w:jc w:val="center"/>
        <w:rPr>
          <w:sz w:val="28"/>
          <w:szCs w:val="28"/>
          <w:lang w:val="uk-UA"/>
        </w:rPr>
      </w:pPr>
      <w:r w:rsidRPr="00795E66">
        <w:rPr>
          <w:sz w:val="28"/>
          <w:szCs w:val="28"/>
          <w:lang w:val="uk-UA"/>
        </w:rPr>
        <w:lastRenderedPageBreak/>
        <w:t>ВСТУП</w:t>
      </w:r>
    </w:p>
    <w:p w:rsidR="00884AE6" w:rsidRPr="00795E66" w:rsidRDefault="00884AE6" w:rsidP="001E2931">
      <w:pPr>
        <w:spacing w:line="276" w:lineRule="auto"/>
        <w:jc w:val="center"/>
        <w:rPr>
          <w:sz w:val="28"/>
          <w:szCs w:val="28"/>
          <w:lang w:val="uk-UA"/>
        </w:rPr>
      </w:pPr>
    </w:p>
    <w:p w:rsidR="00884AE6" w:rsidRPr="00795E66" w:rsidRDefault="00884AE6" w:rsidP="001E2931">
      <w:pPr>
        <w:spacing w:line="276" w:lineRule="auto"/>
        <w:jc w:val="center"/>
        <w:rPr>
          <w:sz w:val="28"/>
          <w:szCs w:val="28"/>
          <w:lang w:val="uk-UA"/>
        </w:rPr>
      </w:pPr>
    </w:p>
    <w:p w:rsidR="00884AE6" w:rsidRPr="00795E66" w:rsidRDefault="0049784F" w:rsidP="00994DF2">
      <w:pPr>
        <w:spacing w:line="360" w:lineRule="auto"/>
        <w:ind w:firstLine="709"/>
        <w:jc w:val="both"/>
        <w:rPr>
          <w:sz w:val="28"/>
          <w:szCs w:val="28"/>
          <w:lang w:val="uk-UA"/>
        </w:rPr>
      </w:pPr>
      <w:r>
        <w:rPr>
          <w:sz w:val="28"/>
          <w:szCs w:val="28"/>
          <w:lang w:val="uk-UA"/>
        </w:rPr>
        <w:t>Тема даної роботи – д</w:t>
      </w:r>
      <w:r w:rsidR="00884AE6" w:rsidRPr="00795E66">
        <w:rPr>
          <w:sz w:val="28"/>
          <w:szCs w:val="28"/>
          <w:lang w:val="uk-UA"/>
        </w:rPr>
        <w:t>инаміка чисельності, структура популяції ратичних і хижих в Азово-Сиваському національному природному парку та рекреаційному парку «Таврія»</w:t>
      </w:r>
    </w:p>
    <w:p w:rsidR="000C38B2" w:rsidRPr="005459B8" w:rsidRDefault="000C38B2" w:rsidP="005459B8">
      <w:pPr>
        <w:spacing w:line="360" w:lineRule="auto"/>
        <w:ind w:firstLine="709"/>
        <w:jc w:val="both"/>
        <w:rPr>
          <w:color w:val="1E1F20"/>
          <w:sz w:val="28"/>
          <w:szCs w:val="28"/>
        </w:rPr>
      </w:pPr>
      <w:r w:rsidRPr="002D3B2E">
        <w:rPr>
          <w:color w:val="1E1F20"/>
          <w:sz w:val="28"/>
          <w:szCs w:val="28"/>
          <w:lang w:val="uk-UA"/>
        </w:rPr>
        <w:t xml:space="preserve">Актуальність цієї теми полягає в тому, що досліджуючи вплив факторів зовнішнього середовища на динаміку чисельності копитних, структуру популяцій представлених видів копитних та </w:t>
      </w:r>
      <w:r>
        <w:rPr>
          <w:color w:val="1E1F20"/>
          <w:sz w:val="28"/>
          <w:szCs w:val="28"/>
          <w:lang w:val="uk-UA"/>
        </w:rPr>
        <w:t xml:space="preserve">хижаків </w:t>
      </w:r>
      <w:r w:rsidRPr="002D3B2E">
        <w:rPr>
          <w:color w:val="1E1F20"/>
          <w:sz w:val="28"/>
          <w:szCs w:val="28"/>
          <w:lang w:val="uk-UA"/>
        </w:rPr>
        <w:t>їх післяпологову плодючість можна з’ясувати основні причини смертності копитних, причини періодичних спадів плодючості, як найважливішого чинника формування здорової та продуктивної популяції тварин. Знаючи статево-вікову структуру популяцій копитних в динаміці, в</w:t>
      </w:r>
      <w:r w:rsidR="00ED1BE7">
        <w:rPr>
          <w:color w:val="1E1F20"/>
          <w:sz w:val="28"/>
          <w:szCs w:val="28"/>
          <w:lang w:val="uk-UA"/>
        </w:rPr>
        <w:t>даному</w:t>
      </w:r>
      <w:r w:rsidR="005459B8">
        <w:rPr>
          <w:color w:val="1E1F20"/>
          <w:sz w:val="28"/>
          <w:szCs w:val="28"/>
          <w:lang w:val="uk-UA"/>
        </w:rPr>
        <w:t xml:space="preserve"> випадку за період з 20</w:t>
      </w:r>
      <w:r>
        <w:rPr>
          <w:color w:val="1E1F20"/>
          <w:sz w:val="28"/>
          <w:szCs w:val="28"/>
          <w:lang w:val="uk-UA"/>
        </w:rPr>
        <w:t>14</w:t>
      </w:r>
      <w:r w:rsidR="00ED1BE7">
        <w:rPr>
          <w:color w:val="1E1F20"/>
          <w:sz w:val="28"/>
          <w:szCs w:val="28"/>
          <w:lang w:val="uk-UA"/>
        </w:rPr>
        <w:t xml:space="preserve"> по  </w:t>
      </w:r>
      <w:r>
        <w:rPr>
          <w:color w:val="1E1F20"/>
          <w:sz w:val="28"/>
          <w:szCs w:val="28"/>
          <w:lang w:val="uk-UA"/>
        </w:rPr>
        <w:t>20</w:t>
      </w:r>
      <w:r w:rsidRPr="002D3B2E">
        <w:rPr>
          <w:color w:val="1E1F20"/>
          <w:sz w:val="28"/>
          <w:szCs w:val="28"/>
          <w:lang w:val="uk-UA"/>
        </w:rPr>
        <w:t>2</w:t>
      </w:r>
      <w:r>
        <w:rPr>
          <w:color w:val="1E1F20"/>
          <w:sz w:val="28"/>
          <w:szCs w:val="28"/>
          <w:lang w:val="uk-UA"/>
        </w:rPr>
        <w:t xml:space="preserve">0 </w:t>
      </w:r>
      <w:r w:rsidRPr="002D3B2E">
        <w:rPr>
          <w:color w:val="1E1F20"/>
          <w:sz w:val="28"/>
          <w:szCs w:val="28"/>
          <w:lang w:val="uk-UA"/>
        </w:rPr>
        <w:t>рр., та визначивши основні параметри, що впливають на зміну цих показників, можна робити прогнози щодо подальших змін у статево-віковому складі копитних та їх плодючості, що дає змогу за необхідності регулювати чисельність останніх. Визначення чисельності хижаків в динаміці у той же час дозволяє коригувати норми відстрілу, а значить, зменшувати за необхідності тиск популяції хижих тварин на популяції копитних.</w:t>
      </w:r>
    </w:p>
    <w:p w:rsidR="001D54B9" w:rsidRDefault="00884AE6" w:rsidP="001D54B9">
      <w:pPr>
        <w:spacing w:line="360" w:lineRule="auto"/>
        <w:ind w:firstLine="709"/>
        <w:jc w:val="both"/>
        <w:rPr>
          <w:sz w:val="28"/>
          <w:szCs w:val="28"/>
          <w:lang w:val="uk-UA"/>
        </w:rPr>
      </w:pPr>
      <w:r w:rsidRPr="00795E66">
        <w:rPr>
          <w:sz w:val="28"/>
          <w:szCs w:val="28"/>
          <w:lang w:val="uk-UA"/>
        </w:rPr>
        <w:t>Об`єктами дослідження виступають</w:t>
      </w:r>
      <w:r w:rsidR="00795E66" w:rsidRPr="00795E66">
        <w:rPr>
          <w:sz w:val="28"/>
          <w:szCs w:val="28"/>
          <w:lang w:val="uk-UA"/>
        </w:rPr>
        <w:t xml:space="preserve"> представники ратичних (копитних) – олень благородний, лань та муфлон</w:t>
      </w:r>
      <w:r w:rsidR="005D40CD">
        <w:rPr>
          <w:sz w:val="28"/>
          <w:szCs w:val="28"/>
          <w:lang w:val="uk-UA"/>
        </w:rPr>
        <w:t>:</w:t>
      </w:r>
    </w:p>
    <w:p w:rsidR="001D54B9" w:rsidRDefault="001D54B9" w:rsidP="001D54B9">
      <w:pPr>
        <w:spacing w:line="360" w:lineRule="auto"/>
        <w:jc w:val="both"/>
        <w:rPr>
          <w:noProof/>
          <w:sz w:val="28"/>
          <w:szCs w:val="28"/>
          <w:lang w:val="uk-UA"/>
        </w:rPr>
      </w:pPr>
      <w:r>
        <w:rPr>
          <w:noProof/>
          <w:sz w:val="28"/>
          <w:szCs w:val="28"/>
        </w:rPr>
        <w:drawing>
          <wp:anchor distT="0" distB="0" distL="114300" distR="114300" simplePos="0" relativeHeight="251665408" behindDoc="0" locked="0" layoutInCell="1" allowOverlap="1">
            <wp:simplePos x="0" y="0"/>
            <wp:positionH relativeFrom="column">
              <wp:posOffset>5715</wp:posOffset>
            </wp:positionH>
            <wp:positionV relativeFrom="paragraph">
              <wp:posOffset>51435</wp:posOffset>
            </wp:positionV>
            <wp:extent cx="2320925" cy="1905000"/>
            <wp:effectExtent l="19050" t="0" r="3175" b="0"/>
            <wp:wrapSquare wrapText="bothSides"/>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2320925" cy="1905000"/>
                    </a:xfrm>
                    <a:prstGeom prst="rect">
                      <a:avLst/>
                    </a:prstGeom>
                    <a:noFill/>
                    <a:ln w="9525">
                      <a:noFill/>
                      <a:miter lim="800000"/>
                      <a:headEnd/>
                      <a:tailEnd/>
                    </a:ln>
                  </pic:spPr>
                </pic:pic>
              </a:graphicData>
            </a:graphic>
          </wp:anchor>
        </w:drawing>
      </w:r>
      <w:r w:rsidRPr="001D54B9">
        <w:rPr>
          <w:noProof/>
          <w:sz w:val="28"/>
          <w:szCs w:val="28"/>
        </w:rPr>
        <w:drawing>
          <wp:inline distT="0" distB="0" distL="0" distR="0">
            <wp:extent cx="2552700" cy="1920075"/>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srcRect/>
                    <a:stretch>
                      <a:fillRect/>
                    </a:stretch>
                  </pic:blipFill>
                  <pic:spPr bwMode="auto">
                    <a:xfrm>
                      <a:off x="0" y="0"/>
                      <a:ext cx="2552700" cy="1920075"/>
                    </a:xfrm>
                    <a:prstGeom prst="rect">
                      <a:avLst/>
                    </a:prstGeom>
                    <a:noFill/>
                    <a:ln w="9525">
                      <a:noFill/>
                      <a:miter lim="800000"/>
                      <a:headEnd/>
                      <a:tailEnd/>
                    </a:ln>
                  </pic:spPr>
                </pic:pic>
              </a:graphicData>
            </a:graphic>
          </wp:inline>
        </w:drawing>
      </w:r>
    </w:p>
    <w:p w:rsidR="001D54B9" w:rsidRDefault="001D54B9" w:rsidP="001D54B9">
      <w:pPr>
        <w:spacing w:line="360" w:lineRule="auto"/>
        <w:jc w:val="both"/>
        <w:rPr>
          <w:sz w:val="28"/>
          <w:szCs w:val="28"/>
          <w:lang w:val="uk-UA"/>
        </w:rPr>
      </w:pPr>
      <w:r>
        <w:rPr>
          <w:noProof/>
          <w:sz w:val="28"/>
          <w:szCs w:val="28"/>
          <w:lang w:val="uk-UA"/>
        </w:rPr>
        <w:t xml:space="preserve">   рис.1 </w:t>
      </w:r>
      <w:r>
        <w:rPr>
          <w:noProof/>
          <w:sz w:val="28"/>
          <w:szCs w:val="28"/>
        </w:rPr>
        <w:t>Олень</w:t>
      </w:r>
      <w:r>
        <w:rPr>
          <w:noProof/>
          <w:sz w:val="28"/>
          <w:szCs w:val="28"/>
          <w:lang w:val="uk-UA"/>
        </w:rPr>
        <w:t xml:space="preserve"> благородний                            </w:t>
      </w:r>
      <w:r>
        <w:rPr>
          <w:sz w:val="28"/>
          <w:szCs w:val="28"/>
          <w:lang w:val="uk-UA"/>
        </w:rPr>
        <w:t xml:space="preserve">рис.2 Муфлон </w:t>
      </w:r>
    </w:p>
    <w:p w:rsidR="001D54B9" w:rsidRDefault="001D54B9" w:rsidP="001D54B9">
      <w:pPr>
        <w:spacing w:line="360" w:lineRule="auto"/>
        <w:jc w:val="both"/>
        <w:rPr>
          <w:noProof/>
          <w:sz w:val="28"/>
          <w:szCs w:val="28"/>
          <w:lang w:val="uk-UA"/>
        </w:rPr>
      </w:pPr>
    </w:p>
    <w:p w:rsidR="005D40CD" w:rsidRDefault="000C38B2" w:rsidP="001D54B9">
      <w:pPr>
        <w:spacing w:line="360" w:lineRule="auto"/>
        <w:jc w:val="both"/>
        <w:rPr>
          <w:noProof/>
          <w:sz w:val="28"/>
          <w:szCs w:val="28"/>
        </w:rPr>
      </w:pPr>
      <w:r>
        <w:rPr>
          <w:noProof/>
          <w:sz w:val="28"/>
          <w:szCs w:val="28"/>
        </w:rPr>
        <w:lastRenderedPageBreak/>
        <w:drawing>
          <wp:inline distT="0" distB="0" distL="0" distR="0">
            <wp:extent cx="2409825" cy="2336799"/>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2411644" cy="2338563"/>
                    </a:xfrm>
                    <a:prstGeom prst="rect">
                      <a:avLst/>
                    </a:prstGeom>
                    <a:noFill/>
                    <a:ln w="9525">
                      <a:noFill/>
                      <a:miter lim="800000"/>
                      <a:headEnd/>
                      <a:tailEnd/>
                    </a:ln>
                  </pic:spPr>
                </pic:pic>
              </a:graphicData>
            </a:graphic>
          </wp:inline>
        </w:drawing>
      </w:r>
      <w:r>
        <w:rPr>
          <w:noProof/>
          <w:sz w:val="28"/>
          <w:szCs w:val="28"/>
        </w:rPr>
        <w:drawing>
          <wp:inline distT="0" distB="0" distL="0" distR="0">
            <wp:extent cx="2788608" cy="233362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2788608" cy="2333625"/>
                    </a:xfrm>
                    <a:prstGeom prst="rect">
                      <a:avLst/>
                    </a:prstGeom>
                    <a:noFill/>
                    <a:ln w="9525">
                      <a:noFill/>
                      <a:miter lim="800000"/>
                      <a:headEnd/>
                      <a:tailEnd/>
                    </a:ln>
                  </pic:spPr>
                </pic:pic>
              </a:graphicData>
            </a:graphic>
          </wp:inline>
        </w:drawing>
      </w:r>
    </w:p>
    <w:p w:rsidR="005D40CD" w:rsidRPr="005D40CD" w:rsidRDefault="001D54B9" w:rsidP="001D54B9">
      <w:pPr>
        <w:spacing w:after="120" w:line="360" w:lineRule="auto"/>
        <w:jc w:val="both"/>
        <w:rPr>
          <w:noProof/>
          <w:sz w:val="28"/>
          <w:szCs w:val="28"/>
          <w:lang w:val="uk-UA"/>
        </w:rPr>
      </w:pPr>
      <w:r>
        <w:rPr>
          <w:noProof/>
          <w:sz w:val="28"/>
          <w:szCs w:val="28"/>
          <w:lang w:val="uk-UA"/>
        </w:rPr>
        <w:t xml:space="preserve">           рис.3 </w:t>
      </w:r>
      <w:r w:rsidR="005D40CD">
        <w:rPr>
          <w:noProof/>
          <w:sz w:val="28"/>
          <w:szCs w:val="28"/>
          <w:lang w:val="uk-UA"/>
        </w:rPr>
        <w:t xml:space="preserve">Самець </w:t>
      </w:r>
      <w:r>
        <w:rPr>
          <w:noProof/>
          <w:sz w:val="28"/>
          <w:szCs w:val="28"/>
          <w:lang w:val="uk-UA"/>
        </w:rPr>
        <w:t>лані                        рис.4 С</w:t>
      </w:r>
      <w:r w:rsidR="005D40CD">
        <w:rPr>
          <w:noProof/>
          <w:sz w:val="28"/>
          <w:szCs w:val="28"/>
          <w:lang w:val="uk-UA"/>
        </w:rPr>
        <w:t xml:space="preserve">амиця лані </w:t>
      </w:r>
    </w:p>
    <w:p w:rsidR="005D40CD" w:rsidRDefault="001D54B9" w:rsidP="001D54B9">
      <w:pPr>
        <w:spacing w:after="120" w:line="360" w:lineRule="auto"/>
        <w:jc w:val="both"/>
        <w:rPr>
          <w:sz w:val="28"/>
          <w:szCs w:val="28"/>
          <w:lang w:val="uk-UA"/>
        </w:rPr>
      </w:pPr>
      <w:r>
        <w:rPr>
          <w:sz w:val="28"/>
          <w:szCs w:val="28"/>
          <w:lang w:val="uk-UA"/>
        </w:rPr>
        <w:t>А</w:t>
      </w:r>
      <w:r w:rsidR="00884AE6" w:rsidRPr="00795E66">
        <w:rPr>
          <w:sz w:val="28"/>
          <w:szCs w:val="28"/>
          <w:lang w:val="uk-UA"/>
        </w:rPr>
        <w:t xml:space="preserve"> також </w:t>
      </w:r>
      <w:r w:rsidR="00795E66" w:rsidRPr="00795E66">
        <w:rPr>
          <w:sz w:val="28"/>
          <w:szCs w:val="28"/>
          <w:lang w:val="uk-UA"/>
        </w:rPr>
        <w:t>представники хижаків родини Собачі – шакал, лисиця</w:t>
      </w:r>
      <w:r w:rsidR="005F6380">
        <w:rPr>
          <w:sz w:val="28"/>
          <w:szCs w:val="28"/>
          <w:lang w:val="uk-UA"/>
        </w:rPr>
        <w:t>,</w:t>
      </w:r>
      <w:r w:rsidR="00795E66" w:rsidRPr="00795E66">
        <w:rPr>
          <w:sz w:val="28"/>
          <w:szCs w:val="28"/>
          <w:lang w:val="uk-UA"/>
        </w:rPr>
        <w:t xml:space="preserve"> єнотоподібний собака</w:t>
      </w:r>
      <w:r w:rsidR="005F6380" w:rsidRPr="005F6380">
        <w:rPr>
          <w:sz w:val="28"/>
          <w:szCs w:val="28"/>
          <w:lang w:val="uk-UA"/>
        </w:rPr>
        <w:t>та</w:t>
      </w:r>
      <w:r w:rsidR="005F6380">
        <w:rPr>
          <w:sz w:val="28"/>
          <w:szCs w:val="28"/>
          <w:lang w:val="uk-UA"/>
        </w:rPr>
        <w:t xml:space="preserve"> вовк звичайний</w:t>
      </w:r>
      <w:r w:rsidR="005D40CD">
        <w:rPr>
          <w:sz w:val="28"/>
          <w:szCs w:val="28"/>
          <w:lang w:val="uk-UA"/>
        </w:rPr>
        <w:t>:</w:t>
      </w:r>
    </w:p>
    <w:p w:rsidR="005D40CD" w:rsidRPr="005D40CD" w:rsidRDefault="005D40CD" w:rsidP="005D40CD">
      <w:pPr>
        <w:rPr>
          <w:sz w:val="28"/>
          <w:szCs w:val="28"/>
          <w:lang w:val="uk-UA"/>
        </w:rPr>
      </w:pPr>
    </w:p>
    <w:p w:rsidR="005D40CD" w:rsidRPr="005D40CD" w:rsidRDefault="000C38B2" w:rsidP="005D40CD">
      <w:pPr>
        <w:rPr>
          <w:sz w:val="28"/>
          <w:szCs w:val="28"/>
          <w:lang w:val="uk-UA"/>
        </w:rPr>
      </w:pPr>
      <w:r>
        <w:rPr>
          <w:noProof/>
          <w:sz w:val="28"/>
          <w:szCs w:val="28"/>
        </w:rPr>
        <w:drawing>
          <wp:inline distT="0" distB="0" distL="0" distR="0">
            <wp:extent cx="2047875" cy="1323975"/>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a:stretch>
                      <a:fillRect/>
                    </a:stretch>
                  </pic:blipFill>
                  <pic:spPr bwMode="auto">
                    <a:xfrm>
                      <a:off x="0" y="0"/>
                      <a:ext cx="2047875" cy="1323975"/>
                    </a:xfrm>
                    <a:prstGeom prst="rect">
                      <a:avLst/>
                    </a:prstGeom>
                    <a:noFill/>
                    <a:ln w="9525">
                      <a:noFill/>
                      <a:miter lim="800000"/>
                      <a:headEnd/>
                      <a:tailEnd/>
                    </a:ln>
                  </pic:spPr>
                </pic:pic>
              </a:graphicData>
            </a:graphic>
          </wp:inline>
        </w:drawing>
      </w:r>
      <w:r>
        <w:rPr>
          <w:noProof/>
          <w:sz w:val="28"/>
          <w:szCs w:val="28"/>
        </w:rPr>
        <w:drawing>
          <wp:anchor distT="0" distB="0" distL="114300" distR="114300" simplePos="0" relativeHeight="251664384" behindDoc="0" locked="0" layoutInCell="1" allowOverlap="1">
            <wp:simplePos x="0" y="0"/>
            <wp:positionH relativeFrom="column">
              <wp:posOffset>1933575</wp:posOffset>
            </wp:positionH>
            <wp:positionV relativeFrom="paragraph">
              <wp:posOffset>21590</wp:posOffset>
            </wp:positionV>
            <wp:extent cx="1748790" cy="1314450"/>
            <wp:effectExtent l="19050" t="0" r="3810" b="0"/>
            <wp:wrapSquare wrapText="bothSides"/>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a:stretch>
                      <a:fillRect/>
                    </a:stretch>
                  </pic:blipFill>
                  <pic:spPr bwMode="auto">
                    <a:xfrm>
                      <a:off x="0" y="0"/>
                      <a:ext cx="1748790" cy="1314450"/>
                    </a:xfrm>
                    <a:prstGeom prst="rect">
                      <a:avLst/>
                    </a:prstGeom>
                    <a:noFill/>
                    <a:ln w="9525">
                      <a:noFill/>
                      <a:miter lim="800000"/>
                      <a:headEnd/>
                      <a:tailEnd/>
                    </a:ln>
                  </pic:spPr>
                </pic:pic>
              </a:graphicData>
            </a:graphic>
          </wp:anchor>
        </w:drawing>
      </w:r>
      <w:r>
        <w:rPr>
          <w:noProof/>
        </w:rPr>
        <w:drawing>
          <wp:anchor distT="0" distB="0" distL="114300" distR="114300" simplePos="0" relativeHeight="251663360" behindDoc="0" locked="0" layoutInCell="1" allowOverlap="1">
            <wp:simplePos x="0" y="0"/>
            <wp:positionH relativeFrom="column">
              <wp:align>left</wp:align>
            </wp:positionH>
            <wp:positionV relativeFrom="paragraph">
              <wp:posOffset>2540</wp:posOffset>
            </wp:positionV>
            <wp:extent cx="1771650" cy="1333500"/>
            <wp:effectExtent l="19050" t="0" r="0" b="0"/>
            <wp:wrapSquare wrapText="right"/>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srcRect/>
                    <a:stretch>
                      <a:fillRect/>
                    </a:stretch>
                  </pic:blipFill>
                  <pic:spPr bwMode="auto">
                    <a:xfrm>
                      <a:off x="0" y="0"/>
                      <a:ext cx="1771650" cy="1333500"/>
                    </a:xfrm>
                    <a:prstGeom prst="rect">
                      <a:avLst/>
                    </a:prstGeom>
                    <a:noFill/>
                    <a:ln w="9525">
                      <a:noFill/>
                      <a:miter lim="800000"/>
                      <a:headEnd/>
                      <a:tailEnd/>
                    </a:ln>
                  </pic:spPr>
                </pic:pic>
              </a:graphicData>
            </a:graphic>
          </wp:anchor>
        </w:drawing>
      </w:r>
    </w:p>
    <w:p w:rsidR="005D40CD" w:rsidRPr="005D40CD" w:rsidRDefault="005D40CD" w:rsidP="005D40CD">
      <w:pPr>
        <w:rPr>
          <w:sz w:val="28"/>
          <w:szCs w:val="28"/>
          <w:lang w:val="uk-UA"/>
        </w:rPr>
      </w:pPr>
    </w:p>
    <w:p w:rsidR="005D40CD" w:rsidRDefault="001D54B9" w:rsidP="00F57551">
      <w:pPr>
        <w:spacing w:after="120" w:line="360" w:lineRule="auto"/>
        <w:rPr>
          <w:sz w:val="28"/>
          <w:szCs w:val="28"/>
          <w:lang w:val="uk-UA"/>
        </w:rPr>
      </w:pPr>
      <w:r>
        <w:rPr>
          <w:sz w:val="28"/>
          <w:szCs w:val="28"/>
          <w:lang w:val="uk-UA"/>
        </w:rPr>
        <w:t xml:space="preserve">рис.5 </w:t>
      </w:r>
      <w:r w:rsidR="006C3049">
        <w:rPr>
          <w:sz w:val="28"/>
          <w:szCs w:val="28"/>
          <w:lang w:val="uk-UA"/>
        </w:rPr>
        <w:t xml:space="preserve"> Шак</w:t>
      </w:r>
      <w:r>
        <w:rPr>
          <w:sz w:val="28"/>
          <w:szCs w:val="28"/>
          <w:lang w:val="uk-UA"/>
        </w:rPr>
        <w:t xml:space="preserve">ал                       рис.6  Лисиця             рис.7  </w:t>
      </w:r>
      <w:r w:rsidR="006C3049">
        <w:rPr>
          <w:sz w:val="28"/>
          <w:szCs w:val="28"/>
          <w:lang w:val="uk-UA"/>
        </w:rPr>
        <w:t>Єнотовидний собака</w:t>
      </w:r>
    </w:p>
    <w:p w:rsidR="005F6380" w:rsidRDefault="005F6380" w:rsidP="005F6380">
      <w:pPr>
        <w:spacing w:after="120" w:line="360" w:lineRule="auto"/>
        <w:jc w:val="center"/>
        <w:rPr>
          <w:sz w:val="28"/>
          <w:szCs w:val="28"/>
          <w:lang w:val="uk-UA"/>
        </w:rPr>
      </w:pPr>
      <w:r>
        <w:rPr>
          <w:rFonts w:eastAsia="Calibri"/>
          <w:noProof/>
          <w:color w:val="1E1F20"/>
          <w:sz w:val="28"/>
          <w:szCs w:val="28"/>
        </w:rPr>
        <w:drawing>
          <wp:inline distT="0" distB="0" distL="0" distR="0">
            <wp:extent cx="2152650" cy="15274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650" cy="1527479"/>
                    </a:xfrm>
                    <a:prstGeom prst="rect">
                      <a:avLst/>
                    </a:prstGeom>
                    <a:noFill/>
                    <a:ln>
                      <a:noFill/>
                    </a:ln>
                  </pic:spPr>
                </pic:pic>
              </a:graphicData>
            </a:graphic>
          </wp:inline>
        </w:drawing>
      </w:r>
    </w:p>
    <w:p w:rsidR="005F6380" w:rsidRPr="005F6380" w:rsidRDefault="005F6380" w:rsidP="005F6380">
      <w:pPr>
        <w:spacing w:after="120" w:line="360" w:lineRule="auto"/>
        <w:jc w:val="center"/>
        <w:rPr>
          <w:sz w:val="28"/>
          <w:szCs w:val="28"/>
          <w:lang w:val="uk-UA"/>
        </w:rPr>
      </w:pPr>
      <w:r>
        <w:rPr>
          <w:sz w:val="28"/>
          <w:szCs w:val="28"/>
          <w:lang w:val="uk-UA"/>
        </w:rPr>
        <w:t>рис. 8 Вовк звичайний</w:t>
      </w:r>
    </w:p>
    <w:p w:rsidR="00884AE6" w:rsidRPr="00795E66" w:rsidRDefault="00884AE6" w:rsidP="00F57551">
      <w:pPr>
        <w:spacing w:after="120" w:line="360" w:lineRule="auto"/>
        <w:ind w:firstLine="709"/>
        <w:jc w:val="both"/>
        <w:rPr>
          <w:sz w:val="28"/>
          <w:szCs w:val="28"/>
          <w:lang w:val="uk-UA"/>
        </w:rPr>
      </w:pPr>
      <w:r w:rsidRPr="00795E66">
        <w:rPr>
          <w:sz w:val="28"/>
          <w:szCs w:val="28"/>
          <w:lang w:val="uk-UA"/>
        </w:rPr>
        <w:t xml:space="preserve">Метою роботи є дослідження динаміки чисельності, структури популяції </w:t>
      </w:r>
      <w:r w:rsidR="00795E66" w:rsidRPr="00795E66">
        <w:rPr>
          <w:sz w:val="28"/>
          <w:szCs w:val="28"/>
          <w:lang w:val="uk-UA"/>
        </w:rPr>
        <w:t>копитних</w:t>
      </w:r>
      <w:r w:rsidRPr="00795E66">
        <w:rPr>
          <w:sz w:val="28"/>
          <w:szCs w:val="28"/>
          <w:lang w:val="uk-UA"/>
        </w:rPr>
        <w:t xml:space="preserve"> і хижих в Азово-Сиваському національному природному парку та рекреаційному парку «Таврія».</w:t>
      </w:r>
    </w:p>
    <w:p w:rsidR="00884AE6" w:rsidRPr="00795E66" w:rsidRDefault="00884AE6" w:rsidP="00994DF2">
      <w:pPr>
        <w:spacing w:line="360" w:lineRule="auto"/>
        <w:ind w:firstLine="709"/>
        <w:jc w:val="both"/>
        <w:rPr>
          <w:sz w:val="28"/>
          <w:szCs w:val="28"/>
          <w:lang w:val="uk-UA"/>
        </w:rPr>
      </w:pPr>
      <w:r w:rsidRPr="00795E66">
        <w:rPr>
          <w:sz w:val="28"/>
          <w:szCs w:val="28"/>
          <w:lang w:val="uk-UA"/>
        </w:rPr>
        <w:t xml:space="preserve">Для досягнення поставленої мети необхідно вирішити такі задачі: </w:t>
      </w:r>
    </w:p>
    <w:p w:rsidR="00884AE6" w:rsidRPr="00795E66" w:rsidRDefault="00C45E5C" w:rsidP="00994DF2">
      <w:pPr>
        <w:numPr>
          <w:ilvl w:val="0"/>
          <w:numId w:val="8"/>
        </w:numPr>
        <w:tabs>
          <w:tab w:val="clear" w:pos="1759"/>
          <w:tab w:val="num" w:pos="1440"/>
        </w:tabs>
        <w:spacing w:line="360" w:lineRule="auto"/>
        <w:ind w:left="0" w:firstLine="709"/>
        <w:jc w:val="both"/>
        <w:rPr>
          <w:sz w:val="28"/>
          <w:szCs w:val="28"/>
          <w:lang w:val="uk-UA"/>
        </w:rPr>
      </w:pPr>
      <w:r>
        <w:rPr>
          <w:sz w:val="28"/>
          <w:szCs w:val="28"/>
          <w:lang w:val="uk-UA"/>
        </w:rPr>
        <w:lastRenderedPageBreak/>
        <w:t>в</w:t>
      </w:r>
      <w:r w:rsidR="00795E66" w:rsidRPr="00795E66">
        <w:rPr>
          <w:sz w:val="28"/>
          <w:szCs w:val="28"/>
          <w:lang w:val="uk-UA"/>
        </w:rPr>
        <w:t>изначити чисельність та статево-вікову структуру популяцій копитних в районах дослідження;</w:t>
      </w:r>
    </w:p>
    <w:p w:rsidR="00884AE6" w:rsidRPr="00795E66" w:rsidRDefault="00C45E5C" w:rsidP="00994DF2">
      <w:pPr>
        <w:numPr>
          <w:ilvl w:val="0"/>
          <w:numId w:val="8"/>
        </w:numPr>
        <w:tabs>
          <w:tab w:val="clear" w:pos="1759"/>
          <w:tab w:val="num" w:pos="1440"/>
        </w:tabs>
        <w:spacing w:line="360" w:lineRule="auto"/>
        <w:ind w:left="0" w:firstLine="709"/>
        <w:jc w:val="both"/>
        <w:rPr>
          <w:sz w:val="28"/>
          <w:szCs w:val="28"/>
          <w:lang w:val="uk-UA"/>
        </w:rPr>
      </w:pPr>
      <w:r>
        <w:rPr>
          <w:sz w:val="28"/>
          <w:szCs w:val="28"/>
          <w:lang w:val="uk-UA"/>
        </w:rPr>
        <w:t>п</w:t>
      </w:r>
      <w:r w:rsidR="00795E66" w:rsidRPr="00795E66">
        <w:rPr>
          <w:sz w:val="28"/>
          <w:szCs w:val="28"/>
          <w:lang w:val="uk-UA"/>
        </w:rPr>
        <w:t>роаналізувати</w:t>
      </w:r>
      <w:r w:rsidR="00884AE6" w:rsidRPr="00795E66">
        <w:rPr>
          <w:sz w:val="28"/>
          <w:szCs w:val="28"/>
          <w:lang w:val="uk-UA"/>
        </w:rPr>
        <w:t xml:space="preserve"> основні причини загибелі копитних в Азово-Сиваському національному природному парку та рекреаційному парку «Таврія»;</w:t>
      </w:r>
    </w:p>
    <w:p w:rsidR="001D54B9" w:rsidRDefault="00C45E5C" w:rsidP="00994DF2">
      <w:pPr>
        <w:pStyle w:val="af0"/>
        <w:numPr>
          <w:ilvl w:val="0"/>
          <w:numId w:val="8"/>
        </w:numPr>
        <w:tabs>
          <w:tab w:val="clear" w:pos="1759"/>
          <w:tab w:val="num" w:pos="284"/>
          <w:tab w:val="num" w:pos="1440"/>
        </w:tabs>
        <w:spacing w:line="360" w:lineRule="auto"/>
        <w:ind w:left="0" w:firstLine="709"/>
        <w:jc w:val="both"/>
        <w:rPr>
          <w:sz w:val="28"/>
          <w:szCs w:val="28"/>
          <w:lang w:val="uk-UA"/>
        </w:rPr>
      </w:pPr>
      <w:r w:rsidRPr="001D54B9">
        <w:rPr>
          <w:sz w:val="28"/>
          <w:szCs w:val="28"/>
          <w:lang w:val="uk-UA"/>
        </w:rPr>
        <w:t>д</w:t>
      </w:r>
      <w:r w:rsidR="00884AE6" w:rsidRPr="001D54B9">
        <w:rPr>
          <w:sz w:val="28"/>
          <w:szCs w:val="28"/>
          <w:lang w:val="uk-UA"/>
        </w:rPr>
        <w:t>ослідити взаємозв’язок популяцій хижих та копитних в Азово-Сиваському національному природному парку</w:t>
      </w:r>
      <w:r w:rsidR="00C11912" w:rsidRPr="001D54B9">
        <w:rPr>
          <w:sz w:val="28"/>
          <w:szCs w:val="28"/>
          <w:lang w:val="uk-UA"/>
        </w:rPr>
        <w:t xml:space="preserve"> та рекреаційному парку «Таврія»</w:t>
      </w:r>
      <w:r w:rsidR="00884AE6" w:rsidRPr="001D54B9">
        <w:rPr>
          <w:sz w:val="28"/>
          <w:szCs w:val="28"/>
          <w:lang w:val="uk-UA"/>
        </w:rPr>
        <w:t xml:space="preserve">. </w:t>
      </w:r>
    </w:p>
    <w:p w:rsidR="001D54B9" w:rsidRPr="001D54B9" w:rsidRDefault="001D54B9" w:rsidP="001D54B9">
      <w:pPr>
        <w:numPr>
          <w:ilvl w:val="0"/>
          <w:numId w:val="8"/>
        </w:numPr>
        <w:shd w:val="clear" w:color="auto" w:fill="FFFFFF" w:themeFill="background1"/>
        <w:tabs>
          <w:tab w:val="clear" w:pos="1759"/>
          <w:tab w:val="num" w:pos="1440"/>
        </w:tabs>
        <w:spacing w:line="360" w:lineRule="auto"/>
        <w:ind w:left="0" w:firstLine="709"/>
        <w:jc w:val="both"/>
        <w:rPr>
          <w:color w:val="1E1F20"/>
          <w:sz w:val="28"/>
          <w:szCs w:val="28"/>
          <w:lang w:val="uk-UA"/>
        </w:rPr>
      </w:pPr>
      <w:r w:rsidRPr="002D3B2E">
        <w:rPr>
          <w:color w:val="1E1F20"/>
          <w:sz w:val="28"/>
          <w:szCs w:val="28"/>
          <w:lang w:val="uk-UA"/>
        </w:rPr>
        <w:t xml:space="preserve">провести статистичну обробку даних; </w:t>
      </w:r>
    </w:p>
    <w:p w:rsidR="00884AE6" w:rsidRPr="001D54B9" w:rsidRDefault="00884AE6" w:rsidP="001D54B9">
      <w:pPr>
        <w:tabs>
          <w:tab w:val="num" w:pos="1440"/>
        </w:tabs>
        <w:spacing w:line="360" w:lineRule="auto"/>
        <w:ind w:firstLine="709"/>
        <w:jc w:val="both"/>
        <w:rPr>
          <w:sz w:val="28"/>
          <w:szCs w:val="28"/>
          <w:lang w:val="uk-UA"/>
        </w:rPr>
      </w:pPr>
      <w:r w:rsidRPr="001D54B9">
        <w:rPr>
          <w:sz w:val="28"/>
          <w:szCs w:val="28"/>
          <w:lang w:val="uk-UA"/>
        </w:rPr>
        <w:t>Місце проведення роботи – Азово-Сиваський національний природний парк та рекреаційний парк «Таврія», у Херсонській та Запорізькій областях України.</w:t>
      </w:r>
    </w:p>
    <w:p w:rsidR="00795E66" w:rsidRPr="00795E66" w:rsidRDefault="00795E66" w:rsidP="00795E66">
      <w:pPr>
        <w:spacing w:line="360" w:lineRule="auto"/>
        <w:ind w:firstLine="709"/>
        <w:jc w:val="both"/>
        <w:rPr>
          <w:sz w:val="28"/>
          <w:szCs w:val="28"/>
          <w:lang w:val="uk-UA"/>
        </w:rPr>
      </w:pPr>
      <w:r w:rsidRPr="00795E66">
        <w:rPr>
          <w:sz w:val="28"/>
          <w:szCs w:val="28"/>
          <w:lang w:val="uk-UA"/>
        </w:rPr>
        <w:t>Новизна полягає в тому, що вперше проводяться дослідження дії хижаків, як фактору, що впливає на смертність копитних, у динаміці з 20</w:t>
      </w:r>
      <w:r w:rsidR="00C11912">
        <w:rPr>
          <w:sz w:val="28"/>
          <w:szCs w:val="28"/>
          <w:lang w:val="uk-UA"/>
        </w:rPr>
        <w:t>14</w:t>
      </w:r>
      <w:r w:rsidRPr="00795E66">
        <w:rPr>
          <w:sz w:val="28"/>
          <w:szCs w:val="28"/>
          <w:lang w:val="uk-UA"/>
        </w:rPr>
        <w:t xml:space="preserve"> по 20</w:t>
      </w:r>
      <w:r w:rsidR="00C11912">
        <w:rPr>
          <w:sz w:val="28"/>
          <w:szCs w:val="28"/>
          <w:lang w:val="uk-UA"/>
        </w:rPr>
        <w:t>20</w:t>
      </w:r>
      <w:r w:rsidRPr="00795E66">
        <w:rPr>
          <w:sz w:val="28"/>
          <w:szCs w:val="28"/>
          <w:lang w:val="uk-UA"/>
        </w:rPr>
        <w:t xml:space="preserve"> роки.</w:t>
      </w:r>
    </w:p>
    <w:p w:rsidR="00795E66" w:rsidRPr="00795E66" w:rsidRDefault="00795E66" w:rsidP="00795E66">
      <w:pPr>
        <w:spacing w:line="360" w:lineRule="auto"/>
        <w:ind w:firstLine="709"/>
        <w:jc w:val="both"/>
        <w:rPr>
          <w:sz w:val="28"/>
          <w:szCs w:val="28"/>
          <w:lang w:val="uk-UA"/>
        </w:rPr>
      </w:pPr>
      <w:r w:rsidRPr="00795E66">
        <w:rPr>
          <w:sz w:val="28"/>
          <w:szCs w:val="28"/>
          <w:lang w:val="uk-UA"/>
        </w:rPr>
        <w:t xml:space="preserve">Практичне значення роботи – результати дослідження поширюють уявлення про вплив різних факторів на смертність копитних та роль в цьому хижаків родини Собачі. </w:t>
      </w:r>
    </w:p>
    <w:p w:rsidR="00795E66" w:rsidRPr="00795E66" w:rsidRDefault="00795E66" w:rsidP="00994DF2">
      <w:pPr>
        <w:tabs>
          <w:tab w:val="num" w:pos="1440"/>
        </w:tabs>
        <w:spacing w:line="360" w:lineRule="auto"/>
        <w:ind w:firstLine="709"/>
        <w:jc w:val="both"/>
        <w:rPr>
          <w:sz w:val="28"/>
          <w:szCs w:val="28"/>
          <w:lang w:val="uk-UA"/>
        </w:rPr>
      </w:pPr>
    </w:p>
    <w:p w:rsidR="00795E66" w:rsidRPr="00795E66" w:rsidRDefault="00795E66" w:rsidP="00994DF2">
      <w:pPr>
        <w:tabs>
          <w:tab w:val="num" w:pos="1440"/>
        </w:tabs>
        <w:spacing w:line="360" w:lineRule="auto"/>
        <w:ind w:firstLine="709"/>
        <w:jc w:val="both"/>
        <w:rPr>
          <w:sz w:val="28"/>
          <w:szCs w:val="28"/>
          <w:lang w:val="uk-UA"/>
        </w:rPr>
      </w:pPr>
    </w:p>
    <w:p w:rsidR="00795E66" w:rsidRPr="00795E66" w:rsidRDefault="00795E66" w:rsidP="00994DF2">
      <w:pPr>
        <w:tabs>
          <w:tab w:val="num" w:pos="1440"/>
        </w:tabs>
        <w:spacing w:line="360" w:lineRule="auto"/>
        <w:ind w:firstLine="709"/>
        <w:jc w:val="both"/>
        <w:rPr>
          <w:sz w:val="28"/>
          <w:szCs w:val="28"/>
          <w:lang w:val="uk-UA"/>
        </w:rPr>
      </w:pPr>
    </w:p>
    <w:p w:rsidR="00884AE6" w:rsidRPr="00795E66" w:rsidRDefault="00884AE6" w:rsidP="00994DF2">
      <w:pPr>
        <w:spacing w:line="360" w:lineRule="auto"/>
        <w:ind w:firstLine="709"/>
        <w:jc w:val="both"/>
        <w:rPr>
          <w:sz w:val="28"/>
          <w:szCs w:val="28"/>
          <w:lang w:val="uk-UA"/>
        </w:rPr>
      </w:pPr>
    </w:p>
    <w:p w:rsidR="00BB32E9" w:rsidRPr="00795E66" w:rsidRDefault="00B85C4E" w:rsidP="00884AE6">
      <w:pPr>
        <w:spacing w:line="276" w:lineRule="auto"/>
        <w:ind w:firstLine="720"/>
        <w:jc w:val="center"/>
        <w:rPr>
          <w:sz w:val="28"/>
          <w:szCs w:val="28"/>
          <w:lang w:val="uk-UA"/>
        </w:rPr>
      </w:pPr>
      <w:r w:rsidRPr="00795E66">
        <w:rPr>
          <w:sz w:val="28"/>
          <w:szCs w:val="28"/>
          <w:lang w:val="uk-UA"/>
        </w:rPr>
        <w:br w:type="page"/>
      </w:r>
      <w:r w:rsidR="00BB32E9" w:rsidRPr="00795E66">
        <w:rPr>
          <w:sz w:val="28"/>
          <w:szCs w:val="28"/>
          <w:lang w:val="uk-UA"/>
        </w:rPr>
        <w:lastRenderedPageBreak/>
        <w:t>1 ОГЛЯД НАУКОВОЇ ЛІТЕРАТУРИ</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1</w:t>
      </w:r>
      <w:r w:rsidR="00A72EFC" w:rsidRPr="00795E66">
        <w:rPr>
          <w:sz w:val="28"/>
          <w:szCs w:val="28"/>
          <w:lang w:val="uk-UA"/>
        </w:rPr>
        <w:t>.1 </w:t>
      </w:r>
      <w:r w:rsidRPr="00795E66">
        <w:rPr>
          <w:sz w:val="28"/>
          <w:szCs w:val="28"/>
          <w:lang w:val="uk-UA"/>
        </w:rPr>
        <w:t>Особливості взаємовідносин хижаків та копитних</w:t>
      </w:r>
    </w:p>
    <w:p w:rsidR="00BB32E9" w:rsidRPr="00795E66" w:rsidRDefault="00BB32E9" w:rsidP="001E2931">
      <w:pPr>
        <w:spacing w:line="360" w:lineRule="auto"/>
        <w:ind w:firstLine="709"/>
        <w:contextualSpacing/>
        <w:jc w:val="both"/>
        <w:rPr>
          <w:sz w:val="28"/>
          <w:szCs w:val="28"/>
          <w:lang w:val="uk-UA"/>
        </w:rPr>
      </w:pPr>
    </w:p>
    <w:p w:rsidR="00BB32E9" w:rsidRPr="00795E66" w:rsidRDefault="00BB32E9" w:rsidP="001E2931">
      <w:pPr>
        <w:spacing w:line="360" w:lineRule="auto"/>
        <w:ind w:firstLine="709"/>
        <w:contextualSpacing/>
        <w:jc w:val="both"/>
        <w:rPr>
          <w:sz w:val="28"/>
          <w:szCs w:val="28"/>
          <w:lang w:val="uk-UA"/>
        </w:rPr>
      </w:pP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Останні приблизно 50 років проблемі великих хижаків і копитних присвячена величезна кількість досліджень, що викликано не тільки прагненням об</w:t>
      </w:r>
      <w:r w:rsidR="00E31413" w:rsidRPr="00795E66">
        <w:rPr>
          <w:sz w:val="28"/>
          <w:szCs w:val="28"/>
          <w:lang w:val="uk-UA"/>
        </w:rPr>
        <w:t>’</w:t>
      </w:r>
      <w:r w:rsidRPr="00795E66">
        <w:rPr>
          <w:sz w:val="28"/>
          <w:szCs w:val="28"/>
          <w:lang w:val="uk-UA"/>
        </w:rPr>
        <w:t>єктивно представити еколого-економічну роль хижаків, а й тим фактом, що великі ссавці стали швидко зменшуватися в числі, а в ряді місць зникати [1]. Особливо велику увагу було приді</w:t>
      </w:r>
      <w:r w:rsidR="00C11912">
        <w:rPr>
          <w:sz w:val="28"/>
          <w:szCs w:val="28"/>
          <w:lang w:val="uk-UA"/>
        </w:rPr>
        <w:t>лено вовку, котрого в Північній</w:t>
      </w:r>
      <w:r w:rsidRPr="00795E66">
        <w:rPr>
          <w:sz w:val="28"/>
          <w:szCs w:val="28"/>
          <w:lang w:val="uk-UA"/>
        </w:rPr>
        <w:t xml:space="preserve"> Півкулі в багатьох місцях винищили, не встигнувши встановити його справжню роль у біологічних спільнотах [2].</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 xml:space="preserve">Історично виникла і традиційно укорінена оцінка мисливської діяльності великих хижаків як головних ворогів дичини існує й донині (особливо це </w:t>
      </w:r>
      <w:r w:rsidR="00885770" w:rsidRPr="00795E66">
        <w:rPr>
          <w:sz w:val="28"/>
          <w:szCs w:val="28"/>
          <w:lang w:val="uk-UA"/>
        </w:rPr>
        <w:t>стосується таких видів, як вовк)</w:t>
      </w:r>
      <w:r w:rsidRPr="00795E66">
        <w:rPr>
          <w:sz w:val="28"/>
          <w:szCs w:val="28"/>
          <w:lang w:val="uk-UA"/>
        </w:rPr>
        <w:t>. Вона перешкоджає правильному розумінню діяльності хижаків і не дозволяє виробити оптимальну стратегію ставлення до них. При вивченні чисельності так званих «цінних» видів серед біоценотичних факторів хижакам відводилася дуже велика роль.  Різке скорочення популяцій окремих видів оленів обов</w:t>
      </w:r>
      <w:r w:rsidR="00E31413" w:rsidRPr="00795E66">
        <w:rPr>
          <w:sz w:val="28"/>
          <w:szCs w:val="28"/>
          <w:lang w:val="uk-UA"/>
        </w:rPr>
        <w:t>’</w:t>
      </w:r>
      <w:r w:rsidRPr="00795E66">
        <w:rPr>
          <w:sz w:val="28"/>
          <w:szCs w:val="28"/>
          <w:lang w:val="uk-UA"/>
        </w:rPr>
        <w:t>язково пов</w:t>
      </w:r>
      <w:r w:rsidR="00E31413" w:rsidRPr="00795E66">
        <w:rPr>
          <w:sz w:val="28"/>
          <w:szCs w:val="28"/>
          <w:lang w:val="uk-UA"/>
        </w:rPr>
        <w:t>’</w:t>
      </w:r>
      <w:r w:rsidRPr="00795E66">
        <w:rPr>
          <w:sz w:val="28"/>
          <w:szCs w:val="28"/>
          <w:lang w:val="uk-UA"/>
        </w:rPr>
        <w:t>язували з хижацтвом. Хижаків розглядали як одну з основних причин, що заважають прогресуючому зростанню поголів</w:t>
      </w:r>
      <w:r w:rsidR="00E31413" w:rsidRPr="00795E66">
        <w:rPr>
          <w:sz w:val="28"/>
          <w:szCs w:val="28"/>
          <w:lang w:val="uk-UA"/>
        </w:rPr>
        <w:t>’</w:t>
      </w:r>
      <w:r w:rsidRPr="00795E66">
        <w:rPr>
          <w:sz w:val="28"/>
          <w:szCs w:val="28"/>
          <w:lang w:val="uk-UA"/>
        </w:rPr>
        <w:t>я їх жертв. Будь-яке зменшення кількості копитних тварин в присутності навіть нечисленних хижаків обов</w:t>
      </w:r>
      <w:r w:rsidR="00E31413" w:rsidRPr="00795E66">
        <w:rPr>
          <w:sz w:val="28"/>
          <w:szCs w:val="28"/>
          <w:lang w:val="uk-UA"/>
        </w:rPr>
        <w:t>’</w:t>
      </w:r>
      <w:r w:rsidRPr="00795E66">
        <w:rPr>
          <w:sz w:val="28"/>
          <w:szCs w:val="28"/>
          <w:lang w:val="uk-UA"/>
        </w:rPr>
        <w:t>язково пов</w:t>
      </w:r>
      <w:r w:rsidR="00E31413" w:rsidRPr="00795E66">
        <w:rPr>
          <w:sz w:val="28"/>
          <w:szCs w:val="28"/>
          <w:lang w:val="uk-UA"/>
        </w:rPr>
        <w:t>’</w:t>
      </w:r>
      <w:r w:rsidR="00C11912">
        <w:rPr>
          <w:sz w:val="28"/>
          <w:szCs w:val="28"/>
          <w:lang w:val="uk-UA"/>
        </w:rPr>
        <w:t>язували з їх мисливською</w:t>
      </w:r>
      <w:r w:rsidRPr="00795E66">
        <w:rPr>
          <w:sz w:val="28"/>
          <w:szCs w:val="28"/>
          <w:lang w:val="uk-UA"/>
        </w:rPr>
        <w:t xml:space="preserve"> активністю [3].</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 xml:space="preserve">Проблема хижаки </w:t>
      </w:r>
      <w:r w:rsidR="00E31413" w:rsidRPr="00795E66">
        <w:rPr>
          <w:sz w:val="28"/>
          <w:szCs w:val="28"/>
          <w:lang w:val="uk-UA"/>
        </w:rPr>
        <w:t>–</w:t>
      </w:r>
      <w:r w:rsidRPr="00795E66">
        <w:rPr>
          <w:sz w:val="28"/>
          <w:szCs w:val="28"/>
          <w:lang w:val="uk-UA"/>
        </w:rPr>
        <w:t xml:space="preserve"> копитні цікава з декількох точок зору, кожна з яких має самостійну наукову та прикладну цінність. Її можна досліджувати з метою встановлення обопільних адаптацій (морфологічних, фізіологічних, поведінкових) у зв</w:t>
      </w:r>
      <w:r w:rsidR="00E31413" w:rsidRPr="00795E66">
        <w:rPr>
          <w:sz w:val="28"/>
          <w:szCs w:val="28"/>
          <w:lang w:val="uk-UA"/>
        </w:rPr>
        <w:t>’</w:t>
      </w:r>
      <w:r w:rsidRPr="00795E66">
        <w:rPr>
          <w:sz w:val="28"/>
          <w:szCs w:val="28"/>
          <w:lang w:val="uk-UA"/>
        </w:rPr>
        <w:t xml:space="preserve">язку з природним відбором. Відносини цих видів нерідко вивчають, виходячи з цілісності спільноти, в якій і хижаки, і копитні є важливими функціональними компонентами. Систему хижаки </w:t>
      </w:r>
      <w:r w:rsidR="00E31413" w:rsidRPr="00795E66">
        <w:rPr>
          <w:sz w:val="28"/>
          <w:szCs w:val="28"/>
          <w:lang w:val="uk-UA"/>
        </w:rPr>
        <w:t>–</w:t>
      </w:r>
      <w:r w:rsidRPr="00795E66">
        <w:rPr>
          <w:sz w:val="28"/>
          <w:szCs w:val="28"/>
          <w:lang w:val="uk-UA"/>
        </w:rPr>
        <w:t xml:space="preserve"> копитні можна аналізувати з позицій різноманітності і стабільності екосистеми. Нарешті, вона має значення для встановлення принципів управління популяціями і </w:t>
      </w:r>
      <w:r w:rsidRPr="00795E66">
        <w:rPr>
          <w:sz w:val="28"/>
          <w:szCs w:val="28"/>
          <w:lang w:val="uk-UA"/>
        </w:rPr>
        <w:lastRenderedPageBreak/>
        <w:t>екосистемою в цілому. Останні аспекти далеко не байдужі для Україні і в цілому і становлять значний інтерес [4].</w:t>
      </w:r>
    </w:p>
    <w:p w:rsidR="00BB32E9" w:rsidRPr="00704FBC" w:rsidRDefault="00BB32E9" w:rsidP="00704FBC">
      <w:pPr>
        <w:pStyle w:val="HTML"/>
        <w:spacing w:line="360" w:lineRule="auto"/>
        <w:jc w:val="both"/>
        <w:rPr>
          <w:rFonts w:ascii="Times New Roman" w:hAnsi="Times New Roman" w:cs="Times New Roman"/>
          <w:sz w:val="28"/>
          <w:szCs w:val="28"/>
          <w:lang w:val="uk-UA"/>
        </w:rPr>
      </w:pPr>
      <w:r w:rsidRPr="00704FBC">
        <w:rPr>
          <w:rFonts w:ascii="Times New Roman" w:hAnsi="Times New Roman" w:cs="Times New Roman"/>
          <w:sz w:val="28"/>
          <w:szCs w:val="28"/>
          <w:lang w:val="uk-UA"/>
        </w:rPr>
        <w:t xml:space="preserve">Як у своїй роботі вказував Д. І. Бібіков, хижаки неоднакові за масою свого тіла і способам полювання. Тому вони диференціюються за своїми можливостями добувати жертву відповідного розміру. Як правило, </w:t>
      </w:r>
      <w:r w:rsidR="00704FBC" w:rsidRPr="00704FBC">
        <w:rPr>
          <w:rFonts w:ascii="Times New Roman" w:hAnsi="Times New Roman" w:cs="Times New Roman"/>
          <w:sz w:val="28"/>
          <w:szCs w:val="28"/>
          <w:lang w:val="uk-UA"/>
        </w:rPr>
        <w:t>м'ясоїдн</w:t>
      </w:r>
      <w:r w:rsidRPr="00704FBC">
        <w:rPr>
          <w:rFonts w:ascii="Times New Roman" w:hAnsi="Times New Roman" w:cs="Times New Roman"/>
          <w:sz w:val="28"/>
          <w:szCs w:val="28"/>
          <w:lang w:val="uk-UA"/>
        </w:rPr>
        <w:t xml:space="preserve">і, що полюють на копитних, вбивають тварин майже такого ж розміру, як вони самі, або трохи дрібніше. Деякі здатні здолати і більш великих травоїдних. Для цього у них існують спеціальні прийоми групового полювання. Великий хижак, що мешкає на півдні України </w:t>
      </w:r>
      <w:r w:rsidR="00E31413" w:rsidRPr="00704FBC">
        <w:rPr>
          <w:rFonts w:ascii="Times New Roman" w:hAnsi="Times New Roman" w:cs="Times New Roman"/>
          <w:sz w:val="28"/>
          <w:szCs w:val="28"/>
          <w:lang w:val="uk-UA"/>
        </w:rPr>
        <w:t>–</w:t>
      </w:r>
      <w:r w:rsidRPr="00704FBC">
        <w:rPr>
          <w:rFonts w:ascii="Times New Roman" w:hAnsi="Times New Roman" w:cs="Times New Roman"/>
          <w:sz w:val="28"/>
          <w:szCs w:val="28"/>
          <w:lang w:val="uk-UA"/>
        </w:rPr>
        <w:t xml:space="preserve"> це вовк. Його здобиччю </w:t>
      </w:r>
      <w:r w:rsidR="00704FBC">
        <w:rPr>
          <w:rFonts w:ascii="Times New Roman" w:hAnsi="Times New Roman" w:cs="Times New Roman"/>
          <w:sz w:val="28"/>
          <w:szCs w:val="28"/>
          <w:lang w:val="uk-UA"/>
        </w:rPr>
        <w:t>є</w:t>
      </w:r>
      <w:r w:rsidRPr="00704FBC">
        <w:rPr>
          <w:rFonts w:ascii="Times New Roman" w:hAnsi="Times New Roman" w:cs="Times New Roman"/>
          <w:sz w:val="28"/>
          <w:szCs w:val="28"/>
          <w:lang w:val="uk-UA"/>
        </w:rPr>
        <w:t xml:space="preserve"> копитні різного розміру, але він вважає за краще великих. Основу раціону вовків складають саме копитні [5].</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 xml:space="preserve">Інша категорія хижаків, присутніх на півдні Україні представлена </w:t>
      </w:r>
      <w:r w:rsidRPr="00795E66">
        <w:rPr>
          <w:rFonts w:eastAsia="Arial Unicode MS"/>
          <w:sz w:val="28"/>
          <w:szCs w:val="28"/>
          <w:lang w:val="uk-UA"/>
        </w:rPr>
        <w:t>​​</w:t>
      </w:r>
      <w:r w:rsidR="00C853F7" w:rsidRPr="00795E66">
        <w:rPr>
          <w:sz w:val="28"/>
          <w:szCs w:val="28"/>
          <w:lang w:val="uk-UA"/>
        </w:rPr>
        <w:t>справжніми ком</w:t>
      </w:r>
      <w:r w:rsidRPr="00795E66">
        <w:rPr>
          <w:sz w:val="28"/>
          <w:szCs w:val="28"/>
          <w:lang w:val="uk-UA"/>
        </w:rPr>
        <w:t xml:space="preserve">енсалами  [6]. Це лисиця, єнотоподібний собака і шакал. Філонов у своїх роботах </w:t>
      </w:r>
      <w:r w:rsidR="0049784F">
        <w:rPr>
          <w:sz w:val="28"/>
          <w:szCs w:val="28"/>
          <w:lang w:val="uk-UA"/>
        </w:rPr>
        <w:t>вказував, що л</w:t>
      </w:r>
      <w:r w:rsidRPr="00795E66">
        <w:rPr>
          <w:sz w:val="28"/>
          <w:szCs w:val="28"/>
          <w:lang w:val="uk-UA"/>
        </w:rPr>
        <w:t>исиця  і шакал можуть здобувати новонароджених телят козулі, лані та оленя, а в багатосніжні зими здатні напасти і на дорослу особину козулі європейської. Те ж стосується і єнотоподібного собаки, проте він на відміну від шакала в будь-яких умовах всіляко уникає дорослих тварин і нападає лише на молодняк. Помічені також неодноразові в</w:t>
      </w:r>
      <w:r w:rsidR="00A72EFC" w:rsidRPr="00795E66">
        <w:rPr>
          <w:sz w:val="28"/>
          <w:szCs w:val="28"/>
          <w:lang w:val="uk-UA"/>
        </w:rPr>
        <w:t>ипадки нападу хижаків-ком</w:t>
      </w:r>
      <w:r w:rsidRPr="00795E66">
        <w:rPr>
          <w:sz w:val="28"/>
          <w:szCs w:val="28"/>
          <w:lang w:val="uk-UA"/>
        </w:rPr>
        <w:t>енсалів на поросят дикого кабана. [7]</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 xml:space="preserve">Спостереження за хижаками і копитними на півдні нашої країни охоплюють тривалий час </w:t>
      </w:r>
      <w:r w:rsidR="00E31413" w:rsidRPr="00795E66">
        <w:rPr>
          <w:sz w:val="28"/>
          <w:szCs w:val="28"/>
          <w:lang w:val="uk-UA"/>
        </w:rPr>
        <w:t>–</w:t>
      </w:r>
      <w:r w:rsidRPr="00795E66">
        <w:rPr>
          <w:sz w:val="28"/>
          <w:szCs w:val="28"/>
          <w:lang w:val="uk-UA"/>
        </w:rPr>
        <w:t xml:space="preserve"> 50-60 років, в відомих випадках навіть більше. Протягом цього часу змінювалася екологічна обстановка і відповідно до цього не залишалися стабільними і відносини між групами ссавців, що розглядаються. Такий процес проходив навіть у тих місцях, де втручання людини в природу було мінімально [8]. Тому для аналізу взаємин хижаків і їх видобутку важливо враховувати динаміку їх відносин на тлі більш коротких тимчасових відрізків, в межах яких допустимо вважати екологічні умови порівняно однорідними. В основу такого поділу А. Н. Кудактін покладає дві умови: чисельність великих хижаків як найбільш сильного </w:t>
      </w:r>
      <w:r w:rsidR="00795E66">
        <w:rPr>
          <w:sz w:val="28"/>
          <w:szCs w:val="28"/>
          <w:lang w:val="uk-UA"/>
        </w:rPr>
        <w:t>елімінуючого</w:t>
      </w:r>
      <w:r w:rsidRPr="00795E66">
        <w:rPr>
          <w:sz w:val="28"/>
          <w:szCs w:val="28"/>
          <w:lang w:val="uk-UA"/>
        </w:rPr>
        <w:t xml:space="preserve">фактора і наявність рослинних кормових ресурсів, від яких залежали продуктивність і «якість» популяцій копитних тварин. Цей автор </w:t>
      </w:r>
      <w:r w:rsidRPr="00795E66">
        <w:rPr>
          <w:sz w:val="28"/>
          <w:szCs w:val="28"/>
          <w:lang w:val="uk-UA"/>
        </w:rPr>
        <w:lastRenderedPageBreak/>
        <w:t xml:space="preserve">виділяє три періоди </w:t>
      </w:r>
      <w:r w:rsidR="00795E66">
        <w:rPr>
          <w:sz w:val="28"/>
          <w:szCs w:val="28"/>
          <w:lang w:val="uk-UA"/>
        </w:rPr>
        <w:t>взаємозалежностей</w:t>
      </w:r>
      <w:r w:rsidRPr="00795E66">
        <w:rPr>
          <w:sz w:val="28"/>
          <w:szCs w:val="28"/>
          <w:lang w:val="uk-UA"/>
        </w:rPr>
        <w:t xml:space="preserve"> між чисельністю хижаків та копитних тварин:</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1. Перший період (I). Чисельність хижаків відносно велика, хоча боротьба з ними ведеться, і до кінця цього періоду вона помітно падає. Кормові ресурси копитних тварин перебувають в гарному або задовільному стані, що забезпечує досить високі темпи розмноження, і чисельність в популяціях тварин збільшується з різною швидкістю, в окремих  місцях залишається стабільною. Відносини між хижаками і копитними найбільш близькі до природних. Загибель копитних тварин від хижаків досить велика. У багатьох заповідниках (Азово-Сиваський, Асканія-Нова) проводять регулярну зимову підгодівлю копитних, на яку особливо добре реагують шляхетні і плямисті олені, лані, косулі і кабани;</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2. Другий період (II). Боротьба з великими хижаками, особливо з вовками, ведеться більш ефективними засобами, включаючи сильно діючі отрути. В результаті у багатьох місцях чисельність хижаків різко скорочується. Однак це носить епізодичний характер і суттєвого впливу на поголів</w:t>
      </w:r>
      <w:r w:rsidR="00E31413" w:rsidRPr="00795E66">
        <w:rPr>
          <w:sz w:val="28"/>
          <w:szCs w:val="28"/>
          <w:lang w:val="uk-UA"/>
        </w:rPr>
        <w:t>’</w:t>
      </w:r>
      <w:r w:rsidRPr="00795E66">
        <w:rPr>
          <w:sz w:val="28"/>
          <w:szCs w:val="28"/>
          <w:lang w:val="uk-UA"/>
        </w:rPr>
        <w:t>я копитних не відбувається. Чисельність копитних в деяких заповідниках, досягнувши піку, починає знижуватися через виснаження кормових запасів. Продуктивність цих популяцій скорочується;</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3. Третій період (III). Знищення таких великих хижаків, як шакал, лисиця і єнотоподібний собака, припинено, а програма повного знищення вовків замінена регулюванням їх чисельності. Вплив хижаків на популяції копитних знову стає помітним. Чисельність копитних приходить в норму [9].</w:t>
      </w:r>
      <w:r w:rsidRPr="00795E66">
        <w:rPr>
          <w:sz w:val="28"/>
          <w:szCs w:val="28"/>
          <w:lang w:val="uk-UA"/>
        </w:rPr>
        <w:br/>
        <w:t> </w:t>
      </w:r>
    </w:p>
    <w:p w:rsidR="00BB32E9" w:rsidRPr="00795E66" w:rsidRDefault="00BB32E9" w:rsidP="001E2931">
      <w:pPr>
        <w:spacing w:line="360" w:lineRule="auto"/>
        <w:ind w:firstLine="709"/>
        <w:contextualSpacing/>
        <w:jc w:val="both"/>
        <w:rPr>
          <w:sz w:val="28"/>
          <w:szCs w:val="28"/>
          <w:lang w:val="uk-UA"/>
        </w:rPr>
      </w:pP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1.2 Вплив хижаків на популяції копитних</w:t>
      </w:r>
    </w:p>
    <w:p w:rsidR="00BB32E9" w:rsidRPr="00795E66" w:rsidRDefault="00BB32E9" w:rsidP="001E2931">
      <w:pPr>
        <w:spacing w:line="360" w:lineRule="auto"/>
        <w:ind w:firstLine="709"/>
        <w:contextualSpacing/>
        <w:jc w:val="both"/>
        <w:rPr>
          <w:sz w:val="28"/>
          <w:szCs w:val="28"/>
          <w:lang w:val="uk-UA"/>
        </w:rPr>
      </w:pPr>
    </w:p>
    <w:p w:rsidR="00BB32E9" w:rsidRPr="00795E66" w:rsidRDefault="00BB32E9" w:rsidP="001E2931">
      <w:pPr>
        <w:spacing w:line="360" w:lineRule="auto"/>
        <w:ind w:firstLine="709"/>
        <w:contextualSpacing/>
        <w:jc w:val="both"/>
        <w:rPr>
          <w:sz w:val="28"/>
          <w:szCs w:val="28"/>
          <w:lang w:val="uk-UA"/>
        </w:rPr>
      </w:pP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 xml:space="preserve"> Функції хижаків в екосистемі надзвичайно багатогранні і динамічні. Для більшості диких популяцій тварин хижацтво служить важливим </w:t>
      </w:r>
      <w:r w:rsidRPr="00795E66">
        <w:rPr>
          <w:sz w:val="28"/>
          <w:szCs w:val="28"/>
          <w:lang w:val="uk-UA"/>
        </w:rPr>
        <w:lastRenderedPageBreak/>
        <w:t>елімінуючимфактором, без якого в природних умовах порушується нормальне функціонування не тільки біотичного співтовариства, а й екосистеми в цілому. Популяції хижаків і жертв взаємодіють складним чином. Характерною рисою системи хижаки-копитні є її відносна екологічна автономність. Методично виправдано таку біологічну систему розглядати самостійно, так само, як, наприклад, припустимо, самостійний аналіз системи копитні-рослинність [10].</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 xml:space="preserve">Хижаки впливають на копитних тварин і таким чином представляють певне активне начало. Але й копитні не залишаються пасивними. Змінюючи свою чисельність, структуру населення, вони впливають певним чином на популяції хижих тварин, визначаючи їх мисливську тактику і активність. На динаміку чисельності копитних тварин впливають як хижаки, так і багато інших чинників, що складним чином взаємодіють між собою. Встановлення питомої ваги хоча б основних таких факторів </w:t>
      </w:r>
      <w:r w:rsidR="00E31413" w:rsidRPr="00795E66">
        <w:rPr>
          <w:sz w:val="28"/>
          <w:szCs w:val="28"/>
          <w:lang w:val="uk-UA"/>
        </w:rPr>
        <w:t>–</w:t>
      </w:r>
      <w:r w:rsidRPr="00795E66">
        <w:rPr>
          <w:sz w:val="28"/>
          <w:szCs w:val="28"/>
          <w:lang w:val="uk-UA"/>
        </w:rPr>
        <w:t xml:space="preserve"> важливий і необхідний етап аналізу взаємовідносин хижаків і копитних тварин [11].</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За професором А. А. Данілкіним, причини смертності копитних тварин можна підрозділити на природні, антропогенні та нез</w:t>
      </w:r>
      <w:r w:rsidR="00E31413" w:rsidRPr="00795E66">
        <w:rPr>
          <w:sz w:val="28"/>
          <w:szCs w:val="28"/>
          <w:lang w:val="uk-UA"/>
        </w:rPr>
        <w:t>’</w:t>
      </w:r>
      <w:r w:rsidRPr="00795E66">
        <w:rPr>
          <w:sz w:val="28"/>
          <w:szCs w:val="28"/>
          <w:lang w:val="uk-UA"/>
        </w:rPr>
        <w:t>ясовані:</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1) всі випадки падежу, не пов</w:t>
      </w:r>
      <w:r w:rsidR="00E31413" w:rsidRPr="00795E66">
        <w:rPr>
          <w:sz w:val="28"/>
          <w:szCs w:val="28"/>
          <w:lang w:val="uk-UA"/>
        </w:rPr>
        <w:t>’</w:t>
      </w:r>
      <w:r w:rsidRPr="00795E66">
        <w:rPr>
          <w:sz w:val="28"/>
          <w:szCs w:val="28"/>
          <w:lang w:val="uk-UA"/>
        </w:rPr>
        <w:t>язані з прямою або непрямою діяльністю людини: загибель звірів від хижаків, голоду, поганої  погоди, стихійних лих, природних травм, старості;</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2) будь-яка загибель тварин, прямо або побічно пов</w:t>
      </w:r>
      <w:r w:rsidR="00E31413" w:rsidRPr="00795E66">
        <w:rPr>
          <w:sz w:val="28"/>
          <w:szCs w:val="28"/>
          <w:lang w:val="uk-UA"/>
        </w:rPr>
        <w:t>’</w:t>
      </w:r>
      <w:r w:rsidRPr="00795E66">
        <w:rPr>
          <w:sz w:val="28"/>
          <w:szCs w:val="28"/>
          <w:lang w:val="uk-UA"/>
        </w:rPr>
        <w:t xml:space="preserve">язана з діяльністю людини: незаконний відстріл, загибель від кульових ран, отруєння добривами та отрутохімікатами, від авто-та залізничного транспорту, в меліоративних канавах і геологічних шурфах, </w:t>
      </w:r>
      <w:r w:rsidR="00795E66">
        <w:rPr>
          <w:sz w:val="28"/>
          <w:szCs w:val="28"/>
          <w:lang w:val="uk-UA"/>
        </w:rPr>
        <w:t xml:space="preserve">селекційний відстріл, </w:t>
      </w:r>
      <w:r w:rsidRPr="00795E66">
        <w:rPr>
          <w:sz w:val="28"/>
          <w:szCs w:val="28"/>
          <w:lang w:val="uk-UA"/>
        </w:rPr>
        <w:t>від пожеж , що виникли з провини людини, і т. д.;</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 xml:space="preserve">3) загибель тварин, причина якої не встановлена. У неї можуть бути включені випадки падежу тварин від природних і антропогенних причин. Сюди зазвичай відносять ті факти, коли близько трупа не виявлені сліди, що дозволяють встановити причину загибелі, і коли залишаються незначні частини від туші або скелетні фрагменти. Хоча інформативно цінність </w:t>
      </w:r>
      <w:r w:rsidRPr="00795E66">
        <w:rPr>
          <w:sz w:val="28"/>
          <w:szCs w:val="28"/>
          <w:lang w:val="uk-UA"/>
        </w:rPr>
        <w:lastRenderedPageBreak/>
        <w:t>випадків цієї категорії не така висока, як перших двох, її не можна не враховувати при встановленні розмірів загальної загибелі в популяціях тварин.</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Віднесення загибелі тварини до першої або другої категорії теж далеко не безперечно: особина, що отримала антропогенну травму, стає легкою здобиччю хижака, і спостерігач не може встановити першопричину загибелі тварини. Хижаки, переслідуючи здобич, можуть вигнати її на шосе або полотно залізниці, де вона гине від машин. Справжня причина і в цьому випадку є невідомою для дослідника [12].</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Співвідношення трьох категорій смертності зазнає сильну географічну мінливість. Природні причини смертності домінують над антропогенними в місцях, віддалених від районів інтенсивної господарської діяльності. Такими місцями на півдні Україні є по суті виключно заповідні та охоронювані зони. Серед факторів природної смертності хижацтво займає досить помітне місце і варіює по відношенню до різних видів копитних тварин навіть в одній і тій же області. Причому залежить це не тільки від співвідношення популяцій певних хижаків і копитних, а й від кліматичних умов в різні роки. Так наприклад, в багатосніжні зими поголів</w:t>
      </w:r>
      <w:r w:rsidR="00E31413" w:rsidRPr="00795E66">
        <w:rPr>
          <w:sz w:val="28"/>
          <w:szCs w:val="28"/>
          <w:lang w:val="uk-UA"/>
        </w:rPr>
        <w:t>’</w:t>
      </w:r>
      <w:r w:rsidRPr="00795E66">
        <w:rPr>
          <w:sz w:val="28"/>
          <w:szCs w:val="28"/>
          <w:lang w:val="uk-UA"/>
        </w:rPr>
        <w:t xml:space="preserve">я ланей, що мешкають на півдні Україні масово гинуть через свою непристосованість до пересування по глибокому сніговому покриву. У меншій мірі це стосується популяцій козулі європейської та оленя благородного [13]. Проте несприятливі кліматичні умови мають негативний вплив не тільки на потенційних жертв, а й на хижаків. Це найбільш сильно помітно на косі острів Бирючий. Виходячи з багаторічних досліджень мисливствознавців [14] хижаки, що влаштовують свої помешкання у норах, а особливо лисиці та єнотоподібні собаки не пристосовані до суворих зим в острівних умовах. Під час сильних штормів остів заливає водою, що під дією низьких зимових температур перетворюється на гостру, розташовану нерівномірним шаром кригу. Це призводить не тільки до значних втрат у поголів’ї копитних, а й значно впливає на популяцію хижаків, що мешкають на острові, скорочуючи їх чисельність не менш ніж на 30%. При цьому великий вплив клімату на хижаків простежується тільки в острівних екосистемах, адже </w:t>
      </w:r>
      <w:r w:rsidRPr="00795E66">
        <w:rPr>
          <w:sz w:val="28"/>
          <w:szCs w:val="28"/>
          <w:lang w:val="uk-UA"/>
        </w:rPr>
        <w:lastRenderedPageBreak/>
        <w:t>в умовах повної ізольованості вплив природних явищ є безпосереднім та не може бути зменшеним шляхом міграцій. У відкритому просторі вплив клімату на хижаків є опосередкованим та в основному вбачається у міграціях копитних в залежності від умов навколишнього середовища [15].</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 xml:space="preserve">Для благополучного існування і хижака і його здобичі дуже важлива присутність кількох видів тварин </w:t>
      </w:r>
      <w:r w:rsidR="00E31413" w:rsidRPr="00795E66">
        <w:rPr>
          <w:sz w:val="28"/>
          <w:szCs w:val="28"/>
          <w:lang w:val="uk-UA"/>
        </w:rPr>
        <w:t>–</w:t>
      </w:r>
      <w:r w:rsidRPr="00795E66">
        <w:rPr>
          <w:sz w:val="28"/>
          <w:szCs w:val="28"/>
          <w:lang w:val="uk-UA"/>
        </w:rPr>
        <w:t xml:space="preserve"> потенційних жертв. Ними можуть бути або види копитних, або види інших родин і навіть класів тварин. Це так звані «буферні» або «альтернативні» види їжі хижака (Leopold, 1933; Errington, 1945; Andrewartha, Birch, 1954; Dasmann, 1964), які надають системі хижак </w:t>
      </w:r>
      <w:r w:rsidR="00E31413" w:rsidRPr="00795E66">
        <w:rPr>
          <w:sz w:val="28"/>
          <w:szCs w:val="28"/>
          <w:lang w:val="uk-UA"/>
        </w:rPr>
        <w:t>–</w:t>
      </w:r>
      <w:r w:rsidRPr="00795E66">
        <w:rPr>
          <w:sz w:val="28"/>
          <w:szCs w:val="28"/>
          <w:lang w:val="uk-UA"/>
        </w:rPr>
        <w:t xml:space="preserve"> жертва екологічну пластичність, а екосистемі в цілому велику стійкість. Буферні види можуть чергуватися. Зменшення поголів</w:t>
      </w:r>
      <w:r w:rsidR="00E31413" w:rsidRPr="00795E66">
        <w:rPr>
          <w:sz w:val="28"/>
          <w:szCs w:val="28"/>
          <w:lang w:val="uk-UA"/>
        </w:rPr>
        <w:t>’</w:t>
      </w:r>
      <w:r w:rsidRPr="00795E66">
        <w:rPr>
          <w:sz w:val="28"/>
          <w:szCs w:val="28"/>
          <w:lang w:val="uk-UA"/>
        </w:rPr>
        <w:t>я основного видобутку хижака до критичного рівня і синхронне збільшення (або стабільність популяції) іншого виду потенційної жертви хижака, котру до цього часу хижак не добував (або добував слабо), корінним чином змінює характер їх взаємовідносин. Чим складніше співтовариство, тим більше число буферних видів, кожен з яких у певних умовах може стати провідним у харчуванні хижака. У багатовидових спільнотах чисельність хижака може підтримуватися на порівняно постійному рівні, так як при скороченні запасів основного видобутку він переключається на інший вид. Такого роду відносини його з жертвами сприяють тому, що жоден вид, що слугує йому їжею, не збільшується до критичної чисельності, так само як не зникає через хижацтво.  Існує порогова чисельність видобутку, при якій хижакові «невигідно» переслідувати жертву, так як її отримання не компенсує витрачених фізичних зусиль [16].</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Найяскравішим прикладом хижака, що має величезний вибір у видобутку і прожитку в цілому, є вовк (</w:t>
      </w:r>
      <w:r w:rsidRPr="00795E66">
        <w:rPr>
          <w:i/>
          <w:sz w:val="28"/>
          <w:szCs w:val="28"/>
          <w:lang w:val="uk-UA"/>
        </w:rPr>
        <w:t>Canislupus</w:t>
      </w:r>
      <w:r w:rsidRPr="00795E66">
        <w:rPr>
          <w:sz w:val="28"/>
          <w:szCs w:val="28"/>
          <w:lang w:val="uk-UA"/>
        </w:rPr>
        <w:t>L. 1758).  Основу його раціону, зрозуміло, становить м</w:t>
      </w:r>
      <w:r w:rsidR="00E31413" w:rsidRPr="00795E66">
        <w:rPr>
          <w:sz w:val="28"/>
          <w:szCs w:val="28"/>
          <w:lang w:val="uk-UA"/>
        </w:rPr>
        <w:t>’</w:t>
      </w:r>
      <w:r w:rsidRPr="00795E66">
        <w:rPr>
          <w:sz w:val="28"/>
          <w:szCs w:val="28"/>
          <w:lang w:val="uk-UA"/>
        </w:rPr>
        <w:t xml:space="preserve">ясо. Полює звір на всіх тварин, яких здатен подужати, але якщо достатньо дичини, то населених пунктів намагається уникати </w:t>
      </w:r>
      <w:r w:rsidR="00E31413" w:rsidRPr="00795E66">
        <w:rPr>
          <w:sz w:val="28"/>
          <w:szCs w:val="28"/>
          <w:lang w:val="uk-UA"/>
        </w:rPr>
        <w:t>–</w:t>
      </w:r>
      <w:r w:rsidRPr="00795E66">
        <w:rPr>
          <w:sz w:val="28"/>
          <w:szCs w:val="28"/>
          <w:lang w:val="uk-UA"/>
        </w:rPr>
        <w:t xml:space="preserve"> ризик великий [17].  У </w:t>
      </w:r>
      <w:r w:rsidR="00795E66" w:rsidRPr="00C25C29">
        <w:rPr>
          <w:sz w:val="28"/>
          <w:szCs w:val="28"/>
          <w:lang w:val="uk-UA"/>
        </w:rPr>
        <w:t>лісостепах</w:t>
      </w:r>
      <w:r w:rsidRPr="00795E66">
        <w:rPr>
          <w:sz w:val="28"/>
          <w:szCs w:val="28"/>
          <w:lang w:val="uk-UA"/>
        </w:rPr>
        <w:t xml:space="preserve">України хижак полює за багатьма тваринами </w:t>
      </w:r>
      <w:r w:rsidR="00E31413" w:rsidRPr="00795E66">
        <w:rPr>
          <w:sz w:val="28"/>
          <w:szCs w:val="28"/>
          <w:lang w:val="uk-UA"/>
        </w:rPr>
        <w:t>–</w:t>
      </w:r>
      <w:r w:rsidRPr="00795E66">
        <w:rPr>
          <w:sz w:val="28"/>
          <w:szCs w:val="28"/>
          <w:lang w:val="uk-UA"/>
        </w:rPr>
        <w:t xml:space="preserve"> від полівки до благородного оленя. Але якщо брати до уваги для порівняння всі північну півкулю, у нього повсюдно є улюблена здобич: у тундрі </w:t>
      </w:r>
      <w:r w:rsidR="00E31413" w:rsidRPr="00795E66">
        <w:rPr>
          <w:sz w:val="28"/>
          <w:szCs w:val="28"/>
          <w:lang w:val="uk-UA"/>
        </w:rPr>
        <w:t>–</w:t>
      </w:r>
      <w:r w:rsidRPr="00795E66">
        <w:rPr>
          <w:sz w:val="28"/>
          <w:szCs w:val="28"/>
          <w:lang w:val="uk-UA"/>
        </w:rPr>
        <w:t xml:space="preserve"> північний </w:t>
      </w:r>
      <w:r w:rsidRPr="00795E66">
        <w:rPr>
          <w:sz w:val="28"/>
          <w:szCs w:val="28"/>
          <w:lang w:val="uk-UA"/>
        </w:rPr>
        <w:lastRenderedPageBreak/>
        <w:t xml:space="preserve">олень, у тайзі </w:t>
      </w:r>
      <w:r w:rsidR="00E31413" w:rsidRPr="00795E66">
        <w:rPr>
          <w:sz w:val="28"/>
          <w:szCs w:val="28"/>
          <w:lang w:val="uk-UA"/>
        </w:rPr>
        <w:t>–</w:t>
      </w:r>
      <w:r w:rsidRPr="00795E66">
        <w:rPr>
          <w:sz w:val="28"/>
          <w:szCs w:val="28"/>
          <w:lang w:val="uk-UA"/>
        </w:rPr>
        <w:t xml:space="preserve"> лось, марал або ізюбр, лісостеп </w:t>
      </w:r>
      <w:r w:rsidR="00E31413" w:rsidRPr="00795E66">
        <w:rPr>
          <w:sz w:val="28"/>
          <w:szCs w:val="28"/>
          <w:lang w:val="uk-UA"/>
        </w:rPr>
        <w:t>–</w:t>
      </w:r>
      <w:r w:rsidRPr="00795E66">
        <w:rPr>
          <w:sz w:val="28"/>
          <w:szCs w:val="28"/>
          <w:lang w:val="uk-UA"/>
        </w:rPr>
        <w:t xml:space="preserve"> козуля, в степах </w:t>
      </w:r>
      <w:r w:rsidR="00E31413" w:rsidRPr="00795E66">
        <w:rPr>
          <w:sz w:val="28"/>
          <w:szCs w:val="28"/>
          <w:lang w:val="uk-UA"/>
        </w:rPr>
        <w:t>–</w:t>
      </w:r>
      <w:r w:rsidRPr="00795E66">
        <w:rPr>
          <w:sz w:val="28"/>
          <w:szCs w:val="28"/>
          <w:lang w:val="uk-UA"/>
        </w:rPr>
        <w:t xml:space="preserve"> сайгаки й джейрани, в горах </w:t>
      </w:r>
      <w:r w:rsidR="00E31413" w:rsidRPr="00795E66">
        <w:rPr>
          <w:sz w:val="28"/>
          <w:szCs w:val="28"/>
          <w:lang w:val="uk-UA"/>
        </w:rPr>
        <w:t>–</w:t>
      </w:r>
      <w:r w:rsidRPr="00795E66">
        <w:rPr>
          <w:sz w:val="28"/>
          <w:szCs w:val="28"/>
          <w:lang w:val="uk-UA"/>
        </w:rPr>
        <w:t xml:space="preserve"> барани і козли . Не упустить й інших тварин: борсука, лисицю, єнотоподібного собаку, порося, зайця, тетерука, рябчика або качку. Не погребує щуром, полівкою. Мисливські прийоми хижаків досить різноманітні: в рівній мірі успішно наздоганяють свої жертви із засідки декількома стрибками або женуться за ними багато кілометрів. Колективне вовче полювання вражає узгодженістю дій, чіткістю та швидкістю у прийнятті рішень. Зграя може влаштовувати засідки, при цьому розбивається на загоничів і тих, що зачаїлися в засідці. Так само організовано ці звірі влаштовують і облави, заганяючи свої жертви на лід, в воду, до обривів або кам</w:t>
      </w:r>
      <w:r w:rsidR="00E31413" w:rsidRPr="00795E66">
        <w:rPr>
          <w:sz w:val="28"/>
          <w:szCs w:val="28"/>
          <w:lang w:val="uk-UA"/>
        </w:rPr>
        <w:t>’</w:t>
      </w:r>
      <w:r w:rsidRPr="00795E66">
        <w:rPr>
          <w:sz w:val="28"/>
          <w:szCs w:val="28"/>
          <w:lang w:val="uk-UA"/>
        </w:rPr>
        <w:t>янистих розсипів [18].</w:t>
      </w:r>
    </w:p>
    <w:p w:rsidR="009133F0" w:rsidRDefault="00BB32E9" w:rsidP="001E2931">
      <w:pPr>
        <w:spacing w:line="360" w:lineRule="auto"/>
        <w:ind w:firstLine="709"/>
        <w:contextualSpacing/>
        <w:jc w:val="both"/>
        <w:rPr>
          <w:sz w:val="28"/>
          <w:szCs w:val="28"/>
          <w:lang w:val="uk-UA"/>
        </w:rPr>
      </w:pPr>
      <w:r w:rsidRPr="00795E66">
        <w:rPr>
          <w:sz w:val="28"/>
          <w:szCs w:val="28"/>
          <w:lang w:val="uk-UA"/>
        </w:rPr>
        <w:t xml:space="preserve">У холодну пору року вовки часто бродять біля річок, особливо з другої половини зими, коли утворюється крига. По кризі заходять в глиб лісів і вовки з сільськогосподарських районів. Виявивши жертву, вони женуть її до річки, де легко наздоганяють.  Частіше, ніж звичайно, козулі та олені стають жертвами після рясних снігопадів, коли змушені виходити до берегів річок. Вовки </w:t>
      </w:r>
      <w:r w:rsidR="00E31413" w:rsidRPr="00795E66">
        <w:rPr>
          <w:sz w:val="28"/>
          <w:szCs w:val="28"/>
          <w:lang w:val="uk-UA"/>
        </w:rPr>
        <w:t>–</w:t>
      </w:r>
      <w:r w:rsidRPr="00795E66">
        <w:rPr>
          <w:sz w:val="28"/>
          <w:szCs w:val="28"/>
          <w:lang w:val="uk-UA"/>
        </w:rPr>
        <w:t xml:space="preserve"> типові великі хижаки, але вміють ловити рибу, жаб, мишей, розоряють пташині гнізда. Вони не проти при нагоді поласувати динею, кавуном, помідорами, ягодами горобини, голубки, брусниці. Буває, що і падаль йде у них в їжу, нерідко підходять за нею до сільських околицях.</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Але далеко не скрізь і не завжди вовк може існувати тільки за рахунок харчування дикими тваринами. У густонаселених сільськогосподарських районах дичини явно не вистачає, а в суворі багатосніжні зими, коли життя стає дуже важким, ріжуть овець, свиней, собак, корів, коней, гусей</w:t>
      </w:r>
      <w:r w:rsidR="00E31413" w:rsidRPr="00795E66">
        <w:rPr>
          <w:sz w:val="28"/>
          <w:szCs w:val="28"/>
          <w:lang w:val="uk-UA"/>
        </w:rPr>
        <w:t>–</w:t>
      </w:r>
      <w:r w:rsidRPr="00795E66">
        <w:rPr>
          <w:sz w:val="28"/>
          <w:szCs w:val="28"/>
          <w:lang w:val="uk-UA"/>
        </w:rPr>
        <w:t xml:space="preserve"> все, до чого можуть дістатися [19].</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Другим яскравим прикладом великого хижака півдня України є Шакал звичайний, що є досить добре дослідженим на острові Бирючему. Донедавна ареал шакала (</w:t>
      </w:r>
      <w:r w:rsidRPr="00795E66">
        <w:rPr>
          <w:i/>
          <w:sz w:val="28"/>
          <w:szCs w:val="28"/>
          <w:lang w:val="uk-UA"/>
        </w:rPr>
        <w:t>Canisaureus</w:t>
      </w:r>
      <w:r w:rsidRPr="00795E66">
        <w:rPr>
          <w:sz w:val="28"/>
          <w:szCs w:val="28"/>
          <w:lang w:val="uk-UA"/>
        </w:rPr>
        <w:t xml:space="preserve"> L.1758) знаходився поза межами України. У минулому цей хижак лише зрідка заходив до Молдови, а тому українським мисливцям цей вид абсолютно невідомий. Нині його поява достовірно </w:t>
      </w:r>
      <w:r w:rsidRPr="00795E66">
        <w:rPr>
          <w:sz w:val="28"/>
          <w:szCs w:val="28"/>
          <w:lang w:val="uk-UA"/>
        </w:rPr>
        <w:lastRenderedPageBreak/>
        <w:t xml:space="preserve">зареєстрована в Одеській, Херсонській і Донецькій областях [20]. Раніше , за даними А. М. Волоха шакал зустрічався в Греції, Албанії, Югославії, Болгарії, зрідка в Угорщині та Румунії. У </w:t>
      </w:r>
      <w:r w:rsidR="009057E8">
        <w:rPr>
          <w:sz w:val="28"/>
          <w:szCs w:val="28"/>
          <w:lang w:val="uk-UA"/>
        </w:rPr>
        <w:t>країнах СНГ</w:t>
      </w:r>
      <w:r w:rsidRPr="00795E66">
        <w:rPr>
          <w:sz w:val="28"/>
          <w:szCs w:val="28"/>
          <w:lang w:val="uk-UA"/>
        </w:rPr>
        <w:t xml:space="preserve"> ареал цього виду охоплював Кавказьке узбережжя Чорного моря від Новоросійська до Батумі, а в східній половині Кавказу за Головним хребтом на північ до гирл Тереку і Куми. В Азії шакал зустрічається в південно-західному Таїланді, Бірмі, Індії, Бутані, Непалі, Шрі-Ланці, Афганістані, Ірані, Малій Азії, на Аравійському півострові. У межах </w:t>
      </w:r>
      <w:r w:rsidR="009057E8">
        <w:rPr>
          <w:sz w:val="28"/>
          <w:szCs w:val="28"/>
          <w:lang w:val="uk-UA"/>
        </w:rPr>
        <w:t>країн СНГ</w:t>
      </w:r>
      <w:r w:rsidRPr="00795E66">
        <w:rPr>
          <w:sz w:val="28"/>
          <w:szCs w:val="28"/>
          <w:lang w:val="uk-UA"/>
        </w:rPr>
        <w:t xml:space="preserve"> вид був поширений в долинах річок і оазисах Середньої Азії, а в Казахстані зустрічався до пониззя р. Тургай на півночі і до р. Чу на сході. Місця проживання виду в </w:t>
      </w:r>
      <w:r w:rsidR="009057E8">
        <w:rPr>
          <w:sz w:val="28"/>
          <w:szCs w:val="28"/>
          <w:lang w:val="uk-UA"/>
        </w:rPr>
        <w:t>країнах СНГ</w:t>
      </w:r>
      <w:r w:rsidRPr="00795E66">
        <w:rPr>
          <w:sz w:val="28"/>
          <w:szCs w:val="28"/>
          <w:lang w:val="uk-UA"/>
        </w:rPr>
        <w:t xml:space="preserve"> були прив’язані до тугайних лісів, заростів очерету по берегах опріснених ділянок Каспію й Аралу, лісів низькогір</w:t>
      </w:r>
      <w:r w:rsidR="00E31413" w:rsidRPr="00795E66">
        <w:rPr>
          <w:sz w:val="28"/>
          <w:szCs w:val="28"/>
          <w:lang w:val="uk-UA"/>
        </w:rPr>
        <w:t>’</w:t>
      </w:r>
      <w:r w:rsidRPr="00795E66">
        <w:rPr>
          <w:sz w:val="28"/>
          <w:szCs w:val="28"/>
          <w:lang w:val="uk-UA"/>
        </w:rPr>
        <w:t>я Кавказу і гір Середньої Азії. Крім того шакал був широко розповсюдженим видом і в Африці. У Північній і Центральній Америці був поширений інший представник сімейства собачих – койот, котрий займав схожу з шакалом екологічну нішу.Слід сказати, що сьогодні розширення ареалу шакала відбувається не тільки в Україні, але й в Росії. Фахівці завжди відзначали рухомість північного кордону цього виду. Відзначалися випадки, коли даний вид заселяв степову зону (Гептнер та ін., 1967). Розселення шакала почалося вже досить давно, та особливо швидкими темпами воно відбувається в 2000-і роки. Так, в період 1950-1980-х</w:t>
      </w:r>
      <w:r w:rsidR="00795E66">
        <w:rPr>
          <w:sz w:val="28"/>
          <w:szCs w:val="28"/>
          <w:lang w:val="uk-UA"/>
        </w:rPr>
        <w:t xml:space="preserve"> рр</w:t>
      </w:r>
      <w:r w:rsidRPr="00795E66">
        <w:rPr>
          <w:sz w:val="28"/>
          <w:szCs w:val="28"/>
          <w:lang w:val="uk-UA"/>
        </w:rPr>
        <w:t xml:space="preserve">. ареал цього хижака посунувся в північному напрямку від середньої до нижньої течії Сирдар`ї. Вид заселив східне узбережжя Аралу </w:t>
      </w:r>
      <w:r w:rsidR="00795E66" w:rsidRPr="00483052">
        <w:rPr>
          <w:sz w:val="28"/>
          <w:szCs w:val="28"/>
          <w:lang w:val="uk-UA"/>
        </w:rPr>
        <w:t>(Слудськ</w:t>
      </w:r>
      <w:r w:rsidR="00795E66">
        <w:rPr>
          <w:sz w:val="28"/>
          <w:szCs w:val="28"/>
          <w:lang w:val="uk-UA"/>
        </w:rPr>
        <w:t>и</w:t>
      </w:r>
      <w:r w:rsidR="00795E66" w:rsidRPr="00483052">
        <w:rPr>
          <w:sz w:val="28"/>
          <w:szCs w:val="28"/>
          <w:lang w:val="uk-UA"/>
        </w:rPr>
        <w:t>й та ін., 1981)</w:t>
      </w:r>
      <w:r w:rsidRPr="00795E66">
        <w:rPr>
          <w:sz w:val="28"/>
          <w:szCs w:val="28"/>
          <w:lang w:val="uk-UA"/>
        </w:rPr>
        <w:t>. Далеке заходження або, можливо, короткочасне хвилеподібне розселення відзначали в Казахстані (до 49˚ пн.ш.). Однак такі явища спостерігалися в особливо сприятливі роки під час масового падежу худоби (Гептнер та ін., 1967). В аналогічній ситуації шакал з</w:t>
      </w:r>
      <w:r w:rsidR="00E31413" w:rsidRPr="00795E66">
        <w:rPr>
          <w:sz w:val="28"/>
          <w:szCs w:val="28"/>
          <w:lang w:val="uk-UA"/>
        </w:rPr>
        <w:t>’</w:t>
      </w:r>
      <w:r w:rsidRPr="00795E66">
        <w:rPr>
          <w:sz w:val="28"/>
          <w:szCs w:val="28"/>
          <w:lang w:val="uk-UA"/>
        </w:rPr>
        <w:t>явився і в Молдові, і на південному заході України на рубежі ХХ і ХХІ століть (Арістов, Баришніков, 2001). З 1997 р. вже є достовірні дані про перебування шакала в Саратовській області.</w:t>
      </w:r>
    </w:p>
    <w:p w:rsidR="00C853F7" w:rsidRPr="00795E66" w:rsidRDefault="00BB32E9" w:rsidP="001E2931">
      <w:pPr>
        <w:spacing w:line="360" w:lineRule="auto"/>
        <w:ind w:firstLine="709"/>
        <w:contextualSpacing/>
        <w:jc w:val="both"/>
        <w:rPr>
          <w:sz w:val="28"/>
          <w:szCs w:val="28"/>
          <w:lang w:val="uk-UA"/>
        </w:rPr>
      </w:pPr>
      <w:r w:rsidRPr="00795E66">
        <w:rPr>
          <w:sz w:val="28"/>
          <w:szCs w:val="28"/>
          <w:lang w:val="uk-UA"/>
        </w:rPr>
        <w:t xml:space="preserve">Шакал – вид, який в умовах України може знайти для себе оптимальні умови та сформувати численну популяцію. Поява шакала може погіршити і без </w:t>
      </w:r>
      <w:r w:rsidRPr="00795E66">
        <w:rPr>
          <w:sz w:val="28"/>
          <w:szCs w:val="28"/>
          <w:lang w:val="uk-UA"/>
        </w:rPr>
        <w:lastRenderedPageBreak/>
        <w:t xml:space="preserve">того непросту ситуацію з зайцем і козулею. Спеціаліст з хижих ссавців Микола Роженко розповідав, що коли він </w:t>
      </w:r>
      <w:r w:rsidR="00795E66">
        <w:rPr>
          <w:sz w:val="28"/>
          <w:szCs w:val="28"/>
          <w:lang w:val="uk-UA"/>
        </w:rPr>
        <w:t>вперше</w:t>
      </w:r>
      <w:r w:rsidRPr="00795E66">
        <w:rPr>
          <w:sz w:val="28"/>
          <w:szCs w:val="28"/>
          <w:lang w:val="uk-UA"/>
        </w:rPr>
        <w:t xml:space="preserve"> почув виття шакала, то методом виключення визначив його приналежність дикому котові. Єдиною детальною науковою публікацією про харчування шакала в Україні можна назвати роботу Миколи Роженка «Живлення деяких хижих ссавців у антропогенному ландшафті Причорномор'я» (2006). Найчастіше у шлунках шакалів траплялися птахи (56,3%) – лисуха, водяна курочка (камышница), дика гуска, чирок, крижень. Мишоподібні гризуни становили 43,6%, а останки загиблих тварин </w:t>
      </w:r>
      <w:r w:rsidR="00E31413" w:rsidRPr="00795E66">
        <w:rPr>
          <w:sz w:val="28"/>
          <w:szCs w:val="28"/>
          <w:lang w:val="uk-UA"/>
        </w:rPr>
        <w:pgNum/>
      </w:r>
      <w:r w:rsidR="00E31413" w:rsidRPr="00795E66">
        <w:rPr>
          <w:sz w:val="28"/>
          <w:szCs w:val="28"/>
          <w:lang w:val="uk-UA"/>
        </w:rPr>
        <w:t>олі</w:t>
      </w:r>
      <w:r w:rsidRPr="00795E66">
        <w:rPr>
          <w:sz w:val="28"/>
          <w:szCs w:val="28"/>
          <w:lang w:val="uk-UA"/>
        </w:rPr>
        <w:t xml:space="preserve"> виявлені в 37,5% шлунків. За біомасою найбільше значення </w:t>
      </w:r>
      <w:r w:rsidR="00795E66">
        <w:rPr>
          <w:sz w:val="28"/>
          <w:szCs w:val="28"/>
          <w:lang w:val="uk-UA"/>
        </w:rPr>
        <w:t>мали залишки</w:t>
      </w:r>
      <w:r w:rsidRPr="00795E66">
        <w:rPr>
          <w:sz w:val="28"/>
          <w:szCs w:val="28"/>
          <w:lang w:val="uk-UA"/>
        </w:rPr>
        <w:t xml:space="preserve"> загиблих тварин (25,0%), водяна полівка (18,8%). Найважливішими серед другорядних кормів </w:t>
      </w:r>
      <w:r w:rsidR="00795E66">
        <w:rPr>
          <w:sz w:val="28"/>
          <w:szCs w:val="28"/>
          <w:lang w:val="uk-UA"/>
        </w:rPr>
        <w:t>були</w:t>
      </w:r>
      <w:r w:rsidRPr="00795E66">
        <w:rPr>
          <w:sz w:val="28"/>
          <w:szCs w:val="28"/>
          <w:lang w:val="uk-UA"/>
        </w:rPr>
        <w:t xml:space="preserve"> рослини. Тому в енергетичному відношенні найбільше значення в харчуванні шакала </w:t>
      </w:r>
      <w:r w:rsidR="009B3469">
        <w:rPr>
          <w:sz w:val="28"/>
          <w:szCs w:val="28"/>
          <w:lang w:val="uk-UA"/>
        </w:rPr>
        <w:t>мали</w:t>
      </w:r>
      <w:r w:rsidRPr="00795E66">
        <w:rPr>
          <w:sz w:val="28"/>
          <w:szCs w:val="28"/>
          <w:lang w:val="uk-UA"/>
        </w:rPr>
        <w:t xml:space="preserve"> падаль і мишоподібні гризуни. Водяна полівка за біомасою посідає важливе місце – 13,6%. У весняно-літній період, судячи з результатів копрологічних досліджень, домінуюче значення ссавців у харчуванні шакала зберігається. Крім того, хижак активно харчується нелітаючим молодняком птахів. У межах своєї індивідуальної ділянки шакал активно полює на нелітаючих качок і лисух [21].</w:t>
      </w:r>
    </w:p>
    <w:p w:rsidR="00C853F7" w:rsidRPr="00795E66" w:rsidRDefault="00C853F7" w:rsidP="001E2931">
      <w:pPr>
        <w:spacing w:line="360" w:lineRule="auto"/>
        <w:ind w:firstLine="709"/>
        <w:contextualSpacing/>
        <w:jc w:val="both"/>
        <w:rPr>
          <w:sz w:val="28"/>
          <w:szCs w:val="28"/>
          <w:lang w:val="uk-UA"/>
        </w:rPr>
      </w:pPr>
    </w:p>
    <w:p w:rsidR="00C853F7" w:rsidRPr="00795E66" w:rsidRDefault="00C853F7" w:rsidP="001E2931">
      <w:pPr>
        <w:spacing w:line="360" w:lineRule="auto"/>
        <w:ind w:firstLine="709"/>
        <w:contextualSpacing/>
        <w:jc w:val="both"/>
        <w:rPr>
          <w:sz w:val="28"/>
          <w:szCs w:val="28"/>
          <w:lang w:val="uk-UA"/>
        </w:rPr>
      </w:pPr>
    </w:p>
    <w:p w:rsidR="00BB32E9" w:rsidRPr="00795E66" w:rsidRDefault="00A72EFC" w:rsidP="001E2931">
      <w:pPr>
        <w:spacing w:line="360" w:lineRule="auto"/>
        <w:ind w:firstLine="709"/>
        <w:contextualSpacing/>
        <w:jc w:val="both"/>
        <w:rPr>
          <w:sz w:val="28"/>
          <w:szCs w:val="28"/>
          <w:lang w:val="uk-UA"/>
        </w:rPr>
      </w:pPr>
      <w:r w:rsidRPr="00795E66">
        <w:rPr>
          <w:sz w:val="28"/>
          <w:szCs w:val="28"/>
          <w:lang w:val="uk-UA"/>
        </w:rPr>
        <w:t>1.</w:t>
      </w:r>
      <w:r w:rsidR="00BB32E9" w:rsidRPr="00795E66">
        <w:rPr>
          <w:sz w:val="28"/>
          <w:szCs w:val="28"/>
          <w:lang w:val="uk-UA"/>
        </w:rPr>
        <w:t xml:space="preserve">3 Хижаки і фізичний стан жертви  </w:t>
      </w:r>
    </w:p>
    <w:p w:rsidR="00BB32E9" w:rsidRPr="00795E66" w:rsidRDefault="00BB32E9" w:rsidP="001E2931">
      <w:pPr>
        <w:spacing w:line="360" w:lineRule="auto"/>
        <w:ind w:firstLine="709"/>
        <w:contextualSpacing/>
        <w:jc w:val="both"/>
        <w:rPr>
          <w:sz w:val="28"/>
          <w:szCs w:val="28"/>
          <w:lang w:val="uk-UA"/>
        </w:rPr>
      </w:pPr>
    </w:p>
    <w:p w:rsidR="00BB32E9" w:rsidRPr="00795E66" w:rsidRDefault="00BB32E9" w:rsidP="001E2931">
      <w:pPr>
        <w:spacing w:line="360" w:lineRule="auto"/>
        <w:ind w:firstLine="709"/>
        <w:contextualSpacing/>
        <w:jc w:val="both"/>
        <w:rPr>
          <w:sz w:val="28"/>
          <w:szCs w:val="28"/>
          <w:lang w:val="uk-UA"/>
        </w:rPr>
      </w:pP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 xml:space="preserve">Питання про те, в якому переважно фізичному стані хижаки вбивають своїх жертв, до теперішнього часу залишається неясним. Оцінка цієї сторони діяльності великих хижаків дуже суперечлива. У літературі є численні свідчення про те, що хижаки, зокрема вовки, звичайно умертвляють повноцінних особин, або тільки тимчасово ослаблених, які без хижаків могли б благополучно існувати (Кістяківський, 1971; Макрідін, 1973, 1975, 1976; Павлов, 1982 і ін .). Протилежна точка зору має не менше число прихильників </w:t>
      </w:r>
      <w:r w:rsidR="003957E3" w:rsidRPr="00C25C29">
        <w:rPr>
          <w:sz w:val="28"/>
          <w:szCs w:val="28"/>
          <w:lang w:val="uk-UA"/>
        </w:rPr>
        <w:t>(Слудський</w:t>
      </w:r>
      <w:r w:rsidRPr="00795E66">
        <w:rPr>
          <w:sz w:val="28"/>
          <w:szCs w:val="28"/>
          <w:lang w:val="uk-UA"/>
        </w:rPr>
        <w:t xml:space="preserve">, 1970; </w:t>
      </w:r>
      <w:r w:rsidR="003957E3" w:rsidRPr="00C25C29">
        <w:rPr>
          <w:sz w:val="28"/>
          <w:szCs w:val="28"/>
          <w:lang w:val="uk-UA"/>
        </w:rPr>
        <w:t>Калецький</w:t>
      </w:r>
      <w:r w:rsidRPr="00795E66">
        <w:rPr>
          <w:sz w:val="28"/>
          <w:szCs w:val="28"/>
          <w:lang w:val="uk-UA"/>
        </w:rPr>
        <w:t xml:space="preserve">, 1973; Frenzel, 1971; Carbin, 1980 і ін.) Але обидві </w:t>
      </w:r>
      <w:r w:rsidRPr="00795E66">
        <w:rPr>
          <w:sz w:val="28"/>
          <w:szCs w:val="28"/>
          <w:lang w:val="uk-UA"/>
        </w:rPr>
        <w:lastRenderedPageBreak/>
        <w:t>думки мають свої недоліки. Для об</w:t>
      </w:r>
      <w:r w:rsidR="00E31413" w:rsidRPr="00795E66">
        <w:rPr>
          <w:sz w:val="28"/>
          <w:szCs w:val="28"/>
          <w:lang w:val="uk-UA"/>
        </w:rPr>
        <w:t>’</w:t>
      </w:r>
      <w:r w:rsidRPr="00795E66">
        <w:rPr>
          <w:sz w:val="28"/>
          <w:szCs w:val="28"/>
          <w:lang w:val="uk-UA"/>
        </w:rPr>
        <w:t>єктивного судження про вибірковість хижаками видобутку по фізичному стану необхідна більш досконала оцінка. Хижаки найчастіше з</w:t>
      </w:r>
      <w:r w:rsidR="00E31413" w:rsidRPr="00795E66">
        <w:rPr>
          <w:sz w:val="28"/>
          <w:szCs w:val="28"/>
          <w:lang w:val="uk-UA"/>
        </w:rPr>
        <w:t>’</w:t>
      </w:r>
      <w:r w:rsidRPr="00795E66">
        <w:rPr>
          <w:sz w:val="28"/>
          <w:szCs w:val="28"/>
          <w:lang w:val="uk-UA"/>
        </w:rPr>
        <w:t>їдають тушу копитних повністю або майже повністю, що ускладнює оцінку стану тварини шляхом його огляду. Тому розроблена методика, що дозволяє це зробити шляхом аналізу кісткового мозку та трубчастих кісток. Встановлено, що скорочення змісту жиру в кістковому мозку більше ніж на 50% не відбувається до тих пір, поки жирові відкладення під шкірою і в порожнині тіла не витратяться повністю. Тому тварини з 50% і більше жиру в кістковому мозку стегна або великої гомілкової кістки вважаються в хорошому стані, а ті, у кого жиру в кістковому мозку менше 50%, відноситься до виснажених особин (Cheatum, 1949). Цей прийом оцінки загиблих копитних застосовується в дослідженнях північноамериканських зоологів і дає цілком задовільні результати [22].</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 xml:space="preserve">У Швеції протягом 1948-1969 рр.. були обстежені 2827 туш косуль, загиблих від різних причин. Вибірка складалася з 42,7% молодих, 45,8% дорослих і 11,5% старих тварин. Виснаження було виявлено у більшості особин. Критерієм для визначення ступеня виснаження служило кількість жиру, що зберігся на тілі тварини і в кістковому мозку. Таким способом обстежено 295 косуль, з яких 17 мали гарну вгодованість (вміст жиру в кістковому мозку в середньому дорівнювало 70%), 46 </w:t>
      </w:r>
      <w:r w:rsidR="00E31413" w:rsidRPr="00795E66">
        <w:rPr>
          <w:sz w:val="28"/>
          <w:szCs w:val="28"/>
          <w:lang w:val="uk-UA"/>
        </w:rPr>
        <w:t>–</w:t>
      </w:r>
      <w:r w:rsidRPr="00795E66">
        <w:rPr>
          <w:sz w:val="28"/>
          <w:szCs w:val="28"/>
          <w:lang w:val="uk-UA"/>
        </w:rPr>
        <w:t xml:space="preserve"> помірну (50% жиру), у 93 вгодованість була поганою (20% жиру) і у 139 тварин встановлено сильне виснаження (0,6% жиру). Переважна кількість козуль у поганому стані стали жертвами собак, лисиць, рисей, росомах і беркута. Хижаки вилучали тварин поганої кондиції, але не в стані сильного виснаження  (Borg, 1970) . Такими примірниками вони явно нехтували [23].</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 xml:space="preserve">Також у виборі жертв велике значення має ураження копитних різними гельмінтозами. Черви можуть вражати легені, утруднюючи дихання, що призводить до нездатності твариною долати довгі дистанції. Нематоди викликають специфічне нервово-офтальмологічне захворювання, при якому тварина погано орієнтується в просторі і сліпне. Подібні захворювання </w:t>
      </w:r>
      <w:r w:rsidRPr="00795E66">
        <w:rPr>
          <w:sz w:val="28"/>
          <w:szCs w:val="28"/>
          <w:lang w:val="uk-UA"/>
        </w:rPr>
        <w:lastRenderedPageBreak/>
        <w:t>призводять до полегшення полювання на копитних, що дає можливість зловити тварину не докладаючи особливих зусиль. Дані ураження дають можливість полювати на дорослих особин не тільки вовкам, а й лисам і шакалам. Причому при гельмінтозах погіршується тільки загальний фізичний стан копитних, а якість м</w:t>
      </w:r>
      <w:r w:rsidR="00E31413" w:rsidRPr="00795E66">
        <w:rPr>
          <w:sz w:val="28"/>
          <w:szCs w:val="28"/>
          <w:lang w:val="uk-UA"/>
        </w:rPr>
        <w:t>’</w:t>
      </w:r>
      <w:r w:rsidRPr="00795E66">
        <w:rPr>
          <w:sz w:val="28"/>
          <w:szCs w:val="28"/>
          <w:lang w:val="uk-UA"/>
        </w:rPr>
        <w:t>яса і його жирність не змінюються [24].</w:t>
      </w:r>
    </w:p>
    <w:p w:rsidR="00C853F7" w:rsidRPr="00795E66" w:rsidRDefault="00BB32E9" w:rsidP="001E2931">
      <w:pPr>
        <w:spacing w:line="360" w:lineRule="auto"/>
        <w:ind w:firstLine="709"/>
        <w:contextualSpacing/>
        <w:jc w:val="both"/>
        <w:rPr>
          <w:sz w:val="28"/>
          <w:szCs w:val="28"/>
          <w:lang w:val="uk-UA"/>
        </w:rPr>
      </w:pPr>
      <w:r w:rsidRPr="00795E66">
        <w:rPr>
          <w:sz w:val="28"/>
          <w:szCs w:val="28"/>
          <w:lang w:val="uk-UA"/>
        </w:rPr>
        <w:t xml:space="preserve">Слід зазначити, що вибірковість хижацтва за фізичним станом жертв, як і інші її форми, складна і мінлива. На результативність хижацтва сильно впливають абіотичні фактори середовища, особливо їх несприятливе поєднання, що робить безпорадними навіть здорових і сильних тварин. Вид хижака, його чисельність і способи полювання позначаються на вибірковості полювань. У кожній популяції є група тварин підвищеної фізичної уразливості, причому її склад істотно змінюється по роках і сезонах [25]. </w:t>
      </w:r>
    </w:p>
    <w:p w:rsidR="00C853F7" w:rsidRPr="00795E66" w:rsidRDefault="00C853F7" w:rsidP="001E2931">
      <w:pPr>
        <w:spacing w:line="360" w:lineRule="auto"/>
        <w:ind w:firstLine="709"/>
        <w:contextualSpacing/>
        <w:jc w:val="both"/>
        <w:rPr>
          <w:sz w:val="28"/>
          <w:szCs w:val="28"/>
          <w:lang w:val="uk-UA"/>
        </w:rPr>
      </w:pPr>
    </w:p>
    <w:p w:rsidR="00C853F7" w:rsidRPr="00795E66" w:rsidRDefault="00C853F7" w:rsidP="001E2931">
      <w:pPr>
        <w:spacing w:line="360" w:lineRule="auto"/>
        <w:ind w:firstLine="709"/>
        <w:contextualSpacing/>
        <w:jc w:val="both"/>
        <w:rPr>
          <w:sz w:val="28"/>
          <w:szCs w:val="28"/>
          <w:lang w:val="uk-UA"/>
        </w:rPr>
      </w:pP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1.4 Сезонна мінливість хижацтва</w:t>
      </w:r>
    </w:p>
    <w:p w:rsidR="00BB32E9" w:rsidRPr="00795E66" w:rsidRDefault="00BB32E9" w:rsidP="001E2931">
      <w:pPr>
        <w:spacing w:line="360" w:lineRule="auto"/>
        <w:ind w:firstLine="709"/>
        <w:contextualSpacing/>
        <w:jc w:val="both"/>
        <w:rPr>
          <w:sz w:val="28"/>
          <w:szCs w:val="28"/>
          <w:lang w:val="uk-UA"/>
        </w:rPr>
      </w:pPr>
    </w:p>
    <w:p w:rsidR="00BB32E9" w:rsidRPr="00795E66" w:rsidRDefault="00BB32E9" w:rsidP="001E2931">
      <w:pPr>
        <w:spacing w:line="360" w:lineRule="auto"/>
        <w:ind w:firstLine="709"/>
        <w:contextualSpacing/>
        <w:jc w:val="both"/>
        <w:rPr>
          <w:sz w:val="28"/>
          <w:szCs w:val="28"/>
          <w:lang w:val="uk-UA"/>
        </w:rPr>
      </w:pP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Хижацтво відрізняється від інших факторів природної смертності насамперед тим, що воно діє безперервно, з року в рік, від одного сезону до іншого. На відміну від нього загибель від голоду або хвороб виникає епізодично, при певній екологічній обстановці. Це ще більшою мірою відноситься до загибелі в водоймах, від природних травм і т. д. Незважаючи на свою стабільність, напрямок і сила хижацтва зазнають просторову (Заблоцька, 1967; Філонов, 1977; Filonov, 1974) і тимчасову мінливість (Філонов, 1977). У всіх випадках відхід копитних тварин від хижаків тісно пов</w:t>
      </w:r>
      <w:r w:rsidR="00E31413" w:rsidRPr="00795E66">
        <w:rPr>
          <w:sz w:val="28"/>
          <w:szCs w:val="28"/>
          <w:lang w:val="uk-UA"/>
        </w:rPr>
        <w:t>’</w:t>
      </w:r>
      <w:r w:rsidRPr="00795E66">
        <w:rPr>
          <w:sz w:val="28"/>
          <w:szCs w:val="28"/>
          <w:lang w:val="uk-UA"/>
        </w:rPr>
        <w:t>язаний з іншими екологічними факторами, що підсилюють або ослабляють їх діяльність.</w:t>
      </w:r>
    </w:p>
    <w:p w:rsidR="0049784F" w:rsidRDefault="00BB32E9" w:rsidP="001E2931">
      <w:pPr>
        <w:spacing w:line="360" w:lineRule="auto"/>
        <w:ind w:firstLine="709"/>
        <w:contextualSpacing/>
        <w:jc w:val="both"/>
        <w:rPr>
          <w:sz w:val="28"/>
          <w:szCs w:val="28"/>
          <w:lang w:val="uk-UA"/>
        </w:rPr>
      </w:pPr>
      <w:r w:rsidRPr="00795E66">
        <w:rPr>
          <w:sz w:val="28"/>
          <w:szCs w:val="28"/>
          <w:lang w:val="uk-UA"/>
        </w:rPr>
        <w:t xml:space="preserve"> Зміна сезонів року і пов</w:t>
      </w:r>
      <w:r w:rsidR="00E31413" w:rsidRPr="00795E66">
        <w:rPr>
          <w:sz w:val="28"/>
          <w:szCs w:val="28"/>
          <w:lang w:val="uk-UA"/>
        </w:rPr>
        <w:t>’</w:t>
      </w:r>
      <w:r w:rsidRPr="00795E66">
        <w:rPr>
          <w:sz w:val="28"/>
          <w:szCs w:val="28"/>
          <w:lang w:val="uk-UA"/>
        </w:rPr>
        <w:t xml:space="preserve">язана з цим перебудова способу життя тварин відбувається всюди </w:t>
      </w:r>
      <w:r w:rsidR="00E31413" w:rsidRPr="00795E66">
        <w:rPr>
          <w:sz w:val="28"/>
          <w:szCs w:val="28"/>
          <w:lang w:val="uk-UA"/>
        </w:rPr>
        <w:t>–</w:t>
      </w:r>
      <w:r w:rsidRPr="00795E66">
        <w:rPr>
          <w:sz w:val="28"/>
          <w:szCs w:val="28"/>
          <w:lang w:val="uk-UA"/>
        </w:rPr>
        <w:t xml:space="preserve"> і в північних регіонах, і в тропічних країнах. Зміни природних аспектів у північній півкулі, особливо в її високих широтах, найбільш контрастні. У зимовий час роль великих хижаків в житті копитних </w:t>
      </w:r>
      <w:r w:rsidRPr="00795E66">
        <w:rPr>
          <w:sz w:val="28"/>
          <w:szCs w:val="28"/>
          <w:lang w:val="uk-UA"/>
        </w:rPr>
        <w:lastRenderedPageBreak/>
        <w:t xml:space="preserve">тварин стає особливо велика. Зимній сезон </w:t>
      </w:r>
      <w:r w:rsidR="00E31413" w:rsidRPr="00795E66">
        <w:rPr>
          <w:sz w:val="28"/>
          <w:szCs w:val="28"/>
          <w:lang w:val="uk-UA"/>
        </w:rPr>
        <w:t>–</w:t>
      </w:r>
      <w:r w:rsidRPr="00795E66">
        <w:rPr>
          <w:sz w:val="28"/>
          <w:szCs w:val="28"/>
          <w:lang w:val="uk-UA"/>
        </w:rPr>
        <w:t xml:space="preserve"> це вкрай важкий час і для копитних тварин і для їхніх ворогів. Характер зимової погод змінюється по роках, що відбивається на відносинах між хижаками і копитними тваринами: в якісь роки він може активізувати діяльність одних і пригнічувати її в інших видів. Тривалість залягання сніжного покриву, його потужність і стан, характер розподілу по місцевості, температура повітря (особливо її крайні значення) </w:t>
      </w:r>
      <w:r w:rsidR="00E31413" w:rsidRPr="00795E66">
        <w:rPr>
          <w:sz w:val="28"/>
          <w:szCs w:val="28"/>
          <w:lang w:val="uk-UA"/>
        </w:rPr>
        <w:t>–</w:t>
      </w:r>
      <w:r w:rsidRPr="00795E66">
        <w:rPr>
          <w:sz w:val="28"/>
          <w:szCs w:val="28"/>
          <w:lang w:val="uk-UA"/>
        </w:rPr>
        <w:t xml:space="preserve"> все це впливає на взаємини хижаків і копитних тварин. Взимку важка доступність рослинних кормів, загострюються внутрішньовидові та міжвидові відносини, </w:t>
      </w:r>
      <w:r w:rsidR="007F7066">
        <w:rPr>
          <w:sz w:val="28"/>
          <w:szCs w:val="28"/>
          <w:lang w:val="uk-UA"/>
        </w:rPr>
        <w:t>еліміную</w:t>
      </w:r>
      <w:r w:rsidR="007F7066" w:rsidRPr="00C25C29">
        <w:rPr>
          <w:sz w:val="28"/>
          <w:szCs w:val="28"/>
          <w:lang w:val="uk-UA"/>
        </w:rPr>
        <w:t>чі</w:t>
      </w:r>
      <w:r w:rsidRPr="00795E66">
        <w:rPr>
          <w:sz w:val="28"/>
          <w:szCs w:val="28"/>
          <w:lang w:val="uk-UA"/>
        </w:rPr>
        <w:t>фактори діють особливо жорстко і популяції копитних несуть значно більших збитків, ніж в інші сезони. До початку весни навіть здорові, у розквіті сил тварини втрачають у вазі.</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 xml:space="preserve">У несприятливі сезони року посилюється смертність копитних тварин і від інших природних факторів. За відсутності (або при дуже невисокій чисельності) великих хижаків ці фактори діяли з незмінною постійністю, і від них популяції копитних несли «разові» втрати, значно </w:t>
      </w:r>
      <w:r w:rsidR="007F7066">
        <w:rPr>
          <w:sz w:val="28"/>
          <w:szCs w:val="28"/>
          <w:lang w:val="uk-UA"/>
        </w:rPr>
        <w:t>перевищуюючи</w:t>
      </w:r>
      <w:r w:rsidRPr="00795E66">
        <w:rPr>
          <w:sz w:val="28"/>
          <w:szCs w:val="28"/>
          <w:lang w:val="uk-UA"/>
        </w:rPr>
        <w:t xml:space="preserve">шкоду, що наноситься хижаками. Підвищена осіння загибель копитних тварин від хижаків у періоди достатку останніх має певний біологічний сенс </w:t>
      </w:r>
      <w:r w:rsidR="00E31413" w:rsidRPr="00795E66">
        <w:rPr>
          <w:sz w:val="28"/>
          <w:szCs w:val="28"/>
          <w:lang w:val="uk-UA"/>
        </w:rPr>
        <w:t>–</w:t>
      </w:r>
      <w:r w:rsidRPr="00795E66">
        <w:rPr>
          <w:sz w:val="28"/>
          <w:szCs w:val="28"/>
          <w:lang w:val="uk-UA"/>
        </w:rPr>
        <w:t xml:space="preserve"> до настання важкого сезону з обмеженими запасами кормів популяція копитних втрачає «зайвих» особин, які в силу свого стану все одно повинні були загинути від суворих умов зими. Під час літнього сезону особливо сильно хижаки знищують поголів’я молодняку, в той час як дорослі особини майже не втрачають в чисельності [26].</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 xml:space="preserve">Насиченість та стійкість екосистем на півдні України потребує контролю та збереження усіх великих тварин, включаючи і хижаків. Їх роль у ценозах не тільки негативна – є і позитивні риси. Хижаки на півдні України, такі як вовк, лисиця, єнотоподібний собака та шакал, виступають у ролі регуляторів чисельності популяцій копитних. До того ж усі хижаки грають оздоровлюючу роль, виключаючи з популяцій своїх жертв хворих, недорозвинутих та слабких тварин. </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lastRenderedPageBreak/>
        <w:t xml:space="preserve">Зважаючи на порівняно невелику чисельність вовка на півдні України він грає невелику роль у регуляції кількості копитних. У той самий час лисиця, шакал та єнотоподібний собака що на даний час достатньо чисельні на півдні відіграють значну роль у зменшенні чисельності копитних. Найбільш помітним цей вплив є на молодь копитних. До того ж в останній час після появи на півдні України шакала, почастішали випадки загибелі від хижаків дорослих особин. Вважаючи на таку тенденцію, доцільним є вивчення впливу великих хижаків на копитних на півдні України, а також простеження зміни їх чисельності та </w:t>
      </w:r>
      <w:r w:rsidR="00795E66" w:rsidRPr="00795E66">
        <w:rPr>
          <w:sz w:val="28"/>
          <w:szCs w:val="28"/>
          <w:lang w:val="uk-UA"/>
        </w:rPr>
        <w:t>статево-вікового</w:t>
      </w:r>
      <w:r w:rsidRPr="00795E66">
        <w:rPr>
          <w:sz w:val="28"/>
          <w:szCs w:val="28"/>
          <w:lang w:val="uk-UA"/>
        </w:rPr>
        <w:t xml:space="preserve"> складу популяцій, що є необхідним задля врегулювання відносин в системі хижак-жертва та наближення їх до оптимально врівноважених. Адже відносне переважання впливу на флору та фауну півдня України тієї чи іншої групи в даному випадку призведе до негативних наслідків для довкілля в цілому.</w:t>
      </w:r>
    </w:p>
    <w:p w:rsidR="00BB32E9" w:rsidRPr="00795E66" w:rsidRDefault="00BB32E9" w:rsidP="001E2931">
      <w:pPr>
        <w:spacing w:line="360" w:lineRule="auto"/>
        <w:ind w:firstLine="709"/>
        <w:contextualSpacing/>
        <w:jc w:val="both"/>
        <w:rPr>
          <w:sz w:val="28"/>
          <w:szCs w:val="28"/>
          <w:lang w:val="uk-UA"/>
        </w:rPr>
      </w:pPr>
    </w:p>
    <w:p w:rsidR="00C853F7" w:rsidRPr="00795E66" w:rsidRDefault="00C853F7" w:rsidP="001E2931">
      <w:pPr>
        <w:spacing w:line="360" w:lineRule="auto"/>
        <w:ind w:firstLine="709"/>
        <w:contextualSpacing/>
        <w:jc w:val="both"/>
        <w:rPr>
          <w:sz w:val="28"/>
          <w:szCs w:val="28"/>
          <w:lang w:val="uk-UA"/>
        </w:rPr>
      </w:pPr>
    </w:p>
    <w:p w:rsidR="00F57551" w:rsidRDefault="00BB32E9" w:rsidP="00FD34E0">
      <w:pPr>
        <w:spacing w:line="360" w:lineRule="auto"/>
        <w:ind w:firstLine="709"/>
        <w:contextualSpacing/>
        <w:jc w:val="both"/>
        <w:rPr>
          <w:sz w:val="28"/>
          <w:szCs w:val="28"/>
          <w:lang w:val="uk-UA"/>
        </w:rPr>
      </w:pPr>
      <w:r w:rsidRPr="00795E66">
        <w:rPr>
          <w:sz w:val="28"/>
          <w:szCs w:val="28"/>
          <w:lang w:val="uk-UA"/>
        </w:rPr>
        <w:t>1.5 Фізико-географічна характеристика району досліджень</w:t>
      </w:r>
    </w:p>
    <w:p w:rsidR="00FD34E0" w:rsidRDefault="00FD34E0" w:rsidP="00FD34E0">
      <w:pPr>
        <w:spacing w:line="360" w:lineRule="auto"/>
        <w:ind w:firstLine="709"/>
        <w:contextualSpacing/>
        <w:jc w:val="both"/>
        <w:rPr>
          <w:sz w:val="28"/>
          <w:szCs w:val="28"/>
          <w:lang w:val="uk-UA"/>
        </w:rPr>
      </w:pPr>
    </w:p>
    <w:p w:rsidR="00FD34E0" w:rsidRDefault="00FD34E0" w:rsidP="00FD34E0">
      <w:pPr>
        <w:spacing w:line="360" w:lineRule="auto"/>
        <w:ind w:firstLine="709"/>
        <w:contextualSpacing/>
        <w:jc w:val="both"/>
        <w:rPr>
          <w:sz w:val="28"/>
          <w:szCs w:val="28"/>
          <w:lang w:val="uk-UA"/>
        </w:rPr>
      </w:pP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Нами проводилися дослідження динаміки чисельності та структури популяцій великих хижаків та копитних півдня України. До місць проведення обліків та спостережень відносяться Азово-Сиваський національний природний парк на косі о.Бирючий та ЗАЗ Таврія у Херсонській та Запорізькій областях відповідно. Дослідження проводилися у 20</w:t>
      </w:r>
      <w:r w:rsidR="009057E8">
        <w:rPr>
          <w:sz w:val="28"/>
          <w:szCs w:val="28"/>
          <w:lang w:val="uk-UA"/>
        </w:rPr>
        <w:t>14</w:t>
      </w:r>
      <w:r w:rsidR="00ED0508">
        <w:rPr>
          <w:sz w:val="28"/>
          <w:szCs w:val="28"/>
          <w:lang w:val="uk-UA"/>
        </w:rPr>
        <w:t>-2020</w:t>
      </w:r>
      <w:r w:rsidRPr="00795E66">
        <w:rPr>
          <w:sz w:val="28"/>
          <w:szCs w:val="28"/>
          <w:lang w:val="uk-UA"/>
        </w:rPr>
        <w:t xml:space="preserve"> рр. </w:t>
      </w:r>
    </w:p>
    <w:p w:rsidR="00BB32E9" w:rsidRPr="00795E66" w:rsidRDefault="00BB32E9" w:rsidP="001E2931">
      <w:pPr>
        <w:spacing w:line="360" w:lineRule="auto"/>
        <w:ind w:firstLine="709"/>
        <w:contextualSpacing/>
        <w:jc w:val="both"/>
        <w:rPr>
          <w:sz w:val="28"/>
          <w:szCs w:val="28"/>
          <w:lang w:val="uk-UA"/>
        </w:rPr>
      </w:pPr>
    </w:p>
    <w:p w:rsidR="00BB32E9" w:rsidRPr="00795E66" w:rsidRDefault="00BB32E9" w:rsidP="001E2931">
      <w:pPr>
        <w:spacing w:line="360" w:lineRule="auto"/>
        <w:ind w:firstLine="709"/>
        <w:contextualSpacing/>
        <w:jc w:val="both"/>
        <w:rPr>
          <w:sz w:val="28"/>
          <w:szCs w:val="28"/>
          <w:lang w:val="uk-UA"/>
        </w:rPr>
      </w:pP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 xml:space="preserve">1.5.1 АСНПП (Азово-Сиваський національний природний парк). </w:t>
      </w:r>
    </w:p>
    <w:p w:rsidR="00BB32E9" w:rsidRPr="00795E66" w:rsidRDefault="00BB32E9" w:rsidP="001E2931">
      <w:pPr>
        <w:spacing w:line="360" w:lineRule="auto"/>
        <w:ind w:firstLine="709"/>
        <w:contextualSpacing/>
        <w:jc w:val="both"/>
        <w:rPr>
          <w:sz w:val="28"/>
          <w:szCs w:val="28"/>
          <w:lang w:val="uk-UA"/>
        </w:rPr>
      </w:pPr>
    </w:p>
    <w:p w:rsidR="00BB32E9" w:rsidRPr="00795E66" w:rsidRDefault="00BB32E9" w:rsidP="001E2931">
      <w:pPr>
        <w:spacing w:line="360" w:lineRule="auto"/>
        <w:ind w:firstLine="709"/>
        <w:contextualSpacing/>
        <w:jc w:val="both"/>
        <w:rPr>
          <w:sz w:val="28"/>
          <w:szCs w:val="28"/>
          <w:lang w:val="uk-UA"/>
        </w:rPr>
      </w:pP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Азо́во-Сива́ський</w:t>
      </w:r>
      <w:r w:rsidR="00795E66" w:rsidRPr="00795E66">
        <w:rPr>
          <w:sz w:val="28"/>
          <w:szCs w:val="28"/>
          <w:lang w:val="uk-UA"/>
        </w:rPr>
        <w:t xml:space="preserve">національний природний </w:t>
      </w:r>
      <w:r w:rsidRPr="00795E66">
        <w:rPr>
          <w:sz w:val="28"/>
          <w:szCs w:val="28"/>
          <w:lang w:val="uk-UA"/>
        </w:rPr>
        <w:t xml:space="preserve">парк — національний парк, розташований на косі Бирючий острів, в західній частині Азовського моря, на </w:t>
      </w:r>
      <w:r w:rsidRPr="00795E66">
        <w:rPr>
          <w:sz w:val="28"/>
          <w:szCs w:val="28"/>
          <w:lang w:val="uk-UA"/>
        </w:rPr>
        <w:lastRenderedPageBreak/>
        <w:t>території півдня Херсонської області та півночі АРК (Рис.</w:t>
      </w:r>
      <w:r w:rsidR="00ED0508">
        <w:rPr>
          <w:sz w:val="28"/>
          <w:szCs w:val="28"/>
          <w:lang w:val="uk-UA"/>
        </w:rPr>
        <w:t>9</w:t>
      </w:r>
      <w:r w:rsidRPr="00795E66">
        <w:rPr>
          <w:sz w:val="28"/>
          <w:szCs w:val="28"/>
          <w:lang w:val="uk-UA"/>
        </w:rPr>
        <w:t xml:space="preserve">). Створений 25 лютого 1993 року шляхом перетворення Азово-Сиваського заповідника в національний природний парк. Загальна площа парку — 57,4 тис. </w:t>
      </w:r>
      <w:r w:rsidR="00FD34E0">
        <w:rPr>
          <w:sz w:val="28"/>
          <w:szCs w:val="28"/>
          <w:lang w:val="uk-UA"/>
        </w:rPr>
        <w:t>г</w:t>
      </w:r>
      <w:r w:rsidRPr="00795E66">
        <w:rPr>
          <w:sz w:val="28"/>
          <w:szCs w:val="28"/>
          <w:lang w:val="uk-UA"/>
        </w:rPr>
        <w:t xml:space="preserve">а. Вся земля </w:t>
      </w:r>
      <w:r w:rsidR="00FD34E0">
        <w:rPr>
          <w:noProof/>
          <w:sz w:val="28"/>
          <w:szCs w:val="28"/>
        </w:rPr>
        <w:drawing>
          <wp:anchor distT="0" distB="0" distL="114300" distR="114300" simplePos="0" relativeHeight="251651072" behindDoc="1" locked="0" layoutInCell="1" allowOverlap="0">
            <wp:simplePos x="0" y="0"/>
            <wp:positionH relativeFrom="column">
              <wp:align>left</wp:align>
            </wp:positionH>
            <wp:positionV relativeFrom="paragraph">
              <wp:posOffset>1419225</wp:posOffset>
            </wp:positionV>
            <wp:extent cx="6012815" cy="3829050"/>
            <wp:effectExtent l="19050" t="0" r="6985" b="0"/>
            <wp:wrapSquare wrapText="bothSides"/>
            <wp:docPr id="18" name="Рисунок 2" descr="Безымянны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езымянный2"/>
                    <pic:cNvPicPr>
                      <a:picLocks noChangeAspect="1" noChangeArrowheads="1"/>
                    </pic:cNvPicPr>
                  </pic:nvPicPr>
                  <pic:blipFill>
                    <a:blip r:embed="rId16"/>
                    <a:srcRect/>
                    <a:stretch>
                      <a:fillRect/>
                    </a:stretch>
                  </pic:blipFill>
                  <pic:spPr bwMode="auto">
                    <a:xfrm>
                      <a:off x="0" y="0"/>
                      <a:ext cx="6012815" cy="3829050"/>
                    </a:xfrm>
                    <a:prstGeom prst="rect">
                      <a:avLst/>
                    </a:prstGeom>
                    <a:noFill/>
                    <a:ln w="9525">
                      <a:noFill/>
                      <a:miter lim="800000"/>
                      <a:headEnd/>
                      <a:tailEnd/>
                    </a:ln>
                  </pic:spPr>
                </pic:pic>
              </a:graphicData>
            </a:graphic>
          </wp:anchor>
        </w:drawing>
      </w:r>
      <w:r w:rsidRPr="00795E66">
        <w:rPr>
          <w:sz w:val="28"/>
          <w:szCs w:val="28"/>
          <w:lang w:val="uk-UA"/>
        </w:rPr>
        <w:t>є власністю парку.</w:t>
      </w:r>
    </w:p>
    <w:p w:rsidR="00BB32E9" w:rsidRPr="00795E66" w:rsidRDefault="00BB32E9" w:rsidP="001E2931">
      <w:pPr>
        <w:spacing w:line="360" w:lineRule="auto"/>
        <w:ind w:firstLine="709"/>
        <w:contextualSpacing/>
        <w:jc w:val="both"/>
        <w:rPr>
          <w:sz w:val="28"/>
          <w:szCs w:val="28"/>
          <w:lang w:val="uk-UA"/>
        </w:rPr>
      </w:pPr>
    </w:p>
    <w:p w:rsidR="00BB32E9" w:rsidRPr="00795E66" w:rsidRDefault="00ED0508" w:rsidP="001E2931">
      <w:pPr>
        <w:spacing w:line="360" w:lineRule="auto"/>
        <w:ind w:firstLine="709"/>
        <w:contextualSpacing/>
        <w:jc w:val="both"/>
        <w:rPr>
          <w:sz w:val="28"/>
          <w:szCs w:val="28"/>
          <w:lang w:val="uk-UA"/>
        </w:rPr>
      </w:pPr>
      <w:r>
        <w:rPr>
          <w:sz w:val="28"/>
          <w:szCs w:val="28"/>
          <w:lang w:val="uk-UA"/>
        </w:rPr>
        <w:t>Рис. 9</w:t>
      </w:r>
      <w:r w:rsidR="00E31413" w:rsidRPr="00795E66">
        <w:rPr>
          <w:sz w:val="28"/>
          <w:szCs w:val="28"/>
          <w:lang w:val="uk-UA"/>
        </w:rPr>
        <w:t>–</w:t>
      </w:r>
      <w:r w:rsidR="00BB32E9" w:rsidRPr="00795E66">
        <w:rPr>
          <w:sz w:val="28"/>
          <w:szCs w:val="28"/>
          <w:lang w:val="uk-UA"/>
        </w:rPr>
        <w:t xml:space="preserve"> Розташування коси о. Бирючий на карті України</w:t>
      </w:r>
    </w:p>
    <w:p w:rsidR="00BB32E9" w:rsidRPr="00795E66" w:rsidRDefault="00BB32E9" w:rsidP="001E2931">
      <w:pPr>
        <w:spacing w:line="360" w:lineRule="auto"/>
        <w:ind w:firstLine="709"/>
        <w:contextualSpacing/>
        <w:jc w:val="both"/>
        <w:rPr>
          <w:sz w:val="28"/>
          <w:szCs w:val="28"/>
          <w:lang w:val="uk-UA"/>
        </w:rPr>
      </w:pP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 xml:space="preserve">Зонування: заповідна зона — </w:t>
      </w:r>
      <w:smartTag w:uri="urn:schemas-microsoft-com:office:smarttags" w:element="metricconverter">
        <w:smartTagPr>
          <w:attr w:name="ProductID" w:val="38 975,3 га"/>
        </w:smartTagPr>
        <w:r w:rsidRPr="00795E66">
          <w:rPr>
            <w:sz w:val="28"/>
            <w:szCs w:val="28"/>
            <w:lang w:val="uk-UA"/>
          </w:rPr>
          <w:t>38 975,3 га</w:t>
        </w:r>
      </w:smartTag>
      <w:r w:rsidRPr="00795E66">
        <w:rPr>
          <w:sz w:val="28"/>
          <w:szCs w:val="28"/>
          <w:lang w:val="uk-UA"/>
        </w:rPr>
        <w:t xml:space="preserve">, зона регульованої рекреації — </w:t>
      </w:r>
      <w:smartTag w:uri="urn:schemas-microsoft-com:office:smarttags" w:element="metricconverter">
        <w:smartTagPr>
          <w:attr w:name="ProductID" w:val="599,1 га"/>
        </w:smartTagPr>
        <w:r w:rsidRPr="00795E66">
          <w:rPr>
            <w:sz w:val="28"/>
            <w:szCs w:val="28"/>
            <w:lang w:val="uk-UA"/>
          </w:rPr>
          <w:t>599,1 га</w:t>
        </w:r>
      </w:smartTag>
      <w:r w:rsidRPr="00795E66">
        <w:rPr>
          <w:sz w:val="28"/>
          <w:szCs w:val="28"/>
          <w:lang w:val="uk-UA"/>
        </w:rPr>
        <w:t xml:space="preserve">, зона стаціонарної рекреації — </w:t>
      </w:r>
      <w:smartTag w:uri="urn:schemas-microsoft-com:office:smarttags" w:element="metricconverter">
        <w:smartTagPr>
          <w:attr w:name="ProductID" w:val="108,7 га"/>
        </w:smartTagPr>
        <w:r w:rsidRPr="00795E66">
          <w:rPr>
            <w:sz w:val="28"/>
            <w:szCs w:val="28"/>
            <w:lang w:val="uk-UA"/>
          </w:rPr>
          <w:t>108,7 га</w:t>
        </w:r>
      </w:smartTag>
      <w:r w:rsidRPr="00795E66">
        <w:rPr>
          <w:sz w:val="28"/>
          <w:szCs w:val="28"/>
          <w:lang w:val="uk-UA"/>
        </w:rPr>
        <w:t>, господарська зона — 12473 га.</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 xml:space="preserve">Питання заповідання прибережних районів Азовського моря і, особливо Сиваша, ставилося вже в кінці XIX століття, коли почалось їх </w:t>
      </w:r>
      <w:r w:rsidR="007F7066">
        <w:rPr>
          <w:sz w:val="28"/>
          <w:szCs w:val="28"/>
          <w:lang w:val="uk-UA"/>
        </w:rPr>
        <w:t>активне</w:t>
      </w:r>
      <w:r w:rsidRPr="00795E66">
        <w:rPr>
          <w:sz w:val="28"/>
          <w:szCs w:val="28"/>
          <w:lang w:val="uk-UA"/>
        </w:rPr>
        <w:t xml:space="preserve"> господарське освоєння. Наприкінці 20-х років минулого століття тут </w:t>
      </w:r>
      <w:r w:rsidR="007F7066">
        <w:rPr>
          <w:sz w:val="28"/>
          <w:szCs w:val="28"/>
          <w:lang w:val="uk-UA"/>
        </w:rPr>
        <w:t>були</w:t>
      </w:r>
      <w:r w:rsidRPr="00795E66">
        <w:rPr>
          <w:sz w:val="28"/>
          <w:szCs w:val="28"/>
          <w:lang w:val="uk-UA"/>
        </w:rPr>
        <w:t xml:space="preserve"> розпочаті широкі комплексні дослідження, і вже у 1923 році до єдиного в той час заповідника на півдні України — «Асканія-Нова» разом з чорноморськими островами було приєднано острів Чурюк, що на Центральному Сиваші. У липні 1927 року при заповіднику «Асканія-Нова» було створено заповідник «Надморські коси», до якого увійшли окремі ділянки Північного </w:t>
      </w:r>
      <w:r w:rsidRPr="00795E66">
        <w:rPr>
          <w:sz w:val="28"/>
          <w:szCs w:val="28"/>
          <w:lang w:val="uk-UA"/>
        </w:rPr>
        <w:lastRenderedPageBreak/>
        <w:t xml:space="preserve">Причорномор'я, Сиваша та Азовського моря. До кінця 1932 р. </w:t>
      </w:r>
      <w:r w:rsidR="00E31413" w:rsidRPr="00795E66">
        <w:rPr>
          <w:sz w:val="28"/>
          <w:szCs w:val="28"/>
          <w:lang w:val="uk-UA"/>
        </w:rPr>
        <w:t>В</w:t>
      </w:r>
      <w:r w:rsidRPr="00795E66">
        <w:rPr>
          <w:sz w:val="28"/>
          <w:szCs w:val="28"/>
          <w:lang w:val="uk-UA"/>
        </w:rPr>
        <w:t xml:space="preserve">ін знаходився у складі заповідника «Асканія-Нова», а з січня 1933 р. </w:t>
      </w:r>
      <w:r w:rsidR="00E31413" w:rsidRPr="00795E66">
        <w:rPr>
          <w:sz w:val="28"/>
          <w:szCs w:val="28"/>
          <w:lang w:val="uk-UA"/>
        </w:rPr>
        <w:t>П</w:t>
      </w:r>
      <w:r w:rsidRPr="00795E66">
        <w:rPr>
          <w:sz w:val="28"/>
          <w:szCs w:val="28"/>
          <w:lang w:val="uk-UA"/>
        </w:rPr>
        <w:t xml:space="preserve">очав функціонувати як самостійна установа. В липні 1937 р. </w:t>
      </w:r>
      <w:r w:rsidR="00E31413" w:rsidRPr="00795E66">
        <w:rPr>
          <w:sz w:val="28"/>
          <w:szCs w:val="28"/>
          <w:lang w:val="uk-UA"/>
        </w:rPr>
        <w:t>Н</w:t>
      </w:r>
      <w:r w:rsidRPr="00795E66">
        <w:rPr>
          <w:sz w:val="28"/>
          <w:szCs w:val="28"/>
          <w:lang w:val="uk-UA"/>
        </w:rPr>
        <w:t xml:space="preserve">а його основі було створено два нових заповідники: Чорноморський та Азово-Сиваський. У серпні 1957 р. </w:t>
      </w:r>
      <w:r w:rsidR="00E31413" w:rsidRPr="00795E66">
        <w:rPr>
          <w:sz w:val="28"/>
          <w:szCs w:val="28"/>
          <w:lang w:val="uk-UA"/>
        </w:rPr>
        <w:t>Р</w:t>
      </w:r>
      <w:r w:rsidRPr="00795E66">
        <w:rPr>
          <w:sz w:val="28"/>
          <w:szCs w:val="28"/>
          <w:lang w:val="uk-UA"/>
        </w:rPr>
        <w:t xml:space="preserve">озпорядженням Ради Міністрів УРСР Азово-Сиваський заповідник був реорганізований в Азово-Сиваське державне заповідно-мисливське господарство, до складу якого увійшли о. Бірючий та 4 острови в Сиваші: Куюк-Тук (частина), Чурюк (частина), Мартинячий та Китай, а також однокілометрова морська смуга навколо о. Бірючий та частина акваторії Сиваша навколо перелічених островів. Указом Президента України від 25 лютого 1993 року № 62 у межах згаданого заповідно-мисливського господарства і його охоронної </w:t>
      </w:r>
      <w:proofErr w:type="spellStart"/>
      <w:r w:rsidR="007F7066" w:rsidRPr="007912EA">
        <w:rPr>
          <w:sz w:val="28"/>
          <w:szCs w:val="28"/>
        </w:rPr>
        <w:t>зони</w:t>
      </w:r>
      <w:proofErr w:type="spellEnd"/>
      <w:r w:rsidR="00E31413" w:rsidRPr="00795E66">
        <w:rPr>
          <w:sz w:val="28"/>
          <w:szCs w:val="28"/>
          <w:lang w:val="uk-UA"/>
        </w:rPr>
        <w:t>к</w:t>
      </w:r>
      <w:r w:rsidRPr="00795E66">
        <w:rPr>
          <w:sz w:val="28"/>
          <w:szCs w:val="28"/>
          <w:lang w:val="uk-UA"/>
        </w:rPr>
        <w:t xml:space="preserve"> акваторіями Центрального Сиваша і Азовського моря було створено Азово-Сиваський національний природний парк.</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 xml:space="preserve">За схемою фізико-географічного районування територія парку знаходиться в межах Присивасько-Приазовської низовинної області Причорноморсько-Приазовської </w:t>
      </w:r>
      <w:r w:rsidR="00061F6F" w:rsidRPr="007912EA">
        <w:rPr>
          <w:sz w:val="28"/>
          <w:szCs w:val="28"/>
          <w:lang w:val="uk-UA"/>
        </w:rPr>
        <w:t>низовинної</w:t>
      </w:r>
      <w:r w:rsidRPr="00795E66">
        <w:rPr>
          <w:sz w:val="28"/>
          <w:szCs w:val="28"/>
          <w:lang w:val="uk-UA"/>
        </w:rPr>
        <w:t xml:space="preserve">провінції та Присивасько-Кримської низовинної області Кримської степової провінції </w:t>
      </w:r>
      <w:r w:rsidR="00061F6F" w:rsidRPr="007912EA">
        <w:rPr>
          <w:sz w:val="28"/>
          <w:szCs w:val="28"/>
          <w:lang w:val="uk-UA"/>
        </w:rPr>
        <w:t>сухостепової</w:t>
      </w:r>
      <w:r w:rsidRPr="00795E66">
        <w:rPr>
          <w:sz w:val="28"/>
          <w:szCs w:val="28"/>
          <w:lang w:val="uk-UA"/>
        </w:rPr>
        <w:t xml:space="preserve">підзони степової зони України. Згідно з системою геоботанічного районування, суходільна частина парку входить до </w:t>
      </w:r>
      <w:r w:rsidR="00061F6F" w:rsidRPr="007912EA">
        <w:rPr>
          <w:sz w:val="28"/>
          <w:szCs w:val="28"/>
          <w:lang w:val="uk-UA"/>
        </w:rPr>
        <w:t>Присиваського</w:t>
      </w:r>
      <w:r w:rsidRPr="00795E66">
        <w:rPr>
          <w:sz w:val="28"/>
          <w:szCs w:val="28"/>
          <w:lang w:val="uk-UA"/>
        </w:rPr>
        <w:t xml:space="preserve">округу підзониПриазовсько-Чорноморської степової </w:t>
      </w:r>
      <w:r w:rsidR="00061F6F" w:rsidRPr="007912EA">
        <w:rPr>
          <w:sz w:val="28"/>
          <w:szCs w:val="28"/>
          <w:lang w:val="uk-UA"/>
        </w:rPr>
        <w:t>підпровінції</w:t>
      </w:r>
      <w:r w:rsidRPr="00795E66">
        <w:rPr>
          <w:sz w:val="28"/>
          <w:szCs w:val="28"/>
          <w:lang w:val="uk-UA"/>
        </w:rPr>
        <w:t xml:space="preserve">Причорноморської (Понтійської) провінції Європейсько-Азіатської степової області. Острів Бірючий разом з косою Федотова відноситься до типу приморських ландшафтів і характеризується сучасними приморськими піщано-черепашниковими лиманно-морськими рівнинами зі слаборозвинутими дерноволучними солончакуватими ґрунтами і солончаками. Особливе місце в ландшафтній структурі острова займають морські ландшафти та ландшафти внутрішніх заток. Центральний Сиваш є морською затокою лагунного типу. В його межах виділяються так звані «засухи» — ділянки періодичного і постійного нагінного підтоплення, які в періоди засухи мають вигляд </w:t>
      </w:r>
      <w:r w:rsidRPr="00795E66">
        <w:rPr>
          <w:sz w:val="28"/>
          <w:szCs w:val="28"/>
          <w:lang w:val="uk-UA"/>
        </w:rPr>
        <w:lastRenderedPageBreak/>
        <w:t xml:space="preserve">важкосуглинистихсорових солончаків. Його острови представлені слабодренованимилісовидними рівнинами з каштановими середньо- і сильносолонцюватими ґрунтами в комплексі з солонцями та лучними солончаками. Клімат </w:t>
      </w:r>
      <w:proofErr w:type="spellStart"/>
      <w:r w:rsidRPr="00795E66">
        <w:rPr>
          <w:sz w:val="28"/>
          <w:szCs w:val="28"/>
          <w:lang w:val="uk-UA"/>
        </w:rPr>
        <w:t>Клімат</w:t>
      </w:r>
      <w:proofErr w:type="spellEnd"/>
      <w:r w:rsidRPr="00795E66">
        <w:rPr>
          <w:sz w:val="28"/>
          <w:szCs w:val="28"/>
          <w:lang w:val="uk-UA"/>
        </w:rPr>
        <w:t xml:space="preserve"> території парку помірно континентальний, зі спекотним довготривалим сухим літом і відносно короткою зимою з нестійким сніговим покривом 5-</w:t>
      </w:r>
      <w:smartTag w:uri="urn:schemas-microsoft-com:office:smarttags" w:element="metricconverter">
        <w:smartTagPr>
          <w:attr w:name="ProductID" w:val="10 см"/>
        </w:smartTagPr>
        <w:r w:rsidRPr="00795E66">
          <w:rPr>
            <w:sz w:val="28"/>
            <w:szCs w:val="28"/>
            <w:lang w:val="uk-UA"/>
          </w:rPr>
          <w:t>10 см</w:t>
        </w:r>
      </w:smartTag>
      <w:r w:rsidRPr="00795E66">
        <w:rPr>
          <w:sz w:val="28"/>
          <w:szCs w:val="28"/>
          <w:lang w:val="uk-UA"/>
        </w:rPr>
        <w:t xml:space="preserve"> завтовшки. Середня температура липня дорівнює +24</w:t>
      </w:r>
      <w:r w:rsidR="00E31413" w:rsidRPr="00795E66">
        <w:rPr>
          <w:sz w:val="28"/>
          <w:szCs w:val="28"/>
          <w:lang w:val="uk-UA"/>
        </w:rPr>
        <w:t>Ос</w:t>
      </w:r>
      <w:r w:rsidRPr="00795E66">
        <w:rPr>
          <w:sz w:val="28"/>
          <w:szCs w:val="28"/>
          <w:lang w:val="uk-UA"/>
        </w:rPr>
        <w:t>, при максимальній — +40</w:t>
      </w:r>
      <w:r w:rsidR="00E31413" w:rsidRPr="00795E66">
        <w:rPr>
          <w:sz w:val="28"/>
          <w:szCs w:val="28"/>
          <w:lang w:val="uk-UA"/>
        </w:rPr>
        <w:t>Ос</w:t>
      </w:r>
      <w:r w:rsidRPr="00795E66">
        <w:rPr>
          <w:sz w:val="28"/>
          <w:szCs w:val="28"/>
          <w:lang w:val="uk-UA"/>
        </w:rPr>
        <w:t>. Середня температура січня становить всього −3</w:t>
      </w:r>
      <w:r w:rsidR="00E31413" w:rsidRPr="00795E66">
        <w:rPr>
          <w:sz w:val="28"/>
          <w:szCs w:val="28"/>
          <w:lang w:val="uk-UA"/>
        </w:rPr>
        <w:t>Ос</w:t>
      </w:r>
      <w:r w:rsidRPr="00795E66">
        <w:rPr>
          <w:sz w:val="28"/>
          <w:szCs w:val="28"/>
          <w:lang w:val="uk-UA"/>
        </w:rPr>
        <w:t>, хоча мінімальна може досягати −34</w:t>
      </w:r>
      <w:r w:rsidR="00E31413" w:rsidRPr="00795E66">
        <w:rPr>
          <w:sz w:val="28"/>
          <w:szCs w:val="28"/>
          <w:lang w:val="uk-UA"/>
        </w:rPr>
        <w:t>Ос</w:t>
      </w:r>
      <w:r w:rsidRPr="00795E66">
        <w:rPr>
          <w:sz w:val="28"/>
          <w:szCs w:val="28"/>
          <w:lang w:val="uk-UA"/>
        </w:rPr>
        <w:t xml:space="preserve">. Кількість опадів незначна і є найменшою в Україні — біля </w:t>
      </w:r>
      <w:smartTag w:uri="urn:schemas-microsoft-com:office:smarttags" w:element="metricconverter">
        <w:smartTagPr>
          <w:attr w:name="ProductID" w:val="260 мм"/>
        </w:smartTagPr>
        <w:r w:rsidRPr="00795E66">
          <w:rPr>
            <w:sz w:val="28"/>
            <w:szCs w:val="28"/>
            <w:lang w:val="uk-UA"/>
          </w:rPr>
          <w:t>260 мм</w:t>
        </w:r>
      </w:smartTag>
      <w:r w:rsidRPr="00795E66">
        <w:rPr>
          <w:sz w:val="28"/>
          <w:szCs w:val="28"/>
          <w:lang w:val="uk-UA"/>
        </w:rPr>
        <w:t xml:space="preserve"> на рік. Для регіону характерні тривалі засухи з суховіями.</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 xml:space="preserve">В таких кліматичних і ґрунтових умовах на Сивашах формується відносно небагата пустельна степова і солончакова рослинність з відповідною степовою фауною. Сприятливіші екологічні умови на о. Бірючому, де поширені справжні південні степи, а вздовж Утлюцького лиману — зарості очерету. На заповідних островах Центрального Сиваша — Чурюк і Куюк-Тук, що меншою мірою зазнали антропогенного впливу, збереглися справжні степові фітоценози. Тут ростуть жовтець скіфський, дивина фіолетова, шавлія сухостепова, тринія щетиниста; поширені такі ендемічні і вузькоендемічні види як кермек чурюкський, червець сиваський, смілка сиваська, деревій бірючанський. Деякі з ендеміків (деревій бірючанський, кермек чурюкський, ситник Фоміна, мітлиця азовська, хрінниця сиваська, кульбаба сиваська, кравник солончаковий та інші) описані з території Азово-Сиваського національного природного парку і є об'єктом подальших, в тому числі, генетичних досліджень з метою з'ясування етапів становлення і розвитку процесів видоутворення, генезису унікальних флористичних комплексів літоралі північного узбережжя Азовського моря і Сиваша. Тут зростають також плейстоценові реліктові види, що зустрічаються на території України лише в районі Присивашшя: офайстроноднотичинковий, тетрадикліс ніжний. На вододільних площах поширені пустельні степи з значною кількістю в травостої ксерофітових напівчагарників — </w:t>
      </w:r>
      <w:r w:rsidR="00061F6F">
        <w:rPr>
          <w:sz w:val="28"/>
          <w:szCs w:val="28"/>
          <w:lang w:val="uk-UA"/>
        </w:rPr>
        <w:t>полину</w:t>
      </w:r>
      <w:r w:rsidRPr="00795E66">
        <w:rPr>
          <w:sz w:val="28"/>
          <w:szCs w:val="28"/>
          <w:lang w:val="uk-UA"/>
        </w:rPr>
        <w:t xml:space="preserve"> кримського, кураю модринного, а </w:t>
      </w:r>
      <w:r w:rsidRPr="00795E66">
        <w:rPr>
          <w:sz w:val="28"/>
          <w:szCs w:val="28"/>
          <w:lang w:val="uk-UA"/>
        </w:rPr>
        <w:lastRenderedPageBreak/>
        <w:t>також злаків: костриці Беккера, житняку Лавренків, ковили Лессінга та української. На багатьох косах зустрічаються каспійсько-кермекова і подорожникова формації, а на мокрих солончаках літоральної смуги досить поширена пустельно-галофітна рослинність: солонець трав'янистий, содник простертий, петросимоніятритичинкова, кермек напівчагарниковий, сарсазан шишкуватий, лутига татарська та інші. Загальна кількість видів рослин, що ростуть на території парку — 308, з них 12 занесені в Червону книгу України.</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Прибережні райони Азовського та Чорного морів, особливо Сивашів з їх численними островами та півостровами, є місцем концентрації багатьох птахів, яких приваблюють м</w:t>
      </w:r>
      <w:r w:rsidR="00E31413" w:rsidRPr="00795E66">
        <w:rPr>
          <w:sz w:val="28"/>
          <w:szCs w:val="28"/>
          <w:lang w:val="uk-UA"/>
        </w:rPr>
        <w:t>’</w:t>
      </w:r>
      <w:r w:rsidRPr="00795E66">
        <w:rPr>
          <w:sz w:val="28"/>
          <w:szCs w:val="28"/>
          <w:lang w:val="uk-UA"/>
        </w:rPr>
        <w:t xml:space="preserve">якість клімату, багаті кормові угіддя та добре захищені ділянки для гніздування. Територія парку розташована у межах великого перелітного шляху, і численні зграї птахів зупиняються тут для відпочинку під час міграцій. Ще в 1976 році територія Сивашів (затока Сиваш), загальною площею </w:t>
      </w:r>
      <w:smartTag w:uri="urn:schemas-microsoft-com:office:smarttags" w:element="metricconverter">
        <w:smartTagPr>
          <w:attr w:name="ProductID" w:val="45700 гектарів"/>
        </w:smartTagPr>
        <w:r w:rsidRPr="00795E66">
          <w:rPr>
            <w:sz w:val="28"/>
            <w:szCs w:val="28"/>
            <w:lang w:val="uk-UA"/>
          </w:rPr>
          <w:t>45700 гектарів</w:t>
        </w:r>
      </w:smartTag>
      <w:r w:rsidRPr="00795E66">
        <w:rPr>
          <w:sz w:val="28"/>
          <w:szCs w:val="28"/>
          <w:lang w:val="uk-UA"/>
        </w:rPr>
        <w:t xml:space="preserve">, </w:t>
      </w:r>
      <w:proofErr w:type="spellStart"/>
      <w:r w:rsidR="00061F6F" w:rsidRPr="007912EA">
        <w:rPr>
          <w:sz w:val="28"/>
          <w:szCs w:val="28"/>
        </w:rPr>
        <w:t>була</w:t>
      </w:r>
      <w:proofErr w:type="spellEnd"/>
      <w:r w:rsidRPr="00795E66">
        <w:rPr>
          <w:sz w:val="28"/>
          <w:szCs w:val="28"/>
          <w:lang w:val="uk-UA"/>
        </w:rPr>
        <w:t xml:space="preserve">проголошена водно-болотним угіддям міжнародного значення, тобто стала об'єктом Конвенції про водно-болотні угіддя, що мають міжнародне значення головним чином як середовища існування водоплавних птахів (Рамсар, 1971 р.). В 1995 р. </w:t>
      </w:r>
      <w:r w:rsidR="00E31413" w:rsidRPr="00795E66">
        <w:rPr>
          <w:sz w:val="28"/>
          <w:szCs w:val="28"/>
          <w:lang w:val="uk-UA"/>
        </w:rPr>
        <w:t>П</w:t>
      </w:r>
      <w:r w:rsidRPr="00795E66">
        <w:rPr>
          <w:sz w:val="28"/>
          <w:szCs w:val="28"/>
          <w:lang w:val="uk-UA"/>
        </w:rPr>
        <w:t xml:space="preserve">остановою Кабінету Міністрів України № 935 серед 22 водно-болотних угідь міжнародного значення було затверджено і водно-болотне угіддя «Центральний Сиваш», площею </w:t>
      </w:r>
      <w:smartTag w:uri="urn:schemas-microsoft-com:office:smarttags" w:element="metricconverter">
        <w:smartTagPr>
          <w:attr w:name="ProductID" w:val="80000 гектарів"/>
        </w:smartTagPr>
        <w:r w:rsidRPr="00795E66">
          <w:rPr>
            <w:sz w:val="28"/>
            <w:szCs w:val="28"/>
            <w:lang w:val="uk-UA"/>
          </w:rPr>
          <w:t>80000 гектарів</w:t>
        </w:r>
      </w:smartTag>
      <w:r w:rsidRPr="00795E66">
        <w:rPr>
          <w:sz w:val="28"/>
          <w:szCs w:val="28"/>
          <w:lang w:val="uk-UA"/>
        </w:rPr>
        <w:t xml:space="preserve">. Ця затока є особливо цінним угіддям для водно-болотних птахів взимку; в сезонних скупченнях впродовж року зустрічається більше 1 млн. особин птахів (мартини, качки, болотяні крячки, кулики, лебiдь-шипун, галагаз, чаплi та iнші); тут реєструються рідкісні, вразливі та зникаючі види, занесені до Червоної книги України, такі як зуйок морський, ходуличник, кулик-сорока, савка, реготун чорноголовий та орлан-білохвіст. Поряд у степах Присивашшя і на о. Бірючий зустрічаються дрофа, хохітва, журавлі степовий та сірий, луні польовий та степовий, беркут, підорлик великий, балабан, сокіл-сапсан, боривітер степовий. Всього в парку зареєстровано 30 видів «червонокнижних» птахів. З них орлан-білохвіст і хохітва занесені також до Європейського </w:t>
      </w:r>
      <w:r w:rsidR="00061F6F" w:rsidRPr="007912EA">
        <w:rPr>
          <w:sz w:val="28"/>
          <w:szCs w:val="28"/>
        </w:rPr>
        <w:t>Червоного</w:t>
      </w:r>
      <w:r w:rsidRPr="00795E66">
        <w:rPr>
          <w:sz w:val="28"/>
          <w:szCs w:val="28"/>
          <w:lang w:val="uk-UA"/>
        </w:rPr>
        <w:t xml:space="preserve">списку. В угіддях може </w:t>
      </w:r>
      <w:r w:rsidRPr="00795E66">
        <w:rPr>
          <w:sz w:val="28"/>
          <w:szCs w:val="28"/>
          <w:lang w:val="uk-UA"/>
        </w:rPr>
        <w:lastRenderedPageBreak/>
        <w:t xml:space="preserve">перебувати більше 1% особин популяцій казарки червоноволої та грязьовика, що тут зимують. Загалом на території парку зареєстровано 197 видів птахів. Степові різнотрав'я о. Бірючого сприяли формуванню тут чисельних популяцій акліматизованих тварин. </w:t>
      </w:r>
      <w:r w:rsidR="00061F6F">
        <w:rPr>
          <w:sz w:val="28"/>
          <w:szCs w:val="28"/>
          <w:lang w:val="uk-UA"/>
        </w:rPr>
        <w:t>Роботи з</w:t>
      </w:r>
      <w:r w:rsidRPr="00795E66">
        <w:rPr>
          <w:sz w:val="28"/>
          <w:szCs w:val="28"/>
          <w:lang w:val="uk-UA"/>
        </w:rPr>
        <w:t xml:space="preserve"> акліматизації </w:t>
      </w:r>
      <w:r w:rsidR="002C69DC">
        <w:rPr>
          <w:sz w:val="28"/>
          <w:szCs w:val="28"/>
          <w:lang w:val="uk-UA"/>
        </w:rPr>
        <w:t>були</w:t>
      </w:r>
      <w:r w:rsidRPr="00795E66">
        <w:rPr>
          <w:sz w:val="28"/>
          <w:szCs w:val="28"/>
          <w:lang w:val="uk-UA"/>
        </w:rPr>
        <w:t xml:space="preserve"> розпочаті ще в 1928 році. Максимальну чисельність оленя благородного (830 голів) тут було відмічено у 1992 році, лані — у 1991 році (1425 голів), муфлона — у 1992 році (987голів), кулана — у 1994 році (37 голів). З мисливських птахів тут акліматизовано фазана звичайного, чисельність якого періодично досягає декількох сотень. Крім того, на острові Бірючий склалися сприятливі умови для існування аборигенних видів фауни, таких як заєць-русак, лисиця та єното</w:t>
      </w:r>
      <w:r w:rsidR="002C69DC">
        <w:rPr>
          <w:sz w:val="28"/>
          <w:szCs w:val="28"/>
          <w:lang w:val="uk-UA"/>
        </w:rPr>
        <w:t>подібний</w:t>
      </w:r>
      <w:r w:rsidRPr="00795E66">
        <w:rPr>
          <w:sz w:val="28"/>
          <w:szCs w:val="28"/>
          <w:lang w:val="uk-UA"/>
        </w:rPr>
        <w:t xml:space="preserve"> собака, чисельність яких, особливо зважаючи на напружену в регіоні епідеміологічну ситуацію, постійно доводиться регулювати. Загалом у межах парку нараховується більше 5 тисяч видів тварин, серед яких 250 видів — хребетні. З амфібій часто зустрічаються ропуха зелена та жаба озерна, серед рептилій чисельні ящірка прудка, ящірка різнокольорова, вужі звичайний та водяний. Із 26 зареєстрованих на акваторіях парку видів риб промислове значення мають глось та калкан, бички леопардовий, бобир та Кніповича, осетер російський, севрюга, а також нещодавно акліматизований в Азовському морі далекосхідний вид кефалі — пелінгас. Цінні природні </w:t>
      </w:r>
      <w:r w:rsidR="0049784F" w:rsidRPr="00795E66">
        <w:rPr>
          <w:sz w:val="28"/>
          <w:szCs w:val="28"/>
          <w:lang w:val="uk-UA"/>
        </w:rPr>
        <w:t>об’єкти</w:t>
      </w:r>
      <w:r w:rsidRPr="00795E66">
        <w:rPr>
          <w:sz w:val="28"/>
          <w:szCs w:val="28"/>
          <w:lang w:val="uk-UA"/>
        </w:rPr>
        <w:t>.</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У парку охороняються також чимало видів тварин, занесених до Червоної книги України: тушканчик великий, тхір степовий, дельфін-азовка і полози чотирисмугий і жовточеревий, мідянка, гадюка степова, а також два види гідроїдних поліпів, по одному виду кільчастих червів і ракоподібних та 5 видів комах: емпуза піщана, ірис плямистокрилий, оса дорожна, криптохіл червонуватий, оса риюча, стиз смугастий, левкомігус білосніжний.</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Загалом на території НПП живуть 250 видів тварин, з них 48 занесені до Червоної книги України.</w:t>
      </w:r>
    </w:p>
    <w:p w:rsidR="00BB32E9" w:rsidRPr="00795E66" w:rsidRDefault="00BB32E9" w:rsidP="001E2931">
      <w:pPr>
        <w:spacing w:line="360" w:lineRule="auto"/>
        <w:ind w:firstLine="709"/>
        <w:contextualSpacing/>
        <w:jc w:val="both"/>
        <w:rPr>
          <w:sz w:val="28"/>
          <w:lang w:val="uk-UA"/>
        </w:rPr>
      </w:pPr>
    </w:p>
    <w:p w:rsidR="00C853F7" w:rsidRDefault="00C853F7" w:rsidP="00FD34E0">
      <w:pPr>
        <w:spacing w:line="360" w:lineRule="auto"/>
        <w:contextualSpacing/>
        <w:jc w:val="both"/>
        <w:rPr>
          <w:sz w:val="28"/>
          <w:lang w:val="en-US"/>
        </w:rPr>
      </w:pPr>
    </w:p>
    <w:p w:rsidR="00B74271" w:rsidRPr="00B74271" w:rsidRDefault="00B74271" w:rsidP="00FD34E0">
      <w:pPr>
        <w:spacing w:line="360" w:lineRule="auto"/>
        <w:contextualSpacing/>
        <w:jc w:val="both"/>
        <w:rPr>
          <w:sz w:val="28"/>
          <w:lang w:val="en-US"/>
        </w:rPr>
      </w:pPr>
    </w:p>
    <w:p w:rsidR="00BB32E9" w:rsidRPr="00795E66" w:rsidRDefault="00BB32E9" w:rsidP="001E2931">
      <w:pPr>
        <w:spacing w:line="360" w:lineRule="auto"/>
        <w:ind w:firstLine="709"/>
        <w:contextualSpacing/>
        <w:jc w:val="both"/>
        <w:rPr>
          <w:sz w:val="28"/>
          <w:lang w:val="uk-UA"/>
        </w:rPr>
      </w:pPr>
      <w:r w:rsidRPr="00795E66">
        <w:rPr>
          <w:sz w:val="28"/>
          <w:lang w:val="uk-UA"/>
        </w:rPr>
        <w:lastRenderedPageBreak/>
        <w:t xml:space="preserve">1.5.2 </w:t>
      </w:r>
      <w:r w:rsidRPr="00795E66">
        <w:rPr>
          <w:sz w:val="28"/>
          <w:szCs w:val="28"/>
          <w:lang w:val="uk-UA"/>
        </w:rPr>
        <w:t xml:space="preserve">Рекреаційний парк «Таврія» </w:t>
      </w:r>
    </w:p>
    <w:p w:rsidR="00BB32E9" w:rsidRPr="00795E66" w:rsidRDefault="00BB32E9" w:rsidP="001E2931">
      <w:pPr>
        <w:spacing w:line="360" w:lineRule="auto"/>
        <w:ind w:firstLine="709"/>
        <w:contextualSpacing/>
        <w:jc w:val="both"/>
        <w:rPr>
          <w:sz w:val="28"/>
          <w:szCs w:val="28"/>
          <w:lang w:val="uk-UA"/>
        </w:rPr>
      </w:pPr>
    </w:p>
    <w:p w:rsidR="00BB32E9" w:rsidRPr="00795E66" w:rsidRDefault="00BB32E9" w:rsidP="001E2931">
      <w:pPr>
        <w:spacing w:line="360" w:lineRule="auto"/>
        <w:ind w:firstLine="709"/>
        <w:contextualSpacing/>
        <w:jc w:val="both"/>
        <w:rPr>
          <w:sz w:val="28"/>
          <w:szCs w:val="28"/>
          <w:lang w:val="uk-UA"/>
        </w:rPr>
      </w:pP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 xml:space="preserve">Запорізька область знаходиться в Південно-східній частині України, між нижнім плином Дніпра й Азовським морем. Завдяки географічному положенню на Південному-сході України в Запорізькій області переважає рівнинний рельєф, помірно-континентальний клімат (тривалість </w:t>
      </w:r>
      <w:r w:rsidR="002C69DC" w:rsidRPr="009838B7">
        <w:rPr>
          <w:sz w:val="28"/>
          <w:szCs w:val="28"/>
          <w:lang w:val="uk-UA"/>
        </w:rPr>
        <w:t>безморозного</w:t>
      </w:r>
      <w:r w:rsidRPr="00795E66">
        <w:rPr>
          <w:sz w:val="28"/>
          <w:szCs w:val="28"/>
          <w:lang w:val="uk-UA"/>
        </w:rPr>
        <w:t xml:space="preserve">періоду – 170-200 днів, середня температура січня - - 4 ºС, липня - +23 ºС; середньорічна кількість опадів змінюється від </w:t>
      </w:r>
      <w:smartTag w:uri="urn:schemas-microsoft-com:office:smarttags" w:element="metricconverter">
        <w:smartTagPr>
          <w:attr w:name="ProductID" w:val="470 мм"/>
        </w:smartTagPr>
        <w:r w:rsidRPr="00795E66">
          <w:rPr>
            <w:sz w:val="28"/>
            <w:szCs w:val="28"/>
            <w:lang w:val="uk-UA"/>
          </w:rPr>
          <w:t>470 мм</w:t>
        </w:r>
      </w:smartTag>
      <w:r w:rsidRPr="00795E66">
        <w:rPr>
          <w:sz w:val="28"/>
          <w:szCs w:val="28"/>
          <w:lang w:val="uk-UA"/>
        </w:rPr>
        <w:t xml:space="preserve"> на північному заході, до </w:t>
      </w:r>
      <w:smartTag w:uri="urn:schemas-microsoft-com:office:smarttags" w:element="metricconverter">
        <w:smartTagPr>
          <w:attr w:name="ProductID" w:val="320 мм"/>
        </w:smartTagPr>
        <w:r w:rsidRPr="00795E66">
          <w:rPr>
            <w:sz w:val="28"/>
            <w:szCs w:val="28"/>
            <w:lang w:val="uk-UA"/>
          </w:rPr>
          <w:t>320 мм</w:t>
        </w:r>
      </w:smartTag>
      <w:r w:rsidRPr="00795E66">
        <w:rPr>
          <w:sz w:val="28"/>
          <w:szCs w:val="28"/>
          <w:lang w:val="uk-UA"/>
        </w:rPr>
        <w:t xml:space="preserve"> на південно-сході), родючі чорноземні ґрунти на півночі й у центрі, що змінюються до півдня каштановими і солонцюватими. Область лежить у степовій зоні південно-української чорноземної смуги.</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 xml:space="preserve">По характеру рельєфу Запорізька область являє собою </w:t>
      </w:r>
      <w:r w:rsidR="002C69DC">
        <w:rPr>
          <w:sz w:val="28"/>
          <w:szCs w:val="28"/>
          <w:lang w:val="uk-UA"/>
        </w:rPr>
        <w:t>с</w:t>
      </w:r>
      <w:r w:rsidR="002C69DC" w:rsidRPr="009838B7">
        <w:rPr>
          <w:sz w:val="28"/>
          <w:szCs w:val="28"/>
          <w:lang w:val="uk-UA"/>
        </w:rPr>
        <w:t>лабкохвилясту</w:t>
      </w:r>
      <w:r w:rsidRPr="00795E66">
        <w:rPr>
          <w:sz w:val="28"/>
          <w:szCs w:val="28"/>
          <w:lang w:val="uk-UA"/>
        </w:rPr>
        <w:t>степову рівнину, що знижується до долини Дніпра і до Азовського моря.</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 xml:space="preserve">Клімат Запорізької області – помірно-континентальний, з вираженими посушливими-суховійними явищами, типовий клімат степів. Середньорічна температура повітря – від 7,9 до 9,6 ºС. Узимку відносна вологість – 86 %, улітку – 50 %. Максимальне випадання опадів – навесні і влітку, мінімальне – узимку. На півночі випадає </w:t>
      </w:r>
      <w:smartTag w:uri="urn:schemas-microsoft-com:office:smarttags" w:element="metricconverter">
        <w:smartTagPr>
          <w:attr w:name="ProductID" w:val="472 мм"/>
        </w:smartTagPr>
        <w:r w:rsidRPr="00795E66">
          <w:rPr>
            <w:sz w:val="28"/>
            <w:szCs w:val="28"/>
            <w:lang w:val="uk-UA"/>
          </w:rPr>
          <w:t>472 мм</w:t>
        </w:r>
      </w:smartTag>
      <w:r w:rsidRPr="00795E66">
        <w:rPr>
          <w:sz w:val="28"/>
          <w:szCs w:val="28"/>
          <w:lang w:val="uk-UA"/>
        </w:rPr>
        <w:t xml:space="preserve"> опадів, на півдні – </w:t>
      </w:r>
      <w:smartTag w:uri="urn:schemas-microsoft-com:office:smarttags" w:element="metricconverter">
        <w:smartTagPr>
          <w:attr w:name="ProductID" w:val="349 мм"/>
        </w:smartTagPr>
        <w:r w:rsidRPr="00795E66">
          <w:rPr>
            <w:sz w:val="28"/>
            <w:szCs w:val="28"/>
            <w:lang w:val="uk-UA"/>
          </w:rPr>
          <w:t>349 мм</w:t>
        </w:r>
      </w:smartTag>
      <w:r w:rsidRPr="00795E66">
        <w:rPr>
          <w:sz w:val="28"/>
          <w:szCs w:val="28"/>
          <w:lang w:val="uk-UA"/>
        </w:rPr>
        <w:t xml:space="preserve">. </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Південне розташування області, близькість морського басейну обумовлюють тривалість вегетаційного періоду до 210-220 днів у році. Літо сухе і спекотливе, з великою кількістю сонячних днів. Зима помірно-холодна, м</w:t>
      </w:r>
      <w:r w:rsidR="00E31413" w:rsidRPr="00795E66">
        <w:rPr>
          <w:sz w:val="28"/>
          <w:szCs w:val="28"/>
          <w:lang w:val="uk-UA"/>
        </w:rPr>
        <w:t>’</w:t>
      </w:r>
      <w:r w:rsidRPr="00795E66">
        <w:rPr>
          <w:sz w:val="28"/>
          <w:szCs w:val="28"/>
          <w:lang w:val="uk-UA"/>
        </w:rPr>
        <w:t>яка, з частими відлигами, значні морози бувають рідко. Рідко бувають зими зі стійким сніжним покривом. Весна супроводжується нерідко поверненням холодів, вторгненням хвиль тепла, що створює мінливість умов погоди. Перша половина осені суха, тепла, а в другий з</w:t>
      </w:r>
      <w:r w:rsidR="00E31413" w:rsidRPr="00795E66">
        <w:rPr>
          <w:sz w:val="28"/>
          <w:szCs w:val="28"/>
          <w:lang w:val="uk-UA"/>
        </w:rPr>
        <w:t>’</w:t>
      </w:r>
      <w:r w:rsidRPr="00795E66">
        <w:rPr>
          <w:sz w:val="28"/>
          <w:szCs w:val="28"/>
          <w:lang w:val="uk-UA"/>
        </w:rPr>
        <w:t>являються тумани і зростає число похмурих днів, поступово підсилюється кількість опадів.</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Недолік вологи протягом більшої частини вегетаційного періоду – головний фактор у формуванні трав</w:t>
      </w:r>
      <w:r w:rsidR="00E31413" w:rsidRPr="00795E66">
        <w:rPr>
          <w:sz w:val="28"/>
          <w:szCs w:val="28"/>
          <w:lang w:val="uk-UA"/>
        </w:rPr>
        <w:t>’</w:t>
      </w:r>
      <w:r w:rsidRPr="00795E66">
        <w:rPr>
          <w:sz w:val="28"/>
          <w:szCs w:val="28"/>
          <w:lang w:val="uk-UA"/>
        </w:rPr>
        <w:t xml:space="preserve">янистого типу степової рослинності. На </w:t>
      </w:r>
      <w:r w:rsidRPr="00795E66">
        <w:rPr>
          <w:sz w:val="28"/>
          <w:szCs w:val="28"/>
          <w:lang w:val="uk-UA"/>
        </w:rPr>
        <w:lastRenderedPageBreak/>
        <w:t xml:space="preserve">середньо- і </w:t>
      </w:r>
      <w:r w:rsidR="002C69DC" w:rsidRPr="009838B7">
        <w:rPr>
          <w:sz w:val="28"/>
          <w:szCs w:val="28"/>
          <w:lang w:val="uk-UA"/>
        </w:rPr>
        <w:t>малогумусових</w:t>
      </w:r>
      <w:r w:rsidRPr="00795E66">
        <w:rPr>
          <w:sz w:val="28"/>
          <w:szCs w:val="28"/>
          <w:lang w:val="uk-UA"/>
        </w:rPr>
        <w:t>чорноземах поширені різнотравно-типчаково-ковильні степи. Дерева для степів не характерні, однак у місцях з надлишковим зволоженням або при наявності підземних джерел деревинно-чагарникова рослинність розвивається успішно. В даний час природна рослинність у запорізькій області займає не більш 3-4 % усієї території і представлена невеликими ділянками в місцях, непридатних для оранки. У запорізькій області виростає близько 1000 видів рослин.</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Усього в області нараховується 60 видів ссавців, 300 видів птахів, 9 видів плазунів, 110 видів риб, 2000 – комах.</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 xml:space="preserve">Зоологічний парк </w:t>
      </w:r>
      <w:r w:rsidR="00E31413" w:rsidRPr="00795E66">
        <w:rPr>
          <w:sz w:val="28"/>
          <w:szCs w:val="28"/>
          <w:lang w:val="uk-UA"/>
        </w:rPr>
        <w:t>«</w:t>
      </w:r>
      <w:r w:rsidRPr="00795E66">
        <w:rPr>
          <w:sz w:val="28"/>
          <w:szCs w:val="28"/>
          <w:lang w:val="uk-UA"/>
        </w:rPr>
        <w:t>Таврія</w:t>
      </w:r>
      <w:r w:rsidR="00E31413" w:rsidRPr="00795E66">
        <w:rPr>
          <w:sz w:val="28"/>
          <w:szCs w:val="28"/>
          <w:lang w:val="uk-UA"/>
        </w:rPr>
        <w:t>»</w:t>
      </w:r>
      <w:r w:rsidRPr="00795E66">
        <w:rPr>
          <w:sz w:val="28"/>
          <w:szCs w:val="28"/>
          <w:lang w:val="uk-UA"/>
        </w:rPr>
        <w:t xml:space="preserve"> розташований у північно-східній частині  Запорізької області. Загальна площа </w:t>
      </w:r>
      <w:smartTag w:uri="urn:schemas-microsoft-com:office:smarttags" w:element="metricconverter">
        <w:smartTagPr>
          <w:attr w:name="ProductID" w:val="286 га"/>
        </w:smartTagPr>
        <w:r w:rsidRPr="00795E66">
          <w:rPr>
            <w:sz w:val="28"/>
            <w:szCs w:val="28"/>
            <w:lang w:val="uk-UA"/>
          </w:rPr>
          <w:t>286 га</w:t>
        </w:r>
      </w:smartTag>
      <w:r w:rsidRPr="00795E66">
        <w:rPr>
          <w:sz w:val="28"/>
          <w:szCs w:val="28"/>
          <w:lang w:val="uk-UA"/>
        </w:rPr>
        <w:t>, що складає 2,86 км</w:t>
      </w:r>
      <w:r w:rsidRPr="00795E66">
        <w:rPr>
          <w:sz w:val="28"/>
          <w:szCs w:val="28"/>
          <w:vertAlign w:val="superscript"/>
          <w:lang w:val="uk-UA"/>
        </w:rPr>
        <w:t>2</w:t>
      </w:r>
      <w:r w:rsidRPr="00795E66">
        <w:rPr>
          <w:sz w:val="28"/>
          <w:szCs w:val="28"/>
          <w:lang w:val="uk-UA"/>
        </w:rPr>
        <w:t xml:space="preserve">. В довжину становить </w:t>
      </w:r>
      <w:smartTag w:uri="urn:schemas-microsoft-com:office:smarttags" w:element="metricconverter">
        <w:smartTagPr>
          <w:attr w:name="ProductID" w:val="2 км"/>
        </w:smartTagPr>
        <w:r w:rsidRPr="00795E66">
          <w:rPr>
            <w:sz w:val="28"/>
            <w:szCs w:val="28"/>
            <w:lang w:val="uk-UA"/>
          </w:rPr>
          <w:t>2 км</w:t>
        </w:r>
      </w:smartTag>
      <w:r w:rsidRPr="00795E66">
        <w:rPr>
          <w:sz w:val="28"/>
          <w:szCs w:val="28"/>
          <w:lang w:val="uk-UA"/>
        </w:rPr>
        <w:t xml:space="preserve">, в ширину – </w:t>
      </w:r>
      <w:smartTag w:uri="urn:schemas-microsoft-com:office:smarttags" w:element="metricconverter">
        <w:smartTagPr>
          <w:attr w:name="ProductID" w:val="1,4 км"/>
        </w:smartTagPr>
        <w:r w:rsidRPr="00795E66">
          <w:rPr>
            <w:sz w:val="28"/>
            <w:szCs w:val="28"/>
            <w:lang w:val="uk-UA"/>
          </w:rPr>
          <w:t>1,4 км</w:t>
        </w:r>
      </w:smartTag>
      <w:r w:rsidRPr="00795E66">
        <w:rPr>
          <w:sz w:val="28"/>
          <w:szCs w:val="28"/>
          <w:lang w:val="uk-UA"/>
        </w:rPr>
        <w:t xml:space="preserve">. Обмежений бетонною огорожею заввишки </w:t>
      </w:r>
      <w:smartTag w:uri="urn:schemas-microsoft-com:office:smarttags" w:element="metricconverter">
        <w:smartTagPr>
          <w:attr w:name="ProductID" w:val="2 м"/>
        </w:smartTagPr>
        <w:r w:rsidRPr="00795E66">
          <w:rPr>
            <w:sz w:val="28"/>
            <w:szCs w:val="28"/>
            <w:lang w:val="uk-UA"/>
          </w:rPr>
          <w:t>2 м</w:t>
        </w:r>
      </w:smartTag>
      <w:r w:rsidRPr="00795E66">
        <w:rPr>
          <w:sz w:val="28"/>
          <w:szCs w:val="28"/>
          <w:lang w:val="uk-UA"/>
        </w:rPr>
        <w:t xml:space="preserve">. у північно-західній частині наявні насадження акації, клену, береста, аморфи (рис. 2). </w:t>
      </w:r>
    </w:p>
    <w:p w:rsidR="00BB32E9" w:rsidRPr="00795E66" w:rsidRDefault="000C38B2" w:rsidP="001E2931">
      <w:pPr>
        <w:spacing w:line="360" w:lineRule="auto"/>
        <w:ind w:firstLine="709"/>
        <w:contextualSpacing/>
        <w:jc w:val="both"/>
        <w:rPr>
          <w:sz w:val="28"/>
          <w:szCs w:val="28"/>
          <w:lang w:val="uk-UA"/>
        </w:rPr>
      </w:pPr>
      <w:r>
        <w:rPr>
          <w:noProof/>
          <w:sz w:val="28"/>
          <w:szCs w:val="28"/>
        </w:rPr>
        <w:drawing>
          <wp:anchor distT="0" distB="0" distL="114300" distR="114300" simplePos="0" relativeHeight="251650048" behindDoc="1" locked="0" layoutInCell="1" allowOverlap="1">
            <wp:simplePos x="0" y="0"/>
            <wp:positionH relativeFrom="column">
              <wp:posOffset>50800</wp:posOffset>
            </wp:positionH>
            <wp:positionV relativeFrom="paragraph">
              <wp:posOffset>247650</wp:posOffset>
            </wp:positionV>
            <wp:extent cx="5841365" cy="3133090"/>
            <wp:effectExtent l="19050" t="0" r="6985" b="0"/>
            <wp:wrapTight wrapText="bothSides">
              <wp:wrapPolygon edited="0">
                <wp:start x="-70" y="0"/>
                <wp:lineTo x="-70" y="21407"/>
                <wp:lineTo x="21626" y="21407"/>
                <wp:lineTo x="21626" y="0"/>
                <wp:lineTo x="-70" y="0"/>
              </wp:wrapPolygon>
            </wp:wrapTight>
            <wp:docPr id="17" name="Рисунок 8" descr="C:\Documents and Settings\Mustela\Мои документы\Мои рисунки\тав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Mustela\Мои документы\Мои рисунки\таврия.jpg"/>
                    <pic:cNvPicPr>
                      <a:picLocks noChangeAspect="1" noChangeArrowheads="1"/>
                    </pic:cNvPicPr>
                  </pic:nvPicPr>
                  <pic:blipFill>
                    <a:blip r:embed="rId17"/>
                    <a:srcRect/>
                    <a:stretch>
                      <a:fillRect/>
                    </a:stretch>
                  </pic:blipFill>
                  <pic:spPr bwMode="auto">
                    <a:xfrm>
                      <a:off x="0" y="0"/>
                      <a:ext cx="5841365" cy="3133090"/>
                    </a:xfrm>
                    <a:prstGeom prst="rect">
                      <a:avLst/>
                    </a:prstGeom>
                    <a:noFill/>
                    <a:ln w="9525">
                      <a:noFill/>
                      <a:miter lim="800000"/>
                      <a:headEnd/>
                      <a:tailEnd/>
                    </a:ln>
                  </pic:spPr>
                </pic:pic>
              </a:graphicData>
            </a:graphic>
          </wp:anchor>
        </w:drawing>
      </w:r>
    </w:p>
    <w:p w:rsidR="00BB32E9" w:rsidRPr="00795E66" w:rsidRDefault="00ED0508" w:rsidP="001E2931">
      <w:pPr>
        <w:pStyle w:val="a6"/>
        <w:spacing w:after="0" w:afterAutospacing="0" w:line="360" w:lineRule="auto"/>
        <w:contextualSpacing/>
        <w:jc w:val="both"/>
        <w:rPr>
          <w:sz w:val="28"/>
          <w:szCs w:val="28"/>
          <w:lang w:val="uk-UA"/>
        </w:rPr>
      </w:pPr>
      <w:r>
        <w:rPr>
          <w:sz w:val="28"/>
          <w:szCs w:val="28"/>
          <w:lang w:val="uk-UA"/>
        </w:rPr>
        <w:t>рис. 10</w:t>
      </w:r>
      <w:r w:rsidR="00BB32E9" w:rsidRPr="00795E66">
        <w:rPr>
          <w:sz w:val="28"/>
          <w:szCs w:val="28"/>
          <w:lang w:val="uk-UA"/>
        </w:rPr>
        <w:t xml:space="preserve"> – Географічне розташування парку «Таврія» фото із супутника</w:t>
      </w:r>
    </w:p>
    <w:p w:rsidR="00BB32E9" w:rsidRPr="00795E66" w:rsidRDefault="00BB32E9" w:rsidP="001E2931">
      <w:pPr>
        <w:spacing w:before="100" w:beforeAutospacing="1" w:line="360" w:lineRule="auto"/>
        <w:ind w:firstLine="709"/>
        <w:contextualSpacing/>
        <w:jc w:val="both"/>
        <w:rPr>
          <w:sz w:val="28"/>
          <w:szCs w:val="28"/>
          <w:lang w:val="uk-UA"/>
        </w:rPr>
      </w:pPr>
      <w:r w:rsidRPr="00795E66">
        <w:rPr>
          <w:sz w:val="28"/>
          <w:szCs w:val="28"/>
          <w:lang w:val="uk-UA"/>
        </w:rPr>
        <w:t xml:space="preserve">Через парк проходить річка з каскадом ставків, загальною площею близько </w:t>
      </w:r>
      <w:smartTag w:uri="urn:schemas-microsoft-com:office:smarttags" w:element="metricconverter">
        <w:smartTagPr>
          <w:attr w:name="ProductID" w:val="9 га"/>
        </w:smartTagPr>
        <w:r w:rsidRPr="00795E66">
          <w:rPr>
            <w:sz w:val="28"/>
            <w:szCs w:val="28"/>
            <w:lang w:val="uk-UA"/>
          </w:rPr>
          <w:t>9 га</w:t>
        </w:r>
      </w:smartTag>
      <w:r w:rsidRPr="00795E66">
        <w:rPr>
          <w:sz w:val="28"/>
          <w:szCs w:val="28"/>
          <w:lang w:val="uk-UA"/>
        </w:rPr>
        <w:t xml:space="preserve">, на узбережжі яких зростає очерет, що утворює густі зарості. Від каскаду ставків у північну та південну частину парку йдуть пагорби, висотою </w:t>
      </w:r>
      <w:r w:rsidRPr="00795E66">
        <w:rPr>
          <w:sz w:val="28"/>
          <w:szCs w:val="28"/>
          <w:lang w:val="uk-UA"/>
        </w:rPr>
        <w:lastRenderedPageBreak/>
        <w:t xml:space="preserve">до </w:t>
      </w:r>
      <w:smartTag w:uri="urn:schemas-microsoft-com:office:smarttags" w:element="metricconverter">
        <w:smartTagPr>
          <w:attr w:name="ProductID" w:val="20 м"/>
        </w:smartTagPr>
        <w:r w:rsidRPr="00795E66">
          <w:rPr>
            <w:sz w:val="28"/>
            <w:szCs w:val="28"/>
            <w:lang w:val="uk-UA"/>
          </w:rPr>
          <w:t>20 м</w:t>
        </w:r>
      </w:smartTag>
      <w:r w:rsidRPr="00795E66">
        <w:rPr>
          <w:sz w:val="28"/>
          <w:szCs w:val="28"/>
          <w:lang w:val="uk-UA"/>
        </w:rPr>
        <w:t>. штучні кормові поля, що огороджені лісосмугами, щорічно меліоруються.</w:t>
      </w:r>
    </w:p>
    <w:p w:rsidR="00BB32E9" w:rsidRPr="00795E66" w:rsidRDefault="00BB32E9" w:rsidP="001E2931">
      <w:pPr>
        <w:spacing w:line="360" w:lineRule="auto"/>
        <w:ind w:firstLine="709"/>
        <w:contextualSpacing/>
        <w:rPr>
          <w:lang w:val="uk-UA"/>
        </w:rPr>
      </w:pPr>
    </w:p>
    <w:p w:rsidR="00BB32E9" w:rsidRPr="00795E66" w:rsidRDefault="00BB32E9" w:rsidP="001E2931">
      <w:pPr>
        <w:spacing w:line="360" w:lineRule="auto"/>
        <w:ind w:firstLine="709"/>
        <w:contextualSpacing/>
        <w:jc w:val="center"/>
        <w:rPr>
          <w:sz w:val="28"/>
          <w:szCs w:val="28"/>
          <w:lang w:val="uk-UA"/>
        </w:rPr>
      </w:pPr>
      <w:r w:rsidRPr="00795E66">
        <w:rPr>
          <w:sz w:val="28"/>
          <w:szCs w:val="28"/>
          <w:lang w:val="uk-UA"/>
        </w:rPr>
        <w:br w:type="page"/>
      </w:r>
      <w:r w:rsidRPr="00795E66">
        <w:rPr>
          <w:sz w:val="28"/>
          <w:szCs w:val="28"/>
          <w:lang w:val="uk-UA"/>
        </w:rPr>
        <w:lastRenderedPageBreak/>
        <w:t>2 МАТЕРІАЛИ ТА МЕТОДИ ДОСЛІДЖЕННЯ</w:t>
      </w:r>
    </w:p>
    <w:p w:rsidR="00BB32E9" w:rsidRPr="00795E66" w:rsidRDefault="00BB32E9" w:rsidP="001E2931">
      <w:pPr>
        <w:spacing w:line="360" w:lineRule="auto"/>
        <w:ind w:firstLine="709"/>
        <w:contextualSpacing/>
        <w:rPr>
          <w:sz w:val="28"/>
          <w:szCs w:val="28"/>
          <w:lang w:val="uk-UA"/>
        </w:rPr>
      </w:pPr>
      <w:r w:rsidRPr="00795E66">
        <w:rPr>
          <w:sz w:val="28"/>
          <w:szCs w:val="28"/>
          <w:lang w:val="uk-UA"/>
        </w:rPr>
        <w:t>2.1 Загальні відомості про облік у мисливському господарстві</w:t>
      </w:r>
    </w:p>
    <w:p w:rsidR="00BB32E9" w:rsidRPr="00795E66" w:rsidRDefault="00BB32E9" w:rsidP="001E2931">
      <w:pPr>
        <w:spacing w:line="360" w:lineRule="auto"/>
        <w:ind w:firstLine="709"/>
        <w:contextualSpacing/>
        <w:jc w:val="center"/>
        <w:rPr>
          <w:sz w:val="28"/>
          <w:szCs w:val="28"/>
          <w:lang w:val="uk-UA"/>
        </w:rPr>
      </w:pPr>
    </w:p>
    <w:p w:rsidR="00BB32E9" w:rsidRPr="00795E66" w:rsidRDefault="00BB32E9" w:rsidP="001E2931">
      <w:pPr>
        <w:spacing w:line="360" w:lineRule="auto"/>
        <w:ind w:firstLine="709"/>
        <w:contextualSpacing/>
        <w:jc w:val="center"/>
        <w:rPr>
          <w:sz w:val="28"/>
          <w:szCs w:val="28"/>
          <w:lang w:val="uk-UA"/>
        </w:rPr>
      </w:pP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Ведення мисливського господарства, що передбачає раціональне використання фонду мисливської фауни, немислимо без обліку тварин.</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Всякий облік може бути розділений на такі основні стадії:</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1) вибір одиниці обліку;</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2) збір первинної інформації;</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 xml:space="preserve">3) обробка та аналіз отриманих матеріалів. </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 xml:space="preserve">Одиницею обліку називають одну тварина, що знаходиться в зоні обліку, або ту ж саму тварина, зустрінуту на маршруті, або нору, гніздо, лігво, лежання, слід звіра, пересічений обліковими маршрутом, добову ділянку проживання особини і так далі. У деяких випадках за одиницю обліку може бути прийнято групу (стадо) тварин, якщо вони тримаються разом і реєструються одночасно, стежку (слід декількох звірів) і так далі. Якщо одиницею обліку вибрані самі підраховані звірі облік носить назву прямого; якщо облік проводиться по всіляких слідах і ознакам їх присутності </w:t>
      </w:r>
      <w:r w:rsidR="00E31413" w:rsidRPr="00795E66">
        <w:rPr>
          <w:sz w:val="28"/>
          <w:szCs w:val="28"/>
          <w:lang w:val="uk-UA"/>
        </w:rPr>
        <w:t>–</w:t>
      </w:r>
      <w:r w:rsidRPr="00795E66">
        <w:rPr>
          <w:sz w:val="28"/>
          <w:szCs w:val="28"/>
          <w:lang w:val="uk-UA"/>
        </w:rPr>
        <w:t xml:space="preserve"> непрямого.</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В залежності від характеру збору матеріалу, серед всіх обліків може бути виділена група анкетних, відомості для яких збирають методом опитування населення або якої-небудь групи, категорії населення.</w:t>
      </w:r>
      <w:r w:rsidRPr="00795E66">
        <w:rPr>
          <w:sz w:val="28"/>
          <w:szCs w:val="28"/>
          <w:lang w:val="uk-UA"/>
        </w:rPr>
        <w:br/>
        <w:t>Прямі обліки в свою чергу можуть бути поділені на повні і вибіркові. В результаті повного обліку підраховують всіх особин даного виду на обстежуваній території. Однак такі обліки на практиці провести можна лише в окремих випадках.</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Набагато частіше використовують вибіркові обліки, коли підраховується якась частина (вибірка) популяції, після чого роблять відповідні розрахунки для визначення загального числа тварин.</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lastRenderedPageBreak/>
        <w:t>Обробка отриманих матеріалів може бути проведена як простим арифметичним шляхом, так і з застосуванням правил і формул варіаційної статистики. Застосування останньої дозволяє оцінити так звану статистичну помилку, пов</w:t>
      </w:r>
      <w:r w:rsidR="00E31413" w:rsidRPr="00795E66">
        <w:rPr>
          <w:sz w:val="28"/>
          <w:szCs w:val="28"/>
          <w:lang w:val="uk-UA"/>
        </w:rPr>
        <w:t>’</w:t>
      </w:r>
      <w:r w:rsidRPr="00795E66">
        <w:rPr>
          <w:sz w:val="28"/>
          <w:szCs w:val="28"/>
          <w:lang w:val="uk-UA"/>
        </w:rPr>
        <w:t>язану з нерівномірністю розподілу тварин на території і, отже, у вибірці. Важливо пам</w:t>
      </w:r>
      <w:r w:rsidR="00E31413" w:rsidRPr="00795E66">
        <w:rPr>
          <w:sz w:val="28"/>
          <w:szCs w:val="28"/>
          <w:lang w:val="uk-UA"/>
        </w:rPr>
        <w:t>’</w:t>
      </w:r>
      <w:r w:rsidRPr="00795E66">
        <w:rPr>
          <w:sz w:val="28"/>
          <w:szCs w:val="28"/>
          <w:lang w:val="uk-UA"/>
        </w:rPr>
        <w:t>ятати, що визначення і знання статистичної помилки жодною мірою не позбавляє від фактичних помилок обліку, пов</w:t>
      </w:r>
      <w:r w:rsidR="00E31413" w:rsidRPr="00795E66">
        <w:rPr>
          <w:sz w:val="28"/>
          <w:szCs w:val="28"/>
          <w:lang w:val="uk-UA"/>
        </w:rPr>
        <w:t>’</w:t>
      </w:r>
      <w:r w:rsidRPr="00795E66">
        <w:rPr>
          <w:sz w:val="28"/>
          <w:szCs w:val="28"/>
          <w:lang w:val="uk-UA"/>
        </w:rPr>
        <w:t>язаних з поганим знанням тварин обліковцями, неправильним визначенням ними ширини смуги обліку, маскуванням тварин та їх недообліком, неправильним вибором маршрутів, майданчиків і самої методики. Тому для оцінки фактичних помилок обліку застосовують так звані «арбітражні» методи обліку. Такі обліки зазвичай складні, трудомісткі, громіздкі і застосування їх доцільно тільки для з</w:t>
      </w:r>
      <w:r w:rsidR="00E31413" w:rsidRPr="00795E66">
        <w:rPr>
          <w:sz w:val="28"/>
          <w:szCs w:val="28"/>
          <w:lang w:val="uk-UA"/>
        </w:rPr>
        <w:t>’</w:t>
      </w:r>
      <w:r w:rsidRPr="00795E66">
        <w:rPr>
          <w:sz w:val="28"/>
          <w:szCs w:val="28"/>
          <w:lang w:val="uk-UA"/>
        </w:rPr>
        <w:t>ясування фактичних помилок випробуваного методу, для внесення до нього необхідних коректив або поправочних коефіцієнтів. У цьому випадку на одній і тій же території проводять облік двома способами: випробовуваним і арбітражним, достовірність якого не викликає сумнівів. Порівняння отриманих результатів дозволяє оцінити випробовувану методику і прийняти рішення про можливість її застосування.</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Нарешті, головним чином в залежності від можливостей використання отриманих даних, обліки можуть бути названі абсолютними і відносними. Абсолютним називається облік, в результаті якого отримуються дані про число тварин на всій обстеженій території. Якщо в результаті обліку отримані показники, що характеризують кількість тварин на одиницю площі, число особин, що зустрічаються на певному відрізку маршруту, число слідів чи слідів діяльності на такому ж відрізку або площі, або число тварин, зареєстрованих за певний час спостережень, - такі обліки називають відносними . Показники цих обліків можна використовувати для зіставлення кількості тварин в одному і тому ж місці в різний час або протягом одного року (сезону) в різних районах. Матеріали відносного обліку можуть бути з успіхом використані для судження про характер динаміки чисельності, незважаючи на те, що відомості про загальний запасі звірів вони не дають [27].</w:t>
      </w:r>
    </w:p>
    <w:p w:rsidR="00BB32E9" w:rsidRPr="00795E66" w:rsidRDefault="001E2931" w:rsidP="001E2931">
      <w:pPr>
        <w:spacing w:line="360" w:lineRule="auto"/>
        <w:ind w:firstLine="709"/>
        <w:contextualSpacing/>
        <w:jc w:val="both"/>
        <w:rPr>
          <w:sz w:val="28"/>
          <w:szCs w:val="28"/>
          <w:lang w:val="uk-UA"/>
        </w:rPr>
      </w:pPr>
      <w:r w:rsidRPr="00795E66">
        <w:rPr>
          <w:sz w:val="28"/>
          <w:szCs w:val="28"/>
          <w:lang w:val="uk-UA"/>
        </w:rPr>
        <w:lastRenderedPageBreak/>
        <w:t>2</w:t>
      </w:r>
      <w:r w:rsidR="00BB32E9" w:rsidRPr="00795E66">
        <w:rPr>
          <w:sz w:val="28"/>
          <w:szCs w:val="28"/>
          <w:lang w:val="uk-UA"/>
        </w:rPr>
        <w:t xml:space="preserve">.2 Методика кількісного </w:t>
      </w:r>
      <w:r w:rsidR="00C853F7" w:rsidRPr="00795E66">
        <w:rPr>
          <w:sz w:val="28"/>
          <w:szCs w:val="28"/>
          <w:lang w:val="uk-UA"/>
        </w:rPr>
        <w:t>обліку</w:t>
      </w:r>
      <w:r w:rsidR="00E03F42">
        <w:rPr>
          <w:sz w:val="28"/>
          <w:szCs w:val="28"/>
          <w:lang w:val="uk-UA"/>
        </w:rPr>
        <w:t xml:space="preserve"> лисиці</w:t>
      </w:r>
      <w:r w:rsidR="00BB32E9" w:rsidRPr="00795E66">
        <w:rPr>
          <w:sz w:val="28"/>
          <w:szCs w:val="28"/>
          <w:lang w:val="uk-UA"/>
        </w:rPr>
        <w:t xml:space="preserve"> та єнотоподібного собаки</w:t>
      </w:r>
    </w:p>
    <w:p w:rsidR="00BB32E9" w:rsidRPr="00795E66" w:rsidRDefault="00BB32E9" w:rsidP="001E2931">
      <w:pPr>
        <w:spacing w:line="360" w:lineRule="auto"/>
        <w:ind w:firstLine="709"/>
        <w:contextualSpacing/>
        <w:jc w:val="both"/>
        <w:rPr>
          <w:sz w:val="28"/>
          <w:szCs w:val="28"/>
          <w:lang w:val="uk-UA"/>
        </w:rPr>
      </w:pPr>
    </w:p>
    <w:p w:rsidR="00BB32E9" w:rsidRPr="00795E66" w:rsidRDefault="00BB32E9" w:rsidP="001E2931">
      <w:pPr>
        <w:spacing w:line="360" w:lineRule="auto"/>
        <w:ind w:firstLine="709"/>
        <w:contextualSpacing/>
        <w:jc w:val="both"/>
        <w:rPr>
          <w:sz w:val="28"/>
          <w:szCs w:val="28"/>
          <w:lang w:val="uk-UA"/>
        </w:rPr>
      </w:pP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Основним способом кількісного обліку хижаків з сімейства собачих є підрахунок житлових нір і виводків до їх розпаду, тобто на початку літа. Додаткові відомості приносять обліки по слідам зимою, опитування мисливців і т. д.</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Облік нір і виводків, який припадає на період осілого життя лисиць, песців та інших хижаків, дає найбільш точні результати, що наближаються до майже абсолютного перерахунку поголів</w:t>
      </w:r>
      <w:r w:rsidR="00E31413" w:rsidRPr="00795E66">
        <w:rPr>
          <w:sz w:val="28"/>
          <w:szCs w:val="28"/>
          <w:lang w:val="uk-UA"/>
        </w:rPr>
        <w:t>’</w:t>
      </w:r>
      <w:r w:rsidRPr="00795E66">
        <w:rPr>
          <w:sz w:val="28"/>
          <w:szCs w:val="28"/>
          <w:lang w:val="uk-UA"/>
        </w:rPr>
        <w:t>я. Позитивною стороною цієї методики є її доступність для неспеціалістів, що дозволяє залучати до обстеження та обліку широкі кола промислових мисливців і завдяки цьому охоплювати значно більше великі простори, ніж це було б можливо силами одного зоолога аб</w:t>
      </w:r>
      <w:r w:rsidR="00C853F7" w:rsidRPr="00795E66">
        <w:rPr>
          <w:sz w:val="28"/>
          <w:szCs w:val="28"/>
          <w:lang w:val="uk-UA"/>
        </w:rPr>
        <w:t>о мисливствознавця. Виявлення ні</w:t>
      </w:r>
      <w:r w:rsidRPr="00795E66">
        <w:rPr>
          <w:sz w:val="28"/>
          <w:szCs w:val="28"/>
          <w:lang w:val="uk-UA"/>
        </w:rPr>
        <w:t>р слід поєднувати з їх картуванням. Облік проводиться або на досить великих пробних площах, або на маршрутах. Розміри пробних площ і маршрутів цілком залежать від щільності популяції в даному районі і однотипності умов проживання. </w:t>
      </w:r>
      <w:r w:rsidR="00C853F7" w:rsidRPr="00795E66">
        <w:rPr>
          <w:sz w:val="28"/>
          <w:szCs w:val="28"/>
          <w:lang w:val="uk-UA"/>
        </w:rPr>
        <w:t>Чим розріджен</w:t>
      </w:r>
      <w:r w:rsidRPr="00795E66">
        <w:rPr>
          <w:sz w:val="28"/>
          <w:szCs w:val="28"/>
          <w:lang w:val="uk-UA"/>
        </w:rPr>
        <w:t>іша популяція і різноманітніше умови проживання, тим більшого розміру повинна бути пробна площа.</w:t>
      </w:r>
    </w:p>
    <w:p w:rsidR="00C853F7" w:rsidRPr="00795E66" w:rsidRDefault="00BB32E9" w:rsidP="001E2931">
      <w:pPr>
        <w:spacing w:line="360" w:lineRule="auto"/>
        <w:ind w:firstLine="709"/>
        <w:contextualSpacing/>
        <w:jc w:val="both"/>
        <w:rPr>
          <w:sz w:val="28"/>
          <w:szCs w:val="28"/>
          <w:lang w:val="uk-UA"/>
        </w:rPr>
      </w:pPr>
      <w:r w:rsidRPr="00795E66">
        <w:rPr>
          <w:sz w:val="28"/>
          <w:szCs w:val="28"/>
          <w:lang w:val="uk-UA"/>
        </w:rPr>
        <w:t xml:space="preserve">Знайдені нори поділяються на категорії </w:t>
      </w:r>
      <w:r w:rsidR="00E31413" w:rsidRPr="00795E66">
        <w:rPr>
          <w:sz w:val="28"/>
          <w:szCs w:val="28"/>
          <w:lang w:val="uk-UA"/>
        </w:rPr>
        <w:t>–</w:t>
      </w:r>
      <w:r w:rsidRPr="00795E66">
        <w:rPr>
          <w:sz w:val="28"/>
          <w:szCs w:val="28"/>
          <w:lang w:val="uk-UA"/>
        </w:rPr>
        <w:t xml:space="preserve"> житлові, нежитлові, заселені холостими особинами або виводками. Порожні в цьому році нори в розрахунок не приймаються, хоча на карту наносяться, так як можуть виявитися заселеними в наступні роки. Найбільший інтерес представляють виводкові нори. Шляхом спостереження з біноклем або суцільного вилову пастками необхідно визначити розміри сімей, що їх населяють. Підрахунок чисельності молодняку </w:t>
      </w:r>
      <w:r w:rsidR="00C853F7" w:rsidRPr="00795E66">
        <w:rPr>
          <w:sz w:val="28"/>
          <w:szCs w:val="28"/>
          <w:lang w:val="uk-UA"/>
        </w:rPr>
        <w:t xml:space="preserve">повинен </w:t>
      </w:r>
      <w:r w:rsidR="00075054">
        <w:rPr>
          <w:sz w:val="28"/>
          <w:szCs w:val="28"/>
          <w:lang w:val="uk-UA"/>
        </w:rPr>
        <w:t>приурочувати</w:t>
      </w:r>
      <w:r w:rsidR="00075054" w:rsidRPr="00E03FA2">
        <w:rPr>
          <w:sz w:val="28"/>
          <w:szCs w:val="28"/>
          <w:lang w:val="uk-UA"/>
        </w:rPr>
        <w:t>ся</w:t>
      </w:r>
      <w:r w:rsidRPr="00795E66">
        <w:rPr>
          <w:sz w:val="28"/>
          <w:szCs w:val="28"/>
          <w:lang w:val="uk-UA"/>
        </w:rPr>
        <w:t>до моменту виходу його з нір, а не раніше, так як таким чином вдається отримати показники більш близькі до розмірів поголів</w:t>
      </w:r>
      <w:r w:rsidR="00E31413" w:rsidRPr="00795E66">
        <w:rPr>
          <w:sz w:val="28"/>
          <w:szCs w:val="28"/>
          <w:lang w:val="uk-UA"/>
        </w:rPr>
        <w:t>’</w:t>
      </w:r>
      <w:r w:rsidRPr="00795E66">
        <w:rPr>
          <w:sz w:val="28"/>
          <w:szCs w:val="28"/>
          <w:lang w:val="uk-UA"/>
        </w:rPr>
        <w:t>я звірів в промисловий сезон. Справа в тому, що максимальна дитяча смертність припадає на перший період життя щенят, незабаром після народження, а потім сильно скорочується.</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lastRenderedPageBreak/>
        <w:t>А. Ф. Чиркова (1941, 1947) враховувала лисячі нори на пробних площах в 40 кв.км</w:t>
      </w:r>
      <w:r w:rsidR="00C853F7" w:rsidRPr="00795E66">
        <w:rPr>
          <w:sz w:val="28"/>
          <w:szCs w:val="28"/>
          <w:lang w:val="uk-UA"/>
        </w:rPr>
        <w:t>.</w:t>
      </w:r>
      <w:r w:rsidRPr="00795E66">
        <w:rPr>
          <w:sz w:val="28"/>
          <w:szCs w:val="28"/>
          <w:lang w:val="uk-UA"/>
        </w:rPr>
        <w:t xml:space="preserve">, але, втім, ніяк не </w:t>
      </w:r>
      <w:r w:rsidR="00C853F7" w:rsidRPr="00795E66">
        <w:rPr>
          <w:sz w:val="28"/>
          <w:szCs w:val="28"/>
          <w:lang w:val="uk-UA"/>
        </w:rPr>
        <w:t>обґрунтовує</w:t>
      </w:r>
      <w:r w:rsidRPr="00795E66">
        <w:rPr>
          <w:sz w:val="28"/>
          <w:szCs w:val="28"/>
          <w:lang w:val="uk-UA"/>
        </w:rPr>
        <w:t xml:space="preserve"> раціональність саме такої, а не іншої площі. Пошуки та облік нір і подальші спостереження за виводками з метою визначення їх чисельності займали всього кілька днів і вироблялися (в Орджонікідзевському краї) наприкінці квітня </w:t>
      </w:r>
      <w:r w:rsidR="00E31413" w:rsidRPr="00795E66">
        <w:rPr>
          <w:sz w:val="28"/>
          <w:szCs w:val="28"/>
          <w:lang w:val="uk-UA"/>
        </w:rPr>
        <w:t>–</w:t>
      </w:r>
      <w:r w:rsidRPr="00795E66">
        <w:rPr>
          <w:sz w:val="28"/>
          <w:szCs w:val="28"/>
          <w:lang w:val="uk-UA"/>
        </w:rPr>
        <w:t xml:space="preserve"> початку травня. На деяких пробних площах налічувалося до 100 нір (з них з виводками 15-16%). Після встановлення кількості звірів і середнього розміру виводків з</w:t>
      </w:r>
      <w:r w:rsidR="00E31413" w:rsidRPr="00795E66">
        <w:rPr>
          <w:sz w:val="28"/>
          <w:szCs w:val="28"/>
          <w:lang w:val="uk-UA"/>
        </w:rPr>
        <w:t>’</w:t>
      </w:r>
      <w:r w:rsidRPr="00795E66">
        <w:rPr>
          <w:sz w:val="28"/>
          <w:szCs w:val="28"/>
          <w:lang w:val="uk-UA"/>
        </w:rPr>
        <w:t>ясовувалося загальна кількість лисиць на пробної площі і щільність популяції на 1 кв. км, що було вихідними даними для екстраполяції на весь район.</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У багатьох місцях України успішно акліматизовані єнотоподібні собаки. Кількісний облік їх можливий у різні пори року. Зимово-весняний облік проводиться з грудня по березень слідами біля місць підгодівлі і в місцях залягання для зимової сплячки. Особливо хороші результати дає облік під час відлиг, коли звірі пробуджуються, виходять назовні, а потім, з похолоданням, знову ховаються в нори. У цих випадках не важко встановити місце сплячки і підрахувати кількість особин. Облік прискорюється із застосуванням собак.</w:t>
      </w:r>
    </w:p>
    <w:p w:rsidR="00BB32E9" w:rsidRDefault="00BB32E9" w:rsidP="0049784F">
      <w:pPr>
        <w:spacing w:line="360" w:lineRule="auto"/>
        <w:ind w:firstLine="709"/>
        <w:contextualSpacing/>
        <w:jc w:val="both"/>
        <w:rPr>
          <w:sz w:val="28"/>
          <w:szCs w:val="28"/>
          <w:lang w:val="uk-UA"/>
        </w:rPr>
      </w:pPr>
      <w:r w:rsidRPr="00795E66">
        <w:rPr>
          <w:sz w:val="28"/>
          <w:szCs w:val="28"/>
          <w:lang w:val="uk-UA"/>
        </w:rPr>
        <w:t xml:space="preserve">Літній облік (травень </w:t>
      </w:r>
      <w:r w:rsidR="00E31413" w:rsidRPr="00795E66">
        <w:rPr>
          <w:sz w:val="28"/>
          <w:szCs w:val="28"/>
          <w:lang w:val="uk-UA"/>
        </w:rPr>
        <w:t>–</w:t>
      </w:r>
      <w:r w:rsidRPr="00795E66">
        <w:rPr>
          <w:sz w:val="28"/>
          <w:szCs w:val="28"/>
          <w:lang w:val="uk-UA"/>
        </w:rPr>
        <w:t xml:space="preserve"> серпень) значно важче. Він заснований на підрахунку виводків. Нори з дитинчатами відшукуються шляхом ретельного огляду пробних ділянок. Велика допомога може бути надана місцевим населенням, але всі опитувальні дані повинні піддаватися перевірці на місці.</w:t>
      </w:r>
      <w:r w:rsidRPr="00795E66">
        <w:rPr>
          <w:sz w:val="28"/>
          <w:szCs w:val="28"/>
          <w:lang w:val="uk-UA"/>
        </w:rPr>
        <w:br/>
        <w:t>Нарешті, восени облік здійснюється шляхом вилову звірів пастками і з собаками (Спангенберг, 1941) [28].</w:t>
      </w:r>
    </w:p>
    <w:p w:rsidR="00FD34E0" w:rsidRPr="00795E66" w:rsidRDefault="00FD34E0" w:rsidP="0049784F">
      <w:pPr>
        <w:spacing w:line="360" w:lineRule="auto"/>
        <w:ind w:firstLine="709"/>
        <w:contextualSpacing/>
        <w:jc w:val="both"/>
        <w:rPr>
          <w:sz w:val="28"/>
          <w:szCs w:val="28"/>
          <w:lang w:val="uk-UA"/>
        </w:rPr>
      </w:pPr>
    </w:p>
    <w:p w:rsidR="00BB32E9" w:rsidRPr="00795E66" w:rsidRDefault="00BB32E9" w:rsidP="001E2931">
      <w:pPr>
        <w:spacing w:line="360" w:lineRule="auto"/>
        <w:ind w:firstLine="709"/>
        <w:contextualSpacing/>
        <w:rPr>
          <w:sz w:val="28"/>
          <w:szCs w:val="28"/>
          <w:lang w:val="uk-UA"/>
        </w:rPr>
      </w:pPr>
    </w:p>
    <w:p w:rsidR="00BB32E9" w:rsidRPr="00795E66" w:rsidRDefault="00075054" w:rsidP="001E2931">
      <w:pPr>
        <w:spacing w:line="360" w:lineRule="auto"/>
        <w:ind w:firstLine="709"/>
        <w:contextualSpacing/>
        <w:rPr>
          <w:sz w:val="28"/>
          <w:szCs w:val="28"/>
          <w:lang w:val="uk-UA"/>
        </w:rPr>
      </w:pPr>
      <w:r>
        <w:rPr>
          <w:sz w:val="28"/>
          <w:szCs w:val="28"/>
          <w:lang w:val="uk-UA"/>
        </w:rPr>
        <w:t>2.3 Методики</w:t>
      </w:r>
      <w:r w:rsidR="00BB32E9" w:rsidRPr="00795E66">
        <w:rPr>
          <w:sz w:val="28"/>
          <w:szCs w:val="28"/>
          <w:lang w:val="uk-UA"/>
        </w:rPr>
        <w:t xml:space="preserve"> кількісного обліку копитних</w:t>
      </w:r>
    </w:p>
    <w:p w:rsidR="00BB32E9" w:rsidRPr="00795E66" w:rsidRDefault="00BB32E9" w:rsidP="001E2931">
      <w:pPr>
        <w:spacing w:line="360" w:lineRule="auto"/>
        <w:ind w:firstLine="709"/>
        <w:contextualSpacing/>
        <w:rPr>
          <w:sz w:val="28"/>
          <w:szCs w:val="28"/>
          <w:lang w:val="uk-UA"/>
        </w:rPr>
      </w:pPr>
    </w:p>
    <w:p w:rsidR="00BB32E9" w:rsidRPr="00795E66" w:rsidRDefault="00BB32E9" w:rsidP="001E2931">
      <w:pPr>
        <w:spacing w:line="360" w:lineRule="auto"/>
        <w:ind w:firstLine="709"/>
        <w:contextualSpacing/>
        <w:rPr>
          <w:sz w:val="28"/>
          <w:szCs w:val="28"/>
          <w:lang w:val="uk-UA"/>
        </w:rPr>
      </w:pP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 xml:space="preserve">Вибір тієї чи іншої методики кількісного обліку копитних залежить не тільки від особливостей екології тварин, а й від умов середовища проживання </w:t>
      </w:r>
      <w:r w:rsidR="00E31413" w:rsidRPr="00795E66">
        <w:rPr>
          <w:sz w:val="28"/>
          <w:szCs w:val="28"/>
          <w:lang w:val="uk-UA"/>
        </w:rPr>
        <w:t>–</w:t>
      </w:r>
      <w:r w:rsidRPr="00795E66">
        <w:rPr>
          <w:sz w:val="28"/>
          <w:szCs w:val="28"/>
          <w:lang w:val="uk-UA"/>
        </w:rPr>
        <w:t xml:space="preserve"> наявності стійкого снігового покриву, від панівного типу рослинності і </w:t>
      </w:r>
      <w:r w:rsidRPr="00795E66">
        <w:rPr>
          <w:sz w:val="28"/>
          <w:szCs w:val="28"/>
          <w:lang w:val="uk-UA"/>
        </w:rPr>
        <w:lastRenderedPageBreak/>
        <w:t>пов</w:t>
      </w:r>
      <w:r w:rsidR="00E31413" w:rsidRPr="00795E66">
        <w:rPr>
          <w:sz w:val="28"/>
          <w:szCs w:val="28"/>
          <w:lang w:val="uk-UA"/>
        </w:rPr>
        <w:t>’</w:t>
      </w:r>
      <w:r w:rsidRPr="00795E66">
        <w:rPr>
          <w:sz w:val="28"/>
          <w:szCs w:val="28"/>
          <w:lang w:val="uk-UA"/>
        </w:rPr>
        <w:t>язаної з цим ступені закритості ландшафту, від характеру рельєфу. Тому прийоми обліку розглядаються окремо для основних груп біотопів -  тундри, лісу, високогірного ландшафту, виділяючи, де в цьому є необхідність, спеціальні прийоми обліку окремих видів. Нами в роботі використовувався метод маршрутного кількісного обліку та метод прогону.</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Маршрутний кількісний облік </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 xml:space="preserve">Маршрутний кількісний облік копитних проводиться в загальному по тим же правилам, що й для інших звірів </w:t>
      </w:r>
      <w:r w:rsidR="00E31413" w:rsidRPr="00795E66">
        <w:rPr>
          <w:sz w:val="28"/>
          <w:szCs w:val="28"/>
          <w:lang w:val="uk-UA"/>
        </w:rPr>
        <w:t>–</w:t>
      </w:r>
      <w:r w:rsidRPr="00795E66">
        <w:rPr>
          <w:sz w:val="28"/>
          <w:szCs w:val="28"/>
          <w:lang w:val="uk-UA"/>
        </w:rPr>
        <w:t xml:space="preserve"> вздовж квартальних просік чи по окремим встановленим маршрутам та  зводиться до підрахунку чи то самих копитних, чи їх свіжих слідів та слідів життєдіяльності. В основу методики, що використовувалася нами на ЗАЗ Таврії та косі о. Бирючий покладений «наочний» облік, особливо для встановлення статево-вікового складу популяції. Впродовж одного тижня група дослідників проходила встановлений маршрут, під час якого у щоденник записувалися всі дані </w:t>
      </w:r>
      <w:r w:rsidR="00075054">
        <w:rPr>
          <w:sz w:val="28"/>
          <w:szCs w:val="28"/>
          <w:lang w:val="uk-UA"/>
        </w:rPr>
        <w:t>щодо побачених видів копитних, ї</w:t>
      </w:r>
      <w:r w:rsidRPr="00795E66">
        <w:rPr>
          <w:sz w:val="28"/>
          <w:szCs w:val="28"/>
          <w:lang w:val="uk-UA"/>
        </w:rPr>
        <w:t xml:space="preserve">х фізичного стану, статі та віку. Для оленя благородного восени методика мала свою специфіку </w:t>
      </w:r>
      <w:r w:rsidR="00E31413" w:rsidRPr="00795E66">
        <w:rPr>
          <w:sz w:val="28"/>
          <w:szCs w:val="28"/>
          <w:lang w:val="uk-UA"/>
        </w:rPr>
        <w:t>–</w:t>
      </w:r>
      <w:r w:rsidRPr="00795E66">
        <w:rPr>
          <w:sz w:val="28"/>
          <w:szCs w:val="28"/>
          <w:lang w:val="uk-UA"/>
        </w:rPr>
        <w:t xml:space="preserve"> враховувалися ревучі самців у період розмноження (Котовщікова, 1936; Насімовіч, 1941). Методика заснована на використанні такої характерної біологічної особливості оленів, якою є осінній рев самців. Обліку сприяє сталість місць реву, осілість в цю пору оленів. Обліку передує встановлення місць найбільшої чисельності оленів в осінній період. Окремі ділянки закріплюються за спостерігачами. В кожному районі облік проводиться одночасно у другій половині вересня </w:t>
      </w:r>
      <w:r w:rsidR="00E31413" w:rsidRPr="00795E66">
        <w:rPr>
          <w:sz w:val="28"/>
          <w:szCs w:val="28"/>
          <w:lang w:val="uk-UA"/>
        </w:rPr>
        <w:t>–</w:t>
      </w:r>
      <w:r w:rsidRPr="00795E66">
        <w:rPr>
          <w:sz w:val="28"/>
          <w:szCs w:val="28"/>
          <w:lang w:val="uk-UA"/>
        </w:rPr>
        <w:t xml:space="preserve"> початку жовтня, протягом 8-10 днів. Облік ревучих оленів найзручніше проводити з піднесених місць, а не з долин, так як там шум гірських річок заглушає рев звірів. В кожній ділянці спостереження проводяться по черзі в декількох пунктах, вранці (5-8 годин) і особливо у вечірні години (19-23 години), коли рев оленів зазвичай досягає найбільшої сили.</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 xml:space="preserve"> У кінці підводилися остаточні висновки щодо кількості зустрінутих особин та, що є найбільш важливим в даній методиці, статево-вікового складу популяції кожного з видів -  Лані європейської, Оленя благородного та </w:t>
      </w:r>
      <w:r w:rsidRPr="00795E66">
        <w:rPr>
          <w:sz w:val="28"/>
          <w:szCs w:val="28"/>
          <w:lang w:val="uk-UA"/>
        </w:rPr>
        <w:lastRenderedPageBreak/>
        <w:t>Муфлона. Дані переводилися в таблицю та перераховувалися на відсотки. Маючи відсотковий склад популяції, робили висновки щодо загального стану популяції та співвідношення в ній самиць та самців різного віку, а також молодняку. [29]</w:t>
      </w:r>
    </w:p>
    <w:p w:rsidR="00BB32E9" w:rsidRPr="00795E66" w:rsidRDefault="00BB32E9" w:rsidP="00075054">
      <w:pPr>
        <w:spacing w:line="360" w:lineRule="auto"/>
        <w:contextualSpacing/>
        <w:jc w:val="both"/>
        <w:rPr>
          <w:sz w:val="28"/>
          <w:szCs w:val="28"/>
          <w:lang w:val="uk-UA"/>
        </w:rPr>
      </w:pPr>
      <w:r w:rsidRPr="00795E66">
        <w:rPr>
          <w:sz w:val="28"/>
          <w:szCs w:val="28"/>
          <w:lang w:val="uk-UA"/>
        </w:rPr>
        <w:t>Метод прогону</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 xml:space="preserve">Для обліку чисельності копитних широке застосування може знайти методика прогону, випробувана в ряді заповідників (Кавказькому, Воронезькому та ін.) Облік проводиться групою у вісім-десять людей. Нами у рекреаційному заповіднику «Таврія» облік проводився групою у десять чоловік. З них вісім </w:t>
      </w:r>
      <w:r w:rsidR="00075054">
        <w:rPr>
          <w:sz w:val="28"/>
          <w:szCs w:val="28"/>
          <w:lang w:val="uk-UA"/>
        </w:rPr>
        <w:t>безпосередньо</w:t>
      </w:r>
      <w:r w:rsidRPr="00795E66">
        <w:rPr>
          <w:sz w:val="28"/>
          <w:szCs w:val="28"/>
          <w:lang w:val="uk-UA"/>
        </w:rPr>
        <w:t xml:space="preserve">брали участь у прогоні, а двоє чекали по ту сторону дерев`янистих насаджень та записували кількість копитних, що виходили з лісу та їх видову приналежність. Така методика знаходить виправдання лише в тих місцях, де площа </w:t>
      </w:r>
      <w:r w:rsidR="00075054" w:rsidRPr="00795E66">
        <w:rPr>
          <w:sz w:val="28"/>
          <w:szCs w:val="28"/>
          <w:lang w:val="uk-UA"/>
        </w:rPr>
        <w:t>дерев’янистих</w:t>
      </w:r>
      <w:r w:rsidRPr="00795E66">
        <w:rPr>
          <w:sz w:val="28"/>
          <w:szCs w:val="28"/>
          <w:lang w:val="uk-UA"/>
        </w:rPr>
        <w:t xml:space="preserve"> насаджень не є великою та має достатню для людини проходимість. Загальні положення цієї методики такі:</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1) облік проводиться вранці;</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2) обліковці розташовуються на одній стороні насадження на відстані 100-</w:t>
      </w:r>
      <w:smartTag w:uri="urn:schemas-microsoft-com:office:smarttags" w:element="metricconverter">
        <w:smartTagPr>
          <w:attr w:name="ProductID" w:val="300 метрів"/>
        </w:smartTagPr>
        <w:r w:rsidRPr="00795E66">
          <w:rPr>
            <w:sz w:val="28"/>
            <w:szCs w:val="28"/>
            <w:lang w:val="uk-UA"/>
          </w:rPr>
          <w:t>300 метрів</w:t>
        </w:r>
      </w:smartTag>
      <w:r w:rsidRPr="00795E66">
        <w:rPr>
          <w:sz w:val="28"/>
          <w:szCs w:val="28"/>
          <w:lang w:val="uk-UA"/>
        </w:rPr>
        <w:t xml:space="preserve"> один від одного (в межах бачимості);</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 xml:space="preserve">3) прогон починається одночасно по всій довжині, при </w:t>
      </w:r>
      <w:r w:rsidR="00075054">
        <w:rPr>
          <w:sz w:val="28"/>
          <w:szCs w:val="28"/>
          <w:lang w:val="uk-UA"/>
        </w:rPr>
        <w:t>прогонщики</w:t>
      </w:r>
      <w:r w:rsidRPr="00795E66">
        <w:rPr>
          <w:sz w:val="28"/>
          <w:szCs w:val="28"/>
          <w:lang w:val="uk-UA"/>
        </w:rPr>
        <w:t>повинні головно кричати, стучати палками та іншими можливими методами створювати шум, щоб копитні рухалися у сторону обліковців а не навпаки;</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4) по закінченні прогону двоє обліковців звіряються з даними. За достовірні приймаються більші чисельні значення [30].</w:t>
      </w:r>
    </w:p>
    <w:p w:rsidR="00BB32E9" w:rsidRPr="00795E66" w:rsidRDefault="00BB32E9" w:rsidP="001E2931">
      <w:pPr>
        <w:spacing w:line="360" w:lineRule="auto"/>
        <w:ind w:firstLine="709"/>
        <w:contextualSpacing/>
        <w:jc w:val="both"/>
        <w:rPr>
          <w:sz w:val="28"/>
          <w:szCs w:val="28"/>
          <w:lang w:val="uk-UA"/>
        </w:rPr>
      </w:pPr>
    </w:p>
    <w:p w:rsidR="00BB32E9" w:rsidRPr="00795E66" w:rsidRDefault="00BB32E9" w:rsidP="001E2931">
      <w:pPr>
        <w:spacing w:line="360" w:lineRule="auto"/>
        <w:ind w:firstLine="709"/>
        <w:contextualSpacing/>
        <w:jc w:val="both"/>
        <w:rPr>
          <w:sz w:val="28"/>
          <w:szCs w:val="28"/>
          <w:lang w:val="uk-UA"/>
        </w:rPr>
      </w:pP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2.4 Облік загиблих копитних</w:t>
      </w:r>
    </w:p>
    <w:p w:rsidR="00BB32E9" w:rsidRPr="00795E66" w:rsidRDefault="00BB32E9" w:rsidP="001E2931">
      <w:pPr>
        <w:spacing w:line="360" w:lineRule="auto"/>
        <w:ind w:firstLine="709"/>
        <w:contextualSpacing/>
        <w:jc w:val="both"/>
        <w:rPr>
          <w:sz w:val="28"/>
          <w:szCs w:val="28"/>
          <w:lang w:val="uk-UA"/>
        </w:rPr>
      </w:pPr>
    </w:p>
    <w:p w:rsidR="00BB32E9" w:rsidRPr="00795E66" w:rsidRDefault="00BB32E9" w:rsidP="001E2931">
      <w:pPr>
        <w:spacing w:line="360" w:lineRule="auto"/>
        <w:ind w:firstLine="709"/>
        <w:contextualSpacing/>
        <w:jc w:val="both"/>
        <w:rPr>
          <w:sz w:val="28"/>
          <w:szCs w:val="28"/>
          <w:lang w:val="uk-UA"/>
        </w:rPr>
      </w:pP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Дані стосовно загиблих копитних отримувалися нами з різних джерел:</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lastRenderedPageBreak/>
        <w:t xml:space="preserve">1) </w:t>
      </w:r>
      <w:r w:rsidR="00075054">
        <w:rPr>
          <w:sz w:val="28"/>
          <w:szCs w:val="28"/>
          <w:lang w:val="uk-UA"/>
        </w:rPr>
        <w:t>зустрінуті</w:t>
      </w:r>
      <w:r w:rsidRPr="00795E66">
        <w:rPr>
          <w:sz w:val="28"/>
          <w:szCs w:val="28"/>
          <w:lang w:val="uk-UA"/>
        </w:rPr>
        <w:t>трупи чи залишки тварин на маршрутних обліках;</w:t>
      </w:r>
    </w:p>
    <w:p w:rsidR="00BB32E9" w:rsidRPr="00795E66" w:rsidRDefault="00075054" w:rsidP="001E2931">
      <w:pPr>
        <w:spacing w:line="360" w:lineRule="auto"/>
        <w:ind w:firstLine="709"/>
        <w:contextualSpacing/>
        <w:jc w:val="both"/>
        <w:rPr>
          <w:sz w:val="28"/>
          <w:szCs w:val="28"/>
          <w:lang w:val="uk-UA"/>
        </w:rPr>
      </w:pPr>
      <w:r>
        <w:rPr>
          <w:sz w:val="28"/>
          <w:szCs w:val="28"/>
          <w:lang w:val="uk-UA"/>
        </w:rPr>
        <w:t xml:space="preserve">2) </w:t>
      </w:r>
      <w:r w:rsidR="00BB32E9" w:rsidRPr="00795E66">
        <w:rPr>
          <w:sz w:val="28"/>
          <w:szCs w:val="28"/>
          <w:lang w:val="uk-UA"/>
        </w:rPr>
        <w:t>дані, отримані з документації управління Азово-Сиваським національним природним парком;</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3) опитування працівників АСНПП та ЗАЗ «Таврія»</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 xml:space="preserve">Всі дані зводилися в таблиці та аналізувалися стосовно причин загибелі копитних. Окремо аналізувалися дані щодо видової приналежністі  трупів, їх зовнішнього стану та сезону, у який вони були знайдені. Зроблені висновки щодо процентного </w:t>
      </w:r>
      <w:r w:rsidR="00075054">
        <w:rPr>
          <w:sz w:val="28"/>
          <w:szCs w:val="28"/>
          <w:lang w:val="uk-UA"/>
        </w:rPr>
        <w:t>співвідношення</w:t>
      </w:r>
      <w:r w:rsidRPr="00795E66">
        <w:rPr>
          <w:sz w:val="28"/>
          <w:szCs w:val="28"/>
          <w:lang w:val="uk-UA"/>
        </w:rPr>
        <w:t xml:space="preserve"> загибелі копитних з різних причин та ролі в цьому хижаків. [31] </w:t>
      </w:r>
    </w:p>
    <w:p w:rsidR="00075054" w:rsidRDefault="00075054" w:rsidP="001E2931">
      <w:pPr>
        <w:spacing w:line="360" w:lineRule="auto"/>
        <w:ind w:firstLine="709"/>
        <w:jc w:val="center"/>
        <w:rPr>
          <w:sz w:val="28"/>
          <w:szCs w:val="28"/>
          <w:lang w:val="uk-UA"/>
        </w:rPr>
      </w:pPr>
    </w:p>
    <w:p w:rsidR="00075054" w:rsidRDefault="00075054" w:rsidP="001E2931">
      <w:pPr>
        <w:spacing w:line="360" w:lineRule="auto"/>
        <w:ind w:firstLine="709"/>
        <w:jc w:val="center"/>
        <w:rPr>
          <w:sz w:val="28"/>
          <w:szCs w:val="28"/>
          <w:lang w:val="uk-UA"/>
        </w:rPr>
      </w:pPr>
    </w:p>
    <w:p w:rsidR="00075054" w:rsidRDefault="00075054" w:rsidP="00075054">
      <w:pPr>
        <w:spacing w:line="360" w:lineRule="auto"/>
        <w:ind w:firstLine="709"/>
        <w:jc w:val="both"/>
        <w:rPr>
          <w:sz w:val="28"/>
          <w:szCs w:val="28"/>
          <w:lang w:val="uk-UA"/>
        </w:rPr>
      </w:pPr>
      <w:r>
        <w:rPr>
          <w:sz w:val="28"/>
          <w:szCs w:val="28"/>
          <w:lang w:val="uk-UA"/>
        </w:rPr>
        <w:t>2.5 Розрахунок коефіцієнту кореляції</w:t>
      </w:r>
    </w:p>
    <w:p w:rsidR="00075054" w:rsidRDefault="00075054" w:rsidP="00075054">
      <w:pPr>
        <w:spacing w:line="360" w:lineRule="auto"/>
        <w:ind w:firstLine="709"/>
        <w:jc w:val="both"/>
        <w:rPr>
          <w:sz w:val="28"/>
          <w:szCs w:val="28"/>
          <w:lang w:val="uk-UA"/>
        </w:rPr>
      </w:pPr>
    </w:p>
    <w:p w:rsidR="00075054" w:rsidRDefault="00075054" w:rsidP="00075054">
      <w:pPr>
        <w:spacing w:line="360" w:lineRule="auto"/>
        <w:ind w:firstLine="709"/>
        <w:jc w:val="both"/>
        <w:rPr>
          <w:sz w:val="28"/>
          <w:szCs w:val="28"/>
          <w:lang w:val="uk-UA"/>
        </w:rPr>
      </w:pPr>
    </w:p>
    <w:p w:rsidR="00DA6A33" w:rsidRDefault="00075054" w:rsidP="00075054">
      <w:pPr>
        <w:spacing w:line="360" w:lineRule="auto"/>
        <w:ind w:firstLine="709"/>
        <w:jc w:val="both"/>
        <w:rPr>
          <w:sz w:val="28"/>
          <w:szCs w:val="28"/>
          <w:lang w:val="uk-UA"/>
        </w:rPr>
      </w:pPr>
      <w:r w:rsidRPr="00075054">
        <w:rPr>
          <w:sz w:val="28"/>
          <w:szCs w:val="28"/>
          <w:lang w:val="uk-UA"/>
        </w:rPr>
        <w:t xml:space="preserve">Коефіцієнт кореляції є одним із самих </w:t>
      </w:r>
      <w:r w:rsidR="00DA6A33">
        <w:rPr>
          <w:sz w:val="28"/>
          <w:szCs w:val="28"/>
          <w:lang w:val="uk-UA"/>
        </w:rPr>
        <w:t>необхідних</w:t>
      </w:r>
      <w:r w:rsidRPr="00075054">
        <w:rPr>
          <w:sz w:val="28"/>
          <w:szCs w:val="28"/>
          <w:lang w:val="uk-UA"/>
        </w:rPr>
        <w:t xml:space="preserve"> методів математичн</w:t>
      </w:r>
      <w:r w:rsidR="00DA6A33">
        <w:rPr>
          <w:sz w:val="28"/>
          <w:szCs w:val="28"/>
          <w:lang w:val="uk-UA"/>
        </w:rPr>
        <w:t xml:space="preserve">ої статистики в психологічних, </w:t>
      </w:r>
      <w:r w:rsidRPr="00075054">
        <w:rPr>
          <w:sz w:val="28"/>
          <w:szCs w:val="28"/>
          <w:lang w:val="uk-UA"/>
        </w:rPr>
        <w:t xml:space="preserve">педагогічних </w:t>
      </w:r>
      <w:r w:rsidR="00DA6A33">
        <w:rPr>
          <w:sz w:val="28"/>
          <w:szCs w:val="28"/>
          <w:lang w:val="uk-UA"/>
        </w:rPr>
        <w:t xml:space="preserve">та біологічних </w:t>
      </w:r>
      <w:r w:rsidRPr="00075054">
        <w:rPr>
          <w:sz w:val="28"/>
          <w:szCs w:val="28"/>
          <w:lang w:val="uk-UA"/>
        </w:rPr>
        <w:t>дослідженнях. Формально простий, цей метод дозволяє отримати масу інформації</w:t>
      </w:r>
      <w:r w:rsidR="00DA6A33">
        <w:rPr>
          <w:sz w:val="28"/>
          <w:szCs w:val="28"/>
          <w:lang w:val="uk-UA"/>
        </w:rPr>
        <w:t>.</w:t>
      </w:r>
    </w:p>
    <w:p w:rsidR="00075054" w:rsidRPr="00075054" w:rsidRDefault="00075054" w:rsidP="00075054">
      <w:pPr>
        <w:spacing w:line="360" w:lineRule="auto"/>
        <w:ind w:firstLine="709"/>
        <w:jc w:val="both"/>
        <w:rPr>
          <w:sz w:val="28"/>
          <w:szCs w:val="28"/>
          <w:lang w:val="uk-UA"/>
        </w:rPr>
      </w:pPr>
      <w:r w:rsidRPr="00075054">
        <w:rPr>
          <w:sz w:val="28"/>
          <w:szCs w:val="28"/>
          <w:lang w:val="uk-UA"/>
        </w:rPr>
        <w:t>Слово correlation (кореляція) складається з приставки «co-», яка позначає спільність</w:t>
      </w:r>
      <w:r w:rsidR="00DA6A33">
        <w:rPr>
          <w:sz w:val="28"/>
          <w:szCs w:val="28"/>
          <w:lang w:val="uk-UA"/>
        </w:rPr>
        <w:t xml:space="preserve"> подій, що</w:t>
      </w:r>
      <w:r w:rsidRPr="00075054">
        <w:rPr>
          <w:sz w:val="28"/>
          <w:szCs w:val="28"/>
          <w:lang w:val="uk-UA"/>
        </w:rPr>
        <w:t xml:space="preserve"> відбува</w:t>
      </w:r>
      <w:r w:rsidR="00DA6A33">
        <w:rPr>
          <w:sz w:val="28"/>
          <w:szCs w:val="28"/>
          <w:lang w:val="uk-UA"/>
        </w:rPr>
        <w:t>ю</w:t>
      </w:r>
      <w:r w:rsidRPr="00075054">
        <w:rPr>
          <w:sz w:val="28"/>
          <w:szCs w:val="28"/>
          <w:lang w:val="uk-UA"/>
        </w:rPr>
        <w:t>ться (за аналогією з «координація») і кореня «relation», перекладається як «ставлення» або «зв'язок» (згадаймо publicrelations - зв'язки з громадськістю). Дослівно correlation перекладається як взаємозв'язок.</w:t>
      </w:r>
    </w:p>
    <w:p w:rsidR="00075054" w:rsidRPr="00075054" w:rsidRDefault="00075054" w:rsidP="00075054">
      <w:pPr>
        <w:spacing w:line="360" w:lineRule="auto"/>
        <w:ind w:firstLine="709"/>
        <w:jc w:val="both"/>
        <w:rPr>
          <w:sz w:val="28"/>
          <w:szCs w:val="28"/>
          <w:lang w:val="uk-UA"/>
        </w:rPr>
      </w:pPr>
      <w:r w:rsidRPr="00075054">
        <w:rPr>
          <w:sz w:val="28"/>
          <w:szCs w:val="28"/>
          <w:lang w:val="uk-UA"/>
        </w:rPr>
        <w:t>Коефіцієнт кореляції - це міра взаємозв'язку виміряних явищ.</w:t>
      </w:r>
    </w:p>
    <w:p w:rsidR="00075054" w:rsidRDefault="00075054" w:rsidP="00075054">
      <w:pPr>
        <w:spacing w:line="360" w:lineRule="auto"/>
        <w:ind w:firstLine="709"/>
        <w:jc w:val="both"/>
        <w:rPr>
          <w:sz w:val="28"/>
          <w:szCs w:val="28"/>
          <w:lang w:val="uk-UA"/>
        </w:rPr>
      </w:pPr>
      <w:r w:rsidRPr="00075054">
        <w:rPr>
          <w:sz w:val="28"/>
          <w:szCs w:val="28"/>
          <w:lang w:val="uk-UA"/>
        </w:rPr>
        <w:t>Коефіцієнт кореляції (позначається «r») розраховується за спеціальною формулою і змінюється від -1 до +1. Показники близькі до +1 говорять про те, що при збільшенні значення однієї змінної збільшується значення іншої змінної. Показники близькі до -1 свідчать про зворотний зв'язок, тобто При збільшенні значень однієї змінної, значення іншої зменшуються.</w:t>
      </w:r>
    </w:p>
    <w:p w:rsidR="00075054" w:rsidRPr="00B74271" w:rsidRDefault="00DA6A33" w:rsidP="00B74271">
      <w:pPr>
        <w:spacing w:line="360" w:lineRule="auto"/>
        <w:ind w:firstLine="709"/>
        <w:jc w:val="both"/>
        <w:rPr>
          <w:sz w:val="28"/>
          <w:szCs w:val="28"/>
          <w:lang w:val="en-US"/>
        </w:rPr>
      </w:pPr>
      <w:r>
        <w:rPr>
          <w:sz w:val="28"/>
          <w:szCs w:val="28"/>
          <w:lang w:val="uk-UA"/>
        </w:rPr>
        <w:t xml:space="preserve">Нами для розрахунку коефіцієнту кореляції використовувалися можливості Microsoft Office </w:t>
      </w:r>
      <w:proofErr w:type="spellStart"/>
      <w:r>
        <w:rPr>
          <w:sz w:val="28"/>
          <w:szCs w:val="28"/>
          <w:lang w:val="en-US"/>
        </w:rPr>
        <w:t>Excell</w:t>
      </w:r>
      <w:proofErr w:type="spellEnd"/>
      <w:r w:rsidRPr="00DA6A33">
        <w:rPr>
          <w:sz w:val="28"/>
          <w:szCs w:val="28"/>
          <w:lang w:val="uk-UA"/>
        </w:rPr>
        <w:t>.</w:t>
      </w:r>
    </w:p>
    <w:p w:rsidR="00C853F7" w:rsidRPr="00795E66" w:rsidRDefault="00C853F7" w:rsidP="00CD5E50">
      <w:pPr>
        <w:spacing w:line="360" w:lineRule="auto"/>
        <w:ind w:firstLine="709"/>
        <w:jc w:val="center"/>
        <w:rPr>
          <w:sz w:val="28"/>
          <w:szCs w:val="28"/>
          <w:lang w:val="uk-UA"/>
        </w:rPr>
      </w:pPr>
      <w:r w:rsidRPr="00795E66">
        <w:rPr>
          <w:sz w:val="28"/>
          <w:szCs w:val="28"/>
          <w:lang w:val="uk-UA"/>
        </w:rPr>
        <w:lastRenderedPageBreak/>
        <w:t>3 ЕКСПЕРИМЕНТАЛЬНА ЧАСТИНА</w:t>
      </w:r>
    </w:p>
    <w:p w:rsidR="00C853F7" w:rsidRPr="00795E66" w:rsidRDefault="00C853F7" w:rsidP="001E2931">
      <w:pPr>
        <w:spacing w:line="360" w:lineRule="auto"/>
        <w:ind w:firstLine="709"/>
        <w:jc w:val="both"/>
        <w:rPr>
          <w:sz w:val="28"/>
          <w:szCs w:val="28"/>
          <w:lang w:val="uk-UA"/>
        </w:rPr>
      </w:pPr>
      <w:r w:rsidRPr="00795E66">
        <w:rPr>
          <w:sz w:val="28"/>
          <w:szCs w:val="28"/>
          <w:lang w:val="uk-UA"/>
        </w:rPr>
        <w:t>3.1 Дослідження динаміки чисельності та статево-вікової структури популяцій копитних на території Азово-Сиваського національного природного парку</w:t>
      </w:r>
    </w:p>
    <w:p w:rsidR="00C853F7" w:rsidRPr="005F6380" w:rsidRDefault="00C853F7" w:rsidP="001E2931">
      <w:pPr>
        <w:spacing w:line="360" w:lineRule="auto"/>
        <w:ind w:firstLine="709"/>
        <w:jc w:val="both"/>
        <w:rPr>
          <w:sz w:val="28"/>
          <w:szCs w:val="28"/>
        </w:rPr>
      </w:pPr>
    </w:p>
    <w:p w:rsidR="00CD5E50" w:rsidRPr="005F6380" w:rsidRDefault="00CD5E50" w:rsidP="001E2931">
      <w:pPr>
        <w:spacing w:line="360" w:lineRule="auto"/>
        <w:ind w:firstLine="709"/>
        <w:jc w:val="both"/>
        <w:rPr>
          <w:sz w:val="28"/>
          <w:szCs w:val="28"/>
        </w:rPr>
      </w:pPr>
    </w:p>
    <w:p w:rsidR="00C853F7" w:rsidRPr="00795E66" w:rsidRDefault="00C853F7" w:rsidP="001E2931">
      <w:pPr>
        <w:spacing w:line="360" w:lineRule="auto"/>
        <w:ind w:firstLine="709"/>
        <w:jc w:val="both"/>
        <w:rPr>
          <w:sz w:val="28"/>
          <w:szCs w:val="28"/>
          <w:lang w:val="uk-UA"/>
        </w:rPr>
      </w:pPr>
      <w:r w:rsidRPr="00795E66">
        <w:rPr>
          <w:sz w:val="28"/>
          <w:szCs w:val="28"/>
          <w:lang w:val="uk-UA"/>
        </w:rPr>
        <w:t>В основу дослідження чисельності копитних покладено методику маршрутного обліку та метод прогону. Дослідження пр</w:t>
      </w:r>
      <w:r w:rsidR="00651D9B">
        <w:rPr>
          <w:sz w:val="28"/>
          <w:szCs w:val="28"/>
          <w:lang w:val="uk-UA"/>
        </w:rPr>
        <w:t>оводилися з 2014 по 2020</w:t>
      </w:r>
      <w:r w:rsidRPr="00795E66">
        <w:rPr>
          <w:sz w:val="28"/>
          <w:szCs w:val="28"/>
          <w:lang w:val="uk-UA"/>
        </w:rPr>
        <w:t xml:space="preserve"> роки окремо для трьох різних видів – муфлона, лані та оленя. Дані про чисельність муфлона представлені у таблиці 3.1.1 </w:t>
      </w:r>
    </w:p>
    <w:p w:rsidR="00C853F7" w:rsidRPr="00795E66" w:rsidRDefault="00C853F7" w:rsidP="001E2931">
      <w:pPr>
        <w:spacing w:line="360" w:lineRule="auto"/>
        <w:ind w:firstLine="709"/>
        <w:jc w:val="both"/>
        <w:rPr>
          <w:sz w:val="28"/>
          <w:szCs w:val="28"/>
          <w:lang w:val="uk-UA"/>
        </w:rPr>
      </w:pPr>
    </w:p>
    <w:p w:rsidR="00C853F7" w:rsidRPr="00A127B1" w:rsidRDefault="00C853F7" w:rsidP="001E2931">
      <w:pPr>
        <w:spacing w:line="360" w:lineRule="auto"/>
        <w:ind w:firstLine="709"/>
        <w:jc w:val="both"/>
        <w:rPr>
          <w:sz w:val="28"/>
          <w:szCs w:val="28"/>
          <w:lang w:val="uk-UA"/>
        </w:rPr>
      </w:pPr>
      <w:r w:rsidRPr="00A127B1">
        <w:rPr>
          <w:sz w:val="28"/>
          <w:szCs w:val="28"/>
          <w:lang w:val="uk-UA"/>
        </w:rPr>
        <w:t xml:space="preserve">Таблиця 3.1.1 </w:t>
      </w:r>
      <w:r w:rsidR="00E31413" w:rsidRPr="00A127B1">
        <w:rPr>
          <w:sz w:val="28"/>
          <w:szCs w:val="28"/>
          <w:lang w:val="uk-UA"/>
        </w:rPr>
        <w:t>–</w:t>
      </w:r>
      <w:r w:rsidRPr="00A127B1">
        <w:rPr>
          <w:sz w:val="28"/>
          <w:szCs w:val="28"/>
          <w:lang w:val="uk-UA"/>
        </w:rPr>
        <w:t xml:space="preserve"> Чисельність </w:t>
      </w:r>
      <w:r w:rsidR="00B263B3" w:rsidRPr="00A127B1">
        <w:rPr>
          <w:sz w:val="28"/>
          <w:szCs w:val="28"/>
          <w:lang w:val="uk-UA"/>
        </w:rPr>
        <w:t>муфлона на території АСНПП, 2014</w:t>
      </w:r>
      <w:r w:rsidRPr="00A127B1">
        <w:rPr>
          <w:sz w:val="28"/>
          <w:szCs w:val="28"/>
          <w:lang w:val="uk-UA"/>
        </w:rPr>
        <w:t>-20</w:t>
      </w:r>
      <w:r w:rsidR="00B263B3" w:rsidRPr="00A127B1">
        <w:rPr>
          <w:sz w:val="28"/>
          <w:szCs w:val="28"/>
          <w:lang w:val="uk-UA"/>
        </w:rPr>
        <w:t>20</w:t>
      </w:r>
      <w:r w:rsidRPr="00A127B1">
        <w:rPr>
          <w:sz w:val="28"/>
          <w:szCs w:val="28"/>
          <w:lang w:val="uk-UA"/>
        </w:rPr>
        <w:t>рр.</w:t>
      </w:r>
    </w:p>
    <w:p w:rsidR="00C853F7" w:rsidRPr="00795E66" w:rsidRDefault="00C853F7" w:rsidP="001E2931">
      <w:pPr>
        <w:spacing w:line="360" w:lineRule="auto"/>
        <w:ind w:firstLine="709"/>
        <w:jc w:val="center"/>
        <w:rPr>
          <w:sz w:val="28"/>
          <w:szCs w:val="28"/>
          <w:lang w:val="uk-UA"/>
        </w:rPr>
      </w:pPr>
    </w:p>
    <w:tbl>
      <w:tblPr>
        <w:tblW w:w="7403" w:type="dxa"/>
        <w:tblInd w:w="93" w:type="dxa"/>
        <w:tblLook w:val="04A0"/>
      </w:tblPr>
      <w:tblGrid>
        <w:gridCol w:w="1433"/>
        <w:gridCol w:w="1417"/>
        <w:gridCol w:w="1560"/>
        <w:gridCol w:w="1417"/>
        <w:gridCol w:w="1576"/>
      </w:tblGrid>
      <w:tr w:rsidR="00C853F7" w:rsidRPr="00795E66">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Рік</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Всього</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Самці ♂</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Самиці ♀</w:t>
            </w:r>
          </w:p>
        </w:tc>
        <w:tc>
          <w:tcPr>
            <w:tcW w:w="1576" w:type="dxa"/>
            <w:tcBorders>
              <w:top w:val="single" w:sz="4" w:space="0" w:color="auto"/>
              <w:left w:val="nil"/>
              <w:bottom w:val="single" w:sz="4" w:space="0" w:color="auto"/>
              <w:right w:val="single" w:sz="4" w:space="0" w:color="auto"/>
            </w:tcBorders>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Молодь</w:t>
            </w:r>
          </w:p>
        </w:tc>
      </w:tr>
      <w:tr w:rsidR="00C853F7" w:rsidRPr="00795E66">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53F7" w:rsidRPr="00795E66" w:rsidRDefault="00B263B3" w:rsidP="001E2931">
            <w:pPr>
              <w:jc w:val="center"/>
              <w:rPr>
                <w:sz w:val="28"/>
                <w:szCs w:val="28"/>
                <w:lang w:val="uk-UA"/>
              </w:rPr>
            </w:pPr>
            <w:r>
              <w:rPr>
                <w:sz w:val="28"/>
                <w:szCs w:val="28"/>
                <w:lang w:val="uk-UA"/>
              </w:rPr>
              <w:t>2014</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853F7" w:rsidRPr="00795E66" w:rsidRDefault="00145DC8" w:rsidP="001E2931">
            <w:pPr>
              <w:jc w:val="center"/>
              <w:rPr>
                <w:sz w:val="28"/>
                <w:szCs w:val="28"/>
                <w:lang w:val="uk-UA"/>
              </w:rPr>
            </w:pPr>
            <w:r>
              <w:rPr>
                <w:sz w:val="28"/>
                <w:szCs w:val="28"/>
                <w:lang w:val="uk-UA"/>
              </w:rPr>
              <w:t>25</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5</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853F7" w:rsidRPr="00795E66" w:rsidRDefault="00A127B1" w:rsidP="001E2931">
            <w:pPr>
              <w:jc w:val="center"/>
              <w:rPr>
                <w:sz w:val="28"/>
                <w:szCs w:val="28"/>
                <w:lang w:val="uk-UA"/>
              </w:rPr>
            </w:pPr>
            <w:r>
              <w:rPr>
                <w:sz w:val="28"/>
                <w:szCs w:val="28"/>
                <w:lang w:val="uk-UA"/>
              </w:rPr>
              <w:t>1</w:t>
            </w:r>
            <w:r w:rsidR="00C853F7" w:rsidRPr="00795E66">
              <w:rPr>
                <w:sz w:val="28"/>
                <w:szCs w:val="28"/>
                <w:lang w:val="uk-UA"/>
              </w:rPr>
              <w:t>3</w:t>
            </w:r>
          </w:p>
        </w:tc>
        <w:tc>
          <w:tcPr>
            <w:tcW w:w="1576" w:type="dxa"/>
            <w:tcBorders>
              <w:top w:val="single" w:sz="4" w:space="0" w:color="auto"/>
              <w:left w:val="nil"/>
              <w:bottom w:val="single" w:sz="4" w:space="0" w:color="auto"/>
              <w:right w:val="single" w:sz="4" w:space="0" w:color="auto"/>
            </w:tcBorders>
            <w:shd w:val="clear" w:color="auto" w:fill="auto"/>
            <w:noWrap/>
            <w:vAlign w:val="bottom"/>
          </w:tcPr>
          <w:p w:rsidR="00C853F7" w:rsidRPr="00795E66" w:rsidRDefault="00A127B1" w:rsidP="001E2931">
            <w:pPr>
              <w:jc w:val="center"/>
              <w:rPr>
                <w:sz w:val="28"/>
                <w:szCs w:val="28"/>
                <w:lang w:val="uk-UA"/>
              </w:rPr>
            </w:pPr>
            <w:r>
              <w:rPr>
                <w:sz w:val="28"/>
                <w:szCs w:val="28"/>
                <w:lang w:val="uk-UA"/>
              </w:rPr>
              <w:t>7</w:t>
            </w:r>
          </w:p>
        </w:tc>
      </w:tr>
      <w:tr w:rsidR="00C853F7" w:rsidRPr="00795E66">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53F7" w:rsidRPr="00795E66" w:rsidRDefault="00B263B3" w:rsidP="001E2931">
            <w:pPr>
              <w:jc w:val="center"/>
              <w:rPr>
                <w:sz w:val="28"/>
                <w:szCs w:val="28"/>
                <w:lang w:val="uk-UA"/>
              </w:rPr>
            </w:pPr>
            <w:r>
              <w:rPr>
                <w:sz w:val="28"/>
                <w:szCs w:val="28"/>
                <w:lang w:val="uk-UA"/>
              </w:rPr>
              <w:t>2015</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853F7" w:rsidRPr="00795E66" w:rsidRDefault="00145DC8" w:rsidP="001E2931">
            <w:pPr>
              <w:jc w:val="center"/>
              <w:rPr>
                <w:sz w:val="28"/>
                <w:szCs w:val="28"/>
                <w:lang w:val="uk-UA"/>
              </w:rPr>
            </w:pPr>
            <w:r>
              <w:rPr>
                <w:sz w:val="28"/>
                <w:szCs w:val="28"/>
                <w:lang w:val="uk-UA"/>
              </w:rPr>
              <w:t>20</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3</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853F7" w:rsidRPr="00795E66" w:rsidRDefault="00A127B1" w:rsidP="001E2931">
            <w:pPr>
              <w:jc w:val="center"/>
              <w:rPr>
                <w:sz w:val="28"/>
                <w:szCs w:val="28"/>
                <w:lang w:val="uk-UA"/>
              </w:rPr>
            </w:pPr>
            <w:r>
              <w:rPr>
                <w:sz w:val="28"/>
                <w:szCs w:val="28"/>
                <w:lang w:val="uk-UA"/>
              </w:rPr>
              <w:t>12</w:t>
            </w:r>
          </w:p>
        </w:tc>
        <w:tc>
          <w:tcPr>
            <w:tcW w:w="1576" w:type="dxa"/>
            <w:tcBorders>
              <w:top w:val="single" w:sz="4" w:space="0" w:color="auto"/>
              <w:left w:val="nil"/>
              <w:bottom w:val="single" w:sz="4" w:space="0" w:color="auto"/>
              <w:right w:val="single" w:sz="4" w:space="0" w:color="auto"/>
            </w:tcBorders>
            <w:shd w:val="clear" w:color="auto" w:fill="auto"/>
            <w:noWrap/>
            <w:vAlign w:val="bottom"/>
          </w:tcPr>
          <w:p w:rsidR="00C853F7" w:rsidRPr="00795E66" w:rsidRDefault="00A127B1" w:rsidP="001E2931">
            <w:pPr>
              <w:jc w:val="center"/>
              <w:rPr>
                <w:sz w:val="28"/>
                <w:szCs w:val="28"/>
                <w:lang w:val="uk-UA"/>
              </w:rPr>
            </w:pPr>
            <w:r>
              <w:rPr>
                <w:sz w:val="28"/>
                <w:szCs w:val="28"/>
                <w:lang w:val="uk-UA"/>
              </w:rPr>
              <w:t>5</w:t>
            </w:r>
          </w:p>
        </w:tc>
      </w:tr>
      <w:tr w:rsidR="00C853F7" w:rsidRPr="00795E66">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53F7" w:rsidRPr="00795E66" w:rsidRDefault="00B263B3" w:rsidP="001E2931">
            <w:pPr>
              <w:jc w:val="center"/>
              <w:rPr>
                <w:sz w:val="28"/>
                <w:szCs w:val="28"/>
                <w:lang w:val="uk-UA"/>
              </w:rPr>
            </w:pPr>
            <w:r>
              <w:rPr>
                <w:sz w:val="28"/>
                <w:szCs w:val="28"/>
                <w:lang w:val="uk-UA"/>
              </w:rPr>
              <w:t>2016</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853F7" w:rsidRPr="00795E66" w:rsidRDefault="00145DC8" w:rsidP="001E2931">
            <w:pPr>
              <w:jc w:val="center"/>
              <w:rPr>
                <w:sz w:val="28"/>
                <w:szCs w:val="28"/>
                <w:lang w:val="uk-UA"/>
              </w:rPr>
            </w:pPr>
            <w:r>
              <w:rPr>
                <w:sz w:val="28"/>
                <w:szCs w:val="28"/>
                <w:lang w:val="uk-UA"/>
              </w:rPr>
              <w:t>15</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C853F7" w:rsidRPr="00795E66" w:rsidRDefault="00A127B1" w:rsidP="00A127B1">
            <w:pPr>
              <w:jc w:val="center"/>
              <w:rPr>
                <w:sz w:val="28"/>
                <w:szCs w:val="28"/>
                <w:lang w:val="uk-UA"/>
              </w:rPr>
            </w:pPr>
            <w:r>
              <w:rPr>
                <w:sz w:val="28"/>
                <w:szCs w:val="28"/>
                <w:lang w:val="uk-UA"/>
              </w:rPr>
              <w:t>2</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C853F7" w:rsidRPr="00795E66" w:rsidRDefault="00A127B1" w:rsidP="001E2931">
            <w:pPr>
              <w:jc w:val="center"/>
              <w:rPr>
                <w:sz w:val="28"/>
                <w:szCs w:val="28"/>
                <w:lang w:val="uk-UA"/>
              </w:rPr>
            </w:pPr>
            <w:r>
              <w:rPr>
                <w:sz w:val="28"/>
                <w:szCs w:val="28"/>
                <w:lang w:val="uk-UA"/>
              </w:rPr>
              <w:t>10</w:t>
            </w:r>
          </w:p>
        </w:tc>
        <w:tc>
          <w:tcPr>
            <w:tcW w:w="1576" w:type="dxa"/>
            <w:tcBorders>
              <w:top w:val="single" w:sz="4" w:space="0" w:color="auto"/>
              <w:left w:val="nil"/>
              <w:bottom w:val="single" w:sz="4" w:space="0" w:color="auto"/>
              <w:right w:val="single" w:sz="4" w:space="0" w:color="auto"/>
            </w:tcBorders>
            <w:shd w:val="clear" w:color="auto" w:fill="auto"/>
            <w:noWrap/>
            <w:vAlign w:val="bottom"/>
          </w:tcPr>
          <w:p w:rsidR="00C853F7" w:rsidRPr="00795E66" w:rsidRDefault="00A127B1" w:rsidP="001E2931">
            <w:pPr>
              <w:jc w:val="center"/>
              <w:rPr>
                <w:sz w:val="28"/>
                <w:szCs w:val="28"/>
                <w:lang w:val="uk-UA"/>
              </w:rPr>
            </w:pPr>
            <w:r>
              <w:rPr>
                <w:sz w:val="28"/>
                <w:szCs w:val="28"/>
                <w:lang w:val="uk-UA"/>
              </w:rPr>
              <w:t>3</w:t>
            </w:r>
          </w:p>
        </w:tc>
      </w:tr>
      <w:tr w:rsidR="00A127B1" w:rsidRPr="00795E66">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7B1" w:rsidRPr="00795E66" w:rsidRDefault="00A127B1" w:rsidP="001E2931">
            <w:pPr>
              <w:jc w:val="center"/>
              <w:rPr>
                <w:sz w:val="28"/>
                <w:szCs w:val="28"/>
                <w:lang w:val="uk-UA"/>
              </w:rPr>
            </w:pPr>
            <w:r>
              <w:rPr>
                <w:sz w:val="28"/>
                <w:szCs w:val="28"/>
                <w:lang w:val="uk-UA"/>
              </w:rPr>
              <w:t>2017</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A127B1" w:rsidRPr="00795E66" w:rsidRDefault="00A127B1" w:rsidP="001E2931">
            <w:pPr>
              <w:jc w:val="center"/>
              <w:rPr>
                <w:sz w:val="28"/>
                <w:szCs w:val="28"/>
                <w:lang w:val="uk-UA"/>
              </w:rPr>
            </w:pPr>
            <w:r>
              <w:rPr>
                <w:sz w:val="28"/>
                <w:szCs w:val="28"/>
                <w:lang w:val="uk-UA"/>
              </w:rPr>
              <w:t>0</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A127B1" w:rsidRPr="00795E66" w:rsidRDefault="00A127B1" w:rsidP="00ED1BE7">
            <w:pPr>
              <w:jc w:val="center"/>
              <w:rPr>
                <w:sz w:val="28"/>
                <w:szCs w:val="28"/>
                <w:lang w:val="uk-UA"/>
              </w:rPr>
            </w:pPr>
            <w:r>
              <w:rPr>
                <w:sz w:val="28"/>
                <w:szCs w:val="28"/>
                <w:lang w:val="uk-UA"/>
              </w:rPr>
              <w:t>0</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A127B1" w:rsidRPr="00795E66" w:rsidRDefault="00A127B1" w:rsidP="00ED1BE7">
            <w:pPr>
              <w:jc w:val="center"/>
              <w:rPr>
                <w:sz w:val="28"/>
                <w:szCs w:val="28"/>
                <w:lang w:val="uk-UA"/>
              </w:rPr>
            </w:pPr>
            <w:r>
              <w:rPr>
                <w:sz w:val="28"/>
                <w:szCs w:val="28"/>
                <w:lang w:val="uk-UA"/>
              </w:rPr>
              <w:t>0</w:t>
            </w:r>
          </w:p>
        </w:tc>
        <w:tc>
          <w:tcPr>
            <w:tcW w:w="1576" w:type="dxa"/>
            <w:tcBorders>
              <w:top w:val="single" w:sz="4" w:space="0" w:color="auto"/>
              <w:left w:val="nil"/>
              <w:bottom w:val="single" w:sz="4" w:space="0" w:color="auto"/>
              <w:right w:val="single" w:sz="4" w:space="0" w:color="auto"/>
            </w:tcBorders>
            <w:shd w:val="clear" w:color="auto" w:fill="auto"/>
            <w:noWrap/>
            <w:vAlign w:val="bottom"/>
          </w:tcPr>
          <w:p w:rsidR="00A127B1" w:rsidRPr="00795E66" w:rsidRDefault="00A127B1" w:rsidP="00ED1BE7">
            <w:pPr>
              <w:jc w:val="center"/>
              <w:rPr>
                <w:sz w:val="28"/>
                <w:szCs w:val="28"/>
                <w:lang w:val="uk-UA"/>
              </w:rPr>
            </w:pPr>
            <w:r>
              <w:rPr>
                <w:sz w:val="28"/>
                <w:szCs w:val="28"/>
                <w:lang w:val="uk-UA"/>
              </w:rPr>
              <w:t>0</w:t>
            </w:r>
          </w:p>
        </w:tc>
      </w:tr>
      <w:tr w:rsidR="00A127B1" w:rsidRPr="00795E66">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7B1" w:rsidRPr="00795E66" w:rsidRDefault="00A127B1" w:rsidP="001E2931">
            <w:pPr>
              <w:jc w:val="center"/>
              <w:rPr>
                <w:sz w:val="28"/>
                <w:szCs w:val="28"/>
                <w:lang w:val="uk-UA"/>
              </w:rPr>
            </w:pPr>
            <w:r>
              <w:rPr>
                <w:sz w:val="28"/>
                <w:szCs w:val="28"/>
                <w:lang w:val="uk-UA"/>
              </w:rPr>
              <w:t>2018</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A127B1" w:rsidRPr="00795E66" w:rsidRDefault="00A127B1" w:rsidP="00ED1BE7">
            <w:pPr>
              <w:jc w:val="center"/>
              <w:rPr>
                <w:sz w:val="28"/>
                <w:szCs w:val="28"/>
                <w:lang w:val="uk-UA"/>
              </w:rPr>
            </w:pPr>
            <w:r>
              <w:rPr>
                <w:sz w:val="28"/>
                <w:szCs w:val="28"/>
                <w:lang w:val="uk-UA"/>
              </w:rPr>
              <w:t>0</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A127B1" w:rsidRPr="00795E66" w:rsidRDefault="00A127B1" w:rsidP="00ED1BE7">
            <w:pPr>
              <w:jc w:val="center"/>
              <w:rPr>
                <w:sz w:val="28"/>
                <w:szCs w:val="28"/>
                <w:lang w:val="uk-UA"/>
              </w:rPr>
            </w:pPr>
            <w:r>
              <w:rPr>
                <w:sz w:val="28"/>
                <w:szCs w:val="28"/>
                <w:lang w:val="uk-UA"/>
              </w:rPr>
              <w:t>0</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A127B1" w:rsidRPr="00795E66" w:rsidRDefault="00A127B1" w:rsidP="00ED1BE7">
            <w:pPr>
              <w:jc w:val="center"/>
              <w:rPr>
                <w:sz w:val="28"/>
                <w:szCs w:val="28"/>
                <w:lang w:val="uk-UA"/>
              </w:rPr>
            </w:pPr>
            <w:r>
              <w:rPr>
                <w:sz w:val="28"/>
                <w:szCs w:val="28"/>
                <w:lang w:val="uk-UA"/>
              </w:rPr>
              <w:t>0</w:t>
            </w:r>
          </w:p>
        </w:tc>
        <w:tc>
          <w:tcPr>
            <w:tcW w:w="1576" w:type="dxa"/>
            <w:tcBorders>
              <w:top w:val="single" w:sz="4" w:space="0" w:color="auto"/>
              <w:left w:val="nil"/>
              <w:bottom w:val="single" w:sz="4" w:space="0" w:color="auto"/>
              <w:right w:val="single" w:sz="4" w:space="0" w:color="auto"/>
            </w:tcBorders>
            <w:shd w:val="clear" w:color="auto" w:fill="auto"/>
            <w:noWrap/>
            <w:vAlign w:val="bottom"/>
          </w:tcPr>
          <w:p w:rsidR="00A127B1" w:rsidRPr="00795E66" w:rsidRDefault="00A127B1" w:rsidP="00ED1BE7">
            <w:pPr>
              <w:jc w:val="center"/>
              <w:rPr>
                <w:sz w:val="28"/>
                <w:szCs w:val="28"/>
                <w:lang w:val="uk-UA"/>
              </w:rPr>
            </w:pPr>
            <w:r>
              <w:rPr>
                <w:sz w:val="28"/>
                <w:szCs w:val="28"/>
                <w:lang w:val="uk-UA"/>
              </w:rPr>
              <w:t>0</w:t>
            </w:r>
          </w:p>
        </w:tc>
      </w:tr>
      <w:tr w:rsidR="00A127B1" w:rsidRPr="00795E66">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7B1" w:rsidRPr="00795E66" w:rsidRDefault="00A127B1" w:rsidP="001E2931">
            <w:pPr>
              <w:jc w:val="center"/>
              <w:rPr>
                <w:sz w:val="28"/>
                <w:szCs w:val="28"/>
                <w:lang w:val="uk-UA"/>
              </w:rPr>
            </w:pPr>
            <w:r>
              <w:rPr>
                <w:sz w:val="28"/>
                <w:szCs w:val="28"/>
                <w:lang w:val="uk-UA"/>
              </w:rPr>
              <w:t>2019</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A127B1" w:rsidRPr="00795E66" w:rsidRDefault="00A127B1" w:rsidP="00ED1BE7">
            <w:pPr>
              <w:jc w:val="center"/>
              <w:rPr>
                <w:sz w:val="28"/>
                <w:szCs w:val="28"/>
                <w:lang w:val="uk-UA"/>
              </w:rPr>
            </w:pPr>
            <w:r>
              <w:rPr>
                <w:sz w:val="28"/>
                <w:szCs w:val="28"/>
                <w:lang w:val="uk-UA"/>
              </w:rPr>
              <w:t>0</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A127B1" w:rsidRPr="00795E66" w:rsidRDefault="00A127B1" w:rsidP="00ED1BE7">
            <w:pPr>
              <w:jc w:val="center"/>
              <w:rPr>
                <w:sz w:val="28"/>
                <w:szCs w:val="28"/>
                <w:lang w:val="uk-UA"/>
              </w:rPr>
            </w:pPr>
            <w:r>
              <w:rPr>
                <w:sz w:val="28"/>
                <w:szCs w:val="28"/>
                <w:lang w:val="uk-UA"/>
              </w:rPr>
              <w:t>0</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A127B1" w:rsidRPr="00795E66" w:rsidRDefault="00A127B1" w:rsidP="00ED1BE7">
            <w:pPr>
              <w:jc w:val="center"/>
              <w:rPr>
                <w:sz w:val="28"/>
                <w:szCs w:val="28"/>
                <w:lang w:val="uk-UA"/>
              </w:rPr>
            </w:pPr>
            <w:r>
              <w:rPr>
                <w:sz w:val="28"/>
                <w:szCs w:val="28"/>
                <w:lang w:val="uk-UA"/>
              </w:rPr>
              <w:t>0</w:t>
            </w:r>
          </w:p>
        </w:tc>
        <w:tc>
          <w:tcPr>
            <w:tcW w:w="1576" w:type="dxa"/>
            <w:tcBorders>
              <w:top w:val="single" w:sz="4" w:space="0" w:color="auto"/>
              <w:left w:val="nil"/>
              <w:bottom w:val="single" w:sz="4" w:space="0" w:color="auto"/>
              <w:right w:val="single" w:sz="4" w:space="0" w:color="auto"/>
            </w:tcBorders>
            <w:shd w:val="clear" w:color="auto" w:fill="auto"/>
            <w:noWrap/>
            <w:vAlign w:val="bottom"/>
          </w:tcPr>
          <w:p w:rsidR="00A127B1" w:rsidRPr="00795E66" w:rsidRDefault="00A127B1" w:rsidP="00ED1BE7">
            <w:pPr>
              <w:jc w:val="center"/>
              <w:rPr>
                <w:sz w:val="28"/>
                <w:szCs w:val="28"/>
                <w:lang w:val="uk-UA"/>
              </w:rPr>
            </w:pPr>
            <w:r>
              <w:rPr>
                <w:sz w:val="28"/>
                <w:szCs w:val="28"/>
                <w:lang w:val="uk-UA"/>
              </w:rPr>
              <w:t>0</w:t>
            </w:r>
          </w:p>
        </w:tc>
      </w:tr>
      <w:tr w:rsidR="00A127B1" w:rsidRPr="00795E66">
        <w:trPr>
          <w:trHeight w:val="30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127B1" w:rsidRPr="00795E66" w:rsidRDefault="00A127B1" w:rsidP="001E2931">
            <w:pPr>
              <w:jc w:val="center"/>
              <w:rPr>
                <w:sz w:val="28"/>
                <w:szCs w:val="28"/>
                <w:lang w:val="uk-UA"/>
              </w:rPr>
            </w:pPr>
            <w:r>
              <w:rPr>
                <w:sz w:val="28"/>
                <w:szCs w:val="28"/>
                <w:lang w:val="uk-UA"/>
              </w:rPr>
              <w:t>2020</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A127B1" w:rsidRPr="00795E66" w:rsidRDefault="00A127B1" w:rsidP="00ED1BE7">
            <w:pPr>
              <w:jc w:val="center"/>
              <w:rPr>
                <w:sz w:val="28"/>
                <w:szCs w:val="28"/>
                <w:lang w:val="uk-UA"/>
              </w:rPr>
            </w:pPr>
            <w:r>
              <w:rPr>
                <w:sz w:val="28"/>
                <w:szCs w:val="28"/>
                <w:lang w:val="uk-UA"/>
              </w:rPr>
              <w:t>0</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A127B1" w:rsidRPr="00795E66" w:rsidRDefault="00A127B1" w:rsidP="00ED1BE7">
            <w:pPr>
              <w:jc w:val="center"/>
              <w:rPr>
                <w:sz w:val="28"/>
                <w:szCs w:val="28"/>
                <w:lang w:val="uk-UA"/>
              </w:rPr>
            </w:pPr>
            <w:r>
              <w:rPr>
                <w:sz w:val="28"/>
                <w:szCs w:val="28"/>
                <w:lang w:val="uk-UA"/>
              </w:rPr>
              <w:t>0</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A127B1" w:rsidRPr="00795E66" w:rsidRDefault="00A127B1" w:rsidP="00ED1BE7">
            <w:pPr>
              <w:jc w:val="center"/>
              <w:rPr>
                <w:sz w:val="28"/>
                <w:szCs w:val="28"/>
                <w:lang w:val="uk-UA"/>
              </w:rPr>
            </w:pPr>
            <w:r>
              <w:rPr>
                <w:sz w:val="28"/>
                <w:szCs w:val="28"/>
                <w:lang w:val="uk-UA"/>
              </w:rPr>
              <w:t>0</w:t>
            </w:r>
          </w:p>
        </w:tc>
        <w:tc>
          <w:tcPr>
            <w:tcW w:w="1576" w:type="dxa"/>
            <w:tcBorders>
              <w:top w:val="single" w:sz="4" w:space="0" w:color="auto"/>
              <w:left w:val="nil"/>
              <w:bottom w:val="single" w:sz="4" w:space="0" w:color="auto"/>
              <w:right w:val="single" w:sz="4" w:space="0" w:color="auto"/>
            </w:tcBorders>
            <w:shd w:val="clear" w:color="auto" w:fill="auto"/>
            <w:noWrap/>
            <w:vAlign w:val="bottom"/>
          </w:tcPr>
          <w:p w:rsidR="00A127B1" w:rsidRPr="00795E66" w:rsidRDefault="00A127B1" w:rsidP="00ED1BE7">
            <w:pPr>
              <w:jc w:val="center"/>
              <w:rPr>
                <w:sz w:val="28"/>
                <w:szCs w:val="28"/>
                <w:lang w:val="uk-UA"/>
              </w:rPr>
            </w:pPr>
            <w:r>
              <w:rPr>
                <w:sz w:val="28"/>
                <w:szCs w:val="28"/>
                <w:lang w:val="uk-UA"/>
              </w:rPr>
              <w:t>0</w:t>
            </w:r>
          </w:p>
        </w:tc>
      </w:tr>
    </w:tbl>
    <w:p w:rsidR="00C853F7" w:rsidRPr="00795E66" w:rsidRDefault="00C853F7" w:rsidP="001E2931">
      <w:pPr>
        <w:spacing w:line="360" w:lineRule="auto"/>
        <w:ind w:firstLine="709"/>
        <w:jc w:val="center"/>
        <w:rPr>
          <w:sz w:val="28"/>
          <w:szCs w:val="28"/>
          <w:lang w:val="uk-UA"/>
        </w:rPr>
      </w:pPr>
    </w:p>
    <w:p w:rsidR="00C853F7" w:rsidRPr="00A127B1" w:rsidRDefault="00C853F7" w:rsidP="001E2931">
      <w:pPr>
        <w:spacing w:line="360" w:lineRule="auto"/>
        <w:ind w:firstLine="709"/>
        <w:jc w:val="both"/>
        <w:rPr>
          <w:sz w:val="28"/>
          <w:szCs w:val="28"/>
          <w:lang w:val="uk-UA"/>
        </w:rPr>
      </w:pPr>
      <w:r w:rsidRPr="00A127B1">
        <w:rPr>
          <w:sz w:val="28"/>
          <w:szCs w:val="28"/>
          <w:lang w:val="uk-UA"/>
        </w:rPr>
        <w:t>Таблиця відображає</w:t>
      </w:r>
      <w:r w:rsidR="00145DC8" w:rsidRPr="00A127B1">
        <w:rPr>
          <w:sz w:val="28"/>
          <w:szCs w:val="28"/>
          <w:lang w:val="uk-UA"/>
        </w:rPr>
        <w:t xml:space="preserve"> зміни чисельності муфлона з 2014 по 2020</w:t>
      </w:r>
      <w:r w:rsidRPr="00A127B1">
        <w:rPr>
          <w:sz w:val="28"/>
          <w:szCs w:val="28"/>
          <w:lang w:val="uk-UA"/>
        </w:rPr>
        <w:t xml:space="preserve"> рік. Помітно </w:t>
      </w:r>
      <w:r w:rsidR="00A127B1" w:rsidRPr="00A127B1">
        <w:rPr>
          <w:sz w:val="28"/>
          <w:szCs w:val="28"/>
          <w:lang w:val="uk-UA"/>
        </w:rPr>
        <w:t>спадає</w:t>
      </w:r>
      <w:r w:rsidRPr="00A127B1">
        <w:rPr>
          <w:sz w:val="28"/>
          <w:szCs w:val="28"/>
          <w:lang w:val="uk-UA"/>
        </w:rPr>
        <w:t xml:space="preserve"> їх кількістьзміна пов</w:t>
      </w:r>
      <w:r w:rsidR="00A127B1" w:rsidRPr="00A127B1">
        <w:rPr>
          <w:sz w:val="28"/>
          <w:szCs w:val="28"/>
          <w:lang w:val="uk-UA"/>
        </w:rPr>
        <w:t>’язана із сильним штормом у 2016</w:t>
      </w:r>
      <w:r w:rsidRPr="00A127B1">
        <w:rPr>
          <w:sz w:val="28"/>
          <w:szCs w:val="28"/>
          <w:lang w:val="uk-UA"/>
        </w:rPr>
        <w:t xml:space="preserve"> році, а також із збільшенням кількості ланей та оленів на острові.</w:t>
      </w:r>
      <w:r w:rsidR="00A127B1">
        <w:rPr>
          <w:sz w:val="28"/>
          <w:szCs w:val="28"/>
          <w:lang w:val="uk-UA"/>
        </w:rPr>
        <w:t xml:space="preserve"> З 2017 року муфлонів в АСНПП більше не було.</w:t>
      </w:r>
    </w:p>
    <w:p w:rsidR="00C853F7" w:rsidRPr="00A127B1" w:rsidRDefault="00C853F7" w:rsidP="001E2931">
      <w:pPr>
        <w:spacing w:line="360" w:lineRule="auto"/>
        <w:jc w:val="both"/>
        <w:rPr>
          <w:sz w:val="28"/>
          <w:szCs w:val="28"/>
          <w:lang w:val="uk-UA"/>
        </w:rPr>
      </w:pPr>
      <w:r w:rsidRPr="00A127B1">
        <w:rPr>
          <w:sz w:val="28"/>
          <w:szCs w:val="28"/>
          <w:lang w:val="uk-UA"/>
        </w:rPr>
        <w:t>Схожа ситуація на території національного парку склалася із оленем благородним. Дані представлені у таблиці 3.1.2</w:t>
      </w:r>
    </w:p>
    <w:p w:rsidR="00C853F7" w:rsidRDefault="00C853F7" w:rsidP="001E2931">
      <w:pPr>
        <w:spacing w:line="360" w:lineRule="auto"/>
        <w:ind w:firstLine="709"/>
        <w:jc w:val="both"/>
        <w:rPr>
          <w:sz w:val="28"/>
          <w:szCs w:val="28"/>
          <w:lang w:val="uk-UA"/>
        </w:rPr>
      </w:pPr>
    </w:p>
    <w:p w:rsidR="00A127B1" w:rsidRDefault="00A127B1" w:rsidP="001E2931">
      <w:pPr>
        <w:spacing w:line="360" w:lineRule="auto"/>
        <w:ind w:firstLine="709"/>
        <w:jc w:val="both"/>
        <w:rPr>
          <w:sz w:val="28"/>
          <w:szCs w:val="28"/>
          <w:lang w:val="uk-UA"/>
        </w:rPr>
      </w:pPr>
    </w:p>
    <w:p w:rsidR="00A127B1" w:rsidRPr="00795E66" w:rsidRDefault="00A127B1" w:rsidP="001E2931">
      <w:pPr>
        <w:spacing w:line="360" w:lineRule="auto"/>
        <w:ind w:firstLine="709"/>
        <w:jc w:val="both"/>
        <w:rPr>
          <w:sz w:val="28"/>
          <w:szCs w:val="28"/>
          <w:lang w:val="uk-UA"/>
        </w:rPr>
      </w:pPr>
    </w:p>
    <w:p w:rsidR="00C853F7" w:rsidRPr="00795E66" w:rsidRDefault="00C853F7" w:rsidP="001E2931">
      <w:pPr>
        <w:spacing w:line="360" w:lineRule="auto"/>
        <w:ind w:firstLine="709"/>
        <w:jc w:val="both"/>
        <w:rPr>
          <w:sz w:val="28"/>
          <w:szCs w:val="28"/>
          <w:lang w:val="uk-UA"/>
        </w:rPr>
      </w:pPr>
      <w:r w:rsidRPr="00795E66">
        <w:rPr>
          <w:sz w:val="28"/>
          <w:szCs w:val="28"/>
          <w:lang w:val="uk-UA"/>
        </w:rPr>
        <w:lastRenderedPageBreak/>
        <w:t xml:space="preserve">Таблиця 3.1.2 </w:t>
      </w:r>
      <w:r w:rsidR="00E31413" w:rsidRPr="00795E66">
        <w:rPr>
          <w:sz w:val="28"/>
          <w:szCs w:val="28"/>
          <w:lang w:val="uk-UA"/>
        </w:rPr>
        <w:t>–</w:t>
      </w:r>
      <w:r w:rsidRPr="00795E66">
        <w:rPr>
          <w:sz w:val="28"/>
          <w:szCs w:val="28"/>
          <w:lang w:val="uk-UA"/>
        </w:rPr>
        <w:t xml:space="preserve"> Чисельність оленя благородного на території АСНПП, 20</w:t>
      </w:r>
      <w:r w:rsidR="00B263B3">
        <w:rPr>
          <w:sz w:val="28"/>
          <w:szCs w:val="28"/>
          <w:lang w:val="uk-UA"/>
        </w:rPr>
        <w:t>14</w:t>
      </w:r>
      <w:r w:rsidRPr="00795E66">
        <w:rPr>
          <w:sz w:val="28"/>
          <w:szCs w:val="28"/>
          <w:lang w:val="uk-UA"/>
        </w:rPr>
        <w:t>-20</w:t>
      </w:r>
      <w:r w:rsidR="00B263B3">
        <w:rPr>
          <w:sz w:val="28"/>
          <w:szCs w:val="28"/>
          <w:lang w:val="uk-UA"/>
        </w:rPr>
        <w:t>20</w:t>
      </w:r>
      <w:r w:rsidRPr="00795E66">
        <w:rPr>
          <w:sz w:val="28"/>
          <w:szCs w:val="28"/>
          <w:lang w:val="uk-UA"/>
        </w:rPr>
        <w:t>рр.</w:t>
      </w:r>
    </w:p>
    <w:p w:rsidR="00C853F7" w:rsidRPr="00795E66" w:rsidRDefault="00C853F7" w:rsidP="001E2931">
      <w:pPr>
        <w:spacing w:line="360" w:lineRule="auto"/>
        <w:ind w:firstLine="709"/>
        <w:jc w:val="both"/>
        <w:rPr>
          <w:sz w:val="28"/>
          <w:szCs w:val="28"/>
          <w:lang w:val="uk-UA"/>
        </w:rPr>
      </w:pPr>
    </w:p>
    <w:tbl>
      <w:tblPr>
        <w:tblW w:w="6115" w:type="dxa"/>
        <w:tblInd w:w="93" w:type="dxa"/>
        <w:tblLook w:val="04A0"/>
      </w:tblPr>
      <w:tblGrid>
        <w:gridCol w:w="1149"/>
        <w:gridCol w:w="1050"/>
        <w:gridCol w:w="1282"/>
        <w:gridCol w:w="1432"/>
        <w:gridCol w:w="1295"/>
      </w:tblGrid>
      <w:tr w:rsidR="00C853F7" w:rsidRPr="00795E66">
        <w:trPr>
          <w:trHeight w:val="300"/>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53F7" w:rsidRPr="00795E66" w:rsidRDefault="00C853F7" w:rsidP="001E2931">
            <w:pPr>
              <w:jc w:val="center"/>
              <w:rPr>
                <w:sz w:val="28"/>
                <w:szCs w:val="28"/>
                <w:lang w:val="uk-UA"/>
              </w:rPr>
            </w:pPr>
          </w:p>
          <w:p w:rsidR="00C853F7" w:rsidRPr="00795E66" w:rsidRDefault="00C853F7" w:rsidP="001E2931">
            <w:pPr>
              <w:jc w:val="center"/>
              <w:rPr>
                <w:sz w:val="28"/>
                <w:szCs w:val="28"/>
                <w:lang w:val="uk-UA"/>
              </w:rPr>
            </w:pPr>
            <w:r w:rsidRPr="00795E66">
              <w:rPr>
                <w:sz w:val="28"/>
                <w:szCs w:val="28"/>
                <w:lang w:val="uk-UA"/>
              </w:rPr>
              <w:t>Рік</w:t>
            </w:r>
          </w:p>
        </w:tc>
        <w:tc>
          <w:tcPr>
            <w:tcW w:w="957" w:type="dxa"/>
            <w:tcBorders>
              <w:top w:val="single" w:sz="4" w:space="0" w:color="auto"/>
              <w:left w:val="nil"/>
              <w:bottom w:val="single" w:sz="4" w:space="0" w:color="auto"/>
              <w:right w:val="single" w:sz="4" w:space="0" w:color="auto"/>
            </w:tcBorders>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Всього</w:t>
            </w:r>
          </w:p>
        </w:tc>
        <w:tc>
          <w:tcPr>
            <w:tcW w:w="1282" w:type="dxa"/>
            <w:tcBorders>
              <w:top w:val="single" w:sz="4" w:space="0" w:color="auto"/>
              <w:left w:val="nil"/>
              <w:bottom w:val="single" w:sz="4" w:space="0" w:color="auto"/>
              <w:right w:val="single" w:sz="4" w:space="0" w:color="auto"/>
            </w:tcBorders>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Самці♂</w:t>
            </w:r>
          </w:p>
        </w:tc>
        <w:tc>
          <w:tcPr>
            <w:tcW w:w="1432" w:type="dxa"/>
            <w:tcBorders>
              <w:top w:val="single" w:sz="4" w:space="0" w:color="auto"/>
              <w:left w:val="nil"/>
              <w:bottom w:val="single" w:sz="4" w:space="0" w:color="auto"/>
              <w:right w:val="single" w:sz="4" w:space="0" w:color="auto"/>
            </w:tcBorders>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Самиці♀</w:t>
            </w:r>
          </w:p>
        </w:tc>
        <w:tc>
          <w:tcPr>
            <w:tcW w:w="1295" w:type="dxa"/>
            <w:tcBorders>
              <w:top w:val="single" w:sz="4" w:space="0" w:color="auto"/>
              <w:left w:val="nil"/>
              <w:bottom w:val="single" w:sz="4" w:space="0" w:color="auto"/>
              <w:right w:val="single" w:sz="4" w:space="0" w:color="auto"/>
            </w:tcBorders>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Молодь</w:t>
            </w:r>
          </w:p>
        </w:tc>
      </w:tr>
      <w:tr w:rsidR="00C853F7" w:rsidRPr="00795E66">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tcPr>
          <w:p w:rsidR="00C853F7" w:rsidRPr="00795E66" w:rsidRDefault="00C853F7" w:rsidP="00B263B3">
            <w:pPr>
              <w:jc w:val="center"/>
              <w:rPr>
                <w:sz w:val="28"/>
                <w:szCs w:val="28"/>
                <w:lang w:val="uk-UA"/>
              </w:rPr>
            </w:pPr>
            <w:r w:rsidRPr="00795E66">
              <w:rPr>
                <w:sz w:val="28"/>
                <w:szCs w:val="28"/>
                <w:lang w:val="uk-UA"/>
              </w:rPr>
              <w:t>20</w:t>
            </w:r>
            <w:r w:rsidR="00B263B3">
              <w:rPr>
                <w:sz w:val="28"/>
                <w:szCs w:val="28"/>
                <w:lang w:val="uk-UA"/>
              </w:rPr>
              <w:t>14</w:t>
            </w:r>
          </w:p>
        </w:tc>
        <w:tc>
          <w:tcPr>
            <w:tcW w:w="957"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1187</w:t>
            </w:r>
          </w:p>
        </w:tc>
        <w:tc>
          <w:tcPr>
            <w:tcW w:w="1282"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338</w:t>
            </w:r>
          </w:p>
        </w:tc>
        <w:tc>
          <w:tcPr>
            <w:tcW w:w="1432"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743</w:t>
            </w:r>
          </w:p>
        </w:tc>
        <w:tc>
          <w:tcPr>
            <w:tcW w:w="1295"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106</w:t>
            </w:r>
          </w:p>
        </w:tc>
      </w:tr>
      <w:tr w:rsidR="00C853F7" w:rsidRPr="00795E66">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tcPr>
          <w:p w:rsidR="00C853F7" w:rsidRPr="00795E66" w:rsidRDefault="00B263B3" w:rsidP="001E2931">
            <w:pPr>
              <w:jc w:val="center"/>
              <w:rPr>
                <w:sz w:val="28"/>
                <w:szCs w:val="28"/>
                <w:lang w:val="uk-UA"/>
              </w:rPr>
            </w:pPr>
            <w:r>
              <w:rPr>
                <w:sz w:val="28"/>
                <w:szCs w:val="28"/>
                <w:lang w:val="uk-UA"/>
              </w:rPr>
              <w:t>2015</w:t>
            </w:r>
          </w:p>
        </w:tc>
        <w:tc>
          <w:tcPr>
            <w:tcW w:w="957"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1236</w:t>
            </w:r>
          </w:p>
        </w:tc>
        <w:tc>
          <w:tcPr>
            <w:tcW w:w="1282"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299</w:t>
            </w:r>
          </w:p>
        </w:tc>
        <w:tc>
          <w:tcPr>
            <w:tcW w:w="1432"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774</w:t>
            </w:r>
          </w:p>
        </w:tc>
        <w:tc>
          <w:tcPr>
            <w:tcW w:w="1295"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163</w:t>
            </w:r>
          </w:p>
        </w:tc>
      </w:tr>
      <w:tr w:rsidR="00C853F7" w:rsidRPr="00795E66">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tcPr>
          <w:p w:rsidR="00C853F7" w:rsidRPr="00795E66" w:rsidRDefault="00B263B3" w:rsidP="001E2931">
            <w:pPr>
              <w:jc w:val="center"/>
              <w:rPr>
                <w:sz w:val="28"/>
                <w:szCs w:val="28"/>
                <w:lang w:val="uk-UA"/>
              </w:rPr>
            </w:pPr>
            <w:r>
              <w:rPr>
                <w:sz w:val="28"/>
                <w:szCs w:val="28"/>
                <w:lang w:val="uk-UA"/>
              </w:rPr>
              <w:t>2016</w:t>
            </w:r>
          </w:p>
        </w:tc>
        <w:tc>
          <w:tcPr>
            <w:tcW w:w="957"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1321</w:t>
            </w:r>
          </w:p>
        </w:tc>
        <w:tc>
          <w:tcPr>
            <w:tcW w:w="1282"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316</w:t>
            </w:r>
          </w:p>
        </w:tc>
        <w:tc>
          <w:tcPr>
            <w:tcW w:w="1432"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868</w:t>
            </w:r>
          </w:p>
        </w:tc>
        <w:tc>
          <w:tcPr>
            <w:tcW w:w="1295"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137</w:t>
            </w:r>
          </w:p>
        </w:tc>
      </w:tr>
      <w:tr w:rsidR="00C853F7" w:rsidRPr="00795E66">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tcPr>
          <w:p w:rsidR="00C853F7" w:rsidRPr="00795E66" w:rsidRDefault="00B263B3" w:rsidP="001E2931">
            <w:pPr>
              <w:jc w:val="center"/>
              <w:rPr>
                <w:sz w:val="28"/>
                <w:szCs w:val="28"/>
                <w:lang w:val="uk-UA"/>
              </w:rPr>
            </w:pPr>
            <w:r>
              <w:rPr>
                <w:sz w:val="28"/>
                <w:szCs w:val="28"/>
                <w:lang w:val="uk-UA"/>
              </w:rPr>
              <w:t>2017</w:t>
            </w:r>
          </w:p>
        </w:tc>
        <w:tc>
          <w:tcPr>
            <w:tcW w:w="957"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1305</w:t>
            </w:r>
          </w:p>
        </w:tc>
        <w:tc>
          <w:tcPr>
            <w:tcW w:w="1282"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336</w:t>
            </w:r>
          </w:p>
        </w:tc>
        <w:tc>
          <w:tcPr>
            <w:tcW w:w="1432"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809</w:t>
            </w:r>
          </w:p>
        </w:tc>
        <w:tc>
          <w:tcPr>
            <w:tcW w:w="1295"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160</w:t>
            </w:r>
          </w:p>
        </w:tc>
      </w:tr>
      <w:tr w:rsidR="00C853F7" w:rsidRPr="00795E66">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tcPr>
          <w:p w:rsidR="00C853F7" w:rsidRPr="00795E66" w:rsidRDefault="00B263B3" w:rsidP="001E2931">
            <w:pPr>
              <w:jc w:val="center"/>
              <w:rPr>
                <w:sz w:val="28"/>
                <w:szCs w:val="28"/>
                <w:lang w:val="uk-UA"/>
              </w:rPr>
            </w:pPr>
            <w:r>
              <w:rPr>
                <w:sz w:val="28"/>
                <w:szCs w:val="28"/>
                <w:lang w:val="uk-UA"/>
              </w:rPr>
              <w:t>2018</w:t>
            </w:r>
          </w:p>
        </w:tc>
        <w:tc>
          <w:tcPr>
            <w:tcW w:w="957"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1220</w:t>
            </w:r>
          </w:p>
        </w:tc>
        <w:tc>
          <w:tcPr>
            <w:tcW w:w="1282"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316</w:t>
            </w:r>
          </w:p>
        </w:tc>
        <w:tc>
          <w:tcPr>
            <w:tcW w:w="1432"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719</w:t>
            </w:r>
          </w:p>
        </w:tc>
        <w:tc>
          <w:tcPr>
            <w:tcW w:w="1295"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185</w:t>
            </w:r>
          </w:p>
        </w:tc>
      </w:tr>
      <w:tr w:rsidR="00C853F7" w:rsidRPr="00795E66">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tcPr>
          <w:p w:rsidR="00C853F7" w:rsidRPr="00795E66" w:rsidRDefault="00B263B3" w:rsidP="001E2931">
            <w:pPr>
              <w:jc w:val="center"/>
              <w:rPr>
                <w:sz w:val="28"/>
                <w:szCs w:val="28"/>
                <w:lang w:val="uk-UA"/>
              </w:rPr>
            </w:pPr>
            <w:r>
              <w:rPr>
                <w:sz w:val="28"/>
                <w:szCs w:val="28"/>
                <w:lang w:val="uk-UA"/>
              </w:rPr>
              <w:t>2019</w:t>
            </w:r>
          </w:p>
        </w:tc>
        <w:tc>
          <w:tcPr>
            <w:tcW w:w="957"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1210</w:t>
            </w:r>
          </w:p>
        </w:tc>
        <w:tc>
          <w:tcPr>
            <w:tcW w:w="1282"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366</w:t>
            </w:r>
          </w:p>
        </w:tc>
        <w:tc>
          <w:tcPr>
            <w:tcW w:w="1432"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684</w:t>
            </w:r>
          </w:p>
        </w:tc>
        <w:tc>
          <w:tcPr>
            <w:tcW w:w="1295"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160</w:t>
            </w:r>
          </w:p>
        </w:tc>
      </w:tr>
      <w:tr w:rsidR="00C853F7" w:rsidRPr="00795E66">
        <w:trPr>
          <w:trHeight w:val="300"/>
        </w:trPr>
        <w:tc>
          <w:tcPr>
            <w:tcW w:w="1149" w:type="dxa"/>
            <w:tcBorders>
              <w:top w:val="nil"/>
              <w:left w:val="single" w:sz="4" w:space="0" w:color="auto"/>
              <w:bottom w:val="single" w:sz="4" w:space="0" w:color="auto"/>
              <w:right w:val="single" w:sz="4" w:space="0" w:color="auto"/>
            </w:tcBorders>
            <w:shd w:val="clear" w:color="auto" w:fill="auto"/>
            <w:noWrap/>
            <w:vAlign w:val="bottom"/>
          </w:tcPr>
          <w:p w:rsidR="00C853F7" w:rsidRPr="00795E66" w:rsidRDefault="00B263B3" w:rsidP="001E2931">
            <w:pPr>
              <w:jc w:val="center"/>
              <w:rPr>
                <w:sz w:val="28"/>
                <w:szCs w:val="28"/>
                <w:lang w:val="uk-UA"/>
              </w:rPr>
            </w:pPr>
            <w:r>
              <w:rPr>
                <w:sz w:val="28"/>
                <w:szCs w:val="28"/>
                <w:lang w:val="uk-UA"/>
              </w:rPr>
              <w:t>2020</w:t>
            </w:r>
          </w:p>
        </w:tc>
        <w:tc>
          <w:tcPr>
            <w:tcW w:w="957"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1113</w:t>
            </w:r>
          </w:p>
        </w:tc>
        <w:tc>
          <w:tcPr>
            <w:tcW w:w="1282"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294</w:t>
            </w:r>
          </w:p>
        </w:tc>
        <w:tc>
          <w:tcPr>
            <w:tcW w:w="1432"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638</w:t>
            </w:r>
          </w:p>
        </w:tc>
        <w:tc>
          <w:tcPr>
            <w:tcW w:w="1295"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181</w:t>
            </w:r>
          </w:p>
        </w:tc>
      </w:tr>
    </w:tbl>
    <w:p w:rsidR="00C853F7" w:rsidRPr="00795E66" w:rsidRDefault="00C853F7" w:rsidP="001E2931">
      <w:pPr>
        <w:spacing w:line="360" w:lineRule="auto"/>
        <w:jc w:val="center"/>
        <w:rPr>
          <w:sz w:val="28"/>
          <w:szCs w:val="28"/>
          <w:lang w:val="uk-UA"/>
        </w:rPr>
      </w:pPr>
    </w:p>
    <w:p w:rsidR="00C853F7" w:rsidRPr="00795E66" w:rsidRDefault="00C853F7" w:rsidP="001E2931">
      <w:pPr>
        <w:spacing w:line="360" w:lineRule="auto"/>
        <w:ind w:firstLine="709"/>
        <w:contextualSpacing/>
        <w:jc w:val="both"/>
        <w:rPr>
          <w:sz w:val="28"/>
          <w:szCs w:val="28"/>
          <w:lang w:val="uk-UA"/>
        </w:rPr>
      </w:pPr>
      <w:r w:rsidRPr="00795E66">
        <w:rPr>
          <w:sz w:val="28"/>
          <w:szCs w:val="28"/>
          <w:lang w:val="uk-UA"/>
        </w:rPr>
        <w:t>Таблиця показує, що чисельність оленя зростає з 1187 особин</w:t>
      </w:r>
      <w:r w:rsidR="0063671B">
        <w:rPr>
          <w:sz w:val="28"/>
          <w:szCs w:val="28"/>
          <w:lang w:val="uk-UA"/>
        </w:rPr>
        <w:t xml:space="preserve"> до 1321 особини у період з 2014 по 2016 роки, а до 2020</w:t>
      </w:r>
      <w:r w:rsidRPr="00795E66">
        <w:rPr>
          <w:sz w:val="28"/>
          <w:szCs w:val="28"/>
          <w:lang w:val="uk-UA"/>
        </w:rPr>
        <w:t xml:space="preserve"> року скорочується до 1113 особин. Різниця у кількості не є наскільки помітною, як у муфлона, проте як і на муфлона, так і на оленя на острові Бирючему негативно вплинув зимовий шторм 20</w:t>
      </w:r>
      <w:r w:rsidR="0063671B">
        <w:rPr>
          <w:sz w:val="28"/>
          <w:szCs w:val="28"/>
          <w:lang w:val="uk-UA"/>
        </w:rPr>
        <w:t>16</w:t>
      </w:r>
      <w:r w:rsidRPr="00795E66">
        <w:rPr>
          <w:sz w:val="28"/>
          <w:szCs w:val="28"/>
          <w:lang w:val="uk-UA"/>
        </w:rPr>
        <w:t xml:space="preserve"> року.</w:t>
      </w:r>
    </w:p>
    <w:p w:rsidR="00C853F7" w:rsidRPr="00795E66" w:rsidRDefault="00C853F7" w:rsidP="001E2931">
      <w:pPr>
        <w:spacing w:line="360" w:lineRule="auto"/>
        <w:ind w:firstLine="709"/>
        <w:contextualSpacing/>
        <w:jc w:val="both"/>
        <w:rPr>
          <w:sz w:val="28"/>
          <w:szCs w:val="28"/>
          <w:lang w:val="uk-UA"/>
        </w:rPr>
      </w:pPr>
      <w:r w:rsidRPr="00795E66">
        <w:rPr>
          <w:sz w:val="28"/>
          <w:szCs w:val="28"/>
          <w:lang w:val="uk-UA"/>
        </w:rPr>
        <w:t>Стосовно чисельності лані на острові, вона коливається у межах від 2063 до 2416. Дані представлені у таблиці 3.1.3</w:t>
      </w:r>
    </w:p>
    <w:p w:rsidR="00C853F7" w:rsidRPr="00795E66" w:rsidRDefault="00C853F7" w:rsidP="001E2931">
      <w:pPr>
        <w:spacing w:line="360" w:lineRule="auto"/>
        <w:ind w:firstLine="709"/>
        <w:jc w:val="both"/>
        <w:rPr>
          <w:sz w:val="28"/>
          <w:szCs w:val="28"/>
          <w:lang w:val="uk-UA"/>
        </w:rPr>
      </w:pPr>
      <w:r w:rsidRPr="00795E66">
        <w:rPr>
          <w:sz w:val="28"/>
          <w:szCs w:val="28"/>
          <w:lang w:val="uk-UA"/>
        </w:rPr>
        <w:t xml:space="preserve">Таблиця 3.1.3 </w:t>
      </w:r>
      <w:r w:rsidR="00E31413" w:rsidRPr="00795E66">
        <w:rPr>
          <w:sz w:val="28"/>
          <w:szCs w:val="28"/>
          <w:lang w:val="uk-UA"/>
        </w:rPr>
        <w:t>–</w:t>
      </w:r>
      <w:r w:rsidRPr="00795E66">
        <w:rPr>
          <w:sz w:val="28"/>
          <w:szCs w:val="28"/>
          <w:lang w:val="uk-UA"/>
        </w:rPr>
        <w:t xml:space="preserve"> Чисельність лані європ</w:t>
      </w:r>
      <w:r w:rsidR="0063671B">
        <w:rPr>
          <w:sz w:val="28"/>
          <w:szCs w:val="28"/>
          <w:lang w:val="uk-UA"/>
        </w:rPr>
        <w:t>ейської на території АСНПП, 2014-2020</w:t>
      </w:r>
      <w:r w:rsidRPr="00795E66">
        <w:rPr>
          <w:sz w:val="28"/>
          <w:szCs w:val="28"/>
          <w:lang w:val="uk-UA"/>
        </w:rPr>
        <w:t>рр.</w:t>
      </w:r>
    </w:p>
    <w:p w:rsidR="00C853F7" w:rsidRPr="00795E66" w:rsidRDefault="00C853F7" w:rsidP="001E2931">
      <w:pPr>
        <w:spacing w:line="360" w:lineRule="auto"/>
        <w:ind w:firstLine="709"/>
        <w:contextualSpacing/>
        <w:jc w:val="both"/>
        <w:rPr>
          <w:sz w:val="28"/>
          <w:szCs w:val="28"/>
          <w:lang w:val="uk-UA"/>
        </w:rPr>
      </w:pPr>
    </w:p>
    <w:tbl>
      <w:tblPr>
        <w:tblW w:w="8271" w:type="dxa"/>
        <w:tblInd w:w="93" w:type="dxa"/>
        <w:tblLook w:val="04A0"/>
      </w:tblPr>
      <w:tblGrid>
        <w:gridCol w:w="1625"/>
        <w:gridCol w:w="1845"/>
        <w:gridCol w:w="1276"/>
        <w:gridCol w:w="1389"/>
        <w:gridCol w:w="1155"/>
        <w:gridCol w:w="981"/>
      </w:tblGrid>
      <w:tr w:rsidR="00C853F7" w:rsidRPr="00795E66" w:rsidTr="00B263B3">
        <w:trPr>
          <w:trHeight w:val="300"/>
        </w:trPr>
        <w:tc>
          <w:tcPr>
            <w:tcW w:w="16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53F7" w:rsidRPr="00795E66" w:rsidRDefault="00C853F7" w:rsidP="001E2931">
            <w:pPr>
              <w:contextualSpacing/>
              <w:jc w:val="center"/>
              <w:rPr>
                <w:sz w:val="28"/>
                <w:szCs w:val="28"/>
                <w:lang w:val="uk-UA"/>
              </w:rPr>
            </w:pPr>
            <w:r w:rsidRPr="00795E66">
              <w:rPr>
                <w:sz w:val="28"/>
                <w:szCs w:val="28"/>
                <w:lang w:val="uk-UA"/>
              </w:rPr>
              <w:t>Рік</w:t>
            </w:r>
          </w:p>
        </w:tc>
        <w:tc>
          <w:tcPr>
            <w:tcW w:w="1845" w:type="dxa"/>
            <w:tcBorders>
              <w:top w:val="single" w:sz="4" w:space="0" w:color="auto"/>
              <w:left w:val="nil"/>
              <w:bottom w:val="single" w:sz="4" w:space="0" w:color="auto"/>
              <w:right w:val="single" w:sz="4" w:space="0" w:color="auto"/>
            </w:tcBorders>
            <w:shd w:val="clear" w:color="auto" w:fill="auto"/>
            <w:noWrap/>
            <w:vAlign w:val="bottom"/>
          </w:tcPr>
          <w:p w:rsidR="00C853F7" w:rsidRPr="00795E66" w:rsidRDefault="00C853F7" w:rsidP="001E2931">
            <w:pPr>
              <w:contextualSpacing/>
              <w:jc w:val="center"/>
              <w:rPr>
                <w:sz w:val="28"/>
                <w:szCs w:val="28"/>
                <w:lang w:val="uk-UA"/>
              </w:rPr>
            </w:pPr>
            <w:r w:rsidRPr="00795E66">
              <w:rPr>
                <w:sz w:val="28"/>
                <w:szCs w:val="28"/>
                <w:lang w:val="uk-UA"/>
              </w:rPr>
              <w:t>Всього</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853F7" w:rsidRPr="00795E66" w:rsidRDefault="00C853F7" w:rsidP="001E2931">
            <w:pPr>
              <w:contextualSpacing/>
              <w:jc w:val="center"/>
              <w:rPr>
                <w:sz w:val="28"/>
                <w:szCs w:val="28"/>
                <w:lang w:val="uk-UA"/>
              </w:rPr>
            </w:pPr>
            <w:r w:rsidRPr="00795E66">
              <w:rPr>
                <w:sz w:val="28"/>
                <w:szCs w:val="28"/>
                <w:lang w:val="uk-UA"/>
              </w:rPr>
              <w:t>Самці ♂</w:t>
            </w:r>
          </w:p>
        </w:tc>
        <w:tc>
          <w:tcPr>
            <w:tcW w:w="1389" w:type="dxa"/>
            <w:tcBorders>
              <w:top w:val="single" w:sz="4" w:space="0" w:color="auto"/>
              <w:left w:val="nil"/>
              <w:bottom w:val="single" w:sz="4" w:space="0" w:color="auto"/>
              <w:right w:val="single" w:sz="4" w:space="0" w:color="auto"/>
            </w:tcBorders>
            <w:shd w:val="clear" w:color="auto" w:fill="auto"/>
            <w:noWrap/>
            <w:vAlign w:val="bottom"/>
          </w:tcPr>
          <w:p w:rsidR="00C853F7" w:rsidRPr="00795E66" w:rsidRDefault="00C853F7" w:rsidP="001E2931">
            <w:pPr>
              <w:contextualSpacing/>
              <w:jc w:val="center"/>
              <w:rPr>
                <w:sz w:val="28"/>
                <w:szCs w:val="28"/>
                <w:lang w:val="uk-UA"/>
              </w:rPr>
            </w:pPr>
            <w:r w:rsidRPr="00795E66">
              <w:rPr>
                <w:sz w:val="28"/>
                <w:szCs w:val="28"/>
                <w:lang w:val="uk-UA"/>
              </w:rPr>
              <w:t>Самиці ♀</w:t>
            </w:r>
          </w:p>
        </w:tc>
        <w:tc>
          <w:tcPr>
            <w:tcW w:w="1155" w:type="dxa"/>
            <w:tcBorders>
              <w:top w:val="single" w:sz="4" w:space="0" w:color="auto"/>
              <w:left w:val="nil"/>
              <w:bottom w:val="single" w:sz="4" w:space="0" w:color="auto"/>
              <w:right w:val="single" w:sz="4" w:space="0" w:color="auto"/>
            </w:tcBorders>
            <w:shd w:val="clear" w:color="auto" w:fill="auto"/>
            <w:noWrap/>
            <w:vAlign w:val="bottom"/>
          </w:tcPr>
          <w:p w:rsidR="00C853F7" w:rsidRPr="00795E66" w:rsidRDefault="00C853F7" w:rsidP="001E2931">
            <w:pPr>
              <w:contextualSpacing/>
              <w:jc w:val="center"/>
              <w:rPr>
                <w:sz w:val="28"/>
                <w:szCs w:val="28"/>
                <w:lang w:val="uk-UA"/>
              </w:rPr>
            </w:pPr>
            <w:r w:rsidRPr="00795E66">
              <w:rPr>
                <w:sz w:val="28"/>
                <w:szCs w:val="28"/>
                <w:lang w:val="uk-UA"/>
              </w:rPr>
              <w:t>Молодь</w:t>
            </w:r>
          </w:p>
        </w:tc>
        <w:tc>
          <w:tcPr>
            <w:tcW w:w="981" w:type="dxa"/>
            <w:tcBorders>
              <w:top w:val="single" w:sz="4" w:space="0" w:color="auto"/>
              <w:left w:val="nil"/>
              <w:bottom w:val="single" w:sz="4" w:space="0" w:color="auto"/>
              <w:right w:val="single" w:sz="4" w:space="0" w:color="auto"/>
            </w:tcBorders>
            <w:shd w:val="clear" w:color="auto" w:fill="auto"/>
            <w:noWrap/>
            <w:vAlign w:val="bottom"/>
          </w:tcPr>
          <w:p w:rsidR="00C853F7" w:rsidRPr="00795E66" w:rsidRDefault="00C853F7" w:rsidP="001E2931">
            <w:pPr>
              <w:contextualSpacing/>
              <w:jc w:val="center"/>
              <w:rPr>
                <w:sz w:val="28"/>
                <w:szCs w:val="28"/>
                <w:lang w:val="uk-UA"/>
              </w:rPr>
            </w:pPr>
            <w:r w:rsidRPr="00795E66">
              <w:rPr>
                <w:sz w:val="28"/>
                <w:szCs w:val="28"/>
                <w:lang w:val="uk-UA"/>
              </w:rPr>
              <w:t>Білі</w:t>
            </w:r>
          </w:p>
        </w:tc>
      </w:tr>
      <w:tr w:rsidR="00B263B3" w:rsidRPr="00795E66" w:rsidTr="00B263B3">
        <w:trPr>
          <w:trHeight w:val="300"/>
        </w:trPr>
        <w:tc>
          <w:tcPr>
            <w:tcW w:w="1625" w:type="dxa"/>
            <w:tcBorders>
              <w:top w:val="nil"/>
              <w:left w:val="single" w:sz="4" w:space="0" w:color="auto"/>
              <w:bottom w:val="single" w:sz="4" w:space="0" w:color="auto"/>
              <w:right w:val="single" w:sz="4" w:space="0" w:color="auto"/>
            </w:tcBorders>
            <w:shd w:val="clear" w:color="auto" w:fill="auto"/>
            <w:noWrap/>
            <w:vAlign w:val="bottom"/>
          </w:tcPr>
          <w:p w:rsidR="00B263B3" w:rsidRPr="00795E66" w:rsidRDefault="00B263B3" w:rsidP="006A4505">
            <w:pPr>
              <w:jc w:val="center"/>
              <w:rPr>
                <w:sz w:val="28"/>
                <w:szCs w:val="28"/>
                <w:lang w:val="uk-UA"/>
              </w:rPr>
            </w:pPr>
            <w:r w:rsidRPr="00795E66">
              <w:rPr>
                <w:sz w:val="28"/>
                <w:szCs w:val="28"/>
                <w:lang w:val="uk-UA"/>
              </w:rPr>
              <w:t>20</w:t>
            </w:r>
            <w:r>
              <w:rPr>
                <w:sz w:val="28"/>
                <w:szCs w:val="28"/>
                <w:lang w:val="uk-UA"/>
              </w:rPr>
              <w:t>14</w:t>
            </w:r>
          </w:p>
        </w:tc>
        <w:tc>
          <w:tcPr>
            <w:tcW w:w="1845" w:type="dxa"/>
            <w:tcBorders>
              <w:top w:val="nil"/>
              <w:left w:val="nil"/>
              <w:bottom w:val="single" w:sz="4" w:space="0" w:color="auto"/>
              <w:right w:val="single" w:sz="4" w:space="0" w:color="auto"/>
            </w:tcBorders>
            <w:shd w:val="clear" w:color="auto" w:fill="auto"/>
            <w:noWrap/>
            <w:vAlign w:val="bottom"/>
          </w:tcPr>
          <w:p w:rsidR="00B263B3" w:rsidRPr="00795E66" w:rsidRDefault="00B263B3" w:rsidP="001E2931">
            <w:pPr>
              <w:contextualSpacing/>
              <w:jc w:val="center"/>
              <w:rPr>
                <w:sz w:val="28"/>
                <w:szCs w:val="28"/>
                <w:lang w:val="uk-UA"/>
              </w:rPr>
            </w:pPr>
            <w:r w:rsidRPr="00795E66">
              <w:rPr>
                <w:sz w:val="28"/>
                <w:szCs w:val="28"/>
                <w:lang w:val="uk-UA"/>
              </w:rPr>
              <w:t>2114</w:t>
            </w:r>
          </w:p>
        </w:tc>
        <w:tc>
          <w:tcPr>
            <w:tcW w:w="1276" w:type="dxa"/>
            <w:tcBorders>
              <w:top w:val="nil"/>
              <w:left w:val="nil"/>
              <w:bottom w:val="single" w:sz="4" w:space="0" w:color="auto"/>
              <w:right w:val="single" w:sz="4" w:space="0" w:color="auto"/>
            </w:tcBorders>
            <w:shd w:val="clear" w:color="auto" w:fill="auto"/>
            <w:noWrap/>
            <w:vAlign w:val="bottom"/>
          </w:tcPr>
          <w:p w:rsidR="00B263B3" w:rsidRPr="00795E66" w:rsidRDefault="00B263B3" w:rsidP="001E2931">
            <w:pPr>
              <w:contextualSpacing/>
              <w:jc w:val="center"/>
              <w:rPr>
                <w:sz w:val="28"/>
                <w:szCs w:val="28"/>
                <w:lang w:val="uk-UA"/>
              </w:rPr>
            </w:pPr>
            <w:r w:rsidRPr="00795E66">
              <w:rPr>
                <w:sz w:val="28"/>
                <w:szCs w:val="28"/>
                <w:lang w:val="uk-UA"/>
              </w:rPr>
              <w:t>481</w:t>
            </w:r>
          </w:p>
        </w:tc>
        <w:tc>
          <w:tcPr>
            <w:tcW w:w="1389" w:type="dxa"/>
            <w:tcBorders>
              <w:top w:val="nil"/>
              <w:left w:val="nil"/>
              <w:bottom w:val="single" w:sz="4" w:space="0" w:color="auto"/>
              <w:right w:val="single" w:sz="4" w:space="0" w:color="auto"/>
            </w:tcBorders>
            <w:shd w:val="clear" w:color="auto" w:fill="auto"/>
            <w:noWrap/>
            <w:vAlign w:val="bottom"/>
          </w:tcPr>
          <w:p w:rsidR="00B263B3" w:rsidRPr="00795E66" w:rsidRDefault="00B263B3" w:rsidP="001E2931">
            <w:pPr>
              <w:contextualSpacing/>
              <w:jc w:val="center"/>
              <w:rPr>
                <w:sz w:val="28"/>
                <w:szCs w:val="28"/>
                <w:lang w:val="uk-UA"/>
              </w:rPr>
            </w:pPr>
            <w:r w:rsidRPr="00795E66">
              <w:rPr>
                <w:sz w:val="28"/>
                <w:szCs w:val="28"/>
                <w:lang w:val="uk-UA"/>
              </w:rPr>
              <w:t>1098</w:t>
            </w:r>
          </w:p>
        </w:tc>
        <w:tc>
          <w:tcPr>
            <w:tcW w:w="1155" w:type="dxa"/>
            <w:tcBorders>
              <w:top w:val="nil"/>
              <w:left w:val="nil"/>
              <w:bottom w:val="single" w:sz="4" w:space="0" w:color="auto"/>
              <w:right w:val="single" w:sz="4" w:space="0" w:color="auto"/>
            </w:tcBorders>
            <w:shd w:val="clear" w:color="auto" w:fill="auto"/>
            <w:noWrap/>
            <w:vAlign w:val="bottom"/>
          </w:tcPr>
          <w:p w:rsidR="00B263B3" w:rsidRPr="00795E66" w:rsidRDefault="00B263B3" w:rsidP="001E2931">
            <w:pPr>
              <w:contextualSpacing/>
              <w:jc w:val="center"/>
              <w:rPr>
                <w:sz w:val="28"/>
                <w:szCs w:val="28"/>
                <w:lang w:val="uk-UA"/>
              </w:rPr>
            </w:pPr>
            <w:r w:rsidRPr="00795E66">
              <w:rPr>
                <w:sz w:val="28"/>
                <w:szCs w:val="28"/>
                <w:lang w:val="uk-UA"/>
              </w:rPr>
              <w:t>479</w:t>
            </w:r>
          </w:p>
        </w:tc>
        <w:tc>
          <w:tcPr>
            <w:tcW w:w="981" w:type="dxa"/>
            <w:tcBorders>
              <w:top w:val="nil"/>
              <w:left w:val="nil"/>
              <w:bottom w:val="single" w:sz="4" w:space="0" w:color="auto"/>
              <w:right w:val="single" w:sz="4" w:space="0" w:color="auto"/>
            </w:tcBorders>
            <w:shd w:val="clear" w:color="auto" w:fill="auto"/>
            <w:noWrap/>
            <w:vAlign w:val="bottom"/>
          </w:tcPr>
          <w:p w:rsidR="00B263B3" w:rsidRPr="00795E66" w:rsidRDefault="00B263B3" w:rsidP="001E2931">
            <w:pPr>
              <w:contextualSpacing/>
              <w:jc w:val="center"/>
              <w:rPr>
                <w:sz w:val="28"/>
                <w:szCs w:val="28"/>
                <w:lang w:val="uk-UA"/>
              </w:rPr>
            </w:pPr>
            <w:r w:rsidRPr="00795E66">
              <w:rPr>
                <w:sz w:val="28"/>
                <w:szCs w:val="28"/>
                <w:lang w:val="uk-UA"/>
              </w:rPr>
              <w:t>56</w:t>
            </w:r>
          </w:p>
        </w:tc>
      </w:tr>
      <w:tr w:rsidR="00B263B3" w:rsidRPr="00795E66" w:rsidTr="00B263B3">
        <w:trPr>
          <w:trHeight w:val="300"/>
        </w:trPr>
        <w:tc>
          <w:tcPr>
            <w:tcW w:w="1625" w:type="dxa"/>
            <w:tcBorders>
              <w:top w:val="nil"/>
              <w:left w:val="single" w:sz="4" w:space="0" w:color="auto"/>
              <w:bottom w:val="single" w:sz="4" w:space="0" w:color="auto"/>
              <w:right w:val="single" w:sz="4" w:space="0" w:color="auto"/>
            </w:tcBorders>
            <w:shd w:val="clear" w:color="auto" w:fill="auto"/>
            <w:noWrap/>
            <w:vAlign w:val="bottom"/>
          </w:tcPr>
          <w:p w:rsidR="00B263B3" w:rsidRPr="00795E66" w:rsidRDefault="00B263B3" w:rsidP="006A4505">
            <w:pPr>
              <w:jc w:val="center"/>
              <w:rPr>
                <w:sz w:val="28"/>
                <w:szCs w:val="28"/>
                <w:lang w:val="uk-UA"/>
              </w:rPr>
            </w:pPr>
            <w:r>
              <w:rPr>
                <w:sz w:val="28"/>
                <w:szCs w:val="28"/>
                <w:lang w:val="uk-UA"/>
              </w:rPr>
              <w:t>2015</w:t>
            </w:r>
          </w:p>
        </w:tc>
        <w:tc>
          <w:tcPr>
            <w:tcW w:w="1845" w:type="dxa"/>
            <w:tcBorders>
              <w:top w:val="nil"/>
              <w:left w:val="nil"/>
              <w:bottom w:val="single" w:sz="4" w:space="0" w:color="auto"/>
              <w:right w:val="single" w:sz="4" w:space="0" w:color="auto"/>
            </w:tcBorders>
            <w:shd w:val="clear" w:color="auto" w:fill="auto"/>
            <w:noWrap/>
            <w:vAlign w:val="bottom"/>
          </w:tcPr>
          <w:p w:rsidR="00B263B3" w:rsidRPr="00795E66" w:rsidRDefault="00B263B3" w:rsidP="001E2931">
            <w:pPr>
              <w:contextualSpacing/>
              <w:jc w:val="center"/>
              <w:rPr>
                <w:sz w:val="28"/>
                <w:szCs w:val="28"/>
                <w:lang w:val="uk-UA"/>
              </w:rPr>
            </w:pPr>
            <w:r w:rsidRPr="00795E66">
              <w:rPr>
                <w:sz w:val="28"/>
                <w:szCs w:val="28"/>
                <w:lang w:val="uk-UA"/>
              </w:rPr>
              <w:t>2063</w:t>
            </w:r>
          </w:p>
        </w:tc>
        <w:tc>
          <w:tcPr>
            <w:tcW w:w="1276" w:type="dxa"/>
            <w:tcBorders>
              <w:top w:val="nil"/>
              <w:left w:val="nil"/>
              <w:bottom w:val="single" w:sz="4" w:space="0" w:color="auto"/>
              <w:right w:val="single" w:sz="4" w:space="0" w:color="auto"/>
            </w:tcBorders>
            <w:shd w:val="clear" w:color="auto" w:fill="auto"/>
            <w:noWrap/>
            <w:vAlign w:val="bottom"/>
          </w:tcPr>
          <w:p w:rsidR="00B263B3" w:rsidRPr="00795E66" w:rsidRDefault="00B263B3" w:rsidP="001E2931">
            <w:pPr>
              <w:contextualSpacing/>
              <w:jc w:val="center"/>
              <w:rPr>
                <w:sz w:val="28"/>
                <w:szCs w:val="28"/>
                <w:lang w:val="uk-UA"/>
              </w:rPr>
            </w:pPr>
            <w:r w:rsidRPr="00795E66">
              <w:rPr>
                <w:sz w:val="28"/>
                <w:szCs w:val="28"/>
                <w:lang w:val="uk-UA"/>
              </w:rPr>
              <w:t>438</w:t>
            </w:r>
          </w:p>
        </w:tc>
        <w:tc>
          <w:tcPr>
            <w:tcW w:w="1389" w:type="dxa"/>
            <w:tcBorders>
              <w:top w:val="nil"/>
              <w:left w:val="nil"/>
              <w:bottom w:val="single" w:sz="4" w:space="0" w:color="auto"/>
              <w:right w:val="single" w:sz="4" w:space="0" w:color="auto"/>
            </w:tcBorders>
            <w:shd w:val="clear" w:color="auto" w:fill="auto"/>
            <w:noWrap/>
            <w:vAlign w:val="bottom"/>
          </w:tcPr>
          <w:p w:rsidR="00B263B3" w:rsidRPr="00795E66" w:rsidRDefault="00B263B3" w:rsidP="001E2931">
            <w:pPr>
              <w:contextualSpacing/>
              <w:jc w:val="center"/>
              <w:rPr>
                <w:sz w:val="28"/>
                <w:szCs w:val="28"/>
                <w:lang w:val="uk-UA"/>
              </w:rPr>
            </w:pPr>
            <w:r w:rsidRPr="00795E66">
              <w:rPr>
                <w:sz w:val="28"/>
                <w:szCs w:val="28"/>
                <w:lang w:val="uk-UA"/>
              </w:rPr>
              <w:t>1153</w:t>
            </w:r>
          </w:p>
        </w:tc>
        <w:tc>
          <w:tcPr>
            <w:tcW w:w="1155" w:type="dxa"/>
            <w:tcBorders>
              <w:top w:val="nil"/>
              <w:left w:val="nil"/>
              <w:bottom w:val="single" w:sz="4" w:space="0" w:color="auto"/>
              <w:right w:val="single" w:sz="4" w:space="0" w:color="auto"/>
            </w:tcBorders>
            <w:shd w:val="clear" w:color="auto" w:fill="auto"/>
            <w:noWrap/>
            <w:vAlign w:val="bottom"/>
          </w:tcPr>
          <w:p w:rsidR="00B263B3" w:rsidRPr="00795E66" w:rsidRDefault="00B263B3" w:rsidP="001E2931">
            <w:pPr>
              <w:contextualSpacing/>
              <w:jc w:val="center"/>
              <w:rPr>
                <w:sz w:val="28"/>
                <w:szCs w:val="28"/>
                <w:lang w:val="uk-UA"/>
              </w:rPr>
            </w:pPr>
            <w:r w:rsidRPr="00795E66">
              <w:rPr>
                <w:sz w:val="28"/>
                <w:szCs w:val="28"/>
                <w:lang w:val="uk-UA"/>
              </w:rPr>
              <w:t>439</w:t>
            </w:r>
          </w:p>
        </w:tc>
        <w:tc>
          <w:tcPr>
            <w:tcW w:w="981" w:type="dxa"/>
            <w:tcBorders>
              <w:top w:val="nil"/>
              <w:left w:val="nil"/>
              <w:bottom w:val="single" w:sz="4" w:space="0" w:color="auto"/>
              <w:right w:val="single" w:sz="4" w:space="0" w:color="auto"/>
            </w:tcBorders>
            <w:shd w:val="clear" w:color="auto" w:fill="auto"/>
            <w:noWrap/>
            <w:vAlign w:val="bottom"/>
          </w:tcPr>
          <w:p w:rsidR="00B263B3" w:rsidRPr="00795E66" w:rsidRDefault="00B263B3" w:rsidP="001E2931">
            <w:pPr>
              <w:contextualSpacing/>
              <w:jc w:val="center"/>
              <w:rPr>
                <w:sz w:val="28"/>
                <w:szCs w:val="28"/>
                <w:lang w:val="uk-UA"/>
              </w:rPr>
            </w:pPr>
            <w:r w:rsidRPr="00795E66">
              <w:rPr>
                <w:sz w:val="28"/>
                <w:szCs w:val="28"/>
                <w:lang w:val="uk-UA"/>
              </w:rPr>
              <w:t>33</w:t>
            </w:r>
          </w:p>
        </w:tc>
      </w:tr>
      <w:tr w:rsidR="00B263B3" w:rsidRPr="00795E66" w:rsidTr="00B263B3">
        <w:trPr>
          <w:trHeight w:val="300"/>
        </w:trPr>
        <w:tc>
          <w:tcPr>
            <w:tcW w:w="1625" w:type="dxa"/>
            <w:tcBorders>
              <w:top w:val="nil"/>
              <w:left w:val="single" w:sz="4" w:space="0" w:color="auto"/>
              <w:bottom w:val="single" w:sz="4" w:space="0" w:color="auto"/>
              <w:right w:val="single" w:sz="4" w:space="0" w:color="auto"/>
            </w:tcBorders>
            <w:shd w:val="clear" w:color="auto" w:fill="auto"/>
            <w:noWrap/>
            <w:vAlign w:val="bottom"/>
          </w:tcPr>
          <w:p w:rsidR="00B263B3" w:rsidRPr="00795E66" w:rsidRDefault="00B263B3" w:rsidP="006A4505">
            <w:pPr>
              <w:jc w:val="center"/>
              <w:rPr>
                <w:sz w:val="28"/>
                <w:szCs w:val="28"/>
                <w:lang w:val="uk-UA"/>
              </w:rPr>
            </w:pPr>
            <w:r>
              <w:rPr>
                <w:sz w:val="28"/>
                <w:szCs w:val="28"/>
                <w:lang w:val="uk-UA"/>
              </w:rPr>
              <w:t>2016</w:t>
            </w:r>
          </w:p>
        </w:tc>
        <w:tc>
          <w:tcPr>
            <w:tcW w:w="1845" w:type="dxa"/>
            <w:tcBorders>
              <w:top w:val="nil"/>
              <w:left w:val="nil"/>
              <w:bottom w:val="single" w:sz="4" w:space="0" w:color="auto"/>
              <w:right w:val="single" w:sz="4" w:space="0" w:color="auto"/>
            </w:tcBorders>
            <w:shd w:val="clear" w:color="auto" w:fill="auto"/>
            <w:noWrap/>
            <w:vAlign w:val="bottom"/>
          </w:tcPr>
          <w:p w:rsidR="00B263B3" w:rsidRPr="00795E66" w:rsidRDefault="00B263B3" w:rsidP="001E2931">
            <w:pPr>
              <w:contextualSpacing/>
              <w:jc w:val="center"/>
              <w:rPr>
                <w:sz w:val="28"/>
                <w:szCs w:val="28"/>
                <w:lang w:val="uk-UA"/>
              </w:rPr>
            </w:pPr>
            <w:r w:rsidRPr="00795E66">
              <w:rPr>
                <w:sz w:val="28"/>
                <w:szCs w:val="28"/>
                <w:lang w:val="uk-UA"/>
              </w:rPr>
              <w:t>2416</w:t>
            </w:r>
          </w:p>
        </w:tc>
        <w:tc>
          <w:tcPr>
            <w:tcW w:w="1276" w:type="dxa"/>
            <w:tcBorders>
              <w:top w:val="nil"/>
              <w:left w:val="nil"/>
              <w:bottom w:val="single" w:sz="4" w:space="0" w:color="auto"/>
              <w:right w:val="single" w:sz="4" w:space="0" w:color="auto"/>
            </w:tcBorders>
            <w:shd w:val="clear" w:color="auto" w:fill="auto"/>
            <w:noWrap/>
            <w:vAlign w:val="bottom"/>
          </w:tcPr>
          <w:p w:rsidR="00B263B3" w:rsidRPr="00795E66" w:rsidRDefault="00B263B3" w:rsidP="001E2931">
            <w:pPr>
              <w:contextualSpacing/>
              <w:jc w:val="center"/>
              <w:rPr>
                <w:sz w:val="28"/>
                <w:szCs w:val="28"/>
                <w:lang w:val="uk-UA"/>
              </w:rPr>
            </w:pPr>
            <w:r w:rsidRPr="00795E66">
              <w:rPr>
                <w:sz w:val="28"/>
                <w:szCs w:val="28"/>
                <w:lang w:val="uk-UA"/>
              </w:rPr>
              <w:t>436</w:t>
            </w:r>
          </w:p>
        </w:tc>
        <w:tc>
          <w:tcPr>
            <w:tcW w:w="1389" w:type="dxa"/>
            <w:tcBorders>
              <w:top w:val="nil"/>
              <w:left w:val="nil"/>
              <w:bottom w:val="single" w:sz="4" w:space="0" w:color="auto"/>
              <w:right w:val="single" w:sz="4" w:space="0" w:color="auto"/>
            </w:tcBorders>
            <w:shd w:val="clear" w:color="auto" w:fill="auto"/>
            <w:noWrap/>
            <w:vAlign w:val="bottom"/>
          </w:tcPr>
          <w:p w:rsidR="00B263B3" w:rsidRPr="00795E66" w:rsidRDefault="00B263B3" w:rsidP="001E2931">
            <w:pPr>
              <w:contextualSpacing/>
              <w:jc w:val="center"/>
              <w:rPr>
                <w:sz w:val="28"/>
                <w:szCs w:val="28"/>
                <w:lang w:val="uk-UA"/>
              </w:rPr>
            </w:pPr>
            <w:r w:rsidRPr="00795E66">
              <w:rPr>
                <w:sz w:val="28"/>
                <w:szCs w:val="28"/>
                <w:lang w:val="uk-UA"/>
              </w:rPr>
              <w:t>1640</w:t>
            </w:r>
          </w:p>
        </w:tc>
        <w:tc>
          <w:tcPr>
            <w:tcW w:w="1155" w:type="dxa"/>
            <w:tcBorders>
              <w:top w:val="nil"/>
              <w:left w:val="nil"/>
              <w:bottom w:val="single" w:sz="4" w:space="0" w:color="auto"/>
              <w:right w:val="single" w:sz="4" w:space="0" w:color="auto"/>
            </w:tcBorders>
            <w:shd w:val="clear" w:color="auto" w:fill="auto"/>
            <w:noWrap/>
            <w:vAlign w:val="bottom"/>
          </w:tcPr>
          <w:p w:rsidR="00B263B3" w:rsidRPr="00795E66" w:rsidRDefault="00B263B3" w:rsidP="001E2931">
            <w:pPr>
              <w:contextualSpacing/>
              <w:jc w:val="center"/>
              <w:rPr>
                <w:sz w:val="28"/>
                <w:szCs w:val="28"/>
                <w:lang w:val="uk-UA"/>
              </w:rPr>
            </w:pPr>
            <w:r w:rsidRPr="00795E66">
              <w:rPr>
                <w:sz w:val="28"/>
                <w:szCs w:val="28"/>
                <w:lang w:val="uk-UA"/>
              </w:rPr>
              <w:t>364</w:t>
            </w:r>
          </w:p>
        </w:tc>
        <w:tc>
          <w:tcPr>
            <w:tcW w:w="981" w:type="dxa"/>
            <w:tcBorders>
              <w:top w:val="nil"/>
              <w:left w:val="nil"/>
              <w:bottom w:val="single" w:sz="4" w:space="0" w:color="auto"/>
              <w:right w:val="single" w:sz="4" w:space="0" w:color="auto"/>
            </w:tcBorders>
            <w:shd w:val="clear" w:color="auto" w:fill="auto"/>
            <w:noWrap/>
            <w:vAlign w:val="bottom"/>
          </w:tcPr>
          <w:p w:rsidR="00B263B3" w:rsidRPr="00795E66" w:rsidRDefault="00B263B3" w:rsidP="001E2931">
            <w:pPr>
              <w:contextualSpacing/>
              <w:jc w:val="center"/>
              <w:rPr>
                <w:sz w:val="28"/>
                <w:szCs w:val="28"/>
                <w:lang w:val="uk-UA"/>
              </w:rPr>
            </w:pPr>
            <w:r w:rsidRPr="00795E66">
              <w:rPr>
                <w:sz w:val="28"/>
                <w:szCs w:val="28"/>
                <w:lang w:val="uk-UA"/>
              </w:rPr>
              <w:t>21</w:t>
            </w:r>
          </w:p>
        </w:tc>
      </w:tr>
      <w:tr w:rsidR="00B263B3" w:rsidRPr="00795E66" w:rsidTr="00B263B3">
        <w:trPr>
          <w:trHeight w:val="300"/>
        </w:trPr>
        <w:tc>
          <w:tcPr>
            <w:tcW w:w="1625" w:type="dxa"/>
            <w:tcBorders>
              <w:top w:val="nil"/>
              <w:left w:val="single" w:sz="4" w:space="0" w:color="auto"/>
              <w:bottom w:val="single" w:sz="4" w:space="0" w:color="auto"/>
              <w:right w:val="single" w:sz="4" w:space="0" w:color="auto"/>
            </w:tcBorders>
            <w:shd w:val="clear" w:color="auto" w:fill="auto"/>
            <w:noWrap/>
            <w:vAlign w:val="bottom"/>
          </w:tcPr>
          <w:p w:rsidR="00B263B3" w:rsidRPr="00795E66" w:rsidRDefault="00B263B3" w:rsidP="006A4505">
            <w:pPr>
              <w:jc w:val="center"/>
              <w:rPr>
                <w:sz w:val="28"/>
                <w:szCs w:val="28"/>
                <w:lang w:val="uk-UA"/>
              </w:rPr>
            </w:pPr>
            <w:r>
              <w:rPr>
                <w:sz w:val="28"/>
                <w:szCs w:val="28"/>
                <w:lang w:val="uk-UA"/>
              </w:rPr>
              <w:t>2017</w:t>
            </w:r>
          </w:p>
        </w:tc>
        <w:tc>
          <w:tcPr>
            <w:tcW w:w="1845" w:type="dxa"/>
            <w:tcBorders>
              <w:top w:val="nil"/>
              <w:left w:val="nil"/>
              <w:bottom w:val="single" w:sz="4" w:space="0" w:color="auto"/>
              <w:right w:val="single" w:sz="4" w:space="0" w:color="auto"/>
            </w:tcBorders>
            <w:shd w:val="clear" w:color="auto" w:fill="auto"/>
            <w:noWrap/>
            <w:vAlign w:val="bottom"/>
          </w:tcPr>
          <w:p w:rsidR="00B263B3" w:rsidRPr="00795E66" w:rsidRDefault="00B263B3" w:rsidP="001E2931">
            <w:pPr>
              <w:contextualSpacing/>
              <w:jc w:val="center"/>
              <w:rPr>
                <w:sz w:val="28"/>
                <w:szCs w:val="28"/>
                <w:lang w:val="uk-UA"/>
              </w:rPr>
            </w:pPr>
            <w:r w:rsidRPr="00795E66">
              <w:rPr>
                <w:sz w:val="28"/>
                <w:szCs w:val="28"/>
                <w:lang w:val="uk-UA"/>
              </w:rPr>
              <w:t>2387</w:t>
            </w:r>
          </w:p>
        </w:tc>
        <w:tc>
          <w:tcPr>
            <w:tcW w:w="1276" w:type="dxa"/>
            <w:tcBorders>
              <w:top w:val="nil"/>
              <w:left w:val="nil"/>
              <w:bottom w:val="single" w:sz="4" w:space="0" w:color="auto"/>
              <w:right w:val="single" w:sz="4" w:space="0" w:color="auto"/>
            </w:tcBorders>
            <w:shd w:val="clear" w:color="auto" w:fill="auto"/>
            <w:noWrap/>
            <w:vAlign w:val="bottom"/>
          </w:tcPr>
          <w:p w:rsidR="00B263B3" w:rsidRPr="00795E66" w:rsidRDefault="00B263B3" w:rsidP="001E2931">
            <w:pPr>
              <w:contextualSpacing/>
              <w:jc w:val="center"/>
              <w:rPr>
                <w:sz w:val="28"/>
                <w:szCs w:val="28"/>
                <w:lang w:val="uk-UA"/>
              </w:rPr>
            </w:pPr>
            <w:r w:rsidRPr="00795E66">
              <w:rPr>
                <w:sz w:val="28"/>
                <w:szCs w:val="28"/>
                <w:lang w:val="uk-UA"/>
              </w:rPr>
              <w:t>407</w:t>
            </w:r>
          </w:p>
        </w:tc>
        <w:tc>
          <w:tcPr>
            <w:tcW w:w="1389" w:type="dxa"/>
            <w:tcBorders>
              <w:top w:val="nil"/>
              <w:left w:val="nil"/>
              <w:bottom w:val="single" w:sz="4" w:space="0" w:color="auto"/>
              <w:right w:val="single" w:sz="4" w:space="0" w:color="auto"/>
            </w:tcBorders>
            <w:shd w:val="clear" w:color="auto" w:fill="auto"/>
            <w:noWrap/>
            <w:vAlign w:val="bottom"/>
          </w:tcPr>
          <w:p w:rsidR="00B263B3" w:rsidRPr="00795E66" w:rsidRDefault="00B263B3" w:rsidP="001E2931">
            <w:pPr>
              <w:contextualSpacing/>
              <w:jc w:val="center"/>
              <w:rPr>
                <w:sz w:val="28"/>
                <w:szCs w:val="28"/>
                <w:lang w:val="uk-UA"/>
              </w:rPr>
            </w:pPr>
            <w:r w:rsidRPr="00795E66">
              <w:rPr>
                <w:sz w:val="28"/>
                <w:szCs w:val="28"/>
                <w:lang w:val="uk-UA"/>
              </w:rPr>
              <w:t>1614</w:t>
            </w:r>
          </w:p>
        </w:tc>
        <w:tc>
          <w:tcPr>
            <w:tcW w:w="1155" w:type="dxa"/>
            <w:tcBorders>
              <w:top w:val="nil"/>
              <w:left w:val="nil"/>
              <w:bottom w:val="single" w:sz="4" w:space="0" w:color="auto"/>
              <w:right w:val="single" w:sz="4" w:space="0" w:color="auto"/>
            </w:tcBorders>
            <w:shd w:val="clear" w:color="auto" w:fill="auto"/>
            <w:noWrap/>
            <w:vAlign w:val="bottom"/>
          </w:tcPr>
          <w:p w:rsidR="00B263B3" w:rsidRPr="00795E66" w:rsidRDefault="00B263B3" w:rsidP="001E2931">
            <w:pPr>
              <w:contextualSpacing/>
              <w:jc w:val="center"/>
              <w:rPr>
                <w:sz w:val="28"/>
                <w:szCs w:val="28"/>
                <w:lang w:val="uk-UA"/>
              </w:rPr>
            </w:pPr>
            <w:r w:rsidRPr="00795E66">
              <w:rPr>
                <w:sz w:val="28"/>
                <w:szCs w:val="28"/>
                <w:lang w:val="uk-UA"/>
              </w:rPr>
              <w:t>344</w:t>
            </w:r>
          </w:p>
        </w:tc>
        <w:tc>
          <w:tcPr>
            <w:tcW w:w="981" w:type="dxa"/>
            <w:tcBorders>
              <w:top w:val="nil"/>
              <w:left w:val="nil"/>
              <w:bottom w:val="single" w:sz="4" w:space="0" w:color="auto"/>
              <w:right w:val="single" w:sz="4" w:space="0" w:color="auto"/>
            </w:tcBorders>
            <w:shd w:val="clear" w:color="auto" w:fill="auto"/>
            <w:noWrap/>
            <w:vAlign w:val="bottom"/>
          </w:tcPr>
          <w:p w:rsidR="00B263B3" w:rsidRPr="00795E66" w:rsidRDefault="00B263B3" w:rsidP="001E2931">
            <w:pPr>
              <w:contextualSpacing/>
              <w:jc w:val="center"/>
              <w:rPr>
                <w:sz w:val="28"/>
                <w:szCs w:val="28"/>
                <w:lang w:val="uk-UA"/>
              </w:rPr>
            </w:pPr>
            <w:r w:rsidRPr="00795E66">
              <w:rPr>
                <w:sz w:val="28"/>
                <w:szCs w:val="28"/>
                <w:lang w:val="uk-UA"/>
              </w:rPr>
              <w:t>22</w:t>
            </w:r>
          </w:p>
        </w:tc>
      </w:tr>
      <w:tr w:rsidR="00B263B3" w:rsidRPr="00795E66" w:rsidTr="00B263B3">
        <w:trPr>
          <w:trHeight w:val="300"/>
        </w:trPr>
        <w:tc>
          <w:tcPr>
            <w:tcW w:w="1625" w:type="dxa"/>
            <w:tcBorders>
              <w:top w:val="nil"/>
              <w:left w:val="single" w:sz="4" w:space="0" w:color="auto"/>
              <w:bottom w:val="single" w:sz="4" w:space="0" w:color="auto"/>
              <w:right w:val="single" w:sz="4" w:space="0" w:color="auto"/>
            </w:tcBorders>
            <w:shd w:val="clear" w:color="auto" w:fill="auto"/>
            <w:noWrap/>
            <w:vAlign w:val="bottom"/>
          </w:tcPr>
          <w:p w:rsidR="00B263B3" w:rsidRPr="00795E66" w:rsidRDefault="00B263B3" w:rsidP="006A4505">
            <w:pPr>
              <w:jc w:val="center"/>
              <w:rPr>
                <w:sz w:val="28"/>
                <w:szCs w:val="28"/>
                <w:lang w:val="uk-UA"/>
              </w:rPr>
            </w:pPr>
            <w:r>
              <w:rPr>
                <w:sz w:val="28"/>
                <w:szCs w:val="28"/>
                <w:lang w:val="uk-UA"/>
              </w:rPr>
              <w:t>2018</w:t>
            </w:r>
          </w:p>
        </w:tc>
        <w:tc>
          <w:tcPr>
            <w:tcW w:w="1845" w:type="dxa"/>
            <w:tcBorders>
              <w:top w:val="nil"/>
              <w:left w:val="nil"/>
              <w:bottom w:val="single" w:sz="4" w:space="0" w:color="auto"/>
              <w:right w:val="single" w:sz="4" w:space="0" w:color="auto"/>
            </w:tcBorders>
            <w:shd w:val="clear" w:color="auto" w:fill="auto"/>
            <w:noWrap/>
            <w:vAlign w:val="bottom"/>
          </w:tcPr>
          <w:p w:rsidR="00B263B3" w:rsidRPr="00795E66" w:rsidRDefault="00B263B3" w:rsidP="001E2931">
            <w:pPr>
              <w:contextualSpacing/>
              <w:jc w:val="center"/>
              <w:rPr>
                <w:sz w:val="28"/>
                <w:szCs w:val="28"/>
                <w:lang w:val="uk-UA"/>
              </w:rPr>
            </w:pPr>
            <w:r w:rsidRPr="00795E66">
              <w:rPr>
                <w:sz w:val="28"/>
                <w:szCs w:val="28"/>
                <w:lang w:val="uk-UA"/>
              </w:rPr>
              <w:t>2240</w:t>
            </w:r>
          </w:p>
        </w:tc>
        <w:tc>
          <w:tcPr>
            <w:tcW w:w="1276" w:type="dxa"/>
            <w:tcBorders>
              <w:top w:val="nil"/>
              <w:left w:val="nil"/>
              <w:bottom w:val="single" w:sz="4" w:space="0" w:color="auto"/>
              <w:right w:val="single" w:sz="4" w:space="0" w:color="auto"/>
            </w:tcBorders>
            <w:shd w:val="clear" w:color="auto" w:fill="auto"/>
            <w:noWrap/>
            <w:vAlign w:val="bottom"/>
          </w:tcPr>
          <w:p w:rsidR="00B263B3" w:rsidRPr="00795E66" w:rsidRDefault="00B263B3" w:rsidP="001E2931">
            <w:pPr>
              <w:contextualSpacing/>
              <w:jc w:val="center"/>
              <w:rPr>
                <w:sz w:val="28"/>
                <w:szCs w:val="28"/>
                <w:lang w:val="uk-UA"/>
              </w:rPr>
            </w:pPr>
            <w:r w:rsidRPr="00795E66">
              <w:rPr>
                <w:sz w:val="28"/>
                <w:szCs w:val="28"/>
                <w:lang w:val="uk-UA"/>
              </w:rPr>
              <w:t>345</w:t>
            </w:r>
          </w:p>
        </w:tc>
        <w:tc>
          <w:tcPr>
            <w:tcW w:w="1389" w:type="dxa"/>
            <w:tcBorders>
              <w:top w:val="nil"/>
              <w:left w:val="nil"/>
              <w:bottom w:val="single" w:sz="4" w:space="0" w:color="auto"/>
              <w:right w:val="single" w:sz="4" w:space="0" w:color="auto"/>
            </w:tcBorders>
            <w:shd w:val="clear" w:color="auto" w:fill="auto"/>
            <w:noWrap/>
            <w:vAlign w:val="bottom"/>
          </w:tcPr>
          <w:p w:rsidR="00B263B3" w:rsidRPr="00795E66" w:rsidRDefault="00B263B3" w:rsidP="001E2931">
            <w:pPr>
              <w:contextualSpacing/>
              <w:jc w:val="center"/>
              <w:rPr>
                <w:sz w:val="28"/>
                <w:szCs w:val="28"/>
                <w:lang w:val="uk-UA"/>
              </w:rPr>
            </w:pPr>
            <w:r w:rsidRPr="00795E66">
              <w:rPr>
                <w:sz w:val="28"/>
                <w:szCs w:val="28"/>
                <w:lang w:val="uk-UA"/>
              </w:rPr>
              <w:t>1487</w:t>
            </w:r>
          </w:p>
        </w:tc>
        <w:tc>
          <w:tcPr>
            <w:tcW w:w="1155" w:type="dxa"/>
            <w:tcBorders>
              <w:top w:val="nil"/>
              <w:left w:val="nil"/>
              <w:bottom w:val="single" w:sz="4" w:space="0" w:color="auto"/>
              <w:right w:val="single" w:sz="4" w:space="0" w:color="auto"/>
            </w:tcBorders>
            <w:shd w:val="clear" w:color="auto" w:fill="auto"/>
            <w:noWrap/>
            <w:vAlign w:val="bottom"/>
          </w:tcPr>
          <w:p w:rsidR="00B263B3" w:rsidRPr="00795E66" w:rsidRDefault="00B263B3" w:rsidP="001E2931">
            <w:pPr>
              <w:contextualSpacing/>
              <w:jc w:val="center"/>
              <w:rPr>
                <w:sz w:val="28"/>
                <w:szCs w:val="28"/>
                <w:lang w:val="uk-UA"/>
              </w:rPr>
            </w:pPr>
            <w:r w:rsidRPr="00795E66">
              <w:rPr>
                <w:sz w:val="28"/>
                <w:szCs w:val="28"/>
                <w:lang w:val="uk-UA"/>
              </w:rPr>
              <w:t>390</w:t>
            </w:r>
          </w:p>
        </w:tc>
        <w:tc>
          <w:tcPr>
            <w:tcW w:w="981" w:type="dxa"/>
            <w:tcBorders>
              <w:top w:val="nil"/>
              <w:left w:val="nil"/>
              <w:bottom w:val="single" w:sz="4" w:space="0" w:color="auto"/>
              <w:right w:val="single" w:sz="4" w:space="0" w:color="auto"/>
            </w:tcBorders>
            <w:shd w:val="clear" w:color="auto" w:fill="auto"/>
            <w:noWrap/>
            <w:vAlign w:val="bottom"/>
          </w:tcPr>
          <w:p w:rsidR="00B263B3" w:rsidRPr="00795E66" w:rsidRDefault="00B263B3" w:rsidP="001E2931">
            <w:pPr>
              <w:contextualSpacing/>
              <w:jc w:val="center"/>
              <w:rPr>
                <w:sz w:val="28"/>
                <w:szCs w:val="28"/>
                <w:lang w:val="uk-UA"/>
              </w:rPr>
            </w:pPr>
            <w:r w:rsidRPr="00795E66">
              <w:rPr>
                <w:sz w:val="28"/>
                <w:szCs w:val="28"/>
                <w:lang w:val="uk-UA"/>
              </w:rPr>
              <w:t>18</w:t>
            </w:r>
          </w:p>
        </w:tc>
      </w:tr>
      <w:tr w:rsidR="00B263B3" w:rsidRPr="00795E66" w:rsidTr="00B263B3">
        <w:trPr>
          <w:trHeight w:val="300"/>
        </w:trPr>
        <w:tc>
          <w:tcPr>
            <w:tcW w:w="1625" w:type="dxa"/>
            <w:tcBorders>
              <w:top w:val="nil"/>
              <w:left w:val="single" w:sz="4" w:space="0" w:color="auto"/>
              <w:bottom w:val="single" w:sz="4" w:space="0" w:color="auto"/>
              <w:right w:val="single" w:sz="4" w:space="0" w:color="auto"/>
            </w:tcBorders>
            <w:shd w:val="clear" w:color="auto" w:fill="auto"/>
            <w:noWrap/>
            <w:vAlign w:val="bottom"/>
          </w:tcPr>
          <w:p w:rsidR="00B263B3" w:rsidRPr="00795E66" w:rsidRDefault="00B263B3" w:rsidP="006A4505">
            <w:pPr>
              <w:jc w:val="center"/>
              <w:rPr>
                <w:sz w:val="28"/>
                <w:szCs w:val="28"/>
                <w:lang w:val="uk-UA"/>
              </w:rPr>
            </w:pPr>
            <w:r>
              <w:rPr>
                <w:sz w:val="28"/>
                <w:szCs w:val="28"/>
                <w:lang w:val="uk-UA"/>
              </w:rPr>
              <w:t>2019</w:t>
            </w:r>
          </w:p>
        </w:tc>
        <w:tc>
          <w:tcPr>
            <w:tcW w:w="1845" w:type="dxa"/>
            <w:tcBorders>
              <w:top w:val="nil"/>
              <w:left w:val="nil"/>
              <w:bottom w:val="single" w:sz="4" w:space="0" w:color="auto"/>
              <w:right w:val="single" w:sz="4" w:space="0" w:color="auto"/>
            </w:tcBorders>
            <w:shd w:val="clear" w:color="auto" w:fill="auto"/>
            <w:noWrap/>
            <w:vAlign w:val="bottom"/>
          </w:tcPr>
          <w:p w:rsidR="00B263B3" w:rsidRPr="00795E66" w:rsidRDefault="00B263B3" w:rsidP="001E2931">
            <w:pPr>
              <w:contextualSpacing/>
              <w:jc w:val="center"/>
              <w:rPr>
                <w:sz w:val="28"/>
                <w:szCs w:val="28"/>
                <w:lang w:val="uk-UA"/>
              </w:rPr>
            </w:pPr>
            <w:r w:rsidRPr="00795E66">
              <w:rPr>
                <w:sz w:val="28"/>
                <w:szCs w:val="28"/>
                <w:lang w:val="uk-UA"/>
              </w:rPr>
              <w:t>2392</w:t>
            </w:r>
          </w:p>
        </w:tc>
        <w:tc>
          <w:tcPr>
            <w:tcW w:w="1276" w:type="dxa"/>
            <w:tcBorders>
              <w:top w:val="nil"/>
              <w:left w:val="nil"/>
              <w:bottom w:val="single" w:sz="4" w:space="0" w:color="auto"/>
              <w:right w:val="single" w:sz="4" w:space="0" w:color="auto"/>
            </w:tcBorders>
            <w:shd w:val="clear" w:color="auto" w:fill="auto"/>
            <w:noWrap/>
            <w:vAlign w:val="bottom"/>
          </w:tcPr>
          <w:p w:rsidR="00B263B3" w:rsidRPr="00795E66" w:rsidRDefault="00B263B3" w:rsidP="001E2931">
            <w:pPr>
              <w:contextualSpacing/>
              <w:jc w:val="center"/>
              <w:rPr>
                <w:sz w:val="28"/>
                <w:szCs w:val="28"/>
                <w:lang w:val="uk-UA"/>
              </w:rPr>
            </w:pPr>
            <w:r w:rsidRPr="00795E66">
              <w:rPr>
                <w:sz w:val="28"/>
                <w:szCs w:val="28"/>
                <w:lang w:val="uk-UA"/>
              </w:rPr>
              <w:t>565</w:t>
            </w:r>
          </w:p>
        </w:tc>
        <w:tc>
          <w:tcPr>
            <w:tcW w:w="1389" w:type="dxa"/>
            <w:tcBorders>
              <w:top w:val="nil"/>
              <w:left w:val="nil"/>
              <w:bottom w:val="single" w:sz="4" w:space="0" w:color="auto"/>
              <w:right w:val="single" w:sz="4" w:space="0" w:color="auto"/>
            </w:tcBorders>
            <w:shd w:val="clear" w:color="auto" w:fill="auto"/>
            <w:noWrap/>
            <w:vAlign w:val="bottom"/>
          </w:tcPr>
          <w:p w:rsidR="00B263B3" w:rsidRPr="00795E66" w:rsidRDefault="00B263B3" w:rsidP="001E2931">
            <w:pPr>
              <w:contextualSpacing/>
              <w:jc w:val="center"/>
              <w:rPr>
                <w:sz w:val="28"/>
                <w:szCs w:val="28"/>
                <w:lang w:val="uk-UA"/>
              </w:rPr>
            </w:pPr>
            <w:r w:rsidRPr="00795E66">
              <w:rPr>
                <w:sz w:val="28"/>
                <w:szCs w:val="28"/>
                <w:lang w:val="uk-UA"/>
              </w:rPr>
              <w:t>1301</w:t>
            </w:r>
          </w:p>
        </w:tc>
        <w:tc>
          <w:tcPr>
            <w:tcW w:w="1155" w:type="dxa"/>
            <w:tcBorders>
              <w:top w:val="nil"/>
              <w:left w:val="nil"/>
              <w:bottom w:val="single" w:sz="4" w:space="0" w:color="auto"/>
              <w:right w:val="single" w:sz="4" w:space="0" w:color="auto"/>
            </w:tcBorders>
            <w:shd w:val="clear" w:color="auto" w:fill="auto"/>
            <w:noWrap/>
            <w:vAlign w:val="bottom"/>
          </w:tcPr>
          <w:p w:rsidR="00B263B3" w:rsidRPr="00795E66" w:rsidRDefault="00B263B3" w:rsidP="001E2931">
            <w:pPr>
              <w:contextualSpacing/>
              <w:jc w:val="center"/>
              <w:rPr>
                <w:sz w:val="28"/>
                <w:szCs w:val="28"/>
                <w:lang w:val="uk-UA"/>
              </w:rPr>
            </w:pPr>
            <w:r w:rsidRPr="00795E66">
              <w:rPr>
                <w:sz w:val="28"/>
                <w:szCs w:val="28"/>
                <w:lang w:val="uk-UA"/>
              </w:rPr>
              <w:t>497</w:t>
            </w:r>
          </w:p>
        </w:tc>
        <w:tc>
          <w:tcPr>
            <w:tcW w:w="981" w:type="dxa"/>
            <w:tcBorders>
              <w:top w:val="nil"/>
              <w:left w:val="nil"/>
              <w:bottom w:val="single" w:sz="4" w:space="0" w:color="auto"/>
              <w:right w:val="single" w:sz="4" w:space="0" w:color="auto"/>
            </w:tcBorders>
            <w:shd w:val="clear" w:color="auto" w:fill="auto"/>
            <w:noWrap/>
            <w:vAlign w:val="bottom"/>
          </w:tcPr>
          <w:p w:rsidR="00B263B3" w:rsidRPr="00795E66" w:rsidRDefault="00B263B3" w:rsidP="001E2931">
            <w:pPr>
              <w:contextualSpacing/>
              <w:jc w:val="center"/>
              <w:rPr>
                <w:sz w:val="28"/>
                <w:szCs w:val="28"/>
                <w:lang w:val="uk-UA"/>
              </w:rPr>
            </w:pPr>
            <w:r w:rsidRPr="00795E66">
              <w:rPr>
                <w:sz w:val="28"/>
                <w:szCs w:val="28"/>
                <w:lang w:val="uk-UA"/>
              </w:rPr>
              <w:t>29</w:t>
            </w:r>
          </w:p>
        </w:tc>
      </w:tr>
      <w:tr w:rsidR="00B263B3" w:rsidRPr="00795E66" w:rsidTr="00B263B3">
        <w:trPr>
          <w:trHeight w:val="300"/>
        </w:trPr>
        <w:tc>
          <w:tcPr>
            <w:tcW w:w="1625" w:type="dxa"/>
            <w:tcBorders>
              <w:top w:val="nil"/>
              <w:left w:val="single" w:sz="4" w:space="0" w:color="auto"/>
              <w:bottom w:val="single" w:sz="4" w:space="0" w:color="auto"/>
              <w:right w:val="single" w:sz="4" w:space="0" w:color="auto"/>
            </w:tcBorders>
            <w:shd w:val="clear" w:color="auto" w:fill="auto"/>
            <w:noWrap/>
            <w:vAlign w:val="bottom"/>
          </w:tcPr>
          <w:p w:rsidR="00B263B3" w:rsidRPr="00795E66" w:rsidRDefault="00B263B3" w:rsidP="006A4505">
            <w:pPr>
              <w:jc w:val="center"/>
              <w:rPr>
                <w:sz w:val="28"/>
                <w:szCs w:val="28"/>
                <w:lang w:val="uk-UA"/>
              </w:rPr>
            </w:pPr>
            <w:r>
              <w:rPr>
                <w:sz w:val="28"/>
                <w:szCs w:val="28"/>
                <w:lang w:val="uk-UA"/>
              </w:rPr>
              <w:t>2020</w:t>
            </w:r>
          </w:p>
        </w:tc>
        <w:tc>
          <w:tcPr>
            <w:tcW w:w="1845" w:type="dxa"/>
            <w:tcBorders>
              <w:top w:val="nil"/>
              <w:left w:val="nil"/>
              <w:bottom w:val="single" w:sz="4" w:space="0" w:color="auto"/>
              <w:right w:val="single" w:sz="4" w:space="0" w:color="auto"/>
            </w:tcBorders>
            <w:shd w:val="clear" w:color="auto" w:fill="auto"/>
            <w:noWrap/>
            <w:vAlign w:val="bottom"/>
          </w:tcPr>
          <w:p w:rsidR="00B263B3" w:rsidRPr="00795E66" w:rsidRDefault="00B263B3" w:rsidP="001E2931">
            <w:pPr>
              <w:contextualSpacing/>
              <w:jc w:val="center"/>
              <w:rPr>
                <w:sz w:val="28"/>
                <w:szCs w:val="28"/>
                <w:lang w:val="uk-UA"/>
              </w:rPr>
            </w:pPr>
            <w:r w:rsidRPr="00795E66">
              <w:rPr>
                <w:sz w:val="28"/>
                <w:szCs w:val="28"/>
                <w:lang w:val="uk-UA"/>
              </w:rPr>
              <w:t>2159</w:t>
            </w:r>
          </w:p>
        </w:tc>
        <w:tc>
          <w:tcPr>
            <w:tcW w:w="1276" w:type="dxa"/>
            <w:tcBorders>
              <w:top w:val="nil"/>
              <w:left w:val="nil"/>
              <w:bottom w:val="single" w:sz="4" w:space="0" w:color="auto"/>
              <w:right w:val="single" w:sz="4" w:space="0" w:color="auto"/>
            </w:tcBorders>
            <w:shd w:val="clear" w:color="auto" w:fill="auto"/>
            <w:noWrap/>
            <w:vAlign w:val="bottom"/>
          </w:tcPr>
          <w:p w:rsidR="00B263B3" w:rsidRPr="00795E66" w:rsidRDefault="00B263B3" w:rsidP="001E2931">
            <w:pPr>
              <w:contextualSpacing/>
              <w:jc w:val="center"/>
              <w:rPr>
                <w:sz w:val="28"/>
                <w:szCs w:val="28"/>
                <w:lang w:val="uk-UA"/>
              </w:rPr>
            </w:pPr>
            <w:r w:rsidRPr="00795E66">
              <w:rPr>
                <w:sz w:val="28"/>
                <w:szCs w:val="28"/>
                <w:lang w:val="uk-UA"/>
              </w:rPr>
              <w:t>475</w:t>
            </w:r>
          </w:p>
        </w:tc>
        <w:tc>
          <w:tcPr>
            <w:tcW w:w="1389" w:type="dxa"/>
            <w:tcBorders>
              <w:top w:val="nil"/>
              <w:left w:val="nil"/>
              <w:bottom w:val="single" w:sz="4" w:space="0" w:color="auto"/>
              <w:right w:val="single" w:sz="4" w:space="0" w:color="auto"/>
            </w:tcBorders>
            <w:shd w:val="clear" w:color="auto" w:fill="auto"/>
            <w:noWrap/>
            <w:vAlign w:val="bottom"/>
          </w:tcPr>
          <w:p w:rsidR="00B263B3" w:rsidRPr="00795E66" w:rsidRDefault="00B263B3" w:rsidP="001E2931">
            <w:pPr>
              <w:contextualSpacing/>
              <w:jc w:val="center"/>
              <w:rPr>
                <w:sz w:val="28"/>
                <w:szCs w:val="28"/>
                <w:lang w:val="uk-UA"/>
              </w:rPr>
            </w:pPr>
            <w:r w:rsidRPr="00795E66">
              <w:rPr>
                <w:sz w:val="28"/>
                <w:szCs w:val="28"/>
                <w:lang w:val="uk-UA"/>
              </w:rPr>
              <w:t>1230</w:t>
            </w:r>
          </w:p>
        </w:tc>
        <w:tc>
          <w:tcPr>
            <w:tcW w:w="1155" w:type="dxa"/>
            <w:tcBorders>
              <w:top w:val="nil"/>
              <w:left w:val="nil"/>
              <w:bottom w:val="single" w:sz="4" w:space="0" w:color="auto"/>
              <w:right w:val="single" w:sz="4" w:space="0" w:color="auto"/>
            </w:tcBorders>
            <w:shd w:val="clear" w:color="auto" w:fill="auto"/>
            <w:noWrap/>
            <w:vAlign w:val="bottom"/>
          </w:tcPr>
          <w:p w:rsidR="00B263B3" w:rsidRPr="00795E66" w:rsidRDefault="00B263B3" w:rsidP="001E2931">
            <w:pPr>
              <w:contextualSpacing/>
              <w:jc w:val="center"/>
              <w:rPr>
                <w:sz w:val="28"/>
                <w:szCs w:val="28"/>
                <w:lang w:val="uk-UA"/>
              </w:rPr>
            </w:pPr>
            <w:r w:rsidRPr="00795E66">
              <w:rPr>
                <w:sz w:val="28"/>
                <w:szCs w:val="28"/>
                <w:lang w:val="uk-UA"/>
              </w:rPr>
              <w:t>428</w:t>
            </w:r>
          </w:p>
        </w:tc>
        <w:tc>
          <w:tcPr>
            <w:tcW w:w="981" w:type="dxa"/>
            <w:tcBorders>
              <w:top w:val="nil"/>
              <w:left w:val="nil"/>
              <w:bottom w:val="single" w:sz="4" w:space="0" w:color="auto"/>
              <w:right w:val="single" w:sz="4" w:space="0" w:color="auto"/>
            </w:tcBorders>
            <w:shd w:val="clear" w:color="auto" w:fill="auto"/>
            <w:noWrap/>
            <w:vAlign w:val="bottom"/>
          </w:tcPr>
          <w:p w:rsidR="00B263B3" w:rsidRPr="00795E66" w:rsidRDefault="00B263B3" w:rsidP="001E2931">
            <w:pPr>
              <w:contextualSpacing/>
              <w:jc w:val="center"/>
              <w:rPr>
                <w:sz w:val="28"/>
                <w:szCs w:val="28"/>
                <w:lang w:val="uk-UA"/>
              </w:rPr>
            </w:pPr>
            <w:r w:rsidRPr="00795E66">
              <w:rPr>
                <w:sz w:val="28"/>
                <w:szCs w:val="28"/>
                <w:lang w:val="uk-UA"/>
              </w:rPr>
              <w:t>26</w:t>
            </w:r>
          </w:p>
        </w:tc>
      </w:tr>
    </w:tbl>
    <w:p w:rsidR="00C853F7" w:rsidRPr="00795E66" w:rsidRDefault="00C853F7" w:rsidP="001E2931">
      <w:pPr>
        <w:spacing w:line="360" w:lineRule="auto"/>
        <w:ind w:firstLine="709"/>
        <w:contextualSpacing/>
        <w:jc w:val="both"/>
        <w:rPr>
          <w:sz w:val="28"/>
          <w:szCs w:val="28"/>
          <w:lang w:val="uk-UA"/>
        </w:rPr>
      </w:pPr>
    </w:p>
    <w:p w:rsidR="00C853F7" w:rsidRPr="00795E66" w:rsidRDefault="00C853F7" w:rsidP="001E2931">
      <w:pPr>
        <w:spacing w:line="360" w:lineRule="auto"/>
        <w:ind w:firstLine="709"/>
        <w:contextualSpacing/>
        <w:jc w:val="both"/>
        <w:rPr>
          <w:sz w:val="28"/>
          <w:szCs w:val="28"/>
          <w:lang w:val="uk-UA"/>
        </w:rPr>
      </w:pPr>
      <w:r w:rsidRPr="00795E66">
        <w:rPr>
          <w:sz w:val="28"/>
          <w:szCs w:val="28"/>
          <w:lang w:val="uk-UA"/>
        </w:rPr>
        <w:t>Можна сказати, що чисельність лані  мала тенденції до збільшення, проте різке підняття води у січні 201</w:t>
      </w:r>
      <w:r w:rsidR="0063671B">
        <w:rPr>
          <w:sz w:val="28"/>
          <w:szCs w:val="28"/>
          <w:lang w:val="uk-UA"/>
        </w:rPr>
        <w:t>9</w:t>
      </w:r>
      <w:r w:rsidRPr="00795E66">
        <w:rPr>
          <w:sz w:val="28"/>
          <w:szCs w:val="28"/>
          <w:lang w:val="uk-UA"/>
        </w:rPr>
        <w:t xml:space="preserve"> року зменшило чисельність лані більш ніж на </w:t>
      </w:r>
      <w:r w:rsidRPr="00795E66">
        <w:rPr>
          <w:sz w:val="28"/>
          <w:szCs w:val="28"/>
          <w:lang w:val="uk-UA"/>
        </w:rPr>
        <w:lastRenderedPageBreak/>
        <w:t>200 особин. У таблиці окремо вказується кількість білих особин, так як вони кожного року відстрілюються з метою покращення стану популяції.</w:t>
      </w:r>
    </w:p>
    <w:p w:rsidR="00C853F7" w:rsidRPr="00795E66" w:rsidRDefault="00C853F7" w:rsidP="001E2931">
      <w:pPr>
        <w:spacing w:line="360" w:lineRule="auto"/>
        <w:ind w:firstLine="709"/>
        <w:contextualSpacing/>
        <w:jc w:val="both"/>
        <w:rPr>
          <w:sz w:val="28"/>
          <w:szCs w:val="28"/>
          <w:lang w:val="uk-UA"/>
        </w:rPr>
      </w:pPr>
      <w:r w:rsidRPr="00795E66">
        <w:rPr>
          <w:sz w:val="28"/>
          <w:szCs w:val="28"/>
          <w:lang w:val="uk-UA"/>
        </w:rPr>
        <w:t>Загальну динаміку популяцій копитних на території АСНПП можна представити у вигляді таблиці 3.1.4 та графіку (рис. 3.1.1)</w:t>
      </w:r>
    </w:p>
    <w:p w:rsidR="00C853F7" w:rsidRPr="00795E66" w:rsidRDefault="00C853F7" w:rsidP="001E2931">
      <w:pPr>
        <w:spacing w:line="360" w:lineRule="auto"/>
        <w:ind w:firstLine="709"/>
        <w:contextualSpacing/>
        <w:jc w:val="center"/>
        <w:rPr>
          <w:sz w:val="28"/>
          <w:szCs w:val="28"/>
          <w:lang w:val="uk-UA"/>
        </w:rPr>
      </w:pPr>
    </w:p>
    <w:p w:rsidR="00C853F7" w:rsidRPr="00795E66" w:rsidRDefault="00C853F7" w:rsidP="001E2931">
      <w:pPr>
        <w:spacing w:line="360" w:lineRule="auto"/>
        <w:ind w:firstLine="709"/>
        <w:contextualSpacing/>
        <w:jc w:val="both"/>
        <w:rPr>
          <w:sz w:val="28"/>
          <w:szCs w:val="28"/>
          <w:lang w:val="uk-UA"/>
        </w:rPr>
      </w:pPr>
      <w:r w:rsidRPr="00795E66">
        <w:rPr>
          <w:sz w:val="28"/>
          <w:szCs w:val="28"/>
          <w:lang w:val="uk-UA"/>
        </w:rPr>
        <w:t xml:space="preserve">Таблиця 3.1.4 </w:t>
      </w:r>
      <w:r w:rsidR="00E31413" w:rsidRPr="00795E66">
        <w:rPr>
          <w:sz w:val="28"/>
          <w:szCs w:val="28"/>
          <w:lang w:val="uk-UA"/>
        </w:rPr>
        <w:t>–</w:t>
      </w:r>
      <w:r w:rsidRPr="00795E66">
        <w:rPr>
          <w:sz w:val="28"/>
          <w:szCs w:val="28"/>
          <w:lang w:val="uk-UA"/>
        </w:rPr>
        <w:t xml:space="preserve"> Динаміка чисельності к</w:t>
      </w:r>
      <w:r w:rsidR="0063671B">
        <w:rPr>
          <w:sz w:val="28"/>
          <w:szCs w:val="28"/>
          <w:lang w:val="uk-UA"/>
        </w:rPr>
        <w:t>опитних на території АСНПП, 2014-2020</w:t>
      </w:r>
      <w:r w:rsidRPr="00795E66">
        <w:rPr>
          <w:sz w:val="28"/>
          <w:szCs w:val="28"/>
          <w:lang w:val="uk-UA"/>
        </w:rPr>
        <w:t>рр.</w:t>
      </w:r>
    </w:p>
    <w:p w:rsidR="00C853F7" w:rsidRPr="00795E66" w:rsidRDefault="00C853F7" w:rsidP="00D906F5">
      <w:pPr>
        <w:contextualSpacing/>
        <w:jc w:val="both"/>
        <w:rPr>
          <w:sz w:val="28"/>
          <w:szCs w:val="28"/>
          <w:lang w:val="uk-UA"/>
        </w:rPr>
      </w:pPr>
    </w:p>
    <w:tbl>
      <w:tblPr>
        <w:tblW w:w="5685" w:type="dxa"/>
        <w:tblInd w:w="93" w:type="dxa"/>
        <w:tblLook w:val="04A0"/>
      </w:tblPr>
      <w:tblGrid>
        <w:gridCol w:w="1433"/>
        <w:gridCol w:w="1417"/>
        <w:gridCol w:w="1418"/>
        <w:gridCol w:w="1417"/>
      </w:tblGrid>
      <w:tr w:rsidR="00C853F7" w:rsidRPr="00795E66">
        <w:trPr>
          <w:trHeight w:val="300"/>
        </w:trPr>
        <w:tc>
          <w:tcPr>
            <w:tcW w:w="1433" w:type="dxa"/>
            <w:tcBorders>
              <w:top w:val="single" w:sz="4" w:space="0" w:color="auto"/>
              <w:left w:val="single" w:sz="4" w:space="0" w:color="auto"/>
              <w:right w:val="nil"/>
            </w:tcBorders>
            <w:shd w:val="clear" w:color="auto" w:fill="auto"/>
            <w:noWrap/>
            <w:vAlign w:val="bottom"/>
          </w:tcPr>
          <w:p w:rsidR="00C853F7" w:rsidRPr="00795E66" w:rsidRDefault="007A632B" w:rsidP="00D906F5">
            <w:pPr>
              <w:jc w:val="center"/>
              <w:rPr>
                <w:color w:val="000000"/>
                <w:sz w:val="28"/>
                <w:szCs w:val="28"/>
                <w:lang w:val="uk-UA"/>
              </w:rPr>
            </w:pPr>
            <w:r>
              <w:rPr>
                <w:noProof/>
                <w:color w:val="000000"/>
                <w:sz w:val="28"/>
                <w:szCs w:val="28"/>
              </w:rPr>
              <w:pict>
                <v:shapetype id="_x0000_t32" coordsize="21600,21600" o:spt="32" o:oned="t" path="m,l21600,21600e" filled="f">
                  <v:path arrowok="t" fillok="f" o:connecttype="none"/>
                  <o:lock v:ext="edit" shapetype="t"/>
                </v:shapetype>
                <v:shape id="AutoShape 6" o:spid="_x0000_s1026" type="#_x0000_t32" style="position:absolute;left:0;text-align:left;margin-left:-6.45pt;margin-top:.1pt;width:71.25pt;height:30.7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"/>
              </w:pict>
            </w:r>
            <w:r w:rsidR="00C853F7" w:rsidRPr="00795E66">
              <w:rPr>
                <w:color w:val="000000"/>
                <w:sz w:val="28"/>
                <w:szCs w:val="28"/>
                <w:lang w:val="uk-UA"/>
              </w:rPr>
              <w:t xml:space="preserve"> Вид</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C853F7" w:rsidRPr="00795E66" w:rsidRDefault="00C853F7" w:rsidP="00D906F5">
            <w:pPr>
              <w:jc w:val="center"/>
              <w:rPr>
                <w:color w:val="000000"/>
                <w:sz w:val="28"/>
                <w:szCs w:val="28"/>
                <w:lang w:val="uk-UA"/>
              </w:rPr>
            </w:pPr>
            <w:r w:rsidRPr="00795E66">
              <w:rPr>
                <w:color w:val="000000"/>
                <w:sz w:val="28"/>
                <w:szCs w:val="28"/>
                <w:lang w:val="uk-UA"/>
              </w:rPr>
              <w:t>Муфлон</w:t>
            </w:r>
          </w:p>
          <w:p w:rsidR="00C853F7" w:rsidRPr="00795E66" w:rsidRDefault="00C853F7" w:rsidP="00D906F5">
            <w:pPr>
              <w:jc w:val="center"/>
              <w:rPr>
                <w:color w:val="000000"/>
                <w:sz w:val="28"/>
                <w:szCs w:val="28"/>
                <w:lang w:val="uk-UA"/>
              </w:rPr>
            </w:pP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C853F7" w:rsidRPr="00795E66" w:rsidRDefault="00C853F7" w:rsidP="00D906F5">
            <w:pPr>
              <w:jc w:val="center"/>
              <w:rPr>
                <w:color w:val="000000"/>
                <w:sz w:val="28"/>
                <w:szCs w:val="28"/>
                <w:lang w:val="uk-UA"/>
              </w:rPr>
            </w:pPr>
            <w:r w:rsidRPr="00795E66">
              <w:rPr>
                <w:color w:val="000000"/>
                <w:sz w:val="28"/>
                <w:szCs w:val="28"/>
                <w:lang w:val="uk-UA"/>
              </w:rPr>
              <w:t>Олень</w:t>
            </w:r>
          </w:p>
          <w:p w:rsidR="00C853F7" w:rsidRPr="00795E66" w:rsidRDefault="00C853F7" w:rsidP="00D906F5">
            <w:pPr>
              <w:jc w:val="center"/>
              <w:rPr>
                <w:color w:val="000000"/>
                <w:sz w:val="28"/>
                <w:szCs w:val="28"/>
                <w:lang w:val="uk-UA"/>
              </w:rPr>
            </w:pPr>
          </w:p>
        </w:tc>
        <w:tc>
          <w:tcPr>
            <w:tcW w:w="1417" w:type="dxa"/>
            <w:vMerge w:val="restart"/>
            <w:tcBorders>
              <w:top w:val="single" w:sz="4" w:space="0" w:color="auto"/>
              <w:left w:val="single" w:sz="4" w:space="0" w:color="auto"/>
              <w:right w:val="single" w:sz="4" w:space="0" w:color="auto"/>
            </w:tcBorders>
            <w:shd w:val="clear" w:color="auto" w:fill="auto"/>
            <w:noWrap/>
            <w:vAlign w:val="bottom"/>
          </w:tcPr>
          <w:p w:rsidR="00C853F7" w:rsidRPr="00795E66" w:rsidRDefault="00C853F7" w:rsidP="00D906F5">
            <w:pPr>
              <w:jc w:val="center"/>
              <w:rPr>
                <w:color w:val="000000"/>
                <w:sz w:val="28"/>
                <w:szCs w:val="28"/>
                <w:lang w:val="uk-UA"/>
              </w:rPr>
            </w:pPr>
            <w:r w:rsidRPr="00795E66">
              <w:rPr>
                <w:color w:val="000000"/>
                <w:sz w:val="28"/>
                <w:szCs w:val="28"/>
                <w:lang w:val="uk-UA"/>
              </w:rPr>
              <w:t>Лань</w:t>
            </w:r>
          </w:p>
          <w:p w:rsidR="00C853F7" w:rsidRPr="00795E66" w:rsidRDefault="00C853F7" w:rsidP="00D906F5">
            <w:pPr>
              <w:jc w:val="center"/>
              <w:rPr>
                <w:color w:val="000000"/>
                <w:sz w:val="28"/>
                <w:szCs w:val="28"/>
                <w:lang w:val="uk-UA"/>
              </w:rPr>
            </w:pPr>
          </w:p>
        </w:tc>
      </w:tr>
      <w:tr w:rsidR="00C853F7" w:rsidRPr="00795E66">
        <w:trPr>
          <w:trHeight w:val="300"/>
        </w:trPr>
        <w:tc>
          <w:tcPr>
            <w:tcW w:w="1433" w:type="dxa"/>
            <w:tcBorders>
              <w:left w:val="single" w:sz="4" w:space="0" w:color="auto"/>
              <w:bottom w:val="single" w:sz="4" w:space="0" w:color="auto"/>
              <w:right w:val="nil"/>
            </w:tcBorders>
            <w:shd w:val="clear" w:color="auto" w:fill="auto"/>
            <w:noWrap/>
            <w:vAlign w:val="bottom"/>
          </w:tcPr>
          <w:p w:rsidR="00C853F7" w:rsidRPr="00795E66" w:rsidRDefault="00C853F7" w:rsidP="00D906F5">
            <w:pPr>
              <w:rPr>
                <w:color w:val="000000"/>
                <w:sz w:val="28"/>
                <w:szCs w:val="28"/>
                <w:lang w:val="uk-UA"/>
              </w:rPr>
            </w:pPr>
            <w:r w:rsidRPr="00795E66">
              <w:rPr>
                <w:color w:val="000000"/>
                <w:sz w:val="28"/>
                <w:szCs w:val="28"/>
                <w:lang w:val="uk-UA"/>
              </w:rPr>
              <w:t>Рік</w:t>
            </w:r>
          </w:p>
        </w:tc>
        <w:tc>
          <w:tcPr>
            <w:tcW w:w="1417" w:type="dxa"/>
            <w:vMerge/>
            <w:tcBorders>
              <w:left w:val="single" w:sz="4" w:space="0" w:color="auto"/>
              <w:bottom w:val="single" w:sz="4" w:space="0" w:color="auto"/>
              <w:right w:val="single" w:sz="4" w:space="0" w:color="auto"/>
            </w:tcBorders>
            <w:shd w:val="clear" w:color="auto" w:fill="auto"/>
            <w:noWrap/>
            <w:vAlign w:val="bottom"/>
          </w:tcPr>
          <w:p w:rsidR="00C853F7" w:rsidRPr="00795E66" w:rsidRDefault="00C853F7" w:rsidP="00D906F5">
            <w:pPr>
              <w:jc w:val="center"/>
              <w:rPr>
                <w:color w:val="000000"/>
                <w:sz w:val="28"/>
                <w:szCs w:val="28"/>
                <w:lang w:val="uk-UA"/>
              </w:rPr>
            </w:pPr>
          </w:p>
        </w:tc>
        <w:tc>
          <w:tcPr>
            <w:tcW w:w="1418" w:type="dxa"/>
            <w:vMerge/>
            <w:tcBorders>
              <w:left w:val="single" w:sz="4" w:space="0" w:color="auto"/>
              <w:bottom w:val="single" w:sz="4" w:space="0" w:color="auto"/>
              <w:right w:val="single" w:sz="4" w:space="0" w:color="auto"/>
            </w:tcBorders>
            <w:shd w:val="clear" w:color="auto" w:fill="auto"/>
            <w:noWrap/>
            <w:vAlign w:val="bottom"/>
          </w:tcPr>
          <w:p w:rsidR="00C853F7" w:rsidRPr="00795E66" w:rsidRDefault="00C853F7" w:rsidP="00D906F5">
            <w:pPr>
              <w:jc w:val="center"/>
              <w:rPr>
                <w:color w:val="000000"/>
                <w:sz w:val="28"/>
                <w:szCs w:val="28"/>
                <w:lang w:val="uk-UA"/>
              </w:rPr>
            </w:pPr>
          </w:p>
        </w:tc>
        <w:tc>
          <w:tcPr>
            <w:tcW w:w="1417" w:type="dxa"/>
            <w:vMerge/>
            <w:tcBorders>
              <w:left w:val="single" w:sz="4" w:space="0" w:color="auto"/>
              <w:bottom w:val="single" w:sz="4" w:space="0" w:color="auto"/>
              <w:right w:val="single" w:sz="4" w:space="0" w:color="auto"/>
            </w:tcBorders>
            <w:shd w:val="clear" w:color="auto" w:fill="auto"/>
            <w:noWrap/>
            <w:vAlign w:val="bottom"/>
          </w:tcPr>
          <w:p w:rsidR="00C853F7" w:rsidRPr="00795E66" w:rsidRDefault="00C853F7" w:rsidP="00D906F5">
            <w:pPr>
              <w:jc w:val="center"/>
              <w:rPr>
                <w:color w:val="000000"/>
                <w:sz w:val="28"/>
                <w:szCs w:val="28"/>
                <w:lang w:val="uk-UA"/>
              </w:rPr>
            </w:pPr>
          </w:p>
        </w:tc>
      </w:tr>
      <w:tr w:rsidR="00B263B3" w:rsidRPr="00795E6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tcPr>
          <w:p w:rsidR="00B263B3" w:rsidRPr="00795E66" w:rsidRDefault="00B263B3" w:rsidP="006A4505">
            <w:pPr>
              <w:jc w:val="center"/>
              <w:rPr>
                <w:sz w:val="28"/>
                <w:szCs w:val="28"/>
                <w:lang w:val="uk-UA"/>
              </w:rPr>
            </w:pPr>
            <w:r w:rsidRPr="00795E66">
              <w:rPr>
                <w:sz w:val="28"/>
                <w:szCs w:val="28"/>
                <w:lang w:val="uk-UA"/>
              </w:rPr>
              <w:t>20</w:t>
            </w:r>
            <w:r>
              <w:rPr>
                <w:sz w:val="28"/>
                <w:szCs w:val="28"/>
                <w:lang w:val="uk-UA"/>
              </w:rPr>
              <w:t>14</w:t>
            </w:r>
          </w:p>
        </w:tc>
        <w:tc>
          <w:tcPr>
            <w:tcW w:w="1417" w:type="dxa"/>
            <w:tcBorders>
              <w:top w:val="nil"/>
              <w:left w:val="nil"/>
              <w:bottom w:val="single" w:sz="4" w:space="0" w:color="auto"/>
              <w:right w:val="single" w:sz="4" w:space="0" w:color="auto"/>
            </w:tcBorders>
            <w:shd w:val="clear" w:color="auto" w:fill="auto"/>
            <w:noWrap/>
            <w:vAlign w:val="bottom"/>
          </w:tcPr>
          <w:p w:rsidR="00B263B3" w:rsidRPr="00795E66" w:rsidRDefault="007B4046" w:rsidP="00D906F5">
            <w:pPr>
              <w:jc w:val="center"/>
              <w:rPr>
                <w:color w:val="000000"/>
                <w:sz w:val="28"/>
                <w:szCs w:val="28"/>
                <w:lang w:val="uk-UA"/>
              </w:rPr>
            </w:pPr>
            <w:r>
              <w:rPr>
                <w:color w:val="000000"/>
                <w:sz w:val="28"/>
                <w:szCs w:val="28"/>
                <w:lang w:val="uk-UA"/>
              </w:rPr>
              <w:t>25</w:t>
            </w:r>
          </w:p>
        </w:tc>
        <w:tc>
          <w:tcPr>
            <w:tcW w:w="1418" w:type="dxa"/>
            <w:tcBorders>
              <w:top w:val="nil"/>
              <w:left w:val="nil"/>
              <w:bottom w:val="single" w:sz="4" w:space="0" w:color="auto"/>
              <w:right w:val="single" w:sz="4" w:space="0" w:color="auto"/>
            </w:tcBorders>
            <w:shd w:val="clear" w:color="auto" w:fill="auto"/>
            <w:noWrap/>
            <w:vAlign w:val="bottom"/>
          </w:tcPr>
          <w:p w:rsidR="00B263B3" w:rsidRPr="00795E66" w:rsidRDefault="00B263B3" w:rsidP="00D906F5">
            <w:pPr>
              <w:jc w:val="center"/>
              <w:rPr>
                <w:color w:val="000000"/>
                <w:sz w:val="28"/>
                <w:szCs w:val="28"/>
                <w:lang w:val="uk-UA"/>
              </w:rPr>
            </w:pPr>
            <w:r w:rsidRPr="00795E66">
              <w:rPr>
                <w:color w:val="000000"/>
                <w:sz w:val="28"/>
                <w:szCs w:val="28"/>
                <w:lang w:val="uk-UA"/>
              </w:rPr>
              <w:t>1187</w:t>
            </w:r>
          </w:p>
        </w:tc>
        <w:tc>
          <w:tcPr>
            <w:tcW w:w="1417" w:type="dxa"/>
            <w:tcBorders>
              <w:top w:val="nil"/>
              <w:left w:val="nil"/>
              <w:bottom w:val="single" w:sz="4" w:space="0" w:color="auto"/>
              <w:right w:val="single" w:sz="4" w:space="0" w:color="auto"/>
            </w:tcBorders>
            <w:shd w:val="clear" w:color="auto" w:fill="auto"/>
            <w:noWrap/>
            <w:vAlign w:val="bottom"/>
          </w:tcPr>
          <w:p w:rsidR="00B263B3" w:rsidRPr="00795E66" w:rsidRDefault="00B263B3" w:rsidP="00D906F5">
            <w:pPr>
              <w:jc w:val="center"/>
              <w:rPr>
                <w:color w:val="000000"/>
                <w:sz w:val="28"/>
                <w:szCs w:val="28"/>
                <w:lang w:val="uk-UA"/>
              </w:rPr>
            </w:pPr>
            <w:r w:rsidRPr="00795E66">
              <w:rPr>
                <w:color w:val="000000"/>
                <w:sz w:val="28"/>
                <w:szCs w:val="28"/>
                <w:lang w:val="uk-UA"/>
              </w:rPr>
              <w:t>2114</w:t>
            </w:r>
          </w:p>
        </w:tc>
      </w:tr>
      <w:tr w:rsidR="00B263B3" w:rsidRPr="00795E6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tcPr>
          <w:p w:rsidR="00B263B3" w:rsidRPr="00795E66" w:rsidRDefault="00B263B3" w:rsidP="006A4505">
            <w:pPr>
              <w:jc w:val="center"/>
              <w:rPr>
                <w:sz w:val="28"/>
                <w:szCs w:val="28"/>
                <w:lang w:val="uk-UA"/>
              </w:rPr>
            </w:pPr>
            <w:r>
              <w:rPr>
                <w:sz w:val="28"/>
                <w:szCs w:val="28"/>
                <w:lang w:val="uk-UA"/>
              </w:rPr>
              <w:t>2015</w:t>
            </w:r>
          </w:p>
        </w:tc>
        <w:tc>
          <w:tcPr>
            <w:tcW w:w="1417" w:type="dxa"/>
            <w:tcBorders>
              <w:top w:val="nil"/>
              <w:left w:val="nil"/>
              <w:bottom w:val="single" w:sz="4" w:space="0" w:color="auto"/>
              <w:right w:val="single" w:sz="4" w:space="0" w:color="auto"/>
            </w:tcBorders>
            <w:shd w:val="clear" w:color="auto" w:fill="auto"/>
            <w:noWrap/>
            <w:vAlign w:val="bottom"/>
          </w:tcPr>
          <w:p w:rsidR="00B263B3" w:rsidRPr="00795E66" w:rsidRDefault="007B4046" w:rsidP="00D906F5">
            <w:pPr>
              <w:jc w:val="center"/>
              <w:rPr>
                <w:color w:val="000000"/>
                <w:sz w:val="28"/>
                <w:szCs w:val="28"/>
                <w:lang w:val="uk-UA"/>
              </w:rPr>
            </w:pPr>
            <w:r>
              <w:rPr>
                <w:color w:val="000000"/>
                <w:sz w:val="28"/>
                <w:szCs w:val="28"/>
                <w:lang w:val="uk-UA"/>
              </w:rPr>
              <w:t>20</w:t>
            </w:r>
          </w:p>
        </w:tc>
        <w:tc>
          <w:tcPr>
            <w:tcW w:w="1418" w:type="dxa"/>
            <w:tcBorders>
              <w:top w:val="nil"/>
              <w:left w:val="nil"/>
              <w:bottom w:val="single" w:sz="4" w:space="0" w:color="auto"/>
              <w:right w:val="single" w:sz="4" w:space="0" w:color="auto"/>
            </w:tcBorders>
            <w:shd w:val="clear" w:color="auto" w:fill="auto"/>
            <w:noWrap/>
            <w:vAlign w:val="bottom"/>
          </w:tcPr>
          <w:p w:rsidR="00B263B3" w:rsidRPr="00795E66" w:rsidRDefault="00B263B3" w:rsidP="00D906F5">
            <w:pPr>
              <w:jc w:val="center"/>
              <w:rPr>
                <w:color w:val="000000"/>
                <w:sz w:val="28"/>
                <w:szCs w:val="28"/>
                <w:lang w:val="uk-UA"/>
              </w:rPr>
            </w:pPr>
            <w:r w:rsidRPr="00795E66">
              <w:rPr>
                <w:color w:val="000000"/>
                <w:sz w:val="28"/>
                <w:szCs w:val="28"/>
                <w:lang w:val="uk-UA"/>
              </w:rPr>
              <w:t>1236</w:t>
            </w:r>
          </w:p>
        </w:tc>
        <w:tc>
          <w:tcPr>
            <w:tcW w:w="1417" w:type="dxa"/>
            <w:tcBorders>
              <w:top w:val="nil"/>
              <w:left w:val="nil"/>
              <w:bottom w:val="single" w:sz="4" w:space="0" w:color="auto"/>
              <w:right w:val="single" w:sz="4" w:space="0" w:color="auto"/>
            </w:tcBorders>
            <w:shd w:val="clear" w:color="auto" w:fill="auto"/>
            <w:noWrap/>
            <w:vAlign w:val="bottom"/>
          </w:tcPr>
          <w:p w:rsidR="00B263B3" w:rsidRPr="00795E66" w:rsidRDefault="00B263B3" w:rsidP="00D906F5">
            <w:pPr>
              <w:jc w:val="center"/>
              <w:rPr>
                <w:color w:val="000000"/>
                <w:sz w:val="28"/>
                <w:szCs w:val="28"/>
                <w:lang w:val="uk-UA"/>
              </w:rPr>
            </w:pPr>
            <w:r w:rsidRPr="00795E66">
              <w:rPr>
                <w:color w:val="000000"/>
                <w:sz w:val="28"/>
                <w:szCs w:val="28"/>
                <w:lang w:val="uk-UA"/>
              </w:rPr>
              <w:t>2063</w:t>
            </w:r>
          </w:p>
        </w:tc>
      </w:tr>
      <w:tr w:rsidR="00B263B3" w:rsidRPr="00795E6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tcPr>
          <w:p w:rsidR="00B263B3" w:rsidRPr="00795E66" w:rsidRDefault="00B263B3" w:rsidP="006A4505">
            <w:pPr>
              <w:jc w:val="center"/>
              <w:rPr>
                <w:sz w:val="28"/>
                <w:szCs w:val="28"/>
                <w:lang w:val="uk-UA"/>
              </w:rPr>
            </w:pPr>
            <w:r>
              <w:rPr>
                <w:sz w:val="28"/>
                <w:szCs w:val="28"/>
                <w:lang w:val="uk-UA"/>
              </w:rPr>
              <w:t>2016</w:t>
            </w:r>
          </w:p>
        </w:tc>
        <w:tc>
          <w:tcPr>
            <w:tcW w:w="1417" w:type="dxa"/>
            <w:tcBorders>
              <w:top w:val="nil"/>
              <w:left w:val="nil"/>
              <w:bottom w:val="single" w:sz="4" w:space="0" w:color="auto"/>
              <w:right w:val="single" w:sz="4" w:space="0" w:color="auto"/>
            </w:tcBorders>
            <w:shd w:val="clear" w:color="auto" w:fill="auto"/>
            <w:noWrap/>
            <w:vAlign w:val="bottom"/>
          </w:tcPr>
          <w:p w:rsidR="00B263B3" w:rsidRPr="00795E66" w:rsidRDefault="007B4046" w:rsidP="00D906F5">
            <w:pPr>
              <w:jc w:val="center"/>
              <w:rPr>
                <w:color w:val="000000"/>
                <w:sz w:val="28"/>
                <w:szCs w:val="28"/>
                <w:lang w:val="uk-UA"/>
              </w:rPr>
            </w:pPr>
            <w:r>
              <w:rPr>
                <w:color w:val="000000"/>
                <w:sz w:val="28"/>
                <w:szCs w:val="28"/>
                <w:lang w:val="uk-UA"/>
              </w:rPr>
              <w:t>15</w:t>
            </w:r>
          </w:p>
        </w:tc>
        <w:tc>
          <w:tcPr>
            <w:tcW w:w="1418" w:type="dxa"/>
            <w:tcBorders>
              <w:top w:val="nil"/>
              <w:left w:val="nil"/>
              <w:bottom w:val="single" w:sz="4" w:space="0" w:color="auto"/>
              <w:right w:val="single" w:sz="4" w:space="0" w:color="auto"/>
            </w:tcBorders>
            <w:shd w:val="clear" w:color="auto" w:fill="auto"/>
            <w:noWrap/>
            <w:vAlign w:val="bottom"/>
          </w:tcPr>
          <w:p w:rsidR="00B263B3" w:rsidRPr="00795E66" w:rsidRDefault="00B263B3" w:rsidP="00D906F5">
            <w:pPr>
              <w:jc w:val="center"/>
              <w:rPr>
                <w:color w:val="000000"/>
                <w:sz w:val="28"/>
                <w:szCs w:val="28"/>
                <w:lang w:val="uk-UA"/>
              </w:rPr>
            </w:pPr>
            <w:r w:rsidRPr="00795E66">
              <w:rPr>
                <w:color w:val="000000"/>
                <w:sz w:val="28"/>
                <w:szCs w:val="28"/>
                <w:lang w:val="uk-UA"/>
              </w:rPr>
              <w:t>1321</w:t>
            </w:r>
          </w:p>
        </w:tc>
        <w:tc>
          <w:tcPr>
            <w:tcW w:w="1417" w:type="dxa"/>
            <w:tcBorders>
              <w:top w:val="nil"/>
              <w:left w:val="nil"/>
              <w:bottom w:val="single" w:sz="4" w:space="0" w:color="auto"/>
              <w:right w:val="single" w:sz="4" w:space="0" w:color="auto"/>
            </w:tcBorders>
            <w:shd w:val="clear" w:color="auto" w:fill="auto"/>
            <w:noWrap/>
            <w:vAlign w:val="bottom"/>
          </w:tcPr>
          <w:p w:rsidR="00B263B3" w:rsidRPr="00795E66" w:rsidRDefault="00B263B3" w:rsidP="00D906F5">
            <w:pPr>
              <w:jc w:val="center"/>
              <w:rPr>
                <w:color w:val="000000"/>
                <w:sz w:val="28"/>
                <w:szCs w:val="28"/>
                <w:lang w:val="uk-UA"/>
              </w:rPr>
            </w:pPr>
            <w:r w:rsidRPr="00795E66">
              <w:rPr>
                <w:color w:val="000000"/>
                <w:sz w:val="28"/>
                <w:szCs w:val="28"/>
                <w:lang w:val="uk-UA"/>
              </w:rPr>
              <w:t>2416</w:t>
            </w:r>
          </w:p>
        </w:tc>
      </w:tr>
      <w:tr w:rsidR="00B263B3" w:rsidRPr="00795E6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tcPr>
          <w:p w:rsidR="00B263B3" w:rsidRPr="00795E66" w:rsidRDefault="00B263B3" w:rsidP="006A4505">
            <w:pPr>
              <w:jc w:val="center"/>
              <w:rPr>
                <w:sz w:val="28"/>
                <w:szCs w:val="28"/>
                <w:lang w:val="uk-UA"/>
              </w:rPr>
            </w:pPr>
            <w:r>
              <w:rPr>
                <w:sz w:val="28"/>
                <w:szCs w:val="28"/>
                <w:lang w:val="uk-UA"/>
              </w:rPr>
              <w:t>2017</w:t>
            </w:r>
          </w:p>
        </w:tc>
        <w:tc>
          <w:tcPr>
            <w:tcW w:w="1417" w:type="dxa"/>
            <w:tcBorders>
              <w:top w:val="nil"/>
              <w:left w:val="nil"/>
              <w:bottom w:val="single" w:sz="4" w:space="0" w:color="auto"/>
              <w:right w:val="single" w:sz="4" w:space="0" w:color="auto"/>
            </w:tcBorders>
            <w:shd w:val="clear" w:color="auto" w:fill="auto"/>
            <w:noWrap/>
            <w:vAlign w:val="bottom"/>
          </w:tcPr>
          <w:p w:rsidR="00B263B3" w:rsidRPr="00795E66" w:rsidRDefault="0063671B" w:rsidP="00D906F5">
            <w:pPr>
              <w:jc w:val="center"/>
              <w:rPr>
                <w:color w:val="000000"/>
                <w:sz w:val="28"/>
                <w:szCs w:val="28"/>
                <w:lang w:val="uk-UA"/>
              </w:rPr>
            </w:pPr>
            <w:r>
              <w:rPr>
                <w:color w:val="000000"/>
                <w:sz w:val="28"/>
                <w:szCs w:val="28"/>
                <w:lang w:val="uk-UA"/>
              </w:rPr>
              <w:t>0</w:t>
            </w:r>
          </w:p>
        </w:tc>
        <w:tc>
          <w:tcPr>
            <w:tcW w:w="1418" w:type="dxa"/>
            <w:tcBorders>
              <w:top w:val="nil"/>
              <w:left w:val="nil"/>
              <w:bottom w:val="single" w:sz="4" w:space="0" w:color="auto"/>
              <w:right w:val="single" w:sz="4" w:space="0" w:color="auto"/>
            </w:tcBorders>
            <w:shd w:val="clear" w:color="auto" w:fill="auto"/>
            <w:noWrap/>
            <w:vAlign w:val="bottom"/>
          </w:tcPr>
          <w:p w:rsidR="00B263B3" w:rsidRPr="00795E66" w:rsidRDefault="00B263B3" w:rsidP="00D906F5">
            <w:pPr>
              <w:jc w:val="center"/>
              <w:rPr>
                <w:color w:val="000000"/>
                <w:sz w:val="28"/>
                <w:szCs w:val="28"/>
                <w:lang w:val="uk-UA"/>
              </w:rPr>
            </w:pPr>
            <w:r w:rsidRPr="00795E66">
              <w:rPr>
                <w:color w:val="000000"/>
                <w:sz w:val="28"/>
                <w:szCs w:val="28"/>
                <w:lang w:val="uk-UA"/>
              </w:rPr>
              <w:t>1305</w:t>
            </w:r>
          </w:p>
        </w:tc>
        <w:tc>
          <w:tcPr>
            <w:tcW w:w="1417" w:type="dxa"/>
            <w:tcBorders>
              <w:top w:val="nil"/>
              <w:left w:val="nil"/>
              <w:bottom w:val="single" w:sz="4" w:space="0" w:color="auto"/>
              <w:right w:val="single" w:sz="4" w:space="0" w:color="auto"/>
            </w:tcBorders>
            <w:shd w:val="clear" w:color="auto" w:fill="auto"/>
            <w:noWrap/>
            <w:vAlign w:val="bottom"/>
          </w:tcPr>
          <w:p w:rsidR="00B263B3" w:rsidRPr="00795E66" w:rsidRDefault="00B263B3" w:rsidP="00D906F5">
            <w:pPr>
              <w:jc w:val="center"/>
              <w:rPr>
                <w:color w:val="000000"/>
                <w:sz w:val="28"/>
                <w:szCs w:val="28"/>
                <w:lang w:val="uk-UA"/>
              </w:rPr>
            </w:pPr>
            <w:r w:rsidRPr="00795E66">
              <w:rPr>
                <w:color w:val="000000"/>
                <w:sz w:val="28"/>
                <w:szCs w:val="28"/>
                <w:lang w:val="uk-UA"/>
              </w:rPr>
              <w:t>2387</w:t>
            </w:r>
          </w:p>
        </w:tc>
      </w:tr>
      <w:tr w:rsidR="00B263B3" w:rsidRPr="00795E6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tcPr>
          <w:p w:rsidR="00B263B3" w:rsidRPr="00795E66" w:rsidRDefault="00B263B3" w:rsidP="006A4505">
            <w:pPr>
              <w:jc w:val="center"/>
              <w:rPr>
                <w:sz w:val="28"/>
                <w:szCs w:val="28"/>
                <w:lang w:val="uk-UA"/>
              </w:rPr>
            </w:pPr>
            <w:r>
              <w:rPr>
                <w:sz w:val="28"/>
                <w:szCs w:val="28"/>
                <w:lang w:val="uk-UA"/>
              </w:rPr>
              <w:t>2018</w:t>
            </w:r>
          </w:p>
        </w:tc>
        <w:tc>
          <w:tcPr>
            <w:tcW w:w="1417" w:type="dxa"/>
            <w:tcBorders>
              <w:top w:val="nil"/>
              <w:left w:val="nil"/>
              <w:bottom w:val="single" w:sz="4" w:space="0" w:color="auto"/>
              <w:right w:val="single" w:sz="4" w:space="0" w:color="auto"/>
            </w:tcBorders>
            <w:shd w:val="clear" w:color="auto" w:fill="auto"/>
            <w:noWrap/>
            <w:vAlign w:val="bottom"/>
          </w:tcPr>
          <w:p w:rsidR="00B263B3" w:rsidRPr="00795E66" w:rsidRDefault="0063671B" w:rsidP="00D906F5">
            <w:pPr>
              <w:jc w:val="center"/>
              <w:rPr>
                <w:color w:val="000000"/>
                <w:sz w:val="28"/>
                <w:szCs w:val="28"/>
                <w:lang w:val="uk-UA"/>
              </w:rPr>
            </w:pPr>
            <w:r>
              <w:rPr>
                <w:color w:val="000000"/>
                <w:sz w:val="28"/>
                <w:szCs w:val="28"/>
                <w:lang w:val="uk-UA"/>
              </w:rPr>
              <w:t>0</w:t>
            </w:r>
          </w:p>
        </w:tc>
        <w:tc>
          <w:tcPr>
            <w:tcW w:w="1418" w:type="dxa"/>
            <w:tcBorders>
              <w:top w:val="nil"/>
              <w:left w:val="nil"/>
              <w:bottom w:val="single" w:sz="4" w:space="0" w:color="auto"/>
              <w:right w:val="single" w:sz="4" w:space="0" w:color="auto"/>
            </w:tcBorders>
            <w:shd w:val="clear" w:color="auto" w:fill="auto"/>
            <w:noWrap/>
            <w:vAlign w:val="bottom"/>
          </w:tcPr>
          <w:p w:rsidR="00B263B3" w:rsidRPr="00795E66" w:rsidRDefault="00B263B3" w:rsidP="00D906F5">
            <w:pPr>
              <w:jc w:val="center"/>
              <w:rPr>
                <w:color w:val="000000"/>
                <w:sz w:val="28"/>
                <w:szCs w:val="28"/>
                <w:lang w:val="uk-UA"/>
              </w:rPr>
            </w:pPr>
            <w:r w:rsidRPr="00795E66">
              <w:rPr>
                <w:color w:val="000000"/>
                <w:sz w:val="28"/>
                <w:szCs w:val="28"/>
                <w:lang w:val="uk-UA"/>
              </w:rPr>
              <w:t>1220</w:t>
            </w:r>
          </w:p>
        </w:tc>
        <w:tc>
          <w:tcPr>
            <w:tcW w:w="1417" w:type="dxa"/>
            <w:tcBorders>
              <w:top w:val="nil"/>
              <w:left w:val="nil"/>
              <w:bottom w:val="single" w:sz="4" w:space="0" w:color="auto"/>
              <w:right w:val="single" w:sz="4" w:space="0" w:color="auto"/>
            </w:tcBorders>
            <w:shd w:val="clear" w:color="auto" w:fill="auto"/>
            <w:noWrap/>
            <w:vAlign w:val="bottom"/>
          </w:tcPr>
          <w:p w:rsidR="00B263B3" w:rsidRPr="00795E66" w:rsidRDefault="00B263B3" w:rsidP="00D906F5">
            <w:pPr>
              <w:jc w:val="center"/>
              <w:rPr>
                <w:color w:val="000000"/>
                <w:sz w:val="28"/>
                <w:szCs w:val="28"/>
                <w:lang w:val="uk-UA"/>
              </w:rPr>
            </w:pPr>
            <w:r w:rsidRPr="00795E66">
              <w:rPr>
                <w:color w:val="000000"/>
                <w:sz w:val="28"/>
                <w:szCs w:val="28"/>
                <w:lang w:val="uk-UA"/>
              </w:rPr>
              <w:t>2240</w:t>
            </w:r>
          </w:p>
        </w:tc>
      </w:tr>
      <w:tr w:rsidR="00B263B3" w:rsidRPr="00795E6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tcPr>
          <w:p w:rsidR="00B263B3" w:rsidRPr="00795E66" w:rsidRDefault="00B263B3" w:rsidP="006A4505">
            <w:pPr>
              <w:jc w:val="center"/>
              <w:rPr>
                <w:sz w:val="28"/>
                <w:szCs w:val="28"/>
                <w:lang w:val="uk-UA"/>
              </w:rPr>
            </w:pPr>
            <w:r>
              <w:rPr>
                <w:sz w:val="28"/>
                <w:szCs w:val="28"/>
                <w:lang w:val="uk-UA"/>
              </w:rPr>
              <w:t>2019</w:t>
            </w:r>
          </w:p>
        </w:tc>
        <w:tc>
          <w:tcPr>
            <w:tcW w:w="1417" w:type="dxa"/>
            <w:tcBorders>
              <w:top w:val="nil"/>
              <w:left w:val="nil"/>
              <w:bottom w:val="single" w:sz="4" w:space="0" w:color="auto"/>
              <w:right w:val="single" w:sz="4" w:space="0" w:color="auto"/>
            </w:tcBorders>
            <w:shd w:val="clear" w:color="auto" w:fill="auto"/>
            <w:noWrap/>
            <w:vAlign w:val="bottom"/>
          </w:tcPr>
          <w:p w:rsidR="00B263B3" w:rsidRPr="00795E66" w:rsidRDefault="0063671B" w:rsidP="00D906F5">
            <w:pPr>
              <w:jc w:val="center"/>
              <w:rPr>
                <w:color w:val="000000"/>
                <w:sz w:val="28"/>
                <w:szCs w:val="28"/>
                <w:lang w:val="uk-UA"/>
              </w:rPr>
            </w:pPr>
            <w:r>
              <w:rPr>
                <w:color w:val="000000"/>
                <w:sz w:val="28"/>
                <w:szCs w:val="28"/>
                <w:lang w:val="uk-UA"/>
              </w:rPr>
              <w:t>0</w:t>
            </w:r>
          </w:p>
        </w:tc>
        <w:tc>
          <w:tcPr>
            <w:tcW w:w="1418" w:type="dxa"/>
            <w:tcBorders>
              <w:top w:val="nil"/>
              <w:left w:val="nil"/>
              <w:bottom w:val="single" w:sz="4" w:space="0" w:color="auto"/>
              <w:right w:val="single" w:sz="4" w:space="0" w:color="auto"/>
            </w:tcBorders>
            <w:shd w:val="clear" w:color="auto" w:fill="auto"/>
            <w:noWrap/>
            <w:vAlign w:val="bottom"/>
          </w:tcPr>
          <w:p w:rsidR="00B263B3" w:rsidRPr="00795E66" w:rsidRDefault="00B263B3" w:rsidP="00D906F5">
            <w:pPr>
              <w:jc w:val="center"/>
              <w:rPr>
                <w:color w:val="000000"/>
                <w:sz w:val="28"/>
                <w:szCs w:val="28"/>
                <w:lang w:val="uk-UA"/>
              </w:rPr>
            </w:pPr>
            <w:r w:rsidRPr="00795E66">
              <w:rPr>
                <w:color w:val="000000"/>
                <w:sz w:val="28"/>
                <w:szCs w:val="28"/>
                <w:lang w:val="uk-UA"/>
              </w:rPr>
              <w:t>1210</w:t>
            </w:r>
          </w:p>
        </w:tc>
        <w:tc>
          <w:tcPr>
            <w:tcW w:w="1417" w:type="dxa"/>
            <w:tcBorders>
              <w:top w:val="nil"/>
              <w:left w:val="nil"/>
              <w:bottom w:val="single" w:sz="4" w:space="0" w:color="auto"/>
              <w:right w:val="single" w:sz="4" w:space="0" w:color="auto"/>
            </w:tcBorders>
            <w:shd w:val="clear" w:color="auto" w:fill="auto"/>
            <w:noWrap/>
            <w:vAlign w:val="bottom"/>
          </w:tcPr>
          <w:p w:rsidR="00B263B3" w:rsidRPr="00795E66" w:rsidRDefault="00B263B3" w:rsidP="00D906F5">
            <w:pPr>
              <w:jc w:val="center"/>
              <w:rPr>
                <w:color w:val="000000"/>
                <w:sz w:val="28"/>
                <w:szCs w:val="28"/>
                <w:lang w:val="uk-UA"/>
              </w:rPr>
            </w:pPr>
            <w:r w:rsidRPr="00795E66">
              <w:rPr>
                <w:color w:val="000000"/>
                <w:sz w:val="28"/>
                <w:szCs w:val="28"/>
                <w:lang w:val="uk-UA"/>
              </w:rPr>
              <w:t>2392</w:t>
            </w:r>
          </w:p>
        </w:tc>
      </w:tr>
      <w:tr w:rsidR="00B263B3" w:rsidRPr="00795E66">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tcPr>
          <w:p w:rsidR="00B263B3" w:rsidRPr="00795E66" w:rsidRDefault="00B263B3" w:rsidP="006A4505">
            <w:pPr>
              <w:jc w:val="center"/>
              <w:rPr>
                <w:sz w:val="28"/>
                <w:szCs w:val="28"/>
                <w:lang w:val="uk-UA"/>
              </w:rPr>
            </w:pPr>
            <w:r>
              <w:rPr>
                <w:sz w:val="28"/>
                <w:szCs w:val="28"/>
                <w:lang w:val="uk-UA"/>
              </w:rPr>
              <w:t>2020</w:t>
            </w:r>
          </w:p>
        </w:tc>
        <w:tc>
          <w:tcPr>
            <w:tcW w:w="1417" w:type="dxa"/>
            <w:tcBorders>
              <w:top w:val="nil"/>
              <w:left w:val="nil"/>
              <w:bottom w:val="single" w:sz="4" w:space="0" w:color="auto"/>
              <w:right w:val="single" w:sz="4" w:space="0" w:color="auto"/>
            </w:tcBorders>
            <w:shd w:val="clear" w:color="auto" w:fill="auto"/>
            <w:noWrap/>
            <w:vAlign w:val="bottom"/>
          </w:tcPr>
          <w:p w:rsidR="00B263B3" w:rsidRPr="00795E66" w:rsidRDefault="0063671B" w:rsidP="00D906F5">
            <w:pPr>
              <w:jc w:val="center"/>
              <w:rPr>
                <w:color w:val="000000"/>
                <w:sz w:val="28"/>
                <w:szCs w:val="28"/>
                <w:lang w:val="uk-UA"/>
              </w:rPr>
            </w:pPr>
            <w:r>
              <w:rPr>
                <w:color w:val="000000"/>
                <w:sz w:val="28"/>
                <w:szCs w:val="28"/>
                <w:lang w:val="uk-UA"/>
              </w:rPr>
              <w:t>0</w:t>
            </w:r>
          </w:p>
        </w:tc>
        <w:tc>
          <w:tcPr>
            <w:tcW w:w="1418" w:type="dxa"/>
            <w:tcBorders>
              <w:top w:val="nil"/>
              <w:left w:val="nil"/>
              <w:bottom w:val="single" w:sz="4" w:space="0" w:color="auto"/>
              <w:right w:val="single" w:sz="4" w:space="0" w:color="auto"/>
            </w:tcBorders>
            <w:shd w:val="clear" w:color="auto" w:fill="auto"/>
            <w:noWrap/>
            <w:vAlign w:val="bottom"/>
          </w:tcPr>
          <w:p w:rsidR="00B263B3" w:rsidRPr="00795E66" w:rsidRDefault="00B263B3" w:rsidP="00D906F5">
            <w:pPr>
              <w:jc w:val="center"/>
              <w:rPr>
                <w:color w:val="000000"/>
                <w:sz w:val="28"/>
                <w:szCs w:val="28"/>
                <w:lang w:val="uk-UA"/>
              </w:rPr>
            </w:pPr>
            <w:r w:rsidRPr="00795E66">
              <w:rPr>
                <w:color w:val="000000"/>
                <w:sz w:val="28"/>
                <w:szCs w:val="28"/>
                <w:lang w:val="uk-UA"/>
              </w:rPr>
              <w:t>1113</w:t>
            </w:r>
          </w:p>
        </w:tc>
        <w:tc>
          <w:tcPr>
            <w:tcW w:w="1417" w:type="dxa"/>
            <w:tcBorders>
              <w:top w:val="nil"/>
              <w:left w:val="nil"/>
              <w:bottom w:val="single" w:sz="4" w:space="0" w:color="auto"/>
              <w:right w:val="single" w:sz="4" w:space="0" w:color="auto"/>
            </w:tcBorders>
            <w:shd w:val="clear" w:color="auto" w:fill="auto"/>
            <w:noWrap/>
            <w:vAlign w:val="bottom"/>
          </w:tcPr>
          <w:p w:rsidR="00B263B3" w:rsidRPr="00795E66" w:rsidRDefault="00B263B3" w:rsidP="00D906F5">
            <w:pPr>
              <w:jc w:val="center"/>
              <w:rPr>
                <w:color w:val="000000"/>
                <w:sz w:val="28"/>
                <w:szCs w:val="28"/>
                <w:lang w:val="uk-UA"/>
              </w:rPr>
            </w:pPr>
            <w:r w:rsidRPr="00795E66">
              <w:rPr>
                <w:color w:val="000000"/>
                <w:sz w:val="28"/>
                <w:szCs w:val="28"/>
                <w:lang w:val="uk-UA"/>
              </w:rPr>
              <w:t>2159</w:t>
            </w:r>
          </w:p>
        </w:tc>
      </w:tr>
    </w:tbl>
    <w:p w:rsidR="00C853F7" w:rsidRPr="00795E66" w:rsidRDefault="00C853F7" w:rsidP="001E2931">
      <w:pPr>
        <w:spacing w:line="360" w:lineRule="auto"/>
        <w:ind w:firstLine="709"/>
        <w:contextualSpacing/>
        <w:jc w:val="both"/>
        <w:rPr>
          <w:sz w:val="28"/>
          <w:szCs w:val="28"/>
          <w:lang w:val="uk-UA"/>
        </w:rPr>
      </w:pPr>
    </w:p>
    <w:p w:rsidR="00485DA1" w:rsidRDefault="00485DA1" w:rsidP="00485DA1">
      <w:pPr>
        <w:tabs>
          <w:tab w:val="left" w:pos="1905"/>
        </w:tabs>
        <w:spacing w:line="360" w:lineRule="auto"/>
        <w:contextualSpacing/>
        <w:jc w:val="both"/>
        <w:rPr>
          <w:sz w:val="28"/>
          <w:szCs w:val="28"/>
          <w:lang w:val="uk-UA"/>
        </w:rPr>
      </w:pPr>
      <w:r>
        <w:rPr>
          <w:noProof/>
        </w:rPr>
        <w:drawing>
          <wp:inline distT="0" distB="0" distL="0" distR="0">
            <wp:extent cx="5029200" cy="27432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853F7" w:rsidRPr="00795E66" w:rsidRDefault="00680E64" w:rsidP="00485DA1">
      <w:pPr>
        <w:tabs>
          <w:tab w:val="left" w:pos="1905"/>
        </w:tabs>
        <w:spacing w:line="360" w:lineRule="auto"/>
        <w:ind w:firstLine="709"/>
        <w:contextualSpacing/>
        <w:jc w:val="both"/>
        <w:rPr>
          <w:sz w:val="28"/>
          <w:szCs w:val="28"/>
          <w:lang w:val="uk-UA"/>
        </w:rPr>
      </w:pPr>
      <w:r>
        <w:rPr>
          <w:sz w:val="28"/>
          <w:szCs w:val="28"/>
          <w:lang w:val="uk-UA"/>
        </w:rPr>
        <w:tab/>
      </w:r>
    </w:p>
    <w:p w:rsidR="00C853F7" w:rsidRPr="00CD5E50" w:rsidRDefault="00C853F7" w:rsidP="001E2931">
      <w:pPr>
        <w:spacing w:line="360" w:lineRule="auto"/>
        <w:ind w:firstLine="709"/>
        <w:contextualSpacing/>
        <w:jc w:val="both"/>
        <w:rPr>
          <w:sz w:val="28"/>
          <w:szCs w:val="28"/>
        </w:rPr>
      </w:pPr>
      <w:r w:rsidRPr="00795E66">
        <w:rPr>
          <w:sz w:val="28"/>
          <w:szCs w:val="28"/>
          <w:lang w:val="uk-UA"/>
        </w:rPr>
        <w:t xml:space="preserve">Рисунок 3.1.1 </w:t>
      </w:r>
      <w:r w:rsidR="00E31413" w:rsidRPr="00795E66">
        <w:rPr>
          <w:sz w:val="28"/>
          <w:szCs w:val="28"/>
          <w:lang w:val="uk-UA"/>
        </w:rPr>
        <w:t>–</w:t>
      </w:r>
      <w:r w:rsidRPr="00795E66">
        <w:rPr>
          <w:sz w:val="28"/>
          <w:szCs w:val="28"/>
          <w:lang w:val="uk-UA"/>
        </w:rPr>
        <w:t xml:space="preserve"> Динаміка чисельності копитних </w:t>
      </w:r>
      <w:r w:rsidR="00CD5E50">
        <w:rPr>
          <w:sz w:val="28"/>
          <w:szCs w:val="28"/>
          <w:lang w:val="uk-UA"/>
        </w:rPr>
        <w:t>на території АСНПП, 20</w:t>
      </w:r>
      <w:r w:rsidR="00B263B3">
        <w:rPr>
          <w:sz w:val="28"/>
          <w:szCs w:val="28"/>
          <w:lang w:val="uk-UA"/>
        </w:rPr>
        <w:t>14</w:t>
      </w:r>
      <w:r w:rsidR="00CD5E50">
        <w:rPr>
          <w:sz w:val="28"/>
          <w:szCs w:val="28"/>
          <w:lang w:val="uk-UA"/>
        </w:rPr>
        <w:t>-20</w:t>
      </w:r>
      <w:r w:rsidR="00B263B3">
        <w:rPr>
          <w:sz w:val="28"/>
          <w:szCs w:val="28"/>
          <w:lang w:val="uk-UA"/>
        </w:rPr>
        <w:t>20</w:t>
      </w:r>
      <w:r w:rsidR="00CD5E50">
        <w:rPr>
          <w:sz w:val="28"/>
          <w:szCs w:val="28"/>
          <w:lang w:val="uk-UA"/>
        </w:rPr>
        <w:t>рр</w:t>
      </w:r>
      <w:r w:rsidR="00CD5E50" w:rsidRPr="00CD5E50">
        <w:rPr>
          <w:sz w:val="28"/>
          <w:szCs w:val="28"/>
        </w:rPr>
        <w:t>.</w:t>
      </w:r>
    </w:p>
    <w:p w:rsidR="00C853F7" w:rsidRPr="00795E66" w:rsidRDefault="00C853F7" w:rsidP="001E2931">
      <w:pPr>
        <w:spacing w:line="360" w:lineRule="auto"/>
        <w:ind w:firstLine="709"/>
        <w:contextualSpacing/>
        <w:jc w:val="both"/>
        <w:rPr>
          <w:sz w:val="28"/>
          <w:szCs w:val="28"/>
          <w:lang w:val="uk-UA"/>
        </w:rPr>
      </w:pPr>
    </w:p>
    <w:p w:rsidR="00C853F7" w:rsidRPr="00795E66" w:rsidRDefault="00C853F7" w:rsidP="001E2931">
      <w:pPr>
        <w:spacing w:line="360" w:lineRule="auto"/>
        <w:ind w:firstLine="709"/>
        <w:contextualSpacing/>
        <w:jc w:val="both"/>
        <w:rPr>
          <w:sz w:val="28"/>
          <w:szCs w:val="28"/>
          <w:lang w:val="uk-UA"/>
        </w:rPr>
      </w:pPr>
      <w:r w:rsidRPr="00795E66">
        <w:rPr>
          <w:sz w:val="28"/>
          <w:szCs w:val="28"/>
          <w:lang w:val="uk-UA"/>
        </w:rPr>
        <w:t xml:space="preserve">Статево-віковий склад популяції можна оцінити, дослідивши процентне співвідношення дорослих самців та самиць, а також дорослих і молоді. </w:t>
      </w:r>
      <w:r w:rsidRPr="00795E66">
        <w:rPr>
          <w:sz w:val="28"/>
          <w:szCs w:val="28"/>
          <w:lang w:val="uk-UA"/>
        </w:rPr>
        <w:lastRenderedPageBreak/>
        <w:t>Використовуючи дані таблиць 3.1.1, 3.1.2 та 3.1.3 можна розробити таблиці 3.1.5, 3.1.6 та 3.1.7 що покажуть статево-віковий склад попу</w:t>
      </w:r>
      <w:r w:rsidR="00C71584">
        <w:rPr>
          <w:sz w:val="28"/>
          <w:szCs w:val="28"/>
          <w:lang w:val="uk-UA"/>
        </w:rPr>
        <w:t>ляцій копитних у динаміці з 2014</w:t>
      </w:r>
      <w:r w:rsidRPr="00795E66">
        <w:rPr>
          <w:sz w:val="28"/>
          <w:szCs w:val="28"/>
          <w:lang w:val="uk-UA"/>
        </w:rPr>
        <w:t xml:space="preserve"> по 20</w:t>
      </w:r>
      <w:r w:rsidR="00C71584">
        <w:rPr>
          <w:sz w:val="28"/>
          <w:szCs w:val="28"/>
          <w:lang w:val="uk-UA"/>
        </w:rPr>
        <w:t>20</w:t>
      </w:r>
      <w:r w:rsidRPr="00795E66">
        <w:rPr>
          <w:sz w:val="28"/>
          <w:szCs w:val="28"/>
          <w:lang w:val="uk-UA"/>
        </w:rPr>
        <w:t xml:space="preserve"> рік.</w:t>
      </w:r>
    </w:p>
    <w:p w:rsidR="00C853F7" w:rsidRPr="00795E66" w:rsidRDefault="00C853F7" w:rsidP="001E2931">
      <w:pPr>
        <w:spacing w:line="360" w:lineRule="auto"/>
        <w:ind w:firstLine="709"/>
        <w:contextualSpacing/>
        <w:jc w:val="both"/>
        <w:rPr>
          <w:sz w:val="28"/>
          <w:szCs w:val="28"/>
          <w:lang w:val="uk-UA"/>
        </w:rPr>
      </w:pPr>
    </w:p>
    <w:p w:rsidR="00C853F7" w:rsidRPr="00485DA1" w:rsidRDefault="00C853F7" w:rsidP="001E2931">
      <w:pPr>
        <w:spacing w:line="360" w:lineRule="auto"/>
        <w:ind w:firstLine="709"/>
        <w:contextualSpacing/>
        <w:jc w:val="both"/>
        <w:rPr>
          <w:sz w:val="28"/>
          <w:szCs w:val="28"/>
          <w:lang w:val="uk-UA"/>
        </w:rPr>
      </w:pPr>
      <w:r w:rsidRPr="00485DA1">
        <w:rPr>
          <w:sz w:val="28"/>
          <w:szCs w:val="28"/>
          <w:lang w:val="uk-UA"/>
        </w:rPr>
        <w:t xml:space="preserve">Таблиця 3.1.5 </w:t>
      </w:r>
      <w:r w:rsidR="00E31413" w:rsidRPr="00485DA1">
        <w:rPr>
          <w:sz w:val="28"/>
          <w:szCs w:val="28"/>
          <w:lang w:val="uk-UA"/>
        </w:rPr>
        <w:t>–</w:t>
      </w:r>
      <w:r w:rsidRPr="00485DA1">
        <w:rPr>
          <w:sz w:val="28"/>
          <w:szCs w:val="28"/>
          <w:lang w:val="uk-UA"/>
        </w:rPr>
        <w:t xml:space="preserve"> Статево-вікова структура популяції муфлона на території АСНПП, 20</w:t>
      </w:r>
      <w:r w:rsidR="00C71584" w:rsidRPr="00485DA1">
        <w:rPr>
          <w:sz w:val="28"/>
          <w:szCs w:val="28"/>
          <w:lang w:val="uk-UA"/>
        </w:rPr>
        <w:t>14</w:t>
      </w:r>
      <w:r w:rsidRPr="00485DA1">
        <w:rPr>
          <w:sz w:val="28"/>
          <w:szCs w:val="28"/>
          <w:lang w:val="uk-UA"/>
        </w:rPr>
        <w:t>-20</w:t>
      </w:r>
      <w:r w:rsidR="00C71584" w:rsidRPr="00485DA1">
        <w:rPr>
          <w:sz w:val="28"/>
          <w:szCs w:val="28"/>
          <w:lang w:val="uk-UA"/>
        </w:rPr>
        <w:t>20</w:t>
      </w:r>
      <w:r w:rsidRPr="00485DA1">
        <w:rPr>
          <w:sz w:val="28"/>
          <w:szCs w:val="28"/>
          <w:lang w:val="uk-UA"/>
        </w:rPr>
        <w:t>рр.</w:t>
      </w:r>
    </w:p>
    <w:p w:rsidR="00C853F7" w:rsidRPr="00795E66" w:rsidRDefault="00C853F7" w:rsidP="00D906F5">
      <w:pPr>
        <w:spacing w:line="360" w:lineRule="auto"/>
        <w:contextualSpacing/>
        <w:jc w:val="both"/>
        <w:rPr>
          <w:sz w:val="28"/>
          <w:szCs w:val="28"/>
          <w:lang w:val="uk-UA"/>
        </w:rPr>
      </w:pPr>
    </w:p>
    <w:tbl>
      <w:tblPr>
        <w:tblW w:w="5444" w:type="dxa"/>
        <w:tblInd w:w="103" w:type="dxa"/>
        <w:tblLook w:val="0000"/>
      </w:tblPr>
      <w:tblGrid>
        <w:gridCol w:w="1085"/>
        <w:gridCol w:w="1120"/>
        <w:gridCol w:w="932"/>
        <w:gridCol w:w="1082"/>
        <w:gridCol w:w="1225"/>
      </w:tblGrid>
      <w:tr w:rsidR="00C853F7" w:rsidRPr="00795E66" w:rsidTr="00485DA1">
        <w:trPr>
          <w:trHeight w:val="300"/>
        </w:trPr>
        <w:tc>
          <w:tcPr>
            <w:tcW w:w="1085" w:type="dxa"/>
            <w:tcBorders>
              <w:top w:val="single" w:sz="4" w:space="0" w:color="auto"/>
              <w:left w:val="single" w:sz="4" w:space="0" w:color="auto"/>
              <w:bottom w:val="nil"/>
              <w:right w:val="nil"/>
            </w:tcBorders>
            <w:shd w:val="clear" w:color="auto" w:fill="auto"/>
            <w:noWrap/>
            <w:vAlign w:val="bottom"/>
          </w:tcPr>
          <w:p w:rsidR="00C853F7" w:rsidRPr="00795E66" w:rsidRDefault="00C853F7" w:rsidP="00D906F5">
            <w:pPr>
              <w:rPr>
                <w:color w:val="000000"/>
                <w:sz w:val="28"/>
                <w:szCs w:val="28"/>
                <w:lang w:val="uk-UA"/>
              </w:rPr>
            </w:pPr>
            <w:r w:rsidRPr="00795E66">
              <w:rPr>
                <w:color w:val="000000"/>
                <w:sz w:val="28"/>
                <w:szCs w:val="28"/>
                <w:lang w:val="uk-UA"/>
              </w:rPr>
              <w:t>Вид</w:t>
            </w:r>
          </w:p>
        </w:tc>
        <w:tc>
          <w:tcPr>
            <w:tcW w:w="4359"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853F7" w:rsidRPr="00795E66" w:rsidRDefault="00C853F7" w:rsidP="00D906F5">
            <w:pPr>
              <w:rPr>
                <w:color w:val="000000"/>
                <w:sz w:val="28"/>
                <w:szCs w:val="28"/>
                <w:lang w:val="uk-UA"/>
              </w:rPr>
            </w:pPr>
            <w:r w:rsidRPr="00795E66">
              <w:rPr>
                <w:color w:val="000000"/>
                <w:sz w:val="28"/>
                <w:szCs w:val="28"/>
                <w:lang w:val="uk-UA"/>
              </w:rPr>
              <w:t>Муфлон</w:t>
            </w:r>
          </w:p>
        </w:tc>
      </w:tr>
      <w:tr w:rsidR="00C853F7" w:rsidRPr="00795E66" w:rsidTr="00485DA1">
        <w:trPr>
          <w:trHeight w:val="300"/>
        </w:trPr>
        <w:tc>
          <w:tcPr>
            <w:tcW w:w="10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53F7" w:rsidRPr="00795E66" w:rsidRDefault="00C853F7" w:rsidP="00D906F5">
            <w:pPr>
              <w:rPr>
                <w:color w:val="000000"/>
                <w:sz w:val="28"/>
                <w:szCs w:val="28"/>
                <w:lang w:val="uk-UA"/>
              </w:rPr>
            </w:pPr>
            <w:r w:rsidRPr="00795E66">
              <w:rPr>
                <w:color w:val="000000"/>
                <w:sz w:val="28"/>
                <w:szCs w:val="28"/>
                <w:lang w:val="uk-UA"/>
              </w:rPr>
              <w:t>Рік</w:t>
            </w:r>
          </w:p>
        </w:tc>
        <w:tc>
          <w:tcPr>
            <w:tcW w:w="1120" w:type="dxa"/>
            <w:tcBorders>
              <w:top w:val="nil"/>
              <w:left w:val="nil"/>
              <w:bottom w:val="single" w:sz="4" w:space="0" w:color="auto"/>
              <w:right w:val="single" w:sz="4" w:space="0" w:color="auto"/>
            </w:tcBorders>
            <w:shd w:val="clear" w:color="auto" w:fill="auto"/>
            <w:noWrap/>
            <w:vAlign w:val="bottom"/>
          </w:tcPr>
          <w:p w:rsidR="00C853F7" w:rsidRPr="00795E66" w:rsidRDefault="00C853F7" w:rsidP="00D906F5">
            <w:pPr>
              <w:rPr>
                <w:color w:val="000000"/>
                <w:sz w:val="28"/>
                <w:szCs w:val="28"/>
                <w:lang w:val="uk-UA"/>
              </w:rPr>
            </w:pPr>
            <w:r w:rsidRPr="00795E66">
              <w:rPr>
                <w:color w:val="000000"/>
                <w:sz w:val="28"/>
                <w:szCs w:val="28"/>
                <w:lang w:val="uk-UA"/>
              </w:rPr>
              <w:t>Всього, %</w:t>
            </w:r>
          </w:p>
        </w:tc>
        <w:tc>
          <w:tcPr>
            <w:tcW w:w="932" w:type="dxa"/>
            <w:tcBorders>
              <w:top w:val="nil"/>
              <w:left w:val="nil"/>
              <w:bottom w:val="single" w:sz="4" w:space="0" w:color="auto"/>
              <w:right w:val="single" w:sz="4" w:space="0" w:color="auto"/>
            </w:tcBorders>
            <w:shd w:val="clear" w:color="auto" w:fill="auto"/>
            <w:noWrap/>
            <w:vAlign w:val="bottom"/>
          </w:tcPr>
          <w:p w:rsidR="00C853F7" w:rsidRPr="00795E66" w:rsidRDefault="00C853F7" w:rsidP="00D906F5">
            <w:pPr>
              <w:rPr>
                <w:color w:val="000000"/>
                <w:sz w:val="28"/>
                <w:szCs w:val="28"/>
                <w:lang w:val="uk-UA"/>
              </w:rPr>
            </w:pPr>
            <w:r w:rsidRPr="00795E66">
              <w:rPr>
                <w:color w:val="000000"/>
                <w:sz w:val="28"/>
                <w:szCs w:val="28"/>
                <w:lang w:val="uk-UA"/>
              </w:rPr>
              <w:t>Самці ♂, %</w:t>
            </w:r>
          </w:p>
        </w:tc>
        <w:tc>
          <w:tcPr>
            <w:tcW w:w="1082" w:type="dxa"/>
            <w:tcBorders>
              <w:top w:val="nil"/>
              <w:left w:val="nil"/>
              <w:bottom w:val="single" w:sz="4" w:space="0" w:color="auto"/>
              <w:right w:val="single" w:sz="4" w:space="0" w:color="auto"/>
            </w:tcBorders>
            <w:shd w:val="clear" w:color="auto" w:fill="auto"/>
            <w:noWrap/>
            <w:vAlign w:val="bottom"/>
          </w:tcPr>
          <w:p w:rsidR="00C853F7" w:rsidRPr="00795E66" w:rsidRDefault="00C853F7" w:rsidP="00D906F5">
            <w:pPr>
              <w:rPr>
                <w:color w:val="000000"/>
                <w:sz w:val="28"/>
                <w:szCs w:val="28"/>
                <w:lang w:val="uk-UA"/>
              </w:rPr>
            </w:pPr>
            <w:r w:rsidRPr="00795E66">
              <w:rPr>
                <w:color w:val="000000"/>
                <w:sz w:val="28"/>
                <w:szCs w:val="28"/>
                <w:lang w:val="uk-UA"/>
              </w:rPr>
              <w:t>Самиці ♀, %</w:t>
            </w:r>
          </w:p>
        </w:tc>
        <w:tc>
          <w:tcPr>
            <w:tcW w:w="1225" w:type="dxa"/>
            <w:tcBorders>
              <w:top w:val="nil"/>
              <w:left w:val="nil"/>
              <w:bottom w:val="single" w:sz="4" w:space="0" w:color="auto"/>
              <w:right w:val="single" w:sz="4" w:space="0" w:color="auto"/>
            </w:tcBorders>
            <w:shd w:val="clear" w:color="auto" w:fill="auto"/>
            <w:noWrap/>
            <w:vAlign w:val="bottom"/>
          </w:tcPr>
          <w:p w:rsidR="00C853F7" w:rsidRPr="00795E66" w:rsidRDefault="00C853F7" w:rsidP="00D906F5">
            <w:pPr>
              <w:rPr>
                <w:color w:val="000000"/>
                <w:sz w:val="28"/>
                <w:szCs w:val="28"/>
                <w:lang w:val="uk-UA"/>
              </w:rPr>
            </w:pPr>
            <w:r w:rsidRPr="00795E66">
              <w:rPr>
                <w:color w:val="000000"/>
                <w:sz w:val="28"/>
                <w:szCs w:val="28"/>
                <w:lang w:val="uk-UA"/>
              </w:rPr>
              <w:t>Молодь, %</w:t>
            </w:r>
          </w:p>
        </w:tc>
      </w:tr>
      <w:tr w:rsidR="00C853F7" w:rsidRPr="00795E66" w:rsidTr="00485DA1">
        <w:trPr>
          <w:trHeight w:val="300"/>
        </w:trPr>
        <w:tc>
          <w:tcPr>
            <w:tcW w:w="1085" w:type="dxa"/>
            <w:tcBorders>
              <w:top w:val="nil"/>
              <w:left w:val="single" w:sz="4" w:space="0" w:color="auto"/>
              <w:bottom w:val="single" w:sz="4" w:space="0" w:color="auto"/>
              <w:right w:val="single" w:sz="4" w:space="0" w:color="auto"/>
            </w:tcBorders>
            <w:shd w:val="clear" w:color="auto" w:fill="auto"/>
            <w:noWrap/>
            <w:vAlign w:val="bottom"/>
          </w:tcPr>
          <w:p w:rsidR="00C853F7" w:rsidRPr="00795E66" w:rsidRDefault="00C71584" w:rsidP="00D906F5">
            <w:pPr>
              <w:rPr>
                <w:color w:val="000000"/>
                <w:sz w:val="28"/>
                <w:szCs w:val="28"/>
                <w:lang w:val="uk-UA"/>
              </w:rPr>
            </w:pPr>
            <w:r>
              <w:rPr>
                <w:color w:val="000000"/>
                <w:sz w:val="28"/>
                <w:szCs w:val="28"/>
                <w:lang w:val="uk-UA"/>
              </w:rPr>
              <w:t>2014</w:t>
            </w:r>
          </w:p>
        </w:tc>
        <w:tc>
          <w:tcPr>
            <w:tcW w:w="1120" w:type="dxa"/>
            <w:tcBorders>
              <w:top w:val="nil"/>
              <w:left w:val="nil"/>
              <w:bottom w:val="single" w:sz="4" w:space="0" w:color="auto"/>
              <w:right w:val="single" w:sz="4" w:space="0" w:color="auto"/>
            </w:tcBorders>
            <w:shd w:val="clear" w:color="auto" w:fill="auto"/>
            <w:noWrap/>
            <w:vAlign w:val="bottom"/>
          </w:tcPr>
          <w:p w:rsidR="00C853F7" w:rsidRPr="00795E66" w:rsidRDefault="00C853F7" w:rsidP="00D906F5">
            <w:pPr>
              <w:rPr>
                <w:color w:val="000000"/>
                <w:sz w:val="28"/>
                <w:szCs w:val="28"/>
                <w:lang w:val="uk-UA"/>
              </w:rPr>
            </w:pPr>
            <w:r w:rsidRPr="00795E66">
              <w:rPr>
                <w:color w:val="000000"/>
                <w:sz w:val="28"/>
                <w:szCs w:val="28"/>
                <w:lang w:val="uk-UA"/>
              </w:rPr>
              <w:t>100</w:t>
            </w:r>
          </w:p>
        </w:tc>
        <w:tc>
          <w:tcPr>
            <w:tcW w:w="932" w:type="dxa"/>
            <w:tcBorders>
              <w:top w:val="nil"/>
              <w:left w:val="nil"/>
              <w:bottom w:val="single" w:sz="4" w:space="0" w:color="auto"/>
              <w:right w:val="single" w:sz="4" w:space="0" w:color="auto"/>
            </w:tcBorders>
            <w:shd w:val="clear" w:color="auto" w:fill="auto"/>
            <w:noWrap/>
            <w:vAlign w:val="bottom"/>
          </w:tcPr>
          <w:p w:rsidR="00C853F7" w:rsidRPr="00795E66" w:rsidRDefault="00A4497A" w:rsidP="007B4046">
            <w:pPr>
              <w:jc w:val="center"/>
              <w:rPr>
                <w:color w:val="000000"/>
                <w:sz w:val="28"/>
                <w:szCs w:val="28"/>
                <w:lang w:val="uk-UA"/>
              </w:rPr>
            </w:pPr>
            <w:r>
              <w:rPr>
                <w:color w:val="000000"/>
                <w:sz w:val="28"/>
                <w:szCs w:val="28"/>
                <w:lang w:val="uk-UA"/>
              </w:rPr>
              <w:t>20</w:t>
            </w:r>
          </w:p>
        </w:tc>
        <w:tc>
          <w:tcPr>
            <w:tcW w:w="1082" w:type="dxa"/>
            <w:tcBorders>
              <w:top w:val="nil"/>
              <w:left w:val="nil"/>
              <w:bottom w:val="single" w:sz="4" w:space="0" w:color="auto"/>
              <w:right w:val="single" w:sz="4" w:space="0" w:color="auto"/>
            </w:tcBorders>
            <w:shd w:val="clear" w:color="auto" w:fill="auto"/>
            <w:noWrap/>
            <w:vAlign w:val="bottom"/>
          </w:tcPr>
          <w:p w:rsidR="00C853F7" w:rsidRPr="00795E66" w:rsidRDefault="007B4046" w:rsidP="007B4046">
            <w:pPr>
              <w:jc w:val="center"/>
              <w:rPr>
                <w:color w:val="000000"/>
                <w:sz w:val="28"/>
                <w:szCs w:val="28"/>
                <w:lang w:val="uk-UA"/>
              </w:rPr>
            </w:pPr>
            <w:r>
              <w:rPr>
                <w:color w:val="000000"/>
                <w:sz w:val="28"/>
                <w:szCs w:val="28"/>
                <w:lang w:val="uk-UA"/>
              </w:rPr>
              <w:t>52</w:t>
            </w:r>
          </w:p>
        </w:tc>
        <w:tc>
          <w:tcPr>
            <w:tcW w:w="1225" w:type="dxa"/>
            <w:tcBorders>
              <w:top w:val="nil"/>
              <w:left w:val="nil"/>
              <w:bottom w:val="single" w:sz="4" w:space="0" w:color="auto"/>
              <w:right w:val="single" w:sz="4" w:space="0" w:color="auto"/>
            </w:tcBorders>
            <w:shd w:val="clear" w:color="auto" w:fill="auto"/>
            <w:noWrap/>
            <w:vAlign w:val="bottom"/>
          </w:tcPr>
          <w:p w:rsidR="00C853F7" w:rsidRPr="00795E66" w:rsidRDefault="00291F35" w:rsidP="007B4046">
            <w:pPr>
              <w:jc w:val="center"/>
              <w:rPr>
                <w:color w:val="000000"/>
                <w:sz w:val="28"/>
                <w:szCs w:val="28"/>
                <w:lang w:val="uk-UA"/>
              </w:rPr>
            </w:pPr>
            <w:r>
              <w:rPr>
                <w:color w:val="000000"/>
                <w:sz w:val="28"/>
                <w:szCs w:val="28"/>
                <w:lang w:val="uk-UA"/>
              </w:rPr>
              <w:t>2</w:t>
            </w:r>
            <w:r w:rsidR="00A4497A">
              <w:rPr>
                <w:color w:val="000000"/>
                <w:sz w:val="28"/>
                <w:szCs w:val="28"/>
                <w:lang w:val="uk-UA"/>
              </w:rPr>
              <w:t>8</w:t>
            </w:r>
          </w:p>
        </w:tc>
      </w:tr>
      <w:tr w:rsidR="00C853F7" w:rsidRPr="00795E66" w:rsidTr="00485DA1">
        <w:trPr>
          <w:trHeight w:val="300"/>
        </w:trPr>
        <w:tc>
          <w:tcPr>
            <w:tcW w:w="1085" w:type="dxa"/>
            <w:tcBorders>
              <w:top w:val="nil"/>
              <w:left w:val="single" w:sz="4" w:space="0" w:color="auto"/>
              <w:bottom w:val="single" w:sz="4" w:space="0" w:color="auto"/>
              <w:right w:val="single" w:sz="4" w:space="0" w:color="auto"/>
            </w:tcBorders>
            <w:shd w:val="clear" w:color="auto" w:fill="auto"/>
            <w:noWrap/>
            <w:vAlign w:val="bottom"/>
          </w:tcPr>
          <w:p w:rsidR="00C853F7" w:rsidRPr="00795E66" w:rsidRDefault="00C71584" w:rsidP="00D906F5">
            <w:pPr>
              <w:rPr>
                <w:color w:val="000000"/>
                <w:sz w:val="28"/>
                <w:szCs w:val="28"/>
                <w:lang w:val="uk-UA"/>
              </w:rPr>
            </w:pPr>
            <w:r>
              <w:rPr>
                <w:color w:val="000000"/>
                <w:sz w:val="28"/>
                <w:szCs w:val="28"/>
                <w:lang w:val="uk-UA"/>
              </w:rPr>
              <w:t>2015</w:t>
            </w:r>
          </w:p>
        </w:tc>
        <w:tc>
          <w:tcPr>
            <w:tcW w:w="1120" w:type="dxa"/>
            <w:tcBorders>
              <w:top w:val="nil"/>
              <w:left w:val="nil"/>
              <w:bottom w:val="single" w:sz="4" w:space="0" w:color="auto"/>
              <w:right w:val="single" w:sz="4" w:space="0" w:color="auto"/>
            </w:tcBorders>
            <w:shd w:val="clear" w:color="auto" w:fill="auto"/>
            <w:noWrap/>
            <w:vAlign w:val="bottom"/>
          </w:tcPr>
          <w:p w:rsidR="00C853F7" w:rsidRPr="00795E66" w:rsidRDefault="00C853F7" w:rsidP="00D906F5">
            <w:pPr>
              <w:rPr>
                <w:color w:val="000000"/>
                <w:sz w:val="28"/>
                <w:szCs w:val="28"/>
                <w:lang w:val="uk-UA"/>
              </w:rPr>
            </w:pPr>
            <w:r w:rsidRPr="00795E66">
              <w:rPr>
                <w:color w:val="000000"/>
                <w:sz w:val="28"/>
                <w:szCs w:val="28"/>
                <w:lang w:val="uk-UA"/>
              </w:rPr>
              <w:t>100</w:t>
            </w:r>
          </w:p>
        </w:tc>
        <w:tc>
          <w:tcPr>
            <w:tcW w:w="932" w:type="dxa"/>
            <w:tcBorders>
              <w:top w:val="nil"/>
              <w:left w:val="nil"/>
              <w:bottom w:val="single" w:sz="4" w:space="0" w:color="auto"/>
              <w:right w:val="single" w:sz="4" w:space="0" w:color="auto"/>
            </w:tcBorders>
            <w:shd w:val="clear" w:color="auto" w:fill="auto"/>
            <w:noWrap/>
            <w:vAlign w:val="bottom"/>
          </w:tcPr>
          <w:p w:rsidR="00C853F7" w:rsidRPr="00795E66" w:rsidRDefault="007B4046" w:rsidP="007B4046">
            <w:pPr>
              <w:jc w:val="center"/>
              <w:rPr>
                <w:color w:val="000000"/>
                <w:sz w:val="28"/>
                <w:szCs w:val="28"/>
                <w:lang w:val="uk-UA"/>
              </w:rPr>
            </w:pPr>
            <w:r>
              <w:rPr>
                <w:color w:val="000000"/>
                <w:sz w:val="28"/>
                <w:szCs w:val="28"/>
                <w:lang w:val="uk-UA"/>
              </w:rPr>
              <w:t>15</w:t>
            </w:r>
          </w:p>
        </w:tc>
        <w:tc>
          <w:tcPr>
            <w:tcW w:w="1082" w:type="dxa"/>
            <w:tcBorders>
              <w:top w:val="nil"/>
              <w:left w:val="nil"/>
              <w:bottom w:val="single" w:sz="4" w:space="0" w:color="auto"/>
              <w:right w:val="single" w:sz="4" w:space="0" w:color="auto"/>
            </w:tcBorders>
            <w:shd w:val="clear" w:color="auto" w:fill="auto"/>
            <w:noWrap/>
            <w:vAlign w:val="bottom"/>
          </w:tcPr>
          <w:p w:rsidR="00C853F7" w:rsidRPr="00795E66" w:rsidRDefault="007B4046" w:rsidP="007B4046">
            <w:pPr>
              <w:jc w:val="center"/>
              <w:rPr>
                <w:color w:val="000000"/>
                <w:sz w:val="28"/>
                <w:szCs w:val="28"/>
                <w:lang w:val="uk-UA"/>
              </w:rPr>
            </w:pPr>
            <w:r>
              <w:rPr>
                <w:color w:val="000000"/>
                <w:sz w:val="28"/>
                <w:szCs w:val="28"/>
                <w:lang w:val="uk-UA"/>
              </w:rPr>
              <w:t>60</w:t>
            </w:r>
          </w:p>
        </w:tc>
        <w:tc>
          <w:tcPr>
            <w:tcW w:w="1225" w:type="dxa"/>
            <w:tcBorders>
              <w:top w:val="nil"/>
              <w:left w:val="nil"/>
              <w:bottom w:val="single" w:sz="4" w:space="0" w:color="auto"/>
              <w:right w:val="single" w:sz="4" w:space="0" w:color="auto"/>
            </w:tcBorders>
            <w:shd w:val="clear" w:color="auto" w:fill="auto"/>
            <w:noWrap/>
            <w:vAlign w:val="bottom"/>
          </w:tcPr>
          <w:p w:rsidR="00C853F7" w:rsidRPr="00795E66" w:rsidRDefault="00A4497A" w:rsidP="00A4497A">
            <w:pPr>
              <w:jc w:val="center"/>
              <w:rPr>
                <w:color w:val="000000"/>
                <w:sz w:val="28"/>
                <w:szCs w:val="28"/>
                <w:lang w:val="uk-UA"/>
              </w:rPr>
            </w:pPr>
            <w:r>
              <w:rPr>
                <w:color w:val="000000"/>
                <w:sz w:val="28"/>
                <w:szCs w:val="28"/>
                <w:lang w:val="uk-UA"/>
              </w:rPr>
              <w:t>25</w:t>
            </w:r>
          </w:p>
        </w:tc>
      </w:tr>
      <w:tr w:rsidR="00C853F7" w:rsidRPr="00795E66" w:rsidTr="00485DA1">
        <w:trPr>
          <w:trHeight w:val="300"/>
        </w:trPr>
        <w:tc>
          <w:tcPr>
            <w:tcW w:w="1085" w:type="dxa"/>
            <w:tcBorders>
              <w:top w:val="nil"/>
              <w:left w:val="single" w:sz="4" w:space="0" w:color="auto"/>
              <w:bottom w:val="single" w:sz="4" w:space="0" w:color="auto"/>
              <w:right w:val="single" w:sz="4" w:space="0" w:color="auto"/>
            </w:tcBorders>
            <w:shd w:val="clear" w:color="auto" w:fill="auto"/>
            <w:noWrap/>
            <w:vAlign w:val="bottom"/>
          </w:tcPr>
          <w:p w:rsidR="00C853F7" w:rsidRPr="00795E66" w:rsidRDefault="00C71584" w:rsidP="00D906F5">
            <w:pPr>
              <w:rPr>
                <w:color w:val="000000"/>
                <w:sz w:val="28"/>
                <w:szCs w:val="28"/>
                <w:lang w:val="uk-UA"/>
              </w:rPr>
            </w:pPr>
            <w:r>
              <w:rPr>
                <w:color w:val="000000"/>
                <w:sz w:val="28"/>
                <w:szCs w:val="28"/>
                <w:lang w:val="uk-UA"/>
              </w:rPr>
              <w:t>2016</w:t>
            </w:r>
          </w:p>
        </w:tc>
        <w:tc>
          <w:tcPr>
            <w:tcW w:w="1120" w:type="dxa"/>
            <w:tcBorders>
              <w:top w:val="nil"/>
              <w:left w:val="nil"/>
              <w:bottom w:val="single" w:sz="4" w:space="0" w:color="auto"/>
              <w:right w:val="single" w:sz="4" w:space="0" w:color="auto"/>
            </w:tcBorders>
            <w:shd w:val="clear" w:color="auto" w:fill="auto"/>
            <w:noWrap/>
            <w:vAlign w:val="bottom"/>
          </w:tcPr>
          <w:p w:rsidR="00C853F7" w:rsidRPr="00795E66" w:rsidRDefault="00C853F7" w:rsidP="00D906F5">
            <w:pPr>
              <w:rPr>
                <w:color w:val="000000"/>
                <w:sz w:val="28"/>
                <w:szCs w:val="28"/>
                <w:lang w:val="uk-UA"/>
              </w:rPr>
            </w:pPr>
            <w:r w:rsidRPr="00795E66">
              <w:rPr>
                <w:color w:val="000000"/>
                <w:sz w:val="28"/>
                <w:szCs w:val="28"/>
                <w:lang w:val="uk-UA"/>
              </w:rPr>
              <w:t>100</w:t>
            </w:r>
          </w:p>
        </w:tc>
        <w:tc>
          <w:tcPr>
            <w:tcW w:w="932" w:type="dxa"/>
            <w:tcBorders>
              <w:top w:val="nil"/>
              <w:left w:val="nil"/>
              <w:bottom w:val="single" w:sz="4" w:space="0" w:color="auto"/>
              <w:right w:val="single" w:sz="4" w:space="0" w:color="auto"/>
            </w:tcBorders>
            <w:shd w:val="clear" w:color="auto" w:fill="auto"/>
            <w:noWrap/>
            <w:vAlign w:val="bottom"/>
          </w:tcPr>
          <w:p w:rsidR="00C853F7" w:rsidRPr="00795E66" w:rsidRDefault="00A4497A" w:rsidP="00D906F5">
            <w:pPr>
              <w:rPr>
                <w:color w:val="000000"/>
                <w:sz w:val="28"/>
                <w:szCs w:val="28"/>
                <w:lang w:val="uk-UA"/>
              </w:rPr>
            </w:pPr>
            <w:r>
              <w:rPr>
                <w:color w:val="000000"/>
                <w:sz w:val="28"/>
                <w:szCs w:val="28"/>
                <w:lang w:val="uk-UA"/>
              </w:rPr>
              <w:t>13,3</w:t>
            </w:r>
          </w:p>
        </w:tc>
        <w:tc>
          <w:tcPr>
            <w:tcW w:w="1082" w:type="dxa"/>
            <w:tcBorders>
              <w:top w:val="nil"/>
              <w:left w:val="nil"/>
              <w:bottom w:val="single" w:sz="4" w:space="0" w:color="auto"/>
              <w:right w:val="single" w:sz="4" w:space="0" w:color="auto"/>
            </w:tcBorders>
            <w:shd w:val="clear" w:color="auto" w:fill="auto"/>
            <w:noWrap/>
            <w:vAlign w:val="bottom"/>
          </w:tcPr>
          <w:p w:rsidR="00C853F7" w:rsidRPr="00795E66" w:rsidRDefault="00A4497A" w:rsidP="00A4497A">
            <w:pPr>
              <w:jc w:val="center"/>
              <w:rPr>
                <w:color w:val="000000"/>
                <w:sz w:val="28"/>
                <w:szCs w:val="28"/>
                <w:lang w:val="uk-UA"/>
              </w:rPr>
            </w:pPr>
            <w:r>
              <w:rPr>
                <w:color w:val="000000"/>
                <w:sz w:val="28"/>
                <w:szCs w:val="28"/>
                <w:lang w:val="uk-UA"/>
              </w:rPr>
              <w:t>66,7</w:t>
            </w:r>
          </w:p>
        </w:tc>
        <w:tc>
          <w:tcPr>
            <w:tcW w:w="1225" w:type="dxa"/>
            <w:tcBorders>
              <w:top w:val="nil"/>
              <w:left w:val="nil"/>
              <w:bottom w:val="single" w:sz="4" w:space="0" w:color="auto"/>
              <w:right w:val="single" w:sz="4" w:space="0" w:color="auto"/>
            </w:tcBorders>
            <w:shd w:val="clear" w:color="auto" w:fill="auto"/>
            <w:noWrap/>
            <w:vAlign w:val="bottom"/>
          </w:tcPr>
          <w:p w:rsidR="00C853F7" w:rsidRPr="00795E66" w:rsidRDefault="00A4497A" w:rsidP="00A4497A">
            <w:pPr>
              <w:jc w:val="center"/>
              <w:rPr>
                <w:color w:val="000000"/>
                <w:sz w:val="28"/>
                <w:szCs w:val="28"/>
                <w:lang w:val="uk-UA"/>
              </w:rPr>
            </w:pPr>
            <w:r>
              <w:rPr>
                <w:color w:val="000000"/>
                <w:sz w:val="28"/>
                <w:szCs w:val="28"/>
                <w:lang w:val="uk-UA"/>
              </w:rPr>
              <w:t>20</w:t>
            </w:r>
          </w:p>
        </w:tc>
      </w:tr>
      <w:tr w:rsidR="00485DA1" w:rsidRPr="00795E66" w:rsidTr="00485DA1">
        <w:trPr>
          <w:trHeight w:val="300"/>
        </w:trPr>
        <w:tc>
          <w:tcPr>
            <w:tcW w:w="1085" w:type="dxa"/>
            <w:tcBorders>
              <w:top w:val="nil"/>
              <w:left w:val="single" w:sz="4" w:space="0" w:color="auto"/>
              <w:bottom w:val="single" w:sz="4" w:space="0" w:color="auto"/>
              <w:right w:val="single" w:sz="4" w:space="0" w:color="auto"/>
            </w:tcBorders>
            <w:shd w:val="clear" w:color="auto" w:fill="auto"/>
            <w:noWrap/>
            <w:vAlign w:val="bottom"/>
          </w:tcPr>
          <w:p w:rsidR="00485DA1" w:rsidRPr="00795E66" w:rsidRDefault="00485DA1" w:rsidP="00D906F5">
            <w:pPr>
              <w:rPr>
                <w:color w:val="000000"/>
                <w:sz w:val="28"/>
                <w:szCs w:val="28"/>
                <w:lang w:val="uk-UA"/>
              </w:rPr>
            </w:pPr>
            <w:r>
              <w:rPr>
                <w:color w:val="000000"/>
                <w:sz w:val="28"/>
                <w:szCs w:val="28"/>
                <w:lang w:val="uk-UA"/>
              </w:rPr>
              <w:t>2017</w:t>
            </w:r>
          </w:p>
        </w:tc>
        <w:tc>
          <w:tcPr>
            <w:tcW w:w="1120" w:type="dxa"/>
            <w:tcBorders>
              <w:top w:val="nil"/>
              <w:left w:val="nil"/>
              <w:bottom w:val="single" w:sz="4" w:space="0" w:color="auto"/>
              <w:right w:val="single" w:sz="4" w:space="0" w:color="auto"/>
            </w:tcBorders>
            <w:shd w:val="clear" w:color="auto" w:fill="auto"/>
            <w:noWrap/>
            <w:vAlign w:val="bottom"/>
          </w:tcPr>
          <w:p w:rsidR="00485DA1" w:rsidRPr="00795E66" w:rsidRDefault="00485DA1" w:rsidP="00485DA1">
            <w:pPr>
              <w:jc w:val="center"/>
              <w:rPr>
                <w:color w:val="000000"/>
                <w:sz w:val="28"/>
                <w:szCs w:val="28"/>
                <w:lang w:val="uk-UA"/>
              </w:rPr>
            </w:pPr>
            <w:r>
              <w:rPr>
                <w:color w:val="000000"/>
                <w:sz w:val="28"/>
                <w:szCs w:val="28"/>
                <w:lang w:val="uk-UA"/>
              </w:rPr>
              <w:t>0</w:t>
            </w:r>
          </w:p>
        </w:tc>
        <w:tc>
          <w:tcPr>
            <w:tcW w:w="932" w:type="dxa"/>
            <w:tcBorders>
              <w:top w:val="nil"/>
              <w:left w:val="nil"/>
              <w:bottom w:val="single" w:sz="4" w:space="0" w:color="auto"/>
              <w:right w:val="single" w:sz="4" w:space="0" w:color="auto"/>
            </w:tcBorders>
            <w:shd w:val="clear" w:color="auto" w:fill="auto"/>
            <w:noWrap/>
            <w:vAlign w:val="bottom"/>
          </w:tcPr>
          <w:p w:rsidR="00485DA1" w:rsidRPr="00795E66" w:rsidRDefault="00485DA1" w:rsidP="00ED1BE7">
            <w:pPr>
              <w:jc w:val="center"/>
              <w:rPr>
                <w:color w:val="000000"/>
                <w:sz w:val="28"/>
                <w:szCs w:val="28"/>
                <w:lang w:val="uk-UA"/>
              </w:rPr>
            </w:pPr>
            <w:r>
              <w:rPr>
                <w:color w:val="000000"/>
                <w:sz w:val="28"/>
                <w:szCs w:val="28"/>
                <w:lang w:val="uk-UA"/>
              </w:rPr>
              <w:t>0</w:t>
            </w:r>
          </w:p>
        </w:tc>
        <w:tc>
          <w:tcPr>
            <w:tcW w:w="1082" w:type="dxa"/>
            <w:tcBorders>
              <w:top w:val="nil"/>
              <w:left w:val="nil"/>
              <w:bottom w:val="single" w:sz="4" w:space="0" w:color="auto"/>
              <w:right w:val="single" w:sz="4" w:space="0" w:color="auto"/>
            </w:tcBorders>
            <w:shd w:val="clear" w:color="auto" w:fill="auto"/>
            <w:noWrap/>
            <w:vAlign w:val="bottom"/>
          </w:tcPr>
          <w:p w:rsidR="00485DA1" w:rsidRPr="00795E66" w:rsidRDefault="00485DA1" w:rsidP="00ED1BE7">
            <w:pPr>
              <w:jc w:val="center"/>
              <w:rPr>
                <w:color w:val="000000"/>
                <w:sz w:val="28"/>
                <w:szCs w:val="28"/>
                <w:lang w:val="uk-UA"/>
              </w:rPr>
            </w:pPr>
            <w:r>
              <w:rPr>
                <w:color w:val="000000"/>
                <w:sz w:val="28"/>
                <w:szCs w:val="28"/>
                <w:lang w:val="uk-UA"/>
              </w:rPr>
              <w:t>0</w:t>
            </w:r>
          </w:p>
        </w:tc>
        <w:tc>
          <w:tcPr>
            <w:tcW w:w="1225" w:type="dxa"/>
            <w:tcBorders>
              <w:top w:val="nil"/>
              <w:left w:val="nil"/>
              <w:bottom w:val="single" w:sz="4" w:space="0" w:color="auto"/>
              <w:right w:val="single" w:sz="4" w:space="0" w:color="auto"/>
            </w:tcBorders>
            <w:shd w:val="clear" w:color="auto" w:fill="auto"/>
            <w:noWrap/>
            <w:vAlign w:val="bottom"/>
          </w:tcPr>
          <w:p w:rsidR="00485DA1" w:rsidRPr="00795E66" w:rsidRDefault="00485DA1" w:rsidP="00ED1BE7">
            <w:pPr>
              <w:jc w:val="center"/>
              <w:rPr>
                <w:color w:val="000000"/>
                <w:sz w:val="28"/>
                <w:szCs w:val="28"/>
                <w:lang w:val="uk-UA"/>
              </w:rPr>
            </w:pPr>
            <w:r>
              <w:rPr>
                <w:color w:val="000000"/>
                <w:sz w:val="28"/>
                <w:szCs w:val="28"/>
                <w:lang w:val="uk-UA"/>
              </w:rPr>
              <w:t>0</w:t>
            </w:r>
          </w:p>
        </w:tc>
      </w:tr>
      <w:tr w:rsidR="00485DA1" w:rsidRPr="00795E66" w:rsidTr="00485DA1">
        <w:trPr>
          <w:trHeight w:val="300"/>
        </w:trPr>
        <w:tc>
          <w:tcPr>
            <w:tcW w:w="1085" w:type="dxa"/>
            <w:tcBorders>
              <w:top w:val="nil"/>
              <w:left w:val="single" w:sz="4" w:space="0" w:color="auto"/>
              <w:bottom w:val="single" w:sz="4" w:space="0" w:color="auto"/>
              <w:right w:val="single" w:sz="4" w:space="0" w:color="auto"/>
            </w:tcBorders>
            <w:shd w:val="clear" w:color="auto" w:fill="auto"/>
            <w:noWrap/>
            <w:vAlign w:val="bottom"/>
          </w:tcPr>
          <w:p w:rsidR="00485DA1" w:rsidRPr="00795E66" w:rsidRDefault="00485DA1" w:rsidP="00D906F5">
            <w:pPr>
              <w:rPr>
                <w:color w:val="000000"/>
                <w:sz w:val="28"/>
                <w:szCs w:val="28"/>
                <w:lang w:val="uk-UA"/>
              </w:rPr>
            </w:pPr>
            <w:r>
              <w:rPr>
                <w:color w:val="000000"/>
                <w:sz w:val="28"/>
                <w:szCs w:val="28"/>
                <w:lang w:val="uk-UA"/>
              </w:rPr>
              <w:t>2018</w:t>
            </w:r>
          </w:p>
        </w:tc>
        <w:tc>
          <w:tcPr>
            <w:tcW w:w="1120" w:type="dxa"/>
            <w:tcBorders>
              <w:top w:val="nil"/>
              <w:left w:val="nil"/>
              <w:bottom w:val="single" w:sz="4" w:space="0" w:color="auto"/>
              <w:right w:val="single" w:sz="4" w:space="0" w:color="auto"/>
            </w:tcBorders>
            <w:shd w:val="clear" w:color="auto" w:fill="auto"/>
            <w:noWrap/>
            <w:vAlign w:val="bottom"/>
          </w:tcPr>
          <w:p w:rsidR="00485DA1" w:rsidRPr="00795E66" w:rsidRDefault="00485DA1" w:rsidP="00485DA1">
            <w:pPr>
              <w:jc w:val="center"/>
              <w:rPr>
                <w:color w:val="000000"/>
                <w:sz w:val="28"/>
                <w:szCs w:val="28"/>
                <w:lang w:val="uk-UA"/>
              </w:rPr>
            </w:pPr>
            <w:r w:rsidRPr="00795E66">
              <w:rPr>
                <w:color w:val="000000"/>
                <w:sz w:val="28"/>
                <w:szCs w:val="28"/>
                <w:lang w:val="uk-UA"/>
              </w:rPr>
              <w:t>0</w:t>
            </w:r>
          </w:p>
        </w:tc>
        <w:tc>
          <w:tcPr>
            <w:tcW w:w="932" w:type="dxa"/>
            <w:tcBorders>
              <w:top w:val="nil"/>
              <w:left w:val="nil"/>
              <w:bottom w:val="single" w:sz="4" w:space="0" w:color="auto"/>
              <w:right w:val="single" w:sz="4" w:space="0" w:color="auto"/>
            </w:tcBorders>
            <w:shd w:val="clear" w:color="auto" w:fill="auto"/>
            <w:noWrap/>
            <w:vAlign w:val="bottom"/>
          </w:tcPr>
          <w:p w:rsidR="00485DA1" w:rsidRPr="00795E66" w:rsidRDefault="00485DA1" w:rsidP="00ED1BE7">
            <w:pPr>
              <w:jc w:val="center"/>
              <w:rPr>
                <w:color w:val="000000"/>
                <w:sz w:val="28"/>
                <w:szCs w:val="28"/>
                <w:lang w:val="uk-UA"/>
              </w:rPr>
            </w:pPr>
            <w:r w:rsidRPr="00795E66">
              <w:rPr>
                <w:color w:val="000000"/>
                <w:sz w:val="28"/>
                <w:szCs w:val="28"/>
                <w:lang w:val="uk-UA"/>
              </w:rPr>
              <w:t>0</w:t>
            </w:r>
          </w:p>
        </w:tc>
        <w:tc>
          <w:tcPr>
            <w:tcW w:w="1082" w:type="dxa"/>
            <w:tcBorders>
              <w:top w:val="nil"/>
              <w:left w:val="nil"/>
              <w:bottom w:val="single" w:sz="4" w:space="0" w:color="auto"/>
              <w:right w:val="single" w:sz="4" w:space="0" w:color="auto"/>
            </w:tcBorders>
            <w:shd w:val="clear" w:color="auto" w:fill="auto"/>
            <w:noWrap/>
            <w:vAlign w:val="bottom"/>
          </w:tcPr>
          <w:p w:rsidR="00485DA1" w:rsidRPr="00795E66" w:rsidRDefault="00485DA1" w:rsidP="00ED1BE7">
            <w:pPr>
              <w:jc w:val="center"/>
              <w:rPr>
                <w:color w:val="000000"/>
                <w:sz w:val="28"/>
                <w:szCs w:val="28"/>
                <w:lang w:val="uk-UA"/>
              </w:rPr>
            </w:pPr>
            <w:r w:rsidRPr="00795E66">
              <w:rPr>
                <w:color w:val="000000"/>
                <w:sz w:val="28"/>
                <w:szCs w:val="28"/>
                <w:lang w:val="uk-UA"/>
              </w:rPr>
              <w:t>0</w:t>
            </w:r>
          </w:p>
        </w:tc>
        <w:tc>
          <w:tcPr>
            <w:tcW w:w="1225" w:type="dxa"/>
            <w:tcBorders>
              <w:top w:val="nil"/>
              <w:left w:val="nil"/>
              <w:bottom w:val="single" w:sz="4" w:space="0" w:color="auto"/>
              <w:right w:val="single" w:sz="4" w:space="0" w:color="auto"/>
            </w:tcBorders>
            <w:shd w:val="clear" w:color="auto" w:fill="auto"/>
            <w:noWrap/>
            <w:vAlign w:val="bottom"/>
          </w:tcPr>
          <w:p w:rsidR="00485DA1" w:rsidRPr="00795E66" w:rsidRDefault="00485DA1" w:rsidP="00ED1BE7">
            <w:pPr>
              <w:jc w:val="center"/>
              <w:rPr>
                <w:color w:val="000000"/>
                <w:sz w:val="28"/>
                <w:szCs w:val="28"/>
                <w:lang w:val="uk-UA"/>
              </w:rPr>
            </w:pPr>
            <w:r w:rsidRPr="00795E66">
              <w:rPr>
                <w:color w:val="000000"/>
                <w:sz w:val="28"/>
                <w:szCs w:val="28"/>
                <w:lang w:val="uk-UA"/>
              </w:rPr>
              <w:t>0</w:t>
            </w:r>
          </w:p>
        </w:tc>
      </w:tr>
      <w:tr w:rsidR="00485DA1" w:rsidRPr="00795E66" w:rsidTr="00485DA1">
        <w:trPr>
          <w:trHeight w:val="300"/>
        </w:trPr>
        <w:tc>
          <w:tcPr>
            <w:tcW w:w="1085" w:type="dxa"/>
            <w:tcBorders>
              <w:top w:val="nil"/>
              <w:left w:val="single" w:sz="4" w:space="0" w:color="auto"/>
              <w:bottom w:val="single" w:sz="4" w:space="0" w:color="auto"/>
              <w:right w:val="single" w:sz="4" w:space="0" w:color="auto"/>
            </w:tcBorders>
            <w:shd w:val="clear" w:color="auto" w:fill="auto"/>
            <w:noWrap/>
            <w:vAlign w:val="bottom"/>
          </w:tcPr>
          <w:p w:rsidR="00485DA1" w:rsidRPr="00795E66" w:rsidRDefault="00485DA1" w:rsidP="00D906F5">
            <w:pPr>
              <w:rPr>
                <w:color w:val="000000"/>
                <w:sz w:val="28"/>
                <w:szCs w:val="28"/>
                <w:lang w:val="uk-UA"/>
              </w:rPr>
            </w:pPr>
            <w:r>
              <w:rPr>
                <w:color w:val="000000"/>
                <w:sz w:val="28"/>
                <w:szCs w:val="28"/>
                <w:lang w:val="uk-UA"/>
              </w:rPr>
              <w:t>2019</w:t>
            </w:r>
          </w:p>
        </w:tc>
        <w:tc>
          <w:tcPr>
            <w:tcW w:w="1120" w:type="dxa"/>
            <w:tcBorders>
              <w:top w:val="nil"/>
              <w:left w:val="nil"/>
              <w:bottom w:val="single" w:sz="4" w:space="0" w:color="auto"/>
              <w:right w:val="single" w:sz="4" w:space="0" w:color="auto"/>
            </w:tcBorders>
            <w:shd w:val="clear" w:color="auto" w:fill="auto"/>
            <w:noWrap/>
            <w:vAlign w:val="bottom"/>
          </w:tcPr>
          <w:p w:rsidR="00485DA1" w:rsidRPr="00795E66" w:rsidRDefault="00485DA1" w:rsidP="00485DA1">
            <w:pPr>
              <w:jc w:val="center"/>
              <w:rPr>
                <w:color w:val="000000"/>
                <w:sz w:val="28"/>
                <w:szCs w:val="28"/>
                <w:lang w:val="uk-UA"/>
              </w:rPr>
            </w:pPr>
            <w:r w:rsidRPr="00795E66">
              <w:rPr>
                <w:color w:val="000000"/>
                <w:sz w:val="28"/>
                <w:szCs w:val="28"/>
                <w:lang w:val="uk-UA"/>
              </w:rPr>
              <w:t>0</w:t>
            </w:r>
          </w:p>
        </w:tc>
        <w:tc>
          <w:tcPr>
            <w:tcW w:w="932" w:type="dxa"/>
            <w:tcBorders>
              <w:top w:val="nil"/>
              <w:left w:val="nil"/>
              <w:bottom w:val="single" w:sz="4" w:space="0" w:color="auto"/>
              <w:right w:val="single" w:sz="4" w:space="0" w:color="auto"/>
            </w:tcBorders>
            <w:shd w:val="clear" w:color="auto" w:fill="auto"/>
            <w:noWrap/>
            <w:vAlign w:val="bottom"/>
          </w:tcPr>
          <w:p w:rsidR="00485DA1" w:rsidRPr="00795E66" w:rsidRDefault="00485DA1" w:rsidP="00ED1BE7">
            <w:pPr>
              <w:jc w:val="center"/>
              <w:rPr>
                <w:color w:val="000000"/>
                <w:sz w:val="28"/>
                <w:szCs w:val="28"/>
                <w:lang w:val="uk-UA"/>
              </w:rPr>
            </w:pPr>
            <w:r w:rsidRPr="00795E66">
              <w:rPr>
                <w:color w:val="000000"/>
                <w:sz w:val="28"/>
                <w:szCs w:val="28"/>
                <w:lang w:val="uk-UA"/>
              </w:rPr>
              <w:t>0</w:t>
            </w:r>
          </w:p>
        </w:tc>
        <w:tc>
          <w:tcPr>
            <w:tcW w:w="1082" w:type="dxa"/>
            <w:tcBorders>
              <w:top w:val="nil"/>
              <w:left w:val="nil"/>
              <w:bottom w:val="single" w:sz="4" w:space="0" w:color="auto"/>
              <w:right w:val="single" w:sz="4" w:space="0" w:color="auto"/>
            </w:tcBorders>
            <w:shd w:val="clear" w:color="auto" w:fill="auto"/>
            <w:noWrap/>
            <w:vAlign w:val="bottom"/>
          </w:tcPr>
          <w:p w:rsidR="00485DA1" w:rsidRPr="00795E66" w:rsidRDefault="00485DA1" w:rsidP="00ED1BE7">
            <w:pPr>
              <w:jc w:val="center"/>
              <w:rPr>
                <w:color w:val="000000"/>
                <w:sz w:val="28"/>
                <w:szCs w:val="28"/>
                <w:lang w:val="uk-UA"/>
              </w:rPr>
            </w:pPr>
            <w:r w:rsidRPr="00795E66">
              <w:rPr>
                <w:color w:val="000000"/>
                <w:sz w:val="28"/>
                <w:szCs w:val="28"/>
                <w:lang w:val="uk-UA"/>
              </w:rPr>
              <w:t>0</w:t>
            </w:r>
          </w:p>
        </w:tc>
        <w:tc>
          <w:tcPr>
            <w:tcW w:w="1225" w:type="dxa"/>
            <w:tcBorders>
              <w:top w:val="nil"/>
              <w:left w:val="nil"/>
              <w:bottom w:val="single" w:sz="4" w:space="0" w:color="auto"/>
              <w:right w:val="single" w:sz="4" w:space="0" w:color="auto"/>
            </w:tcBorders>
            <w:shd w:val="clear" w:color="auto" w:fill="auto"/>
            <w:noWrap/>
            <w:vAlign w:val="bottom"/>
          </w:tcPr>
          <w:p w:rsidR="00485DA1" w:rsidRPr="00795E66" w:rsidRDefault="00485DA1" w:rsidP="00ED1BE7">
            <w:pPr>
              <w:jc w:val="center"/>
              <w:rPr>
                <w:color w:val="000000"/>
                <w:sz w:val="28"/>
                <w:szCs w:val="28"/>
                <w:lang w:val="uk-UA"/>
              </w:rPr>
            </w:pPr>
            <w:r w:rsidRPr="00795E66">
              <w:rPr>
                <w:color w:val="000000"/>
                <w:sz w:val="28"/>
                <w:szCs w:val="28"/>
                <w:lang w:val="uk-UA"/>
              </w:rPr>
              <w:t>0</w:t>
            </w:r>
          </w:p>
        </w:tc>
      </w:tr>
      <w:tr w:rsidR="00485DA1" w:rsidRPr="00795E66" w:rsidTr="00485DA1">
        <w:trPr>
          <w:trHeight w:val="300"/>
        </w:trPr>
        <w:tc>
          <w:tcPr>
            <w:tcW w:w="1085" w:type="dxa"/>
            <w:tcBorders>
              <w:top w:val="nil"/>
              <w:left w:val="single" w:sz="4" w:space="0" w:color="auto"/>
              <w:bottom w:val="single" w:sz="4" w:space="0" w:color="auto"/>
              <w:right w:val="single" w:sz="4" w:space="0" w:color="auto"/>
            </w:tcBorders>
            <w:shd w:val="clear" w:color="auto" w:fill="auto"/>
            <w:noWrap/>
            <w:vAlign w:val="bottom"/>
          </w:tcPr>
          <w:p w:rsidR="00485DA1" w:rsidRPr="00795E66" w:rsidRDefault="00485DA1" w:rsidP="00D906F5">
            <w:pPr>
              <w:rPr>
                <w:color w:val="000000"/>
                <w:sz w:val="28"/>
                <w:szCs w:val="28"/>
                <w:lang w:val="uk-UA"/>
              </w:rPr>
            </w:pPr>
            <w:r>
              <w:rPr>
                <w:color w:val="000000"/>
                <w:sz w:val="28"/>
                <w:szCs w:val="28"/>
                <w:lang w:val="uk-UA"/>
              </w:rPr>
              <w:t>2020</w:t>
            </w:r>
          </w:p>
        </w:tc>
        <w:tc>
          <w:tcPr>
            <w:tcW w:w="1120" w:type="dxa"/>
            <w:tcBorders>
              <w:top w:val="nil"/>
              <w:left w:val="nil"/>
              <w:bottom w:val="single" w:sz="4" w:space="0" w:color="auto"/>
              <w:right w:val="single" w:sz="4" w:space="0" w:color="auto"/>
            </w:tcBorders>
            <w:shd w:val="clear" w:color="auto" w:fill="auto"/>
            <w:noWrap/>
            <w:vAlign w:val="bottom"/>
          </w:tcPr>
          <w:p w:rsidR="00485DA1" w:rsidRPr="00795E66" w:rsidRDefault="00485DA1" w:rsidP="00485DA1">
            <w:pPr>
              <w:jc w:val="center"/>
              <w:rPr>
                <w:color w:val="000000"/>
                <w:sz w:val="28"/>
                <w:szCs w:val="28"/>
                <w:lang w:val="uk-UA"/>
              </w:rPr>
            </w:pPr>
            <w:r w:rsidRPr="00795E66">
              <w:rPr>
                <w:color w:val="000000"/>
                <w:sz w:val="28"/>
                <w:szCs w:val="28"/>
                <w:lang w:val="uk-UA"/>
              </w:rPr>
              <w:t>0</w:t>
            </w:r>
          </w:p>
        </w:tc>
        <w:tc>
          <w:tcPr>
            <w:tcW w:w="932" w:type="dxa"/>
            <w:tcBorders>
              <w:top w:val="nil"/>
              <w:left w:val="nil"/>
              <w:bottom w:val="single" w:sz="4" w:space="0" w:color="auto"/>
              <w:right w:val="single" w:sz="4" w:space="0" w:color="auto"/>
            </w:tcBorders>
            <w:shd w:val="clear" w:color="auto" w:fill="auto"/>
            <w:noWrap/>
            <w:vAlign w:val="bottom"/>
          </w:tcPr>
          <w:p w:rsidR="00485DA1" w:rsidRPr="00795E66" w:rsidRDefault="00485DA1" w:rsidP="00ED1BE7">
            <w:pPr>
              <w:jc w:val="center"/>
              <w:rPr>
                <w:color w:val="000000"/>
                <w:sz w:val="28"/>
                <w:szCs w:val="28"/>
                <w:lang w:val="uk-UA"/>
              </w:rPr>
            </w:pPr>
            <w:r w:rsidRPr="00795E66">
              <w:rPr>
                <w:color w:val="000000"/>
                <w:sz w:val="28"/>
                <w:szCs w:val="28"/>
                <w:lang w:val="uk-UA"/>
              </w:rPr>
              <w:t>0</w:t>
            </w:r>
          </w:p>
        </w:tc>
        <w:tc>
          <w:tcPr>
            <w:tcW w:w="1082" w:type="dxa"/>
            <w:tcBorders>
              <w:top w:val="nil"/>
              <w:left w:val="nil"/>
              <w:bottom w:val="single" w:sz="4" w:space="0" w:color="auto"/>
              <w:right w:val="single" w:sz="4" w:space="0" w:color="auto"/>
            </w:tcBorders>
            <w:shd w:val="clear" w:color="auto" w:fill="auto"/>
            <w:noWrap/>
            <w:vAlign w:val="bottom"/>
          </w:tcPr>
          <w:p w:rsidR="00485DA1" w:rsidRPr="00795E66" w:rsidRDefault="00485DA1" w:rsidP="00ED1BE7">
            <w:pPr>
              <w:jc w:val="center"/>
              <w:rPr>
                <w:color w:val="000000"/>
                <w:sz w:val="28"/>
                <w:szCs w:val="28"/>
                <w:lang w:val="uk-UA"/>
              </w:rPr>
            </w:pPr>
            <w:r w:rsidRPr="00795E66">
              <w:rPr>
                <w:color w:val="000000"/>
                <w:sz w:val="28"/>
                <w:szCs w:val="28"/>
                <w:lang w:val="uk-UA"/>
              </w:rPr>
              <w:t>0</w:t>
            </w:r>
          </w:p>
        </w:tc>
        <w:tc>
          <w:tcPr>
            <w:tcW w:w="1225" w:type="dxa"/>
            <w:tcBorders>
              <w:top w:val="nil"/>
              <w:left w:val="nil"/>
              <w:bottom w:val="single" w:sz="4" w:space="0" w:color="auto"/>
              <w:right w:val="single" w:sz="4" w:space="0" w:color="auto"/>
            </w:tcBorders>
            <w:shd w:val="clear" w:color="auto" w:fill="auto"/>
            <w:noWrap/>
            <w:vAlign w:val="bottom"/>
          </w:tcPr>
          <w:p w:rsidR="00485DA1" w:rsidRPr="00795E66" w:rsidRDefault="00485DA1" w:rsidP="00ED1BE7">
            <w:pPr>
              <w:jc w:val="center"/>
              <w:rPr>
                <w:color w:val="000000"/>
                <w:sz w:val="28"/>
                <w:szCs w:val="28"/>
                <w:lang w:val="uk-UA"/>
              </w:rPr>
            </w:pPr>
            <w:r w:rsidRPr="00795E66">
              <w:rPr>
                <w:color w:val="000000"/>
                <w:sz w:val="28"/>
                <w:szCs w:val="28"/>
                <w:lang w:val="uk-UA"/>
              </w:rPr>
              <w:t>0</w:t>
            </w:r>
          </w:p>
        </w:tc>
      </w:tr>
    </w:tbl>
    <w:p w:rsidR="00CD5E50" w:rsidRDefault="00CD5E50" w:rsidP="001E2931">
      <w:pPr>
        <w:spacing w:line="360" w:lineRule="auto"/>
        <w:ind w:firstLine="709"/>
        <w:contextualSpacing/>
        <w:jc w:val="both"/>
        <w:rPr>
          <w:sz w:val="28"/>
          <w:szCs w:val="28"/>
          <w:lang w:val="en-US"/>
        </w:rPr>
      </w:pPr>
    </w:p>
    <w:p w:rsidR="00C853F7" w:rsidRPr="00795E66" w:rsidRDefault="00C853F7" w:rsidP="001E2931">
      <w:pPr>
        <w:spacing w:line="360" w:lineRule="auto"/>
        <w:ind w:firstLine="709"/>
        <w:contextualSpacing/>
        <w:jc w:val="both"/>
        <w:rPr>
          <w:sz w:val="28"/>
          <w:szCs w:val="28"/>
          <w:lang w:val="uk-UA"/>
        </w:rPr>
      </w:pPr>
      <w:r w:rsidRPr="00795E66">
        <w:rPr>
          <w:sz w:val="28"/>
          <w:szCs w:val="28"/>
          <w:lang w:val="uk-UA"/>
        </w:rPr>
        <w:t xml:space="preserve">Таблиця 3.1.6 </w:t>
      </w:r>
      <w:r w:rsidR="00E31413" w:rsidRPr="00795E66">
        <w:rPr>
          <w:sz w:val="28"/>
          <w:szCs w:val="28"/>
          <w:lang w:val="uk-UA"/>
        </w:rPr>
        <w:t>–</w:t>
      </w:r>
      <w:r w:rsidRPr="00795E66">
        <w:rPr>
          <w:sz w:val="28"/>
          <w:szCs w:val="28"/>
          <w:lang w:val="uk-UA"/>
        </w:rPr>
        <w:t xml:space="preserve"> Статево-вікова структура популяці</w:t>
      </w:r>
      <w:r w:rsidR="00C71584">
        <w:rPr>
          <w:sz w:val="28"/>
          <w:szCs w:val="28"/>
          <w:lang w:val="uk-UA"/>
        </w:rPr>
        <w:t>ї оленя на території АСНПП, 2014</w:t>
      </w:r>
      <w:r w:rsidRPr="00795E66">
        <w:rPr>
          <w:sz w:val="28"/>
          <w:szCs w:val="28"/>
          <w:lang w:val="uk-UA"/>
        </w:rPr>
        <w:t>-20</w:t>
      </w:r>
      <w:r w:rsidR="00C71584">
        <w:rPr>
          <w:sz w:val="28"/>
          <w:szCs w:val="28"/>
          <w:lang w:val="uk-UA"/>
        </w:rPr>
        <w:t>20</w:t>
      </w:r>
      <w:r w:rsidRPr="00795E66">
        <w:rPr>
          <w:sz w:val="28"/>
          <w:szCs w:val="28"/>
          <w:lang w:val="uk-UA"/>
        </w:rPr>
        <w:t>рр.</w:t>
      </w:r>
    </w:p>
    <w:p w:rsidR="00C853F7" w:rsidRPr="00795E66" w:rsidRDefault="00C853F7" w:rsidP="00D906F5">
      <w:pPr>
        <w:spacing w:line="360" w:lineRule="auto"/>
        <w:contextualSpacing/>
        <w:jc w:val="both"/>
        <w:rPr>
          <w:sz w:val="28"/>
          <w:szCs w:val="28"/>
          <w:lang w:val="uk-UA"/>
        </w:rPr>
      </w:pPr>
    </w:p>
    <w:tbl>
      <w:tblPr>
        <w:tblW w:w="6048" w:type="dxa"/>
        <w:tblLook w:val="0000"/>
      </w:tblPr>
      <w:tblGrid>
        <w:gridCol w:w="916"/>
        <w:gridCol w:w="1172"/>
        <w:gridCol w:w="1260"/>
        <w:gridCol w:w="1260"/>
        <w:gridCol w:w="1440"/>
      </w:tblGrid>
      <w:tr w:rsidR="00C853F7" w:rsidRPr="00795E66">
        <w:trPr>
          <w:trHeight w:val="300"/>
        </w:trPr>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53F7" w:rsidRPr="00795E66" w:rsidRDefault="00C853F7" w:rsidP="00D906F5">
            <w:pPr>
              <w:jc w:val="center"/>
              <w:rPr>
                <w:color w:val="000000"/>
                <w:sz w:val="28"/>
                <w:szCs w:val="28"/>
                <w:lang w:val="uk-UA"/>
              </w:rPr>
            </w:pPr>
            <w:r w:rsidRPr="00795E66">
              <w:rPr>
                <w:color w:val="000000"/>
                <w:sz w:val="28"/>
                <w:szCs w:val="28"/>
                <w:lang w:val="uk-UA"/>
              </w:rPr>
              <w:t>Вид</w:t>
            </w:r>
          </w:p>
        </w:tc>
        <w:tc>
          <w:tcPr>
            <w:tcW w:w="5132"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853F7" w:rsidRPr="00795E66" w:rsidRDefault="00C853F7" w:rsidP="00D906F5">
            <w:pPr>
              <w:jc w:val="center"/>
              <w:rPr>
                <w:color w:val="000000"/>
                <w:sz w:val="28"/>
                <w:szCs w:val="28"/>
                <w:lang w:val="uk-UA"/>
              </w:rPr>
            </w:pPr>
            <w:r w:rsidRPr="00795E66">
              <w:rPr>
                <w:color w:val="000000"/>
                <w:sz w:val="28"/>
                <w:szCs w:val="28"/>
                <w:lang w:val="uk-UA"/>
              </w:rPr>
              <w:t>Олень</w:t>
            </w:r>
          </w:p>
        </w:tc>
      </w:tr>
      <w:tr w:rsidR="00C853F7" w:rsidRPr="00795E66">
        <w:trPr>
          <w:trHeight w:val="300"/>
        </w:trPr>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53F7" w:rsidRPr="00795E66" w:rsidRDefault="00C853F7" w:rsidP="00D906F5">
            <w:pPr>
              <w:jc w:val="center"/>
              <w:rPr>
                <w:color w:val="000000"/>
                <w:sz w:val="28"/>
                <w:szCs w:val="28"/>
                <w:lang w:val="uk-UA"/>
              </w:rPr>
            </w:pPr>
            <w:r w:rsidRPr="00795E66">
              <w:rPr>
                <w:color w:val="000000"/>
                <w:sz w:val="28"/>
                <w:szCs w:val="28"/>
                <w:lang w:val="uk-UA"/>
              </w:rPr>
              <w:t>Рік</w:t>
            </w:r>
          </w:p>
        </w:tc>
        <w:tc>
          <w:tcPr>
            <w:tcW w:w="1172" w:type="dxa"/>
            <w:tcBorders>
              <w:top w:val="nil"/>
              <w:left w:val="nil"/>
              <w:bottom w:val="single" w:sz="4" w:space="0" w:color="auto"/>
              <w:right w:val="single" w:sz="4" w:space="0" w:color="auto"/>
            </w:tcBorders>
            <w:shd w:val="clear" w:color="auto" w:fill="auto"/>
            <w:noWrap/>
            <w:vAlign w:val="bottom"/>
          </w:tcPr>
          <w:p w:rsidR="00C853F7" w:rsidRPr="00795E66" w:rsidRDefault="00C853F7" w:rsidP="00D906F5">
            <w:pPr>
              <w:jc w:val="center"/>
              <w:rPr>
                <w:color w:val="000000"/>
                <w:sz w:val="28"/>
                <w:szCs w:val="28"/>
                <w:lang w:val="uk-UA"/>
              </w:rPr>
            </w:pPr>
            <w:r w:rsidRPr="00795E66">
              <w:rPr>
                <w:color w:val="000000"/>
                <w:sz w:val="28"/>
                <w:szCs w:val="28"/>
                <w:lang w:val="uk-UA"/>
              </w:rPr>
              <w:t>Всього, %</w:t>
            </w:r>
          </w:p>
        </w:tc>
        <w:tc>
          <w:tcPr>
            <w:tcW w:w="1260" w:type="dxa"/>
            <w:tcBorders>
              <w:top w:val="nil"/>
              <w:left w:val="nil"/>
              <w:bottom w:val="single" w:sz="4" w:space="0" w:color="auto"/>
              <w:right w:val="single" w:sz="4" w:space="0" w:color="auto"/>
            </w:tcBorders>
            <w:shd w:val="clear" w:color="auto" w:fill="auto"/>
            <w:noWrap/>
            <w:vAlign w:val="bottom"/>
          </w:tcPr>
          <w:p w:rsidR="00C853F7" w:rsidRPr="00795E66" w:rsidRDefault="00C853F7" w:rsidP="00D906F5">
            <w:pPr>
              <w:jc w:val="center"/>
              <w:rPr>
                <w:color w:val="000000"/>
                <w:sz w:val="28"/>
                <w:szCs w:val="28"/>
                <w:lang w:val="uk-UA"/>
              </w:rPr>
            </w:pPr>
            <w:r w:rsidRPr="00795E66">
              <w:rPr>
                <w:color w:val="000000"/>
                <w:sz w:val="28"/>
                <w:szCs w:val="28"/>
                <w:lang w:val="uk-UA"/>
              </w:rPr>
              <w:t>Самці ♂, %</w:t>
            </w:r>
          </w:p>
        </w:tc>
        <w:tc>
          <w:tcPr>
            <w:tcW w:w="1260" w:type="dxa"/>
            <w:tcBorders>
              <w:top w:val="nil"/>
              <w:left w:val="nil"/>
              <w:bottom w:val="single" w:sz="4" w:space="0" w:color="auto"/>
              <w:right w:val="single" w:sz="4" w:space="0" w:color="auto"/>
            </w:tcBorders>
            <w:shd w:val="clear" w:color="auto" w:fill="auto"/>
            <w:noWrap/>
            <w:vAlign w:val="bottom"/>
          </w:tcPr>
          <w:p w:rsidR="00C853F7" w:rsidRPr="00795E66" w:rsidRDefault="00C853F7" w:rsidP="00D906F5">
            <w:pPr>
              <w:jc w:val="center"/>
              <w:rPr>
                <w:color w:val="000000"/>
                <w:sz w:val="28"/>
                <w:szCs w:val="28"/>
                <w:lang w:val="uk-UA"/>
              </w:rPr>
            </w:pPr>
            <w:r w:rsidRPr="00795E66">
              <w:rPr>
                <w:color w:val="000000"/>
                <w:sz w:val="28"/>
                <w:szCs w:val="28"/>
                <w:lang w:val="uk-UA"/>
              </w:rPr>
              <w:t>Самиці ♀, %</w:t>
            </w:r>
          </w:p>
        </w:tc>
        <w:tc>
          <w:tcPr>
            <w:tcW w:w="1440" w:type="dxa"/>
            <w:tcBorders>
              <w:top w:val="nil"/>
              <w:left w:val="nil"/>
              <w:bottom w:val="single" w:sz="4" w:space="0" w:color="auto"/>
              <w:right w:val="single" w:sz="4" w:space="0" w:color="auto"/>
            </w:tcBorders>
            <w:shd w:val="clear" w:color="auto" w:fill="auto"/>
            <w:noWrap/>
            <w:vAlign w:val="bottom"/>
          </w:tcPr>
          <w:p w:rsidR="00C853F7" w:rsidRPr="00795E66" w:rsidRDefault="00C853F7" w:rsidP="00D906F5">
            <w:pPr>
              <w:jc w:val="center"/>
              <w:rPr>
                <w:color w:val="000000"/>
                <w:sz w:val="28"/>
                <w:szCs w:val="28"/>
                <w:lang w:val="uk-UA"/>
              </w:rPr>
            </w:pPr>
            <w:r w:rsidRPr="00795E66">
              <w:rPr>
                <w:color w:val="000000"/>
                <w:sz w:val="28"/>
                <w:szCs w:val="28"/>
                <w:lang w:val="uk-UA"/>
              </w:rPr>
              <w:t>Молодь, %</w:t>
            </w:r>
          </w:p>
        </w:tc>
      </w:tr>
      <w:tr w:rsidR="00C71584" w:rsidRPr="00795E66">
        <w:trPr>
          <w:trHeight w:val="300"/>
        </w:trPr>
        <w:tc>
          <w:tcPr>
            <w:tcW w:w="916" w:type="dxa"/>
            <w:tcBorders>
              <w:top w:val="nil"/>
              <w:left w:val="single" w:sz="4" w:space="0" w:color="auto"/>
              <w:bottom w:val="single" w:sz="4" w:space="0" w:color="auto"/>
              <w:right w:val="single" w:sz="4" w:space="0" w:color="auto"/>
            </w:tcBorders>
            <w:shd w:val="clear" w:color="auto" w:fill="auto"/>
            <w:noWrap/>
            <w:vAlign w:val="bottom"/>
          </w:tcPr>
          <w:p w:rsidR="00C71584" w:rsidRPr="00795E66" w:rsidRDefault="00C71584" w:rsidP="006A4505">
            <w:pPr>
              <w:rPr>
                <w:color w:val="000000"/>
                <w:sz w:val="28"/>
                <w:szCs w:val="28"/>
                <w:lang w:val="uk-UA"/>
              </w:rPr>
            </w:pPr>
            <w:r>
              <w:rPr>
                <w:color w:val="000000"/>
                <w:sz w:val="28"/>
                <w:szCs w:val="28"/>
                <w:lang w:val="uk-UA"/>
              </w:rPr>
              <w:t>2014</w:t>
            </w:r>
          </w:p>
        </w:tc>
        <w:tc>
          <w:tcPr>
            <w:tcW w:w="1172"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jc w:val="center"/>
              <w:rPr>
                <w:color w:val="000000"/>
                <w:sz w:val="28"/>
                <w:szCs w:val="28"/>
                <w:lang w:val="uk-UA"/>
              </w:rPr>
            </w:pPr>
            <w:r w:rsidRPr="00795E66">
              <w:rPr>
                <w:color w:val="000000"/>
                <w:sz w:val="28"/>
                <w:szCs w:val="28"/>
                <w:lang w:val="uk-UA"/>
              </w:rPr>
              <w:t>100</w:t>
            </w:r>
          </w:p>
        </w:tc>
        <w:tc>
          <w:tcPr>
            <w:tcW w:w="1260"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jc w:val="center"/>
              <w:rPr>
                <w:color w:val="000000"/>
                <w:sz w:val="28"/>
                <w:szCs w:val="28"/>
                <w:lang w:val="uk-UA"/>
              </w:rPr>
            </w:pPr>
            <w:r w:rsidRPr="00795E66">
              <w:rPr>
                <w:color w:val="000000"/>
                <w:sz w:val="28"/>
                <w:szCs w:val="28"/>
                <w:lang w:val="uk-UA"/>
              </w:rPr>
              <w:t>28,5</w:t>
            </w:r>
          </w:p>
        </w:tc>
        <w:tc>
          <w:tcPr>
            <w:tcW w:w="1260"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jc w:val="center"/>
              <w:rPr>
                <w:color w:val="000000"/>
                <w:sz w:val="28"/>
                <w:szCs w:val="28"/>
                <w:lang w:val="uk-UA"/>
              </w:rPr>
            </w:pPr>
            <w:r w:rsidRPr="00795E66">
              <w:rPr>
                <w:color w:val="000000"/>
                <w:sz w:val="28"/>
                <w:szCs w:val="28"/>
                <w:lang w:val="uk-UA"/>
              </w:rPr>
              <w:t>62,6</w:t>
            </w:r>
          </w:p>
        </w:tc>
        <w:tc>
          <w:tcPr>
            <w:tcW w:w="1440"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jc w:val="center"/>
              <w:rPr>
                <w:color w:val="000000"/>
                <w:sz w:val="28"/>
                <w:szCs w:val="28"/>
                <w:lang w:val="uk-UA"/>
              </w:rPr>
            </w:pPr>
            <w:r w:rsidRPr="00795E66">
              <w:rPr>
                <w:color w:val="000000"/>
                <w:sz w:val="28"/>
                <w:szCs w:val="28"/>
                <w:lang w:val="uk-UA"/>
              </w:rPr>
              <w:t>8,9</w:t>
            </w:r>
          </w:p>
        </w:tc>
      </w:tr>
      <w:tr w:rsidR="00C71584" w:rsidRPr="00795E66">
        <w:trPr>
          <w:trHeight w:val="300"/>
        </w:trPr>
        <w:tc>
          <w:tcPr>
            <w:tcW w:w="916" w:type="dxa"/>
            <w:tcBorders>
              <w:top w:val="nil"/>
              <w:left w:val="single" w:sz="4" w:space="0" w:color="auto"/>
              <w:bottom w:val="single" w:sz="4" w:space="0" w:color="auto"/>
              <w:right w:val="single" w:sz="4" w:space="0" w:color="auto"/>
            </w:tcBorders>
            <w:shd w:val="clear" w:color="auto" w:fill="auto"/>
            <w:noWrap/>
            <w:vAlign w:val="bottom"/>
          </w:tcPr>
          <w:p w:rsidR="00C71584" w:rsidRPr="00795E66" w:rsidRDefault="00C71584" w:rsidP="006A4505">
            <w:pPr>
              <w:rPr>
                <w:color w:val="000000"/>
                <w:sz w:val="28"/>
                <w:szCs w:val="28"/>
                <w:lang w:val="uk-UA"/>
              </w:rPr>
            </w:pPr>
            <w:r>
              <w:rPr>
                <w:color w:val="000000"/>
                <w:sz w:val="28"/>
                <w:szCs w:val="28"/>
                <w:lang w:val="uk-UA"/>
              </w:rPr>
              <w:t>2015</w:t>
            </w:r>
          </w:p>
        </w:tc>
        <w:tc>
          <w:tcPr>
            <w:tcW w:w="1172"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jc w:val="center"/>
              <w:rPr>
                <w:color w:val="000000"/>
                <w:sz w:val="28"/>
                <w:szCs w:val="28"/>
                <w:lang w:val="uk-UA"/>
              </w:rPr>
            </w:pPr>
            <w:r w:rsidRPr="00795E66">
              <w:rPr>
                <w:color w:val="000000"/>
                <w:sz w:val="28"/>
                <w:szCs w:val="28"/>
                <w:lang w:val="uk-UA"/>
              </w:rPr>
              <w:t>100</w:t>
            </w:r>
          </w:p>
        </w:tc>
        <w:tc>
          <w:tcPr>
            <w:tcW w:w="1260"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jc w:val="center"/>
              <w:rPr>
                <w:color w:val="000000"/>
                <w:sz w:val="28"/>
                <w:szCs w:val="28"/>
                <w:lang w:val="uk-UA"/>
              </w:rPr>
            </w:pPr>
            <w:r w:rsidRPr="00795E66">
              <w:rPr>
                <w:color w:val="000000"/>
                <w:sz w:val="28"/>
                <w:szCs w:val="28"/>
                <w:lang w:val="uk-UA"/>
              </w:rPr>
              <w:t>24,2</w:t>
            </w:r>
          </w:p>
        </w:tc>
        <w:tc>
          <w:tcPr>
            <w:tcW w:w="1260"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jc w:val="center"/>
              <w:rPr>
                <w:color w:val="000000"/>
                <w:sz w:val="28"/>
                <w:szCs w:val="28"/>
                <w:lang w:val="uk-UA"/>
              </w:rPr>
            </w:pPr>
            <w:r w:rsidRPr="00795E66">
              <w:rPr>
                <w:color w:val="000000"/>
                <w:sz w:val="28"/>
                <w:szCs w:val="28"/>
                <w:lang w:val="uk-UA"/>
              </w:rPr>
              <w:t>62,6</w:t>
            </w:r>
          </w:p>
        </w:tc>
        <w:tc>
          <w:tcPr>
            <w:tcW w:w="1440"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jc w:val="center"/>
              <w:rPr>
                <w:color w:val="000000"/>
                <w:sz w:val="28"/>
                <w:szCs w:val="28"/>
                <w:lang w:val="uk-UA"/>
              </w:rPr>
            </w:pPr>
            <w:r w:rsidRPr="00795E66">
              <w:rPr>
                <w:color w:val="000000"/>
                <w:sz w:val="28"/>
                <w:szCs w:val="28"/>
                <w:lang w:val="uk-UA"/>
              </w:rPr>
              <w:t>13,2</w:t>
            </w:r>
          </w:p>
        </w:tc>
      </w:tr>
      <w:tr w:rsidR="00C71584" w:rsidRPr="00795E66">
        <w:trPr>
          <w:trHeight w:val="300"/>
        </w:trPr>
        <w:tc>
          <w:tcPr>
            <w:tcW w:w="916" w:type="dxa"/>
            <w:tcBorders>
              <w:top w:val="nil"/>
              <w:left w:val="single" w:sz="4" w:space="0" w:color="auto"/>
              <w:bottom w:val="single" w:sz="4" w:space="0" w:color="auto"/>
              <w:right w:val="single" w:sz="4" w:space="0" w:color="auto"/>
            </w:tcBorders>
            <w:shd w:val="clear" w:color="auto" w:fill="auto"/>
            <w:noWrap/>
            <w:vAlign w:val="bottom"/>
          </w:tcPr>
          <w:p w:rsidR="00C71584" w:rsidRPr="00795E66" w:rsidRDefault="00C71584" w:rsidP="006A4505">
            <w:pPr>
              <w:rPr>
                <w:color w:val="000000"/>
                <w:sz w:val="28"/>
                <w:szCs w:val="28"/>
                <w:lang w:val="uk-UA"/>
              </w:rPr>
            </w:pPr>
            <w:r>
              <w:rPr>
                <w:color w:val="000000"/>
                <w:sz w:val="28"/>
                <w:szCs w:val="28"/>
                <w:lang w:val="uk-UA"/>
              </w:rPr>
              <w:t>2016</w:t>
            </w:r>
          </w:p>
        </w:tc>
        <w:tc>
          <w:tcPr>
            <w:tcW w:w="1172"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jc w:val="center"/>
              <w:rPr>
                <w:color w:val="000000"/>
                <w:sz w:val="28"/>
                <w:szCs w:val="28"/>
                <w:lang w:val="uk-UA"/>
              </w:rPr>
            </w:pPr>
            <w:r w:rsidRPr="00795E66">
              <w:rPr>
                <w:color w:val="000000"/>
                <w:sz w:val="28"/>
                <w:szCs w:val="28"/>
                <w:lang w:val="uk-UA"/>
              </w:rPr>
              <w:t>100</w:t>
            </w:r>
          </w:p>
        </w:tc>
        <w:tc>
          <w:tcPr>
            <w:tcW w:w="1260"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jc w:val="center"/>
              <w:rPr>
                <w:color w:val="000000"/>
                <w:sz w:val="28"/>
                <w:szCs w:val="28"/>
                <w:lang w:val="uk-UA"/>
              </w:rPr>
            </w:pPr>
            <w:r w:rsidRPr="00795E66">
              <w:rPr>
                <w:color w:val="000000"/>
                <w:sz w:val="28"/>
                <w:szCs w:val="28"/>
                <w:lang w:val="uk-UA"/>
              </w:rPr>
              <w:t>23,9</w:t>
            </w:r>
          </w:p>
        </w:tc>
        <w:tc>
          <w:tcPr>
            <w:tcW w:w="1260"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jc w:val="center"/>
              <w:rPr>
                <w:color w:val="000000"/>
                <w:sz w:val="28"/>
                <w:szCs w:val="28"/>
                <w:lang w:val="uk-UA"/>
              </w:rPr>
            </w:pPr>
            <w:r w:rsidRPr="00795E66">
              <w:rPr>
                <w:color w:val="000000"/>
                <w:sz w:val="28"/>
                <w:szCs w:val="28"/>
                <w:lang w:val="uk-UA"/>
              </w:rPr>
              <w:t>65,7</w:t>
            </w:r>
          </w:p>
        </w:tc>
        <w:tc>
          <w:tcPr>
            <w:tcW w:w="1440"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jc w:val="center"/>
              <w:rPr>
                <w:color w:val="000000"/>
                <w:sz w:val="28"/>
                <w:szCs w:val="28"/>
                <w:lang w:val="uk-UA"/>
              </w:rPr>
            </w:pPr>
            <w:r w:rsidRPr="00795E66">
              <w:rPr>
                <w:color w:val="000000"/>
                <w:sz w:val="28"/>
                <w:szCs w:val="28"/>
                <w:lang w:val="uk-UA"/>
              </w:rPr>
              <w:t>10,4</w:t>
            </w:r>
          </w:p>
        </w:tc>
      </w:tr>
      <w:tr w:rsidR="00C71584" w:rsidRPr="00795E66">
        <w:trPr>
          <w:trHeight w:val="300"/>
        </w:trPr>
        <w:tc>
          <w:tcPr>
            <w:tcW w:w="916" w:type="dxa"/>
            <w:tcBorders>
              <w:top w:val="nil"/>
              <w:left w:val="single" w:sz="4" w:space="0" w:color="auto"/>
              <w:bottom w:val="single" w:sz="4" w:space="0" w:color="auto"/>
              <w:right w:val="single" w:sz="4" w:space="0" w:color="auto"/>
            </w:tcBorders>
            <w:shd w:val="clear" w:color="auto" w:fill="auto"/>
            <w:noWrap/>
            <w:vAlign w:val="bottom"/>
          </w:tcPr>
          <w:p w:rsidR="00C71584" w:rsidRPr="00795E66" w:rsidRDefault="00C71584" w:rsidP="006A4505">
            <w:pPr>
              <w:rPr>
                <w:color w:val="000000"/>
                <w:sz w:val="28"/>
                <w:szCs w:val="28"/>
                <w:lang w:val="uk-UA"/>
              </w:rPr>
            </w:pPr>
            <w:r>
              <w:rPr>
                <w:color w:val="000000"/>
                <w:sz w:val="28"/>
                <w:szCs w:val="28"/>
                <w:lang w:val="uk-UA"/>
              </w:rPr>
              <w:t>2017</w:t>
            </w:r>
          </w:p>
        </w:tc>
        <w:tc>
          <w:tcPr>
            <w:tcW w:w="1172"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jc w:val="center"/>
              <w:rPr>
                <w:color w:val="000000"/>
                <w:sz w:val="28"/>
                <w:szCs w:val="28"/>
                <w:lang w:val="uk-UA"/>
              </w:rPr>
            </w:pPr>
            <w:r w:rsidRPr="00795E66">
              <w:rPr>
                <w:color w:val="000000"/>
                <w:sz w:val="28"/>
                <w:szCs w:val="28"/>
                <w:lang w:val="uk-UA"/>
              </w:rPr>
              <w:t>100</w:t>
            </w:r>
          </w:p>
        </w:tc>
        <w:tc>
          <w:tcPr>
            <w:tcW w:w="1260"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jc w:val="center"/>
              <w:rPr>
                <w:color w:val="000000"/>
                <w:sz w:val="28"/>
                <w:szCs w:val="28"/>
                <w:lang w:val="uk-UA"/>
              </w:rPr>
            </w:pPr>
            <w:r w:rsidRPr="00795E66">
              <w:rPr>
                <w:color w:val="000000"/>
                <w:sz w:val="28"/>
                <w:szCs w:val="28"/>
                <w:lang w:val="uk-UA"/>
              </w:rPr>
              <w:t>25,7</w:t>
            </w:r>
          </w:p>
        </w:tc>
        <w:tc>
          <w:tcPr>
            <w:tcW w:w="1260"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jc w:val="center"/>
              <w:rPr>
                <w:color w:val="000000"/>
                <w:sz w:val="28"/>
                <w:szCs w:val="28"/>
                <w:lang w:val="uk-UA"/>
              </w:rPr>
            </w:pPr>
            <w:r w:rsidRPr="00795E66">
              <w:rPr>
                <w:color w:val="000000"/>
                <w:sz w:val="28"/>
                <w:szCs w:val="28"/>
                <w:lang w:val="uk-UA"/>
              </w:rPr>
              <w:t>62</w:t>
            </w:r>
          </w:p>
        </w:tc>
        <w:tc>
          <w:tcPr>
            <w:tcW w:w="1440"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jc w:val="center"/>
              <w:rPr>
                <w:color w:val="000000"/>
                <w:sz w:val="28"/>
                <w:szCs w:val="28"/>
                <w:lang w:val="uk-UA"/>
              </w:rPr>
            </w:pPr>
            <w:r w:rsidRPr="00795E66">
              <w:rPr>
                <w:color w:val="000000"/>
                <w:sz w:val="28"/>
                <w:szCs w:val="28"/>
                <w:lang w:val="uk-UA"/>
              </w:rPr>
              <w:t>12,3</w:t>
            </w:r>
          </w:p>
        </w:tc>
      </w:tr>
      <w:tr w:rsidR="00C71584" w:rsidRPr="00795E66">
        <w:trPr>
          <w:trHeight w:val="300"/>
        </w:trPr>
        <w:tc>
          <w:tcPr>
            <w:tcW w:w="916" w:type="dxa"/>
            <w:tcBorders>
              <w:top w:val="nil"/>
              <w:left w:val="single" w:sz="4" w:space="0" w:color="auto"/>
              <w:bottom w:val="single" w:sz="4" w:space="0" w:color="auto"/>
              <w:right w:val="single" w:sz="4" w:space="0" w:color="auto"/>
            </w:tcBorders>
            <w:shd w:val="clear" w:color="auto" w:fill="auto"/>
            <w:noWrap/>
            <w:vAlign w:val="bottom"/>
          </w:tcPr>
          <w:p w:rsidR="00C71584" w:rsidRPr="00795E66" w:rsidRDefault="00C71584" w:rsidP="006A4505">
            <w:pPr>
              <w:rPr>
                <w:color w:val="000000"/>
                <w:sz w:val="28"/>
                <w:szCs w:val="28"/>
                <w:lang w:val="uk-UA"/>
              </w:rPr>
            </w:pPr>
            <w:r>
              <w:rPr>
                <w:color w:val="000000"/>
                <w:sz w:val="28"/>
                <w:szCs w:val="28"/>
                <w:lang w:val="uk-UA"/>
              </w:rPr>
              <w:t>2018</w:t>
            </w:r>
          </w:p>
        </w:tc>
        <w:tc>
          <w:tcPr>
            <w:tcW w:w="1172"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jc w:val="center"/>
              <w:rPr>
                <w:color w:val="000000"/>
                <w:sz w:val="28"/>
                <w:szCs w:val="28"/>
                <w:lang w:val="uk-UA"/>
              </w:rPr>
            </w:pPr>
            <w:r w:rsidRPr="00795E66">
              <w:rPr>
                <w:color w:val="000000"/>
                <w:sz w:val="28"/>
                <w:szCs w:val="28"/>
                <w:lang w:val="uk-UA"/>
              </w:rPr>
              <w:t>100</w:t>
            </w:r>
          </w:p>
        </w:tc>
        <w:tc>
          <w:tcPr>
            <w:tcW w:w="1260"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jc w:val="center"/>
              <w:rPr>
                <w:color w:val="000000"/>
                <w:sz w:val="28"/>
                <w:szCs w:val="28"/>
                <w:lang w:val="uk-UA"/>
              </w:rPr>
            </w:pPr>
            <w:r w:rsidRPr="00795E66">
              <w:rPr>
                <w:color w:val="000000"/>
                <w:sz w:val="28"/>
                <w:szCs w:val="28"/>
                <w:lang w:val="uk-UA"/>
              </w:rPr>
              <w:t>25,9</w:t>
            </w:r>
          </w:p>
        </w:tc>
        <w:tc>
          <w:tcPr>
            <w:tcW w:w="1260"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jc w:val="center"/>
              <w:rPr>
                <w:color w:val="000000"/>
                <w:sz w:val="28"/>
                <w:szCs w:val="28"/>
                <w:lang w:val="uk-UA"/>
              </w:rPr>
            </w:pPr>
            <w:r w:rsidRPr="00795E66">
              <w:rPr>
                <w:color w:val="000000"/>
                <w:sz w:val="28"/>
                <w:szCs w:val="28"/>
                <w:lang w:val="uk-UA"/>
              </w:rPr>
              <w:t>58,9</w:t>
            </w:r>
          </w:p>
        </w:tc>
        <w:tc>
          <w:tcPr>
            <w:tcW w:w="1440"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jc w:val="center"/>
              <w:rPr>
                <w:color w:val="000000"/>
                <w:sz w:val="28"/>
                <w:szCs w:val="28"/>
                <w:lang w:val="uk-UA"/>
              </w:rPr>
            </w:pPr>
            <w:r w:rsidRPr="00795E66">
              <w:rPr>
                <w:color w:val="000000"/>
                <w:sz w:val="28"/>
                <w:szCs w:val="28"/>
                <w:lang w:val="uk-UA"/>
              </w:rPr>
              <w:t>11,2</w:t>
            </w:r>
          </w:p>
        </w:tc>
      </w:tr>
      <w:tr w:rsidR="00C71584" w:rsidRPr="00795E66">
        <w:trPr>
          <w:trHeight w:val="300"/>
        </w:trPr>
        <w:tc>
          <w:tcPr>
            <w:tcW w:w="916" w:type="dxa"/>
            <w:tcBorders>
              <w:top w:val="nil"/>
              <w:left w:val="single" w:sz="4" w:space="0" w:color="auto"/>
              <w:bottom w:val="single" w:sz="4" w:space="0" w:color="auto"/>
              <w:right w:val="single" w:sz="4" w:space="0" w:color="auto"/>
            </w:tcBorders>
            <w:shd w:val="clear" w:color="auto" w:fill="auto"/>
            <w:noWrap/>
            <w:vAlign w:val="bottom"/>
          </w:tcPr>
          <w:p w:rsidR="00C71584" w:rsidRPr="00795E66" w:rsidRDefault="00C71584" w:rsidP="006A4505">
            <w:pPr>
              <w:rPr>
                <w:color w:val="000000"/>
                <w:sz w:val="28"/>
                <w:szCs w:val="28"/>
                <w:lang w:val="uk-UA"/>
              </w:rPr>
            </w:pPr>
            <w:r>
              <w:rPr>
                <w:color w:val="000000"/>
                <w:sz w:val="28"/>
                <w:szCs w:val="28"/>
                <w:lang w:val="uk-UA"/>
              </w:rPr>
              <w:t>2019</w:t>
            </w:r>
          </w:p>
        </w:tc>
        <w:tc>
          <w:tcPr>
            <w:tcW w:w="1172"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jc w:val="center"/>
              <w:rPr>
                <w:color w:val="000000"/>
                <w:sz w:val="28"/>
                <w:szCs w:val="28"/>
                <w:lang w:val="uk-UA"/>
              </w:rPr>
            </w:pPr>
            <w:r w:rsidRPr="00795E66">
              <w:rPr>
                <w:color w:val="000000"/>
                <w:sz w:val="28"/>
                <w:szCs w:val="28"/>
                <w:lang w:val="uk-UA"/>
              </w:rPr>
              <w:t>100</w:t>
            </w:r>
          </w:p>
        </w:tc>
        <w:tc>
          <w:tcPr>
            <w:tcW w:w="1260"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jc w:val="center"/>
              <w:rPr>
                <w:color w:val="000000"/>
                <w:sz w:val="28"/>
                <w:szCs w:val="28"/>
                <w:lang w:val="uk-UA"/>
              </w:rPr>
            </w:pPr>
            <w:r w:rsidRPr="00795E66">
              <w:rPr>
                <w:color w:val="000000"/>
                <w:sz w:val="28"/>
                <w:szCs w:val="28"/>
                <w:lang w:val="uk-UA"/>
              </w:rPr>
              <w:t>30,2</w:t>
            </w:r>
          </w:p>
        </w:tc>
        <w:tc>
          <w:tcPr>
            <w:tcW w:w="1260"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jc w:val="center"/>
              <w:rPr>
                <w:color w:val="000000"/>
                <w:sz w:val="28"/>
                <w:szCs w:val="28"/>
                <w:lang w:val="uk-UA"/>
              </w:rPr>
            </w:pPr>
            <w:r w:rsidRPr="00795E66">
              <w:rPr>
                <w:color w:val="000000"/>
                <w:sz w:val="28"/>
                <w:szCs w:val="28"/>
                <w:lang w:val="uk-UA"/>
              </w:rPr>
              <w:t>56,5</w:t>
            </w:r>
          </w:p>
        </w:tc>
        <w:tc>
          <w:tcPr>
            <w:tcW w:w="1440"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jc w:val="center"/>
              <w:rPr>
                <w:color w:val="000000"/>
                <w:sz w:val="28"/>
                <w:szCs w:val="28"/>
                <w:lang w:val="uk-UA"/>
              </w:rPr>
            </w:pPr>
            <w:r w:rsidRPr="00795E66">
              <w:rPr>
                <w:color w:val="000000"/>
                <w:sz w:val="28"/>
                <w:szCs w:val="28"/>
                <w:lang w:val="uk-UA"/>
              </w:rPr>
              <w:t>13,3</w:t>
            </w:r>
          </w:p>
        </w:tc>
      </w:tr>
      <w:tr w:rsidR="00C71584" w:rsidRPr="00795E66">
        <w:trPr>
          <w:trHeight w:val="300"/>
        </w:trPr>
        <w:tc>
          <w:tcPr>
            <w:tcW w:w="916" w:type="dxa"/>
            <w:tcBorders>
              <w:top w:val="nil"/>
              <w:left w:val="single" w:sz="4" w:space="0" w:color="auto"/>
              <w:bottom w:val="single" w:sz="4" w:space="0" w:color="auto"/>
              <w:right w:val="single" w:sz="4" w:space="0" w:color="auto"/>
            </w:tcBorders>
            <w:shd w:val="clear" w:color="auto" w:fill="auto"/>
            <w:noWrap/>
            <w:vAlign w:val="bottom"/>
          </w:tcPr>
          <w:p w:rsidR="00C71584" w:rsidRPr="00795E66" w:rsidRDefault="00C71584" w:rsidP="006A4505">
            <w:pPr>
              <w:rPr>
                <w:color w:val="000000"/>
                <w:sz w:val="28"/>
                <w:szCs w:val="28"/>
                <w:lang w:val="uk-UA"/>
              </w:rPr>
            </w:pPr>
            <w:r>
              <w:rPr>
                <w:color w:val="000000"/>
                <w:sz w:val="28"/>
                <w:szCs w:val="28"/>
                <w:lang w:val="uk-UA"/>
              </w:rPr>
              <w:t>2020</w:t>
            </w:r>
          </w:p>
        </w:tc>
        <w:tc>
          <w:tcPr>
            <w:tcW w:w="1172"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jc w:val="center"/>
              <w:rPr>
                <w:color w:val="000000"/>
                <w:sz w:val="28"/>
                <w:szCs w:val="28"/>
                <w:lang w:val="uk-UA"/>
              </w:rPr>
            </w:pPr>
            <w:r w:rsidRPr="00795E66">
              <w:rPr>
                <w:color w:val="000000"/>
                <w:sz w:val="28"/>
                <w:szCs w:val="28"/>
                <w:lang w:val="uk-UA"/>
              </w:rPr>
              <w:t>100</w:t>
            </w:r>
          </w:p>
        </w:tc>
        <w:tc>
          <w:tcPr>
            <w:tcW w:w="1260"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jc w:val="center"/>
              <w:rPr>
                <w:color w:val="000000"/>
                <w:sz w:val="28"/>
                <w:szCs w:val="28"/>
                <w:lang w:val="uk-UA"/>
              </w:rPr>
            </w:pPr>
            <w:r w:rsidRPr="00795E66">
              <w:rPr>
                <w:color w:val="000000"/>
                <w:sz w:val="28"/>
                <w:szCs w:val="28"/>
                <w:lang w:val="uk-UA"/>
              </w:rPr>
              <w:t>26,4</w:t>
            </w:r>
          </w:p>
        </w:tc>
        <w:tc>
          <w:tcPr>
            <w:tcW w:w="1260"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jc w:val="center"/>
              <w:rPr>
                <w:color w:val="000000"/>
                <w:sz w:val="28"/>
                <w:szCs w:val="28"/>
                <w:lang w:val="uk-UA"/>
              </w:rPr>
            </w:pPr>
            <w:r w:rsidRPr="00795E66">
              <w:rPr>
                <w:color w:val="000000"/>
                <w:sz w:val="28"/>
                <w:szCs w:val="28"/>
                <w:lang w:val="uk-UA"/>
              </w:rPr>
              <w:t>57,3</w:t>
            </w:r>
          </w:p>
        </w:tc>
        <w:tc>
          <w:tcPr>
            <w:tcW w:w="1440"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jc w:val="center"/>
              <w:rPr>
                <w:color w:val="000000"/>
                <w:sz w:val="28"/>
                <w:szCs w:val="28"/>
                <w:lang w:val="uk-UA"/>
              </w:rPr>
            </w:pPr>
            <w:r w:rsidRPr="00795E66">
              <w:rPr>
                <w:color w:val="000000"/>
                <w:sz w:val="28"/>
                <w:szCs w:val="28"/>
                <w:lang w:val="uk-UA"/>
              </w:rPr>
              <w:t>16,3</w:t>
            </w:r>
          </w:p>
        </w:tc>
      </w:tr>
    </w:tbl>
    <w:p w:rsidR="00C853F7" w:rsidRPr="00795E66" w:rsidRDefault="00C853F7" w:rsidP="00D906F5">
      <w:pPr>
        <w:spacing w:line="360" w:lineRule="auto"/>
        <w:contextualSpacing/>
        <w:jc w:val="both"/>
        <w:rPr>
          <w:sz w:val="28"/>
          <w:szCs w:val="28"/>
          <w:lang w:val="uk-UA"/>
        </w:rPr>
      </w:pPr>
    </w:p>
    <w:p w:rsidR="00C853F7" w:rsidRPr="00795E66" w:rsidRDefault="00CD5E50" w:rsidP="001E2931">
      <w:pPr>
        <w:spacing w:line="360" w:lineRule="auto"/>
        <w:ind w:firstLine="709"/>
        <w:contextualSpacing/>
        <w:jc w:val="both"/>
        <w:rPr>
          <w:sz w:val="28"/>
          <w:szCs w:val="28"/>
          <w:lang w:val="uk-UA"/>
        </w:rPr>
      </w:pPr>
      <w:r>
        <w:rPr>
          <w:sz w:val="28"/>
          <w:szCs w:val="28"/>
          <w:lang w:val="uk-UA"/>
        </w:rPr>
        <w:br w:type="page"/>
      </w:r>
      <w:r w:rsidR="00C853F7" w:rsidRPr="00795E66">
        <w:rPr>
          <w:sz w:val="28"/>
          <w:szCs w:val="28"/>
          <w:lang w:val="uk-UA"/>
        </w:rPr>
        <w:lastRenderedPageBreak/>
        <w:t xml:space="preserve">Таблиця 3.1.7 </w:t>
      </w:r>
      <w:r w:rsidR="00E31413" w:rsidRPr="00795E66">
        <w:rPr>
          <w:sz w:val="28"/>
          <w:szCs w:val="28"/>
          <w:lang w:val="uk-UA"/>
        </w:rPr>
        <w:t>–</w:t>
      </w:r>
      <w:r w:rsidR="00C853F7" w:rsidRPr="00795E66">
        <w:rPr>
          <w:sz w:val="28"/>
          <w:szCs w:val="28"/>
          <w:lang w:val="uk-UA"/>
        </w:rPr>
        <w:t xml:space="preserve"> Статево-вікова структура популяції лані на території АСНПП, 20</w:t>
      </w:r>
      <w:r w:rsidR="00C71584">
        <w:rPr>
          <w:sz w:val="28"/>
          <w:szCs w:val="28"/>
          <w:lang w:val="uk-UA"/>
        </w:rPr>
        <w:t>14</w:t>
      </w:r>
      <w:r w:rsidR="00C853F7" w:rsidRPr="00795E66">
        <w:rPr>
          <w:sz w:val="28"/>
          <w:szCs w:val="28"/>
          <w:lang w:val="uk-UA"/>
        </w:rPr>
        <w:t>-20</w:t>
      </w:r>
      <w:r w:rsidR="00C71584">
        <w:rPr>
          <w:sz w:val="28"/>
          <w:szCs w:val="28"/>
          <w:lang w:val="uk-UA"/>
        </w:rPr>
        <w:t>20</w:t>
      </w:r>
      <w:r w:rsidR="00C853F7" w:rsidRPr="00795E66">
        <w:rPr>
          <w:sz w:val="28"/>
          <w:szCs w:val="28"/>
          <w:lang w:val="uk-UA"/>
        </w:rPr>
        <w:t>рр.</w:t>
      </w:r>
    </w:p>
    <w:p w:rsidR="00C853F7" w:rsidRPr="00795E66" w:rsidRDefault="00C853F7" w:rsidP="00D906F5">
      <w:pPr>
        <w:spacing w:line="360" w:lineRule="auto"/>
        <w:contextualSpacing/>
        <w:jc w:val="both"/>
        <w:rPr>
          <w:sz w:val="28"/>
          <w:szCs w:val="28"/>
          <w:lang w:val="uk-UA"/>
        </w:rPr>
      </w:pPr>
    </w:p>
    <w:tbl>
      <w:tblPr>
        <w:tblW w:w="5990" w:type="dxa"/>
        <w:tblInd w:w="103" w:type="dxa"/>
        <w:tblLook w:val="0000"/>
      </w:tblPr>
      <w:tblGrid>
        <w:gridCol w:w="1120"/>
        <w:gridCol w:w="1120"/>
        <w:gridCol w:w="1005"/>
        <w:gridCol w:w="1260"/>
        <w:gridCol w:w="1485"/>
      </w:tblGrid>
      <w:tr w:rsidR="00C853F7" w:rsidRPr="00795E66">
        <w:trPr>
          <w:trHeight w:val="300"/>
        </w:trPr>
        <w:tc>
          <w:tcPr>
            <w:tcW w:w="1120" w:type="dxa"/>
            <w:tcBorders>
              <w:top w:val="single" w:sz="4" w:space="0" w:color="auto"/>
              <w:left w:val="single" w:sz="4" w:space="0" w:color="auto"/>
              <w:bottom w:val="nil"/>
              <w:right w:val="nil"/>
            </w:tcBorders>
            <w:shd w:val="clear" w:color="auto" w:fill="auto"/>
            <w:noWrap/>
            <w:vAlign w:val="bottom"/>
          </w:tcPr>
          <w:p w:rsidR="00C853F7" w:rsidRPr="00795E66" w:rsidRDefault="00C853F7" w:rsidP="00D906F5">
            <w:pPr>
              <w:rPr>
                <w:color w:val="000000"/>
                <w:sz w:val="28"/>
                <w:szCs w:val="28"/>
                <w:lang w:val="uk-UA"/>
              </w:rPr>
            </w:pPr>
            <w:r w:rsidRPr="00795E66">
              <w:rPr>
                <w:color w:val="000000"/>
                <w:sz w:val="28"/>
                <w:szCs w:val="28"/>
                <w:lang w:val="uk-UA"/>
              </w:rPr>
              <w:t>Вид</w:t>
            </w:r>
          </w:p>
        </w:tc>
        <w:tc>
          <w:tcPr>
            <w:tcW w:w="4870"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C853F7" w:rsidRPr="00795E66" w:rsidRDefault="00C853F7" w:rsidP="00D906F5">
            <w:pPr>
              <w:rPr>
                <w:color w:val="000000"/>
                <w:sz w:val="28"/>
                <w:szCs w:val="28"/>
                <w:lang w:val="uk-UA"/>
              </w:rPr>
            </w:pPr>
            <w:r w:rsidRPr="00795E66">
              <w:rPr>
                <w:color w:val="000000"/>
                <w:sz w:val="28"/>
                <w:szCs w:val="28"/>
                <w:lang w:val="uk-UA"/>
              </w:rPr>
              <w:t>Лань</w:t>
            </w:r>
          </w:p>
        </w:tc>
      </w:tr>
      <w:tr w:rsidR="00C853F7" w:rsidRPr="00795E66">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53F7" w:rsidRPr="00795E66" w:rsidRDefault="00C853F7" w:rsidP="00D906F5">
            <w:pPr>
              <w:rPr>
                <w:color w:val="000000"/>
                <w:sz w:val="28"/>
                <w:szCs w:val="28"/>
                <w:lang w:val="uk-UA"/>
              </w:rPr>
            </w:pPr>
            <w:r w:rsidRPr="00795E66">
              <w:rPr>
                <w:color w:val="000000"/>
                <w:sz w:val="28"/>
                <w:szCs w:val="28"/>
                <w:lang w:val="uk-UA"/>
              </w:rPr>
              <w:t>Рік</w:t>
            </w:r>
          </w:p>
        </w:tc>
        <w:tc>
          <w:tcPr>
            <w:tcW w:w="1120" w:type="dxa"/>
            <w:tcBorders>
              <w:top w:val="nil"/>
              <w:left w:val="nil"/>
              <w:bottom w:val="single" w:sz="4" w:space="0" w:color="auto"/>
              <w:right w:val="single" w:sz="4" w:space="0" w:color="auto"/>
            </w:tcBorders>
            <w:shd w:val="clear" w:color="auto" w:fill="auto"/>
            <w:noWrap/>
            <w:vAlign w:val="bottom"/>
          </w:tcPr>
          <w:p w:rsidR="00C853F7" w:rsidRPr="00795E66" w:rsidRDefault="00C853F7" w:rsidP="00D906F5">
            <w:pPr>
              <w:rPr>
                <w:color w:val="000000"/>
                <w:sz w:val="28"/>
                <w:szCs w:val="28"/>
                <w:lang w:val="uk-UA"/>
              </w:rPr>
            </w:pPr>
            <w:r w:rsidRPr="00795E66">
              <w:rPr>
                <w:color w:val="000000"/>
                <w:sz w:val="28"/>
                <w:szCs w:val="28"/>
                <w:lang w:val="uk-UA"/>
              </w:rPr>
              <w:t>Всього, %</w:t>
            </w:r>
          </w:p>
        </w:tc>
        <w:tc>
          <w:tcPr>
            <w:tcW w:w="1005" w:type="dxa"/>
            <w:tcBorders>
              <w:top w:val="nil"/>
              <w:left w:val="nil"/>
              <w:bottom w:val="single" w:sz="4" w:space="0" w:color="auto"/>
              <w:right w:val="single" w:sz="4" w:space="0" w:color="auto"/>
            </w:tcBorders>
            <w:shd w:val="clear" w:color="auto" w:fill="auto"/>
            <w:noWrap/>
            <w:vAlign w:val="bottom"/>
          </w:tcPr>
          <w:p w:rsidR="00C853F7" w:rsidRPr="00795E66" w:rsidRDefault="00C853F7" w:rsidP="00D906F5">
            <w:pPr>
              <w:rPr>
                <w:color w:val="000000"/>
                <w:sz w:val="28"/>
                <w:szCs w:val="28"/>
                <w:lang w:val="uk-UA"/>
              </w:rPr>
            </w:pPr>
            <w:r w:rsidRPr="00795E66">
              <w:rPr>
                <w:color w:val="000000"/>
                <w:sz w:val="28"/>
                <w:szCs w:val="28"/>
                <w:lang w:val="uk-UA"/>
              </w:rPr>
              <w:t>Самці ♂, %</w:t>
            </w:r>
          </w:p>
        </w:tc>
        <w:tc>
          <w:tcPr>
            <w:tcW w:w="1260" w:type="dxa"/>
            <w:tcBorders>
              <w:top w:val="nil"/>
              <w:left w:val="nil"/>
              <w:bottom w:val="single" w:sz="4" w:space="0" w:color="auto"/>
              <w:right w:val="single" w:sz="4" w:space="0" w:color="auto"/>
            </w:tcBorders>
            <w:shd w:val="clear" w:color="auto" w:fill="auto"/>
            <w:noWrap/>
            <w:vAlign w:val="bottom"/>
          </w:tcPr>
          <w:p w:rsidR="00C853F7" w:rsidRPr="00795E66" w:rsidRDefault="00C853F7" w:rsidP="00D906F5">
            <w:pPr>
              <w:rPr>
                <w:color w:val="000000"/>
                <w:sz w:val="28"/>
                <w:szCs w:val="28"/>
                <w:lang w:val="uk-UA"/>
              </w:rPr>
            </w:pPr>
            <w:r w:rsidRPr="00795E66">
              <w:rPr>
                <w:color w:val="000000"/>
                <w:sz w:val="28"/>
                <w:szCs w:val="28"/>
                <w:lang w:val="uk-UA"/>
              </w:rPr>
              <w:t>Самиці ♀, %</w:t>
            </w:r>
          </w:p>
        </w:tc>
        <w:tc>
          <w:tcPr>
            <w:tcW w:w="1485" w:type="dxa"/>
            <w:tcBorders>
              <w:top w:val="nil"/>
              <w:left w:val="nil"/>
              <w:bottom w:val="single" w:sz="4" w:space="0" w:color="auto"/>
              <w:right w:val="single" w:sz="4" w:space="0" w:color="auto"/>
            </w:tcBorders>
            <w:shd w:val="clear" w:color="auto" w:fill="auto"/>
            <w:noWrap/>
            <w:vAlign w:val="bottom"/>
          </w:tcPr>
          <w:p w:rsidR="00C853F7" w:rsidRPr="00795E66" w:rsidRDefault="00C853F7" w:rsidP="00D906F5">
            <w:pPr>
              <w:rPr>
                <w:color w:val="000000"/>
                <w:sz w:val="28"/>
                <w:szCs w:val="28"/>
                <w:lang w:val="uk-UA"/>
              </w:rPr>
            </w:pPr>
            <w:r w:rsidRPr="00795E66">
              <w:rPr>
                <w:color w:val="000000"/>
                <w:sz w:val="28"/>
                <w:szCs w:val="28"/>
                <w:lang w:val="uk-UA"/>
              </w:rPr>
              <w:t>Молодь, %</w:t>
            </w:r>
          </w:p>
        </w:tc>
      </w:tr>
      <w:tr w:rsidR="00C71584" w:rsidRPr="00795E66">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tcPr>
          <w:p w:rsidR="00C71584" w:rsidRPr="00795E66" w:rsidRDefault="00C71584" w:rsidP="006A4505">
            <w:pPr>
              <w:rPr>
                <w:color w:val="000000"/>
                <w:sz w:val="28"/>
                <w:szCs w:val="28"/>
                <w:lang w:val="uk-UA"/>
              </w:rPr>
            </w:pPr>
            <w:r>
              <w:rPr>
                <w:color w:val="000000"/>
                <w:sz w:val="28"/>
                <w:szCs w:val="28"/>
                <w:lang w:val="uk-UA"/>
              </w:rPr>
              <w:t>2014</w:t>
            </w:r>
          </w:p>
        </w:tc>
        <w:tc>
          <w:tcPr>
            <w:tcW w:w="1120"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rPr>
                <w:color w:val="000000"/>
                <w:sz w:val="28"/>
                <w:szCs w:val="28"/>
                <w:lang w:val="uk-UA"/>
              </w:rPr>
            </w:pPr>
            <w:r w:rsidRPr="00795E66">
              <w:rPr>
                <w:color w:val="000000"/>
                <w:sz w:val="28"/>
                <w:szCs w:val="28"/>
                <w:lang w:val="uk-UA"/>
              </w:rPr>
              <w:t>100</w:t>
            </w:r>
          </w:p>
        </w:tc>
        <w:tc>
          <w:tcPr>
            <w:tcW w:w="1005"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rPr>
                <w:color w:val="000000"/>
                <w:sz w:val="28"/>
                <w:szCs w:val="28"/>
                <w:lang w:val="uk-UA"/>
              </w:rPr>
            </w:pPr>
            <w:r w:rsidRPr="00795E66">
              <w:rPr>
                <w:color w:val="000000"/>
                <w:sz w:val="28"/>
                <w:szCs w:val="28"/>
                <w:lang w:val="uk-UA"/>
              </w:rPr>
              <w:t>22,7</w:t>
            </w:r>
          </w:p>
        </w:tc>
        <w:tc>
          <w:tcPr>
            <w:tcW w:w="1260"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rPr>
                <w:color w:val="000000"/>
                <w:sz w:val="28"/>
                <w:szCs w:val="28"/>
                <w:lang w:val="uk-UA"/>
              </w:rPr>
            </w:pPr>
            <w:r w:rsidRPr="00795E66">
              <w:rPr>
                <w:color w:val="000000"/>
                <w:sz w:val="28"/>
                <w:szCs w:val="28"/>
                <w:lang w:val="uk-UA"/>
              </w:rPr>
              <w:t>54,5</w:t>
            </w:r>
          </w:p>
        </w:tc>
        <w:tc>
          <w:tcPr>
            <w:tcW w:w="1485"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rPr>
                <w:color w:val="000000"/>
                <w:sz w:val="28"/>
                <w:szCs w:val="28"/>
                <w:lang w:val="uk-UA"/>
              </w:rPr>
            </w:pPr>
            <w:r w:rsidRPr="00795E66">
              <w:rPr>
                <w:color w:val="000000"/>
                <w:sz w:val="28"/>
                <w:szCs w:val="28"/>
                <w:lang w:val="uk-UA"/>
              </w:rPr>
              <w:t>22,8</w:t>
            </w:r>
          </w:p>
        </w:tc>
      </w:tr>
      <w:tr w:rsidR="00C71584" w:rsidRPr="00795E66">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tcPr>
          <w:p w:rsidR="00C71584" w:rsidRPr="00795E66" w:rsidRDefault="00C71584" w:rsidP="006A4505">
            <w:pPr>
              <w:rPr>
                <w:color w:val="000000"/>
                <w:sz w:val="28"/>
                <w:szCs w:val="28"/>
                <w:lang w:val="uk-UA"/>
              </w:rPr>
            </w:pPr>
            <w:r>
              <w:rPr>
                <w:color w:val="000000"/>
                <w:sz w:val="28"/>
                <w:szCs w:val="28"/>
                <w:lang w:val="uk-UA"/>
              </w:rPr>
              <w:t>2015</w:t>
            </w:r>
          </w:p>
        </w:tc>
        <w:tc>
          <w:tcPr>
            <w:tcW w:w="1120"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rPr>
                <w:color w:val="000000"/>
                <w:sz w:val="28"/>
                <w:szCs w:val="28"/>
                <w:lang w:val="uk-UA"/>
              </w:rPr>
            </w:pPr>
            <w:r w:rsidRPr="00795E66">
              <w:rPr>
                <w:color w:val="000000"/>
                <w:sz w:val="28"/>
                <w:szCs w:val="28"/>
                <w:lang w:val="uk-UA"/>
              </w:rPr>
              <w:t>100</w:t>
            </w:r>
          </w:p>
        </w:tc>
        <w:tc>
          <w:tcPr>
            <w:tcW w:w="1005"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rPr>
                <w:color w:val="000000"/>
                <w:sz w:val="28"/>
                <w:szCs w:val="28"/>
                <w:lang w:val="uk-UA"/>
              </w:rPr>
            </w:pPr>
            <w:r w:rsidRPr="00795E66">
              <w:rPr>
                <w:color w:val="000000"/>
                <w:sz w:val="28"/>
                <w:szCs w:val="28"/>
                <w:lang w:val="uk-UA"/>
              </w:rPr>
              <w:t>21,2</w:t>
            </w:r>
          </w:p>
        </w:tc>
        <w:tc>
          <w:tcPr>
            <w:tcW w:w="1260"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rPr>
                <w:color w:val="000000"/>
                <w:sz w:val="28"/>
                <w:szCs w:val="28"/>
                <w:lang w:val="uk-UA"/>
              </w:rPr>
            </w:pPr>
            <w:r w:rsidRPr="00795E66">
              <w:rPr>
                <w:color w:val="000000"/>
                <w:sz w:val="28"/>
                <w:szCs w:val="28"/>
                <w:lang w:val="uk-UA"/>
              </w:rPr>
              <w:t>57,4</w:t>
            </w:r>
          </w:p>
        </w:tc>
        <w:tc>
          <w:tcPr>
            <w:tcW w:w="1485"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rPr>
                <w:color w:val="000000"/>
                <w:sz w:val="28"/>
                <w:szCs w:val="28"/>
                <w:lang w:val="uk-UA"/>
              </w:rPr>
            </w:pPr>
            <w:r w:rsidRPr="00795E66">
              <w:rPr>
                <w:color w:val="000000"/>
                <w:sz w:val="28"/>
                <w:szCs w:val="28"/>
                <w:lang w:val="uk-UA"/>
              </w:rPr>
              <w:t>21,4</w:t>
            </w:r>
          </w:p>
        </w:tc>
      </w:tr>
      <w:tr w:rsidR="00C71584" w:rsidRPr="00795E66">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tcPr>
          <w:p w:rsidR="00C71584" w:rsidRPr="00795E66" w:rsidRDefault="00C71584" w:rsidP="006A4505">
            <w:pPr>
              <w:rPr>
                <w:color w:val="000000"/>
                <w:sz w:val="28"/>
                <w:szCs w:val="28"/>
                <w:lang w:val="uk-UA"/>
              </w:rPr>
            </w:pPr>
            <w:r>
              <w:rPr>
                <w:color w:val="000000"/>
                <w:sz w:val="28"/>
                <w:szCs w:val="28"/>
                <w:lang w:val="uk-UA"/>
              </w:rPr>
              <w:t>2016</w:t>
            </w:r>
          </w:p>
        </w:tc>
        <w:tc>
          <w:tcPr>
            <w:tcW w:w="1120"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rPr>
                <w:color w:val="000000"/>
                <w:sz w:val="28"/>
                <w:szCs w:val="28"/>
                <w:lang w:val="uk-UA"/>
              </w:rPr>
            </w:pPr>
            <w:r w:rsidRPr="00795E66">
              <w:rPr>
                <w:color w:val="000000"/>
                <w:sz w:val="28"/>
                <w:szCs w:val="28"/>
                <w:lang w:val="uk-UA"/>
              </w:rPr>
              <w:t>100</w:t>
            </w:r>
          </w:p>
        </w:tc>
        <w:tc>
          <w:tcPr>
            <w:tcW w:w="1005"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rPr>
                <w:color w:val="000000"/>
                <w:sz w:val="28"/>
                <w:szCs w:val="28"/>
                <w:lang w:val="uk-UA"/>
              </w:rPr>
            </w:pPr>
            <w:r w:rsidRPr="00795E66">
              <w:rPr>
                <w:color w:val="000000"/>
                <w:sz w:val="28"/>
                <w:szCs w:val="28"/>
                <w:lang w:val="uk-UA"/>
              </w:rPr>
              <w:t>18,2</w:t>
            </w:r>
          </w:p>
        </w:tc>
        <w:tc>
          <w:tcPr>
            <w:tcW w:w="1260"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rPr>
                <w:color w:val="000000"/>
                <w:sz w:val="28"/>
                <w:szCs w:val="28"/>
                <w:lang w:val="uk-UA"/>
              </w:rPr>
            </w:pPr>
            <w:r w:rsidRPr="00795E66">
              <w:rPr>
                <w:color w:val="000000"/>
                <w:sz w:val="28"/>
                <w:szCs w:val="28"/>
                <w:lang w:val="uk-UA"/>
              </w:rPr>
              <w:t>68,3</w:t>
            </w:r>
          </w:p>
        </w:tc>
        <w:tc>
          <w:tcPr>
            <w:tcW w:w="1485"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rPr>
                <w:color w:val="000000"/>
                <w:sz w:val="28"/>
                <w:szCs w:val="28"/>
                <w:lang w:val="uk-UA"/>
              </w:rPr>
            </w:pPr>
            <w:r w:rsidRPr="00795E66">
              <w:rPr>
                <w:color w:val="000000"/>
                <w:sz w:val="28"/>
                <w:szCs w:val="28"/>
                <w:lang w:val="uk-UA"/>
              </w:rPr>
              <w:t>15</w:t>
            </w:r>
          </w:p>
        </w:tc>
      </w:tr>
      <w:tr w:rsidR="00C71584" w:rsidRPr="00795E66">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tcPr>
          <w:p w:rsidR="00C71584" w:rsidRPr="00795E66" w:rsidRDefault="00C71584" w:rsidP="006A4505">
            <w:pPr>
              <w:rPr>
                <w:color w:val="000000"/>
                <w:sz w:val="28"/>
                <w:szCs w:val="28"/>
                <w:lang w:val="uk-UA"/>
              </w:rPr>
            </w:pPr>
            <w:r>
              <w:rPr>
                <w:color w:val="000000"/>
                <w:sz w:val="28"/>
                <w:szCs w:val="28"/>
                <w:lang w:val="uk-UA"/>
              </w:rPr>
              <w:t>2017</w:t>
            </w:r>
          </w:p>
        </w:tc>
        <w:tc>
          <w:tcPr>
            <w:tcW w:w="1120"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rPr>
                <w:color w:val="000000"/>
                <w:sz w:val="28"/>
                <w:szCs w:val="28"/>
                <w:lang w:val="uk-UA"/>
              </w:rPr>
            </w:pPr>
            <w:r w:rsidRPr="00795E66">
              <w:rPr>
                <w:color w:val="000000"/>
                <w:sz w:val="28"/>
                <w:szCs w:val="28"/>
                <w:lang w:val="uk-UA"/>
              </w:rPr>
              <w:t>100</w:t>
            </w:r>
          </w:p>
        </w:tc>
        <w:tc>
          <w:tcPr>
            <w:tcW w:w="1005"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rPr>
                <w:color w:val="000000"/>
                <w:sz w:val="28"/>
                <w:szCs w:val="28"/>
                <w:lang w:val="uk-UA"/>
              </w:rPr>
            </w:pPr>
            <w:r w:rsidRPr="00795E66">
              <w:rPr>
                <w:color w:val="000000"/>
                <w:sz w:val="28"/>
                <w:szCs w:val="28"/>
                <w:lang w:val="uk-UA"/>
              </w:rPr>
              <w:t>17</w:t>
            </w:r>
          </w:p>
        </w:tc>
        <w:tc>
          <w:tcPr>
            <w:tcW w:w="1260"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rPr>
                <w:color w:val="000000"/>
                <w:sz w:val="28"/>
                <w:szCs w:val="28"/>
                <w:lang w:val="uk-UA"/>
              </w:rPr>
            </w:pPr>
            <w:r w:rsidRPr="00795E66">
              <w:rPr>
                <w:color w:val="000000"/>
                <w:sz w:val="28"/>
                <w:szCs w:val="28"/>
                <w:lang w:val="uk-UA"/>
              </w:rPr>
              <w:t>68,5</w:t>
            </w:r>
          </w:p>
        </w:tc>
        <w:tc>
          <w:tcPr>
            <w:tcW w:w="1485"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rPr>
                <w:color w:val="000000"/>
                <w:sz w:val="28"/>
                <w:szCs w:val="28"/>
                <w:lang w:val="uk-UA"/>
              </w:rPr>
            </w:pPr>
            <w:r w:rsidRPr="00795E66">
              <w:rPr>
                <w:color w:val="000000"/>
                <w:sz w:val="28"/>
                <w:szCs w:val="28"/>
                <w:lang w:val="uk-UA"/>
              </w:rPr>
              <w:t>14,5</w:t>
            </w:r>
          </w:p>
        </w:tc>
      </w:tr>
      <w:tr w:rsidR="00C71584" w:rsidRPr="00795E66">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tcPr>
          <w:p w:rsidR="00C71584" w:rsidRPr="00795E66" w:rsidRDefault="00C71584" w:rsidP="006A4505">
            <w:pPr>
              <w:rPr>
                <w:color w:val="000000"/>
                <w:sz w:val="28"/>
                <w:szCs w:val="28"/>
                <w:lang w:val="uk-UA"/>
              </w:rPr>
            </w:pPr>
            <w:r>
              <w:rPr>
                <w:color w:val="000000"/>
                <w:sz w:val="28"/>
                <w:szCs w:val="28"/>
                <w:lang w:val="uk-UA"/>
              </w:rPr>
              <w:t>2018</w:t>
            </w:r>
          </w:p>
        </w:tc>
        <w:tc>
          <w:tcPr>
            <w:tcW w:w="1120"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rPr>
                <w:color w:val="000000"/>
                <w:sz w:val="28"/>
                <w:szCs w:val="28"/>
                <w:lang w:val="uk-UA"/>
              </w:rPr>
            </w:pPr>
            <w:r w:rsidRPr="00795E66">
              <w:rPr>
                <w:color w:val="000000"/>
                <w:sz w:val="28"/>
                <w:szCs w:val="28"/>
                <w:lang w:val="uk-UA"/>
              </w:rPr>
              <w:t>100</w:t>
            </w:r>
          </w:p>
        </w:tc>
        <w:tc>
          <w:tcPr>
            <w:tcW w:w="1005"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rPr>
                <w:color w:val="000000"/>
                <w:sz w:val="28"/>
                <w:szCs w:val="28"/>
                <w:lang w:val="uk-UA"/>
              </w:rPr>
            </w:pPr>
            <w:r w:rsidRPr="00795E66">
              <w:rPr>
                <w:color w:val="000000"/>
                <w:sz w:val="28"/>
                <w:szCs w:val="28"/>
                <w:lang w:val="uk-UA"/>
              </w:rPr>
              <w:t>15,4</w:t>
            </w:r>
          </w:p>
        </w:tc>
        <w:tc>
          <w:tcPr>
            <w:tcW w:w="1260"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rPr>
                <w:color w:val="000000"/>
                <w:sz w:val="28"/>
                <w:szCs w:val="28"/>
                <w:lang w:val="uk-UA"/>
              </w:rPr>
            </w:pPr>
            <w:r w:rsidRPr="00795E66">
              <w:rPr>
                <w:color w:val="000000"/>
                <w:sz w:val="28"/>
                <w:szCs w:val="28"/>
                <w:lang w:val="uk-UA"/>
              </w:rPr>
              <w:t>67,2</w:t>
            </w:r>
          </w:p>
        </w:tc>
        <w:tc>
          <w:tcPr>
            <w:tcW w:w="1485"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rPr>
                <w:color w:val="000000"/>
                <w:sz w:val="28"/>
                <w:szCs w:val="28"/>
                <w:lang w:val="uk-UA"/>
              </w:rPr>
            </w:pPr>
            <w:r w:rsidRPr="00795E66">
              <w:rPr>
                <w:color w:val="000000"/>
                <w:sz w:val="28"/>
                <w:szCs w:val="28"/>
                <w:lang w:val="uk-UA"/>
              </w:rPr>
              <w:t>17,4</w:t>
            </w:r>
          </w:p>
        </w:tc>
      </w:tr>
      <w:tr w:rsidR="00C71584" w:rsidRPr="00795E66">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tcPr>
          <w:p w:rsidR="00C71584" w:rsidRPr="00795E66" w:rsidRDefault="00C71584" w:rsidP="006A4505">
            <w:pPr>
              <w:rPr>
                <w:color w:val="000000"/>
                <w:sz w:val="28"/>
                <w:szCs w:val="28"/>
                <w:lang w:val="uk-UA"/>
              </w:rPr>
            </w:pPr>
            <w:r>
              <w:rPr>
                <w:color w:val="000000"/>
                <w:sz w:val="28"/>
                <w:szCs w:val="28"/>
                <w:lang w:val="uk-UA"/>
              </w:rPr>
              <w:t>2019</w:t>
            </w:r>
          </w:p>
        </w:tc>
        <w:tc>
          <w:tcPr>
            <w:tcW w:w="1120"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rPr>
                <w:color w:val="000000"/>
                <w:sz w:val="28"/>
                <w:szCs w:val="28"/>
                <w:lang w:val="uk-UA"/>
              </w:rPr>
            </w:pPr>
            <w:r w:rsidRPr="00795E66">
              <w:rPr>
                <w:color w:val="000000"/>
                <w:sz w:val="28"/>
                <w:szCs w:val="28"/>
                <w:lang w:val="uk-UA"/>
              </w:rPr>
              <w:t>100</w:t>
            </w:r>
          </w:p>
        </w:tc>
        <w:tc>
          <w:tcPr>
            <w:tcW w:w="1005"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rPr>
                <w:color w:val="000000"/>
                <w:sz w:val="28"/>
                <w:szCs w:val="28"/>
                <w:lang w:val="uk-UA"/>
              </w:rPr>
            </w:pPr>
            <w:r w:rsidRPr="00795E66">
              <w:rPr>
                <w:color w:val="000000"/>
                <w:sz w:val="28"/>
                <w:szCs w:val="28"/>
                <w:lang w:val="uk-UA"/>
              </w:rPr>
              <w:t>23,6</w:t>
            </w:r>
          </w:p>
        </w:tc>
        <w:tc>
          <w:tcPr>
            <w:tcW w:w="1260"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rPr>
                <w:color w:val="000000"/>
                <w:sz w:val="28"/>
                <w:szCs w:val="28"/>
                <w:lang w:val="uk-UA"/>
              </w:rPr>
            </w:pPr>
            <w:r w:rsidRPr="00795E66">
              <w:rPr>
                <w:color w:val="000000"/>
                <w:sz w:val="28"/>
                <w:szCs w:val="28"/>
                <w:lang w:val="uk-UA"/>
              </w:rPr>
              <w:t>55,6</w:t>
            </w:r>
          </w:p>
        </w:tc>
        <w:tc>
          <w:tcPr>
            <w:tcW w:w="1485"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rPr>
                <w:color w:val="000000"/>
                <w:sz w:val="28"/>
                <w:szCs w:val="28"/>
                <w:lang w:val="uk-UA"/>
              </w:rPr>
            </w:pPr>
            <w:r w:rsidRPr="00795E66">
              <w:rPr>
                <w:color w:val="000000"/>
                <w:sz w:val="28"/>
                <w:szCs w:val="28"/>
                <w:lang w:val="uk-UA"/>
              </w:rPr>
              <w:t>20,8</w:t>
            </w:r>
          </w:p>
        </w:tc>
      </w:tr>
      <w:tr w:rsidR="00C71584" w:rsidRPr="00795E66">
        <w:trPr>
          <w:trHeight w:val="300"/>
        </w:trPr>
        <w:tc>
          <w:tcPr>
            <w:tcW w:w="1120" w:type="dxa"/>
            <w:tcBorders>
              <w:top w:val="nil"/>
              <w:left w:val="single" w:sz="4" w:space="0" w:color="auto"/>
              <w:bottom w:val="single" w:sz="4" w:space="0" w:color="auto"/>
              <w:right w:val="single" w:sz="4" w:space="0" w:color="auto"/>
            </w:tcBorders>
            <w:shd w:val="clear" w:color="auto" w:fill="auto"/>
            <w:noWrap/>
            <w:vAlign w:val="bottom"/>
          </w:tcPr>
          <w:p w:rsidR="00C71584" w:rsidRPr="00795E66" w:rsidRDefault="00C71584" w:rsidP="006A4505">
            <w:pPr>
              <w:rPr>
                <w:color w:val="000000"/>
                <w:sz w:val="28"/>
                <w:szCs w:val="28"/>
                <w:lang w:val="uk-UA"/>
              </w:rPr>
            </w:pPr>
            <w:r>
              <w:rPr>
                <w:color w:val="000000"/>
                <w:sz w:val="28"/>
                <w:szCs w:val="28"/>
                <w:lang w:val="uk-UA"/>
              </w:rPr>
              <w:t>2020</w:t>
            </w:r>
          </w:p>
        </w:tc>
        <w:tc>
          <w:tcPr>
            <w:tcW w:w="1120"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rPr>
                <w:color w:val="000000"/>
                <w:sz w:val="28"/>
                <w:szCs w:val="28"/>
                <w:lang w:val="uk-UA"/>
              </w:rPr>
            </w:pPr>
            <w:r w:rsidRPr="00795E66">
              <w:rPr>
                <w:color w:val="000000"/>
                <w:sz w:val="28"/>
                <w:szCs w:val="28"/>
                <w:lang w:val="uk-UA"/>
              </w:rPr>
              <w:t>100</w:t>
            </w:r>
          </w:p>
        </w:tc>
        <w:tc>
          <w:tcPr>
            <w:tcW w:w="1005"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rPr>
                <w:color w:val="000000"/>
                <w:sz w:val="28"/>
                <w:szCs w:val="28"/>
                <w:lang w:val="uk-UA"/>
              </w:rPr>
            </w:pPr>
            <w:r w:rsidRPr="00795E66">
              <w:rPr>
                <w:color w:val="000000"/>
                <w:sz w:val="28"/>
                <w:szCs w:val="28"/>
                <w:lang w:val="uk-UA"/>
              </w:rPr>
              <w:t>22</w:t>
            </w:r>
          </w:p>
        </w:tc>
        <w:tc>
          <w:tcPr>
            <w:tcW w:w="1260"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rPr>
                <w:color w:val="000000"/>
                <w:sz w:val="28"/>
                <w:szCs w:val="28"/>
                <w:lang w:val="uk-UA"/>
              </w:rPr>
            </w:pPr>
            <w:r w:rsidRPr="00795E66">
              <w:rPr>
                <w:color w:val="000000"/>
                <w:sz w:val="28"/>
                <w:szCs w:val="28"/>
                <w:lang w:val="uk-UA"/>
              </w:rPr>
              <w:t>58,2</w:t>
            </w:r>
          </w:p>
        </w:tc>
        <w:tc>
          <w:tcPr>
            <w:tcW w:w="1485" w:type="dxa"/>
            <w:tcBorders>
              <w:top w:val="nil"/>
              <w:left w:val="nil"/>
              <w:bottom w:val="single" w:sz="4" w:space="0" w:color="auto"/>
              <w:right w:val="single" w:sz="4" w:space="0" w:color="auto"/>
            </w:tcBorders>
            <w:shd w:val="clear" w:color="auto" w:fill="auto"/>
            <w:noWrap/>
            <w:vAlign w:val="bottom"/>
          </w:tcPr>
          <w:p w:rsidR="00C71584" w:rsidRPr="00795E66" w:rsidRDefault="00C71584" w:rsidP="00D906F5">
            <w:pPr>
              <w:rPr>
                <w:color w:val="000000"/>
                <w:sz w:val="28"/>
                <w:szCs w:val="28"/>
                <w:lang w:val="uk-UA"/>
              </w:rPr>
            </w:pPr>
            <w:r w:rsidRPr="00795E66">
              <w:rPr>
                <w:color w:val="000000"/>
                <w:sz w:val="28"/>
                <w:szCs w:val="28"/>
                <w:lang w:val="uk-UA"/>
              </w:rPr>
              <w:t>19,8</w:t>
            </w:r>
          </w:p>
        </w:tc>
      </w:tr>
    </w:tbl>
    <w:p w:rsidR="00C853F7" w:rsidRPr="00795E66" w:rsidRDefault="00C853F7" w:rsidP="00D906F5">
      <w:pPr>
        <w:spacing w:line="360" w:lineRule="auto"/>
        <w:contextualSpacing/>
        <w:jc w:val="both"/>
        <w:rPr>
          <w:sz w:val="28"/>
          <w:szCs w:val="28"/>
          <w:lang w:val="uk-UA"/>
        </w:rPr>
      </w:pPr>
    </w:p>
    <w:p w:rsidR="00C853F7" w:rsidRPr="00A4497A" w:rsidRDefault="00C853F7" w:rsidP="00A4497A">
      <w:pPr>
        <w:spacing w:line="360" w:lineRule="auto"/>
        <w:ind w:firstLine="709"/>
        <w:contextualSpacing/>
        <w:jc w:val="both"/>
        <w:rPr>
          <w:sz w:val="28"/>
          <w:szCs w:val="28"/>
          <w:lang w:val="uk-UA"/>
        </w:rPr>
      </w:pPr>
      <w:r w:rsidRPr="00795E66">
        <w:rPr>
          <w:sz w:val="28"/>
          <w:szCs w:val="28"/>
          <w:lang w:val="uk-UA"/>
        </w:rPr>
        <w:t>Дані таблиці дають можливість оцінити кількість самців, самиць та молоді у популяціях трьох видів копитних – муфлона, оленя та лані. Проте чисельні дані не можуть дозволити найбільш повно оцінити коливання значень у динаміці. Тому, відповідно до запропонованих таблиць, можна розробити графіки (рис. 3.1.2, рис. 3.1.3, рис. 3.1.4), що наочно демонструють динаміку статево-вікового складу популяцій копитних на території АСНПП з 20</w:t>
      </w:r>
      <w:r w:rsidR="00C71584">
        <w:rPr>
          <w:sz w:val="28"/>
          <w:szCs w:val="28"/>
          <w:lang w:val="uk-UA"/>
        </w:rPr>
        <w:t>14</w:t>
      </w:r>
      <w:r w:rsidRPr="00795E66">
        <w:rPr>
          <w:sz w:val="28"/>
          <w:szCs w:val="28"/>
          <w:lang w:val="uk-UA"/>
        </w:rPr>
        <w:t xml:space="preserve"> по 20</w:t>
      </w:r>
      <w:r w:rsidR="00C71584">
        <w:rPr>
          <w:sz w:val="28"/>
          <w:szCs w:val="28"/>
          <w:lang w:val="uk-UA"/>
        </w:rPr>
        <w:t>20</w:t>
      </w:r>
      <w:r w:rsidR="00A4497A">
        <w:rPr>
          <w:sz w:val="28"/>
          <w:szCs w:val="28"/>
          <w:lang w:val="uk-UA"/>
        </w:rPr>
        <w:t xml:space="preserve"> рік</w:t>
      </w:r>
    </w:p>
    <w:p w:rsidR="00A4497A" w:rsidRPr="00A4497A" w:rsidRDefault="00A4497A" w:rsidP="001E2931">
      <w:pPr>
        <w:spacing w:line="360" w:lineRule="auto"/>
        <w:ind w:firstLine="709"/>
        <w:contextualSpacing/>
        <w:jc w:val="both"/>
        <w:rPr>
          <w:szCs w:val="28"/>
          <w:lang w:val="uk-UA"/>
        </w:rPr>
      </w:pPr>
    </w:p>
    <w:p w:rsidR="00C853F7" w:rsidRDefault="00C853F7" w:rsidP="001E2931">
      <w:pPr>
        <w:spacing w:line="360" w:lineRule="auto"/>
        <w:ind w:firstLine="709"/>
        <w:contextualSpacing/>
        <w:jc w:val="both"/>
        <w:rPr>
          <w:sz w:val="28"/>
          <w:szCs w:val="28"/>
          <w:lang w:val="en-US"/>
        </w:rPr>
      </w:pPr>
      <w:r w:rsidRPr="00795E66">
        <w:rPr>
          <w:sz w:val="28"/>
          <w:szCs w:val="28"/>
          <w:lang w:val="uk-UA"/>
        </w:rPr>
        <w:t xml:space="preserve">Рисунок 3.1.2 </w:t>
      </w:r>
      <w:r w:rsidR="00E31413" w:rsidRPr="00795E66">
        <w:rPr>
          <w:sz w:val="28"/>
          <w:szCs w:val="28"/>
          <w:lang w:val="uk-UA"/>
        </w:rPr>
        <w:t>–</w:t>
      </w:r>
      <w:r w:rsidRPr="00795E66">
        <w:rPr>
          <w:sz w:val="28"/>
          <w:szCs w:val="28"/>
          <w:lang w:val="uk-UA"/>
        </w:rPr>
        <w:t xml:space="preserve"> Статево-вікова структура популяції муфлона на території АСНПП, 20</w:t>
      </w:r>
      <w:r w:rsidR="00C71584">
        <w:rPr>
          <w:sz w:val="28"/>
          <w:szCs w:val="28"/>
          <w:lang w:val="uk-UA"/>
        </w:rPr>
        <w:t>14</w:t>
      </w:r>
      <w:r w:rsidRPr="00795E66">
        <w:rPr>
          <w:sz w:val="28"/>
          <w:szCs w:val="28"/>
          <w:lang w:val="uk-UA"/>
        </w:rPr>
        <w:t>-20</w:t>
      </w:r>
      <w:r w:rsidR="00C71584">
        <w:rPr>
          <w:sz w:val="28"/>
          <w:szCs w:val="28"/>
          <w:lang w:val="uk-UA"/>
        </w:rPr>
        <w:t>20</w:t>
      </w:r>
      <w:r w:rsidR="00B74271">
        <w:rPr>
          <w:sz w:val="28"/>
          <w:szCs w:val="28"/>
          <w:lang w:val="uk-UA"/>
        </w:rPr>
        <w:t>рр.</w:t>
      </w:r>
    </w:p>
    <w:p w:rsidR="00B74271" w:rsidRPr="00B74271" w:rsidRDefault="00B74271" w:rsidP="001E2931">
      <w:pPr>
        <w:spacing w:line="360" w:lineRule="auto"/>
        <w:ind w:firstLine="709"/>
        <w:contextualSpacing/>
        <w:jc w:val="both"/>
        <w:rPr>
          <w:sz w:val="28"/>
          <w:szCs w:val="28"/>
          <w:lang w:val="en-US"/>
        </w:rPr>
      </w:pPr>
    </w:p>
    <w:p w:rsidR="00A4497A" w:rsidRPr="00B74271" w:rsidRDefault="00A4497A" w:rsidP="00B74271">
      <w:pPr>
        <w:spacing w:line="360" w:lineRule="auto"/>
        <w:ind w:firstLine="709"/>
        <w:contextualSpacing/>
        <w:jc w:val="both"/>
        <w:rPr>
          <w:sz w:val="28"/>
          <w:szCs w:val="28"/>
          <w:lang w:val="en-US"/>
        </w:rPr>
      </w:pPr>
      <w:r>
        <w:rPr>
          <w:noProof/>
        </w:rPr>
        <w:drawing>
          <wp:inline distT="0" distB="0" distL="0" distR="0">
            <wp:extent cx="4362450" cy="2428875"/>
            <wp:effectExtent l="19050" t="0" r="1905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853F7" w:rsidRDefault="005876E0" w:rsidP="001E2931">
      <w:pPr>
        <w:spacing w:line="360" w:lineRule="auto"/>
        <w:ind w:firstLine="709"/>
        <w:contextualSpacing/>
        <w:jc w:val="both"/>
        <w:rPr>
          <w:sz w:val="28"/>
          <w:szCs w:val="28"/>
          <w:lang w:val="en-US"/>
        </w:rPr>
      </w:pPr>
      <w:r w:rsidRPr="005876E0">
        <w:rPr>
          <w:noProof/>
        </w:rPr>
        <w:lastRenderedPageBreak/>
        <w:drawing>
          <wp:inline distT="0" distB="0" distL="0" distR="0">
            <wp:extent cx="4582066" cy="2943225"/>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2303" cy="2943377"/>
                    </a:xfrm>
                    <a:prstGeom prst="rect">
                      <a:avLst/>
                    </a:prstGeom>
                    <a:noFill/>
                    <a:ln>
                      <a:noFill/>
                    </a:ln>
                  </pic:spPr>
                </pic:pic>
              </a:graphicData>
            </a:graphic>
          </wp:inline>
        </w:drawing>
      </w:r>
    </w:p>
    <w:p w:rsidR="00B74271" w:rsidRPr="00B74271" w:rsidRDefault="00B74271" w:rsidP="001E2931">
      <w:pPr>
        <w:spacing w:line="360" w:lineRule="auto"/>
        <w:ind w:firstLine="709"/>
        <w:contextualSpacing/>
        <w:jc w:val="both"/>
        <w:rPr>
          <w:sz w:val="28"/>
          <w:szCs w:val="28"/>
          <w:lang w:val="en-US"/>
        </w:rPr>
      </w:pPr>
    </w:p>
    <w:p w:rsidR="00C853F7" w:rsidRDefault="00C853F7" w:rsidP="001E2931">
      <w:pPr>
        <w:spacing w:line="360" w:lineRule="auto"/>
        <w:ind w:firstLine="709"/>
        <w:contextualSpacing/>
        <w:jc w:val="both"/>
        <w:rPr>
          <w:sz w:val="28"/>
          <w:szCs w:val="28"/>
          <w:lang w:val="uk-UA"/>
        </w:rPr>
      </w:pPr>
      <w:r w:rsidRPr="00795E66">
        <w:rPr>
          <w:sz w:val="28"/>
          <w:szCs w:val="28"/>
          <w:lang w:val="uk-UA"/>
        </w:rPr>
        <w:t xml:space="preserve">Рисунок 3.1.3 </w:t>
      </w:r>
      <w:r w:rsidR="00E31413" w:rsidRPr="00795E66">
        <w:rPr>
          <w:sz w:val="28"/>
          <w:szCs w:val="28"/>
          <w:lang w:val="uk-UA"/>
        </w:rPr>
        <w:t>–</w:t>
      </w:r>
      <w:r w:rsidRPr="00795E66">
        <w:rPr>
          <w:sz w:val="28"/>
          <w:szCs w:val="28"/>
          <w:lang w:val="uk-UA"/>
        </w:rPr>
        <w:t xml:space="preserve"> Статево-</w:t>
      </w:r>
      <w:r w:rsidR="00E6151E" w:rsidRPr="00795E66">
        <w:rPr>
          <w:sz w:val="28"/>
          <w:szCs w:val="28"/>
          <w:lang w:val="uk-UA"/>
        </w:rPr>
        <w:t xml:space="preserve">вікова структура </w:t>
      </w:r>
      <w:r w:rsidRPr="00795E66">
        <w:rPr>
          <w:sz w:val="28"/>
          <w:szCs w:val="28"/>
          <w:lang w:val="uk-UA"/>
        </w:rPr>
        <w:t>популяції оленя на території АСНПП, 20</w:t>
      </w:r>
      <w:r w:rsidR="00567CE8">
        <w:rPr>
          <w:sz w:val="28"/>
          <w:szCs w:val="28"/>
          <w:lang w:val="uk-UA"/>
        </w:rPr>
        <w:t>14-2020</w:t>
      </w:r>
      <w:r w:rsidRPr="00795E66">
        <w:rPr>
          <w:sz w:val="28"/>
          <w:szCs w:val="28"/>
          <w:lang w:val="uk-UA"/>
        </w:rPr>
        <w:t xml:space="preserve">рр. </w:t>
      </w:r>
    </w:p>
    <w:p w:rsidR="005876E0" w:rsidRPr="00795E66" w:rsidRDefault="005876E0" w:rsidP="001E2931">
      <w:pPr>
        <w:spacing w:line="360" w:lineRule="auto"/>
        <w:ind w:firstLine="709"/>
        <w:contextualSpacing/>
        <w:jc w:val="both"/>
        <w:rPr>
          <w:sz w:val="28"/>
          <w:szCs w:val="28"/>
          <w:lang w:val="uk-UA"/>
        </w:rPr>
      </w:pPr>
    </w:p>
    <w:p w:rsidR="00C853F7" w:rsidRPr="00795E66" w:rsidRDefault="005876E0" w:rsidP="005876E0">
      <w:pPr>
        <w:tabs>
          <w:tab w:val="left" w:pos="5387"/>
        </w:tabs>
        <w:spacing w:line="360" w:lineRule="auto"/>
        <w:ind w:firstLine="709"/>
        <w:contextualSpacing/>
        <w:jc w:val="both"/>
        <w:rPr>
          <w:sz w:val="28"/>
          <w:szCs w:val="28"/>
          <w:lang w:val="uk-UA"/>
        </w:rPr>
      </w:pPr>
      <w:r w:rsidRPr="005876E0">
        <w:rPr>
          <w:noProof/>
        </w:rPr>
        <w:drawing>
          <wp:inline distT="0" distB="0" distL="0" distR="0">
            <wp:extent cx="4786486" cy="28765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6486" cy="2876550"/>
                    </a:xfrm>
                    <a:prstGeom prst="rect">
                      <a:avLst/>
                    </a:prstGeom>
                    <a:noFill/>
                    <a:ln>
                      <a:noFill/>
                    </a:ln>
                  </pic:spPr>
                </pic:pic>
              </a:graphicData>
            </a:graphic>
          </wp:inline>
        </w:drawing>
      </w:r>
    </w:p>
    <w:p w:rsidR="00C853F7" w:rsidRPr="00795E66" w:rsidRDefault="00C853F7" w:rsidP="001E2931">
      <w:pPr>
        <w:spacing w:line="360" w:lineRule="auto"/>
        <w:ind w:firstLine="709"/>
        <w:contextualSpacing/>
        <w:jc w:val="both"/>
        <w:rPr>
          <w:lang w:val="uk-UA"/>
        </w:rPr>
      </w:pPr>
    </w:p>
    <w:p w:rsidR="00C853F7" w:rsidRPr="00795E66" w:rsidRDefault="00C853F7" w:rsidP="001E2931">
      <w:pPr>
        <w:spacing w:line="360" w:lineRule="auto"/>
        <w:ind w:firstLine="709"/>
        <w:contextualSpacing/>
        <w:jc w:val="both"/>
        <w:rPr>
          <w:sz w:val="28"/>
          <w:szCs w:val="28"/>
          <w:lang w:val="uk-UA"/>
        </w:rPr>
      </w:pPr>
      <w:r w:rsidRPr="00795E66">
        <w:rPr>
          <w:sz w:val="28"/>
          <w:szCs w:val="28"/>
          <w:lang w:val="uk-UA"/>
        </w:rPr>
        <w:t xml:space="preserve">Рисунок 3.1.4 </w:t>
      </w:r>
      <w:r w:rsidR="00E31413" w:rsidRPr="00795E66">
        <w:rPr>
          <w:sz w:val="28"/>
          <w:szCs w:val="28"/>
          <w:lang w:val="uk-UA"/>
        </w:rPr>
        <w:t>–</w:t>
      </w:r>
      <w:r w:rsidRPr="00795E66">
        <w:rPr>
          <w:sz w:val="28"/>
          <w:szCs w:val="28"/>
          <w:lang w:val="uk-UA"/>
        </w:rPr>
        <w:t xml:space="preserve"> Статево-</w:t>
      </w:r>
      <w:r w:rsidR="00E6151E" w:rsidRPr="00795E66">
        <w:rPr>
          <w:sz w:val="28"/>
          <w:szCs w:val="28"/>
          <w:lang w:val="uk-UA"/>
        </w:rPr>
        <w:t xml:space="preserve">вікова структура </w:t>
      </w:r>
      <w:r w:rsidRPr="00795E66">
        <w:rPr>
          <w:sz w:val="28"/>
          <w:szCs w:val="28"/>
          <w:lang w:val="uk-UA"/>
        </w:rPr>
        <w:t>популяції лані на території АСНПП, 20</w:t>
      </w:r>
      <w:r w:rsidR="00567CE8">
        <w:rPr>
          <w:sz w:val="28"/>
          <w:szCs w:val="28"/>
          <w:lang w:val="uk-UA"/>
        </w:rPr>
        <w:t>14</w:t>
      </w:r>
      <w:r w:rsidRPr="00795E66">
        <w:rPr>
          <w:sz w:val="28"/>
          <w:szCs w:val="28"/>
          <w:lang w:val="uk-UA"/>
        </w:rPr>
        <w:t>-20</w:t>
      </w:r>
      <w:r w:rsidR="00567CE8">
        <w:rPr>
          <w:sz w:val="28"/>
          <w:szCs w:val="28"/>
          <w:lang w:val="uk-UA"/>
        </w:rPr>
        <w:t>20</w:t>
      </w:r>
      <w:r w:rsidRPr="00795E66">
        <w:rPr>
          <w:sz w:val="28"/>
          <w:szCs w:val="28"/>
          <w:lang w:val="uk-UA"/>
        </w:rPr>
        <w:t xml:space="preserve">рр. </w:t>
      </w:r>
    </w:p>
    <w:p w:rsidR="00C853F7" w:rsidRDefault="00C853F7" w:rsidP="00A4497A">
      <w:pPr>
        <w:spacing w:line="360" w:lineRule="auto"/>
        <w:contextualSpacing/>
        <w:jc w:val="both"/>
        <w:rPr>
          <w:sz w:val="28"/>
          <w:szCs w:val="28"/>
          <w:lang w:val="uk-UA"/>
        </w:rPr>
      </w:pPr>
    </w:p>
    <w:p w:rsidR="005876E0" w:rsidRPr="00795E66" w:rsidRDefault="005876E0" w:rsidP="00A4497A">
      <w:pPr>
        <w:spacing w:line="360" w:lineRule="auto"/>
        <w:contextualSpacing/>
        <w:jc w:val="both"/>
        <w:rPr>
          <w:sz w:val="28"/>
          <w:szCs w:val="28"/>
          <w:lang w:val="uk-UA"/>
        </w:rPr>
      </w:pPr>
    </w:p>
    <w:p w:rsidR="00C853F7" w:rsidRDefault="00C853F7" w:rsidP="001E2931">
      <w:pPr>
        <w:spacing w:line="360" w:lineRule="auto"/>
        <w:ind w:firstLine="709"/>
        <w:contextualSpacing/>
        <w:jc w:val="both"/>
        <w:rPr>
          <w:sz w:val="28"/>
          <w:szCs w:val="28"/>
          <w:lang w:val="uk-UA"/>
        </w:rPr>
      </w:pPr>
      <w:r w:rsidRPr="00795E66">
        <w:rPr>
          <w:sz w:val="28"/>
          <w:szCs w:val="28"/>
          <w:lang w:val="uk-UA"/>
        </w:rPr>
        <w:lastRenderedPageBreak/>
        <w:t>3.2 Чисельність та статево-</w:t>
      </w:r>
      <w:r w:rsidR="00E6151E" w:rsidRPr="00795E66">
        <w:rPr>
          <w:sz w:val="28"/>
          <w:szCs w:val="28"/>
          <w:lang w:val="uk-UA"/>
        </w:rPr>
        <w:t xml:space="preserve">вікова структура </w:t>
      </w:r>
      <w:r w:rsidRPr="00795E66">
        <w:rPr>
          <w:sz w:val="28"/>
          <w:szCs w:val="28"/>
          <w:lang w:val="uk-UA"/>
        </w:rPr>
        <w:t>популяцій копитних на території ЗАЗ «Таврія»</w:t>
      </w:r>
    </w:p>
    <w:p w:rsidR="00140F2D" w:rsidRDefault="00140F2D" w:rsidP="001E2931">
      <w:pPr>
        <w:spacing w:line="360" w:lineRule="auto"/>
        <w:ind w:firstLine="709"/>
        <w:contextualSpacing/>
        <w:jc w:val="both"/>
        <w:rPr>
          <w:sz w:val="28"/>
          <w:szCs w:val="28"/>
          <w:lang w:val="uk-UA"/>
        </w:rPr>
      </w:pPr>
    </w:p>
    <w:p w:rsidR="00140F2D" w:rsidRPr="00795E66" w:rsidRDefault="00140F2D" w:rsidP="001E2931">
      <w:pPr>
        <w:spacing w:line="360" w:lineRule="auto"/>
        <w:ind w:firstLine="709"/>
        <w:contextualSpacing/>
        <w:jc w:val="both"/>
        <w:rPr>
          <w:sz w:val="28"/>
          <w:szCs w:val="28"/>
          <w:lang w:val="uk-UA"/>
        </w:rPr>
      </w:pPr>
    </w:p>
    <w:p w:rsidR="00C853F7" w:rsidRPr="00795E66" w:rsidRDefault="00C853F7" w:rsidP="001E2931">
      <w:pPr>
        <w:spacing w:line="360" w:lineRule="auto"/>
        <w:ind w:firstLine="709"/>
        <w:contextualSpacing/>
        <w:jc w:val="both"/>
        <w:rPr>
          <w:sz w:val="28"/>
          <w:szCs w:val="28"/>
          <w:lang w:val="uk-UA"/>
        </w:rPr>
      </w:pPr>
      <w:r w:rsidRPr="00795E66">
        <w:rPr>
          <w:sz w:val="28"/>
          <w:szCs w:val="28"/>
          <w:lang w:val="uk-UA"/>
        </w:rPr>
        <w:t>На території рекреаційного парку «Таврія» було проведене контрольне дослідження чисельності копитних та їх статево вікового складу задля порівняння впливу великих хижаків на популяції муфлона, оленя та лані на в різних умовах. У таблицях 3.2.1, №3.2.2 та 3.2.3 наведено пока</w:t>
      </w:r>
      <w:r w:rsidR="00F22F48">
        <w:rPr>
          <w:sz w:val="28"/>
          <w:szCs w:val="28"/>
          <w:lang w:val="uk-UA"/>
        </w:rPr>
        <w:t>зники, отримані нами восени 2020</w:t>
      </w:r>
      <w:r w:rsidRPr="00795E66">
        <w:rPr>
          <w:sz w:val="28"/>
          <w:szCs w:val="28"/>
          <w:lang w:val="uk-UA"/>
        </w:rPr>
        <w:t xml:space="preserve"> року для муфлона, оленя та лані відповідно.</w:t>
      </w:r>
    </w:p>
    <w:p w:rsidR="00E6151E" w:rsidRPr="00795E66" w:rsidRDefault="00F22F48" w:rsidP="001E2931">
      <w:pPr>
        <w:spacing w:line="360" w:lineRule="auto"/>
        <w:ind w:firstLine="709"/>
        <w:contextualSpacing/>
        <w:jc w:val="both"/>
        <w:rPr>
          <w:sz w:val="28"/>
          <w:szCs w:val="28"/>
          <w:lang w:val="uk-UA"/>
        </w:rPr>
      </w:pPr>
      <w:r>
        <w:rPr>
          <w:sz w:val="28"/>
          <w:szCs w:val="28"/>
          <w:lang w:val="uk-UA"/>
        </w:rPr>
        <w:t>Щодо обліку чисельності муфлона, то з 2017 року на території ЗАЗ «Таврія» після того як снігом зламало огорожу і муфлони вийшли за територію парку його не зустрічали.</w:t>
      </w:r>
    </w:p>
    <w:p w:rsidR="00C853F7" w:rsidRPr="00A4497A" w:rsidRDefault="00C853F7" w:rsidP="001E2931">
      <w:pPr>
        <w:spacing w:line="360" w:lineRule="auto"/>
        <w:ind w:firstLine="709"/>
        <w:contextualSpacing/>
        <w:jc w:val="both"/>
        <w:rPr>
          <w:sz w:val="28"/>
          <w:szCs w:val="28"/>
          <w:lang w:val="uk-UA"/>
        </w:rPr>
      </w:pPr>
      <w:r w:rsidRPr="00A4497A">
        <w:rPr>
          <w:sz w:val="28"/>
          <w:szCs w:val="28"/>
          <w:lang w:val="uk-UA"/>
        </w:rPr>
        <w:t xml:space="preserve">Таблиця 3.2.1 </w:t>
      </w:r>
      <w:r w:rsidR="00E31413" w:rsidRPr="00A4497A">
        <w:rPr>
          <w:sz w:val="28"/>
          <w:szCs w:val="28"/>
          <w:lang w:val="uk-UA"/>
        </w:rPr>
        <w:t>–</w:t>
      </w:r>
      <w:r w:rsidRPr="00A4497A">
        <w:rPr>
          <w:sz w:val="28"/>
          <w:szCs w:val="28"/>
          <w:lang w:val="uk-UA"/>
        </w:rPr>
        <w:t xml:space="preserve"> Облік чисельності муфлона на території ЗАЗ «Таврія», 20</w:t>
      </w:r>
      <w:r w:rsidR="00A4497A" w:rsidRPr="00A4497A">
        <w:rPr>
          <w:sz w:val="28"/>
          <w:szCs w:val="28"/>
          <w:lang w:val="uk-UA"/>
        </w:rPr>
        <w:t>16</w:t>
      </w:r>
      <w:r w:rsidRPr="00A4497A">
        <w:rPr>
          <w:sz w:val="28"/>
          <w:szCs w:val="28"/>
          <w:lang w:val="uk-UA"/>
        </w:rPr>
        <w:t>р.</w:t>
      </w:r>
      <w:r w:rsidR="00A4497A">
        <w:rPr>
          <w:sz w:val="28"/>
          <w:szCs w:val="28"/>
          <w:lang w:val="uk-UA"/>
        </w:rPr>
        <w:t xml:space="preserve"> та 2020 р.</w:t>
      </w:r>
    </w:p>
    <w:p w:rsidR="00C853F7" w:rsidRPr="00795E66" w:rsidRDefault="00C853F7" w:rsidP="001E2931">
      <w:pPr>
        <w:spacing w:line="360" w:lineRule="auto"/>
        <w:ind w:firstLine="709"/>
        <w:contextualSpacing/>
        <w:jc w:val="both"/>
        <w:rPr>
          <w:sz w:val="28"/>
          <w:szCs w:val="28"/>
          <w:lang w:val="uk-UA"/>
        </w:rPr>
      </w:pPr>
    </w:p>
    <w:tbl>
      <w:tblPr>
        <w:tblW w:w="9689" w:type="dxa"/>
        <w:tblInd w:w="93" w:type="dxa"/>
        <w:tblLook w:val="0000"/>
      </w:tblPr>
      <w:tblGrid>
        <w:gridCol w:w="2302"/>
        <w:gridCol w:w="2032"/>
        <w:gridCol w:w="2358"/>
        <w:gridCol w:w="2997"/>
      </w:tblGrid>
      <w:tr w:rsidR="00C853F7" w:rsidRPr="00795E66">
        <w:trPr>
          <w:trHeight w:val="723"/>
        </w:trPr>
        <w:tc>
          <w:tcPr>
            <w:tcW w:w="916" w:type="dxa"/>
            <w:tcBorders>
              <w:top w:val="single" w:sz="4" w:space="0" w:color="auto"/>
              <w:left w:val="single" w:sz="4" w:space="0" w:color="auto"/>
              <w:bottom w:val="single" w:sz="4" w:space="0" w:color="auto"/>
              <w:right w:val="single" w:sz="4" w:space="0" w:color="auto"/>
            </w:tcBorders>
            <w:shd w:val="clear" w:color="auto" w:fill="auto"/>
            <w:vAlign w:val="bottom"/>
          </w:tcPr>
          <w:p w:rsidR="00C853F7" w:rsidRPr="00795E66" w:rsidRDefault="00C853F7" w:rsidP="001E2931">
            <w:pPr>
              <w:jc w:val="center"/>
              <w:rPr>
                <w:sz w:val="28"/>
                <w:szCs w:val="28"/>
                <w:lang w:val="uk-UA"/>
              </w:rPr>
            </w:pPr>
            <w:r w:rsidRPr="00795E66">
              <w:rPr>
                <w:sz w:val="28"/>
                <w:szCs w:val="28"/>
                <w:lang w:val="uk-UA"/>
              </w:rPr>
              <w:t>Всього</w:t>
            </w:r>
          </w:p>
        </w:tc>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Самці</w:t>
            </w:r>
          </w:p>
        </w:tc>
        <w:tc>
          <w:tcPr>
            <w:tcW w:w="9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Самиці</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 xml:space="preserve">Молодь </w:t>
            </w:r>
          </w:p>
        </w:tc>
      </w:tr>
      <w:tr w:rsidR="00C853F7" w:rsidRPr="00795E66">
        <w:trPr>
          <w:trHeight w:val="1125"/>
        </w:trPr>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3F7" w:rsidRPr="00795E66" w:rsidRDefault="00C853F7" w:rsidP="001E2931">
            <w:pPr>
              <w:jc w:val="center"/>
              <w:rPr>
                <w:sz w:val="28"/>
                <w:szCs w:val="28"/>
                <w:lang w:val="uk-UA"/>
              </w:rPr>
            </w:pPr>
            <w:r w:rsidRPr="00795E66">
              <w:rPr>
                <w:sz w:val="28"/>
                <w:szCs w:val="28"/>
                <w:lang w:val="uk-UA"/>
              </w:rPr>
              <w:t>50 (100%)</w:t>
            </w:r>
          </w:p>
        </w:tc>
        <w:tc>
          <w:tcPr>
            <w:tcW w:w="9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3F7" w:rsidRPr="00795E66" w:rsidRDefault="00C853F7" w:rsidP="001E2931">
            <w:pPr>
              <w:jc w:val="center"/>
              <w:rPr>
                <w:sz w:val="28"/>
                <w:szCs w:val="28"/>
                <w:lang w:val="uk-UA"/>
              </w:rPr>
            </w:pPr>
            <w:r w:rsidRPr="00795E66">
              <w:rPr>
                <w:sz w:val="28"/>
                <w:szCs w:val="28"/>
                <w:lang w:val="uk-UA"/>
              </w:rPr>
              <w:t>9  (13%)</w:t>
            </w:r>
          </w:p>
        </w:tc>
        <w:tc>
          <w:tcPr>
            <w:tcW w:w="9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3F7" w:rsidRPr="00795E66" w:rsidRDefault="00C853F7" w:rsidP="001E2931">
            <w:pPr>
              <w:jc w:val="center"/>
              <w:rPr>
                <w:sz w:val="28"/>
                <w:szCs w:val="28"/>
                <w:lang w:val="uk-UA"/>
              </w:rPr>
            </w:pPr>
            <w:r w:rsidRPr="00795E66">
              <w:rPr>
                <w:sz w:val="28"/>
                <w:szCs w:val="28"/>
                <w:lang w:val="uk-UA"/>
              </w:rPr>
              <w:t>30 (64%)</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3F7" w:rsidRPr="00795E66" w:rsidRDefault="00C853F7" w:rsidP="001E2931">
            <w:pPr>
              <w:jc w:val="center"/>
              <w:rPr>
                <w:sz w:val="28"/>
                <w:szCs w:val="28"/>
                <w:lang w:val="uk-UA"/>
              </w:rPr>
            </w:pPr>
            <w:r w:rsidRPr="00795E66">
              <w:rPr>
                <w:sz w:val="28"/>
                <w:szCs w:val="28"/>
                <w:lang w:val="uk-UA"/>
              </w:rPr>
              <w:t>11 (23%)</w:t>
            </w:r>
          </w:p>
        </w:tc>
      </w:tr>
      <w:tr w:rsidR="00A4497A" w:rsidRPr="00795E66">
        <w:trPr>
          <w:trHeight w:val="1125"/>
        </w:trPr>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497A" w:rsidRPr="00795E66" w:rsidRDefault="00A4497A" w:rsidP="001E2931">
            <w:pPr>
              <w:jc w:val="center"/>
              <w:rPr>
                <w:sz w:val="28"/>
                <w:szCs w:val="28"/>
                <w:lang w:val="uk-UA"/>
              </w:rPr>
            </w:pPr>
            <w:r>
              <w:rPr>
                <w:sz w:val="28"/>
                <w:szCs w:val="28"/>
                <w:lang w:val="uk-UA"/>
              </w:rPr>
              <w:t>0</w:t>
            </w:r>
          </w:p>
        </w:tc>
        <w:tc>
          <w:tcPr>
            <w:tcW w:w="9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497A" w:rsidRPr="00795E66" w:rsidRDefault="00A4497A" w:rsidP="001E2931">
            <w:pPr>
              <w:jc w:val="center"/>
              <w:rPr>
                <w:sz w:val="28"/>
                <w:szCs w:val="28"/>
                <w:lang w:val="uk-UA"/>
              </w:rPr>
            </w:pPr>
            <w:r>
              <w:rPr>
                <w:sz w:val="28"/>
                <w:szCs w:val="28"/>
                <w:lang w:val="uk-UA"/>
              </w:rPr>
              <w:t>0</w:t>
            </w:r>
          </w:p>
        </w:tc>
        <w:tc>
          <w:tcPr>
            <w:tcW w:w="93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497A" w:rsidRPr="00795E66" w:rsidRDefault="00A4497A" w:rsidP="001E2931">
            <w:pPr>
              <w:jc w:val="center"/>
              <w:rPr>
                <w:sz w:val="28"/>
                <w:szCs w:val="28"/>
                <w:lang w:val="uk-UA"/>
              </w:rPr>
            </w:pPr>
            <w:r>
              <w:rPr>
                <w:sz w:val="28"/>
                <w:szCs w:val="28"/>
                <w:lang w:val="uk-UA"/>
              </w:rPr>
              <w:t>0</w:t>
            </w:r>
          </w:p>
        </w:tc>
        <w:tc>
          <w:tcPr>
            <w:tcW w:w="13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497A" w:rsidRPr="00795E66" w:rsidRDefault="00A4497A" w:rsidP="001E2931">
            <w:pPr>
              <w:jc w:val="center"/>
              <w:rPr>
                <w:sz w:val="28"/>
                <w:szCs w:val="28"/>
                <w:lang w:val="uk-UA"/>
              </w:rPr>
            </w:pPr>
            <w:r>
              <w:rPr>
                <w:sz w:val="28"/>
                <w:szCs w:val="28"/>
                <w:lang w:val="uk-UA"/>
              </w:rPr>
              <w:t>0</w:t>
            </w:r>
          </w:p>
        </w:tc>
      </w:tr>
    </w:tbl>
    <w:p w:rsidR="00C853F7" w:rsidRPr="00795E66" w:rsidRDefault="00C853F7" w:rsidP="001E2931">
      <w:pPr>
        <w:spacing w:line="360" w:lineRule="auto"/>
        <w:ind w:firstLine="709"/>
        <w:contextualSpacing/>
        <w:jc w:val="both"/>
        <w:rPr>
          <w:sz w:val="28"/>
          <w:szCs w:val="28"/>
          <w:lang w:val="uk-UA"/>
        </w:rPr>
      </w:pPr>
    </w:p>
    <w:p w:rsidR="00C853F7" w:rsidRPr="00795E66" w:rsidRDefault="00C853F7" w:rsidP="001E2931">
      <w:pPr>
        <w:spacing w:line="360" w:lineRule="auto"/>
        <w:ind w:firstLine="709"/>
        <w:contextualSpacing/>
        <w:jc w:val="both"/>
        <w:rPr>
          <w:sz w:val="28"/>
          <w:szCs w:val="28"/>
          <w:lang w:val="uk-UA"/>
        </w:rPr>
      </w:pPr>
      <w:r w:rsidRPr="00795E66">
        <w:rPr>
          <w:sz w:val="28"/>
          <w:szCs w:val="28"/>
          <w:lang w:val="uk-UA"/>
        </w:rPr>
        <w:t xml:space="preserve">Таблиця 3.2.2 </w:t>
      </w:r>
      <w:r w:rsidR="00E31413" w:rsidRPr="00795E66">
        <w:rPr>
          <w:sz w:val="28"/>
          <w:szCs w:val="28"/>
          <w:lang w:val="uk-UA"/>
        </w:rPr>
        <w:t>–</w:t>
      </w:r>
      <w:r w:rsidR="0049784F">
        <w:rPr>
          <w:sz w:val="28"/>
          <w:szCs w:val="28"/>
          <w:lang w:val="uk-UA"/>
        </w:rPr>
        <w:t xml:space="preserve"> Облік чисельності оленя</w:t>
      </w:r>
      <w:r w:rsidRPr="00795E66">
        <w:rPr>
          <w:sz w:val="28"/>
          <w:szCs w:val="28"/>
          <w:lang w:val="uk-UA"/>
        </w:rPr>
        <w:t xml:space="preserve"> на території ЗАЗ «Таврія», 20</w:t>
      </w:r>
      <w:r w:rsidR="00140F2D">
        <w:rPr>
          <w:sz w:val="28"/>
          <w:szCs w:val="28"/>
          <w:lang w:val="uk-UA"/>
        </w:rPr>
        <w:t>20</w:t>
      </w:r>
      <w:r w:rsidRPr="00795E66">
        <w:rPr>
          <w:sz w:val="28"/>
          <w:szCs w:val="28"/>
          <w:lang w:val="uk-UA"/>
        </w:rPr>
        <w:t xml:space="preserve">р. </w:t>
      </w:r>
    </w:p>
    <w:p w:rsidR="00C853F7" w:rsidRPr="00795E66" w:rsidRDefault="00C853F7" w:rsidP="001E2931">
      <w:pPr>
        <w:spacing w:line="360" w:lineRule="auto"/>
        <w:ind w:firstLine="709"/>
        <w:contextualSpacing/>
        <w:jc w:val="both"/>
        <w:rPr>
          <w:sz w:val="28"/>
          <w:szCs w:val="28"/>
          <w:lang w:val="uk-UA"/>
        </w:rPr>
      </w:pPr>
    </w:p>
    <w:tbl>
      <w:tblPr>
        <w:tblW w:w="9555" w:type="dxa"/>
        <w:tblInd w:w="93" w:type="dxa"/>
        <w:tblLook w:val="0000"/>
      </w:tblPr>
      <w:tblGrid>
        <w:gridCol w:w="2306"/>
        <w:gridCol w:w="2047"/>
        <w:gridCol w:w="2377"/>
        <w:gridCol w:w="2825"/>
      </w:tblGrid>
      <w:tr w:rsidR="00C853F7" w:rsidRPr="00795E66">
        <w:trPr>
          <w:trHeight w:val="255"/>
        </w:trPr>
        <w:tc>
          <w:tcPr>
            <w:tcW w:w="916" w:type="dxa"/>
            <w:tcBorders>
              <w:top w:val="single" w:sz="4" w:space="0" w:color="auto"/>
              <w:left w:val="single" w:sz="4" w:space="0" w:color="auto"/>
              <w:bottom w:val="single" w:sz="4" w:space="0" w:color="auto"/>
              <w:right w:val="single" w:sz="4" w:space="0" w:color="auto"/>
            </w:tcBorders>
            <w:shd w:val="clear" w:color="auto" w:fill="auto"/>
            <w:vAlign w:val="bottom"/>
          </w:tcPr>
          <w:p w:rsidR="00C853F7" w:rsidRPr="00795E66" w:rsidRDefault="00C853F7" w:rsidP="001E2931">
            <w:pPr>
              <w:jc w:val="center"/>
              <w:rPr>
                <w:sz w:val="28"/>
                <w:szCs w:val="28"/>
                <w:lang w:val="uk-UA"/>
              </w:rPr>
            </w:pPr>
            <w:r w:rsidRPr="00795E66">
              <w:rPr>
                <w:sz w:val="28"/>
                <w:szCs w:val="28"/>
                <w:lang w:val="uk-UA"/>
              </w:rPr>
              <w:t xml:space="preserve">Всього </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Самці</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Самиці</w:t>
            </w: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Молодь</w:t>
            </w:r>
          </w:p>
        </w:tc>
      </w:tr>
      <w:tr w:rsidR="00C853F7" w:rsidRPr="00795E66">
        <w:trPr>
          <w:trHeight w:val="1204"/>
        </w:trPr>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3F7" w:rsidRPr="00795E66" w:rsidRDefault="00C853F7" w:rsidP="001E2931">
            <w:pPr>
              <w:jc w:val="center"/>
              <w:rPr>
                <w:sz w:val="28"/>
                <w:szCs w:val="28"/>
                <w:lang w:val="uk-UA"/>
              </w:rPr>
            </w:pPr>
            <w:r w:rsidRPr="00795E66">
              <w:rPr>
                <w:sz w:val="28"/>
                <w:szCs w:val="28"/>
                <w:lang w:val="uk-UA"/>
              </w:rPr>
              <w:t>57 (100)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3F7" w:rsidRPr="00795E66" w:rsidRDefault="00C853F7" w:rsidP="001E2931">
            <w:pPr>
              <w:jc w:val="center"/>
              <w:rPr>
                <w:sz w:val="28"/>
                <w:szCs w:val="28"/>
                <w:lang w:val="uk-UA"/>
              </w:rPr>
            </w:pPr>
            <w:r w:rsidRPr="00795E66">
              <w:rPr>
                <w:sz w:val="28"/>
                <w:szCs w:val="28"/>
                <w:lang w:val="uk-UA"/>
              </w:rPr>
              <w:t>17 (30%)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3F7" w:rsidRPr="00795E66" w:rsidRDefault="00C853F7" w:rsidP="001E2931">
            <w:pPr>
              <w:jc w:val="center"/>
              <w:rPr>
                <w:sz w:val="28"/>
                <w:szCs w:val="28"/>
                <w:lang w:val="uk-UA"/>
              </w:rPr>
            </w:pPr>
            <w:r w:rsidRPr="00795E66">
              <w:rPr>
                <w:sz w:val="28"/>
                <w:szCs w:val="28"/>
                <w:lang w:val="uk-UA"/>
              </w:rPr>
              <w:t>35 (61%)</w:t>
            </w:r>
          </w:p>
        </w:tc>
        <w:tc>
          <w:tcPr>
            <w:tcW w:w="12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3F7" w:rsidRPr="00795E66" w:rsidRDefault="00C853F7" w:rsidP="001E2931">
            <w:pPr>
              <w:jc w:val="center"/>
              <w:rPr>
                <w:sz w:val="28"/>
                <w:szCs w:val="28"/>
                <w:lang w:val="uk-UA"/>
              </w:rPr>
            </w:pPr>
            <w:r w:rsidRPr="00795E66">
              <w:rPr>
                <w:sz w:val="28"/>
                <w:szCs w:val="28"/>
                <w:lang w:val="uk-UA"/>
              </w:rPr>
              <w:t>5 (9%)</w:t>
            </w:r>
          </w:p>
        </w:tc>
      </w:tr>
    </w:tbl>
    <w:p w:rsidR="00CD5E50" w:rsidRPr="00795E66" w:rsidRDefault="00CD5E50" w:rsidP="00A4497A">
      <w:pPr>
        <w:spacing w:line="360" w:lineRule="auto"/>
        <w:contextualSpacing/>
        <w:jc w:val="both"/>
        <w:rPr>
          <w:sz w:val="28"/>
          <w:szCs w:val="28"/>
          <w:lang w:val="uk-UA"/>
        </w:rPr>
      </w:pPr>
    </w:p>
    <w:p w:rsidR="00C853F7" w:rsidRPr="00795E66" w:rsidRDefault="00C853F7" w:rsidP="001E2931">
      <w:pPr>
        <w:spacing w:line="360" w:lineRule="auto"/>
        <w:ind w:firstLine="709"/>
        <w:contextualSpacing/>
        <w:jc w:val="both"/>
        <w:rPr>
          <w:sz w:val="28"/>
          <w:szCs w:val="28"/>
          <w:lang w:val="uk-UA"/>
        </w:rPr>
      </w:pPr>
      <w:r w:rsidRPr="00795E66">
        <w:rPr>
          <w:sz w:val="28"/>
          <w:szCs w:val="28"/>
          <w:lang w:val="uk-UA"/>
        </w:rPr>
        <w:lastRenderedPageBreak/>
        <w:t xml:space="preserve">Таблиця 3.2.3 </w:t>
      </w:r>
      <w:r w:rsidR="00E31413" w:rsidRPr="00795E66">
        <w:rPr>
          <w:sz w:val="28"/>
          <w:szCs w:val="28"/>
          <w:lang w:val="uk-UA"/>
        </w:rPr>
        <w:t>–</w:t>
      </w:r>
      <w:r w:rsidRPr="00795E66">
        <w:rPr>
          <w:sz w:val="28"/>
          <w:szCs w:val="28"/>
          <w:lang w:val="uk-UA"/>
        </w:rPr>
        <w:t xml:space="preserve"> Облік чисельності лані на території ЗАЗ «Таврія», 20</w:t>
      </w:r>
      <w:r w:rsidR="00140F2D">
        <w:rPr>
          <w:sz w:val="28"/>
          <w:szCs w:val="28"/>
          <w:lang w:val="uk-UA"/>
        </w:rPr>
        <w:t>20</w:t>
      </w:r>
      <w:r w:rsidRPr="00795E66">
        <w:rPr>
          <w:sz w:val="28"/>
          <w:szCs w:val="28"/>
          <w:lang w:val="uk-UA"/>
        </w:rPr>
        <w:t xml:space="preserve">р. </w:t>
      </w:r>
    </w:p>
    <w:p w:rsidR="00C853F7" w:rsidRPr="00795E66" w:rsidRDefault="00C853F7" w:rsidP="001E2931">
      <w:pPr>
        <w:spacing w:line="360" w:lineRule="auto"/>
        <w:ind w:firstLine="709"/>
        <w:contextualSpacing/>
        <w:jc w:val="both"/>
        <w:rPr>
          <w:sz w:val="28"/>
          <w:szCs w:val="28"/>
          <w:lang w:val="uk-UA"/>
        </w:rPr>
      </w:pPr>
    </w:p>
    <w:tbl>
      <w:tblPr>
        <w:tblW w:w="9735" w:type="dxa"/>
        <w:tblInd w:w="93" w:type="dxa"/>
        <w:tblLook w:val="0000"/>
      </w:tblPr>
      <w:tblGrid>
        <w:gridCol w:w="1726"/>
        <w:gridCol w:w="1737"/>
        <w:gridCol w:w="1780"/>
        <w:gridCol w:w="4492"/>
      </w:tblGrid>
      <w:tr w:rsidR="00C853F7" w:rsidRPr="00795E66">
        <w:trPr>
          <w:trHeight w:val="255"/>
        </w:trPr>
        <w:tc>
          <w:tcPr>
            <w:tcW w:w="916" w:type="dxa"/>
            <w:tcBorders>
              <w:top w:val="single" w:sz="4" w:space="0" w:color="auto"/>
              <w:left w:val="single" w:sz="4" w:space="0" w:color="auto"/>
              <w:bottom w:val="single" w:sz="4" w:space="0" w:color="auto"/>
              <w:right w:val="single" w:sz="4" w:space="0" w:color="auto"/>
            </w:tcBorders>
            <w:shd w:val="clear" w:color="auto" w:fill="auto"/>
            <w:vAlign w:val="bottom"/>
          </w:tcPr>
          <w:p w:rsidR="00C853F7" w:rsidRPr="00795E66" w:rsidRDefault="00C853F7" w:rsidP="001E2931">
            <w:pPr>
              <w:jc w:val="center"/>
              <w:rPr>
                <w:sz w:val="28"/>
                <w:szCs w:val="28"/>
                <w:lang w:val="uk-UA"/>
              </w:rPr>
            </w:pPr>
            <w:r w:rsidRPr="00795E66">
              <w:rPr>
                <w:sz w:val="28"/>
                <w:szCs w:val="28"/>
                <w:lang w:val="uk-UA"/>
              </w:rPr>
              <w:t xml:space="preserve">Всього </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Самці</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Самиці</w:t>
            </w:r>
          </w:p>
        </w:tc>
        <w:tc>
          <w:tcPr>
            <w:tcW w:w="27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Молодь</w:t>
            </w:r>
          </w:p>
        </w:tc>
      </w:tr>
      <w:tr w:rsidR="00C853F7" w:rsidRPr="00795E66">
        <w:trPr>
          <w:trHeight w:val="1125"/>
        </w:trPr>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3F7" w:rsidRPr="00795E66" w:rsidRDefault="00C853F7" w:rsidP="001E2931">
            <w:pPr>
              <w:jc w:val="center"/>
              <w:rPr>
                <w:sz w:val="28"/>
                <w:szCs w:val="28"/>
                <w:lang w:val="uk-UA"/>
              </w:rPr>
            </w:pPr>
            <w:r w:rsidRPr="00795E66">
              <w:rPr>
                <w:sz w:val="28"/>
                <w:szCs w:val="28"/>
                <w:lang w:val="uk-UA"/>
              </w:rPr>
              <w:t xml:space="preserve">190 </w:t>
            </w:r>
          </w:p>
        </w:tc>
        <w:tc>
          <w:tcPr>
            <w:tcW w:w="10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3F7" w:rsidRPr="00795E66" w:rsidRDefault="00C853F7" w:rsidP="001E2931">
            <w:pPr>
              <w:jc w:val="center"/>
              <w:rPr>
                <w:sz w:val="28"/>
                <w:szCs w:val="28"/>
                <w:lang w:val="uk-UA"/>
              </w:rPr>
            </w:pPr>
            <w:r w:rsidRPr="00795E66">
              <w:rPr>
                <w:sz w:val="28"/>
                <w:szCs w:val="28"/>
                <w:lang w:val="uk-UA"/>
              </w:rPr>
              <w:t>19 (10%)</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3F7" w:rsidRPr="00795E66" w:rsidRDefault="00C853F7" w:rsidP="001E2931">
            <w:pPr>
              <w:jc w:val="center"/>
              <w:rPr>
                <w:sz w:val="28"/>
                <w:szCs w:val="28"/>
                <w:lang w:val="uk-UA"/>
              </w:rPr>
            </w:pPr>
            <w:r w:rsidRPr="00795E66">
              <w:rPr>
                <w:sz w:val="28"/>
                <w:szCs w:val="28"/>
                <w:lang w:val="uk-UA"/>
              </w:rPr>
              <w:t>129 (68%)</w:t>
            </w:r>
          </w:p>
        </w:tc>
        <w:tc>
          <w:tcPr>
            <w:tcW w:w="27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53F7" w:rsidRPr="00795E66" w:rsidRDefault="00C853F7" w:rsidP="001E2931">
            <w:pPr>
              <w:jc w:val="center"/>
              <w:rPr>
                <w:sz w:val="28"/>
                <w:szCs w:val="28"/>
                <w:lang w:val="uk-UA"/>
              </w:rPr>
            </w:pPr>
            <w:r w:rsidRPr="00795E66">
              <w:rPr>
                <w:sz w:val="28"/>
                <w:szCs w:val="28"/>
                <w:lang w:val="uk-UA"/>
              </w:rPr>
              <w:t>42 (22%)</w:t>
            </w:r>
          </w:p>
        </w:tc>
      </w:tr>
    </w:tbl>
    <w:p w:rsidR="00C853F7" w:rsidRPr="00795E66" w:rsidRDefault="00C853F7" w:rsidP="001E2931">
      <w:pPr>
        <w:spacing w:line="360" w:lineRule="auto"/>
        <w:ind w:firstLine="709"/>
        <w:contextualSpacing/>
        <w:jc w:val="both"/>
        <w:rPr>
          <w:sz w:val="28"/>
          <w:szCs w:val="28"/>
          <w:lang w:val="uk-UA"/>
        </w:rPr>
      </w:pPr>
    </w:p>
    <w:p w:rsidR="00C853F7" w:rsidRPr="00795E66" w:rsidRDefault="00C853F7" w:rsidP="001E2931">
      <w:pPr>
        <w:spacing w:line="360" w:lineRule="auto"/>
        <w:ind w:firstLine="709"/>
        <w:contextualSpacing/>
        <w:jc w:val="both"/>
        <w:rPr>
          <w:sz w:val="28"/>
          <w:szCs w:val="28"/>
          <w:lang w:val="uk-UA"/>
        </w:rPr>
      </w:pPr>
      <w:r w:rsidRPr="00795E66">
        <w:rPr>
          <w:sz w:val="28"/>
          <w:szCs w:val="28"/>
          <w:lang w:val="uk-UA"/>
        </w:rPr>
        <w:t xml:space="preserve">Всі дорослі особини </w:t>
      </w:r>
      <w:r w:rsidR="00CD5E50">
        <w:rPr>
          <w:sz w:val="28"/>
          <w:szCs w:val="28"/>
          <w:lang w:val="uk-UA"/>
        </w:rPr>
        <w:t>мали</w:t>
      </w:r>
      <w:r w:rsidRPr="00795E66">
        <w:rPr>
          <w:sz w:val="28"/>
          <w:szCs w:val="28"/>
          <w:lang w:val="uk-UA"/>
        </w:rPr>
        <w:t xml:space="preserve"> здоровий вигляд, не </w:t>
      </w:r>
      <w:r w:rsidR="00CD5E50">
        <w:rPr>
          <w:sz w:val="28"/>
          <w:szCs w:val="28"/>
          <w:lang w:val="uk-UA"/>
        </w:rPr>
        <w:t>мали</w:t>
      </w:r>
      <w:r w:rsidRPr="00795E66">
        <w:rPr>
          <w:sz w:val="28"/>
          <w:szCs w:val="28"/>
          <w:lang w:val="uk-UA"/>
        </w:rPr>
        <w:t xml:space="preserve"> фізичних дефектів, </w:t>
      </w:r>
      <w:r w:rsidR="00CD5E50">
        <w:rPr>
          <w:sz w:val="28"/>
          <w:szCs w:val="28"/>
          <w:lang w:val="uk-UA"/>
        </w:rPr>
        <w:t>проте</w:t>
      </w:r>
      <w:r w:rsidRPr="00795E66">
        <w:rPr>
          <w:sz w:val="28"/>
          <w:szCs w:val="28"/>
          <w:lang w:val="uk-UA"/>
        </w:rPr>
        <w:t xml:space="preserve"> було зустрі</w:t>
      </w:r>
      <w:r w:rsidR="00CD5E50">
        <w:rPr>
          <w:sz w:val="28"/>
          <w:szCs w:val="28"/>
          <w:lang w:val="uk-UA"/>
        </w:rPr>
        <w:t>нуто</w:t>
      </w:r>
      <w:r w:rsidRPr="00795E66">
        <w:rPr>
          <w:sz w:val="28"/>
          <w:szCs w:val="28"/>
          <w:lang w:val="uk-UA"/>
        </w:rPr>
        <w:t xml:space="preserve"> серед телят 3 альбіноси та 2 меланісти. Відмічено також, що популяція ланей має дуже малу кількість самців.</w:t>
      </w:r>
    </w:p>
    <w:p w:rsidR="00C853F7" w:rsidRPr="00795E66" w:rsidRDefault="00C853F7" w:rsidP="001E2931">
      <w:pPr>
        <w:spacing w:line="360" w:lineRule="auto"/>
        <w:ind w:firstLine="709"/>
        <w:contextualSpacing/>
        <w:jc w:val="both"/>
        <w:rPr>
          <w:sz w:val="28"/>
          <w:szCs w:val="28"/>
          <w:lang w:val="uk-UA"/>
        </w:rPr>
      </w:pPr>
      <w:r w:rsidRPr="00795E66">
        <w:rPr>
          <w:sz w:val="28"/>
          <w:szCs w:val="28"/>
          <w:lang w:val="uk-UA"/>
        </w:rPr>
        <w:t>На основі вищевказаних таблиць, будуємо графіки, що показують процентне співвідношення самців, самиць та молоді в популяціях муфлона, оленя та лані (рис. 3.2.1, рис. 3.2.2 та рис. 3.2.3).</w:t>
      </w:r>
    </w:p>
    <w:p w:rsidR="00C853F7" w:rsidRPr="00795E66" w:rsidRDefault="00C853F7" w:rsidP="00CD5E50">
      <w:pPr>
        <w:ind w:firstLine="709"/>
        <w:contextualSpacing/>
        <w:jc w:val="both"/>
        <w:rPr>
          <w:sz w:val="28"/>
          <w:szCs w:val="28"/>
          <w:lang w:val="uk-UA"/>
        </w:rPr>
      </w:pPr>
    </w:p>
    <w:p w:rsidR="00C853F7" w:rsidRPr="00795E66" w:rsidRDefault="000C38B2" w:rsidP="001E2931">
      <w:pPr>
        <w:spacing w:line="360" w:lineRule="auto"/>
        <w:ind w:firstLine="709"/>
        <w:contextualSpacing/>
        <w:jc w:val="both"/>
        <w:rPr>
          <w:sz w:val="28"/>
          <w:szCs w:val="28"/>
          <w:lang w:val="uk-UA"/>
        </w:rPr>
      </w:pPr>
      <w:r>
        <w:rPr>
          <w:noProof/>
          <w:sz w:val="28"/>
          <w:szCs w:val="28"/>
        </w:rPr>
        <w:drawing>
          <wp:inline distT="0" distB="0" distL="0" distR="0">
            <wp:extent cx="4133850" cy="18478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4133850" cy="1847850"/>
                    </a:xfrm>
                    <a:prstGeom prst="rect">
                      <a:avLst/>
                    </a:prstGeom>
                    <a:noFill/>
                    <a:ln w="9525">
                      <a:noFill/>
                      <a:miter lim="800000"/>
                      <a:headEnd/>
                      <a:tailEnd/>
                    </a:ln>
                  </pic:spPr>
                </pic:pic>
              </a:graphicData>
            </a:graphic>
          </wp:inline>
        </w:drawing>
      </w:r>
    </w:p>
    <w:p w:rsidR="00C853F7" w:rsidRPr="00795E66" w:rsidRDefault="00C853F7" w:rsidP="001E2931">
      <w:pPr>
        <w:spacing w:line="360" w:lineRule="auto"/>
        <w:ind w:firstLine="709"/>
        <w:contextualSpacing/>
        <w:jc w:val="both"/>
        <w:rPr>
          <w:sz w:val="28"/>
          <w:szCs w:val="28"/>
          <w:lang w:val="uk-UA"/>
        </w:rPr>
      </w:pPr>
      <w:r w:rsidRPr="00795E66">
        <w:rPr>
          <w:sz w:val="28"/>
          <w:szCs w:val="28"/>
          <w:lang w:val="uk-UA"/>
        </w:rPr>
        <w:t xml:space="preserve">Рисунок 3.2.1 </w:t>
      </w:r>
      <w:r w:rsidR="00E31413" w:rsidRPr="00795E66">
        <w:rPr>
          <w:sz w:val="28"/>
          <w:szCs w:val="28"/>
          <w:lang w:val="uk-UA"/>
        </w:rPr>
        <w:t>–</w:t>
      </w:r>
      <w:r w:rsidRPr="00795E66">
        <w:rPr>
          <w:sz w:val="28"/>
          <w:szCs w:val="28"/>
          <w:lang w:val="uk-UA"/>
        </w:rPr>
        <w:t xml:space="preserve"> Статево-віковий склад популяції муфлона на території ЗАЗ «Таврія», 20</w:t>
      </w:r>
      <w:r w:rsidR="00A4497A">
        <w:rPr>
          <w:sz w:val="28"/>
          <w:szCs w:val="28"/>
          <w:lang w:val="uk-UA"/>
        </w:rPr>
        <w:t>16</w:t>
      </w:r>
      <w:r w:rsidRPr="00795E66">
        <w:rPr>
          <w:sz w:val="28"/>
          <w:szCs w:val="28"/>
          <w:lang w:val="uk-UA"/>
        </w:rPr>
        <w:t>р.</w:t>
      </w:r>
    </w:p>
    <w:p w:rsidR="00C853F7" w:rsidRPr="00795E66" w:rsidRDefault="00C853F7" w:rsidP="00CD5E50">
      <w:pPr>
        <w:ind w:firstLine="709"/>
        <w:contextualSpacing/>
        <w:jc w:val="both"/>
        <w:rPr>
          <w:sz w:val="28"/>
          <w:szCs w:val="28"/>
          <w:lang w:val="uk-UA"/>
        </w:rPr>
      </w:pPr>
    </w:p>
    <w:p w:rsidR="00C853F7" w:rsidRPr="00795E66" w:rsidRDefault="000C38B2" w:rsidP="00CD5E50">
      <w:pPr>
        <w:ind w:firstLine="709"/>
        <w:contextualSpacing/>
        <w:jc w:val="both"/>
        <w:rPr>
          <w:lang w:val="uk-UA"/>
        </w:rPr>
      </w:pPr>
      <w:r>
        <w:rPr>
          <w:noProof/>
        </w:rPr>
        <w:drawing>
          <wp:inline distT="0" distB="0" distL="0" distR="0">
            <wp:extent cx="4133850" cy="18573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4133850" cy="1857375"/>
                    </a:xfrm>
                    <a:prstGeom prst="rect">
                      <a:avLst/>
                    </a:prstGeom>
                    <a:noFill/>
                    <a:ln w="9525">
                      <a:noFill/>
                      <a:miter lim="800000"/>
                      <a:headEnd/>
                      <a:tailEnd/>
                    </a:ln>
                  </pic:spPr>
                </pic:pic>
              </a:graphicData>
            </a:graphic>
          </wp:inline>
        </w:drawing>
      </w:r>
    </w:p>
    <w:p w:rsidR="00C853F7" w:rsidRPr="00795E66" w:rsidRDefault="00C853F7" w:rsidP="001E2931">
      <w:pPr>
        <w:spacing w:line="360" w:lineRule="auto"/>
        <w:ind w:firstLine="709"/>
        <w:contextualSpacing/>
        <w:jc w:val="both"/>
        <w:rPr>
          <w:sz w:val="28"/>
          <w:szCs w:val="28"/>
          <w:lang w:val="uk-UA"/>
        </w:rPr>
      </w:pPr>
      <w:r w:rsidRPr="00795E66">
        <w:rPr>
          <w:sz w:val="28"/>
          <w:szCs w:val="28"/>
          <w:lang w:val="uk-UA"/>
        </w:rPr>
        <w:t xml:space="preserve">Рисунок 3.2.2 </w:t>
      </w:r>
      <w:r w:rsidR="00E31413" w:rsidRPr="00795E66">
        <w:rPr>
          <w:sz w:val="28"/>
          <w:szCs w:val="28"/>
          <w:lang w:val="uk-UA"/>
        </w:rPr>
        <w:t>–</w:t>
      </w:r>
      <w:r w:rsidRPr="00795E66">
        <w:rPr>
          <w:sz w:val="28"/>
          <w:szCs w:val="28"/>
          <w:lang w:val="uk-UA"/>
        </w:rPr>
        <w:t xml:space="preserve"> Статево-віковий склад  популяції оленя на території ЗАЗ «Таврія», 20</w:t>
      </w:r>
      <w:r w:rsidR="00140F2D">
        <w:rPr>
          <w:sz w:val="28"/>
          <w:szCs w:val="28"/>
          <w:lang w:val="uk-UA"/>
        </w:rPr>
        <w:t>20</w:t>
      </w:r>
      <w:r w:rsidRPr="00795E66">
        <w:rPr>
          <w:sz w:val="28"/>
          <w:szCs w:val="28"/>
          <w:lang w:val="uk-UA"/>
        </w:rPr>
        <w:t>р.</w:t>
      </w:r>
    </w:p>
    <w:p w:rsidR="00C853F7" w:rsidRPr="00795E66" w:rsidRDefault="00C853F7" w:rsidP="001E2931">
      <w:pPr>
        <w:spacing w:line="360" w:lineRule="auto"/>
        <w:ind w:firstLine="709"/>
        <w:contextualSpacing/>
        <w:jc w:val="both"/>
        <w:rPr>
          <w:sz w:val="28"/>
          <w:szCs w:val="28"/>
          <w:lang w:val="uk-UA"/>
        </w:rPr>
      </w:pPr>
    </w:p>
    <w:p w:rsidR="00C853F7" w:rsidRPr="00795E66" w:rsidRDefault="000C38B2" w:rsidP="001E2931">
      <w:pPr>
        <w:spacing w:line="360" w:lineRule="auto"/>
        <w:ind w:firstLine="709"/>
        <w:contextualSpacing/>
        <w:jc w:val="both"/>
        <w:rPr>
          <w:lang w:val="uk-UA"/>
        </w:rPr>
      </w:pPr>
      <w:r>
        <w:rPr>
          <w:noProof/>
        </w:rPr>
        <w:drawing>
          <wp:inline distT="0" distB="0" distL="0" distR="0">
            <wp:extent cx="4581525" cy="20478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4581525" cy="2047875"/>
                    </a:xfrm>
                    <a:prstGeom prst="rect">
                      <a:avLst/>
                    </a:prstGeom>
                    <a:noFill/>
                    <a:ln w="9525">
                      <a:noFill/>
                      <a:miter lim="800000"/>
                      <a:headEnd/>
                      <a:tailEnd/>
                    </a:ln>
                  </pic:spPr>
                </pic:pic>
              </a:graphicData>
            </a:graphic>
          </wp:inline>
        </w:drawing>
      </w:r>
    </w:p>
    <w:p w:rsidR="00C853F7" w:rsidRPr="00795E66" w:rsidRDefault="00C853F7" w:rsidP="001E2931">
      <w:pPr>
        <w:spacing w:line="360" w:lineRule="auto"/>
        <w:ind w:firstLine="709"/>
        <w:contextualSpacing/>
        <w:jc w:val="both"/>
        <w:rPr>
          <w:sz w:val="28"/>
          <w:szCs w:val="28"/>
          <w:lang w:val="uk-UA"/>
        </w:rPr>
      </w:pPr>
      <w:r w:rsidRPr="00795E66">
        <w:rPr>
          <w:sz w:val="28"/>
          <w:szCs w:val="28"/>
          <w:lang w:val="uk-UA"/>
        </w:rPr>
        <w:t xml:space="preserve">Рисунок 3.2.3 </w:t>
      </w:r>
      <w:r w:rsidR="00E31413" w:rsidRPr="00795E66">
        <w:rPr>
          <w:sz w:val="28"/>
          <w:szCs w:val="28"/>
          <w:lang w:val="uk-UA"/>
        </w:rPr>
        <w:t>–</w:t>
      </w:r>
      <w:r w:rsidRPr="00795E66">
        <w:rPr>
          <w:sz w:val="28"/>
          <w:szCs w:val="28"/>
          <w:lang w:val="uk-UA"/>
        </w:rPr>
        <w:t xml:space="preserve"> Статево-віковий склад  популяції лані на території ЗАЗ «Таврія», 20</w:t>
      </w:r>
      <w:r w:rsidR="00140F2D">
        <w:rPr>
          <w:sz w:val="28"/>
          <w:szCs w:val="28"/>
          <w:lang w:val="uk-UA"/>
        </w:rPr>
        <w:t>20</w:t>
      </w:r>
      <w:r w:rsidRPr="00795E66">
        <w:rPr>
          <w:sz w:val="28"/>
          <w:szCs w:val="28"/>
          <w:lang w:val="uk-UA"/>
        </w:rPr>
        <w:t>р.</w:t>
      </w:r>
    </w:p>
    <w:p w:rsidR="00C853F7" w:rsidRPr="00795E66" w:rsidRDefault="00C853F7" w:rsidP="001E2931">
      <w:pPr>
        <w:spacing w:line="360" w:lineRule="auto"/>
        <w:ind w:firstLine="709"/>
        <w:contextualSpacing/>
        <w:jc w:val="both"/>
        <w:rPr>
          <w:sz w:val="28"/>
          <w:szCs w:val="28"/>
          <w:lang w:val="uk-UA"/>
        </w:rPr>
      </w:pPr>
    </w:p>
    <w:p w:rsidR="00C853F7" w:rsidRPr="00795E66" w:rsidRDefault="00C853F7" w:rsidP="001E2931">
      <w:pPr>
        <w:spacing w:line="360" w:lineRule="auto"/>
        <w:ind w:firstLine="709"/>
        <w:contextualSpacing/>
        <w:jc w:val="both"/>
        <w:rPr>
          <w:sz w:val="28"/>
          <w:szCs w:val="28"/>
          <w:lang w:val="uk-UA"/>
        </w:rPr>
      </w:pPr>
    </w:p>
    <w:p w:rsidR="00EE0719" w:rsidRPr="00795E66" w:rsidRDefault="00EE0719" w:rsidP="00EE0719">
      <w:pPr>
        <w:spacing w:line="360" w:lineRule="auto"/>
        <w:ind w:firstLine="709"/>
        <w:contextualSpacing/>
        <w:jc w:val="both"/>
        <w:rPr>
          <w:sz w:val="28"/>
          <w:szCs w:val="28"/>
          <w:lang w:val="uk-UA"/>
        </w:rPr>
      </w:pPr>
      <w:r w:rsidRPr="00795E66">
        <w:rPr>
          <w:sz w:val="28"/>
          <w:szCs w:val="28"/>
          <w:lang w:val="uk-UA"/>
        </w:rPr>
        <w:t>3.3 Фактори, що впливають на загибель копитних на території АСНПП</w:t>
      </w:r>
    </w:p>
    <w:p w:rsidR="00EE0719" w:rsidRPr="00795E66" w:rsidRDefault="00EE0719" w:rsidP="001E2931">
      <w:pPr>
        <w:spacing w:line="360" w:lineRule="auto"/>
        <w:ind w:firstLine="709"/>
        <w:contextualSpacing/>
        <w:jc w:val="both"/>
        <w:rPr>
          <w:sz w:val="28"/>
          <w:szCs w:val="28"/>
          <w:lang w:val="uk-UA"/>
        </w:rPr>
      </w:pPr>
    </w:p>
    <w:p w:rsidR="00EE0719" w:rsidRPr="00795E66" w:rsidRDefault="00EE0719" w:rsidP="001E2931">
      <w:pPr>
        <w:spacing w:line="360" w:lineRule="auto"/>
        <w:ind w:firstLine="709"/>
        <w:contextualSpacing/>
        <w:jc w:val="both"/>
        <w:rPr>
          <w:sz w:val="28"/>
          <w:szCs w:val="28"/>
          <w:lang w:val="uk-UA"/>
        </w:rPr>
      </w:pPr>
    </w:p>
    <w:p w:rsidR="00C853F7" w:rsidRPr="00795E66" w:rsidRDefault="00C853F7" w:rsidP="001E2931">
      <w:pPr>
        <w:spacing w:line="360" w:lineRule="auto"/>
        <w:ind w:firstLine="709"/>
        <w:contextualSpacing/>
        <w:jc w:val="both"/>
        <w:rPr>
          <w:sz w:val="28"/>
          <w:szCs w:val="28"/>
          <w:lang w:val="uk-UA"/>
        </w:rPr>
      </w:pPr>
      <w:r w:rsidRPr="00795E66">
        <w:rPr>
          <w:sz w:val="28"/>
          <w:szCs w:val="28"/>
          <w:lang w:val="uk-UA"/>
        </w:rPr>
        <w:t>На основі даних, отриманих маршрутним обліком, а також опитування</w:t>
      </w:r>
      <w:r w:rsidR="00EE0719" w:rsidRPr="00795E66">
        <w:rPr>
          <w:sz w:val="28"/>
          <w:szCs w:val="28"/>
          <w:lang w:val="uk-UA"/>
        </w:rPr>
        <w:t>м</w:t>
      </w:r>
      <w:r w:rsidRPr="00795E66">
        <w:rPr>
          <w:sz w:val="28"/>
          <w:szCs w:val="28"/>
          <w:lang w:val="uk-UA"/>
        </w:rPr>
        <w:t xml:space="preserve"> працівників Азово-Сиваського національного природного парку ми  визначили основні фактори, що впливають на загибель копитних на косі. Дані викладені у таблицях 3.3.1, 3.3.2 та 3.3.3</w:t>
      </w:r>
    </w:p>
    <w:p w:rsidR="00C853F7" w:rsidRPr="00795E66" w:rsidRDefault="00C853F7" w:rsidP="001E2931">
      <w:pPr>
        <w:spacing w:line="360" w:lineRule="auto"/>
        <w:ind w:firstLine="709"/>
        <w:contextualSpacing/>
        <w:jc w:val="both"/>
        <w:rPr>
          <w:sz w:val="28"/>
          <w:szCs w:val="28"/>
          <w:lang w:val="uk-UA"/>
        </w:rPr>
      </w:pPr>
    </w:p>
    <w:p w:rsidR="00C853F7" w:rsidRPr="00F22F48" w:rsidRDefault="00C853F7" w:rsidP="00EE0719">
      <w:pPr>
        <w:spacing w:line="360" w:lineRule="auto"/>
        <w:ind w:firstLine="708"/>
        <w:contextualSpacing/>
        <w:jc w:val="both"/>
        <w:rPr>
          <w:sz w:val="28"/>
          <w:szCs w:val="28"/>
          <w:lang w:val="uk-UA"/>
        </w:rPr>
      </w:pPr>
      <w:r w:rsidRPr="00F22F48">
        <w:rPr>
          <w:sz w:val="28"/>
          <w:szCs w:val="28"/>
          <w:lang w:val="uk-UA"/>
        </w:rPr>
        <w:t>Таблиця 3.3.1 – Фактори, що впливають на загибель муфлона на території АСНПП, 20</w:t>
      </w:r>
      <w:r w:rsidR="00140F2D" w:rsidRPr="00F22F48">
        <w:rPr>
          <w:sz w:val="28"/>
          <w:szCs w:val="28"/>
          <w:lang w:val="uk-UA"/>
        </w:rPr>
        <w:t>14</w:t>
      </w:r>
      <w:r w:rsidRPr="00F22F48">
        <w:rPr>
          <w:sz w:val="28"/>
          <w:szCs w:val="28"/>
          <w:lang w:val="uk-UA"/>
        </w:rPr>
        <w:t>-20</w:t>
      </w:r>
      <w:r w:rsidR="00140F2D" w:rsidRPr="00F22F48">
        <w:rPr>
          <w:sz w:val="28"/>
          <w:szCs w:val="28"/>
          <w:lang w:val="uk-UA"/>
        </w:rPr>
        <w:t>20</w:t>
      </w:r>
      <w:r w:rsidRPr="00F22F48">
        <w:rPr>
          <w:sz w:val="28"/>
          <w:szCs w:val="28"/>
          <w:lang w:val="uk-UA"/>
        </w:rPr>
        <w:t>рр.</w:t>
      </w:r>
    </w:p>
    <w:p w:rsidR="00C853F7" w:rsidRPr="00795E66" w:rsidRDefault="00C853F7" w:rsidP="001E2931">
      <w:pPr>
        <w:spacing w:line="360" w:lineRule="auto"/>
        <w:ind w:firstLine="709"/>
        <w:contextualSpacing/>
        <w:jc w:val="both"/>
        <w:rPr>
          <w:sz w:val="28"/>
          <w:szCs w:val="28"/>
          <w:lang w:val="uk-UA"/>
        </w:rPr>
      </w:pPr>
    </w:p>
    <w:tbl>
      <w:tblPr>
        <w:tblW w:w="9725" w:type="dxa"/>
        <w:tblInd w:w="103" w:type="dxa"/>
        <w:tblLayout w:type="fixed"/>
        <w:tblLook w:val="0000"/>
      </w:tblPr>
      <w:tblGrid>
        <w:gridCol w:w="905"/>
        <w:gridCol w:w="1380"/>
        <w:gridCol w:w="1200"/>
        <w:gridCol w:w="2040"/>
        <w:gridCol w:w="1800"/>
        <w:gridCol w:w="1200"/>
        <w:gridCol w:w="1200"/>
      </w:tblGrid>
      <w:tr w:rsidR="00C853F7" w:rsidRPr="00795E66">
        <w:trPr>
          <w:trHeight w:val="300"/>
        </w:trPr>
        <w:tc>
          <w:tcPr>
            <w:tcW w:w="905" w:type="dxa"/>
            <w:vMerge w:val="restart"/>
            <w:tcBorders>
              <w:top w:val="single" w:sz="4" w:space="0" w:color="auto"/>
              <w:left w:val="single" w:sz="4" w:space="0" w:color="auto"/>
              <w:right w:val="single" w:sz="4" w:space="0" w:color="000000"/>
            </w:tcBorders>
            <w:shd w:val="clear" w:color="auto" w:fill="auto"/>
            <w:noWrap/>
            <w:vAlign w:val="bottom"/>
          </w:tcPr>
          <w:p w:rsidR="00C853F7" w:rsidRPr="00795E66" w:rsidRDefault="00C853F7" w:rsidP="001E2931">
            <w:pPr>
              <w:jc w:val="center"/>
              <w:rPr>
                <w:color w:val="000000"/>
                <w:sz w:val="28"/>
                <w:szCs w:val="28"/>
                <w:lang w:val="uk-UA"/>
              </w:rPr>
            </w:pPr>
            <w:r w:rsidRPr="00795E66">
              <w:rPr>
                <w:color w:val="000000"/>
                <w:sz w:val="28"/>
                <w:szCs w:val="28"/>
                <w:lang w:val="uk-UA"/>
              </w:rPr>
              <w:t>Рік</w:t>
            </w:r>
          </w:p>
        </w:tc>
        <w:tc>
          <w:tcPr>
            <w:tcW w:w="1380" w:type="dxa"/>
            <w:vMerge w:val="restart"/>
            <w:tcBorders>
              <w:top w:val="single" w:sz="4" w:space="0" w:color="auto"/>
              <w:left w:val="single" w:sz="4" w:space="0" w:color="auto"/>
              <w:right w:val="single" w:sz="4" w:space="0" w:color="000000"/>
            </w:tcBorders>
            <w:shd w:val="clear" w:color="auto" w:fill="auto"/>
            <w:vAlign w:val="bottom"/>
          </w:tcPr>
          <w:p w:rsidR="00C853F7" w:rsidRPr="00795E66" w:rsidRDefault="00C853F7" w:rsidP="001E2931">
            <w:pPr>
              <w:jc w:val="center"/>
              <w:rPr>
                <w:color w:val="000000"/>
                <w:sz w:val="28"/>
                <w:szCs w:val="28"/>
                <w:lang w:val="uk-UA"/>
              </w:rPr>
            </w:pPr>
            <w:r w:rsidRPr="00795E66">
              <w:rPr>
                <w:color w:val="000000"/>
                <w:sz w:val="28"/>
                <w:szCs w:val="28"/>
                <w:lang w:val="uk-UA"/>
              </w:rPr>
              <w:t>Загальна кількість особин</w:t>
            </w:r>
          </w:p>
        </w:tc>
        <w:tc>
          <w:tcPr>
            <w:tcW w:w="7440" w:type="dxa"/>
            <w:gridSpan w:val="5"/>
            <w:tcBorders>
              <w:top w:val="single" w:sz="4" w:space="0" w:color="auto"/>
              <w:left w:val="single" w:sz="4" w:space="0" w:color="auto"/>
              <w:bottom w:val="single" w:sz="4" w:space="0" w:color="auto"/>
              <w:right w:val="single" w:sz="4" w:space="0" w:color="000000"/>
            </w:tcBorders>
            <w:shd w:val="clear" w:color="auto" w:fill="auto"/>
            <w:vAlign w:val="bottom"/>
          </w:tcPr>
          <w:p w:rsidR="00C853F7" w:rsidRPr="00795E66" w:rsidRDefault="00C853F7" w:rsidP="001E2931">
            <w:pPr>
              <w:jc w:val="center"/>
              <w:rPr>
                <w:color w:val="000000"/>
                <w:sz w:val="28"/>
                <w:szCs w:val="28"/>
                <w:lang w:val="uk-UA"/>
              </w:rPr>
            </w:pPr>
            <w:r w:rsidRPr="00795E66">
              <w:rPr>
                <w:color w:val="000000"/>
                <w:sz w:val="28"/>
                <w:szCs w:val="28"/>
                <w:lang w:val="uk-UA"/>
              </w:rPr>
              <w:t>Фактори загибелі муфлона</w:t>
            </w:r>
          </w:p>
        </w:tc>
      </w:tr>
      <w:tr w:rsidR="00C853F7" w:rsidRPr="00795E66">
        <w:trPr>
          <w:trHeight w:val="300"/>
        </w:trPr>
        <w:tc>
          <w:tcPr>
            <w:tcW w:w="905" w:type="dxa"/>
            <w:vMerge/>
            <w:tcBorders>
              <w:left w:val="single" w:sz="4" w:space="0" w:color="auto"/>
              <w:bottom w:val="single" w:sz="4" w:space="0" w:color="auto"/>
              <w:right w:val="single" w:sz="4" w:space="0" w:color="000000"/>
            </w:tcBorders>
            <w:shd w:val="clear" w:color="auto" w:fill="auto"/>
            <w:noWrap/>
            <w:vAlign w:val="bottom"/>
          </w:tcPr>
          <w:p w:rsidR="00C853F7" w:rsidRPr="00795E66" w:rsidRDefault="00C853F7" w:rsidP="001E2931">
            <w:pPr>
              <w:jc w:val="center"/>
              <w:rPr>
                <w:color w:val="000000"/>
                <w:sz w:val="28"/>
                <w:szCs w:val="28"/>
                <w:lang w:val="uk-UA"/>
              </w:rPr>
            </w:pPr>
          </w:p>
        </w:tc>
        <w:tc>
          <w:tcPr>
            <w:tcW w:w="1380" w:type="dxa"/>
            <w:vMerge/>
            <w:tcBorders>
              <w:left w:val="single" w:sz="4" w:space="0" w:color="auto"/>
              <w:bottom w:val="single" w:sz="4" w:space="0" w:color="auto"/>
              <w:right w:val="single" w:sz="4" w:space="0" w:color="000000"/>
            </w:tcBorders>
            <w:shd w:val="clear" w:color="auto" w:fill="auto"/>
            <w:vAlign w:val="bottom"/>
          </w:tcPr>
          <w:p w:rsidR="00C853F7" w:rsidRPr="00795E66" w:rsidRDefault="00C853F7" w:rsidP="001E2931">
            <w:pPr>
              <w:jc w:val="center"/>
              <w:rPr>
                <w:color w:val="000000"/>
                <w:sz w:val="28"/>
                <w:szCs w:val="28"/>
                <w:lang w:val="uk-UA"/>
              </w:rPr>
            </w:pPr>
          </w:p>
        </w:tc>
        <w:tc>
          <w:tcPr>
            <w:tcW w:w="1200" w:type="dxa"/>
            <w:tcBorders>
              <w:top w:val="nil"/>
              <w:left w:val="single" w:sz="4" w:space="0" w:color="000000"/>
              <w:bottom w:val="single" w:sz="4" w:space="0" w:color="auto"/>
              <w:right w:val="single" w:sz="4" w:space="0" w:color="auto"/>
            </w:tcBorders>
            <w:shd w:val="clear" w:color="auto" w:fill="auto"/>
            <w:noWrap/>
            <w:vAlign w:val="bottom"/>
          </w:tcPr>
          <w:p w:rsidR="00C853F7" w:rsidRPr="00B118CF" w:rsidRDefault="00B118CF" w:rsidP="001E2931">
            <w:pPr>
              <w:jc w:val="center"/>
              <w:rPr>
                <w:color w:val="000000"/>
                <w:sz w:val="28"/>
                <w:szCs w:val="28"/>
                <w:lang w:val="uk-UA"/>
              </w:rPr>
            </w:pPr>
            <w:r>
              <w:rPr>
                <w:color w:val="000000"/>
                <w:sz w:val="28"/>
                <w:szCs w:val="28"/>
                <w:lang w:val="uk-UA"/>
              </w:rPr>
              <w:t>«</w:t>
            </w:r>
            <w:r w:rsidR="00C853F7" w:rsidRPr="00795E66">
              <w:rPr>
                <w:color w:val="000000"/>
                <w:sz w:val="28"/>
                <w:szCs w:val="28"/>
                <w:lang w:val="uk-UA"/>
              </w:rPr>
              <w:t>клімат</w:t>
            </w:r>
            <w:r>
              <w:rPr>
                <w:color w:val="000000"/>
                <w:sz w:val="28"/>
                <w:szCs w:val="28"/>
                <w:lang w:val="uk-UA"/>
              </w:rPr>
              <w:t>»</w:t>
            </w:r>
          </w:p>
        </w:tc>
        <w:tc>
          <w:tcPr>
            <w:tcW w:w="2040"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color w:val="000000"/>
                <w:sz w:val="28"/>
                <w:szCs w:val="28"/>
                <w:lang w:val="uk-UA"/>
              </w:rPr>
            </w:pPr>
            <w:r w:rsidRPr="00795E66">
              <w:rPr>
                <w:color w:val="000000"/>
                <w:sz w:val="28"/>
                <w:szCs w:val="28"/>
                <w:lang w:val="uk-UA"/>
              </w:rPr>
              <w:t>механічні пошкодження</w:t>
            </w:r>
          </w:p>
        </w:tc>
        <w:tc>
          <w:tcPr>
            <w:tcW w:w="1800"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color w:val="000000"/>
                <w:sz w:val="28"/>
                <w:szCs w:val="28"/>
                <w:lang w:val="uk-UA"/>
              </w:rPr>
            </w:pPr>
            <w:r w:rsidRPr="00795E66">
              <w:rPr>
                <w:color w:val="000000"/>
                <w:sz w:val="28"/>
                <w:szCs w:val="28"/>
                <w:lang w:val="uk-UA"/>
              </w:rPr>
              <w:t>селекційний відстріл</w:t>
            </w:r>
          </w:p>
        </w:tc>
        <w:tc>
          <w:tcPr>
            <w:tcW w:w="1200"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color w:val="000000"/>
                <w:sz w:val="28"/>
                <w:szCs w:val="28"/>
                <w:lang w:val="uk-UA"/>
              </w:rPr>
            </w:pPr>
            <w:r w:rsidRPr="00795E66">
              <w:rPr>
                <w:color w:val="000000"/>
                <w:sz w:val="28"/>
                <w:szCs w:val="28"/>
                <w:lang w:val="uk-UA"/>
              </w:rPr>
              <w:t>своя смерть</w:t>
            </w:r>
          </w:p>
        </w:tc>
        <w:tc>
          <w:tcPr>
            <w:tcW w:w="1200"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color w:val="000000"/>
                <w:sz w:val="28"/>
                <w:szCs w:val="28"/>
                <w:lang w:val="uk-UA"/>
              </w:rPr>
            </w:pPr>
            <w:r w:rsidRPr="00795E66">
              <w:rPr>
                <w:color w:val="000000"/>
                <w:sz w:val="28"/>
                <w:szCs w:val="28"/>
                <w:lang w:val="uk-UA"/>
              </w:rPr>
              <w:t>хижаки</w:t>
            </w:r>
          </w:p>
        </w:tc>
      </w:tr>
      <w:tr w:rsidR="00C853F7" w:rsidRPr="00795E66">
        <w:trPr>
          <w:trHeight w:val="300"/>
        </w:trPr>
        <w:tc>
          <w:tcPr>
            <w:tcW w:w="905" w:type="dxa"/>
            <w:tcBorders>
              <w:top w:val="nil"/>
              <w:left w:val="single" w:sz="4" w:space="0" w:color="auto"/>
              <w:bottom w:val="single" w:sz="4" w:space="0" w:color="auto"/>
              <w:right w:val="single" w:sz="4" w:space="0" w:color="auto"/>
            </w:tcBorders>
            <w:shd w:val="clear" w:color="auto" w:fill="auto"/>
            <w:noWrap/>
            <w:vAlign w:val="bottom"/>
          </w:tcPr>
          <w:p w:rsidR="00C853F7" w:rsidRPr="00795E66" w:rsidRDefault="00C853F7" w:rsidP="00140F2D">
            <w:pPr>
              <w:jc w:val="center"/>
              <w:rPr>
                <w:color w:val="000000"/>
                <w:sz w:val="28"/>
                <w:szCs w:val="28"/>
                <w:lang w:val="uk-UA"/>
              </w:rPr>
            </w:pPr>
            <w:r w:rsidRPr="00795E66">
              <w:rPr>
                <w:color w:val="000000"/>
                <w:sz w:val="28"/>
                <w:szCs w:val="28"/>
                <w:lang w:val="uk-UA"/>
              </w:rPr>
              <w:t>20</w:t>
            </w:r>
            <w:r w:rsidR="00140F2D">
              <w:rPr>
                <w:color w:val="000000"/>
                <w:sz w:val="28"/>
                <w:szCs w:val="28"/>
                <w:lang w:val="uk-UA"/>
              </w:rPr>
              <w:t>14</w:t>
            </w:r>
          </w:p>
        </w:tc>
        <w:tc>
          <w:tcPr>
            <w:tcW w:w="1380" w:type="dxa"/>
            <w:tcBorders>
              <w:top w:val="nil"/>
              <w:left w:val="single" w:sz="4" w:space="0" w:color="auto"/>
              <w:bottom w:val="single" w:sz="4" w:space="0" w:color="auto"/>
              <w:right w:val="single" w:sz="4" w:space="0" w:color="auto"/>
            </w:tcBorders>
            <w:shd w:val="clear" w:color="auto" w:fill="auto"/>
            <w:vAlign w:val="bottom"/>
          </w:tcPr>
          <w:p w:rsidR="00C853F7" w:rsidRPr="00795E66" w:rsidRDefault="00C853F7" w:rsidP="001E2931">
            <w:pPr>
              <w:jc w:val="center"/>
              <w:rPr>
                <w:color w:val="000000"/>
                <w:sz w:val="28"/>
                <w:szCs w:val="28"/>
                <w:lang w:val="uk-UA"/>
              </w:rPr>
            </w:pPr>
            <w:r w:rsidRPr="00795E66">
              <w:rPr>
                <w:color w:val="000000"/>
                <w:sz w:val="28"/>
                <w:szCs w:val="28"/>
                <w:lang w:val="uk-UA"/>
              </w:rPr>
              <w:t>6</w:t>
            </w:r>
          </w:p>
        </w:tc>
        <w:tc>
          <w:tcPr>
            <w:tcW w:w="1200"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color w:val="000000"/>
                <w:sz w:val="28"/>
                <w:szCs w:val="28"/>
                <w:lang w:val="uk-UA"/>
              </w:rPr>
            </w:pPr>
            <w:r w:rsidRPr="00795E66">
              <w:rPr>
                <w:color w:val="000000"/>
                <w:sz w:val="28"/>
                <w:szCs w:val="28"/>
                <w:lang w:val="uk-UA"/>
              </w:rPr>
              <w:t>1</w:t>
            </w:r>
          </w:p>
        </w:tc>
        <w:tc>
          <w:tcPr>
            <w:tcW w:w="2040"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color w:val="000000"/>
                <w:sz w:val="28"/>
                <w:szCs w:val="28"/>
                <w:lang w:val="uk-UA"/>
              </w:rPr>
            </w:pPr>
            <w:r w:rsidRPr="00795E66">
              <w:rPr>
                <w:color w:val="000000"/>
                <w:sz w:val="28"/>
                <w:szCs w:val="28"/>
                <w:lang w:val="uk-UA"/>
              </w:rPr>
              <w:t>2</w:t>
            </w:r>
          </w:p>
        </w:tc>
        <w:tc>
          <w:tcPr>
            <w:tcW w:w="1800"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color w:val="000000"/>
                <w:sz w:val="28"/>
                <w:szCs w:val="28"/>
                <w:lang w:val="uk-UA"/>
              </w:rPr>
            </w:pPr>
            <w:r w:rsidRPr="00795E66">
              <w:rPr>
                <w:color w:val="000000"/>
                <w:sz w:val="28"/>
                <w:szCs w:val="28"/>
                <w:lang w:val="uk-UA"/>
              </w:rPr>
              <w:t>0</w:t>
            </w:r>
          </w:p>
        </w:tc>
        <w:tc>
          <w:tcPr>
            <w:tcW w:w="1200"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color w:val="000000"/>
                <w:sz w:val="28"/>
                <w:szCs w:val="28"/>
                <w:lang w:val="uk-UA"/>
              </w:rPr>
            </w:pPr>
            <w:r w:rsidRPr="00795E66">
              <w:rPr>
                <w:color w:val="000000"/>
                <w:sz w:val="28"/>
                <w:szCs w:val="28"/>
                <w:lang w:val="uk-UA"/>
              </w:rPr>
              <w:t>2</w:t>
            </w:r>
          </w:p>
        </w:tc>
        <w:tc>
          <w:tcPr>
            <w:tcW w:w="1200"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color w:val="000000"/>
                <w:sz w:val="28"/>
                <w:szCs w:val="28"/>
                <w:lang w:val="uk-UA"/>
              </w:rPr>
            </w:pPr>
            <w:r w:rsidRPr="00795E66">
              <w:rPr>
                <w:color w:val="000000"/>
                <w:sz w:val="28"/>
                <w:szCs w:val="28"/>
                <w:lang w:val="uk-UA"/>
              </w:rPr>
              <w:t>1</w:t>
            </w:r>
          </w:p>
        </w:tc>
      </w:tr>
      <w:tr w:rsidR="00C853F7" w:rsidRPr="00795E66">
        <w:trPr>
          <w:trHeight w:val="300"/>
        </w:trPr>
        <w:tc>
          <w:tcPr>
            <w:tcW w:w="905" w:type="dxa"/>
            <w:tcBorders>
              <w:top w:val="nil"/>
              <w:left w:val="single" w:sz="4" w:space="0" w:color="auto"/>
              <w:bottom w:val="single" w:sz="4" w:space="0" w:color="auto"/>
              <w:right w:val="single" w:sz="4" w:space="0" w:color="auto"/>
            </w:tcBorders>
            <w:shd w:val="clear" w:color="auto" w:fill="auto"/>
            <w:noWrap/>
            <w:vAlign w:val="bottom"/>
          </w:tcPr>
          <w:p w:rsidR="00C853F7" w:rsidRPr="00795E66" w:rsidRDefault="00140F2D" w:rsidP="001E2931">
            <w:pPr>
              <w:jc w:val="center"/>
              <w:rPr>
                <w:color w:val="000000"/>
                <w:sz w:val="28"/>
                <w:szCs w:val="28"/>
                <w:lang w:val="uk-UA"/>
              </w:rPr>
            </w:pPr>
            <w:r>
              <w:rPr>
                <w:color w:val="000000"/>
                <w:sz w:val="28"/>
                <w:szCs w:val="28"/>
                <w:lang w:val="uk-UA"/>
              </w:rPr>
              <w:t>2015</w:t>
            </w:r>
          </w:p>
        </w:tc>
        <w:tc>
          <w:tcPr>
            <w:tcW w:w="1380" w:type="dxa"/>
            <w:tcBorders>
              <w:top w:val="nil"/>
              <w:left w:val="single" w:sz="4" w:space="0" w:color="auto"/>
              <w:bottom w:val="single" w:sz="4" w:space="0" w:color="auto"/>
              <w:right w:val="single" w:sz="4" w:space="0" w:color="auto"/>
            </w:tcBorders>
            <w:shd w:val="clear" w:color="auto" w:fill="auto"/>
            <w:vAlign w:val="bottom"/>
          </w:tcPr>
          <w:p w:rsidR="00C853F7" w:rsidRPr="00795E66" w:rsidRDefault="00C853F7" w:rsidP="001E2931">
            <w:pPr>
              <w:jc w:val="center"/>
              <w:rPr>
                <w:color w:val="000000"/>
                <w:sz w:val="28"/>
                <w:szCs w:val="28"/>
                <w:lang w:val="uk-UA"/>
              </w:rPr>
            </w:pPr>
            <w:r w:rsidRPr="00795E66">
              <w:rPr>
                <w:color w:val="000000"/>
                <w:sz w:val="28"/>
                <w:szCs w:val="28"/>
                <w:lang w:val="uk-UA"/>
              </w:rPr>
              <w:t>6</w:t>
            </w:r>
          </w:p>
        </w:tc>
        <w:tc>
          <w:tcPr>
            <w:tcW w:w="1200"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color w:val="000000"/>
                <w:sz w:val="28"/>
                <w:szCs w:val="28"/>
                <w:lang w:val="uk-UA"/>
              </w:rPr>
            </w:pPr>
            <w:r w:rsidRPr="00795E66">
              <w:rPr>
                <w:color w:val="000000"/>
                <w:sz w:val="28"/>
                <w:szCs w:val="28"/>
                <w:lang w:val="uk-UA"/>
              </w:rPr>
              <w:t>2</w:t>
            </w:r>
          </w:p>
        </w:tc>
        <w:tc>
          <w:tcPr>
            <w:tcW w:w="2040"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color w:val="000000"/>
                <w:sz w:val="28"/>
                <w:szCs w:val="28"/>
                <w:lang w:val="uk-UA"/>
              </w:rPr>
            </w:pPr>
            <w:r w:rsidRPr="00795E66">
              <w:rPr>
                <w:color w:val="000000"/>
                <w:sz w:val="28"/>
                <w:szCs w:val="28"/>
                <w:lang w:val="uk-UA"/>
              </w:rPr>
              <w:t>1</w:t>
            </w:r>
          </w:p>
        </w:tc>
        <w:tc>
          <w:tcPr>
            <w:tcW w:w="1800"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color w:val="000000"/>
                <w:sz w:val="28"/>
                <w:szCs w:val="28"/>
                <w:lang w:val="uk-UA"/>
              </w:rPr>
            </w:pPr>
            <w:r w:rsidRPr="00795E66">
              <w:rPr>
                <w:color w:val="000000"/>
                <w:sz w:val="28"/>
                <w:szCs w:val="28"/>
                <w:lang w:val="uk-UA"/>
              </w:rPr>
              <w:t>0</w:t>
            </w:r>
          </w:p>
        </w:tc>
        <w:tc>
          <w:tcPr>
            <w:tcW w:w="1200"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color w:val="000000"/>
                <w:sz w:val="28"/>
                <w:szCs w:val="28"/>
                <w:lang w:val="uk-UA"/>
              </w:rPr>
            </w:pPr>
            <w:r w:rsidRPr="00795E66">
              <w:rPr>
                <w:color w:val="000000"/>
                <w:sz w:val="28"/>
                <w:szCs w:val="28"/>
                <w:lang w:val="uk-UA"/>
              </w:rPr>
              <w:t>3</w:t>
            </w:r>
          </w:p>
        </w:tc>
        <w:tc>
          <w:tcPr>
            <w:tcW w:w="1200"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color w:val="000000"/>
                <w:sz w:val="28"/>
                <w:szCs w:val="28"/>
                <w:lang w:val="uk-UA"/>
              </w:rPr>
            </w:pPr>
            <w:r w:rsidRPr="00795E66">
              <w:rPr>
                <w:color w:val="000000"/>
                <w:sz w:val="28"/>
                <w:szCs w:val="28"/>
                <w:lang w:val="uk-UA"/>
              </w:rPr>
              <w:t>0</w:t>
            </w:r>
          </w:p>
        </w:tc>
      </w:tr>
      <w:tr w:rsidR="00C853F7" w:rsidRPr="00795E66">
        <w:trPr>
          <w:trHeight w:val="300"/>
        </w:trPr>
        <w:tc>
          <w:tcPr>
            <w:tcW w:w="905" w:type="dxa"/>
            <w:tcBorders>
              <w:top w:val="nil"/>
              <w:left w:val="single" w:sz="4" w:space="0" w:color="auto"/>
              <w:bottom w:val="single" w:sz="4" w:space="0" w:color="auto"/>
              <w:right w:val="single" w:sz="4" w:space="0" w:color="auto"/>
            </w:tcBorders>
            <w:shd w:val="clear" w:color="auto" w:fill="auto"/>
            <w:noWrap/>
            <w:vAlign w:val="bottom"/>
          </w:tcPr>
          <w:p w:rsidR="00C853F7" w:rsidRPr="00795E66" w:rsidRDefault="00140F2D" w:rsidP="001E2931">
            <w:pPr>
              <w:jc w:val="center"/>
              <w:rPr>
                <w:color w:val="000000"/>
                <w:sz w:val="28"/>
                <w:szCs w:val="28"/>
                <w:lang w:val="uk-UA"/>
              </w:rPr>
            </w:pPr>
            <w:r>
              <w:rPr>
                <w:color w:val="000000"/>
                <w:sz w:val="28"/>
                <w:szCs w:val="28"/>
                <w:lang w:val="uk-UA"/>
              </w:rPr>
              <w:t>2016</w:t>
            </w:r>
          </w:p>
        </w:tc>
        <w:tc>
          <w:tcPr>
            <w:tcW w:w="1380" w:type="dxa"/>
            <w:tcBorders>
              <w:top w:val="nil"/>
              <w:left w:val="single" w:sz="4" w:space="0" w:color="auto"/>
              <w:bottom w:val="single" w:sz="4" w:space="0" w:color="auto"/>
              <w:right w:val="single" w:sz="4" w:space="0" w:color="auto"/>
            </w:tcBorders>
            <w:shd w:val="clear" w:color="auto" w:fill="auto"/>
            <w:vAlign w:val="bottom"/>
          </w:tcPr>
          <w:p w:rsidR="00C853F7" w:rsidRPr="00795E66" w:rsidRDefault="00C853F7" w:rsidP="001E2931">
            <w:pPr>
              <w:jc w:val="center"/>
              <w:rPr>
                <w:color w:val="000000"/>
                <w:sz w:val="28"/>
                <w:szCs w:val="28"/>
                <w:lang w:val="uk-UA"/>
              </w:rPr>
            </w:pPr>
            <w:r w:rsidRPr="00795E66">
              <w:rPr>
                <w:color w:val="000000"/>
                <w:sz w:val="28"/>
                <w:szCs w:val="28"/>
                <w:lang w:val="uk-UA"/>
              </w:rPr>
              <w:t>2</w:t>
            </w:r>
          </w:p>
        </w:tc>
        <w:tc>
          <w:tcPr>
            <w:tcW w:w="1200"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color w:val="000000"/>
                <w:sz w:val="28"/>
                <w:szCs w:val="28"/>
                <w:lang w:val="uk-UA"/>
              </w:rPr>
            </w:pPr>
            <w:r w:rsidRPr="00795E66">
              <w:rPr>
                <w:color w:val="000000"/>
                <w:sz w:val="28"/>
                <w:szCs w:val="28"/>
                <w:lang w:val="uk-UA"/>
              </w:rPr>
              <w:t>2</w:t>
            </w:r>
          </w:p>
        </w:tc>
        <w:tc>
          <w:tcPr>
            <w:tcW w:w="2040"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color w:val="000000"/>
                <w:sz w:val="28"/>
                <w:szCs w:val="28"/>
                <w:lang w:val="uk-UA"/>
              </w:rPr>
            </w:pPr>
            <w:r w:rsidRPr="00795E66">
              <w:rPr>
                <w:color w:val="000000"/>
                <w:sz w:val="28"/>
                <w:szCs w:val="28"/>
                <w:lang w:val="uk-UA"/>
              </w:rPr>
              <w:t>0</w:t>
            </w:r>
          </w:p>
        </w:tc>
        <w:tc>
          <w:tcPr>
            <w:tcW w:w="1800"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color w:val="000000"/>
                <w:sz w:val="28"/>
                <w:szCs w:val="28"/>
                <w:lang w:val="uk-UA"/>
              </w:rPr>
            </w:pPr>
            <w:r w:rsidRPr="00795E66">
              <w:rPr>
                <w:color w:val="000000"/>
                <w:sz w:val="28"/>
                <w:szCs w:val="28"/>
                <w:lang w:val="uk-UA"/>
              </w:rPr>
              <w:t>0</w:t>
            </w:r>
          </w:p>
        </w:tc>
        <w:tc>
          <w:tcPr>
            <w:tcW w:w="1200"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color w:val="000000"/>
                <w:sz w:val="28"/>
                <w:szCs w:val="28"/>
                <w:lang w:val="uk-UA"/>
              </w:rPr>
            </w:pPr>
            <w:r w:rsidRPr="00795E66">
              <w:rPr>
                <w:color w:val="000000"/>
                <w:sz w:val="28"/>
                <w:szCs w:val="28"/>
                <w:lang w:val="uk-UA"/>
              </w:rPr>
              <w:t>0</w:t>
            </w:r>
          </w:p>
        </w:tc>
        <w:tc>
          <w:tcPr>
            <w:tcW w:w="1200"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color w:val="000000"/>
                <w:sz w:val="28"/>
                <w:szCs w:val="28"/>
                <w:lang w:val="uk-UA"/>
              </w:rPr>
            </w:pPr>
            <w:r w:rsidRPr="00795E66">
              <w:rPr>
                <w:color w:val="000000"/>
                <w:sz w:val="28"/>
                <w:szCs w:val="28"/>
                <w:lang w:val="uk-UA"/>
              </w:rPr>
              <w:t>0</w:t>
            </w:r>
          </w:p>
        </w:tc>
      </w:tr>
      <w:tr w:rsidR="00C853F7" w:rsidRPr="00795E66">
        <w:trPr>
          <w:trHeight w:val="300"/>
        </w:trPr>
        <w:tc>
          <w:tcPr>
            <w:tcW w:w="905" w:type="dxa"/>
            <w:tcBorders>
              <w:top w:val="nil"/>
              <w:left w:val="single" w:sz="4" w:space="0" w:color="auto"/>
              <w:bottom w:val="single" w:sz="4" w:space="0" w:color="auto"/>
              <w:right w:val="single" w:sz="4" w:space="0" w:color="auto"/>
            </w:tcBorders>
            <w:shd w:val="clear" w:color="auto" w:fill="auto"/>
            <w:noWrap/>
            <w:vAlign w:val="bottom"/>
          </w:tcPr>
          <w:p w:rsidR="00C853F7" w:rsidRPr="00795E66" w:rsidRDefault="00140F2D" w:rsidP="001E2931">
            <w:pPr>
              <w:jc w:val="center"/>
              <w:rPr>
                <w:color w:val="000000"/>
                <w:sz w:val="28"/>
                <w:szCs w:val="28"/>
                <w:lang w:val="uk-UA"/>
              </w:rPr>
            </w:pPr>
            <w:r>
              <w:rPr>
                <w:color w:val="000000"/>
                <w:sz w:val="28"/>
                <w:szCs w:val="28"/>
                <w:lang w:val="uk-UA"/>
              </w:rPr>
              <w:t>2017</w:t>
            </w:r>
          </w:p>
        </w:tc>
        <w:tc>
          <w:tcPr>
            <w:tcW w:w="1380" w:type="dxa"/>
            <w:tcBorders>
              <w:top w:val="nil"/>
              <w:left w:val="single" w:sz="4" w:space="0" w:color="auto"/>
              <w:bottom w:val="single" w:sz="4" w:space="0" w:color="auto"/>
              <w:right w:val="single" w:sz="4" w:space="0" w:color="auto"/>
            </w:tcBorders>
            <w:shd w:val="clear" w:color="auto" w:fill="auto"/>
            <w:vAlign w:val="bottom"/>
          </w:tcPr>
          <w:p w:rsidR="00C853F7" w:rsidRPr="00795E66" w:rsidRDefault="00F22F48" w:rsidP="001E2931">
            <w:pPr>
              <w:jc w:val="center"/>
              <w:rPr>
                <w:color w:val="000000"/>
                <w:sz w:val="28"/>
                <w:szCs w:val="28"/>
                <w:lang w:val="uk-UA"/>
              </w:rPr>
            </w:pPr>
            <w:r>
              <w:rPr>
                <w:color w:val="000000"/>
                <w:sz w:val="28"/>
                <w:szCs w:val="28"/>
                <w:lang w:val="uk-UA"/>
              </w:rPr>
              <w:t>0</w:t>
            </w:r>
          </w:p>
        </w:tc>
        <w:tc>
          <w:tcPr>
            <w:tcW w:w="1200" w:type="dxa"/>
            <w:tcBorders>
              <w:top w:val="nil"/>
              <w:left w:val="nil"/>
              <w:bottom w:val="single" w:sz="4" w:space="0" w:color="auto"/>
              <w:right w:val="single" w:sz="4" w:space="0" w:color="auto"/>
            </w:tcBorders>
            <w:shd w:val="clear" w:color="auto" w:fill="auto"/>
            <w:noWrap/>
            <w:vAlign w:val="bottom"/>
          </w:tcPr>
          <w:p w:rsidR="00C853F7" w:rsidRPr="00795E66" w:rsidRDefault="00F22F48" w:rsidP="001E2931">
            <w:pPr>
              <w:jc w:val="center"/>
              <w:rPr>
                <w:color w:val="000000"/>
                <w:sz w:val="28"/>
                <w:szCs w:val="28"/>
                <w:lang w:val="uk-UA"/>
              </w:rPr>
            </w:pPr>
            <w:r>
              <w:rPr>
                <w:color w:val="000000"/>
                <w:sz w:val="28"/>
                <w:szCs w:val="28"/>
                <w:lang w:val="uk-UA"/>
              </w:rPr>
              <w:t>0</w:t>
            </w:r>
          </w:p>
        </w:tc>
        <w:tc>
          <w:tcPr>
            <w:tcW w:w="2040" w:type="dxa"/>
            <w:tcBorders>
              <w:top w:val="nil"/>
              <w:left w:val="nil"/>
              <w:bottom w:val="single" w:sz="4" w:space="0" w:color="auto"/>
              <w:right w:val="single" w:sz="4" w:space="0" w:color="auto"/>
            </w:tcBorders>
            <w:shd w:val="clear" w:color="auto" w:fill="auto"/>
            <w:noWrap/>
            <w:vAlign w:val="bottom"/>
          </w:tcPr>
          <w:p w:rsidR="00C853F7" w:rsidRPr="00795E66" w:rsidRDefault="00F22F48" w:rsidP="001E2931">
            <w:pPr>
              <w:jc w:val="center"/>
              <w:rPr>
                <w:color w:val="000000"/>
                <w:sz w:val="28"/>
                <w:szCs w:val="28"/>
                <w:lang w:val="uk-UA"/>
              </w:rPr>
            </w:pPr>
            <w:r>
              <w:rPr>
                <w:color w:val="000000"/>
                <w:sz w:val="28"/>
                <w:szCs w:val="28"/>
                <w:lang w:val="uk-UA"/>
              </w:rPr>
              <w:t>0</w:t>
            </w:r>
          </w:p>
        </w:tc>
        <w:tc>
          <w:tcPr>
            <w:tcW w:w="1800"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color w:val="000000"/>
                <w:sz w:val="28"/>
                <w:szCs w:val="28"/>
                <w:lang w:val="uk-UA"/>
              </w:rPr>
            </w:pPr>
            <w:r w:rsidRPr="00795E66">
              <w:rPr>
                <w:color w:val="000000"/>
                <w:sz w:val="28"/>
                <w:szCs w:val="28"/>
                <w:lang w:val="uk-UA"/>
              </w:rPr>
              <w:t>0</w:t>
            </w:r>
          </w:p>
        </w:tc>
        <w:tc>
          <w:tcPr>
            <w:tcW w:w="1200"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color w:val="000000"/>
                <w:sz w:val="28"/>
                <w:szCs w:val="28"/>
                <w:lang w:val="uk-UA"/>
              </w:rPr>
            </w:pPr>
            <w:r w:rsidRPr="00795E66">
              <w:rPr>
                <w:color w:val="000000"/>
                <w:sz w:val="28"/>
                <w:szCs w:val="28"/>
                <w:lang w:val="uk-UA"/>
              </w:rPr>
              <w:t>0</w:t>
            </w:r>
          </w:p>
        </w:tc>
        <w:tc>
          <w:tcPr>
            <w:tcW w:w="1200" w:type="dxa"/>
            <w:tcBorders>
              <w:top w:val="nil"/>
              <w:left w:val="nil"/>
              <w:bottom w:val="single" w:sz="4" w:space="0" w:color="auto"/>
              <w:right w:val="single" w:sz="4" w:space="0" w:color="auto"/>
            </w:tcBorders>
            <w:shd w:val="clear" w:color="auto" w:fill="auto"/>
            <w:noWrap/>
            <w:vAlign w:val="bottom"/>
          </w:tcPr>
          <w:p w:rsidR="00C853F7" w:rsidRPr="00795E66" w:rsidRDefault="00F22F48" w:rsidP="001E2931">
            <w:pPr>
              <w:jc w:val="center"/>
              <w:rPr>
                <w:color w:val="000000"/>
                <w:sz w:val="28"/>
                <w:szCs w:val="28"/>
                <w:lang w:val="uk-UA"/>
              </w:rPr>
            </w:pPr>
            <w:r>
              <w:rPr>
                <w:color w:val="000000"/>
                <w:sz w:val="28"/>
                <w:szCs w:val="28"/>
                <w:lang w:val="uk-UA"/>
              </w:rPr>
              <w:t>0</w:t>
            </w:r>
          </w:p>
        </w:tc>
      </w:tr>
      <w:tr w:rsidR="00C853F7" w:rsidRPr="00795E66">
        <w:trPr>
          <w:trHeight w:val="300"/>
        </w:trPr>
        <w:tc>
          <w:tcPr>
            <w:tcW w:w="905" w:type="dxa"/>
            <w:tcBorders>
              <w:top w:val="nil"/>
              <w:left w:val="single" w:sz="4" w:space="0" w:color="auto"/>
              <w:bottom w:val="single" w:sz="4" w:space="0" w:color="auto"/>
              <w:right w:val="single" w:sz="4" w:space="0" w:color="auto"/>
            </w:tcBorders>
            <w:shd w:val="clear" w:color="auto" w:fill="auto"/>
            <w:noWrap/>
            <w:vAlign w:val="bottom"/>
          </w:tcPr>
          <w:p w:rsidR="00C853F7" w:rsidRPr="00795E66" w:rsidRDefault="00140F2D" w:rsidP="001E2931">
            <w:pPr>
              <w:jc w:val="center"/>
              <w:rPr>
                <w:color w:val="000000"/>
                <w:sz w:val="28"/>
                <w:szCs w:val="28"/>
                <w:lang w:val="uk-UA"/>
              </w:rPr>
            </w:pPr>
            <w:r>
              <w:rPr>
                <w:color w:val="000000"/>
                <w:sz w:val="28"/>
                <w:szCs w:val="28"/>
                <w:lang w:val="uk-UA"/>
              </w:rPr>
              <w:t>2018</w:t>
            </w:r>
          </w:p>
        </w:tc>
        <w:tc>
          <w:tcPr>
            <w:tcW w:w="1380" w:type="dxa"/>
            <w:tcBorders>
              <w:top w:val="nil"/>
              <w:left w:val="single" w:sz="4" w:space="0" w:color="auto"/>
              <w:bottom w:val="single" w:sz="4" w:space="0" w:color="auto"/>
              <w:right w:val="single" w:sz="4" w:space="0" w:color="auto"/>
            </w:tcBorders>
            <w:shd w:val="clear" w:color="auto" w:fill="auto"/>
            <w:vAlign w:val="bottom"/>
          </w:tcPr>
          <w:p w:rsidR="00C853F7" w:rsidRPr="00795E66" w:rsidRDefault="00F22F48" w:rsidP="001E2931">
            <w:pPr>
              <w:jc w:val="center"/>
              <w:rPr>
                <w:color w:val="000000"/>
                <w:sz w:val="28"/>
                <w:szCs w:val="28"/>
                <w:lang w:val="uk-UA"/>
              </w:rPr>
            </w:pPr>
            <w:r>
              <w:rPr>
                <w:color w:val="000000"/>
                <w:sz w:val="28"/>
                <w:szCs w:val="28"/>
                <w:lang w:val="uk-UA"/>
              </w:rPr>
              <w:t>0</w:t>
            </w:r>
          </w:p>
        </w:tc>
        <w:tc>
          <w:tcPr>
            <w:tcW w:w="1200" w:type="dxa"/>
            <w:tcBorders>
              <w:top w:val="nil"/>
              <w:left w:val="nil"/>
              <w:bottom w:val="single" w:sz="4" w:space="0" w:color="auto"/>
              <w:right w:val="single" w:sz="4" w:space="0" w:color="auto"/>
            </w:tcBorders>
            <w:shd w:val="clear" w:color="auto" w:fill="auto"/>
            <w:noWrap/>
            <w:vAlign w:val="bottom"/>
          </w:tcPr>
          <w:p w:rsidR="00C853F7" w:rsidRPr="00795E66" w:rsidRDefault="00F22F48" w:rsidP="001E2931">
            <w:pPr>
              <w:jc w:val="center"/>
              <w:rPr>
                <w:color w:val="000000"/>
                <w:sz w:val="28"/>
                <w:szCs w:val="28"/>
                <w:lang w:val="uk-UA"/>
              </w:rPr>
            </w:pPr>
            <w:r>
              <w:rPr>
                <w:color w:val="000000"/>
                <w:sz w:val="28"/>
                <w:szCs w:val="28"/>
                <w:lang w:val="uk-UA"/>
              </w:rPr>
              <w:t>0</w:t>
            </w:r>
          </w:p>
        </w:tc>
        <w:tc>
          <w:tcPr>
            <w:tcW w:w="2040"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color w:val="000000"/>
                <w:sz w:val="28"/>
                <w:szCs w:val="28"/>
                <w:lang w:val="uk-UA"/>
              </w:rPr>
            </w:pPr>
            <w:r w:rsidRPr="00795E66">
              <w:rPr>
                <w:color w:val="000000"/>
                <w:sz w:val="28"/>
                <w:szCs w:val="28"/>
                <w:lang w:val="uk-UA"/>
              </w:rPr>
              <w:t>0</w:t>
            </w:r>
          </w:p>
        </w:tc>
        <w:tc>
          <w:tcPr>
            <w:tcW w:w="1800"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color w:val="000000"/>
                <w:sz w:val="28"/>
                <w:szCs w:val="28"/>
                <w:lang w:val="uk-UA"/>
              </w:rPr>
            </w:pPr>
            <w:r w:rsidRPr="00795E66">
              <w:rPr>
                <w:color w:val="000000"/>
                <w:sz w:val="28"/>
                <w:szCs w:val="28"/>
                <w:lang w:val="uk-UA"/>
              </w:rPr>
              <w:t>0</w:t>
            </w:r>
          </w:p>
        </w:tc>
        <w:tc>
          <w:tcPr>
            <w:tcW w:w="1200"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color w:val="000000"/>
                <w:sz w:val="28"/>
                <w:szCs w:val="28"/>
                <w:lang w:val="uk-UA"/>
              </w:rPr>
            </w:pPr>
            <w:r w:rsidRPr="00795E66">
              <w:rPr>
                <w:color w:val="000000"/>
                <w:sz w:val="28"/>
                <w:szCs w:val="28"/>
                <w:lang w:val="uk-UA"/>
              </w:rPr>
              <w:t>0</w:t>
            </w:r>
          </w:p>
        </w:tc>
        <w:tc>
          <w:tcPr>
            <w:tcW w:w="1200" w:type="dxa"/>
            <w:tcBorders>
              <w:top w:val="nil"/>
              <w:left w:val="nil"/>
              <w:bottom w:val="single" w:sz="4" w:space="0" w:color="auto"/>
              <w:right w:val="single" w:sz="4" w:space="0" w:color="auto"/>
            </w:tcBorders>
            <w:shd w:val="clear" w:color="auto" w:fill="auto"/>
            <w:noWrap/>
            <w:vAlign w:val="bottom"/>
          </w:tcPr>
          <w:p w:rsidR="00C853F7" w:rsidRPr="00795E66" w:rsidRDefault="00F22F48" w:rsidP="001E2931">
            <w:pPr>
              <w:jc w:val="center"/>
              <w:rPr>
                <w:color w:val="000000"/>
                <w:sz w:val="28"/>
                <w:szCs w:val="28"/>
                <w:lang w:val="uk-UA"/>
              </w:rPr>
            </w:pPr>
            <w:r>
              <w:rPr>
                <w:color w:val="000000"/>
                <w:sz w:val="28"/>
                <w:szCs w:val="28"/>
                <w:lang w:val="uk-UA"/>
              </w:rPr>
              <w:t>0</w:t>
            </w:r>
          </w:p>
        </w:tc>
      </w:tr>
      <w:tr w:rsidR="00C853F7" w:rsidRPr="00795E66" w:rsidTr="00140F2D">
        <w:trPr>
          <w:trHeight w:val="300"/>
        </w:trPr>
        <w:tc>
          <w:tcPr>
            <w:tcW w:w="905" w:type="dxa"/>
            <w:tcBorders>
              <w:top w:val="nil"/>
              <w:left w:val="single" w:sz="4" w:space="0" w:color="auto"/>
              <w:bottom w:val="single" w:sz="4" w:space="0" w:color="auto"/>
              <w:right w:val="single" w:sz="4" w:space="0" w:color="auto"/>
            </w:tcBorders>
            <w:shd w:val="clear" w:color="auto" w:fill="auto"/>
            <w:noWrap/>
            <w:vAlign w:val="bottom"/>
          </w:tcPr>
          <w:p w:rsidR="00C853F7" w:rsidRPr="00795E66" w:rsidRDefault="00140F2D" w:rsidP="001E2931">
            <w:pPr>
              <w:jc w:val="center"/>
              <w:rPr>
                <w:color w:val="000000"/>
                <w:sz w:val="28"/>
                <w:szCs w:val="28"/>
                <w:lang w:val="uk-UA"/>
              </w:rPr>
            </w:pPr>
            <w:r>
              <w:rPr>
                <w:color w:val="000000"/>
                <w:sz w:val="28"/>
                <w:szCs w:val="28"/>
                <w:lang w:val="uk-UA"/>
              </w:rPr>
              <w:t>2019</w:t>
            </w:r>
          </w:p>
        </w:tc>
        <w:tc>
          <w:tcPr>
            <w:tcW w:w="1380" w:type="dxa"/>
            <w:tcBorders>
              <w:top w:val="nil"/>
              <w:left w:val="single" w:sz="4" w:space="0" w:color="auto"/>
              <w:bottom w:val="single" w:sz="4" w:space="0" w:color="auto"/>
              <w:right w:val="single" w:sz="4" w:space="0" w:color="auto"/>
            </w:tcBorders>
            <w:shd w:val="clear" w:color="auto" w:fill="auto"/>
            <w:vAlign w:val="bottom"/>
          </w:tcPr>
          <w:p w:rsidR="00C853F7" w:rsidRPr="00795E66" w:rsidRDefault="00F22F48" w:rsidP="001E2931">
            <w:pPr>
              <w:jc w:val="center"/>
              <w:rPr>
                <w:color w:val="000000"/>
                <w:sz w:val="28"/>
                <w:szCs w:val="28"/>
                <w:lang w:val="uk-UA"/>
              </w:rPr>
            </w:pPr>
            <w:r>
              <w:rPr>
                <w:color w:val="000000"/>
                <w:sz w:val="28"/>
                <w:szCs w:val="28"/>
                <w:lang w:val="uk-UA"/>
              </w:rPr>
              <w:t>0</w:t>
            </w:r>
          </w:p>
        </w:tc>
        <w:tc>
          <w:tcPr>
            <w:tcW w:w="1200"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color w:val="000000"/>
                <w:sz w:val="28"/>
                <w:szCs w:val="28"/>
                <w:lang w:val="uk-UA"/>
              </w:rPr>
            </w:pPr>
            <w:r w:rsidRPr="00795E66">
              <w:rPr>
                <w:color w:val="000000"/>
                <w:sz w:val="28"/>
                <w:szCs w:val="28"/>
                <w:lang w:val="uk-UA"/>
              </w:rPr>
              <w:t>0</w:t>
            </w:r>
          </w:p>
        </w:tc>
        <w:tc>
          <w:tcPr>
            <w:tcW w:w="2040" w:type="dxa"/>
            <w:tcBorders>
              <w:top w:val="nil"/>
              <w:left w:val="nil"/>
              <w:bottom w:val="single" w:sz="4" w:space="0" w:color="auto"/>
              <w:right w:val="single" w:sz="4" w:space="0" w:color="auto"/>
            </w:tcBorders>
            <w:shd w:val="clear" w:color="auto" w:fill="auto"/>
            <w:noWrap/>
            <w:vAlign w:val="bottom"/>
          </w:tcPr>
          <w:p w:rsidR="00C853F7" w:rsidRPr="00795E66" w:rsidRDefault="00F22F48" w:rsidP="001E2931">
            <w:pPr>
              <w:jc w:val="center"/>
              <w:rPr>
                <w:color w:val="000000"/>
                <w:sz w:val="28"/>
                <w:szCs w:val="28"/>
                <w:lang w:val="uk-UA"/>
              </w:rPr>
            </w:pPr>
            <w:r>
              <w:rPr>
                <w:color w:val="000000"/>
                <w:sz w:val="28"/>
                <w:szCs w:val="28"/>
                <w:lang w:val="uk-UA"/>
              </w:rPr>
              <w:t>0</w:t>
            </w:r>
          </w:p>
        </w:tc>
        <w:tc>
          <w:tcPr>
            <w:tcW w:w="1800"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color w:val="000000"/>
                <w:sz w:val="28"/>
                <w:szCs w:val="28"/>
                <w:lang w:val="uk-UA"/>
              </w:rPr>
            </w:pPr>
            <w:r w:rsidRPr="00795E66">
              <w:rPr>
                <w:color w:val="000000"/>
                <w:sz w:val="28"/>
                <w:szCs w:val="28"/>
                <w:lang w:val="uk-UA"/>
              </w:rPr>
              <w:t>0</w:t>
            </w:r>
          </w:p>
        </w:tc>
        <w:tc>
          <w:tcPr>
            <w:tcW w:w="1200" w:type="dxa"/>
            <w:tcBorders>
              <w:top w:val="nil"/>
              <w:left w:val="nil"/>
              <w:bottom w:val="single" w:sz="4" w:space="0" w:color="auto"/>
              <w:right w:val="single" w:sz="4" w:space="0" w:color="auto"/>
            </w:tcBorders>
            <w:shd w:val="clear" w:color="auto" w:fill="auto"/>
            <w:noWrap/>
            <w:vAlign w:val="bottom"/>
          </w:tcPr>
          <w:p w:rsidR="00C853F7" w:rsidRPr="00795E66" w:rsidRDefault="00F22F48" w:rsidP="001E2931">
            <w:pPr>
              <w:jc w:val="center"/>
              <w:rPr>
                <w:color w:val="000000"/>
                <w:sz w:val="28"/>
                <w:szCs w:val="28"/>
                <w:lang w:val="uk-UA"/>
              </w:rPr>
            </w:pPr>
            <w:r>
              <w:rPr>
                <w:color w:val="000000"/>
                <w:sz w:val="28"/>
                <w:szCs w:val="28"/>
                <w:lang w:val="uk-UA"/>
              </w:rPr>
              <w:t>0</w:t>
            </w:r>
          </w:p>
        </w:tc>
        <w:tc>
          <w:tcPr>
            <w:tcW w:w="1200" w:type="dxa"/>
            <w:tcBorders>
              <w:top w:val="nil"/>
              <w:left w:val="nil"/>
              <w:bottom w:val="single" w:sz="4" w:space="0" w:color="auto"/>
              <w:right w:val="single" w:sz="4" w:space="0" w:color="auto"/>
            </w:tcBorders>
            <w:shd w:val="clear" w:color="auto" w:fill="auto"/>
            <w:noWrap/>
            <w:vAlign w:val="bottom"/>
          </w:tcPr>
          <w:p w:rsidR="00C853F7" w:rsidRPr="00795E66" w:rsidRDefault="00F22F48" w:rsidP="001E2931">
            <w:pPr>
              <w:jc w:val="center"/>
              <w:rPr>
                <w:color w:val="000000"/>
                <w:sz w:val="28"/>
                <w:szCs w:val="28"/>
                <w:lang w:val="uk-UA"/>
              </w:rPr>
            </w:pPr>
            <w:r>
              <w:rPr>
                <w:color w:val="000000"/>
                <w:sz w:val="28"/>
                <w:szCs w:val="28"/>
                <w:lang w:val="uk-UA"/>
              </w:rPr>
              <w:t>0</w:t>
            </w:r>
          </w:p>
        </w:tc>
      </w:tr>
      <w:tr w:rsidR="00140F2D" w:rsidRPr="00795E66" w:rsidTr="00140F2D">
        <w:trPr>
          <w:trHeight w:val="300"/>
        </w:trPr>
        <w:tc>
          <w:tcPr>
            <w:tcW w:w="9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40F2D" w:rsidRDefault="00140F2D" w:rsidP="001E2931">
            <w:pPr>
              <w:jc w:val="center"/>
              <w:rPr>
                <w:color w:val="000000"/>
                <w:sz w:val="28"/>
                <w:szCs w:val="28"/>
                <w:lang w:val="uk-UA"/>
              </w:rPr>
            </w:pPr>
            <w:r>
              <w:rPr>
                <w:color w:val="000000"/>
                <w:sz w:val="28"/>
                <w:szCs w:val="28"/>
                <w:lang w:val="uk-UA"/>
              </w:rPr>
              <w:t>2020</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tcPr>
          <w:p w:rsidR="00140F2D" w:rsidRPr="00795E66" w:rsidRDefault="00F22F48" w:rsidP="001E2931">
            <w:pPr>
              <w:jc w:val="center"/>
              <w:rPr>
                <w:color w:val="000000"/>
                <w:sz w:val="28"/>
                <w:szCs w:val="28"/>
                <w:lang w:val="uk-UA"/>
              </w:rPr>
            </w:pPr>
            <w:r>
              <w:rPr>
                <w:color w:val="000000"/>
                <w:sz w:val="28"/>
                <w:szCs w:val="28"/>
                <w:lang w:val="uk-UA"/>
              </w:rPr>
              <w:t>0</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140F2D" w:rsidRPr="00795E66" w:rsidRDefault="00F22F48" w:rsidP="001E2931">
            <w:pPr>
              <w:jc w:val="center"/>
              <w:rPr>
                <w:color w:val="000000"/>
                <w:sz w:val="28"/>
                <w:szCs w:val="28"/>
                <w:lang w:val="uk-UA"/>
              </w:rPr>
            </w:pPr>
            <w:r>
              <w:rPr>
                <w:color w:val="000000"/>
                <w:sz w:val="28"/>
                <w:szCs w:val="28"/>
                <w:lang w:val="uk-UA"/>
              </w:rPr>
              <w:t>0</w:t>
            </w:r>
          </w:p>
        </w:tc>
        <w:tc>
          <w:tcPr>
            <w:tcW w:w="2040" w:type="dxa"/>
            <w:tcBorders>
              <w:top w:val="single" w:sz="4" w:space="0" w:color="auto"/>
              <w:left w:val="nil"/>
              <w:bottom w:val="single" w:sz="4" w:space="0" w:color="auto"/>
              <w:right w:val="single" w:sz="4" w:space="0" w:color="auto"/>
            </w:tcBorders>
            <w:shd w:val="clear" w:color="auto" w:fill="auto"/>
            <w:noWrap/>
            <w:vAlign w:val="bottom"/>
          </w:tcPr>
          <w:p w:rsidR="00140F2D" w:rsidRPr="00795E66" w:rsidRDefault="00F22F48" w:rsidP="001E2931">
            <w:pPr>
              <w:jc w:val="center"/>
              <w:rPr>
                <w:color w:val="000000"/>
                <w:sz w:val="28"/>
                <w:szCs w:val="28"/>
                <w:lang w:val="uk-UA"/>
              </w:rPr>
            </w:pPr>
            <w:r>
              <w:rPr>
                <w:color w:val="000000"/>
                <w:sz w:val="28"/>
                <w:szCs w:val="28"/>
                <w:lang w:val="uk-UA"/>
              </w:rPr>
              <w:t>0</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140F2D" w:rsidRPr="00795E66" w:rsidRDefault="00F22F48" w:rsidP="001E2931">
            <w:pPr>
              <w:jc w:val="center"/>
              <w:rPr>
                <w:color w:val="000000"/>
                <w:sz w:val="28"/>
                <w:szCs w:val="28"/>
                <w:lang w:val="uk-UA"/>
              </w:rPr>
            </w:pPr>
            <w:r>
              <w:rPr>
                <w:color w:val="000000"/>
                <w:sz w:val="28"/>
                <w:szCs w:val="28"/>
                <w:lang w:val="uk-UA"/>
              </w:rPr>
              <w:t>0</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140F2D" w:rsidRPr="00795E66" w:rsidRDefault="00F22F48" w:rsidP="001E2931">
            <w:pPr>
              <w:jc w:val="center"/>
              <w:rPr>
                <w:color w:val="000000"/>
                <w:sz w:val="28"/>
                <w:szCs w:val="28"/>
                <w:lang w:val="uk-UA"/>
              </w:rPr>
            </w:pPr>
            <w:r>
              <w:rPr>
                <w:color w:val="000000"/>
                <w:sz w:val="28"/>
                <w:szCs w:val="28"/>
                <w:lang w:val="uk-UA"/>
              </w:rPr>
              <w:t>0</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140F2D" w:rsidRPr="00795E66" w:rsidRDefault="00F22F48" w:rsidP="001E2931">
            <w:pPr>
              <w:jc w:val="center"/>
              <w:rPr>
                <w:color w:val="000000"/>
                <w:sz w:val="28"/>
                <w:szCs w:val="28"/>
                <w:lang w:val="uk-UA"/>
              </w:rPr>
            </w:pPr>
            <w:r>
              <w:rPr>
                <w:color w:val="000000"/>
                <w:sz w:val="28"/>
                <w:szCs w:val="28"/>
                <w:lang w:val="uk-UA"/>
              </w:rPr>
              <w:t>0</w:t>
            </w:r>
          </w:p>
        </w:tc>
      </w:tr>
    </w:tbl>
    <w:p w:rsidR="00C853F7" w:rsidRPr="00795E66" w:rsidRDefault="00C853F7" w:rsidP="00882A3B">
      <w:pPr>
        <w:spacing w:line="360" w:lineRule="auto"/>
        <w:ind w:firstLine="709"/>
        <w:contextualSpacing/>
        <w:jc w:val="both"/>
        <w:rPr>
          <w:sz w:val="28"/>
          <w:szCs w:val="28"/>
          <w:lang w:val="uk-UA"/>
        </w:rPr>
      </w:pPr>
      <w:r w:rsidRPr="00795E66">
        <w:rPr>
          <w:sz w:val="28"/>
          <w:szCs w:val="28"/>
          <w:lang w:val="uk-UA"/>
        </w:rPr>
        <w:lastRenderedPageBreak/>
        <w:t>Таблиця 3.3.2 – Фактори, що впливають на загибел</w:t>
      </w:r>
      <w:r w:rsidR="00140F2D">
        <w:rPr>
          <w:sz w:val="28"/>
          <w:szCs w:val="28"/>
          <w:lang w:val="uk-UA"/>
        </w:rPr>
        <w:t>ь оленя на території АСНПП, 2014</w:t>
      </w:r>
      <w:r w:rsidRPr="00795E66">
        <w:rPr>
          <w:sz w:val="28"/>
          <w:szCs w:val="28"/>
          <w:lang w:val="uk-UA"/>
        </w:rPr>
        <w:t>-20</w:t>
      </w:r>
      <w:r w:rsidR="00140F2D">
        <w:rPr>
          <w:sz w:val="28"/>
          <w:szCs w:val="28"/>
          <w:lang w:val="uk-UA"/>
        </w:rPr>
        <w:t>20</w:t>
      </w:r>
      <w:r w:rsidRPr="00795E66">
        <w:rPr>
          <w:sz w:val="28"/>
          <w:szCs w:val="28"/>
          <w:lang w:val="uk-UA"/>
        </w:rPr>
        <w:t>рр.</w:t>
      </w:r>
    </w:p>
    <w:p w:rsidR="00C853F7" w:rsidRPr="00795E66" w:rsidRDefault="00C853F7" w:rsidP="001E2931">
      <w:pPr>
        <w:spacing w:line="360" w:lineRule="auto"/>
        <w:ind w:firstLine="709"/>
        <w:contextualSpacing/>
        <w:jc w:val="both"/>
        <w:rPr>
          <w:sz w:val="28"/>
          <w:szCs w:val="28"/>
          <w:lang w:val="uk-UA"/>
        </w:rPr>
      </w:pPr>
    </w:p>
    <w:tbl>
      <w:tblPr>
        <w:tblW w:w="9545" w:type="dxa"/>
        <w:tblInd w:w="103" w:type="dxa"/>
        <w:tblLayout w:type="fixed"/>
        <w:tblLook w:val="0000"/>
      </w:tblPr>
      <w:tblGrid>
        <w:gridCol w:w="905"/>
        <w:gridCol w:w="1440"/>
        <w:gridCol w:w="1140"/>
        <w:gridCol w:w="1920"/>
        <w:gridCol w:w="1800"/>
        <w:gridCol w:w="1080"/>
        <w:gridCol w:w="1260"/>
      </w:tblGrid>
      <w:tr w:rsidR="00C853F7" w:rsidRPr="00795E66">
        <w:trPr>
          <w:trHeight w:val="300"/>
        </w:trPr>
        <w:tc>
          <w:tcPr>
            <w:tcW w:w="905" w:type="dxa"/>
            <w:vMerge w:val="restart"/>
            <w:tcBorders>
              <w:top w:val="single" w:sz="4" w:space="0" w:color="auto"/>
              <w:left w:val="single" w:sz="4" w:space="0" w:color="auto"/>
              <w:right w:val="single" w:sz="4" w:space="0" w:color="000000"/>
            </w:tcBorders>
            <w:shd w:val="clear" w:color="auto" w:fill="auto"/>
            <w:noWrap/>
            <w:vAlign w:val="bottom"/>
          </w:tcPr>
          <w:p w:rsidR="00C853F7" w:rsidRPr="00795E66" w:rsidRDefault="00C853F7" w:rsidP="001E2931">
            <w:pPr>
              <w:jc w:val="center"/>
              <w:rPr>
                <w:color w:val="000000"/>
                <w:sz w:val="28"/>
                <w:szCs w:val="28"/>
                <w:lang w:val="uk-UA"/>
              </w:rPr>
            </w:pPr>
            <w:r w:rsidRPr="00795E66">
              <w:rPr>
                <w:color w:val="000000"/>
                <w:sz w:val="28"/>
                <w:szCs w:val="28"/>
                <w:lang w:val="uk-UA"/>
              </w:rPr>
              <w:t>Рік</w:t>
            </w:r>
          </w:p>
        </w:tc>
        <w:tc>
          <w:tcPr>
            <w:tcW w:w="1440" w:type="dxa"/>
            <w:vMerge w:val="restart"/>
            <w:tcBorders>
              <w:top w:val="single" w:sz="4" w:space="0" w:color="auto"/>
              <w:left w:val="single" w:sz="4" w:space="0" w:color="auto"/>
              <w:right w:val="single" w:sz="4" w:space="0" w:color="000000"/>
            </w:tcBorders>
            <w:shd w:val="clear" w:color="auto" w:fill="auto"/>
            <w:vAlign w:val="bottom"/>
          </w:tcPr>
          <w:p w:rsidR="00C853F7" w:rsidRPr="00795E66" w:rsidRDefault="00C853F7" w:rsidP="001E2931">
            <w:pPr>
              <w:jc w:val="center"/>
              <w:rPr>
                <w:color w:val="000000"/>
                <w:sz w:val="28"/>
                <w:szCs w:val="28"/>
                <w:lang w:val="uk-UA"/>
              </w:rPr>
            </w:pPr>
            <w:r w:rsidRPr="00795E66">
              <w:rPr>
                <w:color w:val="000000"/>
                <w:sz w:val="28"/>
                <w:szCs w:val="28"/>
                <w:lang w:val="uk-UA"/>
              </w:rPr>
              <w:t>Загальна кількість</w:t>
            </w:r>
          </w:p>
          <w:p w:rsidR="00C853F7" w:rsidRPr="00795E66" w:rsidRDefault="00C853F7" w:rsidP="001E2931">
            <w:pPr>
              <w:jc w:val="center"/>
              <w:rPr>
                <w:color w:val="000000"/>
                <w:sz w:val="28"/>
                <w:szCs w:val="28"/>
                <w:lang w:val="uk-UA"/>
              </w:rPr>
            </w:pPr>
            <w:r w:rsidRPr="00795E66">
              <w:rPr>
                <w:color w:val="000000"/>
                <w:sz w:val="28"/>
                <w:szCs w:val="28"/>
                <w:lang w:val="uk-UA"/>
              </w:rPr>
              <w:t>особин</w:t>
            </w:r>
          </w:p>
        </w:tc>
        <w:tc>
          <w:tcPr>
            <w:tcW w:w="7200" w:type="dxa"/>
            <w:gridSpan w:val="5"/>
            <w:tcBorders>
              <w:top w:val="single" w:sz="4" w:space="0" w:color="auto"/>
              <w:left w:val="single" w:sz="4" w:space="0" w:color="auto"/>
              <w:bottom w:val="single" w:sz="4" w:space="0" w:color="auto"/>
              <w:right w:val="single" w:sz="4" w:space="0" w:color="000000"/>
            </w:tcBorders>
            <w:shd w:val="clear" w:color="auto" w:fill="auto"/>
            <w:vAlign w:val="bottom"/>
          </w:tcPr>
          <w:p w:rsidR="00C853F7" w:rsidRPr="00795E66" w:rsidRDefault="00C853F7" w:rsidP="001E2931">
            <w:pPr>
              <w:jc w:val="center"/>
              <w:rPr>
                <w:color w:val="000000"/>
                <w:sz w:val="28"/>
                <w:szCs w:val="28"/>
                <w:lang w:val="uk-UA"/>
              </w:rPr>
            </w:pPr>
            <w:r w:rsidRPr="00795E66">
              <w:rPr>
                <w:color w:val="000000"/>
                <w:sz w:val="28"/>
                <w:szCs w:val="28"/>
                <w:lang w:val="uk-UA"/>
              </w:rPr>
              <w:t>Фактори загибелі оленя</w:t>
            </w:r>
          </w:p>
        </w:tc>
      </w:tr>
      <w:tr w:rsidR="00C853F7" w:rsidRPr="00795E66">
        <w:trPr>
          <w:trHeight w:val="300"/>
        </w:trPr>
        <w:tc>
          <w:tcPr>
            <w:tcW w:w="905" w:type="dxa"/>
            <w:vMerge/>
            <w:tcBorders>
              <w:left w:val="single" w:sz="4" w:space="0" w:color="auto"/>
              <w:bottom w:val="single" w:sz="4" w:space="0" w:color="auto"/>
              <w:right w:val="single" w:sz="4" w:space="0" w:color="auto"/>
            </w:tcBorders>
            <w:shd w:val="clear" w:color="auto" w:fill="auto"/>
            <w:noWrap/>
            <w:vAlign w:val="bottom"/>
          </w:tcPr>
          <w:p w:rsidR="00C853F7" w:rsidRPr="00795E66" w:rsidRDefault="00C853F7" w:rsidP="001E2931">
            <w:pPr>
              <w:jc w:val="center"/>
              <w:rPr>
                <w:color w:val="000000"/>
                <w:sz w:val="28"/>
                <w:szCs w:val="28"/>
                <w:lang w:val="uk-UA"/>
              </w:rPr>
            </w:pPr>
          </w:p>
        </w:tc>
        <w:tc>
          <w:tcPr>
            <w:tcW w:w="1440" w:type="dxa"/>
            <w:vMerge/>
            <w:tcBorders>
              <w:left w:val="single" w:sz="4" w:space="0" w:color="auto"/>
              <w:bottom w:val="single" w:sz="4" w:space="0" w:color="auto"/>
              <w:right w:val="single" w:sz="4" w:space="0" w:color="000000"/>
            </w:tcBorders>
            <w:shd w:val="clear" w:color="auto" w:fill="auto"/>
            <w:vAlign w:val="bottom"/>
          </w:tcPr>
          <w:p w:rsidR="00C853F7" w:rsidRPr="00795E66" w:rsidRDefault="00C853F7" w:rsidP="001E2931">
            <w:pPr>
              <w:jc w:val="center"/>
              <w:rPr>
                <w:color w:val="000000"/>
                <w:sz w:val="28"/>
                <w:szCs w:val="28"/>
                <w:lang w:val="uk-UA"/>
              </w:rPr>
            </w:pPr>
          </w:p>
        </w:tc>
        <w:tc>
          <w:tcPr>
            <w:tcW w:w="1140" w:type="dxa"/>
            <w:tcBorders>
              <w:top w:val="nil"/>
              <w:left w:val="single" w:sz="4" w:space="0" w:color="000000"/>
              <w:bottom w:val="single" w:sz="4" w:space="0" w:color="auto"/>
              <w:right w:val="single" w:sz="4" w:space="0" w:color="auto"/>
            </w:tcBorders>
            <w:shd w:val="clear" w:color="auto" w:fill="auto"/>
            <w:noWrap/>
            <w:vAlign w:val="bottom"/>
          </w:tcPr>
          <w:p w:rsidR="00C853F7" w:rsidRPr="00795E66" w:rsidRDefault="00B118CF" w:rsidP="001E2931">
            <w:pPr>
              <w:jc w:val="center"/>
              <w:rPr>
                <w:color w:val="000000"/>
                <w:sz w:val="28"/>
                <w:szCs w:val="28"/>
                <w:lang w:val="uk-UA"/>
              </w:rPr>
            </w:pPr>
            <w:r>
              <w:rPr>
                <w:color w:val="000000"/>
                <w:sz w:val="28"/>
                <w:szCs w:val="28"/>
                <w:lang w:val="uk-UA"/>
              </w:rPr>
              <w:t>«</w:t>
            </w:r>
            <w:r w:rsidR="00C853F7" w:rsidRPr="00795E66">
              <w:rPr>
                <w:color w:val="000000"/>
                <w:sz w:val="28"/>
                <w:szCs w:val="28"/>
                <w:lang w:val="uk-UA"/>
              </w:rPr>
              <w:t>клімат</w:t>
            </w:r>
            <w:r>
              <w:rPr>
                <w:color w:val="000000"/>
                <w:sz w:val="28"/>
                <w:szCs w:val="28"/>
                <w:lang w:val="uk-UA"/>
              </w:rPr>
              <w:t>»</w:t>
            </w:r>
          </w:p>
        </w:tc>
        <w:tc>
          <w:tcPr>
            <w:tcW w:w="1920"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color w:val="000000"/>
                <w:sz w:val="28"/>
                <w:szCs w:val="28"/>
                <w:lang w:val="uk-UA"/>
              </w:rPr>
            </w:pPr>
            <w:r w:rsidRPr="00795E66">
              <w:rPr>
                <w:color w:val="000000"/>
                <w:sz w:val="28"/>
                <w:szCs w:val="28"/>
                <w:lang w:val="uk-UA"/>
              </w:rPr>
              <w:t>механічні пошкодження</w:t>
            </w:r>
          </w:p>
        </w:tc>
        <w:tc>
          <w:tcPr>
            <w:tcW w:w="1800"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color w:val="000000"/>
                <w:sz w:val="28"/>
                <w:szCs w:val="28"/>
                <w:lang w:val="uk-UA"/>
              </w:rPr>
            </w:pPr>
            <w:r w:rsidRPr="00795E66">
              <w:rPr>
                <w:color w:val="000000"/>
                <w:sz w:val="28"/>
                <w:szCs w:val="28"/>
                <w:lang w:val="uk-UA"/>
              </w:rPr>
              <w:t>селекційний відстріл</w:t>
            </w:r>
          </w:p>
        </w:tc>
        <w:tc>
          <w:tcPr>
            <w:tcW w:w="1080"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color w:val="000000"/>
                <w:sz w:val="28"/>
                <w:szCs w:val="28"/>
                <w:lang w:val="uk-UA"/>
              </w:rPr>
            </w:pPr>
            <w:r w:rsidRPr="00795E66">
              <w:rPr>
                <w:color w:val="000000"/>
                <w:sz w:val="28"/>
                <w:szCs w:val="28"/>
                <w:lang w:val="uk-UA"/>
              </w:rPr>
              <w:t>своя смерть</w:t>
            </w:r>
          </w:p>
        </w:tc>
        <w:tc>
          <w:tcPr>
            <w:tcW w:w="1260"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color w:val="000000"/>
                <w:sz w:val="28"/>
                <w:szCs w:val="28"/>
                <w:lang w:val="uk-UA"/>
              </w:rPr>
            </w:pPr>
            <w:r w:rsidRPr="00795E66">
              <w:rPr>
                <w:color w:val="000000"/>
                <w:sz w:val="28"/>
                <w:szCs w:val="28"/>
                <w:lang w:val="uk-UA"/>
              </w:rPr>
              <w:t>хижаки</w:t>
            </w:r>
          </w:p>
        </w:tc>
      </w:tr>
      <w:tr w:rsidR="00140F2D" w:rsidRPr="00795E66">
        <w:trPr>
          <w:trHeight w:val="300"/>
        </w:trPr>
        <w:tc>
          <w:tcPr>
            <w:tcW w:w="905" w:type="dxa"/>
            <w:tcBorders>
              <w:top w:val="nil"/>
              <w:left w:val="single" w:sz="4" w:space="0" w:color="auto"/>
              <w:bottom w:val="single" w:sz="4" w:space="0" w:color="auto"/>
              <w:right w:val="single" w:sz="4" w:space="0" w:color="auto"/>
            </w:tcBorders>
            <w:shd w:val="clear" w:color="auto" w:fill="auto"/>
            <w:noWrap/>
            <w:vAlign w:val="bottom"/>
          </w:tcPr>
          <w:p w:rsidR="00140F2D" w:rsidRPr="00795E66" w:rsidRDefault="00140F2D" w:rsidP="006A4505">
            <w:pPr>
              <w:jc w:val="center"/>
              <w:rPr>
                <w:color w:val="000000"/>
                <w:sz w:val="28"/>
                <w:szCs w:val="28"/>
                <w:lang w:val="uk-UA"/>
              </w:rPr>
            </w:pPr>
            <w:r w:rsidRPr="00795E66">
              <w:rPr>
                <w:color w:val="000000"/>
                <w:sz w:val="28"/>
                <w:szCs w:val="28"/>
                <w:lang w:val="uk-UA"/>
              </w:rPr>
              <w:t>20</w:t>
            </w:r>
            <w:r>
              <w:rPr>
                <w:color w:val="000000"/>
                <w:sz w:val="28"/>
                <w:szCs w:val="28"/>
                <w:lang w:val="uk-UA"/>
              </w:rPr>
              <w:t>14</w:t>
            </w:r>
          </w:p>
        </w:tc>
        <w:tc>
          <w:tcPr>
            <w:tcW w:w="1440" w:type="dxa"/>
            <w:tcBorders>
              <w:top w:val="nil"/>
              <w:left w:val="single" w:sz="4" w:space="0" w:color="auto"/>
              <w:bottom w:val="single" w:sz="4" w:space="0" w:color="auto"/>
              <w:right w:val="single" w:sz="4" w:space="0" w:color="auto"/>
            </w:tcBorders>
            <w:shd w:val="clear" w:color="auto" w:fill="auto"/>
            <w:vAlign w:val="bottom"/>
          </w:tcPr>
          <w:p w:rsidR="00140F2D" w:rsidRPr="00795E66" w:rsidRDefault="00140F2D" w:rsidP="001E2931">
            <w:pPr>
              <w:jc w:val="center"/>
              <w:rPr>
                <w:color w:val="000000"/>
                <w:sz w:val="28"/>
                <w:szCs w:val="28"/>
                <w:lang w:val="uk-UA"/>
              </w:rPr>
            </w:pPr>
            <w:r w:rsidRPr="00795E66">
              <w:rPr>
                <w:color w:val="000000"/>
                <w:sz w:val="28"/>
                <w:szCs w:val="28"/>
                <w:lang w:val="uk-UA"/>
              </w:rPr>
              <w:t>22</w:t>
            </w:r>
          </w:p>
        </w:tc>
        <w:tc>
          <w:tcPr>
            <w:tcW w:w="1140"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10</w:t>
            </w:r>
          </w:p>
        </w:tc>
        <w:tc>
          <w:tcPr>
            <w:tcW w:w="1920"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1</w:t>
            </w:r>
          </w:p>
        </w:tc>
        <w:tc>
          <w:tcPr>
            <w:tcW w:w="1800"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♂-5 ♀- 6</w:t>
            </w:r>
          </w:p>
        </w:tc>
        <w:tc>
          <w:tcPr>
            <w:tcW w:w="1080"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0</w:t>
            </w:r>
          </w:p>
        </w:tc>
        <w:tc>
          <w:tcPr>
            <w:tcW w:w="1260"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0</w:t>
            </w:r>
          </w:p>
        </w:tc>
      </w:tr>
      <w:tr w:rsidR="00140F2D" w:rsidRPr="00795E66">
        <w:trPr>
          <w:trHeight w:val="300"/>
        </w:trPr>
        <w:tc>
          <w:tcPr>
            <w:tcW w:w="905" w:type="dxa"/>
            <w:tcBorders>
              <w:top w:val="nil"/>
              <w:left w:val="single" w:sz="4" w:space="0" w:color="auto"/>
              <w:bottom w:val="single" w:sz="4" w:space="0" w:color="auto"/>
              <w:right w:val="single" w:sz="4" w:space="0" w:color="auto"/>
            </w:tcBorders>
            <w:shd w:val="clear" w:color="auto" w:fill="auto"/>
            <w:noWrap/>
            <w:vAlign w:val="bottom"/>
          </w:tcPr>
          <w:p w:rsidR="00140F2D" w:rsidRPr="00795E66" w:rsidRDefault="00140F2D" w:rsidP="006A4505">
            <w:pPr>
              <w:jc w:val="center"/>
              <w:rPr>
                <w:color w:val="000000"/>
                <w:sz w:val="28"/>
                <w:szCs w:val="28"/>
                <w:lang w:val="uk-UA"/>
              </w:rPr>
            </w:pPr>
            <w:r>
              <w:rPr>
                <w:color w:val="000000"/>
                <w:sz w:val="28"/>
                <w:szCs w:val="28"/>
                <w:lang w:val="uk-UA"/>
              </w:rPr>
              <w:t>2015</w:t>
            </w:r>
          </w:p>
        </w:tc>
        <w:tc>
          <w:tcPr>
            <w:tcW w:w="1440" w:type="dxa"/>
            <w:tcBorders>
              <w:top w:val="nil"/>
              <w:left w:val="single" w:sz="4" w:space="0" w:color="auto"/>
              <w:bottom w:val="single" w:sz="4" w:space="0" w:color="auto"/>
              <w:right w:val="single" w:sz="4" w:space="0" w:color="auto"/>
            </w:tcBorders>
            <w:shd w:val="clear" w:color="auto" w:fill="auto"/>
            <w:vAlign w:val="bottom"/>
          </w:tcPr>
          <w:p w:rsidR="00140F2D" w:rsidRPr="00795E66" w:rsidRDefault="00140F2D" w:rsidP="001E2931">
            <w:pPr>
              <w:jc w:val="center"/>
              <w:rPr>
                <w:color w:val="000000"/>
                <w:sz w:val="28"/>
                <w:szCs w:val="28"/>
                <w:lang w:val="uk-UA"/>
              </w:rPr>
            </w:pPr>
            <w:r w:rsidRPr="00795E66">
              <w:rPr>
                <w:color w:val="000000"/>
                <w:sz w:val="28"/>
                <w:szCs w:val="28"/>
                <w:lang w:val="uk-UA"/>
              </w:rPr>
              <w:t>55</w:t>
            </w:r>
          </w:p>
        </w:tc>
        <w:tc>
          <w:tcPr>
            <w:tcW w:w="1140"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5</w:t>
            </w:r>
          </w:p>
        </w:tc>
        <w:tc>
          <w:tcPr>
            <w:tcW w:w="1920"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16</w:t>
            </w:r>
          </w:p>
        </w:tc>
        <w:tc>
          <w:tcPr>
            <w:tcW w:w="1800"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♂-19 ♀- 5</w:t>
            </w:r>
          </w:p>
        </w:tc>
        <w:tc>
          <w:tcPr>
            <w:tcW w:w="1080"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4</w:t>
            </w:r>
          </w:p>
        </w:tc>
        <w:tc>
          <w:tcPr>
            <w:tcW w:w="1260"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6</w:t>
            </w:r>
          </w:p>
        </w:tc>
      </w:tr>
      <w:tr w:rsidR="00140F2D" w:rsidRPr="00795E66">
        <w:trPr>
          <w:trHeight w:val="300"/>
        </w:trPr>
        <w:tc>
          <w:tcPr>
            <w:tcW w:w="905" w:type="dxa"/>
            <w:tcBorders>
              <w:top w:val="nil"/>
              <w:left w:val="single" w:sz="4" w:space="0" w:color="auto"/>
              <w:bottom w:val="single" w:sz="4" w:space="0" w:color="auto"/>
              <w:right w:val="single" w:sz="4" w:space="0" w:color="auto"/>
            </w:tcBorders>
            <w:shd w:val="clear" w:color="auto" w:fill="auto"/>
            <w:noWrap/>
            <w:vAlign w:val="bottom"/>
          </w:tcPr>
          <w:p w:rsidR="00140F2D" w:rsidRPr="00795E66" w:rsidRDefault="00140F2D" w:rsidP="006A4505">
            <w:pPr>
              <w:jc w:val="center"/>
              <w:rPr>
                <w:color w:val="000000"/>
                <w:sz w:val="28"/>
                <w:szCs w:val="28"/>
                <w:lang w:val="uk-UA"/>
              </w:rPr>
            </w:pPr>
            <w:r>
              <w:rPr>
                <w:color w:val="000000"/>
                <w:sz w:val="28"/>
                <w:szCs w:val="28"/>
                <w:lang w:val="uk-UA"/>
              </w:rPr>
              <w:t>2016</w:t>
            </w:r>
          </w:p>
        </w:tc>
        <w:tc>
          <w:tcPr>
            <w:tcW w:w="1440" w:type="dxa"/>
            <w:tcBorders>
              <w:top w:val="nil"/>
              <w:left w:val="single" w:sz="4" w:space="0" w:color="auto"/>
              <w:bottom w:val="single" w:sz="4" w:space="0" w:color="auto"/>
              <w:right w:val="single" w:sz="4" w:space="0" w:color="auto"/>
            </w:tcBorders>
            <w:shd w:val="clear" w:color="auto" w:fill="auto"/>
            <w:vAlign w:val="bottom"/>
          </w:tcPr>
          <w:p w:rsidR="00140F2D" w:rsidRPr="00795E66" w:rsidRDefault="00140F2D" w:rsidP="001E2931">
            <w:pPr>
              <w:jc w:val="center"/>
              <w:rPr>
                <w:color w:val="000000"/>
                <w:sz w:val="28"/>
                <w:szCs w:val="28"/>
                <w:lang w:val="uk-UA"/>
              </w:rPr>
            </w:pPr>
            <w:r w:rsidRPr="00795E66">
              <w:rPr>
                <w:color w:val="000000"/>
                <w:sz w:val="28"/>
                <w:szCs w:val="28"/>
                <w:lang w:val="uk-UA"/>
              </w:rPr>
              <w:t>22</w:t>
            </w:r>
          </w:p>
        </w:tc>
        <w:tc>
          <w:tcPr>
            <w:tcW w:w="1140"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0</w:t>
            </w:r>
          </w:p>
        </w:tc>
        <w:tc>
          <w:tcPr>
            <w:tcW w:w="1920"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0</w:t>
            </w:r>
          </w:p>
        </w:tc>
        <w:tc>
          <w:tcPr>
            <w:tcW w:w="1800"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♂-17 ♀- 3</w:t>
            </w:r>
          </w:p>
        </w:tc>
        <w:tc>
          <w:tcPr>
            <w:tcW w:w="1080"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1</w:t>
            </w:r>
          </w:p>
        </w:tc>
        <w:tc>
          <w:tcPr>
            <w:tcW w:w="1260"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1</w:t>
            </w:r>
          </w:p>
        </w:tc>
      </w:tr>
      <w:tr w:rsidR="00140F2D" w:rsidRPr="00795E66">
        <w:trPr>
          <w:trHeight w:val="300"/>
        </w:trPr>
        <w:tc>
          <w:tcPr>
            <w:tcW w:w="905" w:type="dxa"/>
            <w:tcBorders>
              <w:top w:val="nil"/>
              <w:left w:val="single" w:sz="4" w:space="0" w:color="auto"/>
              <w:bottom w:val="single" w:sz="4" w:space="0" w:color="auto"/>
              <w:right w:val="single" w:sz="4" w:space="0" w:color="auto"/>
            </w:tcBorders>
            <w:shd w:val="clear" w:color="auto" w:fill="auto"/>
            <w:noWrap/>
            <w:vAlign w:val="bottom"/>
          </w:tcPr>
          <w:p w:rsidR="00140F2D" w:rsidRPr="00795E66" w:rsidRDefault="00140F2D" w:rsidP="006A4505">
            <w:pPr>
              <w:jc w:val="center"/>
              <w:rPr>
                <w:color w:val="000000"/>
                <w:sz w:val="28"/>
                <w:szCs w:val="28"/>
                <w:lang w:val="uk-UA"/>
              </w:rPr>
            </w:pPr>
            <w:r>
              <w:rPr>
                <w:color w:val="000000"/>
                <w:sz w:val="28"/>
                <w:szCs w:val="28"/>
                <w:lang w:val="uk-UA"/>
              </w:rPr>
              <w:t>2017</w:t>
            </w:r>
          </w:p>
        </w:tc>
        <w:tc>
          <w:tcPr>
            <w:tcW w:w="1440" w:type="dxa"/>
            <w:tcBorders>
              <w:top w:val="nil"/>
              <w:left w:val="single" w:sz="4" w:space="0" w:color="auto"/>
              <w:bottom w:val="single" w:sz="4" w:space="0" w:color="auto"/>
              <w:right w:val="single" w:sz="4" w:space="0" w:color="auto"/>
            </w:tcBorders>
            <w:shd w:val="clear" w:color="auto" w:fill="auto"/>
            <w:vAlign w:val="bottom"/>
          </w:tcPr>
          <w:p w:rsidR="00140F2D" w:rsidRPr="00795E66" w:rsidRDefault="00140F2D" w:rsidP="001E2931">
            <w:pPr>
              <w:jc w:val="center"/>
              <w:rPr>
                <w:color w:val="000000"/>
                <w:sz w:val="28"/>
                <w:szCs w:val="28"/>
                <w:lang w:val="uk-UA"/>
              </w:rPr>
            </w:pPr>
            <w:r w:rsidRPr="00795E66">
              <w:rPr>
                <w:color w:val="000000"/>
                <w:sz w:val="28"/>
                <w:szCs w:val="28"/>
                <w:lang w:val="uk-UA"/>
              </w:rPr>
              <w:t>39</w:t>
            </w:r>
          </w:p>
        </w:tc>
        <w:tc>
          <w:tcPr>
            <w:tcW w:w="1140"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0</w:t>
            </w:r>
          </w:p>
        </w:tc>
        <w:tc>
          <w:tcPr>
            <w:tcW w:w="1920"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2</w:t>
            </w:r>
          </w:p>
        </w:tc>
        <w:tc>
          <w:tcPr>
            <w:tcW w:w="1800"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♂-20 ♀- 13</w:t>
            </w:r>
          </w:p>
        </w:tc>
        <w:tc>
          <w:tcPr>
            <w:tcW w:w="1080"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1</w:t>
            </w:r>
          </w:p>
        </w:tc>
        <w:tc>
          <w:tcPr>
            <w:tcW w:w="1260"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3</w:t>
            </w:r>
          </w:p>
        </w:tc>
      </w:tr>
      <w:tr w:rsidR="00140F2D" w:rsidRPr="00795E66">
        <w:trPr>
          <w:trHeight w:val="300"/>
        </w:trPr>
        <w:tc>
          <w:tcPr>
            <w:tcW w:w="905" w:type="dxa"/>
            <w:tcBorders>
              <w:top w:val="nil"/>
              <w:left w:val="single" w:sz="4" w:space="0" w:color="auto"/>
              <w:bottom w:val="single" w:sz="4" w:space="0" w:color="auto"/>
              <w:right w:val="single" w:sz="4" w:space="0" w:color="auto"/>
            </w:tcBorders>
            <w:shd w:val="clear" w:color="auto" w:fill="auto"/>
            <w:noWrap/>
            <w:vAlign w:val="bottom"/>
          </w:tcPr>
          <w:p w:rsidR="00140F2D" w:rsidRPr="00795E66" w:rsidRDefault="00140F2D" w:rsidP="006A4505">
            <w:pPr>
              <w:jc w:val="center"/>
              <w:rPr>
                <w:color w:val="000000"/>
                <w:sz w:val="28"/>
                <w:szCs w:val="28"/>
                <w:lang w:val="uk-UA"/>
              </w:rPr>
            </w:pPr>
            <w:r>
              <w:rPr>
                <w:color w:val="000000"/>
                <w:sz w:val="28"/>
                <w:szCs w:val="28"/>
                <w:lang w:val="uk-UA"/>
              </w:rPr>
              <w:t>2018</w:t>
            </w:r>
          </w:p>
        </w:tc>
        <w:tc>
          <w:tcPr>
            <w:tcW w:w="1440" w:type="dxa"/>
            <w:tcBorders>
              <w:top w:val="nil"/>
              <w:left w:val="single" w:sz="4" w:space="0" w:color="auto"/>
              <w:bottom w:val="single" w:sz="4" w:space="0" w:color="auto"/>
              <w:right w:val="single" w:sz="4" w:space="0" w:color="auto"/>
            </w:tcBorders>
            <w:shd w:val="clear" w:color="auto" w:fill="auto"/>
            <w:vAlign w:val="bottom"/>
          </w:tcPr>
          <w:p w:rsidR="00140F2D" w:rsidRPr="00795E66" w:rsidRDefault="00140F2D" w:rsidP="001E2931">
            <w:pPr>
              <w:jc w:val="center"/>
              <w:rPr>
                <w:color w:val="000000"/>
                <w:sz w:val="28"/>
                <w:szCs w:val="28"/>
                <w:lang w:val="uk-UA"/>
              </w:rPr>
            </w:pPr>
            <w:r w:rsidRPr="00795E66">
              <w:rPr>
                <w:color w:val="000000"/>
                <w:sz w:val="28"/>
                <w:szCs w:val="28"/>
                <w:lang w:val="uk-UA"/>
              </w:rPr>
              <w:t>66</w:t>
            </w:r>
          </w:p>
        </w:tc>
        <w:tc>
          <w:tcPr>
            <w:tcW w:w="1140"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0</w:t>
            </w:r>
          </w:p>
        </w:tc>
        <w:tc>
          <w:tcPr>
            <w:tcW w:w="1920"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2</w:t>
            </w:r>
          </w:p>
        </w:tc>
        <w:tc>
          <w:tcPr>
            <w:tcW w:w="1800"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♂-40 ♀- 22</w:t>
            </w:r>
          </w:p>
        </w:tc>
        <w:tc>
          <w:tcPr>
            <w:tcW w:w="1080"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1</w:t>
            </w:r>
          </w:p>
        </w:tc>
        <w:tc>
          <w:tcPr>
            <w:tcW w:w="1260"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1</w:t>
            </w:r>
          </w:p>
        </w:tc>
      </w:tr>
      <w:tr w:rsidR="00140F2D" w:rsidRPr="00795E66">
        <w:trPr>
          <w:trHeight w:val="300"/>
        </w:trPr>
        <w:tc>
          <w:tcPr>
            <w:tcW w:w="905" w:type="dxa"/>
            <w:tcBorders>
              <w:top w:val="nil"/>
              <w:left w:val="single" w:sz="4" w:space="0" w:color="auto"/>
              <w:bottom w:val="single" w:sz="4" w:space="0" w:color="auto"/>
              <w:right w:val="single" w:sz="4" w:space="0" w:color="auto"/>
            </w:tcBorders>
            <w:shd w:val="clear" w:color="auto" w:fill="auto"/>
            <w:noWrap/>
            <w:vAlign w:val="bottom"/>
          </w:tcPr>
          <w:p w:rsidR="00140F2D" w:rsidRPr="00795E66" w:rsidRDefault="00140F2D" w:rsidP="006A4505">
            <w:pPr>
              <w:jc w:val="center"/>
              <w:rPr>
                <w:color w:val="000000"/>
                <w:sz w:val="28"/>
                <w:szCs w:val="28"/>
                <w:lang w:val="uk-UA"/>
              </w:rPr>
            </w:pPr>
            <w:r>
              <w:rPr>
                <w:color w:val="000000"/>
                <w:sz w:val="28"/>
                <w:szCs w:val="28"/>
                <w:lang w:val="uk-UA"/>
              </w:rPr>
              <w:t>2019</w:t>
            </w:r>
          </w:p>
        </w:tc>
        <w:tc>
          <w:tcPr>
            <w:tcW w:w="1440" w:type="dxa"/>
            <w:tcBorders>
              <w:top w:val="nil"/>
              <w:left w:val="single" w:sz="4" w:space="0" w:color="auto"/>
              <w:bottom w:val="single" w:sz="4" w:space="0" w:color="auto"/>
              <w:right w:val="single" w:sz="4" w:space="0" w:color="auto"/>
            </w:tcBorders>
            <w:shd w:val="clear" w:color="auto" w:fill="auto"/>
            <w:vAlign w:val="bottom"/>
          </w:tcPr>
          <w:p w:rsidR="00140F2D" w:rsidRPr="00795E66" w:rsidRDefault="00140F2D" w:rsidP="001E2931">
            <w:pPr>
              <w:jc w:val="center"/>
              <w:rPr>
                <w:color w:val="000000"/>
                <w:sz w:val="28"/>
                <w:szCs w:val="28"/>
                <w:lang w:val="uk-UA"/>
              </w:rPr>
            </w:pPr>
            <w:r w:rsidRPr="00795E66">
              <w:rPr>
                <w:color w:val="000000"/>
                <w:sz w:val="28"/>
                <w:szCs w:val="28"/>
                <w:lang w:val="uk-UA"/>
              </w:rPr>
              <w:t>133</w:t>
            </w:r>
          </w:p>
        </w:tc>
        <w:tc>
          <w:tcPr>
            <w:tcW w:w="1140"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85</w:t>
            </w:r>
          </w:p>
        </w:tc>
        <w:tc>
          <w:tcPr>
            <w:tcW w:w="1920"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21</w:t>
            </w:r>
          </w:p>
        </w:tc>
        <w:tc>
          <w:tcPr>
            <w:tcW w:w="1800"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♂-10 ♀- 7</w:t>
            </w:r>
          </w:p>
        </w:tc>
        <w:tc>
          <w:tcPr>
            <w:tcW w:w="1080"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3</w:t>
            </w:r>
          </w:p>
        </w:tc>
        <w:tc>
          <w:tcPr>
            <w:tcW w:w="1260"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7</w:t>
            </w:r>
          </w:p>
        </w:tc>
      </w:tr>
      <w:tr w:rsidR="00140F2D" w:rsidRPr="00795E66">
        <w:trPr>
          <w:trHeight w:val="300"/>
        </w:trPr>
        <w:tc>
          <w:tcPr>
            <w:tcW w:w="905" w:type="dxa"/>
            <w:tcBorders>
              <w:top w:val="nil"/>
              <w:left w:val="single" w:sz="4" w:space="0" w:color="auto"/>
              <w:bottom w:val="single" w:sz="4" w:space="0" w:color="auto"/>
              <w:right w:val="single" w:sz="4" w:space="0" w:color="auto"/>
            </w:tcBorders>
            <w:shd w:val="clear" w:color="auto" w:fill="auto"/>
            <w:noWrap/>
            <w:vAlign w:val="bottom"/>
          </w:tcPr>
          <w:p w:rsidR="00140F2D" w:rsidRDefault="00140F2D" w:rsidP="006A4505">
            <w:pPr>
              <w:jc w:val="center"/>
              <w:rPr>
                <w:color w:val="000000"/>
                <w:sz w:val="28"/>
                <w:szCs w:val="28"/>
                <w:lang w:val="uk-UA"/>
              </w:rPr>
            </w:pPr>
            <w:r>
              <w:rPr>
                <w:color w:val="000000"/>
                <w:sz w:val="28"/>
                <w:szCs w:val="28"/>
                <w:lang w:val="uk-UA"/>
              </w:rPr>
              <w:t>2020</w:t>
            </w:r>
          </w:p>
        </w:tc>
        <w:tc>
          <w:tcPr>
            <w:tcW w:w="1440" w:type="dxa"/>
            <w:tcBorders>
              <w:top w:val="nil"/>
              <w:left w:val="single" w:sz="4" w:space="0" w:color="auto"/>
              <w:bottom w:val="single" w:sz="4" w:space="0" w:color="auto"/>
              <w:right w:val="single" w:sz="4" w:space="0" w:color="auto"/>
            </w:tcBorders>
            <w:shd w:val="clear" w:color="auto" w:fill="auto"/>
            <w:vAlign w:val="bottom"/>
          </w:tcPr>
          <w:p w:rsidR="00140F2D" w:rsidRPr="00795E66" w:rsidRDefault="00140F2D" w:rsidP="001E2931">
            <w:pPr>
              <w:jc w:val="center"/>
              <w:rPr>
                <w:color w:val="000000"/>
                <w:sz w:val="28"/>
                <w:szCs w:val="28"/>
                <w:lang w:val="uk-UA"/>
              </w:rPr>
            </w:pPr>
            <w:r w:rsidRPr="00795E66">
              <w:rPr>
                <w:color w:val="000000"/>
                <w:sz w:val="28"/>
                <w:szCs w:val="28"/>
                <w:lang w:val="uk-UA"/>
              </w:rPr>
              <w:t>23</w:t>
            </w:r>
          </w:p>
        </w:tc>
        <w:tc>
          <w:tcPr>
            <w:tcW w:w="1140"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2</w:t>
            </w:r>
          </w:p>
        </w:tc>
        <w:tc>
          <w:tcPr>
            <w:tcW w:w="1920"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3</w:t>
            </w:r>
          </w:p>
        </w:tc>
        <w:tc>
          <w:tcPr>
            <w:tcW w:w="1800"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♂-8 ♀- 6</w:t>
            </w:r>
          </w:p>
        </w:tc>
        <w:tc>
          <w:tcPr>
            <w:tcW w:w="1080"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2</w:t>
            </w:r>
          </w:p>
        </w:tc>
        <w:tc>
          <w:tcPr>
            <w:tcW w:w="1260"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2</w:t>
            </w:r>
          </w:p>
        </w:tc>
      </w:tr>
    </w:tbl>
    <w:p w:rsidR="00C853F7" w:rsidRPr="00795E66" w:rsidRDefault="00C853F7" w:rsidP="001E2931">
      <w:pPr>
        <w:spacing w:line="360" w:lineRule="auto"/>
        <w:ind w:firstLine="709"/>
        <w:contextualSpacing/>
        <w:jc w:val="both"/>
        <w:rPr>
          <w:sz w:val="28"/>
          <w:szCs w:val="28"/>
          <w:lang w:val="uk-UA"/>
        </w:rPr>
      </w:pPr>
    </w:p>
    <w:p w:rsidR="00C853F7" w:rsidRPr="00795E66" w:rsidRDefault="00C853F7" w:rsidP="001E2931">
      <w:pPr>
        <w:spacing w:line="360" w:lineRule="auto"/>
        <w:ind w:firstLine="709"/>
        <w:contextualSpacing/>
        <w:jc w:val="both"/>
        <w:rPr>
          <w:sz w:val="28"/>
          <w:szCs w:val="28"/>
          <w:lang w:val="uk-UA"/>
        </w:rPr>
      </w:pPr>
      <w:r w:rsidRPr="00795E66">
        <w:rPr>
          <w:sz w:val="28"/>
          <w:szCs w:val="28"/>
          <w:lang w:val="uk-UA"/>
        </w:rPr>
        <w:t>Таблиця 3.3.3 – Фактори, що впливають на загибе</w:t>
      </w:r>
      <w:r w:rsidR="00140F2D">
        <w:rPr>
          <w:sz w:val="28"/>
          <w:szCs w:val="28"/>
          <w:lang w:val="uk-UA"/>
        </w:rPr>
        <w:t>ль лані на території АСНПП, 2014</w:t>
      </w:r>
      <w:r w:rsidRPr="00795E66">
        <w:rPr>
          <w:sz w:val="28"/>
          <w:szCs w:val="28"/>
          <w:lang w:val="uk-UA"/>
        </w:rPr>
        <w:t>-20</w:t>
      </w:r>
      <w:r w:rsidR="00140F2D">
        <w:rPr>
          <w:sz w:val="28"/>
          <w:szCs w:val="28"/>
          <w:lang w:val="uk-UA"/>
        </w:rPr>
        <w:t>20</w:t>
      </w:r>
      <w:r w:rsidRPr="00795E66">
        <w:rPr>
          <w:sz w:val="28"/>
          <w:szCs w:val="28"/>
          <w:lang w:val="uk-UA"/>
        </w:rPr>
        <w:t>рр.</w:t>
      </w:r>
    </w:p>
    <w:p w:rsidR="00C853F7" w:rsidRPr="00795E66" w:rsidRDefault="00C853F7" w:rsidP="001E2931">
      <w:pPr>
        <w:spacing w:line="360" w:lineRule="auto"/>
        <w:ind w:firstLine="709"/>
        <w:contextualSpacing/>
        <w:jc w:val="center"/>
        <w:rPr>
          <w:sz w:val="28"/>
          <w:szCs w:val="28"/>
          <w:lang w:val="uk-UA"/>
        </w:rPr>
      </w:pPr>
    </w:p>
    <w:tbl>
      <w:tblPr>
        <w:tblW w:w="9584" w:type="dxa"/>
        <w:tblInd w:w="108" w:type="dxa"/>
        <w:tblLook w:val="0000"/>
      </w:tblPr>
      <w:tblGrid>
        <w:gridCol w:w="900"/>
        <w:gridCol w:w="1286"/>
        <w:gridCol w:w="1274"/>
        <w:gridCol w:w="1939"/>
        <w:gridCol w:w="1841"/>
        <w:gridCol w:w="1234"/>
        <w:gridCol w:w="1110"/>
      </w:tblGrid>
      <w:tr w:rsidR="00C853F7" w:rsidRPr="00795E66" w:rsidTr="00140F2D">
        <w:trPr>
          <w:trHeight w:val="300"/>
        </w:trPr>
        <w:tc>
          <w:tcPr>
            <w:tcW w:w="900" w:type="dxa"/>
            <w:vMerge w:val="restart"/>
            <w:tcBorders>
              <w:top w:val="single" w:sz="4" w:space="0" w:color="auto"/>
              <w:left w:val="single" w:sz="4" w:space="0" w:color="auto"/>
              <w:right w:val="single" w:sz="4" w:space="0" w:color="auto"/>
            </w:tcBorders>
            <w:shd w:val="clear" w:color="auto" w:fill="auto"/>
            <w:noWrap/>
            <w:vAlign w:val="bottom"/>
          </w:tcPr>
          <w:p w:rsidR="00C853F7" w:rsidRPr="00795E66" w:rsidRDefault="00C853F7" w:rsidP="001E2931">
            <w:pPr>
              <w:jc w:val="center"/>
              <w:rPr>
                <w:color w:val="000000"/>
                <w:lang w:val="uk-UA"/>
              </w:rPr>
            </w:pPr>
            <w:r w:rsidRPr="00795E66">
              <w:rPr>
                <w:color w:val="000000"/>
                <w:sz w:val="28"/>
                <w:szCs w:val="28"/>
                <w:lang w:val="uk-UA"/>
              </w:rPr>
              <w:t>Рік</w:t>
            </w:r>
          </w:p>
        </w:tc>
        <w:tc>
          <w:tcPr>
            <w:tcW w:w="1286" w:type="dxa"/>
            <w:vMerge w:val="restart"/>
            <w:tcBorders>
              <w:top w:val="single" w:sz="4" w:space="0" w:color="auto"/>
              <w:left w:val="single" w:sz="4" w:space="0" w:color="auto"/>
              <w:right w:val="single" w:sz="4" w:space="0" w:color="000000"/>
            </w:tcBorders>
            <w:shd w:val="clear" w:color="auto" w:fill="auto"/>
            <w:vAlign w:val="bottom"/>
          </w:tcPr>
          <w:p w:rsidR="00C853F7" w:rsidRPr="00795E66" w:rsidRDefault="00C853F7" w:rsidP="001E2931">
            <w:pPr>
              <w:jc w:val="center"/>
              <w:rPr>
                <w:color w:val="000000"/>
                <w:lang w:val="uk-UA"/>
              </w:rPr>
            </w:pPr>
            <w:r w:rsidRPr="00795E66">
              <w:rPr>
                <w:color w:val="000000"/>
                <w:sz w:val="28"/>
                <w:szCs w:val="28"/>
                <w:lang w:val="uk-UA"/>
              </w:rPr>
              <w:t>Загальна кількість особин</w:t>
            </w:r>
          </w:p>
        </w:tc>
        <w:tc>
          <w:tcPr>
            <w:tcW w:w="7398" w:type="dxa"/>
            <w:gridSpan w:val="5"/>
            <w:tcBorders>
              <w:top w:val="single" w:sz="4" w:space="0" w:color="auto"/>
              <w:left w:val="nil"/>
              <w:bottom w:val="single" w:sz="4" w:space="0" w:color="auto"/>
              <w:right w:val="single" w:sz="4" w:space="0" w:color="000000"/>
            </w:tcBorders>
            <w:shd w:val="clear" w:color="auto" w:fill="auto"/>
            <w:vAlign w:val="bottom"/>
          </w:tcPr>
          <w:p w:rsidR="00C853F7" w:rsidRPr="00795E66" w:rsidRDefault="00C853F7" w:rsidP="001E2931">
            <w:pPr>
              <w:jc w:val="center"/>
              <w:rPr>
                <w:color w:val="000000"/>
                <w:lang w:val="uk-UA"/>
              </w:rPr>
            </w:pPr>
            <w:r w:rsidRPr="00795E66">
              <w:rPr>
                <w:color w:val="000000"/>
                <w:sz w:val="28"/>
                <w:szCs w:val="28"/>
                <w:lang w:val="uk-UA"/>
              </w:rPr>
              <w:t>Фактори</w:t>
            </w:r>
          </w:p>
        </w:tc>
      </w:tr>
      <w:tr w:rsidR="00C853F7" w:rsidRPr="00795E66" w:rsidTr="00140F2D">
        <w:trPr>
          <w:trHeight w:val="300"/>
        </w:trPr>
        <w:tc>
          <w:tcPr>
            <w:tcW w:w="900" w:type="dxa"/>
            <w:vMerge/>
            <w:tcBorders>
              <w:left w:val="single" w:sz="4" w:space="0" w:color="auto"/>
              <w:bottom w:val="single" w:sz="4" w:space="0" w:color="auto"/>
              <w:right w:val="single" w:sz="4" w:space="0" w:color="auto"/>
            </w:tcBorders>
            <w:shd w:val="clear" w:color="auto" w:fill="auto"/>
            <w:noWrap/>
            <w:vAlign w:val="bottom"/>
          </w:tcPr>
          <w:p w:rsidR="00C853F7" w:rsidRPr="00795E66" w:rsidRDefault="00C853F7" w:rsidP="001E2931">
            <w:pPr>
              <w:jc w:val="center"/>
              <w:rPr>
                <w:color w:val="000000"/>
                <w:sz w:val="28"/>
                <w:szCs w:val="28"/>
                <w:lang w:val="uk-UA"/>
              </w:rPr>
            </w:pPr>
          </w:p>
        </w:tc>
        <w:tc>
          <w:tcPr>
            <w:tcW w:w="1286" w:type="dxa"/>
            <w:vMerge/>
            <w:tcBorders>
              <w:left w:val="single" w:sz="4" w:space="0" w:color="auto"/>
              <w:bottom w:val="single" w:sz="4" w:space="0" w:color="auto"/>
              <w:right w:val="single" w:sz="4" w:space="0" w:color="000000"/>
            </w:tcBorders>
            <w:shd w:val="clear" w:color="auto" w:fill="auto"/>
            <w:vAlign w:val="bottom"/>
          </w:tcPr>
          <w:p w:rsidR="00C853F7" w:rsidRPr="00795E66" w:rsidRDefault="00C853F7" w:rsidP="001E2931">
            <w:pPr>
              <w:jc w:val="center"/>
              <w:rPr>
                <w:color w:val="000000"/>
                <w:sz w:val="28"/>
                <w:szCs w:val="28"/>
                <w:lang w:val="uk-UA"/>
              </w:rPr>
            </w:pPr>
          </w:p>
        </w:tc>
        <w:tc>
          <w:tcPr>
            <w:tcW w:w="1274" w:type="dxa"/>
            <w:tcBorders>
              <w:top w:val="nil"/>
              <w:left w:val="single" w:sz="4" w:space="0" w:color="000000"/>
              <w:bottom w:val="single" w:sz="4" w:space="0" w:color="auto"/>
              <w:right w:val="single" w:sz="4" w:space="0" w:color="auto"/>
            </w:tcBorders>
            <w:shd w:val="clear" w:color="auto" w:fill="auto"/>
            <w:noWrap/>
            <w:vAlign w:val="bottom"/>
          </w:tcPr>
          <w:p w:rsidR="00C853F7" w:rsidRPr="00795E66" w:rsidRDefault="00B118CF" w:rsidP="001E2931">
            <w:pPr>
              <w:jc w:val="center"/>
              <w:rPr>
                <w:color w:val="000000"/>
                <w:sz w:val="28"/>
                <w:szCs w:val="28"/>
                <w:lang w:val="uk-UA"/>
              </w:rPr>
            </w:pPr>
            <w:r>
              <w:rPr>
                <w:color w:val="000000"/>
                <w:sz w:val="28"/>
                <w:szCs w:val="28"/>
                <w:lang w:val="uk-UA"/>
              </w:rPr>
              <w:t>«</w:t>
            </w:r>
            <w:r w:rsidR="00C853F7" w:rsidRPr="00795E66">
              <w:rPr>
                <w:color w:val="000000"/>
                <w:sz w:val="28"/>
                <w:szCs w:val="28"/>
                <w:lang w:val="uk-UA"/>
              </w:rPr>
              <w:t>клімат</w:t>
            </w:r>
            <w:r>
              <w:rPr>
                <w:color w:val="000000"/>
                <w:sz w:val="28"/>
                <w:szCs w:val="28"/>
                <w:lang w:val="uk-UA"/>
              </w:rPr>
              <w:t>»</w:t>
            </w:r>
          </w:p>
        </w:tc>
        <w:tc>
          <w:tcPr>
            <w:tcW w:w="1939"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color w:val="000000"/>
                <w:sz w:val="28"/>
                <w:szCs w:val="28"/>
                <w:lang w:val="uk-UA"/>
              </w:rPr>
            </w:pPr>
            <w:r w:rsidRPr="00795E66">
              <w:rPr>
                <w:color w:val="000000"/>
                <w:sz w:val="28"/>
                <w:szCs w:val="28"/>
                <w:lang w:val="uk-UA"/>
              </w:rPr>
              <w:t>механічні пошкодження</w:t>
            </w:r>
          </w:p>
        </w:tc>
        <w:tc>
          <w:tcPr>
            <w:tcW w:w="1841"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color w:val="000000"/>
                <w:sz w:val="28"/>
                <w:szCs w:val="28"/>
                <w:lang w:val="uk-UA"/>
              </w:rPr>
            </w:pPr>
            <w:r w:rsidRPr="00795E66">
              <w:rPr>
                <w:color w:val="000000"/>
                <w:sz w:val="28"/>
                <w:szCs w:val="28"/>
                <w:lang w:val="uk-UA"/>
              </w:rPr>
              <w:t>селекційний відстріл</w:t>
            </w:r>
          </w:p>
        </w:tc>
        <w:tc>
          <w:tcPr>
            <w:tcW w:w="1234"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color w:val="000000"/>
                <w:sz w:val="28"/>
                <w:szCs w:val="28"/>
                <w:lang w:val="uk-UA"/>
              </w:rPr>
            </w:pPr>
            <w:r w:rsidRPr="00795E66">
              <w:rPr>
                <w:color w:val="000000"/>
                <w:sz w:val="28"/>
                <w:szCs w:val="28"/>
                <w:lang w:val="uk-UA"/>
              </w:rPr>
              <w:t>своя смерть</w:t>
            </w:r>
          </w:p>
        </w:tc>
        <w:tc>
          <w:tcPr>
            <w:tcW w:w="1110" w:type="dxa"/>
            <w:tcBorders>
              <w:top w:val="nil"/>
              <w:left w:val="nil"/>
              <w:bottom w:val="single" w:sz="4" w:space="0" w:color="auto"/>
              <w:right w:val="single" w:sz="4" w:space="0" w:color="auto"/>
            </w:tcBorders>
            <w:shd w:val="clear" w:color="auto" w:fill="auto"/>
            <w:noWrap/>
            <w:vAlign w:val="bottom"/>
          </w:tcPr>
          <w:p w:rsidR="00C853F7" w:rsidRPr="00795E66" w:rsidRDefault="00C853F7" w:rsidP="001E2931">
            <w:pPr>
              <w:jc w:val="center"/>
              <w:rPr>
                <w:color w:val="000000"/>
                <w:sz w:val="28"/>
                <w:szCs w:val="28"/>
                <w:lang w:val="uk-UA"/>
              </w:rPr>
            </w:pPr>
            <w:r w:rsidRPr="00795E66">
              <w:rPr>
                <w:color w:val="000000"/>
                <w:sz w:val="28"/>
                <w:szCs w:val="28"/>
                <w:lang w:val="uk-UA"/>
              </w:rPr>
              <w:t>хижаки</w:t>
            </w:r>
          </w:p>
        </w:tc>
      </w:tr>
      <w:tr w:rsidR="00140F2D" w:rsidRPr="00795E66" w:rsidTr="00140F2D">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tcPr>
          <w:p w:rsidR="00140F2D" w:rsidRPr="00795E66" w:rsidRDefault="00140F2D" w:rsidP="006A4505">
            <w:pPr>
              <w:jc w:val="center"/>
              <w:rPr>
                <w:color w:val="000000"/>
                <w:sz w:val="28"/>
                <w:szCs w:val="28"/>
                <w:lang w:val="uk-UA"/>
              </w:rPr>
            </w:pPr>
            <w:r w:rsidRPr="00795E66">
              <w:rPr>
                <w:color w:val="000000"/>
                <w:sz w:val="28"/>
                <w:szCs w:val="28"/>
                <w:lang w:val="uk-UA"/>
              </w:rPr>
              <w:t>20</w:t>
            </w:r>
            <w:r>
              <w:rPr>
                <w:color w:val="000000"/>
                <w:sz w:val="28"/>
                <w:szCs w:val="28"/>
                <w:lang w:val="uk-UA"/>
              </w:rPr>
              <w:t>14</w:t>
            </w:r>
          </w:p>
        </w:tc>
        <w:tc>
          <w:tcPr>
            <w:tcW w:w="1286" w:type="dxa"/>
            <w:tcBorders>
              <w:top w:val="nil"/>
              <w:left w:val="single" w:sz="4" w:space="0" w:color="auto"/>
              <w:bottom w:val="single" w:sz="4" w:space="0" w:color="auto"/>
              <w:right w:val="single" w:sz="4" w:space="0" w:color="auto"/>
            </w:tcBorders>
            <w:shd w:val="clear" w:color="auto" w:fill="auto"/>
            <w:vAlign w:val="bottom"/>
          </w:tcPr>
          <w:p w:rsidR="00140F2D" w:rsidRPr="00795E66" w:rsidRDefault="00140F2D" w:rsidP="001E2931">
            <w:pPr>
              <w:jc w:val="center"/>
              <w:rPr>
                <w:color w:val="000000"/>
                <w:sz w:val="28"/>
                <w:szCs w:val="28"/>
                <w:lang w:val="uk-UA"/>
              </w:rPr>
            </w:pPr>
            <w:r w:rsidRPr="00795E66">
              <w:rPr>
                <w:color w:val="000000"/>
                <w:sz w:val="28"/>
                <w:szCs w:val="28"/>
                <w:lang w:val="uk-UA"/>
              </w:rPr>
              <w:t>31</w:t>
            </w:r>
          </w:p>
        </w:tc>
        <w:tc>
          <w:tcPr>
            <w:tcW w:w="1274"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8</w:t>
            </w:r>
          </w:p>
        </w:tc>
        <w:tc>
          <w:tcPr>
            <w:tcW w:w="1939"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1</w:t>
            </w:r>
          </w:p>
        </w:tc>
        <w:tc>
          <w:tcPr>
            <w:tcW w:w="1841"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♂-18 ♀- 4</w:t>
            </w:r>
          </w:p>
        </w:tc>
        <w:tc>
          <w:tcPr>
            <w:tcW w:w="1234"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0</w:t>
            </w:r>
          </w:p>
        </w:tc>
        <w:tc>
          <w:tcPr>
            <w:tcW w:w="1110"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0</w:t>
            </w:r>
          </w:p>
        </w:tc>
      </w:tr>
      <w:tr w:rsidR="00140F2D" w:rsidRPr="00795E66" w:rsidTr="00140F2D">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tcPr>
          <w:p w:rsidR="00140F2D" w:rsidRPr="00795E66" w:rsidRDefault="00140F2D" w:rsidP="006A4505">
            <w:pPr>
              <w:jc w:val="center"/>
              <w:rPr>
                <w:color w:val="000000"/>
                <w:sz w:val="28"/>
                <w:szCs w:val="28"/>
                <w:lang w:val="uk-UA"/>
              </w:rPr>
            </w:pPr>
            <w:r>
              <w:rPr>
                <w:color w:val="000000"/>
                <w:sz w:val="28"/>
                <w:szCs w:val="28"/>
                <w:lang w:val="uk-UA"/>
              </w:rPr>
              <w:t>2015</w:t>
            </w:r>
          </w:p>
        </w:tc>
        <w:tc>
          <w:tcPr>
            <w:tcW w:w="1286" w:type="dxa"/>
            <w:tcBorders>
              <w:top w:val="nil"/>
              <w:left w:val="single" w:sz="4" w:space="0" w:color="auto"/>
              <w:bottom w:val="single" w:sz="4" w:space="0" w:color="auto"/>
              <w:right w:val="single" w:sz="4" w:space="0" w:color="auto"/>
            </w:tcBorders>
            <w:shd w:val="clear" w:color="auto" w:fill="auto"/>
            <w:vAlign w:val="bottom"/>
          </w:tcPr>
          <w:p w:rsidR="00140F2D" w:rsidRPr="00795E66" w:rsidRDefault="00140F2D" w:rsidP="001E2931">
            <w:pPr>
              <w:jc w:val="center"/>
              <w:rPr>
                <w:color w:val="000000"/>
                <w:sz w:val="28"/>
                <w:szCs w:val="28"/>
                <w:lang w:val="uk-UA"/>
              </w:rPr>
            </w:pPr>
            <w:r w:rsidRPr="00795E66">
              <w:rPr>
                <w:color w:val="000000"/>
                <w:sz w:val="28"/>
                <w:szCs w:val="28"/>
                <w:lang w:val="uk-UA"/>
              </w:rPr>
              <w:t>91</w:t>
            </w:r>
          </w:p>
        </w:tc>
        <w:tc>
          <w:tcPr>
            <w:tcW w:w="1274"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5</w:t>
            </w:r>
          </w:p>
        </w:tc>
        <w:tc>
          <w:tcPr>
            <w:tcW w:w="1939"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13</w:t>
            </w:r>
          </w:p>
        </w:tc>
        <w:tc>
          <w:tcPr>
            <w:tcW w:w="1841"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♂-38 ♀- 10</w:t>
            </w:r>
          </w:p>
        </w:tc>
        <w:tc>
          <w:tcPr>
            <w:tcW w:w="1234"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5</w:t>
            </w:r>
          </w:p>
        </w:tc>
        <w:tc>
          <w:tcPr>
            <w:tcW w:w="1110"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20</w:t>
            </w:r>
          </w:p>
        </w:tc>
      </w:tr>
      <w:tr w:rsidR="00140F2D" w:rsidRPr="00795E66" w:rsidTr="00140F2D">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tcPr>
          <w:p w:rsidR="00140F2D" w:rsidRPr="00795E66" w:rsidRDefault="00140F2D" w:rsidP="006A4505">
            <w:pPr>
              <w:jc w:val="center"/>
              <w:rPr>
                <w:color w:val="000000"/>
                <w:sz w:val="28"/>
                <w:szCs w:val="28"/>
                <w:lang w:val="uk-UA"/>
              </w:rPr>
            </w:pPr>
            <w:r>
              <w:rPr>
                <w:color w:val="000000"/>
                <w:sz w:val="28"/>
                <w:szCs w:val="28"/>
                <w:lang w:val="uk-UA"/>
              </w:rPr>
              <w:t>2016</w:t>
            </w:r>
          </w:p>
        </w:tc>
        <w:tc>
          <w:tcPr>
            <w:tcW w:w="1286" w:type="dxa"/>
            <w:tcBorders>
              <w:top w:val="nil"/>
              <w:left w:val="single" w:sz="4" w:space="0" w:color="auto"/>
              <w:bottom w:val="single" w:sz="4" w:space="0" w:color="auto"/>
              <w:right w:val="single" w:sz="4" w:space="0" w:color="auto"/>
            </w:tcBorders>
            <w:shd w:val="clear" w:color="auto" w:fill="auto"/>
            <w:vAlign w:val="bottom"/>
          </w:tcPr>
          <w:p w:rsidR="00140F2D" w:rsidRPr="00795E66" w:rsidRDefault="00140F2D" w:rsidP="001E2931">
            <w:pPr>
              <w:jc w:val="center"/>
              <w:rPr>
                <w:color w:val="000000"/>
                <w:sz w:val="28"/>
                <w:szCs w:val="28"/>
                <w:lang w:val="uk-UA"/>
              </w:rPr>
            </w:pPr>
            <w:r w:rsidRPr="00795E66">
              <w:rPr>
                <w:color w:val="000000"/>
                <w:sz w:val="28"/>
                <w:szCs w:val="28"/>
                <w:lang w:val="uk-UA"/>
              </w:rPr>
              <w:t>52</w:t>
            </w:r>
          </w:p>
        </w:tc>
        <w:tc>
          <w:tcPr>
            <w:tcW w:w="1274"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1</w:t>
            </w:r>
          </w:p>
        </w:tc>
        <w:tc>
          <w:tcPr>
            <w:tcW w:w="1939"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2</w:t>
            </w:r>
          </w:p>
        </w:tc>
        <w:tc>
          <w:tcPr>
            <w:tcW w:w="1841"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♂-31 ♀- 16</w:t>
            </w:r>
          </w:p>
        </w:tc>
        <w:tc>
          <w:tcPr>
            <w:tcW w:w="1234"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1</w:t>
            </w:r>
          </w:p>
        </w:tc>
        <w:tc>
          <w:tcPr>
            <w:tcW w:w="1110"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1</w:t>
            </w:r>
          </w:p>
        </w:tc>
      </w:tr>
      <w:tr w:rsidR="00140F2D" w:rsidRPr="00795E66" w:rsidTr="00140F2D">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tcPr>
          <w:p w:rsidR="00140F2D" w:rsidRPr="00795E66" w:rsidRDefault="00140F2D" w:rsidP="006A4505">
            <w:pPr>
              <w:jc w:val="center"/>
              <w:rPr>
                <w:color w:val="000000"/>
                <w:sz w:val="28"/>
                <w:szCs w:val="28"/>
                <w:lang w:val="uk-UA"/>
              </w:rPr>
            </w:pPr>
            <w:r>
              <w:rPr>
                <w:color w:val="000000"/>
                <w:sz w:val="28"/>
                <w:szCs w:val="28"/>
                <w:lang w:val="uk-UA"/>
              </w:rPr>
              <w:t>2017</w:t>
            </w:r>
          </w:p>
        </w:tc>
        <w:tc>
          <w:tcPr>
            <w:tcW w:w="1286" w:type="dxa"/>
            <w:tcBorders>
              <w:top w:val="nil"/>
              <w:left w:val="single" w:sz="4" w:space="0" w:color="auto"/>
              <w:bottom w:val="single" w:sz="4" w:space="0" w:color="auto"/>
              <w:right w:val="single" w:sz="4" w:space="0" w:color="auto"/>
            </w:tcBorders>
            <w:shd w:val="clear" w:color="auto" w:fill="auto"/>
            <w:vAlign w:val="bottom"/>
          </w:tcPr>
          <w:p w:rsidR="00140F2D" w:rsidRPr="00795E66" w:rsidRDefault="00140F2D" w:rsidP="001E2931">
            <w:pPr>
              <w:jc w:val="center"/>
              <w:rPr>
                <w:color w:val="000000"/>
                <w:sz w:val="28"/>
                <w:szCs w:val="28"/>
                <w:lang w:val="uk-UA"/>
              </w:rPr>
            </w:pPr>
            <w:r w:rsidRPr="00795E66">
              <w:rPr>
                <w:color w:val="000000"/>
                <w:sz w:val="28"/>
                <w:szCs w:val="28"/>
                <w:lang w:val="uk-UA"/>
              </w:rPr>
              <w:t>56</w:t>
            </w:r>
          </w:p>
        </w:tc>
        <w:tc>
          <w:tcPr>
            <w:tcW w:w="1274"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2</w:t>
            </w:r>
          </w:p>
        </w:tc>
        <w:tc>
          <w:tcPr>
            <w:tcW w:w="1939"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3</w:t>
            </w:r>
          </w:p>
        </w:tc>
        <w:tc>
          <w:tcPr>
            <w:tcW w:w="1841"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♂-38 ♀- 11</w:t>
            </w:r>
          </w:p>
        </w:tc>
        <w:tc>
          <w:tcPr>
            <w:tcW w:w="1234"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1</w:t>
            </w:r>
          </w:p>
        </w:tc>
        <w:tc>
          <w:tcPr>
            <w:tcW w:w="1110"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1</w:t>
            </w:r>
          </w:p>
        </w:tc>
      </w:tr>
      <w:tr w:rsidR="00140F2D" w:rsidRPr="00795E66" w:rsidTr="00140F2D">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tcPr>
          <w:p w:rsidR="00140F2D" w:rsidRPr="00795E66" w:rsidRDefault="00140F2D" w:rsidP="006A4505">
            <w:pPr>
              <w:jc w:val="center"/>
              <w:rPr>
                <w:color w:val="000000"/>
                <w:sz w:val="28"/>
                <w:szCs w:val="28"/>
                <w:lang w:val="uk-UA"/>
              </w:rPr>
            </w:pPr>
            <w:r>
              <w:rPr>
                <w:color w:val="000000"/>
                <w:sz w:val="28"/>
                <w:szCs w:val="28"/>
                <w:lang w:val="uk-UA"/>
              </w:rPr>
              <w:t>2018</w:t>
            </w:r>
          </w:p>
        </w:tc>
        <w:tc>
          <w:tcPr>
            <w:tcW w:w="1286" w:type="dxa"/>
            <w:tcBorders>
              <w:top w:val="nil"/>
              <w:left w:val="single" w:sz="4" w:space="0" w:color="auto"/>
              <w:bottom w:val="single" w:sz="4" w:space="0" w:color="auto"/>
              <w:right w:val="single" w:sz="4" w:space="0" w:color="auto"/>
            </w:tcBorders>
            <w:shd w:val="clear" w:color="auto" w:fill="auto"/>
            <w:vAlign w:val="bottom"/>
          </w:tcPr>
          <w:p w:rsidR="00140F2D" w:rsidRPr="00795E66" w:rsidRDefault="00140F2D" w:rsidP="001E2931">
            <w:pPr>
              <w:jc w:val="center"/>
              <w:rPr>
                <w:color w:val="000000"/>
                <w:sz w:val="28"/>
                <w:szCs w:val="28"/>
                <w:lang w:val="uk-UA"/>
              </w:rPr>
            </w:pPr>
            <w:r w:rsidRPr="00795E66">
              <w:rPr>
                <w:color w:val="000000"/>
                <w:sz w:val="28"/>
                <w:szCs w:val="28"/>
                <w:lang w:val="uk-UA"/>
              </w:rPr>
              <w:t>79</w:t>
            </w:r>
          </w:p>
        </w:tc>
        <w:tc>
          <w:tcPr>
            <w:tcW w:w="1274"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5</w:t>
            </w:r>
          </w:p>
        </w:tc>
        <w:tc>
          <w:tcPr>
            <w:tcW w:w="1939"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3</w:t>
            </w:r>
          </w:p>
        </w:tc>
        <w:tc>
          <w:tcPr>
            <w:tcW w:w="1841"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♂-49 ♀- 20</w:t>
            </w:r>
          </w:p>
        </w:tc>
        <w:tc>
          <w:tcPr>
            <w:tcW w:w="1234"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0</w:t>
            </w:r>
          </w:p>
        </w:tc>
        <w:tc>
          <w:tcPr>
            <w:tcW w:w="1110"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2</w:t>
            </w:r>
          </w:p>
        </w:tc>
      </w:tr>
      <w:tr w:rsidR="00140F2D" w:rsidRPr="00795E66" w:rsidTr="00140F2D">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tcPr>
          <w:p w:rsidR="00140F2D" w:rsidRPr="00795E66" w:rsidRDefault="00140F2D" w:rsidP="006A4505">
            <w:pPr>
              <w:jc w:val="center"/>
              <w:rPr>
                <w:color w:val="000000"/>
                <w:sz w:val="28"/>
                <w:szCs w:val="28"/>
                <w:lang w:val="uk-UA"/>
              </w:rPr>
            </w:pPr>
            <w:r>
              <w:rPr>
                <w:color w:val="000000"/>
                <w:sz w:val="28"/>
                <w:szCs w:val="28"/>
                <w:lang w:val="uk-UA"/>
              </w:rPr>
              <w:t>2019</w:t>
            </w:r>
          </w:p>
        </w:tc>
        <w:tc>
          <w:tcPr>
            <w:tcW w:w="1286" w:type="dxa"/>
            <w:tcBorders>
              <w:top w:val="nil"/>
              <w:left w:val="single" w:sz="4" w:space="0" w:color="auto"/>
              <w:bottom w:val="single" w:sz="4" w:space="0" w:color="auto"/>
              <w:right w:val="single" w:sz="4" w:space="0" w:color="auto"/>
            </w:tcBorders>
            <w:shd w:val="clear" w:color="auto" w:fill="auto"/>
            <w:vAlign w:val="bottom"/>
          </w:tcPr>
          <w:p w:rsidR="00140F2D" w:rsidRPr="00795E66" w:rsidRDefault="00140F2D" w:rsidP="001E2931">
            <w:pPr>
              <w:jc w:val="center"/>
              <w:rPr>
                <w:color w:val="000000"/>
                <w:sz w:val="28"/>
                <w:szCs w:val="28"/>
                <w:lang w:val="uk-UA"/>
              </w:rPr>
            </w:pPr>
            <w:r w:rsidRPr="00795E66">
              <w:rPr>
                <w:color w:val="000000"/>
                <w:sz w:val="28"/>
                <w:szCs w:val="28"/>
                <w:lang w:val="uk-UA"/>
              </w:rPr>
              <w:t>172</w:t>
            </w:r>
          </w:p>
        </w:tc>
        <w:tc>
          <w:tcPr>
            <w:tcW w:w="1274"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90</w:t>
            </w:r>
          </w:p>
        </w:tc>
        <w:tc>
          <w:tcPr>
            <w:tcW w:w="1939"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38</w:t>
            </w:r>
          </w:p>
        </w:tc>
        <w:tc>
          <w:tcPr>
            <w:tcW w:w="1841"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♂-21 ♀- 16</w:t>
            </w:r>
          </w:p>
        </w:tc>
        <w:tc>
          <w:tcPr>
            <w:tcW w:w="1234"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3</w:t>
            </w:r>
          </w:p>
        </w:tc>
        <w:tc>
          <w:tcPr>
            <w:tcW w:w="1110"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4</w:t>
            </w:r>
          </w:p>
        </w:tc>
      </w:tr>
      <w:tr w:rsidR="00140F2D" w:rsidRPr="00795E66" w:rsidTr="00140F2D">
        <w:trPr>
          <w:trHeight w:val="300"/>
        </w:trPr>
        <w:tc>
          <w:tcPr>
            <w:tcW w:w="900" w:type="dxa"/>
            <w:tcBorders>
              <w:top w:val="nil"/>
              <w:left w:val="single" w:sz="4" w:space="0" w:color="auto"/>
              <w:bottom w:val="single" w:sz="4" w:space="0" w:color="auto"/>
              <w:right w:val="single" w:sz="4" w:space="0" w:color="auto"/>
            </w:tcBorders>
            <w:shd w:val="clear" w:color="auto" w:fill="auto"/>
            <w:noWrap/>
            <w:vAlign w:val="bottom"/>
          </w:tcPr>
          <w:p w:rsidR="00140F2D" w:rsidRDefault="00140F2D" w:rsidP="006A4505">
            <w:pPr>
              <w:jc w:val="center"/>
              <w:rPr>
                <w:color w:val="000000"/>
                <w:sz w:val="28"/>
                <w:szCs w:val="28"/>
                <w:lang w:val="uk-UA"/>
              </w:rPr>
            </w:pPr>
            <w:r>
              <w:rPr>
                <w:color w:val="000000"/>
                <w:sz w:val="28"/>
                <w:szCs w:val="28"/>
                <w:lang w:val="uk-UA"/>
              </w:rPr>
              <w:t>2020</w:t>
            </w:r>
          </w:p>
        </w:tc>
        <w:tc>
          <w:tcPr>
            <w:tcW w:w="1286" w:type="dxa"/>
            <w:tcBorders>
              <w:top w:val="nil"/>
              <w:left w:val="single" w:sz="4" w:space="0" w:color="auto"/>
              <w:bottom w:val="single" w:sz="4" w:space="0" w:color="auto"/>
              <w:right w:val="single" w:sz="4" w:space="0" w:color="auto"/>
            </w:tcBorders>
            <w:shd w:val="clear" w:color="auto" w:fill="auto"/>
            <w:vAlign w:val="bottom"/>
          </w:tcPr>
          <w:p w:rsidR="00140F2D" w:rsidRPr="00795E66" w:rsidRDefault="00140F2D" w:rsidP="001E2931">
            <w:pPr>
              <w:jc w:val="center"/>
              <w:rPr>
                <w:color w:val="000000"/>
                <w:sz w:val="28"/>
                <w:szCs w:val="28"/>
                <w:lang w:val="uk-UA"/>
              </w:rPr>
            </w:pPr>
            <w:r w:rsidRPr="00795E66">
              <w:rPr>
                <w:color w:val="000000"/>
                <w:sz w:val="28"/>
                <w:szCs w:val="28"/>
                <w:lang w:val="uk-UA"/>
              </w:rPr>
              <w:t>41</w:t>
            </w:r>
          </w:p>
        </w:tc>
        <w:tc>
          <w:tcPr>
            <w:tcW w:w="1274"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6</w:t>
            </w:r>
          </w:p>
        </w:tc>
        <w:tc>
          <w:tcPr>
            <w:tcW w:w="1939"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7</w:t>
            </w:r>
          </w:p>
        </w:tc>
        <w:tc>
          <w:tcPr>
            <w:tcW w:w="1841"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♂-14 ♀- 10</w:t>
            </w:r>
          </w:p>
        </w:tc>
        <w:tc>
          <w:tcPr>
            <w:tcW w:w="1234"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2</w:t>
            </w:r>
          </w:p>
        </w:tc>
        <w:tc>
          <w:tcPr>
            <w:tcW w:w="1110" w:type="dxa"/>
            <w:tcBorders>
              <w:top w:val="nil"/>
              <w:left w:val="nil"/>
              <w:bottom w:val="single" w:sz="4" w:space="0" w:color="auto"/>
              <w:right w:val="single" w:sz="4" w:space="0" w:color="auto"/>
            </w:tcBorders>
            <w:shd w:val="clear" w:color="auto" w:fill="auto"/>
            <w:noWrap/>
            <w:vAlign w:val="bottom"/>
          </w:tcPr>
          <w:p w:rsidR="00140F2D" w:rsidRPr="00795E66" w:rsidRDefault="00140F2D" w:rsidP="001E2931">
            <w:pPr>
              <w:jc w:val="center"/>
              <w:rPr>
                <w:color w:val="000000"/>
                <w:sz w:val="28"/>
                <w:szCs w:val="28"/>
                <w:lang w:val="uk-UA"/>
              </w:rPr>
            </w:pPr>
            <w:r w:rsidRPr="00795E66">
              <w:rPr>
                <w:color w:val="000000"/>
                <w:sz w:val="28"/>
                <w:szCs w:val="28"/>
                <w:lang w:val="uk-UA"/>
              </w:rPr>
              <w:t>2</w:t>
            </w:r>
          </w:p>
        </w:tc>
      </w:tr>
    </w:tbl>
    <w:p w:rsidR="00C853F7" w:rsidRPr="00795E66" w:rsidRDefault="00C853F7" w:rsidP="001E2931">
      <w:pPr>
        <w:spacing w:line="360" w:lineRule="auto"/>
        <w:ind w:firstLine="709"/>
        <w:contextualSpacing/>
        <w:jc w:val="center"/>
        <w:rPr>
          <w:sz w:val="28"/>
          <w:szCs w:val="28"/>
          <w:lang w:val="uk-UA"/>
        </w:rPr>
      </w:pPr>
    </w:p>
    <w:p w:rsidR="00C853F7" w:rsidRDefault="00C853F7" w:rsidP="00F43790">
      <w:pPr>
        <w:spacing w:line="360" w:lineRule="auto"/>
        <w:ind w:firstLine="709"/>
        <w:contextualSpacing/>
        <w:jc w:val="both"/>
        <w:rPr>
          <w:sz w:val="28"/>
          <w:szCs w:val="28"/>
          <w:lang w:val="uk-UA"/>
        </w:rPr>
      </w:pPr>
      <w:r w:rsidRPr="00795E66">
        <w:rPr>
          <w:sz w:val="28"/>
          <w:szCs w:val="28"/>
          <w:lang w:val="uk-UA"/>
        </w:rPr>
        <w:t>Для наочності отриманої інформації побудовано діаграми (рис. 3.3.1, рис. 3.3.2 та рис. 3.3.3) для муф</w:t>
      </w:r>
      <w:r w:rsidR="00F43790">
        <w:rPr>
          <w:sz w:val="28"/>
          <w:szCs w:val="28"/>
          <w:lang w:val="uk-UA"/>
        </w:rPr>
        <w:t>лона, оленя та лані відповідно.</w:t>
      </w:r>
    </w:p>
    <w:p w:rsidR="00B74271" w:rsidRPr="00B74271" w:rsidRDefault="002D7BBA" w:rsidP="00B74271">
      <w:pPr>
        <w:spacing w:line="360" w:lineRule="auto"/>
        <w:ind w:firstLine="709"/>
        <w:contextualSpacing/>
        <w:jc w:val="both"/>
        <w:rPr>
          <w:sz w:val="28"/>
          <w:szCs w:val="28"/>
          <w:lang w:val="en-US"/>
        </w:rPr>
      </w:pPr>
      <w:r>
        <w:rPr>
          <w:noProof/>
        </w:rPr>
        <w:lastRenderedPageBreak/>
        <w:drawing>
          <wp:inline distT="0" distB="0" distL="0" distR="0">
            <wp:extent cx="4191000" cy="2028825"/>
            <wp:effectExtent l="19050" t="0" r="1905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82A3B" w:rsidRDefault="00882A3B" w:rsidP="00882A3B">
      <w:pPr>
        <w:spacing w:line="360" w:lineRule="auto"/>
        <w:ind w:firstLine="709"/>
        <w:contextualSpacing/>
        <w:jc w:val="both"/>
        <w:rPr>
          <w:sz w:val="28"/>
          <w:szCs w:val="28"/>
          <w:lang w:val="en-US"/>
        </w:rPr>
      </w:pPr>
      <w:r>
        <w:rPr>
          <w:sz w:val="28"/>
          <w:szCs w:val="28"/>
          <w:lang w:val="uk-UA"/>
        </w:rPr>
        <w:t>Рисунок 3.3.1</w:t>
      </w:r>
      <w:r w:rsidRPr="00795E66">
        <w:rPr>
          <w:sz w:val="28"/>
          <w:szCs w:val="28"/>
          <w:lang w:val="uk-UA"/>
        </w:rPr>
        <w:t xml:space="preserve"> – Фактори, що впливають на</w:t>
      </w:r>
      <w:r>
        <w:rPr>
          <w:sz w:val="28"/>
          <w:szCs w:val="28"/>
          <w:lang w:val="uk-UA"/>
        </w:rPr>
        <w:t xml:space="preserve"> загибель муфлона у динаміці з 2014</w:t>
      </w:r>
      <w:r w:rsidRPr="00795E66">
        <w:rPr>
          <w:sz w:val="28"/>
          <w:szCs w:val="28"/>
          <w:lang w:val="uk-UA"/>
        </w:rPr>
        <w:t xml:space="preserve"> по 20</w:t>
      </w:r>
      <w:r>
        <w:rPr>
          <w:sz w:val="28"/>
          <w:szCs w:val="28"/>
          <w:lang w:val="uk-UA"/>
        </w:rPr>
        <w:t>20 роки</w:t>
      </w:r>
    </w:p>
    <w:p w:rsidR="00E15347" w:rsidRPr="00E15347" w:rsidRDefault="00E15347" w:rsidP="00882A3B">
      <w:pPr>
        <w:spacing w:line="360" w:lineRule="auto"/>
        <w:ind w:firstLine="709"/>
        <w:contextualSpacing/>
        <w:jc w:val="both"/>
        <w:rPr>
          <w:sz w:val="28"/>
          <w:szCs w:val="28"/>
          <w:lang w:val="en-US"/>
        </w:rPr>
      </w:pPr>
    </w:p>
    <w:p w:rsidR="005876E0" w:rsidRPr="00E15347" w:rsidRDefault="005876E0" w:rsidP="00E15347">
      <w:pPr>
        <w:spacing w:line="360" w:lineRule="auto"/>
        <w:ind w:firstLine="709"/>
        <w:contextualSpacing/>
        <w:jc w:val="center"/>
        <w:rPr>
          <w:noProof/>
          <w:lang w:val="en-US"/>
        </w:rPr>
      </w:pPr>
      <w:r w:rsidRPr="005876E0">
        <w:rPr>
          <w:noProof/>
        </w:rPr>
        <w:drawing>
          <wp:inline distT="0" distB="0" distL="0" distR="0">
            <wp:extent cx="4873613" cy="2085975"/>
            <wp:effectExtent l="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7734" cy="2087739"/>
                    </a:xfrm>
                    <a:prstGeom prst="rect">
                      <a:avLst/>
                    </a:prstGeom>
                    <a:noFill/>
                    <a:ln>
                      <a:noFill/>
                    </a:ln>
                  </pic:spPr>
                </pic:pic>
              </a:graphicData>
            </a:graphic>
          </wp:inline>
        </w:drawing>
      </w:r>
    </w:p>
    <w:p w:rsidR="00C853F7" w:rsidRPr="00795E66" w:rsidRDefault="00C853F7" w:rsidP="00882A3B">
      <w:pPr>
        <w:spacing w:line="360" w:lineRule="auto"/>
        <w:ind w:firstLine="709"/>
        <w:contextualSpacing/>
        <w:jc w:val="both"/>
        <w:rPr>
          <w:sz w:val="28"/>
          <w:szCs w:val="28"/>
          <w:lang w:val="uk-UA"/>
        </w:rPr>
      </w:pPr>
      <w:r w:rsidRPr="00795E66">
        <w:rPr>
          <w:sz w:val="28"/>
          <w:szCs w:val="28"/>
          <w:lang w:val="uk-UA"/>
        </w:rPr>
        <w:t>Рисунок 3.3.2 – Фактори, що впливають на</w:t>
      </w:r>
      <w:r w:rsidR="00140F2D">
        <w:rPr>
          <w:sz w:val="28"/>
          <w:szCs w:val="28"/>
          <w:lang w:val="uk-UA"/>
        </w:rPr>
        <w:t xml:space="preserve"> загибель оленя у динаміці з 2014</w:t>
      </w:r>
      <w:r w:rsidRPr="00795E66">
        <w:rPr>
          <w:sz w:val="28"/>
          <w:szCs w:val="28"/>
          <w:lang w:val="uk-UA"/>
        </w:rPr>
        <w:t xml:space="preserve"> по 20</w:t>
      </w:r>
      <w:r w:rsidR="00140F2D">
        <w:rPr>
          <w:sz w:val="28"/>
          <w:szCs w:val="28"/>
          <w:lang w:val="uk-UA"/>
        </w:rPr>
        <w:t>20</w:t>
      </w:r>
      <w:r w:rsidR="00882A3B">
        <w:rPr>
          <w:sz w:val="28"/>
          <w:szCs w:val="28"/>
          <w:lang w:val="uk-UA"/>
        </w:rPr>
        <w:t xml:space="preserve"> роки</w:t>
      </w:r>
    </w:p>
    <w:p w:rsidR="00C853F7" w:rsidRDefault="00C853F7" w:rsidP="001E2931">
      <w:pPr>
        <w:spacing w:line="360" w:lineRule="auto"/>
        <w:ind w:firstLine="709"/>
        <w:contextualSpacing/>
        <w:jc w:val="center"/>
        <w:rPr>
          <w:noProof/>
        </w:rPr>
      </w:pPr>
    </w:p>
    <w:p w:rsidR="005876E0" w:rsidRPr="00795E66" w:rsidRDefault="005876E0" w:rsidP="001E2931">
      <w:pPr>
        <w:spacing w:line="360" w:lineRule="auto"/>
        <w:ind w:firstLine="709"/>
        <w:contextualSpacing/>
        <w:jc w:val="center"/>
        <w:rPr>
          <w:lang w:val="uk-UA"/>
        </w:rPr>
      </w:pPr>
      <w:r w:rsidRPr="005876E0">
        <w:rPr>
          <w:noProof/>
        </w:rPr>
        <w:drawing>
          <wp:inline distT="0" distB="0" distL="0" distR="0">
            <wp:extent cx="5381625" cy="21621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81625" cy="2162175"/>
                    </a:xfrm>
                    <a:prstGeom prst="rect">
                      <a:avLst/>
                    </a:prstGeom>
                    <a:noFill/>
                    <a:ln>
                      <a:noFill/>
                    </a:ln>
                  </pic:spPr>
                </pic:pic>
              </a:graphicData>
            </a:graphic>
          </wp:inline>
        </w:drawing>
      </w:r>
    </w:p>
    <w:p w:rsidR="00C853F7" w:rsidRPr="00795E66" w:rsidRDefault="00C853F7" w:rsidP="005876E0">
      <w:pPr>
        <w:spacing w:line="360" w:lineRule="auto"/>
        <w:ind w:firstLine="709"/>
        <w:contextualSpacing/>
        <w:jc w:val="both"/>
        <w:rPr>
          <w:sz w:val="28"/>
          <w:szCs w:val="28"/>
          <w:lang w:val="uk-UA"/>
        </w:rPr>
      </w:pPr>
      <w:r w:rsidRPr="00795E66">
        <w:rPr>
          <w:sz w:val="28"/>
          <w:szCs w:val="28"/>
          <w:lang w:val="uk-UA"/>
        </w:rPr>
        <w:t>Рисунок 3.3.3 – Фактори, що впливають на загибель лані у динаміці з 20</w:t>
      </w:r>
      <w:r w:rsidR="00EF7E2E">
        <w:rPr>
          <w:sz w:val="28"/>
          <w:szCs w:val="28"/>
          <w:lang w:val="uk-UA"/>
        </w:rPr>
        <w:t>14</w:t>
      </w:r>
      <w:r w:rsidRPr="00795E66">
        <w:rPr>
          <w:sz w:val="28"/>
          <w:szCs w:val="28"/>
          <w:lang w:val="uk-UA"/>
        </w:rPr>
        <w:t xml:space="preserve"> по 20</w:t>
      </w:r>
      <w:r w:rsidR="00EF7E2E">
        <w:rPr>
          <w:sz w:val="28"/>
          <w:szCs w:val="28"/>
          <w:lang w:val="uk-UA"/>
        </w:rPr>
        <w:t>20</w:t>
      </w:r>
      <w:r w:rsidRPr="00795E66">
        <w:rPr>
          <w:sz w:val="28"/>
          <w:szCs w:val="28"/>
          <w:lang w:val="uk-UA"/>
        </w:rPr>
        <w:t xml:space="preserve"> роки</w:t>
      </w:r>
    </w:p>
    <w:p w:rsidR="00DB4903" w:rsidRDefault="00C853F7" w:rsidP="001E2931">
      <w:pPr>
        <w:spacing w:line="360" w:lineRule="auto"/>
        <w:ind w:firstLine="709"/>
        <w:contextualSpacing/>
        <w:jc w:val="both"/>
        <w:rPr>
          <w:sz w:val="28"/>
          <w:szCs w:val="28"/>
          <w:lang w:val="uk-UA"/>
        </w:rPr>
      </w:pPr>
      <w:r w:rsidRPr="00795E66">
        <w:rPr>
          <w:sz w:val="28"/>
          <w:szCs w:val="28"/>
          <w:lang w:val="uk-UA"/>
        </w:rPr>
        <w:lastRenderedPageBreak/>
        <w:t xml:space="preserve">Аналізуючи отримані дані, можна зробити висновок, що вплив окремих факторів на загибель копитних не є рівномірним як для видів, так і у динаміці. На популяцію муфлона найбільше впливають такі фактори, як клімат, механічні пошкодження та хижаки. </w:t>
      </w:r>
    </w:p>
    <w:p w:rsidR="00C853F7" w:rsidRPr="00795E66" w:rsidRDefault="00C853F7" w:rsidP="001E2931">
      <w:pPr>
        <w:spacing w:line="360" w:lineRule="auto"/>
        <w:ind w:firstLine="709"/>
        <w:contextualSpacing/>
        <w:jc w:val="both"/>
        <w:rPr>
          <w:sz w:val="28"/>
          <w:szCs w:val="28"/>
          <w:lang w:val="uk-UA"/>
        </w:rPr>
      </w:pPr>
      <w:r w:rsidRPr="00795E66">
        <w:rPr>
          <w:sz w:val="28"/>
          <w:szCs w:val="28"/>
          <w:lang w:val="uk-UA"/>
        </w:rPr>
        <w:t xml:space="preserve">Загальна чисельність особин, що загинули від природних катаклізмів, невиліковних ран та хижаків варіює у різні роки від </w:t>
      </w:r>
      <w:r w:rsidR="00DB4903">
        <w:rPr>
          <w:sz w:val="28"/>
          <w:szCs w:val="28"/>
          <w:lang w:val="uk-UA"/>
        </w:rPr>
        <w:t>2 до 6</w:t>
      </w:r>
      <w:r w:rsidRPr="00795E66">
        <w:rPr>
          <w:sz w:val="28"/>
          <w:szCs w:val="28"/>
          <w:lang w:val="uk-UA"/>
        </w:rPr>
        <w:t xml:space="preserve">. Також на популяцію муфлона на території АСНПП впливає фактор природної смертності. Кількість знайдених особин, що загинули своєю </w:t>
      </w:r>
      <w:r w:rsidR="00DB4903">
        <w:rPr>
          <w:sz w:val="28"/>
          <w:szCs w:val="28"/>
          <w:lang w:val="uk-UA"/>
        </w:rPr>
        <w:t xml:space="preserve">смертю у різні роки варіює від 2 </w:t>
      </w:r>
      <w:r w:rsidRPr="00795E66">
        <w:rPr>
          <w:sz w:val="28"/>
          <w:szCs w:val="28"/>
          <w:lang w:val="uk-UA"/>
        </w:rPr>
        <w:t xml:space="preserve">до </w:t>
      </w:r>
      <w:r w:rsidR="00DB4903">
        <w:rPr>
          <w:sz w:val="28"/>
          <w:szCs w:val="28"/>
          <w:lang w:val="uk-UA"/>
        </w:rPr>
        <w:t>3</w:t>
      </w:r>
      <w:r w:rsidRPr="00795E66">
        <w:rPr>
          <w:sz w:val="28"/>
          <w:szCs w:val="28"/>
          <w:lang w:val="uk-UA"/>
        </w:rPr>
        <w:t>, що в загальній тенденції смертності не перевищує 20%.</w:t>
      </w:r>
    </w:p>
    <w:p w:rsidR="00C853F7" w:rsidRPr="00795E66" w:rsidRDefault="00C853F7" w:rsidP="001E2931">
      <w:pPr>
        <w:spacing w:line="360" w:lineRule="auto"/>
        <w:ind w:firstLine="709"/>
        <w:contextualSpacing/>
        <w:jc w:val="both"/>
        <w:rPr>
          <w:sz w:val="28"/>
          <w:szCs w:val="28"/>
          <w:lang w:val="uk-UA"/>
        </w:rPr>
      </w:pPr>
      <w:r w:rsidRPr="00795E66">
        <w:rPr>
          <w:sz w:val="28"/>
          <w:szCs w:val="28"/>
          <w:lang w:val="uk-UA"/>
        </w:rPr>
        <w:t xml:space="preserve">Стосовно лані та оленя, фактори що впливають на їх смертність є дуже схожими. Головну роль відіграє антропогенний фактор, тобто селекційний відстріл з метою оздоровлення популяції. Другорядну роль відіграє клімат, на третьому місці – вплив хижаків та механічні пошкодження. Через велику кількість особин, що підлягають селекційному відстрілу (від 20% до 85% у різні роки) своя смерть як фактор майже відсутня, як у оленів, так і у ланей. Вплив хижаків розповсюджується головним чином на новонароджених телят, проте за 9 років досліджень (за даними ветеринара парку) було знайдено 4 </w:t>
      </w:r>
      <w:r w:rsidR="00E6151E" w:rsidRPr="00795E66">
        <w:rPr>
          <w:sz w:val="28"/>
          <w:szCs w:val="28"/>
          <w:lang w:val="uk-UA"/>
        </w:rPr>
        <w:t xml:space="preserve">особини лані віком 1, 2, 3 та 11 </w:t>
      </w:r>
      <w:r w:rsidRPr="00795E66">
        <w:rPr>
          <w:sz w:val="28"/>
          <w:szCs w:val="28"/>
          <w:lang w:val="uk-UA"/>
        </w:rPr>
        <w:t xml:space="preserve"> років, що незаперечно мали пошкодження від зубів хижака родини собачих. Логічним є припущення, що усі чотири випадки є наслідком нападу шакала на хворих чи дефективних особин. </w:t>
      </w:r>
    </w:p>
    <w:p w:rsidR="00C853F7" w:rsidRPr="00795E66" w:rsidRDefault="00C853F7" w:rsidP="001E2931">
      <w:pPr>
        <w:spacing w:line="360" w:lineRule="auto"/>
        <w:ind w:firstLine="709"/>
        <w:contextualSpacing/>
        <w:jc w:val="both"/>
        <w:rPr>
          <w:sz w:val="28"/>
          <w:szCs w:val="28"/>
          <w:lang w:val="uk-UA"/>
        </w:rPr>
      </w:pPr>
    </w:p>
    <w:p w:rsidR="00C853F7" w:rsidRPr="00795E66" w:rsidRDefault="00C853F7" w:rsidP="001E2931">
      <w:pPr>
        <w:spacing w:line="360" w:lineRule="auto"/>
        <w:ind w:firstLine="709"/>
        <w:contextualSpacing/>
        <w:jc w:val="both"/>
        <w:rPr>
          <w:sz w:val="28"/>
          <w:szCs w:val="28"/>
          <w:lang w:val="uk-UA"/>
        </w:rPr>
      </w:pPr>
    </w:p>
    <w:p w:rsidR="00C853F7" w:rsidRPr="00795E66" w:rsidRDefault="00C853F7" w:rsidP="001E2931">
      <w:pPr>
        <w:spacing w:line="360" w:lineRule="auto"/>
        <w:ind w:firstLine="709"/>
        <w:contextualSpacing/>
        <w:jc w:val="both"/>
        <w:rPr>
          <w:sz w:val="28"/>
          <w:szCs w:val="28"/>
          <w:lang w:val="uk-UA"/>
        </w:rPr>
      </w:pPr>
      <w:r w:rsidRPr="00795E66">
        <w:rPr>
          <w:sz w:val="28"/>
          <w:szCs w:val="28"/>
          <w:lang w:val="uk-UA"/>
        </w:rPr>
        <w:t>3.4 Чисельність великих хижаків на території АСНПП та ЗАЗ «Таврія»</w:t>
      </w:r>
    </w:p>
    <w:p w:rsidR="00C853F7" w:rsidRPr="00795E66" w:rsidRDefault="00C853F7" w:rsidP="001E2931">
      <w:pPr>
        <w:spacing w:line="360" w:lineRule="auto"/>
        <w:ind w:firstLine="709"/>
        <w:contextualSpacing/>
        <w:jc w:val="both"/>
        <w:rPr>
          <w:sz w:val="28"/>
          <w:szCs w:val="28"/>
          <w:lang w:val="uk-UA"/>
        </w:rPr>
      </w:pPr>
    </w:p>
    <w:p w:rsidR="00C853F7" w:rsidRPr="00795E66" w:rsidRDefault="00C853F7" w:rsidP="001E2931">
      <w:pPr>
        <w:spacing w:line="360" w:lineRule="auto"/>
        <w:ind w:firstLine="709"/>
        <w:contextualSpacing/>
        <w:jc w:val="both"/>
        <w:rPr>
          <w:sz w:val="28"/>
          <w:szCs w:val="28"/>
          <w:lang w:val="uk-UA"/>
        </w:rPr>
      </w:pPr>
    </w:p>
    <w:p w:rsidR="00C853F7" w:rsidRPr="00795E66" w:rsidRDefault="00C853F7" w:rsidP="001E2931">
      <w:pPr>
        <w:spacing w:line="360" w:lineRule="auto"/>
        <w:ind w:firstLine="709"/>
        <w:contextualSpacing/>
        <w:jc w:val="both"/>
        <w:rPr>
          <w:sz w:val="28"/>
          <w:szCs w:val="28"/>
          <w:lang w:val="uk-UA"/>
        </w:rPr>
      </w:pPr>
      <w:r w:rsidRPr="00795E66">
        <w:rPr>
          <w:sz w:val="28"/>
          <w:szCs w:val="28"/>
          <w:lang w:val="uk-UA"/>
        </w:rPr>
        <w:t>У період з 20</w:t>
      </w:r>
      <w:r w:rsidR="00B37BE6">
        <w:rPr>
          <w:sz w:val="28"/>
          <w:szCs w:val="28"/>
          <w:lang w:val="uk-UA"/>
        </w:rPr>
        <w:t>1</w:t>
      </w:r>
      <w:r w:rsidRPr="00795E66">
        <w:rPr>
          <w:sz w:val="28"/>
          <w:szCs w:val="28"/>
          <w:lang w:val="uk-UA"/>
        </w:rPr>
        <w:t>4 по 20</w:t>
      </w:r>
      <w:r w:rsidR="00B37BE6">
        <w:rPr>
          <w:sz w:val="28"/>
          <w:szCs w:val="28"/>
          <w:lang w:val="uk-UA"/>
        </w:rPr>
        <w:t>20</w:t>
      </w:r>
      <w:r w:rsidRPr="00795E66">
        <w:rPr>
          <w:sz w:val="28"/>
          <w:szCs w:val="28"/>
          <w:lang w:val="uk-UA"/>
        </w:rPr>
        <w:t xml:space="preserve"> роки проведений облік чисельності хижаків за кількістю добутих тварин та шляхом спостереження за норами. Облік проводився для великих хижаків родини Собачі, що мешкають на території Запорізької та Херсонської областей. Для парку «Таврія» характерним хижаком є лисиця, коли як на території коси о. Бирючий неодноразово </w:t>
      </w:r>
      <w:r w:rsidRPr="00795E66">
        <w:rPr>
          <w:sz w:val="28"/>
          <w:szCs w:val="28"/>
          <w:lang w:val="uk-UA"/>
        </w:rPr>
        <w:lastRenderedPageBreak/>
        <w:t>помічені 3 види великих хижаків – єнотоподібний соб</w:t>
      </w:r>
      <w:r w:rsidR="00975904">
        <w:rPr>
          <w:sz w:val="28"/>
          <w:szCs w:val="28"/>
          <w:lang w:val="uk-UA"/>
        </w:rPr>
        <w:t>ака, шакал та лисиця (Домні В. І</w:t>
      </w:r>
      <w:r w:rsidRPr="00795E66">
        <w:rPr>
          <w:sz w:val="28"/>
          <w:szCs w:val="28"/>
          <w:lang w:val="uk-UA"/>
        </w:rPr>
        <w:t xml:space="preserve">.). Окремо проведені розрахунки для АСНПП </w:t>
      </w:r>
      <w:r w:rsidR="00406445" w:rsidRPr="00795E66">
        <w:rPr>
          <w:sz w:val="28"/>
          <w:szCs w:val="28"/>
          <w:lang w:val="uk-UA"/>
        </w:rPr>
        <w:t>(табл</w:t>
      </w:r>
      <w:r w:rsidRPr="00795E66">
        <w:rPr>
          <w:sz w:val="28"/>
          <w:szCs w:val="28"/>
          <w:lang w:val="uk-UA"/>
        </w:rPr>
        <w:t>.</w:t>
      </w:r>
      <w:r w:rsidR="00406445" w:rsidRPr="00795E66">
        <w:rPr>
          <w:sz w:val="28"/>
          <w:szCs w:val="28"/>
          <w:lang w:val="uk-UA"/>
        </w:rPr>
        <w:t xml:space="preserve"> 3.4.1).</w:t>
      </w:r>
    </w:p>
    <w:p w:rsidR="00C853F7" w:rsidRPr="00795E66" w:rsidRDefault="00C853F7" w:rsidP="001E2931">
      <w:pPr>
        <w:spacing w:line="360" w:lineRule="auto"/>
        <w:ind w:firstLine="709"/>
        <w:contextualSpacing/>
        <w:jc w:val="both"/>
        <w:rPr>
          <w:sz w:val="28"/>
          <w:szCs w:val="28"/>
          <w:lang w:val="uk-UA"/>
        </w:rPr>
      </w:pPr>
    </w:p>
    <w:p w:rsidR="00C853F7" w:rsidRPr="00795E66" w:rsidRDefault="00C853F7" w:rsidP="00882A3B">
      <w:pPr>
        <w:spacing w:line="360" w:lineRule="auto"/>
        <w:ind w:firstLine="709"/>
        <w:contextualSpacing/>
        <w:jc w:val="both"/>
        <w:rPr>
          <w:sz w:val="28"/>
          <w:szCs w:val="28"/>
          <w:lang w:val="uk-UA"/>
        </w:rPr>
      </w:pPr>
      <w:r w:rsidRPr="00795E66">
        <w:rPr>
          <w:sz w:val="28"/>
          <w:szCs w:val="28"/>
          <w:lang w:val="uk-UA"/>
        </w:rPr>
        <w:t>Таблиця 3.4.1 – Чисельність хижаків родин</w:t>
      </w:r>
      <w:r w:rsidR="00B37BE6">
        <w:rPr>
          <w:sz w:val="28"/>
          <w:szCs w:val="28"/>
          <w:lang w:val="uk-UA"/>
        </w:rPr>
        <w:t>и Собачі на території АСНПП, 201</w:t>
      </w:r>
      <w:r w:rsidRPr="00795E66">
        <w:rPr>
          <w:sz w:val="28"/>
          <w:szCs w:val="28"/>
          <w:lang w:val="uk-UA"/>
        </w:rPr>
        <w:t>4-20</w:t>
      </w:r>
      <w:r w:rsidR="00B37BE6">
        <w:rPr>
          <w:sz w:val="28"/>
          <w:szCs w:val="28"/>
          <w:lang w:val="uk-UA"/>
        </w:rPr>
        <w:t>20</w:t>
      </w:r>
      <w:r w:rsidR="00882A3B">
        <w:rPr>
          <w:sz w:val="28"/>
          <w:szCs w:val="28"/>
          <w:lang w:val="uk-UA"/>
        </w:rPr>
        <w:t>рр.</w:t>
      </w:r>
    </w:p>
    <w:tbl>
      <w:tblPr>
        <w:tblW w:w="6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00"/>
        <w:gridCol w:w="1666"/>
        <w:gridCol w:w="1109"/>
        <w:gridCol w:w="2140"/>
      </w:tblGrid>
      <w:tr w:rsidR="00C853F7" w:rsidRPr="00795E66">
        <w:trPr>
          <w:trHeight w:val="445"/>
        </w:trPr>
        <w:tc>
          <w:tcPr>
            <w:tcW w:w="1200" w:type="dxa"/>
            <w:vMerge w:val="restart"/>
            <w:shd w:val="clear" w:color="auto" w:fill="auto"/>
            <w:noWrap/>
            <w:vAlign w:val="bottom"/>
          </w:tcPr>
          <w:p w:rsidR="00C853F7" w:rsidRPr="00795E66" w:rsidRDefault="00C853F7" w:rsidP="001E2931">
            <w:pPr>
              <w:rPr>
                <w:sz w:val="28"/>
                <w:szCs w:val="28"/>
                <w:lang w:val="uk-UA"/>
              </w:rPr>
            </w:pPr>
          </w:p>
          <w:p w:rsidR="00C853F7" w:rsidRPr="00795E66" w:rsidRDefault="00C853F7" w:rsidP="001E2931">
            <w:pPr>
              <w:jc w:val="center"/>
              <w:rPr>
                <w:sz w:val="28"/>
                <w:szCs w:val="28"/>
                <w:lang w:val="uk-UA"/>
              </w:rPr>
            </w:pPr>
            <w:r w:rsidRPr="00795E66">
              <w:rPr>
                <w:sz w:val="28"/>
                <w:szCs w:val="28"/>
                <w:lang w:val="uk-UA"/>
              </w:rPr>
              <w:t>Рік</w:t>
            </w:r>
          </w:p>
        </w:tc>
        <w:tc>
          <w:tcPr>
            <w:tcW w:w="4915" w:type="dxa"/>
            <w:gridSpan w:val="3"/>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Вид</w:t>
            </w:r>
          </w:p>
        </w:tc>
      </w:tr>
      <w:tr w:rsidR="00C853F7" w:rsidRPr="00795E66">
        <w:trPr>
          <w:trHeight w:val="255"/>
        </w:trPr>
        <w:tc>
          <w:tcPr>
            <w:tcW w:w="1200" w:type="dxa"/>
            <w:vMerge/>
            <w:shd w:val="clear" w:color="auto" w:fill="auto"/>
            <w:noWrap/>
            <w:vAlign w:val="bottom"/>
          </w:tcPr>
          <w:p w:rsidR="00C853F7" w:rsidRPr="00795E66" w:rsidRDefault="00C853F7" w:rsidP="001E2931">
            <w:pPr>
              <w:jc w:val="center"/>
              <w:rPr>
                <w:sz w:val="28"/>
                <w:szCs w:val="28"/>
                <w:lang w:val="uk-UA"/>
              </w:rPr>
            </w:pPr>
          </w:p>
        </w:tc>
        <w:tc>
          <w:tcPr>
            <w:tcW w:w="1666" w:type="dxa"/>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Шакал</w:t>
            </w:r>
          </w:p>
        </w:tc>
        <w:tc>
          <w:tcPr>
            <w:tcW w:w="1109" w:type="dxa"/>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Лисиця</w:t>
            </w:r>
          </w:p>
        </w:tc>
        <w:tc>
          <w:tcPr>
            <w:tcW w:w="2140" w:type="dxa"/>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Єнотоподібний собака</w:t>
            </w:r>
          </w:p>
        </w:tc>
      </w:tr>
      <w:tr w:rsidR="00C853F7" w:rsidRPr="00795E66">
        <w:trPr>
          <w:trHeight w:val="442"/>
        </w:trPr>
        <w:tc>
          <w:tcPr>
            <w:tcW w:w="1200" w:type="dxa"/>
            <w:vMerge/>
            <w:shd w:val="clear" w:color="auto" w:fill="auto"/>
            <w:noWrap/>
            <w:vAlign w:val="bottom"/>
          </w:tcPr>
          <w:p w:rsidR="00C853F7" w:rsidRPr="00795E66" w:rsidRDefault="00C853F7" w:rsidP="001E2931">
            <w:pPr>
              <w:jc w:val="center"/>
              <w:rPr>
                <w:sz w:val="28"/>
                <w:szCs w:val="28"/>
                <w:lang w:val="uk-UA"/>
              </w:rPr>
            </w:pPr>
          </w:p>
        </w:tc>
        <w:tc>
          <w:tcPr>
            <w:tcW w:w="4915" w:type="dxa"/>
            <w:gridSpan w:val="3"/>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Чисельність</w:t>
            </w:r>
          </w:p>
        </w:tc>
      </w:tr>
      <w:tr w:rsidR="00C853F7" w:rsidRPr="00795E66">
        <w:trPr>
          <w:trHeight w:val="255"/>
        </w:trPr>
        <w:tc>
          <w:tcPr>
            <w:tcW w:w="1200" w:type="dxa"/>
            <w:shd w:val="clear" w:color="auto" w:fill="auto"/>
            <w:noWrap/>
            <w:vAlign w:val="bottom"/>
          </w:tcPr>
          <w:p w:rsidR="00C853F7" w:rsidRPr="00795E66" w:rsidRDefault="00B37BE6" w:rsidP="00B37BE6">
            <w:pPr>
              <w:jc w:val="center"/>
              <w:rPr>
                <w:sz w:val="28"/>
                <w:szCs w:val="28"/>
                <w:lang w:val="uk-UA"/>
              </w:rPr>
            </w:pPr>
            <w:r>
              <w:rPr>
                <w:sz w:val="28"/>
                <w:szCs w:val="28"/>
                <w:lang w:val="uk-UA"/>
              </w:rPr>
              <w:t>2013</w:t>
            </w:r>
          </w:p>
        </w:tc>
        <w:tc>
          <w:tcPr>
            <w:tcW w:w="1666" w:type="dxa"/>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6</w:t>
            </w:r>
          </w:p>
        </w:tc>
        <w:tc>
          <w:tcPr>
            <w:tcW w:w="1109" w:type="dxa"/>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36</w:t>
            </w:r>
          </w:p>
        </w:tc>
        <w:tc>
          <w:tcPr>
            <w:tcW w:w="2140" w:type="dxa"/>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0</w:t>
            </w:r>
          </w:p>
        </w:tc>
      </w:tr>
      <w:tr w:rsidR="00C853F7" w:rsidRPr="00795E66">
        <w:trPr>
          <w:trHeight w:val="255"/>
        </w:trPr>
        <w:tc>
          <w:tcPr>
            <w:tcW w:w="1200" w:type="dxa"/>
            <w:shd w:val="clear" w:color="auto" w:fill="auto"/>
            <w:noWrap/>
            <w:vAlign w:val="bottom"/>
          </w:tcPr>
          <w:p w:rsidR="00C853F7" w:rsidRPr="00795E66" w:rsidRDefault="00B37BE6" w:rsidP="001E2931">
            <w:pPr>
              <w:jc w:val="center"/>
              <w:rPr>
                <w:sz w:val="28"/>
                <w:szCs w:val="28"/>
                <w:lang w:val="uk-UA"/>
              </w:rPr>
            </w:pPr>
            <w:r>
              <w:rPr>
                <w:sz w:val="28"/>
                <w:szCs w:val="28"/>
                <w:lang w:val="uk-UA"/>
              </w:rPr>
              <w:t>2014</w:t>
            </w:r>
          </w:p>
        </w:tc>
        <w:tc>
          <w:tcPr>
            <w:tcW w:w="1666" w:type="dxa"/>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8</w:t>
            </w:r>
          </w:p>
        </w:tc>
        <w:tc>
          <w:tcPr>
            <w:tcW w:w="1109" w:type="dxa"/>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40</w:t>
            </w:r>
          </w:p>
        </w:tc>
        <w:tc>
          <w:tcPr>
            <w:tcW w:w="2140" w:type="dxa"/>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8</w:t>
            </w:r>
          </w:p>
        </w:tc>
      </w:tr>
      <w:tr w:rsidR="00C853F7" w:rsidRPr="00795E66">
        <w:trPr>
          <w:trHeight w:val="255"/>
        </w:trPr>
        <w:tc>
          <w:tcPr>
            <w:tcW w:w="1200" w:type="dxa"/>
            <w:shd w:val="clear" w:color="auto" w:fill="auto"/>
            <w:noWrap/>
            <w:vAlign w:val="bottom"/>
          </w:tcPr>
          <w:p w:rsidR="00C853F7" w:rsidRPr="00795E66" w:rsidRDefault="00B37BE6" w:rsidP="001E2931">
            <w:pPr>
              <w:jc w:val="center"/>
              <w:rPr>
                <w:sz w:val="28"/>
                <w:szCs w:val="28"/>
                <w:lang w:val="uk-UA"/>
              </w:rPr>
            </w:pPr>
            <w:r>
              <w:rPr>
                <w:sz w:val="28"/>
                <w:szCs w:val="28"/>
                <w:lang w:val="uk-UA"/>
              </w:rPr>
              <w:t>2015</w:t>
            </w:r>
          </w:p>
        </w:tc>
        <w:tc>
          <w:tcPr>
            <w:tcW w:w="1666" w:type="dxa"/>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12</w:t>
            </w:r>
          </w:p>
        </w:tc>
        <w:tc>
          <w:tcPr>
            <w:tcW w:w="1109" w:type="dxa"/>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40</w:t>
            </w:r>
          </w:p>
        </w:tc>
        <w:tc>
          <w:tcPr>
            <w:tcW w:w="2140" w:type="dxa"/>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10</w:t>
            </w:r>
          </w:p>
        </w:tc>
      </w:tr>
      <w:tr w:rsidR="00C853F7" w:rsidRPr="00795E66">
        <w:trPr>
          <w:trHeight w:val="255"/>
        </w:trPr>
        <w:tc>
          <w:tcPr>
            <w:tcW w:w="1200" w:type="dxa"/>
            <w:shd w:val="clear" w:color="auto" w:fill="auto"/>
            <w:noWrap/>
            <w:vAlign w:val="bottom"/>
          </w:tcPr>
          <w:p w:rsidR="00C853F7" w:rsidRPr="00795E66" w:rsidRDefault="00B37BE6" w:rsidP="001E2931">
            <w:pPr>
              <w:jc w:val="center"/>
              <w:rPr>
                <w:sz w:val="28"/>
                <w:szCs w:val="28"/>
                <w:lang w:val="uk-UA"/>
              </w:rPr>
            </w:pPr>
            <w:r>
              <w:rPr>
                <w:sz w:val="28"/>
                <w:szCs w:val="28"/>
                <w:lang w:val="uk-UA"/>
              </w:rPr>
              <w:t>2016</w:t>
            </w:r>
          </w:p>
        </w:tc>
        <w:tc>
          <w:tcPr>
            <w:tcW w:w="1666" w:type="dxa"/>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13</w:t>
            </w:r>
          </w:p>
        </w:tc>
        <w:tc>
          <w:tcPr>
            <w:tcW w:w="1109" w:type="dxa"/>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32</w:t>
            </w:r>
          </w:p>
        </w:tc>
        <w:tc>
          <w:tcPr>
            <w:tcW w:w="2140" w:type="dxa"/>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32</w:t>
            </w:r>
          </w:p>
        </w:tc>
      </w:tr>
      <w:tr w:rsidR="00C853F7" w:rsidRPr="00795E66">
        <w:trPr>
          <w:trHeight w:val="255"/>
        </w:trPr>
        <w:tc>
          <w:tcPr>
            <w:tcW w:w="1200" w:type="dxa"/>
            <w:shd w:val="clear" w:color="auto" w:fill="auto"/>
            <w:noWrap/>
            <w:vAlign w:val="bottom"/>
          </w:tcPr>
          <w:p w:rsidR="00C853F7" w:rsidRPr="00795E66" w:rsidRDefault="00B37BE6" w:rsidP="001E2931">
            <w:pPr>
              <w:jc w:val="center"/>
              <w:rPr>
                <w:sz w:val="28"/>
                <w:szCs w:val="28"/>
                <w:lang w:val="uk-UA"/>
              </w:rPr>
            </w:pPr>
            <w:r>
              <w:rPr>
                <w:sz w:val="28"/>
                <w:szCs w:val="28"/>
                <w:lang w:val="uk-UA"/>
              </w:rPr>
              <w:t>2017</w:t>
            </w:r>
          </w:p>
        </w:tc>
        <w:tc>
          <w:tcPr>
            <w:tcW w:w="1666" w:type="dxa"/>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13</w:t>
            </w:r>
          </w:p>
        </w:tc>
        <w:tc>
          <w:tcPr>
            <w:tcW w:w="1109" w:type="dxa"/>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28</w:t>
            </w:r>
          </w:p>
        </w:tc>
        <w:tc>
          <w:tcPr>
            <w:tcW w:w="2140" w:type="dxa"/>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10</w:t>
            </w:r>
          </w:p>
        </w:tc>
      </w:tr>
      <w:tr w:rsidR="00C853F7" w:rsidRPr="00795E66">
        <w:trPr>
          <w:trHeight w:val="255"/>
        </w:trPr>
        <w:tc>
          <w:tcPr>
            <w:tcW w:w="1200" w:type="dxa"/>
            <w:shd w:val="clear" w:color="auto" w:fill="auto"/>
            <w:noWrap/>
            <w:vAlign w:val="bottom"/>
          </w:tcPr>
          <w:p w:rsidR="00C853F7" w:rsidRPr="00795E66" w:rsidRDefault="00B37BE6" w:rsidP="001E2931">
            <w:pPr>
              <w:jc w:val="center"/>
              <w:rPr>
                <w:sz w:val="28"/>
                <w:szCs w:val="28"/>
                <w:lang w:val="uk-UA"/>
              </w:rPr>
            </w:pPr>
            <w:r>
              <w:rPr>
                <w:sz w:val="28"/>
                <w:szCs w:val="28"/>
                <w:lang w:val="uk-UA"/>
              </w:rPr>
              <w:t>2018</w:t>
            </w:r>
          </w:p>
        </w:tc>
        <w:tc>
          <w:tcPr>
            <w:tcW w:w="1666" w:type="dxa"/>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15</w:t>
            </w:r>
          </w:p>
        </w:tc>
        <w:tc>
          <w:tcPr>
            <w:tcW w:w="1109" w:type="dxa"/>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24</w:t>
            </w:r>
          </w:p>
        </w:tc>
        <w:tc>
          <w:tcPr>
            <w:tcW w:w="2140" w:type="dxa"/>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11</w:t>
            </w:r>
          </w:p>
        </w:tc>
      </w:tr>
      <w:tr w:rsidR="00C853F7" w:rsidRPr="00795E66">
        <w:trPr>
          <w:trHeight w:val="255"/>
        </w:trPr>
        <w:tc>
          <w:tcPr>
            <w:tcW w:w="1200" w:type="dxa"/>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201</w:t>
            </w:r>
            <w:r w:rsidR="00B37BE6">
              <w:rPr>
                <w:sz w:val="28"/>
                <w:szCs w:val="28"/>
                <w:lang w:val="uk-UA"/>
              </w:rPr>
              <w:t>9</w:t>
            </w:r>
          </w:p>
        </w:tc>
        <w:tc>
          <w:tcPr>
            <w:tcW w:w="1666" w:type="dxa"/>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10</w:t>
            </w:r>
          </w:p>
        </w:tc>
        <w:tc>
          <w:tcPr>
            <w:tcW w:w="1109" w:type="dxa"/>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30</w:t>
            </w:r>
          </w:p>
        </w:tc>
        <w:tc>
          <w:tcPr>
            <w:tcW w:w="2140" w:type="dxa"/>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15</w:t>
            </w:r>
          </w:p>
        </w:tc>
      </w:tr>
      <w:tr w:rsidR="00C853F7" w:rsidRPr="00795E66">
        <w:trPr>
          <w:trHeight w:val="255"/>
        </w:trPr>
        <w:tc>
          <w:tcPr>
            <w:tcW w:w="1200" w:type="dxa"/>
            <w:shd w:val="clear" w:color="auto" w:fill="auto"/>
            <w:noWrap/>
            <w:vAlign w:val="bottom"/>
          </w:tcPr>
          <w:p w:rsidR="00C853F7" w:rsidRPr="00795E66" w:rsidRDefault="00B37BE6" w:rsidP="001E2931">
            <w:pPr>
              <w:jc w:val="center"/>
              <w:rPr>
                <w:sz w:val="28"/>
                <w:szCs w:val="28"/>
                <w:lang w:val="uk-UA"/>
              </w:rPr>
            </w:pPr>
            <w:r>
              <w:rPr>
                <w:sz w:val="28"/>
                <w:szCs w:val="28"/>
                <w:lang w:val="uk-UA"/>
              </w:rPr>
              <w:t>2020</w:t>
            </w:r>
          </w:p>
        </w:tc>
        <w:tc>
          <w:tcPr>
            <w:tcW w:w="1666" w:type="dxa"/>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12</w:t>
            </w:r>
          </w:p>
        </w:tc>
        <w:tc>
          <w:tcPr>
            <w:tcW w:w="1109" w:type="dxa"/>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22</w:t>
            </w:r>
          </w:p>
        </w:tc>
        <w:tc>
          <w:tcPr>
            <w:tcW w:w="2140" w:type="dxa"/>
            <w:shd w:val="clear" w:color="auto" w:fill="auto"/>
            <w:noWrap/>
            <w:vAlign w:val="bottom"/>
          </w:tcPr>
          <w:p w:rsidR="00C853F7" w:rsidRPr="00795E66" w:rsidRDefault="00C853F7" w:rsidP="001E2931">
            <w:pPr>
              <w:jc w:val="center"/>
              <w:rPr>
                <w:sz w:val="28"/>
                <w:szCs w:val="28"/>
                <w:lang w:val="uk-UA"/>
              </w:rPr>
            </w:pPr>
            <w:r w:rsidRPr="00795E66">
              <w:rPr>
                <w:sz w:val="28"/>
                <w:szCs w:val="28"/>
                <w:lang w:val="uk-UA"/>
              </w:rPr>
              <w:t>10</w:t>
            </w:r>
          </w:p>
        </w:tc>
      </w:tr>
    </w:tbl>
    <w:p w:rsidR="00C853F7" w:rsidRPr="00795E66" w:rsidRDefault="00C853F7" w:rsidP="001E2931">
      <w:pPr>
        <w:spacing w:line="360" w:lineRule="auto"/>
        <w:ind w:firstLine="709"/>
        <w:contextualSpacing/>
        <w:jc w:val="center"/>
        <w:rPr>
          <w:sz w:val="28"/>
          <w:szCs w:val="28"/>
          <w:lang w:val="uk-UA"/>
        </w:rPr>
      </w:pPr>
    </w:p>
    <w:p w:rsidR="00C853F7" w:rsidRPr="00795E66" w:rsidRDefault="00C853F7" w:rsidP="00882A3B">
      <w:pPr>
        <w:spacing w:line="360" w:lineRule="auto"/>
        <w:ind w:firstLine="709"/>
        <w:contextualSpacing/>
        <w:jc w:val="both"/>
        <w:rPr>
          <w:sz w:val="28"/>
          <w:szCs w:val="28"/>
          <w:lang w:val="uk-UA"/>
        </w:rPr>
      </w:pPr>
      <w:r w:rsidRPr="00795E66">
        <w:rPr>
          <w:sz w:val="28"/>
          <w:szCs w:val="28"/>
          <w:lang w:val="uk-UA"/>
        </w:rPr>
        <w:t xml:space="preserve">Спираючись на дані, представлені у таблиці, можна побудувати графік, що ілюструє динаміку чисельності великих хижаків </w:t>
      </w:r>
      <w:r w:rsidR="00882A3B">
        <w:rPr>
          <w:sz w:val="28"/>
          <w:szCs w:val="28"/>
          <w:lang w:val="uk-UA"/>
        </w:rPr>
        <w:t>на території АСНПП (рис. 3.4.1)</w:t>
      </w:r>
    </w:p>
    <w:p w:rsidR="00C853F7" w:rsidRDefault="00C853F7" w:rsidP="001E2931">
      <w:pPr>
        <w:spacing w:line="360" w:lineRule="auto"/>
        <w:ind w:firstLine="709"/>
        <w:contextualSpacing/>
        <w:jc w:val="both"/>
        <w:rPr>
          <w:noProof/>
        </w:rPr>
      </w:pPr>
    </w:p>
    <w:p w:rsidR="005876E0" w:rsidRPr="00795E66" w:rsidRDefault="009A20D7" w:rsidP="001E2931">
      <w:pPr>
        <w:spacing w:line="360" w:lineRule="auto"/>
        <w:ind w:firstLine="709"/>
        <w:contextualSpacing/>
        <w:jc w:val="both"/>
        <w:rPr>
          <w:sz w:val="28"/>
          <w:szCs w:val="28"/>
          <w:lang w:val="uk-UA"/>
        </w:rPr>
      </w:pPr>
      <w:r w:rsidRPr="009A20D7">
        <w:rPr>
          <w:b/>
          <w:noProof/>
          <w:sz w:val="28"/>
          <w:szCs w:val="28"/>
        </w:rPr>
        <w:drawing>
          <wp:inline distT="0" distB="0" distL="0" distR="0">
            <wp:extent cx="5276850" cy="28289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2828925"/>
                    </a:xfrm>
                    <a:prstGeom prst="rect">
                      <a:avLst/>
                    </a:prstGeom>
                    <a:noFill/>
                    <a:ln>
                      <a:noFill/>
                    </a:ln>
                  </pic:spPr>
                </pic:pic>
              </a:graphicData>
            </a:graphic>
          </wp:inline>
        </w:drawing>
      </w:r>
    </w:p>
    <w:p w:rsidR="00C853F7" w:rsidRPr="00795E66" w:rsidRDefault="00C853F7" w:rsidP="001E2931">
      <w:pPr>
        <w:spacing w:line="360" w:lineRule="auto"/>
        <w:ind w:firstLine="709"/>
        <w:contextualSpacing/>
        <w:jc w:val="both"/>
        <w:rPr>
          <w:sz w:val="28"/>
          <w:szCs w:val="28"/>
          <w:lang w:val="uk-UA"/>
        </w:rPr>
      </w:pPr>
      <w:r w:rsidRPr="00795E66">
        <w:rPr>
          <w:sz w:val="28"/>
          <w:szCs w:val="28"/>
          <w:lang w:val="uk-UA"/>
        </w:rPr>
        <w:t>Рисунок 3.4.1 – Динаміка чисельності великих хижаків на території АСНПП, 20</w:t>
      </w:r>
      <w:r w:rsidR="00B37BE6">
        <w:rPr>
          <w:sz w:val="28"/>
          <w:szCs w:val="28"/>
          <w:lang w:val="uk-UA"/>
        </w:rPr>
        <w:t>13</w:t>
      </w:r>
      <w:r w:rsidRPr="00795E66">
        <w:rPr>
          <w:sz w:val="28"/>
          <w:szCs w:val="28"/>
          <w:lang w:val="uk-UA"/>
        </w:rPr>
        <w:t>-20</w:t>
      </w:r>
      <w:r w:rsidR="00B37BE6">
        <w:rPr>
          <w:sz w:val="28"/>
          <w:szCs w:val="28"/>
          <w:lang w:val="uk-UA"/>
        </w:rPr>
        <w:t>20</w:t>
      </w:r>
      <w:r w:rsidRPr="00795E66">
        <w:rPr>
          <w:sz w:val="28"/>
          <w:szCs w:val="28"/>
          <w:lang w:val="uk-UA"/>
        </w:rPr>
        <w:t>рр.</w:t>
      </w:r>
    </w:p>
    <w:p w:rsidR="00C853F7" w:rsidRPr="00795E66" w:rsidRDefault="00C853F7" w:rsidP="001E2931">
      <w:pPr>
        <w:spacing w:line="360" w:lineRule="auto"/>
        <w:ind w:firstLine="709"/>
        <w:contextualSpacing/>
        <w:jc w:val="both"/>
        <w:rPr>
          <w:sz w:val="28"/>
          <w:szCs w:val="28"/>
          <w:lang w:val="uk-UA"/>
        </w:rPr>
      </w:pPr>
      <w:r w:rsidRPr="00795E66">
        <w:rPr>
          <w:sz w:val="28"/>
          <w:szCs w:val="28"/>
          <w:lang w:val="uk-UA"/>
        </w:rPr>
        <w:lastRenderedPageBreak/>
        <w:t>Різке збільшення кількості особин єнотоподібного собаки у 20</w:t>
      </w:r>
      <w:r w:rsidR="00B37BE6">
        <w:rPr>
          <w:sz w:val="28"/>
          <w:szCs w:val="28"/>
          <w:lang w:val="uk-UA"/>
        </w:rPr>
        <w:t>16</w:t>
      </w:r>
      <w:r w:rsidRPr="00795E66">
        <w:rPr>
          <w:sz w:val="28"/>
          <w:szCs w:val="28"/>
          <w:lang w:val="uk-UA"/>
        </w:rPr>
        <w:t xml:space="preserve"> році можна пояснити недостатнім приділенням уваги регуляції чисельності цього хижака, а також зменшенням кількості особин лисиці як головного конкурента.</w:t>
      </w:r>
    </w:p>
    <w:p w:rsidR="00C853F7" w:rsidRPr="00795E66" w:rsidRDefault="00C853F7" w:rsidP="001E2931">
      <w:pPr>
        <w:spacing w:line="360" w:lineRule="auto"/>
        <w:ind w:firstLine="709"/>
        <w:contextualSpacing/>
        <w:jc w:val="both"/>
        <w:rPr>
          <w:sz w:val="28"/>
          <w:szCs w:val="28"/>
          <w:lang w:val="uk-UA"/>
        </w:rPr>
      </w:pPr>
      <w:r w:rsidRPr="00795E66">
        <w:rPr>
          <w:sz w:val="28"/>
          <w:szCs w:val="28"/>
          <w:lang w:val="uk-UA"/>
        </w:rPr>
        <w:t xml:space="preserve">Стосовно рекреаційного парку «Таврія», на території щорічно відстрілюють 2-5 лисиць, проте на території відсутні нори. Причина полягає в тому, що за територією ведеться суворий контроль та вона добре проглядається, адже має малу площу. До того ж територія оточена огорожею, що зводить можливість появи хижаків до мінімуму. Проте, кожного року трапляються випадки, коли лисиці потрапляють у парк (перелазять через огорожу та роблять підкопи). Про це свідчать сліди від кігтів, що нерідко можна побачити на огорожі. В районі ЗАЗ «Таврія» постійно знаходять 3-4 нори лисиць, в кожній з яких налічується по 3-5 щенят щороку. Не дивлячись на те, що ці нори регулярно засипаються, кількість лисиці в околицях парку залишається відносно незмінною, адже парк є для лисиці постійним місцем легкої добичі харчів (падаль та дрібні птахи). </w:t>
      </w:r>
    </w:p>
    <w:p w:rsidR="00C853F7" w:rsidRPr="00795E66" w:rsidRDefault="00C853F7" w:rsidP="001E2931">
      <w:pPr>
        <w:spacing w:line="360" w:lineRule="auto"/>
        <w:ind w:firstLine="709"/>
        <w:contextualSpacing/>
        <w:jc w:val="both"/>
        <w:rPr>
          <w:sz w:val="28"/>
          <w:szCs w:val="28"/>
          <w:lang w:val="uk-UA"/>
        </w:rPr>
      </w:pPr>
    </w:p>
    <w:p w:rsidR="00C853F7" w:rsidRPr="00795E66" w:rsidRDefault="00C853F7" w:rsidP="001E2931">
      <w:pPr>
        <w:spacing w:line="360" w:lineRule="auto"/>
        <w:ind w:firstLine="709"/>
        <w:contextualSpacing/>
        <w:jc w:val="both"/>
        <w:rPr>
          <w:sz w:val="28"/>
          <w:szCs w:val="28"/>
          <w:lang w:val="uk-UA"/>
        </w:rPr>
      </w:pPr>
    </w:p>
    <w:p w:rsidR="00C853F7" w:rsidRPr="00795E66" w:rsidRDefault="00C853F7" w:rsidP="001E2931">
      <w:pPr>
        <w:spacing w:line="360" w:lineRule="auto"/>
        <w:ind w:firstLine="709"/>
        <w:contextualSpacing/>
        <w:jc w:val="both"/>
        <w:rPr>
          <w:sz w:val="28"/>
          <w:szCs w:val="28"/>
          <w:lang w:val="uk-UA"/>
        </w:rPr>
      </w:pPr>
      <w:r w:rsidRPr="00795E66">
        <w:rPr>
          <w:sz w:val="28"/>
          <w:szCs w:val="28"/>
          <w:lang w:val="uk-UA"/>
        </w:rPr>
        <w:t>3.5 Дослідження взаємозв’язку  копитних та хижих в Азово-Сиваському національному природному парку та рекреаційному парку «Таврія»</w:t>
      </w:r>
    </w:p>
    <w:p w:rsidR="00C853F7" w:rsidRPr="00795E66" w:rsidRDefault="00C853F7" w:rsidP="001E2931">
      <w:pPr>
        <w:spacing w:line="360" w:lineRule="auto"/>
        <w:ind w:firstLine="709"/>
        <w:contextualSpacing/>
        <w:jc w:val="both"/>
        <w:rPr>
          <w:sz w:val="28"/>
          <w:szCs w:val="28"/>
          <w:lang w:val="uk-UA"/>
        </w:rPr>
      </w:pPr>
    </w:p>
    <w:p w:rsidR="00C853F7" w:rsidRPr="00795E66" w:rsidRDefault="00C853F7" w:rsidP="001E2931">
      <w:pPr>
        <w:spacing w:line="360" w:lineRule="auto"/>
        <w:ind w:firstLine="709"/>
        <w:contextualSpacing/>
        <w:jc w:val="both"/>
        <w:rPr>
          <w:sz w:val="28"/>
          <w:szCs w:val="28"/>
          <w:lang w:val="uk-UA"/>
        </w:rPr>
      </w:pPr>
    </w:p>
    <w:p w:rsidR="00C853F7" w:rsidRPr="00795E66" w:rsidRDefault="00C853F7" w:rsidP="001E2931">
      <w:pPr>
        <w:spacing w:line="360" w:lineRule="auto"/>
        <w:ind w:firstLine="709"/>
        <w:contextualSpacing/>
        <w:jc w:val="both"/>
        <w:rPr>
          <w:sz w:val="28"/>
          <w:szCs w:val="28"/>
          <w:lang w:val="uk-UA"/>
        </w:rPr>
      </w:pPr>
      <w:r w:rsidRPr="00795E66">
        <w:rPr>
          <w:sz w:val="28"/>
          <w:szCs w:val="28"/>
          <w:lang w:val="uk-UA"/>
        </w:rPr>
        <w:t>Враховуючи суворий контроль за появою лисиці на території рекреаційного парку «Таврія» та відсутністю жодного зареєстрованого випадку нападу лисиці на представника копитних, хижаки не відіграють ролі у регуляції популяції копитних у межах парку.</w:t>
      </w:r>
    </w:p>
    <w:p w:rsidR="00C853F7" w:rsidRPr="00795E66" w:rsidRDefault="00C853F7" w:rsidP="001E2931">
      <w:pPr>
        <w:spacing w:line="360" w:lineRule="auto"/>
        <w:ind w:firstLine="709"/>
        <w:contextualSpacing/>
        <w:jc w:val="both"/>
        <w:rPr>
          <w:sz w:val="28"/>
          <w:szCs w:val="28"/>
          <w:lang w:val="uk-UA"/>
        </w:rPr>
      </w:pPr>
      <w:r w:rsidRPr="00795E66">
        <w:rPr>
          <w:sz w:val="28"/>
          <w:szCs w:val="28"/>
          <w:lang w:val="uk-UA"/>
        </w:rPr>
        <w:t>Стосовно АСНПП, залежність чисельності копитних від чисельності хижаків мож</w:t>
      </w:r>
      <w:r w:rsidR="00C66B70" w:rsidRPr="00795E66">
        <w:rPr>
          <w:sz w:val="28"/>
          <w:szCs w:val="28"/>
          <w:lang w:val="uk-UA"/>
        </w:rPr>
        <w:t>на представити у вигляді таблиць</w:t>
      </w:r>
      <w:r w:rsidRPr="00795E66">
        <w:rPr>
          <w:sz w:val="28"/>
          <w:szCs w:val="28"/>
          <w:lang w:val="uk-UA"/>
        </w:rPr>
        <w:t xml:space="preserve"> 3.5.1</w:t>
      </w:r>
      <w:r w:rsidR="00C66B70" w:rsidRPr="00795E66">
        <w:rPr>
          <w:sz w:val="28"/>
          <w:szCs w:val="28"/>
          <w:lang w:val="uk-UA"/>
        </w:rPr>
        <w:t xml:space="preserve"> та 3.5.2</w:t>
      </w:r>
    </w:p>
    <w:p w:rsidR="00C853F7" w:rsidRPr="00795E66" w:rsidRDefault="00C853F7" w:rsidP="001E2931">
      <w:pPr>
        <w:spacing w:line="360" w:lineRule="auto"/>
        <w:ind w:firstLine="709"/>
        <w:contextualSpacing/>
        <w:jc w:val="both"/>
        <w:rPr>
          <w:sz w:val="28"/>
          <w:szCs w:val="28"/>
          <w:lang w:val="uk-UA"/>
        </w:rPr>
      </w:pPr>
    </w:p>
    <w:p w:rsidR="00882A3B" w:rsidRDefault="00882A3B" w:rsidP="001E2931">
      <w:pPr>
        <w:spacing w:line="360" w:lineRule="auto"/>
        <w:ind w:firstLine="709"/>
        <w:contextualSpacing/>
        <w:jc w:val="both"/>
        <w:rPr>
          <w:sz w:val="28"/>
          <w:szCs w:val="28"/>
          <w:lang w:val="uk-UA"/>
        </w:rPr>
      </w:pPr>
    </w:p>
    <w:p w:rsidR="00C853F7" w:rsidRPr="00795E66" w:rsidRDefault="00C853F7" w:rsidP="001E2931">
      <w:pPr>
        <w:spacing w:line="360" w:lineRule="auto"/>
        <w:ind w:firstLine="709"/>
        <w:contextualSpacing/>
        <w:jc w:val="both"/>
        <w:rPr>
          <w:sz w:val="28"/>
          <w:szCs w:val="28"/>
          <w:lang w:val="uk-UA"/>
        </w:rPr>
      </w:pPr>
      <w:r w:rsidRPr="00795E66">
        <w:rPr>
          <w:sz w:val="28"/>
          <w:szCs w:val="28"/>
          <w:lang w:val="uk-UA"/>
        </w:rPr>
        <w:lastRenderedPageBreak/>
        <w:t xml:space="preserve">Таблиця 3.5.1 </w:t>
      </w:r>
      <w:r w:rsidR="00E31413" w:rsidRPr="00795E66">
        <w:rPr>
          <w:sz w:val="28"/>
          <w:szCs w:val="28"/>
          <w:lang w:val="uk-UA"/>
        </w:rPr>
        <w:t>–</w:t>
      </w:r>
      <w:r w:rsidR="008B00F4" w:rsidRPr="00795E66">
        <w:rPr>
          <w:sz w:val="28"/>
          <w:szCs w:val="28"/>
          <w:lang w:val="uk-UA"/>
        </w:rPr>
        <w:t xml:space="preserve"> Зміна процентного співвідношення впливу хижаків на копитних, як фактору, що впливає на їх чисельність</w:t>
      </w:r>
    </w:p>
    <w:p w:rsidR="00F43790" w:rsidRPr="00795E66" w:rsidRDefault="00F43790" w:rsidP="001E2931">
      <w:pPr>
        <w:spacing w:line="360" w:lineRule="auto"/>
        <w:ind w:firstLine="709"/>
        <w:contextualSpacing/>
        <w:jc w:val="both"/>
        <w:rPr>
          <w:sz w:val="28"/>
          <w:szCs w:val="28"/>
          <w:lang w:val="uk-UA"/>
        </w:rPr>
      </w:pPr>
    </w:p>
    <w:tbl>
      <w:tblPr>
        <w:tblW w:w="774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94"/>
        <w:gridCol w:w="1354"/>
        <w:gridCol w:w="2459"/>
        <w:gridCol w:w="2695"/>
      </w:tblGrid>
      <w:tr w:rsidR="00C66B70" w:rsidRPr="00795E66">
        <w:trPr>
          <w:trHeight w:val="390"/>
        </w:trPr>
        <w:tc>
          <w:tcPr>
            <w:tcW w:w="1294" w:type="dxa"/>
            <w:shd w:val="clear" w:color="auto" w:fill="auto"/>
            <w:noWrap/>
            <w:vAlign w:val="bottom"/>
          </w:tcPr>
          <w:p w:rsidR="00C66B70" w:rsidRPr="00795E66" w:rsidRDefault="00C66B70" w:rsidP="00CF582D">
            <w:pPr>
              <w:jc w:val="center"/>
              <w:rPr>
                <w:color w:val="000000"/>
                <w:sz w:val="28"/>
                <w:szCs w:val="28"/>
                <w:lang w:val="uk-UA"/>
              </w:rPr>
            </w:pPr>
            <w:r w:rsidRPr="00795E66">
              <w:rPr>
                <w:color w:val="000000"/>
                <w:sz w:val="28"/>
                <w:szCs w:val="28"/>
                <w:lang w:val="uk-UA"/>
              </w:rPr>
              <w:t>Рік</w:t>
            </w:r>
          </w:p>
        </w:tc>
        <w:tc>
          <w:tcPr>
            <w:tcW w:w="1294" w:type="dxa"/>
            <w:shd w:val="clear" w:color="auto" w:fill="auto"/>
            <w:vAlign w:val="bottom"/>
          </w:tcPr>
          <w:p w:rsidR="00C66B70" w:rsidRPr="00795E66" w:rsidRDefault="00C66B70" w:rsidP="00CF582D">
            <w:pPr>
              <w:jc w:val="center"/>
              <w:rPr>
                <w:color w:val="000000"/>
                <w:sz w:val="28"/>
                <w:szCs w:val="28"/>
                <w:lang w:val="uk-UA"/>
              </w:rPr>
            </w:pPr>
            <w:r w:rsidRPr="00795E66">
              <w:rPr>
                <w:color w:val="000000"/>
                <w:sz w:val="28"/>
                <w:szCs w:val="28"/>
                <w:lang w:val="uk-UA"/>
              </w:rPr>
              <w:t>Загибель</w:t>
            </w:r>
          </w:p>
          <w:p w:rsidR="00C66B70" w:rsidRPr="00795E66" w:rsidRDefault="00C66B70" w:rsidP="00CF582D">
            <w:pPr>
              <w:jc w:val="center"/>
              <w:rPr>
                <w:color w:val="000000"/>
                <w:sz w:val="28"/>
                <w:szCs w:val="28"/>
                <w:lang w:val="uk-UA"/>
              </w:rPr>
            </w:pPr>
            <w:r w:rsidRPr="00795E66">
              <w:rPr>
                <w:color w:val="000000"/>
                <w:sz w:val="28"/>
                <w:szCs w:val="28"/>
                <w:lang w:val="uk-UA"/>
              </w:rPr>
              <w:t>копитних з різних причин</w:t>
            </w:r>
          </w:p>
        </w:tc>
        <w:tc>
          <w:tcPr>
            <w:tcW w:w="2459" w:type="dxa"/>
            <w:shd w:val="clear" w:color="auto" w:fill="auto"/>
            <w:noWrap/>
            <w:vAlign w:val="bottom"/>
          </w:tcPr>
          <w:p w:rsidR="00C66B70" w:rsidRPr="00795E66" w:rsidRDefault="00C66B70" w:rsidP="00CF582D">
            <w:pPr>
              <w:jc w:val="center"/>
              <w:rPr>
                <w:color w:val="000000"/>
                <w:sz w:val="28"/>
                <w:szCs w:val="28"/>
                <w:lang w:val="uk-UA"/>
              </w:rPr>
            </w:pPr>
            <w:r w:rsidRPr="00795E66">
              <w:rPr>
                <w:color w:val="000000"/>
                <w:sz w:val="28"/>
                <w:szCs w:val="28"/>
                <w:lang w:val="uk-UA"/>
              </w:rPr>
              <w:t>Загибель, пов’язана із впливом хижаків, особин</w:t>
            </w:r>
          </w:p>
        </w:tc>
        <w:tc>
          <w:tcPr>
            <w:tcW w:w="2695" w:type="dxa"/>
            <w:shd w:val="clear" w:color="auto" w:fill="auto"/>
            <w:noWrap/>
            <w:vAlign w:val="bottom"/>
          </w:tcPr>
          <w:p w:rsidR="00C66B70" w:rsidRPr="00795E66" w:rsidRDefault="00C66B70" w:rsidP="00CF582D">
            <w:pPr>
              <w:jc w:val="center"/>
              <w:rPr>
                <w:color w:val="000000"/>
                <w:sz w:val="28"/>
                <w:szCs w:val="28"/>
                <w:lang w:val="uk-UA"/>
              </w:rPr>
            </w:pPr>
            <w:r w:rsidRPr="00795E66">
              <w:rPr>
                <w:color w:val="000000"/>
                <w:sz w:val="28"/>
                <w:szCs w:val="28"/>
                <w:lang w:val="uk-UA"/>
              </w:rPr>
              <w:t>Загибель, пов’язана із впливом хижаків, %</w:t>
            </w:r>
          </w:p>
        </w:tc>
      </w:tr>
      <w:tr w:rsidR="00C66B70" w:rsidRPr="00795E66">
        <w:trPr>
          <w:trHeight w:val="390"/>
        </w:trPr>
        <w:tc>
          <w:tcPr>
            <w:tcW w:w="1294" w:type="dxa"/>
            <w:shd w:val="clear" w:color="auto" w:fill="auto"/>
            <w:noWrap/>
            <w:vAlign w:val="bottom"/>
          </w:tcPr>
          <w:p w:rsidR="00C66B70" w:rsidRPr="00795E66" w:rsidRDefault="00B37BE6" w:rsidP="00CF582D">
            <w:pPr>
              <w:jc w:val="center"/>
              <w:rPr>
                <w:color w:val="000000"/>
                <w:sz w:val="28"/>
                <w:szCs w:val="28"/>
                <w:lang w:val="uk-UA"/>
              </w:rPr>
            </w:pPr>
            <w:r>
              <w:rPr>
                <w:color w:val="000000"/>
                <w:sz w:val="28"/>
                <w:szCs w:val="28"/>
                <w:lang w:val="uk-UA"/>
              </w:rPr>
              <w:t>2014</w:t>
            </w:r>
          </w:p>
        </w:tc>
        <w:tc>
          <w:tcPr>
            <w:tcW w:w="1294" w:type="dxa"/>
            <w:shd w:val="clear" w:color="auto" w:fill="auto"/>
            <w:vAlign w:val="bottom"/>
          </w:tcPr>
          <w:p w:rsidR="00C66B70" w:rsidRPr="00795E66" w:rsidRDefault="00C66B70" w:rsidP="00CF582D">
            <w:pPr>
              <w:jc w:val="center"/>
              <w:rPr>
                <w:color w:val="000000"/>
                <w:sz w:val="28"/>
                <w:szCs w:val="28"/>
                <w:lang w:val="uk-UA"/>
              </w:rPr>
            </w:pPr>
            <w:r w:rsidRPr="00795E66">
              <w:rPr>
                <w:color w:val="000000"/>
                <w:sz w:val="28"/>
                <w:szCs w:val="28"/>
                <w:lang w:val="uk-UA"/>
              </w:rPr>
              <w:t>59</w:t>
            </w:r>
          </w:p>
        </w:tc>
        <w:tc>
          <w:tcPr>
            <w:tcW w:w="2459" w:type="dxa"/>
            <w:shd w:val="clear" w:color="auto" w:fill="auto"/>
            <w:noWrap/>
            <w:vAlign w:val="bottom"/>
          </w:tcPr>
          <w:p w:rsidR="00C66B70" w:rsidRPr="00795E66" w:rsidRDefault="00C66B70" w:rsidP="00CF582D">
            <w:pPr>
              <w:jc w:val="center"/>
              <w:rPr>
                <w:color w:val="000000"/>
                <w:sz w:val="28"/>
                <w:szCs w:val="28"/>
                <w:lang w:val="uk-UA"/>
              </w:rPr>
            </w:pPr>
            <w:r w:rsidRPr="00795E66">
              <w:rPr>
                <w:color w:val="000000"/>
                <w:sz w:val="28"/>
                <w:szCs w:val="28"/>
                <w:lang w:val="uk-UA"/>
              </w:rPr>
              <w:t>1</w:t>
            </w:r>
          </w:p>
        </w:tc>
        <w:tc>
          <w:tcPr>
            <w:tcW w:w="2695" w:type="dxa"/>
            <w:shd w:val="clear" w:color="auto" w:fill="auto"/>
            <w:noWrap/>
            <w:vAlign w:val="bottom"/>
          </w:tcPr>
          <w:p w:rsidR="00C66B70" w:rsidRPr="00795E66" w:rsidRDefault="00C66B70" w:rsidP="00CF582D">
            <w:pPr>
              <w:jc w:val="center"/>
              <w:rPr>
                <w:color w:val="000000"/>
                <w:sz w:val="28"/>
                <w:szCs w:val="28"/>
                <w:lang w:val="uk-UA"/>
              </w:rPr>
            </w:pPr>
            <w:r w:rsidRPr="00795E66">
              <w:rPr>
                <w:color w:val="000000"/>
                <w:sz w:val="28"/>
                <w:szCs w:val="28"/>
                <w:lang w:val="uk-UA"/>
              </w:rPr>
              <w:t>1,69%</w:t>
            </w:r>
          </w:p>
        </w:tc>
      </w:tr>
      <w:tr w:rsidR="00C66B70" w:rsidRPr="00795E66">
        <w:trPr>
          <w:trHeight w:val="390"/>
        </w:trPr>
        <w:tc>
          <w:tcPr>
            <w:tcW w:w="1294" w:type="dxa"/>
            <w:shd w:val="clear" w:color="auto" w:fill="auto"/>
            <w:noWrap/>
            <w:vAlign w:val="bottom"/>
          </w:tcPr>
          <w:p w:rsidR="00C66B70" w:rsidRPr="00795E66" w:rsidRDefault="00B37BE6" w:rsidP="00CF582D">
            <w:pPr>
              <w:jc w:val="center"/>
              <w:rPr>
                <w:color w:val="000000"/>
                <w:sz w:val="28"/>
                <w:szCs w:val="28"/>
                <w:lang w:val="uk-UA"/>
              </w:rPr>
            </w:pPr>
            <w:r>
              <w:rPr>
                <w:color w:val="000000"/>
                <w:sz w:val="28"/>
                <w:szCs w:val="28"/>
                <w:lang w:val="uk-UA"/>
              </w:rPr>
              <w:t>2015</w:t>
            </w:r>
          </w:p>
        </w:tc>
        <w:tc>
          <w:tcPr>
            <w:tcW w:w="1294" w:type="dxa"/>
            <w:shd w:val="clear" w:color="auto" w:fill="auto"/>
            <w:vAlign w:val="bottom"/>
          </w:tcPr>
          <w:p w:rsidR="00C66B70" w:rsidRPr="00795E66" w:rsidRDefault="00C66B70" w:rsidP="00CF582D">
            <w:pPr>
              <w:jc w:val="center"/>
              <w:rPr>
                <w:color w:val="000000"/>
                <w:sz w:val="28"/>
                <w:szCs w:val="28"/>
                <w:lang w:val="uk-UA"/>
              </w:rPr>
            </w:pPr>
            <w:r w:rsidRPr="00795E66">
              <w:rPr>
                <w:color w:val="000000"/>
                <w:sz w:val="28"/>
                <w:szCs w:val="28"/>
                <w:lang w:val="uk-UA"/>
              </w:rPr>
              <w:t>152</w:t>
            </w:r>
          </w:p>
        </w:tc>
        <w:tc>
          <w:tcPr>
            <w:tcW w:w="2459" w:type="dxa"/>
            <w:shd w:val="clear" w:color="auto" w:fill="auto"/>
            <w:noWrap/>
            <w:vAlign w:val="bottom"/>
          </w:tcPr>
          <w:p w:rsidR="00C66B70" w:rsidRPr="00795E66" w:rsidRDefault="00C66B70" w:rsidP="00CF582D">
            <w:pPr>
              <w:jc w:val="center"/>
              <w:rPr>
                <w:color w:val="000000"/>
                <w:sz w:val="28"/>
                <w:szCs w:val="28"/>
                <w:lang w:val="uk-UA"/>
              </w:rPr>
            </w:pPr>
            <w:r w:rsidRPr="00795E66">
              <w:rPr>
                <w:color w:val="000000"/>
                <w:sz w:val="28"/>
                <w:szCs w:val="28"/>
                <w:lang w:val="uk-UA"/>
              </w:rPr>
              <w:t>26</w:t>
            </w:r>
          </w:p>
        </w:tc>
        <w:tc>
          <w:tcPr>
            <w:tcW w:w="2695" w:type="dxa"/>
            <w:shd w:val="clear" w:color="auto" w:fill="auto"/>
            <w:noWrap/>
            <w:vAlign w:val="bottom"/>
          </w:tcPr>
          <w:p w:rsidR="00C66B70" w:rsidRPr="00795E66" w:rsidRDefault="00C66B70" w:rsidP="00CF582D">
            <w:pPr>
              <w:jc w:val="center"/>
              <w:rPr>
                <w:color w:val="000000"/>
                <w:sz w:val="28"/>
                <w:szCs w:val="28"/>
                <w:lang w:val="uk-UA"/>
              </w:rPr>
            </w:pPr>
            <w:r w:rsidRPr="00795E66">
              <w:rPr>
                <w:color w:val="000000"/>
                <w:sz w:val="28"/>
                <w:szCs w:val="28"/>
                <w:lang w:val="uk-UA"/>
              </w:rPr>
              <w:t>17,11%</w:t>
            </w:r>
          </w:p>
        </w:tc>
      </w:tr>
      <w:tr w:rsidR="00C66B70" w:rsidRPr="00795E66">
        <w:trPr>
          <w:trHeight w:val="390"/>
        </w:trPr>
        <w:tc>
          <w:tcPr>
            <w:tcW w:w="1294" w:type="dxa"/>
            <w:shd w:val="clear" w:color="auto" w:fill="auto"/>
            <w:noWrap/>
            <w:vAlign w:val="bottom"/>
          </w:tcPr>
          <w:p w:rsidR="00C66B70" w:rsidRPr="00795E66" w:rsidRDefault="00B37BE6" w:rsidP="00CF582D">
            <w:pPr>
              <w:jc w:val="center"/>
              <w:rPr>
                <w:color w:val="000000"/>
                <w:sz w:val="28"/>
                <w:szCs w:val="28"/>
                <w:lang w:val="uk-UA"/>
              </w:rPr>
            </w:pPr>
            <w:r>
              <w:rPr>
                <w:color w:val="000000"/>
                <w:sz w:val="28"/>
                <w:szCs w:val="28"/>
                <w:lang w:val="uk-UA"/>
              </w:rPr>
              <w:t>2016</w:t>
            </w:r>
          </w:p>
        </w:tc>
        <w:tc>
          <w:tcPr>
            <w:tcW w:w="1294" w:type="dxa"/>
            <w:shd w:val="clear" w:color="auto" w:fill="auto"/>
            <w:vAlign w:val="bottom"/>
          </w:tcPr>
          <w:p w:rsidR="00C66B70" w:rsidRPr="00795E66" w:rsidRDefault="00C66B70" w:rsidP="00CF582D">
            <w:pPr>
              <w:jc w:val="center"/>
              <w:rPr>
                <w:color w:val="000000"/>
                <w:sz w:val="28"/>
                <w:szCs w:val="28"/>
                <w:lang w:val="uk-UA"/>
              </w:rPr>
            </w:pPr>
            <w:r w:rsidRPr="00795E66">
              <w:rPr>
                <w:color w:val="000000"/>
                <w:sz w:val="28"/>
                <w:szCs w:val="28"/>
                <w:lang w:val="uk-UA"/>
              </w:rPr>
              <w:t>76</w:t>
            </w:r>
          </w:p>
        </w:tc>
        <w:tc>
          <w:tcPr>
            <w:tcW w:w="2459" w:type="dxa"/>
            <w:shd w:val="clear" w:color="auto" w:fill="auto"/>
            <w:noWrap/>
            <w:vAlign w:val="bottom"/>
          </w:tcPr>
          <w:p w:rsidR="00C66B70" w:rsidRPr="00795E66" w:rsidRDefault="00C66B70" w:rsidP="00CF582D">
            <w:pPr>
              <w:jc w:val="center"/>
              <w:rPr>
                <w:color w:val="000000"/>
                <w:sz w:val="28"/>
                <w:szCs w:val="28"/>
                <w:lang w:val="uk-UA"/>
              </w:rPr>
            </w:pPr>
            <w:r w:rsidRPr="00795E66">
              <w:rPr>
                <w:color w:val="000000"/>
                <w:sz w:val="28"/>
                <w:szCs w:val="28"/>
                <w:lang w:val="uk-UA"/>
              </w:rPr>
              <w:t>2</w:t>
            </w:r>
          </w:p>
        </w:tc>
        <w:tc>
          <w:tcPr>
            <w:tcW w:w="2695" w:type="dxa"/>
            <w:shd w:val="clear" w:color="auto" w:fill="auto"/>
            <w:noWrap/>
            <w:vAlign w:val="bottom"/>
          </w:tcPr>
          <w:p w:rsidR="00C66B70" w:rsidRPr="00795E66" w:rsidRDefault="00C66B70" w:rsidP="00CF582D">
            <w:pPr>
              <w:jc w:val="center"/>
              <w:rPr>
                <w:color w:val="000000"/>
                <w:sz w:val="28"/>
                <w:szCs w:val="28"/>
                <w:lang w:val="uk-UA"/>
              </w:rPr>
            </w:pPr>
            <w:r w:rsidRPr="00795E66">
              <w:rPr>
                <w:color w:val="000000"/>
                <w:sz w:val="28"/>
                <w:szCs w:val="28"/>
                <w:lang w:val="uk-UA"/>
              </w:rPr>
              <w:t>2,63%</w:t>
            </w:r>
          </w:p>
        </w:tc>
      </w:tr>
      <w:tr w:rsidR="00C66B70" w:rsidRPr="00795E66">
        <w:trPr>
          <w:trHeight w:val="390"/>
        </w:trPr>
        <w:tc>
          <w:tcPr>
            <w:tcW w:w="1294" w:type="dxa"/>
            <w:shd w:val="clear" w:color="auto" w:fill="auto"/>
            <w:noWrap/>
            <w:vAlign w:val="bottom"/>
          </w:tcPr>
          <w:p w:rsidR="00C66B70" w:rsidRPr="00795E66" w:rsidRDefault="00B37BE6" w:rsidP="00CF582D">
            <w:pPr>
              <w:jc w:val="center"/>
              <w:rPr>
                <w:color w:val="000000"/>
                <w:sz w:val="28"/>
                <w:szCs w:val="28"/>
                <w:lang w:val="uk-UA"/>
              </w:rPr>
            </w:pPr>
            <w:r>
              <w:rPr>
                <w:color w:val="000000"/>
                <w:sz w:val="28"/>
                <w:szCs w:val="28"/>
                <w:lang w:val="uk-UA"/>
              </w:rPr>
              <w:t>2017</w:t>
            </w:r>
          </w:p>
        </w:tc>
        <w:tc>
          <w:tcPr>
            <w:tcW w:w="1294" w:type="dxa"/>
            <w:shd w:val="clear" w:color="auto" w:fill="auto"/>
            <w:vAlign w:val="bottom"/>
          </w:tcPr>
          <w:p w:rsidR="00C66B70" w:rsidRPr="00795E66" w:rsidRDefault="00C66B70" w:rsidP="00CF582D">
            <w:pPr>
              <w:jc w:val="center"/>
              <w:rPr>
                <w:color w:val="000000"/>
                <w:sz w:val="28"/>
                <w:szCs w:val="28"/>
                <w:lang w:val="uk-UA"/>
              </w:rPr>
            </w:pPr>
            <w:r w:rsidRPr="00795E66">
              <w:rPr>
                <w:color w:val="000000"/>
                <w:sz w:val="28"/>
                <w:szCs w:val="28"/>
                <w:lang w:val="uk-UA"/>
              </w:rPr>
              <w:t>103</w:t>
            </w:r>
          </w:p>
        </w:tc>
        <w:tc>
          <w:tcPr>
            <w:tcW w:w="2459" w:type="dxa"/>
            <w:shd w:val="clear" w:color="auto" w:fill="auto"/>
            <w:noWrap/>
            <w:vAlign w:val="bottom"/>
          </w:tcPr>
          <w:p w:rsidR="00C66B70" w:rsidRPr="00795E66" w:rsidRDefault="00C66B70" w:rsidP="00CF582D">
            <w:pPr>
              <w:jc w:val="center"/>
              <w:rPr>
                <w:color w:val="000000"/>
                <w:sz w:val="28"/>
                <w:szCs w:val="28"/>
                <w:lang w:val="uk-UA"/>
              </w:rPr>
            </w:pPr>
            <w:r w:rsidRPr="00795E66">
              <w:rPr>
                <w:color w:val="000000"/>
                <w:sz w:val="28"/>
                <w:szCs w:val="28"/>
                <w:lang w:val="uk-UA"/>
              </w:rPr>
              <w:t>5</w:t>
            </w:r>
          </w:p>
        </w:tc>
        <w:tc>
          <w:tcPr>
            <w:tcW w:w="2695" w:type="dxa"/>
            <w:shd w:val="clear" w:color="auto" w:fill="auto"/>
            <w:noWrap/>
            <w:vAlign w:val="bottom"/>
          </w:tcPr>
          <w:p w:rsidR="00C66B70" w:rsidRPr="00795E66" w:rsidRDefault="00C66B70" w:rsidP="00CF582D">
            <w:pPr>
              <w:jc w:val="center"/>
              <w:rPr>
                <w:color w:val="000000"/>
                <w:sz w:val="28"/>
                <w:szCs w:val="28"/>
                <w:lang w:val="uk-UA"/>
              </w:rPr>
            </w:pPr>
            <w:r w:rsidRPr="00795E66">
              <w:rPr>
                <w:color w:val="000000"/>
                <w:sz w:val="28"/>
                <w:szCs w:val="28"/>
                <w:lang w:val="uk-UA"/>
              </w:rPr>
              <w:t>4,85%</w:t>
            </w:r>
          </w:p>
        </w:tc>
      </w:tr>
      <w:tr w:rsidR="00C66B70" w:rsidRPr="00795E66">
        <w:trPr>
          <w:trHeight w:val="390"/>
        </w:trPr>
        <w:tc>
          <w:tcPr>
            <w:tcW w:w="1294" w:type="dxa"/>
            <w:shd w:val="clear" w:color="auto" w:fill="auto"/>
            <w:noWrap/>
            <w:vAlign w:val="bottom"/>
          </w:tcPr>
          <w:p w:rsidR="00C66B70" w:rsidRPr="00795E66" w:rsidRDefault="00B37BE6" w:rsidP="00CF582D">
            <w:pPr>
              <w:jc w:val="center"/>
              <w:rPr>
                <w:color w:val="000000"/>
                <w:sz w:val="28"/>
                <w:szCs w:val="28"/>
                <w:lang w:val="uk-UA"/>
              </w:rPr>
            </w:pPr>
            <w:r>
              <w:rPr>
                <w:color w:val="000000"/>
                <w:sz w:val="28"/>
                <w:szCs w:val="28"/>
                <w:lang w:val="uk-UA"/>
              </w:rPr>
              <w:t>2018</w:t>
            </w:r>
          </w:p>
        </w:tc>
        <w:tc>
          <w:tcPr>
            <w:tcW w:w="1294" w:type="dxa"/>
            <w:shd w:val="clear" w:color="auto" w:fill="auto"/>
            <w:vAlign w:val="bottom"/>
          </w:tcPr>
          <w:p w:rsidR="00C66B70" w:rsidRPr="00795E66" w:rsidRDefault="00C66B70" w:rsidP="00CF582D">
            <w:pPr>
              <w:jc w:val="center"/>
              <w:rPr>
                <w:color w:val="000000"/>
                <w:sz w:val="28"/>
                <w:szCs w:val="28"/>
                <w:lang w:val="uk-UA"/>
              </w:rPr>
            </w:pPr>
            <w:r w:rsidRPr="00795E66">
              <w:rPr>
                <w:color w:val="000000"/>
                <w:sz w:val="28"/>
                <w:szCs w:val="28"/>
                <w:lang w:val="uk-UA"/>
              </w:rPr>
              <w:t>163</w:t>
            </w:r>
          </w:p>
        </w:tc>
        <w:tc>
          <w:tcPr>
            <w:tcW w:w="2459" w:type="dxa"/>
            <w:shd w:val="clear" w:color="auto" w:fill="auto"/>
            <w:noWrap/>
            <w:vAlign w:val="bottom"/>
          </w:tcPr>
          <w:p w:rsidR="00C66B70" w:rsidRPr="00795E66" w:rsidRDefault="00C66B70" w:rsidP="00CF582D">
            <w:pPr>
              <w:jc w:val="center"/>
              <w:rPr>
                <w:color w:val="000000"/>
                <w:sz w:val="28"/>
                <w:szCs w:val="28"/>
                <w:lang w:val="uk-UA"/>
              </w:rPr>
            </w:pPr>
            <w:r w:rsidRPr="00795E66">
              <w:rPr>
                <w:color w:val="000000"/>
                <w:sz w:val="28"/>
                <w:szCs w:val="28"/>
                <w:lang w:val="uk-UA"/>
              </w:rPr>
              <w:t>5</w:t>
            </w:r>
          </w:p>
        </w:tc>
        <w:tc>
          <w:tcPr>
            <w:tcW w:w="2695" w:type="dxa"/>
            <w:shd w:val="clear" w:color="auto" w:fill="auto"/>
            <w:noWrap/>
            <w:vAlign w:val="bottom"/>
          </w:tcPr>
          <w:p w:rsidR="00C66B70" w:rsidRPr="00795E66" w:rsidRDefault="00C66B70" w:rsidP="00CF582D">
            <w:pPr>
              <w:jc w:val="center"/>
              <w:rPr>
                <w:color w:val="000000"/>
                <w:sz w:val="28"/>
                <w:szCs w:val="28"/>
                <w:lang w:val="uk-UA"/>
              </w:rPr>
            </w:pPr>
            <w:r w:rsidRPr="00795E66">
              <w:rPr>
                <w:color w:val="000000"/>
                <w:sz w:val="28"/>
                <w:szCs w:val="28"/>
                <w:lang w:val="uk-UA"/>
              </w:rPr>
              <w:t>3,07%</w:t>
            </w:r>
          </w:p>
        </w:tc>
      </w:tr>
      <w:tr w:rsidR="00C66B70" w:rsidRPr="00795E66">
        <w:trPr>
          <w:trHeight w:val="390"/>
        </w:trPr>
        <w:tc>
          <w:tcPr>
            <w:tcW w:w="1294" w:type="dxa"/>
            <w:shd w:val="clear" w:color="auto" w:fill="auto"/>
            <w:noWrap/>
            <w:vAlign w:val="bottom"/>
          </w:tcPr>
          <w:p w:rsidR="00C66B70" w:rsidRPr="00795E66" w:rsidRDefault="00B37BE6" w:rsidP="00CF582D">
            <w:pPr>
              <w:jc w:val="center"/>
              <w:rPr>
                <w:color w:val="000000"/>
                <w:sz w:val="28"/>
                <w:szCs w:val="28"/>
                <w:lang w:val="uk-UA"/>
              </w:rPr>
            </w:pPr>
            <w:r>
              <w:rPr>
                <w:color w:val="000000"/>
                <w:sz w:val="28"/>
                <w:szCs w:val="28"/>
                <w:lang w:val="uk-UA"/>
              </w:rPr>
              <w:t>2019</w:t>
            </w:r>
          </w:p>
        </w:tc>
        <w:tc>
          <w:tcPr>
            <w:tcW w:w="1294" w:type="dxa"/>
            <w:shd w:val="clear" w:color="auto" w:fill="auto"/>
            <w:vAlign w:val="bottom"/>
          </w:tcPr>
          <w:p w:rsidR="00C66B70" w:rsidRPr="00795E66" w:rsidRDefault="00C66B70" w:rsidP="00CF582D">
            <w:pPr>
              <w:jc w:val="center"/>
              <w:rPr>
                <w:color w:val="000000"/>
                <w:sz w:val="28"/>
                <w:szCs w:val="28"/>
                <w:lang w:val="uk-UA"/>
              </w:rPr>
            </w:pPr>
            <w:r w:rsidRPr="00795E66">
              <w:rPr>
                <w:color w:val="000000"/>
                <w:sz w:val="28"/>
                <w:szCs w:val="28"/>
                <w:lang w:val="uk-UA"/>
              </w:rPr>
              <w:t>308</w:t>
            </w:r>
          </w:p>
        </w:tc>
        <w:tc>
          <w:tcPr>
            <w:tcW w:w="2459" w:type="dxa"/>
            <w:shd w:val="clear" w:color="auto" w:fill="auto"/>
            <w:noWrap/>
            <w:vAlign w:val="bottom"/>
          </w:tcPr>
          <w:p w:rsidR="00C66B70" w:rsidRPr="00795E66" w:rsidRDefault="00C66B70" w:rsidP="00CF582D">
            <w:pPr>
              <w:jc w:val="center"/>
              <w:rPr>
                <w:color w:val="000000"/>
                <w:sz w:val="28"/>
                <w:szCs w:val="28"/>
                <w:lang w:val="uk-UA"/>
              </w:rPr>
            </w:pPr>
            <w:r w:rsidRPr="00795E66">
              <w:rPr>
                <w:color w:val="000000"/>
                <w:sz w:val="28"/>
                <w:szCs w:val="28"/>
                <w:lang w:val="uk-UA"/>
              </w:rPr>
              <w:t>12</w:t>
            </w:r>
          </w:p>
        </w:tc>
        <w:tc>
          <w:tcPr>
            <w:tcW w:w="2695" w:type="dxa"/>
            <w:shd w:val="clear" w:color="auto" w:fill="auto"/>
            <w:noWrap/>
            <w:vAlign w:val="bottom"/>
          </w:tcPr>
          <w:p w:rsidR="00C66B70" w:rsidRPr="00795E66" w:rsidRDefault="00C66B70" w:rsidP="00CF582D">
            <w:pPr>
              <w:jc w:val="center"/>
              <w:rPr>
                <w:color w:val="000000"/>
                <w:sz w:val="28"/>
                <w:szCs w:val="28"/>
                <w:lang w:val="uk-UA"/>
              </w:rPr>
            </w:pPr>
            <w:r w:rsidRPr="00795E66">
              <w:rPr>
                <w:color w:val="000000"/>
                <w:sz w:val="28"/>
                <w:szCs w:val="28"/>
                <w:lang w:val="uk-UA"/>
              </w:rPr>
              <w:t>3,90%</w:t>
            </w:r>
          </w:p>
        </w:tc>
      </w:tr>
      <w:tr w:rsidR="00C66B70" w:rsidRPr="00795E66">
        <w:trPr>
          <w:trHeight w:val="390"/>
        </w:trPr>
        <w:tc>
          <w:tcPr>
            <w:tcW w:w="1294" w:type="dxa"/>
            <w:shd w:val="clear" w:color="auto" w:fill="auto"/>
            <w:noWrap/>
            <w:vAlign w:val="bottom"/>
          </w:tcPr>
          <w:p w:rsidR="00C66B70" w:rsidRPr="00795E66" w:rsidRDefault="00B37BE6" w:rsidP="00CF582D">
            <w:pPr>
              <w:jc w:val="center"/>
              <w:rPr>
                <w:color w:val="000000"/>
                <w:sz w:val="28"/>
                <w:szCs w:val="28"/>
                <w:lang w:val="uk-UA"/>
              </w:rPr>
            </w:pPr>
            <w:r>
              <w:rPr>
                <w:color w:val="000000"/>
                <w:sz w:val="28"/>
                <w:szCs w:val="28"/>
                <w:lang w:val="uk-UA"/>
              </w:rPr>
              <w:t>2020</w:t>
            </w:r>
          </w:p>
        </w:tc>
        <w:tc>
          <w:tcPr>
            <w:tcW w:w="1294" w:type="dxa"/>
            <w:shd w:val="clear" w:color="auto" w:fill="auto"/>
            <w:vAlign w:val="bottom"/>
          </w:tcPr>
          <w:p w:rsidR="00C66B70" w:rsidRPr="00795E66" w:rsidRDefault="00C66B70" w:rsidP="00CF582D">
            <w:pPr>
              <w:jc w:val="center"/>
              <w:rPr>
                <w:color w:val="000000"/>
                <w:sz w:val="28"/>
                <w:szCs w:val="28"/>
                <w:lang w:val="uk-UA"/>
              </w:rPr>
            </w:pPr>
            <w:r w:rsidRPr="00795E66">
              <w:rPr>
                <w:color w:val="000000"/>
                <w:sz w:val="28"/>
                <w:szCs w:val="28"/>
                <w:lang w:val="uk-UA"/>
              </w:rPr>
              <w:t>64</w:t>
            </w:r>
          </w:p>
        </w:tc>
        <w:tc>
          <w:tcPr>
            <w:tcW w:w="2459" w:type="dxa"/>
            <w:shd w:val="clear" w:color="auto" w:fill="auto"/>
            <w:noWrap/>
            <w:vAlign w:val="bottom"/>
          </w:tcPr>
          <w:p w:rsidR="00C66B70" w:rsidRPr="00795E66" w:rsidRDefault="00C66B70" w:rsidP="00CF582D">
            <w:pPr>
              <w:jc w:val="center"/>
              <w:rPr>
                <w:color w:val="000000"/>
                <w:sz w:val="28"/>
                <w:szCs w:val="28"/>
                <w:lang w:val="uk-UA"/>
              </w:rPr>
            </w:pPr>
            <w:r w:rsidRPr="00795E66">
              <w:rPr>
                <w:color w:val="000000"/>
                <w:sz w:val="28"/>
                <w:szCs w:val="28"/>
                <w:lang w:val="uk-UA"/>
              </w:rPr>
              <w:t>4</w:t>
            </w:r>
          </w:p>
        </w:tc>
        <w:tc>
          <w:tcPr>
            <w:tcW w:w="2695" w:type="dxa"/>
            <w:shd w:val="clear" w:color="auto" w:fill="auto"/>
            <w:noWrap/>
            <w:vAlign w:val="bottom"/>
          </w:tcPr>
          <w:p w:rsidR="00C66B70" w:rsidRPr="00795E66" w:rsidRDefault="00C66B70" w:rsidP="00CF582D">
            <w:pPr>
              <w:jc w:val="center"/>
              <w:rPr>
                <w:color w:val="000000"/>
                <w:sz w:val="28"/>
                <w:szCs w:val="28"/>
                <w:lang w:val="uk-UA"/>
              </w:rPr>
            </w:pPr>
            <w:r w:rsidRPr="00795E66">
              <w:rPr>
                <w:color w:val="000000"/>
                <w:sz w:val="28"/>
                <w:szCs w:val="28"/>
                <w:lang w:val="uk-UA"/>
              </w:rPr>
              <w:t>6,25%</w:t>
            </w:r>
          </w:p>
        </w:tc>
      </w:tr>
    </w:tbl>
    <w:p w:rsidR="00C66B70" w:rsidRPr="00795E66" w:rsidRDefault="00C66B70" w:rsidP="001E2931">
      <w:pPr>
        <w:spacing w:line="360" w:lineRule="auto"/>
        <w:ind w:firstLine="709"/>
        <w:contextualSpacing/>
        <w:jc w:val="both"/>
        <w:rPr>
          <w:sz w:val="28"/>
          <w:szCs w:val="28"/>
          <w:lang w:val="uk-UA"/>
        </w:rPr>
      </w:pPr>
    </w:p>
    <w:p w:rsidR="00C66B70" w:rsidRPr="00795E66" w:rsidRDefault="00C66B70" w:rsidP="001E2931">
      <w:pPr>
        <w:spacing w:line="360" w:lineRule="auto"/>
        <w:ind w:firstLine="709"/>
        <w:contextualSpacing/>
        <w:jc w:val="both"/>
        <w:rPr>
          <w:sz w:val="28"/>
          <w:szCs w:val="28"/>
          <w:lang w:val="uk-UA"/>
        </w:rPr>
      </w:pPr>
      <w:r w:rsidRPr="00795E66">
        <w:rPr>
          <w:sz w:val="28"/>
          <w:szCs w:val="28"/>
          <w:lang w:val="uk-UA"/>
        </w:rPr>
        <w:t xml:space="preserve">Таблиця 3.5.2 – Чисельність хижаків та процентне співвідношення впливу хижих на копитних, як фактору загибелі </w:t>
      </w:r>
    </w:p>
    <w:p w:rsidR="00C66B70" w:rsidRPr="00795E66" w:rsidRDefault="00C66B70" w:rsidP="001E2931">
      <w:pPr>
        <w:spacing w:line="360" w:lineRule="auto"/>
        <w:ind w:firstLine="709"/>
        <w:contextualSpacing/>
        <w:jc w:val="both"/>
        <w:rPr>
          <w:sz w:val="28"/>
          <w:szCs w:val="28"/>
          <w:lang w:val="uk-UA"/>
        </w:rPr>
      </w:pPr>
    </w:p>
    <w:tbl>
      <w:tblPr>
        <w:tblW w:w="9665" w:type="dxa"/>
        <w:tblInd w:w="93" w:type="dxa"/>
        <w:tblLook w:val="0000"/>
      </w:tblPr>
      <w:tblGrid>
        <w:gridCol w:w="1780"/>
        <w:gridCol w:w="1088"/>
        <w:gridCol w:w="1200"/>
        <w:gridCol w:w="2307"/>
        <w:gridCol w:w="1200"/>
        <w:gridCol w:w="2090"/>
      </w:tblGrid>
      <w:tr w:rsidR="00CF582D" w:rsidRPr="00795E66">
        <w:trPr>
          <w:trHeight w:val="924"/>
        </w:trPr>
        <w:tc>
          <w:tcPr>
            <w:tcW w:w="1780" w:type="dxa"/>
            <w:vMerge w:val="restart"/>
            <w:tcBorders>
              <w:top w:val="single" w:sz="4" w:space="0" w:color="auto"/>
              <w:left w:val="single" w:sz="4" w:space="0" w:color="auto"/>
              <w:right w:val="single" w:sz="4" w:space="0" w:color="auto"/>
            </w:tcBorders>
            <w:shd w:val="clear" w:color="auto" w:fill="auto"/>
            <w:noWrap/>
            <w:vAlign w:val="bottom"/>
          </w:tcPr>
          <w:p w:rsidR="00CF582D" w:rsidRPr="00795E66" w:rsidRDefault="00CF582D" w:rsidP="005B70C5">
            <w:pPr>
              <w:jc w:val="center"/>
              <w:rPr>
                <w:color w:val="000000"/>
                <w:sz w:val="28"/>
                <w:szCs w:val="28"/>
                <w:lang w:val="uk-UA"/>
              </w:rPr>
            </w:pPr>
            <w:r w:rsidRPr="00795E66">
              <w:rPr>
                <w:color w:val="000000"/>
                <w:sz w:val="28"/>
                <w:szCs w:val="28"/>
                <w:lang w:val="uk-UA"/>
              </w:rPr>
              <w:t>Рік</w:t>
            </w:r>
          </w:p>
          <w:p w:rsidR="00CF582D" w:rsidRPr="00795E66" w:rsidRDefault="00CF582D" w:rsidP="005B70C5">
            <w:pPr>
              <w:jc w:val="center"/>
              <w:rPr>
                <w:color w:val="000000"/>
                <w:sz w:val="28"/>
                <w:szCs w:val="28"/>
                <w:lang w:val="uk-UA"/>
              </w:rPr>
            </w:pPr>
          </w:p>
          <w:p w:rsidR="00CF582D" w:rsidRPr="00795E66" w:rsidRDefault="00CF582D" w:rsidP="00CF582D">
            <w:pPr>
              <w:rPr>
                <w:color w:val="000000"/>
                <w:sz w:val="28"/>
                <w:szCs w:val="28"/>
                <w:lang w:val="uk-UA"/>
              </w:rPr>
            </w:pPr>
          </w:p>
        </w:tc>
        <w:tc>
          <w:tcPr>
            <w:tcW w:w="4595" w:type="dxa"/>
            <w:gridSpan w:val="3"/>
            <w:tcBorders>
              <w:top w:val="single" w:sz="4" w:space="0" w:color="auto"/>
              <w:left w:val="nil"/>
              <w:bottom w:val="single" w:sz="4" w:space="0" w:color="auto"/>
              <w:right w:val="single" w:sz="4" w:space="0" w:color="auto"/>
            </w:tcBorders>
            <w:shd w:val="clear" w:color="auto" w:fill="auto"/>
            <w:noWrap/>
            <w:vAlign w:val="bottom"/>
          </w:tcPr>
          <w:p w:rsidR="00CF582D" w:rsidRPr="00795E66" w:rsidRDefault="00CF582D" w:rsidP="00CF582D">
            <w:pPr>
              <w:jc w:val="center"/>
              <w:rPr>
                <w:color w:val="000000"/>
                <w:sz w:val="28"/>
                <w:szCs w:val="28"/>
                <w:lang w:val="uk-UA"/>
              </w:rPr>
            </w:pPr>
            <w:r w:rsidRPr="00795E66">
              <w:rPr>
                <w:color w:val="000000"/>
                <w:sz w:val="28"/>
                <w:szCs w:val="28"/>
                <w:lang w:val="uk-UA"/>
              </w:rPr>
              <w:t>Вид</w:t>
            </w:r>
          </w:p>
        </w:tc>
        <w:tc>
          <w:tcPr>
            <w:tcW w:w="1200" w:type="dxa"/>
            <w:vMerge w:val="restart"/>
            <w:tcBorders>
              <w:top w:val="single" w:sz="4" w:space="0" w:color="auto"/>
              <w:left w:val="nil"/>
              <w:right w:val="single" w:sz="4" w:space="0" w:color="auto"/>
            </w:tcBorders>
            <w:shd w:val="clear" w:color="auto" w:fill="auto"/>
            <w:noWrap/>
            <w:vAlign w:val="bottom"/>
          </w:tcPr>
          <w:p w:rsidR="00CF582D" w:rsidRPr="00795E66" w:rsidRDefault="00CF582D" w:rsidP="00CF582D">
            <w:pPr>
              <w:jc w:val="center"/>
              <w:rPr>
                <w:color w:val="000000"/>
                <w:sz w:val="28"/>
                <w:szCs w:val="28"/>
                <w:lang w:val="uk-UA"/>
              </w:rPr>
            </w:pPr>
            <w:r w:rsidRPr="00795E66">
              <w:rPr>
                <w:color w:val="000000"/>
                <w:sz w:val="28"/>
                <w:szCs w:val="28"/>
                <w:lang w:val="uk-UA"/>
              </w:rPr>
              <w:t>Всього</w:t>
            </w:r>
          </w:p>
          <w:p w:rsidR="00CF582D" w:rsidRPr="00795E66" w:rsidRDefault="00CF582D" w:rsidP="00CF582D">
            <w:pPr>
              <w:jc w:val="center"/>
              <w:rPr>
                <w:color w:val="000000"/>
                <w:sz w:val="28"/>
                <w:szCs w:val="28"/>
                <w:lang w:val="uk-UA"/>
              </w:rPr>
            </w:pPr>
          </w:p>
        </w:tc>
        <w:tc>
          <w:tcPr>
            <w:tcW w:w="2090" w:type="dxa"/>
            <w:vMerge w:val="restart"/>
            <w:tcBorders>
              <w:top w:val="single" w:sz="4" w:space="0" w:color="auto"/>
              <w:left w:val="nil"/>
              <w:right w:val="single" w:sz="4" w:space="0" w:color="auto"/>
            </w:tcBorders>
            <w:shd w:val="clear" w:color="auto" w:fill="auto"/>
            <w:noWrap/>
            <w:vAlign w:val="bottom"/>
          </w:tcPr>
          <w:p w:rsidR="00CF582D" w:rsidRPr="00795E66" w:rsidRDefault="00CF582D" w:rsidP="00CF582D">
            <w:pPr>
              <w:jc w:val="center"/>
              <w:rPr>
                <w:color w:val="000000"/>
                <w:sz w:val="28"/>
                <w:szCs w:val="28"/>
                <w:lang w:val="uk-UA"/>
              </w:rPr>
            </w:pPr>
            <w:r w:rsidRPr="00795E66">
              <w:rPr>
                <w:color w:val="000000"/>
                <w:sz w:val="28"/>
                <w:szCs w:val="28"/>
                <w:lang w:val="uk-UA"/>
              </w:rPr>
              <w:t>Загибель копитних під впливом хижаків, особин</w:t>
            </w:r>
          </w:p>
          <w:p w:rsidR="00CF582D" w:rsidRPr="00795E66" w:rsidRDefault="00CF582D" w:rsidP="00CF582D">
            <w:pPr>
              <w:jc w:val="center"/>
              <w:rPr>
                <w:color w:val="000000"/>
                <w:sz w:val="28"/>
                <w:szCs w:val="28"/>
                <w:lang w:val="uk-UA"/>
              </w:rPr>
            </w:pPr>
          </w:p>
        </w:tc>
      </w:tr>
      <w:tr w:rsidR="00CF582D" w:rsidRPr="00795E66">
        <w:trPr>
          <w:trHeight w:val="70"/>
        </w:trPr>
        <w:tc>
          <w:tcPr>
            <w:tcW w:w="1780" w:type="dxa"/>
            <w:vMerge/>
            <w:tcBorders>
              <w:left w:val="single" w:sz="4" w:space="0" w:color="auto"/>
              <w:right w:val="single" w:sz="4" w:space="0" w:color="auto"/>
            </w:tcBorders>
            <w:shd w:val="clear" w:color="auto" w:fill="auto"/>
            <w:noWrap/>
            <w:vAlign w:val="bottom"/>
          </w:tcPr>
          <w:p w:rsidR="00CF582D" w:rsidRPr="00795E66" w:rsidRDefault="00CF582D" w:rsidP="005B70C5">
            <w:pPr>
              <w:jc w:val="center"/>
              <w:rPr>
                <w:color w:val="000000"/>
                <w:sz w:val="28"/>
                <w:szCs w:val="28"/>
                <w:lang w:val="uk-UA"/>
              </w:rPr>
            </w:pPr>
          </w:p>
        </w:tc>
        <w:tc>
          <w:tcPr>
            <w:tcW w:w="1088" w:type="dxa"/>
            <w:tcBorders>
              <w:top w:val="nil"/>
              <w:left w:val="nil"/>
              <w:bottom w:val="single" w:sz="4" w:space="0" w:color="auto"/>
              <w:right w:val="single" w:sz="4" w:space="0" w:color="auto"/>
            </w:tcBorders>
            <w:shd w:val="clear" w:color="auto" w:fill="auto"/>
            <w:noWrap/>
            <w:vAlign w:val="bottom"/>
          </w:tcPr>
          <w:p w:rsidR="00CF582D" w:rsidRPr="00795E66" w:rsidRDefault="00CF582D" w:rsidP="00CF582D">
            <w:pPr>
              <w:jc w:val="center"/>
              <w:rPr>
                <w:color w:val="000000"/>
                <w:sz w:val="28"/>
                <w:szCs w:val="28"/>
                <w:lang w:val="uk-UA"/>
              </w:rPr>
            </w:pPr>
            <w:r w:rsidRPr="00795E66">
              <w:rPr>
                <w:color w:val="000000"/>
                <w:sz w:val="28"/>
                <w:szCs w:val="28"/>
                <w:lang w:val="uk-UA"/>
              </w:rPr>
              <w:t>Шакал</w:t>
            </w:r>
          </w:p>
        </w:tc>
        <w:tc>
          <w:tcPr>
            <w:tcW w:w="1200" w:type="dxa"/>
            <w:tcBorders>
              <w:top w:val="nil"/>
              <w:left w:val="nil"/>
              <w:bottom w:val="single" w:sz="4" w:space="0" w:color="auto"/>
              <w:right w:val="single" w:sz="4" w:space="0" w:color="auto"/>
            </w:tcBorders>
            <w:shd w:val="clear" w:color="auto" w:fill="auto"/>
            <w:noWrap/>
            <w:vAlign w:val="bottom"/>
          </w:tcPr>
          <w:p w:rsidR="00CF582D" w:rsidRPr="00795E66" w:rsidRDefault="00CF582D" w:rsidP="00CF582D">
            <w:pPr>
              <w:jc w:val="center"/>
              <w:rPr>
                <w:color w:val="000000"/>
                <w:sz w:val="28"/>
                <w:szCs w:val="28"/>
                <w:lang w:val="uk-UA"/>
              </w:rPr>
            </w:pPr>
            <w:r w:rsidRPr="00795E66">
              <w:rPr>
                <w:color w:val="000000"/>
                <w:sz w:val="28"/>
                <w:szCs w:val="28"/>
                <w:lang w:val="uk-UA"/>
              </w:rPr>
              <w:t>Лисиця</w:t>
            </w:r>
          </w:p>
        </w:tc>
        <w:tc>
          <w:tcPr>
            <w:tcW w:w="2307" w:type="dxa"/>
            <w:tcBorders>
              <w:top w:val="nil"/>
              <w:left w:val="nil"/>
              <w:bottom w:val="single" w:sz="4" w:space="0" w:color="auto"/>
              <w:right w:val="single" w:sz="4" w:space="0" w:color="auto"/>
            </w:tcBorders>
            <w:shd w:val="clear" w:color="auto" w:fill="auto"/>
            <w:noWrap/>
            <w:vAlign w:val="bottom"/>
          </w:tcPr>
          <w:p w:rsidR="00CF582D" w:rsidRPr="00795E66" w:rsidRDefault="00CF582D" w:rsidP="00CF582D">
            <w:pPr>
              <w:jc w:val="center"/>
              <w:rPr>
                <w:color w:val="000000"/>
                <w:sz w:val="28"/>
                <w:szCs w:val="28"/>
                <w:lang w:val="uk-UA"/>
              </w:rPr>
            </w:pPr>
            <w:r w:rsidRPr="00795E66">
              <w:rPr>
                <w:color w:val="000000"/>
                <w:sz w:val="28"/>
                <w:szCs w:val="28"/>
                <w:lang w:val="uk-UA"/>
              </w:rPr>
              <w:t>Єнотоподібний собака</w:t>
            </w:r>
          </w:p>
        </w:tc>
        <w:tc>
          <w:tcPr>
            <w:tcW w:w="1200" w:type="dxa"/>
            <w:vMerge/>
            <w:tcBorders>
              <w:left w:val="nil"/>
              <w:bottom w:val="single" w:sz="4" w:space="0" w:color="auto"/>
              <w:right w:val="single" w:sz="4" w:space="0" w:color="auto"/>
            </w:tcBorders>
            <w:shd w:val="clear" w:color="auto" w:fill="auto"/>
            <w:noWrap/>
            <w:vAlign w:val="bottom"/>
          </w:tcPr>
          <w:p w:rsidR="00CF582D" w:rsidRPr="00795E66" w:rsidRDefault="00CF582D" w:rsidP="00CF582D">
            <w:pPr>
              <w:jc w:val="center"/>
              <w:rPr>
                <w:color w:val="000000"/>
                <w:sz w:val="28"/>
                <w:szCs w:val="28"/>
                <w:lang w:val="uk-UA"/>
              </w:rPr>
            </w:pPr>
          </w:p>
        </w:tc>
        <w:tc>
          <w:tcPr>
            <w:tcW w:w="2090" w:type="dxa"/>
            <w:vMerge/>
            <w:tcBorders>
              <w:left w:val="nil"/>
              <w:right w:val="single" w:sz="4" w:space="0" w:color="auto"/>
            </w:tcBorders>
            <w:shd w:val="clear" w:color="auto" w:fill="auto"/>
            <w:noWrap/>
            <w:vAlign w:val="bottom"/>
          </w:tcPr>
          <w:p w:rsidR="00CF582D" w:rsidRPr="00795E66" w:rsidRDefault="00CF582D" w:rsidP="00CF582D">
            <w:pPr>
              <w:jc w:val="center"/>
              <w:rPr>
                <w:color w:val="000000"/>
                <w:sz w:val="28"/>
                <w:szCs w:val="28"/>
                <w:lang w:val="uk-UA"/>
              </w:rPr>
            </w:pPr>
          </w:p>
        </w:tc>
      </w:tr>
      <w:tr w:rsidR="00CF582D" w:rsidRPr="00795E66">
        <w:trPr>
          <w:trHeight w:val="70"/>
        </w:trPr>
        <w:tc>
          <w:tcPr>
            <w:tcW w:w="1780" w:type="dxa"/>
            <w:vMerge/>
            <w:tcBorders>
              <w:left w:val="single" w:sz="4" w:space="0" w:color="auto"/>
              <w:bottom w:val="single" w:sz="4" w:space="0" w:color="auto"/>
              <w:right w:val="single" w:sz="4" w:space="0" w:color="auto"/>
            </w:tcBorders>
            <w:shd w:val="clear" w:color="auto" w:fill="auto"/>
            <w:noWrap/>
            <w:vAlign w:val="bottom"/>
          </w:tcPr>
          <w:p w:rsidR="00CF582D" w:rsidRPr="00795E66" w:rsidRDefault="00CF582D" w:rsidP="005B70C5">
            <w:pPr>
              <w:jc w:val="center"/>
              <w:rPr>
                <w:color w:val="000000"/>
                <w:sz w:val="28"/>
                <w:szCs w:val="28"/>
                <w:lang w:val="uk-UA"/>
              </w:rPr>
            </w:pPr>
          </w:p>
        </w:tc>
        <w:tc>
          <w:tcPr>
            <w:tcW w:w="5795" w:type="dxa"/>
            <w:gridSpan w:val="4"/>
            <w:tcBorders>
              <w:top w:val="single" w:sz="4" w:space="0" w:color="auto"/>
              <w:left w:val="nil"/>
              <w:bottom w:val="single" w:sz="4" w:space="0" w:color="auto"/>
              <w:right w:val="single" w:sz="4" w:space="0" w:color="auto"/>
            </w:tcBorders>
            <w:shd w:val="clear" w:color="auto" w:fill="auto"/>
            <w:noWrap/>
            <w:vAlign w:val="bottom"/>
          </w:tcPr>
          <w:p w:rsidR="00CF582D" w:rsidRPr="00795E66" w:rsidRDefault="00CF582D" w:rsidP="00CF582D">
            <w:pPr>
              <w:jc w:val="center"/>
              <w:rPr>
                <w:color w:val="000000"/>
                <w:sz w:val="28"/>
                <w:szCs w:val="28"/>
                <w:lang w:val="uk-UA"/>
              </w:rPr>
            </w:pPr>
          </w:p>
          <w:p w:rsidR="00CF582D" w:rsidRPr="00795E66" w:rsidRDefault="00CF582D" w:rsidP="00CF582D">
            <w:pPr>
              <w:jc w:val="center"/>
              <w:rPr>
                <w:color w:val="000000"/>
                <w:sz w:val="28"/>
                <w:szCs w:val="28"/>
                <w:lang w:val="uk-UA"/>
              </w:rPr>
            </w:pPr>
            <w:r w:rsidRPr="00795E66">
              <w:rPr>
                <w:color w:val="000000"/>
                <w:sz w:val="28"/>
                <w:szCs w:val="28"/>
                <w:lang w:val="uk-UA"/>
              </w:rPr>
              <w:t>Чисельність</w:t>
            </w:r>
          </w:p>
          <w:p w:rsidR="00CF582D" w:rsidRPr="00795E66" w:rsidRDefault="00CF582D" w:rsidP="00CF582D">
            <w:pPr>
              <w:jc w:val="center"/>
              <w:rPr>
                <w:color w:val="000000"/>
                <w:sz w:val="28"/>
                <w:szCs w:val="28"/>
                <w:lang w:val="uk-UA"/>
              </w:rPr>
            </w:pPr>
          </w:p>
        </w:tc>
        <w:tc>
          <w:tcPr>
            <w:tcW w:w="2090" w:type="dxa"/>
            <w:vMerge/>
            <w:tcBorders>
              <w:left w:val="nil"/>
              <w:bottom w:val="single" w:sz="4" w:space="0" w:color="auto"/>
              <w:right w:val="single" w:sz="4" w:space="0" w:color="auto"/>
            </w:tcBorders>
            <w:shd w:val="clear" w:color="auto" w:fill="auto"/>
            <w:noWrap/>
            <w:vAlign w:val="bottom"/>
          </w:tcPr>
          <w:p w:rsidR="00CF582D" w:rsidRPr="00795E66" w:rsidRDefault="00CF582D" w:rsidP="00CF582D">
            <w:pPr>
              <w:jc w:val="center"/>
              <w:rPr>
                <w:color w:val="000000"/>
                <w:sz w:val="28"/>
                <w:szCs w:val="28"/>
                <w:lang w:val="uk-UA"/>
              </w:rPr>
            </w:pPr>
          </w:p>
        </w:tc>
      </w:tr>
      <w:tr w:rsidR="00B37BE6" w:rsidRPr="00795E66">
        <w:trPr>
          <w:trHeight w:val="390"/>
        </w:trPr>
        <w:tc>
          <w:tcPr>
            <w:tcW w:w="1780" w:type="dxa"/>
            <w:tcBorders>
              <w:top w:val="nil"/>
              <w:left w:val="single" w:sz="4" w:space="0" w:color="auto"/>
              <w:bottom w:val="single" w:sz="4" w:space="0" w:color="auto"/>
              <w:right w:val="single" w:sz="4" w:space="0" w:color="auto"/>
            </w:tcBorders>
            <w:shd w:val="clear" w:color="auto" w:fill="auto"/>
            <w:noWrap/>
            <w:vAlign w:val="bottom"/>
          </w:tcPr>
          <w:p w:rsidR="00B37BE6" w:rsidRPr="00795E66" w:rsidRDefault="00B37BE6" w:rsidP="006A4505">
            <w:pPr>
              <w:jc w:val="center"/>
              <w:rPr>
                <w:color w:val="000000"/>
                <w:sz w:val="28"/>
                <w:szCs w:val="28"/>
                <w:lang w:val="uk-UA"/>
              </w:rPr>
            </w:pPr>
            <w:r>
              <w:rPr>
                <w:color w:val="000000"/>
                <w:sz w:val="28"/>
                <w:szCs w:val="28"/>
                <w:lang w:val="uk-UA"/>
              </w:rPr>
              <w:t>2014</w:t>
            </w:r>
          </w:p>
        </w:tc>
        <w:tc>
          <w:tcPr>
            <w:tcW w:w="1088" w:type="dxa"/>
            <w:tcBorders>
              <w:top w:val="nil"/>
              <w:left w:val="nil"/>
              <w:bottom w:val="single" w:sz="4" w:space="0" w:color="auto"/>
              <w:right w:val="single" w:sz="4" w:space="0" w:color="auto"/>
            </w:tcBorders>
            <w:shd w:val="clear" w:color="auto" w:fill="auto"/>
            <w:noWrap/>
            <w:vAlign w:val="bottom"/>
          </w:tcPr>
          <w:p w:rsidR="00B37BE6" w:rsidRPr="00795E66" w:rsidRDefault="00B37BE6" w:rsidP="00CF582D">
            <w:pPr>
              <w:jc w:val="center"/>
              <w:rPr>
                <w:color w:val="000000"/>
                <w:sz w:val="28"/>
                <w:szCs w:val="28"/>
                <w:lang w:val="uk-UA"/>
              </w:rPr>
            </w:pPr>
            <w:r w:rsidRPr="00795E66">
              <w:rPr>
                <w:color w:val="000000"/>
                <w:sz w:val="28"/>
                <w:szCs w:val="28"/>
                <w:lang w:val="uk-UA"/>
              </w:rPr>
              <w:t>8</w:t>
            </w:r>
          </w:p>
        </w:tc>
        <w:tc>
          <w:tcPr>
            <w:tcW w:w="1200" w:type="dxa"/>
            <w:tcBorders>
              <w:top w:val="nil"/>
              <w:left w:val="nil"/>
              <w:bottom w:val="single" w:sz="4" w:space="0" w:color="auto"/>
              <w:right w:val="single" w:sz="4" w:space="0" w:color="auto"/>
            </w:tcBorders>
            <w:shd w:val="clear" w:color="auto" w:fill="auto"/>
            <w:noWrap/>
            <w:vAlign w:val="bottom"/>
          </w:tcPr>
          <w:p w:rsidR="00B37BE6" w:rsidRPr="00795E66" w:rsidRDefault="00B37BE6" w:rsidP="00CF582D">
            <w:pPr>
              <w:jc w:val="center"/>
              <w:rPr>
                <w:color w:val="000000"/>
                <w:sz w:val="28"/>
                <w:szCs w:val="28"/>
                <w:lang w:val="uk-UA"/>
              </w:rPr>
            </w:pPr>
            <w:r w:rsidRPr="00795E66">
              <w:rPr>
                <w:color w:val="000000"/>
                <w:sz w:val="28"/>
                <w:szCs w:val="28"/>
                <w:lang w:val="uk-UA"/>
              </w:rPr>
              <w:t>40</w:t>
            </w:r>
          </w:p>
        </w:tc>
        <w:tc>
          <w:tcPr>
            <w:tcW w:w="2307" w:type="dxa"/>
            <w:tcBorders>
              <w:top w:val="nil"/>
              <w:left w:val="nil"/>
              <w:bottom w:val="single" w:sz="4" w:space="0" w:color="auto"/>
              <w:right w:val="single" w:sz="4" w:space="0" w:color="auto"/>
            </w:tcBorders>
            <w:shd w:val="clear" w:color="auto" w:fill="auto"/>
            <w:noWrap/>
            <w:vAlign w:val="bottom"/>
          </w:tcPr>
          <w:p w:rsidR="00B37BE6" w:rsidRPr="00795E66" w:rsidRDefault="00B37BE6" w:rsidP="00CF582D">
            <w:pPr>
              <w:jc w:val="center"/>
              <w:rPr>
                <w:color w:val="000000"/>
                <w:sz w:val="28"/>
                <w:szCs w:val="28"/>
                <w:lang w:val="uk-UA"/>
              </w:rPr>
            </w:pPr>
            <w:r w:rsidRPr="00795E66">
              <w:rPr>
                <w:color w:val="000000"/>
                <w:sz w:val="28"/>
                <w:szCs w:val="28"/>
                <w:lang w:val="uk-UA"/>
              </w:rPr>
              <w:t>8</w:t>
            </w:r>
          </w:p>
        </w:tc>
        <w:tc>
          <w:tcPr>
            <w:tcW w:w="1200" w:type="dxa"/>
            <w:tcBorders>
              <w:top w:val="nil"/>
              <w:left w:val="nil"/>
              <w:bottom w:val="single" w:sz="4" w:space="0" w:color="auto"/>
              <w:right w:val="single" w:sz="4" w:space="0" w:color="auto"/>
            </w:tcBorders>
            <w:shd w:val="clear" w:color="auto" w:fill="auto"/>
            <w:noWrap/>
            <w:vAlign w:val="bottom"/>
          </w:tcPr>
          <w:p w:rsidR="00B37BE6" w:rsidRPr="00795E66" w:rsidRDefault="00B37BE6" w:rsidP="00CF582D">
            <w:pPr>
              <w:jc w:val="center"/>
              <w:rPr>
                <w:color w:val="000000"/>
                <w:sz w:val="28"/>
                <w:szCs w:val="28"/>
                <w:lang w:val="uk-UA"/>
              </w:rPr>
            </w:pPr>
            <w:r w:rsidRPr="00795E66">
              <w:rPr>
                <w:color w:val="000000"/>
                <w:sz w:val="28"/>
                <w:szCs w:val="28"/>
                <w:lang w:val="uk-UA"/>
              </w:rPr>
              <w:t>56</w:t>
            </w:r>
          </w:p>
        </w:tc>
        <w:tc>
          <w:tcPr>
            <w:tcW w:w="2090" w:type="dxa"/>
            <w:tcBorders>
              <w:top w:val="nil"/>
              <w:left w:val="nil"/>
              <w:bottom w:val="single" w:sz="4" w:space="0" w:color="auto"/>
              <w:right w:val="single" w:sz="4" w:space="0" w:color="auto"/>
            </w:tcBorders>
            <w:shd w:val="clear" w:color="auto" w:fill="auto"/>
            <w:noWrap/>
            <w:vAlign w:val="bottom"/>
          </w:tcPr>
          <w:p w:rsidR="00B37BE6" w:rsidRPr="00795E66" w:rsidRDefault="00B37BE6" w:rsidP="005B70C5">
            <w:pPr>
              <w:jc w:val="center"/>
              <w:rPr>
                <w:color w:val="000000"/>
                <w:sz w:val="28"/>
                <w:szCs w:val="28"/>
                <w:lang w:val="uk-UA"/>
              </w:rPr>
            </w:pPr>
            <w:r w:rsidRPr="00795E66">
              <w:rPr>
                <w:color w:val="000000"/>
                <w:sz w:val="28"/>
                <w:szCs w:val="28"/>
                <w:lang w:val="uk-UA"/>
              </w:rPr>
              <w:t>1</w:t>
            </w:r>
          </w:p>
        </w:tc>
      </w:tr>
      <w:tr w:rsidR="00B37BE6" w:rsidRPr="00795E66">
        <w:trPr>
          <w:trHeight w:val="390"/>
        </w:trPr>
        <w:tc>
          <w:tcPr>
            <w:tcW w:w="1780" w:type="dxa"/>
            <w:tcBorders>
              <w:top w:val="nil"/>
              <w:left w:val="single" w:sz="4" w:space="0" w:color="auto"/>
              <w:bottom w:val="single" w:sz="4" w:space="0" w:color="auto"/>
              <w:right w:val="single" w:sz="4" w:space="0" w:color="auto"/>
            </w:tcBorders>
            <w:shd w:val="clear" w:color="auto" w:fill="auto"/>
            <w:noWrap/>
            <w:vAlign w:val="bottom"/>
          </w:tcPr>
          <w:p w:rsidR="00B37BE6" w:rsidRPr="00795E66" w:rsidRDefault="00B37BE6" w:rsidP="006A4505">
            <w:pPr>
              <w:jc w:val="center"/>
              <w:rPr>
                <w:color w:val="000000"/>
                <w:sz w:val="28"/>
                <w:szCs w:val="28"/>
                <w:lang w:val="uk-UA"/>
              </w:rPr>
            </w:pPr>
            <w:r>
              <w:rPr>
                <w:color w:val="000000"/>
                <w:sz w:val="28"/>
                <w:szCs w:val="28"/>
                <w:lang w:val="uk-UA"/>
              </w:rPr>
              <w:t>2015</w:t>
            </w:r>
          </w:p>
        </w:tc>
        <w:tc>
          <w:tcPr>
            <w:tcW w:w="1088" w:type="dxa"/>
            <w:tcBorders>
              <w:top w:val="nil"/>
              <w:left w:val="nil"/>
              <w:bottom w:val="single" w:sz="4" w:space="0" w:color="auto"/>
              <w:right w:val="single" w:sz="4" w:space="0" w:color="auto"/>
            </w:tcBorders>
            <w:shd w:val="clear" w:color="auto" w:fill="auto"/>
            <w:noWrap/>
            <w:vAlign w:val="bottom"/>
          </w:tcPr>
          <w:p w:rsidR="00B37BE6" w:rsidRPr="00795E66" w:rsidRDefault="00B37BE6" w:rsidP="00CF582D">
            <w:pPr>
              <w:jc w:val="center"/>
              <w:rPr>
                <w:color w:val="000000"/>
                <w:sz w:val="28"/>
                <w:szCs w:val="28"/>
                <w:lang w:val="uk-UA"/>
              </w:rPr>
            </w:pPr>
            <w:r w:rsidRPr="00795E66">
              <w:rPr>
                <w:color w:val="000000"/>
                <w:sz w:val="28"/>
                <w:szCs w:val="28"/>
                <w:lang w:val="uk-UA"/>
              </w:rPr>
              <w:t>12</w:t>
            </w:r>
          </w:p>
        </w:tc>
        <w:tc>
          <w:tcPr>
            <w:tcW w:w="1200" w:type="dxa"/>
            <w:tcBorders>
              <w:top w:val="nil"/>
              <w:left w:val="nil"/>
              <w:bottom w:val="single" w:sz="4" w:space="0" w:color="auto"/>
              <w:right w:val="single" w:sz="4" w:space="0" w:color="auto"/>
            </w:tcBorders>
            <w:shd w:val="clear" w:color="auto" w:fill="auto"/>
            <w:noWrap/>
            <w:vAlign w:val="bottom"/>
          </w:tcPr>
          <w:p w:rsidR="00B37BE6" w:rsidRPr="00795E66" w:rsidRDefault="00B37BE6" w:rsidP="00CF582D">
            <w:pPr>
              <w:jc w:val="center"/>
              <w:rPr>
                <w:color w:val="000000"/>
                <w:sz w:val="28"/>
                <w:szCs w:val="28"/>
                <w:lang w:val="uk-UA"/>
              </w:rPr>
            </w:pPr>
            <w:r w:rsidRPr="00795E66">
              <w:rPr>
                <w:color w:val="000000"/>
                <w:sz w:val="28"/>
                <w:szCs w:val="28"/>
                <w:lang w:val="uk-UA"/>
              </w:rPr>
              <w:t>40</w:t>
            </w:r>
          </w:p>
        </w:tc>
        <w:tc>
          <w:tcPr>
            <w:tcW w:w="2307" w:type="dxa"/>
            <w:tcBorders>
              <w:top w:val="nil"/>
              <w:left w:val="nil"/>
              <w:bottom w:val="single" w:sz="4" w:space="0" w:color="auto"/>
              <w:right w:val="single" w:sz="4" w:space="0" w:color="auto"/>
            </w:tcBorders>
            <w:shd w:val="clear" w:color="auto" w:fill="auto"/>
            <w:noWrap/>
            <w:vAlign w:val="bottom"/>
          </w:tcPr>
          <w:p w:rsidR="00B37BE6" w:rsidRPr="00795E66" w:rsidRDefault="00B37BE6" w:rsidP="00CF582D">
            <w:pPr>
              <w:jc w:val="center"/>
              <w:rPr>
                <w:color w:val="000000"/>
                <w:sz w:val="28"/>
                <w:szCs w:val="28"/>
                <w:lang w:val="uk-UA"/>
              </w:rPr>
            </w:pPr>
            <w:r w:rsidRPr="00795E66">
              <w:rPr>
                <w:color w:val="000000"/>
                <w:sz w:val="28"/>
                <w:szCs w:val="28"/>
                <w:lang w:val="uk-UA"/>
              </w:rPr>
              <w:t>10</w:t>
            </w:r>
          </w:p>
        </w:tc>
        <w:tc>
          <w:tcPr>
            <w:tcW w:w="1200" w:type="dxa"/>
            <w:tcBorders>
              <w:top w:val="nil"/>
              <w:left w:val="nil"/>
              <w:bottom w:val="single" w:sz="4" w:space="0" w:color="auto"/>
              <w:right w:val="single" w:sz="4" w:space="0" w:color="auto"/>
            </w:tcBorders>
            <w:shd w:val="clear" w:color="auto" w:fill="auto"/>
            <w:noWrap/>
            <w:vAlign w:val="bottom"/>
          </w:tcPr>
          <w:p w:rsidR="00B37BE6" w:rsidRPr="00795E66" w:rsidRDefault="00B37BE6" w:rsidP="00CF582D">
            <w:pPr>
              <w:jc w:val="center"/>
              <w:rPr>
                <w:color w:val="000000"/>
                <w:sz w:val="28"/>
                <w:szCs w:val="28"/>
                <w:lang w:val="uk-UA"/>
              </w:rPr>
            </w:pPr>
            <w:r w:rsidRPr="00795E66">
              <w:rPr>
                <w:color w:val="000000"/>
                <w:sz w:val="28"/>
                <w:szCs w:val="28"/>
                <w:lang w:val="uk-UA"/>
              </w:rPr>
              <w:t>62</w:t>
            </w:r>
          </w:p>
        </w:tc>
        <w:tc>
          <w:tcPr>
            <w:tcW w:w="2090" w:type="dxa"/>
            <w:tcBorders>
              <w:top w:val="nil"/>
              <w:left w:val="nil"/>
              <w:bottom w:val="single" w:sz="4" w:space="0" w:color="auto"/>
              <w:right w:val="single" w:sz="4" w:space="0" w:color="auto"/>
            </w:tcBorders>
            <w:shd w:val="clear" w:color="auto" w:fill="auto"/>
            <w:noWrap/>
            <w:vAlign w:val="bottom"/>
          </w:tcPr>
          <w:p w:rsidR="00B37BE6" w:rsidRPr="00795E66" w:rsidRDefault="00B37BE6" w:rsidP="005B70C5">
            <w:pPr>
              <w:jc w:val="center"/>
              <w:rPr>
                <w:color w:val="000000"/>
                <w:sz w:val="28"/>
                <w:szCs w:val="28"/>
                <w:lang w:val="uk-UA"/>
              </w:rPr>
            </w:pPr>
            <w:r w:rsidRPr="00795E66">
              <w:rPr>
                <w:color w:val="000000"/>
                <w:sz w:val="28"/>
                <w:szCs w:val="28"/>
                <w:lang w:val="uk-UA"/>
              </w:rPr>
              <w:t>26</w:t>
            </w:r>
          </w:p>
        </w:tc>
      </w:tr>
      <w:tr w:rsidR="00B37BE6" w:rsidRPr="00795E66">
        <w:trPr>
          <w:trHeight w:val="390"/>
        </w:trPr>
        <w:tc>
          <w:tcPr>
            <w:tcW w:w="1780" w:type="dxa"/>
            <w:tcBorders>
              <w:top w:val="nil"/>
              <w:left w:val="single" w:sz="4" w:space="0" w:color="auto"/>
              <w:bottom w:val="single" w:sz="4" w:space="0" w:color="auto"/>
              <w:right w:val="single" w:sz="4" w:space="0" w:color="auto"/>
            </w:tcBorders>
            <w:shd w:val="clear" w:color="auto" w:fill="auto"/>
            <w:noWrap/>
            <w:vAlign w:val="bottom"/>
          </w:tcPr>
          <w:p w:rsidR="00B37BE6" w:rsidRPr="00795E66" w:rsidRDefault="00B37BE6" w:rsidP="006A4505">
            <w:pPr>
              <w:jc w:val="center"/>
              <w:rPr>
                <w:color w:val="000000"/>
                <w:sz w:val="28"/>
                <w:szCs w:val="28"/>
                <w:lang w:val="uk-UA"/>
              </w:rPr>
            </w:pPr>
            <w:r>
              <w:rPr>
                <w:color w:val="000000"/>
                <w:sz w:val="28"/>
                <w:szCs w:val="28"/>
                <w:lang w:val="uk-UA"/>
              </w:rPr>
              <w:t>2016</w:t>
            </w:r>
          </w:p>
        </w:tc>
        <w:tc>
          <w:tcPr>
            <w:tcW w:w="1088" w:type="dxa"/>
            <w:tcBorders>
              <w:top w:val="nil"/>
              <w:left w:val="nil"/>
              <w:bottom w:val="single" w:sz="4" w:space="0" w:color="auto"/>
              <w:right w:val="single" w:sz="4" w:space="0" w:color="auto"/>
            </w:tcBorders>
            <w:shd w:val="clear" w:color="auto" w:fill="auto"/>
            <w:noWrap/>
            <w:vAlign w:val="bottom"/>
          </w:tcPr>
          <w:p w:rsidR="00B37BE6" w:rsidRPr="00795E66" w:rsidRDefault="00B37BE6" w:rsidP="00CF582D">
            <w:pPr>
              <w:jc w:val="center"/>
              <w:rPr>
                <w:color w:val="000000"/>
                <w:sz w:val="28"/>
                <w:szCs w:val="28"/>
                <w:lang w:val="uk-UA"/>
              </w:rPr>
            </w:pPr>
            <w:r w:rsidRPr="00795E66">
              <w:rPr>
                <w:color w:val="000000"/>
                <w:sz w:val="28"/>
                <w:szCs w:val="28"/>
                <w:lang w:val="uk-UA"/>
              </w:rPr>
              <w:t>13</w:t>
            </w:r>
          </w:p>
        </w:tc>
        <w:tc>
          <w:tcPr>
            <w:tcW w:w="1200" w:type="dxa"/>
            <w:tcBorders>
              <w:top w:val="nil"/>
              <w:left w:val="nil"/>
              <w:bottom w:val="single" w:sz="4" w:space="0" w:color="auto"/>
              <w:right w:val="single" w:sz="4" w:space="0" w:color="auto"/>
            </w:tcBorders>
            <w:shd w:val="clear" w:color="auto" w:fill="auto"/>
            <w:noWrap/>
            <w:vAlign w:val="bottom"/>
          </w:tcPr>
          <w:p w:rsidR="00B37BE6" w:rsidRPr="00795E66" w:rsidRDefault="00B37BE6" w:rsidP="00CF582D">
            <w:pPr>
              <w:jc w:val="center"/>
              <w:rPr>
                <w:color w:val="000000"/>
                <w:sz w:val="28"/>
                <w:szCs w:val="28"/>
                <w:lang w:val="uk-UA"/>
              </w:rPr>
            </w:pPr>
            <w:r w:rsidRPr="00795E66">
              <w:rPr>
                <w:color w:val="000000"/>
                <w:sz w:val="28"/>
                <w:szCs w:val="28"/>
                <w:lang w:val="uk-UA"/>
              </w:rPr>
              <w:t>32</w:t>
            </w:r>
          </w:p>
        </w:tc>
        <w:tc>
          <w:tcPr>
            <w:tcW w:w="2307" w:type="dxa"/>
            <w:tcBorders>
              <w:top w:val="nil"/>
              <w:left w:val="nil"/>
              <w:bottom w:val="single" w:sz="4" w:space="0" w:color="auto"/>
              <w:right w:val="single" w:sz="4" w:space="0" w:color="auto"/>
            </w:tcBorders>
            <w:shd w:val="clear" w:color="auto" w:fill="auto"/>
            <w:noWrap/>
            <w:vAlign w:val="bottom"/>
          </w:tcPr>
          <w:p w:rsidR="00B37BE6" w:rsidRPr="00795E66" w:rsidRDefault="00B37BE6" w:rsidP="00CF582D">
            <w:pPr>
              <w:jc w:val="center"/>
              <w:rPr>
                <w:color w:val="000000"/>
                <w:sz w:val="28"/>
                <w:szCs w:val="28"/>
                <w:lang w:val="uk-UA"/>
              </w:rPr>
            </w:pPr>
            <w:r w:rsidRPr="00795E66">
              <w:rPr>
                <w:color w:val="000000"/>
                <w:sz w:val="28"/>
                <w:szCs w:val="28"/>
                <w:lang w:val="uk-UA"/>
              </w:rPr>
              <w:t>32</w:t>
            </w:r>
          </w:p>
        </w:tc>
        <w:tc>
          <w:tcPr>
            <w:tcW w:w="1200" w:type="dxa"/>
            <w:tcBorders>
              <w:top w:val="nil"/>
              <w:left w:val="nil"/>
              <w:bottom w:val="single" w:sz="4" w:space="0" w:color="auto"/>
              <w:right w:val="single" w:sz="4" w:space="0" w:color="auto"/>
            </w:tcBorders>
            <w:shd w:val="clear" w:color="auto" w:fill="auto"/>
            <w:noWrap/>
            <w:vAlign w:val="bottom"/>
          </w:tcPr>
          <w:p w:rsidR="00B37BE6" w:rsidRPr="00795E66" w:rsidRDefault="00B37BE6" w:rsidP="00CF582D">
            <w:pPr>
              <w:jc w:val="center"/>
              <w:rPr>
                <w:color w:val="000000"/>
                <w:sz w:val="28"/>
                <w:szCs w:val="28"/>
                <w:lang w:val="uk-UA"/>
              </w:rPr>
            </w:pPr>
            <w:r w:rsidRPr="00795E66">
              <w:rPr>
                <w:color w:val="000000"/>
                <w:sz w:val="28"/>
                <w:szCs w:val="28"/>
                <w:lang w:val="uk-UA"/>
              </w:rPr>
              <w:t>77</w:t>
            </w:r>
          </w:p>
        </w:tc>
        <w:tc>
          <w:tcPr>
            <w:tcW w:w="2090" w:type="dxa"/>
            <w:tcBorders>
              <w:top w:val="nil"/>
              <w:left w:val="nil"/>
              <w:bottom w:val="single" w:sz="4" w:space="0" w:color="auto"/>
              <w:right w:val="single" w:sz="4" w:space="0" w:color="auto"/>
            </w:tcBorders>
            <w:shd w:val="clear" w:color="auto" w:fill="auto"/>
            <w:noWrap/>
            <w:vAlign w:val="bottom"/>
          </w:tcPr>
          <w:p w:rsidR="00B37BE6" w:rsidRPr="00795E66" w:rsidRDefault="00B37BE6" w:rsidP="005B70C5">
            <w:pPr>
              <w:jc w:val="center"/>
              <w:rPr>
                <w:color w:val="000000"/>
                <w:sz w:val="28"/>
                <w:szCs w:val="28"/>
                <w:lang w:val="uk-UA"/>
              </w:rPr>
            </w:pPr>
            <w:r w:rsidRPr="00795E66">
              <w:rPr>
                <w:color w:val="000000"/>
                <w:sz w:val="28"/>
                <w:szCs w:val="28"/>
                <w:lang w:val="uk-UA"/>
              </w:rPr>
              <w:t>2</w:t>
            </w:r>
          </w:p>
        </w:tc>
      </w:tr>
      <w:tr w:rsidR="00B37BE6" w:rsidRPr="00795E66">
        <w:trPr>
          <w:trHeight w:val="390"/>
        </w:trPr>
        <w:tc>
          <w:tcPr>
            <w:tcW w:w="1780" w:type="dxa"/>
            <w:tcBorders>
              <w:top w:val="nil"/>
              <w:left w:val="single" w:sz="4" w:space="0" w:color="auto"/>
              <w:bottom w:val="single" w:sz="4" w:space="0" w:color="auto"/>
              <w:right w:val="single" w:sz="4" w:space="0" w:color="auto"/>
            </w:tcBorders>
            <w:shd w:val="clear" w:color="auto" w:fill="auto"/>
            <w:noWrap/>
            <w:vAlign w:val="bottom"/>
          </w:tcPr>
          <w:p w:rsidR="00B37BE6" w:rsidRPr="00795E66" w:rsidRDefault="00B37BE6" w:rsidP="006A4505">
            <w:pPr>
              <w:jc w:val="center"/>
              <w:rPr>
                <w:color w:val="000000"/>
                <w:sz w:val="28"/>
                <w:szCs w:val="28"/>
                <w:lang w:val="uk-UA"/>
              </w:rPr>
            </w:pPr>
            <w:r>
              <w:rPr>
                <w:color w:val="000000"/>
                <w:sz w:val="28"/>
                <w:szCs w:val="28"/>
                <w:lang w:val="uk-UA"/>
              </w:rPr>
              <w:t>2017</w:t>
            </w:r>
          </w:p>
        </w:tc>
        <w:tc>
          <w:tcPr>
            <w:tcW w:w="1088" w:type="dxa"/>
            <w:tcBorders>
              <w:top w:val="nil"/>
              <w:left w:val="nil"/>
              <w:bottom w:val="single" w:sz="4" w:space="0" w:color="auto"/>
              <w:right w:val="single" w:sz="4" w:space="0" w:color="auto"/>
            </w:tcBorders>
            <w:shd w:val="clear" w:color="auto" w:fill="auto"/>
            <w:noWrap/>
            <w:vAlign w:val="bottom"/>
          </w:tcPr>
          <w:p w:rsidR="00B37BE6" w:rsidRPr="00795E66" w:rsidRDefault="00B37BE6" w:rsidP="00CF582D">
            <w:pPr>
              <w:jc w:val="center"/>
              <w:rPr>
                <w:color w:val="000000"/>
                <w:sz w:val="28"/>
                <w:szCs w:val="28"/>
                <w:lang w:val="uk-UA"/>
              </w:rPr>
            </w:pPr>
            <w:r w:rsidRPr="00795E66">
              <w:rPr>
                <w:color w:val="000000"/>
                <w:sz w:val="28"/>
                <w:szCs w:val="28"/>
                <w:lang w:val="uk-UA"/>
              </w:rPr>
              <w:t>13</w:t>
            </w:r>
          </w:p>
        </w:tc>
        <w:tc>
          <w:tcPr>
            <w:tcW w:w="1200" w:type="dxa"/>
            <w:tcBorders>
              <w:top w:val="nil"/>
              <w:left w:val="nil"/>
              <w:bottom w:val="single" w:sz="4" w:space="0" w:color="auto"/>
              <w:right w:val="single" w:sz="4" w:space="0" w:color="auto"/>
            </w:tcBorders>
            <w:shd w:val="clear" w:color="auto" w:fill="auto"/>
            <w:noWrap/>
            <w:vAlign w:val="bottom"/>
          </w:tcPr>
          <w:p w:rsidR="00B37BE6" w:rsidRPr="00795E66" w:rsidRDefault="00B37BE6" w:rsidP="00CF582D">
            <w:pPr>
              <w:jc w:val="center"/>
              <w:rPr>
                <w:color w:val="000000"/>
                <w:sz w:val="28"/>
                <w:szCs w:val="28"/>
                <w:lang w:val="uk-UA"/>
              </w:rPr>
            </w:pPr>
            <w:r w:rsidRPr="00795E66">
              <w:rPr>
                <w:color w:val="000000"/>
                <w:sz w:val="28"/>
                <w:szCs w:val="28"/>
                <w:lang w:val="uk-UA"/>
              </w:rPr>
              <w:t>28</w:t>
            </w:r>
          </w:p>
        </w:tc>
        <w:tc>
          <w:tcPr>
            <w:tcW w:w="2307" w:type="dxa"/>
            <w:tcBorders>
              <w:top w:val="nil"/>
              <w:left w:val="nil"/>
              <w:bottom w:val="single" w:sz="4" w:space="0" w:color="auto"/>
              <w:right w:val="single" w:sz="4" w:space="0" w:color="auto"/>
            </w:tcBorders>
            <w:shd w:val="clear" w:color="auto" w:fill="auto"/>
            <w:noWrap/>
            <w:vAlign w:val="bottom"/>
          </w:tcPr>
          <w:p w:rsidR="00B37BE6" w:rsidRPr="00795E66" w:rsidRDefault="00B37BE6" w:rsidP="00CF582D">
            <w:pPr>
              <w:jc w:val="center"/>
              <w:rPr>
                <w:color w:val="000000"/>
                <w:sz w:val="28"/>
                <w:szCs w:val="28"/>
                <w:lang w:val="uk-UA"/>
              </w:rPr>
            </w:pPr>
            <w:r w:rsidRPr="00795E66">
              <w:rPr>
                <w:color w:val="000000"/>
                <w:sz w:val="28"/>
                <w:szCs w:val="28"/>
                <w:lang w:val="uk-UA"/>
              </w:rPr>
              <w:t>10</w:t>
            </w:r>
          </w:p>
        </w:tc>
        <w:tc>
          <w:tcPr>
            <w:tcW w:w="1200" w:type="dxa"/>
            <w:tcBorders>
              <w:top w:val="nil"/>
              <w:left w:val="nil"/>
              <w:bottom w:val="single" w:sz="4" w:space="0" w:color="auto"/>
              <w:right w:val="single" w:sz="4" w:space="0" w:color="auto"/>
            </w:tcBorders>
            <w:shd w:val="clear" w:color="auto" w:fill="auto"/>
            <w:noWrap/>
            <w:vAlign w:val="bottom"/>
          </w:tcPr>
          <w:p w:rsidR="00B37BE6" w:rsidRPr="00795E66" w:rsidRDefault="00B37BE6" w:rsidP="00CF582D">
            <w:pPr>
              <w:jc w:val="center"/>
              <w:rPr>
                <w:color w:val="000000"/>
                <w:sz w:val="28"/>
                <w:szCs w:val="28"/>
                <w:lang w:val="uk-UA"/>
              </w:rPr>
            </w:pPr>
            <w:r w:rsidRPr="00795E66">
              <w:rPr>
                <w:color w:val="000000"/>
                <w:sz w:val="28"/>
                <w:szCs w:val="28"/>
                <w:lang w:val="uk-UA"/>
              </w:rPr>
              <w:t>51</w:t>
            </w:r>
          </w:p>
        </w:tc>
        <w:tc>
          <w:tcPr>
            <w:tcW w:w="2090" w:type="dxa"/>
            <w:tcBorders>
              <w:top w:val="nil"/>
              <w:left w:val="nil"/>
              <w:bottom w:val="single" w:sz="4" w:space="0" w:color="auto"/>
              <w:right w:val="single" w:sz="4" w:space="0" w:color="auto"/>
            </w:tcBorders>
            <w:shd w:val="clear" w:color="auto" w:fill="auto"/>
            <w:noWrap/>
            <w:vAlign w:val="bottom"/>
          </w:tcPr>
          <w:p w:rsidR="00B37BE6" w:rsidRPr="00795E66" w:rsidRDefault="00B37BE6" w:rsidP="005B70C5">
            <w:pPr>
              <w:jc w:val="center"/>
              <w:rPr>
                <w:color w:val="000000"/>
                <w:sz w:val="28"/>
                <w:szCs w:val="28"/>
                <w:lang w:val="uk-UA"/>
              </w:rPr>
            </w:pPr>
            <w:r w:rsidRPr="00795E66">
              <w:rPr>
                <w:color w:val="000000"/>
                <w:sz w:val="28"/>
                <w:szCs w:val="28"/>
                <w:lang w:val="uk-UA"/>
              </w:rPr>
              <w:t>5</w:t>
            </w:r>
          </w:p>
        </w:tc>
      </w:tr>
      <w:tr w:rsidR="00B37BE6" w:rsidRPr="00795E66">
        <w:trPr>
          <w:trHeight w:val="390"/>
        </w:trPr>
        <w:tc>
          <w:tcPr>
            <w:tcW w:w="1780" w:type="dxa"/>
            <w:tcBorders>
              <w:top w:val="nil"/>
              <w:left w:val="single" w:sz="4" w:space="0" w:color="auto"/>
              <w:bottom w:val="single" w:sz="4" w:space="0" w:color="auto"/>
              <w:right w:val="single" w:sz="4" w:space="0" w:color="auto"/>
            </w:tcBorders>
            <w:shd w:val="clear" w:color="auto" w:fill="auto"/>
            <w:noWrap/>
            <w:vAlign w:val="bottom"/>
          </w:tcPr>
          <w:p w:rsidR="00B37BE6" w:rsidRPr="00795E66" w:rsidRDefault="00B37BE6" w:rsidP="006A4505">
            <w:pPr>
              <w:jc w:val="center"/>
              <w:rPr>
                <w:color w:val="000000"/>
                <w:sz w:val="28"/>
                <w:szCs w:val="28"/>
                <w:lang w:val="uk-UA"/>
              </w:rPr>
            </w:pPr>
            <w:r>
              <w:rPr>
                <w:color w:val="000000"/>
                <w:sz w:val="28"/>
                <w:szCs w:val="28"/>
                <w:lang w:val="uk-UA"/>
              </w:rPr>
              <w:t>2018</w:t>
            </w:r>
          </w:p>
        </w:tc>
        <w:tc>
          <w:tcPr>
            <w:tcW w:w="1088" w:type="dxa"/>
            <w:tcBorders>
              <w:top w:val="nil"/>
              <w:left w:val="nil"/>
              <w:bottom w:val="single" w:sz="4" w:space="0" w:color="auto"/>
              <w:right w:val="single" w:sz="4" w:space="0" w:color="auto"/>
            </w:tcBorders>
            <w:shd w:val="clear" w:color="auto" w:fill="auto"/>
            <w:noWrap/>
            <w:vAlign w:val="bottom"/>
          </w:tcPr>
          <w:p w:rsidR="00B37BE6" w:rsidRPr="00795E66" w:rsidRDefault="00B37BE6" w:rsidP="00CF582D">
            <w:pPr>
              <w:jc w:val="center"/>
              <w:rPr>
                <w:color w:val="000000"/>
                <w:sz w:val="28"/>
                <w:szCs w:val="28"/>
                <w:lang w:val="uk-UA"/>
              </w:rPr>
            </w:pPr>
            <w:r w:rsidRPr="00795E66">
              <w:rPr>
                <w:color w:val="000000"/>
                <w:sz w:val="28"/>
                <w:szCs w:val="28"/>
                <w:lang w:val="uk-UA"/>
              </w:rPr>
              <w:t>15</w:t>
            </w:r>
          </w:p>
        </w:tc>
        <w:tc>
          <w:tcPr>
            <w:tcW w:w="1200" w:type="dxa"/>
            <w:tcBorders>
              <w:top w:val="nil"/>
              <w:left w:val="nil"/>
              <w:bottom w:val="single" w:sz="4" w:space="0" w:color="auto"/>
              <w:right w:val="single" w:sz="4" w:space="0" w:color="auto"/>
            </w:tcBorders>
            <w:shd w:val="clear" w:color="auto" w:fill="auto"/>
            <w:noWrap/>
            <w:vAlign w:val="bottom"/>
          </w:tcPr>
          <w:p w:rsidR="00B37BE6" w:rsidRPr="00795E66" w:rsidRDefault="00B37BE6" w:rsidP="00CF582D">
            <w:pPr>
              <w:jc w:val="center"/>
              <w:rPr>
                <w:color w:val="000000"/>
                <w:sz w:val="28"/>
                <w:szCs w:val="28"/>
                <w:lang w:val="uk-UA"/>
              </w:rPr>
            </w:pPr>
            <w:r w:rsidRPr="00795E66">
              <w:rPr>
                <w:color w:val="000000"/>
                <w:sz w:val="28"/>
                <w:szCs w:val="28"/>
                <w:lang w:val="uk-UA"/>
              </w:rPr>
              <w:t>24</w:t>
            </w:r>
          </w:p>
        </w:tc>
        <w:tc>
          <w:tcPr>
            <w:tcW w:w="2307" w:type="dxa"/>
            <w:tcBorders>
              <w:top w:val="nil"/>
              <w:left w:val="nil"/>
              <w:bottom w:val="single" w:sz="4" w:space="0" w:color="auto"/>
              <w:right w:val="single" w:sz="4" w:space="0" w:color="auto"/>
            </w:tcBorders>
            <w:shd w:val="clear" w:color="auto" w:fill="auto"/>
            <w:noWrap/>
            <w:vAlign w:val="bottom"/>
          </w:tcPr>
          <w:p w:rsidR="00B37BE6" w:rsidRPr="00795E66" w:rsidRDefault="00B37BE6" w:rsidP="00CF582D">
            <w:pPr>
              <w:jc w:val="center"/>
              <w:rPr>
                <w:color w:val="000000"/>
                <w:sz w:val="28"/>
                <w:szCs w:val="28"/>
                <w:lang w:val="uk-UA"/>
              </w:rPr>
            </w:pPr>
            <w:r w:rsidRPr="00795E66">
              <w:rPr>
                <w:color w:val="000000"/>
                <w:sz w:val="28"/>
                <w:szCs w:val="28"/>
                <w:lang w:val="uk-UA"/>
              </w:rPr>
              <w:t>11</w:t>
            </w:r>
          </w:p>
        </w:tc>
        <w:tc>
          <w:tcPr>
            <w:tcW w:w="1200" w:type="dxa"/>
            <w:tcBorders>
              <w:top w:val="nil"/>
              <w:left w:val="nil"/>
              <w:bottom w:val="single" w:sz="4" w:space="0" w:color="auto"/>
              <w:right w:val="single" w:sz="4" w:space="0" w:color="auto"/>
            </w:tcBorders>
            <w:shd w:val="clear" w:color="auto" w:fill="auto"/>
            <w:noWrap/>
            <w:vAlign w:val="bottom"/>
          </w:tcPr>
          <w:p w:rsidR="00B37BE6" w:rsidRPr="00795E66" w:rsidRDefault="00B37BE6" w:rsidP="00CF582D">
            <w:pPr>
              <w:jc w:val="center"/>
              <w:rPr>
                <w:color w:val="000000"/>
                <w:sz w:val="28"/>
                <w:szCs w:val="28"/>
                <w:lang w:val="uk-UA"/>
              </w:rPr>
            </w:pPr>
            <w:r w:rsidRPr="00795E66">
              <w:rPr>
                <w:color w:val="000000"/>
                <w:sz w:val="28"/>
                <w:szCs w:val="28"/>
                <w:lang w:val="uk-UA"/>
              </w:rPr>
              <w:t>50</w:t>
            </w:r>
          </w:p>
        </w:tc>
        <w:tc>
          <w:tcPr>
            <w:tcW w:w="2090" w:type="dxa"/>
            <w:tcBorders>
              <w:top w:val="nil"/>
              <w:left w:val="nil"/>
              <w:bottom w:val="single" w:sz="4" w:space="0" w:color="auto"/>
              <w:right w:val="single" w:sz="4" w:space="0" w:color="auto"/>
            </w:tcBorders>
            <w:shd w:val="clear" w:color="auto" w:fill="auto"/>
            <w:noWrap/>
            <w:vAlign w:val="bottom"/>
          </w:tcPr>
          <w:p w:rsidR="00B37BE6" w:rsidRPr="00795E66" w:rsidRDefault="00B37BE6" w:rsidP="005B70C5">
            <w:pPr>
              <w:jc w:val="center"/>
              <w:rPr>
                <w:color w:val="000000"/>
                <w:sz w:val="28"/>
                <w:szCs w:val="28"/>
                <w:lang w:val="uk-UA"/>
              </w:rPr>
            </w:pPr>
            <w:r w:rsidRPr="00795E66">
              <w:rPr>
                <w:color w:val="000000"/>
                <w:sz w:val="28"/>
                <w:szCs w:val="28"/>
                <w:lang w:val="uk-UA"/>
              </w:rPr>
              <w:t>5</w:t>
            </w:r>
          </w:p>
        </w:tc>
      </w:tr>
      <w:tr w:rsidR="00B37BE6" w:rsidRPr="00795E66">
        <w:trPr>
          <w:trHeight w:val="390"/>
        </w:trPr>
        <w:tc>
          <w:tcPr>
            <w:tcW w:w="1780" w:type="dxa"/>
            <w:tcBorders>
              <w:top w:val="nil"/>
              <w:left w:val="single" w:sz="4" w:space="0" w:color="auto"/>
              <w:bottom w:val="single" w:sz="4" w:space="0" w:color="auto"/>
              <w:right w:val="single" w:sz="4" w:space="0" w:color="auto"/>
            </w:tcBorders>
            <w:shd w:val="clear" w:color="auto" w:fill="auto"/>
            <w:noWrap/>
            <w:vAlign w:val="bottom"/>
          </w:tcPr>
          <w:p w:rsidR="00B37BE6" w:rsidRPr="00795E66" w:rsidRDefault="00B37BE6" w:rsidP="006A4505">
            <w:pPr>
              <w:jc w:val="center"/>
              <w:rPr>
                <w:color w:val="000000"/>
                <w:sz w:val="28"/>
                <w:szCs w:val="28"/>
                <w:lang w:val="uk-UA"/>
              </w:rPr>
            </w:pPr>
            <w:r>
              <w:rPr>
                <w:color w:val="000000"/>
                <w:sz w:val="28"/>
                <w:szCs w:val="28"/>
                <w:lang w:val="uk-UA"/>
              </w:rPr>
              <w:t>2019</w:t>
            </w:r>
          </w:p>
        </w:tc>
        <w:tc>
          <w:tcPr>
            <w:tcW w:w="1088" w:type="dxa"/>
            <w:tcBorders>
              <w:top w:val="nil"/>
              <w:left w:val="nil"/>
              <w:bottom w:val="single" w:sz="4" w:space="0" w:color="auto"/>
              <w:right w:val="single" w:sz="4" w:space="0" w:color="auto"/>
            </w:tcBorders>
            <w:shd w:val="clear" w:color="auto" w:fill="auto"/>
            <w:noWrap/>
            <w:vAlign w:val="bottom"/>
          </w:tcPr>
          <w:p w:rsidR="00B37BE6" w:rsidRPr="00795E66" w:rsidRDefault="00B37BE6" w:rsidP="00CF582D">
            <w:pPr>
              <w:jc w:val="center"/>
              <w:rPr>
                <w:color w:val="000000"/>
                <w:sz w:val="28"/>
                <w:szCs w:val="28"/>
                <w:lang w:val="uk-UA"/>
              </w:rPr>
            </w:pPr>
            <w:r w:rsidRPr="00795E66">
              <w:rPr>
                <w:color w:val="000000"/>
                <w:sz w:val="28"/>
                <w:szCs w:val="28"/>
                <w:lang w:val="uk-UA"/>
              </w:rPr>
              <w:t>10</w:t>
            </w:r>
          </w:p>
        </w:tc>
        <w:tc>
          <w:tcPr>
            <w:tcW w:w="1200" w:type="dxa"/>
            <w:tcBorders>
              <w:top w:val="nil"/>
              <w:left w:val="nil"/>
              <w:bottom w:val="single" w:sz="4" w:space="0" w:color="auto"/>
              <w:right w:val="single" w:sz="4" w:space="0" w:color="auto"/>
            </w:tcBorders>
            <w:shd w:val="clear" w:color="auto" w:fill="auto"/>
            <w:noWrap/>
            <w:vAlign w:val="bottom"/>
          </w:tcPr>
          <w:p w:rsidR="00B37BE6" w:rsidRPr="00795E66" w:rsidRDefault="00B37BE6" w:rsidP="00CF582D">
            <w:pPr>
              <w:jc w:val="center"/>
              <w:rPr>
                <w:color w:val="000000"/>
                <w:sz w:val="28"/>
                <w:szCs w:val="28"/>
                <w:lang w:val="uk-UA"/>
              </w:rPr>
            </w:pPr>
            <w:r w:rsidRPr="00795E66">
              <w:rPr>
                <w:color w:val="000000"/>
                <w:sz w:val="28"/>
                <w:szCs w:val="28"/>
                <w:lang w:val="uk-UA"/>
              </w:rPr>
              <w:t>30</w:t>
            </w:r>
          </w:p>
        </w:tc>
        <w:tc>
          <w:tcPr>
            <w:tcW w:w="2307" w:type="dxa"/>
            <w:tcBorders>
              <w:top w:val="nil"/>
              <w:left w:val="nil"/>
              <w:bottom w:val="single" w:sz="4" w:space="0" w:color="auto"/>
              <w:right w:val="single" w:sz="4" w:space="0" w:color="auto"/>
            </w:tcBorders>
            <w:shd w:val="clear" w:color="auto" w:fill="auto"/>
            <w:noWrap/>
            <w:vAlign w:val="bottom"/>
          </w:tcPr>
          <w:p w:rsidR="00B37BE6" w:rsidRPr="00795E66" w:rsidRDefault="00B37BE6" w:rsidP="00CF582D">
            <w:pPr>
              <w:jc w:val="center"/>
              <w:rPr>
                <w:color w:val="000000"/>
                <w:sz w:val="28"/>
                <w:szCs w:val="28"/>
                <w:lang w:val="uk-UA"/>
              </w:rPr>
            </w:pPr>
            <w:r w:rsidRPr="00795E66">
              <w:rPr>
                <w:color w:val="000000"/>
                <w:sz w:val="28"/>
                <w:szCs w:val="28"/>
                <w:lang w:val="uk-UA"/>
              </w:rPr>
              <w:t>15</w:t>
            </w:r>
          </w:p>
        </w:tc>
        <w:tc>
          <w:tcPr>
            <w:tcW w:w="1200" w:type="dxa"/>
            <w:tcBorders>
              <w:top w:val="nil"/>
              <w:left w:val="nil"/>
              <w:bottom w:val="single" w:sz="4" w:space="0" w:color="auto"/>
              <w:right w:val="single" w:sz="4" w:space="0" w:color="auto"/>
            </w:tcBorders>
            <w:shd w:val="clear" w:color="auto" w:fill="auto"/>
            <w:noWrap/>
            <w:vAlign w:val="bottom"/>
          </w:tcPr>
          <w:p w:rsidR="00B37BE6" w:rsidRPr="00795E66" w:rsidRDefault="00B37BE6" w:rsidP="00CF582D">
            <w:pPr>
              <w:jc w:val="center"/>
              <w:rPr>
                <w:color w:val="000000"/>
                <w:sz w:val="28"/>
                <w:szCs w:val="28"/>
                <w:lang w:val="uk-UA"/>
              </w:rPr>
            </w:pPr>
            <w:r w:rsidRPr="00795E66">
              <w:rPr>
                <w:color w:val="000000"/>
                <w:sz w:val="28"/>
                <w:szCs w:val="28"/>
                <w:lang w:val="uk-UA"/>
              </w:rPr>
              <w:t>55</w:t>
            </w:r>
          </w:p>
        </w:tc>
        <w:tc>
          <w:tcPr>
            <w:tcW w:w="2090" w:type="dxa"/>
            <w:tcBorders>
              <w:top w:val="nil"/>
              <w:left w:val="nil"/>
              <w:bottom w:val="single" w:sz="4" w:space="0" w:color="auto"/>
              <w:right w:val="single" w:sz="4" w:space="0" w:color="auto"/>
            </w:tcBorders>
            <w:shd w:val="clear" w:color="auto" w:fill="auto"/>
            <w:noWrap/>
            <w:vAlign w:val="bottom"/>
          </w:tcPr>
          <w:p w:rsidR="00B37BE6" w:rsidRPr="00795E66" w:rsidRDefault="00B37BE6" w:rsidP="005B70C5">
            <w:pPr>
              <w:jc w:val="center"/>
              <w:rPr>
                <w:color w:val="000000"/>
                <w:sz w:val="28"/>
                <w:szCs w:val="28"/>
                <w:lang w:val="uk-UA"/>
              </w:rPr>
            </w:pPr>
            <w:r w:rsidRPr="00795E66">
              <w:rPr>
                <w:color w:val="000000"/>
                <w:sz w:val="28"/>
                <w:szCs w:val="28"/>
                <w:lang w:val="uk-UA"/>
              </w:rPr>
              <w:t>12</w:t>
            </w:r>
          </w:p>
        </w:tc>
      </w:tr>
      <w:tr w:rsidR="00B37BE6" w:rsidRPr="00795E66">
        <w:trPr>
          <w:trHeight w:val="557"/>
        </w:trPr>
        <w:tc>
          <w:tcPr>
            <w:tcW w:w="1780" w:type="dxa"/>
            <w:tcBorders>
              <w:top w:val="nil"/>
              <w:left w:val="single" w:sz="4" w:space="0" w:color="auto"/>
              <w:bottom w:val="single" w:sz="4" w:space="0" w:color="auto"/>
              <w:right w:val="single" w:sz="4" w:space="0" w:color="auto"/>
            </w:tcBorders>
            <w:shd w:val="clear" w:color="auto" w:fill="auto"/>
            <w:noWrap/>
            <w:vAlign w:val="bottom"/>
          </w:tcPr>
          <w:p w:rsidR="00B37BE6" w:rsidRPr="00795E66" w:rsidRDefault="00B37BE6" w:rsidP="006A4505">
            <w:pPr>
              <w:jc w:val="center"/>
              <w:rPr>
                <w:color w:val="000000"/>
                <w:sz w:val="28"/>
                <w:szCs w:val="28"/>
                <w:lang w:val="uk-UA"/>
              </w:rPr>
            </w:pPr>
            <w:r>
              <w:rPr>
                <w:color w:val="000000"/>
                <w:sz w:val="28"/>
                <w:szCs w:val="28"/>
                <w:lang w:val="uk-UA"/>
              </w:rPr>
              <w:t>2020</w:t>
            </w:r>
          </w:p>
        </w:tc>
        <w:tc>
          <w:tcPr>
            <w:tcW w:w="1088" w:type="dxa"/>
            <w:tcBorders>
              <w:top w:val="nil"/>
              <w:left w:val="nil"/>
              <w:bottom w:val="single" w:sz="4" w:space="0" w:color="auto"/>
              <w:right w:val="single" w:sz="4" w:space="0" w:color="auto"/>
            </w:tcBorders>
            <w:shd w:val="clear" w:color="auto" w:fill="auto"/>
            <w:noWrap/>
            <w:vAlign w:val="bottom"/>
          </w:tcPr>
          <w:p w:rsidR="00B37BE6" w:rsidRPr="00795E66" w:rsidRDefault="00B37BE6" w:rsidP="00CF582D">
            <w:pPr>
              <w:jc w:val="center"/>
              <w:rPr>
                <w:color w:val="000000"/>
                <w:sz w:val="28"/>
                <w:szCs w:val="28"/>
                <w:lang w:val="uk-UA"/>
              </w:rPr>
            </w:pPr>
            <w:r w:rsidRPr="00795E66">
              <w:rPr>
                <w:color w:val="000000"/>
                <w:sz w:val="28"/>
                <w:szCs w:val="28"/>
                <w:lang w:val="uk-UA"/>
              </w:rPr>
              <w:t>12</w:t>
            </w:r>
          </w:p>
        </w:tc>
        <w:tc>
          <w:tcPr>
            <w:tcW w:w="1200" w:type="dxa"/>
            <w:tcBorders>
              <w:top w:val="nil"/>
              <w:left w:val="nil"/>
              <w:bottom w:val="single" w:sz="4" w:space="0" w:color="auto"/>
              <w:right w:val="single" w:sz="4" w:space="0" w:color="auto"/>
            </w:tcBorders>
            <w:shd w:val="clear" w:color="auto" w:fill="auto"/>
            <w:noWrap/>
            <w:vAlign w:val="bottom"/>
          </w:tcPr>
          <w:p w:rsidR="00B37BE6" w:rsidRPr="00795E66" w:rsidRDefault="00B37BE6" w:rsidP="00CF582D">
            <w:pPr>
              <w:jc w:val="center"/>
              <w:rPr>
                <w:color w:val="000000"/>
                <w:sz w:val="28"/>
                <w:szCs w:val="28"/>
                <w:lang w:val="uk-UA"/>
              </w:rPr>
            </w:pPr>
            <w:r w:rsidRPr="00795E66">
              <w:rPr>
                <w:color w:val="000000"/>
                <w:sz w:val="28"/>
                <w:szCs w:val="28"/>
                <w:lang w:val="uk-UA"/>
              </w:rPr>
              <w:t>22</w:t>
            </w:r>
          </w:p>
        </w:tc>
        <w:tc>
          <w:tcPr>
            <w:tcW w:w="2307" w:type="dxa"/>
            <w:tcBorders>
              <w:top w:val="nil"/>
              <w:left w:val="nil"/>
              <w:bottom w:val="single" w:sz="4" w:space="0" w:color="auto"/>
              <w:right w:val="single" w:sz="4" w:space="0" w:color="auto"/>
            </w:tcBorders>
            <w:shd w:val="clear" w:color="auto" w:fill="auto"/>
            <w:noWrap/>
            <w:vAlign w:val="bottom"/>
          </w:tcPr>
          <w:p w:rsidR="00B37BE6" w:rsidRPr="00795E66" w:rsidRDefault="00B37BE6" w:rsidP="00CF582D">
            <w:pPr>
              <w:jc w:val="center"/>
              <w:rPr>
                <w:color w:val="000000"/>
                <w:sz w:val="28"/>
                <w:szCs w:val="28"/>
                <w:lang w:val="uk-UA"/>
              </w:rPr>
            </w:pPr>
            <w:r w:rsidRPr="00795E66">
              <w:rPr>
                <w:color w:val="000000"/>
                <w:sz w:val="28"/>
                <w:szCs w:val="28"/>
                <w:lang w:val="uk-UA"/>
              </w:rPr>
              <w:t>10</w:t>
            </w:r>
          </w:p>
        </w:tc>
        <w:tc>
          <w:tcPr>
            <w:tcW w:w="1200" w:type="dxa"/>
            <w:tcBorders>
              <w:top w:val="nil"/>
              <w:left w:val="nil"/>
              <w:bottom w:val="single" w:sz="4" w:space="0" w:color="auto"/>
              <w:right w:val="single" w:sz="4" w:space="0" w:color="auto"/>
            </w:tcBorders>
            <w:shd w:val="clear" w:color="auto" w:fill="auto"/>
            <w:noWrap/>
            <w:vAlign w:val="bottom"/>
          </w:tcPr>
          <w:p w:rsidR="00B37BE6" w:rsidRPr="00795E66" w:rsidRDefault="00B37BE6" w:rsidP="00CF582D">
            <w:pPr>
              <w:jc w:val="center"/>
              <w:rPr>
                <w:color w:val="000000"/>
                <w:sz w:val="28"/>
                <w:szCs w:val="28"/>
                <w:lang w:val="uk-UA"/>
              </w:rPr>
            </w:pPr>
            <w:r w:rsidRPr="00795E66">
              <w:rPr>
                <w:color w:val="000000"/>
                <w:sz w:val="28"/>
                <w:szCs w:val="28"/>
                <w:lang w:val="uk-UA"/>
              </w:rPr>
              <w:t>44</w:t>
            </w:r>
          </w:p>
        </w:tc>
        <w:tc>
          <w:tcPr>
            <w:tcW w:w="2090" w:type="dxa"/>
            <w:tcBorders>
              <w:top w:val="nil"/>
              <w:left w:val="nil"/>
              <w:bottom w:val="single" w:sz="4" w:space="0" w:color="auto"/>
              <w:right w:val="single" w:sz="4" w:space="0" w:color="auto"/>
            </w:tcBorders>
            <w:shd w:val="clear" w:color="auto" w:fill="auto"/>
            <w:noWrap/>
            <w:vAlign w:val="bottom"/>
          </w:tcPr>
          <w:p w:rsidR="00B37BE6" w:rsidRPr="00795E66" w:rsidRDefault="00B37BE6" w:rsidP="005B70C5">
            <w:pPr>
              <w:jc w:val="center"/>
              <w:rPr>
                <w:color w:val="000000"/>
                <w:sz w:val="28"/>
                <w:szCs w:val="28"/>
                <w:lang w:val="uk-UA"/>
              </w:rPr>
            </w:pPr>
            <w:r w:rsidRPr="00795E66">
              <w:rPr>
                <w:color w:val="000000"/>
                <w:sz w:val="28"/>
                <w:szCs w:val="28"/>
                <w:lang w:val="uk-UA"/>
              </w:rPr>
              <w:t>4</w:t>
            </w:r>
          </w:p>
        </w:tc>
      </w:tr>
    </w:tbl>
    <w:p w:rsidR="00C66B70" w:rsidRPr="00795E66" w:rsidRDefault="00C66B70" w:rsidP="001E2931">
      <w:pPr>
        <w:spacing w:line="360" w:lineRule="auto"/>
        <w:ind w:firstLine="709"/>
        <w:contextualSpacing/>
        <w:jc w:val="both"/>
        <w:rPr>
          <w:sz w:val="28"/>
          <w:szCs w:val="28"/>
          <w:lang w:val="uk-UA"/>
        </w:rPr>
      </w:pPr>
    </w:p>
    <w:p w:rsidR="00CF582D" w:rsidRPr="00795E66" w:rsidRDefault="00CF582D" w:rsidP="001E2931">
      <w:pPr>
        <w:spacing w:line="360" w:lineRule="auto"/>
        <w:ind w:firstLine="709"/>
        <w:contextualSpacing/>
        <w:jc w:val="both"/>
        <w:rPr>
          <w:sz w:val="28"/>
          <w:szCs w:val="28"/>
          <w:lang w:val="uk-UA"/>
        </w:rPr>
      </w:pPr>
      <w:r w:rsidRPr="00795E66">
        <w:rPr>
          <w:sz w:val="28"/>
          <w:szCs w:val="28"/>
          <w:lang w:val="uk-UA"/>
        </w:rPr>
        <w:t>На основі таблиці 3.5.2 будуємо графік 3.5.1</w:t>
      </w:r>
    </w:p>
    <w:p w:rsidR="00CF582D" w:rsidRPr="00795E66" w:rsidRDefault="00CF582D" w:rsidP="001E2931">
      <w:pPr>
        <w:spacing w:line="360" w:lineRule="auto"/>
        <w:ind w:firstLine="709"/>
        <w:contextualSpacing/>
        <w:jc w:val="both"/>
        <w:rPr>
          <w:sz w:val="28"/>
          <w:szCs w:val="28"/>
          <w:lang w:val="uk-UA"/>
        </w:rPr>
      </w:pPr>
    </w:p>
    <w:p w:rsidR="00CF582D" w:rsidRDefault="009A20D7" w:rsidP="001E2931">
      <w:pPr>
        <w:spacing w:line="360" w:lineRule="auto"/>
        <w:ind w:firstLine="709"/>
        <w:contextualSpacing/>
        <w:jc w:val="both"/>
        <w:rPr>
          <w:sz w:val="28"/>
          <w:szCs w:val="28"/>
          <w:lang w:val="en-US"/>
        </w:rPr>
      </w:pPr>
      <w:r w:rsidRPr="009A20D7">
        <w:rPr>
          <w:noProof/>
        </w:rPr>
        <w:lastRenderedPageBreak/>
        <w:drawing>
          <wp:inline distT="0" distB="0" distL="0" distR="0">
            <wp:extent cx="5379821" cy="33623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9821" cy="3362325"/>
                    </a:xfrm>
                    <a:prstGeom prst="rect">
                      <a:avLst/>
                    </a:prstGeom>
                    <a:noFill/>
                    <a:ln>
                      <a:noFill/>
                    </a:ln>
                  </pic:spPr>
                </pic:pic>
              </a:graphicData>
            </a:graphic>
          </wp:inline>
        </w:drawing>
      </w:r>
    </w:p>
    <w:p w:rsidR="00E15347" w:rsidRPr="00E15347" w:rsidRDefault="00E15347" w:rsidP="001E2931">
      <w:pPr>
        <w:spacing w:line="360" w:lineRule="auto"/>
        <w:ind w:firstLine="709"/>
        <w:contextualSpacing/>
        <w:jc w:val="both"/>
        <w:rPr>
          <w:sz w:val="28"/>
          <w:szCs w:val="28"/>
          <w:lang w:val="en-US"/>
        </w:rPr>
      </w:pPr>
    </w:p>
    <w:p w:rsidR="00C853F7" w:rsidRDefault="005B70C5" w:rsidP="005B70C5">
      <w:pPr>
        <w:spacing w:line="360" w:lineRule="auto"/>
        <w:ind w:firstLine="709"/>
        <w:contextualSpacing/>
        <w:jc w:val="both"/>
        <w:rPr>
          <w:sz w:val="28"/>
          <w:szCs w:val="28"/>
          <w:lang w:val="uk-UA"/>
        </w:rPr>
      </w:pPr>
      <w:r w:rsidRPr="00795E66">
        <w:rPr>
          <w:sz w:val="28"/>
          <w:szCs w:val="28"/>
          <w:lang w:val="uk-UA"/>
        </w:rPr>
        <w:t>Рисунок 3.5.1 – Взаємозв’язок чисельності хижаків та їх впливу на загибель копитних</w:t>
      </w:r>
    </w:p>
    <w:p w:rsidR="00882A3B" w:rsidRPr="00795E66" w:rsidRDefault="00882A3B" w:rsidP="005B70C5">
      <w:pPr>
        <w:spacing w:line="360" w:lineRule="auto"/>
        <w:ind w:firstLine="709"/>
        <w:contextualSpacing/>
        <w:jc w:val="both"/>
        <w:rPr>
          <w:sz w:val="28"/>
          <w:szCs w:val="28"/>
          <w:lang w:val="uk-UA"/>
        </w:rPr>
      </w:pPr>
    </w:p>
    <w:p w:rsidR="0059232B" w:rsidRDefault="005B70C5" w:rsidP="00B118CF">
      <w:pPr>
        <w:spacing w:line="360" w:lineRule="auto"/>
        <w:ind w:firstLine="720"/>
        <w:contextualSpacing/>
        <w:jc w:val="both"/>
        <w:rPr>
          <w:sz w:val="28"/>
          <w:szCs w:val="28"/>
          <w:lang w:val="uk-UA"/>
        </w:rPr>
      </w:pPr>
      <w:r w:rsidRPr="00795E66">
        <w:rPr>
          <w:sz w:val="28"/>
          <w:szCs w:val="28"/>
          <w:lang w:val="uk-UA"/>
        </w:rPr>
        <w:t>Розглядаючи отриманий графік, можна зробити висновки, що зі збільшенням чисельності хижаків зростає їх вплив на копитних. З 20</w:t>
      </w:r>
      <w:r w:rsidR="00B37BE6">
        <w:rPr>
          <w:sz w:val="28"/>
          <w:szCs w:val="28"/>
          <w:lang w:val="uk-UA"/>
        </w:rPr>
        <w:t>14</w:t>
      </w:r>
      <w:r w:rsidRPr="00795E66">
        <w:rPr>
          <w:sz w:val="28"/>
          <w:szCs w:val="28"/>
          <w:lang w:val="uk-UA"/>
        </w:rPr>
        <w:t xml:space="preserve"> по 20</w:t>
      </w:r>
      <w:r w:rsidR="00B37BE6">
        <w:rPr>
          <w:sz w:val="28"/>
          <w:szCs w:val="28"/>
          <w:lang w:val="uk-UA"/>
        </w:rPr>
        <w:t>16</w:t>
      </w:r>
      <w:r w:rsidRPr="00795E66">
        <w:rPr>
          <w:sz w:val="28"/>
          <w:szCs w:val="28"/>
          <w:lang w:val="uk-UA"/>
        </w:rPr>
        <w:t xml:space="preserve"> року чисельність хижаків різко зростає, а через це зростає і кількість здобутих хижаками копитних. Різкий спад знайдених жертв хижаків у 20</w:t>
      </w:r>
      <w:r w:rsidR="00B37BE6">
        <w:rPr>
          <w:sz w:val="28"/>
          <w:szCs w:val="28"/>
          <w:lang w:val="uk-UA"/>
        </w:rPr>
        <w:t>16</w:t>
      </w:r>
      <w:r w:rsidRPr="00795E66">
        <w:rPr>
          <w:sz w:val="28"/>
          <w:szCs w:val="28"/>
          <w:lang w:val="uk-UA"/>
        </w:rPr>
        <w:t xml:space="preserve"> році пояснюється тим, що проведено відстріл лисиці, шакала та єнотоподібного собаки, що призвело до скорочення кількості дорослих особин на 70 відсотків</w:t>
      </w:r>
      <w:r w:rsidR="00B37BE6">
        <w:rPr>
          <w:sz w:val="28"/>
          <w:szCs w:val="28"/>
          <w:lang w:val="uk-UA"/>
        </w:rPr>
        <w:t xml:space="preserve"> (за даними літопису природи 2016</w:t>
      </w:r>
      <w:r w:rsidRPr="00795E66">
        <w:rPr>
          <w:sz w:val="28"/>
          <w:szCs w:val="28"/>
          <w:lang w:val="uk-UA"/>
        </w:rPr>
        <w:t xml:space="preserve"> року, управління АСНПП). Так як молодь родини Собачих не здатна вполювати здобич, що відповідає розмірам їх тіла, або навіть перевищує ці розміри, раціон харчування молоді хижаків складався у 20</w:t>
      </w:r>
      <w:r w:rsidR="00B37BE6">
        <w:rPr>
          <w:sz w:val="28"/>
          <w:szCs w:val="28"/>
          <w:lang w:val="uk-UA"/>
        </w:rPr>
        <w:t>16</w:t>
      </w:r>
      <w:r w:rsidRPr="00795E66">
        <w:rPr>
          <w:sz w:val="28"/>
          <w:szCs w:val="28"/>
          <w:lang w:val="uk-UA"/>
        </w:rPr>
        <w:t xml:space="preserve"> році переважно з птахів та рептилій (опитування ветеринара АСНПП). По мірі підростання молодого покоління їх вплив на копитних на території парку знов стає помітним та залишається прямо пропорційним всі подальші роки.</w:t>
      </w:r>
    </w:p>
    <w:p w:rsidR="009A20D7" w:rsidRDefault="009A20D7" w:rsidP="009A20D7">
      <w:pPr>
        <w:tabs>
          <w:tab w:val="left" w:pos="1965"/>
        </w:tabs>
        <w:spacing w:line="360" w:lineRule="auto"/>
        <w:contextualSpacing/>
        <w:jc w:val="both"/>
        <w:rPr>
          <w:sz w:val="28"/>
          <w:szCs w:val="28"/>
          <w:lang w:val="uk-UA"/>
        </w:rPr>
      </w:pPr>
    </w:p>
    <w:p w:rsidR="00B118CF" w:rsidRDefault="00B118CF" w:rsidP="00B118CF">
      <w:pPr>
        <w:spacing w:line="360" w:lineRule="auto"/>
        <w:ind w:firstLine="720"/>
        <w:contextualSpacing/>
        <w:jc w:val="both"/>
        <w:rPr>
          <w:sz w:val="28"/>
          <w:szCs w:val="28"/>
          <w:lang w:val="uk-UA"/>
        </w:rPr>
      </w:pPr>
      <w:r>
        <w:rPr>
          <w:sz w:val="28"/>
          <w:szCs w:val="28"/>
          <w:lang w:val="uk-UA"/>
        </w:rPr>
        <w:lastRenderedPageBreak/>
        <w:t>3.6 Розрахунок коефіцієнту кореляції між окремими видами копитних та хижих в АСНПП</w:t>
      </w:r>
    </w:p>
    <w:p w:rsidR="00B118CF" w:rsidRPr="00C45E5C" w:rsidRDefault="00B118CF" w:rsidP="00B118CF">
      <w:pPr>
        <w:spacing w:line="360" w:lineRule="auto"/>
        <w:ind w:firstLine="720"/>
        <w:contextualSpacing/>
        <w:jc w:val="both"/>
        <w:rPr>
          <w:sz w:val="28"/>
          <w:szCs w:val="28"/>
          <w:lang w:val="uk-UA"/>
        </w:rPr>
      </w:pPr>
    </w:p>
    <w:p w:rsidR="00B118CF" w:rsidRDefault="00B118CF" w:rsidP="00B118CF">
      <w:pPr>
        <w:spacing w:line="360" w:lineRule="auto"/>
        <w:ind w:firstLine="720"/>
        <w:contextualSpacing/>
        <w:jc w:val="both"/>
        <w:rPr>
          <w:sz w:val="28"/>
          <w:szCs w:val="28"/>
          <w:lang w:val="uk-UA"/>
        </w:rPr>
      </w:pPr>
    </w:p>
    <w:p w:rsidR="00F53494" w:rsidRDefault="00D422FC" w:rsidP="00B118CF">
      <w:pPr>
        <w:spacing w:line="360" w:lineRule="auto"/>
        <w:ind w:firstLine="720"/>
        <w:contextualSpacing/>
        <w:jc w:val="both"/>
        <w:rPr>
          <w:sz w:val="28"/>
          <w:szCs w:val="28"/>
          <w:lang w:val="uk-UA"/>
        </w:rPr>
      </w:pPr>
      <w:r>
        <w:rPr>
          <w:sz w:val="28"/>
          <w:szCs w:val="28"/>
          <w:lang w:val="uk-UA"/>
        </w:rPr>
        <w:t>В ході розрахунку коефіцієнта кореляції для дев’яти пар хижак-жертва</w:t>
      </w:r>
      <w:r w:rsidR="00F53494">
        <w:rPr>
          <w:sz w:val="28"/>
          <w:szCs w:val="28"/>
          <w:lang w:val="uk-UA"/>
        </w:rPr>
        <w:t xml:space="preserve"> (табл. 3.6.1)</w:t>
      </w:r>
      <w:r>
        <w:rPr>
          <w:sz w:val="28"/>
          <w:szCs w:val="28"/>
          <w:lang w:val="uk-UA"/>
        </w:rPr>
        <w:t xml:space="preserve">, що мешкають на території дослідження, було визначено, що </w:t>
      </w:r>
      <w:r w:rsidR="00F53494">
        <w:rPr>
          <w:sz w:val="28"/>
          <w:szCs w:val="28"/>
          <w:lang w:val="uk-UA"/>
        </w:rPr>
        <w:t xml:space="preserve">в парах копитних з шакалом простежується слабкий позитивний взаємозв’язок. Для пар копитних з єнотоподібним собакою простежується середній зв’язок, як і для пар лисиці з оленем та муфлоном. Що стосується пари лисиця-лань, можна бачити негативний зв'язок, тобто зі збільшенням чисельності лисиці чисельність лані зменшується. </w:t>
      </w:r>
    </w:p>
    <w:p w:rsidR="00F53494" w:rsidRDefault="00F53494" w:rsidP="00B118CF">
      <w:pPr>
        <w:spacing w:line="360" w:lineRule="auto"/>
        <w:ind w:firstLine="720"/>
        <w:contextualSpacing/>
        <w:jc w:val="both"/>
        <w:rPr>
          <w:sz w:val="28"/>
          <w:szCs w:val="28"/>
          <w:lang w:val="uk-UA"/>
        </w:rPr>
      </w:pPr>
    </w:p>
    <w:p w:rsidR="00F53494" w:rsidRDefault="00F53494" w:rsidP="00B118CF">
      <w:pPr>
        <w:spacing w:line="360" w:lineRule="auto"/>
        <w:ind w:firstLine="720"/>
        <w:contextualSpacing/>
        <w:jc w:val="both"/>
        <w:rPr>
          <w:sz w:val="28"/>
          <w:szCs w:val="28"/>
          <w:lang w:val="uk-UA"/>
        </w:rPr>
      </w:pPr>
      <w:r>
        <w:rPr>
          <w:sz w:val="28"/>
          <w:szCs w:val="28"/>
          <w:lang w:val="uk-UA"/>
        </w:rPr>
        <w:t>Таблиця 3.6.1 – Корелятивний зв'язок між парами хижак-жертва</w:t>
      </w:r>
    </w:p>
    <w:p w:rsidR="00D422FC" w:rsidRPr="00C45E5C" w:rsidRDefault="00D422FC" w:rsidP="00B118CF">
      <w:pPr>
        <w:spacing w:line="360" w:lineRule="auto"/>
        <w:ind w:firstLine="720"/>
        <w:contextualSpacing/>
        <w:jc w:val="both"/>
        <w:rPr>
          <w:sz w:val="28"/>
          <w:szCs w:val="28"/>
          <w:lang w:val="uk-UA"/>
        </w:rPr>
      </w:pPr>
    </w:p>
    <w:tbl>
      <w:tblPr>
        <w:tblW w:w="8379" w:type="dxa"/>
        <w:tblInd w:w="93" w:type="dxa"/>
        <w:tblLayout w:type="fixed"/>
        <w:tblLook w:val="04A0"/>
      </w:tblPr>
      <w:tblGrid>
        <w:gridCol w:w="2283"/>
        <w:gridCol w:w="1701"/>
        <w:gridCol w:w="1727"/>
        <w:gridCol w:w="2668"/>
      </w:tblGrid>
      <w:tr w:rsidR="00D422FC" w:rsidRPr="009133F0" w:rsidTr="00D422FC">
        <w:trPr>
          <w:trHeight w:val="375"/>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22FC" w:rsidRPr="00D422FC" w:rsidRDefault="00D422FC" w:rsidP="00D422FC">
            <w:pPr>
              <w:jc w:val="center"/>
              <w:rPr>
                <w:color w:val="000000"/>
                <w:sz w:val="28"/>
                <w:szCs w:val="28"/>
                <w:lang w:val="uk-UA"/>
              </w:rPr>
            </w:pPr>
            <w:r>
              <w:rPr>
                <w:color w:val="000000"/>
                <w:sz w:val="28"/>
                <w:szCs w:val="28"/>
                <w:lang w:val="uk-UA"/>
              </w:rPr>
              <w:t>Види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D422FC" w:rsidRPr="009133F0" w:rsidRDefault="00D422FC" w:rsidP="00D422FC">
            <w:pPr>
              <w:jc w:val="center"/>
              <w:rPr>
                <w:color w:val="000000"/>
                <w:sz w:val="28"/>
                <w:szCs w:val="28"/>
              </w:rPr>
            </w:pPr>
            <w:r>
              <w:rPr>
                <w:color w:val="000000"/>
                <w:sz w:val="28"/>
                <w:szCs w:val="28"/>
              </w:rPr>
              <w:t>Муфлон</w:t>
            </w:r>
          </w:p>
        </w:tc>
        <w:tc>
          <w:tcPr>
            <w:tcW w:w="1727" w:type="dxa"/>
            <w:tcBorders>
              <w:top w:val="single" w:sz="4" w:space="0" w:color="auto"/>
              <w:left w:val="nil"/>
              <w:bottom w:val="single" w:sz="4" w:space="0" w:color="auto"/>
              <w:right w:val="single" w:sz="4" w:space="0" w:color="auto"/>
            </w:tcBorders>
            <w:shd w:val="clear" w:color="auto" w:fill="auto"/>
            <w:noWrap/>
            <w:vAlign w:val="bottom"/>
            <w:hideMark/>
          </w:tcPr>
          <w:p w:rsidR="00D422FC" w:rsidRPr="009133F0" w:rsidRDefault="00D422FC" w:rsidP="00D422FC">
            <w:pPr>
              <w:jc w:val="center"/>
              <w:rPr>
                <w:color w:val="000000"/>
                <w:sz w:val="28"/>
                <w:szCs w:val="28"/>
              </w:rPr>
            </w:pPr>
            <w:r>
              <w:rPr>
                <w:color w:val="000000"/>
                <w:sz w:val="28"/>
                <w:szCs w:val="28"/>
              </w:rPr>
              <w:t>Олень</w:t>
            </w:r>
          </w:p>
        </w:tc>
        <w:tc>
          <w:tcPr>
            <w:tcW w:w="2668" w:type="dxa"/>
            <w:tcBorders>
              <w:top w:val="single" w:sz="4" w:space="0" w:color="auto"/>
              <w:left w:val="nil"/>
              <w:bottom w:val="single" w:sz="4" w:space="0" w:color="auto"/>
              <w:right w:val="single" w:sz="4" w:space="0" w:color="auto"/>
            </w:tcBorders>
            <w:shd w:val="clear" w:color="auto" w:fill="auto"/>
            <w:noWrap/>
            <w:vAlign w:val="bottom"/>
            <w:hideMark/>
          </w:tcPr>
          <w:p w:rsidR="00D422FC" w:rsidRPr="009133F0" w:rsidRDefault="00D422FC" w:rsidP="00D422FC">
            <w:pPr>
              <w:jc w:val="center"/>
              <w:rPr>
                <w:color w:val="000000"/>
                <w:sz w:val="28"/>
                <w:szCs w:val="28"/>
              </w:rPr>
            </w:pPr>
            <w:r>
              <w:rPr>
                <w:color w:val="000000"/>
                <w:sz w:val="28"/>
                <w:szCs w:val="28"/>
                <w:lang w:val="uk-UA"/>
              </w:rPr>
              <w:t>Лань</w:t>
            </w:r>
          </w:p>
        </w:tc>
      </w:tr>
      <w:tr w:rsidR="00D422FC" w:rsidRPr="009133F0" w:rsidTr="00D422FC">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D422FC" w:rsidRPr="009133F0" w:rsidRDefault="00D422FC" w:rsidP="00D422FC">
            <w:pPr>
              <w:jc w:val="center"/>
              <w:rPr>
                <w:color w:val="000000"/>
                <w:sz w:val="28"/>
                <w:szCs w:val="28"/>
              </w:rPr>
            </w:pPr>
            <w:r w:rsidRPr="009133F0">
              <w:rPr>
                <w:color w:val="000000"/>
                <w:sz w:val="28"/>
                <w:szCs w:val="28"/>
              </w:rPr>
              <w:t>Шакал</w:t>
            </w:r>
          </w:p>
        </w:tc>
        <w:tc>
          <w:tcPr>
            <w:tcW w:w="1701" w:type="dxa"/>
            <w:tcBorders>
              <w:top w:val="nil"/>
              <w:left w:val="single" w:sz="4" w:space="0" w:color="auto"/>
              <w:bottom w:val="single" w:sz="4" w:space="0" w:color="auto"/>
              <w:right w:val="single" w:sz="4" w:space="0" w:color="auto"/>
            </w:tcBorders>
            <w:shd w:val="clear" w:color="auto" w:fill="auto"/>
            <w:vAlign w:val="bottom"/>
          </w:tcPr>
          <w:p w:rsidR="00D422FC" w:rsidRPr="009133F0" w:rsidRDefault="00D422FC" w:rsidP="00D422FC">
            <w:pPr>
              <w:jc w:val="center"/>
              <w:rPr>
                <w:color w:val="000000"/>
                <w:sz w:val="28"/>
                <w:szCs w:val="28"/>
              </w:rPr>
            </w:pPr>
            <w:r w:rsidRPr="009133F0">
              <w:rPr>
                <w:color w:val="000000"/>
                <w:sz w:val="28"/>
                <w:szCs w:val="28"/>
              </w:rPr>
              <w:t>0,088854437</w:t>
            </w:r>
          </w:p>
        </w:tc>
        <w:tc>
          <w:tcPr>
            <w:tcW w:w="1727" w:type="dxa"/>
            <w:tcBorders>
              <w:top w:val="nil"/>
              <w:left w:val="nil"/>
              <w:bottom w:val="single" w:sz="4" w:space="0" w:color="auto"/>
              <w:right w:val="single" w:sz="4" w:space="0" w:color="auto"/>
            </w:tcBorders>
            <w:shd w:val="clear" w:color="auto" w:fill="auto"/>
            <w:noWrap/>
            <w:vAlign w:val="bottom"/>
            <w:hideMark/>
          </w:tcPr>
          <w:p w:rsidR="00D422FC" w:rsidRPr="009133F0" w:rsidRDefault="00D422FC" w:rsidP="00D422FC">
            <w:pPr>
              <w:jc w:val="center"/>
              <w:rPr>
                <w:color w:val="000000"/>
                <w:sz w:val="28"/>
                <w:szCs w:val="28"/>
              </w:rPr>
            </w:pPr>
            <w:r w:rsidRPr="009133F0">
              <w:rPr>
                <w:color w:val="000000"/>
                <w:sz w:val="28"/>
                <w:szCs w:val="28"/>
              </w:rPr>
              <w:t>0,359418226</w:t>
            </w:r>
          </w:p>
        </w:tc>
        <w:tc>
          <w:tcPr>
            <w:tcW w:w="2668" w:type="dxa"/>
            <w:tcBorders>
              <w:top w:val="nil"/>
              <w:left w:val="nil"/>
              <w:bottom w:val="single" w:sz="4" w:space="0" w:color="auto"/>
              <w:right w:val="single" w:sz="4" w:space="0" w:color="auto"/>
            </w:tcBorders>
            <w:shd w:val="clear" w:color="auto" w:fill="auto"/>
            <w:noWrap/>
            <w:vAlign w:val="bottom"/>
            <w:hideMark/>
          </w:tcPr>
          <w:p w:rsidR="00D422FC" w:rsidRPr="009133F0" w:rsidRDefault="00D422FC" w:rsidP="00D422FC">
            <w:pPr>
              <w:jc w:val="center"/>
              <w:rPr>
                <w:color w:val="000000"/>
                <w:sz w:val="28"/>
                <w:szCs w:val="28"/>
              </w:rPr>
            </w:pPr>
            <w:r w:rsidRPr="009133F0">
              <w:rPr>
                <w:color w:val="000000"/>
                <w:sz w:val="28"/>
                <w:szCs w:val="28"/>
              </w:rPr>
              <w:t>0,269414522</w:t>
            </w:r>
          </w:p>
        </w:tc>
      </w:tr>
      <w:tr w:rsidR="00D422FC" w:rsidRPr="009133F0" w:rsidTr="00D422FC">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D422FC" w:rsidRPr="009133F0" w:rsidRDefault="00D422FC" w:rsidP="00D422FC">
            <w:pPr>
              <w:jc w:val="center"/>
              <w:rPr>
                <w:color w:val="000000"/>
                <w:sz w:val="28"/>
                <w:szCs w:val="28"/>
              </w:rPr>
            </w:pPr>
            <w:proofErr w:type="spellStart"/>
            <w:r w:rsidRPr="009133F0">
              <w:rPr>
                <w:color w:val="000000"/>
                <w:sz w:val="28"/>
                <w:szCs w:val="28"/>
              </w:rPr>
              <w:t>Лисиця</w:t>
            </w:r>
            <w:proofErr w:type="spellEnd"/>
          </w:p>
        </w:tc>
        <w:tc>
          <w:tcPr>
            <w:tcW w:w="1701" w:type="dxa"/>
            <w:tcBorders>
              <w:top w:val="nil"/>
              <w:left w:val="single" w:sz="4" w:space="0" w:color="auto"/>
              <w:bottom w:val="single" w:sz="4" w:space="0" w:color="auto"/>
              <w:right w:val="single" w:sz="4" w:space="0" w:color="auto"/>
            </w:tcBorders>
            <w:shd w:val="clear" w:color="auto" w:fill="auto"/>
            <w:vAlign w:val="bottom"/>
          </w:tcPr>
          <w:p w:rsidR="00D422FC" w:rsidRPr="009133F0" w:rsidRDefault="00D422FC" w:rsidP="00D422FC">
            <w:pPr>
              <w:jc w:val="center"/>
              <w:rPr>
                <w:color w:val="000000"/>
                <w:sz w:val="28"/>
                <w:szCs w:val="28"/>
              </w:rPr>
            </w:pPr>
            <w:r w:rsidRPr="009133F0">
              <w:rPr>
                <w:color w:val="000000"/>
                <w:sz w:val="28"/>
                <w:szCs w:val="28"/>
              </w:rPr>
              <w:t>0,63180263</w:t>
            </w:r>
          </w:p>
        </w:tc>
        <w:tc>
          <w:tcPr>
            <w:tcW w:w="1727" w:type="dxa"/>
            <w:tcBorders>
              <w:top w:val="nil"/>
              <w:left w:val="nil"/>
              <w:bottom w:val="single" w:sz="4" w:space="0" w:color="auto"/>
              <w:right w:val="single" w:sz="4" w:space="0" w:color="auto"/>
            </w:tcBorders>
            <w:shd w:val="clear" w:color="auto" w:fill="auto"/>
            <w:noWrap/>
            <w:vAlign w:val="bottom"/>
            <w:hideMark/>
          </w:tcPr>
          <w:p w:rsidR="00D422FC" w:rsidRPr="009133F0" w:rsidRDefault="00D422FC" w:rsidP="00D422FC">
            <w:pPr>
              <w:jc w:val="center"/>
              <w:rPr>
                <w:color w:val="000000"/>
                <w:sz w:val="28"/>
                <w:szCs w:val="28"/>
              </w:rPr>
            </w:pPr>
            <w:r w:rsidRPr="009133F0">
              <w:rPr>
                <w:color w:val="000000"/>
                <w:sz w:val="28"/>
                <w:szCs w:val="28"/>
              </w:rPr>
              <w:t>0,22366206</w:t>
            </w:r>
          </w:p>
        </w:tc>
        <w:tc>
          <w:tcPr>
            <w:tcW w:w="2668" w:type="dxa"/>
            <w:tcBorders>
              <w:top w:val="nil"/>
              <w:left w:val="nil"/>
              <w:bottom w:val="single" w:sz="4" w:space="0" w:color="auto"/>
              <w:right w:val="single" w:sz="4" w:space="0" w:color="auto"/>
            </w:tcBorders>
            <w:shd w:val="clear" w:color="auto" w:fill="auto"/>
            <w:noWrap/>
            <w:vAlign w:val="bottom"/>
            <w:hideMark/>
          </w:tcPr>
          <w:p w:rsidR="00D422FC" w:rsidRPr="009133F0" w:rsidRDefault="00D422FC" w:rsidP="0093490B">
            <w:pPr>
              <w:jc w:val="center"/>
              <w:rPr>
                <w:color w:val="000000"/>
                <w:sz w:val="28"/>
                <w:szCs w:val="28"/>
              </w:rPr>
            </w:pPr>
            <w:r w:rsidRPr="009133F0">
              <w:rPr>
                <w:color w:val="000000"/>
                <w:sz w:val="28"/>
                <w:szCs w:val="28"/>
              </w:rPr>
              <w:t>-0,385379101</w:t>
            </w:r>
          </w:p>
        </w:tc>
      </w:tr>
      <w:tr w:rsidR="00D422FC" w:rsidRPr="009133F0" w:rsidTr="00D422FC">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D422FC" w:rsidRPr="009133F0" w:rsidRDefault="00D422FC" w:rsidP="00D422FC">
            <w:pPr>
              <w:jc w:val="center"/>
              <w:rPr>
                <w:color w:val="000000"/>
                <w:sz w:val="28"/>
                <w:szCs w:val="28"/>
              </w:rPr>
            </w:pPr>
            <w:r>
              <w:rPr>
                <w:color w:val="000000"/>
                <w:sz w:val="28"/>
                <w:szCs w:val="28"/>
                <w:lang w:val="uk-UA"/>
              </w:rPr>
              <w:t>Єнотоподібний собака</w:t>
            </w:r>
          </w:p>
        </w:tc>
        <w:tc>
          <w:tcPr>
            <w:tcW w:w="1701" w:type="dxa"/>
            <w:tcBorders>
              <w:top w:val="nil"/>
              <w:left w:val="single" w:sz="4" w:space="0" w:color="auto"/>
              <w:bottom w:val="single" w:sz="4" w:space="0" w:color="auto"/>
              <w:right w:val="single" w:sz="4" w:space="0" w:color="auto"/>
            </w:tcBorders>
            <w:shd w:val="clear" w:color="auto" w:fill="auto"/>
            <w:vAlign w:val="bottom"/>
          </w:tcPr>
          <w:p w:rsidR="00D422FC" w:rsidRPr="009133F0" w:rsidRDefault="00D422FC" w:rsidP="00D422FC">
            <w:pPr>
              <w:jc w:val="center"/>
              <w:rPr>
                <w:color w:val="000000"/>
                <w:sz w:val="28"/>
                <w:szCs w:val="28"/>
              </w:rPr>
            </w:pPr>
            <w:r w:rsidRPr="009133F0">
              <w:rPr>
                <w:color w:val="000000"/>
                <w:sz w:val="28"/>
                <w:szCs w:val="28"/>
              </w:rPr>
              <w:t>0,422134037</w:t>
            </w:r>
          </w:p>
        </w:tc>
        <w:tc>
          <w:tcPr>
            <w:tcW w:w="1727" w:type="dxa"/>
            <w:tcBorders>
              <w:top w:val="nil"/>
              <w:left w:val="single" w:sz="4" w:space="0" w:color="auto"/>
              <w:bottom w:val="single" w:sz="4" w:space="0" w:color="auto"/>
              <w:right w:val="single" w:sz="4" w:space="0" w:color="auto"/>
            </w:tcBorders>
            <w:shd w:val="clear" w:color="auto" w:fill="auto"/>
            <w:noWrap/>
            <w:vAlign w:val="bottom"/>
            <w:hideMark/>
          </w:tcPr>
          <w:p w:rsidR="00D422FC" w:rsidRPr="009133F0" w:rsidRDefault="00D422FC" w:rsidP="00D422FC">
            <w:pPr>
              <w:jc w:val="center"/>
              <w:rPr>
                <w:color w:val="000000"/>
                <w:sz w:val="28"/>
                <w:szCs w:val="28"/>
              </w:rPr>
            </w:pPr>
            <w:r w:rsidRPr="009133F0">
              <w:rPr>
                <w:color w:val="000000"/>
                <w:sz w:val="28"/>
                <w:szCs w:val="28"/>
              </w:rPr>
              <w:t>0,578484308</w:t>
            </w:r>
          </w:p>
        </w:tc>
        <w:tc>
          <w:tcPr>
            <w:tcW w:w="2668" w:type="dxa"/>
            <w:tcBorders>
              <w:top w:val="nil"/>
              <w:left w:val="nil"/>
              <w:bottom w:val="single" w:sz="4" w:space="0" w:color="auto"/>
              <w:right w:val="single" w:sz="4" w:space="0" w:color="auto"/>
            </w:tcBorders>
            <w:shd w:val="clear" w:color="auto" w:fill="auto"/>
            <w:noWrap/>
            <w:vAlign w:val="bottom"/>
            <w:hideMark/>
          </w:tcPr>
          <w:p w:rsidR="00D422FC" w:rsidRPr="009133F0" w:rsidRDefault="00D422FC" w:rsidP="00D422FC">
            <w:pPr>
              <w:jc w:val="center"/>
              <w:rPr>
                <w:color w:val="000000"/>
                <w:sz w:val="28"/>
                <w:szCs w:val="28"/>
              </w:rPr>
            </w:pPr>
            <w:r w:rsidRPr="009133F0">
              <w:rPr>
                <w:color w:val="000000"/>
                <w:sz w:val="28"/>
                <w:szCs w:val="28"/>
              </w:rPr>
              <w:t>0,621258598</w:t>
            </w:r>
          </w:p>
        </w:tc>
      </w:tr>
    </w:tbl>
    <w:p w:rsidR="009133F0" w:rsidRPr="00C45E5C" w:rsidRDefault="009133F0" w:rsidP="009133F0">
      <w:pPr>
        <w:jc w:val="both"/>
        <w:rPr>
          <w:color w:val="000000"/>
          <w:sz w:val="28"/>
          <w:szCs w:val="28"/>
        </w:rPr>
      </w:pPr>
    </w:p>
    <w:p w:rsidR="00B118CF" w:rsidRPr="00C45E5C" w:rsidRDefault="00F53494" w:rsidP="00B118CF">
      <w:pPr>
        <w:spacing w:line="360" w:lineRule="auto"/>
        <w:ind w:firstLine="720"/>
        <w:contextualSpacing/>
        <w:jc w:val="both"/>
        <w:rPr>
          <w:sz w:val="28"/>
          <w:szCs w:val="28"/>
          <w:lang w:val="uk-UA"/>
        </w:rPr>
      </w:pPr>
      <w:r>
        <w:rPr>
          <w:sz w:val="28"/>
          <w:szCs w:val="28"/>
          <w:lang w:val="uk-UA"/>
        </w:rPr>
        <w:t>Дані таблиці свідчать про наявний позитивний зв'язок, і лише для пари лисиця-лань простежується негативний зв'язок.</w:t>
      </w:r>
    </w:p>
    <w:p w:rsidR="00F43790" w:rsidRDefault="00F43790" w:rsidP="0059232B">
      <w:pPr>
        <w:tabs>
          <w:tab w:val="left" w:pos="1080"/>
        </w:tabs>
        <w:spacing w:line="360" w:lineRule="auto"/>
        <w:contextualSpacing/>
        <w:jc w:val="center"/>
        <w:rPr>
          <w:sz w:val="28"/>
          <w:szCs w:val="28"/>
          <w:lang w:val="uk-UA"/>
        </w:rPr>
      </w:pPr>
    </w:p>
    <w:p w:rsidR="00F43790" w:rsidRDefault="00F43790" w:rsidP="0059232B">
      <w:pPr>
        <w:tabs>
          <w:tab w:val="left" w:pos="1080"/>
        </w:tabs>
        <w:spacing w:line="360" w:lineRule="auto"/>
        <w:contextualSpacing/>
        <w:jc w:val="center"/>
        <w:rPr>
          <w:sz w:val="28"/>
          <w:szCs w:val="28"/>
          <w:lang w:val="uk-UA"/>
        </w:rPr>
      </w:pPr>
    </w:p>
    <w:p w:rsidR="00F43790" w:rsidRDefault="00F43790" w:rsidP="0059232B">
      <w:pPr>
        <w:tabs>
          <w:tab w:val="left" w:pos="1080"/>
        </w:tabs>
        <w:spacing w:line="360" w:lineRule="auto"/>
        <w:contextualSpacing/>
        <w:jc w:val="center"/>
        <w:rPr>
          <w:sz w:val="28"/>
          <w:szCs w:val="28"/>
          <w:lang w:val="uk-UA"/>
        </w:rPr>
      </w:pPr>
    </w:p>
    <w:p w:rsidR="00F43790" w:rsidRDefault="00F43790" w:rsidP="0059232B">
      <w:pPr>
        <w:tabs>
          <w:tab w:val="left" w:pos="1080"/>
        </w:tabs>
        <w:spacing w:line="360" w:lineRule="auto"/>
        <w:contextualSpacing/>
        <w:jc w:val="center"/>
        <w:rPr>
          <w:sz w:val="28"/>
          <w:szCs w:val="28"/>
          <w:lang w:val="uk-UA"/>
        </w:rPr>
      </w:pPr>
    </w:p>
    <w:p w:rsidR="00F43790" w:rsidRDefault="00F43790" w:rsidP="0059232B">
      <w:pPr>
        <w:tabs>
          <w:tab w:val="left" w:pos="1080"/>
        </w:tabs>
        <w:spacing w:line="360" w:lineRule="auto"/>
        <w:contextualSpacing/>
        <w:jc w:val="center"/>
        <w:rPr>
          <w:sz w:val="28"/>
          <w:szCs w:val="28"/>
          <w:lang w:val="uk-UA"/>
        </w:rPr>
      </w:pPr>
    </w:p>
    <w:p w:rsidR="00F43790" w:rsidRDefault="00F43790" w:rsidP="0059232B">
      <w:pPr>
        <w:tabs>
          <w:tab w:val="left" w:pos="1080"/>
        </w:tabs>
        <w:spacing w:line="360" w:lineRule="auto"/>
        <w:contextualSpacing/>
        <w:jc w:val="center"/>
        <w:rPr>
          <w:sz w:val="28"/>
          <w:szCs w:val="28"/>
          <w:lang w:val="uk-UA"/>
        </w:rPr>
      </w:pPr>
    </w:p>
    <w:p w:rsidR="00F43790" w:rsidRDefault="00F43790" w:rsidP="0059232B">
      <w:pPr>
        <w:tabs>
          <w:tab w:val="left" w:pos="1080"/>
        </w:tabs>
        <w:spacing w:line="360" w:lineRule="auto"/>
        <w:contextualSpacing/>
        <w:jc w:val="center"/>
        <w:rPr>
          <w:sz w:val="28"/>
          <w:szCs w:val="28"/>
          <w:lang w:val="uk-UA"/>
        </w:rPr>
      </w:pPr>
    </w:p>
    <w:p w:rsidR="00F43790" w:rsidRDefault="00F43790" w:rsidP="0059232B">
      <w:pPr>
        <w:tabs>
          <w:tab w:val="left" w:pos="1080"/>
        </w:tabs>
        <w:spacing w:line="360" w:lineRule="auto"/>
        <w:contextualSpacing/>
        <w:jc w:val="center"/>
        <w:rPr>
          <w:sz w:val="28"/>
          <w:szCs w:val="28"/>
          <w:lang w:val="uk-UA"/>
        </w:rPr>
      </w:pPr>
    </w:p>
    <w:p w:rsidR="00F43790" w:rsidRDefault="00F43790" w:rsidP="0059232B">
      <w:pPr>
        <w:tabs>
          <w:tab w:val="left" w:pos="1080"/>
        </w:tabs>
        <w:spacing w:line="360" w:lineRule="auto"/>
        <w:contextualSpacing/>
        <w:jc w:val="center"/>
        <w:rPr>
          <w:sz w:val="28"/>
          <w:szCs w:val="28"/>
          <w:lang w:val="uk-UA"/>
        </w:rPr>
      </w:pPr>
    </w:p>
    <w:p w:rsidR="00F43790" w:rsidRDefault="00F43790" w:rsidP="0059232B">
      <w:pPr>
        <w:tabs>
          <w:tab w:val="left" w:pos="1080"/>
        </w:tabs>
        <w:spacing w:line="360" w:lineRule="auto"/>
        <w:contextualSpacing/>
        <w:jc w:val="center"/>
        <w:rPr>
          <w:sz w:val="28"/>
          <w:szCs w:val="28"/>
          <w:lang w:val="uk-UA"/>
        </w:rPr>
      </w:pPr>
    </w:p>
    <w:p w:rsidR="00E6151E" w:rsidRPr="00795E66" w:rsidRDefault="00E6151E" w:rsidP="0059232B">
      <w:pPr>
        <w:tabs>
          <w:tab w:val="left" w:pos="1080"/>
        </w:tabs>
        <w:spacing w:line="360" w:lineRule="auto"/>
        <w:contextualSpacing/>
        <w:jc w:val="center"/>
        <w:rPr>
          <w:sz w:val="28"/>
          <w:szCs w:val="28"/>
          <w:lang w:val="uk-UA"/>
        </w:rPr>
      </w:pPr>
      <w:r w:rsidRPr="00795E66">
        <w:rPr>
          <w:sz w:val="28"/>
          <w:szCs w:val="28"/>
          <w:lang w:val="uk-UA"/>
        </w:rPr>
        <w:lastRenderedPageBreak/>
        <w:t>4 ОХОРОНА ПРАЦІ</w:t>
      </w:r>
    </w:p>
    <w:p w:rsidR="00E6151E" w:rsidRPr="00795E66" w:rsidRDefault="00E6151E" w:rsidP="001E2931">
      <w:pPr>
        <w:spacing w:line="360" w:lineRule="auto"/>
        <w:ind w:firstLine="709"/>
        <w:jc w:val="both"/>
        <w:rPr>
          <w:sz w:val="28"/>
          <w:szCs w:val="28"/>
          <w:lang w:val="uk-UA"/>
        </w:rPr>
      </w:pPr>
    </w:p>
    <w:p w:rsidR="00E6151E" w:rsidRPr="00795E66" w:rsidRDefault="00E6151E" w:rsidP="001E2931">
      <w:pPr>
        <w:spacing w:line="360" w:lineRule="auto"/>
        <w:ind w:firstLine="709"/>
        <w:jc w:val="both"/>
        <w:rPr>
          <w:sz w:val="28"/>
          <w:szCs w:val="28"/>
          <w:lang w:val="uk-UA"/>
        </w:rPr>
      </w:pPr>
    </w:p>
    <w:p w:rsidR="00E6151E" w:rsidRPr="00795E66" w:rsidRDefault="00E6151E" w:rsidP="001E2931">
      <w:pPr>
        <w:spacing w:line="360" w:lineRule="auto"/>
        <w:ind w:firstLine="709"/>
        <w:jc w:val="both"/>
        <w:rPr>
          <w:sz w:val="28"/>
          <w:szCs w:val="28"/>
          <w:lang w:val="uk-UA"/>
        </w:rPr>
      </w:pPr>
      <w:r w:rsidRPr="00795E66">
        <w:rPr>
          <w:sz w:val="28"/>
          <w:szCs w:val="28"/>
          <w:lang w:val="uk-UA"/>
        </w:rPr>
        <w:t>Практична частина дипломної роботи виконувалася у польових умовах, а потім отримані дані оброблялись статистично та оформлювалися за допомогою комп’ютеру. Перед початком роботи зі мною був проведений інструктаж з охорони праці науковим керівником за інструкцією № 116 з Охорони праці та інструкцією №  67  з Пожежної безпеки.</w:t>
      </w:r>
    </w:p>
    <w:p w:rsidR="00E6151E" w:rsidRPr="00795E66" w:rsidRDefault="00E6151E" w:rsidP="001E2931">
      <w:pPr>
        <w:spacing w:line="360" w:lineRule="auto"/>
        <w:ind w:firstLine="709"/>
        <w:jc w:val="both"/>
        <w:rPr>
          <w:sz w:val="28"/>
          <w:szCs w:val="28"/>
          <w:lang w:val="uk-UA"/>
        </w:rPr>
      </w:pPr>
    </w:p>
    <w:p w:rsidR="00E6151E" w:rsidRPr="00795E66" w:rsidRDefault="00E6151E" w:rsidP="001E2931">
      <w:pPr>
        <w:spacing w:line="360" w:lineRule="auto"/>
        <w:ind w:firstLine="709"/>
        <w:jc w:val="both"/>
        <w:rPr>
          <w:sz w:val="28"/>
          <w:szCs w:val="28"/>
          <w:lang w:val="uk-UA"/>
        </w:rPr>
      </w:pPr>
    </w:p>
    <w:p w:rsidR="00E6151E" w:rsidRPr="00795E66" w:rsidRDefault="00E6151E" w:rsidP="001E2931">
      <w:pPr>
        <w:spacing w:line="360" w:lineRule="auto"/>
        <w:ind w:firstLine="709"/>
        <w:jc w:val="both"/>
        <w:rPr>
          <w:sz w:val="28"/>
          <w:szCs w:val="28"/>
          <w:lang w:val="uk-UA"/>
        </w:rPr>
      </w:pPr>
      <w:r w:rsidRPr="00795E66">
        <w:rPr>
          <w:sz w:val="28"/>
          <w:szCs w:val="28"/>
          <w:lang w:val="uk-UA"/>
        </w:rPr>
        <w:t xml:space="preserve">4.1. Технічні рішення з гігієни праці та виробничої санітарії </w:t>
      </w:r>
    </w:p>
    <w:p w:rsidR="00E6151E" w:rsidRPr="00795E66" w:rsidRDefault="00E6151E" w:rsidP="001E2931">
      <w:pPr>
        <w:spacing w:line="360" w:lineRule="auto"/>
        <w:ind w:firstLine="709"/>
        <w:jc w:val="both"/>
        <w:rPr>
          <w:sz w:val="28"/>
          <w:szCs w:val="28"/>
          <w:lang w:val="uk-UA"/>
        </w:rPr>
      </w:pPr>
    </w:p>
    <w:p w:rsidR="00E6151E" w:rsidRPr="00795E66" w:rsidRDefault="00E6151E" w:rsidP="001E2931">
      <w:pPr>
        <w:spacing w:line="360" w:lineRule="auto"/>
        <w:ind w:firstLine="709"/>
        <w:jc w:val="both"/>
        <w:rPr>
          <w:sz w:val="28"/>
          <w:szCs w:val="28"/>
          <w:lang w:val="uk-UA"/>
        </w:rPr>
      </w:pPr>
    </w:p>
    <w:p w:rsidR="00E6151E" w:rsidRPr="00795E66" w:rsidRDefault="00E6151E" w:rsidP="001E2931">
      <w:pPr>
        <w:pStyle w:val="a9"/>
        <w:spacing w:line="360" w:lineRule="auto"/>
        <w:ind w:firstLine="709"/>
        <w:jc w:val="both"/>
      </w:pPr>
      <w:r w:rsidRPr="00795E66">
        <w:t xml:space="preserve">Під час виконання моєї дипломної роботи освітлення в лабораторії було достатнім і відповідало вимогам </w:t>
      </w:r>
      <w:r w:rsidR="0019135F" w:rsidRPr="00795E66">
        <w:t>СНіП</w:t>
      </w:r>
      <w:r w:rsidRPr="00795E66">
        <w:t xml:space="preserve">11-4-79 “Природне і штучне освітлення. Норми проектування”. При виконанні розрахунків та креслень графіків використовувалося локальне підсвічення робочого місця [31-40]. </w:t>
      </w:r>
    </w:p>
    <w:p w:rsidR="00E6151E" w:rsidRPr="00795E66" w:rsidRDefault="00E6151E" w:rsidP="001E2931">
      <w:pPr>
        <w:pStyle w:val="a9"/>
        <w:spacing w:line="360" w:lineRule="auto"/>
        <w:ind w:firstLine="709"/>
        <w:jc w:val="both"/>
      </w:pPr>
      <w:r w:rsidRPr="00795E66">
        <w:t>Температура у приміщенні коливалися залежно від температури навколишнього середовища у осінній та весняний період та була відносно постійною під час опалювального сезону, але завжди залишалася у комфортних межах. Вологість повітря коливалася у межах 40-75% і залежала від вологості повітря зовнішнього середовища. Швидкість переміщення повітря була у комфортних межах 0,25-3 м/с. При роботі чітко виконувались усі вимоги ГОСТ 12.01.005-88 “Загальні санітарно-гігієнічні вимоги до повітря робочої зони”, та Сніп 2.04.85-86 “Опалювання, вентиляція, кондиціонування” [31-40].</w:t>
      </w:r>
    </w:p>
    <w:p w:rsidR="00E6151E" w:rsidRDefault="00E6151E" w:rsidP="001E2931">
      <w:pPr>
        <w:pStyle w:val="a9"/>
        <w:spacing w:line="360" w:lineRule="auto"/>
        <w:ind w:firstLine="709"/>
        <w:jc w:val="both"/>
      </w:pPr>
    </w:p>
    <w:p w:rsidR="00F43790" w:rsidRDefault="00F43790" w:rsidP="001E2931">
      <w:pPr>
        <w:pStyle w:val="a9"/>
        <w:spacing w:line="360" w:lineRule="auto"/>
        <w:ind w:firstLine="709"/>
        <w:jc w:val="both"/>
      </w:pPr>
    </w:p>
    <w:p w:rsidR="00F43790" w:rsidRDefault="00F43790" w:rsidP="001E2931">
      <w:pPr>
        <w:pStyle w:val="a9"/>
        <w:spacing w:line="360" w:lineRule="auto"/>
        <w:ind w:firstLine="709"/>
        <w:jc w:val="both"/>
      </w:pPr>
    </w:p>
    <w:p w:rsidR="00F43790" w:rsidRPr="00795E66" w:rsidRDefault="00F43790" w:rsidP="001E2931">
      <w:pPr>
        <w:pStyle w:val="a9"/>
        <w:spacing w:line="360" w:lineRule="auto"/>
        <w:ind w:firstLine="709"/>
        <w:jc w:val="both"/>
      </w:pPr>
    </w:p>
    <w:p w:rsidR="00E6151E" w:rsidRPr="00795E66" w:rsidRDefault="00E6151E" w:rsidP="001E2931">
      <w:pPr>
        <w:pStyle w:val="a9"/>
        <w:spacing w:line="360" w:lineRule="auto"/>
        <w:ind w:firstLine="709"/>
        <w:jc w:val="both"/>
      </w:pPr>
      <w:r w:rsidRPr="00795E66">
        <w:lastRenderedPageBreak/>
        <w:t xml:space="preserve">4.2. Техніка безпеки при проведенні наукових досліджень </w:t>
      </w:r>
    </w:p>
    <w:p w:rsidR="00E6151E" w:rsidRPr="00795E66" w:rsidRDefault="00E6151E" w:rsidP="001E2931">
      <w:pPr>
        <w:pStyle w:val="a9"/>
        <w:spacing w:line="360" w:lineRule="auto"/>
        <w:ind w:firstLine="709"/>
        <w:jc w:val="both"/>
      </w:pPr>
    </w:p>
    <w:p w:rsidR="00E6151E" w:rsidRPr="00795E66" w:rsidRDefault="00E6151E" w:rsidP="001E2931">
      <w:pPr>
        <w:pStyle w:val="a9"/>
        <w:spacing w:line="360" w:lineRule="auto"/>
        <w:ind w:firstLine="709"/>
        <w:jc w:val="both"/>
      </w:pPr>
    </w:p>
    <w:p w:rsidR="00E6151E" w:rsidRPr="00795E66" w:rsidRDefault="00E6151E" w:rsidP="001E2931">
      <w:pPr>
        <w:shd w:val="clear" w:color="auto" w:fill="FFFFFF"/>
        <w:spacing w:line="360" w:lineRule="auto"/>
        <w:ind w:firstLine="709"/>
        <w:jc w:val="both"/>
        <w:rPr>
          <w:color w:val="000000"/>
          <w:sz w:val="28"/>
          <w:szCs w:val="28"/>
          <w:lang w:val="uk-UA"/>
        </w:rPr>
      </w:pPr>
      <w:r w:rsidRPr="00795E66">
        <w:rPr>
          <w:color w:val="000000"/>
          <w:sz w:val="28"/>
          <w:szCs w:val="28"/>
          <w:lang w:val="uk-UA"/>
        </w:rPr>
        <w:t>Техніка безпеки у польових умовах – це комплекс заходів, котрі направлені на зменшення чи повну нейтралізацію дій шкідливих та небезпечних факторів на організм людини. І в наслідок зниження запобігання виробничого травматизму та професійних захворювань. Правила безпеки спрямовані на збереження здоров</w:t>
      </w:r>
      <w:r w:rsidR="00E31413" w:rsidRPr="00795E66">
        <w:rPr>
          <w:color w:val="000000"/>
          <w:sz w:val="28"/>
          <w:szCs w:val="28"/>
          <w:lang w:val="uk-UA"/>
        </w:rPr>
        <w:t>’</w:t>
      </w:r>
      <w:r w:rsidRPr="00795E66">
        <w:rPr>
          <w:color w:val="000000"/>
          <w:sz w:val="28"/>
          <w:szCs w:val="28"/>
          <w:lang w:val="uk-UA"/>
        </w:rPr>
        <w:t>я та працездатності людини в процесі праці.</w:t>
      </w:r>
    </w:p>
    <w:p w:rsidR="00E6151E" w:rsidRPr="00795E66" w:rsidRDefault="00E6151E" w:rsidP="001E2931">
      <w:pPr>
        <w:shd w:val="clear" w:color="auto" w:fill="FFFFFF"/>
        <w:spacing w:line="360" w:lineRule="auto"/>
        <w:ind w:firstLine="709"/>
        <w:jc w:val="both"/>
        <w:rPr>
          <w:color w:val="000000"/>
          <w:sz w:val="28"/>
          <w:szCs w:val="28"/>
          <w:lang w:val="uk-UA"/>
        </w:rPr>
      </w:pPr>
    </w:p>
    <w:p w:rsidR="00E6151E" w:rsidRPr="00795E66" w:rsidRDefault="00E6151E" w:rsidP="001E2931">
      <w:pPr>
        <w:shd w:val="clear" w:color="auto" w:fill="FFFFFF"/>
        <w:spacing w:line="360" w:lineRule="auto"/>
        <w:ind w:firstLine="709"/>
        <w:jc w:val="both"/>
        <w:rPr>
          <w:color w:val="000000"/>
          <w:sz w:val="28"/>
          <w:szCs w:val="28"/>
          <w:lang w:val="uk-UA"/>
        </w:rPr>
      </w:pPr>
    </w:p>
    <w:p w:rsidR="00E6151E" w:rsidRPr="00795E66" w:rsidRDefault="00E6151E" w:rsidP="001E2931">
      <w:pPr>
        <w:shd w:val="clear" w:color="auto" w:fill="FFFFFF"/>
        <w:spacing w:line="360" w:lineRule="auto"/>
        <w:ind w:firstLine="709"/>
        <w:jc w:val="both"/>
        <w:rPr>
          <w:color w:val="000000"/>
          <w:sz w:val="28"/>
          <w:szCs w:val="28"/>
          <w:lang w:val="uk-UA"/>
        </w:rPr>
      </w:pPr>
      <w:r w:rsidRPr="00795E66">
        <w:rPr>
          <w:color w:val="000000"/>
          <w:sz w:val="28"/>
          <w:szCs w:val="28"/>
          <w:lang w:val="uk-UA"/>
        </w:rPr>
        <w:t>4.2.1 Техніка безпеки перед початком робіт</w:t>
      </w:r>
    </w:p>
    <w:p w:rsidR="00E6151E" w:rsidRPr="00795E66" w:rsidRDefault="00E6151E" w:rsidP="001E2931">
      <w:pPr>
        <w:shd w:val="clear" w:color="auto" w:fill="FFFFFF"/>
        <w:spacing w:line="360" w:lineRule="auto"/>
        <w:ind w:firstLine="709"/>
        <w:jc w:val="both"/>
        <w:rPr>
          <w:color w:val="000000"/>
          <w:sz w:val="28"/>
          <w:szCs w:val="28"/>
          <w:lang w:val="uk-UA"/>
        </w:rPr>
      </w:pPr>
    </w:p>
    <w:p w:rsidR="00E6151E" w:rsidRPr="00795E66" w:rsidRDefault="00E6151E" w:rsidP="001E2931">
      <w:pPr>
        <w:shd w:val="clear" w:color="auto" w:fill="FFFFFF"/>
        <w:spacing w:line="360" w:lineRule="auto"/>
        <w:ind w:firstLine="709"/>
        <w:jc w:val="both"/>
        <w:rPr>
          <w:color w:val="000000"/>
          <w:sz w:val="28"/>
          <w:szCs w:val="28"/>
          <w:lang w:val="uk-UA"/>
        </w:rPr>
      </w:pPr>
    </w:p>
    <w:p w:rsidR="00E6151E" w:rsidRPr="00795E66" w:rsidRDefault="00E6151E" w:rsidP="001E2931">
      <w:pPr>
        <w:shd w:val="clear" w:color="auto" w:fill="FFFFFF"/>
        <w:spacing w:line="360" w:lineRule="auto"/>
        <w:ind w:firstLine="709"/>
        <w:jc w:val="both"/>
        <w:rPr>
          <w:sz w:val="28"/>
          <w:szCs w:val="28"/>
          <w:lang w:val="uk-UA"/>
        </w:rPr>
      </w:pPr>
      <w:r w:rsidRPr="00795E66">
        <w:rPr>
          <w:color w:val="000000"/>
          <w:sz w:val="28"/>
          <w:szCs w:val="28"/>
          <w:lang w:val="uk-UA"/>
        </w:rPr>
        <w:t>У польових умовах при виході на маршрут необхідно придержуватись наступних правил:</w:t>
      </w:r>
    </w:p>
    <w:p w:rsidR="00E6151E" w:rsidRPr="00795E66" w:rsidRDefault="00E6151E" w:rsidP="001E2931">
      <w:pPr>
        <w:shd w:val="clear" w:color="auto" w:fill="FFFFFF"/>
        <w:spacing w:line="360" w:lineRule="auto"/>
        <w:ind w:firstLine="709"/>
        <w:jc w:val="both"/>
        <w:rPr>
          <w:sz w:val="28"/>
          <w:szCs w:val="28"/>
          <w:lang w:val="uk-UA"/>
        </w:rPr>
      </w:pPr>
      <w:r w:rsidRPr="00795E66">
        <w:rPr>
          <w:sz w:val="28"/>
          <w:szCs w:val="28"/>
          <w:lang w:val="uk-UA"/>
        </w:rPr>
        <w:t>а</w:t>
      </w:r>
      <w:r w:rsidRPr="00795E66">
        <w:rPr>
          <w:color w:val="000000"/>
          <w:sz w:val="28"/>
          <w:szCs w:val="28"/>
          <w:lang w:val="uk-UA"/>
        </w:rPr>
        <w:t>) маршрут повинен назначатись не пізніше ніж за день до виходу;</w:t>
      </w:r>
    </w:p>
    <w:p w:rsidR="00E6151E" w:rsidRPr="00795E66" w:rsidRDefault="00E6151E" w:rsidP="001E2931">
      <w:pPr>
        <w:shd w:val="clear" w:color="auto" w:fill="FFFFFF"/>
        <w:spacing w:line="360" w:lineRule="auto"/>
        <w:ind w:firstLine="709"/>
        <w:jc w:val="both"/>
        <w:rPr>
          <w:sz w:val="28"/>
          <w:szCs w:val="28"/>
          <w:lang w:val="uk-UA"/>
        </w:rPr>
      </w:pPr>
      <w:r w:rsidRPr="00795E66">
        <w:rPr>
          <w:color w:val="000000"/>
          <w:sz w:val="28"/>
          <w:szCs w:val="28"/>
          <w:lang w:val="uk-UA"/>
        </w:rPr>
        <w:t>б) повинен бути призначений старший, який вже має досвід роботи і знає маршрут;</w:t>
      </w:r>
    </w:p>
    <w:p w:rsidR="00E6151E" w:rsidRPr="00795E66" w:rsidRDefault="00E6151E" w:rsidP="001E2931">
      <w:pPr>
        <w:shd w:val="clear" w:color="auto" w:fill="FFFFFF"/>
        <w:spacing w:line="360" w:lineRule="auto"/>
        <w:ind w:firstLine="709"/>
        <w:jc w:val="both"/>
        <w:rPr>
          <w:sz w:val="28"/>
          <w:szCs w:val="28"/>
          <w:lang w:val="uk-UA"/>
        </w:rPr>
      </w:pPr>
      <w:r w:rsidRPr="00795E66">
        <w:rPr>
          <w:color w:val="000000"/>
          <w:sz w:val="28"/>
          <w:szCs w:val="28"/>
          <w:lang w:val="uk-UA"/>
        </w:rPr>
        <w:t>в) старший повністю відповідає за проведення маршруту і стан всіх учасників;</w:t>
      </w:r>
    </w:p>
    <w:p w:rsidR="00E6151E" w:rsidRPr="00795E66" w:rsidRDefault="00E6151E" w:rsidP="001E2931">
      <w:pPr>
        <w:shd w:val="clear" w:color="auto" w:fill="FFFFFF"/>
        <w:tabs>
          <w:tab w:val="left" w:pos="1454"/>
        </w:tabs>
        <w:spacing w:line="360" w:lineRule="auto"/>
        <w:ind w:firstLine="709"/>
        <w:jc w:val="both"/>
        <w:rPr>
          <w:color w:val="000000"/>
          <w:sz w:val="28"/>
          <w:szCs w:val="28"/>
          <w:lang w:val="uk-UA"/>
        </w:rPr>
      </w:pPr>
      <w:r w:rsidRPr="00795E66">
        <w:rPr>
          <w:color w:val="000000"/>
          <w:sz w:val="28"/>
          <w:szCs w:val="28"/>
          <w:lang w:val="uk-UA"/>
        </w:rPr>
        <w:t>г) старший зобов’язаний провести інструктаж з техніки безпеки;</w:t>
      </w:r>
    </w:p>
    <w:p w:rsidR="00E6151E" w:rsidRPr="00795E66" w:rsidRDefault="00E6151E" w:rsidP="001E2931">
      <w:pPr>
        <w:shd w:val="clear" w:color="auto" w:fill="FFFFFF"/>
        <w:tabs>
          <w:tab w:val="left" w:pos="1454"/>
        </w:tabs>
        <w:spacing w:line="360" w:lineRule="auto"/>
        <w:ind w:firstLine="709"/>
        <w:jc w:val="both"/>
        <w:rPr>
          <w:color w:val="000000"/>
          <w:sz w:val="28"/>
          <w:szCs w:val="28"/>
          <w:lang w:val="uk-UA"/>
        </w:rPr>
      </w:pPr>
      <w:r w:rsidRPr="00795E66">
        <w:rPr>
          <w:color w:val="000000"/>
          <w:sz w:val="28"/>
          <w:szCs w:val="28"/>
          <w:lang w:val="uk-UA"/>
        </w:rPr>
        <w:t xml:space="preserve">д) при собі необхідно мати медичні засоби для запобігання </w:t>
      </w:r>
      <w:r w:rsidRPr="00795E66">
        <w:rPr>
          <w:color w:val="000000"/>
          <w:spacing w:val="8"/>
          <w:sz w:val="28"/>
          <w:szCs w:val="28"/>
          <w:lang w:val="uk-UA"/>
        </w:rPr>
        <w:t xml:space="preserve">укусу комах (у тому числі комарів) і засоби для нейтралізації отруйних </w:t>
      </w:r>
      <w:r w:rsidRPr="00795E66">
        <w:rPr>
          <w:color w:val="000000"/>
          <w:sz w:val="28"/>
          <w:szCs w:val="28"/>
          <w:lang w:val="uk-UA"/>
        </w:rPr>
        <w:t>речовин у разі укусу;</w:t>
      </w:r>
    </w:p>
    <w:p w:rsidR="00E6151E" w:rsidRPr="00795E66" w:rsidRDefault="00E6151E" w:rsidP="001E2931">
      <w:pPr>
        <w:shd w:val="clear" w:color="auto" w:fill="FFFFFF"/>
        <w:tabs>
          <w:tab w:val="left" w:pos="1454"/>
        </w:tabs>
        <w:spacing w:line="360" w:lineRule="auto"/>
        <w:ind w:firstLine="709"/>
        <w:jc w:val="both"/>
        <w:rPr>
          <w:color w:val="000000"/>
          <w:sz w:val="28"/>
          <w:szCs w:val="28"/>
          <w:lang w:val="uk-UA"/>
        </w:rPr>
      </w:pPr>
      <w:r w:rsidRPr="00795E66">
        <w:rPr>
          <w:color w:val="000000"/>
          <w:spacing w:val="7"/>
          <w:sz w:val="28"/>
          <w:szCs w:val="28"/>
          <w:lang w:val="uk-UA"/>
        </w:rPr>
        <w:t xml:space="preserve">є) </w:t>
      </w:r>
      <w:r w:rsidRPr="00795E66">
        <w:rPr>
          <w:color w:val="000000"/>
          <w:sz w:val="28"/>
          <w:szCs w:val="28"/>
          <w:lang w:val="uk-UA"/>
        </w:rPr>
        <w:t xml:space="preserve">старший зобов’язаний </w:t>
      </w:r>
      <w:r w:rsidRPr="00795E66">
        <w:rPr>
          <w:color w:val="000000"/>
          <w:spacing w:val="7"/>
          <w:sz w:val="28"/>
          <w:szCs w:val="28"/>
          <w:lang w:val="uk-UA"/>
        </w:rPr>
        <w:t xml:space="preserve">знати місце знаходження лікувальних </w:t>
      </w:r>
      <w:r w:rsidRPr="00795E66">
        <w:rPr>
          <w:color w:val="000000"/>
          <w:spacing w:val="1"/>
          <w:sz w:val="28"/>
          <w:szCs w:val="28"/>
          <w:lang w:val="uk-UA"/>
        </w:rPr>
        <w:t xml:space="preserve">станцій або найближчої станції, куди можна доставити людину, яка отримала ураження від </w:t>
      </w:r>
      <w:r w:rsidRPr="00795E66">
        <w:rPr>
          <w:color w:val="000000"/>
          <w:sz w:val="28"/>
          <w:szCs w:val="28"/>
          <w:lang w:val="uk-UA"/>
        </w:rPr>
        <w:t>укусу комахи чи звіря.</w:t>
      </w:r>
    </w:p>
    <w:p w:rsidR="00E6151E" w:rsidRPr="00795E66" w:rsidRDefault="00E31413" w:rsidP="001E2931">
      <w:pPr>
        <w:shd w:val="clear" w:color="auto" w:fill="FFFFFF"/>
        <w:tabs>
          <w:tab w:val="left" w:pos="1459"/>
        </w:tabs>
        <w:spacing w:line="360" w:lineRule="auto"/>
        <w:ind w:firstLine="709"/>
        <w:jc w:val="both"/>
        <w:rPr>
          <w:color w:val="000000"/>
          <w:spacing w:val="-3"/>
          <w:sz w:val="28"/>
          <w:szCs w:val="28"/>
          <w:lang w:val="uk-UA"/>
        </w:rPr>
      </w:pPr>
      <w:r w:rsidRPr="00795E66">
        <w:rPr>
          <w:color w:val="000000"/>
          <w:sz w:val="28"/>
          <w:szCs w:val="28"/>
          <w:lang w:val="uk-UA"/>
        </w:rPr>
        <w:t>Ж</w:t>
      </w:r>
      <w:r w:rsidR="00E6151E" w:rsidRPr="00795E66">
        <w:rPr>
          <w:color w:val="000000"/>
          <w:sz w:val="28"/>
          <w:szCs w:val="28"/>
          <w:lang w:val="uk-UA"/>
        </w:rPr>
        <w:t xml:space="preserve">) </w:t>
      </w:r>
      <w:r w:rsidR="00E6151E" w:rsidRPr="00795E66">
        <w:rPr>
          <w:color w:val="000000"/>
          <w:spacing w:val="-3"/>
          <w:sz w:val="28"/>
          <w:szCs w:val="28"/>
          <w:lang w:val="uk-UA"/>
        </w:rPr>
        <w:t>виходити на маршрут одному забороняється.</w:t>
      </w:r>
    </w:p>
    <w:p w:rsidR="00E6151E" w:rsidRPr="00795E66" w:rsidRDefault="00E6151E" w:rsidP="001E2931">
      <w:pPr>
        <w:shd w:val="clear" w:color="auto" w:fill="FFFFFF"/>
        <w:spacing w:line="360" w:lineRule="auto"/>
        <w:ind w:firstLine="709"/>
        <w:jc w:val="both"/>
        <w:rPr>
          <w:sz w:val="28"/>
          <w:szCs w:val="28"/>
          <w:lang w:val="uk-UA"/>
        </w:rPr>
      </w:pPr>
      <w:r w:rsidRPr="00795E66">
        <w:rPr>
          <w:bCs/>
          <w:color w:val="000000"/>
          <w:sz w:val="28"/>
          <w:szCs w:val="28"/>
          <w:lang w:val="uk-UA"/>
        </w:rPr>
        <w:t xml:space="preserve">Перед початком роботи </w:t>
      </w:r>
      <w:r w:rsidRPr="00795E66">
        <w:rPr>
          <w:color w:val="000000"/>
          <w:sz w:val="28"/>
          <w:szCs w:val="28"/>
          <w:lang w:val="uk-UA"/>
        </w:rPr>
        <w:t>в лабораторії</w:t>
      </w:r>
      <w:r w:rsidRPr="00795E66">
        <w:rPr>
          <w:bCs/>
          <w:color w:val="000000"/>
          <w:sz w:val="28"/>
          <w:szCs w:val="28"/>
          <w:lang w:val="uk-UA"/>
        </w:rPr>
        <w:t xml:space="preserve"> слід:</w:t>
      </w:r>
    </w:p>
    <w:p w:rsidR="00E6151E" w:rsidRPr="00795E66" w:rsidRDefault="00E6151E" w:rsidP="001E2931">
      <w:pPr>
        <w:shd w:val="clear" w:color="auto" w:fill="FFFFFF"/>
        <w:spacing w:line="360" w:lineRule="auto"/>
        <w:ind w:firstLine="709"/>
        <w:jc w:val="both"/>
        <w:rPr>
          <w:sz w:val="28"/>
          <w:szCs w:val="28"/>
          <w:lang w:val="uk-UA"/>
        </w:rPr>
      </w:pPr>
      <w:r w:rsidRPr="00795E66">
        <w:rPr>
          <w:color w:val="000000"/>
          <w:sz w:val="28"/>
          <w:szCs w:val="28"/>
          <w:lang w:val="uk-UA"/>
        </w:rPr>
        <w:t>а) провести технічний огляд ЕОТ (візуально);</w:t>
      </w:r>
    </w:p>
    <w:p w:rsidR="00E6151E" w:rsidRPr="00795E66" w:rsidRDefault="00E6151E" w:rsidP="001E2931">
      <w:pPr>
        <w:shd w:val="clear" w:color="auto" w:fill="FFFFFF"/>
        <w:spacing w:line="360" w:lineRule="auto"/>
        <w:ind w:firstLine="709"/>
        <w:jc w:val="both"/>
        <w:rPr>
          <w:sz w:val="28"/>
          <w:szCs w:val="28"/>
          <w:lang w:val="uk-UA"/>
        </w:rPr>
      </w:pPr>
      <w:r w:rsidRPr="00795E66">
        <w:rPr>
          <w:color w:val="000000"/>
          <w:spacing w:val="5"/>
          <w:sz w:val="28"/>
          <w:szCs w:val="28"/>
          <w:lang w:val="uk-UA"/>
        </w:rPr>
        <w:lastRenderedPageBreak/>
        <w:t xml:space="preserve">б) суворо виконувати порядок включення ЕОТ та необхідних пристроїв у </w:t>
      </w:r>
      <w:r w:rsidRPr="00795E66">
        <w:rPr>
          <w:color w:val="000000"/>
          <w:spacing w:val="-1"/>
          <w:sz w:val="28"/>
          <w:szCs w:val="28"/>
          <w:lang w:val="uk-UA"/>
        </w:rPr>
        <w:t>необхідному режимі;</w:t>
      </w:r>
    </w:p>
    <w:p w:rsidR="00E6151E" w:rsidRPr="00795E66" w:rsidRDefault="00E6151E" w:rsidP="001E2931">
      <w:pPr>
        <w:shd w:val="clear" w:color="auto" w:fill="FFFFFF"/>
        <w:spacing w:line="360" w:lineRule="auto"/>
        <w:ind w:firstLine="709"/>
        <w:jc w:val="both"/>
        <w:rPr>
          <w:sz w:val="28"/>
          <w:szCs w:val="28"/>
          <w:lang w:val="uk-UA"/>
        </w:rPr>
      </w:pPr>
      <w:r w:rsidRPr="00795E66">
        <w:rPr>
          <w:sz w:val="28"/>
          <w:szCs w:val="28"/>
          <w:lang w:val="uk-UA"/>
        </w:rPr>
        <w:t>в</w:t>
      </w:r>
      <w:r w:rsidRPr="00795E66">
        <w:rPr>
          <w:color w:val="000000"/>
          <w:spacing w:val="5"/>
          <w:sz w:val="28"/>
          <w:szCs w:val="28"/>
          <w:lang w:val="uk-UA"/>
        </w:rPr>
        <w:t>) не менш як один раз на місяць перед включенням електроживлення на Е</w:t>
      </w:r>
      <w:r w:rsidRPr="00795E66">
        <w:rPr>
          <w:color w:val="000000"/>
          <w:spacing w:val="18"/>
          <w:sz w:val="28"/>
          <w:szCs w:val="28"/>
          <w:lang w:val="uk-UA"/>
        </w:rPr>
        <w:t xml:space="preserve">ОТ або на окремих пристроях необхідно візуально або при допомозі </w:t>
      </w:r>
      <w:r w:rsidRPr="00795E66">
        <w:rPr>
          <w:color w:val="000000"/>
          <w:sz w:val="28"/>
          <w:szCs w:val="28"/>
          <w:lang w:val="uk-UA"/>
        </w:rPr>
        <w:t>обладнання перевірити:</w:t>
      </w:r>
    </w:p>
    <w:p w:rsidR="00E6151E" w:rsidRPr="00795E66" w:rsidRDefault="00E6151E" w:rsidP="001E2931">
      <w:pPr>
        <w:pStyle w:val="11"/>
        <w:shd w:val="clear" w:color="auto" w:fill="FFFFFF"/>
        <w:spacing w:after="0" w:line="360" w:lineRule="auto"/>
        <w:ind w:left="0" w:firstLine="709"/>
        <w:rPr>
          <w:rFonts w:ascii="Times New Roman" w:hAnsi="Times New Roman"/>
          <w:color w:val="000000"/>
          <w:spacing w:val="1"/>
          <w:sz w:val="28"/>
          <w:szCs w:val="28"/>
          <w:lang w:val="uk-UA"/>
        </w:rPr>
      </w:pPr>
      <w:r w:rsidRPr="00795E66">
        <w:rPr>
          <w:rFonts w:ascii="Times New Roman" w:hAnsi="Times New Roman"/>
          <w:color w:val="000000"/>
          <w:spacing w:val="1"/>
          <w:sz w:val="28"/>
          <w:szCs w:val="28"/>
          <w:lang w:val="uk-UA"/>
        </w:rPr>
        <w:t xml:space="preserve">1) наявність та справність заземлення окремих блоків і пристроїв; </w:t>
      </w:r>
    </w:p>
    <w:p w:rsidR="00E6151E" w:rsidRPr="00795E66" w:rsidRDefault="00E6151E" w:rsidP="001E2931">
      <w:pPr>
        <w:shd w:val="clear" w:color="auto" w:fill="FFFFFF"/>
        <w:spacing w:line="360" w:lineRule="auto"/>
        <w:ind w:firstLine="709"/>
        <w:jc w:val="both"/>
        <w:rPr>
          <w:color w:val="000000"/>
          <w:sz w:val="28"/>
          <w:szCs w:val="28"/>
          <w:lang w:val="uk-UA"/>
        </w:rPr>
      </w:pPr>
      <w:r w:rsidRPr="00795E66">
        <w:rPr>
          <w:color w:val="000000"/>
          <w:sz w:val="28"/>
          <w:szCs w:val="28"/>
          <w:lang w:val="uk-UA"/>
        </w:rPr>
        <w:t>2) справність кабелю і місце його підключення до джерела живлення;</w:t>
      </w:r>
    </w:p>
    <w:p w:rsidR="00E6151E" w:rsidRPr="00795E66" w:rsidRDefault="00E6151E" w:rsidP="001E2931">
      <w:pPr>
        <w:shd w:val="clear" w:color="auto" w:fill="FFFFFF"/>
        <w:spacing w:line="360" w:lineRule="auto"/>
        <w:ind w:firstLine="709"/>
        <w:jc w:val="both"/>
        <w:rPr>
          <w:color w:val="000000"/>
          <w:spacing w:val="-1"/>
          <w:sz w:val="28"/>
          <w:szCs w:val="28"/>
          <w:lang w:val="uk-UA"/>
        </w:rPr>
      </w:pPr>
      <w:r w:rsidRPr="00795E66">
        <w:rPr>
          <w:color w:val="000000"/>
          <w:spacing w:val="1"/>
          <w:sz w:val="28"/>
          <w:szCs w:val="28"/>
          <w:lang w:val="uk-UA"/>
        </w:rPr>
        <w:t xml:space="preserve">3) відсутність замикання між ланцюгами напруги; </w:t>
      </w:r>
      <w:r w:rsidRPr="00795E66">
        <w:rPr>
          <w:color w:val="000000"/>
          <w:spacing w:val="7"/>
          <w:sz w:val="28"/>
          <w:szCs w:val="28"/>
          <w:lang w:val="uk-UA"/>
        </w:rPr>
        <w:t>наявність, справність та відповідність згідно струму запобіжників</w:t>
      </w:r>
      <w:r w:rsidRPr="00795E66">
        <w:rPr>
          <w:color w:val="000000"/>
          <w:spacing w:val="-1"/>
          <w:sz w:val="28"/>
          <w:szCs w:val="28"/>
          <w:lang w:val="uk-UA"/>
        </w:rPr>
        <w:t xml:space="preserve"> у блоках і пристроях ЕОТ.</w:t>
      </w:r>
    </w:p>
    <w:p w:rsidR="00E6151E" w:rsidRPr="00795E66" w:rsidRDefault="00E31413" w:rsidP="001E2931">
      <w:pPr>
        <w:shd w:val="clear" w:color="auto" w:fill="FFFFFF"/>
        <w:spacing w:line="360" w:lineRule="auto"/>
        <w:ind w:firstLine="709"/>
        <w:jc w:val="both"/>
        <w:rPr>
          <w:sz w:val="28"/>
          <w:szCs w:val="28"/>
          <w:lang w:val="uk-UA"/>
        </w:rPr>
      </w:pPr>
      <w:r w:rsidRPr="00795E66">
        <w:rPr>
          <w:color w:val="000000"/>
          <w:sz w:val="28"/>
          <w:szCs w:val="28"/>
          <w:lang w:val="uk-UA"/>
        </w:rPr>
        <w:t>Г</w:t>
      </w:r>
      <w:r w:rsidR="00E6151E" w:rsidRPr="00795E66">
        <w:rPr>
          <w:color w:val="000000"/>
          <w:sz w:val="28"/>
          <w:szCs w:val="28"/>
          <w:lang w:val="uk-UA"/>
        </w:rPr>
        <w:t>) про всі зауваження та недоліки доповісти завідуючому лабораторією або завідуючому кафедри.</w:t>
      </w:r>
    </w:p>
    <w:p w:rsidR="00E6151E" w:rsidRPr="00795E66" w:rsidRDefault="00E6151E" w:rsidP="001E2931">
      <w:pPr>
        <w:shd w:val="clear" w:color="auto" w:fill="FFFFFF"/>
        <w:tabs>
          <w:tab w:val="left" w:pos="1459"/>
        </w:tabs>
        <w:spacing w:line="360" w:lineRule="auto"/>
        <w:ind w:firstLine="709"/>
        <w:jc w:val="both"/>
        <w:rPr>
          <w:color w:val="000000"/>
          <w:spacing w:val="-3"/>
          <w:sz w:val="28"/>
          <w:szCs w:val="28"/>
          <w:lang w:val="uk-UA"/>
        </w:rPr>
      </w:pPr>
    </w:p>
    <w:p w:rsidR="00E6151E" w:rsidRPr="00795E66" w:rsidRDefault="00E6151E" w:rsidP="001E2931">
      <w:pPr>
        <w:shd w:val="clear" w:color="auto" w:fill="FFFFFF"/>
        <w:tabs>
          <w:tab w:val="left" w:pos="1459"/>
        </w:tabs>
        <w:spacing w:line="360" w:lineRule="auto"/>
        <w:ind w:firstLine="709"/>
        <w:jc w:val="both"/>
        <w:rPr>
          <w:color w:val="000000"/>
          <w:spacing w:val="-3"/>
          <w:sz w:val="28"/>
          <w:szCs w:val="28"/>
          <w:lang w:val="uk-UA"/>
        </w:rPr>
      </w:pPr>
    </w:p>
    <w:p w:rsidR="00E6151E" w:rsidRPr="00795E66" w:rsidRDefault="00E6151E" w:rsidP="001E2931">
      <w:pPr>
        <w:shd w:val="clear" w:color="auto" w:fill="FFFFFF"/>
        <w:tabs>
          <w:tab w:val="left" w:pos="1459"/>
        </w:tabs>
        <w:spacing w:line="360" w:lineRule="auto"/>
        <w:ind w:firstLine="709"/>
        <w:jc w:val="both"/>
        <w:rPr>
          <w:color w:val="000000"/>
          <w:spacing w:val="-3"/>
          <w:sz w:val="28"/>
          <w:szCs w:val="28"/>
          <w:lang w:val="uk-UA"/>
        </w:rPr>
      </w:pPr>
      <w:r w:rsidRPr="00795E66">
        <w:rPr>
          <w:color w:val="000000"/>
          <w:spacing w:val="-3"/>
          <w:sz w:val="28"/>
          <w:szCs w:val="28"/>
          <w:lang w:val="uk-UA"/>
        </w:rPr>
        <w:t>4.2.2 Вимоги безпеки під час роботи</w:t>
      </w:r>
    </w:p>
    <w:p w:rsidR="00E6151E" w:rsidRPr="00795E66" w:rsidRDefault="00E6151E" w:rsidP="001E2931">
      <w:pPr>
        <w:shd w:val="clear" w:color="auto" w:fill="FFFFFF"/>
        <w:tabs>
          <w:tab w:val="left" w:pos="1459"/>
        </w:tabs>
        <w:spacing w:line="360" w:lineRule="auto"/>
        <w:ind w:firstLine="709"/>
        <w:jc w:val="both"/>
        <w:rPr>
          <w:color w:val="000000"/>
          <w:spacing w:val="-3"/>
          <w:sz w:val="28"/>
          <w:szCs w:val="28"/>
          <w:lang w:val="uk-UA"/>
        </w:rPr>
      </w:pPr>
    </w:p>
    <w:p w:rsidR="00E6151E" w:rsidRPr="00795E66" w:rsidRDefault="00E6151E" w:rsidP="001E2931">
      <w:pPr>
        <w:shd w:val="clear" w:color="auto" w:fill="FFFFFF"/>
        <w:tabs>
          <w:tab w:val="left" w:pos="1459"/>
        </w:tabs>
        <w:spacing w:line="360" w:lineRule="auto"/>
        <w:ind w:firstLine="709"/>
        <w:jc w:val="both"/>
        <w:rPr>
          <w:color w:val="000000"/>
          <w:spacing w:val="-3"/>
          <w:sz w:val="28"/>
          <w:szCs w:val="28"/>
          <w:lang w:val="uk-UA"/>
        </w:rPr>
      </w:pPr>
    </w:p>
    <w:p w:rsidR="00E6151E" w:rsidRPr="00795E66" w:rsidRDefault="00E6151E" w:rsidP="001E2931">
      <w:pPr>
        <w:shd w:val="clear" w:color="auto" w:fill="FFFFFF"/>
        <w:tabs>
          <w:tab w:val="left" w:pos="1459"/>
        </w:tabs>
        <w:spacing w:line="360" w:lineRule="auto"/>
        <w:ind w:firstLine="709"/>
        <w:jc w:val="both"/>
        <w:rPr>
          <w:sz w:val="28"/>
          <w:szCs w:val="28"/>
          <w:lang w:val="uk-UA"/>
        </w:rPr>
      </w:pPr>
      <w:r w:rsidRPr="00795E66">
        <w:rPr>
          <w:color w:val="000000"/>
          <w:sz w:val="28"/>
          <w:szCs w:val="28"/>
          <w:lang w:val="uk-UA"/>
        </w:rPr>
        <w:t>При виході на маршрут необхідно:</w:t>
      </w:r>
    </w:p>
    <w:p w:rsidR="00E6151E" w:rsidRPr="00795E66" w:rsidRDefault="00E6151E" w:rsidP="001E2931">
      <w:pPr>
        <w:shd w:val="clear" w:color="auto" w:fill="FFFFFF"/>
        <w:spacing w:line="360" w:lineRule="auto"/>
        <w:ind w:firstLine="709"/>
        <w:jc w:val="both"/>
        <w:rPr>
          <w:sz w:val="28"/>
          <w:szCs w:val="28"/>
          <w:lang w:val="uk-UA"/>
        </w:rPr>
      </w:pPr>
      <w:r w:rsidRPr="00795E66">
        <w:rPr>
          <w:color w:val="000000"/>
          <w:spacing w:val="-1"/>
          <w:sz w:val="28"/>
          <w:szCs w:val="28"/>
          <w:lang w:val="uk-UA"/>
        </w:rPr>
        <w:t xml:space="preserve">а) мати головне убрання для запобігання сонячного удару та можливого </w:t>
      </w:r>
      <w:r w:rsidRPr="00795E66">
        <w:rPr>
          <w:color w:val="000000"/>
          <w:spacing w:val="3"/>
          <w:sz w:val="28"/>
          <w:szCs w:val="28"/>
          <w:lang w:val="uk-UA"/>
        </w:rPr>
        <w:t xml:space="preserve">попадання комах в волосся (наприклад кліщів), де їх буде важко побачити. </w:t>
      </w:r>
      <w:r w:rsidRPr="00795E66">
        <w:rPr>
          <w:color w:val="000000"/>
          <w:spacing w:val="-1"/>
          <w:sz w:val="28"/>
          <w:szCs w:val="28"/>
          <w:lang w:val="uk-UA"/>
        </w:rPr>
        <w:t xml:space="preserve">Взуття повинно бути закритим, зручним і з твердою підошвою для запобігання </w:t>
      </w:r>
      <w:r w:rsidRPr="00795E66">
        <w:rPr>
          <w:color w:val="000000"/>
          <w:spacing w:val="3"/>
          <w:sz w:val="28"/>
          <w:szCs w:val="28"/>
          <w:lang w:val="uk-UA"/>
        </w:rPr>
        <w:t xml:space="preserve">порізів ступні. Одяг повинен відповідати погодним умовам, максимально </w:t>
      </w:r>
      <w:r w:rsidRPr="00795E66">
        <w:rPr>
          <w:color w:val="000000"/>
          <w:spacing w:val="-2"/>
          <w:sz w:val="28"/>
          <w:szCs w:val="28"/>
          <w:lang w:val="uk-UA"/>
        </w:rPr>
        <w:t xml:space="preserve">закривати ділянки тіла, і, при можливості мати світлі відтінки (так як при нагоді </w:t>
      </w:r>
      <w:r w:rsidRPr="00795E66">
        <w:rPr>
          <w:color w:val="000000"/>
          <w:sz w:val="28"/>
          <w:szCs w:val="28"/>
          <w:lang w:val="uk-UA"/>
        </w:rPr>
        <w:t>попадання комах її краще побачити):</w:t>
      </w:r>
    </w:p>
    <w:p w:rsidR="00E6151E" w:rsidRPr="00795E66" w:rsidRDefault="00E6151E" w:rsidP="001E2931">
      <w:pPr>
        <w:shd w:val="clear" w:color="auto" w:fill="FFFFFF"/>
        <w:spacing w:line="360" w:lineRule="auto"/>
        <w:ind w:firstLine="709"/>
        <w:jc w:val="both"/>
        <w:rPr>
          <w:sz w:val="28"/>
          <w:szCs w:val="28"/>
          <w:lang w:val="uk-UA"/>
        </w:rPr>
      </w:pPr>
      <w:r w:rsidRPr="00795E66">
        <w:rPr>
          <w:color w:val="000000"/>
          <w:sz w:val="28"/>
          <w:szCs w:val="28"/>
          <w:lang w:val="uk-UA"/>
        </w:rPr>
        <w:t>б) при роботі біля водойму необхідно:</w:t>
      </w:r>
    </w:p>
    <w:p w:rsidR="00E6151E" w:rsidRPr="00795E66" w:rsidRDefault="00E6151E" w:rsidP="001E2931">
      <w:pPr>
        <w:shd w:val="clear" w:color="auto" w:fill="FFFFFF"/>
        <w:spacing w:line="360" w:lineRule="auto"/>
        <w:ind w:firstLine="709"/>
        <w:jc w:val="both"/>
        <w:rPr>
          <w:sz w:val="28"/>
          <w:szCs w:val="28"/>
          <w:lang w:val="uk-UA"/>
        </w:rPr>
      </w:pPr>
      <w:r w:rsidRPr="00795E66">
        <w:rPr>
          <w:color w:val="000000"/>
          <w:spacing w:val="-1"/>
          <w:sz w:val="28"/>
          <w:szCs w:val="28"/>
          <w:lang w:val="uk-UA"/>
        </w:rPr>
        <w:t>1) мати уяву про всі водойми цієї зони;</w:t>
      </w:r>
    </w:p>
    <w:p w:rsidR="00E6151E" w:rsidRPr="00795E66" w:rsidRDefault="00E6151E" w:rsidP="001E2931">
      <w:pPr>
        <w:shd w:val="clear" w:color="auto" w:fill="FFFFFF"/>
        <w:spacing w:line="360" w:lineRule="auto"/>
        <w:ind w:firstLine="709"/>
        <w:jc w:val="both"/>
        <w:rPr>
          <w:sz w:val="28"/>
          <w:szCs w:val="28"/>
          <w:lang w:val="uk-UA"/>
        </w:rPr>
      </w:pPr>
      <w:r w:rsidRPr="00795E66">
        <w:rPr>
          <w:color w:val="000000"/>
          <w:spacing w:val="-1"/>
          <w:sz w:val="28"/>
          <w:szCs w:val="28"/>
          <w:lang w:val="uk-UA"/>
        </w:rPr>
        <w:t>2) переходити водойми дозволяється лише після ознайомлення з його особливостями: глибиною, течією, складу днища; всі ці досліди краще робити заздалегідь;</w:t>
      </w:r>
    </w:p>
    <w:p w:rsidR="00E6151E" w:rsidRPr="00795E66" w:rsidRDefault="00E6151E" w:rsidP="001E2931">
      <w:pPr>
        <w:shd w:val="clear" w:color="auto" w:fill="FFFFFF"/>
        <w:spacing w:line="360" w:lineRule="auto"/>
        <w:ind w:firstLine="709"/>
        <w:jc w:val="both"/>
        <w:rPr>
          <w:sz w:val="28"/>
          <w:szCs w:val="28"/>
          <w:lang w:val="uk-UA"/>
        </w:rPr>
      </w:pPr>
      <w:r w:rsidRPr="00795E66">
        <w:rPr>
          <w:color w:val="000000"/>
          <w:spacing w:val="-1"/>
          <w:sz w:val="28"/>
          <w:szCs w:val="28"/>
          <w:lang w:val="uk-UA"/>
        </w:rPr>
        <w:t>3) також потрібно оберігатись стрімких берегів;</w:t>
      </w:r>
    </w:p>
    <w:p w:rsidR="00E6151E" w:rsidRPr="00795E66" w:rsidRDefault="00E6151E" w:rsidP="001E2931">
      <w:pPr>
        <w:shd w:val="clear" w:color="auto" w:fill="FFFFFF"/>
        <w:spacing w:line="360" w:lineRule="auto"/>
        <w:ind w:firstLine="709"/>
        <w:jc w:val="both"/>
        <w:rPr>
          <w:sz w:val="28"/>
          <w:szCs w:val="28"/>
          <w:lang w:val="uk-UA"/>
        </w:rPr>
      </w:pPr>
      <w:r w:rsidRPr="00795E66">
        <w:rPr>
          <w:color w:val="000000"/>
          <w:spacing w:val="-1"/>
          <w:sz w:val="28"/>
          <w:szCs w:val="28"/>
          <w:lang w:val="uk-UA"/>
        </w:rPr>
        <w:lastRenderedPageBreak/>
        <w:t xml:space="preserve">4) при роботі біля водойми повинна бути людина, яка вміє плавати і </w:t>
      </w:r>
      <w:r w:rsidRPr="00795E66">
        <w:rPr>
          <w:color w:val="000000"/>
          <w:sz w:val="28"/>
          <w:szCs w:val="28"/>
          <w:lang w:val="uk-UA"/>
        </w:rPr>
        <w:t>ознайомлена з технікою поведінки на воді;</w:t>
      </w:r>
    </w:p>
    <w:p w:rsidR="00E6151E" w:rsidRPr="00795E66" w:rsidRDefault="00E6151E" w:rsidP="001E2931">
      <w:pPr>
        <w:shd w:val="clear" w:color="auto" w:fill="FFFFFF"/>
        <w:spacing w:line="360" w:lineRule="auto"/>
        <w:ind w:firstLine="709"/>
        <w:jc w:val="both"/>
        <w:rPr>
          <w:sz w:val="28"/>
          <w:szCs w:val="28"/>
          <w:lang w:val="uk-UA"/>
        </w:rPr>
      </w:pPr>
      <w:r w:rsidRPr="00795E66">
        <w:rPr>
          <w:color w:val="000000"/>
          <w:spacing w:val="2"/>
          <w:sz w:val="28"/>
          <w:szCs w:val="28"/>
          <w:lang w:val="uk-UA"/>
        </w:rPr>
        <w:t xml:space="preserve">г) при необхідності розведення вогнища, треба вибрати таке місце, на </w:t>
      </w:r>
      <w:r w:rsidRPr="00795E66">
        <w:rPr>
          <w:color w:val="000000"/>
          <w:sz w:val="28"/>
          <w:szCs w:val="28"/>
          <w:lang w:val="uk-UA"/>
        </w:rPr>
        <w:t>якому найменша кількість сухого гілля, трави; добре його розчистити, якщо є цеглини або каміння – огородити це місце, і тільки після цього розводити вогнище. Необхідно постійно слідкувати за ним, за необхідністю – обов</w:t>
      </w:r>
      <w:r w:rsidR="00E31413" w:rsidRPr="00795E66">
        <w:rPr>
          <w:color w:val="000000"/>
          <w:sz w:val="28"/>
          <w:szCs w:val="28"/>
          <w:lang w:val="uk-UA"/>
        </w:rPr>
        <w:t>’</w:t>
      </w:r>
      <w:r w:rsidRPr="00795E66">
        <w:rPr>
          <w:color w:val="000000"/>
          <w:sz w:val="28"/>
          <w:szCs w:val="28"/>
          <w:lang w:val="uk-UA"/>
        </w:rPr>
        <w:t>язково загасити, засипати піском або землею;</w:t>
      </w:r>
    </w:p>
    <w:p w:rsidR="00E6151E" w:rsidRPr="00795E66" w:rsidRDefault="00E6151E" w:rsidP="001E2931">
      <w:pPr>
        <w:shd w:val="clear" w:color="auto" w:fill="FFFFFF"/>
        <w:spacing w:line="360" w:lineRule="auto"/>
        <w:ind w:firstLine="709"/>
        <w:jc w:val="both"/>
        <w:rPr>
          <w:color w:val="000000"/>
          <w:sz w:val="28"/>
          <w:szCs w:val="28"/>
          <w:lang w:val="uk-UA"/>
        </w:rPr>
      </w:pPr>
      <w:r w:rsidRPr="00795E66">
        <w:rPr>
          <w:color w:val="000000"/>
          <w:spacing w:val="9"/>
          <w:sz w:val="28"/>
          <w:szCs w:val="28"/>
          <w:lang w:val="uk-UA"/>
        </w:rPr>
        <w:t xml:space="preserve">д) в обладнанні, необхідне для проведення польових робіт часто </w:t>
      </w:r>
      <w:r w:rsidRPr="00795E66">
        <w:rPr>
          <w:color w:val="000000"/>
          <w:sz w:val="28"/>
          <w:szCs w:val="28"/>
          <w:lang w:val="uk-UA"/>
        </w:rPr>
        <w:t>необхідні інструменти, які можна віднести до колючих або ріжучих: п</w:t>
      </w:r>
      <w:r w:rsidRPr="00795E66">
        <w:rPr>
          <w:color w:val="000000"/>
          <w:spacing w:val="-1"/>
          <w:sz w:val="28"/>
          <w:szCs w:val="28"/>
          <w:lang w:val="uk-UA"/>
        </w:rPr>
        <w:t xml:space="preserve">репарувальні голки, ножі, лопати та ін. необхідно попередити учасників про </w:t>
      </w:r>
      <w:r w:rsidRPr="00795E66">
        <w:rPr>
          <w:color w:val="000000"/>
          <w:sz w:val="28"/>
          <w:szCs w:val="28"/>
          <w:lang w:val="uk-UA"/>
        </w:rPr>
        <w:t>можливу небезпеку при роботі з ними;</w:t>
      </w:r>
    </w:p>
    <w:p w:rsidR="00E6151E" w:rsidRPr="00795E66" w:rsidRDefault="00E6151E" w:rsidP="001E2931">
      <w:pPr>
        <w:shd w:val="clear" w:color="auto" w:fill="FFFFFF"/>
        <w:spacing w:line="360" w:lineRule="auto"/>
        <w:ind w:firstLine="709"/>
        <w:jc w:val="both"/>
        <w:rPr>
          <w:color w:val="000000"/>
          <w:sz w:val="28"/>
          <w:szCs w:val="28"/>
          <w:lang w:val="uk-UA"/>
        </w:rPr>
      </w:pPr>
    </w:p>
    <w:p w:rsidR="00E6151E" w:rsidRPr="00795E66" w:rsidRDefault="00E6151E" w:rsidP="001E2931">
      <w:pPr>
        <w:shd w:val="clear" w:color="auto" w:fill="FFFFFF"/>
        <w:spacing w:line="360" w:lineRule="auto"/>
        <w:ind w:firstLine="709"/>
        <w:jc w:val="both"/>
        <w:rPr>
          <w:color w:val="000000"/>
          <w:sz w:val="28"/>
          <w:szCs w:val="28"/>
          <w:lang w:val="uk-UA"/>
        </w:rPr>
      </w:pPr>
    </w:p>
    <w:p w:rsidR="00E6151E" w:rsidRPr="00795E66" w:rsidRDefault="00E6151E" w:rsidP="001E2931">
      <w:pPr>
        <w:shd w:val="clear" w:color="auto" w:fill="FFFFFF"/>
        <w:spacing w:line="360" w:lineRule="auto"/>
        <w:ind w:firstLine="709"/>
        <w:jc w:val="both"/>
        <w:rPr>
          <w:sz w:val="28"/>
          <w:szCs w:val="28"/>
          <w:lang w:val="uk-UA"/>
        </w:rPr>
      </w:pPr>
      <w:r w:rsidRPr="00795E66">
        <w:rPr>
          <w:color w:val="000000"/>
          <w:spacing w:val="-3"/>
          <w:sz w:val="28"/>
          <w:szCs w:val="28"/>
          <w:lang w:val="uk-UA"/>
        </w:rPr>
        <w:t xml:space="preserve">4.2.3 </w:t>
      </w:r>
      <w:r w:rsidRPr="00795E66">
        <w:rPr>
          <w:bCs/>
          <w:color w:val="000000"/>
          <w:sz w:val="28"/>
          <w:szCs w:val="28"/>
          <w:lang w:val="uk-UA"/>
        </w:rPr>
        <w:t>Вимоги безпеки після закінчення роботи</w:t>
      </w:r>
    </w:p>
    <w:p w:rsidR="00E6151E" w:rsidRPr="00795E66" w:rsidRDefault="00E6151E" w:rsidP="001E2931">
      <w:pPr>
        <w:shd w:val="clear" w:color="auto" w:fill="FFFFFF"/>
        <w:tabs>
          <w:tab w:val="left" w:pos="624"/>
        </w:tabs>
        <w:spacing w:line="360" w:lineRule="auto"/>
        <w:ind w:firstLine="709"/>
        <w:jc w:val="both"/>
        <w:rPr>
          <w:color w:val="000000"/>
          <w:sz w:val="28"/>
          <w:szCs w:val="28"/>
          <w:lang w:val="uk-UA"/>
        </w:rPr>
      </w:pPr>
    </w:p>
    <w:p w:rsidR="00E6151E" w:rsidRPr="00795E66" w:rsidRDefault="00E6151E" w:rsidP="001E2931">
      <w:pPr>
        <w:shd w:val="clear" w:color="auto" w:fill="FFFFFF"/>
        <w:tabs>
          <w:tab w:val="left" w:pos="624"/>
        </w:tabs>
        <w:spacing w:line="360" w:lineRule="auto"/>
        <w:ind w:firstLine="709"/>
        <w:jc w:val="both"/>
        <w:rPr>
          <w:color w:val="000000"/>
          <w:sz w:val="28"/>
          <w:szCs w:val="28"/>
          <w:lang w:val="uk-UA"/>
        </w:rPr>
      </w:pPr>
    </w:p>
    <w:p w:rsidR="00E6151E" w:rsidRPr="00795E66" w:rsidRDefault="00E6151E" w:rsidP="001E2931">
      <w:pPr>
        <w:shd w:val="clear" w:color="auto" w:fill="FFFFFF"/>
        <w:tabs>
          <w:tab w:val="left" w:pos="624"/>
        </w:tabs>
        <w:spacing w:line="360" w:lineRule="auto"/>
        <w:ind w:firstLine="709"/>
        <w:jc w:val="both"/>
        <w:rPr>
          <w:color w:val="000000"/>
          <w:sz w:val="28"/>
          <w:szCs w:val="28"/>
          <w:lang w:val="uk-UA"/>
        </w:rPr>
      </w:pPr>
      <w:r w:rsidRPr="00795E66">
        <w:rPr>
          <w:color w:val="000000"/>
          <w:sz w:val="28"/>
          <w:szCs w:val="28"/>
          <w:lang w:val="uk-UA"/>
        </w:rPr>
        <w:t>Після закінчення роботи в лабораторії слід:</w:t>
      </w:r>
    </w:p>
    <w:p w:rsidR="00E6151E" w:rsidRPr="00795E66" w:rsidRDefault="00E6151E" w:rsidP="001E2931">
      <w:pPr>
        <w:shd w:val="clear" w:color="auto" w:fill="FFFFFF"/>
        <w:tabs>
          <w:tab w:val="left" w:pos="566"/>
        </w:tabs>
        <w:spacing w:line="360" w:lineRule="auto"/>
        <w:ind w:firstLine="709"/>
        <w:jc w:val="both"/>
        <w:rPr>
          <w:color w:val="000000"/>
          <w:sz w:val="28"/>
          <w:szCs w:val="28"/>
          <w:lang w:val="uk-UA"/>
        </w:rPr>
      </w:pPr>
      <w:r w:rsidRPr="00795E66">
        <w:rPr>
          <w:color w:val="000000"/>
          <w:spacing w:val="-1"/>
          <w:sz w:val="28"/>
          <w:szCs w:val="28"/>
          <w:lang w:val="uk-UA"/>
        </w:rPr>
        <w:tab/>
        <w:t xml:space="preserve">а) суворо виконувати послідовність вимикання ЕОТ та додаткових пристроїв </w:t>
      </w:r>
      <w:r w:rsidRPr="00795E66">
        <w:rPr>
          <w:color w:val="000000"/>
          <w:sz w:val="28"/>
          <w:szCs w:val="28"/>
          <w:lang w:val="uk-UA"/>
        </w:rPr>
        <w:t>згідно з інструкцією по експлуатації ЕОТ;</w:t>
      </w:r>
    </w:p>
    <w:p w:rsidR="00E6151E" w:rsidRPr="00795E66" w:rsidRDefault="00E6151E" w:rsidP="001E2931">
      <w:pPr>
        <w:shd w:val="clear" w:color="auto" w:fill="FFFFFF"/>
        <w:tabs>
          <w:tab w:val="left" w:pos="566"/>
        </w:tabs>
        <w:spacing w:line="360" w:lineRule="auto"/>
        <w:ind w:firstLine="709"/>
        <w:jc w:val="both"/>
        <w:rPr>
          <w:color w:val="000000"/>
          <w:sz w:val="28"/>
          <w:szCs w:val="28"/>
          <w:lang w:val="uk-UA"/>
        </w:rPr>
      </w:pPr>
      <w:r w:rsidRPr="00795E66">
        <w:rPr>
          <w:color w:val="000000"/>
          <w:sz w:val="28"/>
          <w:szCs w:val="28"/>
          <w:lang w:val="uk-UA"/>
        </w:rPr>
        <w:tab/>
        <w:t>б) відключити електричне обладнання від електромережі;</w:t>
      </w:r>
    </w:p>
    <w:p w:rsidR="00E6151E" w:rsidRPr="00795E66" w:rsidRDefault="00E6151E" w:rsidP="001E2931">
      <w:pPr>
        <w:shd w:val="clear" w:color="auto" w:fill="FFFFFF"/>
        <w:tabs>
          <w:tab w:val="left" w:pos="566"/>
        </w:tabs>
        <w:spacing w:line="360" w:lineRule="auto"/>
        <w:ind w:firstLine="709"/>
        <w:jc w:val="both"/>
        <w:rPr>
          <w:color w:val="000000"/>
          <w:sz w:val="28"/>
          <w:szCs w:val="28"/>
          <w:lang w:val="uk-UA"/>
        </w:rPr>
      </w:pPr>
      <w:r w:rsidRPr="00795E66">
        <w:rPr>
          <w:color w:val="000000"/>
          <w:spacing w:val="-1"/>
          <w:sz w:val="28"/>
          <w:szCs w:val="28"/>
          <w:lang w:val="uk-UA"/>
        </w:rPr>
        <w:tab/>
        <w:t>в) перевірити протипожежний стан приміщень;</w:t>
      </w:r>
    </w:p>
    <w:p w:rsidR="00E6151E" w:rsidRPr="00795E66" w:rsidRDefault="00E6151E" w:rsidP="001E2931">
      <w:pPr>
        <w:shd w:val="clear" w:color="auto" w:fill="FFFFFF"/>
        <w:tabs>
          <w:tab w:val="left" w:pos="566"/>
        </w:tabs>
        <w:spacing w:line="360" w:lineRule="auto"/>
        <w:ind w:firstLine="709"/>
        <w:jc w:val="both"/>
        <w:rPr>
          <w:color w:val="000000"/>
          <w:sz w:val="28"/>
          <w:szCs w:val="28"/>
          <w:lang w:val="uk-UA"/>
        </w:rPr>
      </w:pPr>
      <w:r w:rsidRPr="00795E66">
        <w:rPr>
          <w:color w:val="000000"/>
          <w:sz w:val="28"/>
          <w:szCs w:val="28"/>
          <w:lang w:val="uk-UA"/>
        </w:rPr>
        <w:tab/>
        <w:t>г) вимкнути освітлення (крім чергового).</w:t>
      </w:r>
    </w:p>
    <w:p w:rsidR="00E6151E" w:rsidRPr="00795E66" w:rsidRDefault="00E6151E" w:rsidP="001E2931">
      <w:pPr>
        <w:shd w:val="clear" w:color="auto" w:fill="FFFFFF"/>
        <w:tabs>
          <w:tab w:val="left" w:pos="658"/>
        </w:tabs>
        <w:spacing w:line="360" w:lineRule="auto"/>
        <w:ind w:firstLine="709"/>
        <w:jc w:val="both"/>
        <w:rPr>
          <w:color w:val="000000"/>
          <w:sz w:val="28"/>
          <w:szCs w:val="28"/>
          <w:lang w:val="uk-UA"/>
        </w:rPr>
      </w:pPr>
    </w:p>
    <w:p w:rsidR="00E6151E" w:rsidRPr="00795E66" w:rsidRDefault="00E6151E" w:rsidP="001E2931">
      <w:pPr>
        <w:shd w:val="clear" w:color="auto" w:fill="FFFFFF"/>
        <w:tabs>
          <w:tab w:val="left" w:pos="658"/>
        </w:tabs>
        <w:spacing w:line="360" w:lineRule="auto"/>
        <w:ind w:firstLine="709"/>
        <w:jc w:val="both"/>
        <w:rPr>
          <w:color w:val="000000"/>
          <w:sz w:val="28"/>
          <w:szCs w:val="28"/>
          <w:lang w:val="uk-UA"/>
        </w:rPr>
      </w:pPr>
    </w:p>
    <w:p w:rsidR="00E6151E" w:rsidRPr="00795E66" w:rsidRDefault="00E6151E" w:rsidP="001E2931">
      <w:pPr>
        <w:shd w:val="clear" w:color="auto" w:fill="FFFFFF"/>
        <w:spacing w:line="360" w:lineRule="auto"/>
        <w:ind w:firstLine="709"/>
        <w:jc w:val="both"/>
        <w:rPr>
          <w:sz w:val="28"/>
          <w:szCs w:val="28"/>
          <w:lang w:val="uk-UA"/>
        </w:rPr>
      </w:pPr>
      <w:r w:rsidRPr="00795E66">
        <w:rPr>
          <w:sz w:val="28"/>
          <w:szCs w:val="28"/>
          <w:lang w:val="uk-UA"/>
        </w:rPr>
        <w:t xml:space="preserve">4.2.4 Вимоги безпеки в екстремальних ситуаціях </w:t>
      </w:r>
    </w:p>
    <w:p w:rsidR="00E6151E" w:rsidRPr="00795E66" w:rsidRDefault="00E6151E" w:rsidP="001E2931">
      <w:pPr>
        <w:shd w:val="clear" w:color="auto" w:fill="FFFFFF"/>
        <w:spacing w:line="360" w:lineRule="auto"/>
        <w:ind w:firstLine="709"/>
        <w:jc w:val="both"/>
        <w:rPr>
          <w:sz w:val="28"/>
          <w:szCs w:val="28"/>
          <w:lang w:val="uk-UA"/>
        </w:rPr>
      </w:pPr>
    </w:p>
    <w:p w:rsidR="00E6151E" w:rsidRPr="00795E66" w:rsidRDefault="00E6151E" w:rsidP="001E2931">
      <w:pPr>
        <w:shd w:val="clear" w:color="auto" w:fill="FFFFFF"/>
        <w:spacing w:line="360" w:lineRule="auto"/>
        <w:ind w:firstLine="709"/>
        <w:jc w:val="both"/>
        <w:rPr>
          <w:sz w:val="28"/>
          <w:szCs w:val="28"/>
          <w:lang w:val="uk-UA"/>
        </w:rPr>
      </w:pPr>
    </w:p>
    <w:p w:rsidR="00E6151E" w:rsidRPr="00795E66" w:rsidRDefault="00E6151E" w:rsidP="001E2931">
      <w:pPr>
        <w:shd w:val="clear" w:color="auto" w:fill="FFFFFF"/>
        <w:spacing w:line="360" w:lineRule="auto"/>
        <w:ind w:firstLine="709"/>
        <w:jc w:val="both"/>
        <w:rPr>
          <w:color w:val="000000"/>
          <w:sz w:val="28"/>
          <w:szCs w:val="28"/>
          <w:lang w:val="uk-UA"/>
        </w:rPr>
      </w:pPr>
      <w:r w:rsidRPr="00795E66">
        <w:rPr>
          <w:color w:val="000000"/>
          <w:sz w:val="28"/>
          <w:szCs w:val="28"/>
          <w:lang w:val="uk-UA"/>
        </w:rPr>
        <w:t>Своєчасне надання допомоги людині, яка одержала травму, є обов</w:t>
      </w:r>
      <w:r w:rsidR="00E31413" w:rsidRPr="00795E66">
        <w:rPr>
          <w:color w:val="000000"/>
          <w:sz w:val="28"/>
          <w:szCs w:val="28"/>
          <w:lang w:val="uk-UA"/>
        </w:rPr>
        <w:t>’</w:t>
      </w:r>
      <w:r w:rsidRPr="00795E66">
        <w:rPr>
          <w:color w:val="000000"/>
          <w:sz w:val="28"/>
          <w:szCs w:val="28"/>
          <w:lang w:val="uk-UA"/>
        </w:rPr>
        <w:t xml:space="preserve">язком кожного, хто в цей час знаходився біля потерпілого. Тому кожен робітник повинен знати правила першої допомоги і вміти їх застосовувати. Для надання </w:t>
      </w:r>
      <w:r w:rsidRPr="00795E66">
        <w:rPr>
          <w:color w:val="000000"/>
          <w:sz w:val="28"/>
          <w:szCs w:val="28"/>
          <w:lang w:val="uk-UA"/>
        </w:rPr>
        <w:lastRenderedPageBreak/>
        <w:t>першої допомоги на будівельному об</w:t>
      </w:r>
      <w:r w:rsidR="00E31413" w:rsidRPr="00795E66">
        <w:rPr>
          <w:color w:val="000000"/>
          <w:sz w:val="28"/>
          <w:szCs w:val="28"/>
          <w:lang w:val="uk-UA"/>
        </w:rPr>
        <w:t>’</w:t>
      </w:r>
      <w:r w:rsidRPr="00795E66">
        <w:rPr>
          <w:color w:val="000000"/>
          <w:sz w:val="28"/>
          <w:szCs w:val="28"/>
          <w:lang w:val="uk-UA"/>
        </w:rPr>
        <w:t>єкті мають бути обладнані аптечки з перев</w:t>
      </w:r>
      <w:r w:rsidR="00E31413" w:rsidRPr="00795E66">
        <w:rPr>
          <w:color w:val="000000"/>
          <w:sz w:val="28"/>
          <w:szCs w:val="28"/>
          <w:lang w:val="uk-UA"/>
        </w:rPr>
        <w:t>’</w:t>
      </w:r>
      <w:r w:rsidRPr="00795E66">
        <w:rPr>
          <w:color w:val="000000"/>
          <w:sz w:val="28"/>
          <w:szCs w:val="28"/>
          <w:lang w:val="uk-UA"/>
        </w:rPr>
        <w:t xml:space="preserve">язувальним матеріалом, медикаментами, засобами для зупинення кровотечі і фіксації переломів. </w:t>
      </w:r>
    </w:p>
    <w:p w:rsidR="00E6151E" w:rsidRPr="00795E66" w:rsidRDefault="00E6151E" w:rsidP="001E2931">
      <w:pPr>
        <w:shd w:val="clear" w:color="auto" w:fill="FFFFFF"/>
        <w:spacing w:line="360" w:lineRule="auto"/>
        <w:ind w:firstLine="709"/>
        <w:jc w:val="both"/>
        <w:rPr>
          <w:color w:val="000000"/>
          <w:sz w:val="28"/>
          <w:szCs w:val="28"/>
          <w:lang w:val="uk-UA"/>
        </w:rPr>
      </w:pPr>
      <w:r w:rsidRPr="00795E66">
        <w:rPr>
          <w:color w:val="000000"/>
          <w:sz w:val="28"/>
          <w:szCs w:val="28"/>
          <w:lang w:val="uk-UA"/>
        </w:rPr>
        <w:t xml:space="preserve">Переломи бувають закриті і відкриті. При закритому переломі спостерігається зсув </w:t>
      </w:r>
      <w:r w:rsidR="0059232B" w:rsidRPr="00795E66">
        <w:rPr>
          <w:color w:val="000000"/>
          <w:sz w:val="28"/>
          <w:szCs w:val="28"/>
          <w:lang w:val="uk-UA"/>
        </w:rPr>
        <w:t>потрощення</w:t>
      </w:r>
      <w:r w:rsidRPr="00795E66">
        <w:rPr>
          <w:color w:val="000000"/>
          <w:sz w:val="28"/>
          <w:szCs w:val="28"/>
          <w:lang w:val="uk-UA"/>
        </w:rPr>
        <w:t xml:space="preserve">кісток, які знаходяться всередині тіла. При відкритому переломі кістки проривають шкіру і виходять зовні її. При підозрінні на перелом хворого треба покласти так, щоб виключити рухомість пошкодженої частини тіла і створити умови, за яких зменшиться біль. Водночас викликають машину швидкої медичної допомоги. При переломах кінцівок слід прибинтувати шини, які тимчасово зафіксують пошкоджену частину тіла. Шини закріплюють бинтами. Якщо спеціальних шин немає, то їх можна замінити кусками дошки або фанери. </w:t>
      </w:r>
    </w:p>
    <w:p w:rsidR="00E6151E" w:rsidRPr="00795E66" w:rsidRDefault="00E6151E" w:rsidP="001E2931">
      <w:pPr>
        <w:shd w:val="clear" w:color="auto" w:fill="FFFFFF"/>
        <w:spacing w:line="360" w:lineRule="auto"/>
        <w:ind w:firstLine="709"/>
        <w:jc w:val="both"/>
        <w:rPr>
          <w:color w:val="000000"/>
          <w:sz w:val="28"/>
          <w:szCs w:val="28"/>
          <w:lang w:val="uk-UA"/>
        </w:rPr>
      </w:pPr>
      <w:r w:rsidRPr="00795E66">
        <w:rPr>
          <w:color w:val="000000"/>
          <w:sz w:val="28"/>
          <w:szCs w:val="28"/>
          <w:lang w:val="uk-UA"/>
        </w:rPr>
        <w:t>При опіках від вогню, гарячої води, пари, бітуму необхідно обережно зняти одяг або взуття і пошкоджене місце перев</w:t>
      </w:r>
      <w:r w:rsidR="00E31413" w:rsidRPr="00795E66">
        <w:rPr>
          <w:color w:val="000000"/>
          <w:sz w:val="28"/>
          <w:szCs w:val="28"/>
          <w:lang w:val="uk-UA"/>
        </w:rPr>
        <w:t>’</w:t>
      </w:r>
      <w:r w:rsidRPr="00795E66">
        <w:rPr>
          <w:color w:val="000000"/>
          <w:sz w:val="28"/>
          <w:szCs w:val="28"/>
          <w:lang w:val="uk-UA"/>
        </w:rPr>
        <w:t xml:space="preserve">язати стерильним бинтом, після чого направити хворого у медпункт. Опіки, спричинені дією кислот, лугів або негашеного вапна, промивають струменем води протягом 10—15 хв. Після цього на пошкоджені місця накладають примочки із содового розчину (при опіках кислотами) чи борної кислоти (при опіках лугами). </w:t>
      </w:r>
    </w:p>
    <w:p w:rsidR="00E6151E" w:rsidRPr="00795E66" w:rsidRDefault="00E6151E" w:rsidP="001E2931">
      <w:pPr>
        <w:shd w:val="clear" w:color="auto" w:fill="FFFFFF"/>
        <w:spacing w:line="360" w:lineRule="auto"/>
        <w:ind w:firstLine="709"/>
        <w:jc w:val="both"/>
        <w:rPr>
          <w:color w:val="000000"/>
          <w:sz w:val="28"/>
          <w:szCs w:val="28"/>
          <w:lang w:val="uk-UA"/>
        </w:rPr>
      </w:pPr>
      <w:r w:rsidRPr="00795E66">
        <w:rPr>
          <w:color w:val="000000"/>
          <w:sz w:val="28"/>
          <w:szCs w:val="28"/>
          <w:lang w:val="uk-UA"/>
        </w:rPr>
        <w:t xml:space="preserve">Людину, що постраждала від морозу, треба негайно завести в тепле приміщення, де можна починати відігрівати обморожені місця. З цією метою обморожену кінцівку опускають у посудину з водою і поступово доводять температуру води до 37 °С. Можна також розтирати обморожене місце шматком сукна, шерсті або теплою рукавичкою. Коли шкіра почервоніє, її змащують вазеліном або іншим жиром. </w:t>
      </w:r>
    </w:p>
    <w:p w:rsidR="00E6151E" w:rsidRPr="00795E66" w:rsidRDefault="00E6151E" w:rsidP="001E2931">
      <w:pPr>
        <w:shd w:val="clear" w:color="auto" w:fill="FFFFFF"/>
        <w:spacing w:line="360" w:lineRule="auto"/>
        <w:ind w:firstLine="709"/>
        <w:jc w:val="both"/>
        <w:rPr>
          <w:color w:val="000000"/>
          <w:sz w:val="28"/>
          <w:szCs w:val="28"/>
          <w:lang w:val="uk-UA"/>
        </w:rPr>
      </w:pPr>
      <w:r w:rsidRPr="00795E66">
        <w:rPr>
          <w:color w:val="000000"/>
          <w:sz w:val="28"/>
          <w:szCs w:val="28"/>
          <w:lang w:val="uk-UA"/>
        </w:rPr>
        <w:t>Людину, уражену електричним струмом, спочатку треба звільнити від дії струму, виключивши подачу струму до місця, де трапилось нещастя. Якщо цього зробити не можна, то слід перерубати струмоведучі проводи сокирою з ручкою із сухої деревини, стоячи на дерев</w:t>
      </w:r>
      <w:r w:rsidR="00E31413" w:rsidRPr="00795E66">
        <w:rPr>
          <w:color w:val="000000"/>
          <w:sz w:val="28"/>
          <w:szCs w:val="28"/>
          <w:lang w:val="uk-UA"/>
        </w:rPr>
        <w:t>’</w:t>
      </w:r>
      <w:r w:rsidRPr="00795E66">
        <w:rPr>
          <w:color w:val="000000"/>
          <w:sz w:val="28"/>
          <w:szCs w:val="28"/>
          <w:lang w:val="uk-UA"/>
        </w:rPr>
        <w:t xml:space="preserve">яній дошці. Можна відтягнути потерпілого від проводів або відкинути їх сухою палицею або дошкою. Ні в якому разі не можна торкатись потерпілого руками. Лише після звільнення </w:t>
      </w:r>
      <w:r w:rsidRPr="00795E66">
        <w:rPr>
          <w:color w:val="000000"/>
          <w:sz w:val="28"/>
          <w:szCs w:val="28"/>
          <w:lang w:val="uk-UA"/>
        </w:rPr>
        <w:lastRenderedPageBreak/>
        <w:t>потерпілого від дії струму можна надавати йому необхідну допомогу: забезпечити надходження свіжого повітря, розігріти тіло, а у разі потреби зробити штучне дихання.</w:t>
      </w:r>
    </w:p>
    <w:p w:rsidR="00E6151E" w:rsidRPr="00795E66" w:rsidRDefault="00E6151E" w:rsidP="001E2931">
      <w:pPr>
        <w:shd w:val="clear" w:color="auto" w:fill="FFFFFF"/>
        <w:spacing w:line="360" w:lineRule="auto"/>
        <w:ind w:firstLine="709"/>
        <w:jc w:val="both"/>
        <w:rPr>
          <w:color w:val="000000"/>
          <w:sz w:val="28"/>
          <w:szCs w:val="28"/>
          <w:lang w:val="uk-UA"/>
        </w:rPr>
      </w:pPr>
    </w:p>
    <w:p w:rsidR="00E6151E" w:rsidRPr="00795E66" w:rsidRDefault="00E6151E" w:rsidP="001E2931">
      <w:pPr>
        <w:pStyle w:val="a9"/>
        <w:spacing w:line="360" w:lineRule="auto"/>
        <w:ind w:firstLine="709"/>
        <w:jc w:val="both"/>
      </w:pPr>
    </w:p>
    <w:p w:rsidR="00E6151E" w:rsidRPr="00795E66" w:rsidRDefault="00E6151E" w:rsidP="001E2931">
      <w:pPr>
        <w:pStyle w:val="a9"/>
        <w:spacing w:line="360" w:lineRule="auto"/>
        <w:ind w:firstLine="709"/>
        <w:jc w:val="both"/>
      </w:pPr>
      <w:r w:rsidRPr="00795E66">
        <w:t>4.3. Пожежна безпека</w:t>
      </w:r>
    </w:p>
    <w:p w:rsidR="00E6151E" w:rsidRPr="00795E66" w:rsidRDefault="00E6151E" w:rsidP="001E2931">
      <w:pPr>
        <w:pStyle w:val="a9"/>
        <w:spacing w:line="360" w:lineRule="auto"/>
        <w:ind w:firstLine="709"/>
        <w:jc w:val="both"/>
      </w:pPr>
    </w:p>
    <w:p w:rsidR="00E6151E" w:rsidRPr="00795E66" w:rsidRDefault="00E6151E" w:rsidP="001E2931">
      <w:pPr>
        <w:pStyle w:val="a9"/>
        <w:spacing w:line="360" w:lineRule="auto"/>
        <w:ind w:firstLine="709"/>
        <w:jc w:val="both"/>
      </w:pPr>
    </w:p>
    <w:p w:rsidR="00E6151E" w:rsidRPr="00795E66" w:rsidRDefault="00E6151E" w:rsidP="001E2931">
      <w:pPr>
        <w:pStyle w:val="a9"/>
        <w:spacing w:line="360" w:lineRule="auto"/>
        <w:ind w:firstLine="709"/>
        <w:jc w:val="both"/>
      </w:pPr>
      <w:r w:rsidRPr="00795E66">
        <w:t>Пожежна безпека була забезпечена системою запобігання пожежі та системою пожежного захисту.</w:t>
      </w:r>
    </w:p>
    <w:p w:rsidR="00E6151E" w:rsidRPr="00795E66" w:rsidRDefault="00E6151E" w:rsidP="001E2931">
      <w:pPr>
        <w:pStyle w:val="a9"/>
        <w:spacing w:line="360" w:lineRule="auto"/>
        <w:ind w:firstLine="709"/>
        <w:jc w:val="both"/>
      </w:pPr>
      <w:r w:rsidRPr="00795E66">
        <w:t>Небезпечними чинниками пожежі, що впливають на людей, є:</w:t>
      </w:r>
    </w:p>
    <w:p w:rsidR="00E6151E" w:rsidRPr="00795E66" w:rsidRDefault="00E6151E" w:rsidP="001E2931">
      <w:pPr>
        <w:pStyle w:val="a9"/>
        <w:numPr>
          <w:ilvl w:val="1"/>
          <w:numId w:val="2"/>
        </w:numPr>
        <w:tabs>
          <w:tab w:val="clear" w:pos="2149"/>
          <w:tab w:val="num" w:pos="1080"/>
        </w:tabs>
        <w:spacing w:line="360" w:lineRule="auto"/>
        <w:ind w:left="1080" w:firstLine="709"/>
        <w:jc w:val="both"/>
      </w:pPr>
      <w:r w:rsidRPr="00795E66">
        <w:t>відкритий вогонь і іскри;</w:t>
      </w:r>
    </w:p>
    <w:p w:rsidR="00E6151E" w:rsidRPr="00795E66" w:rsidRDefault="00E6151E" w:rsidP="001E2931">
      <w:pPr>
        <w:pStyle w:val="a9"/>
        <w:numPr>
          <w:ilvl w:val="1"/>
          <w:numId w:val="2"/>
        </w:numPr>
        <w:tabs>
          <w:tab w:val="clear" w:pos="2149"/>
          <w:tab w:val="num" w:pos="1080"/>
        </w:tabs>
        <w:spacing w:line="360" w:lineRule="auto"/>
        <w:ind w:left="1080" w:firstLine="709"/>
        <w:jc w:val="both"/>
      </w:pPr>
      <w:r w:rsidRPr="00795E66">
        <w:t>підвищення температури повітря, предметів і т.п.;</w:t>
      </w:r>
    </w:p>
    <w:p w:rsidR="00E6151E" w:rsidRPr="00795E66" w:rsidRDefault="00E6151E" w:rsidP="001E2931">
      <w:pPr>
        <w:pStyle w:val="a9"/>
        <w:numPr>
          <w:ilvl w:val="1"/>
          <w:numId w:val="2"/>
        </w:numPr>
        <w:tabs>
          <w:tab w:val="clear" w:pos="2149"/>
          <w:tab w:val="num" w:pos="1080"/>
        </w:tabs>
        <w:spacing w:line="360" w:lineRule="auto"/>
        <w:ind w:left="1080" w:firstLine="709"/>
        <w:jc w:val="both"/>
      </w:pPr>
      <w:r w:rsidRPr="00795E66">
        <w:t>токсичні продукти горіння;</w:t>
      </w:r>
    </w:p>
    <w:p w:rsidR="00E6151E" w:rsidRPr="00795E66" w:rsidRDefault="00E6151E" w:rsidP="001E2931">
      <w:pPr>
        <w:pStyle w:val="a9"/>
        <w:numPr>
          <w:ilvl w:val="1"/>
          <w:numId w:val="2"/>
        </w:numPr>
        <w:tabs>
          <w:tab w:val="clear" w:pos="2149"/>
          <w:tab w:val="num" w:pos="1080"/>
        </w:tabs>
        <w:spacing w:line="360" w:lineRule="auto"/>
        <w:ind w:left="1080" w:firstLine="709"/>
        <w:jc w:val="both"/>
      </w:pPr>
      <w:r w:rsidRPr="00795E66">
        <w:t>дим;</w:t>
      </w:r>
    </w:p>
    <w:p w:rsidR="00E6151E" w:rsidRPr="00795E66" w:rsidRDefault="00E6151E" w:rsidP="001E2931">
      <w:pPr>
        <w:pStyle w:val="a9"/>
        <w:numPr>
          <w:ilvl w:val="1"/>
          <w:numId w:val="2"/>
        </w:numPr>
        <w:tabs>
          <w:tab w:val="clear" w:pos="2149"/>
          <w:tab w:val="num" w:pos="1080"/>
        </w:tabs>
        <w:spacing w:line="360" w:lineRule="auto"/>
        <w:ind w:left="1080" w:firstLine="709"/>
        <w:jc w:val="both"/>
      </w:pPr>
      <w:r w:rsidRPr="00795E66">
        <w:t>зниження концентрації кисню;</w:t>
      </w:r>
    </w:p>
    <w:p w:rsidR="00E6151E" w:rsidRPr="00795E66" w:rsidRDefault="00E6151E" w:rsidP="001E2931">
      <w:pPr>
        <w:pStyle w:val="a9"/>
        <w:numPr>
          <w:ilvl w:val="1"/>
          <w:numId w:val="2"/>
        </w:numPr>
        <w:tabs>
          <w:tab w:val="clear" w:pos="2149"/>
          <w:tab w:val="num" w:pos="1080"/>
        </w:tabs>
        <w:spacing w:line="360" w:lineRule="auto"/>
        <w:ind w:left="1080" w:firstLine="709"/>
        <w:jc w:val="both"/>
      </w:pPr>
      <w:r w:rsidRPr="00795E66">
        <w:t>завалення й ушкодження будинків, споруд чи установок;</w:t>
      </w:r>
    </w:p>
    <w:p w:rsidR="00E6151E" w:rsidRPr="00795E66" w:rsidRDefault="00E6151E" w:rsidP="001E2931">
      <w:pPr>
        <w:pStyle w:val="a9"/>
        <w:numPr>
          <w:ilvl w:val="1"/>
          <w:numId w:val="2"/>
        </w:numPr>
        <w:tabs>
          <w:tab w:val="clear" w:pos="2149"/>
          <w:tab w:val="num" w:pos="1080"/>
        </w:tabs>
        <w:spacing w:line="360" w:lineRule="auto"/>
        <w:ind w:left="1080" w:firstLine="709"/>
        <w:jc w:val="both"/>
      </w:pPr>
      <w:r w:rsidRPr="00795E66">
        <w:t>вибух.</w:t>
      </w:r>
    </w:p>
    <w:p w:rsidR="00E6151E" w:rsidRPr="00795E66" w:rsidRDefault="00E6151E" w:rsidP="001E2931">
      <w:pPr>
        <w:pStyle w:val="a9"/>
        <w:spacing w:line="360" w:lineRule="auto"/>
        <w:ind w:firstLine="709"/>
        <w:jc w:val="both"/>
      </w:pPr>
      <w:r w:rsidRPr="00795E66">
        <w:t>Основними причинами пожеж є:</w:t>
      </w:r>
    </w:p>
    <w:p w:rsidR="00E6151E" w:rsidRPr="00795E66" w:rsidRDefault="00E6151E" w:rsidP="001E2931">
      <w:pPr>
        <w:pStyle w:val="a9"/>
        <w:numPr>
          <w:ilvl w:val="1"/>
          <w:numId w:val="3"/>
        </w:numPr>
        <w:tabs>
          <w:tab w:val="clear" w:pos="2149"/>
          <w:tab w:val="num" w:pos="480"/>
        </w:tabs>
        <w:spacing w:line="360" w:lineRule="auto"/>
        <w:ind w:left="1080" w:firstLine="709"/>
        <w:jc w:val="both"/>
      </w:pPr>
      <w:r w:rsidRPr="00795E66">
        <w:t>порушення правил протипожежної охорони;</w:t>
      </w:r>
    </w:p>
    <w:p w:rsidR="00E6151E" w:rsidRPr="00795E66" w:rsidRDefault="00E6151E" w:rsidP="001E2931">
      <w:pPr>
        <w:pStyle w:val="a9"/>
        <w:numPr>
          <w:ilvl w:val="1"/>
          <w:numId w:val="3"/>
        </w:numPr>
        <w:tabs>
          <w:tab w:val="clear" w:pos="2149"/>
          <w:tab w:val="num" w:pos="480"/>
        </w:tabs>
        <w:spacing w:line="360" w:lineRule="auto"/>
        <w:ind w:left="1080" w:firstLine="709"/>
        <w:jc w:val="both"/>
      </w:pPr>
      <w:r w:rsidRPr="00795E66">
        <w:t>порушення правил застосування та збереження легкозаймистих матеріалів;</w:t>
      </w:r>
    </w:p>
    <w:p w:rsidR="00E6151E" w:rsidRPr="00795E66" w:rsidRDefault="00E6151E" w:rsidP="001E2931">
      <w:pPr>
        <w:pStyle w:val="a9"/>
        <w:numPr>
          <w:ilvl w:val="1"/>
          <w:numId w:val="3"/>
        </w:numPr>
        <w:tabs>
          <w:tab w:val="clear" w:pos="2149"/>
          <w:tab w:val="num" w:pos="480"/>
        </w:tabs>
        <w:spacing w:line="360" w:lineRule="auto"/>
        <w:ind w:left="1080" w:firstLine="709"/>
        <w:jc w:val="both"/>
      </w:pPr>
      <w:r w:rsidRPr="00795E66">
        <w:t>невідповідність ”Правилам технічної експлуатації” електроустановок та електрообладнання, що може викликати коротке замикання і, як наслідок, пожежу.</w:t>
      </w:r>
    </w:p>
    <w:p w:rsidR="00E6151E" w:rsidRPr="00795E66" w:rsidRDefault="00E6151E" w:rsidP="001E2931">
      <w:pPr>
        <w:pStyle w:val="a9"/>
        <w:spacing w:line="360" w:lineRule="auto"/>
        <w:ind w:firstLine="709"/>
        <w:jc w:val="both"/>
      </w:pPr>
      <w:r w:rsidRPr="00795E66">
        <w:t>Під час моєї роботи в приміщенні на видному місці на висоті 2-2.5 метра від рівня підлоги повинні були  вивішені:</w:t>
      </w:r>
    </w:p>
    <w:p w:rsidR="00E6151E" w:rsidRPr="00795E66" w:rsidRDefault="00E6151E" w:rsidP="001E2931">
      <w:pPr>
        <w:pStyle w:val="a9"/>
        <w:numPr>
          <w:ilvl w:val="1"/>
          <w:numId w:val="4"/>
        </w:numPr>
        <w:tabs>
          <w:tab w:val="clear" w:pos="2149"/>
          <w:tab w:val="num" w:pos="360"/>
        </w:tabs>
        <w:spacing w:line="360" w:lineRule="auto"/>
        <w:ind w:left="1200" w:firstLine="709"/>
        <w:jc w:val="both"/>
      </w:pPr>
      <w:r w:rsidRPr="00795E66">
        <w:t>табличка з прізвищем відповідального за пожежну безпеку;</w:t>
      </w:r>
    </w:p>
    <w:p w:rsidR="00E6151E" w:rsidRPr="00795E66" w:rsidRDefault="00E6151E" w:rsidP="001E2931">
      <w:pPr>
        <w:pStyle w:val="a9"/>
        <w:numPr>
          <w:ilvl w:val="1"/>
          <w:numId w:val="4"/>
        </w:numPr>
        <w:tabs>
          <w:tab w:val="clear" w:pos="2149"/>
          <w:tab w:val="num" w:pos="360"/>
        </w:tabs>
        <w:spacing w:line="360" w:lineRule="auto"/>
        <w:ind w:left="1200" w:firstLine="709"/>
        <w:jc w:val="both"/>
      </w:pPr>
      <w:r w:rsidRPr="00795E66">
        <w:t>план евакуації людей та матеріальних цінностей на випадок пожежі;</w:t>
      </w:r>
    </w:p>
    <w:p w:rsidR="00E6151E" w:rsidRPr="00795E66" w:rsidRDefault="00E6151E" w:rsidP="001E2931">
      <w:pPr>
        <w:pStyle w:val="a9"/>
        <w:numPr>
          <w:ilvl w:val="1"/>
          <w:numId w:val="4"/>
        </w:numPr>
        <w:tabs>
          <w:tab w:val="clear" w:pos="2149"/>
          <w:tab w:val="num" w:pos="360"/>
        </w:tabs>
        <w:spacing w:line="360" w:lineRule="auto"/>
        <w:ind w:left="1200" w:firstLine="709"/>
        <w:jc w:val="both"/>
      </w:pPr>
      <w:r w:rsidRPr="00795E66">
        <w:lastRenderedPageBreak/>
        <w:t xml:space="preserve">місцезнаходження первинних засобів </w:t>
      </w:r>
      <w:r w:rsidR="00A97068" w:rsidRPr="00795E66">
        <w:t>пожежогасіння</w:t>
      </w:r>
      <w:r w:rsidRPr="00795E66">
        <w:t>.</w:t>
      </w:r>
    </w:p>
    <w:p w:rsidR="00E6151E" w:rsidRPr="00795E66" w:rsidRDefault="00E6151E" w:rsidP="001E2931">
      <w:pPr>
        <w:pStyle w:val="a9"/>
        <w:spacing w:line="360" w:lineRule="auto"/>
        <w:ind w:firstLine="709"/>
        <w:jc w:val="both"/>
      </w:pPr>
      <w:r w:rsidRPr="00795E66">
        <w:t xml:space="preserve">Усі приміщення були забезпечені первинними засобами </w:t>
      </w:r>
      <w:r w:rsidR="00A97068" w:rsidRPr="00795E66">
        <w:t xml:space="preserve">пожежогасіння </w:t>
      </w:r>
      <w:r w:rsidRPr="00795E66">
        <w:t>( вогнегасники, пожежний інвентар та інструмент) залежно від площі приміщення та його призначення.</w:t>
      </w:r>
    </w:p>
    <w:p w:rsidR="00E6151E" w:rsidRPr="00795E66" w:rsidRDefault="00E6151E" w:rsidP="001E2931">
      <w:pPr>
        <w:pStyle w:val="a9"/>
        <w:spacing w:line="360" w:lineRule="auto"/>
        <w:ind w:firstLine="709"/>
        <w:jc w:val="both"/>
      </w:pPr>
      <w:r w:rsidRPr="00795E66">
        <w:t xml:space="preserve">В лабораторіях був порошковий або вуглекислотний вогнегасник. </w:t>
      </w:r>
    </w:p>
    <w:p w:rsidR="00E6151E" w:rsidRPr="00795E66" w:rsidRDefault="00E6151E" w:rsidP="001E2931">
      <w:pPr>
        <w:pStyle w:val="a9"/>
        <w:spacing w:line="360" w:lineRule="auto"/>
        <w:ind w:firstLine="709"/>
        <w:jc w:val="both"/>
      </w:pPr>
      <w:r w:rsidRPr="00795E66">
        <w:t xml:space="preserve">До засобів </w:t>
      </w:r>
      <w:r w:rsidR="00F104E8" w:rsidRPr="00795E66">
        <w:t xml:space="preserve">пожежогасіння </w:t>
      </w:r>
      <w:r w:rsidRPr="00795E66">
        <w:t>повинен був забезпечений вільний доступ.</w:t>
      </w:r>
    </w:p>
    <w:p w:rsidR="00E6151E" w:rsidRPr="00795E66" w:rsidRDefault="00E6151E" w:rsidP="001E2931">
      <w:pPr>
        <w:pStyle w:val="a9"/>
        <w:spacing w:line="360" w:lineRule="auto"/>
        <w:ind w:firstLine="709"/>
        <w:jc w:val="both"/>
      </w:pPr>
      <w:r w:rsidRPr="00795E66">
        <w:t>Перед початком роботи з усіма приладами проводився їх огляд на предмет відповідності робочого стану, після закінчення роботи усі електроприлади від’єднувалися від напруги, вимикалися, світло в лабораторії по закінченні роботи теж вимикалося [3</w:t>
      </w:r>
      <w:r w:rsidR="00006FAE" w:rsidRPr="00795E66">
        <w:t>2-41</w:t>
      </w:r>
      <w:r w:rsidRPr="00795E66">
        <w:t>].</w:t>
      </w:r>
    </w:p>
    <w:p w:rsidR="00E6151E" w:rsidRPr="00795E66" w:rsidRDefault="00E6151E" w:rsidP="001E2931">
      <w:pPr>
        <w:pStyle w:val="a9"/>
        <w:spacing w:line="360" w:lineRule="auto"/>
        <w:ind w:firstLine="709"/>
        <w:jc w:val="both"/>
      </w:pPr>
    </w:p>
    <w:p w:rsidR="00E6151E" w:rsidRPr="00795E66" w:rsidRDefault="00E6151E" w:rsidP="001E2931">
      <w:pPr>
        <w:pStyle w:val="a9"/>
        <w:spacing w:line="360" w:lineRule="auto"/>
        <w:ind w:firstLine="709"/>
        <w:jc w:val="both"/>
      </w:pPr>
    </w:p>
    <w:p w:rsidR="00E6151E" w:rsidRPr="00795E66" w:rsidRDefault="00E6151E" w:rsidP="001E2931">
      <w:pPr>
        <w:pStyle w:val="a9"/>
        <w:spacing w:line="360" w:lineRule="auto"/>
        <w:ind w:firstLine="709"/>
        <w:jc w:val="both"/>
      </w:pPr>
      <w:r w:rsidRPr="00795E66">
        <w:t xml:space="preserve">4.4 Техніка безпеки при роботі на комп’ютері </w:t>
      </w:r>
    </w:p>
    <w:p w:rsidR="00E6151E" w:rsidRPr="00795E66" w:rsidRDefault="00E6151E" w:rsidP="001E2931">
      <w:pPr>
        <w:pStyle w:val="a9"/>
        <w:spacing w:line="360" w:lineRule="auto"/>
        <w:ind w:firstLine="709"/>
        <w:jc w:val="both"/>
      </w:pPr>
    </w:p>
    <w:p w:rsidR="00E6151E" w:rsidRPr="00795E66" w:rsidRDefault="00E6151E" w:rsidP="001E2931">
      <w:pPr>
        <w:pStyle w:val="a9"/>
        <w:spacing w:line="360" w:lineRule="auto"/>
        <w:ind w:firstLine="709"/>
        <w:jc w:val="both"/>
      </w:pPr>
    </w:p>
    <w:p w:rsidR="00E6151E" w:rsidRPr="00795E66" w:rsidRDefault="00E6151E" w:rsidP="001E2931">
      <w:pPr>
        <w:pStyle w:val="a9"/>
        <w:spacing w:line="360" w:lineRule="auto"/>
        <w:ind w:firstLine="709"/>
        <w:jc w:val="both"/>
      </w:pPr>
      <w:r w:rsidRPr="00795E66">
        <w:t xml:space="preserve">При роботі на комп’ютері. До роботи на комп’ютері допускаються особи, що пройшли навчання та інструктаж з охорони праці. Усі особи ,що працюють на комп’ютері, повинні знати міри захисту та прийоми надання першої </w:t>
      </w:r>
      <w:r w:rsidR="00F104E8" w:rsidRPr="00795E66">
        <w:t xml:space="preserve">долікарської </w:t>
      </w:r>
      <w:r w:rsidRPr="00795E66">
        <w:t>допомоги при ураженні електричним струмом.</w:t>
      </w:r>
    </w:p>
    <w:p w:rsidR="00E6151E" w:rsidRPr="00795E66" w:rsidRDefault="00E6151E" w:rsidP="001E2931">
      <w:pPr>
        <w:pStyle w:val="a9"/>
        <w:spacing w:line="360" w:lineRule="auto"/>
        <w:ind w:firstLine="709"/>
        <w:jc w:val="both"/>
      </w:pPr>
      <w:r w:rsidRPr="00795E66">
        <w:t>Вмикання комп’ютерів до електричної мережі здійснюється тільки через спеціально встановлені електричні розетки або вилки із заземленням. Підключення комп’ютера дротом без вилки забороняється ;</w:t>
      </w:r>
    </w:p>
    <w:p w:rsidR="00E6151E" w:rsidRPr="00795E66" w:rsidRDefault="00E6151E" w:rsidP="001E2931">
      <w:pPr>
        <w:pStyle w:val="a9"/>
        <w:spacing w:line="360" w:lineRule="auto"/>
        <w:ind w:firstLine="709"/>
        <w:jc w:val="both"/>
      </w:pPr>
      <w:r w:rsidRPr="00795E66">
        <w:t>Шкідливі фактори ,що діють при роботі на комп’ютерах:</w:t>
      </w:r>
    </w:p>
    <w:p w:rsidR="00E6151E" w:rsidRPr="00795E66" w:rsidRDefault="00E6151E" w:rsidP="001E2931">
      <w:pPr>
        <w:pStyle w:val="a9"/>
        <w:spacing w:line="360" w:lineRule="auto"/>
        <w:ind w:firstLine="709"/>
        <w:jc w:val="both"/>
      </w:pPr>
      <w:r w:rsidRPr="00795E66">
        <w:t>- робота на комп’ютерах пов’язана з навантаженням на зір ,опорно-руховий апарат ,а також емоційного та психологічного характеру ;</w:t>
      </w:r>
    </w:p>
    <w:p w:rsidR="00E6151E" w:rsidRPr="00795E66" w:rsidRDefault="00E6151E" w:rsidP="001E2931">
      <w:pPr>
        <w:pStyle w:val="a9"/>
        <w:spacing w:line="360" w:lineRule="auto"/>
        <w:ind w:firstLine="709"/>
        <w:jc w:val="both"/>
      </w:pPr>
      <w:r w:rsidRPr="00795E66">
        <w:t>- вплив на зір апаратура здійснює через такі фактори :яскравість зображення, колір, відповідність символів, відстань між рядками, стійкість зображення.</w:t>
      </w:r>
    </w:p>
    <w:p w:rsidR="00E6151E" w:rsidRPr="00795E66" w:rsidRDefault="00E6151E" w:rsidP="001E2931">
      <w:pPr>
        <w:pStyle w:val="a9"/>
        <w:spacing w:line="360" w:lineRule="auto"/>
        <w:ind w:firstLine="709"/>
        <w:jc w:val="both"/>
      </w:pPr>
      <w:r w:rsidRPr="00795E66">
        <w:t xml:space="preserve">Площа, що припадає на одного працюючого з дисплеєм, повинна бути не менше </w:t>
      </w:r>
      <w:smartTag w:uri="urn:schemas-microsoft-com:office:smarttags" w:element="metricconverter">
        <w:smartTagPr>
          <w:attr w:name="ProductID" w:val="6,0 м2"/>
        </w:smartTagPr>
        <w:r w:rsidRPr="00795E66">
          <w:t>6,0 м</w:t>
        </w:r>
        <w:r w:rsidRPr="00795E66">
          <w:rPr>
            <w:position w:val="9"/>
          </w:rPr>
          <w:t>2</w:t>
        </w:r>
      </w:smartTag>
      <w:r w:rsidRPr="00795E66">
        <w:t xml:space="preserve">. Відстань між робочими місцями повинна бути не менше </w:t>
      </w:r>
      <w:smartTag w:uri="urn:schemas-microsoft-com:office:smarttags" w:element="metricconverter">
        <w:smartTagPr>
          <w:attr w:name="ProductID" w:val="1,5 м"/>
        </w:smartTagPr>
        <w:r w:rsidRPr="00795E66">
          <w:t>1,5 м</w:t>
        </w:r>
      </w:smartTag>
      <w:r w:rsidRPr="00795E66">
        <w:t xml:space="preserve"> в </w:t>
      </w:r>
      <w:r w:rsidRPr="00795E66">
        <w:lastRenderedPageBreak/>
        <w:t xml:space="preserve">ряду, і не менше </w:t>
      </w:r>
      <w:smartTag w:uri="urn:schemas-microsoft-com:office:smarttags" w:element="metricconverter">
        <w:smartTagPr>
          <w:attr w:name="ProductID" w:val="1,25 м"/>
        </w:smartTagPr>
        <w:r w:rsidRPr="00795E66">
          <w:t>1,25 м</w:t>
        </w:r>
      </w:smartTag>
      <w:r w:rsidRPr="00795E66">
        <w:t xml:space="preserve"> між рядами. В приміщеннях, обладнаних відео терміналом, стіни слід фарбувати фарбами пастельних тонів. Фарбованим поверхням слід придавати матову фактуру. Допустимі рівні температури повітря в дисплейних залах +22</w:t>
      </w:r>
      <w:r w:rsidR="00E15347">
        <w:t>°</w:t>
      </w:r>
      <w:r w:rsidR="00E31413" w:rsidRPr="00795E66">
        <w:t>…</w:t>
      </w:r>
      <w:r w:rsidRPr="00795E66">
        <w:t>+24</w:t>
      </w:r>
      <w:r w:rsidR="00E15347">
        <w:t>°</w:t>
      </w:r>
      <w:r w:rsidRPr="00795E66">
        <w:t xml:space="preserve">С і швидкості руху повітря не менше </w:t>
      </w:r>
      <w:r w:rsidR="00E15347">
        <w:rPr>
          <w:lang w:val="en-US"/>
        </w:rPr>
        <w:t xml:space="preserve">   </w:t>
      </w:r>
      <w:r w:rsidRPr="00795E66">
        <w:t>0,2 м/с.</w:t>
      </w:r>
    </w:p>
    <w:p w:rsidR="00E6151E" w:rsidRPr="00795E66" w:rsidRDefault="00E6151E" w:rsidP="001E2931">
      <w:pPr>
        <w:pStyle w:val="a9"/>
        <w:spacing w:line="360" w:lineRule="auto"/>
        <w:ind w:firstLine="709"/>
        <w:jc w:val="both"/>
      </w:pPr>
      <w:r w:rsidRPr="00795E66">
        <w:t>В приміщеннях з дисплеями слід проводити вологе прибирання і регулярне провітрювання протягом робочої зміни. Видалення пилу з екрану слід проводити не рідше 1 разу за зміну.</w:t>
      </w:r>
    </w:p>
    <w:p w:rsidR="00E6151E" w:rsidRPr="00795E66" w:rsidRDefault="00E6151E" w:rsidP="001E2931">
      <w:pPr>
        <w:pStyle w:val="a9"/>
        <w:spacing w:line="360" w:lineRule="auto"/>
        <w:ind w:firstLine="709"/>
        <w:jc w:val="both"/>
      </w:pPr>
      <w:r w:rsidRPr="00795E66">
        <w:t xml:space="preserve">Покриття стола повинно бути матовим з коефіцієнтом відбиття 0,25–0,4. Освітлення робочих місць в горизонтальній площині на рівні </w:t>
      </w:r>
      <w:smartTag w:uri="urn:schemas-microsoft-com:office:smarttags" w:element="metricconverter">
        <w:smartTagPr>
          <w:attr w:name="ProductID" w:val="0,8 м"/>
        </w:smartTagPr>
        <w:r w:rsidRPr="00795E66">
          <w:t>0,8 м</w:t>
        </w:r>
      </w:smartTag>
      <w:r w:rsidRPr="00795E66">
        <w:t xml:space="preserve"> від підлоги повинно бути не менше 400 лк. Для штучного освітлення в дисплейних залах, як правило, слід застосовувати люмінесцентні лампи типу ЛБ.</w:t>
      </w:r>
    </w:p>
    <w:p w:rsidR="00E6151E" w:rsidRPr="00795E66" w:rsidRDefault="00E6151E" w:rsidP="001E2931">
      <w:pPr>
        <w:pStyle w:val="a9"/>
        <w:spacing w:line="360" w:lineRule="auto"/>
        <w:ind w:firstLine="709"/>
        <w:jc w:val="both"/>
      </w:pPr>
      <w:r w:rsidRPr="00795E66">
        <w:t>Перед початком роботи видалити пил з екрану, установити захисний екран, перевірити захисне заземлення (занулення), упевнитись у наявності засобів гасіння вогню.</w:t>
      </w:r>
    </w:p>
    <w:p w:rsidR="00E6151E" w:rsidRPr="00795E66" w:rsidRDefault="00E6151E" w:rsidP="001E2931">
      <w:pPr>
        <w:pStyle w:val="a9"/>
        <w:spacing w:line="360" w:lineRule="auto"/>
        <w:ind w:firstLine="709"/>
        <w:jc w:val="both"/>
      </w:pPr>
      <w:r w:rsidRPr="00795E66">
        <w:t>Відстань від очей користувача до екрана дисплея повинна становити 50-</w:t>
      </w:r>
      <w:smartTag w:uri="urn:schemas-microsoft-com:office:smarttags" w:element="metricconverter">
        <w:smartTagPr>
          <w:attr w:name="ProductID" w:val="70 см"/>
        </w:smartTagPr>
        <w:r w:rsidRPr="00795E66">
          <w:t>70 см</w:t>
        </w:r>
      </w:smartTag>
      <w:r w:rsidRPr="00795E66">
        <w:t>, кут зору 10</w:t>
      </w:r>
      <w:r w:rsidR="00E15347">
        <w:t>°</w:t>
      </w:r>
      <w:r w:rsidRPr="00795E66">
        <w:t>-20</w:t>
      </w:r>
      <w:r w:rsidR="00E15347">
        <w:rPr>
          <w:position w:val="9"/>
        </w:rPr>
        <w:t>°</w:t>
      </w:r>
      <w:r w:rsidRPr="00795E66">
        <w:t>, але не більше 40</w:t>
      </w:r>
      <w:r w:rsidR="00E15347">
        <w:rPr>
          <w:position w:val="9"/>
        </w:rPr>
        <w:t>°</w:t>
      </w:r>
      <w:r w:rsidRPr="00795E66">
        <w:t>. Переважним є розташування площі екрана перпендикулярно до лінії зору користувача. Руки користувача повинні розташовуватися на робочому столі в горизонтальному положенні, або злегка нахилені, кут ліктя повинен складати 70</w:t>
      </w:r>
      <w:r w:rsidR="00E15347">
        <w:t>°</w:t>
      </w:r>
      <w:r w:rsidRPr="00795E66">
        <w:t>-90</w:t>
      </w:r>
      <w:r w:rsidR="00E15347">
        <w:rPr>
          <w:position w:val="9"/>
        </w:rPr>
        <w:t>°</w:t>
      </w:r>
      <w:r w:rsidRPr="00795E66">
        <w:t>. Необхідна гарна опора для спини та сідниць. Стегна розташовують паралельно підлозі або на підставці.</w:t>
      </w:r>
    </w:p>
    <w:p w:rsidR="00E6151E" w:rsidRPr="00795E66" w:rsidRDefault="00E6151E" w:rsidP="001E2931">
      <w:pPr>
        <w:pStyle w:val="a9"/>
        <w:spacing w:line="360" w:lineRule="auto"/>
        <w:ind w:firstLine="709"/>
        <w:jc w:val="both"/>
      </w:pPr>
      <w:r w:rsidRPr="00795E66">
        <w:t>Необхідно передбачити дотримання регламентованих перерв, активне їх проведення, регулярне заняття виробничою гімнастикою, рівномірне розподілення завдань.</w:t>
      </w:r>
    </w:p>
    <w:p w:rsidR="00E6151E" w:rsidRPr="00795E66" w:rsidRDefault="00E6151E" w:rsidP="001E2931">
      <w:pPr>
        <w:pStyle w:val="a9"/>
        <w:spacing w:line="360" w:lineRule="auto"/>
        <w:ind w:firstLine="709"/>
        <w:jc w:val="both"/>
      </w:pPr>
      <w:r w:rsidRPr="00795E66">
        <w:t>Для запобігання перенапруги організму обмежувати сумарний час роботи за відео матері</w:t>
      </w:r>
      <w:r w:rsidR="00006FAE" w:rsidRPr="00795E66">
        <w:t>алами до 50% в продовж зміни [32-41</w:t>
      </w:r>
      <w:r w:rsidRPr="00795E66">
        <w:t>].</w:t>
      </w:r>
    </w:p>
    <w:p w:rsidR="00E6151E" w:rsidRPr="00795E66" w:rsidRDefault="00E6151E" w:rsidP="001E2931">
      <w:pPr>
        <w:pStyle w:val="a9"/>
        <w:spacing w:line="360" w:lineRule="auto"/>
        <w:ind w:firstLine="709"/>
        <w:jc w:val="both"/>
      </w:pPr>
      <w:r w:rsidRPr="00795E66">
        <w:t xml:space="preserve">Різні види робіт вимагають різного підходу в організації перерв. Для робіт, що використовуються з великим навантаженням рекомендується </w:t>
      </w:r>
      <w:r w:rsidR="00E15347">
        <w:rPr>
          <w:lang w:val="en-US"/>
        </w:rPr>
        <w:t xml:space="preserve">         </w:t>
      </w:r>
      <w:r w:rsidRPr="00795E66">
        <w:lastRenderedPageBreak/>
        <w:t>10-15 хв. Через кожні 2 години. Кількість мікро пауз (тривалість 2 хв.) повинна регулюватися індивідуально.</w:t>
      </w:r>
    </w:p>
    <w:p w:rsidR="00E6151E" w:rsidRPr="00795E66" w:rsidRDefault="00E6151E" w:rsidP="001E2931">
      <w:pPr>
        <w:pStyle w:val="a9"/>
        <w:spacing w:line="360" w:lineRule="auto"/>
        <w:ind w:firstLine="709"/>
        <w:jc w:val="both"/>
      </w:pPr>
      <w:r w:rsidRPr="00795E66">
        <w:t>Форма і зміст можуть бути різними: виконання альтернативної допоміжної роботи, що не вимагає великої напруги, проведення фізичних вправ на корекцію вимушеної пози, покращенню венозного кровообігу, часткове поновлення дефіциту активного руху.</w:t>
      </w:r>
    </w:p>
    <w:p w:rsidR="00E6151E" w:rsidRPr="00795E66" w:rsidRDefault="00E6151E" w:rsidP="001E2931">
      <w:pPr>
        <w:pStyle w:val="a9"/>
        <w:spacing w:line="360" w:lineRule="auto"/>
        <w:ind w:firstLine="709"/>
        <w:jc w:val="both"/>
      </w:pPr>
      <w:r w:rsidRPr="00795E66">
        <w:t>При виникненні аварійної ситуації металоконструкції ЕОМ опинилася під напругою. При доторканні до неї відчувається проходження електричного струму. При спалахуванні проводки в серединні апаратури необхідно вимкнути електроживлення ЕОМ, вимкнувши вилку шнура живлення.</w:t>
      </w:r>
    </w:p>
    <w:p w:rsidR="00E6151E" w:rsidRPr="00795E66" w:rsidRDefault="00E6151E" w:rsidP="001E2931">
      <w:pPr>
        <w:pStyle w:val="a9"/>
        <w:spacing w:line="360" w:lineRule="auto"/>
        <w:ind w:firstLine="709"/>
        <w:jc w:val="both"/>
      </w:pPr>
      <w:r w:rsidRPr="00795E66">
        <w:t>При необхідності гасіння пожежі використати вуглекислотний або порошковий вогнегасники. При виникненні аварійної ситуації повідомити керівника підрозділу.</w:t>
      </w:r>
    </w:p>
    <w:p w:rsidR="00E6151E" w:rsidRPr="00795E66" w:rsidRDefault="00E6151E" w:rsidP="001E2931">
      <w:pPr>
        <w:pStyle w:val="a9"/>
        <w:spacing w:line="360" w:lineRule="auto"/>
        <w:ind w:firstLine="709"/>
        <w:jc w:val="both"/>
      </w:pPr>
      <w:r w:rsidRPr="00795E66">
        <w:t>Після закінчення роботи необхідно від’єднати</w:t>
      </w:r>
      <w:r w:rsidR="00006FAE" w:rsidRPr="00795E66">
        <w:t xml:space="preserve"> апаратуру від електромережі [32-41</w:t>
      </w:r>
      <w:r w:rsidRPr="00795E66">
        <w:t>].</w:t>
      </w:r>
    </w:p>
    <w:p w:rsidR="00E6151E" w:rsidRPr="00795E66" w:rsidRDefault="00E6151E" w:rsidP="001E2931">
      <w:pPr>
        <w:shd w:val="clear" w:color="auto" w:fill="FFFFFF"/>
        <w:tabs>
          <w:tab w:val="left" w:pos="658"/>
        </w:tabs>
        <w:spacing w:line="360" w:lineRule="auto"/>
        <w:ind w:firstLine="709"/>
        <w:jc w:val="both"/>
        <w:rPr>
          <w:color w:val="000000"/>
          <w:sz w:val="28"/>
          <w:szCs w:val="28"/>
          <w:lang w:val="uk-UA"/>
        </w:rPr>
      </w:pPr>
    </w:p>
    <w:p w:rsidR="00E6151E" w:rsidRPr="00795E66" w:rsidRDefault="00E6151E" w:rsidP="001E2931">
      <w:pPr>
        <w:spacing w:line="360" w:lineRule="auto"/>
        <w:ind w:firstLine="709"/>
        <w:jc w:val="both"/>
        <w:rPr>
          <w:sz w:val="28"/>
          <w:szCs w:val="28"/>
          <w:lang w:val="uk-UA"/>
        </w:rPr>
      </w:pPr>
    </w:p>
    <w:p w:rsidR="00E6151E" w:rsidRPr="00795E66" w:rsidRDefault="00E6151E" w:rsidP="001E2931">
      <w:pPr>
        <w:spacing w:line="360" w:lineRule="auto"/>
        <w:ind w:firstLine="709"/>
        <w:jc w:val="both"/>
        <w:rPr>
          <w:sz w:val="28"/>
          <w:szCs w:val="28"/>
          <w:lang w:val="uk-UA"/>
        </w:rPr>
      </w:pPr>
    </w:p>
    <w:p w:rsidR="00E6151E" w:rsidRPr="00795E66" w:rsidRDefault="00E6151E" w:rsidP="001E2931">
      <w:pPr>
        <w:spacing w:line="360" w:lineRule="auto"/>
        <w:ind w:firstLine="709"/>
        <w:jc w:val="both"/>
        <w:rPr>
          <w:sz w:val="28"/>
          <w:szCs w:val="28"/>
          <w:lang w:val="uk-UA"/>
        </w:rPr>
      </w:pPr>
    </w:p>
    <w:p w:rsidR="00E6151E" w:rsidRPr="00795E66" w:rsidRDefault="00E6151E" w:rsidP="001E2931">
      <w:pPr>
        <w:spacing w:line="360" w:lineRule="auto"/>
        <w:ind w:firstLine="709"/>
        <w:jc w:val="both"/>
        <w:rPr>
          <w:sz w:val="28"/>
          <w:szCs w:val="28"/>
          <w:lang w:val="uk-UA"/>
        </w:rPr>
      </w:pPr>
    </w:p>
    <w:p w:rsidR="00E6151E" w:rsidRPr="00795E66" w:rsidRDefault="00E6151E" w:rsidP="001E2931">
      <w:pPr>
        <w:spacing w:line="360" w:lineRule="auto"/>
        <w:ind w:firstLine="709"/>
        <w:jc w:val="both"/>
        <w:rPr>
          <w:sz w:val="28"/>
          <w:szCs w:val="28"/>
          <w:lang w:val="uk-UA"/>
        </w:rPr>
      </w:pPr>
    </w:p>
    <w:p w:rsidR="00E6151E" w:rsidRPr="00795E66" w:rsidRDefault="00E6151E" w:rsidP="001E2931">
      <w:pPr>
        <w:spacing w:line="360" w:lineRule="auto"/>
        <w:ind w:firstLine="709"/>
        <w:jc w:val="both"/>
        <w:rPr>
          <w:sz w:val="28"/>
          <w:szCs w:val="28"/>
          <w:lang w:val="uk-UA"/>
        </w:rPr>
      </w:pPr>
    </w:p>
    <w:p w:rsidR="00E6151E" w:rsidRPr="00795E66" w:rsidRDefault="00E6151E" w:rsidP="001E2931">
      <w:pPr>
        <w:spacing w:line="360" w:lineRule="auto"/>
        <w:ind w:firstLine="709"/>
        <w:rPr>
          <w:sz w:val="28"/>
          <w:szCs w:val="28"/>
          <w:lang w:val="uk-UA"/>
        </w:rPr>
      </w:pPr>
    </w:p>
    <w:p w:rsidR="00E6151E" w:rsidRPr="00795E66" w:rsidRDefault="00E6151E" w:rsidP="001E2931">
      <w:pPr>
        <w:spacing w:line="360" w:lineRule="auto"/>
        <w:ind w:firstLine="709"/>
        <w:rPr>
          <w:sz w:val="28"/>
          <w:szCs w:val="28"/>
          <w:lang w:val="uk-UA"/>
        </w:rPr>
      </w:pPr>
    </w:p>
    <w:p w:rsidR="002B03C2" w:rsidRDefault="002B03C2" w:rsidP="00E31413">
      <w:pPr>
        <w:spacing w:line="360" w:lineRule="auto"/>
        <w:ind w:firstLine="709"/>
        <w:jc w:val="center"/>
        <w:rPr>
          <w:sz w:val="28"/>
          <w:szCs w:val="28"/>
          <w:lang w:val="uk-UA"/>
        </w:rPr>
      </w:pPr>
    </w:p>
    <w:p w:rsidR="002B03C2" w:rsidRDefault="002B03C2" w:rsidP="00E31413">
      <w:pPr>
        <w:spacing w:line="360" w:lineRule="auto"/>
        <w:ind w:firstLine="709"/>
        <w:jc w:val="center"/>
        <w:rPr>
          <w:sz w:val="28"/>
          <w:szCs w:val="28"/>
          <w:lang w:val="uk-UA"/>
        </w:rPr>
      </w:pPr>
    </w:p>
    <w:p w:rsidR="002B03C2" w:rsidRDefault="002B03C2" w:rsidP="00E31413">
      <w:pPr>
        <w:spacing w:line="360" w:lineRule="auto"/>
        <w:ind w:firstLine="709"/>
        <w:jc w:val="center"/>
        <w:rPr>
          <w:sz w:val="28"/>
          <w:szCs w:val="28"/>
          <w:lang w:val="uk-UA"/>
        </w:rPr>
      </w:pPr>
    </w:p>
    <w:p w:rsidR="002B03C2" w:rsidRDefault="002B03C2" w:rsidP="00E31413">
      <w:pPr>
        <w:spacing w:line="360" w:lineRule="auto"/>
        <w:ind w:firstLine="709"/>
        <w:jc w:val="center"/>
        <w:rPr>
          <w:sz w:val="28"/>
          <w:szCs w:val="28"/>
          <w:lang w:val="uk-UA"/>
        </w:rPr>
      </w:pPr>
    </w:p>
    <w:p w:rsidR="002B03C2" w:rsidRDefault="002B03C2" w:rsidP="00E31413">
      <w:pPr>
        <w:spacing w:line="360" w:lineRule="auto"/>
        <w:ind w:firstLine="709"/>
        <w:jc w:val="center"/>
        <w:rPr>
          <w:sz w:val="28"/>
          <w:szCs w:val="28"/>
          <w:lang w:val="uk-UA"/>
        </w:rPr>
      </w:pPr>
    </w:p>
    <w:p w:rsidR="002B03C2" w:rsidRDefault="002B03C2" w:rsidP="00E31413">
      <w:pPr>
        <w:spacing w:line="360" w:lineRule="auto"/>
        <w:ind w:firstLine="709"/>
        <w:jc w:val="center"/>
        <w:rPr>
          <w:sz w:val="28"/>
          <w:szCs w:val="28"/>
          <w:lang w:val="uk-UA"/>
        </w:rPr>
      </w:pPr>
    </w:p>
    <w:p w:rsidR="00E31413" w:rsidRPr="00795E66" w:rsidRDefault="00E31413" w:rsidP="00E31413">
      <w:pPr>
        <w:spacing w:line="360" w:lineRule="auto"/>
        <w:ind w:firstLine="709"/>
        <w:jc w:val="center"/>
        <w:rPr>
          <w:sz w:val="28"/>
          <w:szCs w:val="28"/>
          <w:lang w:val="uk-UA"/>
        </w:rPr>
      </w:pPr>
      <w:r w:rsidRPr="00795E66">
        <w:rPr>
          <w:sz w:val="28"/>
          <w:szCs w:val="28"/>
          <w:lang w:val="uk-UA"/>
        </w:rPr>
        <w:lastRenderedPageBreak/>
        <w:t>ВИСНОВКИ</w:t>
      </w:r>
    </w:p>
    <w:p w:rsidR="00E31413" w:rsidRPr="00795E66" w:rsidRDefault="00E31413" w:rsidP="00E31413">
      <w:pPr>
        <w:spacing w:line="360" w:lineRule="auto"/>
        <w:ind w:firstLine="709"/>
        <w:jc w:val="center"/>
        <w:rPr>
          <w:sz w:val="28"/>
          <w:szCs w:val="28"/>
          <w:lang w:val="uk-UA"/>
        </w:rPr>
      </w:pPr>
    </w:p>
    <w:p w:rsidR="00F104E8" w:rsidRPr="00795E66" w:rsidRDefault="00F104E8" w:rsidP="00E31413">
      <w:pPr>
        <w:spacing w:line="360" w:lineRule="auto"/>
        <w:ind w:firstLine="709"/>
        <w:jc w:val="center"/>
        <w:rPr>
          <w:sz w:val="28"/>
          <w:szCs w:val="28"/>
          <w:lang w:val="uk-UA"/>
        </w:rPr>
      </w:pPr>
    </w:p>
    <w:p w:rsidR="00F104E8" w:rsidRPr="00795E66" w:rsidRDefault="00F104E8" w:rsidP="008A05E6">
      <w:pPr>
        <w:spacing w:line="360" w:lineRule="auto"/>
        <w:ind w:firstLine="709"/>
        <w:jc w:val="both"/>
        <w:rPr>
          <w:sz w:val="28"/>
          <w:szCs w:val="28"/>
          <w:lang w:val="uk-UA"/>
        </w:rPr>
      </w:pPr>
      <w:r w:rsidRPr="00795E66">
        <w:rPr>
          <w:sz w:val="28"/>
          <w:szCs w:val="28"/>
          <w:lang w:val="uk-UA"/>
        </w:rPr>
        <w:t>На основі проведеної роботи можна зробити такі висновки:</w:t>
      </w:r>
    </w:p>
    <w:p w:rsidR="008A05E6" w:rsidRDefault="008A05E6" w:rsidP="008A05E6">
      <w:pPr>
        <w:spacing w:line="360" w:lineRule="auto"/>
        <w:ind w:left="709" w:firstLine="709"/>
        <w:jc w:val="both"/>
        <w:rPr>
          <w:sz w:val="28"/>
          <w:szCs w:val="28"/>
          <w:lang w:val="uk-UA"/>
        </w:rPr>
      </w:pPr>
      <w:r>
        <w:rPr>
          <w:sz w:val="28"/>
          <w:szCs w:val="28"/>
          <w:lang w:val="uk-UA"/>
        </w:rPr>
        <w:t>1) Визначено</w:t>
      </w:r>
      <w:r w:rsidRPr="00795E66">
        <w:rPr>
          <w:sz w:val="28"/>
          <w:szCs w:val="28"/>
          <w:lang w:val="uk-UA"/>
        </w:rPr>
        <w:t>чисельність та статево-вікову структуру популяцій копитних в районах дослідження;</w:t>
      </w:r>
    </w:p>
    <w:p w:rsidR="008A05E6" w:rsidRPr="00795E66" w:rsidRDefault="008A05E6" w:rsidP="008A05E6">
      <w:pPr>
        <w:spacing w:line="360" w:lineRule="auto"/>
        <w:ind w:left="709" w:firstLine="709"/>
        <w:jc w:val="both"/>
        <w:rPr>
          <w:sz w:val="28"/>
          <w:szCs w:val="28"/>
          <w:lang w:val="uk-UA"/>
        </w:rPr>
      </w:pPr>
      <w:r>
        <w:rPr>
          <w:sz w:val="28"/>
          <w:szCs w:val="28"/>
          <w:lang w:val="uk-UA"/>
        </w:rPr>
        <w:t>2) Проаналізовано</w:t>
      </w:r>
      <w:r w:rsidRPr="00795E66">
        <w:rPr>
          <w:sz w:val="28"/>
          <w:szCs w:val="28"/>
          <w:lang w:val="uk-UA"/>
        </w:rPr>
        <w:t xml:space="preserve"> основні причини загибелі копитних в Азово-Сиваському національному природному парку та рекреаційному парку «Таврія»;</w:t>
      </w:r>
    </w:p>
    <w:p w:rsidR="00F104E8" w:rsidRPr="00795E66" w:rsidRDefault="008A05E6" w:rsidP="008A05E6">
      <w:pPr>
        <w:spacing w:line="360" w:lineRule="auto"/>
        <w:ind w:left="709" w:firstLine="709"/>
        <w:jc w:val="both"/>
        <w:rPr>
          <w:sz w:val="28"/>
          <w:szCs w:val="28"/>
          <w:lang w:val="uk-UA"/>
        </w:rPr>
      </w:pPr>
      <w:r>
        <w:rPr>
          <w:sz w:val="28"/>
          <w:szCs w:val="28"/>
          <w:lang w:val="uk-UA"/>
        </w:rPr>
        <w:t xml:space="preserve">3) </w:t>
      </w:r>
      <w:r w:rsidR="00F104E8" w:rsidRPr="00795E66">
        <w:rPr>
          <w:sz w:val="28"/>
          <w:szCs w:val="28"/>
          <w:lang w:val="uk-UA"/>
        </w:rPr>
        <w:t xml:space="preserve">Визначено, що перше місце в регуляції чисельності копитних на території </w:t>
      </w:r>
      <w:r>
        <w:rPr>
          <w:sz w:val="28"/>
          <w:szCs w:val="28"/>
          <w:lang w:val="uk-UA"/>
        </w:rPr>
        <w:t>Азово-Сиваського національного</w:t>
      </w:r>
      <w:r w:rsidRPr="00795E66">
        <w:rPr>
          <w:sz w:val="28"/>
          <w:szCs w:val="28"/>
          <w:lang w:val="uk-UA"/>
        </w:rPr>
        <w:t xml:space="preserve"> пр</w:t>
      </w:r>
      <w:r>
        <w:rPr>
          <w:sz w:val="28"/>
          <w:szCs w:val="28"/>
          <w:lang w:val="uk-UA"/>
        </w:rPr>
        <w:t>иродного</w:t>
      </w:r>
      <w:r w:rsidRPr="00795E66">
        <w:rPr>
          <w:sz w:val="28"/>
          <w:szCs w:val="28"/>
          <w:lang w:val="uk-UA"/>
        </w:rPr>
        <w:t xml:space="preserve"> парку</w:t>
      </w:r>
      <w:r>
        <w:rPr>
          <w:sz w:val="28"/>
          <w:szCs w:val="28"/>
          <w:lang w:val="uk-UA"/>
        </w:rPr>
        <w:t xml:space="preserve"> займаютьсувор</w:t>
      </w:r>
      <w:r w:rsidRPr="00795E66">
        <w:rPr>
          <w:sz w:val="28"/>
          <w:szCs w:val="28"/>
          <w:lang w:val="uk-UA"/>
        </w:rPr>
        <w:t>і</w:t>
      </w:r>
      <w:r>
        <w:rPr>
          <w:sz w:val="28"/>
          <w:szCs w:val="28"/>
          <w:lang w:val="uk-UA"/>
        </w:rPr>
        <w:t xml:space="preserve"> зимов</w:t>
      </w:r>
      <w:r w:rsidRPr="00795E66">
        <w:rPr>
          <w:sz w:val="28"/>
          <w:szCs w:val="28"/>
          <w:lang w:val="uk-UA"/>
        </w:rPr>
        <w:t>і</w:t>
      </w:r>
      <w:r>
        <w:rPr>
          <w:sz w:val="28"/>
          <w:szCs w:val="28"/>
          <w:lang w:val="uk-UA"/>
        </w:rPr>
        <w:t xml:space="preserve"> кл</w:t>
      </w:r>
      <w:r w:rsidRPr="00795E66">
        <w:rPr>
          <w:sz w:val="28"/>
          <w:szCs w:val="28"/>
          <w:lang w:val="uk-UA"/>
        </w:rPr>
        <w:t>і</w:t>
      </w:r>
      <w:r>
        <w:rPr>
          <w:sz w:val="28"/>
          <w:szCs w:val="28"/>
          <w:lang w:val="uk-UA"/>
        </w:rPr>
        <w:t>матичн</w:t>
      </w:r>
      <w:r w:rsidRPr="00795E66">
        <w:rPr>
          <w:sz w:val="28"/>
          <w:szCs w:val="28"/>
          <w:lang w:val="uk-UA"/>
        </w:rPr>
        <w:t>і</w:t>
      </w:r>
      <w:r>
        <w:rPr>
          <w:sz w:val="28"/>
          <w:szCs w:val="28"/>
          <w:lang w:val="uk-UA"/>
        </w:rPr>
        <w:t xml:space="preserve"> умови</w:t>
      </w:r>
      <w:r w:rsidR="00F104E8" w:rsidRPr="00795E66">
        <w:rPr>
          <w:sz w:val="28"/>
          <w:szCs w:val="28"/>
          <w:lang w:val="uk-UA"/>
        </w:rPr>
        <w:t>;</w:t>
      </w:r>
    </w:p>
    <w:p w:rsidR="00F104E8" w:rsidRDefault="008A05E6" w:rsidP="008A05E6">
      <w:pPr>
        <w:spacing w:line="360" w:lineRule="auto"/>
        <w:ind w:left="709" w:firstLine="709"/>
        <w:jc w:val="both"/>
        <w:rPr>
          <w:sz w:val="28"/>
          <w:szCs w:val="28"/>
          <w:lang w:val="uk-UA"/>
        </w:rPr>
      </w:pPr>
      <w:r>
        <w:rPr>
          <w:sz w:val="28"/>
          <w:szCs w:val="28"/>
          <w:lang w:val="uk-UA"/>
        </w:rPr>
        <w:t xml:space="preserve">4) </w:t>
      </w:r>
      <w:r w:rsidR="00F104E8" w:rsidRPr="00795E66">
        <w:rPr>
          <w:sz w:val="28"/>
          <w:szCs w:val="28"/>
          <w:lang w:val="uk-UA"/>
        </w:rPr>
        <w:t>Досліджено взаємозв’язок популяцій хижих та копитних</w:t>
      </w:r>
      <w:r>
        <w:rPr>
          <w:sz w:val="28"/>
          <w:szCs w:val="28"/>
          <w:lang w:val="uk-UA"/>
        </w:rPr>
        <w:t xml:space="preserve"> в м</w:t>
      </w:r>
      <w:r w:rsidRPr="00795E66">
        <w:rPr>
          <w:sz w:val="28"/>
          <w:szCs w:val="28"/>
          <w:lang w:val="uk-UA"/>
        </w:rPr>
        <w:t>і</w:t>
      </w:r>
      <w:r>
        <w:rPr>
          <w:sz w:val="28"/>
          <w:szCs w:val="28"/>
          <w:lang w:val="uk-UA"/>
        </w:rPr>
        <w:t>сцях досл</w:t>
      </w:r>
      <w:r w:rsidRPr="00795E66">
        <w:rPr>
          <w:sz w:val="28"/>
          <w:szCs w:val="28"/>
          <w:lang w:val="uk-UA"/>
        </w:rPr>
        <w:t>і</w:t>
      </w:r>
      <w:r>
        <w:rPr>
          <w:sz w:val="28"/>
          <w:szCs w:val="28"/>
          <w:lang w:val="uk-UA"/>
        </w:rPr>
        <w:t>дження</w:t>
      </w:r>
      <w:r w:rsidR="00406445" w:rsidRPr="00795E66">
        <w:rPr>
          <w:sz w:val="28"/>
          <w:szCs w:val="28"/>
          <w:lang w:val="uk-UA"/>
        </w:rPr>
        <w:t xml:space="preserve">. </w:t>
      </w:r>
      <w:r w:rsidRPr="00795E66">
        <w:rPr>
          <w:sz w:val="28"/>
          <w:szCs w:val="28"/>
          <w:lang w:val="uk-UA"/>
        </w:rPr>
        <w:t>З’ясовано, що хижаки не мають впливу на копитних в рекреаційному парку «Таврія». Головні причини цього – наявність огорожі та постійний відстріл лисиці, що потрапляє на територію парку в пошуках здобичі</w:t>
      </w:r>
      <w:r>
        <w:rPr>
          <w:sz w:val="28"/>
          <w:szCs w:val="28"/>
          <w:lang w:val="uk-UA"/>
        </w:rPr>
        <w:t xml:space="preserve">. </w:t>
      </w:r>
      <w:r w:rsidR="00406445" w:rsidRPr="00795E66">
        <w:rPr>
          <w:sz w:val="28"/>
          <w:szCs w:val="28"/>
          <w:lang w:val="uk-UA"/>
        </w:rPr>
        <w:t xml:space="preserve">Визначено, що найбільший вплив на копитних серед хижаків родини Собачі </w:t>
      </w:r>
      <w:r w:rsidRPr="00795E66">
        <w:rPr>
          <w:sz w:val="28"/>
          <w:szCs w:val="28"/>
          <w:lang w:val="uk-UA"/>
        </w:rPr>
        <w:t xml:space="preserve">в Азово-Сиваському національному природному парку </w:t>
      </w:r>
      <w:r w:rsidR="00406445" w:rsidRPr="00795E66">
        <w:rPr>
          <w:sz w:val="28"/>
          <w:szCs w:val="28"/>
          <w:lang w:val="uk-UA"/>
        </w:rPr>
        <w:t>має шакал. Він має більші за лисицю та єнотоподібного собаки розміри, а отже має більші шанси вполювати теля копитної тварини, а іноді нападає і на дорослих особин. А основу раціону лисиці та єнотоподібного собаки складають птахи та рептилії.</w:t>
      </w:r>
    </w:p>
    <w:p w:rsidR="00F53494" w:rsidRPr="00795E66" w:rsidRDefault="00F53494" w:rsidP="008A05E6">
      <w:pPr>
        <w:spacing w:line="360" w:lineRule="auto"/>
        <w:ind w:left="709" w:firstLine="709"/>
        <w:jc w:val="both"/>
        <w:rPr>
          <w:sz w:val="28"/>
          <w:szCs w:val="28"/>
          <w:lang w:val="uk-UA"/>
        </w:rPr>
      </w:pPr>
      <w:r>
        <w:rPr>
          <w:sz w:val="28"/>
          <w:szCs w:val="28"/>
          <w:lang w:val="uk-UA"/>
        </w:rPr>
        <w:t xml:space="preserve">5) Проаналізувавши корелятивний зв'язок між парами хижак-жертва, визначили, що у всіх випадках, окрім пари лисиця-лань, простежується  наявний позитивний зв'язок, і лише для пари лисиця-лань простежується негативний зв'язок, тобто зі збільшенням чисельності лисиці чисельність лані зменшується. </w:t>
      </w:r>
    </w:p>
    <w:p w:rsidR="00F43790" w:rsidRDefault="00F43790" w:rsidP="001E2931">
      <w:pPr>
        <w:spacing w:line="360" w:lineRule="auto"/>
        <w:ind w:firstLine="709"/>
        <w:contextualSpacing/>
        <w:jc w:val="center"/>
        <w:rPr>
          <w:sz w:val="28"/>
          <w:szCs w:val="28"/>
          <w:lang w:val="uk-UA"/>
        </w:rPr>
      </w:pPr>
    </w:p>
    <w:p w:rsidR="002B03C2" w:rsidRDefault="002B03C2" w:rsidP="002B03C2">
      <w:pPr>
        <w:shd w:val="clear" w:color="auto" w:fill="FFFFFF" w:themeFill="background1"/>
        <w:spacing w:after="200" w:line="360" w:lineRule="auto"/>
        <w:ind w:firstLine="709"/>
        <w:contextualSpacing/>
        <w:jc w:val="center"/>
        <w:rPr>
          <w:rFonts w:eastAsia="Calibri"/>
          <w:color w:val="1E1F20"/>
          <w:sz w:val="28"/>
          <w:szCs w:val="28"/>
          <w:lang w:val="uk-UA" w:eastAsia="en-US"/>
        </w:rPr>
      </w:pPr>
      <w:bookmarkStart w:id="0" w:name="_GoBack"/>
    </w:p>
    <w:p w:rsidR="00196798" w:rsidRDefault="00196798" w:rsidP="002B03C2">
      <w:pPr>
        <w:shd w:val="clear" w:color="auto" w:fill="FFFFFF" w:themeFill="background1"/>
        <w:spacing w:after="200" w:line="360" w:lineRule="auto"/>
        <w:ind w:firstLine="709"/>
        <w:contextualSpacing/>
        <w:jc w:val="center"/>
        <w:rPr>
          <w:rFonts w:eastAsia="Calibri"/>
          <w:color w:val="1E1F20"/>
          <w:sz w:val="28"/>
          <w:szCs w:val="28"/>
          <w:lang w:val="uk-UA" w:eastAsia="en-US"/>
        </w:rPr>
      </w:pPr>
    </w:p>
    <w:p w:rsidR="00196798" w:rsidRDefault="00196798" w:rsidP="002B03C2">
      <w:pPr>
        <w:shd w:val="clear" w:color="auto" w:fill="FFFFFF" w:themeFill="background1"/>
        <w:spacing w:after="200" w:line="360" w:lineRule="auto"/>
        <w:ind w:firstLine="709"/>
        <w:contextualSpacing/>
        <w:jc w:val="center"/>
        <w:rPr>
          <w:rFonts w:eastAsia="Calibri"/>
          <w:color w:val="1E1F20"/>
          <w:sz w:val="28"/>
          <w:szCs w:val="28"/>
          <w:lang w:val="uk-UA" w:eastAsia="en-US"/>
        </w:rPr>
      </w:pPr>
    </w:p>
    <w:p w:rsidR="002B03C2" w:rsidRDefault="002B03C2" w:rsidP="002B03C2">
      <w:pPr>
        <w:shd w:val="clear" w:color="auto" w:fill="FFFFFF" w:themeFill="background1"/>
        <w:spacing w:after="200" w:line="360" w:lineRule="auto"/>
        <w:ind w:firstLine="709"/>
        <w:contextualSpacing/>
        <w:jc w:val="center"/>
        <w:rPr>
          <w:rFonts w:eastAsia="Calibri"/>
          <w:color w:val="1E1F20"/>
          <w:sz w:val="28"/>
          <w:szCs w:val="28"/>
          <w:lang w:val="uk-UA" w:eastAsia="en-US"/>
        </w:rPr>
      </w:pPr>
    </w:p>
    <w:p w:rsidR="00F43790" w:rsidRPr="002B03C2" w:rsidRDefault="00F43790" w:rsidP="002B03C2">
      <w:pPr>
        <w:shd w:val="clear" w:color="auto" w:fill="FFFFFF" w:themeFill="background1"/>
        <w:spacing w:after="200" w:line="360" w:lineRule="auto"/>
        <w:ind w:firstLine="709"/>
        <w:contextualSpacing/>
        <w:jc w:val="center"/>
        <w:rPr>
          <w:rFonts w:eastAsia="Calibri"/>
          <w:color w:val="1E1F20"/>
          <w:sz w:val="28"/>
          <w:szCs w:val="28"/>
          <w:lang w:val="uk-UA" w:eastAsia="en-US"/>
        </w:rPr>
      </w:pPr>
      <w:r w:rsidRPr="002B03C2">
        <w:rPr>
          <w:rFonts w:eastAsia="Calibri"/>
          <w:color w:val="1E1F20"/>
          <w:sz w:val="28"/>
          <w:szCs w:val="28"/>
          <w:lang w:val="uk-UA" w:eastAsia="en-US"/>
        </w:rPr>
        <w:t>ПРАКТИЧНІ РЕКОМЕНДАЦІЇ</w:t>
      </w:r>
    </w:p>
    <w:p w:rsidR="00D43A12" w:rsidRPr="002B03C2" w:rsidRDefault="00D43A12" w:rsidP="002B03C2">
      <w:pPr>
        <w:shd w:val="clear" w:color="auto" w:fill="FFFFFF" w:themeFill="background1"/>
        <w:spacing w:after="200" w:line="360" w:lineRule="auto"/>
        <w:ind w:firstLine="709"/>
        <w:contextualSpacing/>
        <w:jc w:val="center"/>
        <w:rPr>
          <w:rFonts w:eastAsia="Calibri"/>
          <w:color w:val="1E1F20"/>
          <w:sz w:val="28"/>
          <w:szCs w:val="28"/>
          <w:lang w:val="uk-UA" w:eastAsia="en-US"/>
        </w:rPr>
      </w:pPr>
    </w:p>
    <w:p w:rsidR="00D43A12" w:rsidRPr="002B03C2" w:rsidRDefault="00D43A12" w:rsidP="002B03C2">
      <w:pPr>
        <w:shd w:val="clear" w:color="auto" w:fill="FFFFFF" w:themeFill="background1"/>
        <w:spacing w:after="200" w:line="360" w:lineRule="auto"/>
        <w:ind w:firstLine="709"/>
        <w:contextualSpacing/>
        <w:jc w:val="center"/>
        <w:rPr>
          <w:rFonts w:eastAsia="Calibri"/>
          <w:color w:val="1E1F20"/>
          <w:sz w:val="28"/>
          <w:szCs w:val="28"/>
          <w:lang w:val="uk-UA" w:eastAsia="en-US"/>
        </w:rPr>
      </w:pPr>
    </w:p>
    <w:p w:rsidR="00F43790" w:rsidRPr="002B03C2" w:rsidRDefault="00F43790" w:rsidP="002B03C2">
      <w:pPr>
        <w:shd w:val="clear" w:color="auto" w:fill="FFFFFF" w:themeFill="background1"/>
        <w:spacing w:after="200" w:line="360" w:lineRule="auto"/>
        <w:contextualSpacing/>
        <w:jc w:val="both"/>
        <w:rPr>
          <w:rFonts w:eastAsia="Calibri"/>
          <w:color w:val="1E1F20"/>
          <w:sz w:val="28"/>
          <w:szCs w:val="28"/>
          <w:lang w:val="uk-UA" w:eastAsia="en-US"/>
        </w:rPr>
      </w:pPr>
      <w:r w:rsidRPr="002B03C2">
        <w:rPr>
          <w:rFonts w:eastAsia="Calibri"/>
          <w:color w:val="1E1F20"/>
          <w:sz w:val="28"/>
          <w:szCs w:val="28"/>
          <w:lang w:val="uk-UA" w:eastAsia="en-US"/>
        </w:rPr>
        <w:t>1) Вести подальший маршрутний облік копитних на території Азово-Сиваського національного природного парку та ЗАЗ «Таврія»</w:t>
      </w:r>
    </w:p>
    <w:p w:rsidR="00F43790" w:rsidRPr="002B03C2" w:rsidRDefault="00F43790" w:rsidP="002B03C2">
      <w:pPr>
        <w:shd w:val="clear" w:color="auto" w:fill="FFFFFF" w:themeFill="background1"/>
        <w:spacing w:after="200" w:line="360" w:lineRule="auto"/>
        <w:contextualSpacing/>
        <w:jc w:val="both"/>
        <w:rPr>
          <w:rFonts w:eastAsia="Calibri"/>
          <w:color w:val="1E1F20"/>
          <w:sz w:val="28"/>
          <w:szCs w:val="28"/>
          <w:lang w:val="uk-UA" w:eastAsia="en-US"/>
        </w:rPr>
      </w:pPr>
      <w:r w:rsidRPr="002B03C2">
        <w:rPr>
          <w:rFonts w:eastAsia="Calibri"/>
          <w:color w:val="1E1F20"/>
          <w:sz w:val="28"/>
          <w:szCs w:val="28"/>
          <w:lang w:val="uk-UA" w:eastAsia="en-US"/>
        </w:rPr>
        <w:t>2) проводити щорічний облік та маркування нір хижаків родини Собачі, що мешкають на досліджуваній території, проводити обліки їх чисельності;</w:t>
      </w:r>
    </w:p>
    <w:p w:rsidR="00F43790" w:rsidRPr="002B03C2" w:rsidRDefault="00F43790" w:rsidP="002B03C2">
      <w:pPr>
        <w:shd w:val="clear" w:color="auto" w:fill="FFFFFF" w:themeFill="background1"/>
        <w:spacing w:after="200" w:line="360" w:lineRule="auto"/>
        <w:contextualSpacing/>
        <w:jc w:val="both"/>
        <w:rPr>
          <w:rFonts w:eastAsia="Calibri"/>
          <w:color w:val="1E1F20"/>
          <w:sz w:val="28"/>
          <w:szCs w:val="28"/>
          <w:lang w:val="uk-UA" w:eastAsia="en-US"/>
        </w:rPr>
      </w:pPr>
      <w:r w:rsidRPr="002B03C2">
        <w:rPr>
          <w:rFonts w:eastAsia="Calibri"/>
          <w:color w:val="1E1F20"/>
          <w:sz w:val="28"/>
          <w:szCs w:val="28"/>
          <w:lang w:val="uk-UA" w:eastAsia="en-US"/>
        </w:rPr>
        <w:t>3) задля зменшення впливу хижаків на копитних на території АСНПП рекомендовано щорічно видобувати до 40% від загальної чисельності хижаків на території природного парку. Особливу увагу слід приділяти видобутку шакала;</w:t>
      </w:r>
    </w:p>
    <w:p w:rsidR="00F43790" w:rsidRPr="002B03C2" w:rsidRDefault="00F43790" w:rsidP="002B03C2">
      <w:pPr>
        <w:shd w:val="clear" w:color="auto" w:fill="FFFFFF" w:themeFill="background1"/>
        <w:spacing w:after="200" w:line="360" w:lineRule="auto"/>
        <w:contextualSpacing/>
        <w:jc w:val="both"/>
        <w:rPr>
          <w:rFonts w:eastAsia="Calibri"/>
          <w:color w:val="1E1F20"/>
          <w:sz w:val="28"/>
          <w:szCs w:val="28"/>
          <w:lang w:val="uk-UA" w:eastAsia="en-US"/>
        </w:rPr>
      </w:pPr>
      <w:r w:rsidRPr="002B03C2">
        <w:rPr>
          <w:rFonts w:eastAsia="Calibri"/>
          <w:color w:val="1E1F20"/>
          <w:sz w:val="28"/>
          <w:szCs w:val="28"/>
          <w:lang w:val="uk-UA" w:eastAsia="en-US"/>
        </w:rPr>
        <w:t>4) проводити подальше наукове дослідження даної теми, порівняти вплив  клімату та хижацтва на зміни в структурі популяцій та плодючості копитних на інших мисливських господарствах України;</w:t>
      </w:r>
    </w:p>
    <w:p w:rsidR="00F43790" w:rsidRPr="00F43790" w:rsidRDefault="00F43790" w:rsidP="002B03C2">
      <w:pPr>
        <w:shd w:val="clear" w:color="auto" w:fill="FFFFFF" w:themeFill="background1"/>
        <w:spacing w:after="200" w:line="360" w:lineRule="auto"/>
        <w:contextualSpacing/>
        <w:jc w:val="both"/>
        <w:rPr>
          <w:rFonts w:eastAsia="Calibri"/>
          <w:color w:val="1E1F20"/>
          <w:sz w:val="28"/>
          <w:szCs w:val="28"/>
          <w:lang w:val="uk-UA" w:eastAsia="en-US"/>
        </w:rPr>
      </w:pPr>
      <w:r w:rsidRPr="002B03C2">
        <w:rPr>
          <w:rFonts w:eastAsia="Calibri"/>
          <w:color w:val="1E1F20"/>
          <w:sz w:val="28"/>
          <w:szCs w:val="28"/>
          <w:lang w:val="uk-UA" w:eastAsia="en-US"/>
        </w:rPr>
        <w:t xml:space="preserve">5) провести рельєфний аналіз коси о. Бирючий та </w:t>
      </w:r>
      <w:r w:rsidR="00031C38" w:rsidRPr="002B03C2">
        <w:rPr>
          <w:rFonts w:eastAsia="Calibri"/>
          <w:color w:val="1E1F20"/>
          <w:sz w:val="28"/>
          <w:szCs w:val="28"/>
          <w:lang w:val="uk-UA" w:eastAsia="en-US"/>
        </w:rPr>
        <w:t>ЗАЗ «Таврія»</w:t>
      </w:r>
      <w:r w:rsidRPr="002B03C2">
        <w:rPr>
          <w:rFonts w:eastAsia="Calibri"/>
          <w:color w:val="1E1F20"/>
          <w:sz w:val="28"/>
          <w:szCs w:val="28"/>
          <w:lang w:val="uk-UA" w:eastAsia="en-US"/>
        </w:rPr>
        <w:t xml:space="preserve"> задля зменшення впливу зимових штормів на популяції копитних шляхом розташування біотехнічних заходів, спрямованих на підтримання кормового запасу копитних у зимовий період, на найвищих місцевостях АСНПП та </w:t>
      </w:r>
      <w:r w:rsidR="00031C38" w:rsidRPr="002B03C2">
        <w:rPr>
          <w:rFonts w:eastAsia="Calibri"/>
          <w:color w:val="1E1F20"/>
          <w:sz w:val="28"/>
          <w:szCs w:val="28"/>
          <w:lang w:val="uk-UA" w:eastAsia="en-US"/>
        </w:rPr>
        <w:t>ЗАЗ «Таврія»</w:t>
      </w:r>
    </w:p>
    <w:bookmarkEnd w:id="0"/>
    <w:p w:rsidR="002B03C2" w:rsidRDefault="002B03C2" w:rsidP="001E2931">
      <w:pPr>
        <w:spacing w:line="360" w:lineRule="auto"/>
        <w:ind w:firstLine="709"/>
        <w:contextualSpacing/>
        <w:jc w:val="center"/>
        <w:rPr>
          <w:rFonts w:eastAsia="Calibri"/>
          <w:color w:val="1E1F20"/>
          <w:sz w:val="28"/>
          <w:szCs w:val="28"/>
          <w:lang w:val="uk-UA" w:eastAsia="en-US"/>
        </w:rPr>
      </w:pPr>
    </w:p>
    <w:p w:rsidR="002B03C2" w:rsidRDefault="002B03C2" w:rsidP="001E2931">
      <w:pPr>
        <w:spacing w:line="360" w:lineRule="auto"/>
        <w:ind w:firstLine="709"/>
        <w:contextualSpacing/>
        <w:jc w:val="center"/>
        <w:rPr>
          <w:rFonts w:eastAsia="Calibri"/>
          <w:color w:val="1E1F20"/>
          <w:sz w:val="28"/>
          <w:szCs w:val="28"/>
          <w:lang w:val="uk-UA" w:eastAsia="en-US"/>
        </w:rPr>
      </w:pPr>
    </w:p>
    <w:p w:rsidR="002B03C2" w:rsidRDefault="002B03C2" w:rsidP="001E2931">
      <w:pPr>
        <w:spacing w:line="360" w:lineRule="auto"/>
        <w:ind w:firstLine="709"/>
        <w:contextualSpacing/>
        <w:jc w:val="center"/>
        <w:rPr>
          <w:rFonts w:eastAsia="Calibri"/>
          <w:color w:val="1E1F20"/>
          <w:sz w:val="28"/>
          <w:szCs w:val="28"/>
          <w:lang w:val="uk-UA" w:eastAsia="en-US"/>
        </w:rPr>
      </w:pPr>
    </w:p>
    <w:p w:rsidR="002B03C2" w:rsidRDefault="002B03C2" w:rsidP="001E2931">
      <w:pPr>
        <w:spacing w:line="360" w:lineRule="auto"/>
        <w:ind w:firstLine="709"/>
        <w:contextualSpacing/>
        <w:jc w:val="center"/>
        <w:rPr>
          <w:rFonts w:eastAsia="Calibri"/>
          <w:color w:val="1E1F20"/>
          <w:sz w:val="28"/>
          <w:szCs w:val="28"/>
          <w:lang w:val="uk-UA" w:eastAsia="en-US"/>
        </w:rPr>
      </w:pPr>
    </w:p>
    <w:p w:rsidR="002B03C2" w:rsidRDefault="002B03C2" w:rsidP="001E2931">
      <w:pPr>
        <w:spacing w:line="360" w:lineRule="auto"/>
        <w:ind w:firstLine="709"/>
        <w:contextualSpacing/>
        <w:jc w:val="center"/>
        <w:rPr>
          <w:rFonts w:eastAsia="Calibri"/>
          <w:color w:val="1E1F20"/>
          <w:sz w:val="28"/>
          <w:szCs w:val="28"/>
          <w:lang w:val="uk-UA" w:eastAsia="en-US"/>
        </w:rPr>
      </w:pPr>
    </w:p>
    <w:p w:rsidR="002B03C2" w:rsidRDefault="002B03C2" w:rsidP="001E2931">
      <w:pPr>
        <w:spacing w:line="360" w:lineRule="auto"/>
        <w:ind w:firstLine="709"/>
        <w:contextualSpacing/>
        <w:jc w:val="center"/>
        <w:rPr>
          <w:rFonts w:eastAsia="Calibri"/>
          <w:color w:val="1E1F20"/>
          <w:sz w:val="28"/>
          <w:szCs w:val="28"/>
          <w:lang w:val="uk-UA" w:eastAsia="en-US"/>
        </w:rPr>
      </w:pPr>
    </w:p>
    <w:p w:rsidR="002B03C2" w:rsidRDefault="002B03C2" w:rsidP="001E2931">
      <w:pPr>
        <w:spacing w:line="360" w:lineRule="auto"/>
        <w:ind w:firstLine="709"/>
        <w:contextualSpacing/>
        <w:jc w:val="center"/>
        <w:rPr>
          <w:rFonts w:eastAsia="Calibri"/>
          <w:color w:val="1E1F20"/>
          <w:sz w:val="28"/>
          <w:szCs w:val="28"/>
          <w:lang w:val="uk-UA" w:eastAsia="en-US"/>
        </w:rPr>
      </w:pPr>
    </w:p>
    <w:p w:rsidR="002B03C2" w:rsidRDefault="002B03C2" w:rsidP="001E2931">
      <w:pPr>
        <w:spacing w:line="360" w:lineRule="auto"/>
        <w:ind w:firstLine="709"/>
        <w:contextualSpacing/>
        <w:jc w:val="center"/>
        <w:rPr>
          <w:rFonts w:eastAsia="Calibri"/>
          <w:color w:val="1E1F20"/>
          <w:sz w:val="28"/>
          <w:szCs w:val="28"/>
          <w:lang w:val="uk-UA" w:eastAsia="en-US"/>
        </w:rPr>
      </w:pPr>
    </w:p>
    <w:p w:rsidR="002B03C2" w:rsidRDefault="002B03C2" w:rsidP="001E2931">
      <w:pPr>
        <w:spacing w:line="360" w:lineRule="auto"/>
        <w:ind w:firstLine="709"/>
        <w:contextualSpacing/>
        <w:jc w:val="center"/>
        <w:rPr>
          <w:rFonts w:eastAsia="Calibri"/>
          <w:color w:val="1E1F20"/>
          <w:sz w:val="28"/>
          <w:szCs w:val="28"/>
          <w:lang w:val="uk-UA" w:eastAsia="en-US"/>
        </w:rPr>
      </w:pPr>
    </w:p>
    <w:p w:rsidR="002B03C2" w:rsidRDefault="002B03C2" w:rsidP="001E2931">
      <w:pPr>
        <w:spacing w:line="360" w:lineRule="auto"/>
        <w:ind w:firstLine="709"/>
        <w:contextualSpacing/>
        <w:jc w:val="center"/>
        <w:rPr>
          <w:rFonts w:eastAsia="Calibri"/>
          <w:color w:val="1E1F20"/>
          <w:sz w:val="28"/>
          <w:szCs w:val="28"/>
          <w:lang w:val="uk-UA" w:eastAsia="en-US"/>
        </w:rPr>
      </w:pPr>
    </w:p>
    <w:p w:rsidR="002B03C2" w:rsidRDefault="002B03C2" w:rsidP="001E2931">
      <w:pPr>
        <w:spacing w:line="360" w:lineRule="auto"/>
        <w:ind w:firstLine="709"/>
        <w:contextualSpacing/>
        <w:jc w:val="center"/>
        <w:rPr>
          <w:rFonts w:eastAsia="Calibri"/>
          <w:color w:val="1E1F20"/>
          <w:sz w:val="28"/>
          <w:szCs w:val="28"/>
          <w:lang w:val="uk-UA" w:eastAsia="en-US"/>
        </w:rPr>
      </w:pPr>
    </w:p>
    <w:p w:rsidR="00BB32E9" w:rsidRPr="00795E66" w:rsidRDefault="00BB32E9" w:rsidP="001E2931">
      <w:pPr>
        <w:spacing w:line="360" w:lineRule="auto"/>
        <w:ind w:firstLine="709"/>
        <w:contextualSpacing/>
        <w:jc w:val="center"/>
        <w:rPr>
          <w:sz w:val="28"/>
          <w:szCs w:val="28"/>
          <w:lang w:val="uk-UA"/>
        </w:rPr>
      </w:pPr>
      <w:r w:rsidRPr="00795E66">
        <w:rPr>
          <w:sz w:val="28"/>
          <w:szCs w:val="28"/>
          <w:lang w:val="uk-UA"/>
        </w:rPr>
        <w:t>ПЕРЕЛІК ПОСИЛАНЬ</w:t>
      </w:r>
    </w:p>
    <w:p w:rsidR="001E2931" w:rsidRPr="00795E66" w:rsidRDefault="001E2931" w:rsidP="001E2931">
      <w:pPr>
        <w:spacing w:line="360" w:lineRule="auto"/>
        <w:ind w:firstLine="709"/>
        <w:contextualSpacing/>
        <w:jc w:val="center"/>
        <w:rPr>
          <w:sz w:val="28"/>
          <w:szCs w:val="28"/>
          <w:lang w:val="uk-UA"/>
        </w:rPr>
      </w:pPr>
    </w:p>
    <w:p w:rsidR="001E2931" w:rsidRPr="00795E66" w:rsidRDefault="001E2931" w:rsidP="001E2931">
      <w:pPr>
        <w:spacing w:line="360" w:lineRule="auto"/>
        <w:ind w:firstLine="709"/>
        <w:contextualSpacing/>
        <w:jc w:val="center"/>
        <w:rPr>
          <w:sz w:val="28"/>
          <w:szCs w:val="28"/>
          <w:lang w:val="uk-UA"/>
        </w:rPr>
      </w:pPr>
    </w:p>
    <w:p w:rsidR="00BB32E9" w:rsidRPr="00795E66" w:rsidRDefault="00BB32E9" w:rsidP="001E2931">
      <w:pPr>
        <w:spacing w:line="360" w:lineRule="auto"/>
        <w:ind w:firstLine="709"/>
        <w:contextualSpacing/>
        <w:jc w:val="both"/>
        <w:rPr>
          <w:sz w:val="28"/>
          <w:lang w:val="uk-UA"/>
        </w:rPr>
      </w:pPr>
      <w:r w:rsidRPr="00795E66">
        <w:rPr>
          <w:sz w:val="28"/>
          <w:lang w:val="uk-UA"/>
        </w:rPr>
        <w:t xml:space="preserve">1. </w:t>
      </w:r>
      <w:r w:rsidR="001E2931" w:rsidRPr="00795E66">
        <w:rPr>
          <w:sz w:val="28"/>
          <w:lang w:val="uk-UA"/>
        </w:rPr>
        <w:t>Вег</w:t>
      </w:r>
      <w:r w:rsidRPr="00795E66">
        <w:rPr>
          <w:sz w:val="28"/>
          <w:lang w:val="uk-UA"/>
        </w:rPr>
        <w:t>рещагин Н. К.</w:t>
      </w:r>
      <w:r w:rsidR="00031C38">
        <w:rPr>
          <w:sz w:val="28"/>
          <w:lang w:val="uk-UA"/>
        </w:rPr>
        <w:t xml:space="preserve">, </w:t>
      </w:r>
      <w:r w:rsidR="00031C38" w:rsidRPr="00795E66">
        <w:rPr>
          <w:sz w:val="28"/>
          <w:lang w:val="uk-UA"/>
        </w:rPr>
        <w:t>Макридин В. П., Тарянников В. И</w:t>
      </w:r>
      <w:r w:rsidR="00031C38">
        <w:rPr>
          <w:sz w:val="28"/>
          <w:lang w:val="uk-UA"/>
        </w:rPr>
        <w:t>.</w:t>
      </w:r>
      <w:r w:rsidRPr="00795E66">
        <w:rPr>
          <w:sz w:val="28"/>
          <w:lang w:val="uk-UA"/>
        </w:rPr>
        <w:t>Крупные</w:t>
      </w:r>
      <w:r w:rsidR="00E15347">
        <w:rPr>
          <w:sz w:val="28"/>
          <w:lang w:val="en-US"/>
        </w:rPr>
        <w:t xml:space="preserve"> </w:t>
      </w:r>
      <w:r w:rsidRPr="00795E66">
        <w:rPr>
          <w:sz w:val="28"/>
          <w:lang w:val="uk-UA"/>
        </w:rPr>
        <w:t>хищники и копытные</w:t>
      </w:r>
      <w:r w:rsidR="00E15347">
        <w:rPr>
          <w:sz w:val="28"/>
          <w:lang w:val="en-US"/>
        </w:rPr>
        <w:t xml:space="preserve"> </w:t>
      </w:r>
      <w:r w:rsidRPr="00795E66">
        <w:rPr>
          <w:sz w:val="28"/>
          <w:lang w:val="uk-UA"/>
        </w:rPr>
        <w:t>звери М: Изд: Лесная</w:t>
      </w:r>
      <w:r w:rsidR="00E15347">
        <w:rPr>
          <w:sz w:val="28"/>
          <w:lang w:val="en-US"/>
        </w:rPr>
        <w:t xml:space="preserve"> </w:t>
      </w:r>
      <w:r w:rsidRPr="00795E66">
        <w:rPr>
          <w:sz w:val="28"/>
          <w:lang w:val="uk-UA"/>
        </w:rPr>
        <w:t>промышленность, 1978.</w:t>
      </w:r>
      <w:r w:rsidR="006A6EF6">
        <w:rPr>
          <w:sz w:val="28"/>
          <w:lang w:val="uk-UA"/>
        </w:rPr>
        <w:t xml:space="preserve"> – 256с.</w:t>
      </w:r>
    </w:p>
    <w:p w:rsidR="00BB32E9" w:rsidRPr="00795E66" w:rsidRDefault="00BB32E9" w:rsidP="001E2931">
      <w:pPr>
        <w:spacing w:line="360" w:lineRule="auto"/>
        <w:ind w:firstLine="709"/>
        <w:contextualSpacing/>
        <w:jc w:val="both"/>
        <w:rPr>
          <w:sz w:val="28"/>
          <w:lang w:val="uk-UA"/>
        </w:rPr>
      </w:pPr>
      <w:r w:rsidRPr="00795E66">
        <w:rPr>
          <w:sz w:val="28"/>
          <w:lang w:val="uk-UA"/>
        </w:rPr>
        <w:t>2. Голгофская К. Ю. Рост</w:t>
      </w:r>
      <w:r w:rsidR="00E15347">
        <w:rPr>
          <w:sz w:val="28"/>
          <w:lang w:val="en-US"/>
        </w:rPr>
        <w:t xml:space="preserve"> </w:t>
      </w:r>
      <w:r w:rsidRPr="00795E66">
        <w:rPr>
          <w:sz w:val="28"/>
          <w:lang w:val="uk-UA"/>
        </w:rPr>
        <w:t>населения</w:t>
      </w:r>
      <w:r w:rsidR="00E15347">
        <w:rPr>
          <w:sz w:val="28"/>
          <w:lang w:val="en-US"/>
        </w:rPr>
        <w:t xml:space="preserve"> </w:t>
      </w:r>
      <w:r w:rsidRPr="00795E66">
        <w:rPr>
          <w:sz w:val="28"/>
          <w:lang w:val="uk-UA"/>
        </w:rPr>
        <w:t>копытных и состояние</w:t>
      </w:r>
      <w:r w:rsidR="00E15347">
        <w:rPr>
          <w:sz w:val="28"/>
          <w:lang w:val="en-US"/>
        </w:rPr>
        <w:t xml:space="preserve"> </w:t>
      </w:r>
      <w:r w:rsidRPr="00795E66">
        <w:rPr>
          <w:sz w:val="28"/>
          <w:lang w:val="uk-UA"/>
        </w:rPr>
        <w:t>кормовых</w:t>
      </w:r>
      <w:r w:rsidR="00E15347">
        <w:rPr>
          <w:sz w:val="28"/>
          <w:lang w:val="en-US"/>
        </w:rPr>
        <w:t xml:space="preserve"> </w:t>
      </w:r>
      <w:r w:rsidRPr="00795E66">
        <w:rPr>
          <w:sz w:val="28"/>
          <w:lang w:val="uk-UA"/>
        </w:rPr>
        <w:t>у</w:t>
      </w:r>
      <w:r w:rsidR="00031C38">
        <w:rPr>
          <w:sz w:val="28"/>
          <w:lang w:val="uk-UA"/>
        </w:rPr>
        <w:t>годий</w:t>
      </w:r>
      <w:r w:rsidR="00E15347">
        <w:rPr>
          <w:sz w:val="28"/>
          <w:lang w:val="en-US"/>
        </w:rPr>
        <w:t xml:space="preserve"> </w:t>
      </w:r>
      <w:r w:rsidR="00031C38">
        <w:rPr>
          <w:sz w:val="28"/>
          <w:lang w:val="uk-UA"/>
        </w:rPr>
        <w:t>Кавказскогозаповедника</w:t>
      </w:r>
      <w:r w:rsidR="00E15347">
        <w:rPr>
          <w:sz w:val="28"/>
          <w:lang w:val="en-US"/>
        </w:rPr>
        <w:t xml:space="preserve"> </w:t>
      </w:r>
      <w:r w:rsidRPr="00795E66">
        <w:rPr>
          <w:sz w:val="28"/>
          <w:lang w:val="uk-UA"/>
        </w:rPr>
        <w:t>Бюл. М</w:t>
      </w:r>
      <w:r w:rsidR="00031C38">
        <w:rPr>
          <w:sz w:val="28"/>
          <w:lang w:val="uk-UA"/>
        </w:rPr>
        <w:t>ОИП. Отд. биол.</w:t>
      </w:r>
      <w:r w:rsidRPr="00795E66">
        <w:rPr>
          <w:sz w:val="28"/>
          <w:lang w:val="uk-UA"/>
        </w:rPr>
        <w:t xml:space="preserve"> 1970. – Т. 75, вып. 4</w:t>
      </w:r>
      <w:r w:rsidR="006A6EF6">
        <w:rPr>
          <w:sz w:val="28"/>
          <w:lang w:val="uk-UA"/>
        </w:rPr>
        <w:t xml:space="preserve"> 214с.</w:t>
      </w:r>
    </w:p>
    <w:p w:rsidR="00BB32E9" w:rsidRPr="00795E66" w:rsidRDefault="00BB32E9" w:rsidP="001E2931">
      <w:pPr>
        <w:spacing w:line="360" w:lineRule="auto"/>
        <w:ind w:firstLine="709"/>
        <w:contextualSpacing/>
        <w:jc w:val="both"/>
        <w:rPr>
          <w:sz w:val="28"/>
          <w:lang w:val="uk-UA"/>
        </w:rPr>
      </w:pPr>
      <w:r w:rsidRPr="00795E66">
        <w:rPr>
          <w:sz w:val="28"/>
          <w:lang w:val="uk-UA"/>
        </w:rPr>
        <w:t>3. Гордиюк, Н. М. Особенности</w:t>
      </w:r>
      <w:r w:rsidR="00E15347">
        <w:rPr>
          <w:sz w:val="28"/>
          <w:lang w:val="en-US"/>
        </w:rPr>
        <w:t xml:space="preserve"> </w:t>
      </w:r>
      <w:r w:rsidRPr="00795E66">
        <w:rPr>
          <w:sz w:val="28"/>
          <w:lang w:val="uk-UA"/>
        </w:rPr>
        <w:t>взаимоотношений</w:t>
      </w:r>
      <w:r w:rsidR="00E15347">
        <w:rPr>
          <w:sz w:val="28"/>
          <w:lang w:val="en-US"/>
        </w:rPr>
        <w:t xml:space="preserve"> </w:t>
      </w:r>
      <w:r w:rsidRPr="00795E66">
        <w:rPr>
          <w:sz w:val="28"/>
          <w:lang w:val="uk-UA"/>
        </w:rPr>
        <w:t>копытных и крупных</w:t>
      </w:r>
      <w:r w:rsidR="00E15347">
        <w:rPr>
          <w:sz w:val="28"/>
          <w:lang w:val="en-US"/>
        </w:rPr>
        <w:t xml:space="preserve"> </w:t>
      </w:r>
      <w:r w:rsidRPr="00795E66">
        <w:rPr>
          <w:sz w:val="28"/>
          <w:lang w:val="uk-UA"/>
        </w:rPr>
        <w:t>хищн</w:t>
      </w:r>
      <w:r w:rsidR="00031C38">
        <w:rPr>
          <w:sz w:val="28"/>
          <w:lang w:val="uk-UA"/>
        </w:rPr>
        <w:t>иков</w:t>
      </w:r>
      <w:r w:rsidR="00E15347">
        <w:rPr>
          <w:sz w:val="28"/>
          <w:lang w:val="en-US"/>
        </w:rPr>
        <w:t xml:space="preserve"> </w:t>
      </w:r>
      <w:r w:rsidR="00031C38">
        <w:rPr>
          <w:sz w:val="28"/>
          <w:lang w:val="uk-UA"/>
        </w:rPr>
        <w:t>Южного</w:t>
      </w:r>
      <w:r w:rsidR="00E15347">
        <w:rPr>
          <w:sz w:val="28"/>
          <w:lang w:val="en-US"/>
        </w:rPr>
        <w:t xml:space="preserve"> </w:t>
      </w:r>
      <w:r w:rsidR="00031C38">
        <w:rPr>
          <w:sz w:val="28"/>
          <w:lang w:val="uk-UA"/>
        </w:rPr>
        <w:t>Урала</w:t>
      </w:r>
      <w:r w:rsidR="00E15347">
        <w:rPr>
          <w:sz w:val="28"/>
          <w:lang w:val="en-US"/>
        </w:rPr>
        <w:t xml:space="preserve"> </w:t>
      </w:r>
      <w:r w:rsidRPr="00795E66">
        <w:rPr>
          <w:sz w:val="28"/>
          <w:lang w:val="uk-UA"/>
        </w:rPr>
        <w:t xml:space="preserve">Троицк: 1996. </w:t>
      </w:r>
      <w:r w:rsidR="006A6EF6">
        <w:rPr>
          <w:sz w:val="28"/>
          <w:lang w:val="uk-UA"/>
        </w:rPr>
        <w:t>– 331с.</w:t>
      </w:r>
    </w:p>
    <w:p w:rsidR="00BB32E9" w:rsidRPr="00795E66" w:rsidRDefault="00BB32E9" w:rsidP="001E2931">
      <w:pPr>
        <w:spacing w:line="360" w:lineRule="auto"/>
        <w:ind w:firstLine="709"/>
        <w:contextualSpacing/>
        <w:jc w:val="both"/>
        <w:rPr>
          <w:sz w:val="28"/>
          <w:lang w:val="uk-UA"/>
        </w:rPr>
      </w:pPr>
      <w:r w:rsidRPr="00795E66">
        <w:rPr>
          <w:sz w:val="28"/>
          <w:lang w:val="uk-UA"/>
        </w:rPr>
        <w:t>4. Костин Ю. В. Некоторые</w:t>
      </w:r>
      <w:r w:rsidR="00E15347">
        <w:rPr>
          <w:sz w:val="28"/>
          <w:lang w:val="en-US"/>
        </w:rPr>
        <w:t xml:space="preserve"> </w:t>
      </w:r>
      <w:r w:rsidRPr="00795E66">
        <w:rPr>
          <w:sz w:val="28"/>
          <w:lang w:val="uk-UA"/>
        </w:rPr>
        <w:t>аспекты</w:t>
      </w:r>
      <w:r w:rsidR="00E15347">
        <w:rPr>
          <w:sz w:val="28"/>
          <w:lang w:val="en-US"/>
        </w:rPr>
        <w:t xml:space="preserve"> </w:t>
      </w:r>
      <w:r w:rsidRPr="00795E66">
        <w:rPr>
          <w:sz w:val="28"/>
          <w:lang w:val="uk-UA"/>
        </w:rPr>
        <w:t>проблемы “хищник – жертва” в охотничьем и лесном</w:t>
      </w:r>
      <w:r w:rsidR="00E15347">
        <w:rPr>
          <w:sz w:val="28"/>
          <w:lang w:val="en-US"/>
        </w:rPr>
        <w:t xml:space="preserve"> </w:t>
      </w:r>
      <w:r w:rsidR="00031C38">
        <w:rPr>
          <w:sz w:val="28"/>
          <w:lang w:val="uk-UA"/>
        </w:rPr>
        <w:t>хозяйстве</w:t>
      </w:r>
      <w:r w:rsidR="00E15347">
        <w:rPr>
          <w:sz w:val="28"/>
          <w:lang w:val="en-US"/>
        </w:rPr>
        <w:t xml:space="preserve"> </w:t>
      </w:r>
      <w:r w:rsidR="00031C38">
        <w:rPr>
          <w:sz w:val="28"/>
          <w:lang w:val="uk-UA"/>
        </w:rPr>
        <w:t>горного</w:t>
      </w:r>
      <w:r w:rsidR="00E15347">
        <w:rPr>
          <w:sz w:val="28"/>
          <w:lang w:val="en-US"/>
        </w:rPr>
        <w:t xml:space="preserve"> </w:t>
      </w:r>
      <w:r w:rsidR="00031C38">
        <w:rPr>
          <w:sz w:val="28"/>
          <w:lang w:val="uk-UA"/>
        </w:rPr>
        <w:t>Крыма</w:t>
      </w:r>
      <w:r w:rsidR="00E15347">
        <w:rPr>
          <w:sz w:val="28"/>
          <w:lang w:val="en-US"/>
        </w:rPr>
        <w:t xml:space="preserve"> </w:t>
      </w:r>
      <w:r w:rsidRPr="00795E66">
        <w:rPr>
          <w:sz w:val="28"/>
          <w:lang w:val="uk-UA"/>
        </w:rPr>
        <w:t>Тр. IX Межд</w:t>
      </w:r>
      <w:r w:rsidR="00031C38">
        <w:rPr>
          <w:sz w:val="28"/>
          <w:lang w:val="uk-UA"/>
        </w:rPr>
        <w:t>унар. конгр. биол.-охотоведов.</w:t>
      </w:r>
      <w:r w:rsidRPr="00795E66">
        <w:rPr>
          <w:sz w:val="28"/>
          <w:lang w:val="uk-UA"/>
        </w:rPr>
        <w:t xml:space="preserve"> М.: 1970.</w:t>
      </w:r>
      <w:r w:rsidR="006A6EF6">
        <w:rPr>
          <w:sz w:val="28"/>
          <w:lang w:val="uk-UA"/>
        </w:rPr>
        <w:t>115с.</w:t>
      </w:r>
    </w:p>
    <w:p w:rsidR="00BB32E9" w:rsidRPr="00795E66" w:rsidRDefault="00BB32E9" w:rsidP="001E2931">
      <w:pPr>
        <w:spacing w:line="360" w:lineRule="auto"/>
        <w:ind w:firstLine="709"/>
        <w:contextualSpacing/>
        <w:jc w:val="both"/>
        <w:rPr>
          <w:sz w:val="28"/>
          <w:lang w:val="uk-UA"/>
        </w:rPr>
      </w:pPr>
      <w:r w:rsidRPr="00795E66">
        <w:rPr>
          <w:sz w:val="28"/>
          <w:lang w:val="uk-UA"/>
        </w:rPr>
        <w:t>5. Бибиков Д. И.</w:t>
      </w:r>
      <w:r w:rsidR="00031C38">
        <w:rPr>
          <w:sz w:val="28"/>
          <w:lang w:val="uk-UA"/>
        </w:rPr>
        <w:t>Кудактин А. Н., Рябов Л. С.</w:t>
      </w:r>
      <w:r w:rsidRPr="00795E66">
        <w:rPr>
          <w:sz w:val="28"/>
          <w:lang w:val="uk-UA"/>
        </w:rPr>
        <w:t>Синантропные волки: распростране</w:t>
      </w:r>
      <w:r w:rsidR="00031C38">
        <w:rPr>
          <w:sz w:val="28"/>
          <w:lang w:val="uk-UA"/>
        </w:rPr>
        <w:t>ние, экология</w:t>
      </w:r>
      <w:r w:rsidR="00770875">
        <w:rPr>
          <w:sz w:val="28"/>
          <w:lang w:val="uk-UA"/>
        </w:rPr>
        <w:t>Зоол. журн. 1985.</w:t>
      </w:r>
      <w:r w:rsidRPr="00795E66">
        <w:rPr>
          <w:sz w:val="28"/>
          <w:lang w:val="uk-UA"/>
        </w:rPr>
        <w:t xml:space="preserve"> Т. 64, вып.3.</w:t>
      </w:r>
    </w:p>
    <w:p w:rsidR="00BB32E9" w:rsidRPr="00795E66" w:rsidRDefault="00BB32E9" w:rsidP="001E2931">
      <w:pPr>
        <w:spacing w:line="360" w:lineRule="auto"/>
        <w:ind w:firstLine="709"/>
        <w:contextualSpacing/>
        <w:jc w:val="both"/>
        <w:rPr>
          <w:sz w:val="28"/>
          <w:lang w:val="uk-UA"/>
        </w:rPr>
      </w:pPr>
      <w:r w:rsidRPr="00795E66">
        <w:rPr>
          <w:sz w:val="28"/>
          <w:lang w:val="uk-UA"/>
        </w:rPr>
        <w:t>6. Филонов К. П. Динамика</w:t>
      </w:r>
      <w:r w:rsidR="00E15347">
        <w:rPr>
          <w:sz w:val="28"/>
          <w:lang w:val="en-US"/>
        </w:rPr>
        <w:t xml:space="preserve"> </w:t>
      </w:r>
      <w:r w:rsidRPr="00795E66">
        <w:rPr>
          <w:sz w:val="28"/>
          <w:lang w:val="uk-UA"/>
        </w:rPr>
        <w:t>численности</w:t>
      </w:r>
      <w:r w:rsidR="00E15347">
        <w:rPr>
          <w:sz w:val="28"/>
          <w:lang w:val="en-US"/>
        </w:rPr>
        <w:t xml:space="preserve"> </w:t>
      </w:r>
      <w:r w:rsidRPr="00795E66">
        <w:rPr>
          <w:sz w:val="28"/>
          <w:lang w:val="uk-UA"/>
        </w:rPr>
        <w:t>копытных</w:t>
      </w:r>
      <w:r w:rsidR="00E15347">
        <w:rPr>
          <w:sz w:val="28"/>
          <w:lang w:val="en-US"/>
        </w:rPr>
        <w:t xml:space="preserve"> </w:t>
      </w:r>
      <w:r w:rsidRPr="00795E66">
        <w:rPr>
          <w:sz w:val="28"/>
          <w:lang w:val="uk-UA"/>
        </w:rPr>
        <w:t>животных</w:t>
      </w:r>
      <w:r w:rsidR="00770875">
        <w:rPr>
          <w:sz w:val="28"/>
          <w:lang w:val="uk-UA"/>
        </w:rPr>
        <w:t xml:space="preserve"> и заповедность. Охотоведение</w:t>
      </w:r>
      <w:r w:rsidRPr="00795E66">
        <w:rPr>
          <w:sz w:val="28"/>
          <w:lang w:val="uk-UA"/>
        </w:rPr>
        <w:t>М.: Лес. пром-сть, 1977</w:t>
      </w:r>
      <w:r w:rsidR="00770875">
        <w:rPr>
          <w:sz w:val="28"/>
          <w:lang w:val="uk-UA"/>
        </w:rPr>
        <w:t>.</w:t>
      </w:r>
      <w:r w:rsidR="006A6EF6">
        <w:rPr>
          <w:sz w:val="28"/>
          <w:lang w:val="uk-UA"/>
        </w:rPr>
        <w:t xml:space="preserve"> 324с.</w:t>
      </w:r>
    </w:p>
    <w:p w:rsidR="00BB32E9" w:rsidRPr="00795E66" w:rsidRDefault="00BB32E9" w:rsidP="001E2931">
      <w:pPr>
        <w:spacing w:line="360" w:lineRule="auto"/>
        <w:ind w:firstLine="709"/>
        <w:contextualSpacing/>
        <w:jc w:val="both"/>
        <w:rPr>
          <w:sz w:val="28"/>
          <w:szCs w:val="28"/>
          <w:lang w:val="uk-UA"/>
        </w:rPr>
      </w:pPr>
      <w:r w:rsidRPr="00795E66">
        <w:rPr>
          <w:sz w:val="28"/>
          <w:lang w:val="uk-UA"/>
        </w:rPr>
        <w:t xml:space="preserve">7. </w:t>
      </w:r>
      <w:r w:rsidRPr="00795E66">
        <w:rPr>
          <w:sz w:val="28"/>
          <w:szCs w:val="28"/>
          <w:lang w:val="uk-UA"/>
        </w:rPr>
        <w:t>Филонов К. П. Копытные</w:t>
      </w:r>
      <w:r w:rsidR="00E15347">
        <w:rPr>
          <w:sz w:val="28"/>
          <w:szCs w:val="28"/>
          <w:lang w:val="en-US"/>
        </w:rPr>
        <w:t xml:space="preserve"> </w:t>
      </w:r>
      <w:r w:rsidRPr="00795E66">
        <w:rPr>
          <w:sz w:val="28"/>
          <w:szCs w:val="28"/>
          <w:lang w:val="uk-UA"/>
        </w:rPr>
        <w:t>животные и крупные</w:t>
      </w:r>
      <w:r w:rsidR="00E15347">
        <w:rPr>
          <w:sz w:val="28"/>
          <w:szCs w:val="28"/>
          <w:lang w:val="en-US"/>
        </w:rPr>
        <w:t xml:space="preserve"> </w:t>
      </w:r>
      <w:r w:rsidRPr="00795E66">
        <w:rPr>
          <w:sz w:val="28"/>
          <w:szCs w:val="28"/>
          <w:lang w:val="uk-UA"/>
        </w:rPr>
        <w:t>хищники на заповедны</w:t>
      </w:r>
      <w:r w:rsidR="00770875">
        <w:rPr>
          <w:sz w:val="28"/>
          <w:szCs w:val="28"/>
          <w:lang w:val="uk-UA"/>
        </w:rPr>
        <w:t>х</w:t>
      </w:r>
      <w:r w:rsidR="00E15347">
        <w:rPr>
          <w:sz w:val="28"/>
          <w:szCs w:val="28"/>
          <w:lang w:val="en-US"/>
        </w:rPr>
        <w:t xml:space="preserve"> </w:t>
      </w:r>
      <w:r w:rsidR="00770875">
        <w:rPr>
          <w:sz w:val="28"/>
          <w:szCs w:val="28"/>
          <w:lang w:val="uk-UA"/>
        </w:rPr>
        <w:t>территориях Москва: 1989.</w:t>
      </w:r>
      <w:r w:rsidRPr="00795E66">
        <w:rPr>
          <w:sz w:val="28"/>
          <w:szCs w:val="28"/>
          <w:lang w:val="uk-UA"/>
        </w:rPr>
        <w:t xml:space="preserve"> 256с.</w:t>
      </w:r>
    </w:p>
    <w:p w:rsidR="00BB32E9" w:rsidRPr="00795E66" w:rsidRDefault="00BB32E9" w:rsidP="001E2931">
      <w:pPr>
        <w:spacing w:line="360" w:lineRule="auto"/>
        <w:ind w:firstLine="709"/>
        <w:contextualSpacing/>
        <w:jc w:val="both"/>
        <w:rPr>
          <w:sz w:val="28"/>
          <w:lang w:val="uk-UA"/>
        </w:rPr>
      </w:pPr>
      <w:r w:rsidRPr="00795E66">
        <w:rPr>
          <w:sz w:val="28"/>
          <w:lang w:val="uk-UA"/>
        </w:rPr>
        <w:t>8. Кудактин А. Н. Крупные</w:t>
      </w:r>
      <w:r w:rsidR="00E15347">
        <w:rPr>
          <w:sz w:val="28"/>
          <w:lang w:val="en-US"/>
        </w:rPr>
        <w:t xml:space="preserve">  </w:t>
      </w:r>
      <w:r w:rsidRPr="00795E66">
        <w:rPr>
          <w:sz w:val="28"/>
          <w:lang w:val="uk-UA"/>
        </w:rPr>
        <w:t>хищники и функционирование</w:t>
      </w:r>
      <w:r w:rsidR="00E15347">
        <w:rPr>
          <w:sz w:val="28"/>
          <w:lang w:val="en-US"/>
        </w:rPr>
        <w:t xml:space="preserve"> </w:t>
      </w:r>
      <w:r w:rsidRPr="00795E66">
        <w:rPr>
          <w:sz w:val="28"/>
          <w:lang w:val="uk-UA"/>
        </w:rPr>
        <w:t>запове</w:t>
      </w:r>
      <w:r w:rsidR="00770875">
        <w:rPr>
          <w:sz w:val="28"/>
          <w:lang w:val="uk-UA"/>
        </w:rPr>
        <w:t>дных</w:t>
      </w:r>
      <w:r w:rsidR="00E15347">
        <w:rPr>
          <w:sz w:val="28"/>
          <w:lang w:val="en-US"/>
        </w:rPr>
        <w:t xml:space="preserve"> </w:t>
      </w:r>
      <w:r w:rsidR="00770875">
        <w:rPr>
          <w:sz w:val="28"/>
          <w:lang w:val="uk-UA"/>
        </w:rPr>
        <w:t>экосистем М: 1996.</w:t>
      </w:r>
      <w:r w:rsidR="006A6EF6">
        <w:rPr>
          <w:sz w:val="28"/>
          <w:lang w:val="uk-UA"/>
        </w:rPr>
        <w:t xml:space="preserve"> 472с.</w:t>
      </w:r>
    </w:p>
    <w:p w:rsidR="00BB32E9" w:rsidRPr="00795E66" w:rsidRDefault="00BB32E9" w:rsidP="001E2931">
      <w:pPr>
        <w:spacing w:line="360" w:lineRule="auto"/>
        <w:ind w:firstLine="709"/>
        <w:contextualSpacing/>
        <w:jc w:val="both"/>
        <w:rPr>
          <w:sz w:val="28"/>
          <w:lang w:val="uk-UA"/>
        </w:rPr>
      </w:pPr>
      <w:r w:rsidRPr="00795E66">
        <w:rPr>
          <w:sz w:val="28"/>
          <w:lang w:val="uk-UA"/>
        </w:rPr>
        <w:t xml:space="preserve"> [ </w:t>
      </w:r>
      <w:hyperlink r:id="rId30" w:history="1">
        <w:r w:rsidRPr="00795E66">
          <w:rPr>
            <w:rStyle w:val="a3"/>
            <w:sz w:val="28"/>
            <w:lang w:val="uk-UA"/>
          </w:rPr>
          <w:t>http://www.biodiversity.ru/publications/zpnp/archive/n29/20astr.html</w:t>
        </w:r>
      </w:hyperlink>
      <w:r w:rsidRPr="00795E66">
        <w:rPr>
          <w:sz w:val="28"/>
          <w:lang w:val="uk-UA"/>
        </w:rPr>
        <w:t xml:space="preserve"> ] Центр охраны</w:t>
      </w:r>
      <w:r w:rsidR="00E15347">
        <w:rPr>
          <w:sz w:val="28"/>
          <w:lang w:val="en-US"/>
        </w:rPr>
        <w:t xml:space="preserve"> </w:t>
      </w:r>
      <w:r w:rsidRPr="00795E66">
        <w:rPr>
          <w:sz w:val="28"/>
          <w:lang w:val="uk-UA"/>
        </w:rPr>
        <w:t>дикой</w:t>
      </w:r>
      <w:r w:rsidR="00E15347">
        <w:rPr>
          <w:sz w:val="28"/>
          <w:lang w:val="en-US"/>
        </w:rPr>
        <w:t xml:space="preserve"> </w:t>
      </w:r>
      <w:r w:rsidRPr="00795E66">
        <w:rPr>
          <w:sz w:val="28"/>
          <w:lang w:val="uk-UA"/>
        </w:rPr>
        <w:t>природы: 2010.</w:t>
      </w:r>
      <w:r w:rsidR="006A6EF6">
        <w:rPr>
          <w:sz w:val="28"/>
          <w:lang w:val="uk-UA"/>
        </w:rPr>
        <w:t xml:space="preserve"> 2с.</w:t>
      </w:r>
    </w:p>
    <w:p w:rsidR="00BB32E9" w:rsidRPr="00795E66" w:rsidRDefault="00BB32E9" w:rsidP="001E2931">
      <w:pPr>
        <w:spacing w:line="360" w:lineRule="auto"/>
        <w:ind w:firstLine="709"/>
        <w:contextualSpacing/>
        <w:jc w:val="both"/>
        <w:rPr>
          <w:sz w:val="28"/>
          <w:lang w:val="uk-UA"/>
        </w:rPr>
      </w:pPr>
      <w:r w:rsidRPr="00795E66">
        <w:rPr>
          <w:sz w:val="28"/>
          <w:lang w:val="uk-UA"/>
        </w:rPr>
        <w:t>9. Бибиков Д. И.</w:t>
      </w:r>
      <w:r w:rsidR="00770875">
        <w:rPr>
          <w:sz w:val="28"/>
          <w:lang w:val="uk-UA"/>
        </w:rPr>
        <w:t>,</w:t>
      </w:r>
      <w:r w:rsidR="00770875" w:rsidRPr="00795E66">
        <w:rPr>
          <w:sz w:val="28"/>
          <w:lang w:val="uk-UA"/>
        </w:rPr>
        <w:t xml:space="preserve">Голгофская К. Ю., Кудактин А. Н. </w:t>
      </w:r>
      <w:r w:rsidRPr="00795E66">
        <w:rPr>
          <w:sz w:val="28"/>
          <w:lang w:val="uk-UA"/>
        </w:rPr>
        <w:t>К проблеме</w:t>
      </w:r>
      <w:r w:rsidR="00E15347">
        <w:rPr>
          <w:sz w:val="28"/>
          <w:lang w:val="en-US"/>
        </w:rPr>
        <w:t xml:space="preserve"> </w:t>
      </w:r>
      <w:r w:rsidRPr="00795E66">
        <w:rPr>
          <w:sz w:val="28"/>
          <w:lang w:val="uk-UA"/>
        </w:rPr>
        <w:t>изучения</w:t>
      </w:r>
      <w:r w:rsidR="00E15347">
        <w:rPr>
          <w:sz w:val="28"/>
          <w:lang w:val="en-US"/>
        </w:rPr>
        <w:t xml:space="preserve"> </w:t>
      </w:r>
      <w:r w:rsidRPr="00795E66">
        <w:rPr>
          <w:sz w:val="28"/>
          <w:lang w:val="uk-UA"/>
        </w:rPr>
        <w:t>трофических</w:t>
      </w:r>
      <w:r w:rsidR="00E15347">
        <w:rPr>
          <w:sz w:val="28"/>
          <w:lang w:val="en-US"/>
        </w:rPr>
        <w:t xml:space="preserve"> </w:t>
      </w:r>
      <w:r w:rsidRPr="00795E66">
        <w:rPr>
          <w:sz w:val="28"/>
          <w:lang w:val="uk-UA"/>
        </w:rPr>
        <w:t>связей</w:t>
      </w:r>
      <w:r w:rsidR="00E15347">
        <w:rPr>
          <w:sz w:val="28"/>
          <w:lang w:val="en-US"/>
        </w:rPr>
        <w:t xml:space="preserve"> </w:t>
      </w:r>
      <w:r w:rsidRPr="00795E66">
        <w:rPr>
          <w:sz w:val="28"/>
          <w:lang w:val="uk-UA"/>
        </w:rPr>
        <w:t>хищники – копытные – пастби</w:t>
      </w:r>
      <w:r w:rsidR="00770875">
        <w:rPr>
          <w:sz w:val="28"/>
          <w:lang w:val="uk-UA"/>
        </w:rPr>
        <w:t>ща на северо-западном Кавказе</w:t>
      </w:r>
      <w:r w:rsidR="00E15347">
        <w:rPr>
          <w:sz w:val="28"/>
          <w:lang w:val="en-US"/>
        </w:rPr>
        <w:t xml:space="preserve"> </w:t>
      </w:r>
      <w:r w:rsidRPr="00795E66">
        <w:rPr>
          <w:sz w:val="28"/>
          <w:lang w:val="uk-UA"/>
        </w:rPr>
        <w:t xml:space="preserve">Экол. </w:t>
      </w:r>
      <w:r w:rsidR="00E15347">
        <w:rPr>
          <w:sz w:val="28"/>
          <w:lang w:val="uk-UA"/>
        </w:rPr>
        <w:t>о</w:t>
      </w:r>
      <w:r w:rsidRPr="00795E66">
        <w:rPr>
          <w:sz w:val="28"/>
          <w:lang w:val="uk-UA"/>
        </w:rPr>
        <w:t>сновы</w:t>
      </w:r>
      <w:r w:rsidR="00E15347">
        <w:rPr>
          <w:sz w:val="28"/>
          <w:lang w:val="en-US"/>
        </w:rPr>
        <w:t xml:space="preserve"> </w:t>
      </w:r>
      <w:r w:rsidRPr="00795E66">
        <w:rPr>
          <w:sz w:val="28"/>
          <w:lang w:val="uk-UA"/>
        </w:rPr>
        <w:t>охраны и испол</w:t>
      </w:r>
      <w:r w:rsidR="00770875">
        <w:rPr>
          <w:sz w:val="28"/>
          <w:lang w:val="uk-UA"/>
        </w:rPr>
        <w:t>ьзования</w:t>
      </w:r>
      <w:r w:rsidR="00E15347">
        <w:rPr>
          <w:sz w:val="28"/>
          <w:lang w:val="uk-UA"/>
        </w:rPr>
        <w:t xml:space="preserve"> </w:t>
      </w:r>
      <w:r w:rsidR="00770875">
        <w:rPr>
          <w:sz w:val="28"/>
          <w:lang w:val="uk-UA"/>
        </w:rPr>
        <w:t>хищных</w:t>
      </w:r>
      <w:r w:rsidR="00E15347">
        <w:rPr>
          <w:sz w:val="28"/>
          <w:lang w:val="uk-UA"/>
        </w:rPr>
        <w:t xml:space="preserve"> </w:t>
      </w:r>
      <w:r w:rsidR="00770875">
        <w:rPr>
          <w:sz w:val="28"/>
          <w:lang w:val="uk-UA"/>
        </w:rPr>
        <w:t>млекопитающих</w:t>
      </w:r>
      <w:r w:rsidRPr="00795E66">
        <w:rPr>
          <w:sz w:val="28"/>
          <w:lang w:val="uk-UA"/>
        </w:rPr>
        <w:t xml:space="preserve"> М.: 1979</w:t>
      </w:r>
      <w:r w:rsidR="00770875">
        <w:rPr>
          <w:sz w:val="28"/>
          <w:lang w:val="uk-UA"/>
        </w:rPr>
        <w:t xml:space="preserve">. </w:t>
      </w:r>
      <w:r w:rsidR="006A6EF6">
        <w:rPr>
          <w:sz w:val="28"/>
          <w:lang w:val="uk-UA"/>
        </w:rPr>
        <w:t>56-61с.</w:t>
      </w:r>
    </w:p>
    <w:p w:rsidR="00BB32E9" w:rsidRPr="00795E66" w:rsidRDefault="00BB32E9" w:rsidP="001E2931">
      <w:pPr>
        <w:spacing w:line="360" w:lineRule="auto"/>
        <w:ind w:firstLine="709"/>
        <w:contextualSpacing/>
        <w:jc w:val="both"/>
        <w:rPr>
          <w:sz w:val="28"/>
          <w:lang w:val="uk-UA"/>
        </w:rPr>
      </w:pPr>
      <w:r w:rsidRPr="00795E66">
        <w:rPr>
          <w:sz w:val="28"/>
          <w:lang w:val="uk-UA"/>
        </w:rPr>
        <w:lastRenderedPageBreak/>
        <w:t>10. Кудактин А. Н.</w:t>
      </w:r>
      <w:r w:rsidR="00770875">
        <w:rPr>
          <w:sz w:val="28"/>
          <w:lang w:val="uk-UA"/>
        </w:rPr>
        <w:t>,</w:t>
      </w:r>
      <w:r w:rsidR="00770875" w:rsidRPr="00795E66">
        <w:rPr>
          <w:sz w:val="28"/>
          <w:lang w:val="uk-UA"/>
        </w:rPr>
        <w:t xml:space="preserve">Придня М. В., Семагина Р. Н. </w:t>
      </w:r>
      <w:r w:rsidRPr="00795E66">
        <w:rPr>
          <w:sz w:val="28"/>
          <w:lang w:val="uk-UA"/>
        </w:rPr>
        <w:t>Методические</w:t>
      </w:r>
      <w:r w:rsidR="00E15347">
        <w:rPr>
          <w:sz w:val="28"/>
          <w:lang w:val="uk-UA"/>
        </w:rPr>
        <w:t xml:space="preserve"> </w:t>
      </w:r>
      <w:r w:rsidRPr="00795E66">
        <w:rPr>
          <w:sz w:val="28"/>
          <w:lang w:val="uk-UA"/>
        </w:rPr>
        <w:t>рекомендации по выявлению</w:t>
      </w:r>
      <w:r w:rsidR="00E15347">
        <w:rPr>
          <w:sz w:val="28"/>
          <w:lang w:val="uk-UA"/>
        </w:rPr>
        <w:t xml:space="preserve"> </w:t>
      </w:r>
      <w:r w:rsidRPr="00795E66">
        <w:rPr>
          <w:sz w:val="28"/>
          <w:lang w:val="uk-UA"/>
        </w:rPr>
        <w:t>взаимоотношений</w:t>
      </w:r>
      <w:r w:rsidR="00E15347">
        <w:rPr>
          <w:sz w:val="28"/>
          <w:lang w:val="uk-UA"/>
        </w:rPr>
        <w:t xml:space="preserve"> </w:t>
      </w:r>
      <w:r w:rsidRPr="00795E66">
        <w:rPr>
          <w:sz w:val="28"/>
          <w:lang w:val="uk-UA"/>
        </w:rPr>
        <w:t>популяций</w:t>
      </w:r>
      <w:r w:rsidR="00E15347">
        <w:rPr>
          <w:sz w:val="28"/>
          <w:lang w:val="uk-UA"/>
        </w:rPr>
        <w:t xml:space="preserve"> </w:t>
      </w:r>
      <w:r w:rsidRPr="00795E66">
        <w:rPr>
          <w:sz w:val="28"/>
          <w:lang w:val="uk-UA"/>
        </w:rPr>
        <w:t>хищников, копытных и растительных</w:t>
      </w:r>
      <w:r w:rsidR="00E15347">
        <w:rPr>
          <w:sz w:val="28"/>
          <w:lang w:val="uk-UA"/>
        </w:rPr>
        <w:t xml:space="preserve"> </w:t>
      </w:r>
      <w:r w:rsidRPr="00795E66">
        <w:rPr>
          <w:sz w:val="28"/>
          <w:lang w:val="uk-UA"/>
        </w:rPr>
        <w:t>сообществ</w:t>
      </w:r>
      <w:r w:rsidR="00E15347">
        <w:rPr>
          <w:sz w:val="28"/>
          <w:lang w:val="uk-UA"/>
        </w:rPr>
        <w:t xml:space="preserve"> </w:t>
      </w:r>
      <w:r w:rsidRPr="00795E66">
        <w:rPr>
          <w:sz w:val="28"/>
          <w:lang w:val="uk-UA"/>
        </w:rPr>
        <w:t>горных</w:t>
      </w:r>
      <w:r w:rsidR="00E15347">
        <w:rPr>
          <w:sz w:val="28"/>
          <w:lang w:val="uk-UA"/>
        </w:rPr>
        <w:t xml:space="preserve"> </w:t>
      </w:r>
      <w:r w:rsidRPr="00795E66">
        <w:rPr>
          <w:sz w:val="28"/>
          <w:lang w:val="uk-UA"/>
        </w:rPr>
        <w:t>экосистем</w:t>
      </w:r>
      <w:r w:rsidR="00E15347">
        <w:rPr>
          <w:sz w:val="28"/>
          <w:lang w:val="uk-UA"/>
        </w:rPr>
        <w:t xml:space="preserve"> </w:t>
      </w:r>
      <w:r w:rsidRPr="00795E66">
        <w:rPr>
          <w:sz w:val="28"/>
          <w:lang w:val="uk-UA"/>
        </w:rPr>
        <w:t>биосферны</w:t>
      </w:r>
      <w:r w:rsidR="00770875">
        <w:rPr>
          <w:sz w:val="28"/>
          <w:lang w:val="uk-UA"/>
        </w:rPr>
        <w:t>х</w:t>
      </w:r>
      <w:r w:rsidR="00E15347">
        <w:rPr>
          <w:sz w:val="28"/>
          <w:lang w:val="uk-UA"/>
        </w:rPr>
        <w:t xml:space="preserve"> </w:t>
      </w:r>
      <w:r w:rsidR="00770875">
        <w:rPr>
          <w:sz w:val="28"/>
          <w:lang w:val="uk-UA"/>
        </w:rPr>
        <w:t>заповедников</w:t>
      </w:r>
      <w:r w:rsidRPr="00795E66">
        <w:rPr>
          <w:sz w:val="28"/>
          <w:lang w:val="uk-UA"/>
        </w:rPr>
        <w:t xml:space="preserve"> Сочи: 1989</w:t>
      </w:r>
      <w:r w:rsidR="00770875">
        <w:rPr>
          <w:sz w:val="28"/>
          <w:lang w:val="uk-UA"/>
        </w:rPr>
        <w:t>.</w:t>
      </w:r>
      <w:r w:rsidR="006A6EF6">
        <w:rPr>
          <w:sz w:val="28"/>
          <w:lang w:val="uk-UA"/>
        </w:rPr>
        <w:t xml:space="preserve"> 117с.</w:t>
      </w:r>
    </w:p>
    <w:p w:rsidR="00BB32E9" w:rsidRPr="00795E66" w:rsidRDefault="00BB32E9" w:rsidP="001E2931">
      <w:pPr>
        <w:spacing w:line="360" w:lineRule="auto"/>
        <w:ind w:firstLine="709"/>
        <w:contextualSpacing/>
        <w:jc w:val="both"/>
        <w:rPr>
          <w:sz w:val="28"/>
          <w:lang w:val="uk-UA"/>
        </w:rPr>
      </w:pPr>
      <w:r w:rsidRPr="00795E66">
        <w:rPr>
          <w:sz w:val="28"/>
          <w:lang w:val="uk-UA"/>
        </w:rPr>
        <w:t xml:space="preserve">11. </w:t>
      </w:r>
      <w:r w:rsidRPr="00795E66">
        <w:rPr>
          <w:sz w:val="28"/>
          <w:szCs w:val="28"/>
          <w:lang w:val="uk-UA"/>
        </w:rPr>
        <w:t>Дэвис Д.Е.</w:t>
      </w:r>
      <w:r w:rsidR="00770875">
        <w:rPr>
          <w:sz w:val="28"/>
          <w:szCs w:val="28"/>
          <w:lang w:val="uk-UA"/>
        </w:rPr>
        <w:t xml:space="preserve">, </w:t>
      </w:r>
      <w:r w:rsidR="00770875" w:rsidRPr="00795E66">
        <w:rPr>
          <w:sz w:val="28"/>
          <w:szCs w:val="28"/>
          <w:lang w:val="uk-UA"/>
        </w:rPr>
        <w:t>Кристиан Д. ДЖ</w:t>
      </w:r>
      <w:r w:rsidR="00770875">
        <w:rPr>
          <w:sz w:val="28"/>
          <w:szCs w:val="28"/>
          <w:lang w:val="uk-UA"/>
        </w:rPr>
        <w:t>.</w:t>
      </w:r>
      <w:r w:rsidRPr="00795E66">
        <w:rPr>
          <w:sz w:val="28"/>
          <w:szCs w:val="28"/>
          <w:lang w:val="uk-UA"/>
        </w:rPr>
        <w:t>Регуляция</w:t>
      </w:r>
      <w:r w:rsidR="00E15347">
        <w:rPr>
          <w:sz w:val="28"/>
          <w:szCs w:val="28"/>
          <w:lang w:val="uk-UA"/>
        </w:rPr>
        <w:t xml:space="preserve"> </w:t>
      </w:r>
      <w:r w:rsidRPr="00795E66">
        <w:rPr>
          <w:sz w:val="28"/>
          <w:szCs w:val="28"/>
          <w:lang w:val="uk-UA"/>
        </w:rPr>
        <w:t>популяций у млекопитающих. Успехи</w:t>
      </w:r>
      <w:r w:rsidR="00E15347">
        <w:rPr>
          <w:sz w:val="28"/>
          <w:szCs w:val="28"/>
          <w:lang w:val="uk-UA"/>
        </w:rPr>
        <w:t xml:space="preserve"> </w:t>
      </w:r>
      <w:r w:rsidRPr="00795E66">
        <w:rPr>
          <w:sz w:val="28"/>
          <w:szCs w:val="28"/>
          <w:lang w:val="uk-UA"/>
        </w:rPr>
        <w:t>совр</w:t>
      </w:r>
      <w:r w:rsidR="00770875">
        <w:rPr>
          <w:sz w:val="28"/>
          <w:szCs w:val="28"/>
          <w:lang w:val="uk-UA"/>
        </w:rPr>
        <w:t>еменной</w:t>
      </w:r>
      <w:r w:rsidR="00E15347">
        <w:rPr>
          <w:sz w:val="28"/>
          <w:szCs w:val="28"/>
          <w:lang w:val="uk-UA"/>
        </w:rPr>
        <w:t xml:space="preserve"> </w:t>
      </w:r>
      <w:r w:rsidR="00770875">
        <w:rPr>
          <w:sz w:val="28"/>
          <w:szCs w:val="28"/>
          <w:lang w:val="uk-UA"/>
        </w:rPr>
        <w:t>териологии</w:t>
      </w:r>
      <w:r w:rsidRPr="00795E66">
        <w:rPr>
          <w:sz w:val="28"/>
          <w:szCs w:val="28"/>
          <w:lang w:val="uk-UA"/>
        </w:rPr>
        <w:t xml:space="preserve"> Москва: 1977.</w:t>
      </w:r>
      <w:r w:rsidR="006A6EF6">
        <w:rPr>
          <w:sz w:val="28"/>
          <w:szCs w:val="28"/>
          <w:lang w:val="uk-UA"/>
        </w:rPr>
        <w:t xml:space="preserve"> 236с.</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12. Данилкин А. А. Динамика</w:t>
      </w:r>
      <w:r w:rsidR="00E15347">
        <w:rPr>
          <w:sz w:val="28"/>
          <w:szCs w:val="28"/>
          <w:lang w:val="uk-UA"/>
        </w:rPr>
        <w:t xml:space="preserve"> </w:t>
      </w:r>
      <w:r w:rsidRPr="00795E66">
        <w:rPr>
          <w:sz w:val="28"/>
          <w:szCs w:val="28"/>
          <w:lang w:val="uk-UA"/>
        </w:rPr>
        <w:t>населения диких ко</w:t>
      </w:r>
      <w:r w:rsidR="00770875">
        <w:rPr>
          <w:sz w:val="28"/>
          <w:szCs w:val="28"/>
          <w:lang w:val="uk-UA"/>
        </w:rPr>
        <w:t>пытных</w:t>
      </w:r>
      <w:r w:rsidR="009B5848">
        <w:rPr>
          <w:sz w:val="28"/>
          <w:szCs w:val="28"/>
          <w:lang w:val="uk-UA"/>
        </w:rPr>
        <w:t xml:space="preserve"> </w:t>
      </w:r>
      <w:r w:rsidR="00770875">
        <w:rPr>
          <w:sz w:val="28"/>
          <w:szCs w:val="28"/>
          <w:lang w:val="uk-UA"/>
        </w:rPr>
        <w:t>России</w:t>
      </w:r>
      <w:r w:rsidRPr="00795E66">
        <w:rPr>
          <w:sz w:val="28"/>
          <w:szCs w:val="28"/>
          <w:lang w:val="uk-UA"/>
        </w:rPr>
        <w:t xml:space="preserve"> Санкт-Петербург: КМК, 2009.</w:t>
      </w:r>
      <w:r w:rsidR="006A6EF6">
        <w:rPr>
          <w:sz w:val="28"/>
          <w:szCs w:val="28"/>
          <w:lang w:val="uk-UA"/>
        </w:rPr>
        <w:t xml:space="preserve"> 456с.</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13.</w:t>
      </w:r>
      <w:r w:rsidR="00770875" w:rsidRPr="00795E66">
        <w:rPr>
          <w:sz w:val="28"/>
          <w:szCs w:val="28"/>
          <w:lang w:val="uk-UA"/>
        </w:rPr>
        <w:t>Абатуров Б.Д</w:t>
      </w:r>
      <w:r w:rsidR="009B5848">
        <w:rPr>
          <w:sz w:val="28"/>
          <w:szCs w:val="28"/>
          <w:lang w:val="uk-UA"/>
        </w:rPr>
        <w:t xml:space="preserve">. </w:t>
      </w:r>
      <w:r w:rsidRPr="00795E66">
        <w:rPr>
          <w:sz w:val="28"/>
          <w:szCs w:val="28"/>
          <w:lang w:val="uk-UA"/>
        </w:rPr>
        <w:t>Млекопи</w:t>
      </w:r>
      <w:r w:rsidR="00770875">
        <w:rPr>
          <w:sz w:val="28"/>
          <w:szCs w:val="28"/>
          <w:lang w:val="uk-UA"/>
        </w:rPr>
        <w:t>тающие</w:t>
      </w:r>
      <w:r w:rsidR="009B5848">
        <w:rPr>
          <w:sz w:val="28"/>
          <w:szCs w:val="28"/>
          <w:lang w:val="uk-UA"/>
        </w:rPr>
        <w:t xml:space="preserve"> </w:t>
      </w:r>
      <w:r w:rsidR="00770875">
        <w:rPr>
          <w:sz w:val="28"/>
          <w:szCs w:val="28"/>
          <w:lang w:val="uk-UA"/>
        </w:rPr>
        <w:t>как компонент экосистем.</w:t>
      </w:r>
      <w:r w:rsidRPr="00795E66">
        <w:rPr>
          <w:sz w:val="28"/>
          <w:szCs w:val="28"/>
          <w:lang w:val="uk-UA"/>
        </w:rPr>
        <w:t xml:space="preserve"> Москва: 1984</w:t>
      </w:r>
      <w:r w:rsidR="00770875">
        <w:rPr>
          <w:sz w:val="28"/>
          <w:szCs w:val="28"/>
          <w:lang w:val="uk-UA"/>
        </w:rPr>
        <w:t xml:space="preserve">. </w:t>
      </w:r>
      <w:r w:rsidRPr="00795E66">
        <w:rPr>
          <w:sz w:val="28"/>
          <w:szCs w:val="28"/>
          <w:lang w:val="uk-UA"/>
        </w:rPr>
        <w:t>285с.</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14. Літопис природи 2009</w:t>
      </w:r>
      <w:r w:rsidR="009B5848">
        <w:rPr>
          <w:sz w:val="28"/>
          <w:szCs w:val="28"/>
          <w:lang w:val="uk-UA"/>
        </w:rPr>
        <w:t xml:space="preserve"> </w:t>
      </w:r>
      <w:r w:rsidRPr="00795E66">
        <w:rPr>
          <w:sz w:val="28"/>
          <w:szCs w:val="28"/>
          <w:lang w:val="uk-UA"/>
        </w:rPr>
        <w:t>р. управління Азово-Сиваським національним парком</w:t>
      </w:r>
      <w:r w:rsidR="006A6EF6">
        <w:rPr>
          <w:sz w:val="28"/>
          <w:szCs w:val="28"/>
          <w:lang w:val="uk-UA"/>
        </w:rPr>
        <w:t>, Ген</w:t>
      </w:r>
      <w:r w:rsidR="006A6EF6" w:rsidRPr="00795E66">
        <w:rPr>
          <w:sz w:val="28"/>
          <w:szCs w:val="28"/>
          <w:lang w:val="uk-UA"/>
        </w:rPr>
        <w:t>і</w:t>
      </w:r>
      <w:r w:rsidR="00770875">
        <w:rPr>
          <w:sz w:val="28"/>
          <w:szCs w:val="28"/>
          <w:lang w:val="uk-UA"/>
        </w:rPr>
        <w:t>чеськ: 2009р.</w:t>
      </w:r>
      <w:r w:rsidR="006A6EF6">
        <w:rPr>
          <w:sz w:val="28"/>
          <w:szCs w:val="28"/>
          <w:lang w:val="uk-UA"/>
        </w:rPr>
        <w:t xml:space="preserve"> 190с.</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15. Петросянц М.А. Хромов С.П., Метеор</w:t>
      </w:r>
      <w:r w:rsidR="00770875">
        <w:rPr>
          <w:sz w:val="28"/>
          <w:szCs w:val="28"/>
          <w:lang w:val="uk-UA"/>
        </w:rPr>
        <w:t>ология и климатология</w:t>
      </w:r>
      <w:r w:rsidRPr="00795E66">
        <w:rPr>
          <w:sz w:val="28"/>
          <w:szCs w:val="28"/>
          <w:lang w:val="uk-UA"/>
        </w:rPr>
        <w:t xml:space="preserve"> М: 1994.</w:t>
      </w:r>
      <w:r w:rsidR="006A6EF6">
        <w:rPr>
          <w:sz w:val="28"/>
          <w:szCs w:val="28"/>
          <w:lang w:val="uk-UA"/>
        </w:rPr>
        <w:t>286с.</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 xml:space="preserve">16.  Корытин С. А. Поведение и </w:t>
      </w:r>
      <w:r w:rsidR="00770875">
        <w:rPr>
          <w:sz w:val="28"/>
          <w:szCs w:val="28"/>
          <w:lang w:val="uk-UA"/>
        </w:rPr>
        <w:t>обоняние</w:t>
      </w:r>
      <w:r w:rsidR="009B5848">
        <w:rPr>
          <w:sz w:val="28"/>
          <w:szCs w:val="28"/>
          <w:lang w:val="uk-UA"/>
        </w:rPr>
        <w:t xml:space="preserve"> </w:t>
      </w:r>
      <w:r w:rsidR="00770875">
        <w:rPr>
          <w:sz w:val="28"/>
          <w:szCs w:val="28"/>
          <w:lang w:val="uk-UA"/>
        </w:rPr>
        <w:t>хищных</w:t>
      </w:r>
      <w:r w:rsidR="009B5848">
        <w:rPr>
          <w:sz w:val="28"/>
          <w:szCs w:val="28"/>
          <w:lang w:val="uk-UA"/>
        </w:rPr>
        <w:t xml:space="preserve"> </w:t>
      </w:r>
      <w:r w:rsidR="00770875">
        <w:rPr>
          <w:sz w:val="28"/>
          <w:szCs w:val="28"/>
          <w:lang w:val="uk-UA"/>
        </w:rPr>
        <w:t>млекопитающих</w:t>
      </w:r>
      <w:r w:rsidR="009B5848">
        <w:rPr>
          <w:sz w:val="28"/>
          <w:szCs w:val="28"/>
          <w:lang w:val="uk-UA"/>
        </w:rPr>
        <w:t xml:space="preserve"> </w:t>
      </w:r>
      <w:r w:rsidR="00770875">
        <w:rPr>
          <w:sz w:val="28"/>
          <w:szCs w:val="28"/>
          <w:lang w:val="uk-UA"/>
        </w:rPr>
        <w:t>Изд. 2-е.</w:t>
      </w:r>
      <w:r w:rsidRPr="00795E66">
        <w:rPr>
          <w:sz w:val="28"/>
          <w:szCs w:val="28"/>
          <w:lang w:val="uk-UA"/>
        </w:rPr>
        <w:t xml:space="preserve"> М.: Изд-во ЛКИ, 2007</w:t>
      </w:r>
      <w:r w:rsidR="00770875">
        <w:rPr>
          <w:sz w:val="28"/>
          <w:szCs w:val="28"/>
          <w:lang w:val="uk-UA"/>
        </w:rPr>
        <w:t>.</w:t>
      </w:r>
      <w:r w:rsidR="006A6EF6">
        <w:rPr>
          <w:sz w:val="28"/>
          <w:szCs w:val="28"/>
          <w:lang w:val="uk-UA"/>
        </w:rPr>
        <w:t xml:space="preserve"> 512с.</w:t>
      </w:r>
    </w:p>
    <w:p w:rsidR="00BB32E9" w:rsidRPr="00795E66" w:rsidRDefault="00BB32E9" w:rsidP="001E2931">
      <w:pPr>
        <w:spacing w:line="360" w:lineRule="auto"/>
        <w:ind w:firstLine="709"/>
        <w:contextualSpacing/>
        <w:jc w:val="both"/>
        <w:rPr>
          <w:sz w:val="28"/>
          <w:lang w:val="uk-UA"/>
        </w:rPr>
      </w:pPr>
      <w:r w:rsidRPr="00795E66">
        <w:rPr>
          <w:sz w:val="28"/>
          <w:szCs w:val="28"/>
          <w:lang w:val="uk-UA"/>
        </w:rPr>
        <w:t xml:space="preserve">17. </w:t>
      </w:r>
      <w:r w:rsidRPr="00795E66">
        <w:rPr>
          <w:sz w:val="28"/>
          <w:lang w:val="uk-UA"/>
        </w:rPr>
        <w:t>Кудактин А. Н. Роль заповедников и заказников в сохранении</w:t>
      </w:r>
      <w:r w:rsidR="009B5848">
        <w:rPr>
          <w:sz w:val="28"/>
          <w:lang w:val="uk-UA"/>
        </w:rPr>
        <w:t xml:space="preserve"> </w:t>
      </w:r>
      <w:r w:rsidR="00770875">
        <w:rPr>
          <w:sz w:val="28"/>
          <w:lang w:val="uk-UA"/>
        </w:rPr>
        <w:t>крупных</w:t>
      </w:r>
      <w:r w:rsidR="009B5848">
        <w:rPr>
          <w:sz w:val="28"/>
          <w:lang w:val="uk-UA"/>
        </w:rPr>
        <w:t xml:space="preserve"> </w:t>
      </w:r>
      <w:r w:rsidR="00770875">
        <w:rPr>
          <w:sz w:val="28"/>
          <w:lang w:val="uk-UA"/>
        </w:rPr>
        <w:t>хищных</w:t>
      </w:r>
      <w:r w:rsidR="009B5848">
        <w:rPr>
          <w:sz w:val="28"/>
          <w:lang w:val="uk-UA"/>
        </w:rPr>
        <w:t xml:space="preserve"> </w:t>
      </w:r>
      <w:r w:rsidR="00770875">
        <w:rPr>
          <w:sz w:val="28"/>
          <w:lang w:val="uk-UA"/>
        </w:rPr>
        <w:t>млекопитающих</w:t>
      </w:r>
      <w:r w:rsidR="009B5848">
        <w:rPr>
          <w:sz w:val="28"/>
          <w:lang w:val="uk-UA"/>
        </w:rPr>
        <w:t xml:space="preserve"> </w:t>
      </w:r>
      <w:r w:rsidRPr="00795E66">
        <w:rPr>
          <w:sz w:val="28"/>
          <w:lang w:val="uk-UA"/>
        </w:rPr>
        <w:t>Редкие</w:t>
      </w:r>
      <w:r w:rsidR="009B5848">
        <w:rPr>
          <w:sz w:val="28"/>
          <w:lang w:val="uk-UA"/>
        </w:rPr>
        <w:t xml:space="preserve"> </w:t>
      </w:r>
      <w:r w:rsidRPr="00795E66">
        <w:rPr>
          <w:sz w:val="28"/>
          <w:lang w:val="uk-UA"/>
        </w:rPr>
        <w:t>наземные</w:t>
      </w:r>
      <w:r w:rsidR="009B5848">
        <w:rPr>
          <w:sz w:val="28"/>
          <w:lang w:val="uk-UA"/>
        </w:rPr>
        <w:t xml:space="preserve"> </w:t>
      </w:r>
      <w:r w:rsidRPr="00795E66">
        <w:rPr>
          <w:sz w:val="28"/>
          <w:lang w:val="uk-UA"/>
        </w:rPr>
        <w:t>по</w:t>
      </w:r>
      <w:r w:rsidR="00770875">
        <w:rPr>
          <w:sz w:val="28"/>
          <w:lang w:val="uk-UA"/>
        </w:rPr>
        <w:t>звоночные</w:t>
      </w:r>
      <w:r w:rsidR="009B5848">
        <w:rPr>
          <w:sz w:val="28"/>
          <w:lang w:val="uk-UA"/>
        </w:rPr>
        <w:t xml:space="preserve"> </w:t>
      </w:r>
      <w:r w:rsidR="00770875">
        <w:rPr>
          <w:sz w:val="28"/>
          <w:lang w:val="uk-UA"/>
        </w:rPr>
        <w:t>Сибири</w:t>
      </w:r>
      <w:r w:rsidR="009B5848">
        <w:rPr>
          <w:sz w:val="28"/>
          <w:lang w:val="uk-UA"/>
        </w:rPr>
        <w:t xml:space="preserve"> </w:t>
      </w:r>
      <w:r w:rsidR="00770875">
        <w:rPr>
          <w:sz w:val="28"/>
          <w:lang w:val="uk-UA"/>
        </w:rPr>
        <w:t>Новосибирск, 1988.</w:t>
      </w:r>
      <w:r w:rsidR="006A6EF6">
        <w:rPr>
          <w:sz w:val="28"/>
          <w:lang w:val="uk-UA"/>
        </w:rPr>
        <w:t xml:space="preserve"> с</w:t>
      </w:r>
      <w:r w:rsidRPr="00795E66">
        <w:rPr>
          <w:sz w:val="28"/>
          <w:lang w:val="uk-UA"/>
        </w:rPr>
        <w:t>. 123 – 130</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18. Кучеренко С.П.  Хижі</w:t>
      </w:r>
      <w:r w:rsidR="00770875">
        <w:rPr>
          <w:sz w:val="28"/>
          <w:szCs w:val="28"/>
          <w:lang w:val="uk-UA"/>
        </w:rPr>
        <w:t xml:space="preserve"> звірі лісу М.: Агропромиздат, 1988.</w:t>
      </w:r>
      <w:r w:rsidRPr="00795E66">
        <w:rPr>
          <w:sz w:val="28"/>
          <w:szCs w:val="28"/>
          <w:lang w:val="uk-UA"/>
        </w:rPr>
        <w:t xml:space="preserve"> 255 с.: Іл.</w:t>
      </w:r>
    </w:p>
    <w:p w:rsidR="00BB32E9" w:rsidRPr="00795E66" w:rsidRDefault="00BB32E9" w:rsidP="001E2931">
      <w:pPr>
        <w:spacing w:line="360" w:lineRule="auto"/>
        <w:ind w:firstLine="709"/>
        <w:contextualSpacing/>
        <w:jc w:val="both"/>
        <w:rPr>
          <w:sz w:val="28"/>
          <w:lang w:val="uk-UA"/>
        </w:rPr>
      </w:pPr>
      <w:r w:rsidRPr="00795E66">
        <w:rPr>
          <w:sz w:val="28"/>
          <w:szCs w:val="28"/>
          <w:lang w:val="uk-UA"/>
        </w:rPr>
        <w:t xml:space="preserve">19. </w:t>
      </w:r>
      <w:r w:rsidRPr="00795E66">
        <w:rPr>
          <w:sz w:val="28"/>
          <w:lang w:val="uk-UA"/>
        </w:rPr>
        <w:t>Собанский Г. Г. ЗвериАлтая. Часть 1. Крупные</w:t>
      </w:r>
      <w:r w:rsidR="009B5848">
        <w:rPr>
          <w:sz w:val="28"/>
          <w:lang w:val="uk-UA"/>
        </w:rPr>
        <w:t xml:space="preserve"> </w:t>
      </w:r>
      <w:r w:rsidRPr="00795E66">
        <w:rPr>
          <w:sz w:val="28"/>
          <w:lang w:val="uk-UA"/>
        </w:rPr>
        <w:t>хищники</w:t>
      </w:r>
      <w:r w:rsidR="00770875">
        <w:rPr>
          <w:sz w:val="28"/>
          <w:lang w:val="uk-UA"/>
        </w:rPr>
        <w:t xml:space="preserve"> и копытные М: Издательство "КМК", 2008.</w:t>
      </w:r>
      <w:r w:rsidR="00AB4DEC">
        <w:rPr>
          <w:sz w:val="28"/>
          <w:lang w:val="uk-UA"/>
        </w:rPr>
        <w:t>318с.</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20. Роженко Н. В., Волох А. М Появление шакала обыкновенного (Canіsaureus) на югеУкраин</w:t>
      </w:r>
      <w:r w:rsidR="00031C38">
        <w:rPr>
          <w:sz w:val="28"/>
          <w:szCs w:val="28"/>
          <w:lang w:val="uk-UA"/>
        </w:rPr>
        <w:t>ы</w:t>
      </w:r>
      <w:r w:rsidR="009B5848">
        <w:rPr>
          <w:sz w:val="28"/>
          <w:szCs w:val="28"/>
          <w:lang w:val="uk-UA"/>
        </w:rPr>
        <w:t xml:space="preserve"> </w:t>
      </w:r>
      <w:r w:rsidRPr="00795E66">
        <w:rPr>
          <w:sz w:val="28"/>
          <w:szCs w:val="28"/>
          <w:lang w:val="uk-UA"/>
        </w:rPr>
        <w:t>Вестник</w:t>
      </w:r>
      <w:r w:rsidR="009B5848">
        <w:rPr>
          <w:sz w:val="28"/>
          <w:szCs w:val="28"/>
          <w:lang w:val="uk-UA"/>
        </w:rPr>
        <w:t xml:space="preserve"> </w:t>
      </w:r>
      <w:r w:rsidRPr="00795E66">
        <w:rPr>
          <w:sz w:val="28"/>
          <w:szCs w:val="28"/>
          <w:lang w:val="uk-UA"/>
        </w:rPr>
        <w:t>зоологии том 34, № 1-2, январь-апрель 2000. стр. 125-129</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21.Жила С. Шакал заселяє Україну [</w:t>
      </w:r>
      <w:hyperlink r:id="rId31" w:history="1">
        <w:r w:rsidRPr="00795E66">
          <w:rPr>
            <w:rStyle w:val="a3"/>
            <w:sz w:val="28"/>
            <w:szCs w:val="28"/>
            <w:lang w:val="uk-UA"/>
          </w:rPr>
          <w:t>http://hunt-fish.com.ua/article.htm?ident=862fb126be4f703</w:t>
        </w:r>
      </w:hyperlink>
      <w:r w:rsidR="00031C38">
        <w:rPr>
          <w:sz w:val="28"/>
          <w:szCs w:val="28"/>
          <w:lang w:val="uk-UA"/>
        </w:rPr>
        <w:t>]</w:t>
      </w:r>
      <w:r w:rsidRPr="00795E66">
        <w:rPr>
          <w:sz w:val="28"/>
          <w:szCs w:val="28"/>
          <w:lang w:val="uk-UA"/>
        </w:rPr>
        <w:t xml:space="preserve"> Всеукраїнська газета «Полювання</w:t>
      </w:r>
      <w:r w:rsidR="00A072CB">
        <w:rPr>
          <w:sz w:val="28"/>
          <w:szCs w:val="28"/>
          <w:lang w:val="uk-UA"/>
        </w:rPr>
        <w:t xml:space="preserve"> та риболовля» випуск №10 2010.</w:t>
      </w:r>
      <w:r w:rsidR="00AB4DEC">
        <w:rPr>
          <w:sz w:val="28"/>
          <w:szCs w:val="28"/>
          <w:lang w:val="uk-UA"/>
        </w:rPr>
        <w:t xml:space="preserve"> с.3-7.</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22. Габриэлянц М. Л. Товароведение</w:t>
      </w:r>
      <w:r w:rsidR="009B5848">
        <w:rPr>
          <w:sz w:val="28"/>
          <w:szCs w:val="28"/>
          <w:lang w:val="uk-UA"/>
        </w:rPr>
        <w:t xml:space="preserve"> </w:t>
      </w:r>
      <w:r w:rsidRPr="00795E66">
        <w:rPr>
          <w:sz w:val="28"/>
          <w:szCs w:val="28"/>
          <w:lang w:val="uk-UA"/>
        </w:rPr>
        <w:t>мяса и мясн</w:t>
      </w:r>
      <w:r w:rsidR="00031C38">
        <w:rPr>
          <w:sz w:val="28"/>
          <w:szCs w:val="28"/>
          <w:lang w:val="uk-UA"/>
        </w:rPr>
        <w:t>ых</w:t>
      </w:r>
      <w:r w:rsidR="009B5848">
        <w:rPr>
          <w:sz w:val="28"/>
          <w:szCs w:val="28"/>
          <w:lang w:val="uk-UA"/>
        </w:rPr>
        <w:t xml:space="preserve"> </w:t>
      </w:r>
      <w:r w:rsidR="00031C38">
        <w:rPr>
          <w:sz w:val="28"/>
          <w:szCs w:val="28"/>
          <w:lang w:val="uk-UA"/>
        </w:rPr>
        <w:t>товаров</w:t>
      </w:r>
      <w:r w:rsidR="009B5848">
        <w:rPr>
          <w:sz w:val="28"/>
          <w:szCs w:val="28"/>
          <w:lang w:val="uk-UA"/>
        </w:rPr>
        <w:t xml:space="preserve"> </w:t>
      </w:r>
      <w:r w:rsidRPr="00795E66">
        <w:rPr>
          <w:sz w:val="28"/>
          <w:szCs w:val="28"/>
          <w:lang w:val="uk-UA"/>
        </w:rPr>
        <w:t>Москва: Экономика, 1974.</w:t>
      </w:r>
      <w:r w:rsidR="00AB4DEC">
        <w:rPr>
          <w:sz w:val="28"/>
          <w:szCs w:val="28"/>
          <w:lang w:val="uk-UA"/>
        </w:rPr>
        <w:t xml:space="preserve"> 74с.</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lastRenderedPageBreak/>
        <w:t xml:space="preserve">23. </w:t>
      </w:r>
      <w:r w:rsidR="00A072CB" w:rsidRPr="00795E66">
        <w:rPr>
          <w:sz w:val="28"/>
          <w:szCs w:val="28"/>
          <w:lang w:val="uk-UA"/>
        </w:rPr>
        <w:t>Х.В.Аюпов, С.М.Валиуллин</w:t>
      </w:r>
      <w:r w:rsidRPr="00795E66">
        <w:rPr>
          <w:sz w:val="28"/>
          <w:szCs w:val="28"/>
          <w:lang w:val="uk-UA"/>
        </w:rPr>
        <w:t>О ветеринарно-санитарной</w:t>
      </w:r>
      <w:r w:rsidR="009B5848">
        <w:rPr>
          <w:sz w:val="28"/>
          <w:szCs w:val="28"/>
          <w:lang w:val="uk-UA"/>
        </w:rPr>
        <w:t xml:space="preserve"> </w:t>
      </w:r>
      <w:r w:rsidRPr="00795E66">
        <w:rPr>
          <w:sz w:val="28"/>
          <w:szCs w:val="28"/>
          <w:lang w:val="uk-UA"/>
        </w:rPr>
        <w:t>экспертизе</w:t>
      </w:r>
      <w:r w:rsidR="009B5848">
        <w:rPr>
          <w:sz w:val="28"/>
          <w:szCs w:val="28"/>
          <w:lang w:val="uk-UA"/>
        </w:rPr>
        <w:t xml:space="preserve"> </w:t>
      </w:r>
      <w:r w:rsidRPr="00795E66">
        <w:rPr>
          <w:sz w:val="28"/>
          <w:szCs w:val="28"/>
          <w:lang w:val="uk-UA"/>
        </w:rPr>
        <w:t>мяса и мясопродуктов при н</w:t>
      </w:r>
      <w:r w:rsidR="00A072CB">
        <w:rPr>
          <w:sz w:val="28"/>
          <w:szCs w:val="28"/>
          <w:lang w:val="uk-UA"/>
        </w:rPr>
        <w:t>екоторых</w:t>
      </w:r>
      <w:r w:rsidR="009B5848">
        <w:rPr>
          <w:sz w:val="28"/>
          <w:szCs w:val="28"/>
          <w:lang w:val="uk-UA"/>
        </w:rPr>
        <w:t xml:space="preserve"> </w:t>
      </w:r>
      <w:r w:rsidR="00A072CB">
        <w:rPr>
          <w:sz w:val="28"/>
          <w:szCs w:val="28"/>
          <w:lang w:val="uk-UA"/>
        </w:rPr>
        <w:t>инвазионных</w:t>
      </w:r>
      <w:r w:rsidR="009B5848">
        <w:rPr>
          <w:sz w:val="28"/>
          <w:szCs w:val="28"/>
          <w:lang w:val="uk-UA"/>
        </w:rPr>
        <w:t xml:space="preserve"> </w:t>
      </w:r>
      <w:r w:rsidR="00A072CB">
        <w:rPr>
          <w:sz w:val="28"/>
          <w:szCs w:val="28"/>
          <w:lang w:val="uk-UA"/>
        </w:rPr>
        <w:t>болезнях</w:t>
      </w:r>
      <w:r w:rsidR="009B5848">
        <w:rPr>
          <w:sz w:val="28"/>
          <w:szCs w:val="28"/>
          <w:lang w:val="uk-UA"/>
        </w:rPr>
        <w:t xml:space="preserve"> </w:t>
      </w:r>
      <w:r w:rsidRPr="00795E66">
        <w:rPr>
          <w:sz w:val="28"/>
          <w:szCs w:val="28"/>
          <w:lang w:val="uk-UA"/>
        </w:rPr>
        <w:t>Труды</w:t>
      </w:r>
      <w:r w:rsidR="009B5848">
        <w:rPr>
          <w:sz w:val="28"/>
          <w:szCs w:val="28"/>
          <w:lang w:val="uk-UA"/>
        </w:rPr>
        <w:t xml:space="preserve"> </w:t>
      </w:r>
      <w:r w:rsidRPr="00795E66">
        <w:rPr>
          <w:sz w:val="28"/>
          <w:szCs w:val="28"/>
          <w:lang w:val="uk-UA"/>
        </w:rPr>
        <w:t>Башкирского</w:t>
      </w:r>
      <w:r w:rsidR="009B5848">
        <w:rPr>
          <w:sz w:val="28"/>
          <w:szCs w:val="28"/>
          <w:lang w:val="uk-UA"/>
        </w:rPr>
        <w:t xml:space="preserve"> </w:t>
      </w:r>
      <w:r w:rsidRPr="00795E66">
        <w:rPr>
          <w:sz w:val="28"/>
          <w:szCs w:val="28"/>
          <w:lang w:val="uk-UA"/>
        </w:rPr>
        <w:t>сельскохозяйственного</w:t>
      </w:r>
      <w:r w:rsidR="009B5848">
        <w:rPr>
          <w:sz w:val="28"/>
          <w:szCs w:val="28"/>
          <w:lang w:val="uk-UA"/>
        </w:rPr>
        <w:t xml:space="preserve"> </w:t>
      </w:r>
      <w:r w:rsidRPr="00795E66">
        <w:rPr>
          <w:sz w:val="28"/>
          <w:szCs w:val="28"/>
          <w:lang w:val="uk-UA"/>
        </w:rPr>
        <w:t>инсти</w:t>
      </w:r>
      <w:r w:rsidR="00AB4DEC">
        <w:rPr>
          <w:sz w:val="28"/>
          <w:szCs w:val="28"/>
          <w:lang w:val="uk-UA"/>
        </w:rPr>
        <w:t>тута. Уфа, 1966.-Т. 12.- Ч.4.- с</w:t>
      </w:r>
      <w:r w:rsidRPr="00795E66">
        <w:rPr>
          <w:sz w:val="28"/>
          <w:szCs w:val="28"/>
          <w:lang w:val="uk-UA"/>
        </w:rPr>
        <w:t>. 3-4</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24. Архипов И. А. Биополимерные</w:t>
      </w:r>
      <w:r w:rsidR="009B5848">
        <w:rPr>
          <w:sz w:val="28"/>
          <w:szCs w:val="28"/>
          <w:lang w:val="uk-UA"/>
        </w:rPr>
        <w:t xml:space="preserve"> </w:t>
      </w:r>
      <w:r w:rsidRPr="00795E66">
        <w:rPr>
          <w:sz w:val="28"/>
          <w:szCs w:val="28"/>
          <w:lang w:val="uk-UA"/>
        </w:rPr>
        <w:t>технологии</w:t>
      </w:r>
      <w:r w:rsidR="009B5848">
        <w:rPr>
          <w:sz w:val="28"/>
          <w:szCs w:val="28"/>
          <w:lang w:val="uk-UA"/>
        </w:rPr>
        <w:t xml:space="preserve"> </w:t>
      </w:r>
      <w:r w:rsidRPr="00795E66">
        <w:rPr>
          <w:sz w:val="28"/>
          <w:szCs w:val="28"/>
          <w:lang w:val="uk-UA"/>
        </w:rPr>
        <w:t>создания</w:t>
      </w:r>
      <w:r w:rsidR="009B5848">
        <w:rPr>
          <w:sz w:val="28"/>
          <w:szCs w:val="28"/>
          <w:lang w:val="uk-UA"/>
        </w:rPr>
        <w:t xml:space="preserve"> </w:t>
      </w:r>
      <w:r w:rsidRPr="00795E66">
        <w:rPr>
          <w:sz w:val="28"/>
          <w:szCs w:val="28"/>
          <w:lang w:val="uk-UA"/>
        </w:rPr>
        <w:t>противопаразит</w:t>
      </w:r>
      <w:r w:rsidR="00A072CB">
        <w:rPr>
          <w:sz w:val="28"/>
          <w:szCs w:val="28"/>
          <w:lang w:val="uk-UA"/>
        </w:rPr>
        <w:t>арных</w:t>
      </w:r>
      <w:r w:rsidR="009B5848">
        <w:rPr>
          <w:sz w:val="28"/>
          <w:szCs w:val="28"/>
          <w:lang w:val="uk-UA"/>
        </w:rPr>
        <w:t xml:space="preserve"> </w:t>
      </w:r>
      <w:r w:rsidR="00A072CB">
        <w:rPr>
          <w:sz w:val="28"/>
          <w:szCs w:val="28"/>
          <w:lang w:val="uk-UA"/>
        </w:rPr>
        <w:t>препаратов</w:t>
      </w:r>
      <w:r w:rsidR="009B5848">
        <w:rPr>
          <w:sz w:val="28"/>
          <w:szCs w:val="28"/>
          <w:lang w:val="uk-UA"/>
        </w:rPr>
        <w:t xml:space="preserve"> </w:t>
      </w:r>
      <w:r w:rsidRPr="00795E66">
        <w:rPr>
          <w:sz w:val="28"/>
          <w:szCs w:val="28"/>
          <w:lang w:val="uk-UA"/>
        </w:rPr>
        <w:t>Теория и практика борьбы с паразитарными</w:t>
      </w:r>
      <w:r w:rsidR="009B5848">
        <w:rPr>
          <w:sz w:val="28"/>
          <w:szCs w:val="28"/>
          <w:lang w:val="uk-UA"/>
        </w:rPr>
        <w:t xml:space="preserve"> </w:t>
      </w:r>
      <w:r w:rsidRPr="00795E66">
        <w:rPr>
          <w:sz w:val="28"/>
          <w:szCs w:val="28"/>
          <w:lang w:val="uk-UA"/>
        </w:rPr>
        <w:t>болезнями: Материалы</w:t>
      </w:r>
      <w:r w:rsidR="009B5848">
        <w:rPr>
          <w:sz w:val="28"/>
          <w:szCs w:val="28"/>
          <w:lang w:val="uk-UA"/>
        </w:rPr>
        <w:t xml:space="preserve"> </w:t>
      </w:r>
      <w:r w:rsidRPr="00795E66">
        <w:rPr>
          <w:sz w:val="28"/>
          <w:szCs w:val="28"/>
          <w:lang w:val="uk-UA"/>
        </w:rPr>
        <w:t>докладов</w:t>
      </w:r>
      <w:r w:rsidR="009B5848">
        <w:rPr>
          <w:sz w:val="28"/>
          <w:szCs w:val="28"/>
          <w:lang w:val="uk-UA"/>
        </w:rPr>
        <w:t xml:space="preserve"> </w:t>
      </w:r>
      <w:r w:rsidRPr="00795E66">
        <w:rPr>
          <w:sz w:val="28"/>
          <w:szCs w:val="28"/>
          <w:lang w:val="uk-UA"/>
        </w:rPr>
        <w:t>научн</w:t>
      </w:r>
      <w:r w:rsidR="00A072CB">
        <w:rPr>
          <w:sz w:val="28"/>
          <w:szCs w:val="28"/>
          <w:lang w:val="uk-UA"/>
        </w:rPr>
        <w:t>ой</w:t>
      </w:r>
      <w:r w:rsidR="009B5848">
        <w:rPr>
          <w:sz w:val="28"/>
          <w:szCs w:val="28"/>
          <w:lang w:val="uk-UA"/>
        </w:rPr>
        <w:t xml:space="preserve"> </w:t>
      </w:r>
      <w:r w:rsidR="00A072CB">
        <w:rPr>
          <w:sz w:val="28"/>
          <w:szCs w:val="28"/>
          <w:lang w:val="uk-UA"/>
        </w:rPr>
        <w:t xml:space="preserve">конференции ВИГИС.М.,2001.     </w:t>
      </w:r>
      <w:r w:rsidR="00AB4DEC">
        <w:rPr>
          <w:sz w:val="28"/>
          <w:szCs w:val="28"/>
          <w:lang w:val="uk-UA"/>
        </w:rPr>
        <w:t>с</w:t>
      </w:r>
      <w:r w:rsidRPr="00795E66">
        <w:rPr>
          <w:sz w:val="28"/>
          <w:szCs w:val="28"/>
          <w:lang w:val="uk-UA"/>
        </w:rPr>
        <w:t>.14-16</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25. Владышевский Д. В. О факторах, влияющих на численность</w:t>
      </w:r>
      <w:r w:rsidR="009B5848">
        <w:rPr>
          <w:sz w:val="28"/>
          <w:szCs w:val="28"/>
          <w:lang w:val="uk-UA"/>
        </w:rPr>
        <w:t xml:space="preserve"> </w:t>
      </w:r>
      <w:r w:rsidRPr="00795E66">
        <w:rPr>
          <w:sz w:val="28"/>
          <w:szCs w:val="28"/>
          <w:lang w:val="uk-UA"/>
        </w:rPr>
        <w:t>европейской</w:t>
      </w:r>
      <w:r w:rsidR="009B5848">
        <w:rPr>
          <w:sz w:val="28"/>
          <w:szCs w:val="28"/>
          <w:lang w:val="uk-UA"/>
        </w:rPr>
        <w:t xml:space="preserve"> </w:t>
      </w:r>
      <w:r w:rsidRPr="00795E66">
        <w:rPr>
          <w:sz w:val="28"/>
          <w:szCs w:val="28"/>
          <w:lang w:val="uk-UA"/>
        </w:rPr>
        <w:t>косули. Проблемы</w:t>
      </w:r>
      <w:r w:rsidR="009B5848">
        <w:rPr>
          <w:sz w:val="28"/>
          <w:szCs w:val="28"/>
          <w:lang w:val="uk-UA"/>
        </w:rPr>
        <w:t xml:space="preserve"> </w:t>
      </w:r>
      <w:r w:rsidRPr="00795E66">
        <w:rPr>
          <w:sz w:val="28"/>
          <w:szCs w:val="28"/>
          <w:lang w:val="uk-UA"/>
        </w:rPr>
        <w:t>охраны и рационального</w:t>
      </w:r>
      <w:r w:rsidR="009B5848">
        <w:rPr>
          <w:sz w:val="28"/>
          <w:szCs w:val="28"/>
          <w:lang w:val="uk-UA"/>
        </w:rPr>
        <w:t xml:space="preserve"> </w:t>
      </w:r>
      <w:r w:rsidRPr="00795E66">
        <w:rPr>
          <w:sz w:val="28"/>
          <w:szCs w:val="28"/>
          <w:lang w:val="uk-UA"/>
        </w:rPr>
        <w:t>использования</w:t>
      </w:r>
      <w:r w:rsidR="009B5848">
        <w:rPr>
          <w:sz w:val="28"/>
          <w:szCs w:val="28"/>
          <w:lang w:val="uk-UA"/>
        </w:rPr>
        <w:t xml:space="preserve"> </w:t>
      </w:r>
      <w:r w:rsidR="00A072CB">
        <w:rPr>
          <w:sz w:val="28"/>
          <w:szCs w:val="28"/>
          <w:lang w:val="uk-UA"/>
        </w:rPr>
        <w:t>животных</w:t>
      </w:r>
      <w:r w:rsidRPr="00795E66">
        <w:rPr>
          <w:sz w:val="28"/>
          <w:szCs w:val="28"/>
          <w:lang w:val="uk-UA"/>
        </w:rPr>
        <w:t xml:space="preserve"> Москва: 1968.</w:t>
      </w:r>
      <w:r w:rsidR="00AB4DEC">
        <w:rPr>
          <w:sz w:val="28"/>
          <w:szCs w:val="28"/>
          <w:lang w:val="uk-UA"/>
        </w:rPr>
        <w:t xml:space="preserve"> 280с.</w:t>
      </w:r>
    </w:p>
    <w:p w:rsidR="00BB32E9" w:rsidRPr="00795E66" w:rsidRDefault="00BB32E9" w:rsidP="009B5848">
      <w:pPr>
        <w:spacing w:line="360" w:lineRule="auto"/>
        <w:ind w:firstLine="709"/>
        <w:contextualSpacing/>
        <w:jc w:val="both"/>
        <w:rPr>
          <w:sz w:val="28"/>
          <w:szCs w:val="28"/>
          <w:lang w:val="uk-UA"/>
        </w:rPr>
      </w:pPr>
      <w:r w:rsidRPr="00795E66">
        <w:rPr>
          <w:sz w:val="28"/>
          <w:szCs w:val="28"/>
          <w:lang w:val="uk-UA"/>
        </w:rPr>
        <w:t>26. Волох А. М. Краткий</w:t>
      </w:r>
      <w:r w:rsidR="009B5848">
        <w:rPr>
          <w:sz w:val="28"/>
          <w:szCs w:val="28"/>
          <w:lang w:val="uk-UA"/>
        </w:rPr>
        <w:t xml:space="preserve"> </w:t>
      </w:r>
      <w:r w:rsidRPr="00795E66">
        <w:rPr>
          <w:sz w:val="28"/>
          <w:szCs w:val="28"/>
          <w:lang w:val="uk-UA"/>
        </w:rPr>
        <w:t>очерк</w:t>
      </w:r>
      <w:r w:rsidR="009B5848">
        <w:rPr>
          <w:sz w:val="28"/>
          <w:szCs w:val="28"/>
          <w:lang w:val="uk-UA"/>
        </w:rPr>
        <w:t xml:space="preserve"> и</w:t>
      </w:r>
      <w:r w:rsidRPr="00795E66">
        <w:rPr>
          <w:sz w:val="28"/>
          <w:szCs w:val="28"/>
          <w:lang w:val="uk-UA"/>
        </w:rPr>
        <w:t>стории</w:t>
      </w:r>
      <w:r w:rsidR="009B5848">
        <w:rPr>
          <w:sz w:val="28"/>
          <w:szCs w:val="28"/>
          <w:lang w:val="uk-UA"/>
        </w:rPr>
        <w:t xml:space="preserve"> ф</w:t>
      </w:r>
      <w:r w:rsidRPr="00795E66">
        <w:rPr>
          <w:sz w:val="28"/>
          <w:szCs w:val="28"/>
          <w:lang w:val="uk-UA"/>
        </w:rPr>
        <w:t>ормирования</w:t>
      </w:r>
      <w:r w:rsidR="009B5848">
        <w:rPr>
          <w:sz w:val="28"/>
          <w:szCs w:val="28"/>
          <w:lang w:val="uk-UA"/>
        </w:rPr>
        <w:t xml:space="preserve"> </w:t>
      </w:r>
      <w:r w:rsidRPr="00795E66">
        <w:rPr>
          <w:sz w:val="28"/>
          <w:szCs w:val="28"/>
          <w:lang w:val="uk-UA"/>
        </w:rPr>
        <w:t>современной</w:t>
      </w:r>
      <w:r w:rsidR="009B5848">
        <w:rPr>
          <w:sz w:val="28"/>
          <w:szCs w:val="28"/>
          <w:lang w:val="uk-UA"/>
        </w:rPr>
        <w:t xml:space="preserve"> </w:t>
      </w:r>
      <w:r w:rsidRPr="00795E66">
        <w:rPr>
          <w:sz w:val="28"/>
          <w:szCs w:val="28"/>
          <w:lang w:val="uk-UA"/>
        </w:rPr>
        <w:t>фауны</w:t>
      </w:r>
      <w:r w:rsidR="009B5848">
        <w:rPr>
          <w:sz w:val="28"/>
          <w:szCs w:val="28"/>
          <w:lang w:val="uk-UA"/>
        </w:rPr>
        <w:t xml:space="preserve"> </w:t>
      </w:r>
      <w:r w:rsidRPr="00795E66">
        <w:rPr>
          <w:sz w:val="28"/>
          <w:szCs w:val="28"/>
          <w:lang w:val="uk-UA"/>
        </w:rPr>
        <w:t>охотничьих</w:t>
      </w:r>
      <w:r w:rsidR="009B5848">
        <w:rPr>
          <w:sz w:val="28"/>
          <w:szCs w:val="28"/>
          <w:lang w:val="uk-UA"/>
        </w:rPr>
        <w:t xml:space="preserve"> </w:t>
      </w:r>
      <w:r w:rsidRPr="00795E66">
        <w:rPr>
          <w:sz w:val="28"/>
          <w:szCs w:val="28"/>
          <w:lang w:val="uk-UA"/>
        </w:rPr>
        <w:t>зверей в южных рай</w:t>
      </w:r>
      <w:r w:rsidR="00A072CB">
        <w:rPr>
          <w:sz w:val="28"/>
          <w:szCs w:val="28"/>
          <w:lang w:val="uk-UA"/>
        </w:rPr>
        <w:t>онах Украины</w:t>
      </w:r>
      <w:r w:rsidR="009B5848">
        <w:rPr>
          <w:sz w:val="28"/>
          <w:szCs w:val="28"/>
          <w:lang w:val="uk-UA"/>
        </w:rPr>
        <w:t xml:space="preserve"> </w:t>
      </w:r>
      <w:r w:rsidR="00A072CB">
        <w:rPr>
          <w:sz w:val="28"/>
          <w:szCs w:val="28"/>
          <w:lang w:val="uk-UA"/>
        </w:rPr>
        <w:t>Мелитополь-Одесса. 1999.</w:t>
      </w:r>
      <w:r w:rsidR="00AB4DEC">
        <w:rPr>
          <w:sz w:val="28"/>
          <w:szCs w:val="28"/>
          <w:lang w:val="uk-UA"/>
        </w:rPr>
        <w:t xml:space="preserve"> 56с.</w:t>
      </w:r>
    </w:p>
    <w:p w:rsidR="00BB32E9" w:rsidRPr="00795E66" w:rsidRDefault="00BB32E9" w:rsidP="001E2931">
      <w:pPr>
        <w:spacing w:line="360" w:lineRule="auto"/>
        <w:ind w:firstLine="709"/>
        <w:contextualSpacing/>
        <w:jc w:val="both"/>
        <w:rPr>
          <w:sz w:val="28"/>
          <w:szCs w:val="28"/>
          <w:lang w:val="uk-UA"/>
        </w:rPr>
      </w:pPr>
      <w:r w:rsidRPr="009B5848">
        <w:rPr>
          <w:color w:val="FF0000"/>
          <w:sz w:val="28"/>
          <w:szCs w:val="28"/>
          <w:lang w:val="uk-UA"/>
        </w:rPr>
        <w:t>27.</w:t>
      </w:r>
      <w:r w:rsidRPr="00795E66">
        <w:rPr>
          <w:sz w:val="28"/>
          <w:szCs w:val="28"/>
          <w:lang w:val="uk-UA"/>
        </w:rPr>
        <w:t xml:space="preserve"> Приклонский С. Учет</w:t>
      </w:r>
      <w:r w:rsidR="004F5943">
        <w:rPr>
          <w:sz w:val="28"/>
          <w:szCs w:val="28"/>
          <w:lang w:val="uk-UA"/>
        </w:rPr>
        <w:t xml:space="preserve"> </w:t>
      </w:r>
      <w:r w:rsidRPr="00795E66">
        <w:rPr>
          <w:sz w:val="28"/>
          <w:szCs w:val="28"/>
          <w:lang w:val="uk-UA"/>
        </w:rPr>
        <w:t>численности</w:t>
      </w:r>
      <w:r w:rsidR="004F5943">
        <w:rPr>
          <w:sz w:val="28"/>
          <w:szCs w:val="28"/>
          <w:lang w:val="uk-UA"/>
        </w:rPr>
        <w:t xml:space="preserve"> </w:t>
      </w:r>
      <w:r w:rsidRPr="00795E66">
        <w:rPr>
          <w:sz w:val="28"/>
          <w:szCs w:val="28"/>
          <w:lang w:val="uk-UA"/>
        </w:rPr>
        <w:t>охотнич</w:t>
      </w:r>
      <w:r w:rsidR="00A072CB">
        <w:rPr>
          <w:sz w:val="28"/>
          <w:szCs w:val="28"/>
          <w:lang w:val="uk-UA"/>
        </w:rPr>
        <w:t>ьих</w:t>
      </w:r>
      <w:r w:rsidR="004F5943">
        <w:rPr>
          <w:sz w:val="28"/>
          <w:szCs w:val="28"/>
          <w:lang w:val="uk-UA"/>
        </w:rPr>
        <w:t xml:space="preserve"> </w:t>
      </w:r>
      <w:r w:rsidR="00A072CB">
        <w:rPr>
          <w:sz w:val="28"/>
          <w:szCs w:val="28"/>
          <w:lang w:val="uk-UA"/>
        </w:rPr>
        <w:t>животных</w:t>
      </w:r>
      <w:r w:rsidRPr="00795E66">
        <w:rPr>
          <w:sz w:val="28"/>
          <w:szCs w:val="28"/>
          <w:lang w:val="uk-UA"/>
        </w:rPr>
        <w:t xml:space="preserve"> журнал "Охота и охотничье</w:t>
      </w:r>
      <w:r w:rsidR="004F5943">
        <w:rPr>
          <w:sz w:val="28"/>
          <w:szCs w:val="28"/>
          <w:lang w:val="uk-UA"/>
        </w:rPr>
        <w:t xml:space="preserve"> </w:t>
      </w:r>
      <w:r w:rsidRPr="00795E66">
        <w:rPr>
          <w:sz w:val="28"/>
          <w:szCs w:val="28"/>
          <w:lang w:val="uk-UA"/>
        </w:rPr>
        <w:t>хозяйство" вып 12. 1977.</w:t>
      </w:r>
      <w:r w:rsidR="00AB4DEC">
        <w:rPr>
          <w:sz w:val="28"/>
          <w:szCs w:val="28"/>
          <w:lang w:val="uk-UA"/>
        </w:rPr>
        <w:t xml:space="preserve"> с.20-23.</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28. Новиков  Г.А. Полевые</w:t>
      </w:r>
      <w:r w:rsidR="004F5943">
        <w:rPr>
          <w:sz w:val="28"/>
          <w:szCs w:val="28"/>
          <w:lang w:val="uk-UA"/>
        </w:rPr>
        <w:t xml:space="preserve"> </w:t>
      </w:r>
      <w:r w:rsidRPr="00795E66">
        <w:rPr>
          <w:sz w:val="28"/>
          <w:szCs w:val="28"/>
          <w:lang w:val="uk-UA"/>
        </w:rPr>
        <w:t>исследования</w:t>
      </w:r>
      <w:r w:rsidR="004F5943">
        <w:rPr>
          <w:sz w:val="28"/>
          <w:szCs w:val="28"/>
          <w:lang w:val="uk-UA"/>
        </w:rPr>
        <w:t xml:space="preserve"> </w:t>
      </w:r>
      <w:r w:rsidRPr="00795E66">
        <w:rPr>
          <w:sz w:val="28"/>
          <w:szCs w:val="28"/>
          <w:lang w:val="uk-UA"/>
        </w:rPr>
        <w:t>экологии </w:t>
      </w:r>
      <w:r w:rsidRPr="00795E66">
        <w:rPr>
          <w:sz w:val="28"/>
          <w:szCs w:val="28"/>
          <w:lang w:val="uk-UA"/>
        </w:rPr>
        <w:br/>
        <w:t>наземных</w:t>
      </w:r>
      <w:r w:rsidR="004F5943">
        <w:rPr>
          <w:sz w:val="28"/>
          <w:szCs w:val="28"/>
          <w:lang w:val="uk-UA"/>
        </w:rPr>
        <w:t xml:space="preserve"> </w:t>
      </w:r>
      <w:r w:rsidRPr="00795E66">
        <w:rPr>
          <w:sz w:val="28"/>
          <w:szCs w:val="28"/>
          <w:lang w:val="uk-UA"/>
        </w:rPr>
        <w:t>позвон</w:t>
      </w:r>
      <w:r w:rsidR="00A072CB">
        <w:rPr>
          <w:sz w:val="28"/>
          <w:szCs w:val="28"/>
          <w:lang w:val="uk-UA"/>
        </w:rPr>
        <w:t>очных</w:t>
      </w:r>
      <w:r w:rsidR="004F5943">
        <w:rPr>
          <w:sz w:val="28"/>
          <w:szCs w:val="28"/>
          <w:lang w:val="uk-UA"/>
        </w:rPr>
        <w:t xml:space="preserve"> </w:t>
      </w:r>
      <w:r w:rsidR="00A072CB">
        <w:rPr>
          <w:sz w:val="28"/>
          <w:szCs w:val="28"/>
          <w:lang w:val="uk-UA"/>
        </w:rPr>
        <w:t>животных</w:t>
      </w:r>
      <w:r w:rsidR="004F5943">
        <w:rPr>
          <w:sz w:val="28"/>
          <w:szCs w:val="28"/>
          <w:lang w:val="uk-UA"/>
        </w:rPr>
        <w:t xml:space="preserve"> </w:t>
      </w:r>
      <w:r w:rsidR="00AB4DEC">
        <w:rPr>
          <w:sz w:val="28"/>
          <w:szCs w:val="28"/>
          <w:lang w:val="uk-UA"/>
        </w:rPr>
        <w:t>М</w:t>
      </w:r>
      <w:r w:rsidR="00A072CB">
        <w:rPr>
          <w:sz w:val="28"/>
          <w:szCs w:val="28"/>
          <w:lang w:val="uk-UA"/>
        </w:rPr>
        <w:t>: изд. "Советская наука", 1949</w:t>
      </w:r>
      <w:r w:rsidR="00AB4DEC">
        <w:rPr>
          <w:sz w:val="28"/>
          <w:szCs w:val="28"/>
          <w:lang w:val="uk-UA"/>
        </w:rPr>
        <w:t xml:space="preserve"> 560с.</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29. Жарков И. В. Методы</w:t>
      </w:r>
      <w:r w:rsidR="004F5943">
        <w:rPr>
          <w:sz w:val="28"/>
          <w:szCs w:val="28"/>
          <w:lang w:val="uk-UA"/>
        </w:rPr>
        <w:t xml:space="preserve"> </w:t>
      </w:r>
      <w:r w:rsidRPr="00795E66">
        <w:rPr>
          <w:sz w:val="28"/>
          <w:szCs w:val="28"/>
          <w:lang w:val="uk-UA"/>
        </w:rPr>
        <w:t>учета</w:t>
      </w:r>
      <w:r w:rsidR="004F5943">
        <w:rPr>
          <w:sz w:val="28"/>
          <w:szCs w:val="28"/>
          <w:lang w:val="uk-UA"/>
        </w:rPr>
        <w:t xml:space="preserve"> </w:t>
      </w:r>
      <w:r w:rsidRPr="00795E66">
        <w:rPr>
          <w:sz w:val="28"/>
          <w:szCs w:val="28"/>
          <w:lang w:val="uk-UA"/>
        </w:rPr>
        <w:t>численности</w:t>
      </w:r>
      <w:r w:rsidR="004F5943">
        <w:rPr>
          <w:sz w:val="28"/>
          <w:szCs w:val="28"/>
          <w:lang w:val="uk-UA"/>
        </w:rPr>
        <w:t xml:space="preserve"> </w:t>
      </w:r>
      <w:r w:rsidRPr="00795E66">
        <w:rPr>
          <w:sz w:val="28"/>
          <w:szCs w:val="28"/>
          <w:lang w:val="uk-UA"/>
        </w:rPr>
        <w:t>охраняемых</w:t>
      </w:r>
      <w:r w:rsidR="004F5943">
        <w:rPr>
          <w:sz w:val="28"/>
          <w:szCs w:val="28"/>
          <w:lang w:val="uk-UA"/>
        </w:rPr>
        <w:t xml:space="preserve"> животных и</w:t>
      </w:r>
      <w:r w:rsidRPr="00795E66">
        <w:rPr>
          <w:sz w:val="28"/>
          <w:szCs w:val="28"/>
          <w:lang w:val="uk-UA"/>
        </w:rPr>
        <w:t xml:space="preserve"> пути</w:t>
      </w:r>
      <w:r w:rsidR="004F5943">
        <w:rPr>
          <w:sz w:val="28"/>
          <w:szCs w:val="28"/>
          <w:lang w:val="uk-UA"/>
        </w:rPr>
        <w:t xml:space="preserve"> </w:t>
      </w:r>
      <w:r w:rsidRPr="00795E66">
        <w:rPr>
          <w:sz w:val="28"/>
          <w:szCs w:val="28"/>
          <w:lang w:val="uk-UA"/>
        </w:rPr>
        <w:t>организации</w:t>
      </w:r>
      <w:r w:rsidR="004F5943">
        <w:rPr>
          <w:sz w:val="28"/>
          <w:szCs w:val="28"/>
          <w:lang w:val="uk-UA"/>
        </w:rPr>
        <w:t xml:space="preserve"> </w:t>
      </w:r>
      <w:r w:rsidRPr="00795E66">
        <w:rPr>
          <w:sz w:val="28"/>
          <w:szCs w:val="28"/>
          <w:lang w:val="uk-UA"/>
        </w:rPr>
        <w:t>учетной</w:t>
      </w:r>
      <w:r w:rsidR="004F5943">
        <w:rPr>
          <w:sz w:val="28"/>
          <w:szCs w:val="28"/>
          <w:lang w:val="uk-UA"/>
        </w:rPr>
        <w:t xml:space="preserve"> </w:t>
      </w:r>
      <w:r w:rsidRPr="00795E66">
        <w:rPr>
          <w:sz w:val="28"/>
          <w:szCs w:val="28"/>
          <w:lang w:val="uk-UA"/>
        </w:rPr>
        <w:t>работы в Кавказском</w:t>
      </w:r>
      <w:r w:rsidR="004F5943">
        <w:rPr>
          <w:sz w:val="28"/>
          <w:szCs w:val="28"/>
          <w:lang w:val="uk-UA"/>
        </w:rPr>
        <w:t xml:space="preserve"> </w:t>
      </w:r>
      <w:r w:rsidRPr="00795E66">
        <w:rPr>
          <w:sz w:val="28"/>
          <w:szCs w:val="28"/>
          <w:lang w:val="uk-UA"/>
        </w:rPr>
        <w:t>гос</w:t>
      </w:r>
      <w:r w:rsidR="004F5943">
        <w:rPr>
          <w:sz w:val="28"/>
          <w:szCs w:val="28"/>
          <w:lang w:val="uk-UA"/>
        </w:rPr>
        <w:t>.</w:t>
      </w:r>
      <w:r w:rsidRPr="00795E66">
        <w:rPr>
          <w:sz w:val="28"/>
          <w:szCs w:val="28"/>
          <w:lang w:val="uk-UA"/>
        </w:rPr>
        <w:t xml:space="preserve"> </w:t>
      </w:r>
      <w:r w:rsidR="00A072CB">
        <w:rPr>
          <w:sz w:val="28"/>
          <w:szCs w:val="28"/>
          <w:lang w:val="uk-UA"/>
        </w:rPr>
        <w:t>заповеднике.</w:t>
      </w:r>
      <w:r w:rsidRPr="00795E66">
        <w:rPr>
          <w:sz w:val="28"/>
          <w:szCs w:val="28"/>
          <w:lang w:val="uk-UA"/>
        </w:rPr>
        <w:t>Научно-метод. зап. Гл. уп</w:t>
      </w:r>
      <w:r w:rsidR="00A072CB">
        <w:rPr>
          <w:sz w:val="28"/>
          <w:szCs w:val="28"/>
          <w:lang w:val="uk-UA"/>
        </w:rPr>
        <w:t>р. по заповедн., вып. IV, 1939.</w:t>
      </w:r>
      <w:r w:rsidR="00AB4DEC">
        <w:rPr>
          <w:sz w:val="28"/>
          <w:szCs w:val="28"/>
          <w:lang w:val="uk-UA"/>
        </w:rPr>
        <w:t xml:space="preserve"> 378с.</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30. Першаков А. А. Методика учета</w:t>
      </w:r>
      <w:r w:rsidR="004F5943">
        <w:rPr>
          <w:sz w:val="28"/>
          <w:szCs w:val="28"/>
          <w:lang w:val="uk-UA"/>
        </w:rPr>
        <w:t xml:space="preserve"> </w:t>
      </w:r>
      <w:r w:rsidRPr="00795E66">
        <w:rPr>
          <w:sz w:val="28"/>
          <w:szCs w:val="28"/>
          <w:lang w:val="uk-UA"/>
        </w:rPr>
        <w:t>позвоночных в лес</w:t>
      </w:r>
      <w:r w:rsidR="00A072CB">
        <w:rPr>
          <w:sz w:val="28"/>
          <w:szCs w:val="28"/>
          <w:lang w:val="uk-UA"/>
        </w:rPr>
        <w:t>ном</w:t>
      </w:r>
      <w:r w:rsidR="004F5943">
        <w:rPr>
          <w:sz w:val="28"/>
          <w:szCs w:val="28"/>
          <w:lang w:val="uk-UA"/>
        </w:rPr>
        <w:t xml:space="preserve"> </w:t>
      </w:r>
      <w:r w:rsidR="00A072CB">
        <w:rPr>
          <w:sz w:val="28"/>
          <w:szCs w:val="28"/>
          <w:lang w:val="uk-UA"/>
        </w:rPr>
        <w:t>хозяйстве</w:t>
      </w:r>
      <w:r w:rsidRPr="00795E66">
        <w:rPr>
          <w:sz w:val="28"/>
          <w:szCs w:val="28"/>
          <w:lang w:val="uk-UA"/>
        </w:rPr>
        <w:t xml:space="preserve"> П: Изд. Поволжск. лесотехн. ин-та, вып. 2, 1935.</w:t>
      </w:r>
      <w:r w:rsidR="00AB4DEC">
        <w:rPr>
          <w:sz w:val="28"/>
          <w:szCs w:val="28"/>
          <w:lang w:val="uk-UA"/>
        </w:rPr>
        <w:t xml:space="preserve"> 228с.</w:t>
      </w:r>
    </w:p>
    <w:p w:rsidR="00BB32E9" w:rsidRPr="00795E66" w:rsidRDefault="00BB32E9" w:rsidP="001E2931">
      <w:pPr>
        <w:spacing w:line="360" w:lineRule="auto"/>
        <w:ind w:firstLine="709"/>
        <w:contextualSpacing/>
        <w:jc w:val="both"/>
        <w:rPr>
          <w:sz w:val="28"/>
          <w:szCs w:val="28"/>
          <w:lang w:val="uk-UA"/>
        </w:rPr>
      </w:pPr>
      <w:r w:rsidRPr="00795E66">
        <w:rPr>
          <w:sz w:val="28"/>
          <w:szCs w:val="28"/>
          <w:lang w:val="uk-UA"/>
        </w:rPr>
        <w:t>31. Новиков Г. А. Роль млекопитающих и птиц в жизни</w:t>
      </w:r>
      <w:r w:rsidR="004F5943">
        <w:rPr>
          <w:sz w:val="28"/>
          <w:szCs w:val="28"/>
          <w:lang w:val="uk-UA"/>
        </w:rPr>
        <w:t xml:space="preserve"> </w:t>
      </w:r>
      <w:r w:rsidR="00A072CB">
        <w:rPr>
          <w:sz w:val="28"/>
          <w:szCs w:val="28"/>
          <w:lang w:val="uk-UA"/>
        </w:rPr>
        <w:t>леса</w:t>
      </w:r>
      <w:r w:rsidR="004F5943">
        <w:rPr>
          <w:sz w:val="28"/>
          <w:szCs w:val="28"/>
          <w:lang w:val="uk-UA"/>
        </w:rPr>
        <w:t xml:space="preserve">. </w:t>
      </w:r>
      <w:r w:rsidRPr="00795E66">
        <w:rPr>
          <w:sz w:val="28"/>
          <w:szCs w:val="28"/>
          <w:lang w:val="uk-UA"/>
        </w:rPr>
        <w:t>Естествозн. в школе, № 5, 1946, стр. 46—71</w:t>
      </w:r>
    </w:p>
    <w:p w:rsidR="00E6151E" w:rsidRPr="00795E66" w:rsidRDefault="00E6151E" w:rsidP="001E2931">
      <w:pPr>
        <w:spacing w:line="360" w:lineRule="auto"/>
        <w:ind w:firstLine="709"/>
        <w:contextualSpacing/>
        <w:jc w:val="both"/>
        <w:rPr>
          <w:sz w:val="28"/>
          <w:szCs w:val="28"/>
          <w:lang w:val="uk-UA"/>
        </w:rPr>
      </w:pPr>
      <w:r w:rsidRPr="00795E66">
        <w:rPr>
          <w:sz w:val="28"/>
          <w:szCs w:val="28"/>
          <w:lang w:val="uk-UA"/>
        </w:rPr>
        <w:t>32. Cавчук О.М. Конспект лекцій з дисциплін „Основ</w:t>
      </w:r>
      <w:r w:rsidR="004F0B45">
        <w:rPr>
          <w:sz w:val="28"/>
          <w:szCs w:val="28"/>
          <w:lang w:val="uk-UA"/>
        </w:rPr>
        <w:t>и охорони праці”. Запоріжжя: Просвіта, 2001.</w:t>
      </w:r>
      <w:r w:rsidRPr="00795E66">
        <w:rPr>
          <w:sz w:val="28"/>
          <w:szCs w:val="28"/>
          <w:lang w:val="uk-UA"/>
        </w:rPr>
        <w:t xml:space="preserve"> 57 с.</w:t>
      </w:r>
    </w:p>
    <w:p w:rsidR="00E6151E" w:rsidRPr="00795E66" w:rsidRDefault="00E6151E" w:rsidP="001E2931">
      <w:pPr>
        <w:spacing w:line="360" w:lineRule="auto"/>
        <w:ind w:firstLine="709"/>
        <w:contextualSpacing/>
        <w:jc w:val="both"/>
        <w:rPr>
          <w:sz w:val="28"/>
          <w:szCs w:val="28"/>
          <w:lang w:val="uk-UA"/>
        </w:rPr>
      </w:pPr>
      <w:r w:rsidRPr="00795E66">
        <w:rPr>
          <w:sz w:val="28"/>
          <w:szCs w:val="28"/>
          <w:lang w:val="uk-UA"/>
        </w:rPr>
        <w:t xml:space="preserve">33. </w:t>
      </w:r>
      <w:r w:rsidR="004F0B45" w:rsidRPr="00795E66">
        <w:rPr>
          <w:sz w:val="28"/>
          <w:szCs w:val="28"/>
          <w:lang w:val="uk-UA"/>
        </w:rPr>
        <w:t xml:space="preserve">В.Є. Лунячек, Ю.С. Давиденко </w:t>
      </w:r>
      <w:r w:rsidRPr="00795E66">
        <w:rPr>
          <w:sz w:val="28"/>
          <w:szCs w:val="28"/>
          <w:lang w:val="uk-UA"/>
        </w:rPr>
        <w:t>Охорона праці і пожеж</w:t>
      </w:r>
      <w:r w:rsidR="004F0B45">
        <w:rPr>
          <w:sz w:val="28"/>
          <w:szCs w:val="28"/>
          <w:lang w:val="uk-UA"/>
        </w:rPr>
        <w:t>на безпека в закладах освіти. Харків: ХНУ, 2000.</w:t>
      </w:r>
      <w:r w:rsidRPr="00795E66">
        <w:rPr>
          <w:sz w:val="28"/>
          <w:szCs w:val="28"/>
          <w:lang w:val="uk-UA"/>
        </w:rPr>
        <w:t xml:space="preserve"> 123 с.</w:t>
      </w:r>
    </w:p>
    <w:p w:rsidR="00E6151E" w:rsidRPr="00795E66" w:rsidRDefault="00E6151E" w:rsidP="001E2931">
      <w:pPr>
        <w:spacing w:line="360" w:lineRule="auto"/>
        <w:ind w:firstLine="709"/>
        <w:contextualSpacing/>
        <w:jc w:val="both"/>
        <w:rPr>
          <w:sz w:val="28"/>
          <w:szCs w:val="28"/>
          <w:lang w:val="uk-UA"/>
        </w:rPr>
      </w:pPr>
      <w:r w:rsidRPr="00795E66">
        <w:rPr>
          <w:sz w:val="28"/>
          <w:szCs w:val="28"/>
          <w:lang w:val="uk-UA"/>
        </w:rPr>
        <w:t xml:space="preserve">34. Жидецький В.Ц. Основи </w:t>
      </w:r>
      <w:r w:rsidR="004F0B45">
        <w:rPr>
          <w:sz w:val="28"/>
          <w:szCs w:val="28"/>
          <w:lang w:val="uk-UA"/>
        </w:rPr>
        <w:t>охорони праці. Львів: Либідь, 2001.</w:t>
      </w:r>
      <w:r w:rsidRPr="00795E66">
        <w:rPr>
          <w:sz w:val="28"/>
          <w:szCs w:val="28"/>
          <w:lang w:val="uk-UA"/>
        </w:rPr>
        <w:t xml:space="preserve"> 84 с.</w:t>
      </w:r>
    </w:p>
    <w:p w:rsidR="00E6151E" w:rsidRPr="00795E66" w:rsidRDefault="00E6151E" w:rsidP="001E2931">
      <w:pPr>
        <w:spacing w:line="360" w:lineRule="auto"/>
        <w:ind w:firstLine="709"/>
        <w:contextualSpacing/>
        <w:jc w:val="both"/>
        <w:rPr>
          <w:sz w:val="28"/>
          <w:szCs w:val="28"/>
          <w:lang w:val="uk-UA"/>
        </w:rPr>
      </w:pPr>
      <w:r w:rsidRPr="00795E66">
        <w:rPr>
          <w:sz w:val="28"/>
          <w:szCs w:val="28"/>
          <w:lang w:val="uk-UA"/>
        </w:rPr>
        <w:t>35. СНІП 11-4-79"Природне й штучне освітлення. Норми проектування".</w:t>
      </w:r>
    </w:p>
    <w:p w:rsidR="00E6151E" w:rsidRPr="00795E66" w:rsidRDefault="00E6151E" w:rsidP="001E2931">
      <w:pPr>
        <w:spacing w:line="360" w:lineRule="auto"/>
        <w:ind w:firstLine="709"/>
        <w:contextualSpacing/>
        <w:jc w:val="both"/>
        <w:rPr>
          <w:sz w:val="28"/>
          <w:szCs w:val="28"/>
          <w:lang w:val="uk-UA"/>
        </w:rPr>
      </w:pPr>
      <w:r w:rsidRPr="00795E66">
        <w:rPr>
          <w:sz w:val="28"/>
          <w:szCs w:val="28"/>
          <w:lang w:val="uk-UA"/>
        </w:rPr>
        <w:lastRenderedPageBreak/>
        <w:t>36. СНІП 2.04.85-86 "Опалювання, вентиляція, кондиціювання".</w:t>
      </w:r>
    </w:p>
    <w:p w:rsidR="00E6151E" w:rsidRPr="00795E66" w:rsidRDefault="00E6151E" w:rsidP="001E2931">
      <w:pPr>
        <w:spacing w:line="360" w:lineRule="auto"/>
        <w:ind w:firstLine="709"/>
        <w:contextualSpacing/>
        <w:jc w:val="both"/>
        <w:rPr>
          <w:sz w:val="28"/>
          <w:szCs w:val="28"/>
          <w:lang w:val="uk-UA"/>
        </w:rPr>
      </w:pPr>
      <w:r w:rsidRPr="00795E66">
        <w:rPr>
          <w:sz w:val="28"/>
          <w:szCs w:val="28"/>
          <w:lang w:val="uk-UA"/>
        </w:rPr>
        <w:t>37. ДОСТ 22360-86 "Шафи демонстраційні витяжні".</w:t>
      </w:r>
    </w:p>
    <w:p w:rsidR="00E6151E" w:rsidRPr="00795E66" w:rsidRDefault="00E6151E" w:rsidP="001E2931">
      <w:pPr>
        <w:spacing w:line="360" w:lineRule="auto"/>
        <w:ind w:firstLine="709"/>
        <w:contextualSpacing/>
        <w:jc w:val="both"/>
        <w:rPr>
          <w:sz w:val="28"/>
          <w:szCs w:val="28"/>
          <w:lang w:val="uk-UA"/>
        </w:rPr>
      </w:pPr>
      <w:r w:rsidRPr="00795E66">
        <w:rPr>
          <w:sz w:val="28"/>
          <w:szCs w:val="28"/>
          <w:lang w:val="uk-UA"/>
        </w:rPr>
        <w:t>38. ДОСТ 12.1.019-79 "Електронебезпека. Загальні вимоги й номенклатура  видів захисту".</w:t>
      </w:r>
    </w:p>
    <w:p w:rsidR="00E6151E" w:rsidRPr="00795E66" w:rsidRDefault="00E6151E" w:rsidP="001E2931">
      <w:pPr>
        <w:spacing w:line="360" w:lineRule="auto"/>
        <w:ind w:firstLine="709"/>
        <w:contextualSpacing/>
        <w:jc w:val="both"/>
        <w:rPr>
          <w:sz w:val="28"/>
          <w:szCs w:val="28"/>
          <w:lang w:val="uk-UA"/>
        </w:rPr>
      </w:pPr>
      <w:r w:rsidRPr="00795E66">
        <w:rPr>
          <w:sz w:val="28"/>
          <w:szCs w:val="28"/>
          <w:lang w:val="uk-UA"/>
        </w:rPr>
        <w:t>39. ДОСТ 12.2.007.0-75 "Вироби електротехнічні. Загальні вимоги безпеки".</w:t>
      </w:r>
    </w:p>
    <w:p w:rsidR="00E6151E" w:rsidRPr="00795E66" w:rsidRDefault="00E6151E" w:rsidP="001E2931">
      <w:pPr>
        <w:spacing w:line="360" w:lineRule="auto"/>
        <w:ind w:firstLine="709"/>
        <w:contextualSpacing/>
        <w:jc w:val="both"/>
        <w:rPr>
          <w:sz w:val="28"/>
          <w:szCs w:val="28"/>
          <w:lang w:val="uk-UA"/>
        </w:rPr>
      </w:pPr>
      <w:r w:rsidRPr="00795E66">
        <w:rPr>
          <w:sz w:val="28"/>
          <w:szCs w:val="28"/>
          <w:lang w:val="uk-UA"/>
        </w:rPr>
        <w:t>40. Правила пожежної безпеки в Україні. Державний реєстр нормативних актів з питань пожежної безпеки (Реєстр НАПБ) - К</w:t>
      </w:r>
      <w:r w:rsidR="00201E1C">
        <w:rPr>
          <w:sz w:val="28"/>
          <w:szCs w:val="28"/>
          <w:lang w:val="uk-UA"/>
        </w:rPr>
        <w:t>иїв: Пожежінформтехніка, 2001.</w:t>
      </w:r>
      <w:r w:rsidRPr="00795E66">
        <w:rPr>
          <w:sz w:val="28"/>
          <w:szCs w:val="28"/>
          <w:lang w:val="uk-UA"/>
        </w:rPr>
        <w:t xml:space="preserve"> С. 238.</w:t>
      </w:r>
    </w:p>
    <w:p w:rsidR="00671782" w:rsidRDefault="00E6151E" w:rsidP="004F0B45">
      <w:pPr>
        <w:spacing w:line="360" w:lineRule="auto"/>
        <w:ind w:firstLine="709"/>
        <w:contextualSpacing/>
        <w:jc w:val="both"/>
        <w:rPr>
          <w:sz w:val="28"/>
          <w:szCs w:val="28"/>
          <w:lang w:val="uk-UA"/>
        </w:rPr>
      </w:pPr>
      <w:r w:rsidRPr="00795E66">
        <w:rPr>
          <w:sz w:val="28"/>
          <w:szCs w:val="28"/>
          <w:lang w:val="uk-UA"/>
        </w:rPr>
        <w:t>41. Правила безпеки при проведенні учбово-виховного процесу в кабінетах (лабораторіях) хімії загальноосвітніх учбових закладів, затверджені наказом Держнаглядадміністра</w:t>
      </w:r>
      <w:r w:rsidR="004F0B45">
        <w:rPr>
          <w:sz w:val="28"/>
          <w:szCs w:val="28"/>
          <w:lang w:val="uk-UA"/>
        </w:rPr>
        <w:t>ції України від 16.11.98. №222.</w:t>
      </w:r>
    </w:p>
    <w:p w:rsidR="004F0B45" w:rsidRPr="004F0B45" w:rsidRDefault="004F0B45" w:rsidP="004F0B45">
      <w:pPr>
        <w:shd w:val="clear" w:color="auto" w:fill="F8F8F8"/>
        <w:spacing w:line="360" w:lineRule="auto"/>
        <w:ind w:firstLine="709"/>
        <w:contextualSpacing/>
        <w:jc w:val="both"/>
        <w:rPr>
          <w:rFonts w:eastAsia="Calibri"/>
          <w:color w:val="1E1F20"/>
          <w:sz w:val="28"/>
          <w:szCs w:val="28"/>
          <w:lang w:val="en-US" w:eastAsia="en-US"/>
        </w:rPr>
      </w:pPr>
      <w:r>
        <w:rPr>
          <w:sz w:val="28"/>
          <w:szCs w:val="28"/>
          <w:lang w:val="uk-UA"/>
        </w:rPr>
        <w:t xml:space="preserve">42. </w:t>
      </w:r>
      <w:r w:rsidRPr="004F0B45">
        <w:rPr>
          <w:rFonts w:eastAsia="Calibri"/>
          <w:color w:val="1E1F20"/>
          <w:sz w:val="28"/>
          <w:szCs w:val="28"/>
          <w:lang w:val="en-US" w:eastAsia="en-US"/>
        </w:rPr>
        <w:t>. Ronald M. Nowak Walker's carnivor</w:t>
      </w:r>
      <w:r w:rsidR="00201E1C">
        <w:rPr>
          <w:rFonts w:eastAsia="Calibri"/>
          <w:color w:val="1E1F20"/>
          <w:sz w:val="28"/>
          <w:szCs w:val="28"/>
          <w:lang w:val="en-US" w:eastAsia="en-US"/>
        </w:rPr>
        <w:t>es of the world / Ronald M. N.</w:t>
      </w:r>
      <w:r w:rsidRPr="004F0B45">
        <w:rPr>
          <w:rFonts w:eastAsia="Calibri"/>
          <w:color w:val="1E1F20"/>
          <w:sz w:val="28"/>
          <w:szCs w:val="28"/>
          <w:lang w:val="en-US" w:eastAsia="en-US"/>
        </w:rPr>
        <w:t xml:space="preserve"> JHU Press, 2005, p. 94</w:t>
      </w:r>
    </w:p>
    <w:p w:rsidR="004F0B45" w:rsidRDefault="004F0B45" w:rsidP="004F0B45">
      <w:pPr>
        <w:spacing w:line="360" w:lineRule="auto"/>
        <w:ind w:firstLine="709"/>
        <w:contextualSpacing/>
        <w:jc w:val="both"/>
        <w:rPr>
          <w:rFonts w:eastAsia="Calibri"/>
          <w:color w:val="1E1F20"/>
          <w:sz w:val="28"/>
          <w:szCs w:val="28"/>
          <w:lang w:val="uk-UA" w:eastAsia="en-US"/>
        </w:rPr>
      </w:pPr>
      <w:r>
        <w:rPr>
          <w:sz w:val="28"/>
          <w:szCs w:val="28"/>
          <w:lang w:val="uk-UA"/>
        </w:rPr>
        <w:t xml:space="preserve">43. </w:t>
      </w:r>
      <w:r w:rsidRPr="004F0B45">
        <w:rPr>
          <w:rFonts w:eastAsia="Calibri"/>
          <w:color w:val="1E1F20"/>
          <w:sz w:val="28"/>
          <w:szCs w:val="28"/>
          <w:lang w:val="uk-UA" w:eastAsia="en-US"/>
        </w:rPr>
        <w:t>Wilson D. E. Mammal</w:t>
      </w:r>
      <w:r w:rsidR="004F5943">
        <w:rPr>
          <w:rFonts w:eastAsia="Calibri"/>
          <w:color w:val="1E1F20"/>
          <w:sz w:val="28"/>
          <w:szCs w:val="28"/>
          <w:lang w:val="uk-UA" w:eastAsia="en-US"/>
        </w:rPr>
        <w:t xml:space="preserve"> </w:t>
      </w:r>
      <w:r w:rsidRPr="004F0B45">
        <w:rPr>
          <w:rFonts w:eastAsia="Calibri"/>
          <w:color w:val="1E1F20"/>
          <w:sz w:val="28"/>
          <w:szCs w:val="28"/>
          <w:lang w:val="uk-UA" w:eastAsia="en-US"/>
        </w:rPr>
        <w:t>Species</w:t>
      </w:r>
      <w:r w:rsidR="004F5943">
        <w:rPr>
          <w:rFonts w:eastAsia="Calibri"/>
          <w:color w:val="1E1F20"/>
          <w:sz w:val="28"/>
          <w:szCs w:val="28"/>
          <w:lang w:val="uk-UA" w:eastAsia="en-US"/>
        </w:rPr>
        <w:t xml:space="preserve"> </w:t>
      </w:r>
      <w:r w:rsidRPr="004F0B45">
        <w:rPr>
          <w:rFonts w:eastAsia="Calibri"/>
          <w:color w:val="1E1F20"/>
          <w:sz w:val="28"/>
          <w:szCs w:val="28"/>
          <w:lang w:val="uk-UA" w:eastAsia="en-US"/>
        </w:rPr>
        <w:t>of</w:t>
      </w:r>
      <w:r w:rsidR="004F5943">
        <w:rPr>
          <w:rFonts w:eastAsia="Calibri"/>
          <w:color w:val="1E1F20"/>
          <w:sz w:val="28"/>
          <w:szCs w:val="28"/>
          <w:lang w:val="uk-UA" w:eastAsia="en-US"/>
        </w:rPr>
        <w:t xml:space="preserve"> </w:t>
      </w:r>
      <w:r w:rsidRPr="004F0B45">
        <w:rPr>
          <w:rFonts w:eastAsia="Calibri"/>
          <w:color w:val="1E1F20"/>
          <w:sz w:val="28"/>
          <w:szCs w:val="28"/>
          <w:lang w:val="uk-UA" w:eastAsia="en-US"/>
        </w:rPr>
        <w:t>the</w:t>
      </w:r>
      <w:r w:rsidR="004F5943">
        <w:rPr>
          <w:rFonts w:eastAsia="Calibri"/>
          <w:color w:val="1E1F20"/>
          <w:sz w:val="28"/>
          <w:szCs w:val="28"/>
          <w:lang w:val="uk-UA" w:eastAsia="en-US"/>
        </w:rPr>
        <w:t xml:space="preserve"> </w:t>
      </w:r>
      <w:r w:rsidRPr="004F0B45">
        <w:rPr>
          <w:rFonts w:eastAsia="Calibri"/>
          <w:color w:val="1E1F20"/>
          <w:sz w:val="28"/>
          <w:szCs w:val="28"/>
          <w:lang w:val="uk-UA" w:eastAsia="en-US"/>
        </w:rPr>
        <w:t>World. A Taxonomic</w:t>
      </w:r>
      <w:r w:rsidR="004F5943">
        <w:rPr>
          <w:rFonts w:eastAsia="Calibri"/>
          <w:color w:val="1E1F20"/>
          <w:sz w:val="28"/>
          <w:szCs w:val="28"/>
          <w:lang w:val="uk-UA" w:eastAsia="en-US"/>
        </w:rPr>
        <w:t xml:space="preserve"> </w:t>
      </w:r>
      <w:r w:rsidRPr="004F0B45">
        <w:rPr>
          <w:rFonts w:eastAsia="Calibri"/>
          <w:color w:val="1E1F20"/>
          <w:sz w:val="28"/>
          <w:szCs w:val="28"/>
          <w:lang w:val="uk-UA" w:eastAsia="en-US"/>
        </w:rPr>
        <w:t>and</w:t>
      </w:r>
      <w:r w:rsidR="004F5943">
        <w:rPr>
          <w:rFonts w:eastAsia="Calibri"/>
          <w:color w:val="1E1F20"/>
          <w:sz w:val="28"/>
          <w:szCs w:val="28"/>
          <w:lang w:val="uk-UA" w:eastAsia="en-US"/>
        </w:rPr>
        <w:t xml:space="preserve"> </w:t>
      </w:r>
      <w:r w:rsidRPr="004F0B45">
        <w:rPr>
          <w:rFonts w:eastAsia="Calibri"/>
          <w:color w:val="1E1F20"/>
          <w:sz w:val="28"/>
          <w:szCs w:val="28"/>
          <w:lang w:val="uk-UA" w:eastAsia="en-US"/>
        </w:rPr>
        <w:t>Geographic</w:t>
      </w:r>
      <w:r w:rsidR="004F5943">
        <w:rPr>
          <w:rFonts w:eastAsia="Calibri"/>
          <w:color w:val="1E1F20"/>
          <w:sz w:val="28"/>
          <w:szCs w:val="28"/>
          <w:lang w:val="uk-UA" w:eastAsia="en-US"/>
        </w:rPr>
        <w:t xml:space="preserve"> </w:t>
      </w:r>
      <w:r w:rsidRPr="004F0B45">
        <w:rPr>
          <w:rFonts w:eastAsia="Calibri"/>
          <w:color w:val="1E1F20"/>
          <w:sz w:val="28"/>
          <w:szCs w:val="28"/>
          <w:lang w:val="uk-UA" w:eastAsia="en-US"/>
        </w:rPr>
        <w:t xml:space="preserve">Reference (3rd ed.) / </w:t>
      </w:r>
      <w:r w:rsidR="00201E1C">
        <w:rPr>
          <w:rFonts w:eastAsia="Calibri"/>
          <w:color w:val="1E1F20"/>
          <w:sz w:val="28"/>
          <w:szCs w:val="28"/>
          <w:lang w:val="uk-UA" w:eastAsia="en-US"/>
        </w:rPr>
        <w:t>Wilson D. E. &amp;Reeder D. M.</w:t>
      </w:r>
      <w:r w:rsidRPr="004F0B45">
        <w:rPr>
          <w:rFonts w:eastAsia="Calibri"/>
          <w:color w:val="1E1F20"/>
          <w:sz w:val="28"/>
          <w:szCs w:val="28"/>
          <w:lang w:val="uk-UA" w:eastAsia="en-US"/>
        </w:rPr>
        <w:t>Baltimore: Johns</w:t>
      </w:r>
      <w:r w:rsidR="004F5943">
        <w:rPr>
          <w:rFonts w:eastAsia="Calibri"/>
          <w:color w:val="1E1F20"/>
          <w:sz w:val="28"/>
          <w:szCs w:val="28"/>
          <w:lang w:val="uk-UA" w:eastAsia="en-US"/>
        </w:rPr>
        <w:t xml:space="preserve"> </w:t>
      </w:r>
      <w:r w:rsidRPr="004F0B45">
        <w:rPr>
          <w:rFonts w:eastAsia="Calibri"/>
          <w:color w:val="1E1F20"/>
          <w:sz w:val="28"/>
          <w:szCs w:val="28"/>
          <w:lang w:val="uk-UA" w:eastAsia="en-US"/>
        </w:rPr>
        <w:t>Ho</w:t>
      </w:r>
      <w:r w:rsidR="00201E1C">
        <w:rPr>
          <w:rFonts w:eastAsia="Calibri"/>
          <w:color w:val="1E1F20"/>
          <w:sz w:val="28"/>
          <w:szCs w:val="28"/>
          <w:lang w:val="uk-UA" w:eastAsia="en-US"/>
        </w:rPr>
        <w:t>pkins</w:t>
      </w:r>
      <w:r w:rsidR="004F5943">
        <w:rPr>
          <w:rFonts w:eastAsia="Calibri"/>
          <w:color w:val="1E1F20"/>
          <w:sz w:val="28"/>
          <w:szCs w:val="28"/>
          <w:lang w:val="uk-UA" w:eastAsia="en-US"/>
        </w:rPr>
        <w:t xml:space="preserve"> </w:t>
      </w:r>
      <w:r w:rsidR="00201E1C">
        <w:rPr>
          <w:rFonts w:eastAsia="Calibri"/>
          <w:color w:val="1E1F20"/>
          <w:sz w:val="28"/>
          <w:szCs w:val="28"/>
          <w:lang w:val="uk-UA" w:eastAsia="en-US"/>
        </w:rPr>
        <w:t>University</w:t>
      </w:r>
      <w:r w:rsidR="004F5943">
        <w:rPr>
          <w:rFonts w:eastAsia="Calibri"/>
          <w:color w:val="1E1F20"/>
          <w:sz w:val="28"/>
          <w:szCs w:val="28"/>
          <w:lang w:val="uk-UA" w:eastAsia="en-US"/>
        </w:rPr>
        <w:t xml:space="preserve"> </w:t>
      </w:r>
      <w:r w:rsidR="00201E1C">
        <w:rPr>
          <w:rFonts w:eastAsia="Calibri"/>
          <w:color w:val="1E1F20"/>
          <w:sz w:val="28"/>
          <w:szCs w:val="28"/>
          <w:lang w:val="uk-UA" w:eastAsia="en-US"/>
        </w:rPr>
        <w:t>Press, 2005.</w:t>
      </w:r>
      <w:r w:rsidRPr="004F0B45">
        <w:rPr>
          <w:rFonts w:eastAsia="Calibri"/>
          <w:color w:val="1E1F20"/>
          <w:sz w:val="28"/>
          <w:szCs w:val="28"/>
          <w:lang w:val="uk-UA" w:eastAsia="en-US"/>
        </w:rPr>
        <w:t xml:space="preserve"> 21</w:t>
      </w:r>
      <w:r w:rsidR="004F5943">
        <w:rPr>
          <w:rFonts w:eastAsia="Calibri"/>
          <w:color w:val="1E1F20"/>
          <w:sz w:val="28"/>
          <w:szCs w:val="28"/>
          <w:lang w:val="uk-UA" w:eastAsia="en-US"/>
        </w:rPr>
        <w:t>-</w:t>
      </w:r>
      <w:r w:rsidRPr="004F0B45">
        <w:rPr>
          <w:rFonts w:eastAsia="Calibri"/>
          <w:color w:val="1E1F20"/>
          <w:sz w:val="28"/>
          <w:szCs w:val="28"/>
          <w:lang w:val="uk-UA" w:eastAsia="en-US"/>
        </w:rPr>
        <w:t>42 pp</w:t>
      </w:r>
    </w:p>
    <w:p w:rsidR="004F0B45" w:rsidRPr="004F0B45" w:rsidRDefault="004F0B45" w:rsidP="004F0B45">
      <w:pPr>
        <w:shd w:val="clear" w:color="auto" w:fill="F8F8F8"/>
        <w:spacing w:line="360" w:lineRule="auto"/>
        <w:ind w:firstLine="709"/>
        <w:jc w:val="both"/>
        <w:rPr>
          <w:rFonts w:eastAsia="Calibri"/>
          <w:color w:val="1E1F20"/>
          <w:sz w:val="28"/>
          <w:szCs w:val="28"/>
          <w:lang w:val="uk-UA" w:eastAsia="en-US"/>
        </w:rPr>
      </w:pPr>
      <w:r>
        <w:rPr>
          <w:rFonts w:eastAsia="Calibri"/>
          <w:color w:val="1E1F20"/>
          <w:sz w:val="28"/>
          <w:szCs w:val="28"/>
          <w:lang w:val="uk-UA" w:eastAsia="en-US"/>
        </w:rPr>
        <w:t xml:space="preserve">44. </w:t>
      </w:r>
      <w:r w:rsidRPr="004F0B45">
        <w:rPr>
          <w:rFonts w:eastAsia="Calibri"/>
          <w:color w:val="1E1F20"/>
          <w:sz w:val="28"/>
          <w:szCs w:val="28"/>
          <w:lang w:val="uk-UA" w:eastAsia="en-US"/>
        </w:rPr>
        <w:t>Коломійчук В.П. Азово-Сиваськи</w:t>
      </w:r>
      <w:r w:rsidR="00201E1C">
        <w:rPr>
          <w:rFonts w:eastAsia="Calibri"/>
          <w:color w:val="1E1F20"/>
          <w:sz w:val="28"/>
          <w:szCs w:val="28"/>
          <w:lang w:val="uk-UA" w:eastAsia="en-US"/>
        </w:rPr>
        <w:t>й НПП</w:t>
      </w:r>
      <w:r w:rsidR="004F5943">
        <w:rPr>
          <w:rFonts w:eastAsia="Calibri"/>
          <w:color w:val="1E1F20"/>
          <w:sz w:val="28"/>
          <w:szCs w:val="28"/>
          <w:lang w:val="uk-UA" w:eastAsia="en-US"/>
        </w:rPr>
        <w:t xml:space="preserve"> </w:t>
      </w:r>
      <w:r w:rsidRPr="004F0B45">
        <w:rPr>
          <w:rFonts w:eastAsia="Calibri"/>
          <w:color w:val="1E1F20"/>
          <w:sz w:val="28"/>
          <w:szCs w:val="28"/>
          <w:lang w:val="uk-UA" w:eastAsia="en-US"/>
        </w:rPr>
        <w:t>Фіторізноманіття за</w:t>
      </w:r>
      <w:r w:rsidR="00201E1C">
        <w:rPr>
          <w:rFonts w:eastAsia="Calibri"/>
          <w:color w:val="1E1F20"/>
          <w:sz w:val="28"/>
          <w:szCs w:val="28"/>
          <w:lang w:val="uk-UA" w:eastAsia="en-US"/>
        </w:rPr>
        <w:t>повідників і НПП України. Ч.2. Київ: Альтерпрес, 2012.</w:t>
      </w:r>
      <w:r w:rsidRPr="004F0B45">
        <w:rPr>
          <w:rFonts w:eastAsia="Calibri"/>
          <w:color w:val="1E1F20"/>
          <w:sz w:val="28"/>
          <w:szCs w:val="28"/>
          <w:lang w:val="uk-UA" w:eastAsia="en-US"/>
        </w:rPr>
        <w:t xml:space="preserve"> С. 5-26.</w:t>
      </w:r>
    </w:p>
    <w:p w:rsidR="004F0B45" w:rsidRDefault="00201E1C" w:rsidP="004F0B45">
      <w:pPr>
        <w:spacing w:line="360" w:lineRule="auto"/>
        <w:ind w:firstLine="709"/>
        <w:contextualSpacing/>
        <w:jc w:val="both"/>
        <w:rPr>
          <w:color w:val="1E1F20"/>
          <w:sz w:val="28"/>
          <w:szCs w:val="28"/>
          <w:lang w:val="uk-UA"/>
        </w:rPr>
      </w:pPr>
      <w:r>
        <w:rPr>
          <w:sz w:val="28"/>
          <w:szCs w:val="28"/>
          <w:lang w:val="uk-UA"/>
        </w:rPr>
        <w:t xml:space="preserve">45. </w:t>
      </w:r>
      <w:r w:rsidRPr="007C36BC">
        <w:rPr>
          <w:color w:val="1E1F20"/>
          <w:sz w:val="28"/>
          <w:szCs w:val="28"/>
        </w:rPr>
        <w:t xml:space="preserve">Боровиков, В. </w:t>
      </w:r>
      <w:r w:rsidRPr="007C36BC">
        <w:rPr>
          <w:color w:val="1E1F20"/>
          <w:sz w:val="28"/>
          <w:szCs w:val="28"/>
          <w:lang w:val="en-US"/>
        </w:rPr>
        <w:t>STATISTICA</w:t>
      </w:r>
      <w:r w:rsidRPr="007C36BC">
        <w:rPr>
          <w:color w:val="1E1F20"/>
          <w:sz w:val="28"/>
          <w:szCs w:val="28"/>
        </w:rPr>
        <w:t>. Искусство анализа данных на компь</w:t>
      </w:r>
      <w:r>
        <w:rPr>
          <w:color w:val="1E1F20"/>
          <w:sz w:val="28"/>
          <w:szCs w:val="28"/>
        </w:rPr>
        <w:t>ютере: Для профессионалов СПб.: Питер, 2003.</w:t>
      </w:r>
      <w:r w:rsidRPr="007C36BC">
        <w:rPr>
          <w:color w:val="1E1F20"/>
          <w:sz w:val="28"/>
          <w:szCs w:val="28"/>
        </w:rPr>
        <w:t xml:space="preserve"> 688</w:t>
      </w:r>
      <w:r>
        <w:rPr>
          <w:color w:val="1E1F20"/>
          <w:sz w:val="28"/>
          <w:szCs w:val="28"/>
          <w:lang w:val="uk-UA"/>
        </w:rPr>
        <w:t>с.</w:t>
      </w:r>
    </w:p>
    <w:p w:rsidR="00201E1C" w:rsidRDefault="00392781" w:rsidP="004F0B45">
      <w:pPr>
        <w:spacing w:line="360" w:lineRule="auto"/>
        <w:ind w:firstLine="709"/>
        <w:contextualSpacing/>
        <w:jc w:val="both"/>
        <w:rPr>
          <w:rStyle w:val="fontstyle01"/>
          <w:lang w:val="uk-UA"/>
        </w:rPr>
      </w:pPr>
      <w:r>
        <w:rPr>
          <w:sz w:val="28"/>
          <w:szCs w:val="28"/>
          <w:lang w:val="uk-UA"/>
        </w:rPr>
        <w:t xml:space="preserve">46. </w:t>
      </w:r>
      <w:proofErr w:type="spellStart"/>
      <w:r>
        <w:rPr>
          <w:rStyle w:val="fontstyle01"/>
        </w:rPr>
        <w:t>Бабіч</w:t>
      </w:r>
      <w:proofErr w:type="spellEnd"/>
      <w:r>
        <w:rPr>
          <w:rStyle w:val="fontstyle01"/>
        </w:rPr>
        <w:t xml:space="preserve"> О. Г., </w:t>
      </w:r>
      <w:proofErr w:type="spellStart"/>
      <w:r>
        <w:rPr>
          <w:rStyle w:val="fontstyle01"/>
        </w:rPr>
        <w:t>Камінецький</w:t>
      </w:r>
      <w:proofErr w:type="spellEnd"/>
      <w:r>
        <w:rPr>
          <w:rStyle w:val="fontstyle01"/>
        </w:rPr>
        <w:t xml:space="preserve"> В. К. </w:t>
      </w:r>
      <w:proofErr w:type="spellStart"/>
      <w:r>
        <w:rPr>
          <w:rStyle w:val="fontstyle01"/>
        </w:rPr>
        <w:t>Формування</w:t>
      </w:r>
      <w:proofErr w:type="spellEnd"/>
      <w:r w:rsidR="004F5943">
        <w:rPr>
          <w:rStyle w:val="fontstyle01"/>
          <w:rFonts w:asciiTheme="minorHAnsi" w:hAnsiTheme="minorHAnsi"/>
          <w:lang w:val="uk-UA"/>
        </w:rPr>
        <w:t xml:space="preserve"> </w:t>
      </w:r>
      <w:proofErr w:type="spellStart"/>
      <w:r>
        <w:rPr>
          <w:rStyle w:val="fontstyle01"/>
        </w:rPr>
        <w:t>популяцій</w:t>
      </w:r>
      <w:proofErr w:type="spellEnd"/>
      <w:r>
        <w:rPr>
          <w:rStyle w:val="fontstyle01"/>
        </w:rPr>
        <w:t xml:space="preserve"> та </w:t>
      </w:r>
      <w:proofErr w:type="spellStart"/>
      <w:r>
        <w:rPr>
          <w:rStyle w:val="fontstyle01"/>
        </w:rPr>
        <w:t>динаміка</w:t>
      </w:r>
      <w:proofErr w:type="spellEnd"/>
      <w:r>
        <w:rPr>
          <w:rFonts w:ascii="TimesNewRomanPSMT" w:hAnsi="TimesNewRomanPSMT"/>
          <w:color w:val="000000"/>
          <w:sz w:val="28"/>
          <w:szCs w:val="28"/>
        </w:rPr>
        <w:br/>
      </w:r>
      <w:proofErr w:type="spellStart"/>
      <w:r>
        <w:rPr>
          <w:rStyle w:val="fontstyle01"/>
        </w:rPr>
        <w:t>чисельності</w:t>
      </w:r>
      <w:proofErr w:type="spellEnd"/>
      <w:r w:rsidR="004F5943">
        <w:rPr>
          <w:rStyle w:val="fontstyle01"/>
          <w:rFonts w:asciiTheme="minorHAnsi" w:hAnsiTheme="minorHAnsi"/>
          <w:lang w:val="uk-UA"/>
        </w:rPr>
        <w:t xml:space="preserve"> </w:t>
      </w:r>
      <w:proofErr w:type="spellStart"/>
      <w:r>
        <w:rPr>
          <w:rStyle w:val="fontstyle01"/>
        </w:rPr>
        <w:t>копитних</w:t>
      </w:r>
      <w:proofErr w:type="spellEnd"/>
      <w:r>
        <w:rPr>
          <w:rStyle w:val="fontstyle01"/>
        </w:rPr>
        <w:t xml:space="preserve"> у </w:t>
      </w:r>
      <w:proofErr w:type="spellStart"/>
      <w:r>
        <w:rPr>
          <w:rStyle w:val="fontstyle01"/>
        </w:rPr>
        <w:t>національному</w:t>
      </w:r>
      <w:proofErr w:type="spellEnd"/>
      <w:r>
        <w:rPr>
          <w:rStyle w:val="fontstyle01"/>
        </w:rPr>
        <w:t xml:space="preserve"> природному парку „Азово-Сиваський”.</w:t>
      </w:r>
      <w:r>
        <w:rPr>
          <w:rFonts w:ascii="TimesNewRomanPSMT" w:hAnsi="TimesNewRomanPSMT"/>
          <w:color w:val="000000"/>
          <w:sz w:val="28"/>
          <w:szCs w:val="28"/>
        </w:rPr>
        <w:br/>
      </w:r>
      <w:proofErr w:type="spellStart"/>
      <w:r>
        <w:rPr>
          <w:rStyle w:val="fontstyle01"/>
        </w:rPr>
        <w:t>Наукові</w:t>
      </w:r>
      <w:proofErr w:type="spellEnd"/>
      <w:r w:rsidR="004F5943">
        <w:rPr>
          <w:rStyle w:val="fontstyle01"/>
          <w:rFonts w:asciiTheme="minorHAnsi" w:hAnsiTheme="minorHAnsi"/>
          <w:lang w:val="uk-UA"/>
        </w:rPr>
        <w:t xml:space="preserve"> </w:t>
      </w:r>
      <w:proofErr w:type="spellStart"/>
      <w:r>
        <w:rPr>
          <w:rStyle w:val="fontstyle01"/>
        </w:rPr>
        <w:t>доповіді</w:t>
      </w:r>
      <w:proofErr w:type="spellEnd"/>
      <w:r w:rsidR="004F5943">
        <w:rPr>
          <w:rStyle w:val="fontstyle01"/>
          <w:rFonts w:asciiTheme="minorHAnsi" w:hAnsiTheme="minorHAnsi"/>
          <w:lang w:val="uk-UA"/>
        </w:rPr>
        <w:t xml:space="preserve"> </w:t>
      </w:r>
      <w:proofErr w:type="spellStart"/>
      <w:r>
        <w:rPr>
          <w:rStyle w:val="fontstyle01"/>
        </w:rPr>
        <w:t>Національного</w:t>
      </w:r>
      <w:proofErr w:type="spellEnd"/>
      <w:r>
        <w:rPr>
          <w:rStyle w:val="fontstyle01"/>
        </w:rPr>
        <w:t xml:space="preserve"> аграрного </w:t>
      </w:r>
      <w:proofErr w:type="spellStart"/>
      <w:r>
        <w:rPr>
          <w:rStyle w:val="fontstyle01"/>
        </w:rPr>
        <w:t>університету</w:t>
      </w:r>
      <w:proofErr w:type="spellEnd"/>
      <w:r>
        <w:rPr>
          <w:rStyle w:val="fontstyle01"/>
        </w:rPr>
        <w:t xml:space="preserve">: </w:t>
      </w:r>
      <w:proofErr w:type="spellStart"/>
      <w:r>
        <w:rPr>
          <w:rStyle w:val="fontstyle01"/>
        </w:rPr>
        <w:t>Київ</w:t>
      </w:r>
      <w:proofErr w:type="spellEnd"/>
      <w:r>
        <w:rPr>
          <w:rStyle w:val="fontstyle01"/>
        </w:rPr>
        <w:t>, 2008. № 2 (10).</w:t>
      </w:r>
      <w:r>
        <w:rPr>
          <w:rFonts w:ascii="TimesNewRomanPSMT" w:hAnsi="TimesNewRomanPSMT"/>
          <w:color w:val="000000"/>
          <w:sz w:val="28"/>
          <w:szCs w:val="28"/>
        </w:rPr>
        <w:br/>
      </w:r>
      <w:r>
        <w:rPr>
          <w:rStyle w:val="fontstyle01"/>
        </w:rPr>
        <w:t>С. 131-150.</w:t>
      </w:r>
    </w:p>
    <w:p w:rsidR="00392781" w:rsidRPr="004F5943" w:rsidRDefault="00392781" w:rsidP="004F5943">
      <w:pPr>
        <w:pStyle w:val="HTML"/>
        <w:spacing w:line="360" w:lineRule="auto"/>
        <w:rPr>
          <w:rStyle w:val="fontstyle01"/>
          <w:rFonts w:ascii="Times New Roman" w:hAnsi="Times New Roman" w:cs="Times New Roman"/>
          <w:color w:val="auto"/>
          <w:lang/>
        </w:rPr>
      </w:pPr>
      <w:r>
        <w:rPr>
          <w:rStyle w:val="fontstyle01"/>
          <w:lang w:val="uk-UA"/>
        </w:rPr>
        <w:t>47</w:t>
      </w:r>
      <w:r w:rsidRPr="004F5943">
        <w:rPr>
          <w:rStyle w:val="fontstyle01"/>
          <w:rFonts w:ascii="Times New Roman" w:hAnsi="Times New Roman" w:cs="Times New Roman"/>
          <w:lang w:val="uk-UA"/>
        </w:rPr>
        <w:t xml:space="preserve">. </w:t>
      </w:r>
      <w:r w:rsidR="004F5943" w:rsidRPr="004F5943">
        <w:rPr>
          <w:rFonts w:ascii="Times New Roman" w:hAnsi="Times New Roman" w:cs="Times New Roman"/>
          <w:sz w:val="28"/>
          <w:szCs w:val="28"/>
          <w:lang/>
        </w:rPr>
        <w:t xml:space="preserve">Social rating, influence on the hematological profile in the red deer's back / F. </w:t>
      </w:r>
      <w:proofErr w:type="spellStart"/>
      <w:r w:rsidR="004F5943" w:rsidRPr="004F5943">
        <w:rPr>
          <w:rFonts w:ascii="Times New Roman" w:hAnsi="Times New Roman" w:cs="Times New Roman"/>
          <w:sz w:val="28"/>
          <w:szCs w:val="28"/>
          <w:lang/>
        </w:rPr>
        <w:t>Cheasero</w:t>
      </w:r>
      <w:proofErr w:type="spellEnd"/>
      <w:r w:rsidR="004F5943">
        <w:rPr>
          <w:rFonts w:ascii="Times New Roman" w:hAnsi="Times New Roman" w:cs="Times New Roman"/>
          <w:sz w:val="28"/>
          <w:szCs w:val="28"/>
          <w:lang w:val="uk-UA"/>
        </w:rPr>
        <w:t xml:space="preserve"> </w:t>
      </w:r>
      <w:r w:rsidR="004F5943" w:rsidRPr="004F5943">
        <w:rPr>
          <w:rFonts w:ascii="Times New Roman" w:hAnsi="Times New Roman" w:cs="Times New Roman"/>
          <w:sz w:val="28"/>
          <w:szCs w:val="28"/>
          <w:lang/>
        </w:rPr>
        <w:t>other.</w:t>
      </w:r>
      <w:r w:rsidRPr="00ED1BE7">
        <w:rPr>
          <w:rStyle w:val="fontstyle01"/>
        </w:rPr>
        <w:t xml:space="preserve"> </w:t>
      </w:r>
      <w:r w:rsidRPr="00DB4903">
        <w:rPr>
          <w:rStyle w:val="fontstyle01"/>
          <w:lang w:val="en-US"/>
        </w:rPr>
        <w:t>Veterinary Record.: London, 2018. No 182. P. 436</w:t>
      </w:r>
    </w:p>
    <w:p w:rsidR="00392781" w:rsidRDefault="00392781" w:rsidP="004F5943">
      <w:pPr>
        <w:spacing w:line="360" w:lineRule="auto"/>
        <w:ind w:firstLine="709"/>
        <w:contextualSpacing/>
        <w:jc w:val="both"/>
        <w:rPr>
          <w:rStyle w:val="fontstyle01"/>
          <w:lang w:val="uk-UA"/>
        </w:rPr>
      </w:pPr>
      <w:r>
        <w:rPr>
          <w:rStyle w:val="fontstyle01"/>
          <w:lang w:val="uk-UA"/>
        </w:rPr>
        <w:t xml:space="preserve">48. </w:t>
      </w:r>
      <w:proofErr w:type="spellStart"/>
      <w:r w:rsidRPr="00392781">
        <w:rPr>
          <w:rStyle w:val="fontstyle01"/>
          <w:lang w:val="en-US"/>
        </w:rPr>
        <w:t>Archana</w:t>
      </w:r>
      <w:proofErr w:type="spellEnd"/>
      <w:r w:rsidRPr="00392781">
        <w:rPr>
          <w:rStyle w:val="fontstyle01"/>
          <w:lang w:val="en-US"/>
        </w:rPr>
        <w:t xml:space="preserve"> R., </w:t>
      </w:r>
      <w:proofErr w:type="spellStart"/>
      <w:r w:rsidRPr="00392781">
        <w:rPr>
          <w:rStyle w:val="fontstyle01"/>
          <w:lang w:val="en-US"/>
        </w:rPr>
        <w:t>Malini</w:t>
      </w:r>
      <w:proofErr w:type="spellEnd"/>
      <w:r w:rsidRPr="00392781">
        <w:rPr>
          <w:rStyle w:val="fontstyle01"/>
          <w:lang w:val="en-US"/>
        </w:rPr>
        <w:t xml:space="preserve"> S. Recent trends in animal </w:t>
      </w:r>
      <w:proofErr w:type="spellStart"/>
      <w:r w:rsidRPr="00392781">
        <w:rPr>
          <w:rStyle w:val="fontstyle01"/>
          <w:lang w:val="en-US"/>
        </w:rPr>
        <w:t>behaviour</w:t>
      </w:r>
      <w:proofErr w:type="spellEnd"/>
      <w:r w:rsidRPr="00392781">
        <w:rPr>
          <w:rStyle w:val="fontstyle01"/>
          <w:lang w:val="en-US"/>
        </w:rPr>
        <w:t>.: Oxford, Oxford</w:t>
      </w:r>
      <w:r w:rsidRPr="00392781">
        <w:rPr>
          <w:rFonts w:ascii="TimesNewRomanPSMT" w:hAnsi="TimesNewRomanPSMT"/>
          <w:color w:val="000000"/>
          <w:sz w:val="28"/>
          <w:szCs w:val="28"/>
          <w:lang w:val="en-US"/>
        </w:rPr>
        <w:br/>
      </w:r>
      <w:r w:rsidRPr="00392781">
        <w:rPr>
          <w:rStyle w:val="fontstyle01"/>
          <w:lang w:val="en-US"/>
        </w:rPr>
        <w:t xml:space="preserve">Book Co., 2010. </w:t>
      </w:r>
      <w:r>
        <w:rPr>
          <w:rStyle w:val="fontstyle01"/>
        </w:rPr>
        <w:t xml:space="preserve">308 </w:t>
      </w:r>
      <w:proofErr w:type="spellStart"/>
      <w:r>
        <w:rPr>
          <w:rStyle w:val="fontstyle01"/>
        </w:rPr>
        <w:t>p</w:t>
      </w:r>
      <w:proofErr w:type="spellEnd"/>
      <w:r>
        <w:rPr>
          <w:rStyle w:val="fontstyle01"/>
        </w:rPr>
        <w:t>.</w:t>
      </w:r>
    </w:p>
    <w:p w:rsidR="00D35323" w:rsidRDefault="00392781" w:rsidP="00D35323">
      <w:pPr>
        <w:spacing w:line="360" w:lineRule="auto"/>
        <w:ind w:firstLine="709"/>
        <w:contextualSpacing/>
        <w:jc w:val="both"/>
        <w:rPr>
          <w:rStyle w:val="fontstyle01"/>
          <w:lang w:val="uk-UA"/>
        </w:rPr>
      </w:pPr>
      <w:r>
        <w:rPr>
          <w:rStyle w:val="fontstyle01"/>
          <w:lang w:val="uk-UA"/>
        </w:rPr>
        <w:lastRenderedPageBreak/>
        <w:t xml:space="preserve">49. </w:t>
      </w:r>
      <w:r>
        <w:rPr>
          <w:rStyle w:val="fontstyle01"/>
        </w:rPr>
        <w:t>Волох А.М. Охотничьи звери Степной Украины : монография.:</w:t>
      </w:r>
      <w:r>
        <w:rPr>
          <w:rFonts w:ascii="TimesNewRomanPSMT" w:hAnsi="TimesNewRomanPSMT"/>
          <w:color w:val="000000"/>
          <w:sz w:val="28"/>
          <w:szCs w:val="28"/>
        </w:rPr>
        <w:br/>
      </w:r>
      <w:r>
        <w:rPr>
          <w:rStyle w:val="fontstyle01"/>
        </w:rPr>
        <w:t xml:space="preserve">Херсон : ФЛП </w:t>
      </w:r>
      <w:proofErr w:type="spellStart"/>
      <w:r>
        <w:rPr>
          <w:rStyle w:val="fontstyle01"/>
        </w:rPr>
        <w:t>Гринь</w:t>
      </w:r>
      <w:proofErr w:type="spellEnd"/>
      <w:r>
        <w:rPr>
          <w:rStyle w:val="fontstyle01"/>
        </w:rPr>
        <w:t xml:space="preserve"> Д.С., 2014. Т.1. 412 с.</w:t>
      </w:r>
    </w:p>
    <w:p w:rsidR="00D35323" w:rsidRPr="00D35323" w:rsidRDefault="00D35323" w:rsidP="00D35323">
      <w:pPr>
        <w:spacing w:line="360" w:lineRule="auto"/>
        <w:ind w:firstLine="709"/>
        <w:contextualSpacing/>
        <w:jc w:val="both"/>
        <w:rPr>
          <w:rFonts w:ascii="TimesNewRomanPSMT" w:hAnsi="TimesNewRomanPSMT"/>
          <w:color w:val="000000"/>
          <w:sz w:val="28"/>
          <w:szCs w:val="28"/>
          <w:lang w:val="uk-UA"/>
        </w:rPr>
      </w:pPr>
      <w:r>
        <w:rPr>
          <w:sz w:val="28"/>
          <w:szCs w:val="28"/>
          <w:lang w:val="uk-UA"/>
        </w:rPr>
        <w:t xml:space="preserve">50. </w:t>
      </w:r>
      <w:r>
        <w:rPr>
          <w:rFonts w:cs="Estrangelo Edessa"/>
          <w:sz w:val="28"/>
          <w:szCs w:val="28"/>
        </w:rPr>
        <w:t>Свиридов Н.С.</w:t>
      </w:r>
      <w:r w:rsidRPr="00D35323">
        <w:rPr>
          <w:rFonts w:cs="Estrangelo Edessa"/>
          <w:sz w:val="28"/>
          <w:szCs w:val="28"/>
        </w:rPr>
        <w:t xml:space="preserve"> Кру</w:t>
      </w:r>
      <w:r>
        <w:rPr>
          <w:rFonts w:cs="Estrangelo Edessa"/>
          <w:sz w:val="28"/>
          <w:szCs w:val="28"/>
        </w:rPr>
        <w:t xml:space="preserve">пные хищники и копытные звери. </w:t>
      </w:r>
      <w:r w:rsidRPr="00D35323">
        <w:rPr>
          <w:rFonts w:cs="Estrangelo Edessa"/>
          <w:sz w:val="28"/>
          <w:szCs w:val="28"/>
        </w:rPr>
        <w:t xml:space="preserve">М.: </w:t>
      </w:r>
      <w:proofErr w:type="spellStart"/>
      <w:r w:rsidRPr="00D35323">
        <w:rPr>
          <w:rFonts w:cs="Estrangelo Edessa"/>
          <w:sz w:val="28"/>
          <w:szCs w:val="28"/>
        </w:rPr>
        <w:t>Лесн</w:t>
      </w:r>
      <w:proofErr w:type="spellEnd"/>
      <w:r w:rsidRPr="00D35323">
        <w:rPr>
          <w:rFonts w:cs="Estrangelo Edessa"/>
          <w:sz w:val="28"/>
          <w:szCs w:val="28"/>
        </w:rPr>
        <w:t>. пром</w:t>
      </w:r>
      <w:r>
        <w:rPr>
          <w:rFonts w:cs="Estrangelo Edessa"/>
          <w:sz w:val="28"/>
          <w:szCs w:val="28"/>
        </w:rPr>
        <w:t>ышленность</w:t>
      </w:r>
      <w:r w:rsidRPr="00D35323">
        <w:rPr>
          <w:rFonts w:cs="Estrangelo Edessa"/>
          <w:sz w:val="28"/>
          <w:szCs w:val="28"/>
        </w:rPr>
        <w:t>, 1978. с. 135-147.</w:t>
      </w:r>
    </w:p>
    <w:p w:rsidR="002B03C2" w:rsidRPr="008E143C" w:rsidRDefault="002B03C2" w:rsidP="002B03C2">
      <w:pPr>
        <w:spacing w:line="360" w:lineRule="auto"/>
        <w:ind w:firstLine="709"/>
        <w:jc w:val="both"/>
        <w:rPr>
          <w:sz w:val="28"/>
          <w:szCs w:val="28"/>
          <w:lang w:val="uk-UA"/>
        </w:rPr>
      </w:pPr>
      <w:r>
        <w:rPr>
          <w:sz w:val="28"/>
          <w:szCs w:val="28"/>
          <w:lang w:val="uk-UA"/>
        </w:rPr>
        <w:t xml:space="preserve">51. </w:t>
      </w:r>
      <w:r w:rsidRPr="008E143C">
        <w:rPr>
          <w:sz w:val="28"/>
          <w:szCs w:val="28"/>
          <w:lang w:val="uk-UA"/>
        </w:rPr>
        <w:t xml:space="preserve">Ружіленко Н.С. Методика обліку та вивчення структури популяції деяких видів хижих ссавців за слідами (Родина </w:t>
      </w:r>
      <w:r w:rsidRPr="008E143C">
        <w:rPr>
          <w:i/>
          <w:sz w:val="28"/>
          <w:szCs w:val="28"/>
          <w:lang w:val="uk-UA"/>
        </w:rPr>
        <w:t>Canidae</w:t>
      </w:r>
      <w:r w:rsidRPr="008E143C">
        <w:rPr>
          <w:sz w:val="28"/>
          <w:szCs w:val="28"/>
          <w:lang w:val="uk-UA"/>
        </w:rPr>
        <w:t>) /  Вісник Львів. ун-ту. Серія біологічна –  2003. – Вип. 32. – С. 134-138.</w:t>
      </w:r>
    </w:p>
    <w:p w:rsidR="002B03C2" w:rsidRPr="008E143C" w:rsidRDefault="002B03C2" w:rsidP="002B03C2">
      <w:pPr>
        <w:spacing w:line="360" w:lineRule="auto"/>
        <w:ind w:firstLine="709"/>
        <w:jc w:val="both"/>
        <w:rPr>
          <w:sz w:val="28"/>
          <w:szCs w:val="28"/>
          <w:lang w:val="uk-UA"/>
        </w:rPr>
      </w:pPr>
      <w:r>
        <w:rPr>
          <w:sz w:val="28"/>
          <w:szCs w:val="28"/>
          <w:lang w:val="uk-UA"/>
        </w:rPr>
        <w:t xml:space="preserve">52. </w:t>
      </w:r>
      <w:r w:rsidRPr="008E143C">
        <w:rPr>
          <w:sz w:val="28"/>
          <w:szCs w:val="28"/>
          <w:lang w:val="uk-UA"/>
        </w:rPr>
        <w:t>Lucherini M., Lovari S., Crema G. Habitat use and ranging behaviour of the red fox (</w:t>
      </w:r>
      <w:r w:rsidRPr="008E143C">
        <w:rPr>
          <w:i/>
          <w:sz w:val="28"/>
          <w:szCs w:val="28"/>
          <w:lang w:val="uk-UA"/>
        </w:rPr>
        <w:t>Vulpes vulpes</w:t>
      </w:r>
      <w:r w:rsidRPr="008E143C">
        <w:rPr>
          <w:sz w:val="28"/>
          <w:szCs w:val="28"/>
          <w:lang w:val="uk-UA"/>
        </w:rPr>
        <w:t>) in a Mediterranean rural area: is shelter availability a key factor /  J. Zool. – 1995. – N 7. – P. 577 – 591.</w:t>
      </w:r>
    </w:p>
    <w:p w:rsidR="002B03C2" w:rsidRPr="008E143C" w:rsidRDefault="002B03C2" w:rsidP="002B03C2">
      <w:pPr>
        <w:spacing w:line="360" w:lineRule="auto"/>
        <w:ind w:firstLine="720"/>
        <w:jc w:val="both"/>
        <w:rPr>
          <w:rStyle w:val="fontstyle01"/>
          <w:lang w:val="uk-UA"/>
        </w:rPr>
      </w:pPr>
      <w:r>
        <w:rPr>
          <w:rStyle w:val="fontstyle01"/>
          <w:lang w:val="uk-UA"/>
        </w:rPr>
        <w:t xml:space="preserve">53. </w:t>
      </w:r>
      <w:r w:rsidRPr="008E143C">
        <w:rPr>
          <w:rStyle w:val="fontstyle01"/>
          <w:lang w:val="uk-UA"/>
        </w:rPr>
        <w:t>Бабіч О. Г., Камінецький В. К. Формування популяцій та динаміка</w:t>
      </w:r>
      <w:r w:rsidRPr="008E143C">
        <w:rPr>
          <w:sz w:val="28"/>
          <w:szCs w:val="28"/>
          <w:lang w:val="uk-UA"/>
        </w:rPr>
        <w:br/>
      </w:r>
      <w:r w:rsidRPr="008E143C">
        <w:rPr>
          <w:rStyle w:val="fontstyle01"/>
          <w:lang w:val="uk-UA"/>
        </w:rPr>
        <w:t>чисельності копитних у національному природному парку „Азово-Сиваський” /  Наукові доповіді Національного аграрного університету: Київ.- 2008.-  № 2 (10).- С. 131-150.</w:t>
      </w:r>
    </w:p>
    <w:p w:rsidR="002B03C2" w:rsidRPr="008E143C" w:rsidRDefault="002B03C2" w:rsidP="002B03C2">
      <w:pPr>
        <w:widowControl w:val="0"/>
        <w:spacing w:line="360" w:lineRule="auto"/>
        <w:ind w:firstLine="720"/>
        <w:rPr>
          <w:sz w:val="28"/>
          <w:szCs w:val="28"/>
          <w:lang w:val="uk-UA"/>
        </w:rPr>
      </w:pPr>
      <w:r>
        <w:rPr>
          <w:sz w:val="28"/>
          <w:szCs w:val="28"/>
          <w:lang w:val="uk-UA"/>
        </w:rPr>
        <w:t xml:space="preserve">54. </w:t>
      </w:r>
      <w:r w:rsidRPr="008E143C">
        <w:rPr>
          <w:sz w:val="28"/>
          <w:szCs w:val="28"/>
          <w:lang w:val="uk-UA"/>
        </w:rPr>
        <w:t>Приклонский С. Учет численности охотничьих животных журнал  / Охота и охотничье хазяйство. - вып 12.- 1977.- С.20-23.</w:t>
      </w:r>
    </w:p>
    <w:p w:rsidR="002B03C2" w:rsidRPr="008E143C" w:rsidRDefault="002B03C2" w:rsidP="002B03C2">
      <w:pPr>
        <w:spacing w:line="360" w:lineRule="auto"/>
        <w:ind w:firstLine="720"/>
        <w:jc w:val="both"/>
        <w:rPr>
          <w:sz w:val="28"/>
          <w:szCs w:val="28"/>
          <w:lang w:val="uk-UA"/>
        </w:rPr>
      </w:pPr>
      <w:r>
        <w:rPr>
          <w:sz w:val="28"/>
          <w:szCs w:val="28"/>
          <w:lang w:val="uk-UA"/>
        </w:rPr>
        <w:t xml:space="preserve">55. </w:t>
      </w:r>
      <w:r w:rsidRPr="008E143C">
        <w:rPr>
          <w:sz w:val="28"/>
          <w:szCs w:val="28"/>
          <w:lang w:val="uk-UA"/>
        </w:rPr>
        <w:t>Ружіленко Н.С. Досвід кількісного обліку єнотовидного собаки (</w:t>
      </w:r>
      <w:r w:rsidRPr="008E143C">
        <w:rPr>
          <w:i/>
          <w:sz w:val="28"/>
          <w:szCs w:val="28"/>
          <w:lang w:val="uk-UA"/>
        </w:rPr>
        <w:t>Nyctereutes procyonoides</w:t>
      </w:r>
      <w:r w:rsidRPr="008E143C">
        <w:rPr>
          <w:sz w:val="28"/>
          <w:szCs w:val="28"/>
          <w:lang w:val="uk-UA"/>
        </w:rPr>
        <w:t xml:space="preserve"> Gray) в умовах заплави Дніпра / Науковий вісник Ужгородського університету. Серія Біологія. – 2005. – Вип. 17. – С. 169-172.</w:t>
      </w:r>
    </w:p>
    <w:p w:rsidR="002B03C2" w:rsidRPr="008E143C" w:rsidRDefault="002B03C2" w:rsidP="002B03C2">
      <w:pPr>
        <w:pStyle w:val="af0"/>
        <w:spacing w:line="360" w:lineRule="auto"/>
        <w:ind w:left="0" w:firstLine="720"/>
        <w:jc w:val="both"/>
        <w:rPr>
          <w:sz w:val="28"/>
          <w:szCs w:val="28"/>
          <w:lang w:val="uk-UA"/>
        </w:rPr>
      </w:pPr>
      <w:r>
        <w:rPr>
          <w:sz w:val="28"/>
          <w:szCs w:val="28"/>
          <w:lang w:val="uk-UA"/>
        </w:rPr>
        <w:t xml:space="preserve">56. </w:t>
      </w:r>
      <w:r w:rsidRPr="008E143C">
        <w:rPr>
          <w:sz w:val="28"/>
          <w:szCs w:val="28"/>
          <w:lang w:val="uk-UA"/>
        </w:rPr>
        <w:t>Жила С. Шакал заселяє Україну / Всеукраїнська газета «Полювання та риболовля» випуск. -  №10.- 2010.- С.3-7.</w:t>
      </w:r>
    </w:p>
    <w:p w:rsidR="002B03C2" w:rsidRPr="008E143C" w:rsidRDefault="002B03C2" w:rsidP="002B03C2">
      <w:pPr>
        <w:spacing w:line="360" w:lineRule="auto"/>
        <w:ind w:firstLine="709"/>
        <w:jc w:val="both"/>
        <w:rPr>
          <w:rStyle w:val="fontstyle01"/>
          <w:lang w:val="uk-UA"/>
        </w:rPr>
      </w:pPr>
      <w:r>
        <w:rPr>
          <w:rStyle w:val="fontstyle01"/>
          <w:lang w:val="uk-UA"/>
        </w:rPr>
        <w:t xml:space="preserve">57. </w:t>
      </w:r>
      <w:r w:rsidRPr="008E143C">
        <w:rPr>
          <w:rStyle w:val="fontstyle01"/>
          <w:lang w:val="uk-UA"/>
        </w:rPr>
        <w:t>Social rank affects the haematologic profile in red deer hinds / F. Ceacero</w:t>
      </w:r>
      <w:r w:rsidRPr="008E143C">
        <w:rPr>
          <w:sz w:val="28"/>
          <w:szCs w:val="28"/>
          <w:lang w:val="uk-UA"/>
        </w:rPr>
        <w:br/>
      </w:r>
      <w:r w:rsidRPr="008E143C">
        <w:rPr>
          <w:rStyle w:val="fontstyle01"/>
          <w:lang w:val="uk-UA"/>
        </w:rPr>
        <w:t>et al. / Veterinary Record.: London, 2018.- No 182.- P. 436</w:t>
      </w:r>
    </w:p>
    <w:p w:rsidR="002B03C2" w:rsidRPr="002B03C2" w:rsidRDefault="002B03C2" w:rsidP="002B03C2">
      <w:pPr>
        <w:spacing w:after="200" w:line="360" w:lineRule="auto"/>
        <w:ind w:firstLine="709"/>
        <w:jc w:val="both"/>
        <w:rPr>
          <w:sz w:val="28"/>
          <w:szCs w:val="28"/>
          <w:lang w:val="uk-UA"/>
        </w:rPr>
      </w:pPr>
      <w:r>
        <w:rPr>
          <w:bCs/>
          <w:kern w:val="36"/>
          <w:sz w:val="28"/>
          <w:szCs w:val="28"/>
          <w:lang w:val="uk-UA"/>
        </w:rPr>
        <w:t xml:space="preserve">58. </w:t>
      </w:r>
      <w:r w:rsidRPr="002B03C2">
        <w:rPr>
          <w:bCs/>
          <w:kern w:val="36"/>
          <w:sz w:val="28"/>
          <w:szCs w:val="28"/>
          <w:lang w:val="uk-UA"/>
        </w:rPr>
        <w:t>Домніч В.І. Роль ратичних (</w:t>
      </w:r>
      <w:r w:rsidRPr="002B03C2">
        <w:rPr>
          <w:bCs/>
          <w:i/>
          <w:kern w:val="36"/>
          <w:sz w:val="28"/>
          <w:szCs w:val="28"/>
          <w:lang w:val="uk-UA"/>
        </w:rPr>
        <w:t>Cervidae, Bovidae</w:t>
      </w:r>
      <w:r w:rsidRPr="002B03C2">
        <w:rPr>
          <w:bCs/>
          <w:kern w:val="36"/>
          <w:sz w:val="28"/>
          <w:szCs w:val="28"/>
          <w:lang w:val="uk-UA"/>
        </w:rPr>
        <w:t>) та хижих (</w:t>
      </w:r>
      <w:r w:rsidRPr="002B03C2">
        <w:rPr>
          <w:bCs/>
          <w:i/>
          <w:kern w:val="36"/>
          <w:sz w:val="28"/>
          <w:szCs w:val="28"/>
          <w:lang w:val="uk-UA"/>
        </w:rPr>
        <w:t>Canidae</w:t>
      </w:r>
      <w:r w:rsidRPr="002B03C2">
        <w:rPr>
          <w:bCs/>
          <w:kern w:val="36"/>
          <w:sz w:val="28"/>
          <w:szCs w:val="28"/>
          <w:lang w:val="uk-UA"/>
        </w:rPr>
        <w:t>) у біогеоценозах окремих районів Палеарктики: дис. ... доктора біол. наук / Валерій Іванович Домніч. – Дніпропетровськ, 2008. – 362 с.</w:t>
      </w:r>
    </w:p>
    <w:p w:rsidR="00392781" w:rsidRPr="00392781" w:rsidRDefault="00392781" w:rsidP="004F0B45">
      <w:pPr>
        <w:spacing w:line="360" w:lineRule="auto"/>
        <w:ind w:firstLine="709"/>
        <w:contextualSpacing/>
        <w:jc w:val="both"/>
        <w:rPr>
          <w:sz w:val="28"/>
          <w:szCs w:val="28"/>
          <w:lang w:val="uk-UA"/>
        </w:rPr>
      </w:pPr>
    </w:p>
    <w:sectPr w:rsidR="00392781" w:rsidRPr="00392781" w:rsidSect="00B74271">
      <w:headerReference w:type="even" r:id="rId32"/>
      <w:headerReference w:type="default" r:id="rId33"/>
      <w:headerReference w:type="first" r:id="rId34"/>
      <w:pgSz w:w="11906" w:h="16838"/>
      <w:pgMar w:top="1134" w:right="626" w:bottom="1134" w:left="1701" w:header="708" w:footer="708" w:gutter="0"/>
      <w:pgNumType w:start="8"/>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4012" w:rsidRDefault="00884012" w:rsidP="00CB250F">
      <w:r>
        <w:separator/>
      </w:r>
    </w:p>
  </w:endnote>
  <w:endnote w:type="continuationSeparator" w:id="1">
    <w:p w:rsidR="00884012" w:rsidRDefault="00884012" w:rsidP="00CB25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Droid Sans Fallback">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Estrangelo Edessa">
    <w:panose1 w:val="00000000000000000000"/>
    <w:charset w:val="00"/>
    <w:family w:val="script"/>
    <w:pitch w:val="variable"/>
    <w:sig w:usb0="80002043" w:usb1="00000000" w:usb2="0000008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4012" w:rsidRDefault="00884012" w:rsidP="00CB250F">
      <w:r>
        <w:separator/>
      </w:r>
    </w:p>
  </w:footnote>
  <w:footnote w:type="continuationSeparator" w:id="1">
    <w:p w:rsidR="00884012" w:rsidRDefault="00884012" w:rsidP="00CB250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012" w:rsidRDefault="00884012" w:rsidP="00B85C4E">
    <w:pPr>
      <w:pStyle w:val="a4"/>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884012" w:rsidRDefault="00884012" w:rsidP="00F02C0D">
    <w:pPr>
      <w:pStyle w:val="a4"/>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05066"/>
      <w:docPartObj>
        <w:docPartGallery w:val="Page Numbers (Top of Page)"/>
        <w:docPartUnique/>
      </w:docPartObj>
    </w:sdtPr>
    <w:sdtContent>
      <w:p w:rsidR="00196798" w:rsidRDefault="00196798">
        <w:pPr>
          <w:pStyle w:val="a4"/>
          <w:jc w:val="right"/>
        </w:pPr>
        <w:fldSimple w:instr=" PAGE   \* MERGEFORMAT ">
          <w:r w:rsidR="00990767">
            <w:rPr>
              <w:noProof/>
            </w:rPr>
            <w:t>9</w:t>
          </w:r>
        </w:fldSimple>
      </w:p>
    </w:sdtContent>
  </w:sdt>
  <w:p w:rsidR="00884012" w:rsidRDefault="00884012" w:rsidP="00B74271">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012" w:rsidRDefault="00884012">
    <w:pPr>
      <w:pStyle w:val="a4"/>
      <w:jc w:val="right"/>
    </w:pPr>
  </w:p>
  <w:p w:rsidR="00884012" w:rsidRDefault="00884012">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C7D45"/>
    <w:multiLevelType w:val="multilevel"/>
    <w:tmpl w:val="24E4C04C"/>
    <w:lvl w:ilvl="0">
      <w:start w:val="1"/>
      <w:numFmt w:val="decimal"/>
      <w:lvlText w:val="%1."/>
      <w:lvlJc w:val="left"/>
      <w:pPr>
        <w:tabs>
          <w:tab w:val="num" w:pos="480"/>
        </w:tabs>
        <w:ind w:left="480" w:hanging="360"/>
      </w:pPr>
      <w:rPr>
        <w:rFonts w:cs="Times New Roman" w:hint="default"/>
        <w:color w:val="auto"/>
      </w:rPr>
    </w:lvl>
    <w:lvl w:ilvl="1">
      <w:start w:val="1"/>
      <w:numFmt w:val="decimal"/>
      <w:lvlText w:val="%1.%2"/>
      <w:lvlJc w:val="left"/>
      <w:pPr>
        <w:tabs>
          <w:tab w:val="num" w:pos="1305"/>
        </w:tabs>
        <w:ind w:left="1305" w:hanging="420"/>
      </w:pPr>
      <w:rPr>
        <w:rFonts w:cs="Times New Roman" w:hint="default"/>
      </w:rPr>
    </w:lvl>
    <w:lvl w:ilvl="2">
      <w:start w:val="1"/>
      <w:numFmt w:val="decimal"/>
      <w:lvlText w:val="%1.%2.%3"/>
      <w:lvlJc w:val="left"/>
      <w:pPr>
        <w:tabs>
          <w:tab w:val="num" w:pos="2490"/>
        </w:tabs>
        <w:ind w:left="2490" w:hanging="720"/>
      </w:pPr>
      <w:rPr>
        <w:rFonts w:cs="Times New Roman" w:hint="default"/>
      </w:rPr>
    </w:lvl>
    <w:lvl w:ilvl="3">
      <w:start w:val="1"/>
      <w:numFmt w:val="decimal"/>
      <w:lvlText w:val="%1.%2.%3.%4"/>
      <w:lvlJc w:val="left"/>
      <w:pPr>
        <w:tabs>
          <w:tab w:val="num" w:pos="3735"/>
        </w:tabs>
        <w:ind w:left="3735" w:hanging="1080"/>
      </w:pPr>
      <w:rPr>
        <w:rFonts w:cs="Times New Roman" w:hint="default"/>
      </w:rPr>
    </w:lvl>
    <w:lvl w:ilvl="4">
      <w:start w:val="1"/>
      <w:numFmt w:val="decimal"/>
      <w:lvlText w:val="%1.%2.%3.%4.%5"/>
      <w:lvlJc w:val="left"/>
      <w:pPr>
        <w:tabs>
          <w:tab w:val="num" w:pos="4620"/>
        </w:tabs>
        <w:ind w:left="4620" w:hanging="1080"/>
      </w:pPr>
      <w:rPr>
        <w:rFonts w:cs="Times New Roman" w:hint="default"/>
      </w:rPr>
    </w:lvl>
    <w:lvl w:ilvl="5">
      <w:start w:val="1"/>
      <w:numFmt w:val="decimal"/>
      <w:lvlText w:val="%1.%2.%3.%4.%5.%6"/>
      <w:lvlJc w:val="left"/>
      <w:pPr>
        <w:tabs>
          <w:tab w:val="num" w:pos="5865"/>
        </w:tabs>
        <w:ind w:left="5865" w:hanging="1440"/>
      </w:pPr>
      <w:rPr>
        <w:rFonts w:cs="Times New Roman" w:hint="default"/>
      </w:rPr>
    </w:lvl>
    <w:lvl w:ilvl="6">
      <w:start w:val="1"/>
      <w:numFmt w:val="decimal"/>
      <w:lvlText w:val="%1.%2.%3.%4.%5.%6.%7"/>
      <w:lvlJc w:val="left"/>
      <w:pPr>
        <w:tabs>
          <w:tab w:val="num" w:pos="6750"/>
        </w:tabs>
        <w:ind w:left="6750" w:hanging="1440"/>
      </w:pPr>
      <w:rPr>
        <w:rFonts w:cs="Times New Roman" w:hint="default"/>
      </w:rPr>
    </w:lvl>
    <w:lvl w:ilvl="7">
      <w:start w:val="1"/>
      <w:numFmt w:val="decimal"/>
      <w:lvlText w:val="%1.%2.%3.%4.%5.%6.%7.%8"/>
      <w:lvlJc w:val="left"/>
      <w:pPr>
        <w:tabs>
          <w:tab w:val="num" w:pos="7995"/>
        </w:tabs>
        <w:ind w:left="7995" w:hanging="1800"/>
      </w:pPr>
      <w:rPr>
        <w:rFonts w:cs="Times New Roman" w:hint="default"/>
      </w:rPr>
    </w:lvl>
    <w:lvl w:ilvl="8">
      <w:start w:val="1"/>
      <w:numFmt w:val="decimal"/>
      <w:lvlText w:val="%1.%2.%3.%4.%5.%6.%7.%8.%9"/>
      <w:lvlJc w:val="left"/>
      <w:pPr>
        <w:tabs>
          <w:tab w:val="num" w:pos="9240"/>
        </w:tabs>
        <w:ind w:left="9240" w:hanging="2160"/>
      </w:pPr>
      <w:rPr>
        <w:rFonts w:cs="Times New Roman" w:hint="default"/>
      </w:rPr>
    </w:lvl>
  </w:abstractNum>
  <w:abstractNum w:abstractNumId="1">
    <w:nsid w:val="0FEE5E40"/>
    <w:multiLevelType w:val="hybridMultilevel"/>
    <w:tmpl w:val="33106CBC"/>
    <w:lvl w:ilvl="0" w:tplc="7D2C7876">
      <w:start w:val="1"/>
      <w:numFmt w:val="bullet"/>
      <w:lvlText w:val="-"/>
      <w:lvlJc w:val="left"/>
      <w:pPr>
        <w:tabs>
          <w:tab w:val="num" w:pos="2149"/>
        </w:tabs>
        <w:ind w:left="2149" w:hanging="360"/>
      </w:pPr>
      <w:rPr>
        <w:rFonts w:ascii="Courier New" w:hAnsi="Courier New" w:hint="default"/>
      </w:rPr>
    </w:lvl>
    <w:lvl w:ilvl="1" w:tplc="7D2C7876">
      <w:start w:val="1"/>
      <w:numFmt w:val="bullet"/>
      <w:lvlText w:val="-"/>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
    <w:nsid w:val="10E425DB"/>
    <w:multiLevelType w:val="hybridMultilevel"/>
    <w:tmpl w:val="87B81072"/>
    <w:lvl w:ilvl="0" w:tplc="586204E4">
      <w:start w:val="1"/>
      <w:numFmt w:val="decimal"/>
      <w:lvlText w:val="%1)"/>
      <w:lvlJc w:val="left"/>
      <w:pPr>
        <w:tabs>
          <w:tab w:val="num" w:pos="1920"/>
        </w:tabs>
        <w:ind w:left="1920" w:hanging="1200"/>
      </w:pPr>
      <w:rPr>
        <w:rFonts w:ascii="Times New Roman" w:eastAsia="Times New Roman" w:hAnsi="Times New Roman" w:cs="Times New Roman"/>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
    <w:nsid w:val="1B512565"/>
    <w:multiLevelType w:val="hybridMultilevel"/>
    <w:tmpl w:val="1E8A13FE"/>
    <w:lvl w:ilvl="0" w:tplc="F2347266">
      <w:start w:val="1"/>
      <w:numFmt w:val="decimal"/>
      <w:lvlText w:val="%1)"/>
      <w:lvlJc w:val="left"/>
      <w:pPr>
        <w:tabs>
          <w:tab w:val="num" w:pos="1759"/>
        </w:tabs>
        <w:ind w:left="1759" w:hanging="105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
    <w:nsid w:val="3BB01923"/>
    <w:multiLevelType w:val="hybridMultilevel"/>
    <w:tmpl w:val="E52EC43C"/>
    <w:lvl w:ilvl="0" w:tplc="AD845218">
      <w:start w:val="1"/>
      <w:numFmt w:val="decimal"/>
      <w:lvlText w:val="%1"/>
      <w:lvlJc w:val="left"/>
      <w:pPr>
        <w:ind w:left="720" w:hanging="360"/>
      </w:pPr>
      <w:rPr>
        <w:rFonts w:hint="default"/>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AFB163F"/>
    <w:multiLevelType w:val="multilevel"/>
    <w:tmpl w:val="9FFE6ECE"/>
    <w:lvl w:ilvl="0">
      <w:start w:val="1"/>
      <w:numFmt w:val="decimal"/>
      <w:lvlText w:val="%1."/>
      <w:lvlJc w:val="left"/>
      <w:pPr>
        <w:ind w:left="1080" w:hanging="360"/>
      </w:pPr>
      <w:rPr>
        <w:rFonts w:hint="default"/>
      </w:rPr>
    </w:lvl>
    <w:lvl w:ilvl="1">
      <w:start w:val="5"/>
      <w:numFmt w:val="decimal"/>
      <w:isLgl/>
      <w:lvlText w:val="%1.%2"/>
      <w:lvlJc w:val="left"/>
      <w:pPr>
        <w:ind w:left="117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
    <w:nsid w:val="6ED66270"/>
    <w:multiLevelType w:val="hybridMultilevel"/>
    <w:tmpl w:val="BE7400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7409507A"/>
    <w:multiLevelType w:val="hybridMultilevel"/>
    <w:tmpl w:val="5CD03144"/>
    <w:lvl w:ilvl="0" w:tplc="7D2C7876">
      <w:start w:val="1"/>
      <w:numFmt w:val="bullet"/>
      <w:lvlText w:val="-"/>
      <w:lvlJc w:val="left"/>
      <w:pPr>
        <w:tabs>
          <w:tab w:val="num" w:pos="2149"/>
        </w:tabs>
        <w:ind w:left="2149" w:hanging="360"/>
      </w:pPr>
      <w:rPr>
        <w:rFonts w:ascii="Courier New" w:hAnsi="Courier New" w:hint="default"/>
      </w:rPr>
    </w:lvl>
    <w:lvl w:ilvl="1" w:tplc="7D2C7876">
      <w:start w:val="1"/>
      <w:numFmt w:val="bullet"/>
      <w:lvlText w:val="-"/>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8">
    <w:nsid w:val="759533E4"/>
    <w:multiLevelType w:val="hybridMultilevel"/>
    <w:tmpl w:val="E3BAF3E4"/>
    <w:lvl w:ilvl="0" w:tplc="24FC4356">
      <w:start w:val="1"/>
      <w:numFmt w:val="decimal"/>
      <w:lvlText w:val="%1)"/>
      <w:lvlJc w:val="left"/>
      <w:pPr>
        <w:tabs>
          <w:tab w:val="num" w:pos="1909"/>
        </w:tabs>
        <w:ind w:left="1909" w:hanging="1200"/>
      </w:pPr>
      <w:rPr>
        <w:rFonts w:ascii="Times New Roman" w:eastAsia="Times New Roman" w:hAnsi="Times New Roman" w:cs="Times New Roman"/>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9">
    <w:nsid w:val="759C2BD6"/>
    <w:multiLevelType w:val="hybridMultilevel"/>
    <w:tmpl w:val="E00A92A8"/>
    <w:lvl w:ilvl="0" w:tplc="7D2C7876">
      <w:start w:val="1"/>
      <w:numFmt w:val="bullet"/>
      <w:lvlText w:val="-"/>
      <w:lvlJc w:val="left"/>
      <w:pPr>
        <w:tabs>
          <w:tab w:val="num" w:pos="2149"/>
        </w:tabs>
        <w:ind w:left="2149" w:hanging="360"/>
      </w:pPr>
      <w:rPr>
        <w:rFonts w:ascii="Courier New" w:hAnsi="Courier New" w:hint="default"/>
      </w:rPr>
    </w:lvl>
    <w:lvl w:ilvl="1" w:tplc="7D2C7876">
      <w:start w:val="1"/>
      <w:numFmt w:val="bullet"/>
      <w:lvlText w:val="-"/>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0">
    <w:nsid w:val="7D1B4522"/>
    <w:multiLevelType w:val="hybridMultilevel"/>
    <w:tmpl w:val="73C4AB08"/>
    <w:lvl w:ilvl="0" w:tplc="0AB2BEF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5"/>
  </w:num>
  <w:num w:numId="2">
    <w:abstractNumId w:val="7"/>
  </w:num>
  <w:num w:numId="3">
    <w:abstractNumId w:val="9"/>
  </w:num>
  <w:num w:numId="4">
    <w:abstractNumId w:val="1"/>
  </w:num>
  <w:num w:numId="5">
    <w:abstractNumId w:val="0"/>
  </w:num>
  <w:num w:numId="6">
    <w:abstractNumId w:val="8"/>
  </w:num>
  <w:num w:numId="7">
    <w:abstractNumId w:val="2"/>
  </w:num>
  <w:num w:numId="8">
    <w:abstractNumId w:val="3"/>
  </w:num>
  <w:num w:numId="9">
    <w:abstractNumId w:val="6"/>
  </w:num>
  <w:num w:numId="10">
    <w:abstractNumId w:val="10"/>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9"/>
  <w:drawingGridHorizontalSpacing w:val="120"/>
  <w:displayHorizontalDrawingGridEvery w:val="2"/>
  <w:characterSpacingControl w:val="doNotCompress"/>
  <w:hdrShapeDefaults>
    <o:shapedefaults v:ext="edit" spidmax="9217"/>
  </w:hdrShapeDefaults>
  <w:footnotePr>
    <w:footnote w:id="0"/>
    <w:footnote w:id="1"/>
  </w:footnotePr>
  <w:endnotePr>
    <w:endnote w:id="0"/>
    <w:endnote w:id="1"/>
  </w:endnotePr>
  <w:compat/>
  <w:rsids>
    <w:rsidRoot w:val="00BB32E9"/>
    <w:rsid w:val="00006FAE"/>
    <w:rsid w:val="000225E4"/>
    <w:rsid w:val="00031C38"/>
    <w:rsid w:val="00047758"/>
    <w:rsid w:val="00061F6F"/>
    <w:rsid w:val="00075054"/>
    <w:rsid w:val="00086984"/>
    <w:rsid w:val="00087277"/>
    <w:rsid w:val="00097FFD"/>
    <w:rsid w:val="000C38B2"/>
    <w:rsid w:val="001015CE"/>
    <w:rsid w:val="001017D2"/>
    <w:rsid w:val="00140F2D"/>
    <w:rsid w:val="00145DC8"/>
    <w:rsid w:val="0019135F"/>
    <w:rsid w:val="00196798"/>
    <w:rsid w:val="001A5B98"/>
    <w:rsid w:val="001D54B9"/>
    <w:rsid w:val="001E2931"/>
    <w:rsid w:val="002014D4"/>
    <w:rsid w:val="00201E1C"/>
    <w:rsid w:val="00225E6D"/>
    <w:rsid w:val="00235F95"/>
    <w:rsid w:val="002722A6"/>
    <w:rsid w:val="00291F35"/>
    <w:rsid w:val="002B03C2"/>
    <w:rsid w:val="002C69DC"/>
    <w:rsid w:val="002D7BBA"/>
    <w:rsid w:val="00392781"/>
    <w:rsid w:val="003957E3"/>
    <w:rsid w:val="003D3A59"/>
    <w:rsid w:val="00403120"/>
    <w:rsid w:val="00406445"/>
    <w:rsid w:val="00485DA1"/>
    <w:rsid w:val="0049784F"/>
    <w:rsid w:val="004D450F"/>
    <w:rsid w:val="004F0B45"/>
    <w:rsid w:val="004F5943"/>
    <w:rsid w:val="005459B8"/>
    <w:rsid w:val="00567CE8"/>
    <w:rsid w:val="005876E0"/>
    <w:rsid w:val="0059232B"/>
    <w:rsid w:val="005A38AC"/>
    <w:rsid w:val="005B4702"/>
    <w:rsid w:val="005B70C5"/>
    <w:rsid w:val="005C0351"/>
    <w:rsid w:val="005C05FF"/>
    <w:rsid w:val="005D40CD"/>
    <w:rsid w:val="005F4993"/>
    <w:rsid w:val="005F54D8"/>
    <w:rsid w:val="005F6380"/>
    <w:rsid w:val="00603A3D"/>
    <w:rsid w:val="00625D29"/>
    <w:rsid w:val="0063671B"/>
    <w:rsid w:val="00651D9B"/>
    <w:rsid w:val="00671782"/>
    <w:rsid w:val="00680E64"/>
    <w:rsid w:val="006A4505"/>
    <w:rsid w:val="006A6EF6"/>
    <w:rsid w:val="006C3049"/>
    <w:rsid w:val="006D48B8"/>
    <w:rsid w:val="006E2C56"/>
    <w:rsid w:val="00704FBC"/>
    <w:rsid w:val="00770875"/>
    <w:rsid w:val="00795E66"/>
    <w:rsid w:val="007A632B"/>
    <w:rsid w:val="007B4046"/>
    <w:rsid w:val="007F7066"/>
    <w:rsid w:val="008057A3"/>
    <w:rsid w:val="00882A3B"/>
    <w:rsid w:val="00884012"/>
    <w:rsid w:val="00884AE6"/>
    <w:rsid w:val="00885770"/>
    <w:rsid w:val="008A05E6"/>
    <w:rsid w:val="008B00F4"/>
    <w:rsid w:val="009057E8"/>
    <w:rsid w:val="009133F0"/>
    <w:rsid w:val="0093178A"/>
    <w:rsid w:val="0093490B"/>
    <w:rsid w:val="00975904"/>
    <w:rsid w:val="00990767"/>
    <w:rsid w:val="00994DF2"/>
    <w:rsid w:val="009A20D7"/>
    <w:rsid w:val="009B3469"/>
    <w:rsid w:val="009B5848"/>
    <w:rsid w:val="009B74BC"/>
    <w:rsid w:val="00A072CB"/>
    <w:rsid w:val="00A127B1"/>
    <w:rsid w:val="00A4497A"/>
    <w:rsid w:val="00A72EFC"/>
    <w:rsid w:val="00A97068"/>
    <w:rsid w:val="00AB4DEC"/>
    <w:rsid w:val="00AC6666"/>
    <w:rsid w:val="00B118CF"/>
    <w:rsid w:val="00B263B3"/>
    <w:rsid w:val="00B37BE6"/>
    <w:rsid w:val="00B74271"/>
    <w:rsid w:val="00B8036B"/>
    <w:rsid w:val="00B85C4E"/>
    <w:rsid w:val="00BB32E9"/>
    <w:rsid w:val="00C11912"/>
    <w:rsid w:val="00C24259"/>
    <w:rsid w:val="00C45E5C"/>
    <w:rsid w:val="00C66B70"/>
    <w:rsid w:val="00C71584"/>
    <w:rsid w:val="00C853F7"/>
    <w:rsid w:val="00CB250F"/>
    <w:rsid w:val="00CB791F"/>
    <w:rsid w:val="00CD5E50"/>
    <w:rsid w:val="00CF582D"/>
    <w:rsid w:val="00D20F33"/>
    <w:rsid w:val="00D35323"/>
    <w:rsid w:val="00D41A53"/>
    <w:rsid w:val="00D422FC"/>
    <w:rsid w:val="00D43A12"/>
    <w:rsid w:val="00D6226E"/>
    <w:rsid w:val="00D75927"/>
    <w:rsid w:val="00D906F5"/>
    <w:rsid w:val="00DA6A33"/>
    <w:rsid w:val="00DB4903"/>
    <w:rsid w:val="00E03F42"/>
    <w:rsid w:val="00E15347"/>
    <w:rsid w:val="00E21109"/>
    <w:rsid w:val="00E31413"/>
    <w:rsid w:val="00E6151E"/>
    <w:rsid w:val="00ED0508"/>
    <w:rsid w:val="00ED1BE7"/>
    <w:rsid w:val="00EE0719"/>
    <w:rsid w:val="00EF7E2E"/>
    <w:rsid w:val="00F02C0D"/>
    <w:rsid w:val="00F052CB"/>
    <w:rsid w:val="00F104E8"/>
    <w:rsid w:val="00F22F48"/>
    <w:rsid w:val="00F24FD5"/>
    <w:rsid w:val="00F402B8"/>
    <w:rsid w:val="00F43790"/>
    <w:rsid w:val="00F5009D"/>
    <w:rsid w:val="00F53494"/>
    <w:rsid w:val="00F57551"/>
    <w:rsid w:val="00FB0F41"/>
    <w:rsid w:val="00FD34E0"/>
    <w:rsid w:val="00FE72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7"/>
    <o:shapelayout v:ext="edit">
      <o:idmap v:ext="edit" data="1"/>
      <o:rules v:ext="edit">
        <o:r id="V:Rule2" type="connector" idref="#AutoShape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32E9"/>
    <w:rPr>
      <w:rFonts w:ascii="Times New Roman" w:eastAsia="Times New Roman" w:hAnsi="Times New Roman"/>
      <w:sz w:val="24"/>
      <w:szCs w:val="24"/>
    </w:rPr>
  </w:style>
  <w:style w:type="paragraph" w:styleId="1">
    <w:name w:val="heading 1"/>
    <w:basedOn w:val="a"/>
    <w:next w:val="a"/>
    <w:link w:val="10"/>
    <w:qFormat/>
    <w:rsid w:val="00885770"/>
    <w:pPr>
      <w:keepNext/>
      <w:spacing w:before="240" w:after="60"/>
      <w:outlineLvl w:val="0"/>
    </w:pPr>
    <w:rPr>
      <w:rFonts w:ascii="Arial" w:hAnsi="Arial"/>
      <w:b/>
      <w:bCs/>
      <w:kern w:val="32"/>
      <w:sz w:val="32"/>
      <w:szCs w:val="32"/>
    </w:rPr>
  </w:style>
  <w:style w:type="paragraph" w:styleId="2">
    <w:name w:val="heading 2"/>
    <w:basedOn w:val="a"/>
    <w:next w:val="a"/>
    <w:link w:val="20"/>
    <w:qFormat/>
    <w:rsid w:val="005B4702"/>
    <w:pPr>
      <w:keepNext/>
      <w:spacing w:before="240" w:after="60"/>
      <w:outlineLvl w:val="1"/>
    </w:pPr>
    <w:rPr>
      <w:rFonts w:ascii="Arial" w:hAnsi="Arial"/>
      <w:b/>
      <w:bCs/>
      <w:i/>
      <w:iCs/>
      <w:sz w:val="28"/>
      <w:szCs w:val="28"/>
    </w:rPr>
  </w:style>
  <w:style w:type="paragraph" w:styleId="4">
    <w:name w:val="heading 4"/>
    <w:basedOn w:val="a"/>
    <w:next w:val="a"/>
    <w:link w:val="40"/>
    <w:qFormat/>
    <w:rsid w:val="00885770"/>
    <w:pPr>
      <w:keepNext/>
      <w:jc w:val="center"/>
      <w:outlineLvl w:val="3"/>
    </w:pPr>
    <w:rPr>
      <w:sz w:val="4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BB32E9"/>
    <w:rPr>
      <w:color w:val="0000FF"/>
      <w:u w:val="single"/>
    </w:rPr>
  </w:style>
  <w:style w:type="paragraph" w:styleId="a4">
    <w:name w:val="header"/>
    <w:basedOn w:val="a"/>
    <w:link w:val="a5"/>
    <w:uiPriority w:val="99"/>
    <w:rsid w:val="00BB32E9"/>
    <w:pPr>
      <w:tabs>
        <w:tab w:val="center" w:pos="4677"/>
        <w:tab w:val="right" w:pos="9355"/>
      </w:tabs>
    </w:pPr>
  </w:style>
  <w:style w:type="character" w:customStyle="1" w:styleId="a5">
    <w:name w:val="Верхний колонтитул Знак"/>
    <w:link w:val="a4"/>
    <w:uiPriority w:val="99"/>
    <w:rsid w:val="00BB32E9"/>
    <w:rPr>
      <w:rFonts w:ascii="Times New Roman" w:eastAsia="Times New Roman" w:hAnsi="Times New Roman" w:cs="Times New Roman"/>
      <w:sz w:val="24"/>
      <w:szCs w:val="24"/>
      <w:lang w:eastAsia="ru-RU"/>
    </w:rPr>
  </w:style>
  <w:style w:type="paragraph" w:styleId="a6">
    <w:name w:val="Normal (Web)"/>
    <w:basedOn w:val="a"/>
    <w:uiPriority w:val="99"/>
    <w:unhideWhenUsed/>
    <w:rsid w:val="00BB32E9"/>
    <w:pPr>
      <w:spacing w:before="100" w:beforeAutospacing="1" w:after="100" w:afterAutospacing="1"/>
    </w:pPr>
  </w:style>
  <w:style w:type="paragraph" w:styleId="a7">
    <w:name w:val="Title"/>
    <w:basedOn w:val="a"/>
    <w:link w:val="a8"/>
    <w:qFormat/>
    <w:rsid w:val="00CB791F"/>
    <w:pPr>
      <w:jc w:val="center"/>
    </w:pPr>
    <w:rPr>
      <w:b/>
      <w:sz w:val="28"/>
      <w:szCs w:val="20"/>
    </w:rPr>
  </w:style>
  <w:style w:type="character" w:customStyle="1" w:styleId="a8">
    <w:name w:val="Название Знак"/>
    <w:link w:val="a7"/>
    <w:rsid w:val="00CB791F"/>
    <w:rPr>
      <w:rFonts w:ascii="Times New Roman" w:eastAsia="Times New Roman" w:hAnsi="Times New Roman" w:cs="Times New Roman"/>
      <w:b/>
      <w:sz w:val="28"/>
      <w:szCs w:val="20"/>
      <w:lang w:eastAsia="ru-RU"/>
    </w:rPr>
  </w:style>
  <w:style w:type="character" w:customStyle="1" w:styleId="10">
    <w:name w:val="Заголовок 1 Знак"/>
    <w:link w:val="1"/>
    <w:rsid w:val="00885770"/>
    <w:rPr>
      <w:rFonts w:ascii="Arial" w:eastAsia="Times New Roman" w:hAnsi="Arial" w:cs="Arial"/>
      <w:b/>
      <w:bCs/>
      <w:kern w:val="32"/>
      <w:sz w:val="32"/>
      <w:szCs w:val="32"/>
      <w:lang w:eastAsia="ru-RU"/>
    </w:rPr>
  </w:style>
  <w:style w:type="character" w:customStyle="1" w:styleId="40">
    <w:name w:val="Заголовок 4 Знак"/>
    <w:link w:val="4"/>
    <w:rsid w:val="00885770"/>
    <w:rPr>
      <w:rFonts w:ascii="Times New Roman" w:eastAsia="Times New Roman" w:hAnsi="Times New Roman" w:cs="Times New Roman"/>
      <w:sz w:val="48"/>
      <w:szCs w:val="20"/>
      <w:lang w:eastAsia="ru-RU"/>
    </w:rPr>
  </w:style>
  <w:style w:type="paragraph" w:styleId="a9">
    <w:name w:val="Body Text"/>
    <w:basedOn w:val="a"/>
    <w:link w:val="aa"/>
    <w:rsid w:val="00885770"/>
    <w:rPr>
      <w:sz w:val="28"/>
      <w:szCs w:val="20"/>
      <w:lang w:val="uk-UA"/>
    </w:rPr>
  </w:style>
  <w:style w:type="character" w:customStyle="1" w:styleId="aa">
    <w:name w:val="Основной текст Знак"/>
    <w:link w:val="a9"/>
    <w:rsid w:val="00885770"/>
    <w:rPr>
      <w:rFonts w:ascii="Times New Roman" w:eastAsia="Times New Roman" w:hAnsi="Times New Roman" w:cs="Times New Roman"/>
      <w:sz w:val="28"/>
      <w:szCs w:val="20"/>
      <w:lang w:val="uk-UA" w:eastAsia="ru-RU"/>
    </w:rPr>
  </w:style>
  <w:style w:type="character" w:customStyle="1" w:styleId="20">
    <w:name w:val="Заголовок 2 Знак"/>
    <w:link w:val="2"/>
    <w:rsid w:val="005B4702"/>
    <w:rPr>
      <w:rFonts w:ascii="Arial" w:eastAsia="Times New Roman" w:hAnsi="Arial" w:cs="Arial"/>
      <w:b/>
      <w:bCs/>
      <w:i/>
      <w:iCs/>
      <w:sz w:val="28"/>
      <w:szCs w:val="28"/>
      <w:lang w:eastAsia="ru-RU"/>
    </w:rPr>
  </w:style>
  <w:style w:type="paragraph" w:styleId="21">
    <w:name w:val="Body Text 2"/>
    <w:basedOn w:val="a"/>
    <w:link w:val="22"/>
    <w:rsid w:val="005B4702"/>
    <w:pPr>
      <w:spacing w:after="120" w:line="480" w:lineRule="auto"/>
    </w:pPr>
  </w:style>
  <w:style w:type="character" w:customStyle="1" w:styleId="22">
    <w:name w:val="Основной текст 2 Знак"/>
    <w:link w:val="21"/>
    <w:rsid w:val="005B4702"/>
    <w:rPr>
      <w:rFonts w:ascii="Times New Roman" w:eastAsia="Times New Roman" w:hAnsi="Times New Roman" w:cs="Times New Roman"/>
      <w:sz w:val="24"/>
      <w:szCs w:val="24"/>
      <w:lang w:eastAsia="ru-RU"/>
    </w:rPr>
  </w:style>
  <w:style w:type="paragraph" w:styleId="ab">
    <w:name w:val="footer"/>
    <w:basedOn w:val="a"/>
    <w:link w:val="ac"/>
    <w:uiPriority w:val="99"/>
    <w:semiHidden/>
    <w:unhideWhenUsed/>
    <w:rsid w:val="00CB250F"/>
    <w:pPr>
      <w:tabs>
        <w:tab w:val="center" w:pos="4677"/>
        <w:tab w:val="right" w:pos="9355"/>
      </w:tabs>
    </w:pPr>
  </w:style>
  <w:style w:type="character" w:customStyle="1" w:styleId="ac">
    <w:name w:val="Нижний колонтитул Знак"/>
    <w:link w:val="ab"/>
    <w:uiPriority w:val="99"/>
    <w:semiHidden/>
    <w:rsid w:val="00CB250F"/>
    <w:rPr>
      <w:rFonts w:ascii="Times New Roman" w:eastAsia="Times New Roman" w:hAnsi="Times New Roman" w:cs="Times New Roman"/>
      <w:sz w:val="24"/>
      <w:szCs w:val="24"/>
      <w:lang w:eastAsia="ru-RU"/>
    </w:rPr>
  </w:style>
  <w:style w:type="paragraph" w:customStyle="1" w:styleId="11">
    <w:name w:val="Абзац списка1"/>
    <w:basedOn w:val="a"/>
    <w:rsid w:val="00E6151E"/>
    <w:pPr>
      <w:spacing w:after="200" w:line="276" w:lineRule="auto"/>
      <w:ind w:left="720"/>
      <w:jc w:val="both"/>
    </w:pPr>
    <w:rPr>
      <w:rFonts w:ascii="Calibri" w:hAnsi="Calibri"/>
      <w:sz w:val="22"/>
      <w:szCs w:val="22"/>
      <w:lang w:eastAsia="en-US"/>
    </w:rPr>
  </w:style>
  <w:style w:type="character" w:customStyle="1" w:styleId="rvts6">
    <w:name w:val="rvts6"/>
    <w:rsid w:val="00E6151E"/>
    <w:rPr>
      <w:rFonts w:cs="Times New Roman"/>
    </w:rPr>
  </w:style>
  <w:style w:type="character" w:styleId="ad">
    <w:name w:val="page number"/>
    <w:basedOn w:val="a0"/>
    <w:rsid w:val="00F02C0D"/>
  </w:style>
  <w:style w:type="paragraph" w:styleId="HTML">
    <w:name w:val="HTML Preformatted"/>
    <w:basedOn w:val="a"/>
    <w:link w:val="HTML0"/>
    <w:uiPriority w:val="99"/>
    <w:unhideWhenUsed/>
    <w:rsid w:val="00704F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704FBC"/>
    <w:rPr>
      <w:rFonts w:ascii="Courier New" w:eastAsia="Times New Roman" w:hAnsi="Courier New" w:cs="Courier New"/>
    </w:rPr>
  </w:style>
  <w:style w:type="paragraph" w:styleId="ae">
    <w:name w:val="Balloon Text"/>
    <w:basedOn w:val="a"/>
    <w:link w:val="af"/>
    <w:uiPriority w:val="99"/>
    <w:semiHidden/>
    <w:unhideWhenUsed/>
    <w:rsid w:val="005459B8"/>
    <w:rPr>
      <w:rFonts w:ascii="Tahoma" w:hAnsi="Tahoma" w:cs="Tahoma"/>
      <w:sz w:val="16"/>
      <w:szCs w:val="16"/>
    </w:rPr>
  </w:style>
  <w:style w:type="character" w:customStyle="1" w:styleId="af">
    <w:name w:val="Текст выноски Знак"/>
    <w:basedOn w:val="a0"/>
    <w:link w:val="ae"/>
    <w:uiPriority w:val="99"/>
    <w:semiHidden/>
    <w:rsid w:val="005459B8"/>
    <w:rPr>
      <w:rFonts w:ascii="Tahoma" w:eastAsia="Times New Roman" w:hAnsi="Tahoma" w:cs="Tahoma"/>
      <w:sz w:val="16"/>
      <w:szCs w:val="16"/>
    </w:rPr>
  </w:style>
  <w:style w:type="paragraph" w:styleId="af0">
    <w:name w:val="List Paragraph"/>
    <w:basedOn w:val="a"/>
    <w:uiPriority w:val="34"/>
    <w:qFormat/>
    <w:rsid w:val="005459B8"/>
    <w:pPr>
      <w:ind w:left="720"/>
      <w:contextualSpacing/>
    </w:pPr>
  </w:style>
  <w:style w:type="character" w:customStyle="1" w:styleId="fontstyle01">
    <w:name w:val="fontstyle01"/>
    <w:basedOn w:val="a0"/>
    <w:rsid w:val="00392781"/>
    <w:rPr>
      <w:rFonts w:ascii="TimesNewRomanPSMT" w:hAnsi="TimesNewRomanPSMT" w:hint="default"/>
      <w:b w:val="0"/>
      <w:bCs w:val="0"/>
      <w:i w:val="0"/>
      <w:iCs w:val="0"/>
      <w:color w:val="000000"/>
      <w:sz w:val="28"/>
      <w:szCs w:val="28"/>
    </w:rPr>
  </w:style>
  <w:style w:type="table" w:styleId="af1">
    <w:name w:val="Table Grid"/>
    <w:basedOn w:val="a1"/>
    <w:uiPriority w:val="59"/>
    <w:rsid w:val="0088401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32E9"/>
    <w:rPr>
      <w:rFonts w:ascii="Times New Roman" w:eastAsia="Times New Roman" w:hAnsi="Times New Roman"/>
      <w:sz w:val="24"/>
      <w:szCs w:val="24"/>
    </w:rPr>
  </w:style>
  <w:style w:type="paragraph" w:styleId="1">
    <w:name w:val="heading 1"/>
    <w:basedOn w:val="a"/>
    <w:next w:val="a"/>
    <w:link w:val="10"/>
    <w:qFormat/>
    <w:rsid w:val="00885770"/>
    <w:pPr>
      <w:keepNext/>
      <w:spacing w:before="240" w:after="60"/>
      <w:outlineLvl w:val="0"/>
    </w:pPr>
    <w:rPr>
      <w:rFonts w:ascii="Arial" w:hAnsi="Arial"/>
      <w:b/>
      <w:bCs/>
      <w:kern w:val="32"/>
      <w:sz w:val="32"/>
      <w:szCs w:val="32"/>
    </w:rPr>
  </w:style>
  <w:style w:type="paragraph" w:styleId="2">
    <w:name w:val="heading 2"/>
    <w:basedOn w:val="a"/>
    <w:next w:val="a"/>
    <w:link w:val="20"/>
    <w:qFormat/>
    <w:rsid w:val="005B4702"/>
    <w:pPr>
      <w:keepNext/>
      <w:spacing w:before="240" w:after="60"/>
      <w:outlineLvl w:val="1"/>
    </w:pPr>
    <w:rPr>
      <w:rFonts w:ascii="Arial" w:hAnsi="Arial"/>
      <w:b/>
      <w:bCs/>
      <w:i/>
      <w:iCs/>
      <w:sz w:val="28"/>
      <w:szCs w:val="28"/>
    </w:rPr>
  </w:style>
  <w:style w:type="paragraph" w:styleId="4">
    <w:name w:val="heading 4"/>
    <w:basedOn w:val="a"/>
    <w:next w:val="a"/>
    <w:link w:val="40"/>
    <w:qFormat/>
    <w:rsid w:val="00885770"/>
    <w:pPr>
      <w:keepNext/>
      <w:jc w:val="center"/>
      <w:outlineLvl w:val="3"/>
    </w:pPr>
    <w:rPr>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BB32E9"/>
    <w:rPr>
      <w:color w:val="0000FF"/>
      <w:u w:val="single"/>
    </w:rPr>
  </w:style>
  <w:style w:type="paragraph" w:styleId="a4">
    <w:name w:val="header"/>
    <w:basedOn w:val="a"/>
    <w:link w:val="a5"/>
    <w:uiPriority w:val="99"/>
    <w:rsid w:val="00BB32E9"/>
    <w:pPr>
      <w:tabs>
        <w:tab w:val="center" w:pos="4677"/>
        <w:tab w:val="right" w:pos="9355"/>
      </w:tabs>
    </w:pPr>
  </w:style>
  <w:style w:type="character" w:customStyle="1" w:styleId="a5">
    <w:name w:val="Верхний колонтитул Знак"/>
    <w:link w:val="a4"/>
    <w:uiPriority w:val="99"/>
    <w:rsid w:val="00BB32E9"/>
    <w:rPr>
      <w:rFonts w:ascii="Times New Roman" w:eastAsia="Times New Roman" w:hAnsi="Times New Roman" w:cs="Times New Roman"/>
      <w:sz w:val="24"/>
      <w:szCs w:val="24"/>
      <w:lang w:eastAsia="ru-RU"/>
    </w:rPr>
  </w:style>
  <w:style w:type="paragraph" w:styleId="a6">
    <w:name w:val="Normal (Web)"/>
    <w:basedOn w:val="a"/>
    <w:uiPriority w:val="99"/>
    <w:unhideWhenUsed/>
    <w:rsid w:val="00BB32E9"/>
    <w:pPr>
      <w:spacing w:before="100" w:beforeAutospacing="1" w:after="100" w:afterAutospacing="1"/>
    </w:pPr>
  </w:style>
  <w:style w:type="paragraph" w:styleId="a7">
    <w:name w:val="Title"/>
    <w:basedOn w:val="a"/>
    <w:link w:val="a8"/>
    <w:qFormat/>
    <w:rsid w:val="00CB791F"/>
    <w:pPr>
      <w:jc w:val="center"/>
    </w:pPr>
    <w:rPr>
      <w:b/>
      <w:sz w:val="28"/>
      <w:szCs w:val="20"/>
    </w:rPr>
  </w:style>
  <w:style w:type="character" w:customStyle="1" w:styleId="a8">
    <w:name w:val="Название Знак"/>
    <w:link w:val="a7"/>
    <w:rsid w:val="00CB791F"/>
    <w:rPr>
      <w:rFonts w:ascii="Times New Roman" w:eastAsia="Times New Roman" w:hAnsi="Times New Roman" w:cs="Times New Roman"/>
      <w:b/>
      <w:sz w:val="28"/>
      <w:szCs w:val="20"/>
      <w:lang w:eastAsia="ru-RU"/>
    </w:rPr>
  </w:style>
  <w:style w:type="character" w:customStyle="1" w:styleId="10">
    <w:name w:val="Заголовок 1 Знак"/>
    <w:link w:val="1"/>
    <w:rsid w:val="00885770"/>
    <w:rPr>
      <w:rFonts w:ascii="Arial" w:eastAsia="Times New Roman" w:hAnsi="Arial" w:cs="Arial"/>
      <w:b/>
      <w:bCs/>
      <w:kern w:val="32"/>
      <w:sz w:val="32"/>
      <w:szCs w:val="32"/>
      <w:lang w:eastAsia="ru-RU"/>
    </w:rPr>
  </w:style>
  <w:style w:type="character" w:customStyle="1" w:styleId="40">
    <w:name w:val="Заголовок 4 Знак"/>
    <w:link w:val="4"/>
    <w:rsid w:val="00885770"/>
    <w:rPr>
      <w:rFonts w:ascii="Times New Roman" w:eastAsia="Times New Roman" w:hAnsi="Times New Roman" w:cs="Times New Roman"/>
      <w:sz w:val="48"/>
      <w:szCs w:val="20"/>
      <w:lang w:eastAsia="ru-RU"/>
    </w:rPr>
  </w:style>
  <w:style w:type="paragraph" w:styleId="a9">
    <w:name w:val="Body Text"/>
    <w:basedOn w:val="a"/>
    <w:link w:val="aa"/>
    <w:rsid w:val="00885770"/>
    <w:rPr>
      <w:sz w:val="28"/>
      <w:szCs w:val="20"/>
      <w:lang w:val="uk-UA"/>
    </w:rPr>
  </w:style>
  <w:style w:type="character" w:customStyle="1" w:styleId="aa">
    <w:name w:val="Основной текст Знак"/>
    <w:link w:val="a9"/>
    <w:rsid w:val="00885770"/>
    <w:rPr>
      <w:rFonts w:ascii="Times New Roman" w:eastAsia="Times New Roman" w:hAnsi="Times New Roman" w:cs="Times New Roman"/>
      <w:sz w:val="28"/>
      <w:szCs w:val="20"/>
      <w:lang w:val="uk-UA" w:eastAsia="ru-RU"/>
    </w:rPr>
  </w:style>
  <w:style w:type="character" w:customStyle="1" w:styleId="20">
    <w:name w:val="Заголовок 2 Знак"/>
    <w:link w:val="2"/>
    <w:rsid w:val="005B4702"/>
    <w:rPr>
      <w:rFonts w:ascii="Arial" w:eastAsia="Times New Roman" w:hAnsi="Arial" w:cs="Arial"/>
      <w:b/>
      <w:bCs/>
      <w:i/>
      <w:iCs/>
      <w:sz w:val="28"/>
      <w:szCs w:val="28"/>
      <w:lang w:eastAsia="ru-RU"/>
    </w:rPr>
  </w:style>
  <w:style w:type="paragraph" w:styleId="21">
    <w:name w:val="Body Text 2"/>
    <w:basedOn w:val="a"/>
    <w:link w:val="22"/>
    <w:rsid w:val="005B4702"/>
    <w:pPr>
      <w:spacing w:after="120" w:line="480" w:lineRule="auto"/>
    </w:pPr>
  </w:style>
  <w:style w:type="character" w:customStyle="1" w:styleId="22">
    <w:name w:val="Основной текст 2 Знак"/>
    <w:link w:val="21"/>
    <w:rsid w:val="005B4702"/>
    <w:rPr>
      <w:rFonts w:ascii="Times New Roman" w:eastAsia="Times New Roman" w:hAnsi="Times New Roman" w:cs="Times New Roman"/>
      <w:sz w:val="24"/>
      <w:szCs w:val="24"/>
      <w:lang w:eastAsia="ru-RU"/>
    </w:rPr>
  </w:style>
  <w:style w:type="paragraph" w:styleId="ab">
    <w:name w:val="footer"/>
    <w:basedOn w:val="a"/>
    <w:link w:val="ac"/>
    <w:uiPriority w:val="99"/>
    <w:semiHidden/>
    <w:unhideWhenUsed/>
    <w:rsid w:val="00CB250F"/>
    <w:pPr>
      <w:tabs>
        <w:tab w:val="center" w:pos="4677"/>
        <w:tab w:val="right" w:pos="9355"/>
      </w:tabs>
    </w:pPr>
  </w:style>
  <w:style w:type="character" w:customStyle="1" w:styleId="ac">
    <w:name w:val="Нижний колонтитул Знак"/>
    <w:link w:val="ab"/>
    <w:uiPriority w:val="99"/>
    <w:semiHidden/>
    <w:rsid w:val="00CB250F"/>
    <w:rPr>
      <w:rFonts w:ascii="Times New Roman" w:eastAsia="Times New Roman" w:hAnsi="Times New Roman" w:cs="Times New Roman"/>
      <w:sz w:val="24"/>
      <w:szCs w:val="24"/>
      <w:lang w:eastAsia="ru-RU"/>
    </w:rPr>
  </w:style>
  <w:style w:type="paragraph" w:customStyle="1" w:styleId="11">
    <w:name w:val="Абзац списка1"/>
    <w:basedOn w:val="a"/>
    <w:rsid w:val="00E6151E"/>
    <w:pPr>
      <w:spacing w:after="200" w:line="276" w:lineRule="auto"/>
      <w:ind w:left="720"/>
      <w:jc w:val="both"/>
    </w:pPr>
    <w:rPr>
      <w:rFonts w:ascii="Calibri" w:hAnsi="Calibri"/>
      <w:sz w:val="22"/>
      <w:szCs w:val="22"/>
      <w:lang w:eastAsia="en-US"/>
    </w:rPr>
  </w:style>
  <w:style w:type="character" w:customStyle="1" w:styleId="rvts6">
    <w:name w:val="rvts6"/>
    <w:rsid w:val="00E6151E"/>
    <w:rPr>
      <w:rFonts w:cs="Times New Roman"/>
    </w:rPr>
  </w:style>
  <w:style w:type="character" w:styleId="ad">
    <w:name w:val="page number"/>
    <w:basedOn w:val="a0"/>
    <w:rsid w:val="00F02C0D"/>
  </w:style>
  <w:style w:type="paragraph" w:styleId="HTML">
    <w:name w:val="HTML Preformatted"/>
    <w:basedOn w:val="a"/>
    <w:link w:val="HTML0"/>
    <w:uiPriority w:val="99"/>
    <w:unhideWhenUsed/>
    <w:rsid w:val="00704F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704FBC"/>
    <w:rPr>
      <w:rFonts w:ascii="Courier New" w:eastAsia="Times New Roman" w:hAnsi="Courier New" w:cs="Courier New"/>
    </w:rPr>
  </w:style>
  <w:style w:type="paragraph" w:styleId="ae">
    <w:name w:val="Balloon Text"/>
    <w:basedOn w:val="a"/>
    <w:link w:val="af"/>
    <w:uiPriority w:val="99"/>
    <w:semiHidden/>
    <w:unhideWhenUsed/>
    <w:rsid w:val="005459B8"/>
    <w:rPr>
      <w:rFonts w:ascii="Tahoma" w:hAnsi="Tahoma" w:cs="Tahoma"/>
      <w:sz w:val="16"/>
      <w:szCs w:val="16"/>
    </w:rPr>
  </w:style>
  <w:style w:type="character" w:customStyle="1" w:styleId="af">
    <w:name w:val="Текст выноски Знак"/>
    <w:basedOn w:val="a0"/>
    <w:link w:val="ae"/>
    <w:uiPriority w:val="99"/>
    <w:semiHidden/>
    <w:rsid w:val="005459B8"/>
    <w:rPr>
      <w:rFonts w:ascii="Tahoma" w:eastAsia="Times New Roman" w:hAnsi="Tahoma" w:cs="Tahoma"/>
      <w:sz w:val="16"/>
      <w:szCs w:val="16"/>
    </w:rPr>
  </w:style>
  <w:style w:type="paragraph" w:styleId="af0">
    <w:name w:val="List Paragraph"/>
    <w:basedOn w:val="a"/>
    <w:uiPriority w:val="34"/>
    <w:qFormat/>
    <w:rsid w:val="005459B8"/>
    <w:pPr>
      <w:ind w:left="720"/>
      <w:contextualSpacing/>
    </w:pPr>
  </w:style>
  <w:style w:type="character" w:customStyle="1" w:styleId="fontstyle01">
    <w:name w:val="fontstyle01"/>
    <w:basedOn w:val="a0"/>
    <w:rsid w:val="00392781"/>
    <w:rPr>
      <w:rFonts w:ascii="TimesNewRomanPSMT" w:hAnsi="TimesNewRomanPSMT" w:hint="default"/>
      <w:b w:val="0"/>
      <w:bCs w:val="0"/>
      <w:i w:val="0"/>
      <w:iCs w:val="0"/>
      <w:color w:val="000000"/>
      <w:sz w:val="28"/>
      <w:szCs w:val="28"/>
    </w:rPr>
  </w:style>
</w:styles>
</file>

<file path=word/webSettings.xml><?xml version="1.0" encoding="utf-8"?>
<w:webSettings xmlns:r="http://schemas.openxmlformats.org/officeDocument/2006/relationships" xmlns:w="http://schemas.openxmlformats.org/wordprocessingml/2006/main">
  <w:divs>
    <w:div w:id="86966454">
      <w:bodyDiv w:val="1"/>
      <w:marLeft w:val="0"/>
      <w:marRight w:val="0"/>
      <w:marTop w:val="0"/>
      <w:marBottom w:val="0"/>
      <w:divBdr>
        <w:top w:val="none" w:sz="0" w:space="0" w:color="auto"/>
        <w:left w:val="none" w:sz="0" w:space="0" w:color="auto"/>
        <w:bottom w:val="none" w:sz="0" w:space="0" w:color="auto"/>
        <w:right w:val="none" w:sz="0" w:space="0" w:color="auto"/>
      </w:divBdr>
    </w:div>
    <w:div w:id="111483265">
      <w:bodyDiv w:val="1"/>
      <w:marLeft w:val="0"/>
      <w:marRight w:val="0"/>
      <w:marTop w:val="0"/>
      <w:marBottom w:val="0"/>
      <w:divBdr>
        <w:top w:val="none" w:sz="0" w:space="0" w:color="auto"/>
        <w:left w:val="none" w:sz="0" w:space="0" w:color="auto"/>
        <w:bottom w:val="none" w:sz="0" w:space="0" w:color="auto"/>
        <w:right w:val="none" w:sz="0" w:space="0" w:color="auto"/>
      </w:divBdr>
    </w:div>
    <w:div w:id="185214880">
      <w:bodyDiv w:val="1"/>
      <w:marLeft w:val="0"/>
      <w:marRight w:val="0"/>
      <w:marTop w:val="0"/>
      <w:marBottom w:val="0"/>
      <w:divBdr>
        <w:top w:val="none" w:sz="0" w:space="0" w:color="auto"/>
        <w:left w:val="none" w:sz="0" w:space="0" w:color="auto"/>
        <w:bottom w:val="none" w:sz="0" w:space="0" w:color="auto"/>
        <w:right w:val="none" w:sz="0" w:space="0" w:color="auto"/>
      </w:divBdr>
    </w:div>
    <w:div w:id="493450855">
      <w:bodyDiv w:val="1"/>
      <w:marLeft w:val="0"/>
      <w:marRight w:val="0"/>
      <w:marTop w:val="0"/>
      <w:marBottom w:val="0"/>
      <w:divBdr>
        <w:top w:val="none" w:sz="0" w:space="0" w:color="auto"/>
        <w:left w:val="none" w:sz="0" w:space="0" w:color="auto"/>
        <w:bottom w:val="none" w:sz="0" w:space="0" w:color="auto"/>
        <w:right w:val="none" w:sz="0" w:space="0" w:color="auto"/>
      </w:divBdr>
    </w:div>
    <w:div w:id="1268538545">
      <w:bodyDiv w:val="1"/>
      <w:marLeft w:val="0"/>
      <w:marRight w:val="0"/>
      <w:marTop w:val="0"/>
      <w:marBottom w:val="0"/>
      <w:divBdr>
        <w:top w:val="none" w:sz="0" w:space="0" w:color="auto"/>
        <w:left w:val="none" w:sz="0" w:space="0" w:color="auto"/>
        <w:bottom w:val="none" w:sz="0" w:space="0" w:color="auto"/>
        <w:right w:val="none" w:sz="0" w:space="0" w:color="auto"/>
      </w:divBdr>
    </w:div>
    <w:div w:id="1445807379">
      <w:bodyDiv w:val="1"/>
      <w:marLeft w:val="0"/>
      <w:marRight w:val="0"/>
      <w:marTop w:val="0"/>
      <w:marBottom w:val="0"/>
      <w:divBdr>
        <w:top w:val="none" w:sz="0" w:space="0" w:color="auto"/>
        <w:left w:val="none" w:sz="0" w:space="0" w:color="auto"/>
        <w:bottom w:val="none" w:sz="0" w:space="0" w:color="auto"/>
        <w:right w:val="none" w:sz="0" w:space="0" w:color="auto"/>
      </w:divBdr>
    </w:div>
    <w:div w:id="1473794355">
      <w:bodyDiv w:val="1"/>
      <w:marLeft w:val="0"/>
      <w:marRight w:val="0"/>
      <w:marTop w:val="0"/>
      <w:marBottom w:val="0"/>
      <w:divBdr>
        <w:top w:val="none" w:sz="0" w:space="0" w:color="auto"/>
        <w:left w:val="none" w:sz="0" w:space="0" w:color="auto"/>
        <w:bottom w:val="none" w:sz="0" w:space="0" w:color="auto"/>
        <w:right w:val="none" w:sz="0" w:space="0" w:color="auto"/>
      </w:divBdr>
    </w:div>
    <w:div w:id="1508867010">
      <w:bodyDiv w:val="1"/>
      <w:marLeft w:val="0"/>
      <w:marRight w:val="0"/>
      <w:marTop w:val="0"/>
      <w:marBottom w:val="0"/>
      <w:divBdr>
        <w:top w:val="none" w:sz="0" w:space="0" w:color="auto"/>
        <w:left w:val="none" w:sz="0" w:space="0" w:color="auto"/>
        <w:bottom w:val="none" w:sz="0" w:space="0" w:color="auto"/>
        <w:right w:val="none" w:sz="0" w:space="0" w:color="auto"/>
      </w:divBdr>
      <w:divsChild>
        <w:div w:id="1005203919">
          <w:marLeft w:val="0"/>
          <w:marRight w:val="0"/>
          <w:marTop w:val="0"/>
          <w:marBottom w:val="0"/>
          <w:divBdr>
            <w:top w:val="none" w:sz="0" w:space="0" w:color="auto"/>
            <w:left w:val="none" w:sz="0" w:space="0" w:color="auto"/>
            <w:bottom w:val="none" w:sz="0" w:space="0" w:color="auto"/>
            <w:right w:val="none" w:sz="0" w:space="0" w:color="auto"/>
          </w:divBdr>
          <w:divsChild>
            <w:div w:id="1516454468">
              <w:marLeft w:val="0"/>
              <w:marRight w:val="0"/>
              <w:marTop w:val="0"/>
              <w:marBottom w:val="0"/>
              <w:divBdr>
                <w:top w:val="none" w:sz="0" w:space="0" w:color="auto"/>
                <w:left w:val="none" w:sz="0" w:space="0" w:color="auto"/>
                <w:bottom w:val="none" w:sz="0" w:space="0" w:color="auto"/>
                <w:right w:val="none" w:sz="0" w:space="0" w:color="auto"/>
              </w:divBdr>
              <w:divsChild>
                <w:div w:id="1640069147">
                  <w:marLeft w:val="0"/>
                  <w:marRight w:val="0"/>
                  <w:marTop w:val="0"/>
                  <w:marBottom w:val="0"/>
                  <w:divBdr>
                    <w:top w:val="none" w:sz="0" w:space="0" w:color="auto"/>
                    <w:left w:val="none" w:sz="0" w:space="0" w:color="auto"/>
                    <w:bottom w:val="none" w:sz="0" w:space="0" w:color="auto"/>
                    <w:right w:val="none" w:sz="0" w:space="0" w:color="auto"/>
                  </w:divBdr>
                  <w:divsChild>
                    <w:div w:id="15206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867083">
      <w:bodyDiv w:val="1"/>
      <w:marLeft w:val="0"/>
      <w:marRight w:val="0"/>
      <w:marTop w:val="0"/>
      <w:marBottom w:val="0"/>
      <w:divBdr>
        <w:top w:val="none" w:sz="0" w:space="0" w:color="auto"/>
        <w:left w:val="none" w:sz="0" w:space="0" w:color="auto"/>
        <w:bottom w:val="none" w:sz="0" w:space="0" w:color="auto"/>
        <w:right w:val="none" w:sz="0" w:space="0" w:color="auto"/>
      </w:divBdr>
      <w:divsChild>
        <w:div w:id="1310987101">
          <w:marLeft w:val="0"/>
          <w:marRight w:val="0"/>
          <w:marTop w:val="0"/>
          <w:marBottom w:val="0"/>
          <w:divBdr>
            <w:top w:val="none" w:sz="0" w:space="0" w:color="auto"/>
            <w:left w:val="none" w:sz="0" w:space="0" w:color="auto"/>
            <w:bottom w:val="none" w:sz="0" w:space="0" w:color="auto"/>
            <w:right w:val="none" w:sz="0" w:space="0" w:color="auto"/>
          </w:divBdr>
          <w:divsChild>
            <w:div w:id="2032291661">
              <w:marLeft w:val="0"/>
              <w:marRight w:val="0"/>
              <w:marTop w:val="0"/>
              <w:marBottom w:val="0"/>
              <w:divBdr>
                <w:top w:val="none" w:sz="0" w:space="0" w:color="auto"/>
                <w:left w:val="none" w:sz="0" w:space="0" w:color="auto"/>
                <w:bottom w:val="none" w:sz="0" w:space="0" w:color="auto"/>
                <w:right w:val="none" w:sz="0" w:space="0" w:color="auto"/>
              </w:divBdr>
              <w:divsChild>
                <w:div w:id="1584098014">
                  <w:marLeft w:val="0"/>
                  <w:marRight w:val="0"/>
                  <w:marTop w:val="0"/>
                  <w:marBottom w:val="0"/>
                  <w:divBdr>
                    <w:top w:val="none" w:sz="0" w:space="0" w:color="auto"/>
                    <w:left w:val="none" w:sz="0" w:space="0" w:color="auto"/>
                    <w:bottom w:val="none" w:sz="0" w:space="0" w:color="auto"/>
                    <w:right w:val="none" w:sz="0" w:space="0" w:color="auto"/>
                  </w:divBdr>
                  <w:divsChild>
                    <w:div w:id="15932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chart" Target="charts/chart3.xm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emf"/><Relationship Id="rId32" Type="http://schemas.openxmlformats.org/officeDocument/2006/relationships/header" Target="header1.xm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2.xml"/><Relationship Id="rId31" Type="http://schemas.openxmlformats.org/officeDocument/2006/relationships/hyperlink" Target="http://hunt-fish.com.ua/article.htm?ident=862fb126be4f70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emf"/><Relationship Id="rId27" Type="http://schemas.openxmlformats.org/officeDocument/2006/relationships/image" Target="media/image17.png"/><Relationship Id="rId30" Type="http://schemas.openxmlformats.org/officeDocument/2006/relationships/hyperlink" Target="http://www.biodiversity.ru/publications/zpnp/archive/n29/20astr.html" TargetMode="Externa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lineChart>
        <c:grouping val="stacked"/>
        <c:ser>
          <c:idx val="0"/>
          <c:order val="0"/>
          <c:tx>
            <c:strRef>
              <c:f>Лист1!$I$6</c:f>
              <c:strCache>
                <c:ptCount val="1"/>
                <c:pt idx="0">
                  <c:v>Муфлон</c:v>
                </c:pt>
              </c:strCache>
            </c:strRef>
          </c:tx>
          <c:dLbls>
            <c:dLblPos val="t"/>
            <c:showVal val="1"/>
          </c:dLbls>
          <c:cat>
            <c:numRef>
              <c:f>Лист1!$J$5:$P$5</c:f>
              <c:numCache>
                <c:formatCode>General</c:formatCode>
                <c:ptCount val="7"/>
                <c:pt idx="0">
                  <c:v>2014</c:v>
                </c:pt>
                <c:pt idx="1">
                  <c:v>2015</c:v>
                </c:pt>
                <c:pt idx="2">
                  <c:v>2016</c:v>
                </c:pt>
                <c:pt idx="3">
                  <c:v>2017</c:v>
                </c:pt>
                <c:pt idx="4">
                  <c:v>2018</c:v>
                </c:pt>
                <c:pt idx="5">
                  <c:v>2019</c:v>
                </c:pt>
                <c:pt idx="6">
                  <c:v>2020</c:v>
                </c:pt>
              </c:numCache>
            </c:numRef>
          </c:cat>
          <c:val>
            <c:numRef>
              <c:f>Лист1!$J$6:$P$6</c:f>
              <c:numCache>
                <c:formatCode>General</c:formatCode>
                <c:ptCount val="7"/>
                <c:pt idx="0">
                  <c:v>25</c:v>
                </c:pt>
                <c:pt idx="1">
                  <c:v>20</c:v>
                </c:pt>
                <c:pt idx="2">
                  <c:v>15</c:v>
                </c:pt>
                <c:pt idx="3">
                  <c:v>0</c:v>
                </c:pt>
                <c:pt idx="4">
                  <c:v>0</c:v>
                </c:pt>
                <c:pt idx="5">
                  <c:v>0</c:v>
                </c:pt>
                <c:pt idx="6">
                  <c:v>0</c:v>
                </c:pt>
              </c:numCache>
            </c:numRef>
          </c:val>
        </c:ser>
        <c:ser>
          <c:idx val="1"/>
          <c:order val="1"/>
          <c:tx>
            <c:strRef>
              <c:f>Лист1!$I$7</c:f>
              <c:strCache>
                <c:ptCount val="1"/>
                <c:pt idx="0">
                  <c:v>Олень</c:v>
                </c:pt>
              </c:strCache>
            </c:strRef>
          </c:tx>
          <c:dLbls>
            <c:dLblPos val="t"/>
            <c:showVal val="1"/>
          </c:dLbls>
          <c:cat>
            <c:numRef>
              <c:f>Лист1!$J$5:$P$5</c:f>
              <c:numCache>
                <c:formatCode>General</c:formatCode>
                <c:ptCount val="7"/>
                <c:pt idx="0">
                  <c:v>2014</c:v>
                </c:pt>
                <c:pt idx="1">
                  <c:v>2015</c:v>
                </c:pt>
                <c:pt idx="2">
                  <c:v>2016</c:v>
                </c:pt>
                <c:pt idx="3">
                  <c:v>2017</c:v>
                </c:pt>
                <c:pt idx="4">
                  <c:v>2018</c:v>
                </c:pt>
                <c:pt idx="5">
                  <c:v>2019</c:v>
                </c:pt>
                <c:pt idx="6">
                  <c:v>2020</c:v>
                </c:pt>
              </c:numCache>
            </c:numRef>
          </c:cat>
          <c:val>
            <c:numRef>
              <c:f>Лист1!$J$7:$P$7</c:f>
              <c:numCache>
                <c:formatCode>General</c:formatCode>
                <c:ptCount val="7"/>
                <c:pt idx="0">
                  <c:v>1187</c:v>
                </c:pt>
                <c:pt idx="1">
                  <c:v>1236</c:v>
                </c:pt>
                <c:pt idx="2">
                  <c:v>1321</c:v>
                </c:pt>
                <c:pt idx="3">
                  <c:v>1305</c:v>
                </c:pt>
                <c:pt idx="4">
                  <c:v>1220</c:v>
                </c:pt>
                <c:pt idx="5">
                  <c:v>1210</c:v>
                </c:pt>
                <c:pt idx="6">
                  <c:v>1113</c:v>
                </c:pt>
              </c:numCache>
            </c:numRef>
          </c:val>
        </c:ser>
        <c:ser>
          <c:idx val="2"/>
          <c:order val="2"/>
          <c:tx>
            <c:strRef>
              <c:f>Лист1!$I$8</c:f>
              <c:strCache>
                <c:ptCount val="1"/>
                <c:pt idx="0">
                  <c:v>Лань</c:v>
                </c:pt>
              </c:strCache>
            </c:strRef>
          </c:tx>
          <c:dLbls>
            <c:dLblPos val="t"/>
            <c:showVal val="1"/>
          </c:dLbls>
          <c:cat>
            <c:numRef>
              <c:f>Лист1!$J$5:$P$5</c:f>
              <c:numCache>
                <c:formatCode>General</c:formatCode>
                <c:ptCount val="7"/>
                <c:pt idx="0">
                  <c:v>2014</c:v>
                </c:pt>
                <c:pt idx="1">
                  <c:v>2015</c:v>
                </c:pt>
                <c:pt idx="2">
                  <c:v>2016</c:v>
                </c:pt>
                <c:pt idx="3">
                  <c:v>2017</c:v>
                </c:pt>
                <c:pt idx="4">
                  <c:v>2018</c:v>
                </c:pt>
                <c:pt idx="5">
                  <c:v>2019</c:v>
                </c:pt>
                <c:pt idx="6">
                  <c:v>2020</c:v>
                </c:pt>
              </c:numCache>
            </c:numRef>
          </c:cat>
          <c:val>
            <c:numRef>
              <c:f>Лист1!$J$8:$P$8</c:f>
              <c:numCache>
                <c:formatCode>General</c:formatCode>
                <c:ptCount val="7"/>
                <c:pt idx="0">
                  <c:v>2114</c:v>
                </c:pt>
                <c:pt idx="1">
                  <c:v>2063</c:v>
                </c:pt>
                <c:pt idx="2">
                  <c:v>2416</c:v>
                </c:pt>
                <c:pt idx="3">
                  <c:v>2387</c:v>
                </c:pt>
                <c:pt idx="4">
                  <c:v>2240</c:v>
                </c:pt>
                <c:pt idx="5">
                  <c:v>2392</c:v>
                </c:pt>
                <c:pt idx="6">
                  <c:v>2159</c:v>
                </c:pt>
              </c:numCache>
            </c:numRef>
          </c:val>
        </c:ser>
        <c:dLbls>
          <c:showVal val="1"/>
        </c:dLbls>
        <c:marker val="1"/>
        <c:axId val="68053632"/>
        <c:axId val="68200320"/>
      </c:lineChart>
      <c:catAx>
        <c:axId val="68053632"/>
        <c:scaling>
          <c:orientation val="minMax"/>
        </c:scaling>
        <c:axPos val="b"/>
        <c:numFmt formatCode="General" sourceLinked="1"/>
        <c:tickLblPos val="nextTo"/>
        <c:crossAx val="68200320"/>
        <c:crosses val="autoZero"/>
        <c:auto val="1"/>
        <c:lblAlgn val="ctr"/>
        <c:lblOffset val="100"/>
      </c:catAx>
      <c:valAx>
        <c:axId val="68200320"/>
        <c:scaling>
          <c:orientation val="minMax"/>
        </c:scaling>
        <c:axPos val="l"/>
        <c:majorGridlines/>
        <c:numFmt formatCode="General" sourceLinked="1"/>
        <c:tickLblPos val="nextTo"/>
        <c:crossAx val="68053632"/>
        <c:crosses val="autoZero"/>
        <c:crossBetween val="between"/>
      </c:valAx>
    </c:plotArea>
    <c:legend>
      <c:legendPos val="r"/>
      <c:layout/>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stacked"/>
        <c:ser>
          <c:idx val="0"/>
          <c:order val="0"/>
          <c:tx>
            <c:strRef>
              <c:f>Лист1!$I$13</c:f>
              <c:strCache>
                <c:ptCount val="1"/>
                <c:pt idx="0">
                  <c:v>самиці</c:v>
                </c:pt>
              </c:strCache>
            </c:strRef>
          </c:tx>
          <c:dLbls>
            <c:showVal val="1"/>
          </c:dLbls>
          <c:cat>
            <c:numRef>
              <c:f>Лист1!$J$12:$P$12</c:f>
              <c:numCache>
                <c:formatCode>General</c:formatCode>
                <c:ptCount val="7"/>
                <c:pt idx="0">
                  <c:v>2014</c:v>
                </c:pt>
                <c:pt idx="1">
                  <c:v>2015</c:v>
                </c:pt>
                <c:pt idx="2">
                  <c:v>2016</c:v>
                </c:pt>
                <c:pt idx="3">
                  <c:v>2017</c:v>
                </c:pt>
                <c:pt idx="4">
                  <c:v>2018</c:v>
                </c:pt>
                <c:pt idx="5">
                  <c:v>2019</c:v>
                </c:pt>
                <c:pt idx="6">
                  <c:v>2020</c:v>
                </c:pt>
              </c:numCache>
            </c:numRef>
          </c:cat>
          <c:val>
            <c:numRef>
              <c:f>Лист1!$J$13:$P$13</c:f>
              <c:numCache>
                <c:formatCode>General</c:formatCode>
                <c:ptCount val="7"/>
                <c:pt idx="0">
                  <c:v>20</c:v>
                </c:pt>
                <c:pt idx="1">
                  <c:v>15</c:v>
                </c:pt>
                <c:pt idx="2">
                  <c:v>13.3</c:v>
                </c:pt>
                <c:pt idx="3">
                  <c:v>0</c:v>
                </c:pt>
                <c:pt idx="4">
                  <c:v>0</c:v>
                </c:pt>
                <c:pt idx="5">
                  <c:v>0</c:v>
                </c:pt>
                <c:pt idx="6">
                  <c:v>0</c:v>
                </c:pt>
              </c:numCache>
            </c:numRef>
          </c:val>
        </c:ser>
        <c:ser>
          <c:idx val="1"/>
          <c:order val="1"/>
          <c:tx>
            <c:strRef>
              <c:f>Лист1!$I$14</c:f>
              <c:strCache>
                <c:ptCount val="1"/>
                <c:pt idx="0">
                  <c:v>самці</c:v>
                </c:pt>
              </c:strCache>
            </c:strRef>
          </c:tx>
          <c:dLbls>
            <c:showVal val="1"/>
          </c:dLbls>
          <c:cat>
            <c:numRef>
              <c:f>Лист1!$J$12:$P$12</c:f>
              <c:numCache>
                <c:formatCode>General</c:formatCode>
                <c:ptCount val="7"/>
                <c:pt idx="0">
                  <c:v>2014</c:v>
                </c:pt>
                <c:pt idx="1">
                  <c:v>2015</c:v>
                </c:pt>
                <c:pt idx="2">
                  <c:v>2016</c:v>
                </c:pt>
                <c:pt idx="3">
                  <c:v>2017</c:v>
                </c:pt>
                <c:pt idx="4">
                  <c:v>2018</c:v>
                </c:pt>
                <c:pt idx="5">
                  <c:v>2019</c:v>
                </c:pt>
                <c:pt idx="6">
                  <c:v>2020</c:v>
                </c:pt>
              </c:numCache>
            </c:numRef>
          </c:cat>
          <c:val>
            <c:numRef>
              <c:f>Лист1!$J$14:$P$14</c:f>
              <c:numCache>
                <c:formatCode>General</c:formatCode>
                <c:ptCount val="7"/>
                <c:pt idx="0">
                  <c:v>52</c:v>
                </c:pt>
                <c:pt idx="1">
                  <c:v>60</c:v>
                </c:pt>
                <c:pt idx="2">
                  <c:v>66.7</c:v>
                </c:pt>
                <c:pt idx="3">
                  <c:v>0</c:v>
                </c:pt>
                <c:pt idx="4">
                  <c:v>0</c:v>
                </c:pt>
                <c:pt idx="5">
                  <c:v>0</c:v>
                </c:pt>
                <c:pt idx="6">
                  <c:v>0</c:v>
                </c:pt>
              </c:numCache>
            </c:numRef>
          </c:val>
        </c:ser>
        <c:ser>
          <c:idx val="2"/>
          <c:order val="2"/>
          <c:tx>
            <c:strRef>
              <c:f>Лист1!$I$15</c:f>
              <c:strCache>
                <c:ptCount val="1"/>
                <c:pt idx="0">
                  <c:v>молодь</c:v>
                </c:pt>
              </c:strCache>
            </c:strRef>
          </c:tx>
          <c:dLbls>
            <c:showVal val="1"/>
          </c:dLbls>
          <c:cat>
            <c:numRef>
              <c:f>Лист1!$J$12:$P$12</c:f>
              <c:numCache>
                <c:formatCode>General</c:formatCode>
                <c:ptCount val="7"/>
                <c:pt idx="0">
                  <c:v>2014</c:v>
                </c:pt>
                <c:pt idx="1">
                  <c:v>2015</c:v>
                </c:pt>
                <c:pt idx="2">
                  <c:v>2016</c:v>
                </c:pt>
                <c:pt idx="3">
                  <c:v>2017</c:v>
                </c:pt>
                <c:pt idx="4">
                  <c:v>2018</c:v>
                </c:pt>
                <c:pt idx="5">
                  <c:v>2019</c:v>
                </c:pt>
                <c:pt idx="6">
                  <c:v>2020</c:v>
                </c:pt>
              </c:numCache>
            </c:numRef>
          </c:cat>
          <c:val>
            <c:numRef>
              <c:f>Лист1!$J$15:$P$15</c:f>
              <c:numCache>
                <c:formatCode>General</c:formatCode>
                <c:ptCount val="7"/>
                <c:pt idx="0">
                  <c:v>28</c:v>
                </c:pt>
                <c:pt idx="1">
                  <c:v>25</c:v>
                </c:pt>
                <c:pt idx="2">
                  <c:v>20</c:v>
                </c:pt>
                <c:pt idx="3">
                  <c:v>0</c:v>
                </c:pt>
                <c:pt idx="4">
                  <c:v>0</c:v>
                </c:pt>
                <c:pt idx="5">
                  <c:v>0</c:v>
                </c:pt>
                <c:pt idx="6">
                  <c:v>0</c:v>
                </c:pt>
              </c:numCache>
            </c:numRef>
          </c:val>
        </c:ser>
        <c:dLbls>
          <c:showVal val="1"/>
        </c:dLbls>
        <c:shape val="box"/>
        <c:axId val="80223616"/>
        <c:axId val="83364096"/>
        <c:axId val="0"/>
      </c:bar3DChart>
      <c:catAx>
        <c:axId val="80223616"/>
        <c:scaling>
          <c:orientation val="minMax"/>
        </c:scaling>
        <c:axPos val="b"/>
        <c:numFmt formatCode="General" sourceLinked="1"/>
        <c:tickLblPos val="nextTo"/>
        <c:crossAx val="83364096"/>
        <c:crosses val="autoZero"/>
        <c:auto val="1"/>
        <c:lblAlgn val="ctr"/>
        <c:lblOffset val="100"/>
      </c:catAx>
      <c:valAx>
        <c:axId val="83364096"/>
        <c:scaling>
          <c:orientation val="minMax"/>
        </c:scaling>
        <c:axPos val="l"/>
        <c:majorGridlines/>
        <c:numFmt formatCode="General" sourceLinked="1"/>
        <c:tickLblPos val="nextTo"/>
        <c:crossAx val="80223616"/>
        <c:crosses val="autoZero"/>
        <c:crossBetween val="between"/>
      </c:valAx>
    </c:plotArea>
    <c:legend>
      <c:legendPos val="r"/>
      <c:layout/>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AngAx val="1"/>
    </c:view3D>
    <c:plotArea>
      <c:layout/>
      <c:bar3DChart>
        <c:barDir val="col"/>
        <c:grouping val="stacked"/>
        <c:ser>
          <c:idx val="0"/>
          <c:order val="0"/>
          <c:tx>
            <c:strRef>
              <c:f>Лист1!$I$22</c:f>
              <c:strCache>
                <c:ptCount val="1"/>
                <c:pt idx="0">
                  <c:v>клімат</c:v>
                </c:pt>
              </c:strCache>
            </c:strRef>
          </c:tx>
          <c:dLbls>
            <c:showVal val="1"/>
          </c:dLbls>
          <c:cat>
            <c:numRef>
              <c:f>Лист1!$J$21:$P$21</c:f>
              <c:numCache>
                <c:formatCode>General</c:formatCode>
                <c:ptCount val="7"/>
                <c:pt idx="0">
                  <c:v>2014</c:v>
                </c:pt>
                <c:pt idx="1">
                  <c:v>2015</c:v>
                </c:pt>
                <c:pt idx="2">
                  <c:v>2016</c:v>
                </c:pt>
                <c:pt idx="3">
                  <c:v>2017</c:v>
                </c:pt>
                <c:pt idx="4">
                  <c:v>2018</c:v>
                </c:pt>
                <c:pt idx="5">
                  <c:v>2019</c:v>
                </c:pt>
                <c:pt idx="6">
                  <c:v>2020</c:v>
                </c:pt>
              </c:numCache>
            </c:numRef>
          </c:cat>
          <c:val>
            <c:numRef>
              <c:f>Лист1!$J$22:$P$22</c:f>
              <c:numCache>
                <c:formatCode>General</c:formatCode>
                <c:ptCount val="7"/>
                <c:pt idx="0">
                  <c:v>1</c:v>
                </c:pt>
                <c:pt idx="1">
                  <c:v>2</c:v>
                </c:pt>
                <c:pt idx="2">
                  <c:v>2</c:v>
                </c:pt>
                <c:pt idx="3">
                  <c:v>0</c:v>
                </c:pt>
                <c:pt idx="4">
                  <c:v>0</c:v>
                </c:pt>
                <c:pt idx="5">
                  <c:v>0</c:v>
                </c:pt>
                <c:pt idx="6">
                  <c:v>0</c:v>
                </c:pt>
              </c:numCache>
            </c:numRef>
          </c:val>
        </c:ser>
        <c:ser>
          <c:idx val="1"/>
          <c:order val="1"/>
          <c:tx>
            <c:strRef>
              <c:f>Лист1!$I$23</c:f>
              <c:strCache>
                <c:ptCount val="1"/>
                <c:pt idx="0">
                  <c:v>механічні пошкодження</c:v>
                </c:pt>
              </c:strCache>
            </c:strRef>
          </c:tx>
          <c:dLbls>
            <c:showVal val="1"/>
          </c:dLbls>
          <c:cat>
            <c:numRef>
              <c:f>Лист1!$J$21:$P$21</c:f>
              <c:numCache>
                <c:formatCode>General</c:formatCode>
                <c:ptCount val="7"/>
                <c:pt idx="0">
                  <c:v>2014</c:v>
                </c:pt>
                <c:pt idx="1">
                  <c:v>2015</c:v>
                </c:pt>
                <c:pt idx="2">
                  <c:v>2016</c:v>
                </c:pt>
                <c:pt idx="3">
                  <c:v>2017</c:v>
                </c:pt>
                <c:pt idx="4">
                  <c:v>2018</c:v>
                </c:pt>
                <c:pt idx="5">
                  <c:v>2019</c:v>
                </c:pt>
                <c:pt idx="6">
                  <c:v>2020</c:v>
                </c:pt>
              </c:numCache>
            </c:numRef>
          </c:cat>
          <c:val>
            <c:numRef>
              <c:f>Лист1!$J$23:$P$23</c:f>
              <c:numCache>
                <c:formatCode>General</c:formatCode>
                <c:ptCount val="7"/>
                <c:pt idx="0">
                  <c:v>2</c:v>
                </c:pt>
                <c:pt idx="1">
                  <c:v>1</c:v>
                </c:pt>
                <c:pt idx="2">
                  <c:v>0</c:v>
                </c:pt>
                <c:pt idx="3">
                  <c:v>0</c:v>
                </c:pt>
                <c:pt idx="4">
                  <c:v>0</c:v>
                </c:pt>
                <c:pt idx="5">
                  <c:v>0</c:v>
                </c:pt>
                <c:pt idx="6">
                  <c:v>0</c:v>
                </c:pt>
              </c:numCache>
            </c:numRef>
          </c:val>
        </c:ser>
        <c:ser>
          <c:idx val="2"/>
          <c:order val="2"/>
          <c:tx>
            <c:strRef>
              <c:f>Лист1!$I$24</c:f>
              <c:strCache>
                <c:ptCount val="1"/>
                <c:pt idx="0">
                  <c:v>селекційний відстріл</c:v>
                </c:pt>
              </c:strCache>
            </c:strRef>
          </c:tx>
          <c:dLbls>
            <c:showVal val="1"/>
          </c:dLbls>
          <c:cat>
            <c:numRef>
              <c:f>Лист1!$J$21:$P$21</c:f>
              <c:numCache>
                <c:formatCode>General</c:formatCode>
                <c:ptCount val="7"/>
                <c:pt idx="0">
                  <c:v>2014</c:v>
                </c:pt>
                <c:pt idx="1">
                  <c:v>2015</c:v>
                </c:pt>
                <c:pt idx="2">
                  <c:v>2016</c:v>
                </c:pt>
                <c:pt idx="3">
                  <c:v>2017</c:v>
                </c:pt>
                <c:pt idx="4">
                  <c:v>2018</c:v>
                </c:pt>
                <c:pt idx="5">
                  <c:v>2019</c:v>
                </c:pt>
                <c:pt idx="6">
                  <c:v>2020</c:v>
                </c:pt>
              </c:numCache>
            </c:numRef>
          </c:cat>
          <c:val>
            <c:numRef>
              <c:f>Лист1!$J$24:$P$24</c:f>
              <c:numCache>
                <c:formatCode>General</c:formatCode>
                <c:ptCount val="7"/>
                <c:pt idx="0">
                  <c:v>0</c:v>
                </c:pt>
                <c:pt idx="1">
                  <c:v>0</c:v>
                </c:pt>
                <c:pt idx="2">
                  <c:v>0</c:v>
                </c:pt>
                <c:pt idx="3">
                  <c:v>0</c:v>
                </c:pt>
                <c:pt idx="4">
                  <c:v>0</c:v>
                </c:pt>
                <c:pt idx="5">
                  <c:v>0</c:v>
                </c:pt>
                <c:pt idx="6">
                  <c:v>0</c:v>
                </c:pt>
              </c:numCache>
            </c:numRef>
          </c:val>
        </c:ser>
        <c:ser>
          <c:idx val="3"/>
          <c:order val="3"/>
          <c:tx>
            <c:strRef>
              <c:f>Лист1!$I$25</c:f>
              <c:strCache>
                <c:ptCount val="1"/>
                <c:pt idx="0">
                  <c:v>своя смерть</c:v>
                </c:pt>
              </c:strCache>
            </c:strRef>
          </c:tx>
          <c:dLbls>
            <c:showVal val="1"/>
          </c:dLbls>
          <c:cat>
            <c:numRef>
              <c:f>Лист1!$J$21:$P$21</c:f>
              <c:numCache>
                <c:formatCode>General</c:formatCode>
                <c:ptCount val="7"/>
                <c:pt idx="0">
                  <c:v>2014</c:v>
                </c:pt>
                <c:pt idx="1">
                  <c:v>2015</c:v>
                </c:pt>
                <c:pt idx="2">
                  <c:v>2016</c:v>
                </c:pt>
                <c:pt idx="3">
                  <c:v>2017</c:v>
                </c:pt>
                <c:pt idx="4">
                  <c:v>2018</c:v>
                </c:pt>
                <c:pt idx="5">
                  <c:v>2019</c:v>
                </c:pt>
                <c:pt idx="6">
                  <c:v>2020</c:v>
                </c:pt>
              </c:numCache>
            </c:numRef>
          </c:cat>
          <c:val>
            <c:numRef>
              <c:f>Лист1!$J$25:$P$25</c:f>
              <c:numCache>
                <c:formatCode>General</c:formatCode>
                <c:ptCount val="7"/>
                <c:pt idx="0">
                  <c:v>2</c:v>
                </c:pt>
                <c:pt idx="1">
                  <c:v>3</c:v>
                </c:pt>
                <c:pt idx="2">
                  <c:v>0</c:v>
                </c:pt>
                <c:pt idx="3">
                  <c:v>0</c:v>
                </c:pt>
                <c:pt idx="4">
                  <c:v>0</c:v>
                </c:pt>
                <c:pt idx="5">
                  <c:v>0</c:v>
                </c:pt>
                <c:pt idx="6">
                  <c:v>0</c:v>
                </c:pt>
              </c:numCache>
            </c:numRef>
          </c:val>
        </c:ser>
        <c:ser>
          <c:idx val="4"/>
          <c:order val="4"/>
          <c:tx>
            <c:strRef>
              <c:f>Лист1!$I$26</c:f>
              <c:strCache>
                <c:ptCount val="1"/>
                <c:pt idx="0">
                  <c:v>хижаки</c:v>
                </c:pt>
              </c:strCache>
            </c:strRef>
          </c:tx>
          <c:dLbls>
            <c:showVal val="1"/>
          </c:dLbls>
          <c:cat>
            <c:numRef>
              <c:f>Лист1!$J$21:$P$21</c:f>
              <c:numCache>
                <c:formatCode>General</c:formatCode>
                <c:ptCount val="7"/>
                <c:pt idx="0">
                  <c:v>2014</c:v>
                </c:pt>
                <c:pt idx="1">
                  <c:v>2015</c:v>
                </c:pt>
                <c:pt idx="2">
                  <c:v>2016</c:v>
                </c:pt>
                <c:pt idx="3">
                  <c:v>2017</c:v>
                </c:pt>
                <c:pt idx="4">
                  <c:v>2018</c:v>
                </c:pt>
                <c:pt idx="5">
                  <c:v>2019</c:v>
                </c:pt>
                <c:pt idx="6">
                  <c:v>2020</c:v>
                </c:pt>
              </c:numCache>
            </c:numRef>
          </c:cat>
          <c:val>
            <c:numRef>
              <c:f>Лист1!$J$26:$P$26</c:f>
              <c:numCache>
                <c:formatCode>General</c:formatCode>
                <c:ptCount val="7"/>
                <c:pt idx="0">
                  <c:v>1</c:v>
                </c:pt>
                <c:pt idx="1">
                  <c:v>0</c:v>
                </c:pt>
                <c:pt idx="2">
                  <c:v>0</c:v>
                </c:pt>
                <c:pt idx="3">
                  <c:v>0</c:v>
                </c:pt>
                <c:pt idx="4">
                  <c:v>0</c:v>
                </c:pt>
                <c:pt idx="5">
                  <c:v>0</c:v>
                </c:pt>
                <c:pt idx="6">
                  <c:v>0</c:v>
                </c:pt>
              </c:numCache>
            </c:numRef>
          </c:val>
        </c:ser>
        <c:dLbls>
          <c:showVal val="1"/>
        </c:dLbls>
        <c:shape val="box"/>
        <c:axId val="148934016"/>
        <c:axId val="149024768"/>
        <c:axId val="0"/>
      </c:bar3DChart>
      <c:catAx>
        <c:axId val="148934016"/>
        <c:scaling>
          <c:orientation val="minMax"/>
        </c:scaling>
        <c:axPos val="b"/>
        <c:numFmt formatCode="General" sourceLinked="1"/>
        <c:tickLblPos val="nextTo"/>
        <c:crossAx val="149024768"/>
        <c:crosses val="autoZero"/>
        <c:auto val="1"/>
        <c:lblAlgn val="ctr"/>
        <c:lblOffset val="100"/>
      </c:catAx>
      <c:valAx>
        <c:axId val="149024768"/>
        <c:scaling>
          <c:orientation val="minMax"/>
        </c:scaling>
        <c:axPos val="l"/>
        <c:majorGridlines/>
        <c:numFmt formatCode="General" sourceLinked="1"/>
        <c:tickLblPos val="nextTo"/>
        <c:crossAx val="148934016"/>
        <c:crosses val="autoZero"/>
        <c:crossBetween val="between"/>
      </c:valAx>
    </c:plotArea>
    <c:legend>
      <c:legendPos val="r"/>
      <c:layout/>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609BEB-0CC8-4CDF-B425-F2948FEBD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71</Pages>
  <Words>14643</Words>
  <Characters>83468</Characters>
  <Application>Microsoft Office Word</Application>
  <DocSecurity>0</DocSecurity>
  <Lines>695</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97916</CharactersWithSpaces>
  <SharedDoc>false</SharedDoc>
  <HLinks>
    <vt:vector size="12" baseType="variant">
      <vt:variant>
        <vt:i4>1310790</vt:i4>
      </vt:variant>
      <vt:variant>
        <vt:i4>3</vt:i4>
      </vt:variant>
      <vt:variant>
        <vt:i4>0</vt:i4>
      </vt:variant>
      <vt:variant>
        <vt:i4>5</vt:i4>
      </vt:variant>
      <vt:variant>
        <vt:lpwstr>http://hunt-fish.com.ua/article.htm?ident=862fb126be4f703</vt:lpwstr>
      </vt:variant>
      <vt:variant>
        <vt:lpwstr/>
      </vt:variant>
      <vt:variant>
        <vt:i4>786519</vt:i4>
      </vt:variant>
      <vt:variant>
        <vt:i4>0</vt:i4>
      </vt:variant>
      <vt:variant>
        <vt:i4>0</vt:i4>
      </vt:variant>
      <vt:variant>
        <vt:i4>5</vt:i4>
      </vt:variant>
      <vt:variant>
        <vt:lpwstr>http://www.biodiversity.ru/publications/zpnp/archive/n29/20astr.html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dc:creator>
  <cp:lastModifiedBy>User</cp:lastModifiedBy>
  <cp:revision>11</cp:revision>
  <dcterms:created xsi:type="dcterms:W3CDTF">2020-11-23T06:55:00Z</dcterms:created>
  <dcterms:modified xsi:type="dcterms:W3CDTF">2021-01-11T09:17:00Z</dcterms:modified>
</cp:coreProperties>
</file>