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11DCE" w14:textId="77777777" w:rsidR="00F47CFD" w:rsidRPr="00F47CFD" w:rsidRDefault="00F47CFD" w:rsidP="00F47CFD">
      <w:pPr>
        <w:spacing w:after="0" w:line="240" w:lineRule="auto"/>
        <w:jc w:val="center"/>
        <w:rPr>
          <w:rFonts w:ascii="Times New Roman" w:eastAsia="Times New Roman" w:hAnsi="Times New Roman"/>
          <w:b/>
          <w:sz w:val="28"/>
          <w:szCs w:val="28"/>
          <w:lang w:val="uk-UA" w:eastAsia="ru-RU"/>
        </w:rPr>
      </w:pPr>
      <w:bookmarkStart w:id="0" w:name="_GoBack"/>
      <w:bookmarkEnd w:id="0"/>
      <w:r w:rsidRPr="00F47CFD">
        <w:rPr>
          <w:rFonts w:ascii="Times New Roman" w:eastAsia="Times New Roman" w:hAnsi="Times New Roman"/>
          <w:b/>
          <w:sz w:val="28"/>
          <w:szCs w:val="28"/>
          <w:lang w:val="uk-UA" w:eastAsia="uk-UA"/>
        </w:rPr>
        <w:t>МІНІСТЕРСТВО ОСВІТИ І НАУКИ УКРАЇНИ</w:t>
      </w:r>
    </w:p>
    <w:p w14:paraId="0D912CC6" w14:textId="77777777" w:rsidR="00F47CFD" w:rsidRPr="00F47CFD" w:rsidRDefault="00F47CFD" w:rsidP="00F47CFD">
      <w:pPr>
        <w:spacing w:after="0" w:line="240" w:lineRule="auto"/>
        <w:jc w:val="center"/>
        <w:rPr>
          <w:rFonts w:ascii="Times New Roman" w:eastAsia="Times New Roman" w:hAnsi="Times New Roman"/>
          <w:b/>
          <w:sz w:val="28"/>
          <w:szCs w:val="28"/>
          <w:lang w:val="uk-UA" w:eastAsia="uk-UA"/>
        </w:rPr>
      </w:pPr>
      <w:r w:rsidRPr="00F47CFD">
        <w:rPr>
          <w:rFonts w:ascii="Times New Roman" w:eastAsia="Times New Roman" w:hAnsi="Times New Roman"/>
          <w:b/>
          <w:sz w:val="28"/>
          <w:szCs w:val="28"/>
          <w:lang w:val="uk-UA" w:eastAsia="uk-UA"/>
        </w:rPr>
        <w:t>ЗАПОРІЗЬКИЙ НАЦІОНАЛЬНИЙ УНІВЕРСИТЕТ</w:t>
      </w:r>
    </w:p>
    <w:p w14:paraId="156F5F9B" w14:textId="77777777" w:rsidR="00F47CFD" w:rsidRPr="00F47CFD" w:rsidRDefault="00F47CFD" w:rsidP="00F47CFD">
      <w:pPr>
        <w:spacing w:after="0" w:line="240" w:lineRule="auto"/>
        <w:jc w:val="center"/>
        <w:rPr>
          <w:rFonts w:ascii="Times New Roman" w:eastAsia="Times New Roman" w:hAnsi="Times New Roman"/>
          <w:b/>
          <w:sz w:val="28"/>
          <w:szCs w:val="28"/>
          <w:lang w:val="uk-UA" w:eastAsia="ru-RU"/>
        </w:rPr>
      </w:pPr>
      <w:r w:rsidRPr="00F47CFD">
        <w:rPr>
          <w:rFonts w:ascii="Times New Roman" w:eastAsia="Times New Roman" w:hAnsi="Times New Roman"/>
          <w:b/>
          <w:sz w:val="28"/>
          <w:szCs w:val="28"/>
          <w:lang w:val="uk-UA" w:eastAsia="ru-RU"/>
        </w:rPr>
        <w:t>ФАКУЛЬТЕТ ФІЗИЧНОГО ВИХОВАННЯ, ЗДОРОВ’Я ТА ТУРИЗМУ</w:t>
      </w:r>
    </w:p>
    <w:p w14:paraId="6CB36F35" w14:textId="77777777" w:rsidR="00F47CFD" w:rsidRPr="00F47CFD" w:rsidRDefault="00F47CFD" w:rsidP="00F47CFD">
      <w:pPr>
        <w:spacing w:after="0" w:line="240" w:lineRule="auto"/>
        <w:jc w:val="center"/>
        <w:rPr>
          <w:rFonts w:ascii="Times New Roman" w:eastAsia="Times New Roman" w:hAnsi="Times New Roman"/>
          <w:b/>
          <w:sz w:val="28"/>
          <w:szCs w:val="28"/>
          <w:lang w:val="uk-UA" w:eastAsia="ru-RU"/>
        </w:rPr>
      </w:pPr>
      <w:r w:rsidRPr="00F47CFD">
        <w:rPr>
          <w:rFonts w:ascii="Times New Roman" w:eastAsia="Times New Roman" w:hAnsi="Times New Roman"/>
          <w:b/>
          <w:sz w:val="28"/>
          <w:szCs w:val="28"/>
          <w:lang w:val="uk-UA" w:eastAsia="ru-RU"/>
        </w:rPr>
        <w:t>КАФЕДРА ТЕОРІЇ ТА МЕТОДИКИ ФІЗИЧНОЇ КУЛЬТУРИ І СПОРТУ</w:t>
      </w:r>
    </w:p>
    <w:p w14:paraId="3ABE4368" w14:textId="77777777" w:rsidR="00F47CFD" w:rsidRPr="00F47CFD" w:rsidRDefault="00F47CFD" w:rsidP="00F47CFD">
      <w:pPr>
        <w:spacing w:after="0" w:line="240" w:lineRule="auto"/>
        <w:jc w:val="center"/>
        <w:rPr>
          <w:rFonts w:ascii="Times New Roman" w:eastAsia="Times New Roman" w:hAnsi="Times New Roman"/>
          <w:b/>
          <w:sz w:val="16"/>
          <w:szCs w:val="20"/>
          <w:lang w:val="uk-UA" w:eastAsia="ru-RU"/>
        </w:rPr>
      </w:pPr>
    </w:p>
    <w:p w14:paraId="302CD010" w14:textId="77777777" w:rsidR="00F47CFD" w:rsidRPr="00F47CFD" w:rsidRDefault="00F47CFD" w:rsidP="00F47CFD">
      <w:pPr>
        <w:spacing w:after="0" w:line="240" w:lineRule="auto"/>
        <w:jc w:val="center"/>
        <w:rPr>
          <w:rFonts w:ascii="Times New Roman" w:eastAsia="Times New Roman" w:hAnsi="Times New Roman"/>
          <w:b/>
          <w:sz w:val="16"/>
          <w:szCs w:val="24"/>
          <w:lang w:val="uk-UA" w:eastAsia="ru-RU"/>
        </w:rPr>
      </w:pPr>
    </w:p>
    <w:p w14:paraId="4236C324" w14:textId="77777777" w:rsidR="00F47CFD" w:rsidRPr="00F47CFD" w:rsidRDefault="00F47CFD" w:rsidP="00F47CFD">
      <w:pPr>
        <w:spacing w:after="0" w:line="240" w:lineRule="auto"/>
        <w:jc w:val="center"/>
        <w:rPr>
          <w:rFonts w:ascii="Times New Roman" w:eastAsia="Times New Roman" w:hAnsi="Times New Roman"/>
          <w:sz w:val="16"/>
          <w:szCs w:val="24"/>
          <w:lang w:val="uk-UA" w:eastAsia="ru-RU"/>
        </w:rPr>
      </w:pPr>
    </w:p>
    <w:p w14:paraId="49E900F0" w14:textId="77777777" w:rsidR="00F47CFD" w:rsidRPr="00F47CFD" w:rsidRDefault="00F47CFD" w:rsidP="00F47CFD">
      <w:pPr>
        <w:spacing w:after="0" w:line="240" w:lineRule="auto"/>
        <w:jc w:val="center"/>
        <w:rPr>
          <w:rFonts w:ascii="Times New Roman" w:eastAsia="Times New Roman" w:hAnsi="Times New Roman"/>
          <w:sz w:val="16"/>
          <w:szCs w:val="24"/>
          <w:lang w:val="uk-UA" w:eastAsia="ru-RU"/>
        </w:rPr>
      </w:pPr>
    </w:p>
    <w:p w14:paraId="0AD5CE42" w14:textId="77777777" w:rsidR="00F47CFD" w:rsidRPr="00F47CFD" w:rsidRDefault="00F47CFD" w:rsidP="00F47CFD">
      <w:pPr>
        <w:spacing w:after="0" w:line="240" w:lineRule="auto"/>
        <w:jc w:val="center"/>
        <w:rPr>
          <w:rFonts w:ascii="Times New Roman" w:eastAsia="Times New Roman" w:hAnsi="Times New Roman"/>
          <w:sz w:val="16"/>
          <w:szCs w:val="24"/>
          <w:lang w:val="uk-UA" w:eastAsia="ru-RU"/>
        </w:rPr>
      </w:pPr>
    </w:p>
    <w:p w14:paraId="47567000" w14:textId="77777777" w:rsidR="00F47CFD" w:rsidRPr="00F47CFD" w:rsidRDefault="00F47CFD" w:rsidP="00F47CFD">
      <w:pPr>
        <w:spacing w:after="0" w:line="240" w:lineRule="auto"/>
        <w:jc w:val="center"/>
        <w:rPr>
          <w:rFonts w:ascii="Times New Roman" w:eastAsia="Times New Roman" w:hAnsi="Times New Roman"/>
          <w:sz w:val="16"/>
          <w:szCs w:val="24"/>
          <w:lang w:val="uk-UA" w:eastAsia="ru-RU"/>
        </w:rPr>
      </w:pPr>
    </w:p>
    <w:p w14:paraId="5A13886A" w14:textId="77777777" w:rsidR="00F47CFD" w:rsidRPr="00F47CFD" w:rsidRDefault="00F47CFD" w:rsidP="00F47CFD">
      <w:pPr>
        <w:spacing w:after="0" w:line="240" w:lineRule="auto"/>
        <w:jc w:val="center"/>
        <w:rPr>
          <w:rFonts w:ascii="Times New Roman" w:eastAsia="Times New Roman" w:hAnsi="Times New Roman"/>
          <w:sz w:val="16"/>
          <w:szCs w:val="24"/>
          <w:lang w:val="uk-UA" w:eastAsia="ru-RU"/>
        </w:rPr>
      </w:pPr>
    </w:p>
    <w:p w14:paraId="3A65313C" w14:textId="77777777" w:rsidR="00F47CFD" w:rsidRPr="00F47CFD" w:rsidRDefault="00F47CFD" w:rsidP="00F47CFD">
      <w:pPr>
        <w:spacing w:after="0" w:line="240" w:lineRule="auto"/>
        <w:jc w:val="center"/>
        <w:rPr>
          <w:rFonts w:ascii="Times New Roman" w:eastAsia="Times New Roman" w:hAnsi="Times New Roman"/>
          <w:sz w:val="16"/>
          <w:szCs w:val="24"/>
          <w:lang w:val="uk-UA" w:eastAsia="ru-RU"/>
        </w:rPr>
      </w:pPr>
    </w:p>
    <w:p w14:paraId="571EA5C2" w14:textId="77777777" w:rsidR="00F47CFD" w:rsidRPr="00F47CFD" w:rsidRDefault="00F47CFD" w:rsidP="00F47CFD">
      <w:pPr>
        <w:spacing w:after="0" w:line="240" w:lineRule="auto"/>
        <w:jc w:val="center"/>
        <w:rPr>
          <w:rFonts w:ascii="Times New Roman" w:eastAsia="Times New Roman" w:hAnsi="Times New Roman"/>
          <w:sz w:val="16"/>
          <w:szCs w:val="24"/>
          <w:lang w:val="uk-UA" w:eastAsia="ru-RU"/>
        </w:rPr>
      </w:pPr>
    </w:p>
    <w:p w14:paraId="4DC9F0F2" w14:textId="77777777" w:rsidR="00F47CFD" w:rsidRPr="00F47CFD" w:rsidRDefault="00F47CFD" w:rsidP="00F47CFD">
      <w:pPr>
        <w:spacing w:after="0" w:line="480" w:lineRule="auto"/>
        <w:jc w:val="center"/>
        <w:rPr>
          <w:rFonts w:ascii="Times New Roman" w:eastAsia="Times New Roman" w:hAnsi="Times New Roman"/>
          <w:sz w:val="16"/>
          <w:szCs w:val="24"/>
          <w:lang w:val="uk-UA" w:eastAsia="ru-RU"/>
        </w:rPr>
      </w:pPr>
    </w:p>
    <w:p w14:paraId="572D5C37" w14:textId="77777777" w:rsidR="00F47CFD" w:rsidRPr="00F47CFD" w:rsidRDefault="00F47CFD" w:rsidP="00F47CFD">
      <w:pPr>
        <w:spacing w:after="0" w:line="480" w:lineRule="auto"/>
        <w:jc w:val="center"/>
        <w:rPr>
          <w:rFonts w:ascii="Times New Roman" w:eastAsia="Times New Roman" w:hAnsi="Times New Roman"/>
          <w:sz w:val="16"/>
          <w:szCs w:val="24"/>
          <w:lang w:val="uk-UA" w:eastAsia="ru-RU"/>
        </w:rPr>
      </w:pPr>
    </w:p>
    <w:p w14:paraId="02377DD4" w14:textId="77777777" w:rsidR="00F47CFD" w:rsidRPr="00F47CFD" w:rsidRDefault="00F47CFD" w:rsidP="00F47CFD">
      <w:pPr>
        <w:spacing w:after="0" w:line="480" w:lineRule="auto"/>
        <w:jc w:val="center"/>
        <w:rPr>
          <w:rFonts w:ascii="Times New Roman" w:eastAsia="Times New Roman" w:hAnsi="Times New Roman"/>
          <w:caps/>
          <w:sz w:val="32"/>
          <w:szCs w:val="32"/>
          <w:lang w:val="uk-UA" w:eastAsia="ru-RU"/>
        </w:rPr>
      </w:pPr>
    </w:p>
    <w:p w14:paraId="25E2EB4F" w14:textId="77777777" w:rsidR="00F47CFD" w:rsidRPr="00F47CFD" w:rsidRDefault="00F47CFD" w:rsidP="00F47CFD">
      <w:pPr>
        <w:spacing w:after="0" w:line="240" w:lineRule="auto"/>
        <w:jc w:val="center"/>
        <w:rPr>
          <w:rFonts w:ascii="Times New Roman" w:eastAsia="Times New Roman" w:hAnsi="Times New Roman"/>
          <w:caps/>
          <w:sz w:val="32"/>
          <w:szCs w:val="32"/>
          <w:lang w:val="uk-UA" w:eastAsia="ru-RU"/>
        </w:rPr>
      </w:pPr>
      <w:r w:rsidRPr="00F47CFD">
        <w:rPr>
          <w:rFonts w:ascii="Times New Roman" w:eastAsia="Times New Roman" w:hAnsi="Times New Roman"/>
          <w:bCs/>
          <w:caps/>
          <w:sz w:val="32"/>
          <w:szCs w:val="32"/>
          <w:lang w:val="uk-UA" w:eastAsia="ru-RU"/>
        </w:rPr>
        <w:t>Кваліфікаційна робота</w:t>
      </w:r>
    </w:p>
    <w:p w14:paraId="0D69FF82" w14:textId="77777777" w:rsidR="00F47CFD" w:rsidRPr="00F47CFD" w:rsidRDefault="00F47CFD" w:rsidP="00F47CFD">
      <w:pPr>
        <w:spacing w:after="0" w:line="480" w:lineRule="auto"/>
        <w:jc w:val="center"/>
        <w:rPr>
          <w:rFonts w:ascii="Times New Roman" w:eastAsia="Times New Roman" w:hAnsi="Times New Roman"/>
          <w:b/>
          <w:caps/>
          <w:sz w:val="32"/>
          <w:szCs w:val="32"/>
          <w:lang w:val="uk-UA" w:eastAsia="ru-RU"/>
        </w:rPr>
      </w:pPr>
      <w:r w:rsidRPr="00F47CFD">
        <w:rPr>
          <w:rFonts w:ascii="Times New Roman" w:eastAsia="Times New Roman" w:hAnsi="Times New Roman"/>
          <w:b/>
          <w:caps/>
          <w:sz w:val="32"/>
          <w:szCs w:val="32"/>
          <w:lang w:val="uk-UA" w:eastAsia="ru-RU"/>
        </w:rPr>
        <w:t>магістра</w:t>
      </w:r>
    </w:p>
    <w:p w14:paraId="367BE57C" w14:textId="77777777" w:rsidR="00F47CFD" w:rsidRPr="00F47CFD" w:rsidRDefault="00F47CFD" w:rsidP="00F47CFD">
      <w:pPr>
        <w:tabs>
          <w:tab w:val="left" w:pos="360"/>
          <w:tab w:val="left" w:pos="1080"/>
        </w:tabs>
        <w:spacing w:after="0" w:line="240" w:lineRule="auto"/>
        <w:ind w:left="1843" w:right="-284" w:hanging="1843"/>
        <w:jc w:val="both"/>
        <w:rPr>
          <w:rFonts w:ascii="Times New Roman" w:eastAsia="Times New Roman" w:hAnsi="Times New Roman"/>
          <w:b/>
          <w:sz w:val="32"/>
          <w:szCs w:val="32"/>
          <w:lang w:val="uk-UA" w:eastAsia="ru-RU"/>
        </w:rPr>
      </w:pPr>
      <w:r w:rsidRPr="00F47CFD">
        <w:rPr>
          <w:rFonts w:ascii="Times New Roman" w:eastAsia="Times New Roman" w:hAnsi="Times New Roman"/>
          <w:caps/>
          <w:sz w:val="32"/>
          <w:szCs w:val="32"/>
          <w:lang w:val="uk-UA" w:eastAsia="ru-RU"/>
        </w:rPr>
        <w:t>НА ТЕМУ</w:t>
      </w:r>
      <w:r w:rsidRPr="00F47CFD">
        <w:rPr>
          <w:rFonts w:ascii="Times New Roman" w:eastAsia="Times New Roman" w:hAnsi="Times New Roman"/>
          <w:b/>
          <w:caps/>
          <w:sz w:val="32"/>
          <w:szCs w:val="32"/>
          <w:lang w:val="uk-UA" w:eastAsia="ru-RU"/>
        </w:rPr>
        <w:t>:</w:t>
      </w:r>
      <w:r w:rsidRPr="00F47CFD">
        <w:rPr>
          <w:rFonts w:ascii="Times New Roman" w:eastAsia="Times New Roman" w:hAnsi="Times New Roman"/>
          <w:b/>
          <w:sz w:val="32"/>
          <w:szCs w:val="32"/>
          <w:lang w:val="uk-UA" w:eastAsia="ru-RU"/>
        </w:rPr>
        <w:tab/>
        <w:t>Бодібілдинг як засіб підвищення рівня здоров’я юнаків старшого шкільного віку</w:t>
      </w:r>
    </w:p>
    <w:p w14:paraId="4A1F95EC" w14:textId="77777777" w:rsidR="00F47CFD" w:rsidRPr="00F47CFD" w:rsidRDefault="00F47CFD" w:rsidP="00F47CFD">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14:paraId="38C74A56" w14:textId="77777777" w:rsidR="00F47CFD" w:rsidRPr="00F47CFD" w:rsidRDefault="00F47CFD" w:rsidP="00F47CFD">
      <w:pPr>
        <w:tabs>
          <w:tab w:val="left" w:pos="360"/>
          <w:tab w:val="left" w:pos="1080"/>
        </w:tabs>
        <w:spacing w:after="0" w:line="240" w:lineRule="auto"/>
        <w:ind w:left="1843" w:hanging="1843"/>
        <w:jc w:val="both"/>
        <w:rPr>
          <w:rFonts w:ascii="Times New Roman" w:eastAsia="Times New Roman" w:hAnsi="Times New Roman"/>
          <w:b/>
          <w:sz w:val="32"/>
          <w:szCs w:val="32"/>
          <w:lang w:val="uk-UA" w:eastAsia="ru-RU"/>
        </w:rPr>
      </w:pPr>
    </w:p>
    <w:p w14:paraId="507BA9A5"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p>
    <w:p w14:paraId="33280811"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p>
    <w:p w14:paraId="21CA47F3"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p>
    <w:p w14:paraId="6836EB99"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p>
    <w:p w14:paraId="1DF940E0"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p>
    <w:p w14:paraId="7E3A8140"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p>
    <w:p w14:paraId="257D7714" w14:textId="77777777" w:rsidR="00F47CFD" w:rsidRPr="00F47CFD" w:rsidRDefault="00F47CFD" w:rsidP="00F47CFD">
      <w:pPr>
        <w:spacing w:after="0" w:line="240" w:lineRule="auto"/>
        <w:ind w:left="4820"/>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 xml:space="preserve">Виконав: студент 2 курсу, </w:t>
      </w:r>
    </w:p>
    <w:p w14:paraId="594DF36F" w14:textId="77777777" w:rsidR="00F47CFD" w:rsidRPr="00F47CFD" w:rsidRDefault="00F47CFD" w:rsidP="00F47CFD">
      <w:pPr>
        <w:spacing w:after="0" w:line="240" w:lineRule="auto"/>
        <w:ind w:left="4820"/>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групи 8.0179-ф</w:t>
      </w:r>
    </w:p>
    <w:p w14:paraId="1E80D9DE" w14:textId="77777777" w:rsidR="00F47CFD" w:rsidRPr="00F47CFD" w:rsidRDefault="00F47CFD" w:rsidP="00F47CFD">
      <w:pPr>
        <w:spacing w:after="0" w:line="240" w:lineRule="auto"/>
        <w:ind w:left="4820"/>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спеціальність 017 фізична культура і спорт</w:t>
      </w:r>
    </w:p>
    <w:p w14:paraId="5032ECBE" w14:textId="77777777" w:rsidR="00F47CFD" w:rsidRPr="00F47CFD" w:rsidRDefault="00F47CFD" w:rsidP="00F47CFD">
      <w:pPr>
        <w:spacing w:after="0" w:line="240" w:lineRule="auto"/>
        <w:ind w:left="4820"/>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освітня програма фізичне виховання</w:t>
      </w:r>
    </w:p>
    <w:p w14:paraId="4CB11FB9" w14:textId="77777777" w:rsidR="00F47CFD" w:rsidRPr="00F47CFD" w:rsidRDefault="00F47CFD" w:rsidP="00F47CFD">
      <w:pPr>
        <w:spacing w:after="0" w:line="240" w:lineRule="auto"/>
        <w:ind w:left="4820"/>
        <w:rPr>
          <w:rFonts w:ascii="Times New Roman" w:eastAsia="Times New Roman" w:hAnsi="Times New Roman"/>
          <w:b/>
          <w:sz w:val="28"/>
          <w:szCs w:val="28"/>
          <w:lang w:val="uk-UA" w:eastAsia="ru-RU"/>
        </w:rPr>
      </w:pPr>
      <w:r w:rsidRPr="00F47CFD">
        <w:rPr>
          <w:rFonts w:ascii="Times New Roman" w:eastAsia="Times New Roman" w:hAnsi="Times New Roman"/>
          <w:b/>
          <w:sz w:val="28"/>
          <w:szCs w:val="28"/>
          <w:lang w:eastAsia="ru-RU"/>
        </w:rPr>
        <w:t>Гілевич Максим Сергійович</w:t>
      </w:r>
    </w:p>
    <w:p w14:paraId="421AC8DC" w14:textId="77777777" w:rsidR="00F47CFD" w:rsidRPr="00F47CFD" w:rsidRDefault="00F47CFD" w:rsidP="00F47CFD">
      <w:pPr>
        <w:spacing w:after="0" w:line="240" w:lineRule="auto"/>
        <w:ind w:left="4820"/>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Керівник: к.пед.н, доцент кафедри ТМФКіС</w:t>
      </w:r>
    </w:p>
    <w:p w14:paraId="189872CC" w14:textId="77777777" w:rsidR="00F47CFD" w:rsidRPr="00F47CFD" w:rsidRDefault="00F47CFD" w:rsidP="00F47CFD">
      <w:pPr>
        <w:spacing w:after="0" w:line="240" w:lineRule="auto"/>
        <w:ind w:left="4820"/>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Коваленко Ю.О.</w:t>
      </w:r>
    </w:p>
    <w:p w14:paraId="2B78AB8A" w14:textId="77777777" w:rsidR="00F47CFD" w:rsidRPr="00F47CFD" w:rsidRDefault="00F47CFD" w:rsidP="00F47CFD">
      <w:pPr>
        <w:spacing w:after="0" w:line="240" w:lineRule="auto"/>
        <w:ind w:left="4820"/>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Рецензент: д.пед.н., професор</w:t>
      </w:r>
    </w:p>
    <w:p w14:paraId="4F59A626" w14:textId="77777777" w:rsidR="00F47CFD" w:rsidRPr="00F47CFD" w:rsidRDefault="00F47CFD" w:rsidP="00F47CFD">
      <w:pPr>
        <w:spacing w:after="0" w:line="240" w:lineRule="auto"/>
        <w:ind w:left="4820"/>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Маковецька Н.В.</w:t>
      </w:r>
    </w:p>
    <w:p w14:paraId="3D47D18D" w14:textId="77777777" w:rsidR="00F47CFD" w:rsidRPr="00F47CFD" w:rsidRDefault="00F47CFD" w:rsidP="00F47CFD">
      <w:pPr>
        <w:spacing w:after="0" w:line="240" w:lineRule="auto"/>
        <w:ind w:left="5245"/>
        <w:rPr>
          <w:rFonts w:ascii="Times New Roman" w:eastAsia="Times New Roman" w:hAnsi="Times New Roman"/>
          <w:sz w:val="28"/>
          <w:szCs w:val="28"/>
          <w:lang w:val="uk-UA" w:eastAsia="ru-RU"/>
        </w:rPr>
      </w:pPr>
    </w:p>
    <w:p w14:paraId="073EEE96" w14:textId="77777777" w:rsidR="00F47CFD" w:rsidRPr="00F47CFD" w:rsidRDefault="00F47CFD" w:rsidP="00F47CFD">
      <w:pPr>
        <w:spacing w:after="0" w:line="240" w:lineRule="auto"/>
        <w:jc w:val="right"/>
        <w:rPr>
          <w:rFonts w:ascii="Times New Roman" w:eastAsia="Times New Roman" w:hAnsi="Times New Roman"/>
          <w:sz w:val="24"/>
          <w:szCs w:val="24"/>
          <w:lang w:val="uk-UA" w:eastAsia="ru-RU"/>
        </w:rPr>
      </w:pPr>
    </w:p>
    <w:p w14:paraId="1453943C" w14:textId="77777777" w:rsidR="00F47CFD" w:rsidRPr="00F47CFD" w:rsidRDefault="00F47CFD" w:rsidP="00F47CFD">
      <w:pPr>
        <w:spacing w:after="0" w:line="240" w:lineRule="auto"/>
        <w:jc w:val="right"/>
        <w:rPr>
          <w:rFonts w:ascii="Times New Roman" w:eastAsia="Times New Roman" w:hAnsi="Times New Roman"/>
          <w:sz w:val="24"/>
          <w:szCs w:val="24"/>
          <w:lang w:val="uk-UA" w:eastAsia="ru-RU"/>
        </w:rPr>
      </w:pPr>
    </w:p>
    <w:p w14:paraId="656A8DEC" w14:textId="77777777" w:rsidR="00F47CFD" w:rsidRPr="00F47CFD" w:rsidRDefault="00F47CFD" w:rsidP="00F47CFD">
      <w:pPr>
        <w:spacing w:after="0" w:line="240" w:lineRule="auto"/>
        <w:jc w:val="right"/>
        <w:rPr>
          <w:rFonts w:ascii="Times New Roman" w:eastAsia="Times New Roman" w:hAnsi="Times New Roman"/>
          <w:sz w:val="24"/>
          <w:szCs w:val="24"/>
          <w:lang w:val="uk-UA" w:eastAsia="ru-RU"/>
        </w:rPr>
      </w:pPr>
    </w:p>
    <w:p w14:paraId="43D3858E" w14:textId="77777777" w:rsidR="00F47CFD" w:rsidRPr="00F47CFD" w:rsidRDefault="00F47CFD" w:rsidP="00F47CFD">
      <w:pPr>
        <w:spacing w:after="0" w:line="240" w:lineRule="auto"/>
        <w:jc w:val="center"/>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Запоріжжя – 2020 рік</w:t>
      </w:r>
    </w:p>
    <w:p w14:paraId="24B764DD" w14:textId="77777777" w:rsidR="00F47CFD" w:rsidRPr="00F47CFD" w:rsidRDefault="00F47CFD" w:rsidP="00F47CFD">
      <w:pPr>
        <w:spacing w:after="0" w:line="240" w:lineRule="auto"/>
        <w:jc w:val="center"/>
        <w:rPr>
          <w:rFonts w:ascii="Times New Roman" w:eastAsia="Times New Roman" w:hAnsi="Times New Roman"/>
          <w:b/>
          <w:sz w:val="24"/>
          <w:szCs w:val="24"/>
          <w:lang w:val="uk-UA" w:eastAsia="ru-RU"/>
        </w:rPr>
      </w:pPr>
      <w:r w:rsidRPr="00F47CFD">
        <w:rPr>
          <w:rFonts w:ascii="Times New Roman" w:eastAsia="Times New Roman" w:hAnsi="Times New Roman"/>
          <w:b/>
          <w:sz w:val="24"/>
          <w:szCs w:val="24"/>
          <w:lang w:val="uk-UA" w:eastAsia="ru-RU"/>
        </w:rPr>
        <w:br w:type="page"/>
      </w:r>
      <w:r w:rsidRPr="00F47CFD">
        <w:rPr>
          <w:rFonts w:ascii="Times New Roman" w:eastAsia="Times New Roman" w:hAnsi="Times New Roman"/>
          <w:b/>
          <w:sz w:val="24"/>
          <w:szCs w:val="24"/>
          <w:lang w:val="uk-UA" w:eastAsia="uk-UA"/>
        </w:rPr>
        <w:lastRenderedPageBreak/>
        <w:t>МІНІСТЕРСТВО ОСВІТИ І НАУКИ УКРАЇНИ</w:t>
      </w:r>
    </w:p>
    <w:p w14:paraId="2AA548AE" w14:textId="77777777" w:rsidR="00F47CFD" w:rsidRPr="00F47CFD" w:rsidRDefault="00F47CFD" w:rsidP="00F47CFD">
      <w:pPr>
        <w:spacing w:after="0" w:line="240" w:lineRule="auto"/>
        <w:jc w:val="center"/>
        <w:rPr>
          <w:rFonts w:ascii="Times New Roman" w:eastAsia="Times New Roman" w:hAnsi="Times New Roman"/>
          <w:b/>
          <w:sz w:val="24"/>
          <w:szCs w:val="24"/>
          <w:lang w:val="uk-UA" w:eastAsia="uk-UA"/>
        </w:rPr>
      </w:pPr>
      <w:r w:rsidRPr="00F47CFD">
        <w:rPr>
          <w:rFonts w:ascii="Times New Roman" w:eastAsia="Times New Roman" w:hAnsi="Times New Roman"/>
          <w:b/>
          <w:sz w:val="24"/>
          <w:szCs w:val="24"/>
          <w:lang w:val="uk-UA" w:eastAsia="uk-UA"/>
        </w:rPr>
        <w:t>ЗАПОРІЗЬКИЙ НАЦІОНАЛЬНИЙ УНІВЕРСИТЕТ</w:t>
      </w:r>
    </w:p>
    <w:p w14:paraId="21E1FF3F" w14:textId="77777777" w:rsidR="00F47CFD" w:rsidRPr="00F47CFD" w:rsidRDefault="00F47CFD" w:rsidP="00F47CFD">
      <w:pPr>
        <w:keepNext/>
        <w:spacing w:after="0" w:line="240" w:lineRule="auto"/>
        <w:jc w:val="both"/>
        <w:rPr>
          <w:rFonts w:ascii="Times New Roman" w:eastAsia="Times New Roman" w:hAnsi="Times New Roman"/>
          <w:bCs/>
          <w:sz w:val="28"/>
          <w:szCs w:val="28"/>
          <w:lang w:val="uk-UA" w:eastAsia="ru-RU"/>
        </w:rPr>
      </w:pPr>
    </w:p>
    <w:p w14:paraId="7609EB06" w14:textId="77777777" w:rsidR="00F47CFD" w:rsidRPr="00F47CFD" w:rsidRDefault="00F47CFD" w:rsidP="00F47CFD">
      <w:pPr>
        <w:keepNext/>
        <w:spacing w:after="0" w:line="240" w:lineRule="auto"/>
        <w:jc w:val="both"/>
        <w:rPr>
          <w:rFonts w:ascii="Times New Roman" w:eastAsia="Times New Roman" w:hAnsi="Times New Roman"/>
          <w:bCs/>
          <w:sz w:val="28"/>
          <w:szCs w:val="28"/>
          <w:lang w:val="uk-UA" w:eastAsia="ru-RU"/>
        </w:rPr>
      </w:pPr>
      <w:r w:rsidRPr="00F47CFD">
        <w:rPr>
          <w:rFonts w:ascii="Times New Roman" w:eastAsia="Times New Roman" w:hAnsi="Times New Roman"/>
          <w:bCs/>
          <w:sz w:val="28"/>
          <w:szCs w:val="28"/>
          <w:lang w:val="uk-UA" w:eastAsia="ru-RU"/>
        </w:rPr>
        <w:t>Факультет фізичного виховання, здоров’я та туризму</w:t>
      </w:r>
    </w:p>
    <w:p w14:paraId="758A4EE5" w14:textId="77777777" w:rsidR="00F47CFD" w:rsidRPr="00F47CFD" w:rsidRDefault="00F47CFD" w:rsidP="00F47CFD">
      <w:pPr>
        <w:keepNext/>
        <w:spacing w:after="0" w:line="240" w:lineRule="auto"/>
        <w:jc w:val="both"/>
        <w:rPr>
          <w:rFonts w:ascii="Times New Roman" w:eastAsia="Times New Roman" w:hAnsi="Times New Roman"/>
          <w:bCs/>
          <w:sz w:val="28"/>
          <w:szCs w:val="28"/>
          <w:lang w:val="uk-UA" w:eastAsia="ru-RU"/>
        </w:rPr>
      </w:pPr>
      <w:r w:rsidRPr="00F47CFD">
        <w:rPr>
          <w:rFonts w:ascii="Times New Roman" w:eastAsia="Times New Roman" w:hAnsi="Times New Roman"/>
          <w:bCs/>
          <w:sz w:val="28"/>
          <w:szCs w:val="28"/>
          <w:lang w:val="uk-UA" w:eastAsia="ru-RU"/>
        </w:rPr>
        <w:t>Кафедра теорії та методики фізичної культури і спорту</w:t>
      </w:r>
      <w:r w:rsidRPr="00F47CFD">
        <w:rPr>
          <w:rFonts w:ascii="Times New Roman" w:eastAsia="Times New Roman" w:hAnsi="Times New Roman"/>
          <w:bCs/>
          <w:sz w:val="24"/>
          <w:szCs w:val="28"/>
          <w:lang w:val="uk-UA" w:eastAsia="ru-RU"/>
        </w:rPr>
        <w:t xml:space="preserve"> </w:t>
      </w:r>
    </w:p>
    <w:p w14:paraId="5601A1FF" w14:textId="77777777" w:rsidR="00F47CFD" w:rsidRPr="00F47CFD" w:rsidRDefault="00F47CFD" w:rsidP="00F47CFD">
      <w:pPr>
        <w:spacing w:after="0" w:line="24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Рівень вищої освіти магістр</w:t>
      </w:r>
    </w:p>
    <w:p w14:paraId="17B0A8C1" w14:textId="77777777" w:rsidR="00F47CFD" w:rsidRPr="00F47CFD" w:rsidRDefault="00F47CFD" w:rsidP="00F47CFD">
      <w:pPr>
        <w:keepNext/>
        <w:spacing w:after="0" w:line="240" w:lineRule="auto"/>
        <w:jc w:val="both"/>
        <w:rPr>
          <w:rFonts w:ascii="Times New Roman" w:eastAsia="Times New Roman" w:hAnsi="Times New Roman"/>
          <w:bCs/>
          <w:sz w:val="28"/>
          <w:szCs w:val="28"/>
          <w:lang w:val="uk-UA" w:eastAsia="ru-RU"/>
        </w:rPr>
      </w:pPr>
      <w:r w:rsidRPr="00F47CFD">
        <w:rPr>
          <w:rFonts w:ascii="Times New Roman" w:eastAsia="Times New Roman" w:hAnsi="Times New Roman"/>
          <w:bCs/>
          <w:sz w:val="28"/>
          <w:szCs w:val="28"/>
          <w:lang w:val="uk-UA" w:eastAsia="ru-RU"/>
        </w:rPr>
        <w:t>Спеціальність 017 фізична культура і спорт</w:t>
      </w:r>
    </w:p>
    <w:p w14:paraId="6F46A3EA" w14:textId="77777777" w:rsidR="00F47CFD" w:rsidRPr="00F47CFD" w:rsidRDefault="00F47CFD" w:rsidP="00F47CFD">
      <w:pPr>
        <w:spacing w:after="0" w:line="240" w:lineRule="auto"/>
        <w:ind w:right="-6"/>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Освітня програма фізичне виховання</w:t>
      </w:r>
    </w:p>
    <w:p w14:paraId="040B43DE" w14:textId="77777777" w:rsidR="00F47CFD" w:rsidRPr="00F47CFD" w:rsidRDefault="00F47CFD" w:rsidP="00F47CFD">
      <w:pPr>
        <w:keepNext/>
        <w:spacing w:after="0" w:line="240" w:lineRule="auto"/>
        <w:ind w:left="5040"/>
        <w:jc w:val="both"/>
        <w:outlineLvl w:val="0"/>
        <w:rPr>
          <w:rFonts w:ascii="Times New Roman" w:eastAsia="Times New Roman" w:hAnsi="Times New Roman"/>
          <w:b/>
          <w:sz w:val="28"/>
          <w:szCs w:val="28"/>
          <w:lang w:val="uk-UA" w:eastAsia="ru-RU"/>
        </w:rPr>
      </w:pPr>
    </w:p>
    <w:p w14:paraId="3F3758DD" w14:textId="77777777" w:rsidR="00F47CFD" w:rsidRPr="00F47CFD" w:rsidRDefault="00F47CFD" w:rsidP="00F47CFD">
      <w:pPr>
        <w:keepNext/>
        <w:spacing w:after="0" w:line="240" w:lineRule="auto"/>
        <w:ind w:left="4536"/>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ЗАТВЕРДЖУЮ</w:t>
      </w:r>
    </w:p>
    <w:p w14:paraId="4958FF7C" w14:textId="77777777" w:rsidR="00F47CFD" w:rsidRPr="00F47CFD" w:rsidRDefault="00F47CFD" w:rsidP="00F47CFD">
      <w:pPr>
        <w:spacing w:after="0" w:line="240" w:lineRule="auto"/>
        <w:ind w:left="4536"/>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Завідувач кафедри ________ А.П.Конох</w:t>
      </w:r>
    </w:p>
    <w:p w14:paraId="764E12C8" w14:textId="77777777" w:rsidR="00F47CFD" w:rsidRPr="00F47CFD" w:rsidRDefault="00F47CFD" w:rsidP="00F47CFD">
      <w:pPr>
        <w:spacing w:before="120" w:after="0" w:line="240" w:lineRule="auto"/>
        <w:ind w:left="4536"/>
        <w:jc w:val="both"/>
        <w:rPr>
          <w:rFonts w:ascii="Times New Roman" w:eastAsia="Times New Roman" w:hAnsi="Times New Roman"/>
          <w:bCs/>
          <w:sz w:val="28"/>
          <w:szCs w:val="28"/>
          <w:lang w:val="uk-UA" w:eastAsia="ru-RU"/>
        </w:rPr>
      </w:pPr>
      <w:r w:rsidRPr="00F47CFD">
        <w:rPr>
          <w:rFonts w:ascii="Times New Roman" w:eastAsia="Times New Roman" w:hAnsi="Times New Roman"/>
          <w:bCs/>
          <w:sz w:val="28"/>
          <w:szCs w:val="28"/>
          <w:lang w:val="uk-UA" w:eastAsia="ru-RU"/>
        </w:rPr>
        <w:t>«____»___________</w:t>
      </w:r>
      <w:r w:rsidRPr="00F47CFD">
        <w:rPr>
          <w:rFonts w:ascii="Times New Roman" w:eastAsia="Times New Roman" w:hAnsi="Times New Roman"/>
          <w:bCs/>
          <w:sz w:val="28"/>
          <w:szCs w:val="28"/>
          <w:lang w:eastAsia="ru-RU"/>
        </w:rPr>
        <w:t xml:space="preserve"> </w:t>
      </w:r>
      <w:r w:rsidRPr="00F47CFD">
        <w:rPr>
          <w:rFonts w:ascii="Times New Roman" w:eastAsia="Times New Roman" w:hAnsi="Times New Roman"/>
          <w:bCs/>
          <w:sz w:val="28"/>
          <w:szCs w:val="28"/>
          <w:lang w:val="uk-UA" w:eastAsia="ru-RU"/>
        </w:rPr>
        <w:t>2020 року</w:t>
      </w:r>
    </w:p>
    <w:p w14:paraId="2C338196" w14:textId="77777777" w:rsidR="00F47CFD" w:rsidRPr="00F47CFD" w:rsidRDefault="00F47CFD" w:rsidP="00F47CFD">
      <w:pPr>
        <w:spacing w:after="0" w:line="240" w:lineRule="auto"/>
        <w:jc w:val="both"/>
        <w:rPr>
          <w:rFonts w:ascii="Times New Roman" w:eastAsia="Times New Roman" w:hAnsi="Times New Roman"/>
          <w:b/>
          <w:sz w:val="24"/>
          <w:szCs w:val="24"/>
          <w:lang w:val="uk-UA" w:eastAsia="ru-RU"/>
        </w:rPr>
      </w:pPr>
    </w:p>
    <w:p w14:paraId="4EFF25F1" w14:textId="77777777" w:rsidR="00F47CFD" w:rsidRPr="00F47CFD" w:rsidRDefault="00F47CFD" w:rsidP="00F47CFD">
      <w:pPr>
        <w:keepNext/>
        <w:spacing w:after="0" w:line="240" w:lineRule="auto"/>
        <w:jc w:val="center"/>
        <w:outlineLvl w:val="1"/>
        <w:rPr>
          <w:rFonts w:ascii="Times New Roman" w:eastAsia="Times New Roman" w:hAnsi="Times New Roman"/>
          <w:b/>
          <w:sz w:val="24"/>
          <w:szCs w:val="24"/>
          <w:lang w:val="uk-UA" w:eastAsia="ru-RU"/>
        </w:rPr>
      </w:pPr>
      <w:r w:rsidRPr="00F47CFD">
        <w:rPr>
          <w:rFonts w:ascii="Times New Roman" w:eastAsia="Times New Roman" w:hAnsi="Times New Roman"/>
          <w:b/>
          <w:sz w:val="24"/>
          <w:szCs w:val="24"/>
          <w:lang w:val="uk-UA" w:eastAsia="ru-RU"/>
        </w:rPr>
        <w:t>З  А  В  Д  А  Н  Н  Я</w:t>
      </w:r>
    </w:p>
    <w:p w14:paraId="2D5F6F36" w14:textId="77777777" w:rsidR="00F47CFD" w:rsidRPr="00F47CFD" w:rsidRDefault="00F47CFD" w:rsidP="00F47CFD">
      <w:pPr>
        <w:keepNext/>
        <w:spacing w:after="0" w:line="240" w:lineRule="auto"/>
        <w:jc w:val="center"/>
        <w:outlineLvl w:val="2"/>
        <w:rPr>
          <w:rFonts w:ascii="Times New Roman" w:eastAsia="Times New Roman" w:hAnsi="Times New Roman"/>
          <w:b/>
          <w:sz w:val="24"/>
          <w:szCs w:val="24"/>
          <w:lang w:val="uk-UA" w:eastAsia="ru-RU"/>
        </w:rPr>
      </w:pPr>
      <w:r w:rsidRPr="00F47CFD">
        <w:rPr>
          <w:rFonts w:ascii="Times New Roman" w:eastAsia="Times New Roman" w:hAnsi="Times New Roman"/>
          <w:b/>
          <w:sz w:val="24"/>
          <w:szCs w:val="24"/>
          <w:lang w:val="uk-UA" w:eastAsia="ru-RU"/>
        </w:rPr>
        <w:t>НА КВАЛІФІКАЦІЙНУ РОБОТУ СТУДЕНТОВІ</w:t>
      </w:r>
    </w:p>
    <w:p w14:paraId="413A2A3B" w14:textId="77777777" w:rsidR="00F47CFD" w:rsidRPr="00F47CFD" w:rsidRDefault="00F47CFD" w:rsidP="00F47CFD">
      <w:pPr>
        <w:keepNext/>
        <w:spacing w:after="0" w:line="240" w:lineRule="auto"/>
        <w:jc w:val="center"/>
        <w:outlineLvl w:val="2"/>
        <w:rPr>
          <w:rFonts w:ascii="Times New Roman" w:eastAsia="Times New Roman" w:hAnsi="Times New Roman"/>
          <w:b/>
          <w:sz w:val="24"/>
          <w:szCs w:val="24"/>
          <w:lang w:val="uk-UA" w:eastAsia="ru-RU"/>
        </w:rPr>
      </w:pPr>
    </w:p>
    <w:p w14:paraId="6F72FB70" w14:textId="77777777" w:rsidR="00F47CFD" w:rsidRPr="00F47CFD" w:rsidRDefault="00F47CFD" w:rsidP="00F47CFD">
      <w:pPr>
        <w:spacing w:after="0" w:line="240" w:lineRule="auto"/>
        <w:jc w:val="center"/>
        <w:rPr>
          <w:rFonts w:ascii="Times New Roman" w:eastAsia="Times New Roman" w:hAnsi="Times New Roman"/>
          <w:b/>
          <w:sz w:val="32"/>
          <w:szCs w:val="32"/>
          <w:lang w:val="uk-UA" w:eastAsia="ru-RU"/>
        </w:rPr>
      </w:pPr>
      <w:r w:rsidRPr="00F47CFD">
        <w:rPr>
          <w:rFonts w:ascii="Times New Roman" w:eastAsia="Times New Roman" w:hAnsi="Times New Roman"/>
          <w:b/>
          <w:sz w:val="32"/>
          <w:szCs w:val="32"/>
          <w:lang w:eastAsia="ru-RU"/>
        </w:rPr>
        <w:t>Гілевичу Максиму Сергійовичу</w:t>
      </w:r>
    </w:p>
    <w:p w14:paraId="2924E802" w14:textId="77777777" w:rsidR="00F47CFD" w:rsidRPr="00F47CFD" w:rsidRDefault="00F47CFD" w:rsidP="00F47CFD">
      <w:pPr>
        <w:spacing w:after="0" w:line="240" w:lineRule="auto"/>
        <w:jc w:val="center"/>
        <w:rPr>
          <w:rFonts w:ascii="Times New Roman" w:eastAsia="Times New Roman" w:hAnsi="Times New Roman"/>
          <w:sz w:val="32"/>
          <w:szCs w:val="32"/>
          <w:u w:val="single"/>
          <w:lang w:val="uk-UA" w:eastAsia="ru-RU"/>
        </w:rPr>
      </w:pPr>
    </w:p>
    <w:p w14:paraId="07E552FF" w14:textId="77777777" w:rsidR="00F47CFD" w:rsidRPr="00F47CFD" w:rsidRDefault="00F47CFD" w:rsidP="00F47CFD">
      <w:pPr>
        <w:spacing w:after="0" w:line="240" w:lineRule="auto"/>
        <w:jc w:val="both"/>
        <w:rPr>
          <w:rFonts w:ascii="Times New Roman" w:eastAsia="Times New Roman" w:hAnsi="Times New Roman"/>
          <w:b/>
          <w:sz w:val="28"/>
          <w:szCs w:val="20"/>
          <w:lang w:val="uk-UA" w:eastAsia="ru-RU"/>
        </w:rPr>
      </w:pPr>
      <w:r w:rsidRPr="00F47CFD">
        <w:rPr>
          <w:rFonts w:ascii="Times New Roman" w:eastAsia="Times New Roman" w:hAnsi="Times New Roman"/>
          <w:sz w:val="28"/>
          <w:szCs w:val="20"/>
          <w:lang w:val="uk-UA" w:eastAsia="ru-RU"/>
        </w:rPr>
        <w:t xml:space="preserve">1. </w:t>
      </w:r>
      <w:r w:rsidRPr="00F47CFD">
        <w:rPr>
          <w:rFonts w:ascii="Times New Roman" w:eastAsia="Times New Roman" w:hAnsi="Times New Roman"/>
          <w:sz w:val="28"/>
          <w:szCs w:val="20"/>
          <w:u w:val="single"/>
          <w:lang w:val="uk-UA" w:eastAsia="ru-RU"/>
        </w:rPr>
        <w:t xml:space="preserve">Тема проекту (роботи) </w:t>
      </w:r>
      <w:r w:rsidRPr="00F47CFD">
        <w:rPr>
          <w:rFonts w:ascii="Times New Roman" w:eastAsia="Times New Roman" w:hAnsi="Times New Roman"/>
          <w:sz w:val="28"/>
          <w:szCs w:val="28"/>
          <w:u w:val="single"/>
          <w:lang w:val="uk-UA" w:eastAsia="ru-RU"/>
        </w:rPr>
        <w:t>«</w:t>
      </w:r>
      <w:r w:rsidRPr="00F47CFD">
        <w:rPr>
          <w:rFonts w:ascii="Times New Roman" w:eastAsia="Times New Roman" w:hAnsi="Times New Roman"/>
          <w:b/>
          <w:sz w:val="28"/>
          <w:szCs w:val="20"/>
          <w:lang w:val="uk-UA" w:eastAsia="ru-RU"/>
        </w:rPr>
        <w:t>Бодібілдинг як засіб підвищення рівня здоров’я юнаків старшого шкільного віку</w:t>
      </w:r>
      <w:r w:rsidRPr="00F47CFD">
        <w:rPr>
          <w:rFonts w:ascii="Times New Roman" w:eastAsia="Times New Roman" w:hAnsi="Times New Roman"/>
          <w:caps/>
          <w:sz w:val="28"/>
          <w:szCs w:val="20"/>
          <w:lang w:val="uk-UA" w:eastAsia="ru-RU"/>
        </w:rPr>
        <w:t>»</w:t>
      </w:r>
      <w:r w:rsidRPr="00F47CFD">
        <w:rPr>
          <w:rFonts w:ascii="Times New Roman" w:eastAsia="Times New Roman" w:hAnsi="Times New Roman"/>
          <w:caps/>
          <w:sz w:val="28"/>
          <w:szCs w:val="20"/>
          <w:u w:val="single"/>
          <w:lang w:val="uk-UA" w:eastAsia="ru-RU"/>
        </w:rPr>
        <w:t xml:space="preserve"> </w:t>
      </w:r>
    </w:p>
    <w:p w14:paraId="03ADB1F2" w14:textId="77777777" w:rsidR="00F47CFD" w:rsidRPr="00F47CFD" w:rsidRDefault="00F47CFD" w:rsidP="00F47CFD">
      <w:pPr>
        <w:spacing w:after="0" w:line="24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0"/>
          <w:lang w:val="uk-UA" w:eastAsia="ru-RU"/>
        </w:rPr>
        <w:t>керівник проекту (</w:t>
      </w:r>
      <w:r w:rsidRPr="00F47CFD">
        <w:rPr>
          <w:rFonts w:ascii="Times New Roman" w:eastAsia="Times New Roman" w:hAnsi="Times New Roman"/>
          <w:sz w:val="28"/>
          <w:szCs w:val="28"/>
          <w:lang w:val="uk-UA" w:eastAsia="ru-RU"/>
        </w:rPr>
        <w:t>роботи) Коваленко Юлія Олексіївна, к.пед.н., доцент</w:t>
      </w:r>
    </w:p>
    <w:p w14:paraId="399031F5" w14:textId="77777777" w:rsidR="00F47CFD" w:rsidRPr="00F47CFD" w:rsidRDefault="00F47CFD" w:rsidP="00F47CFD">
      <w:pPr>
        <w:spacing w:after="0" w:line="240" w:lineRule="auto"/>
        <w:jc w:val="both"/>
        <w:rPr>
          <w:rFonts w:ascii="Times New Roman" w:eastAsia="Times New Roman" w:hAnsi="Times New Roman"/>
          <w:sz w:val="28"/>
          <w:szCs w:val="20"/>
          <w:lang w:val="uk-UA" w:eastAsia="ru-RU"/>
        </w:rPr>
      </w:pPr>
      <w:r w:rsidRPr="00F47CFD">
        <w:rPr>
          <w:rFonts w:ascii="Times New Roman" w:eastAsia="Times New Roman" w:hAnsi="Times New Roman"/>
          <w:sz w:val="28"/>
          <w:szCs w:val="20"/>
          <w:lang w:val="uk-UA" w:eastAsia="ru-RU"/>
        </w:rPr>
        <w:t>затверджені наказом вищого навчального закладу від 04.06. 2020 р. №673.</w:t>
      </w:r>
    </w:p>
    <w:p w14:paraId="6BD961D0" w14:textId="77777777" w:rsidR="00F47CFD" w:rsidRPr="00F47CFD" w:rsidRDefault="00F47CFD" w:rsidP="00F47CFD">
      <w:pPr>
        <w:spacing w:after="0" w:line="240" w:lineRule="auto"/>
        <w:jc w:val="both"/>
        <w:rPr>
          <w:rFonts w:ascii="Times New Roman" w:eastAsia="Times New Roman" w:hAnsi="Times New Roman"/>
          <w:sz w:val="28"/>
          <w:szCs w:val="20"/>
          <w:lang w:val="uk-UA" w:eastAsia="ru-RU"/>
        </w:rPr>
      </w:pPr>
      <w:r w:rsidRPr="00F47CFD">
        <w:rPr>
          <w:rFonts w:ascii="Times New Roman" w:eastAsia="Times New Roman" w:hAnsi="Times New Roman"/>
          <w:sz w:val="28"/>
          <w:szCs w:val="20"/>
          <w:lang w:val="uk-UA" w:eastAsia="ru-RU"/>
        </w:rPr>
        <w:t xml:space="preserve">2. </w:t>
      </w:r>
      <w:r w:rsidRPr="00F47CFD">
        <w:rPr>
          <w:rFonts w:ascii="Times New Roman" w:eastAsia="Times New Roman" w:hAnsi="Times New Roman"/>
          <w:sz w:val="28"/>
          <w:szCs w:val="20"/>
          <w:u w:val="single"/>
          <w:lang w:val="uk-UA" w:eastAsia="ru-RU"/>
        </w:rPr>
        <w:t>Строк подання студентом проекту (роботи)</w:t>
      </w:r>
      <w:r w:rsidRPr="00F47CFD">
        <w:rPr>
          <w:rFonts w:ascii="Times New Roman" w:eastAsia="Times New Roman" w:hAnsi="Times New Roman"/>
          <w:sz w:val="28"/>
          <w:szCs w:val="20"/>
          <w:lang w:val="uk-UA" w:eastAsia="ru-RU"/>
        </w:rPr>
        <w:t xml:space="preserve"> 03 грудня 2020 року.</w:t>
      </w:r>
    </w:p>
    <w:p w14:paraId="0D8A524A" w14:textId="77777777" w:rsidR="00F47CFD" w:rsidRPr="00F47CFD" w:rsidRDefault="00F47CFD" w:rsidP="00F47CFD">
      <w:pPr>
        <w:spacing w:after="0" w:line="240" w:lineRule="auto"/>
        <w:jc w:val="both"/>
        <w:rPr>
          <w:rFonts w:ascii="Times New Roman" w:eastAsia="Times New Roman" w:hAnsi="Times New Roman"/>
          <w:sz w:val="28"/>
          <w:szCs w:val="20"/>
          <w:lang w:val="uk-UA" w:eastAsia="ru-RU"/>
        </w:rPr>
      </w:pPr>
      <w:r w:rsidRPr="00F47CFD">
        <w:rPr>
          <w:rFonts w:ascii="Times New Roman" w:eastAsia="Times New Roman" w:hAnsi="Times New Roman"/>
          <w:sz w:val="28"/>
          <w:szCs w:val="20"/>
          <w:lang w:val="uk-UA" w:eastAsia="ru-RU"/>
        </w:rPr>
        <w:t xml:space="preserve">3. </w:t>
      </w:r>
      <w:r w:rsidRPr="00F47CFD">
        <w:rPr>
          <w:rFonts w:ascii="Times New Roman" w:eastAsia="Times New Roman" w:hAnsi="Times New Roman"/>
          <w:sz w:val="28"/>
          <w:szCs w:val="20"/>
          <w:u w:val="single"/>
          <w:lang w:val="uk-UA" w:eastAsia="ru-RU"/>
        </w:rPr>
        <w:t>Вихідні дані до проекту (роботи):</w:t>
      </w:r>
      <w:r w:rsidRPr="00F47CFD">
        <w:rPr>
          <w:rFonts w:ascii="Times New Roman" w:eastAsia="Times New Roman" w:hAnsi="Times New Roman"/>
          <w:sz w:val="28"/>
          <w:szCs w:val="20"/>
          <w:lang w:val="uk-UA" w:eastAsia="ru-RU"/>
        </w:rPr>
        <w:t xml:space="preserve"> </w:t>
      </w:r>
      <w:r w:rsidRPr="00F47CFD">
        <w:rPr>
          <w:rFonts w:ascii="Times New Roman" w:eastAsia="Times New Roman" w:hAnsi="Times New Roman"/>
          <w:sz w:val="24"/>
          <w:szCs w:val="24"/>
          <w:lang w:val="uk-UA" w:eastAsia="ru-RU"/>
        </w:rPr>
        <w:t>Заняття з бодібілдингу сприяють покращенню показників фізичного здоров’я студентської молоді. Наприкінці дослідження показники гармонійності фізичного розвитку юнаків за індексами Ерісмана, Піньє, Кетле під впливом річних занять з бодібілдингу покращилися. Зафіксовано достовірні зміни за всіма показниками. Зафіксовано позитивний вплив змісту занять бодібілдингом на антропометричні показники юнаків наприкінці дослідження. Об’єми всіх показників збільшилися (окружність шиї, грудей на вдиху, грудей на  видиху, біцепса, талії, стегна, гомілки, передпліччя). Проте достовірних змін не зафіксовано за жодним із антропометричних показників. Зафіксовано покращення функціональних показників, рівня фізичної роботоздатності та загальної витривалості юнаків. Показники спеціальної фізичної підготовленості юнаків зазнали також позитивних змін. За кожним показником відносний приріст перевищував 10%.</w:t>
      </w:r>
    </w:p>
    <w:p w14:paraId="0E839FC0" w14:textId="77777777" w:rsidR="00F47CFD" w:rsidRPr="00F47CFD" w:rsidRDefault="00F47CFD" w:rsidP="00F47CFD">
      <w:pPr>
        <w:spacing w:after="0" w:line="240" w:lineRule="auto"/>
        <w:jc w:val="both"/>
        <w:rPr>
          <w:rFonts w:ascii="Times New Roman" w:eastAsia="Times New Roman" w:hAnsi="Times New Roman"/>
          <w:sz w:val="24"/>
          <w:szCs w:val="24"/>
          <w:lang w:val="uk-UA" w:eastAsia="ru-RU"/>
        </w:rPr>
      </w:pPr>
      <w:r w:rsidRPr="00F47CFD">
        <w:rPr>
          <w:rFonts w:ascii="Times New Roman" w:eastAsia="Times New Roman" w:hAnsi="Times New Roman"/>
          <w:sz w:val="28"/>
          <w:szCs w:val="20"/>
          <w:lang w:val="uk-UA" w:eastAsia="ru-RU"/>
        </w:rPr>
        <w:t xml:space="preserve">4. </w:t>
      </w:r>
      <w:r w:rsidRPr="00F47CFD">
        <w:rPr>
          <w:rFonts w:ascii="Times New Roman" w:eastAsia="Times New Roman" w:hAnsi="Times New Roman"/>
          <w:sz w:val="28"/>
          <w:szCs w:val="20"/>
          <w:u w:val="single"/>
          <w:lang w:val="uk-UA" w:eastAsia="ru-RU"/>
        </w:rPr>
        <w:t>Зміст розрахунково-пояснювальної записки (перелік питань, які потрібно розробити)</w:t>
      </w:r>
      <w:r w:rsidRPr="00F47CFD">
        <w:rPr>
          <w:rFonts w:ascii="Times New Roman" w:eastAsia="Times New Roman" w:hAnsi="Times New Roman"/>
          <w:sz w:val="24"/>
          <w:szCs w:val="24"/>
          <w:lang w:val="uk-UA" w:eastAsia="ru-RU"/>
        </w:rPr>
        <w:t>:</w:t>
      </w:r>
    </w:p>
    <w:p w14:paraId="6A944B6F" w14:textId="77777777" w:rsidR="00F47CFD" w:rsidRPr="00F47CFD" w:rsidRDefault="00F47CFD" w:rsidP="00F47CFD">
      <w:pPr>
        <w:spacing w:after="0" w:line="240" w:lineRule="auto"/>
        <w:jc w:val="both"/>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1. Оцінити антропометричні та функціональні показники студентів на початку і наприкінці дослідження.</w:t>
      </w:r>
    </w:p>
    <w:p w14:paraId="561ED47D" w14:textId="77777777" w:rsidR="00F47CFD" w:rsidRPr="00F47CFD" w:rsidRDefault="00F47CFD" w:rsidP="00F47CFD">
      <w:pPr>
        <w:spacing w:after="0" w:line="240" w:lineRule="auto"/>
        <w:jc w:val="both"/>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2.</w:t>
      </w:r>
      <w:r w:rsidRPr="00F47CFD">
        <w:rPr>
          <w:rFonts w:ascii="Times New Roman" w:eastAsia="Times New Roman" w:hAnsi="Times New Roman"/>
          <w:sz w:val="24"/>
          <w:szCs w:val="24"/>
          <w:lang w:val="uk-UA" w:eastAsia="ru-RU"/>
        </w:rPr>
        <w:tab/>
        <w:t>Визначити ступінь впливу занять бодібілдингом на показники спеціальної фізичної підготовленості юнаків.</w:t>
      </w:r>
    </w:p>
    <w:p w14:paraId="77CAA037" w14:textId="77777777" w:rsidR="00F47CFD" w:rsidRPr="00F47CFD" w:rsidRDefault="00F47CFD" w:rsidP="00F47CFD">
      <w:pPr>
        <w:spacing w:after="0" w:line="240" w:lineRule="auto"/>
        <w:jc w:val="both"/>
        <w:rPr>
          <w:rFonts w:ascii="Times New Roman" w:eastAsia="Times New Roman" w:hAnsi="Times New Roman"/>
          <w:sz w:val="28"/>
          <w:szCs w:val="20"/>
          <w:lang w:val="uk-UA" w:eastAsia="ru-RU"/>
        </w:rPr>
      </w:pPr>
      <w:r w:rsidRPr="00F47CFD">
        <w:rPr>
          <w:rFonts w:ascii="Times New Roman" w:eastAsia="Times New Roman" w:hAnsi="Times New Roman"/>
          <w:sz w:val="24"/>
          <w:szCs w:val="24"/>
          <w:lang w:val="uk-UA" w:eastAsia="ru-RU"/>
        </w:rPr>
        <w:t>3.</w:t>
      </w:r>
      <w:r w:rsidRPr="00F47CFD">
        <w:rPr>
          <w:rFonts w:ascii="Times New Roman" w:eastAsia="Times New Roman" w:hAnsi="Times New Roman"/>
          <w:sz w:val="24"/>
          <w:szCs w:val="24"/>
          <w:lang w:val="uk-UA" w:eastAsia="ru-RU"/>
        </w:rPr>
        <w:tab/>
        <w:t>Дослідити річну динаміку вищезазначених показників під впливом розробленої методики занять бодібілдингом.</w:t>
      </w:r>
    </w:p>
    <w:p w14:paraId="337151E5" w14:textId="77777777" w:rsidR="00F47CFD" w:rsidRPr="00F47CFD" w:rsidRDefault="00F47CFD" w:rsidP="00F47CFD">
      <w:pPr>
        <w:spacing w:after="0" w:line="240" w:lineRule="auto"/>
        <w:jc w:val="both"/>
        <w:rPr>
          <w:rFonts w:ascii="Times New Roman" w:eastAsia="Times New Roman" w:hAnsi="Times New Roman"/>
          <w:sz w:val="28"/>
          <w:szCs w:val="20"/>
          <w:u w:val="single"/>
          <w:lang w:val="uk-UA" w:eastAsia="ru-RU"/>
        </w:rPr>
      </w:pPr>
      <w:r w:rsidRPr="00F47CFD">
        <w:rPr>
          <w:rFonts w:ascii="Times New Roman" w:eastAsia="Times New Roman" w:hAnsi="Times New Roman"/>
          <w:sz w:val="28"/>
          <w:szCs w:val="20"/>
          <w:lang w:val="uk-UA" w:eastAsia="ru-RU"/>
        </w:rPr>
        <w:t xml:space="preserve">5. </w:t>
      </w:r>
      <w:r w:rsidRPr="00F47CFD">
        <w:rPr>
          <w:rFonts w:ascii="Times New Roman" w:eastAsia="Times New Roman" w:hAnsi="Times New Roman"/>
          <w:sz w:val="28"/>
          <w:szCs w:val="20"/>
          <w:u w:val="single"/>
          <w:lang w:val="uk-UA" w:eastAsia="ru-RU"/>
        </w:rPr>
        <w:t>Перелік графічного матеріалу (</w:t>
      </w:r>
      <w:r w:rsidRPr="00F47CFD">
        <w:rPr>
          <w:rFonts w:ascii="Times New Roman" w:eastAsia="Times New Roman" w:hAnsi="Times New Roman"/>
          <w:spacing w:val="-10"/>
          <w:sz w:val="28"/>
          <w:szCs w:val="20"/>
          <w:u w:val="single"/>
          <w:lang w:val="uk-UA" w:eastAsia="ru-RU"/>
        </w:rPr>
        <w:t>з точним зазначенням обов’язкових креслень</w:t>
      </w:r>
      <w:r w:rsidRPr="00F47CFD">
        <w:rPr>
          <w:rFonts w:ascii="Times New Roman" w:eastAsia="Times New Roman" w:hAnsi="Times New Roman"/>
          <w:sz w:val="28"/>
          <w:szCs w:val="20"/>
          <w:u w:val="single"/>
          <w:lang w:val="uk-UA" w:eastAsia="ru-RU"/>
        </w:rPr>
        <w:t>)</w:t>
      </w:r>
    </w:p>
    <w:p w14:paraId="1D5F9808" w14:textId="77777777" w:rsidR="00F47CFD" w:rsidRPr="00F47CFD" w:rsidRDefault="00F47CFD" w:rsidP="00F47CFD">
      <w:pPr>
        <w:spacing w:after="0" w:line="240" w:lineRule="auto"/>
        <w:jc w:val="both"/>
        <w:rPr>
          <w:rFonts w:ascii="Times New Roman" w:eastAsia="Times New Roman" w:hAnsi="Times New Roman"/>
          <w:b/>
          <w:sz w:val="28"/>
          <w:szCs w:val="20"/>
          <w:lang w:val="uk-UA" w:eastAsia="ru-RU"/>
        </w:rPr>
      </w:pPr>
      <w:r w:rsidRPr="00F47CFD">
        <w:rPr>
          <w:rFonts w:ascii="Times New Roman" w:eastAsia="Times New Roman" w:hAnsi="Times New Roman"/>
          <w:sz w:val="28"/>
          <w:szCs w:val="20"/>
          <w:u w:val="single"/>
          <w:lang w:eastAsia="ru-RU"/>
        </w:rPr>
        <w:t>4</w:t>
      </w:r>
      <w:r w:rsidRPr="00F47CFD">
        <w:rPr>
          <w:rFonts w:ascii="Times New Roman" w:eastAsia="Times New Roman" w:hAnsi="Times New Roman"/>
          <w:sz w:val="28"/>
          <w:szCs w:val="20"/>
          <w:u w:val="single"/>
          <w:lang w:val="uk-UA" w:eastAsia="ru-RU"/>
        </w:rPr>
        <w:t xml:space="preserve"> таблиці, 3 рисунка</w:t>
      </w:r>
      <w:r w:rsidRPr="00F47CFD">
        <w:rPr>
          <w:rFonts w:ascii="Times New Roman" w:eastAsia="Times New Roman" w:hAnsi="Times New Roman"/>
          <w:sz w:val="28"/>
          <w:szCs w:val="20"/>
          <w:lang w:val="uk-UA" w:eastAsia="ru-RU"/>
        </w:rPr>
        <w:t>_________________________________________________</w:t>
      </w:r>
    </w:p>
    <w:p w14:paraId="77583C93" w14:textId="77777777" w:rsidR="00F47CFD" w:rsidRPr="00F47CFD" w:rsidRDefault="00F47CFD" w:rsidP="00F47CFD">
      <w:pPr>
        <w:rPr>
          <w:rFonts w:ascii="Times New Roman" w:eastAsia="Times New Roman" w:hAnsi="Times New Roman"/>
          <w:sz w:val="28"/>
          <w:szCs w:val="20"/>
          <w:lang w:val="uk-UA" w:eastAsia="ru-RU"/>
        </w:rPr>
      </w:pPr>
    </w:p>
    <w:p w14:paraId="0F18D329" w14:textId="77777777" w:rsidR="00F47CFD" w:rsidRPr="00F47CFD" w:rsidRDefault="00F47CFD" w:rsidP="00F47CFD">
      <w:pPr>
        <w:rPr>
          <w:rFonts w:ascii="Times New Roman" w:eastAsia="Times New Roman" w:hAnsi="Times New Roman"/>
          <w:sz w:val="28"/>
          <w:szCs w:val="20"/>
          <w:lang w:val="uk-UA" w:eastAsia="ru-RU"/>
        </w:rPr>
      </w:pPr>
    </w:p>
    <w:p w14:paraId="466973D5" w14:textId="77777777" w:rsidR="00F47CFD" w:rsidRPr="00F47CFD" w:rsidRDefault="00F47CFD" w:rsidP="00F47CFD">
      <w:pPr>
        <w:spacing w:after="0" w:line="240" w:lineRule="auto"/>
        <w:jc w:val="both"/>
        <w:rPr>
          <w:rFonts w:ascii="Times New Roman" w:eastAsia="Times New Roman" w:hAnsi="Times New Roman"/>
          <w:sz w:val="28"/>
          <w:szCs w:val="20"/>
          <w:lang w:val="uk-UA" w:eastAsia="ru-RU"/>
        </w:rPr>
      </w:pPr>
      <w:r w:rsidRPr="00F47CFD">
        <w:rPr>
          <w:rFonts w:ascii="Times New Roman" w:eastAsia="Times New Roman" w:hAnsi="Times New Roman"/>
          <w:sz w:val="28"/>
          <w:szCs w:val="20"/>
          <w:lang w:val="uk-UA" w:eastAsia="ru-RU"/>
        </w:rPr>
        <w:lastRenderedPageBreak/>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F47CFD" w:rsidRPr="00F47CFD" w14:paraId="2A9E645D" w14:textId="77777777" w:rsidTr="001B55E5">
        <w:trPr>
          <w:cantSplit/>
        </w:trPr>
        <w:tc>
          <w:tcPr>
            <w:tcW w:w="2700" w:type="dxa"/>
            <w:vMerge w:val="restart"/>
            <w:vAlign w:val="center"/>
          </w:tcPr>
          <w:p w14:paraId="568D8519"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Розділ</w:t>
            </w:r>
          </w:p>
        </w:tc>
        <w:tc>
          <w:tcPr>
            <w:tcW w:w="4140" w:type="dxa"/>
            <w:vMerge w:val="restart"/>
            <w:vAlign w:val="center"/>
          </w:tcPr>
          <w:p w14:paraId="0E37FE4E"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 xml:space="preserve">Прізвище, ініціали та посада </w:t>
            </w:r>
          </w:p>
          <w:p w14:paraId="1523B13C"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консультанта</w:t>
            </w:r>
          </w:p>
        </w:tc>
        <w:tc>
          <w:tcPr>
            <w:tcW w:w="2880" w:type="dxa"/>
            <w:gridSpan w:val="2"/>
          </w:tcPr>
          <w:p w14:paraId="1552F56F"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Підпис, дата</w:t>
            </w:r>
          </w:p>
        </w:tc>
      </w:tr>
      <w:tr w:rsidR="00F47CFD" w:rsidRPr="00F47CFD" w14:paraId="06982283" w14:textId="77777777" w:rsidTr="001B55E5">
        <w:trPr>
          <w:cantSplit/>
        </w:trPr>
        <w:tc>
          <w:tcPr>
            <w:tcW w:w="2700" w:type="dxa"/>
            <w:vMerge/>
            <w:vAlign w:val="center"/>
          </w:tcPr>
          <w:p w14:paraId="197D10BD" w14:textId="77777777" w:rsidR="00F47CFD" w:rsidRPr="00F47CFD" w:rsidRDefault="00F47CFD" w:rsidP="00F47CFD">
            <w:pPr>
              <w:spacing w:after="0" w:line="240" w:lineRule="auto"/>
              <w:rPr>
                <w:rFonts w:ascii="Times New Roman" w:eastAsia="Times New Roman" w:hAnsi="Times New Roman"/>
                <w:sz w:val="24"/>
                <w:szCs w:val="24"/>
                <w:lang w:val="uk-UA" w:eastAsia="ru-RU"/>
              </w:rPr>
            </w:pPr>
          </w:p>
        </w:tc>
        <w:tc>
          <w:tcPr>
            <w:tcW w:w="4140" w:type="dxa"/>
            <w:vMerge/>
            <w:vAlign w:val="center"/>
          </w:tcPr>
          <w:p w14:paraId="6DF7EB0A" w14:textId="77777777" w:rsidR="00F47CFD" w:rsidRPr="00F47CFD" w:rsidRDefault="00F47CFD" w:rsidP="00F47CFD">
            <w:pPr>
              <w:spacing w:after="0" w:line="240" w:lineRule="auto"/>
              <w:rPr>
                <w:rFonts w:ascii="Times New Roman" w:eastAsia="Times New Roman" w:hAnsi="Times New Roman"/>
                <w:sz w:val="24"/>
                <w:szCs w:val="24"/>
                <w:lang w:val="uk-UA" w:eastAsia="ru-RU"/>
              </w:rPr>
            </w:pPr>
          </w:p>
        </w:tc>
        <w:tc>
          <w:tcPr>
            <w:tcW w:w="1416" w:type="dxa"/>
          </w:tcPr>
          <w:p w14:paraId="5B00CA4E"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 xml:space="preserve">завдання </w:t>
            </w:r>
          </w:p>
          <w:p w14:paraId="485DECED"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видав</w:t>
            </w:r>
          </w:p>
        </w:tc>
        <w:tc>
          <w:tcPr>
            <w:tcW w:w="1464" w:type="dxa"/>
          </w:tcPr>
          <w:p w14:paraId="56570ABA"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завдання</w:t>
            </w:r>
          </w:p>
          <w:p w14:paraId="6443581C"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прийняв</w:t>
            </w:r>
          </w:p>
        </w:tc>
      </w:tr>
      <w:tr w:rsidR="00F47CFD" w:rsidRPr="00F47CFD" w14:paraId="32A83EDB" w14:textId="77777777" w:rsidTr="001B55E5">
        <w:tc>
          <w:tcPr>
            <w:tcW w:w="2700" w:type="dxa"/>
          </w:tcPr>
          <w:p w14:paraId="1570A421" w14:textId="77777777" w:rsidR="00F47CFD" w:rsidRPr="00F47CFD" w:rsidRDefault="00F47CFD" w:rsidP="00F47CFD">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Вступ</w:t>
            </w:r>
          </w:p>
        </w:tc>
        <w:tc>
          <w:tcPr>
            <w:tcW w:w="4140" w:type="dxa"/>
          </w:tcPr>
          <w:p w14:paraId="1D5543BB" w14:textId="77777777" w:rsidR="00F47CFD" w:rsidRPr="00F47CFD" w:rsidRDefault="00F47CFD" w:rsidP="00F47CFD">
            <w:pPr>
              <w:spacing w:after="0" w:line="240" w:lineRule="auto"/>
              <w:ind w:left="-108"/>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 xml:space="preserve">  Коваленко Ю.О., доцент</w:t>
            </w:r>
          </w:p>
        </w:tc>
        <w:tc>
          <w:tcPr>
            <w:tcW w:w="1416" w:type="dxa"/>
          </w:tcPr>
          <w:p w14:paraId="6B142A2F" w14:textId="77777777" w:rsidR="00F47CFD" w:rsidRPr="00F47CFD" w:rsidRDefault="00F47CFD" w:rsidP="00F47CFD">
            <w:pPr>
              <w:spacing w:after="0" w:line="240" w:lineRule="auto"/>
              <w:jc w:val="center"/>
              <w:rPr>
                <w:rFonts w:ascii="Times New Roman" w:eastAsia="Times New Roman" w:hAnsi="Times New Roman"/>
                <w:b/>
                <w:sz w:val="28"/>
                <w:szCs w:val="24"/>
                <w:lang w:val="uk-UA" w:eastAsia="ru-RU"/>
              </w:rPr>
            </w:pPr>
          </w:p>
        </w:tc>
        <w:tc>
          <w:tcPr>
            <w:tcW w:w="1464" w:type="dxa"/>
          </w:tcPr>
          <w:p w14:paraId="7FA33153" w14:textId="77777777" w:rsidR="00F47CFD" w:rsidRPr="00F47CFD" w:rsidRDefault="00F47CFD" w:rsidP="00F47CFD">
            <w:pPr>
              <w:spacing w:after="0" w:line="240" w:lineRule="auto"/>
              <w:jc w:val="center"/>
              <w:rPr>
                <w:rFonts w:ascii="Times New Roman" w:eastAsia="Times New Roman" w:hAnsi="Times New Roman"/>
                <w:b/>
                <w:sz w:val="28"/>
                <w:szCs w:val="24"/>
                <w:lang w:val="uk-UA" w:eastAsia="ru-RU"/>
              </w:rPr>
            </w:pPr>
          </w:p>
        </w:tc>
      </w:tr>
      <w:tr w:rsidR="00F47CFD" w:rsidRPr="00F47CFD" w14:paraId="2A335B67" w14:textId="77777777" w:rsidTr="001B55E5">
        <w:tc>
          <w:tcPr>
            <w:tcW w:w="2700" w:type="dxa"/>
          </w:tcPr>
          <w:p w14:paraId="7B801B37" w14:textId="77777777" w:rsidR="00F47CFD" w:rsidRPr="00F47CFD" w:rsidRDefault="00F47CFD" w:rsidP="00F47CFD">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Літературний огляд</w:t>
            </w:r>
          </w:p>
        </w:tc>
        <w:tc>
          <w:tcPr>
            <w:tcW w:w="4140" w:type="dxa"/>
          </w:tcPr>
          <w:p w14:paraId="7CA10E01" w14:textId="77777777" w:rsidR="00F47CFD" w:rsidRPr="00F47CFD" w:rsidRDefault="00F47CFD" w:rsidP="00F47CFD">
            <w:pPr>
              <w:spacing w:after="0" w:line="240" w:lineRule="auto"/>
              <w:rPr>
                <w:rFonts w:ascii="Times New Roman" w:eastAsia="Times New Roman" w:hAnsi="Times New Roman"/>
                <w:sz w:val="20"/>
                <w:szCs w:val="20"/>
                <w:lang w:val="uk-UA" w:eastAsia="ru-RU"/>
              </w:rPr>
            </w:pPr>
            <w:r w:rsidRPr="00F47CFD">
              <w:rPr>
                <w:rFonts w:ascii="Times New Roman" w:eastAsia="Times New Roman" w:hAnsi="Times New Roman"/>
                <w:sz w:val="24"/>
                <w:szCs w:val="24"/>
                <w:lang w:val="uk-UA" w:eastAsia="ru-RU"/>
              </w:rPr>
              <w:t>Коваленко Ю.О., доцент</w:t>
            </w:r>
          </w:p>
        </w:tc>
        <w:tc>
          <w:tcPr>
            <w:tcW w:w="1416" w:type="dxa"/>
          </w:tcPr>
          <w:p w14:paraId="49A33479" w14:textId="77777777" w:rsidR="00F47CFD" w:rsidRPr="00F47CFD" w:rsidRDefault="00F47CFD" w:rsidP="00F47CFD">
            <w:pPr>
              <w:spacing w:after="0" w:line="240" w:lineRule="auto"/>
              <w:jc w:val="center"/>
              <w:rPr>
                <w:rFonts w:ascii="Times New Roman" w:eastAsia="Times New Roman" w:hAnsi="Times New Roman"/>
                <w:b/>
                <w:sz w:val="28"/>
                <w:szCs w:val="24"/>
                <w:lang w:val="uk-UA" w:eastAsia="ru-RU"/>
              </w:rPr>
            </w:pPr>
          </w:p>
        </w:tc>
        <w:tc>
          <w:tcPr>
            <w:tcW w:w="1464" w:type="dxa"/>
          </w:tcPr>
          <w:p w14:paraId="1520E665" w14:textId="77777777" w:rsidR="00F47CFD" w:rsidRPr="00F47CFD" w:rsidRDefault="00F47CFD" w:rsidP="00F47CFD">
            <w:pPr>
              <w:spacing w:after="0" w:line="240" w:lineRule="auto"/>
              <w:jc w:val="center"/>
              <w:rPr>
                <w:rFonts w:ascii="Times New Roman" w:eastAsia="Times New Roman" w:hAnsi="Times New Roman"/>
                <w:b/>
                <w:sz w:val="28"/>
                <w:szCs w:val="24"/>
                <w:lang w:val="uk-UA" w:eastAsia="ru-RU"/>
              </w:rPr>
            </w:pPr>
          </w:p>
        </w:tc>
      </w:tr>
      <w:tr w:rsidR="00F47CFD" w:rsidRPr="00F47CFD" w14:paraId="15FCB0C3" w14:textId="77777777" w:rsidTr="001B55E5">
        <w:tc>
          <w:tcPr>
            <w:tcW w:w="2700" w:type="dxa"/>
          </w:tcPr>
          <w:p w14:paraId="0F46466D" w14:textId="77777777" w:rsidR="00F47CFD" w:rsidRPr="00F47CFD" w:rsidRDefault="00F47CFD" w:rsidP="00F47CFD">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Визначення завдань та методів дослідження</w:t>
            </w:r>
          </w:p>
        </w:tc>
        <w:tc>
          <w:tcPr>
            <w:tcW w:w="4140" w:type="dxa"/>
          </w:tcPr>
          <w:p w14:paraId="16088C6E" w14:textId="77777777" w:rsidR="00F47CFD" w:rsidRPr="00F47CFD" w:rsidRDefault="00F47CFD" w:rsidP="00F47CFD">
            <w:pPr>
              <w:spacing w:after="0" w:line="240" w:lineRule="auto"/>
              <w:rPr>
                <w:rFonts w:ascii="Times New Roman" w:eastAsia="Times New Roman" w:hAnsi="Times New Roman"/>
                <w:sz w:val="20"/>
                <w:szCs w:val="20"/>
                <w:lang w:val="uk-UA" w:eastAsia="ru-RU"/>
              </w:rPr>
            </w:pPr>
            <w:r w:rsidRPr="00F47CFD">
              <w:rPr>
                <w:rFonts w:ascii="Times New Roman" w:eastAsia="Times New Roman" w:hAnsi="Times New Roman"/>
                <w:sz w:val="24"/>
                <w:szCs w:val="24"/>
                <w:lang w:val="uk-UA" w:eastAsia="ru-RU"/>
              </w:rPr>
              <w:t>Коваленко Ю.О., доцент</w:t>
            </w:r>
          </w:p>
        </w:tc>
        <w:tc>
          <w:tcPr>
            <w:tcW w:w="1416" w:type="dxa"/>
          </w:tcPr>
          <w:p w14:paraId="610020B7" w14:textId="77777777" w:rsidR="00F47CFD" w:rsidRPr="00F47CFD" w:rsidRDefault="00F47CFD" w:rsidP="00F47CFD">
            <w:pPr>
              <w:spacing w:after="0" w:line="240" w:lineRule="auto"/>
              <w:jc w:val="center"/>
              <w:rPr>
                <w:rFonts w:ascii="Times New Roman" w:eastAsia="Times New Roman" w:hAnsi="Times New Roman"/>
                <w:b/>
                <w:sz w:val="28"/>
                <w:szCs w:val="24"/>
                <w:lang w:val="uk-UA" w:eastAsia="ru-RU"/>
              </w:rPr>
            </w:pPr>
          </w:p>
        </w:tc>
        <w:tc>
          <w:tcPr>
            <w:tcW w:w="1464" w:type="dxa"/>
          </w:tcPr>
          <w:p w14:paraId="5CF3F4A1" w14:textId="77777777" w:rsidR="00F47CFD" w:rsidRPr="00F47CFD" w:rsidRDefault="00F47CFD" w:rsidP="00F47CFD">
            <w:pPr>
              <w:spacing w:after="0" w:line="240" w:lineRule="auto"/>
              <w:jc w:val="center"/>
              <w:rPr>
                <w:rFonts w:ascii="Times New Roman" w:eastAsia="Times New Roman" w:hAnsi="Times New Roman"/>
                <w:b/>
                <w:sz w:val="28"/>
                <w:szCs w:val="24"/>
                <w:lang w:val="uk-UA" w:eastAsia="ru-RU"/>
              </w:rPr>
            </w:pPr>
          </w:p>
        </w:tc>
      </w:tr>
      <w:tr w:rsidR="00F47CFD" w:rsidRPr="00F47CFD" w14:paraId="3FDC83C1" w14:textId="77777777" w:rsidTr="001B55E5">
        <w:tc>
          <w:tcPr>
            <w:tcW w:w="2700" w:type="dxa"/>
          </w:tcPr>
          <w:p w14:paraId="1A15EE60" w14:textId="77777777" w:rsidR="00F47CFD" w:rsidRPr="00F47CFD" w:rsidRDefault="00F47CFD" w:rsidP="00F47CFD">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Проведення власних досліджень</w:t>
            </w:r>
          </w:p>
        </w:tc>
        <w:tc>
          <w:tcPr>
            <w:tcW w:w="4140" w:type="dxa"/>
          </w:tcPr>
          <w:p w14:paraId="5666A1EE" w14:textId="77777777" w:rsidR="00F47CFD" w:rsidRPr="00F47CFD" w:rsidRDefault="00F47CFD" w:rsidP="00F47CFD">
            <w:pPr>
              <w:spacing w:after="0" w:line="240" w:lineRule="auto"/>
              <w:rPr>
                <w:rFonts w:ascii="Times New Roman" w:eastAsia="Times New Roman" w:hAnsi="Times New Roman"/>
                <w:sz w:val="20"/>
                <w:szCs w:val="20"/>
                <w:lang w:val="uk-UA" w:eastAsia="ru-RU"/>
              </w:rPr>
            </w:pPr>
            <w:r w:rsidRPr="00F47CFD">
              <w:rPr>
                <w:rFonts w:ascii="Times New Roman" w:eastAsia="Times New Roman" w:hAnsi="Times New Roman"/>
                <w:sz w:val="24"/>
                <w:szCs w:val="24"/>
                <w:lang w:val="uk-UA" w:eastAsia="ru-RU"/>
              </w:rPr>
              <w:t>Коваленко Ю.О., доцент</w:t>
            </w:r>
          </w:p>
        </w:tc>
        <w:tc>
          <w:tcPr>
            <w:tcW w:w="1416" w:type="dxa"/>
          </w:tcPr>
          <w:p w14:paraId="3A5F051F" w14:textId="77777777" w:rsidR="00F47CFD" w:rsidRPr="00F47CFD" w:rsidRDefault="00F47CFD" w:rsidP="00F47CFD">
            <w:pPr>
              <w:spacing w:after="0" w:line="240" w:lineRule="auto"/>
              <w:jc w:val="center"/>
              <w:rPr>
                <w:rFonts w:ascii="Times New Roman" w:eastAsia="Times New Roman" w:hAnsi="Times New Roman"/>
                <w:b/>
                <w:sz w:val="28"/>
                <w:szCs w:val="24"/>
                <w:lang w:val="uk-UA" w:eastAsia="ru-RU"/>
              </w:rPr>
            </w:pPr>
          </w:p>
        </w:tc>
        <w:tc>
          <w:tcPr>
            <w:tcW w:w="1464" w:type="dxa"/>
          </w:tcPr>
          <w:p w14:paraId="6A54520C" w14:textId="77777777" w:rsidR="00F47CFD" w:rsidRPr="00F47CFD" w:rsidRDefault="00F47CFD" w:rsidP="00F47CFD">
            <w:pPr>
              <w:spacing w:after="0" w:line="240" w:lineRule="auto"/>
              <w:jc w:val="center"/>
              <w:rPr>
                <w:rFonts w:ascii="Times New Roman" w:eastAsia="Times New Roman" w:hAnsi="Times New Roman"/>
                <w:b/>
                <w:sz w:val="28"/>
                <w:szCs w:val="24"/>
                <w:lang w:val="uk-UA" w:eastAsia="ru-RU"/>
              </w:rPr>
            </w:pPr>
          </w:p>
        </w:tc>
      </w:tr>
      <w:tr w:rsidR="00F47CFD" w:rsidRPr="00F47CFD" w14:paraId="64C17ECC" w14:textId="77777777" w:rsidTr="001B55E5">
        <w:tc>
          <w:tcPr>
            <w:tcW w:w="2700" w:type="dxa"/>
          </w:tcPr>
          <w:p w14:paraId="09B76473" w14:textId="77777777" w:rsidR="00F47CFD" w:rsidRPr="00F47CFD" w:rsidRDefault="00F47CFD" w:rsidP="00F47CFD">
            <w:pPr>
              <w:widowControl w:val="0"/>
              <w:autoSpaceDE w:val="0"/>
              <w:autoSpaceDN w:val="0"/>
              <w:adjustRightInd w:val="0"/>
              <w:spacing w:after="0" w:line="360" w:lineRule="exact"/>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Результати та висновки роботи</w:t>
            </w:r>
          </w:p>
        </w:tc>
        <w:tc>
          <w:tcPr>
            <w:tcW w:w="4140" w:type="dxa"/>
          </w:tcPr>
          <w:p w14:paraId="5B954161" w14:textId="77777777" w:rsidR="00F47CFD" w:rsidRPr="00F47CFD" w:rsidRDefault="00F47CFD" w:rsidP="00F47CFD">
            <w:pPr>
              <w:spacing w:after="0" w:line="240" w:lineRule="auto"/>
              <w:rPr>
                <w:rFonts w:ascii="Times New Roman" w:eastAsia="Times New Roman" w:hAnsi="Times New Roman"/>
                <w:sz w:val="20"/>
                <w:szCs w:val="20"/>
                <w:lang w:val="uk-UA" w:eastAsia="ru-RU"/>
              </w:rPr>
            </w:pPr>
            <w:r w:rsidRPr="00F47CFD">
              <w:rPr>
                <w:rFonts w:ascii="Times New Roman" w:eastAsia="Times New Roman" w:hAnsi="Times New Roman"/>
                <w:sz w:val="24"/>
                <w:szCs w:val="24"/>
                <w:lang w:val="uk-UA" w:eastAsia="ru-RU"/>
              </w:rPr>
              <w:t>Соколова О.В., Коваленко Ю.О., доценти</w:t>
            </w:r>
          </w:p>
        </w:tc>
        <w:tc>
          <w:tcPr>
            <w:tcW w:w="1416" w:type="dxa"/>
          </w:tcPr>
          <w:p w14:paraId="07FA0986" w14:textId="77777777" w:rsidR="00F47CFD" w:rsidRPr="00F47CFD" w:rsidRDefault="00F47CFD" w:rsidP="00F47CFD">
            <w:pPr>
              <w:spacing w:after="0" w:line="240" w:lineRule="auto"/>
              <w:jc w:val="center"/>
              <w:rPr>
                <w:rFonts w:ascii="Times New Roman" w:eastAsia="Times New Roman" w:hAnsi="Times New Roman"/>
                <w:b/>
                <w:sz w:val="28"/>
                <w:szCs w:val="24"/>
                <w:lang w:val="uk-UA" w:eastAsia="ru-RU"/>
              </w:rPr>
            </w:pPr>
          </w:p>
        </w:tc>
        <w:tc>
          <w:tcPr>
            <w:tcW w:w="1464" w:type="dxa"/>
          </w:tcPr>
          <w:p w14:paraId="1E4C00A5" w14:textId="77777777" w:rsidR="00F47CFD" w:rsidRPr="00F47CFD" w:rsidRDefault="00F47CFD" w:rsidP="00F47CFD">
            <w:pPr>
              <w:spacing w:after="0" w:line="240" w:lineRule="auto"/>
              <w:jc w:val="center"/>
              <w:rPr>
                <w:rFonts w:ascii="Times New Roman" w:eastAsia="Times New Roman" w:hAnsi="Times New Roman"/>
                <w:b/>
                <w:sz w:val="28"/>
                <w:szCs w:val="24"/>
                <w:lang w:val="uk-UA" w:eastAsia="ru-RU"/>
              </w:rPr>
            </w:pPr>
          </w:p>
        </w:tc>
      </w:tr>
    </w:tbl>
    <w:p w14:paraId="6E2A5589" w14:textId="77777777" w:rsidR="00F47CFD" w:rsidRPr="00F47CFD" w:rsidRDefault="00F47CFD" w:rsidP="00F47CFD">
      <w:pPr>
        <w:spacing w:after="0" w:line="240" w:lineRule="auto"/>
        <w:jc w:val="center"/>
        <w:rPr>
          <w:rFonts w:ascii="Times New Roman" w:eastAsia="Times New Roman" w:hAnsi="Times New Roman"/>
          <w:b/>
          <w:sz w:val="28"/>
          <w:szCs w:val="20"/>
          <w:lang w:val="uk-UA" w:eastAsia="ru-RU"/>
        </w:rPr>
      </w:pPr>
    </w:p>
    <w:p w14:paraId="69206B84" w14:textId="77777777" w:rsidR="00F47CFD" w:rsidRPr="00F47CFD" w:rsidRDefault="00F47CFD" w:rsidP="00F47CFD">
      <w:pPr>
        <w:spacing w:after="0" w:line="240" w:lineRule="auto"/>
        <w:jc w:val="both"/>
        <w:rPr>
          <w:rFonts w:ascii="Times New Roman" w:eastAsia="Times New Roman" w:hAnsi="Times New Roman"/>
          <w:b/>
          <w:sz w:val="28"/>
          <w:szCs w:val="20"/>
          <w:lang w:val="uk-UA" w:eastAsia="ru-RU"/>
        </w:rPr>
      </w:pPr>
      <w:r w:rsidRPr="00F47CFD">
        <w:rPr>
          <w:rFonts w:ascii="Times New Roman" w:eastAsia="Times New Roman" w:hAnsi="Times New Roman"/>
          <w:sz w:val="28"/>
          <w:szCs w:val="20"/>
          <w:lang w:val="uk-UA" w:eastAsia="ru-RU"/>
        </w:rPr>
        <w:t xml:space="preserve">7. Дата видачі завдання   </w:t>
      </w:r>
      <w:r w:rsidRPr="00F47CFD">
        <w:rPr>
          <w:rFonts w:ascii="Times New Roman" w:eastAsia="Times New Roman" w:hAnsi="Times New Roman"/>
          <w:sz w:val="28"/>
          <w:szCs w:val="20"/>
          <w:u w:val="single"/>
          <w:lang w:val="uk-UA" w:eastAsia="ru-RU"/>
        </w:rPr>
        <w:t xml:space="preserve">05.09.2019 р. </w:t>
      </w:r>
    </w:p>
    <w:p w14:paraId="1BC9A5CF" w14:textId="77777777" w:rsidR="00F47CFD" w:rsidRPr="00F47CFD" w:rsidRDefault="00F47CFD" w:rsidP="00F47CFD">
      <w:pPr>
        <w:spacing w:after="0" w:line="240" w:lineRule="auto"/>
        <w:jc w:val="both"/>
        <w:rPr>
          <w:rFonts w:ascii="Times New Roman" w:eastAsia="Times New Roman" w:hAnsi="Times New Roman"/>
          <w:b/>
          <w:sz w:val="28"/>
          <w:szCs w:val="20"/>
          <w:vertAlign w:val="superscript"/>
          <w:lang w:val="uk-UA" w:eastAsia="ru-RU"/>
        </w:rPr>
      </w:pPr>
    </w:p>
    <w:p w14:paraId="21EABD88" w14:textId="77777777" w:rsidR="00F47CFD" w:rsidRPr="00F47CFD" w:rsidRDefault="00F47CFD" w:rsidP="00F47CFD">
      <w:pPr>
        <w:keepNext/>
        <w:spacing w:after="0" w:line="240" w:lineRule="auto"/>
        <w:jc w:val="center"/>
        <w:outlineLvl w:val="3"/>
        <w:rPr>
          <w:rFonts w:ascii="Times New Roman" w:eastAsia="Times New Roman" w:hAnsi="Times New Roman"/>
          <w:b/>
          <w:sz w:val="28"/>
          <w:szCs w:val="20"/>
          <w:lang w:val="uk-UA" w:eastAsia="ru-RU"/>
        </w:rPr>
      </w:pPr>
      <w:r w:rsidRPr="00F47CFD">
        <w:rPr>
          <w:rFonts w:ascii="Times New Roman" w:eastAsia="Times New Roman" w:hAnsi="Times New Roman"/>
          <w:b/>
          <w:sz w:val="28"/>
          <w:szCs w:val="20"/>
          <w:lang w:val="uk-UA" w:eastAsia="ru-RU"/>
        </w:rPr>
        <w:t>КАЛЕНДАРНИЙ ПЛАН</w:t>
      </w:r>
    </w:p>
    <w:p w14:paraId="4575E140" w14:textId="77777777" w:rsidR="00F47CFD" w:rsidRPr="00F47CFD" w:rsidRDefault="00F47CFD" w:rsidP="00F47CFD">
      <w:pPr>
        <w:spacing w:after="0" w:line="240" w:lineRule="auto"/>
        <w:rPr>
          <w:rFonts w:ascii="Times New Roman" w:eastAsia="Times New Roman" w:hAnsi="Times New Roman"/>
          <w:b/>
          <w:sz w:val="20"/>
          <w:szCs w:val="20"/>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F47CFD" w:rsidRPr="00F47CFD" w14:paraId="42279022" w14:textId="77777777" w:rsidTr="001B55E5">
        <w:trPr>
          <w:cantSplit/>
          <w:trHeight w:val="460"/>
        </w:trPr>
        <w:tc>
          <w:tcPr>
            <w:tcW w:w="567" w:type="dxa"/>
          </w:tcPr>
          <w:p w14:paraId="564F1BBB"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w:t>
            </w:r>
          </w:p>
          <w:p w14:paraId="33E7B9B7"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з/п</w:t>
            </w:r>
          </w:p>
        </w:tc>
        <w:tc>
          <w:tcPr>
            <w:tcW w:w="5553" w:type="dxa"/>
          </w:tcPr>
          <w:p w14:paraId="5BCC60B8"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 xml:space="preserve">Назва етапів дипломного </w:t>
            </w:r>
          </w:p>
          <w:p w14:paraId="4AA7585F"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проекту (роботи)</w:t>
            </w:r>
          </w:p>
        </w:tc>
        <w:tc>
          <w:tcPr>
            <w:tcW w:w="2160" w:type="dxa"/>
          </w:tcPr>
          <w:p w14:paraId="10F61313"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pacing w:val="-20"/>
                <w:sz w:val="24"/>
                <w:szCs w:val="24"/>
                <w:lang w:val="uk-UA" w:eastAsia="ru-RU"/>
              </w:rPr>
              <w:t>Строк  виконання</w:t>
            </w:r>
            <w:r w:rsidRPr="00F47CFD">
              <w:rPr>
                <w:rFonts w:ascii="Times New Roman" w:eastAsia="Times New Roman" w:hAnsi="Times New Roman"/>
                <w:sz w:val="24"/>
                <w:szCs w:val="24"/>
                <w:lang w:val="uk-UA" w:eastAsia="ru-RU"/>
              </w:rPr>
              <w:t xml:space="preserve"> етапів проекту</w:t>
            </w:r>
          </w:p>
          <w:p w14:paraId="4B467C38"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 xml:space="preserve"> ( роботи )</w:t>
            </w:r>
          </w:p>
        </w:tc>
        <w:tc>
          <w:tcPr>
            <w:tcW w:w="1440" w:type="dxa"/>
          </w:tcPr>
          <w:p w14:paraId="6A1852A6" w14:textId="77777777" w:rsidR="00F47CFD" w:rsidRPr="00F47CFD" w:rsidRDefault="00F47CFD" w:rsidP="00F47CFD">
            <w:pPr>
              <w:keepNext/>
              <w:spacing w:after="0" w:line="240" w:lineRule="auto"/>
              <w:jc w:val="center"/>
              <w:outlineLvl w:val="2"/>
              <w:rPr>
                <w:rFonts w:ascii="Times New Roman" w:eastAsia="Times New Roman" w:hAnsi="Times New Roman"/>
                <w:spacing w:val="-20"/>
                <w:sz w:val="24"/>
                <w:szCs w:val="24"/>
                <w:lang w:val="uk-UA" w:eastAsia="ru-RU"/>
              </w:rPr>
            </w:pPr>
            <w:r w:rsidRPr="00F47CFD">
              <w:rPr>
                <w:rFonts w:ascii="Times New Roman" w:eastAsia="Times New Roman" w:hAnsi="Times New Roman"/>
                <w:spacing w:val="-20"/>
                <w:sz w:val="24"/>
                <w:szCs w:val="24"/>
                <w:lang w:val="uk-UA" w:eastAsia="ru-RU"/>
              </w:rPr>
              <w:t>Примітка</w:t>
            </w:r>
          </w:p>
        </w:tc>
      </w:tr>
      <w:tr w:rsidR="00F47CFD" w:rsidRPr="00F47CFD" w14:paraId="1A7EC097" w14:textId="77777777" w:rsidTr="001B55E5">
        <w:tc>
          <w:tcPr>
            <w:tcW w:w="567" w:type="dxa"/>
          </w:tcPr>
          <w:p w14:paraId="02D13C6D"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1</w:t>
            </w:r>
          </w:p>
        </w:tc>
        <w:tc>
          <w:tcPr>
            <w:tcW w:w="5553" w:type="dxa"/>
          </w:tcPr>
          <w:p w14:paraId="3007CD6F" w14:textId="77777777" w:rsidR="00F47CFD" w:rsidRPr="00F47CFD" w:rsidRDefault="00F47CFD" w:rsidP="00F47CF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Вибір і обґрунтування теми</w:t>
            </w:r>
          </w:p>
        </w:tc>
        <w:tc>
          <w:tcPr>
            <w:tcW w:w="2160" w:type="dxa"/>
          </w:tcPr>
          <w:p w14:paraId="3660D8C5" w14:textId="77777777" w:rsidR="00F47CFD" w:rsidRPr="00F47CFD" w:rsidRDefault="00F47CFD" w:rsidP="00F47CFD">
            <w:pPr>
              <w:widowControl w:val="0"/>
              <w:autoSpaceDE w:val="0"/>
              <w:autoSpaceDN w:val="0"/>
              <w:adjustRightInd w:val="0"/>
              <w:spacing w:after="0" w:line="340" w:lineRule="exact"/>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вересень 2019</w:t>
            </w:r>
          </w:p>
        </w:tc>
        <w:tc>
          <w:tcPr>
            <w:tcW w:w="1440" w:type="dxa"/>
          </w:tcPr>
          <w:p w14:paraId="3C68C5F3"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виконано</w:t>
            </w:r>
          </w:p>
        </w:tc>
      </w:tr>
      <w:tr w:rsidR="00F47CFD" w:rsidRPr="00F47CFD" w14:paraId="0439AD7E" w14:textId="77777777" w:rsidTr="001B55E5">
        <w:trPr>
          <w:trHeight w:val="359"/>
        </w:trPr>
        <w:tc>
          <w:tcPr>
            <w:tcW w:w="567" w:type="dxa"/>
          </w:tcPr>
          <w:p w14:paraId="0BAF1502"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2</w:t>
            </w:r>
          </w:p>
        </w:tc>
        <w:tc>
          <w:tcPr>
            <w:tcW w:w="5553" w:type="dxa"/>
          </w:tcPr>
          <w:p w14:paraId="56C5B163" w14:textId="77777777" w:rsidR="00F47CFD" w:rsidRPr="00F47CFD" w:rsidRDefault="00F47CFD" w:rsidP="00F47CF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 xml:space="preserve">Вивчення літератури з теми роботи </w:t>
            </w:r>
          </w:p>
        </w:tc>
        <w:tc>
          <w:tcPr>
            <w:tcW w:w="2160" w:type="dxa"/>
          </w:tcPr>
          <w:p w14:paraId="7932FDA0"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вересень  2019</w:t>
            </w:r>
          </w:p>
        </w:tc>
        <w:tc>
          <w:tcPr>
            <w:tcW w:w="1440" w:type="dxa"/>
          </w:tcPr>
          <w:p w14:paraId="3438DB16"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виконано</w:t>
            </w:r>
          </w:p>
        </w:tc>
      </w:tr>
      <w:tr w:rsidR="00F47CFD" w:rsidRPr="00F47CFD" w14:paraId="6E352D5D" w14:textId="77777777" w:rsidTr="001B55E5">
        <w:tc>
          <w:tcPr>
            <w:tcW w:w="567" w:type="dxa"/>
          </w:tcPr>
          <w:p w14:paraId="33C16DBA"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3</w:t>
            </w:r>
          </w:p>
        </w:tc>
        <w:tc>
          <w:tcPr>
            <w:tcW w:w="5553" w:type="dxa"/>
          </w:tcPr>
          <w:p w14:paraId="1E9B3FD4" w14:textId="77777777" w:rsidR="00F47CFD" w:rsidRPr="00F47CFD" w:rsidRDefault="00F47CFD" w:rsidP="00F47CF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 xml:space="preserve">Визначення завдань та методів дослідження </w:t>
            </w:r>
          </w:p>
        </w:tc>
        <w:tc>
          <w:tcPr>
            <w:tcW w:w="2160" w:type="dxa"/>
          </w:tcPr>
          <w:p w14:paraId="44EC77E4"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вересень  2019</w:t>
            </w:r>
          </w:p>
        </w:tc>
        <w:tc>
          <w:tcPr>
            <w:tcW w:w="1440" w:type="dxa"/>
          </w:tcPr>
          <w:p w14:paraId="3EC0316E"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виконано</w:t>
            </w:r>
          </w:p>
        </w:tc>
      </w:tr>
      <w:tr w:rsidR="00F47CFD" w:rsidRPr="00F47CFD" w14:paraId="5CD9AB69" w14:textId="77777777" w:rsidTr="001B55E5">
        <w:tc>
          <w:tcPr>
            <w:tcW w:w="567" w:type="dxa"/>
          </w:tcPr>
          <w:p w14:paraId="091A31EA"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4</w:t>
            </w:r>
          </w:p>
        </w:tc>
        <w:tc>
          <w:tcPr>
            <w:tcW w:w="5553" w:type="dxa"/>
          </w:tcPr>
          <w:p w14:paraId="4CF98B7D" w14:textId="77777777" w:rsidR="00F47CFD" w:rsidRPr="00F47CFD" w:rsidRDefault="00F47CFD" w:rsidP="00F47CF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Проведення власних досліджень</w:t>
            </w:r>
          </w:p>
        </w:tc>
        <w:tc>
          <w:tcPr>
            <w:tcW w:w="2160" w:type="dxa"/>
          </w:tcPr>
          <w:p w14:paraId="1C691E11"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жовтень  2019-</w:t>
            </w:r>
          </w:p>
          <w:p w14:paraId="07B33BFC"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березень 2020</w:t>
            </w:r>
          </w:p>
        </w:tc>
        <w:tc>
          <w:tcPr>
            <w:tcW w:w="1440" w:type="dxa"/>
          </w:tcPr>
          <w:p w14:paraId="0210E2CE"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виконано</w:t>
            </w:r>
          </w:p>
        </w:tc>
      </w:tr>
      <w:tr w:rsidR="00F47CFD" w:rsidRPr="00F47CFD" w14:paraId="2B844671" w14:textId="77777777" w:rsidTr="001B55E5">
        <w:tc>
          <w:tcPr>
            <w:tcW w:w="567" w:type="dxa"/>
          </w:tcPr>
          <w:p w14:paraId="2591CC4A"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5</w:t>
            </w:r>
          </w:p>
        </w:tc>
        <w:tc>
          <w:tcPr>
            <w:tcW w:w="5553" w:type="dxa"/>
          </w:tcPr>
          <w:p w14:paraId="65570800" w14:textId="77777777" w:rsidR="00F47CFD" w:rsidRPr="00F47CFD" w:rsidRDefault="00F47CFD" w:rsidP="00F47CF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Опрацювання і аналіз даних, отриманих в ході дослідження</w:t>
            </w:r>
          </w:p>
        </w:tc>
        <w:tc>
          <w:tcPr>
            <w:tcW w:w="2160" w:type="dxa"/>
          </w:tcPr>
          <w:p w14:paraId="56DACF06"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березень 2020</w:t>
            </w:r>
          </w:p>
        </w:tc>
        <w:tc>
          <w:tcPr>
            <w:tcW w:w="1440" w:type="dxa"/>
          </w:tcPr>
          <w:p w14:paraId="23451005"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виконано</w:t>
            </w:r>
          </w:p>
        </w:tc>
      </w:tr>
      <w:tr w:rsidR="00F47CFD" w:rsidRPr="00F47CFD" w14:paraId="70FA4F82" w14:textId="77777777" w:rsidTr="001B55E5">
        <w:tc>
          <w:tcPr>
            <w:tcW w:w="567" w:type="dxa"/>
          </w:tcPr>
          <w:p w14:paraId="0C8F207D"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6</w:t>
            </w:r>
          </w:p>
        </w:tc>
        <w:tc>
          <w:tcPr>
            <w:tcW w:w="5553" w:type="dxa"/>
          </w:tcPr>
          <w:p w14:paraId="69DE212B" w14:textId="77777777" w:rsidR="00F47CFD" w:rsidRPr="00F47CFD" w:rsidRDefault="00F47CFD" w:rsidP="00F47CF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Написання останніх розділів роботи</w:t>
            </w:r>
          </w:p>
        </w:tc>
        <w:tc>
          <w:tcPr>
            <w:tcW w:w="2160" w:type="dxa"/>
          </w:tcPr>
          <w:p w14:paraId="09AB4C96"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березень 2020</w:t>
            </w:r>
          </w:p>
        </w:tc>
        <w:tc>
          <w:tcPr>
            <w:tcW w:w="1440" w:type="dxa"/>
          </w:tcPr>
          <w:p w14:paraId="0BA5C16E"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виконано</w:t>
            </w:r>
          </w:p>
        </w:tc>
      </w:tr>
      <w:tr w:rsidR="00F47CFD" w:rsidRPr="00F47CFD" w14:paraId="4504000F" w14:textId="77777777" w:rsidTr="001B55E5">
        <w:tc>
          <w:tcPr>
            <w:tcW w:w="567" w:type="dxa"/>
          </w:tcPr>
          <w:p w14:paraId="4DC9110E"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7</w:t>
            </w:r>
          </w:p>
        </w:tc>
        <w:tc>
          <w:tcPr>
            <w:tcW w:w="5553" w:type="dxa"/>
          </w:tcPr>
          <w:p w14:paraId="35A03668" w14:textId="77777777" w:rsidR="00F47CFD" w:rsidRPr="00F47CFD" w:rsidRDefault="00F47CFD" w:rsidP="00F47CF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Підготовка до захисту роботи на кафедрі</w:t>
            </w:r>
          </w:p>
        </w:tc>
        <w:tc>
          <w:tcPr>
            <w:tcW w:w="2160" w:type="dxa"/>
          </w:tcPr>
          <w:p w14:paraId="5E53F1F8"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Згідно графіку</w:t>
            </w:r>
          </w:p>
        </w:tc>
        <w:tc>
          <w:tcPr>
            <w:tcW w:w="1440" w:type="dxa"/>
          </w:tcPr>
          <w:p w14:paraId="5576AE27"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виконано</w:t>
            </w:r>
          </w:p>
        </w:tc>
      </w:tr>
      <w:tr w:rsidR="00F47CFD" w:rsidRPr="00F47CFD" w14:paraId="1BF11BD4" w14:textId="77777777" w:rsidTr="001B55E5">
        <w:tc>
          <w:tcPr>
            <w:tcW w:w="567" w:type="dxa"/>
          </w:tcPr>
          <w:p w14:paraId="45831CE3" w14:textId="77777777" w:rsidR="00F47CFD" w:rsidRPr="00F47CFD" w:rsidRDefault="00F47CFD" w:rsidP="00F47CFD">
            <w:pPr>
              <w:spacing w:after="0" w:line="240" w:lineRule="auto"/>
              <w:jc w:val="cente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8</w:t>
            </w:r>
          </w:p>
        </w:tc>
        <w:tc>
          <w:tcPr>
            <w:tcW w:w="5553" w:type="dxa"/>
          </w:tcPr>
          <w:p w14:paraId="51F7F759" w14:textId="77777777" w:rsidR="00F47CFD" w:rsidRPr="00F47CFD" w:rsidRDefault="00F47CFD" w:rsidP="00F47CFD">
            <w:pPr>
              <w:widowControl w:val="0"/>
              <w:autoSpaceDE w:val="0"/>
              <w:autoSpaceDN w:val="0"/>
              <w:adjustRightInd w:val="0"/>
              <w:spacing w:after="0" w:line="340" w:lineRule="exact"/>
              <w:jc w:val="both"/>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 xml:space="preserve"> Захист дипломної робот на ДЕК </w:t>
            </w:r>
          </w:p>
        </w:tc>
        <w:tc>
          <w:tcPr>
            <w:tcW w:w="2160" w:type="dxa"/>
          </w:tcPr>
          <w:p w14:paraId="30D8E4BA"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Згідно графіку</w:t>
            </w:r>
          </w:p>
        </w:tc>
        <w:tc>
          <w:tcPr>
            <w:tcW w:w="1440" w:type="dxa"/>
          </w:tcPr>
          <w:p w14:paraId="0BCB93C8" w14:textId="77777777" w:rsidR="00F47CFD" w:rsidRPr="00F47CFD" w:rsidRDefault="00F47CFD" w:rsidP="00F47CFD">
            <w:pPr>
              <w:spacing w:after="0" w:line="240" w:lineRule="auto"/>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t>виконано</w:t>
            </w:r>
          </w:p>
        </w:tc>
      </w:tr>
    </w:tbl>
    <w:p w14:paraId="0BC54206" w14:textId="77777777" w:rsidR="00F47CFD" w:rsidRPr="00F47CFD" w:rsidRDefault="00F47CFD" w:rsidP="00F47CFD">
      <w:pPr>
        <w:spacing w:after="0" w:line="240" w:lineRule="auto"/>
        <w:jc w:val="both"/>
        <w:rPr>
          <w:rFonts w:ascii="Times New Roman" w:eastAsia="Times New Roman" w:hAnsi="Times New Roman"/>
          <w:b/>
          <w:sz w:val="20"/>
          <w:szCs w:val="20"/>
          <w:lang w:val="uk-UA" w:eastAsia="ru-RU"/>
        </w:rPr>
      </w:pPr>
    </w:p>
    <w:p w14:paraId="2982A7E3" w14:textId="77777777" w:rsidR="00F47CFD" w:rsidRPr="00F47CFD" w:rsidRDefault="00F47CFD" w:rsidP="00F47CFD">
      <w:pPr>
        <w:spacing w:after="0" w:line="240" w:lineRule="auto"/>
        <w:jc w:val="both"/>
        <w:rPr>
          <w:rFonts w:ascii="Times New Roman" w:eastAsia="Times New Roman" w:hAnsi="Times New Roman"/>
          <w:b/>
          <w:sz w:val="20"/>
          <w:szCs w:val="20"/>
          <w:lang w:val="uk-UA" w:eastAsia="ru-RU"/>
        </w:rPr>
      </w:pPr>
    </w:p>
    <w:p w14:paraId="146F82CA" w14:textId="77777777" w:rsidR="00F47CFD" w:rsidRPr="00F47CFD" w:rsidRDefault="00F47CFD" w:rsidP="00F47CFD">
      <w:pPr>
        <w:spacing w:after="0" w:line="240" w:lineRule="auto"/>
        <w:jc w:val="both"/>
        <w:rPr>
          <w:rFonts w:ascii="Times New Roman" w:eastAsia="Times New Roman" w:hAnsi="Times New Roman"/>
          <w:b/>
          <w:sz w:val="24"/>
          <w:szCs w:val="20"/>
          <w:lang w:val="uk-UA" w:eastAsia="ru-RU"/>
        </w:rPr>
      </w:pPr>
      <w:r w:rsidRPr="00F47CFD">
        <w:rPr>
          <w:rFonts w:ascii="Times New Roman" w:eastAsia="Times New Roman" w:hAnsi="Times New Roman"/>
          <w:b/>
          <w:sz w:val="28"/>
          <w:szCs w:val="28"/>
          <w:lang w:val="uk-UA" w:eastAsia="ru-RU"/>
        </w:rPr>
        <w:t>Студент</w:t>
      </w:r>
      <w:r w:rsidRPr="00F47CFD">
        <w:rPr>
          <w:rFonts w:ascii="Times New Roman" w:eastAsia="Times New Roman" w:hAnsi="Times New Roman"/>
          <w:b/>
          <w:sz w:val="24"/>
          <w:szCs w:val="20"/>
          <w:lang w:val="uk-UA" w:eastAsia="ru-RU"/>
        </w:rPr>
        <w:t xml:space="preserve"> _______________________________</w:t>
      </w:r>
    </w:p>
    <w:p w14:paraId="14F93243" w14:textId="77777777" w:rsidR="00F47CFD" w:rsidRPr="00F47CFD" w:rsidRDefault="00F47CFD" w:rsidP="00F47CFD">
      <w:pPr>
        <w:spacing w:after="0" w:line="240" w:lineRule="auto"/>
        <w:jc w:val="both"/>
        <w:rPr>
          <w:rFonts w:ascii="Times New Roman" w:eastAsia="Times New Roman" w:hAnsi="Times New Roman"/>
          <w:bCs/>
          <w:sz w:val="24"/>
          <w:szCs w:val="20"/>
          <w:vertAlign w:val="superscript"/>
          <w:lang w:val="uk-UA" w:eastAsia="ru-RU"/>
        </w:rPr>
      </w:pPr>
      <w:r w:rsidRPr="00F47CFD">
        <w:rPr>
          <w:rFonts w:ascii="Times New Roman" w:eastAsia="Times New Roman" w:hAnsi="Times New Roman"/>
          <w:bCs/>
          <w:sz w:val="24"/>
          <w:szCs w:val="20"/>
          <w:vertAlign w:val="superscript"/>
          <w:lang w:val="uk-UA" w:eastAsia="ru-RU"/>
        </w:rPr>
        <w:t xml:space="preserve">                                   ( підпис )                           (прізвище та ініціали)</w:t>
      </w:r>
    </w:p>
    <w:p w14:paraId="3709F4A1" w14:textId="77777777" w:rsidR="00F47CFD" w:rsidRPr="00F47CFD" w:rsidRDefault="00F47CFD" w:rsidP="00F47CFD">
      <w:pPr>
        <w:spacing w:after="0" w:line="240" w:lineRule="auto"/>
        <w:jc w:val="both"/>
        <w:rPr>
          <w:rFonts w:ascii="Times New Roman" w:eastAsia="Times New Roman" w:hAnsi="Times New Roman"/>
          <w:b/>
          <w:sz w:val="28"/>
          <w:szCs w:val="28"/>
          <w:lang w:val="uk-UA" w:eastAsia="ru-RU"/>
        </w:rPr>
      </w:pPr>
    </w:p>
    <w:p w14:paraId="13FA987C" w14:textId="77777777" w:rsidR="00F47CFD" w:rsidRPr="00F47CFD" w:rsidRDefault="00F47CFD" w:rsidP="00F47CFD">
      <w:pPr>
        <w:spacing w:after="0" w:line="240" w:lineRule="auto"/>
        <w:jc w:val="both"/>
        <w:rPr>
          <w:rFonts w:ascii="Times New Roman" w:eastAsia="Times New Roman" w:hAnsi="Times New Roman"/>
          <w:b/>
          <w:sz w:val="24"/>
          <w:szCs w:val="20"/>
          <w:lang w:val="uk-UA" w:eastAsia="ru-RU"/>
        </w:rPr>
      </w:pPr>
      <w:r w:rsidRPr="00F47CFD">
        <w:rPr>
          <w:rFonts w:ascii="Times New Roman" w:eastAsia="Times New Roman" w:hAnsi="Times New Roman"/>
          <w:b/>
          <w:sz w:val="28"/>
          <w:szCs w:val="28"/>
          <w:lang w:val="uk-UA" w:eastAsia="ru-RU"/>
        </w:rPr>
        <w:t>Керівник проекту (роботи)</w:t>
      </w:r>
      <w:r w:rsidRPr="00F47CFD">
        <w:rPr>
          <w:rFonts w:ascii="Times New Roman" w:eastAsia="Times New Roman" w:hAnsi="Times New Roman"/>
          <w:b/>
          <w:sz w:val="24"/>
          <w:szCs w:val="20"/>
          <w:lang w:val="uk-UA" w:eastAsia="ru-RU"/>
        </w:rPr>
        <w:t xml:space="preserve"> ______________</w:t>
      </w:r>
      <w:r w:rsidRPr="00F47CFD">
        <w:rPr>
          <w:rFonts w:ascii="Times New Roman" w:eastAsia="Times New Roman" w:hAnsi="Times New Roman"/>
          <w:sz w:val="24"/>
          <w:szCs w:val="20"/>
          <w:lang w:val="uk-UA" w:eastAsia="ru-RU"/>
        </w:rPr>
        <w:t xml:space="preserve"> _________________</w:t>
      </w:r>
    </w:p>
    <w:p w14:paraId="0FB89847" w14:textId="77777777" w:rsidR="00F47CFD" w:rsidRPr="00F47CFD" w:rsidRDefault="00F47CFD" w:rsidP="00F47CFD">
      <w:pPr>
        <w:spacing w:after="0" w:line="240" w:lineRule="auto"/>
        <w:jc w:val="both"/>
        <w:rPr>
          <w:rFonts w:ascii="Times New Roman" w:eastAsia="Times New Roman" w:hAnsi="Times New Roman"/>
          <w:bCs/>
          <w:sz w:val="24"/>
          <w:szCs w:val="20"/>
          <w:lang w:val="uk-UA" w:eastAsia="ru-RU"/>
        </w:rPr>
      </w:pPr>
      <w:r w:rsidRPr="00F47CFD">
        <w:rPr>
          <w:rFonts w:ascii="Times New Roman" w:eastAsia="Times New Roman" w:hAnsi="Times New Roman"/>
          <w:bCs/>
          <w:sz w:val="24"/>
          <w:szCs w:val="20"/>
          <w:vertAlign w:val="superscript"/>
          <w:lang w:val="uk-UA" w:eastAsia="ru-RU"/>
        </w:rPr>
        <w:t xml:space="preserve">                                                                                               ( підпис )                             (прізвище та ініціали)</w:t>
      </w:r>
    </w:p>
    <w:p w14:paraId="37B69D5B" w14:textId="77777777" w:rsidR="00F47CFD" w:rsidRPr="00F47CFD" w:rsidRDefault="00F47CFD" w:rsidP="00F47CFD">
      <w:pPr>
        <w:keepNext/>
        <w:spacing w:after="0" w:line="240" w:lineRule="auto"/>
        <w:jc w:val="center"/>
        <w:outlineLvl w:val="0"/>
        <w:rPr>
          <w:rFonts w:ascii="Times New Roman" w:eastAsia="Times New Roman" w:hAnsi="Times New Roman"/>
          <w:sz w:val="16"/>
          <w:szCs w:val="16"/>
          <w:lang w:val="uk-UA" w:eastAsia="ru-RU"/>
        </w:rPr>
      </w:pPr>
    </w:p>
    <w:p w14:paraId="73BF836C" w14:textId="77777777" w:rsidR="00F47CFD" w:rsidRPr="00F47CFD" w:rsidRDefault="00F47CFD" w:rsidP="00F47CFD">
      <w:pPr>
        <w:keepNext/>
        <w:spacing w:after="0" w:line="240" w:lineRule="auto"/>
        <w:jc w:val="both"/>
        <w:outlineLvl w:val="0"/>
        <w:rPr>
          <w:rFonts w:ascii="Times New Roman" w:eastAsia="Times New Roman" w:hAnsi="Times New Roman"/>
          <w:b/>
          <w:sz w:val="28"/>
          <w:szCs w:val="28"/>
          <w:lang w:val="uk-UA" w:eastAsia="ru-RU"/>
        </w:rPr>
      </w:pPr>
    </w:p>
    <w:p w14:paraId="1521BE7F" w14:textId="77777777" w:rsidR="00F47CFD" w:rsidRPr="00F47CFD" w:rsidRDefault="00F47CFD" w:rsidP="00F47CFD">
      <w:pPr>
        <w:keepNext/>
        <w:spacing w:after="0" w:line="240" w:lineRule="auto"/>
        <w:jc w:val="both"/>
        <w:outlineLvl w:val="0"/>
        <w:rPr>
          <w:rFonts w:ascii="Times New Roman" w:eastAsia="Times New Roman" w:hAnsi="Times New Roman"/>
          <w:b/>
          <w:sz w:val="24"/>
          <w:szCs w:val="20"/>
          <w:lang w:val="uk-UA" w:eastAsia="ru-RU"/>
        </w:rPr>
      </w:pPr>
      <w:r w:rsidRPr="00F47CFD">
        <w:rPr>
          <w:rFonts w:ascii="Times New Roman" w:eastAsia="Times New Roman" w:hAnsi="Times New Roman"/>
          <w:b/>
          <w:sz w:val="28"/>
          <w:szCs w:val="28"/>
          <w:lang w:val="uk-UA" w:eastAsia="ru-RU"/>
        </w:rPr>
        <w:t>Нормоконтроль пройдено</w:t>
      </w:r>
      <w:r w:rsidRPr="00F47CFD">
        <w:rPr>
          <w:rFonts w:ascii="Times New Roman" w:eastAsia="Times New Roman" w:hAnsi="Times New Roman"/>
          <w:b/>
          <w:sz w:val="24"/>
          <w:szCs w:val="20"/>
          <w:lang w:val="uk-UA" w:eastAsia="ru-RU"/>
        </w:rPr>
        <w:t xml:space="preserve">_______________________________  </w:t>
      </w:r>
    </w:p>
    <w:p w14:paraId="4A95D624" w14:textId="77777777" w:rsidR="00F47CFD" w:rsidRPr="00F47CFD" w:rsidRDefault="00F47CFD" w:rsidP="00F47CFD">
      <w:pPr>
        <w:spacing w:after="0" w:line="240" w:lineRule="auto"/>
        <w:jc w:val="both"/>
        <w:rPr>
          <w:rFonts w:ascii="Times New Roman" w:eastAsia="Times New Roman" w:hAnsi="Times New Roman"/>
          <w:bCs/>
          <w:sz w:val="24"/>
          <w:szCs w:val="20"/>
          <w:vertAlign w:val="superscript"/>
          <w:lang w:val="uk-UA" w:eastAsia="ru-RU"/>
        </w:rPr>
      </w:pPr>
      <w:r w:rsidRPr="00F47CFD">
        <w:rPr>
          <w:rFonts w:ascii="Times New Roman" w:eastAsia="Times New Roman" w:hAnsi="Times New Roman"/>
          <w:bCs/>
          <w:sz w:val="24"/>
          <w:szCs w:val="20"/>
          <w:vertAlign w:val="superscript"/>
          <w:lang w:val="uk-UA" w:eastAsia="ru-RU"/>
        </w:rPr>
        <w:t xml:space="preserve">                                                                                                   ( підпис )                          (прізвище та ініціали)</w:t>
      </w:r>
    </w:p>
    <w:p w14:paraId="71451245" w14:textId="77777777" w:rsidR="00F47CFD" w:rsidRPr="00F47CFD" w:rsidRDefault="00F47CFD" w:rsidP="00F47CFD">
      <w:pPr>
        <w:spacing w:after="0" w:line="240" w:lineRule="auto"/>
        <w:rPr>
          <w:rFonts w:ascii="Times New Roman" w:eastAsia="Times New Roman" w:hAnsi="Times New Roman"/>
          <w:sz w:val="20"/>
          <w:szCs w:val="20"/>
          <w:lang w:val="uk-UA" w:eastAsia="ru-RU"/>
        </w:rPr>
      </w:pPr>
    </w:p>
    <w:p w14:paraId="01DAD030" w14:textId="77777777" w:rsidR="00F47CFD" w:rsidRPr="00F47CFD" w:rsidRDefault="00F47CFD" w:rsidP="00F47CFD">
      <w:pPr>
        <w:rPr>
          <w:rFonts w:ascii="Times New Roman" w:eastAsia="Times New Roman" w:hAnsi="Times New Roman"/>
          <w:sz w:val="24"/>
          <w:szCs w:val="24"/>
          <w:lang w:val="uk-UA" w:eastAsia="ru-RU"/>
        </w:rPr>
      </w:pPr>
      <w:r w:rsidRPr="00F47CFD">
        <w:rPr>
          <w:rFonts w:ascii="Times New Roman" w:eastAsia="Times New Roman" w:hAnsi="Times New Roman"/>
          <w:sz w:val="24"/>
          <w:szCs w:val="24"/>
          <w:lang w:val="uk-UA" w:eastAsia="ru-RU"/>
        </w:rPr>
        <w:br w:type="page"/>
      </w:r>
    </w:p>
    <w:p w14:paraId="4271834D" w14:textId="77777777" w:rsidR="00F47CFD" w:rsidRPr="00F47CFD" w:rsidRDefault="00F47CFD" w:rsidP="00F47CFD">
      <w:pPr>
        <w:spacing w:after="0" w:line="240" w:lineRule="auto"/>
        <w:jc w:val="center"/>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lastRenderedPageBreak/>
        <w:t>ЗМІСТ</w:t>
      </w:r>
    </w:p>
    <w:p w14:paraId="17C6EDDB" w14:textId="77777777" w:rsidR="00F47CFD" w:rsidRPr="00F47CFD" w:rsidRDefault="00F47CFD" w:rsidP="00F47CFD">
      <w:pPr>
        <w:spacing w:after="0" w:line="240" w:lineRule="auto"/>
        <w:jc w:val="center"/>
        <w:rPr>
          <w:rFonts w:ascii="Times New Roman" w:eastAsia="Times New Roman" w:hAnsi="Times New Roman"/>
          <w:sz w:val="28"/>
          <w:szCs w:val="28"/>
          <w:lang w:val="uk-UA" w:eastAsia="ru-RU"/>
        </w:rPr>
      </w:pPr>
    </w:p>
    <w:tbl>
      <w:tblPr>
        <w:tblW w:w="9858" w:type="dxa"/>
        <w:tblInd w:w="-6" w:type="dxa"/>
        <w:tblLayout w:type="fixed"/>
        <w:tblLook w:val="0000" w:firstRow="0" w:lastRow="0" w:firstColumn="0" w:lastColumn="0" w:noHBand="0" w:noVBand="0"/>
      </w:tblPr>
      <w:tblGrid>
        <w:gridCol w:w="9045"/>
        <w:gridCol w:w="813"/>
      </w:tblGrid>
      <w:tr w:rsidR="00F47CFD" w:rsidRPr="00F47CFD" w14:paraId="3523159B" w14:textId="77777777" w:rsidTr="001B55E5">
        <w:tc>
          <w:tcPr>
            <w:tcW w:w="9045" w:type="dxa"/>
          </w:tcPr>
          <w:p w14:paraId="459F9C9C" w14:textId="77777777" w:rsidR="00F47CFD" w:rsidRPr="00F47CFD" w:rsidRDefault="00F47CFD" w:rsidP="00F47CFD">
            <w:pPr>
              <w:tabs>
                <w:tab w:val="left" w:pos="2901"/>
              </w:tabs>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Реферат..............................................................................................................</w:t>
            </w:r>
          </w:p>
          <w:p w14:paraId="1747F367" w14:textId="77777777" w:rsidR="00F47CFD" w:rsidRPr="00F47CFD" w:rsidRDefault="00F47CFD" w:rsidP="00F47CFD">
            <w:pPr>
              <w:tabs>
                <w:tab w:val="left" w:pos="2901"/>
              </w:tabs>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Abstract………………………………………………………………………..</w:t>
            </w:r>
          </w:p>
          <w:p w14:paraId="3E516B05" w14:textId="77777777" w:rsidR="00F47CFD" w:rsidRPr="00F47CFD" w:rsidRDefault="00F47CFD" w:rsidP="00F47CFD">
            <w:pPr>
              <w:tabs>
                <w:tab w:val="left" w:pos="2901"/>
              </w:tabs>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Перелік умовних позначень, символів, одиниць, скорочень та термінів………………………………………………………….....................</w:t>
            </w:r>
          </w:p>
        </w:tc>
        <w:tc>
          <w:tcPr>
            <w:tcW w:w="813" w:type="dxa"/>
          </w:tcPr>
          <w:p w14:paraId="548365EC"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5</w:t>
            </w:r>
          </w:p>
          <w:p w14:paraId="4FE9F709"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6</w:t>
            </w:r>
          </w:p>
          <w:p w14:paraId="5DB6E81D"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p>
          <w:p w14:paraId="4CF38430"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7</w:t>
            </w:r>
          </w:p>
        </w:tc>
      </w:tr>
      <w:tr w:rsidR="00F47CFD" w:rsidRPr="00F47CFD" w14:paraId="49A60C69" w14:textId="77777777" w:rsidTr="001B55E5">
        <w:tc>
          <w:tcPr>
            <w:tcW w:w="9045" w:type="dxa"/>
          </w:tcPr>
          <w:p w14:paraId="1E00B1EE"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Вступ….……………………………………………………………...….........</w:t>
            </w:r>
          </w:p>
        </w:tc>
        <w:tc>
          <w:tcPr>
            <w:tcW w:w="813" w:type="dxa"/>
          </w:tcPr>
          <w:p w14:paraId="1BB6AA0A"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8</w:t>
            </w:r>
          </w:p>
        </w:tc>
      </w:tr>
      <w:tr w:rsidR="00F47CFD" w:rsidRPr="00F47CFD" w14:paraId="45B25436" w14:textId="77777777" w:rsidTr="001B55E5">
        <w:tc>
          <w:tcPr>
            <w:tcW w:w="9045" w:type="dxa"/>
          </w:tcPr>
          <w:p w14:paraId="0236FCA1"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1 Огляд літературних джерел....................……………….….....................</w:t>
            </w:r>
          </w:p>
        </w:tc>
        <w:tc>
          <w:tcPr>
            <w:tcW w:w="813" w:type="dxa"/>
          </w:tcPr>
          <w:p w14:paraId="12864FDC"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10</w:t>
            </w:r>
          </w:p>
        </w:tc>
      </w:tr>
      <w:tr w:rsidR="00F47CFD" w:rsidRPr="00F47CFD" w14:paraId="6CB2FC70" w14:textId="77777777" w:rsidTr="001B55E5">
        <w:tc>
          <w:tcPr>
            <w:tcW w:w="9045" w:type="dxa"/>
          </w:tcPr>
          <w:p w14:paraId="65556951" w14:textId="77777777" w:rsidR="00F47CFD" w:rsidRPr="00F47CFD" w:rsidRDefault="00F47CFD" w:rsidP="00F47CFD">
            <w:pPr>
              <w:spacing w:after="0" w:line="360" w:lineRule="auto"/>
              <w:ind w:firstLine="290"/>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1.1 Сучасний погляд на фізичне виховання студентської молоді………</w:t>
            </w:r>
          </w:p>
          <w:p w14:paraId="18B63021" w14:textId="77777777" w:rsidR="00F47CFD" w:rsidRPr="00F47CFD" w:rsidRDefault="00F47CFD" w:rsidP="00F47CFD">
            <w:pPr>
              <w:spacing w:after="0" w:line="360" w:lineRule="auto"/>
              <w:ind w:firstLine="290"/>
              <w:jc w:val="both"/>
              <w:rPr>
                <w:rFonts w:ascii="Times New Roman" w:eastAsia="Times New Roman" w:hAnsi="Times New Roman"/>
                <w:bCs/>
                <w:iCs/>
                <w:sz w:val="28"/>
                <w:szCs w:val="28"/>
                <w:lang w:val="uk-UA" w:eastAsia="ru-RU"/>
              </w:rPr>
            </w:pPr>
            <w:r w:rsidRPr="00F47CFD">
              <w:rPr>
                <w:rFonts w:ascii="Times New Roman" w:eastAsia="Times New Roman" w:hAnsi="Times New Roman"/>
                <w:bCs/>
                <w:iCs/>
                <w:sz w:val="28"/>
                <w:szCs w:val="28"/>
                <w:lang w:val="uk-UA" w:eastAsia="ru-RU"/>
              </w:rPr>
              <w:t>1.2 Основні тенденції розвитку бодібілдингу в Україні………………</w:t>
            </w:r>
            <w:r w:rsidRPr="00F47CFD">
              <w:rPr>
                <w:rFonts w:ascii="Times New Roman" w:eastAsia="Times New Roman" w:hAnsi="Times New Roman"/>
                <w:sz w:val="28"/>
                <w:szCs w:val="28"/>
                <w:lang w:val="uk-UA" w:eastAsia="ru-RU"/>
              </w:rPr>
              <w:t>.</w:t>
            </w:r>
          </w:p>
        </w:tc>
        <w:tc>
          <w:tcPr>
            <w:tcW w:w="813" w:type="dxa"/>
          </w:tcPr>
          <w:p w14:paraId="20612474"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10</w:t>
            </w:r>
          </w:p>
          <w:p w14:paraId="49C02E09"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14</w:t>
            </w:r>
          </w:p>
        </w:tc>
      </w:tr>
      <w:tr w:rsidR="00F47CFD" w:rsidRPr="00F47CFD" w14:paraId="2C110314" w14:textId="77777777" w:rsidTr="001B55E5">
        <w:tc>
          <w:tcPr>
            <w:tcW w:w="9045" w:type="dxa"/>
          </w:tcPr>
          <w:p w14:paraId="298B477B" w14:textId="77777777" w:rsidR="00F47CFD" w:rsidRPr="00F47CFD" w:rsidRDefault="00F47CFD" w:rsidP="00F47CFD">
            <w:pPr>
              <w:spacing w:after="0" w:line="360" w:lineRule="auto"/>
              <w:ind w:firstLine="290"/>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 xml:space="preserve">1.3 </w:t>
            </w:r>
            <w:r w:rsidRPr="00F47CFD">
              <w:rPr>
                <w:rFonts w:ascii="Times New Roman" w:eastAsia="Times New Roman" w:hAnsi="Times New Roman"/>
                <w:sz w:val="28"/>
                <w:szCs w:val="28"/>
                <w:lang w:eastAsia="ru-RU"/>
              </w:rPr>
              <w:t>Особливості тренувального процесу з бодібілдингу………………</w:t>
            </w:r>
          </w:p>
          <w:p w14:paraId="5F41F7A6" w14:textId="77777777" w:rsidR="00F47CFD" w:rsidRPr="00F47CFD" w:rsidRDefault="00F47CFD" w:rsidP="00F47CFD">
            <w:pPr>
              <w:spacing w:after="0" w:line="360" w:lineRule="auto"/>
              <w:ind w:firstLine="290"/>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1.4 Фізіологічне обґрунтування занять бодібілдингом………………...</w:t>
            </w:r>
          </w:p>
          <w:p w14:paraId="00C67D77" w14:textId="77777777" w:rsidR="00F47CFD" w:rsidRPr="00F47CFD" w:rsidRDefault="00F47CFD" w:rsidP="00F47CFD">
            <w:pPr>
              <w:spacing w:after="0" w:line="360" w:lineRule="auto"/>
              <w:ind w:firstLine="290"/>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1.5 Особливості харчування при заняттях бодібілдингом…………….</w:t>
            </w:r>
          </w:p>
        </w:tc>
        <w:tc>
          <w:tcPr>
            <w:tcW w:w="813" w:type="dxa"/>
          </w:tcPr>
          <w:p w14:paraId="59C7EFC2"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17</w:t>
            </w:r>
          </w:p>
          <w:p w14:paraId="6645C1CA" w14:textId="77777777" w:rsidR="00F47CFD" w:rsidRPr="00F47CFD" w:rsidRDefault="00F47CFD" w:rsidP="00F47CFD">
            <w:pPr>
              <w:spacing w:after="0" w:line="360" w:lineRule="auto"/>
              <w:jc w:val="both"/>
              <w:rPr>
                <w:rFonts w:ascii="Times New Roman" w:eastAsia="Times New Roman" w:hAnsi="Times New Roman"/>
                <w:sz w:val="28"/>
                <w:szCs w:val="28"/>
                <w:lang w:val="en-US" w:eastAsia="ru-RU"/>
              </w:rPr>
            </w:pPr>
            <w:r w:rsidRPr="00F47CFD">
              <w:rPr>
                <w:rFonts w:ascii="Times New Roman" w:eastAsia="Times New Roman" w:hAnsi="Times New Roman"/>
                <w:sz w:val="28"/>
                <w:szCs w:val="28"/>
                <w:lang w:val="uk-UA" w:eastAsia="ru-RU"/>
              </w:rPr>
              <w:t>2</w:t>
            </w:r>
            <w:r w:rsidRPr="00F47CFD">
              <w:rPr>
                <w:rFonts w:ascii="Times New Roman" w:eastAsia="Times New Roman" w:hAnsi="Times New Roman"/>
                <w:sz w:val="28"/>
                <w:szCs w:val="28"/>
                <w:lang w:val="en-US" w:eastAsia="ru-RU"/>
              </w:rPr>
              <w:t>4</w:t>
            </w:r>
          </w:p>
          <w:p w14:paraId="1D283F4C" w14:textId="77777777" w:rsidR="00F47CFD" w:rsidRPr="00F47CFD" w:rsidRDefault="00F47CFD" w:rsidP="00F47CFD">
            <w:pPr>
              <w:spacing w:after="0" w:line="360" w:lineRule="auto"/>
              <w:jc w:val="both"/>
              <w:rPr>
                <w:rFonts w:ascii="Times New Roman" w:eastAsia="Times New Roman" w:hAnsi="Times New Roman"/>
                <w:sz w:val="28"/>
                <w:szCs w:val="28"/>
                <w:lang w:val="en-US" w:eastAsia="ru-RU"/>
              </w:rPr>
            </w:pPr>
            <w:r w:rsidRPr="00F47CFD">
              <w:rPr>
                <w:rFonts w:ascii="Times New Roman" w:eastAsia="Times New Roman" w:hAnsi="Times New Roman"/>
                <w:sz w:val="28"/>
                <w:szCs w:val="28"/>
                <w:lang w:val="uk-UA" w:eastAsia="ru-RU"/>
              </w:rPr>
              <w:t>3</w:t>
            </w:r>
            <w:r w:rsidRPr="00F47CFD">
              <w:rPr>
                <w:rFonts w:ascii="Times New Roman" w:eastAsia="Times New Roman" w:hAnsi="Times New Roman"/>
                <w:sz w:val="28"/>
                <w:szCs w:val="28"/>
                <w:lang w:val="en-US" w:eastAsia="ru-RU"/>
              </w:rPr>
              <w:t>5</w:t>
            </w:r>
          </w:p>
        </w:tc>
      </w:tr>
      <w:tr w:rsidR="00F47CFD" w:rsidRPr="00F47CFD" w14:paraId="29CAE65D" w14:textId="77777777" w:rsidTr="001B55E5">
        <w:tc>
          <w:tcPr>
            <w:tcW w:w="9045" w:type="dxa"/>
          </w:tcPr>
          <w:p w14:paraId="23AFE026"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 xml:space="preserve"> 2  Завдання, методи та організація дослідження.............……….…......</w:t>
            </w:r>
          </w:p>
        </w:tc>
        <w:tc>
          <w:tcPr>
            <w:tcW w:w="813" w:type="dxa"/>
          </w:tcPr>
          <w:p w14:paraId="2D36C907" w14:textId="77777777" w:rsidR="00F47CFD" w:rsidRPr="00F47CFD" w:rsidRDefault="00F47CFD" w:rsidP="00F47CFD">
            <w:pPr>
              <w:spacing w:after="0" w:line="360" w:lineRule="auto"/>
              <w:jc w:val="both"/>
              <w:rPr>
                <w:rFonts w:ascii="Times New Roman" w:eastAsia="Times New Roman" w:hAnsi="Times New Roman"/>
                <w:sz w:val="28"/>
                <w:szCs w:val="28"/>
                <w:lang w:val="en-US" w:eastAsia="ru-RU"/>
              </w:rPr>
            </w:pPr>
            <w:r w:rsidRPr="00F47CFD">
              <w:rPr>
                <w:rFonts w:ascii="Times New Roman" w:eastAsia="Times New Roman" w:hAnsi="Times New Roman"/>
                <w:sz w:val="28"/>
                <w:szCs w:val="28"/>
                <w:lang w:val="uk-UA" w:eastAsia="ru-RU"/>
              </w:rPr>
              <w:t>4</w:t>
            </w:r>
            <w:r w:rsidRPr="00F47CFD">
              <w:rPr>
                <w:rFonts w:ascii="Times New Roman" w:eastAsia="Times New Roman" w:hAnsi="Times New Roman"/>
                <w:sz w:val="28"/>
                <w:szCs w:val="28"/>
                <w:lang w:val="en-US" w:eastAsia="ru-RU"/>
              </w:rPr>
              <w:t>0</w:t>
            </w:r>
          </w:p>
        </w:tc>
      </w:tr>
      <w:tr w:rsidR="00F47CFD" w:rsidRPr="00F47CFD" w14:paraId="6BD566ED" w14:textId="77777777" w:rsidTr="001B55E5">
        <w:trPr>
          <w:trHeight w:val="394"/>
        </w:trPr>
        <w:tc>
          <w:tcPr>
            <w:tcW w:w="9045" w:type="dxa"/>
          </w:tcPr>
          <w:p w14:paraId="67F448F0"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 xml:space="preserve">   2.1 Завдання дослідження............……………………….……………..</w:t>
            </w:r>
          </w:p>
        </w:tc>
        <w:tc>
          <w:tcPr>
            <w:tcW w:w="813" w:type="dxa"/>
          </w:tcPr>
          <w:p w14:paraId="219F0026" w14:textId="77777777" w:rsidR="00F47CFD" w:rsidRPr="00F47CFD" w:rsidRDefault="00F47CFD" w:rsidP="00F47CFD">
            <w:pPr>
              <w:spacing w:after="0" w:line="360" w:lineRule="auto"/>
              <w:jc w:val="both"/>
              <w:rPr>
                <w:rFonts w:ascii="Times New Roman" w:eastAsia="Times New Roman" w:hAnsi="Times New Roman"/>
                <w:sz w:val="28"/>
                <w:szCs w:val="28"/>
                <w:lang w:val="en-US" w:eastAsia="ru-RU"/>
              </w:rPr>
            </w:pPr>
            <w:r w:rsidRPr="00F47CFD">
              <w:rPr>
                <w:rFonts w:ascii="Times New Roman" w:eastAsia="Times New Roman" w:hAnsi="Times New Roman"/>
                <w:sz w:val="28"/>
                <w:szCs w:val="28"/>
                <w:lang w:val="uk-UA" w:eastAsia="ru-RU"/>
              </w:rPr>
              <w:t>4</w:t>
            </w:r>
            <w:r w:rsidRPr="00F47CFD">
              <w:rPr>
                <w:rFonts w:ascii="Times New Roman" w:eastAsia="Times New Roman" w:hAnsi="Times New Roman"/>
                <w:sz w:val="28"/>
                <w:szCs w:val="28"/>
                <w:lang w:val="en-US" w:eastAsia="ru-RU"/>
              </w:rPr>
              <w:t>0</w:t>
            </w:r>
          </w:p>
        </w:tc>
      </w:tr>
      <w:tr w:rsidR="00F47CFD" w:rsidRPr="00F47CFD" w14:paraId="4B5F5A8B" w14:textId="77777777" w:rsidTr="001B55E5">
        <w:tc>
          <w:tcPr>
            <w:tcW w:w="9045" w:type="dxa"/>
          </w:tcPr>
          <w:p w14:paraId="74DA89FB"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 xml:space="preserve">   2.2 Методи дослідження ........……………………….………………...</w:t>
            </w:r>
          </w:p>
        </w:tc>
        <w:tc>
          <w:tcPr>
            <w:tcW w:w="813" w:type="dxa"/>
          </w:tcPr>
          <w:p w14:paraId="7EEC53FF" w14:textId="77777777" w:rsidR="00F47CFD" w:rsidRPr="00F47CFD" w:rsidRDefault="00F47CFD" w:rsidP="00F47CFD">
            <w:pPr>
              <w:spacing w:after="0" w:line="360" w:lineRule="auto"/>
              <w:jc w:val="both"/>
              <w:rPr>
                <w:rFonts w:ascii="Times New Roman" w:eastAsia="Times New Roman" w:hAnsi="Times New Roman"/>
                <w:sz w:val="28"/>
                <w:szCs w:val="28"/>
                <w:lang w:val="en-US" w:eastAsia="ru-RU"/>
              </w:rPr>
            </w:pPr>
            <w:r w:rsidRPr="00F47CFD">
              <w:rPr>
                <w:rFonts w:ascii="Times New Roman" w:eastAsia="Times New Roman" w:hAnsi="Times New Roman"/>
                <w:sz w:val="28"/>
                <w:szCs w:val="28"/>
                <w:lang w:val="uk-UA" w:eastAsia="ru-RU"/>
              </w:rPr>
              <w:t>4</w:t>
            </w:r>
            <w:r w:rsidRPr="00F47CFD">
              <w:rPr>
                <w:rFonts w:ascii="Times New Roman" w:eastAsia="Times New Roman" w:hAnsi="Times New Roman"/>
                <w:sz w:val="28"/>
                <w:szCs w:val="28"/>
                <w:lang w:val="en-US" w:eastAsia="ru-RU"/>
              </w:rPr>
              <w:t>0</w:t>
            </w:r>
          </w:p>
        </w:tc>
      </w:tr>
      <w:tr w:rsidR="00F47CFD" w:rsidRPr="00F47CFD" w14:paraId="19B7A9C5" w14:textId="77777777" w:rsidTr="001B55E5">
        <w:tc>
          <w:tcPr>
            <w:tcW w:w="9045" w:type="dxa"/>
          </w:tcPr>
          <w:p w14:paraId="2421588B"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 xml:space="preserve">   2.3 Організація дослідження ..........…………………….…………......</w:t>
            </w:r>
          </w:p>
        </w:tc>
        <w:tc>
          <w:tcPr>
            <w:tcW w:w="813" w:type="dxa"/>
          </w:tcPr>
          <w:p w14:paraId="2E4EA25E" w14:textId="77777777" w:rsidR="00F47CFD" w:rsidRPr="00F47CFD" w:rsidRDefault="00F47CFD" w:rsidP="00F47CFD">
            <w:pPr>
              <w:spacing w:after="0" w:line="360" w:lineRule="auto"/>
              <w:jc w:val="both"/>
              <w:rPr>
                <w:rFonts w:ascii="Times New Roman" w:eastAsia="Times New Roman" w:hAnsi="Times New Roman"/>
                <w:sz w:val="28"/>
                <w:szCs w:val="28"/>
                <w:lang w:val="en-US" w:eastAsia="ru-RU"/>
              </w:rPr>
            </w:pPr>
            <w:r w:rsidRPr="00F47CFD">
              <w:rPr>
                <w:rFonts w:ascii="Times New Roman" w:eastAsia="Times New Roman" w:hAnsi="Times New Roman"/>
                <w:sz w:val="28"/>
                <w:szCs w:val="28"/>
                <w:lang w:val="uk-UA" w:eastAsia="ru-RU"/>
              </w:rPr>
              <w:t>5</w:t>
            </w:r>
            <w:r w:rsidRPr="00F47CFD">
              <w:rPr>
                <w:rFonts w:ascii="Times New Roman" w:eastAsia="Times New Roman" w:hAnsi="Times New Roman"/>
                <w:sz w:val="28"/>
                <w:szCs w:val="28"/>
                <w:lang w:val="en-US" w:eastAsia="ru-RU"/>
              </w:rPr>
              <w:t>2</w:t>
            </w:r>
          </w:p>
        </w:tc>
      </w:tr>
      <w:tr w:rsidR="00F47CFD" w:rsidRPr="00F47CFD" w14:paraId="39EA1E5A" w14:textId="77777777" w:rsidTr="001B55E5">
        <w:tc>
          <w:tcPr>
            <w:tcW w:w="9045" w:type="dxa"/>
          </w:tcPr>
          <w:p w14:paraId="35F8B831"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 xml:space="preserve"> 3 Результати дослідження.........................................…………………....</w:t>
            </w:r>
          </w:p>
        </w:tc>
        <w:tc>
          <w:tcPr>
            <w:tcW w:w="813" w:type="dxa"/>
          </w:tcPr>
          <w:p w14:paraId="21BF1089" w14:textId="77777777" w:rsidR="00F47CFD" w:rsidRPr="00F47CFD" w:rsidRDefault="00F47CFD" w:rsidP="00F47CFD">
            <w:pPr>
              <w:spacing w:after="0" w:line="360" w:lineRule="auto"/>
              <w:jc w:val="both"/>
              <w:rPr>
                <w:rFonts w:ascii="Times New Roman" w:eastAsia="Times New Roman" w:hAnsi="Times New Roman"/>
                <w:sz w:val="28"/>
                <w:szCs w:val="28"/>
                <w:lang w:val="en-US" w:eastAsia="ru-RU"/>
              </w:rPr>
            </w:pPr>
            <w:r w:rsidRPr="00F47CFD">
              <w:rPr>
                <w:rFonts w:ascii="Times New Roman" w:eastAsia="Times New Roman" w:hAnsi="Times New Roman"/>
                <w:sz w:val="28"/>
                <w:szCs w:val="28"/>
                <w:lang w:val="uk-UA" w:eastAsia="ru-RU"/>
              </w:rPr>
              <w:t>5</w:t>
            </w:r>
            <w:r w:rsidRPr="00F47CFD">
              <w:rPr>
                <w:rFonts w:ascii="Times New Roman" w:eastAsia="Times New Roman" w:hAnsi="Times New Roman"/>
                <w:sz w:val="28"/>
                <w:szCs w:val="28"/>
                <w:lang w:val="en-US" w:eastAsia="ru-RU"/>
              </w:rPr>
              <w:t>3</w:t>
            </w:r>
          </w:p>
        </w:tc>
      </w:tr>
      <w:tr w:rsidR="00F47CFD" w:rsidRPr="00F47CFD" w14:paraId="52798F89" w14:textId="77777777" w:rsidTr="001B55E5">
        <w:tc>
          <w:tcPr>
            <w:tcW w:w="9045" w:type="dxa"/>
          </w:tcPr>
          <w:p w14:paraId="659B4094"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 xml:space="preserve"> Висновки……………………………………………………………........</w:t>
            </w:r>
          </w:p>
        </w:tc>
        <w:tc>
          <w:tcPr>
            <w:tcW w:w="813" w:type="dxa"/>
          </w:tcPr>
          <w:p w14:paraId="10095E76"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63</w:t>
            </w:r>
          </w:p>
        </w:tc>
      </w:tr>
      <w:tr w:rsidR="00F47CFD" w:rsidRPr="00F47CFD" w14:paraId="2237B8C9" w14:textId="77777777" w:rsidTr="001B55E5">
        <w:tc>
          <w:tcPr>
            <w:tcW w:w="9045" w:type="dxa"/>
          </w:tcPr>
          <w:p w14:paraId="1C845D3A"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 xml:space="preserve"> Перелік посилань..........………………………………………………..... </w:t>
            </w:r>
          </w:p>
        </w:tc>
        <w:tc>
          <w:tcPr>
            <w:tcW w:w="813" w:type="dxa"/>
          </w:tcPr>
          <w:p w14:paraId="1CF94779" w14:textId="77777777" w:rsidR="00F47CFD" w:rsidRPr="00F47CFD" w:rsidRDefault="00F47CFD" w:rsidP="00F47CFD">
            <w:pPr>
              <w:spacing w:after="0" w:line="360" w:lineRule="auto"/>
              <w:jc w:val="both"/>
              <w:rPr>
                <w:rFonts w:ascii="Times New Roman" w:eastAsia="Times New Roman" w:hAnsi="Times New Roman"/>
                <w:sz w:val="28"/>
                <w:szCs w:val="28"/>
                <w:lang w:val="uk-UA" w:eastAsia="ru-RU"/>
              </w:rPr>
            </w:pPr>
            <w:r w:rsidRPr="00F47CFD">
              <w:rPr>
                <w:rFonts w:ascii="Times New Roman" w:eastAsia="Times New Roman" w:hAnsi="Times New Roman"/>
                <w:sz w:val="28"/>
                <w:szCs w:val="28"/>
                <w:lang w:val="uk-UA" w:eastAsia="ru-RU"/>
              </w:rPr>
              <w:t>64</w:t>
            </w:r>
          </w:p>
        </w:tc>
      </w:tr>
    </w:tbl>
    <w:p w14:paraId="4EB8C9F7" w14:textId="77777777" w:rsidR="00F47CFD" w:rsidRPr="00F47CFD" w:rsidRDefault="00F47CFD" w:rsidP="00F47CFD">
      <w:pPr>
        <w:tabs>
          <w:tab w:val="left" w:pos="5387"/>
        </w:tabs>
        <w:spacing w:after="0" w:line="360" w:lineRule="exact"/>
        <w:jc w:val="center"/>
        <w:rPr>
          <w:rFonts w:ascii="Times New Roman" w:eastAsia="Times New Roman" w:hAnsi="Times New Roman"/>
          <w:spacing w:val="-6"/>
          <w:sz w:val="28"/>
          <w:szCs w:val="24"/>
          <w:lang w:val="uk-UA" w:eastAsia="ru-RU"/>
        </w:rPr>
      </w:pPr>
    </w:p>
    <w:p w14:paraId="08F1F05D" w14:textId="77777777" w:rsidR="00F47CFD" w:rsidRDefault="00F47CFD">
      <w:pPr>
        <w:spacing w:after="160" w:line="259" w:lineRule="auto"/>
        <w:rPr>
          <w:rFonts w:ascii="Times New Roman" w:hAnsi="Times New Roman"/>
          <w:sz w:val="28"/>
          <w:szCs w:val="28"/>
          <w:lang w:val="uk-UA" w:eastAsia="ru-RU"/>
        </w:rPr>
      </w:pPr>
      <w:r>
        <w:rPr>
          <w:rFonts w:ascii="Times New Roman" w:hAnsi="Times New Roman"/>
          <w:sz w:val="28"/>
          <w:szCs w:val="28"/>
          <w:lang w:val="uk-UA" w:eastAsia="ru-RU"/>
        </w:rPr>
        <w:br w:type="page"/>
      </w:r>
    </w:p>
    <w:p w14:paraId="1044C885" w14:textId="08DC5D3F" w:rsidR="00904D2D" w:rsidRPr="00E47407" w:rsidRDefault="00904D2D" w:rsidP="00904D2D">
      <w:pPr>
        <w:spacing w:after="0" w:line="360" w:lineRule="auto"/>
        <w:jc w:val="center"/>
        <w:rPr>
          <w:rFonts w:ascii="Times New Roman" w:hAnsi="Times New Roman"/>
          <w:sz w:val="28"/>
          <w:szCs w:val="28"/>
          <w:lang w:val="uk-UA" w:eastAsia="ru-RU"/>
        </w:rPr>
      </w:pPr>
      <w:r w:rsidRPr="00E47407">
        <w:rPr>
          <w:rFonts w:ascii="Times New Roman" w:hAnsi="Times New Roman"/>
          <w:sz w:val="28"/>
          <w:szCs w:val="28"/>
          <w:lang w:val="uk-UA" w:eastAsia="ru-RU"/>
        </w:rPr>
        <w:lastRenderedPageBreak/>
        <w:t>РЕФЕРАТ</w:t>
      </w:r>
    </w:p>
    <w:p w14:paraId="39CD4EBD" w14:textId="77777777" w:rsidR="00904D2D" w:rsidRPr="00E47407" w:rsidRDefault="00904D2D" w:rsidP="00904D2D">
      <w:pPr>
        <w:spacing w:after="0" w:line="360" w:lineRule="auto"/>
        <w:jc w:val="center"/>
        <w:rPr>
          <w:rFonts w:ascii="Times New Roman" w:hAnsi="Times New Roman"/>
          <w:sz w:val="28"/>
          <w:szCs w:val="28"/>
          <w:lang w:val="uk-UA" w:eastAsia="ru-RU"/>
        </w:rPr>
      </w:pPr>
    </w:p>
    <w:p w14:paraId="145279E3" w14:textId="532BD173" w:rsidR="00904D2D" w:rsidRPr="00E47407" w:rsidRDefault="00904D2D" w:rsidP="00904D2D">
      <w:pPr>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Кваліфікаційна робота – </w:t>
      </w:r>
      <w:r>
        <w:rPr>
          <w:rFonts w:ascii="Times New Roman" w:hAnsi="Times New Roman"/>
          <w:sz w:val="28"/>
          <w:szCs w:val="28"/>
          <w:lang w:val="uk-UA" w:eastAsia="ru-RU"/>
        </w:rPr>
        <w:t>7</w:t>
      </w:r>
      <w:r w:rsidR="00C5061A" w:rsidRPr="00776A30">
        <w:rPr>
          <w:rFonts w:ascii="Times New Roman" w:hAnsi="Times New Roman"/>
          <w:sz w:val="28"/>
          <w:szCs w:val="28"/>
          <w:lang w:eastAsia="ru-RU"/>
        </w:rPr>
        <w:t>1</w:t>
      </w:r>
      <w:r w:rsidR="00973D55">
        <w:rPr>
          <w:rFonts w:ascii="Times New Roman" w:hAnsi="Times New Roman"/>
          <w:sz w:val="28"/>
          <w:szCs w:val="28"/>
          <w:lang w:val="uk-UA" w:eastAsia="ru-RU"/>
        </w:rPr>
        <w:t xml:space="preserve"> сторінка</w:t>
      </w:r>
      <w:r w:rsidRPr="00E47407">
        <w:rPr>
          <w:rFonts w:ascii="Times New Roman" w:hAnsi="Times New Roman"/>
          <w:sz w:val="28"/>
          <w:szCs w:val="28"/>
          <w:lang w:val="uk-UA" w:eastAsia="ru-RU"/>
        </w:rPr>
        <w:t xml:space="preserve">, </w:t>
      </w:r>
      <w:r w:rsidR="00C5061A" w:rsidRPr="00776A30">
        <w:rPr>
          <w:rFonts w:ascii="Times New Roman" w:hAnsi="Times New Roman"/>
          <w:sz w:val="28"/>
          <w:szCs w:val="28"/>
          <w:lang w:eastAsia="ru-RU"/>
        </w:rPr>
        <w:t>4</w:t>
      </w:r>
      <w:r w:rsidRPr="00E47407">
        <w:rPr>
          <w:rFonts w:ascii="Times New Roman" w:hAnsi="Times New Roman"/>
          <w:sz w:val="28"/>
          <w:szCs w:val="28"/>
          <w:lang w:val="uk-UA" w:eastAsia="ru-RU"/>
        </w:rPr>
        <w:t xml:space="preserve"> таблиці, </w:t>
      </w:r>
      <w:r>
        <w:rPr>
          <w:rFonts w:ascii="Times New Roman" w:hAnsi="Times New Roman"/>
          <w:sz w:val="28"/>
          <w:szCs w:val="28"/>
          <w:lang w:val="uk-UA" w:eastAsia="ru-RU"/>
        </w:rPr>
        <w:t>3</w:t>
      </w:r>
      <w:r w:rsidRPr="00E47407">
        <w:rPr>
          <w:rFonts w:ascii="Times New Roman" w:hAnsi="Times New Roman"/>
          <w:sz w:val="28"/>
          <w:szCs w:val="28"/>
          <w:lang w:val="uk-UA" w:eastAsia="ru-RU"/>
        </w:rPr>
        <w:t xml:space="preserve"> рисунк</w:t>
      </w:r>
      <w:r>
        <w:rPr>
          <w:rFonts w:ascii="Times New Roman" w:hAnsi="Times New Roman"/>
          <w:sz w:val="28"/>
          <w:szCs w:val="28"/>
          <w:lang w:val="uk-UA" w:eastAsia="ru-RU"/>
        </w:rPr>
        <w:t>а</w:t>
      </w:r>
      <w:r w:rsidRPr="00E47407">
        <w:rPr>
          <w:rFonts w:ascii="Times New Roman" w:hAnsi="Times New Roman"/>
          <w:sz w:val="28"/>
          <w:szCs w:val="28"/>
          <w:lang w:val="uk-UA" w:eastAsia="ru-RU"/>
        </w:rPr>
        <w:t xml:space="preserve">, </w:t>
      </w:r>
      <w:r>
        <w:rPr>
          <w:rFonts w:ascii="Times New Roman" w:hAnsi="Times New Roman"/>
          <w:sz w:val="28"/>
          <w:szCs w:val="28"/>
          <w:lang w:val="uk-UA" w:eastAsia="ru-RU"/>
        </w:rPr>
        <w:t>82</w:t>
      </w:r>
      <w:r w:rsidRPr="00E47407">
        <w:rPr>
          <w:rFonts w:ascii="Times New Roman" w:hAnsi="Times New Roman"/>
          <w:sz w:val="28"/>
          <w:szCs w:val="28"/>
          <w:lang w:val="uk-UA" w:eastAsia="ru-RU"/>
        </w:rPr>
        <w:t xml:space="preserve"> літературних джерела.</w:t>
      </w:r>
    </w:p>
    <w:p w14:paraId="3B1AA90C" w14:textId="0DB89805" w:rsidR="00904D2D" w:rsidRPr="00E47407" w:rsidRDefault="00904D2D" w:rsidP="00904D2D">
      <w:pPr>
        <w:spacing w:after="0" w:line="360" w:lineRule="auto"/>
        <w:ind w:firstLine="70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Мета дослідження – експериментально підтвердити ефективність впливу занять бодібілдингом на показники фізичного здоров’я студентів </w:t>
      </w:r>
      <w:r w:rsidR="00E44770">
        <w:rPr>
          <w:rFonts w:ascii="Times New Roman" w:hAnsi="Times New Roman"/>
          <w:sz w:val="28"/>
          <w:szCs w:val="28"/>
          <w:lang w:val="uk-UA" w:eastAsia="ru-RU"/>
        </w:rPr>
        <w:t>коледжу</w:t>
      </w:r>
      <w:r w:rsidRPr="00E47407">
        <w:rPr>
          <w:rFonts w:ascii="Times New Roman" w:hAnsi="Times New Roman"/>
          <w:sz w:val="28"/>
          <w:szCs w:val="28"/>
          <w:lang w:val="uk-UA" w:eastAsia="ru-RU"/>
        </w:rPr>
        <w:t>.</w:t>
      </w:r>
    </w:p>
    <w:p w14:paraId="08D3F1F4" w14:textId="77777777" w:rsidR="00904D2D" w:rsidRPr="00E47407" w:rsidRDefault="00904D2D" w:rsidP="00904D2D">
      <w:pPr>
        <w:widowControl w:val="0"/>
        <w:spacing w:after="0" w:line="360" w:lineRule="auto"/>
        <w:ind w:firstLine="720"/>
        <w:jc w:val="both"/>
        <w:rPr>
          <w:rFonts w:ascii="Times New Roman" w:hAnsi="Times New Roman"/>
          <w:sz w:val="28"/>
          <w:szCs w:val="28"/>
          <w:lang w:val="uk-UA" w:eastAsia="ru-RU"/>
        </w:rPr>
      </w:pPr>
      <w:r w:rsidRPr="00E47407">
        <w:rPr>
          <w:rFonts w:ascii="Times New Roman" w:hAnsi="Times New Roman"/>
          <w:spacing w:val="10"/>
          <w:sz w:val="28"/>
          <w:szCs w:val="28"/>
          <w:lang w:val="uk-UA" w:eastAsia="ru-RU"/>
        </w:rPr>
        <w:t>Об</w:t>
      </w:r>
      <w:r w:rsidRPr="00E47407">
        <w:rPr>
          <w:rFonts w:ascii="Times New Roman" w:hAnsi="Times New Roman"/>
          <w:sz w:val="28"/>
          <w:szCs w:val="28"/>
          <w:lang w:val="uk-UA" w:eastAsia="ru-RU"/>
        </w:rPr>
        <w:t>’</w:t>
      </w:r>
      <w:r w:rsidRPr="00E47407">
        <w:rPr>
          <w:rFonts w:ascii="Times New Roman" w:hAnsi="Times New Roman"/>
          <w:spacing w:val="10"/>
          <w:sz w:val="28"/>
          <w:szCs w:val="28"/>
          <w:lang w:val="uk-UA" w:eastAsia="ru-RU"/>
        </w:rPr>
        <w:t xml:space="preserve">єкт дослідження – </w:t>
      </w:r>
      <w:r w:rsidRPr="00E47407">
        <w:rPr>
          <w:rFonts w:ascii="Times New Roman" w:hAnsi="Times New Roman"/>
          <w:sz w:val="28"/>
          <w:szCs w:val="28"/>
          <w:lang w:val="uk-UA" w:eastAsia="ru-RU"/>
        </w:rPr>
        <w:t xml:space="preserve">навчально-тренувальний процес в секції з бодібілдингу. </w:t>
      </w:r>
    </w:p>
    <w:p w14:paraId="45F5C0C8" w14:textId="77777777" w:rsidR="00904D2D" w:rsidRPr="00E47407" w:rsidRDefault="00904D2D" w:rsidP="00904D2D">
      <w:pPr>
        <w:spacing w:after="0" w:line="360" w:lineRule="auto"/>
        <w:ind w:firstLine="708"/>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Методи дослідження – аналіз та узагальнення літературних джерел за темою дослідження; педагогічні спостереження; оцінка функціональних показників; оцінка </w:t>
      </w:r>
      <w:r>
        <w:rPr>
          <w:rFonts w:ascii="Times New Roman" w:hAnsi="Times New Roman"/>
          <w:sz w:val="28"/>
          <w:szCs w:val="28"/>
          <w:lang w:val="uk-UA" w:eastAsia="ru-RU"/>
        </w:rPr>
        <w:t>фізичного</w:t>
      </w:r>
      <w:r w:rsidRPr="00E47407">
        <w:rPr>
          <w:rFonts w:ascii="Times New Roman" w:hAnsi="Times New Roman"/>
          <w:sz w:val="28"/>
          <w:szCs w:val="28"/>
          <w:lang w:val="uk-UA" w:eastAsia="ru-RU"/>
        </w:rPr>
        <w:t xml:space="preserve"> здоров’я; оцінка фізичної роботоздатності;  </w:t>
      </w:r>
      <w:r w:rsidRPr="00E47407">
        <w:rPr>
          <w:rFonts w:ascii="Times New Roman" w:hAnsi="Times New Roman"/>
          <w:iCs/>
          <w:sz w:val="28"/>
          <w:szCs w:val="28"/>
          <w:lang w:val="uk-UA" w:eastAsia="ru-RU"/>
        </w:rPr>
        <w:t>м</w:t>
      </w:r>
      <w:r w:rsidRPr="00E47407">
        <w:rPr>
          <w:rFonts w:ascii="Times New Roman" w:hAnsi="Times New Roman"/>
          <w:sz w:val="28"/>
          <w:szCs w:val="28"/>
          <w:lang w:val="uk-UA" w:eastAsia="ru-RU"/>
        </w:rPr>
        <w:t>етоди математичної статистики.</w:t>
      </w:r>
    </w:p>
    <w:p w14:paraId="7FF199C2" w14:textId="77777777" w:rsidR="00904D2D" w:rsidRPr="00E47407" w:rsidRDefault="00904D2D" w:rsidP="00904D2D">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Заняття з бодібілдингу сприяють покращенню показників фізичного здоров’я студентської молоді. Наприкінці дослідження показники гармонійності фізичного розвитку юнаків за індексами Ерісмана, Піньє, Кетле під впливом річних занять з бодібілдингу покращилися. Зафіксовано достовірні зміни за всіма показниками. Зафіксовано позитивний вплив змісту занять бодібілдингом на антропометричні показники юнаків наприкінці дослідження. Об’єми всіх показників збільшилися (окружність шиї, грудей на вдиху, грудей на  видиху, біцепса, талії, стегна, гомілки, передпліччя). Проте достовірних змін не зафіксовано за жодним із антропометричних показників. Зафіксовано покращення функціональних показників, рівня фізичної роботоздатності та загальної витривалості юнаків. Показники спеціальної фізичної підготовленості юнаків зазнали також позитивних змін. За кожним показником відносний приріст перевищував 10%.</w:t>
      </w:r>
    </w:p>
    <w:p w14:paraId="72A4B743" w14:textId="77777777" w:rsidR="00904D2D" w:rsidRPr="00E47407" w:rsidRDefault="00904D2D" w:rsidP="00904D2D">
      <w:pPr>
        <w:spacing w:after="0" w:line="360" w:lineRule="auto"/>
        <w:ind w:firstLine="709"/>
        <w:jc w:val="both"/>
        <w:rPr>
          <w:rFonts w:ascii="Times New Roman" w:hAnsi="Times New Roman"/>
          <w:sz w:val="28"/>
          <w:szCs w:val="28"/>
          <w:lang w:val="uk-UA" w:eastAsia="ru-RU"/>
        </w:rPr>
      </w:pPr>
    </w:p>
    <w:p w14:paraId="3417750F" w14:textId="7DACBEC5"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eastAsia="ru-RU"/>
        </w:rPr>
        <w:t>БОДІБІЛДИНГ, СТУДЕНТИ</w:t>
      </w:r>
      <w:r w:rsidR="00E44770">
        <w:rPr>
          <w:rFonts w:ascii="Times New Roman" w:hAnsi="Times New Roman"/>
          <w:sz w:val="28"/>
          <w:szCs w:val="28"/>
          <w:lang w:val="uk-UA" w:eastAsia="ru-RU"/>
        </w:rPr>
        <w:t xml:space="preserve"> КОЛЕДЖУ</w:t>
      </w:r>
      <w:r w:rsidRPr="00E47407">
        <w:rPr>
          <w:rFonts w:ascii="Times New Roman" w:hAnsi="Times New Roman"/>
          <w:sz w:val="28"/>
          <w:szCs w:val="28"/>
          <w:lang w:val="uk-UA" w:eastAsia="ru-RU"/>
        </w:rPr>
        <w:t>, СЕКЦІЯ, ВПЛИВ, ЗДОРОВ’Я, АНТРОПОМЕТРИЧНІ ПОКАЗНИКИ, ФУНКЦІОНАЛЬНІ ПОКАЗНИКИ, ФІЗИЧНА ПІДГОТОВЛЕНІСТЬ</w:t>
      </w:r>
    </w:p>
    <w:p w14:paraId="02F293B3" w14:textId="77777777" w:rsidR="00904D2D" w:rsidRPr="00E47407" w:rsidRDefault="00904D2D" w:rsidP="00904D2D">
      <w:pPr>
        <w:spacing w:after="0" w:line="360" w:lineRule="auto"/>
        <w:jc w:val="center"/>
        <w:rPr>
          <w:rFonts w:ascii="Times New Roman" w:hAnsi="Times New Roman"/>
          <w:caps/>
          <w:sz w:val="28"/>
          <w:szCs w:val="28"/>
          <w:lang w:val="uk-UA"/>
        </w:rPr>
      </w:pPr>
      <w:r w:rsidRPr="00E47407">
        <w:rPr>
          <w:rFonts w:ascii="Times New Roman" w:hAnsi="Times New Roman"/>
          <w:caps/>
          <w:sz w:val="28"/>
          <w:szCs w:val="28"/>
          <w:lang w:val="uk-UA"/>
        </w:rPr>
        <w:br w:type="page"/>
      </w:r>
      <w:r w:rsidRPr="00E47407">
        <w:rPr>
          <w:rFonts w:ascii="Times New Roman" w:hAnsi="Times New Roman"/>
          <w:caps/>
          <w:sz w:val="28"/>
          <w:szCs w:val="28"/>
          <w:lang w:val="uk-UA"/>
        </w:rPr>
        <w:lastRenderedPageBreak/>
        <w:t>abstract</w:t>
      </w:r>
    </w:p>
    <w:p w14:paraId="2F18E5F0" w14:textId="77777777" w:rsidR="00904D2D" w:rsidRPr="00E47407" w:rsidRDefault="00904D2D" w:rsidP="00904D2D">
      <w:pPr>
        <w:spacing w:after="0" w:line="360" w:lineRule="auto"/>
        <w:jc w:val="center"/>
        <w:rPr>
          <w:rFonts w:ascii="Times New Roman" w:hAnsi="Times New Roman"/>
          <w:sz w:val="28"/>
          <w:szCs w:val="28"/>
          <w:lang w:val="uk-UA"/>
        </w:rPr>
      </w:pPr>
    </w:p>
    <w:p w14:paraId="6939EC99" w14:textId="1F25F600" w:rsidR="00904D2D" w:rsidRPr="004C5D22" w:rsidRDefault="00904D2D" w:rsidP="00904D2D">
      <w:pPr>
        <w:spacing w:after="0" w:line="360" w:lineRule="auto"/>
        <w:ind w:firstLine="708"/>
        <w:jc w:val="both"/>
        <w:rPr>
          <w:rFonts w:ascii="Times New Roman" w:hAnsi="Times New Roman"/>
          <w:sz w:val="28"/>
          <w:szCs w:val="28"/>
          <w:lang w:val="uk-UA"/>
        </w:rPr>
      </w:pPr>
      <w:r w:rsidRPr="004C5D22">
        <w:rPr>
          <w:rFonts w:ascii="Times New Roman" w:hAnsi="Times New Roman"/>
          <w:sz w:val="28"/>
          <w:szCs w:val="28"/>
          <w:lang w:val="uk-UA"/>
        </w:rPr>
        <w:t xml:space="preserve">Qualification work </w:t>
      </w:r>
      <w:r>
        <w:rPr>
          <w:rFonts w:ascii="Times New Roman" w:hAnsi="Times New Roman"/>
          <w:sz w:val="28"/>
          <w:szCs w:val="28"/>
          <w:lang w:val="uk-UA"/>
        </w:rPr>
        <w:t>–</w:t>
      </w:r>
      <w:r w:rsidRPr="004C5D22">
        <w:rPr>
          <w:rFonts w:ascii="Times New Roman" w:hAnsi="Times New Roman"/>
          <w:sz w:val="28"/>
          <w:szCs w:val="28"/>
          <w:lang w:val="uk-UA"/>
        </w:rPr>
        <w:t xml:space="preserve"> 7</w:t>
      </w:r>
      <w:r w:rsidR="00C5061A">
        <w:rPr>
          <w:rFonts w:ascii="Times New Roman" w:hAnsi="Times New Roman"/>
          <w:sz w:val="28"/>
          <w:szCs w:val="28"/>
          <w:lang w:val="en-US"/>
        </w:rPr>
        <w:t>1</w:t>
      </w:r>
      <w:r w:rsidRPr="004C5D22">
        <w:rPr>
          <w:rFonts w:ascii="Times New Roman" w:hAnsi="Times New Roman"/>
          <w:sz w:val="28"/>
          <w:szCs w:val="28"/>
          <w:lang w:val="uk-UA"/>
        </w:rPr>
        <w:t xml:space="preserve"> pages, </w:t>
      </w:r>
      <w:r w:rsidR="00C5061A">
        <w:rPr>
          <w:rFonts w:ascii="Times New Roman" w:hAnsi="Times New Roman"/>
          <w:sz w:val="28"/>
          <w:szCs w:val="28"/>
          <w:lang w:val="en-US"/>
        </w:rPr>
        <w:t xml:space="preserve">4 </w:t>
      </w:r>
      <w:r w:rsidRPr="004C5D22">
        <w:rPr>
          <w:rFonts w:ascii="Times New Roman" w:hAnsi="Times New Roman"/>
          <w:sz w:val="28"/>
          <w:szCs w:val="28"/>
          <w:lang w:val="uk-UA"/>
        </w:rPr>
        <w:t>tables, 3 figures, 82 literary sources.</w:t>
      </w:r>
    </w:p>
    <w:p w14:paraId="6E369434" w14:textId="77777777" w:rsidR="00904D2D" w:rsidRPr="004C5D22" w:rsidRDefault="00904D2D" w:rsidP="00904D2D">
      <w:pPr>
        <w:spacing w:after="0" w:line="360" w:lineRule="auto"/>
        <w:ind w:firstLine="708"/>
        <w:jc w:val="both"/>
        <w:rPr>
          <w:rFonts w:ascii="Times New Roman" w:hAnsi="Times New Roman"/>
          <w:sz w:val="28"/>
          <w:szCs w:val="28"/>
          <w:lang w:val="uk-UA"/>
        </w:rPr>
      </w:pPr>
      <w:r w:rsidRPr="004C5D22">
        <w:rPr>
          <w:rFonts w:ascii="Times New Roman" w:hAnsi="Times New Roman"/>
          <w:sz w:val="28"/>
          <w:szCs w:val="28"/>
          <w:lang w:val="uk-UA"/>
        </w:rPr>
        <w:t>The purpose of the study is to experimentally confirm the effectiveness of the influence of bodybuilding on the physical health indicators of students of a higher educational institution.</w:t>
      </w:r>
    </w:p>
    <w:p w14:paraId="3EE07AF0" w14:textId="77777777" w:rsidR="00904D2D" w:rsidRPr="004C5D22" w:rsidRDefault="00904D2D" w:rsidP="00904D2D">
      <w:pPr>
        <w:spacing w:after="0" w:line="360" w:lineRule="auto"/>
        <w:ind w:firstLine="708"/>
        <w:jc w:val="both"/>
        <w:rPr>
          <w:rFonts w:ascii="Times New Roman" w:hAnsi="Times New Roman"/>
          <w:sz w:val="28"/>
          <w:szCs w:val="28"/>
          <w:lang w:val="uk-UA"/>
        </w:rPr>
      </w:pPr>
      <w:r w:rsidRPr="004C5D22">
        <w:rPr>
          <w:rFonts w:ascii="Times New Roman" w:hAnsi="Times New Roman"/>
          <w:sz w:val="28"/>
          <w:szCs w:val="28"/>
          <w:lang w:val="uk-UA"/>
        </w:rPr>
        <w:t>The object of study is the training process in the bodybuilding section.</w:t>
      </w:r>
    </w:p>
    <w:p w14:paraId="44D92054" w14:textId="77777777" w:rsidR="00904D2D" w:rsidRPr="004C5D22" w:rsidRDefault="00904D2D" w:rsidP="00904D2D">
      <w:pPr>
        <w:spacing w:after="0" w:line="360" w:lineRule="auto"/>
        <w:ind w:firstLine="708"/>
        <w:jc w:val="both"/>
        <w:rPr>
          <w:rFonts w:ascii="Times New Roman" w:hAnsi="Times New Roman"/>
          <w:sz w:val="28"/>
          <w:szCs w:val="28"/>
          <w:lang w:val="uk-UA"/>
        </w:rPr>
      </w:pPr>
      <w:r w:rsidRPr="004C5D22">
        <w:rPr>
          <w:rFonts w:ascii="Times New Roman" w:hAnsi="Times New Roman"/>
          <w:sz w:val="28"/>
          <w:szCs w:val="28"/>
          <w:lang w:val="uk-UA"/>
        </w:rPr>
        <w:t xml:space="preserve">Research methods </w:t>
      </w:r>
      <w:r>
        <w:rPr>
          <w:rFonts w:ascii="Times New Roman" w:hAnsi="Times New Roman"/>
          <w:sz w:val="28"/>
          <w:szCs w:val="28"/>
          <w:lang w:val="uk-UA"/>
        </w:rPr>
        <w:t>–</w:t>
      </w:r>
      <w:r w:rsidRPr="004C5D22">
        <w:rPr>
          <w:rFonts w:ascii="Times New Roman" w:hAnsi="Times New Roman"/>
          <w:sz w:val="28"/>
          <w:szCs w:val="28"/>
          <w:lang w:val="uk-UA"/>
        </w:rPr>
        <w:t xml:space="preserve"> analysis and generalization of literature on the topic of the study; pedagogical observations; assessment of functional indicators; somatic health assessment; assessment of physical performance; methods of mathematical statistics.</w:t>
      </w:r>
    </w:p>
    <w:p w14:paraId="58BA19DF" w14:textId="77777777" w:rsidR="00904D2D" w:rsidRPr="004C5D22" w:rsidRDefault="00904D2D" w:rsidP="00904D2D">
      <w:pPr>
        <w:spacing w:after="0" w:line="360" w:lineRule="auto"/>
        <w:ind w:firstLine="708"/>
        <w:jc w:val="both"/>
        <w:rPr>
          <w:rFonts w:ascii="Times New Roman" w:hAnsi="Times New Roman"/>
          <w:sz w:val="28"/>
          <w:szCs w:val="28"/>
          <w:lang w:val="uk-UA"/>
        </w:rPr>
      </w:pPr>
      <w:r w:rsidRPr="004C5D22">
        <w:rPr>
          <w:rFonts w:ascii="Times New Roman" w:hAnsi="Times New Roman"/>
          <w:sz w:val="28"/>
          <w:szCs w:val="28"/>
          <w:lang w:val="uk-UA"/>
        </w:rPr>
        <w:t>Bodybuilding classes contribute to improving the physical health of students. At the end of the study, the indicators of harmony in the physical development of young men by the Erisman, Pigne, Quetelet indices improved under the influence of annual bodybuilding classes. Significant changes were recorded for all indicators. A positive effect of the content of bodybuilding on the anthropometric indicators of young men at the end of the study was recorded. The volumes of all indicators increased (circumference of the neck, chest on inspiration, chest on exhalation, biceps, waist, thigh, lower leg, forearm). However, no significant changes were recorded in any of the anthropometric indicators. The improvement of functional indicators, the level of physical performance and general stamina of young men was recorded. Indicators of special physical fitness of young men also received positive changes. For each indicator, the relative increase exceeded 10%.</w:t>
      </w:r>
    </w:p>
    <w:p w14:paraId="767F544E" w14:textId="77777777" w:rsidR="00904D2D" w:rsidRDefault="00904D2D" w:rsidP="00904D2D">
      <w:pPr>
        <w:spacing w:after="0" w:line="360" w:lineRule="auto"/>
        <w:ind w:firstLine="708"/>
        <w:jc w:val="both"/>
        <w:rPr>
          <w:rFonts w:ascii="Times New Roman" w:hAnsi="Times New Roman"/>
          <w:sz w:val="28"/>
          <w:szCs w:val="28"/>
          <w:lang w:val="uk-UA"/>
        </w:rPr>
      </w:pPr>
    </w:p>
    <w:p w14:paraId="0DD21B71" w14:textId="77777777" w:rsidR="00904D2D" w:rsidRPr="004C5D22" w:rsidRDefault="00904D2D" w:rsidP="00904D2D">
      <w:pPr>
        <w:spacing w:after="0" w:line="360" w:lineRule="auto"/>
        <w:ind w:firstLine="708"/>
        <w:jc w:val="both"/>
        <w:rPr>
          <w:rFonts w:ascii="Times New Roman" w:hAnsi="Times New Roman"/>
          <w:sz w:val="28"/>
          <w:szCs w:val="28"/>
          <w:lang w:val="uk-UA"/>
        </w:rPr>
      </w:pPr>
    </w:p>
    <w:p w14:paraId="50736F21" w14:textId="1A0D92D5" w:rsidR="00904D2D" w:rsidRDefault="00904D2D" w:rsidP="00904D2D">
      <w:pPr>
        <w:spacing w:after="0" w:line="360" w:lineRule="auto"/>
        <w:ind w:firstLine="708"/>
        <w:jc w:val="both"/>
        <w:rPr>
          <w:rFonts w:ascii="Times New Roman" w:hAnsi="Times New Roman"/>
          <w:sz w:val="28"/>
          <w:szCs w:val="28"/>
          <w:lang w:val="uk-UA"/>
        </w:rPr>
      </w:pPr>
      <w:r w:rsidRPr="004C5D22">
        <w:rPr>
          <w:rFonts w:ascii="Times New Roman" w:hAnsi="Times New Roman"/>
          <w:sz w:val="28"/>
          <w:szCs w:val="28"/>
          <w:lang w:val="uk-UA"/>
        </w:rPr>
        <w:t>BODYBUILDING, STUDENTS</w:t>
      </w:r>
      <w:r w:rsidR="00C5061A">
        <w:rPr>
          <w:rFonts w:ascii="Times New Roman" w:hAnsi="Times New Roman"/>
          <w:sz w:val="28"/>
          <w:szCs w:val="28"/>
          <w:lang w:val="uk-UA"/>
        </w:rPr>
        <w:t xml:space="preserve"> </w:t>
      </w:r>
      <w:r w:rsidR="00C5061A">
        <w:rPr>
          <w:rFonts w:ascii="Times New Roman" w:hAnsi="Times New Roman"/>
          <w:sz w:val="28"/>
          <w:szCs w:val="28"/>
          <w:lang w:val="en-US"/>
        </w:rPr>
        <w:t xml:space="preserve"> OF KOLLEDG</w:t>
      </w:r>
      <w:r w:rsidRPr="004C5D22">
        <w:rPr>
          <w:rFonts w:ascii="Times New Roman" w:hAnsi="Times New Roman"/>
          <w:sz w:val="28"/>
          <w:szCs w:val="28"/>
          <w:lang w:val="uk-UA"/>
        </w:rPr>
        <w:t>, SECTION, INFLUENCE, HEALTH, ANTHROPOMETRIC INDICATORS, FUNCTIONAL INDICATORS, PHYSICAL FITNESS</w:t>
      </w:r>
    </w:p>
    <w:p w14:paraId="777B1DDA" w14:textId="77777777" w:rsidR="00904D2D" w:rsidRPr="00E47407" w:rsidRDefault="00904D2D" w:rsidP="00904D2D">
      <w:pPr>
        <w:spacing w:after="0" w:line="360" w:lineRule="auto"/>
        <w:ind w:firstLine="708"/>
        <w:jc w:val="both"/>
        <w:rPr>
          <w:rFonts w:ascii="Times New Roman" w:hAnsi="Times New Roman"/>
          <w:caps/>
          <w:sz w:val="28"/>
          <w:szCs w:val="28"/>
          <w:lang w:val="uk-UA" w:eastAsia="ru-RU"/>
        </w:rPr>
      </w:pPr>
      <w:r w:rsidRPr="00E47407">
        <w:rPr>
          <w:rFonts w:ascii="Times New Roman" w:hAnsi="Times New Roman"/>
          <w:caps/>
          <w:sz w:val="28"/>
          <w:szCs w:val="28"/>
          <w:lang w:val="uk-UA"/>
        </w:rPr>
        <w:br w:type="page"/>
      </w:r>
    </w:p>
    <w:p w14:paraId="49351E5E" w14:textId="77777777" w:rsidR="00904D2D" w:rsidRPr="00E47407" w:rsidRDefault="00904D2D" w:rsidP="00904D2D">
      <w:pPr>
        <w:spacing w:after="0" w:line="360" w:lineRule="auto"/>
        <w:jc w:val="center"/>
        <w:rPr>
          <w:rFonts w:ascii="Times New Roman" w:hAnsi="Times New Roman"/>
          <w:sz w:val="28"/>
          <w:szCs w:val="28"/>
          <w:lang w:val="uk-UA" w:eastAsia="ru-RU"/>
        </w:rPr>
      </w:pPr>
      <w:r w:rsidRPr="00E47407">
        <w:rPr>
          <w:rFonts w:ascii="Times New Roman" w:hAnsi="Times New Roman"/>
          <w:sz w:val="28"/>
          <w:szCs w:val="28"/>
          <w:lang w:val="uk-UA"/>
        </w:rPr>
        <w:lastRenderedPageBreak/>
        <w:t>ПЕРЕЛІК  УМОВНИХ  ПОЗНАЧЕНЬ, СИМВОЛІВ, ОДИНИЦЬ, СКОРОЧЕНЬ ТА ТЕРМІНІВ</w:t>
      </w:r>
    </w:p>
    <w:tbl>
      <w:tblPr>
        <w:tblW w:w="9952" w:type="dxa"/>
        <w:tblLook w:val="01E0" w:firstRow="1" w:lastRow="1" w:firstColumn="1" w:lastColumn="1" w:noHBand="0" w:noVBand="0"/>
      </w:tblPr>
      <w:tblGrid>
        <w:gridCol w:w="3888"/>
        <w:gridCol w:w="6064"/>
      </w:tblGrid>
      <w:tr w:rsidR="00904D2D" w:rsidRPr="00BE63F1" w14:paraId="71DB3FDE" w14:textId="77777777" w:rsidTr="006A4FB6">
        <w:tc>
          <w:tcPr>
            <w:tcW w:w="3888" w:type="dxa"/>
          </w:tcPr>
          <w:p w14:paraId="15DAE4D3" w14:textId="77777777" w:rsidR="00904D2D" w:rsidRPr="00E47407" w:rsidRDefault="00904D2D" w:rsidP="006A4FB6">
            <w:pPr>
              <w:widowControl w:val="0"/>
              <w:spacing w:after="0" w:line="360" w:lineRule="auto"/>
              <w:jc w:val="both"/>
              <w:rPr>
                <w:rFonts w:ascii="Times New Roman" w:hAnsi="Times New Roman"/>
                <w:sz w:val="28"/>
                <w:szCs w:val="20"/>
                <w:lang w:val="uk-UA" w:eastAsia="ru-RU"/>
              </w:rPr>
            </w:pPr>
          </w:p>
        </w:tc>
        <w:tc>
          <w:tcPr>
            <w:tcW w:w="6064" w:type="dxa"/>
          </w:tcPr>
          <w:p w14:paraId="098942FB" w14:textId="77777777" w:rsidR="00904D2D" w:rsidRPr="00E47407" w:rsidRDefault="00904D2D" w:rsidP="006A4FB6">
            <w:pPr>
              <w:widowControl w:val="0"/>
              <w:spacing w:after="0" w:line="360" w:lineRule="auto"/>
              <w:jc w:val="both"/>
              <w:rPr>
                <w:rFonts w:ascii="Times New Roman" w:hAnsi="Times New Roman"/>
                <w:sz w:val="28"/>
                <w:szCs w:val="20"/>
                <w:lang w:val="uk-UA" w:eastAsia="ru-RU"/>
              </w:rPr>
            </w:pPr>
          </w:p>
        </w:tc>
      </w:tr>
      <w:tr w:rsidR="00904D2D" w:rsidRPr="00F47CFD" w14:paraId="7CBA37C0" w14:textId="77777777" w:rsidTr="006A4FB6">
        <w:tc>
          <w:tcPr>
            <w:tcW w:w="3888" w:type="dxa"/>
          </w:tcPr>
          <w:p w14:paraId="032E19B1" w14:textId="77777777" w:rsidR="00904D2D" w:rsidRPr="00E47407" w:rsidRDefault="00904D2D" w:rsidP="006A4FB6">
            <w:pPr>
              <w:widowControl w:val="0"/>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 xml:space="preserve">Фізичне здоров’я               </w:t>
            </w:r>
            <w:r w:rsidRPr="00E47407">
              <w:rPr>
                <w:rFonts w:ascii="Times New Roman" w:hAnsi="Times New Roman"/>
                <w:sz w:val="28"/>
                <w:szCs w:val="20"/>
                <w:lang w:val="uk-UA" w:eastAsia="ru-RU"/>
              </w:rPr>
              <w:t>–</w:t>
            </w:r>
            <w:r w:rsidRPr="00E47407">
              <w:rPr>
                <w:rFonts w:ascii="Times New Roman" w:hAnsi="Times New Roman"/>
                <w:sz w:val="28"/>
                <w:szCs w:val="28"/>
                <w:lang w:val="uk-UA" w:eastAsia="ru-RU"/>
              </w:rPr>
              <w:t xml:space="preserve"> </w:t>
            </w:r>
          </w:p>
          <w:p w14:paraId="1A9C6076" w14:textId="77777777" w:rsidR="00904D2D" w:rsidRPr="00E47407" w:rsidRDefault="00904D2D" w:rsidP="006A4FB6">
            <w:pPr>
              <w:widowControl w:val="0"/>
              <w:spacing w:after="0" w:line="360" w:lineRule="auto"/>
              <w:rPr>
                <w:rFonts w:ascii="Times New Roman" w:hAnsi="Times New Roman"/>
                <w:sz w:val="28"/>
                <w:szCs w:val="28"/>
                <w:lang w:val="uk-UA" w:eastAsia="ru-RU"/>
              </w:rPr>
            </w:pPr>
          </w:p>
          <w:p w14:paraId="7C2D5B71" w14:textId="77777777" w:rsidR="00904D2D" w:rsidRPr="00BE63F1" w:rsidRDefault="00904D2D" w:rsidP="006A4FB6">
            <w:pPr>
              <w:widowControl w:val="0"/>
              <w:spacing w:after="0" w:line="360" w:lineRule="auto"/>
              <w:rPr>
                <w:rStyle w:val="12"/>
                <w:rFonts w:ascii="Times New Roman" w:hAnsi="Times New Roman"/>
                <w:b w:val="0"/>
                <w:sz w:val="28"/>
                <w:szCs w:val="28"/>
                <w:lang w:val="uk-UA"/>
              </w:rPr>
            </w:pPr>
          </w:p>
          <w:p w14:paraId="731A0751" w14:textId="77777777" w:rsidR="00904D2D" w:rsidRPr="00E47407" w:rsidRDefault="00904D2D" w:rsidP="006A4FB6">
            <w:pPr>
              <w:widowControl w:val="0"/>
              <w:spacing w:after="0" w:line="360" w:lineRule="auto"/>
              <w:rPr>
                <w:rFonts w:ascii="Times New Roman" w:hAnsi="Times New Roman"/>
                <w:sz w:val="28"/>
                <w:szCs w:val="28"/>
                <w:lang w:val="uk-UA" w:eastAsia="ru-RU"/>
              </w:rPr>
            </w:pPr>
          </w:p>
        </w:tc>
        <w:tc>
          <w:tcPr>
            <w:tcW w:w="6064" w:type="dxa"/>
          </w:tcPr>
          <w:p w14:paraId="4897A5A3" w14:textId="77777777" w:rsidR="00904D2D" w:rsidRPr="00E47407" w:rsidRDefault="00904D2D" w:rsidP="006A4FB6">
            <w:pPr>
              <w:widowControl w:val="0"/>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 xml:space="preserve">це рівень росту і розвитку органів і систем організму, основу якого складають морфологічні і функціональні резерви, що забезпечують адаптаційні реакції                  </w:t>
            </w:r>
          </w:p>
        </w:tc>
      </w:tr>
      <w:tr w:rsidR="00904D2D" w:rsidRPr="00BE63F1" w14:paraId="0FF9C2CF" w14:textId="77777777" w:rsidTr="006A4FB6">
        <w:tc>
          <w:tcPr>
            <w:tcW w:w="3888" w:type="dxa"/>
          </w:tcPr>
          <w:p w14:paraId="0EF9C347" w14:textId="77777777" w:rsidR="00904D2D" w:rsidRPr="00E47407" w:rsidRDefault="00904D2D" w:rsidP="006A4FB6">
            <w:pPr>
              <w:widowControl w:val="0"/>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 xml:space="preserve">Рівень здоров’я                  </w:t>
            </w:r>
            <w:r w:rsidRPr="00E47407">
              <w:rPr>
                <w:rFonts w:ascii="Times New Roman" w:hAnsi="Times New Roman"/>
                <w:sz w:val="28"/>
                <w:szCs w:val="20"/>
                <w:lang w:val="uk-UA" w:eastAsia="ru-RU"/>
              </w:rPr>
              <w:t>–</w:t>
            </w:r>
            <w:r w:rsidRPr="00E47407">
              <w:rPr>
                <w:rFonts w:ascii="Times New Roman" w:hAnsi="Times New Roman"/>
                <w:sz w:val="28"/>
                <w:szCs w:val="28"/>
                <w:lang w:val="uk-UA" w:eastAsia="ru-RU"/>
              </w:rPr>
              <w:t xml:space="preserve">                   </w:t>
            </w:r>
          </w:p>
        </w:tc>
        <w:tc>
          <w:tcPr>
            <w:tcW w:w="6064" w:type="dxa"/>
          </w:tcPr>
          <w:p w14:paraId="1EC53E75" w14:textId="77777777" w:rsidR="00904D2D" w:rsidRPr="00E47407" w:rsidRDefault="00904D2D" w:rsidP="006A4FB6">
            <w:pPr>
              <w:widowControl w:val="0"/>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кількісна характеристика функціонального стану організму</w:t>
            </w:r>
          </w:p>
        </w:tc>
      </w:tr>
      <w:tr w:rsidR="00904D2D" w:rsidRPr="00BE63F1" w14:paraId="3E1E2B75" w14:textId="77777777" w:rsidTr="006A4FB6">
        <w:tc>
          <w:tcPr>
            <w:tcW w:w="3888" w:type="dxa"/>
          </w:tcPr>
          <w:p w14:paraId="7BB32A6E" w14:textId="77777777" w:rsidR="00904D2D" w:rsidRPr="00E47407" w:rsidRDefault="00904D2D" w:rsidP="006A4FB6">
            <w:pPr>
              <w:widowControl w:val="0"/>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Бодібілдинг</w:t>
            </w:r>
          </w:p>
          <w:p w14:paraId="236FB6BF" w14:textId="77777777" w:rsidR="00904D2D" w:rsidRPr="00E47407" w:rsidRDefault="00904D2D" w:rsidP="006A4FB6">
            <w:pPr>
              <w:widowControl w:val="0"/>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 xml:space="preserve">(bodybuilding)                     – </w:t>
            </w:r>
          </w:p>
          <w:p w14:paraId="0FC28FBC" w14:textId="77777777" w:rsidR="00904D2D" w:rsidRPr="00E47407" w:rsidRDefault="00904D2D" w:rsidP="006A4FB6">
            <w:pPr>
              <w:widowControl w:val="0"/>
              <w:spacing w:after="0" w:line="360" w:lineRule="auto"/>
              <w:rPr>
                <w:rFonts w:ascii="Times New Roman" w:hAnsi="Times New Roman"/>
                <w:sz w:val="28"/>
                <w:szCs w:val="28"/>
                <w:lang w:val="uk-UA" w:eastAsia="ru-RU"/>
              </w:rPr>
            </w:pPr>
          </w:p>
        </w:tc>
        <w:tc>
          <w:tcPr>
            <w:tcW w:w="6064" w:type="dxa"/>
          </w:tcPr>
          <w:p w14:paraId="3610EAAD" w14:textId="77777777" w:rsidR="00904D2D" w:rsidRPr="00E47407" w:rsidRDefault="00904D2D" w:rsidP="006A4FB6">
            <w:pPr>
              <w:widowControl w:val="0"/>
              <w:spacing w:after="0" w:line="360" w:lineRule="auto"/>
              <w:rPr>
                <w:rFonts w:ascii="Times New Roman" w:hAnsi="Times New Roman"/>
                <w:sz w:val="28"/>
                <w:szCs w:val="28"/>
                <w:lang w:val="uk-UA" w:eastAsia="ru-RU"/>
              </w:rPr>
            </w:pPr>
          </w:p>
          <w:p w14:paraId="4207BE59" w14:textId="77777777" w:rsidR="00904D2D" w:rsidRPr="00E47407" w:rsidRDefault="00904D2D" w:rsidP="006A4FB6">
            <w:pPr>
              <w:widowControl w:val="0"/>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вид спорту, де спортсмени намагаються найбільш гармонійно розвинути свою статуру</w:t>
            </w:r>
          </w:p>
        </w:tc>
      </w:tr>
      <w:tr w:rsidR="00904D2D" w:rsidRPr="00BE63F1" w14:paraId="79609B02" w14:textId="77777777" w:rsidTr="006A4FB6">
        <w:tc>
          <w:tcPr>
            <w:tcW w:w="3888" w:type="dxa"/>
          </w:tcPr>
          <w:p w14:paraId="2675FA27" w14:textId="77777777" w:rsidR="00904D2D" w:rsidRPr="00E47407" w:rsidRDefault="00904D2D" w:rsidP="006A4FB6">
            <w:pPr>
              <w:widowControl w:val="0"/>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Індекс Ерісмана                  –</w:t>
            </w:r>
          </w:p>
          <w:p w14:paraId="170A6B0F" w14:textId="77777777" w:rsidR="00904D2D" w:rsidRPr="00E47407" w:rsidRDefault="00904D2D" w:rsidP="006A4FB6">
            <w:pPr>
              <w:widowControl w:val="0"/>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Індекс Кетле                        –</w:t>
            </w:r>
          </w:p>
          <w:p w14:paraId="05B9DD78" w14:textId="77777777" w:rsidR="00904D2D" w:rsidRPr="00E47407" w:rsidRDefault="00904D2D" w:rsidP="006A4FB6">
            <w:pPr>
              <w:widowControl w:val="0"/>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Індекс Пеньє                        –</w:t>
            </w:r>
          </w:p>
        </w:tc>
        <w:tc>
          <w:tcPr>
            <w:tcW w:w="6064" w:type="dxa"/>
          </w:tcPr>
          <w:p w14:paraId="4671EEDA" w14:textId="77777777" w:rsidR="00904D2D" w:rsidRPr="00BE63F1" w:rsidRDefault="00904D2D" w:rsidP="006A4FB6">
            <w:pPr>
              <w:widowControl w:val="0"/>
              <w:spacing w:after="0" w:line="360" w:lineRule="auto"/>
              <w:rPr>
                <w:rFonts w:ascii="Times New Roman" w:hAnsi="Times New Roman"/>
                <w:sz w:val="28"/>
                <w:szCs w:val="28"/>
                <w:lang w:val="uk-UA" w:eastAsia="uk-UA"/>
              </w:rPr>
            </w:pPr>
            <w:r w:rsidRPr="00BE63F1">
              <w:rPr>
                <w:rFonts w:ascii="Times New Roman" w:hAnsi="Times New Roman"/>
                <w:sz w:val="28"/>
                <w:szCs w:val="28"/>
                <w:lang w:val="uk-UA" w:eastAsia="uk-UA"/>
              </w:rPr>
              <w:t>пропорційність грудної клітини</w:t>
            </w:r>
          </w:p>
          <w:p w14:paraId="1BE50C1F" w14:textId="77777777" w:rsidR="00904D2D" w:rsidRPr="00BE63F1" w:rsidRDefault="00904D2D" w:rsidP="006A4FB6">
            <w:pPr>
              <w:widowControl w:val="0"/>
              <w:spacing w:after="0" w:line="360" w:lineRule="auto"/>
              <w:rPr>
                <w:rFonts w:ascii="Times New Roman" w:hAnsi="Times New Roman"/>
                <w:sz w:val="28"/>
                <w:szCs w:val="28"/>
                <w:lang w:val="uk-UA" w:eastAsia="uk-UA"/>
              </w:rPr>
            </w:pPr>
            <w:r w:rsidRPr="00BE63F1">
              <w:rPr>
                <w:rFonts w:ascii="Times New Roman" w:hAnsi="Times New Roman"/>
                <w:sz w:val="28"/>
                <w:szCs w:val="28"/>
                <w:lang w:val="uk-UA" w:eastAsia="uk-UA"/>
              </w:rPr>
              <w:t>співвідношеня довжини та маси тіла</w:t>
            </w:r>
          </w:p>
          <w:p w14:paraId="3D0EBC75" w14:textId="77777777" w:rsidR="00904D2D" w:rsidRPr="00E47407" w:rsidRDefault="00904D2D" w:rsidP="006A4FB6">
            <w:pPr>
              <w:widowControl w:val="0"/>
              <w:spacing w:after="0" w:line="360" w:lineRule="auto"/>
              <w:rPr>
                <w:rFonts w:ascii="Times New Roman" w:hAnsi="Times New Roman"/>
                <w:sz w:val="28"/>
                <w:szCs w:val="28"/>
                <w:lang w:val="uk-UA" w:eastAsia="ru-RU"/>
              </w:rPr>
            </w:pPr>
            <w:r w:rsidRPr="00BE63F1">
              <w:rPr>
                <w:rFonts w:ascii="Times New Roman" w:hAnsi="Times New Roman"/>
                <w:sz w:val="28"/>
                <w:szCs w:val="28"/>
                <w:lang w:val="uk-UA" w:eastAsia="uk-UA"/>
              </w:rPr>
              <w:t>показник міцності статури</w:t>
            </w:r>
          </w:p>
        </w:tc>
      </w:tr>
      <w:tr w:rsidR="00904D2D" w:rsidRPr="00BE63F1" w14:paraId="3CB9E6FD" w14:textId="77777777" w:rsidTr="006A4FB6">
        <w:tc>
          <w:tcPr>
            <w:tcW w:w="3888" w:type="dxa"/>
          </w:tcPr>
          <w:p w14:paraId="0A279903" w14:textId="77777777" w:rsidR="00904D2D" w:rsidRPr="00E47407" w:rsidRDefault="00904D2D" w:rsidP="006A4FB6">
            <w:pPr>
              <w:widowControl w:val="0"/>
              <w:spacing w:after="0" w:line="360" w:lineRule="auto"/>
              <w:ind w:firstLine="284"/>
              <w:jc w:val="both"/>
              <w:rPr>
                <w:rFonts w:ascii="Times New Roman" w:hAnsi="Times New Roman"/>
                <w:sz w:val="28"/>
                <w:szCs w:val="20"/>
                <w:lang w:val="uk-UA" w:eastAsia="ru-RU"/>
              </w:rPr>
            </w:pPr>
            <w:r w:rsidRPr="00E47407">
              <w:rPr>
                <w:rFonts w:ascii="Times New Roman" w:hAnsi="Times New Roman"/>
                <w:sz w:val="28"/>
                <w:szCs w:val="20"/>
                <w:lang w:val="uk-UA" w:eastAsia="ru-RU"/>
              </w:rPr>
              <w:t xml:space="preserve">ЧСС                                  – </w:t>
            </w:r>
          </w:p>
          <w:p w14:paraId="2C25B02E" w14:textId="77777777" w:rsidR="00904D2D" w:rsidRPr="00E47407" w:rsidRDefault="00904D2D" w:rsidP="006A4FB6">
            <w:pPr>
              <w:widowControl w:val="0"/>
              <w:spacing w:after="0" w:line="360" w:lineRule="auto"/>
              <w:ind w:firstLine="284"/>
              <w:jc w:val="both"/>
              <w:rPr>
                <w:rFonts w:ascii="Times New Roman" w:hAnsi="Times New Roman"/>
                <w:sz w:val="28"/>
                <w:szCs w:val="20"/>
                <w:lang w:val="uk-UA" w:eastAsia="ru-RU"/>
              </w:rPr>
            </w:pPr>
            <w:r w:rsidRPr="00E47407">
              <w:rPr>
                <w:rFonts w:ascii="Times New Roman" w:hAnsi="Times New Roman"/>
                <w:sz w:val="28"/>
                <w:szCs w:val="20"/>
                <w:lang w:val="uk-UA" w:eastAsia="ru-RU"/>
              </w:rPr>
              <w:t xml:space="preserve">АТ                                     – </w:t>
            </w:r>
          </w:p>
        </w:tc>
        <w:tc>
          <w:tcPr>
            <w:tcW w:w="6064" w:type="dxa"/>
          </w:tcPr>
          <w:p w14:paraId="3CE48F01" w14:textId="77777777" w:rsidR="00904D2D" w:rsidRPr="00E47407" w:rsidRDefault="00904D2D" w:rsidP="006A4FB6">
            <w:pPr>
              <w:widowControl w:val="0"/>
              <w:spacing w:after="0" w:line="360" w:lineRule="auto"/>
              <w:jc w:val="both"/>
              <w:rPr>
                <w:rFonts w:ascii="Times New Roman" w:hAnsi="Times New Roman"/>
                <w:sz w:val="28"/>
                <w:szCs w:val="20"/>
                <w:lang w:val="uk-UA" w:eastAsia="ru-RU"/>
              </w:rPr>
            </w:pPr>
            <w:r w:rsidRPr="00E47407">
              <w:rPr>
                <w:rFonts w:ascii="Times New Roman" w:hAnsi="Times New Roman"/>
                <w:sz w:val="28"/>
                <w:szCs w:val="20"/>
                <w:lang w:val="uk-UA" w:eastAsia="ru-RU"/>
              </w:rPr>
              <w:t>частота серцевих скорочень, уд/хв</w:t>
            </w:r>
          </w:p>
          <w:p w14:paraId="274EFF58" w14:textId="77777777" w:rsidR="00904D2D" w:rsidRPr="00E47407" w:rsidRDefault="00904D2D" w:rsidP="006A4FB6">
            <w:pPr>
              <w:widowControl w:val="0"/>
              <w:spacing w:after="0" w:line="360" w:lineRule="auto"/>
              <w:jc w:val="both"/>
              <w:rPr>
                <w:rFonts w:ascii="Times New Roman" w:hAnsi="Times New Roman"/>
                <w:sz w:val="28"/>
                <w:szCs w:val="20"/>
                <w:lang w:val="uk-UA" w:eastAsia="ru-RU"/>
              </w:rPr>
            </w:pPr>
            <w:r w:rsidRPr="00E47407">
              <w:rPr>
                <w:rFonts w:ascii="Times New Roman" w:hAnsi="Times New Roman"/>
                <w:sz w:val="28"/>
                <w:szCs w:val="20"/>
                <w:lang w:val="uk-UA" w:eastAsia="ru-RU"/>
              </w:rPr>
              <w:t>артеріальний тиск, мм рт.ст.</w:t>
            </w:r>
          </w:p>
          <w:p w14:paraId="1CA68E9D" w14:textId="77777777" w:rsidR="00904D2D" w:rsidRPr="00E47407" w:rsidRDefault="00904D2D" w:rsidP="006A4FB6">
            <w:pPr>
              <w:widowControl w:val="0"/>
              <w:spacing w:after="0" w:line="360" w:lineRule="auto"/>
              <w:jc w:val="both"/>
              <w:rPr>
                <w:rFonts w:ascii="Times New Roman" w:hAnsi="Times New Roman"/>
                <w:sz w:val="28"/>
                <w:szCs w:val="20"/>
                <w:lang w:val="uk-UA" w:eastAsia="ru-RU"/>
              </w:rPr>
            </w:pPr>
          </w:p>
        </w:tc>
      </w:tr>
      <w:tr w:rsidR="00904D2D" w:rsidRPr="00BE63F1" w14:paraId="0E1BA2FE" w14:textId="77777777" w:rsidTr="006A4FB6">
        <w:tc>
          <w:tcPr>
            <w:tcW w:w="3888" w:type="dxa"/>
          </w:tcPr>
          <w:p w14:paraId="42DF5C77" w14:textId="77777777" w:rsidR="00904D2D" w:rsidRPr="00E47407" w:rsidRDefault="00904D2D" w:rsidP="006A4FB6">
            <w:pPr>
              <w:widowControl w:val="0"/>
              <w:spacing w:after="0" w:line="360" w:lineRule="auto"/>
              <w:ind w:firstLine="284"/>
              <w:jc w:val="both"/>
              <w:rPr>
                <w:rFonts w:ascii="Times New Roman" w:hAnsi="Times New Roman"/>
                <w:sz w:val="28"/>
                <w:szCs w:val="20"/>
                <w:lang w:val="uk-UA" w:eastAsia="ru-RU"/>
              </w:rPr>
            </w:pPr>
          </w:p>
        </w:tc>
        <w:tc>
          <w:tcPr>
            <w:tcW w:w="6064" w:type="dxa"/>
          </w:tcPr>
          <w:p w14:paraId="0DEB11EE" w14:textId="77777777" w:rsidR="00904D2D" w:rsidRPr="00E47407" w:rsidRDefault="00904D2D" w:rsidP="006A4FB6">
            <w:pPr>
              <w:widowControl w:val="0"/>
              <w:spacing w:after="0" w:line="360" w:lineRule="auto"/>
              <w:jc w:val="both"/>
              <w:rPr>
                <w:rFonts w:ascii="Times New Roman" w:hAnsi="Times New Roman"/>
                <w:sz w:val="28"/>
                <w:szCs w:val="20"/>
                <w:lang w:val="uk-UA" w:eastAsia="ru-RU"/>
              </w:rPr>
            </w:pPr>
          </w:p>
        </w:tc>
      </w:tr>
    </w:tbl>
    <w:p w14:paraId="5548A158" w14:textId="77777777" w:rsidR="00904D2D" w:rsidRPr="00E47407" w:rsidRDefault="00904D2D" w:rsidP="00904D2D">
      <w:pPr>
        <w:rPr>
          <w:rStyle w:val="12"/>
          <w:rFonts w:ascii="Times New Roman" w:hAnsi="Times New Roman"/>
          <w:b w:val="0"/>
          <w:bCs/>
          <w:sz w:val="28"/>
          <w:szCs w:val="28"/>
          <w:lang w:val="uk-UA"/>
        </w:rPr>
      </w:pPr>
      <w:r w:rsidRPr="00E47407">
        <w:rPr>
          <w:rStyle w:val="12"/>
          <w:rFonts w:ascii="Times New Roman" w:hAnsi="Times New Roman"/>
          <w:sz w:val="28"/>
          <w:szCs w:val="28"/>
          <w:lang w:val="uk-UA"/>
        </w:rPr>
        <w:br w:type="page"/>
      </w:r>
    </w:p>
    <w:p w14:paraId="5E629A36" w14:textId="77777777" w:rsidR="00904D2D" w:rsidRPr="00E47407" w:rsidRDefault="00904D2D" w:rsidP="00904D2D">
      <w:pPr>
        <w:pStyle w:val="110"/>
        <w:keepNext/>
        <w:keepLines/>
        <w:shd w:val="clear" w:color="auto" w:fill="auto"/>
        <w:spacing w:after="478" w:line="250" w:lineRule="exact"/>
        <w:jc w:val="center"/>
        <w:rPr>
          <w:rStyle w:val="12"/>
          <w:rFonts w:ascii="Times New Roman" w:hAnsi="Times New Roman"/>
          <w:sz w:val="28"/>
          <w:szCs w:val="28"/>
          <w:lang w:val="uk-UA"/>
        </w:rPr>
      </w:pPr>
      <w:r w:rsidRPr="00E47407">
        <w:rPr>
          <w:rStyle w:val="12"/>
          <w:rFonts w:ascii="Times New Roman" w:hAnsi="Times New Roman"/>
          <w:bCs/>
          <w:sz w:val="28"/>
          <w:szCs w:val="28"/>
          <w:lang w:val="uk-UA"/>
        </w:rPr>
        <w:lastRenderedPageBreak/>
        <w:t>ВСТУП</w:t>
      </w:r>
    </w:p>
    <w:p w14:paraId="07C30361" w14:textId="77777777" w:rsidR="00904D2D" w:rsidRPr="00E47407" w:rsidRDefault="00904D2D" w:rsidP="00904D2D">
      <w:pPr>
        <w:shd w:val="clear" w:color="auto" w:fill="FFFFFF"/>
        <w:tabs>
          <w:tab w:val="left" w:pos="1080"/>
        </w:tabs>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Процес фізичного виховання студентської молоді відіграє важливу роль у формуванні гармонійно розвиненої та конкурентоспроможної особистості. Як відомо, підвищення рівня здоров’я і розвиток необхідних фізичних якостей прямо пов’язані з руховою активністю студентів, яка, на жаль, знижується як за час навчання у школі, так і впродовж навчання у ВНЗ.</w:t>
      </w:r>
    </w:p>
    <w:p w14:paraId="5F655A15" w14:textId="77777777" w:rsidR="00904D2D" w:rsidRPr="00E47407" w:rsidRDefault="00904D2D" w:rsidP="00904D2D">
      <w:pPr>
        <w:shd w:val="clear" w:color="auto" w:fill="FFFFFF"/>
        <w:tabs>
          <w:tab w:val="left" w:pos="1080"/>
        </w:tabs>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У науковій літературі (П. М. Оксьом, О. В. Шумаков, 2007; М. О. Носко, О. О. Данілов, В. М. Маслов, 2011; О. О. Біліченко, 2014) висловлюється припущення, що одним із найбільш перспективних напрямів оптимізації фізичного стану студентів є включення до програми вищих навчальних закладів з фізичного виховання секційної роботи з найбільш популярних серед сучасної молоді видів фізичного виховання, зокрема, різних видів силових занять, зокрема з бодібілдингу [2, 7, 8].</w:t>
      </w:r>
      <w:r w:rsidRPr="00E47407">
        <w:rPr>
          <w:lang w:val="uk-UA"/>
        </w:rPr>
        <w:t xml:space="preserve"> </w:t>
      </w:r>
      <w:r w:rsidRPr="00E47407">
        <w:rPr>
          <w:rFonts w:ascii="Times New Roman" w:hAnsi="Times New Roman"/>
          <w:sz w:val="28"/>
          <w:szCs w:val="28"/>
          <w:lang w:val="uk-UA" w:eastAsia="ru-RU"/>
        </w:rPr>
        <w:t>Він здатен покращувати функціональний стан та фізичну підготовленість молоді, і в підсумку зміцнювати стан здоров’я. Його можна використовувати як одну з методик розвитку силових здібностей людини.</w:t>
      </w:r>
    </w:p>
    <w:p w14:paraId="4E3DBA29" w14:textId="77777777" w:rsidR="00904D2D" w:rsidRPr="00E47407" w:rsidRDefault="00904D2D" w:rsidP="00904D2D">
      <w:pPr>
        <w:shd w:val="clear" w:color="auto" w:fill="FFFFFF"/>
        <w:tabs>
          <w:tab w:val="left" w:pos="1080"/>
        </w:tabs>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Отже, зростання популярності видів спорту, спрямованих на розвиток сили та витривалості, отримання красивої статури є підґрунтям для зростання популярності бодібілдингу [1-7</w:t>
      </w:r>
      <w:r>
        <w:rPr>
          <w:rFonts w:ascii="Times New Roman" w:hAnsi="Times New Roman"/>
          <w:sz w:val="28"/>
          <w:szCs w:val="28"/>
          <w:lang w:val="uk-UA" w:eastAsia="ru-RU"/>
        </w:rPr>
        <w:t>, 29</w:t>
      </w:r>
      <w:r w:rsidRPr="00E47407">
        <w:rPr>
          <w:rFonts w:ascii="Times New Roman" w:hAnsi="Times New Roman"/>
          <w:sz w:val="28"/>
          <w:szCs w:val="28"/>
          <w:lang w:val="uk-UA" w:eastAsia="ru-RU"/>
        </w:rPr>
        <w:t xml:space="preserve">]. </w:t>
      </w:r>
    </w:p>
    <w:p w14:paraId="311B8B44" w14:textId="77777777" w:rsidR="00904D2D" w:rsidRPr="00E47407" w:rsidRDefault="00904D2D" w:rsidP="00904D2D">
      <w:pPr>
        <w:shd w:val="clear" w:color="auto" w:fill="FFFFFF"/>
        <w:tabs>
          <w:tab w:val="left" w:pos="1080"/>
        </w:tabs>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xml:space="preserve">Бодібілдинг – вид спорту, в якому спортсмени змагаються, демонструючи своє тіло (В.І. Бєльський, 2003). В основі бодібілдингу лежить спрямований розвиток різних частин тіла за рахунок збільшення обсягу та вдосконалення рельєфу м'язів і формування таким шляхом атлетичної тілобудови, що відповідає ідеалам, які склалися в цьому виді спорту  (В.М. Платонов, 2004). По даному виду спорту проводяться численні змагання, включаючи чемпіонати світу та Європи серед різних вікових і статевих груп. </w:t>
      </w:r>
    </w:p>
    <w:p w14:paraId="08BA776A" w14:textId="77777777" w:rsidR="00904D2D" w:rsidRPr="00E47407" w:rsidRDefault="00904D2D" w:rsidP="00904D2D">
      <w:pPr>
        <w:shd w:val="clear" w:color="auto" w:fill="FFFFFF"/>
        <w:tabs>
          <w:tab w:val="left" w:pos="1080"/>
        </w:tabs>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Сучасна система побудови занять силової спрямованості передбачає досить широкий спектр вибору засобів тренування в процесі фізичного виховання студентів, які займаються бодібілдингом. Цей вибір дає змогу </w:t>
      </w:r>
      <w:r w:rsidRPr="00E47407">
        <w:rPr>
          <w:rFonts w:ascii="Times New Roman" w:hAnsi="Times New Roman"/>
          <w:sz w:val="28"/>
          <w:szCs w:val="28"/>
          <w:lang w:val="uk-UA" w:eastAsia="ru-RU"/>
        </w:rPr>
        <w:lastRenderedPageBreak/>
        <w:t>розв’язувати завдання активного способу життя, гармонійного розвитку м’язової маси, підвищення рівня працездатності, зниження ризику серцево-судинних захворювань та усунення недоліків фізичного розвитку юних атлетів. Причому розвиток силових можливостей студентів виступає незалежним критерієм позитивної динаміки зміцнення здоров’я й підвищення працездатності молоді [1, 2, 5, 8-10].</w:t>
      </w:r>
    </w:p>
    <w:p w14:paraId="7483CA76" w14:textId="77777777" w:rsidR="00904D2D" w:rsidRPr="00E47407" w:rsidRDefault="00904D2D" w:rsidP="00904D2D">
      <w:pPr>
        <w:shd w:val="clear" w:color="auto" w:fill="FFFFFF"/>
        <w:tabs>
          <w:tab w:val="left" w:pos="1080"/>
        </w:tabs>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Незважаючи на те, що фахівці [5, 6, 8, 10] багаторазово розробляли тренувальні програми оздоровчого спрямування для студентів, залишилося багато проблем щодо адекватного використання обсягів та інтенсивності фізичних навантажень, оптимального вибору засобів оздоровчого тренування (вільних обтяжень або роботи на тренажерах), оптимізації співвідношення базових і формуючих вправ з обтяженнями, які б сприяли насамперед збільшенню м’язової маси [1, 4, 6, 9, 11, 12]. Особливості побудови тренувального процесу у бодібілдингу були запозичені з більш вивчених та розвинених видів спорту (важка атлетика та пауерліфтинг) [13, 14].</w:t>
      </w:r>
    </w:p>
    <w:p w14:paraId="7EFB1077" w14:textId="77777777" w:rsidR="00904D2D" w:rsidRPr="00E47407" w:rsidRDefault="00904D2D" w:rsidP="00904D2D">
      <w:pPr>
        <w:shd w:val="clear" w:color="auto" w:fill="FFFFFF"/>
        <w:tabs>
          <w:tab w:val="left" w:pos="1080"/>
        </w:tabs>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Отже, пошук раціональних тренувальних програм силової спрямованості оздоровчого спрямування є актуальною проблемою для фізичного виховання студентів.</w:t>
      </w:r>
    </w:p>
    <w:p w14:paraId="00B3B253" w14:textId="18A14FC9" w:rsidR="00904D2D" w:rsidRPr="00E47407" w:rsidRDefault="00904D2D" w:rsidP="00904D2D">
      <w:pPr>
        <w:spacing w:after="0" w:line="360" w:lineRule="auto"/>
        <w:ind w:left="20" w:right="20" w:firstLine="700"/>
        <w:jc w:val="both"/>
        <w:rPr>
          <w:rFonts w:ascii="Times New Roman" w:hAnsi="Times New Roman"/>
          <w:sz w:val="28"/>
          <w:szCs w:val="28"/>
          <w:lang w:val="uk-UA" w:eastAsia="ru-RU"/>
        </w:rPr>
      </w:pPr>
      <w:r w:rsidRPr="00E47407">
        <w:rPr>
          <w:rFonts w:ascii="Times New Roman" w:hAnsi="Times New Roman"/>
          <w:sz w:val="28"/>
          <w:szCs w:val="28"/>
          <w:lang w:val="uk-UA" w:eastAsia="uk-UA"/>
        </w:rPr>
        <w:t>Мета дослідження</w:t>
      </w:r>
      <w:r w:rsidRPr="00E47407">
        <w:rPr>
          <w:rFonts w:ascii="Times New Roman" w:hAnsi="Times New Roman"/>
          <w:b/>
          <w:sz w:val="28"/>
          <w:szCs w:val="28"/>
          <w:lang w:val="uk-UA" w:eastAsia="uk-UA"/>
        </w:rPr>
        <w:t xml:space="preserve"> –</w:t>
      </w:r>
      <w:r w:rsidRPr="00E47407">
        <w:rPr>
          <w:rFonts w:ascii="Times New Roman" w:hAnsi="Times New Roman"/>
          <w:b/>
          <w:sz w:val="25"/>
          <w:szCs w:val="25"/>
          <w:lang w:val="uk-UA" w:eastAsia="uk-UA"/>
        </w:rPr>
        <w:t xml:space="preserve"> </w:t>
      </w:r>
      <w:r w:rsidR="00B37BE0" w:rsidRPr="00E47407">
        <w:rPr>
          <w:rFonts w:ascii="Times New Roman" w:hAnsi="Times New Roman"/>
          <w:sz w:val="28"/>
          <w:szCs w:val="28"/>
          <w:lang w:val="uk-UA" w:eastAsia="ru-RU"/>
        </w:rPr>
        <w:t xml:space="preserve">експериментально підтвердити ефективність впливу занять бодібілдингом на показники фізичного здоров’я студентів </w:t>
      </w:r>
      <w:r w:rsidR="00B37BE0">
        <w:rPr>
          <w:rFonts w:ascii="Times New Roman" w:hAnsi="Times New Roman"/>
          <w:sz w:val="28"/>
          <w:szCs w:val="28"/>
          <w:lang w:val="uk-UA" w:eastAsia="ru-RU"/>
        </w:rPr>
        <w:t>коледжу</w:t>
      </w:r>
      <w:r w:rsidRPr="00E47407">
        <w:rPr>
          <w:rFonts w:ascii="Times New Roman" w:hAnsi="Times New Roman"/>
          <w:sz w:val="28"/>
          <w:szCs w:val="28"/>
          <w:lang w:val="uk-UA" w:eastAsia="ru-RU"/>
        </w:rPr>
        <w:t xml:space="preserve">. </w:t>
      </w:r>
    </w:p>
    <w:p w14:paraId="08CCCED5" w14:textId="77777777" w:rsidR="00904D2D" w:rsidRPr="00E47407" w:rsidRDefault="00904D2D" w:rsidP="00904D2D">
      <w:pPr>
        <w:widowControl w:val="0"/>
        <w:spacing w:after="0" w:line="360" w:lineRule="auto"/>
        <w:ind w:firstLine="720"/>
        <w:jc w:val="both"/>
        <w:rPr>
          <w:rFonts w:ascii="Times New Roman" w:hAnsi="Times New Roman"/>
          <w:sz w:val="28"/>
          <w:szCs w:val="28"/>
          <w:lang w:val="uk-UA" w:eastAsia="ru-RU"/>
        </w:rPr>
      </w:pPr>
      <w:r w:rsidRPr="00E47407">
        <w:rPr>
          <w:rFonts w:ascii="Times New Roman" w:hAnsi="Times New Roman"/>
          <w:spacing w:val="10"/>
          <w:sz w:val="28"/>
          <w:szCs w:val="28"/>
          <w:lang w:val="uk-UA" w:eastAsia="ru-RU"/>
        </w:rPr>
        <w:t>Об</w:t>
      </w:r>
      <w:r w:rsidRPr="00E47407">
        <w:rPr>
          <w:rFonts w:ascii="Times New Roman" w:hAnsi="Times New Roman"/>
          <w:sz w:val="28"/>
          <w:szCs w:val="28"/>
          <w:lang w:val="uk-UA" w:eastAsia="ru-RU"/>
        </w:rPr>
        <w:t>’</w:t>
      </w:r>
      <w:r w:rsidRPr="00E47407">
        <w:rPr>
          <w:rFonts w:ascii="Times New Roman" w:hAnsi="Times New Roman"/>
          <w:spacing w:val="10"/>
          <w:sz w:val="28"/>
          <w:szCs w:val="28"/>
          <w:lang w:val="uk-UA" w:eastAsia="ru-RU"/>
        </w:rPr>
        <w:t xml:space="preserve">єкт дослідження – </w:t>
      </w:r>
      <w:r w:rsidRPr="00E47407">
        <w:rPr>
          <w:rFonts w:ascii="Times New Roman" w:hAnsi="Times New Roman"/>
          <w:sz w:val="28"/>
          <w:szCs w:val="28"/>
          <w:lang w:val="uk-UA" w:eastAsia="ru-RU"/>
        </w:rPr>
        <w:t xml:space="preserve">навчально-тренувальний процес в секції з бодібілдингу. </w:t>
      </w:r>
    </w:p>
    <w:p w14:paraId="34276918" w14:textId="77777777" w:rsidR="00904D2D" w:rsidRPr="00E47407" w:rsidRDefault="00904D2D" w:rsidP="00904D2D">
      <w:pPr>
        <w:spacing w:after="0" w:line="360" w:lineRule="auto"/>
        <w:ind w:left="20" w:right="20" w:firstLine="700"/>
        <w:jc w:val="both"/>
        <w:rPr>
          <w:rFonts w:ascii="Times New Roman" w:hAnsi="Times New Roman"/>
          <w:sz w:val="28"/>
          <w:szCs w:val="28"/>
          <w:lang w:val="uk-UA" w:eastAsia="ru-RU"/>
        </w:rPr>
      </w:pPr>
      <w:r w:rsidRPr="00E47407">
        <w:rPr>
          <w:rFonts w:ascii="Times New Roman" w:hAnsi="Times New Roman"/>
          <w:spacing w:val="10"/>
          <w:sz w:val="28"/>
          <w:szCs w:val="25"/>
          <w:lang w:val="uk-UA" w:eastAsia="ru-RU"/>
        </w:rPr>
        <w:t>Предмет дослідження –</w:t>
      </w:r>
      <w:r w:rsidRPr="00E47407">
        <w:rPr>
          <w:rFonts w:ascii="Times New Roman" w:hAnsi="Times New Roman"/>
          <w:sz w:val="28"/>
          <w:szCs w:val="28"/>
          <w:lang w:val="uk-UA" w:eastAsia="uk-UA"/>
        </w:rPr>
        <w:t xml:space="preserve"> </w:t>
      </w:r>
      <w:r w:rsidRPr="00E47407">
        <w:rPr>
          <w:rFonts w:ascii="Times New Roman" w:hAnsi="Times New Roman"/>
          <w:sz w:val="28"/>
          <w:szCs w:val="28"/>
          <w:lang w:val="uk-UA" w:eastAsia="ru-RU"/>
        </w:rPr>
        <w:t>антропометричні та функціональні показники, показники фізичної підготовленості.</w:t>
      </w:r>
    </w:p>
    <w:p w14:paraId="66F78709" w14:textId="08962A08" w:rsidR="00904D2D" w:rsidRPr="00E47407" w:rsidRDefault="00904D2D" w:rsidP="00904D2D">
      <w:pPr>
        <w:spacing w:after="0" w:line="360" w:lineRule="auto"/>
        <w:ind w:left="20" w:right="20" w:firstLine="70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Суб’єкт дослідження – студенти </w:t>
      </w:r>
      <w:r w:rsidR="00E44770">
        <w:rPr>
          <w:rFonts w:ascii="Times New Roman" w:hAnsi="Times New Roman"/>
          <w:sz w:val="28"/>
          <w:szCs w:val="28"/>
          <w:lang w:val="uk-UA" w:eastAsia="ru-RU"/>
        </w:rPr>
        <w:t xml:space="preserve">3 курсу економіко-правничого фахового коледжу </w:t>
      </w:r>
      <w:r w:rsidRPr="00E47407">
        <w:rPr>
          <w:rFonts w:ascii="Times New Roman" w:hAnsi="Times New Roman"/>
          <w:sz w:val="28"/>
          <w:szCs w:val="28"/>
          <w:lang w:val="uk-UA" w:eastAsia="ru-RU"/>
        </w:rPr>
        <w:t>ЗНУ різних спеціальностей.</w:t>
      </w:r>
    </w:p>
    <w:p w14:paraId="41044723" w14:textId="77777777" w:rsidR="00904D2D" w:rsidRPr="00E47407" w:rsidRDefault="00904D2D" w:rsidP="00904D2D">
      <w:pPr>
        <w:rPr>
          <w:rFonts w:ascii="Times New Roman" w:hAnsi="Times New Roman"/>
          <w:bCs/>
          <w:spacing w:val="10"/>
          <w:sz w:val="28"/>
          <w:szCs w:val="28"/>
          <w:lang w:val="uk-UA"/>
        </w:rPr>
      </w:pPr>
      <w:r w:rsidRPr="00E47407">
        <w:rPr>
          <w:rFonts w:ascii="Times New Roman" w:hAnsi="Times New Roman"/>
          <w:sz w:val="28"/>
          <w:szCs w:val="28"/>
          <w:lang w:val="uk-UA"/>
        </w:rPr>
        <w:br w:type="page"/>
      </w:r>
    </w:p>
    <w:p w14:paraId="5C29EA39" w14:textId="77777777" w:rsidR="00904D2D" w:rsidRPr="00E47407" w:rsidRDefault="00904D2D" w:rsidP="00904D2D">
      <w:pPr>
        <w:pStyle w:val="2"/>
        <w:spacing w:before="0" w:after="0" w:line="360" w:lineRule="auto"/>
        <w:jc w:val="center"/>
        <w:rPr>
          <w:rFonts w:ascii="Times New Roman" w:hAnsi="Times New Roman"/>
          <w:b w:val="0"/>
          <w:i w:val="0"/>
          <w:color w:val="auto"/>
        </w:rPr>
      </w:pPr>
      <w:bookmarkStart w:id="1" w:name="_Toc398030683"/>
      <w:bookmarkStart w:id="2" w:name="_Toc398030714"/>
      <w:bookmarkStart w:id="3" w:name="bookmark3"/>
      <w:r w:rsidRPr="00E47407">
        <w:rPr>
          <w:rFonts w:ascii="Times New Roman" w:hAnsi="Times New Roman"/>
          <w:b w:val="0"/>
          <w:i w:val="0"/>
          <w:color w:val="auto"/>
        </w:rPr>
        <w:lastRenderedPageBreak/>
        <w:t>1 ОГЛЯД ЛІТЕРАТУРИ</w:t>
      </w:r>
    </w:p>
    <w:p w14:paraId="4F0B64BF" w14:textId="77777777" w:rsidR="00904D2D" w:rsidRPr="00E47407" w:rsidRDefault="00904D2D" w:rsidP="00904D2D">
      <w:pPr>
        <w:pStyle w:val="2"/>
        <w:spacing w:before="0" w:after="0" w:line="360" w:lineRule="auto"/>
        <w:ind w:firstLine="709"/>
        <w:jc w:val="both"/>
        <w:rPr>
          <w:rFonts w:ascii="Times New Roman" w:hAnsi="Times New Roman"/>
          <w:b w:val="0"/>
          <w:i w:val="0"/>
          <w:color w:val="auto"/>
        </w:rPr>
      </w:pPr>
    </w:p>
    <w:p w14:paraId="0324DDA4" w14:textId="77777777" w:rsidR="00904D2D" w:rsidRPr="00E47407" w:rsidRDefault="00904D2D" w:rsidP="00904D2D">
      <w:pPr>
        <w:spacing w:after="0" w:line="360" w:lineRule="auto"/>
        <w:ind w:firstLine="708"/>
        <w:rPr>
          <w:rFonts w:ascii="Times New Roman" w:hAnsi="Times New Roman"/>
          <w:sz w:val="28"/>
          <w:szCs w:val="28"/>
          <w:lang w:val="uk-UA" w:eastAsia="uk-UA"/>
        </w:rPr>
      </w:pPr>
      <w:r w:rsidRPr="00E47407">
        <w:rPr>
          <w:rFonts w:ascii="Times New Roman" w:hAnsi="Times New Roman"/>
          <w:sz w:val="28"/>
          <w:szCs w:val="28"/>
          <w:lang w:val="uk-UA" w:eastAsia="uk-UA"/>
        </w:rPr>
        <w:t>1.1 Сучасний погляд на фізичне виховання студентської молоді</w:t>
      </w:r>
    </w:p>
    <w:p w14:paraId="38577F6C" w14:textId="77777777" w:rsidR="00904D2D" w:rsidRPr="00E47407" w:rsidRDefault="00904D2D" w:rsidP="00904D2D">
      <w:pPr>
        <w:spacing w:after="0" w:line="360" w:lineRule="auto"/>
        <w:ind w:firstLine="708"/>
        <w:rPr>
          <w:rFonts w:ascii="Times New Roman" w:hAnsi="Times New Roman"/>
          <w:sz w:val="28"/>
          <w:szCs w:val="28"/>
          <w:lang w:val="uk-UA" w:eastAsia="uk-UA"/>
        </w:rPr>
      </w:pPr>
    </w:p>
    <w:p w14:paraId="0FC01779" w14:textId="77777777" w:rsidR="00904D2D" w:rsidRPr="00E47407" w:rsidRDefault="00904D2D" w:rsidP="00904D2D">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 xml:space="preserve">У сучасних умовах інтегрування України у європейську систему вищої освіти на перший план виходить необхідність реформування системи освіти України, її удосконалення, підвищення рівня якості. </w:t>
      </w:r>
    </w:p>
    <w:p w14:paraId="57514124" w14:textId="77777777" w:rsidR="00904D2D" w:rsidRPr="00E47407" w:rsidRDefault="00904D2D" w:rsidP="00904D2D">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 xml:space="preserve">Протягом останнього десятиріччя в Україні склалася тривожна ситуація: різко погіршилося здоров’я і фізична підготовленість студентської молоді. Це насамперед пов’язано з кризою в національній системі фізичного виховання, яка не відповідає сучасним вимогам і міжнародним стандартам фізичної підготовленості людини. </w:t>
      </w:r>
    </w:p>
    <w:p w14:paraId="633CE728" w14:textId="77777777" w:rsidR="00904D2D" w:rsidRPr="00E47407" w:rsidRDefault="00904D2D" w:rsidP="00904D2D">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На сучасному етапі розвитку суспільства фізична культура є одним із найважливіших факторів у формуванні, зміцненні та збереженні здоров’я людини. До студентської молоді все це має безпосереднє відношення. Підвищення ефективності фізичного виховання студентів вимагає рішення ряду наукових проблем, пов’язаних з дослідженням і науковим обґрунтуванням більш раціональних форм, засобів і методів оптимізації їхнього стану здоров’я, фізичної працездатності</w:t>
      </w:r>
      <w:r>
        <w:rPr>
          <w:sz w:val="28"/>
          <w:szCs w:val="28"/>
          <w:lang w:val="uk-UA"/>
        </w:rPr>
        <w:t xml:space="preserve"> [23, 2</w:t>
      </w:r>
      <w:r w:rsidRPr="00E47407">
        <w:rPr>
          <w:sz w:val="28"/>
          <w:szCs w:val="28"/>
          <w:lang w:val="uk-UA"/>
        </w:rPr>
        <w:t>4].</w:t>
      </w:r>
    </w:p>
    <w:p w14:paraId="327CC4A5" w14:textId="77777777" w:rsidR="00904D2D" w:rsidRPr="00E47407" w:rsidRDefault="00904D2D" w:rsidP="00904D2D">
      <w:pPr>
        <w:pStyle w:val="af8"/>
        <w:shd w:val="clear" w:color="auto" w:fill="FFFFFF"/>
        <w:spacing w:before="0" w:beforeAutospacing="0" w:after="0" w:afterAutospacing="0" w:line="360" w:lineRule="auto"/>
        <w:jc w:val="both"/>
        <w:rPr>
          <w:sz w:val="28"/>
          <w:szCs w:val="28"/>
          <w:lang w:val="uk-UA"/>
        </w:rPr>
      </w:pPr>
      <w:r w:rsidRPr="00E47407">
        <w:rPr>
          <w:sz w:val="28"/>
          <w:szCs w:val="28"/>
          <w:lang w:val="uk-UA"/>
        </w:rPr>
        <w:t xml:space="preserve">  </w:t>
      </w:r>
      <w:r w:rsidRPr="00E47407">
        <w:rPr>
          <w:sz w:val="28"/>
          <w:szCs w:val="28"/>
          <w:lang w:val="uk-UA"/>
        </w:rPr>
        <w:tab/>
        <w:t>Пошуку засобів підвищення ефективності фізичного виховання студентів присвятили свої дослідження багато вчених. Організаційно-педагогічне та методологічне підґрунтя вдосконалення системи фізичного виховання викладено у дослідженнях Л. В. Волкова</w:t>
      </w:r>
      <w:r>
        <w:rPr>
          <w:sz w:val="28"/>
          <w:szCs w:val="28"/>
          <w:lang w:val="uk-UA"/>
        </w:rPr>
        <w:t xml:space="preserve">, Т. Ю. Круцевич,             О. С. Куца,  </w:t>
      </w:r>
      <w:r w:rsidRPr="00E47407">
        <w:rPr>
          <w:sz w:val="28"/>
          <w:szCs w:val="28"/>
          <w:lang w:val="uk-UA"/>
        </w:rPr>
        <w:t>Б. М. Шияна, диференційованому фізичному вихованню присвячені дослідження Т. В. Петровської, Н. В. Москаленко, В. В. Веселової та інших. </w:t>
      </w:r>
    </w:p>
    <w:p w14:paraId="7790C2FB" w14:textId="77777777" w:rsidR="00904D2D" w:rsidRPr="00E47407" w:rsidRDefault="00904D2D" w:rsidP="00904D2D">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 xml:space="preserve">Сьогодні фізичне виховання студентської молоді, на жаль, далеке від досконалості, що зумовлено низкою об’єктивних причин: 1) недостатньою кількістю позааудиторних занять із фізичного виховання; 2) низьким рівнем мотивації до самостійних занять фізичними вправами; 3) недостатнім рівнем спеціальних знань і практичних умінь у галузі фізичної культури; 4) низьким </w:t>
      </w:r>
      <w:r w:rsidRPr="00E47407">
        <w:rPr>
          <w:sz w:val="28"/>
          <w:szCs w:val="28"/>
          <w:lang w:val="uk-UA"/>
        </w:rPr>
        <w:lastRenderedPageBreak/>
        <w:t>рівнем використання новітніх технологій і сучасних технічних засобів під час позааудиторних занять; 5) недостатнім фінансовим забезпечення; 6) низькою ефективністю управління фізичним вихованням, яке здійснюється у вищих навчальних закладах</w:t>
      </w:r>
      <w:r>
        <w:rPr>
          <w:sz w:val="28"/>
          <w:szCs w:val="28"/>
          <w:lang w:val="uk-UA"/>
        </w:rPr>
        <w:t xml:space="preserve"> [56, 69</w:t>
      </w:r>
      <w:r w:rsidRPr="00E47407">
        <w:rPr>
          <w:sz w:val="28"/>
          <w:szCs w:val="28"/>
          <w:lang w:val="uk-UA"/>
        </w:rPr>
        <w:t>].</w:t>
      </w:r>
    </w:p>
    <w:p w14:paraId="07951D9C" w14:textId="77777777" w:rsidR="00904D2D" w:rsidRPr="00E47407" w:rsidRDefault="00904D2D" w:rsidP="00904D2D">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Т. Ю. Круцевич зазначає, що у діючій системі фізичного виховання студентів використовують три рівні організації занять різного ступеня регламентації: 1) академічний (обов’язкові заняття у сітці навчального закладу); 2) факультативний (самодіяльні заняття у секціях, клубах за інтересом); 3) самостійні (індивідуальні й групові заняття спортивного чи фізкультурно-кондиційного характеру), спортивно-ігрові заняття за вільним характером; змагальні форми організації занять; туристичні походи; «малі» форми занять. Сьогодні практичні заняття з фізичного виховання у ВНЗ – позааудиторні, вони проходять поза розкладом 2 години на тиждень у перші два роки навчання (І-ІІ курс). Ці заняття, як правило, навчальний заклад зараховує до факультативних (необов’язкових). Численні публікації науковців свідчать, що за такої організації фізичного виховання марно сподіватись навіть не на розвиток, а на збереження наявного рівня фізичного стану, здоров’я студентів. Така ситуація спонукає до пошуку альтернативних заходів заохочування студентів до самостійних форм занять, до здорового способу життя й активного дозвілля [2</w:t>
      </w:r>
      <w:r>
        <w:rPr>
          <w:rFonts w:ascii="Times New Roman" w:hAnsi="Times New Roman"/>
          <w:sz w:val="28"/>
          <w:szCs w:val="28"/>
          <w:lang w:val="uk-UA" w:eastAsia="ru-RU"/>
        </w:rPr>
        <w:t>, 28, 68</w:t>
      </w:r>
      <w:r w:rsidRPr="00E47407">
        <w:rPr>
          <w:rFonts w:ascii="Times New Roman" w:hAnsi="Times New Roman"/>
          <w:sz w:val="28"/>
          <w:szCs w:val="28"/>
          <w:lang w:val="uk-UA" w:eastAsia="ru-RU"/>
        </w:rPr>
        <w:t>].</w:t>
      </w:r>
    </w:p>
    <w:p w14:paraId="7E9D980D" w14:textId="77777777" w:rsidR="00904D2D" w:rsidRPr="00E47407" w:rsidRDefault="00904D2D" w:rsidP="00904D2D">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Проблема дослідження полягає в необхідності вироблення шляхів удосконалення системи фізичного виховання студентської молоді. Фізичне виховання є складовою всебічного розвитку особистості. Воно спрямоване на забезпечення фізичного розвитку індивіда, зміцнення здоров'я, морфологічне і функціональне вдосконалення організму людини. Чим більше розвинені фізичні і духовні сили людини, тим вищий рівень її працездатності і результативності праці. Отже, проблема фізичного виховання сьогодні є актуальною та соціально значущою. Здорова людина більш активна, мобільна, життєрадісна і загалом життєздатніша. Сучасний стан фізичного виховання студентів вимагає об'єктивного аналізу існуючих форм, систем і концепцій його </w:t>
      </w:r>
      <w:r w:rsidRPr="00E47407">
        <w:rPr>
          <w:rFonts w:ascii="Times New Roman" w:hAnsi="Times New Roman"/>
          <w:sz w:val="28"/>
          <w:szCs w:val="28"/>
          <w:lang w:val="uk-UA" w:eastAsia="ru-RU"/>
        </w:rPr>
        <w:lastRenderedPageBreak/>
        <w:t>розвитку в українському просторі. Такий підхід створює можливості визначення пануючих в ньому тенденцій, існуючого потенціалу, і також врахування недоліків.</w:t>
      </w:r>
    </w:p>
    <w:p w14:paraId="7EDF1544" w14:textId="77777777" w:rsidR="00904D2D" w:rsidRPr="00E47407" w:rsidRDefault="00904D2D" w:rsidP="00904D2D">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Однак, низька мотивація до занять фізичною культурою і спортом залишається найактуальнішою проблемою фізичного виховання вищих навчальних закладів. Це пояснюється тим, що на сьогоднішній день фізичне виховання студентів здебільшого не є виховним процесом, обов’язковою умовою якого є тісна співпраця педагога і вихованця [1</w:t>
      </w:r>
      <w:r>
        <w:rPr>
          <w:rFonts w:ascii="Times New Roman" w:hAnsi="Times New Roman"/>
          <w:sz w:val="28"/>
          <w:szCs w:val="28"/>
          <w:lang w:val="uk-UA" w:eastAsia="ru-RU"/>
        </w:rPr>
        <w:t>, 45</w:t>
      </w:r>
      <w:r w:rsidRPr="00E47407">
        <w:rPr>
          <w:rFonts w:ascii="Times New Roman" w:hAnsi="Times New Roman"/>
          <w:sz w:val="28"/>
          <w:szCs w:val="28"/>
          <w:lang w:val="uk-UA" w:eastAsia="ru-RU"/>
        </w:rPr>
        <w:t>]. На жаль, така взаємодія рідко зустрічається на практиці, переважно викладач і студент поставлені в ситуацію протистояння. Причиною такого стану науковці вбачають у не врахуванні викладачем ціннісних орієнтацій, потреб, інтересів, що складають спрямованість особистості студента. Тому, процес фізичного виховання у свідомості студентів стає механічною діяльністю, головною метою якого є здача нормативів і отримання заліку [3</w:t>
      </w:r>
      <w:r>
        <w:rPr>
          <w:rFonts w:ascii="Times New Roman" w:hAnsi="Times New Roman"/>
          <w:sz w:val="28"/>
          <w:szCs w:val="28"/>
          <w:lang w:val="uk-UA" w:eastAsia="ru-RU"/>
        </w:rPr>
        <w:t>, 34, 51-55</w:t>
      </w:r>
      <w:r w:rsidRPr="00E47407">
        <w:rPr>
          <w:rFonts w:ascii="Times New Roman" w:hAnsi="Times New Roman"/>
          <w:sz w:val="28"/>
          <w:szCs w:val="28"/>
          <w:lang w:val="uk-UA" w:eastAsia="ru-RU"/>
        </w:rPr>
        <w:t>]. Викладачам, в свою чергу, необхідно організовувати навчальний процес так, щоб фізичне виховання стало психолого-педагогічним процесом, спрямованим на формування у студентів мотиваційно-ціннісного ставлення до занять.</w:t>
      </w:r>
    </w:p>
    <w:p w14:paraId="4F3FDD4B" w14:textId="77777777" w:rsidR="00904D2D" w:rsidRPr="00E47407" w:rsidRDefault="00904D2D" w:rsidP="00904D2D">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З метою забезпечення викладання фізичного виховання у вищих навчальних закладах на належному рівні можуть бути запропоновані такі базові моделі для вирішення цього питання або різні форми їх поєднання:</w:t>
      </w:r>
    </w:p>
    <w:p w14:paraId="60196F5E" w14:textId="77777777" w:rsidR="00904D2D" w:rsidRPr="00E47407" w:rsidRDefault="00904D2D" w:rsidP="00904D2D">
      <w:pPr>
        <w:numPr>
          <w:ilvl w:val="0"/>
          <w:numId w:val="44"/>
        </w:numPr>
        <w:shd w:val="clear" w:color="auto" w:fill="FFFFFF"/>
        <w:spacing w:after="0" w:line="360" w:lineRule="auto"/>
        <w:ind w:left="0"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Секційна. Створення широкої мережі як спеціалізованих спортивних, так і загальнооздоровчих секцій, гуртків, клубів, які працюють за фіксованим розкладом у вільний від основних навчальних занять час (наприклад, у другу зміну для студентів, які мають навчальні заняття в першій половині дня).</w:t>
      </w:r>
    </w:p>
    <w:p w14:paraId="4AD26348" w14:textId="77777777" w:rsidR="00904D2D" w:rsidRPr="00E47407" w:rsidRDefault="00904D2D" w:rsidP="00904D2D">
      <w:pPr>
        <w:numPr>
          <w:ilvl w:val="0"/>
          <w:numId w:val="44"/>
        </w:numPr>
        <w:shd w:val="clear" w:color="auto" w:fill="FFFFFF"/>
        <w:spacing w:after="0" w:line="360" w:lineRule="auto"/>
        <w:ind w:left="0"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Професійно орієнтована. Розроблення низки комплексних програм з фізичного виховання, які прямо орієнтовані на особливості майбутньої професії (вчитель, лікар, офісний працівник, програміст тощо). Альтернативними варіантами відвідування таких програм можуть бути суто спортивні секції, військово-прикладні секції (з орієнтуванням як юнаків, так і </w:t>
      </w:r>
      <w:r w:rsidRPr="00E47407">
        <w:rPr>
          <w:rFonts w:ascii="Times New Roman" w:hAnsi="Times New Roman"/>
          <w:sz w:val="28"/>
          <w:szCs w:val="28"/>
          <w:lang w:val="uk-UA" w:eastAsia="ru-RU"/>
        </w:rPr>
        <w:lastRenderedPageBreak/>
        <w:t>дівчат на досягнення вимог до вступу на програми військової підготовки), військово-медична підготовка з елементами загальнофізичної підготовки.</w:t>
      </w:r>
    </w:p>
    <w:p w14:paraId="04379DD9" w14:textId="77777777" w:rsidR="00904D2D" w:rsidRPr="00E47407" w:rsidRDefault="00904D2D" w:rsidP="00904D2D">
      <w:pPr>
        <w:numPr>
          <w:ilvl w:val="0"/>
          <w:numId w:val="44"/>
        </w:numPr>
        <w:shd w:val="clear" w:color="auto" w:fill="FFFFFF"/>
        <w:spacing w:after="0" w:line="360" w:lineRule="auto"/>
        <w:ind w:left="0"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Традиційна. Збереження фізичного виховання в якості обов’язкової дисципліни з нарахуванням за неї кредитів, виставленням заліків та включенням до розкладу занять з наданням студентам можливості як відвідувати заняття з групою, так і займатись індивідуально в спортивних секціях та оздоровчих гуртках, клубах, програмах тощо на їх вибір.</w:t>
      </w:r>
    </w:p>
    <w:p w14:paraId="64AF3564" w14:textId="77777777" w:rsidR="00904D2D" w:rsidRPr="00E47407" w:rsidRDefault="00904D2D" w:rsidP="00904D2D">
      <w:pPr>
        <w:numPr>
          <w:ilvl w:val="0"/>
          <w:numId w:val="44"/>
        </w:numPr>
        <w:shd w:val="clear" w:color="auto" w:fill="FFFFFF"/>
        <w:spacing w:after="0" w:line="360" w:lineRule="auto"/>
        <w:ind w:left="0"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Індивідуальна. Закріплення за кожним студентом працівника кафедри фізичного виховання чи іншого спеціалізованого підрозділу, який виконує роль тьютора з питань оздоровлення та фізичного розвитку, рекомендує певні види фізичної активності (як організовані, так і самостійні), розробляє індивідуальну програму фізичного розвитку, у т.ч. спортивні та оздоровчі секції, гуртки, клуби, а можливо і лекторії зі збереження здоров’я, планування родини тощо. Дві-три обов’язкові зустрічі з студентом впродовж навчального року дозволять більш м’яко мотивувати студента до фізичної активності.</w:t>
      </w:r>
    </w:p>
    <w:p w14:paraId="30A039EF" w14:textId="77777777" w:rsidR="00904D2D" w:rsidRPr="00E47407" w:rsidRDefault="00904D2D" w:rsidP="00904D2D">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  Вищі навчальні заклади можуть застосовувати різного роду стимули для активної участі студентів денної форми навчання [4</w:t>
      </w:r>
      <w:r>
        <w:rPr>
          <w:rFonts w:ascii="Times New Roman" w:hAnsi="Times New Roman"/>
          <w:sz w:val="28"/>
          <w:szCs w:val="28"/>
          <w:lang w:val="uk-UA" w:eastAsia="ru-RU"/>
        </w:rPr>
        <w:t>, 6, 8, 34, 67</w:t>
      </w:r>
      <w:r w:rsidRPr="00E47407">
        <w:rPr>
          <w:rFonts w:ascii="Times New Roman" w:hAnsi="Times New Roman"/>
          <w:sz w:val="28"/>
          <w:szCs w:val="28"/>
          <w:lang w:val="uk-UA" w:eastAsia="ru-RU"/>
        </w:rPr>
        <w:t>].</w:t>
      </w:r>
    </w:p>
    <w:p w14:paraId="0DDB624A" w14:textId="77777777" w:rsidR="00904D2D" w:rsidRPr="00E47407" w:rsidRDefault="00904D2D" w:rsidP="00904D2D">
      <w:pPr>
        <w:shd w:val="clear" w:color="auto" w:fill="FFFFFF"/>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Отже, фізичне виховання у вищому навчальному закладі є невід’ємною  частиною формування загальної і професійної культури особистості сучасного фахівця, системи гуманістичного виховання студентів. Як навчальна дисципліна, обов'язкова для всіх спеціальностей, воно є також засобом формування всебічно розвиненої особистості, оптимізації фізичного і фізіологічного стану студентів у процесі професійної підготовки. За час навчання важливо сформувати у студентів розуміння необхідності постійно працювати над собою, вивчаючи особливості свого організму, раціонально використовувати свій фізичний потенціал, ведучи здоровий спосіб життя, постійно засвоювати цінності фізичної культури.</w:t>
      </w:r>
    </w:p>
    <w:p w14:paraId="345669E7" w14:textId="77777777" w:rsidR="00904D2D" w:rsidRPr="00E47407" w:rsidRDefault="00904D2D" w:rsidP="00904D2D">
      <w:pPr>
        <w:spacing w:after="0" w:line="360" w:lineRule="auto"/>
        <w:rPr>
          <w:lang w:val="uk-UA" w:eastAsia="uk-UA"/>
        </w:rPr>
      </w:pPr>
    </w:p>
    <w:p w14:paraId="7229A585" w14:textId="77777777" w:rsidR="00904D2D" w:rsidRPr="00E47407" w:rsidRDefault="00904D2D" w:rsidP="00904D2D">
      <w:pPr>
        <w:pStyle w:val="2"/>
        <w:spacing w:before="0" w:after="0" w:line="360" w:lineRule="auto"/>
        <w:ind w:firstLine="709"/>
        <w:jc w:val="both"/>
        <w:rPr>
          <w:rFonts w:ascii="Times New Roman" w:hAnsi="Times New Roman"/>
          <w:b w:val="0"/>
          <w:i w:val="0"/>
          <w:color w:val="auto"/>
        </w:rPr>
      </w:pPr>
      <w:r w:rsidRPr="00E47407">
        <w:rPr>
          <w:rFonts w:ascii="Times New Roman" w:hAnsi="Times New Roman"/>
          <w:b w:val="0"/>
          <w:i w:val="0"/>
          <w:color w:val="auto"/>
        </w:rPr>
        <w:lastRenderedPageBreak/>
        <w:t xml:space="preserve">1.2 </w:t>
      </w:r>
      <w:bookmarkEnd w:id="1"/>
      <w:bookmarkEnd w:id="2"/>
      <w:r w:rsidRPr="00E47407">
        <w:rPr>
          <w:rFonts w:ascii="Times New Roman" w:hAnsi="Times New Roman"/>
          <w:b w:val="0"/>
          <w:i w:val="0"/>
          <w:color w:val="auto"/>
        </w:rPr>
        <w:t>Основні тенденції розвитку бодібілдингу в Україні</w:t>
      </w:r>
    </w:p>
    <w:p w14:paraId="42BFE104" w14:textId="77777777" w:rsidR="00904D2D" w:rsidRPr="00E47407" w:rsidRDefault="00904D2D" w:rsidP="00904D2D">
      <w:pPr>
        <w:pStyle w:val="2"/>
        <w:spacing w:before="0" w:after="0" w:line="360" w:lineRule="auto"/>
        <w:ind w:firstLine="709"/>
        <w:jc w:val="both"/>
        <w:rPr>
          <w:rFonts w:ascii="Times New Roman" w:hAnsi="Times New Roman"/>
          <w:b w:val="0"/>
          <w:i w:val="0"/>
          <w:color w:val="auto"/>
        </w:rPr>
      </w:pPr>
      <w:bookmarkStart w:id="4" w:name="_Toc398030684"/>
      <w:bookmarkStart w:id="5" w:name="_Toc398030715"/>
    </w:p>
    <w:p w14:paraId="5628407A" w14:textId="77777777" w:rsidR="00904D2D" w:rsidRPr="00E47407" w:rsidRDefault="00904D2D" w:rsidP="00904D2D">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На конгресі Міжнародної федерації бодібілдерів (IFBB) у 2001 році було прийнято рішення про єдину назву виду спорту для всіх країн і федерацій – бодібілдинг, так як до цього часу існували федерації з різними назвами (культуризм, атлетизм, атлетична гімнастика, спілки силових атлетів і т.п.)</w:t>
      </w:r>
      <w:r w:rsidRPr="004C5D22">
        <w:rPr>
          <w:sz w:val="28"/>
          <w:szCs w:val="28"/>
          <w:lang w:val="uk-UA"/>
        </w:rPr>
        <w:t xml:space="preserve"> </w:t>
      </w:r>
      <w:r>
        <w:rPr>
          <w:sz w:val="28"/>
          <w:szCs w:val="28"/>
          <w:lang w:val="uk-UA"/>
        </w:rPr>
        <w:t>[23, 2</w:t>
      </w:r>
      <w:r w:rsidRPr="00E47407">
        <w:rPr>
          <w:sz w:val="28"/>
          <w:szCs w:val="28"/>
          <w:lang w:val="uk-UA"/>
        </w:rPr>
        <w:t>4</w:t>
      </w:r>
      <w:r>
        <w:rPr>
          <w:sz w:val="28"/>
          <w:szCs w:val="28"/>
          <w:lang w:val="uk-UA"/>
        </w:rPr>
        <w:t>, 27, 41</w:t>
      </w:r>
      <w:r w:rsidRPr="00E47407">
        <w:rPr>
          <w:sz w:val="28"/>
          <w:szCs w:val="28"/>
          <w:lang w:val="uk-UA"/>
        </w:rPr>
        <w:t>].</w:t>
      </w:r>
    </w:p>
    <w:p w14:paraId="613E62FB" w14:textId="77777777" w:rsidR="00904D2D" w:rsidRPr="00E47407" w:rsidRDefault="00904D2D" w:rsidP="00904D2D">
      <w:pPr>
        <w:pStyle w:val="af8"/>
        <w:shd w:val="clear" w:color="auto" w:fill="FFFFFF"/>
        <w:spacing w:before="0" w:beforeAutospacing="0" w:after="0" w:afterAutospacing="0" w:line="360" w:lineRule="auto"/>
        <w:ind w:firstLine="708"/>
        <w:jc w:val="both"/>
        <w:rPr>
          <w:sz w:val="28"/>
          <w:szCs w:val="28"/>
          <w:lang w:val="uk-UA"/>
        </w:rPr>
      </w:pPr>
      <w:r w:rsidRPr="00E47407">
        <w:rPr>
          <w:sz w:val="28"/>
          <w:szCs w:val="28"/>
          <w:lang w:val="uk-UA"/>
        </w:rPr>
        <w:t>В Україні бодібілдинг в останнє десятиліття став одним із найпопулярніших і масових неолімпійських видів спорту. Сьогодні цей вид спорту поєднує в собі гостру динаміку змагального протиборства атлетів і високі вимоги до гармонії людського тіла (В.Г.Олешко, 1999; А.І. Пуцев,  І.О. Капко, В.Г. Олешко, 2007; Ю.В. Седляр, 2009). Для досягнення високих показників в бодібілдингу сьогодні недостатньо великої м’язової маси, гіпертрофованого розвитку біцепсів, трицепсів, м’язів грудей і спини. Поряд з великими об’ємами м’язів спортсмен повинен мати гармонійно розвинену мускулатуру, чіткий рельєф м’язів, здатність до досконалого володіння м’язовими групами та окремими м’язами, вміти вигідно представити сильні сторони своєї тілобудови та згладжувати недоліки (В.М. Платонов, 2004)</w:t>
      </w:r>
      <w:r>
        <w:rPr>
          <w:sz w:val="28"/>
          <w:szCs w:val="28"/>
          <w:lang w:val="uk-UA"/>
        </w:rPr>
        <w:t xml:space="preserve"> [33, 4</w:t>
      </w:r>
      <w:r w:rsidRPr="00E47407">
        <w:rPr>
          <w:sz w:val="28"/>
          <w:szCs w:val="28"/>
          <w:lang w:val="uk-UA"/>
        </w:rPr>
        <w:t>4</w:t>
      </w:r>
      <w:r>
        <w:rPr>
          <w:sz w:val="28"/>
          <w:szCs w:val="28"/>
          <w:lang w:val="uk-UA"/>
        </w:rPr>
        <w:t>, 76</w:t>
      </w:r>
      <w:r w:rsidRPr="00E47407">
        <w:rPr>
          <w:sz w:val="28"/>
          <w:szCs w:val="28"/>
          <w:lang w:val="uk-UA"/>
        </w:rPr>
        <w:t>].</w:t>
      </w:r>
    </w:p>
    <w:p w14:paraId="31682F25" w14:textId="77777777" w:rsidR="00904D2D" w:rsidRPr="00E47407" w:rsidRDefault="00904D2D" w:rsidP="00904D2D">
      <w:pPr>
        <w:pStyle w:val="2"/>
        <w:spacing w:before="0" w:after="0" w:line="360" w:lineRule="auto"/>
        <w:ind w:left="57" w:right="-2" w:firstLine="709"/>
        <w:jc w:val="both"/>
        <w:rPr>
          <w:rFonts w:ascii="Times New Roman" w:hAnsi="Times New Roman"/>
          <w:b w:val="0"/>
          <w:i w:val="0"/>
          <w:color w:val="auto"/>
        </w:rPr>
      </w:pPr>
      <w:r w:rsidRPr="00E47407">
        <w:rPr>
          <w:rFonts w:ascii="Times New Roman" w:hAnsi="Times New Roman"/>
          <w:b w:val="0"/>
          <w:i w:val="0"/>
          <w:color w:val="auto"/>
        </w:rPr>
        <w:t>У наш час бодібілдинг як вид спорту стає все популярнішим. Свідотство цьому – ріст кількості спеціалізованих тренажерних залів [34</w:t>
      </w:r>
      <w:r>
        <w:rPr>
          <w:rFonts w:ascii="Times New Roman" w:hAnsi="Times New Roman"/>
          <w:b w:val="0"/>
          <w:i w:val="0"/>
          <w:color w:val="auto"/>
        </w:rPr>
        <w:t xml:space="preserve">, </w:t>
      </w:r>
      <w:r w:rsidRPr="00E47407">
        <w:rPr>
          <w:rFonts w:ascii="Times New Roman" w:hAnsi="Times New Roman"/>
          <w:b w:val="0"/>
          <w:i w:val="0"/>
          <w:color w:val="auto"/>
        </w:rPr>
        <w:t xml:space="preserve">35]. В історії розвитку людства не було такого моменту, щоб людина не намагалася розвиватися фізично та духовно. Прагнення людини до фізичного вдосконалення – одна з причин прогресу цивілізації. Підтвердженням тому є зображення атлетів на древньогрецьких фресках та амфорах ІХ – ІV ст. до н. е. Фізична культура завжди виступала адептом здоров’я і займала почесне місце у житті людини. Стародавні греки вважали заняття з обтяженнями засобом оздоровлення та формування статури. Взірцем цілеспрямованості та завзятості в оволодінні таємницями м’язового росту були й залишились до цих пір народи Вавилону, Індокитайського регіону, Інки, Майа, японці та інші представники  </w:t>
      </w:r>
      <w:r w:rsidRPr="00E47407">
        <w:rPr>
          <w:rFonts w:ascii="Times New Roman" w:hAnsi="Times New Roman"/>
          <w:b w:val="0"/>
          <w:i w:val="0"/>
          <w:color w:val="auto"/>
        </w:rPr>
        <w:lastRenderedPageBreak/>
        <w:t>стародавніх цивілізацій, живучі в тяжких природних умовах внесли у наш світ приклади силових вправ, що сприя</w:t>
      </w:r>
      <w:r>
        <w:rPr>
          <w:rFonts w:ascii="Times New Roman" w:hAnsi="Times New Roman"/>
          <w:b w:val="0"/>
          <w:i w:val="0"/>
          <w:color w:val="auto"/>
        </w:rPr>
        <w:t xml:space="preserve">ють розвитку статури людини [34, </w:t>
      </w:r>
      <w:r w:rsidRPr="00E47407">
        <w:rPr>
          <w:rFonts w:ascii="Times New Roman" w:hAnsi="Times New Roman"/>
          <w:b w:val="0"/>
          <w:i w:val="0"/>
          <w:color w:val="auto"/>
        </w:rPr>
        <w:t>35</w:t>
      </w:r>
      <w:r>
        <w:rPr>
          <w:rFonts w:ascii="Times New Roman" w:hAnsi="Times New Roman"/>
          <w:b w:val="0"/>
          <w:i w:val="0"/>
          <w:color w:val="auto"/>
        </w:rPr>
        <w:t>, 49</w:t>
      </w:r>
      <w:r w:rsidRPr="00E47407">
        <w:rPr>
          <w:rFonts w:ascii="Times New Roman" w:hAnsi="Times New Roman"/>
          <w:b w:val="0"/>
          <w:i w:val="0"/>
          <w:color w:val="auto"/>
        </w:rPr>
        <w:t>].</w:t>
      </w:r>
    </w:p>
    <w:p w14:paraId="04E570DE" w14:textId="77777777" w:rsidR="00904D2D" w:rsidRPr="00E47407" w:rsidRDefault="00904D2D" w:rsidP="00904D2D">
      <w:pPr>
        <w:pStyle w:val="2"/>
        <w:spacing w:before="0" w:after="0" w:line="360" w:lineRule="auto"/>
        <w:ind w:left="57" w:right="-2" w:firstLine="709"/>
        <w:jc w:val="both"/>
        <w:rPr>
          <w:rFonts w:ascii="Times New Roman" w:hAnsi="Times New Roman"/>
          <w:b w:val="0"/>
          <w:i w:val="0"/>
          <w:color w:val="auto"/>
        </w:rPr>
      </w:pPr>
      <w:r w:rsidRPr="00E47407">
        <w:rPr>
          <w:rFonts w:ascii="Times New Roman" w:hAnsi="Times New Roman"/>
          <w:b w:val="0"/>
          <w:i w:val="0"/>
          <w:color w:val="auto"/>
        </w:rPr>
        <w:t>У країнах колишнього СРСР бодібілдинг почав розвиватись з 80х років ХХ століття. Становлення цього виду спорту відбувалося стрибками, офіційно заборонялося займатися бодібілдингом, як діяльністю що пропагандує західну ідеологію. Центрами розвитку бодібілдингу в СРСР стали країни Прибалтики, та підмосковне місто Люберці. Після зняття заборони на проведення змагань перший чемпіонат Москви виграла збірна команда Люберець. (Доктор Любер «Секрети качалки», «Бодибилдинг глазами врача») В Україні перші напівофіційні змагання з бодібілдингу проводяться з 1972 року. В той же рік була заснована федерація бодібілдингу України UFBB [</w:t>
      </w:r>
      <w:r>
        <w:rPr>
          <w:rFonts w:ascii="Times New Roman" w:hAnsi="Times New Roman"/>
          <w:b w:val="0"/>
          <w:i w:val="0"/>
          <w:color w:val="auto"/>
        </w:rPr>
        <w:t xml:space="preserve">26, 32,  </w:t>
      </w:r>
      <w:r w:rsidRPr="00E47407">
        <w:rPr>
          <w:rFonts w:ascii="Times New Roman" w:hAnsi="Times New Roman"/>
          <w:b w:val="0"/>
          <w:i w:val="0"/>
          <w:color w:val="auto"/>
        </w:rPr>
        <w:t>55</w:t>
      </w:r>
      <w:r>
        <w:rPr>
          <w:rFonts w:ascii="Times New Roman" w:hAnsi="Times New Roman"/>
          <w:b w:val="0"/>
          <w:i w:val="0"/>
          <w:color w:val="auto"/>
        </w:rPr>
        <w:t xml:space="preserve">, </w:t>
      </w:r>
      <w:r w:rsidRPr="00E47407">
        <w:rPr>
          <w:rFonts w:ascii="Times New Roman" w:hAnsi="Times New Roman"/>
          <w:b w:val="0"/>
          <w:i w:val="0"/>
          <w:color w:val="auto"/>
        </w:rPr>
        <w:t>56</w:t>
      </w:r>
      <w:r>
        <w:rPr>
          <w:rFonts w:ascii="Times New Roman" w:hAnsi="Times New Roman"/>
          <w:b w:val="0"/>
          <w:i w:val="0"/>
          <w:color w:val="auto"/>
        </w:rPr>
        <w:t>-60</w:t>
      </w:r>
      <w:r w:rsidRPr="00E47407">
        <w:rPr>
          <w:rFonts w:ascii="Times New Roman" w:hAnsi="Times New Roman"/>
          <w:b w:val="0"/>
          <w:i w:val="0"/>
          <w:color w:val="auto"/>
        </w:rPr>
        <w:t>].</w:t>
      </w:r>
    </w:p>
    <w:p w14:paraId="7127A0A1" w14:textId="77777777" w:rsidR="00904D2D" w:rsidRPr="00E47407" w:rsidRDefault="00904D2D" w:rsidP="00904D2D">
      <w:pPr>
        <w:pStyle w:val="2"/>
        <w:spacing w:before="0" w:after="0" w:line="360" w:lineRule="auto"/>
        <w:ind w:left="57" w:right="-2" w:firstLine="709"/>
        <w:jc w:val="both"/>
        <w:rPr>
          <w:rFonts w:ascii="Times New Roman" w:hAnsi="Times New Roman"/>
          <w:b w:val="0"/>
          <w:i w:val="0"/>
          <w:color w:val="auto"/>
        </w:rPr>
      </w:pPr>
      <w:r w:rsidRPr="00E47407">
        <w:rPr>
          <w:rFonts w:ascii="Times New Roman" w:hAnsi="Times New Roman"/>
          <w:b w:val="0"/>
          <w:i w:val="0"/>
          <w:color w:val="auto"/>
        </w:rPr>
        <w:t>Розвитку популярності даного виду спорту стало введення таких номінацій як менсфізік та фітнес-бікіні. Це дозволило спортсменам, які не мають великих м’язових об’є</w:t>
      </w:r>
      <w:r>
        <w:rPr>
          <w:rFonts w:ascii="Times New Roman" w:hAnsi="Times New Roman"/>
          <w:b w:val="0"/>
          <w:i w:val="0"/>
          <w:color w:val="auto"/>
        </w:rPr>
        <w:t xml:space="preserve">мів змагатися та перемагати [15, 31, 34, </w:t>
      </w:r>
      <w:r w:rsidRPr="00E47407">
        <w:rPr>
          <w:rFonts w:ascii="Times New Roman" w:hAnsi="Times New Roman"/>
          <w:b w:val="0"/>
          <w:i w:val="0"/>
          <w:color w:val="auto"/>
        </w:rPr>
        <w:t>35]. Так, на чемпіонаті України з бодібілдингу 2015</w:t>
      </w:r>
      <w:r>
        <w:rPr>
          <w:rFonts w:ascii="Times New Roman" w:hAnsi="Times New Roman"/>
          <w:b w:val="0"/>
          <w:i w:val="0"/>
          <w:color w:val="auto"/>
        </w:rPr>
        <w:t xml:space="preserve"> </w:t>
      </w:r>
      <w:r w:rsidRPr="00E47407">
        <w:rPr>
          <w:rFonts w:ascii="Times New Roman" w:hAnsi="Times New Roman"/>
          <w:b w:val="0"/>
          <w:i w:val="0"/>
          <w:color w:val="auto"/>
        </w:rPr>
        <w:t>року у місті Дніпропетровську в категорії чоловіки фізик до178см виступало 32 спортсмена. В категоріях фітнес-бікіні серед жінок не менше 20 спортсменок у кожній категорії. (Федерація бодібілдингу України, офіційні протоколи). Спортсмени менс фізик відрізняються не великими м’язовими об’ємами, повинні мати прокачаний рельєфний торс, пропорційне співвідношення плеч до стегон, здоровий вигляд шкіри. На оцінку суддів впливають також зачіска, та вміння спортсмена гарно посміхатись. На змаганнях спортсмени не приймають стандартні пози,</w:t>
      </w:r>
      <w:r>
        <w:rPr>
          <w:rFonts w:ascii="Times New Roman" w:hAnsi="Times New Roman"/>
          <w:b w:val="0"/>
          <w:i w:val="0"/>
          <w:color w:val="auto"/>
        </w:rPr>
        <w:t xml:space="preserve"> що прийняті в бодібілдингу [17, 44, </w:t>
      </w:r>
      <w:r w:rsidRPr="00E47407">
        <w:rPr>
          <w:rFonts w:ascii="Times New Roman" w:hAnsi="Times New Roman"/>
          <w:b w:val="0"/>
          <w:i w:val="0"/>
          <w:color w:val="auto"/>
        </w:rPr>
        <w:t>55</w:t>
      </w:r>
      <w:r>
        <w:rPr>
          <w:rFonts w:ascii="Times New Roman" w:hAnsi="Times New Roman"/>
          <w:b w:val="0"/>
          <w:i w:val="0"/>
          <w:color w:val="auto"/>
        </w:rPr>
        <w:t>, 59</w:t>
      </w:r>
      <w:r w:rsidRPr="00E47407">
        <w:rPr>
          <w:rFonts w:ascii="Times New Roman" w:hAnsi="Times New Roman"/>
          <w:b w:val="0"/>
          <w:i w:val="0"/>
          <w:color w:val="auto"/>
        </w:rPr>
        <w:t>].</w:t>
      </w:r>
    </w:p>
    <w:p w14:paraId="184A323B" w14:textId="77777777" w:rsidR="00904D2D" w:rsidRPr="00E47407" w:rsidRDefault="00904D2D" w:rsidP="00904D2D">
      <w:pPr>
        <w:pStyle w:val="2"/>
        <w:spacing w:before="0" w:after="0" w:line="360" w:lineRule="auto"/>
        <w:ind w:left="57" w:right="-2" w:firstLine="709"/>
        <w:jc w:val="both"/>
        <w:rPr>
          <w:rFonts w:ascii="Times New Roman" w:hAnsi="Times New Roman"/>
          <w:b w:val="0"/>
          <w:i w:val="0"/>
          <w:color w:val="auto"/>
        </w:rPr>
      </w:pPr>
      <w:r w:rsidRPr="00E47407">
        <w:rPr>
          <w:rFonts w:ascii="Times New Roman" w:hAnsi="Times New Roman"/>
          <w:b w:val="0"/>
          <w:i w:val="0"/>
          <w:color w:val="auto"/>
        </w:rPr>
        <w:t>Інтерес до бодібілдингу підтримується медійними ресурсами присвяченими даному виду спорту. Якщо у 80-х роках ХХ століття інформація про методики тренування була в дефіциті, і вітчизняні атлети вчили англійську для перекладу зарубіжних книг Арнольда Шварценеггера та Джо Вейдера(Доктор Любер, секрети качалки), то зараз на російськомовному просторі Інтернету існує велика кількість сайтів присвячених бодібілдингу та силовим видам спорту.</w:t>
      </w:r>
    </w:p>
    <w:p w14:paraId="7175D114" w14:textId="77777777" w:rsidR="00904D2D" w:rsidRPr="00E47407" w:rsidRDefault="00904D2D" w:rsidP="00904D2D">
      <w:pPr>
        <w:pStyle w:val="2"/>
        <w:spacing w:before="0" w:after="0" w:line="360" w:lineRule="auto"/>
        <w:ind w:left="57" w:right="-2" w:firstLine="709"/>
        <w:jc w:val="both"/>
        <w:rPr>
          <w:rFonts w:ascii="Times New Roman" w:hAnsi="Times New Roman"/>
          <w:b w:val="0"/>
          <w:i w:val="0"/>
          <w:color w:val="auto"/>
        </w:rPr>
      </w:pPr>
      <w:r w:rsidRPr="00E47407">
        <w:rPr>
          <w:rFonts w:ascii="Times New Roman" w:hAnsi="Times New Roman"/>
          <w:b w:val="0"/>
          <w:i w:val="0"/>
          <w:color w:val="auto"/>
        </w:rPr>
        <w:lastRenderedPageBreak/>
        <w:t>Так, інформаційний канал «Железный мир», присвячений силовим видам спорту, має на своєму форумі 35 тисяч зареєстрованих користувачів. На сайті висвітлюються теми новин залізного спорту, методик тренування, харчування спортсменів, відновлення та фармакологічної підтримки.(Ironworld.ru)</w:t>
      </w:r>
    </w:p>
    <w:p w14:paraId="4FE2EFB0" w14:textId="77777777" w:rsidR="00904D2D" w:rsidRPr="00E47407" w:rsidRDefault="00904D2D" w:rsidP="00904D2D">
      <w:pPr>
        <w:pStyle w:val="2"/>
        <w:spacing w:before="0" w:after="0" w:line="360" w:lineRule="auto"/>
        <w:ind w:left="57" w:right="-2" w:firstLine="709"/>
        <w:jc w:val="both"/>
        <w:rPr>
          <w:rFonts w:ascii="Times New Roman" w:hAnsi="Times New Roman"/>
          <w:b w:val="0"/>
          <w:i w:val="0"/>
          <w:color w:val="auto"/>
        </w:rPr>
      </w:pPr>
      <w:r w:rsidRPr="00E47407">
        <w:rPr>
          <w:rFonts w:ascii="Times New Roman" w:hAnsi="Times New Roman"/>
          <w:b w:val="0"/>
          <w:i w:val="0"/>
          <w:color w:val="auto"/>
        </w:rPr>
        <w:t xml:space="preserve">Інший російськомовний ресурс «Железный фактор» існує з 2003 року, та має 88 тисяч зареєстрованих користувачів на форумі. На форумі існує розділ «для новачків», де починаючі спортсмени можуть задати свої питання. </w:t>
      </w:r>
    </w:p>
    <w:p w14:paraId="501223DB" w14:textId="77777777" w:rsidR="00904D2D" w:rsidRPr="00E47407" w:rsidRDefault="00904D2D" w:rsidP="00904D2D">
      <w:pPr>
        <w:pStyle w:val="2"/>
        <w:spacing w:before="0" w:after="0" w:line="360" w:lineRule="auto"/>
        <w:ind w:left="57" w:right="-2" w:firstLine="709"/>
        <w:jc w:val="both"/>
        <w:rPr>
          <w:rFonts w:ascii="Times New Roman" w:hAnsi="Times New Roman"/>
          <w:b w:val="0"/>
          <w:i w:val="0"/>
          <w:color w:val="auto"/>
        </w:rPr>
      </w:pPr>
      <w:r w:rsidRPr="00E47407">
        <w:rPr>
          <w:rFonts w:ascii="Times New Roman" w:hAnsi="Times New Roman"/>
          <w:b w:val="0"/>
          <w:i w:val="0"/>
          <w:color w:val="auto"/>
        </w:rPr>
        <w:t>Спортвікі – сайт-енциклопедія наукового бодібілдингу. Тут знаходиться інформація по таким темам бодібілдингу як: спортивне харчування, харчування і дієти, тренування, фармакологія, здоров’я, література, набір маси, спалювання жиру, збільшення сили, витривалість, зовнішність і краса. Матеріали для сайту взяті з більш ніж 18000 джерел літератури, статті рецензуються експертною комісією. Сайт слідує принципам доказово</w:t>
      </w:r>
      <w:r>
        <w:rPr>
          <w:rFonts w:ascii="Times New Roman" w:hAnsi="Times New Roman"/>
          <w:b w:val="0"/>
          <w:i w:val="0"/>
          <w:color w:val="auto"/>
        </w:rPr>
        <w:t xml:space="preserve">ї медицини та об’єктивності [1-4, 18, 34, </w:t>
      </w:r>
      <w:r w:rsidRPr="00E47407">
        <w:rPr>
          <w:rFonts w:ascii="Times New Roman" w:hAnsi="Times New Roman"/>
          <w:b w:val="0"/>
          <w:i w:val="0"/>
          <w:color w:val="auto"/>
        </w:rPr>
        <w:t>35].</w:t>
      </w:r>
    </w:p>
    <w:p w14:paraId="62F65821" w14:textId="77777777" w:rsidR="00904D2D" w:rsidRPr="00E47407" w:rsidRDefault="00904D2D" w:rsidP="00904D2D">
      <w:pPr>
        <w:pStyle w:val="2"/>
        <w:spacing w:before="0" w:after="0" w:line="360" w:lineRule="auto"/>
        <w:ind w:left="57" w:right="-2" w:firstLine="709"/>
        <w:jc w:val="both"/>
        <w:rPr>
          <w:rFonts w:ascii="Times New Roman" w:hAnsi="Times New Roman"/>
          <w:b w:val="0"/>
          <w:i w:val="0"/>
          <w:color w:val="auto"/>
        </w:rPr>
      </w:pPr>
      <w:r w:rsidRPr="00E47407">
        <w:rPr>
          <w:rFonts w:ascii="Times New Roman" w:hAnsi="Times New Roman"/>
          <w:b w:val="0"/>
          <w:i w:val="0"/>
          <w:color w:val="auto"/>
        </w:rPr>
        <w:t>Також, у наш час дуже популярні блоги відомих спортсменів, та тренерів де висвітлюються проблеми тренувань, харчування, відновлення та інших аспектів бодібілдингу. Так, відомий блогер Денис Борисов має на своєму відео каналі 392032 зареєстрованих переглядачів (дані на 10.11.15), а його відео були проглянуті більше ніж 72мільйони разів.(Youtube.com. fit4life.ru). Ще один популярний блогер Вадим Іванов, псевдонім – Do4a, має більше мільйона читачів у групі соціальної мережі «Вконтакте». Його сайт також присвячений актуальним проблемам бодібілдингу, та завдяки високій популярності ресурсу, на данному сайті продаються медичні препарати та спортивне харчування для спортсменів.</w:t>
      </w:r>
    </w:p>
    <w:p w14:paraId="1F9FE672" w14:textId="77777777" w:rsidR="00904D2D" w:rsidRPr="00E47407" w:rsidRDefault="00904D2D" w:rsidP="00904D2D">
      <w:pPr>
        <w:pStyle w:val="2"/>
        <w:spacing w:before="0" w:after="0" w:line="360" w:lineRule="auto"/>
        <w:ind w:left="57" w:right="-2" w:firstLine="709"/>
        <w:jc w:val="both"/>
        <w:rPr>
          <w:rFonts w:ascii="Times New Roman" w:hAnsi="Times New Roman"/>
          <w:b w:val="0"/>
          <w:i w:val="0"/>
          <w:color w:val="auto"/>
        </w:rPr>
      </w:pPr>
      <w:r w:rsidRPr="00E47407">
        <w:rPr>
          <w:rFonts w:ascii="Times New Roman" w:hAnsi="Times New Roman"/>
          <w:b w:val="0"/>
          <w:i w:val="0"/>
          <w:color w:val="auto"/>
        </w:rPr>
        <w:t xml:space="preserve">Однак незважаючи на таку різноманітність інформаційних джерел, вони часто протирічать один одному, тому бодібілдери високої кваліфікації не мають оптимальної системи підготовки, що включає в себе нарощування м’язової маси, зниження жирового компоненту тіла, та покращення пропорцій. Це зумовлює необхідність систематизації існуючих знань та узагальнення </w:t>
      </w:r>
      <w:r w:rsidRPr="00E47407">
        <w:rPr>
          <w:rFonts w:ascii="Times New Roman" w:hAnsi="Times New Roman"/>
          <w:b w:val="0"/>
          <w:i w:val="0"/>
          <w:color w:val="auto"/>
        </w:rPr>
        <w:lastRenderedPageBreak/>
        <w:t>досвіду провідних фахівців з бодібілдингу з метою внесення наукового підґрунтя в методику підготовки спортсменів [</w:t>
      </w:r>
      <w:r>
        <w:rPr>
          <w:rFonts w:ascii="Times New Roman" w:hAnsi="Times New Roman"/>
          <w:b w:val="0"/>
          <w:i w:val="0"/>
          <w:color w:val="auto"/>
        </w:rPr>
        <w:t xml:space="preserve">10-14, </w:t>
      </w:r>
      <w:r w:rsidRPr="00E47407">
        <w:rPr>
          <w:rFonts w:ascii="Times New Roman" w:hAnsi="Times New Roman"/>
          <w:b w:val="0"/>
          <w:i w:val="0"/>
          <w:color w:val="auto"/>
        </w:rPr>
        <w:t>15</w:t>
      </w:r>
      <w:r>
        <w:rPr>
          <w:rFonts w:ascii="Times New Roman" w:hAnsi="Times New Roman"/>
          <w:b w:val="0"/>
          <w:i w:val="0"/>
          <w:color w:val="auto"/>
        </w:rPr>
        <w:t xml:space="preserve">, 33, </w:t>
      </w:r>
      <w:r w:rsidRPr="00E47407">
        <w:rPr>
          <w:rFonts w:ascii="Times New Roman" w:hAnsi="Times New Roman"/>
          <w:b w:val="0"/>
          <w:i w:val="0"/>
          <w:color w:val="auto"/>
        </w:rPr>
        <w:t>35</w:t>
      </w:r>
      <w:r>
        <w:rPr>
          <w:rFonts w:ascii="Times New Roman" w:hAnsi="Times New Roman"/>
          <w:b w:val="0"/>
          <w:i w:val="0"/>
          <w:color w:val="auto"/>
        </w:rPr>
        <w:t>, 61</w:t>
      </w:r>
      <w:r w:rsidRPr="00E47407">
        <w:rPr>
          <w:rFonts w:ascii="Times New Roman" w:hAnsi="Times New Roman"/>
          <w:b w:val="0"/>
          <w:i w:val="0"/>
          <w:color w:val="auto"/>
        </w:rPr>
        <w:t>].</w:t>
      </w:r>
    </w:p>
    <w:p w14:paraId="545871F0" w14:textId="77777777" w:rsidR="00904D2D" w:rsidRPr="00E47407" w:rsidRDefault="00904D2D" w:rsidP="00904D2D">
      <w:pPr>
        <w:pStyle w:val="2"/>
        <w:spacing w:before="0" w:after="0" w:line="360" w:lineRule="auto"/>
        <w:ind w:left="57" w:right="-2" w:firstLine="709"/>
        <w:jc w:val="both"/>
        <w:rPr>
          <w:rFonts w:ascii="Times New Roman" w:hAnsi="Times New Roman"/>
          <w:i w:val="0"/>
          <w:color w:val="auto"/>
        </w:rPr>
      </w:pPr>
    </w:p>
    <w:p w14:paraId="6017EBD0" w14:textId="77777777" w:rsidR="00904D2D" w:rsidRPr="00E47407" w:rsidRDefault="00904D2D" w:rsidP="00904D2D">
      <w:pPr>
        <w:pStyle w:val="2"/>
        <w:spacing w:before="0" w:after="0" w:line="360" w:lineRule="auto"/>
        <w:ind w:left="1276" w:right="-2" w:hanging="510"/>
        <w:jc w:val="both"/>
        <w:rPr>
          <w:rFonts w:ascii="Times New Roman" w:hAnsi="Times New Roman"/>
          <w:b w:val="0"/>
          <w:i w:val="0"/>
          <w:color w:val="auto"/>
        </w:rPr>
      </w:pPr>
      <w:r w:rsidRPr="00E47407">
        <w:rPr>
          <w:rFonts w:ascii="Times New Roman" w:hAnsi="Times New Roman"/>
          <w:b w:val="0"/>
          <w:i w:val="0"/>
          <w:color w:val="auto"/>
        </w:rPr>
        <w:t xml:space="preserve">1.3 Особливості тренувального процесу </w:t>
      </w:r>
      <w:bookmarkEnd w:id="4"/>
      <w:bookmarkEnd w:id="5"/>
      <w:r w:rsidRPr="00E47407">
        <w:rPr>
          <w:rFonts w:ascii="Times New Roman" w:hAnsi="Times New Roman"/>
          <w:b w:val="0"/>
          <w:i w:val="0"/>
          <w:color w:val="auto"/>
        </w:rPr>
        <w:t>з бодібілдингу</w:t>
      </w:r>
    </w:p>
    <w:p w14:paraId="10BE6C6C" w14:textId="77777777" w:rsidR="00904D2D" w:rsidRPr="00E47407" w:rsidRDefault="00904D2D" w:rsidP="00904D2D">
      <w:pPr>
        <w:spacing w:after="0" w:line="360" w:lineRule="auto"/>
        <w:ind w:left="57" w:right="-2" w:firstLine="709"/>
        <w:rPr>
          <w:rFonts w:ascii="Times New Roman" w:hAnsi="Times New Roman"/>
          <w:sz w:val="28"/>
          <w:szCs w:val="28"/>
          <w:lang w:val="uk-UA" w:eastAsia="uk-UA"/>
        </w:rPr>
      </w:pPr>
    </w:p>
    <w:p w14:paraId="74522740"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Структура процесу підготовки у бодібілдингу ґрунтується на об’єктивних закономірностях становлення майстерності, специфічних для кожного конкретного виду спорту. Дані закономірності зумовлені певними чинниками, які визначають ефективність змагальної діяльності: оптимальною структурою підготовки, особливими адаптаційними засобами та методами педагогічної дії, індивідуальними особливостями спортсменів, термінами основних змагань, етапами безпосередньої підготовки до змагань, періодами макроциклів тощо [36, 38]. </w:t>
      </w:r>
    </w:p>
    <w:p w14:paraId="0EB8AF0D"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У підготовчому періоді тренувального процесу в бодібілдингу створюються передумови для набуття для спортивної форми та забезпечується її безпосереднє становлення, відбувається покращення спеціальних фізичних якостей, а також забезпечується різнобічна фізична підготовка. Даний період характеризується найбільшим об’ємом тренувального навантаження, а також поступовим збільшенням харчових нутрієнтів. Збільшення об’єму навантаження рекомендовано здійснювати хвилеподібно [50, 57]. </w:t>
      </w:r>
    </w:p>
    <w:p w14:paraId="5E202F4E"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Виділяють загально-підготовчий (базовий цикл) і спеціально-підготовчий етапи (формуючий цикл) підготовчого періоду. На загально-підготовчому етапі (базовому) вирішуються наступні завдання:</w:t>
      </w:r>
    </w:p>
    <w:p w14:paraId="13C3BC46"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а) розвиток загальних фізичних якостей за допомогою фізичних вправ;</w:t>
      </w:r>
    </w:p>
    <w:p w14:paraId="571A8359"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б) засвоєння окремих деталей спортивної техніки, формування нових або відновлення спеціальних навичок, набутих раніше;</w:t>
      </w:r>
    </w:p>
    <w:p w14:paraId="2F2DD6D5"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 збільшення сили окремих м’язових груп, які особливо відстають у розвитку, за допомогою спеціально-допоміжних вправ зі штангою або гантелями та на різних пристроях тренажерах, визначеної ваги;</w:t>
      </w:r>
    </w:p>
    <w:p w14:paraId="0C9779A1"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г) підвищення рівня спеціальної витривалості за допомогою поступового збільшення загальної кількості підйомів штанги на тренувальних заняттях.</w:t>
      </w:r>
    </w:p>
    <w:p w14:paraId="2A21DD92"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На спеціально-підготовчому етапі  вирішуються наступні завдання:</w:t>
      </w:r>
    </w:p>
    <w:p w14:paraId="703DF9D6"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а) розвиток спеціальних фізичних якостей за допомогою фізичних вправ;</w:t>
      </w:r>
    </w:p>
    <w:p w14:paraId="14A671BE"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б) удосконалення техніки базових та формуючих вправ;</w:t>
      </w:r>
    </w:p>
    <w:p w14:paraId="5066482F"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 набуття спортивної та змагальної форми.</w:t>
      </w:r>
    </w:p>
    <w:p w14:paraId="7EEC1BD2"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На загально-підготовчому етапі для спортсменів молодших розрядів доцільно надавати перевагу засвоєнню й удосконаленню техніки базових та формуючих вправ. Для кваліфікованих спортсменів рекомендовано виконання вправ переважно на різних пристроях та тренажерах з вільними обтяженнями. Провідна роль на цьому етапі належить повторному методу тренування із застосуванням постійних навантажень [</w:t>
      </w:r>
      <w:r>
        <w:rPr>
          <w:rFonts w:ascii="Times New Roman" w:hAnsi="Times New Roman"/>
          <w:sz w:val="28"/>
          <w:szCs w:val="28"/>
          <w:lang w:val="uk-UA"/>
        </w:rPr>
        <w:t xml:space="preserve">2, </w:t>
      </w:r>
      <w:r w:rsidRPr="00E47407">
        <w:rPr>
          <w:rFonts w:ascii="Times New Roman" w:hAnsi="Times New Roman"/>
          <w:sz w:val="28"/>
          <w:szCs w:val="28"/>
          <w:lang w:val="uk-UA"/>
        </w:rPr>
        <w:t>58,</w:t>
      </w:r>
      <w:r>
        <w:rPr>
          <w:rFonts w:ascii="Times New Roman" w:hAnsi="Times New Roman"/>
          <w:sz w:val="28"/>
          <w:szCs w:val="28"/>
          <w:lang w:val="uk-UA"/>
        </w:rPr>
        <w:t xml:space="preserve"> </w:t>
      </w:r>
      <w:r w:rsidRPr="00E47407">
        <w:rPr>
          <w:rFonts w:ascii="Times New Roman" w:hAnsi="Times New Roman"/>
          <w:sz w:val="28"/>
          <w:szCs w:val="28"/>
          <w:lang w:val="uk-UA"/>
        </w:rPr>
        <w:t>62</w:t>
      </w:r>
      <w:r>
        <w:rPr>
          <w:rFonts w:ascii="Times New Roman" w:hAnsi="Times New Roman"/>
          <w:sz w:val="28"/>
          <w:szCs w:val="28"/>
          <w:lang w:val="uk-UA"/>
        </w:rPr>
        <w:t>-65</w:t>
      </w:r>
      <w:r w:rsidRPr="00E47407">
        <w:rPr>
          <w:rFonts w:ascii="Times New Roman" w:hAnsi="Times New Roman"/>
          <w:sz w:val="28"/>
          <w:szCs w:val="28"/>
          <w:lang w:val="uk-UA"/>
        </w:rPr>
        <w:t>].</w:t>
      </w:r>
    </w:p>
    <w:p w14:paraId="42F444F2"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Тривалість змагального періоду залежить від часу, протягом якого можливе збереження спортивної форми, а також від календаря змагань. Головним завданням є збереження спортивної форми та забезпечення реалізації набутих можливостей у спортивних досягненнях. Для тренувального процесу характерно зменшення об’єму навантаження та збільшення харчових нутрієнтів таких як білки та жири в малих об’ємах, також в змагальному періоді бодібілдери повинні приділяти велику увагу позуванню та хореографічній підготовці [</w:t>
      </w:r>
      <w:r>
        <w:rPr>
          <w:rFonts w:ascii="Times New Roman" w:hAnsi="Times New Roman"/>
          <w:sz w:val="28"/>
          <w:szCs w:val="28"/>
          <w:lang w:val="uk-UA"/>
        </w:rPr>
        <w:t xml:space="preserve">22, </w:t>
      </w:r>
      <w:r w:rsidRPr="00E47407">
        <w:rPr>
          <w:rFonts w:ascii="Times New Roman" w:hAnsi="Times New Roman"/>
          <w:sz w:val="28"/>
          <w:szCs w:val="28"/>
          <w:lang w:val="uk-UA"/>
        </w:rPr>
        <w:t>55].</w:t>
      </w:r>
    </w:p>
    <w:p w14:paraId="3005C2EB"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Завдання перехідного періоду – забезпечення активного відпочинку організму, збереження фізичної підготовленості, яка дозволить вирішувати завдання нового тренувального циклу на більш високому рівні, усунення недоліків спортивної техніки та відновленню ваги після змагального періоду [57].</w:t>
      </w:r>
    </w:p>
    <w:p w14:paraId="68138464"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На початковому етапі спортивного тренування розвиток основних фізичних якостей – сили, швидкості, витривалості – відбувається швидше, однак із ростом тренувального стажу атлета відбувається звикання організму до тренувальних дій та зменшується ефект розвитку фізичних якостей [</w:t>
      </w:r>
      <w:r>
        <w:rPr>
          <w:rFonts w:ascii="Times New Roman" w:hAnsi="Times New Roman"/>
          <w:sz w:val="28"/>
          <w:szCs w:val="28"/>
          <w:lang w:val="uk-UA"/>
        </w:rPr>
        <w:t xml:space="preserve">3, </w:t>
      </w:r>
      <w:r w:rsidRPr="00E47407">
        <w:rPr>
          <w:rFonts w:ascii="Times New Roman" w:hAnsi="Times New Roman"/>
          <w:sz w:val="28"/>
          <w:szCs w:val="28"/>
          <w:lang w:val="uk-UA"/>
        </w:rPr>
        <w:t xml:space="preserve">63]. </w:t>
      </w:r>
    </w:p>
    <w:p w14:paraId="4FCAD40F"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 xml:space="preserve">У вітчизняній спортивній науці одним із основних принципів підготовки спортсменів вважають циклічність, що виявляється в систематичному повторенні відносно закінчених структурних одиниць тренувального процесу – окремих занять, мікроциклів, мезоциклів, періодів, макроциклів. Розрізняють мікроцикли тривалістю від 2-3 до 7-10 днів; мезоцикли – від 3 до 5-6 тижнів; періоди – від 2-3 тижнів до 4-5 місяців; макроцикли - від 2-4 до 12 місяців і більше [65]. </w:t>
      </w:r>
    </w:p>
    <w:p w14:paraId="33361439"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Л. П. Матвєєвим (1977) сформульовано основні методичні положення, що витікають із принципу циклічності. При побудові тренувального процесу керуються необхідністю систематичного повторення його елементів і одночасної зміни їх змісту відповідно до закономірностей підготовки. Будь-які елементи процесу підготовки розглядають у взаємозв’язку з більшими та меншими складовими структури тренувального процесу. Вибір тренувальних засобів, характер і величина навантаження здійснюється відповідно до вимог етапів, які закономірно чергуються, та періодів тренування, що посідають відповідне місце у структурі тренувальних циклів [</w:t>
      </w:r>
      <w:r>
        <w:rPr>
          <w:rFonts w:ascii="Times New Roman" w:hAnsi="Times New Roman"/>
          <w:sz w:val="28"/>
          <w:szCs w:val="28"/>
          <w:lang w:val="uk-UA"/>
        </w:rPr>
        <w:t xml:space="preserve">4, 19, </w:t>
      </w:r>
      <w:r w:rsidRPr="00E47407">
        <w:rPr>
          <w:rFonts w:ascii="Times New Roman" w:hAnsi="Times New Roman"/>
          <w:sz w:val="28"/>
          <w:szCs w:val="28"/>
          <w:lang w:val="uk-UA"/>
        </w:rPr>
        <w:t>67</w:t>
      </w:r>
      <w:r>
        <w:rPr>
          <w:rFonts w:ascii="Times New Roman" w:hAnsi="Times New Roman"/>
          <w:sz w:val="28"/>
          <w:szCs w:val="28"/>
          <w:lang w:val="uk-UA"/>
        </w:rPr>
        <w:t>, 77-79</w:t>
      </w:r>
      <w:r w:rsidRPr="00E47407">
        <w:rPr>
          <w:rFonts w:ascii="Times New Roman" w:hAnsi="Times New Roman"/>
          <w:sz w:val="28"/>
          <w:szCs w:val="28"/>
          <w:lang w:val="uk-UA"/>
        </w:rPr>
        <w:t>].</w:t>
      </w:r>
    </w:p>
    <w:p w14:paraId="3CB2A134"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Для забезпечення зростання спортивної результативності важливим є розвиток функціональних можливостей організму атлета, що досягається за рахунок систематичного збільшення рівня навантаження і ретельного розгорнутого планування. Відповідно до завдання постійного збільшення навантаження, планування тренувань у бодібілдингу повинно передбачати наступні пункти:</w:t>
      </w:r>
    </w:p>
    <w:p w14:paraId="2BDF2135"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w:t>
      </w:r>
      <w:r w:rsidRPr="00E47407">
        <w:rPr>
          <w:rFonts w:ascii="Times New Roman" w:hAnsi="Times New Roman"/>
          <w:sz w:val="28"/>
          <w:szCs w:val="28"/>
          <w:lang w:val="uk-UA"/>
        </w:rPr>
        <w:tab/>
        <w:t>удосконалення загального фізичного розвитку;</w:t>
      </w:r>
    </w:p>
    <w:p w14:paraId="2A09B583"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w:t>
      </w:r>
      <w:r w:rsidRPr="00E47407">
        <w:rPr>
          <w:rFonts w:ascii="Times New Roman" w:hAnsi="Times New Roman"/>
          <w:sz w:val="28"/>
          <w:szCs w:val="28"/>
          <w:lang w:val="uk-UA"/>
        </w:rPr>
        <w:tab/>
        <w:t>подальший розвиток спеціальних фізичних якостей;</w:t>
      </w:r>
    </w:p>
    <w:p w14:paraId="51853276"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w:t>
      </w:r>
      <w:r w:rsidRPr="00E47407">
        <w:rPr>
          <w:rFonts w:ascii="Times New Roman" w:hAnsi="Times New Roman"/>
          <w:sz w:val="28"/>
          <w:szCs w:val="28"/>
          <w:lang w:val="uk-UA"/>
        </w:rPr>
        <w:tab/>
        <w:t>подальше вдосконалення тактичної підготовки;</w:t>
      </w:r>
    </w:p>
    <w:p w14:paraId="7DEDCAD4"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w:t>
      </w:r>
      <w:r w:rsidRPr="00E47407">
        <w:rPr>
          <w:rFonts w:ascii="Times New Roman" w:hAnsi="Times New Roman"/>
          <w:sz w:val="28"/>
          <w:szCs w:val="28"/>
          <w:lang w:val="uk-UA"/>
        </w:rPr>
        <w:tab/>
        <w:t>набуття знань в галузі теорії і методики тренування, гігієни, самоконтролю;</w:t>
      </w:r>
    </w:p>
    <w:p w14:paraId="268B31C9"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w:t>
      </w:r>
      <w:r w:rsidRPr="00E47407">
        <w:rPr>
          <w:rFonts w:ascii="Times New Roman" w:hAnsi="Times New Roman"/>
          <w:sz w:val="28"/>
          <w:szCs w:val="28"/>
          <w:lang w:val="uk-UA"/>
        </w:rPr>
        <w:tab/>
        <w:t>розвиток спортивної форми на певному етапі тренування для досягнення запланованого результату [67].</w:t>
      </w:r>
    </w:p>
    <w:p w14:paraId="4501AEC8"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 xml:space="preserve">Головною особливістю багаторічного планування підготовки у бодібілдингу вважають безперервне поступове підвищення рівня інтенсивності тренувального навантаження та поступове збільшення харчових нутрієнтів на різних етапах підготовки [64]. </w:t>
      </w:r>
    </w:p>
    <w:p w14:paraId="6C9B026C"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Найбільше зростання інтенсивності відбувається в перші роки тренувань. Збільшення навантаження з року в рік відбувається за рахунок збільшення середньої кількості підйомів штанги на тренуванні; збільшення кількості тренувань при збереженні середньої КПШ на тренуванні; а також одночасного збільшення першого і другого параметрів. Показано, що між спортивним результатом і середньою тренувальною вагою спортсменів існує достатньо високий кореляційний зв’язок: із зростанням інтенсивності навантаження пропорційно збільшується спортивний результат. Проте це вірно лише в тих випадках, коли у тренуванні зберігається оптимальне співвідношення базових та формуючих вправ та виконується визначена кількість підйомів штанги середньої, великої, субмаксимальної та максимальної ваги [55-66].</w:t>
      </w:r>
    </w:p>
    <w:p w14:paraId="11B8EC4A"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Для досягнення запланованого результату необхідними умовами є визначення оптимального середнього тренувального навантаження, а також врахування і збереження в оптимальних межах усіх головних чинників і показників тренування: підбору вправ, об’єму та інтенсивності навантаження, варіативності навантаження в кожній вправі, кількості підйомів штанги середньої, великої, субмаксимальної та максимальної ваги, режиму м’язової діяльності тощо. Важливими чинниками є режим харчування, режим дня, повноцінний відпочинок, система відновлення організму після навантаження, психологічний стан. Створенням оптимальних умов тренувань і відновлення організму забезпечується успішний виступ атлетів на змаганнях [66-68].</w:t>
      </w:r>
    </w:p>
    <w:p w14:paraId="7E4D7A84"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У багаторічному плануванні тренувального процесу важливе місце відводять загальній фізичній підготовці, однак із зростанням майстерності атлета неминуча вузька спеціалізація, що призводить до зниження питомої ваги загально фізичних вправ у спортивному тренуванні. При цьому акцент робиться на розвитку тих якостей спортсмена, які безпосередньо або </w:t>
      </w:r>
      <w:r w:rsidRPr="00E47407">
        <w:rPr>
          <w:rFonts w:ascii="Times New Roman" w:hAnsi="Times New Roman"/>
          <w:sz w:val="28"/>
          <w:szCs w:val="28"/>
          <w:lang w:val="uk-UA"/>
        </w:rPr>
        <w:lastRenderedPageBreak/>
        <w:t>опосередковано впливають на підвищення результату або покращують умови для відновлення і підвищення працездатності [</w:t>
      </w:r>
      <w:r>
        <w:rPr>
          <w:rFonts w:ascii="Times New Roman" w:hAnsi="Times New Roman"/>
          <w:sz w:val="28"/>
          <w:szCs w:val="28"/>
          <w:lang w:val="uk-UA"/>
        </w:rPr>
        <w:t xml:space="preserve">5, </w:t>
      </w:r>
      <w:r w:rsidRPr="00E47407">
        <w:rPr>
          <w:rFonts w:ascii="Times New Roman" w:hAnsi="Times New Roman"/>
          <w:sz w:val="28"/>
          <w:szCs w:val="28"/>
          <w:lang w:val="uk-UA"/>
        </w:rPr>
        <w:t>66].</w:t>
      </w:r>
    </w:p>
    <w:p w14:paraId="7D621D86"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Перспективний план тренувального процесу бодібілдерів повинен включати наступні складові [</w:t>
      </w:r>
      <w:r>
        <w:rPr>
          <w:rFonts w:ascii="Times New Roman" w:hAnsi="Times New Roman"/>
          <w:sz w:val="28"/>
          <w:szCs w:val="28"/>
          <w:lang w:val="uk-UA"/>
        </w:rPr>
        <w:t xml:space="preserve">6, </w:t>
      </w:r>
      <w:r w:rsidRPr="00E47407">
        <w:rPr>
          <w:rFonts w:ascii="Times New Roman" w:hAnsi="Times New Roman"/>
          <w:sz w:val="28"/>
          <w:szCs w:val="28"/>
          <w:lang w:val="uk-UA"/>
        </w:rPr>
        <w:t>50]:</w:t>
      </w:r>
    </w:p>
    <w:p w14:paraId="38139C62" w14:textId="77777777" w:rsidR="00904D2D" w:rsidRPr="00E47407" w:rsidRDefault="00904D2D" w:rsidP="00904D2D">
      <w:pPr>
        <w:numPr>
          <w:ilvl w:val="1"/>
          <w:numId w:val="30"/>
        </w:numPr>
        <w:tabs>
          <w:tab w:val="clear" w:pos="2160"/>
          <w:tab w:val="left" w:pos="1418"/>
        </w:tabs>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мета підготовки;</w:t>
      </w:r>
    </w:p>
    <w:p w14:paraId="63633B6F" w14:textId="77777777" w:rsidR="00904D2D" w:rsidRPr="00E47407" w:rsidRDefault="00904D2D" w:rsidP="00904D2D">
      <w:pPr>
        <w:numPr>
          <w:ilvl w:val="1"/>
          <w:numId w:val="30"/>
        </w:numPr>
        <w:tabs>
          <w:tab w:val="clear" w:pos="2160"/>
          <w:tab w:val="left" w:pos="1418"/>
        </w:tabs>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етапи підготовки та їх тривалість (річні, піврічні цикли), спрямованість і завдання кожного етапу;</w:t>
      </w:r>
    </w:p>
    <w:p w14:paraId="70EBF760" w14:textId="77777777" w:rsidR="00904D2D" w:rsidRPr="00E47407" w:rsidRDefault="00904D2D" w:rsidP="00904D2D">
      <w:pPr>
        <w:numPr>
          <w:ilvl w:val="1"/>
          <w:numId w:val="30"/>
        </w:numPr>
        <w:tabs>
          <w:tab w:val="clear" w:pos="2160"/>
          <w:tab w:val="left" w:pos="1418"/>
        </w:tabs>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основні змагання на кожному етапі;</w:t>
      </w:r>
    </w:p>
    <w:p w14:paraId="277E06DA" w14:textId="77777777" w:rsidR="00904D2D" w:rsidRPr="00E47407" w:rsidRDefault="00904D2D" w:rsidP="00904D2D">
      <w:pPr>
        <w:numPr>
          <w:ilvl w:val="1"/>
          <w:numId w:val="30"/>
        </w:numPr>
        <w:tabs>
          <w:tab w:val="clear" w:pos="2160"/>
          <w:tab w:val="left" w:pos="1418"/>
        </w:tabs>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інтервали відпочинку;</w:t>
      </w:r>
    </w:p>
    <w:p w14:paraId="28D99F1B" w14:textId="77777777" w:rsidR="00904D2D" w:rsidRPr="00E47407" w:rsidRDefault="00904D2D" w:rsidP="00904D2D">
      <w:pPr>
        <w:numPr>
          <w:ilvl w:val="1"/>
          <w:numId w:val="30"/>
        </w:numPr>
        <w:tabs>
          <w:tab w:val="clear" w:pos="2160"/>
          <w:tab w:val="left" w:pos="1418"/>
        </w:tabs>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результати, які атлет повинен показати у прирості об’ємів м’язової маси на різних етапах;</w:t>
      </w:r>
    </w:p>
    <w:p w14:paraId="3FB99458" w14:textId="77777777" w:rsidR="00904D2D" w:rsidRPr="00E47407" w:rsidRDefault="00904D2D" w:rsidP="00904D2D">
      <w:pPr>
        <w:numPr>
          <w:ilvl w:val="1"/>
          <w:numId w:val="30"/>
        </w:numPr>
        <w:tabs>
          <w:tab w:val="clear" w:pos="2160"/>
          <w:tab w:val="left" w:pos="1418"/>
        </w:tabs>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контрольні нормативи в окремих вправах за спеціальною і загальною фізичною підготовкою;</w:t>
      </w:r>
    </w:p>
    <w:p w14:paraId="4D7CBD06" w14:textId="77777777" w:rsidR="00904D2D" w:rsidRPr="00E47407" w:rsidRDefault="00904D2D" w:rsidP="00904D2D">
      <w:pPr>
        <w:numPr>
          <w:ilvl w:val="1"/>
          <w:numId w:val="30"/>
        </w:numPr>
        <w:tabs>
          <w:tab w:val="clear" w:pos="2160"/>
          <w:tab w:val="left" w:pos="1418"/>
        </w:tabs>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об’єм та інтенсивність вправ зі штангою;</w:t>
      </w:r>
    </w:p>
    <w:p w14:paraId="456C6CD7" w14:textId="77777777" w:rsidR="00904D2D" w:rsidRPr="00E47407" w:rsidRDefault="00904D2D" w:rsidP="00904D2D">
      <w:pPr>
        <w:numPr>
          <w:ilvl w:val="1"/>
          <w:numId w:val="30"/>
        </w:numPr>
        <w:tabs>
          <w:tab w:val="clear" w:pos="2160"/>
          <w:tab w:val="left" w:pos="1418"/>
        </w:tabs>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об’єм загальної фізичної підготовки;</w:t>
      </w:r>
    </w:p>
    <w:p w14:paraId="6B984FE4" w14:textId="77777777" w:rsidR="00904D2D" w:rsidRPr="00E47407" w:rsidRDefault="00904D2D" w:rsidP="00904D2D">
      <w:pPr>
        <w:numPr>
          <w:ilvl w:val="1"/>
          <w:numId w:val="30"/>
        </w:numPr>
        <w:tabs>
          <w:tab w:val="clear" w:pos="2160"/>
          <w:tab w:val="left" w:pos="1418"/>
        </w:tabs>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засоби тренування за спеціальною  фізичною підготовкою;</w:t>
      </w:r>
    </w:p>
    <w:p w14:paraId="4D3DCB39" w14:textId="77777777" w:rsidR="00904D2D" w:rsidRPr="00E47407" w:rsidRDefault="00904D2D" w:rsidP="00904D2D">
      <w:pPr>
        <w:numPr>
          <w:ilvl w:val="1"/>
          <w:numId w:val="30"/>
        </w:numPr>
        <w:tabs>
          <w:tab w:val="clear" w:pos="2160"/>
          <w:tab w:val="left" w:pos="1418"/>
        </w:tabs>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засвоєння атлетом знань у галузі теорії і методики тренування, самоконтролю і правил змагань;</w:t>
      </w:r>
    </w:p>
    <w:p w14:paraId="56AA2B0A" w14:textId="77777777" w:rsidR="00904D2D" w:rsidRPr="00E47407" w:rsidRDefault="00904D2D" w:rsidP="00904D2D">
      <w:pPr>
        <w:numPr>
          <w:ilvl w:val="1"/>
          <w:numId w:val="30"/>
        </w:numPr>
        <w:tabs>
          <w:tab w:val="clear" w:pos="2160"/>
          <w:tab w:val="left" w:pos="1418"/>
        </w:tabs>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система педагогічного і лікарського контролю.</w:t>
      </w:r>
    </w:p>
    <w:p w14:paraId="5941F699"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Відмічено, що річний план тренувань бодібілдерів має бути докладним, конкретним та ґрунтуватися на загальному багаторічному плані і передбачати розподіл навантаження за місяцями. Визначається об’єм навантаження у загальній і спеціальній фізичній підготовці, інтенсивність навантаження й варіювання її за місяцями, об’єм різних вправ. Позначаються результати, яких повинні досягти атлети на окремих етапах річного тренування в класичних вправах і контрольні нормативи у спеціально-допоміжних вправах. При річному плануванні навантаження враховується кількість та масштаб змагань, в яких братиме участь спортсмен. Результати виступу спортсмена плануються для кожних змагань, незалежно від їх рангу [</w:t>
      </w:r>
      <w:r>
        <w:fldChar w:fldCharType="begin"/>
      </w:r>
      <w:r>
        <w:instrText xml:space="preserve"> REF _Ref389918678 \r \h  \* MERGEFORMAT </w:instrText>
      </w:r>
      <w:r>
        <w:fldChar w:fldCharType="separate"/>
      </w:r>
      <w:r w:rsidRPr="00E47407">
        <w:t>8</w:t>
      </w:r>
      <w:r>
        <w:fldChar w:fldCharType="end"/>
      </w:r>
      <w:r w:rsidRPr="00E47407">
        <w:rPr>
          <w:rFonts w:ascii="Times New Roman" w:hAnsi="Times New Roman"/>
          <w:sz w:val="28"/>
          <w:szCs w:val="28"/>
          <w:lang w:val="uk-UA"/>
        </w:rPr>
        <w:t>,14].</w:t>
      </w:r>
    </w:p>
    <w:p w14:paraId="529E2EDC"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На етапі спеціальної базової підготовки об’єм навантаження повинен бути більшим у порівнянні з етапом попередньої базової підготовки. Об’єм навантаження знаходиться в оптимальному співвідношенні з інтенсивністю. Основну тренувальну роботу для бодібілдерів на даному етапі підготовки планують з інтенсивністю навантаження 70-80% від максимального. При цьому для розминки використовують навантаження, що складає 30-40-50% від максимального. Важливим критерієм інтенсивності навантаження є кількість підйомів штанги максимальної та субмаксимальної ваги – від 90% до 100% [</w:t>
      </w:r>
      <w:r>
        <w:rPr>
          <w:rFonts w:ascii="Times New Roman" w:hAnsi="Times New Roman"/>
          <w:sz w:val="28"/>
          <w:szCs w:val="28"/>
          <w:lang w:val="uk-UA"/>
        </w:rPr>
        <w:t xml:space="preserve">7, </w:t>
      </w:r>
      <w:r w:rsidRPr="00E47407">
        <w:rPr>
          <w:rFonts w:ascii="Times New Roman" w:hAnsi="Times New Roman"/>
          <w:sz w:val="28"/>
          <w:szCs w:val="28"/>
          <w:lang w:val="uk-UA"/>
        </w:rPr>
        <w:t>44</w:t>
      </w:r>
      <w:r>
        <w:rPr>
          <w:rFonts w:ascii="Times New Roman" w:hAnsi="Times New Roman"/>
          <w:sz w:val="28"/>
          <w:szCs w:val="28"/>
          <w:lang w:val="uk-UA"/>
        </w:rPr>
        <w:t>, 80-82</w:t>
      </w:r>
      <w:r w:rsidRPr="00E47407">
        <w:rPr>
          <w:rFonts w:ascii="Times New Roman" w:hAnsi="Times New Roman"/>
          <w:sz w:val="28"/>
          <w:szCs w:val="28"/>
          <w:lang w:val="uk-UA"/>
        </w:rPr>
        <w:t>].</w:t>
      </w:r>
    </w:p>
    <w:p w14:paraId="1978A19D" w14:textId="77777777" w:rsidR="00904D2D" w:rsidRPr="00E47407" w:rsidRDefault="00904D2D" w:rsidP="00904D2D">
      <w:pPr>
        <w:shd w:val="clear" w:color="auto" w:fill="FFFFFF"/>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За всієї значущості багаторічного і річного тренування, найбільш відповідальним вважають етап безпосередньої підготовки до змагань, як основну одиницю побудови тренувального процесу [68,</w:t>
      </w:r>
      <w:r>
        <w:rPr>
          <w:rFonts w:ascii="Times New Roman" w:hAnsi="Times New Roman"/>
          <w:sz w:val="28"/>
          <w:szCs w:val="28"/>
          <w:lang w:val="uk-UA"/>
        </w:rPr>
        <w:t xml:space="preserve"> </w:t>
      </w:r>
      <w:r w:rsidRPr="00E47407">
        <w:rPr>
          <w:rFonts w:ascii="Times New Roman" w:hAnsi="Times New Roman"/>
          <w:sz w:val="28"/>
          <w:szCs w:val="28"/>
          <w:lang w:val="uk-UA"/>
        </w:rPr>
        <w:t>69]. Зміст тренувального процесу на етапі безпосередньої підготовки до змагань зосереджують переважно на розвитку спеціальної тренованості, специфічної працездатності, поглибленому засвоєнні й удосконаленні обраних технічних і тактичних навичок [</w:t>
      </w:r>
      <w:r>
        <w:rPr>
          <w:rFonts w:ascii="Times New Roman" w:hAnsi="Times New Roman"/>
          <w:sz w:val="28"/>
          <w:szCs w:val="28"/>
          <w:lang w:val="uk-UA"/>
        </w:rPr>
        <w:t xml:space="preserve">30, </w:t>
      </w:r>
      <w:r w:rsidRPr="00E47407">
        <w:rPr>
          <w:rFonts w:ascii="Times New Roman" w:hAnsi="Times New Roman"/>
          <w:sz w:val="28"/>
          <w:szCs w:val="28"/>
          <w:lang w:val="uk-UA"/>
        </w:rPr>
        <w:t>70</w:t>
      </w:r>
      <w:r>
        <w:rPr>
          <w:rFonts w:ascii="Times New Roman" w:hAnsi="Times New Roman"/>
          <w:sz w:val="28"/>
          <w:szCs w:val="28"/>
          <w:lang w:val="uk-UA"/>
        </w:rPr>
        <w:t>-75</w:t>
      </w:r>
      <w:r w:rsidRPr="00E47407">
        <w:rPr>
          <w:rFonts w:ascii="Times New Roman" w:hAnsi="Times New Roman"/>
          <w:sz w:val="28"/>
          <w:szCs w:val="28"/>
          <w:lang w:val="uk-UA"/>
        </w:rPr>
        <w:t>].</w:t>
      </w:r>
    </w:p>
    <w:p w14:paraId="43DCC8E5"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Основним методом розвитку максимальної м’язової сили в бодібілдингу вважають метод максимальних короткочасних зусиль, який безпосередньо впливає на поліпшення внутрішньо м’язової координації. Для збільшення розміру м’язових поперечників найбільш ефективним є метод багаторазових субмаксимальних зусиль. Пріоритет у використанні цих методів змінюється залежно від поставлених завдань, періоду підготовки, а також залежить від ступеня стримуючого чинника маси власного тіла спортсмена, пов’язаного з допустимими межами відповідної вагової категорії. Із метою посилення протидії обтяженню у найбільш складній частині амплітуди руху змагальної вправи для зміцнення зв’язок ефективно використовувати статичні напруження, але не частіше одного разу на тиждень. Тривалість максимального напруження – 4-6 с [44]. Однак юним спортсменам не бажано виконувати вправи з максимальним обтяженням або ж робити це вкрай рідко [70].</w:t>
      </w:r>
    </w:p>
    <w:p w14:paraId="0813D043"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 xml:space="preserve">Для підвищення ефективності навчально-тренувального процесу у бодібілдингу рекомендовано поєднання методів, спрямованих як на збільшення м’язового поперечника (8-10 ПМ), так і на вдосконалення нервово-м’язових зв’язків (1-3 ПМ). Встановлено, що використання 4-7 ПМ комплексно підвищує силові можливості спортсмена [66]. </w:t>
      </w:r>
    </w:p>
    <w:p w14:paraId="7B29505C"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Відмічено, що збільшення максимальної сили найбільш раціонально здійснювати поетапно. На першому етапі вирішуються завдання підготовчого характеру з метою розширення функціональних можливостей організму спортсмена і збільшення м’язової трофіки. У цей період виконується об’ємна робота з використанням середніх величин обтяжень і більшої кількості ПМ. На другому етапі (ближче до змагань) вправи, наближуються за своєю структурою до умов змагань з використанням граничних обтяжень із меншою кількістю ПМ, що супроводжується покращанням внутрішньо м’язової координації [55]. </w:t>
      </w:r>
    </w:p>
    <w:p w14:paraId="7AFCD833"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Для ефективного збільшення максимальної сили м’язів, з метою узгодження її з раціональною технікою вправи з обтяженнями в негативній фазі, рекомендовано виконання вправ у середньому і повільному темпі, а в позитивній швидкість руху повинна бути оптимально-максимальною. Основна дія на м’язи відбувається під час позитивної фази виконання вправи, але іноді слід використовувати і вправи з акцентом виконання їх у негативній фазі, коли величина обтяження досягає 120-130% від максимального. Такий метод стимулює роботу більшості необхідних рухових одиниць, що, у свою чергу, позитивно впливає на внутрішньо м’язову координацію [55].</w:t>
      </w:r>
    </w:p>
    <w:p w14:paraId="50FF0341"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Тренувальне заняття із великими силовими навантаженнями вибіркової спрямованості рекомендовано співвідносити із фазою суперкомпенсації м’язів, що навантажуються, базові вправи виконуються 1-2, у виняткових випадках 3 рази на тиждень. При цьому один раз із граничним або близькограничним навантаженням з використанням принципу повторних максимумів, через 2-3 дні планується тренувальне заняття, в якому величина обтяження зменшується на 20-30%, але кількість підходів і повторень не змінюється. Таким чином стимулюються відновні процеси. При необхідності і за умови швидкого </w:t>
      </w:r>
      <w:r w:rsidRPr="00E47407">
        <w:rPr>
          <w:rFonts w:ascii="Times New Roman" w:hAnsi="Times New Roman"/>
          <w:sz w:val="28"/>
          <w:szCs w:val="28"/>
          <w:lang w:val="uk-UA"/>
        </w:rPr>
        <w:lastRenderedPageBreak/>
        <w:t xml:space="preserve">відновлення може проводитися тренувальне заняття третього типу, величина обтяження в такому занятті складає 85-97% від ваги у попередньому. Кількість підходів і повторень у підході або не змінюється, або дещо зменшується. і спортсмени-бодібілдери, важких вагових категорій та високого рівня реалізації рухового потенціалу рекомендовано включати ТЗ із граничним навантаженням один раз на 2-3 тижні. Найбільш оптимальним за тривалістю вважають 7-денний тренувальний мікроцикл, що полегшує його узгодження із основними закономірностями загального режиму життя і діяльності спортсмена. Як правило, семи діб достатньо для відновлення м’язів для наступного ТЗ із великими силовими навантаженнями вибіркової спрямованості. У випадках, коли відновлення настає раніше, ніж через 7 днів, і нервово-м’язовий апарат спортсмена деякий час знаходиться у фазі суперкомпенсації, тривалість мікроциклу не змінюється [58]. </w:t>
      </w:r>
    </w:p>
    <w:p w14:paraId="622CAFA6"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Загальні закономірності побудови тренувального процесу, у тому числі й раціональні структури об’єму та інтенсивності навантаження, можуть залишатися обов’язковими для всіх спортсменів, які займаються бодібілдингом. Однак, з огляду на морфофункціональні особливості організму та рівень кваліфікації бодібілдерів, підготовка кожного атлета повинна відрізнятися своєю оригінальністю [66].</w:t>
      </w:r>
    </w:p>
    <w:p w14:paraId="675B67BE"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p>
    <w:p w14:paraId="38A7C834" w14:textId="77777777" w:rsidR="00904D2D" w:rsidRPr="00E47407" w:rsidRDefault="00904D2D" w:rsidP="00904D2D">
      <w:pPr>
        <w:spacing w:after="0" w:line="360" w:lineRule="auto"/>
        <w:ind w:left="1560" w:right="-2" w:hanging="794"/>
        <w:jc w:val="both"/>
        <w:rPr>
          <w:rFonts w:ascii="Times New Roman" w:hAnsi="Times New Roman"/>
          <w:sz w:val="28"/>
          <w:szCs w:val="28"/>
          <w:lang w:val="uk-UA"/>
        </w:rPr>
      </w:pPr>
      <w:r w:rsidRPr="00E47407">
        <w:rPr>
          <w:rFonts w:ascii="Times New Roman" w:hAnsi="Times New Roman"/>
          <w:sz w:val="28"/>
          <w:szCs w:val="28"/>
          <w:lang w:val="uk-UA"/>
        </w:rPr>
        <w:t>1.4 Фізіологічне обґрунтування занять бодібілдингом</w:t>
      </w:r>
    </w:p>
    <w:p w14:paraId="17B8471D" w14:textId="77777777" w:rsidR="00904D2D" w:rsidRPr="00E47407" w:rsidRDefault="00904D2D" w:rsidP="00904D2D">
      <w:pPr>
        <w:spacing w:after="0" w:line="360" w:lineRule="auto"/>
        <w:ind w:left="57" w:right="-2" w:firstLine="709"/>
        <w:jc w:val="both"/>
        <w:rPr>
          <w:rFonts w:ascii="Times New Roman" w:hAnsi="Times New Roman"/>
          <w:b/>
          <w:sz w:val="28"/>
          <w:szCs w:val="28"/>
          <w:lang w:val="uk-UA"/>
        </w:rPr>
      </w:pPr>
    </w:p>
    <w:p w14:paraId="138CDD4F"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 основі бодібілдингу – спрямований розвиток різноманітних частин тіла за рахунок збільшення об’єму та покращення рельєфу м’язів та формування таким чином атлетичної тіло будови, що відповідає ідеалам створеним у цьому спорті.</w:t>
      </w:r>
    </w:p>
    <w:p w14:paraId="1E12D4E7"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Для досягнення високих показників у бодібілдингу у наш час недостатньо великої м’язової маси, гіпертрофованого розвитку м'язів грудей, спини, біцепсів та стегон. Поряд з великими об’ємами спортсмен повинен мати гармонійно розвинуту статуру, чіткий рельєф м’язів, здатність досконало </w:t>
      </w:r>
      <w:r w:rsidRPr="00E47407">
        <w:rPr>
          <w:rFonts w:ascii="Times New Roman" w:hAnsi="Times New Roman"/>
          <w:sz w:val="28"/>
          <w:szCs w:val="28"/>
          <w:lang w:val="uk-UA"/>
        </w:rPr>
        <w:lastRenderedPageBreak/>
        <w:t xml:space="preserve">володіти м’язовими групами та окремими м’язами, вміти вигідно представити сильні сторони своєї тіло будови та зменшувати недоліки. </w:t>
      </w:r>
    </w:p>
    <w:p w14:paraId="537E540B"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Орієнтація бодіблідингу на побудову тіла відсуває на другий план завдання з розвитку силових якостей. Однак наявність прямого тісного взаємозв’язку між м’язовими об’ємами та рівнем максимальної сили показує виключно високі силові можливості бодібілдерів. Достатньо звернути увагу на те, що в тренувальному процесі висококваліфіковані бодібілдери працюють з великими обтяженнями: наприклад у жим штанги лежачи 200-240кг, присідання зі штангою на плечах до 350кг [34</w:t>
      </w:r>
      <w:r>
        <w:rPr>
          <w:rFonts w:ascii="Times New Roman" w:hAnsi="Times New Roman"/>
          <w:sz w:val="28"/>
          <w:szCs w:val="28"/>
          <w:lang w:val="uk-UA"/>
        </w:rPr>
        <w:t xml:space="preserve">, </w:t>
      </w:r>
      <w:r w:rsidRPr="00E47407">
        <w:rPr>
          <w:rFonts w:ascii="Times New Roman" w:hAnsi="Times New Roman"/>
          <w:sz w:val="28"/>
          <w:szCs w:val="28"/>
          <w:lang w:val="uk-UA"/>
        </w:rPr>
        <w:t>35</w:t>
      </w:r>
      <w:r>
        <w:rPr>
          <w:rFonts w:ascii="Times New Roman" w:hAnsi="Times New Roman"/>
          <w:sz w:val="28"/>
          <w:szCs w:val="28"/>
          <w:lang w:val="uk-UA"/>
        </w:rPr>
        <w:t xml:space="preserve">, 38, </w:t>
      </w:r>
      <w:r w:rsidRPr="00E47407">
        <w:rPr>
          <w:rFonts w:ascii="Times New Roman" w:hAnsi="Times New Roman"/>
          <w:sz w:val="28"/>
          <w:szCs w:val="28"/>
          <w:lang w:val="uk-UA"/>
        </w:rPr>
        <w:t>40].</w:t>
      </w:r>
    </w:p>
    <w:p w14:paraId="306B17B1"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На даний момент не існує єдиної методики, що б задовольняла потреби бодібілдерів. Засоби масової інформації, спортивні журнали заповнені статтями з новими «супермодними» системами тренування. Часто системи протилежні одна до одної, наприклад Арнольд Шварценнегер рекомендує тренуватись шість разів на тиждень вранці і ввечері. Відомий тренер Майк Ментцер забороняє своїм учням з’являтись у гімнастичному залі більше двох разів на тиждень. Професійні бодібілдери на своїх відео каналах пропонують по шість вправ для біцепса на протязі одного тренування, Макроберт закликає взагалі не тренувати руки ізолюючими вправами. Спортсмени, що прийшли з пауерліфтингу майже ніколи не працюють до «відмови» м'язів. Ментцер запевняє, що робота не «до відмови» - даремно витрачений час. Професіонали з команди Джо Вейдера рекомендують йти далі ніж «до відмови», використовуючи принципи форсованих повторень та дропсетів. Вражає уяву не кількість взаємовиключаючих програм, а те що за кожною з систем стоїть чемпіон. Слабким місцем всіх методик бодібілдингу є відсутність у їх авторів чіткого уявлення про причини м’язової гіпертрофії. Основні дослідження фізіологів завжди були направлені на забезпечення потреб класичного спорту, тобто розвиток фізичних якостей, таких як сили витривалість, швидкість та гнучкість. Збільшення ж м’язової маси завжди вважалося додатком до розвитку цих якостей. Слід зазначити, данні, що висвітлюються у популярних літературних джерелах [39</w:t>
      </w:r>
      <w:r>
        <w:rPr>
          <w:rFonts w:ascii="Times New Roman" w:hAnsi="Times New Roman"/>
          <w:sz w:val="28"/>
          <w:szCs w:val="28"/>
          <w:lang w:val="uk-UA"/>
        </w:rPr>
        <w:t xml:space="preserve">, </w:t>
      </w:r>
      <w:r w:rsidRPr="00E47407">
        <w:rPr>
          <w:rFonts w:ascii="Times New Roman" w:hAnsi="Times New Roman"/>
          <w:sz w:val="28"/>
          <w:szCs w:val="28"/>
          <w:lang w:val="uk-UA"/>
        </w:rPr>
        <w:t>40</w:t>
      </w:r>
      <w:r>
        <w:rPr>
          <w:rFonts w:ascii="Times New Roman" w:hAnsi="Times New Roman"/>
          <w:sz w:val="28"/>
          <w:szCs w:val="28"/>
          <w:lang w:val="uk-UA"/>
        </w:rPr>
        <w:t xml:space="preserve">, </w:t>
      </w:r>
      <w:r w:rsidRPr="00E47407">
        <w:rPr>
          <w:rFonts w:ascii="Times New Roman" w:hAnsi="Times New Roman"/>
          <w:sz w:val="28"/>
          <w:szCs w:val="28"/>
          <w:lang w:val="uk-UA"/>
        </w:rPr>
        <w:t>42</w:t>
      </w:r>
      <w:r>
        <w:rPr>
          <w:rFonts w:ascii="Times New Roman" w:hAnsi="Times New Roman"/>
          <w:sz w:val="28"/>
          <w:szCs w:val="28"/>
          <w:lang w:val="uk-UA"/>
        </w:rPr>
        <w:t xml:space="preserve">, </w:t>
      </w:r>
      <w:r w:rsidRPr="00E47407">
        <w:rPr>
          <w:rFonts w:ascii="Times New Roman" w:hAnsi="Times New Roman"/>
          <w:sz w:val="28"/>
          <w:szCs w:val="28"/>
          <w:lang w:val="uk-UA"/>
        </w:rPr>
        <w:t xml:space="preserve">43] і навіть в навчальних посібниках для </w:t>
      </w:r>
      <w:r w:rsidRPr="00E47407">
        <w:rPr>
          <w:rFonts w:ascii="Times New Roman" w:hAnsi="Times New Roman"/>
          <w:sz w:val="28"/>
          <w:szCs w:val="28"/>
          <w:lang w:val="uk-UA"/>
        </w:rPr>
        <w:lastRenderedPageBreak/>
        <w:t xml:space="preserve">спортивних ВУЗів, є не повними з точки зору синтезу білкових структур у м’язах. </w:t>
      </w:r>
    </w:p>
    <w:p w14:paraId="1778B825"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Для того, щоб оцінити вплив різноманітних факторів на гіпертрофію скелетних м’язів, а також зрозуміти механізми, що лежать в її основі, необхідні знання про склад, та  будову скелетних м'язів на різних рівнях їх організації. Необхідно також володіти інформацією про біохімічні та біомеханічні процеси, що протікають у м'язах, знати фізіологічні механізми управління м’язовою активністю. Проблему гіпертрофії м’язових волокон слід розглядати з позиції ряду медико-біологічних дисциплін: анатомії, гістології, цитології, біохімії, біомеханіки, фізіології, спортивної медицини, а також теорії і методики фізичної культури та атлетизму. Тому, проблема гіпертрофії скелетних м'язів потребує міждисциплінарного підходу.</w:t>
      </w:r>
    </w:p>
    <w:p w14:paraId="0D3D2AED"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Збільшення об’єму органу,або його частини називається гіпертрофією (hyper – понад, зверх, та trophe – харчування, їжа.) Ступінь проявлення гіпертрофії м’язів залежить від цілого ряду факторів: типу м’язів, їх складу, статі та віку людини, і звісно від направленості тренування. Так, наприклад, при тренуванні на витривалість гіпертрофія м'язів значно відрізняється від гіпертрофії, що виникає при силовому тренуванні.</w:t>
      </w:r>
    </w:p>
    <w:p w14:paraId="7EA48482"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У той же час, тренування, що спрямоване, в першу чергу на збільшення об’єму скелетних м’язів відрізняється від тренування силової спрямованості. У бодібілдингу, як і в тренуваннях важкоатлетів та пауерліфтерів застосовуються силові вправи. Однак їх методика відрізняється від традиційного тренування силової направленості. Зарубіжні автори для описання такого типу тренування використовують абревіатуру HHRE (hypertrophic heavy resistance exercise – силові вправи, що використовують великі обтяження з направленістю на розвиток гіпертрофії м’язів).</w:t>
      </w:r>
    </w:p>
    <w:p w14:paraId="087C7B32"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Під дією гіпертрофічного силового тренування об’єм та маса м’язів збільшується. Через складності оцінки об’єму м’язів у більшості досліджень оцінюється площа поперечного перетину м’язів, а саме анатомічний поперечник. </w:t>
      </w:r>
    </w:p>
    <w:p w14:paraId="2A8EEC55"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Встановлено, що площа поперечного перетину м’язів висококваліфікованих бодібілдерів-чоловіків на 40-50% більше, ніж аналогічний показник чоловіків, що не займаються фізичною культурою та спортом (J.D. MacDougall et al., 1984)</w:t>
      </w:r>
      <w:r>
        <w:rPr>
          <w:rFonts w:ascii="Times New Roman" w:hAnsi="Times New Roman"/>
          <w:sz w:val="28"/>
          <w:szCs w:val="28"/>
          <w:lang w:val="uk-UA"/>
        </w:rPr>
        <w:t>.</w:t>
      </w:r>
    </w:p>
    <w:p w14:paraId="480D3113"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Для бодібілдерів високої кваліфікації встановлена сильна позитивна кореляція (r= 0,93) між масою тіла без урахування жирового компоненту та поперековим розтином двоголового </w:t>
      </w:r>
      <w:r>
        <w:rPr>
          <w:rFonts w:ascii="Times New Roman" w:hAnsi="Times New Roman"/>
          <w:sz w:val="28"/>
          <w:szCs w:val="28"/>
          <w:lang w:val="uk-UA"/>
        </w:rPr>
        <w:t>м’язу</w:t>
      </w:r>
      <w:r w:rsidRPr="00E47407">
        <w:rPr>
          <w:rFonts w:ascii="Times New Roman" w:hAnsi="Times New Roman"/>
          <w:sz w:val="28"/>
          <w:szCs w:val="28"/>
          <w:lang w:val="uk-UA"/>
        </w:rPr>
        <w:t xml:space="preserve"> плеча (S.E. Always et al., 1989).</w:t>
      </w:r>
    </w:p>
    <w:p w14:paraId="3D208895"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Давно відомо, що рівень однієї з найважливіших силових якостей, таких як абсолютна сила, напряму залежить від площі поперекового перетину м'язів. В анатомії, фізіології та біомеханіці добре відомий принцип Вебера, що свідчить: «Сила м’язів, при інших рівних умовах, пропорційна її поперековому перетину»</w:t>
      </w:r>
      <w:r>
        <w:rPr>
          <w:rFonts w:ascii="Times New Roman" w:hAnsi="Times New Roman"/>
          <w:sz w:val="28"/>
          <w:szCs w:val="28"/>
          <w:lang w:val="uk-UA"/>
        </w:rPr>
        <w:t xml:space="preserve"> [60, </w:t>
      </w:r>
      <w:r w:rsidRPr="00E47407">
        <w:rPr>
          <w:rFonts w:ascii="Times New Roman" w:hAnsi="Times New Roman"/>
          <w:sz w:val="28"/>
          <w:szCs w:val="28"/>
          <w:lang w:val="uk-UA"/>
        </w:rPr>
        <w:t>62].</w:t>
      </w:r>
    </w:p>
    <w:p w14:paraId="24249E70"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Для розвитку м’язових об’ємів ми дослідили у науковій літературі фактори у відсотковому співвідношенні які впливають на об’єм м’язових волокон:</w:t>
      </w:r>
    </w:p>
    <w:p w14:paraId="2BDEEE27"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Капіляризація – 3-5%</w:t>
      </w:r>
    </w:p>
    <w:p w14:paraId="2263223D"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Саркоплазма – 20-30%</w:t>
      </w:r>
    </w:p>
    <w:p w14:paraId="5025505B"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Міофібрили – 20-30%</w:t>
      </w:r>
    </w:p>
    <w:p w14:paraId="428896DD"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Мітохондрії – 15-25%</w:t>
      </w:r>
    </w:p>
    <w:p w14:paraId="0D107408"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З’єднувальна тканина 2-3%</w:t>
      </w:r>
    </w:p>
    <w:p w14:paraId="4B3FFEEB"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Глікоген 2-5%</w:t>
      </w:r>
    </w:p>
    <w:p w14:paraId="7123570F"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Типи м’язових волокон. Уявлення про параметри, що впливають гіпертрофію м’язів буде не повним, якщо не брати до уваги неоднорідність м’язових волокон. Як показали чисельні дослідження, волокна у м’язах значно відрізняються одне від одного. У наш час загальноприйнято вважати, що в людини скелетні м’язи складаються з волокон різних типів. Повільні м'язові волокна (червоні) позначаються як волокна І типу. Швидкі м'язові волокна (білі) позначаються як волокна ІІ типу. Серед швидких волокон розрізняють ІІА типу (стійкі до втомлення) і ІІБ типу (швидковтомлювані). (Волков 2000, Корсун)</w:t>
      </w:r>
    </w:p>
    <w:p w14:paraId="73CFC48B"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 xml:space="preserve">Основна функція волокон І типу – виконання тривалої роботи низької інтенсивності. Також, дані волокна активні при утриманні положення тіла. Тому антигравітаційні м'язи в основному складаються з повільних волокон І типу. М'язові волокна ІІА та ІІВ типу здатні скорочуватись з великою силою та швидкістю. У середньому площа поперечного перетину волокон І типу менше, ніж волокон ІІ типу. В </w:t>
      </w:r>
      <w:r>
        <w:rPr>
          <w:rFonts w:ascii="Times New Roman" w:hAnsi="Times New Roman"/>
          <w:sz w:val="28"/>
          <w:szCs w:val="28"/>
          <w:lang w:val="uk-UA"/>
        </w:rPr>
        <w:t>м’язах</w:t>
      </w:r>
      <w:r w:rsidRPr="00E47407">
        <w:rPr>
          <w:rFonts w:ascii="Times New Roman" w:hAnsi="Times New Roman"/>
          <w:sz w:val="28"/>
          <w:szCs w:val="28"/>
          <w:lang w:val="uk-UA"/>
        </w:rPr>
        <w:t xml:space="preserve"> волокна об’єднані в пучки, що містять м'язові волокна різних типів. Волокна в пучках розташовані у вигляді мозаїки. (Дж.Х. Уилмор, Д.Л. Костил, 1997)</w:t>
      </w:r>
      <w:r>
        <w:rPr>
          <w:rFonts w:ascii="Times New Roman" w:hAnsi="Times New Roman"/>
          <w:sz w:val="28"/>
          <w:szCs w:val="28"/>
          <w:lang w:val="uk-UA"/>
        </w:rPr>
        <w:t>.</w:t>
      </w:r>
    </w:p>
    <w:p w14:paraId="04B4107F"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Встановлено (S.E. Always et. al., 1989, 1992.) що під впливом гіпертрофічного силового тренування у чоловіків збільшується площа поперечного перетину всіх типів волокон, однак, найбільш помітні зміни спостерігаються у волокнах ІІ типу. </w:t>
      </w:r>
    </w:p>
    <w:p w14:paraId="0AE97F54"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У скелетних м’язах чоловіків внаслідок гіпертрофічного силового тренування відмічається значна (70%) перевага площі, що відповідає волокнам ІІ типу. «Внесок» волокон І та ІІ типів у поперековий перетин м'язів у жінок-бодібілдерів однаковий.</w:t>
      </w:r>
    </w:p>
    <w:p w14:paraId="3AC66CEB"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Встановлено, що збільшення площі поперекового перетину різних типів м’язових волокон визначаються методикою тренування. Ті бодібілдери, що в тренуванні використовують невеликі обтяження, при великій кількості повторень та невисокій швидкості руху значно збільшили площу поперекового перетину волокон І типу. Використання великих обтяжень, при невеликій кількості повторень і високій швидкості, навпаки, призводить до гіпертрофії м’язових волокон ІІ типу. (J.E. Counsilman, 1980; P.A. Tech, 1991)  [55</w:t>
      </w:r>
      <w:r>
        <w:rPr>
          <w:rFonts w:ascii="Times New Roman" w:hAnsi="Times New Roman"/>
          <w:sz w:val="28"/>
          <w:szCs w:val="28"/>
          <w:lang w:val="uk-UA"/>
        </w:rPr>
        <w:t xml:space="preserve">, </w:t>
      </w:r>
      <w:r w:rsidRPr="00E47407">
        <w:rPr>
          <w:rFonts w:ascii="Times New Roman" w:hAnsi="Times New Roman"/>
          <w:sz w:val="28"/>
          <w:szCs w:val="28"/>
          <w:lang w:val="uk-UA"/>
        </w:rPr>
        <w:t>57]</w:t>
      </w:r>
      <w:r>
        <w:rPr>
          <w:rFonts w:ascii="Times New Roman" w:hAnsi="Times New Roman"/>
          <w:sz w:val="28"/>
          <w:szCs w:val="28"/>
          <w:lang w:val="uk-UA"/>
        </w:rPr>
        <w:t>.</w:t>
      </w:r>
    </w:p>
    <w:p w14:paraId="694D3E13"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До теперішнього часу питання про перетворення одного типу м’язових волокон в інший під впливом специфічного тренування не вирішено. Встановлено, що відсотковий склад у м'язах волокон І типу генетично детерміновано і не змінюється в процесі спортивного тренування (В.В. Язвіков, С.А Морозов, А.Н. Некрасов, 1990; В.В. Язвіков, В.Г. Петрухін, 1991; Ю.І. Афана</w:t>
      </w:r>
      <w:r>
        <w:rPr>
          <w:rFonts w:ascii="Times New Roman" w:hAnsi="Times New Roman"/>
          <w:sz w:val="28"/>
          <w:szCs w:val="28"/>
          <w:lang w:val="uk-UA"/>
        </w:rPr>
        <w:t xml:space="preserve">сьев, С.Л. Кузнецов, 1991) [43, </w:t>
      </w:r>
      <w:r w:rsidRPr="00E47407">
        <w:rPr>
          <w:rFonts w:ascii="Times New Roman" w:hAnsi="Times New Roman"/>
          <w:sz w:val="28"/>
          <w:szCs w:val="28"/>
          <w:lang w:val="uk-UA"/>
        </w:rPr>
        <w:t>44</w:t>
      </w:r>
      <w:r>
        <w:rPr>
          <w:rFonts w:ascii="Times New Roman" w:hAnsi="Times New Roman"/>
          <w:sz w:val="28"/>
          <w:szCs w:val="28"/>
          <w:lang w:val="uk-UA"/>
        </w:rPr>
        <w:t xml:space="preserve">, </w:t>
      </w:r>
      <w:r w:rsidRPr="00E47407">
        <w:rPr>
          <w:rFonts w:ascii="Times New Roman" w:hAnsi="Times New Roman"/>
          <w:sz w:val="28"/>
          <w:szCs w:val="28"/>
          <w:lang w:val="uk-UA"/>
        </w:rPr>
        <w:t>62]</w:t>
      </w:r>
      <w:r>
        <w:rPr>
          <w:rFonts w:ascii="Times New Roman" w:hAnsi="Times New Roman"/>
          <w:sz w:val="28"/>
          <w:szCs w:val="28"/>
          <w:lang w:val="uk-UA"/>
        </w:rPr>
        <w:t>.</w:t>
      </w:r>
    </w:p>
    <w:p w14:paraId="53533C69"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Під впливом тренування на витривалість м'язові волокна ІІВ типу набувають якостей м’язових волокон ІІА типу.(Язвіков, В.Г. Петрухін, 1991) Автори пояснюють такий тип перетворення тим, що під впливом тренування на витривалість у м’язових волокнах ІІВ типу синтезується повільний міозин, що призводить до зміни активності АТФ-ази міозину на основі якої визначається тип м’язових волокон.</w:t>
      </w:r>
    </w:p>
    <w:p w14:paraId="3B417C5C"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Швидкісно-силове тренування не впливає на співвідношення у м'язах волокон ІІА та ІІВ типів. Під впливом силового тренування м'язові волокна ІІА типу набувають якостей м’язових волокон ІІВ типу. (В.Н. Платонов, 2005).</w:t>
      </w:r>
    </w:p>
    <w:p w14:paraId="5A4CA4B2"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Вплив гіпертрофічного силового тренування на параметри, що визначають гіпертрофію м’язового волокна.</w:t>
      </w:r>
    </w:p>
    <w:p w14:paraId="4957213F"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У наш час вважається встановленим, що збільшення об’єму м’язового волокна може відбуватися двома шляхами – по саркоплазматичному та миофібрилярному типу. </w:t>
      </w:r>
    </w:p>
    <w:p w14:paraId="2EA34CE6"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Згідно теорії спортивного тренування, саркоплазматична гіпертрофія – адаптація м’язів до повторної роботи, що призводить до вичерпання запасів АТФ, креатин фосфату, глікогену та появі ознак утоми. (Зациорський, Кремер 2006). Таким чином саркоплазматична гіпертрофія представляє собою адаптацію м’язових волокон до тренування на витривалість. Вона характеризується збільшенням об’єму саркоплазми, тобто не скоротливої частини м’язових волокон. При такому типі адаптації, в першу чергу, значно зростають кількість та розміри мітохондрій, в яких протікають аеробні процеси. (Ю. Хартман, Х. Тюнеманн, 1988; R.Bowers, E. Fox, 1988; M. Foss, S. Kateyian, 1998; В.Н. Платонов, 2005). Це призводить до того, що об’ємна частина мітохондрій (відсоток мітохондрій на одиницю об’єму м’язового волокна) збільшується на 50% (H.Hoppeler, 1986). Навантаження на витривалість викликають посилений синтез мітохондріальних ферментів, забезпечуючи процеси аеробного синтезу АТФ.</w:t>
      </w:r>
    </w:p>
    <w:p w14:paraId="49C9D352"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В саркоплазмі м’язових волокон зростає кількість креатин фосфату та глікогену, ліпідів та міоглобіну. Це зв’язано з тим, що при тренуванні на </w:t>
      </w:r>
      <w:r w:rsidRPr="00E47407">
        <w:rPr>
          <w:rFonts w:ascii="Times New Roman" w:hAnsi="Times New Roman"/>
          <w:sz w:val="28"/>
          <w:szCs w:val="28"/>
          <w:lang w:val="uk-UA"/>
        </w:rPr>
        <w:lastRenderedPageBreak/>
        <w:t xml:space="preserve">витривалість ресинтез АТФ за рахунок креатин фосфатного та гліколітичного шляхів не покриває витрат енергії, і енергетичні запаси у м’язових волокнах зменшуються. Під час фази відновлення відбувається їх суперкомпенсація, завдяки якій у м’язових волокнах накопичуються енергетичні речовини, необхідні м'язам для виконання роботи. </w:t>
      </w:r>
    </w:p>
    <w:p w14:paraId="5EBCBA5E"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При саркоплазматичній гіпертрофії збільшується кількість капілярів, що приходяться на одне м’язове волокно (M.Foss, S.Kateyian, 1988; Н.И. Волков, 2000; А.С. Солодков, Е.Б. Сологуб, 2001; В.А Щуров, С.Н. Елізарова, Л.А. Гребенюк, 2004) [12</w:t>
      </w:r>
      <w:r>
        <w:rPr>
          <w:rFonts w:ascii="Times New Roman" w:hAnsi="Times New Roman"/>
          <w:sz w:val="28"/>
          <w:szCs w:val="28"/>
          <w:lang w:val="uk-UA"/>
        </w:rPr>
        <w:t xml:space="preserve">, </w:t>
      </w:r>
      <w:r w:rsidRPr="00E47407">
        <w:rPr>
          <w:rFonts w:ascii="Times New Roman" w:hAnsi="Times New Roman"/>
          <w:sz w:val="28"/>
          <w:szCs w:val="28"/>
          <w:lang w:val="uk-UA"/>
        </w:rPr>
        <w:t>18</w:t>
      </w:r>
      <w:r>
        <w:rPr>
          <w:rFonts w:ascii="Times New Roman" w:hAnsi="Times New Roman"/>
          <w:sz w:val="28"/>
          <w:szCs w:val="28"/>
          <w:lang w:val="uk-UA"/>
        </w:rPr>
        <w:t xml:space="preserve">, </w:t>
      </w:r>
      <w:r w:rsidRPr="00E47407">
        <w:rPr>
          <w:rFonts w:ascii="Times New Roman" w:hAnsi="Times New Roman"/>
          <w:sz w:val="28"/>
          <w:szCs w:val="28"/>
          <w:lang w:val="uk-UA"/>
        </w:rPr>
        <w:t>25</w:t>
      </w:r>
      <w:r>
        <w:rPr>
          <w:rFonts w:ascii="Times New Roman" w:hAnsi="Times New Roman"/>
          <w:sz w:val="28"/>
          <w:szCs w:val="28"/>
          <w:lang w:val="uk-UA"/>
        </w:rPr>
        <w:t xml:space="preserve">, </w:t>
      </w:r>
      <w:r w:rsidRPr="00E47407">
        <w:rPr>
          <w:rFonts w:ascii="Times New Roman" w:hAnsi="Times New Roman"/>
          <w:sz w:val="28"/>
          <w:szCs w:val="28"/>
          <w:lang w:val="uk-UA"/>
        </w:rPr>
        <w:t>35].</w:t>
      </w:r>
    </w:p>
    <w:p w14:paraId="0946903A"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При цьому типі адаптації кількість міофібрил у м’язовому волокні практично не збільшується, однак, через зростання об’єму м’язового волокна щільність міофібрил зменшується. Поперечний перетин м’язових волокон ІІ типу зменшується. При саркоплазматичній гіпертрофії сила не збільшується, однак, збільшується опір утомі.</w:t>
      </w:r>
    </w:p>
    <w:p w14:paraId="7317C002"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Показано, що площа поперекового перетину волокон І типу у бодібілдерів така ж, як і у спортсменів, що тренуються на витривалість. Це може означати, що тренування бодібілдерів, направлене на розвиток силової витривалості, призводить до збільшенню поперекового перетину м’язових волокон І типу по типу саркоплазматичної гіпертрофії.</w:t>
      </w:r>
    </w:p>
    <w:p w14:paraId="712DFCBE"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Міофібрилярна гіпертрофія – адаптація м'язів до навантажень силового характеру. Збільшення об’єму м’язового волокна відбувається за рахунок кількості міофібрил nмф, а також довжини міофібрил lмф. (А. Дж. Мак-Комак, 2001).</w:t>
      </w:r>
    </w:p>
    <w:p w14:paraId="0C45F425"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Показано, що при міофібрилярній гіпертрофії збільшується щільність міофібрил, тому даний тип гіпертрофії веде до значного збільшенню сили.</w:t>
      </w:r>
    </w:p>
    <w:p w14:paraId="72B3F14D"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Слід відмітити, що в чистому вигляді ні саркоплазматична ні міофібрилярна гіпертрофія не зустрічаються. Силове тренування призводить до змішаної гіпертрофії. В залежності від програми тренування, дані види гіпертрофії проявляються у більшій або меншій мірі. Так у важкоатлетів і пауерліфтерів у більшій мірі спостерігається міофібрилярна гіпертрофія. Для </w:t>
      </w:r>
      <w:r w:rsidRPr="00E47407">
        <w:rPr>
          <w:rFonts w:ascii="Times New Roman" w:hAnsi="Times New Roman"/>
          <w:sz w:val="28"/>
          <w:szCs w:val="28"/>
          <w:lang w:val="uk-UA"/>
        </w:rPr>
        <w:lastRenderedPageBreak/>
        <w:t xml:space="preserve">бодібілдингу типова як миофібрилярна так і саркоплазматична гіпертрофія.(Е.Б. Мякінченко, В.Н. Селуянов, 2005; P.R. Simon, 2005; В.М. </w:t>
      </w:r>
      <w:r>
        <w:rPr>
          <w:rFonts w:ascii="Times New Roman" w:hAnsi="Times New Roman"/>
          <w:sz w:val="28"/>
          <w:szCs w:val="28"/>
          <w:lang w:val="uk-UA"/>
        </w:rPr>
        <w:t xml:space="preserve">Зациорський, Краймер, 2006) [16, </w:t>
      </w:r>
      <w:r w:rsidRPr="00E47407">
        <w:rPr>
          <w:rFonts w:ascii="Times New Roman" w:hAnsi="Times New Roman"/>
          <w:sz w:val="28"/>
          <w:szCs w:val="28"/>
          <w:lang w:val="uk-UA"/>
        </w:rPr>
        <w:t>24</w:t>
      </w:r>
      <w:r>
        <w:rPr>
          <w:rFonts w:ascii="Times New Roman" w:hAnsi="Times New Roman"/>
          <w:sz w:val="28"/>
          <w:szCs w:val="28"/>
          <w:lang w:val="uk-UA"/>
        </w:rPr>
        <w:t xml:space="preserve">, </w:t>
      </w:r>
      <w:r w:rsidRPr="00E47407">
        <w:rPr>
          <w:rFonts w:ascii="Times New Roman" w:hAnsi="Times New Roman"/>
          <w:sz w:val="28"/>
          <w:szCs w:val="28"/>
          <w:lang w:val="uk-UA"/>
        </w:rPr>
        <w:t>33]</w:t>
      </w:r>
    </w:p>
    <w:p w14:paraId="7C3D0A36"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Механізми саркоплазматичної гіпертрофії.</w:t>
      </w:r>
    </w:p>
    <w:p w14:paraId="4CBDA18B"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Існує думка, що пусковим стимулом збільшення поперекового перетину м’язових волокон по саркоплазматичному типу є зменшення у них джерел енергії. Виконання високо інтенсивної роботи призводить до того, що на протязі перших 10 секунд вичерпуються запаси АТФ і КФ. Якщо робота продовжується далі, то на протязі 100-110 секунд вичерпуються запаси глікогену у м’язових волокнах. Анаеробний гліколіз призводить до того, що в м'язах накопичується молочна кислота та збільшується кількість іонів гідрогену. Збільшення у клітині вмісту іонів гідрогену негативно впливає на процес скорочення м'язів та зменшують їх силу. У фазі відновлення відбувається процес анаболізму, та зниженню рівня катаболічних процесів. (G. Gold-spink, S. Hsrridge, 2002; P. Tech). На думку Зациорського, така гіпертрофія повинна бути розповсюджена у бодібілдерів, та бігунів на середні дистанції, у тренувальних заняттях яких часто включаються підходи до відмови. В результаті цього збільшується опір втомі. В процесі гіпертрофічного силового тренування, внаслідок суперкомпенсації відбувається значне збільшення запасів енергетичних субстратів: креатин фосфату, глікогену, а також речовин, що необхідні для аеробного ресинтезу АТФ.(Самсонова).</w:t>
      </w:r>
    </w:p>
    <w:p w14:paraId="21EB28F1"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Механізми міофібрилярної гіпертрофії.</w:t>
      </w:r>
    </w:p>
    <w:p w14:paraId="558E580D"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Міофібрилярна гіпертрофія – адаптація організму спортсмена до силових навантажень при направленості тренувального процесу на збільшення сили м’язів. При такому типі гіпертрофії збільшується кількість і об’єм міофібрил, що у кінцевому результаті призводить до зростання кількості поперекових місточків, а, значить, і сили, що розвивають м'язи. (Самсонова).</w:t>
      </w:r>
    </w:p>
    <w:p w14:paraId="50D4D4E5"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У наш час існує декілька гіпотез, пояснюючих підвищений синтез білка в скелетних м’язах людини.</w:t>
      </w:r>
    </w:p>
    <w:p w14:paraId="0FF83DCB"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Перша гіпотеза – енергетична (В.М. Зациорський, 1966; Ю. Хартманн, Х. Тюнеманн, 1988; В.М. Зациорський, Краймер, 2006) [3</w:t>
      </w:r>
      <w:r>
        <w:rPr>
          <w:rFonts w:ascii="Times New Roman" w:hAnsi="Times New Roman"/>
          <w:sz w:val="28"/>
          <w:szCs w:val="28"/>
          <w:lang w:val="uk-UA"/>
        </w:rPr>
        <w:t xml:space="preserve">, </w:t>
      </w:r>
      <w:r w:rsidRPr="00E47407">
        <w:rPr>
          <w:rFonts w:ascii="Times New Roman" w:hAnsi="Times New Roman"/>
          <w:sz w:val="28"/>
          <w:szCs w:val="28"/>
          <w:lang w:val="uk-UA"/>
        </w:rPr>
        <w:t>23</w:t>
      </w:r>
      <w:r>
        <w:rPr>
          <w:rFonts w:ascii="Times New Roman" w:hAnsi="Times New Roman"/>
          <w:sz w:val="28"/>
          <w:szCs w:val="28"/>
          <w:lang w:val="uk-UA"/>
        </w:rPr>
        <w:t xml:space="preserve">, </w:t>
      </w:r>
      <w:r w:rsidRPr="00E47407">
        <w:rPr>
          <w:rFonts w:ascii="Times New Roman" w:hAnsi="Times New Roman"/>
          <w:sz w:val="28"/>
          <w:szCs w:val="28"/>
          <w:lang w:val="uk-UA"/>
        </w:rPr>
        <w:t>33</w:t>
      </w:r>
      <w:r>
        <w:rPr>
          <w:rFonts w:ascii="Times New Roman" w:hAnsi="Times New Roman"/>
          <w:sz w:val="28"/>
          <w:szCs w:val="28"/>
          <w:lang w:val="uk-UA"/>
        </w:rPr>
        <w:t xml:space="preserve">, </w:t>
      </w:r>
      <w:r w:rsidRPr="00E47407">
        <w:rPr>
          <w:rFonts w:ascii="Times New Roman" w:hAnsi="Times New Roman"/>
          <w:sz w:val="28"/>
          <w:szCs w:val="28"/>
          <w:lang w:val="uk-UA"/>
        </w:rPr>
        <w:t xml:space="preserve">56]. В основі гіпотези лежить припущення про те, що порушення рівноваги між використанням і відновленням АТФ – стимулює процеси, що протікають у м'язах, в результаті чого відбувається їх гіпертрофія. Відомо, що вміст АТФ у м’язах обмежений. При проведенні інтенсивних силових тренувань у м'язах виникає дефіцит АТФ, що являє собою для організму попереджуючим сигналом. Недостатня кількість АТФ несприятливо відражається на метаболізмі білка. Слід відмітити, що при інтенсивних тренуваннях відбувається велике руйнування м’язових білків. Витрачаються не тільки міофібрилярні білки, але і ферменти та гормони, що грають важливу роль у скороченні м'язів. Відомо, що білки складаються з амінокислот. Азот – основа амінокислот. Встановлено, що силові тренування приводять до виділенню великої кількості азоту у вигляді продуктів розпаду м’язових білків (сечовини?). Під час напружених силових тренувань та безпосередньо після них розпад білку значно перевищує його відновлення. На думку Ю. Хартманн, Х. Тюнеманн, (1988), це зв’язано, в першу чергу з недостачею АТФ. Таким чином, рівновага між постійно протікаючи ми процесами синтезу на руйнування, що спостерігається у нормальних умовах, серйозно порушується. У послідуючих фазах відновлення білкових структур за допомогою їжі, багатої на білок, здійснюється настільки інтенсивно, що кількість їх перевищує вихідний рівень за рахунок явища суперкомпенсації. </w:t>
      </w:r>
    </w:p>
    <w:p w14:paraId="41675E1A"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Внаслідок цього збільшується площа поперечного перетину м’язових волокон. Повторення інтенсивного тренування впливає вже на більшу площу міофібрилл, у м’язових волокнах здійснюється помітне збільшення запасів фосфатних з’єднань, що багаті на енергію. Таким чином організм пристосовується до навантаження. </w:t>
      </w:r>
    </w:p>
    <w:p w14:paraId="3591DE9E"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 основі другої гіпотези (В.Н. Селуянов, 1992; 1996; Е.Е. Аракелян з соавторами., 1997) [34</w:t>
      </w:r>
      <w:r>
        <w:rPr>
          <w:rFonts w:ascii="Times New Roman" w:hAnsi="Times New Roman"/>
          <w:sz w:val="28"/>
          <w:szCs w:val="28"/>
          <w:lang w:val="uk-UA"/>
        </w:rPr>
        <w:t xml:space="preserve">, </w:t>
      </w:r>
      <w:r w:rsidRPr="00E47407">
        <w:rPr>
          <w:rFonts w:ascii="Times New Roman" w:hAnsi="Times New Roman"/>
          <w:sz w:val="28"/>
          <w:szCs w:val="28"/>
          <w:lang w:val="uk-UA"/>
        </w:rPr>
        <w:t>35</w:t>
      </w:r>
      <w:r>
        <w:rPr>
          <w:rFonts w:ascii="Times New Roman" w:hAnsi="Times New Roman"/>
          <w:sz w:val="28"/>
          <w:szCs w:val="28"/>
          <w:lang w:val="uk-UA"/>
        </w:rPr>
        <w:t>, 46-50</w:t>
      </w:r>
      <w:r w:rsidRPr="00E47407">
        <w:rPr>
          <w:rFonts w:ascii="Times New Roman" w:hAnsi="Times New Roman"/>
          <w:sz w:val="28"/>
          <w:szCs w:val="28"/>
          <w:lang w:val="uk-UA"/>
        </w:rPr>
        <w:t xml:space="preserve">] лежить припущення про те, що пусковим стимулом для синтезу білка у м'язах є їх ацидоз, викликаний накопиченням у </w:t>
      </w:r>
      <w:r w:rsidRPr="00E47407">
        <w:rPr>
          <w:rFonts w:ascii="Times New Roman" w:hAnsi="Times New Roman"/>
          <w:sz w:val="28"/>
          <w:szCs w:val="28"/>
          <w:lang w:val="uk-UA"/>
        </w:rPr>
        <w:lastRenderedPageBreak/>
        <w:t>м'язах кислих продуктів метаболізму (іонів водню), а також збільшення складу у м’язових волокнах креатину.</w:t>
      </w:r>
    </w:p>
    <w:p w14:paraId="38161EB4"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Схема підвищеного синтезу білка виглядає слідуючим чином. У ході виконання силових вправ з великим обтяженням (до 80% від 1 ПМ) енергія АТФ витрачається на виконання механічної роботи. Ресинтез АТФ відбувається за рахунок креатин фосфату у м’язовому волокні. Накопичення креатину у саркоплазматичному просторі служить потужним пусковим стимулом, збуджуючим білковий синтез у скелетних м'язах. Показано, що між кількістю скоротливих білків та вмісту креатину існує сувора відповідність. </w:t>
      </w:r>
    </w:p>
    <w:p w14:paraId="43A4A7EC"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Креатин активізує діяльність всіх метаболічних шляхів, пов’язаних з утворенням АТФ (гліколіз у цитоплазмі, аеробне окислення в мітохондріях). Так як потужність гліколізу менше потужності затрат АТФ, а аеробне окислення функціонує недостатньо, у клітині починають накопичуватися іони водню, лактат і АДФ. Підвищення концентрації іонів водню, викликають лабіалізацію мембран (збільшення розмірів пор у мембранах, що веде до більш легкого проникнення гормонів у клітину), активізує діяльність ферментів, полегшуючи доступ до спадкової інформації. У відповідь на одночасне підвищення концентрації креатину і іонів водню у ядрах клітини інтенсивніше утворюється РНК. (Селуянов; Самсонова)</w:t>
      </w:r>
    </w:p>
    <w:p w14:paraId="1ECADBFB"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 основі третьої гіпотези лежить припущення, що пусковим стимулом для зростання синтезу білка у м'язах є гіпоксія. Таке припущення пов’язане з тим, що при виконанні вправ силового направлення,при напруженні м'язів більш ніж на 60% від максимума, капіляри та артеріоли м'язів здавлюються і кров не поступає до напружених м'язів. (V.M. Zatsiorsky, W.J. Kraemer, 2006) [66;68].</w:t>
      </w:r>
    </w:p>
    <w:p w14:paraId="6765FE74"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Після припинення виконання фізичних вправ за гіпоксією наступає реперфузія (відновлення притоку кисню до тканин). Цей процес викликає активізацію процесів перекисного окислення ліпідів (ПОЛ), що порушує цілісність сарколеми м’язового волокна, пошкодження і деградацію його скоротливих білків, а також білків цитоскелкту.(R.J. Bloomer et al., 2005). </w:t>
      </w:r>
      <w:r w:rsidRPr="00E47407">
        <w:rPr>
          <w:rFonts w:ascii="Times New Roman" w:hAnsi="Times New Roman"/>
          <w:sz w:val="28"/>
          <w:szCs w:val="28"/>
          <w:lang w:val="uk-UA"/>
        </w:rPr>
        <w:lastRenderedPageBreak/>
        <w:t>Одночасно з цим у м'язовому волокні розвиваються запальні процеси, що виражається у підвищенні вмісту лейкоцитів у скелетних м'язах через 24 години після тренування. Каскад процесів, що відбуваються у м'язах після тренування, призводить до появи запізнілих больових відчуттів та погіршенню функціонального стану м'язів, що виражається у зменшенні рівня максимальної сили. Після цього, у пошкоджених м’язових волокнах активуються клітини-сателліти, що активно беруть участьу регенерації м'язів і відновленні її функціональної активності. (В.І. Морозов, Г.А. Сакута, М.І. Калінський, 2006; А.Д. Мінігалін з соавт., 2011).</w:t>
      </w:r>
    </w:p>
    <w:p w14:paraId="4EDF92EA"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 основі четвертої гіпотези, що на даний час широко розповсюджена, лежить припущення про те, що пусковим стимулом для зростання синтезу білка у м'язах є механічне пошкодження м’язових волокон і міофібрил, після якого слідує їх регенерація.</w:t>
      </w:r>
    </w:p>
    <w:p w14:paraId="7213EEA0"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Доведено, що після великих фізичних навантажень, здійснюється пошкодження м’язових волокон(J. Frieden, R.L. Leiber, 1992; M.J. Gibala et al., 1995; А. Дж. Мак-Комас, 2001). Дж. Нейман з співавторами показали, що зразу після фізичних навантажень 16% м’язових волокон мали легкі пошкодження 16%  більш сильні і 8% - дуже сильні. Крім того, автори стверджують, що пошкодження, помічені зразу після виконання вправи, були попередниками більш значних пошкоджень, які відмічались при наступних біопсіях. Через годину після виконання ексцентричних вправ у людини в 32% м’язових волокон були знайдені пошкодження, а через три дні пошкодження були знайдені у 52% м’язових волокон. M.J. Gibala (1995) встановив, що навіть одне тренування високої інтенсивності призводить до пошкодження великої кількості м’язових волокон (від 30 до 80%). При цьому більш сильні пошкодження виявляються у волокнах ІІ типу в порівнянні з волокнами І типу. Встановлено також, що волокна ІІ типу пошкоджуються у першу чергу. (M. Guerrero et al., 2008). </w:t>
      </w:r>
    </w:p>
    <w:p w14:paraId="01B6653E"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Пошкодження м’язових волокон і міофібрил запускають процеси регенерації м’язової тканини. З точки зору гістології, при регенерації можливо </w:t>
      </w:r>
      <w:r w:rsidRPr="00E47407">
        <w:rPr>
          <w:rFonts w:ascii="Times New Roman" w:hAnsi="Times New Roman"/>
          <w:sz w:val="28"/>
          <w:szCs w:val="28"/>
          <w:lang w:val="uk-UA"/>
        </w:rPr>
        <w:lastRenderedPageBreak/>
        <w:t xml:space="preserve">не тільки відновлення цілісності пошкодженого волокна, але і поява новихмязових волокон. Регенерація іде тим інтенсивніше, чим більше звільнюється клітин-сателлітів з-під базальної мембрани. (И.Ю. Афанасьев, Н.А. Юріна з соавт., 1989; А. Дж. Мак-комас, 2001). </w:t>
      </w:r>
    </w:p>
    <w:p w14:paraId="4D56AB67"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Активація клітин-сателітів дозволяє пояснити, за рахунок яких ресурсів, здійснюється підвищений синтез білка у м’язових волокнах. Цей ресурс – збільшення кількості ядер за рахунок поділу клітин-сателітів. Показано, що при силовому тренуванні у </w:t>
      </w:r>
      <w:r>
        <w:rPr>
          <w:rFonts w:ascii="Times New Roman" w:hAnsi="Times New Roman"/>
          <w:sz w:val="28"/>
          <w:szCs w:val="28"/>
          <w:lang w:val="uk-UA"/>
        </w:rPr>
        <w:t>м’язовому</w:t>
      </w:r>
      <w:r w:rsidRPr="00E47407">
        <w:rPr>
          <w:rFonts w:ascii="Times New Roman" w:hAnsi="Times New Roman"/>
          <w:sz w:val="28"/>
          <w:szCs w:val="28"/>
          <w:lang w:val="uk-UA"/>
        </w:rPr>
        <w:t xml:space="preserve"> волокні зростає кількість ядер. С.М. Рот (S.M. Roth et al., 2001) показали, що тренування з обтяженням збільшує кількість активних клітин-сателітів.</w:t>
      </w:r>
    </w:p>
    <w:p w14:paraId="10FA6AE3"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p>
    <w:p w14:paraId="71E3301F" w14:textId="77777777" w:rsidR="00904D2D" w:rsidRPr="00E47407" w:rsidRDefault="00904D2D" w:rsidP="00904D2D">
      <w:pPr>
        <w:spacing w:after="0" w:line="360" w:lineRule="auto"/>
        <w:ind w:left="1276" w:right="-2" w:hanging="510"/>
        <w:jc w:val="both"/>
        <w:rPr>
          <w:rFonts w:ascii="Times New Roman" w:hAnsi="Times New Roman"/>
          <w:sz w:val="28"/>
          <w:szCs w:val="28"/>
          <w:lang w:val="uk-UA"/>
        </w:rPr>
      </w:pPr>
      <w:r w:rsidRPr="00E47407">
        <w:rPr>
          <w:rFonts w:ascii="Times New Roman" w:hAnsi="Times New Roman"/>
          <w:sz w:val="28"/>
          <w:szCs w:val="28"/>
          <w:lang w:val="uk-UA"/>
        </w:rPr>
        <w:t>1.5 Особливості харчування при заняттях бодібілдингом</w:t>
      </w:r>
    </w:p>
    <w:p w14:paraId="33BA152A"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p>
    <w:p w14:paraId="04CAC880"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Оптимальне зростання м’язової маси протікає в умовах сбалансованого споживання поживних мікро- та макроречовин. До макроречовин відносяться білки вуглеводи, жири та вода. Мікроречовинами є вітаміни, мінерали та інші необхідні метаболічні субстрати.</w:t>
      </w:r>
    </w:p>
    <w:p w14:paraId="727A7A9D"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Вуглеводи. Вуглеводи складаються з атомів вуглеводу, кисню, на гідрогену. Вуглеводи є основними поживними речовинами для мозку і необхідні для метаболізму всіх інших поживних речовин. Вуглеводи синтезуються рослинами, і в організмі людини запасаються у вигляді глікогену. Основними джерелами вуглеводів для висококваліфікованих бодібілдерів є крупи, овочі, фрукти та бобові. Вуглеводи – основне джерело енергії для організму людини. Жири та білки доповнюють енергетичний потенціал але в меншій мірі. З точки зору бодібілдингу, вуглеводи – мобільне джерело енергії. Запаси вуглеводів складають приблизно 2% від загальних запасів енергії організму, 80% припадає на жири, а 18% білки скелетних </w:t>
      </w:r>
      <w:r>
        <w:rPr>
          <w:rFonts w:ascii="Times New Roman" w:hAnsi="Times New Roman"/>
          <w:sz w:val="28"/>
          <w:szCs w:val="28"/>
          <w:lang w:val="uk-UA"/>
        </w:rPr>
        <w:t>м’язів</w:t>
      </w:r>
      <w:r w:rsidRPr="00E47407">
        <w:rPr>
          <w:rFonts w:ascii="Times New Roman" w:hAnsi="Times New Roman"/>
          <w:sz w:val="28"/>
          <w:szCs w:val="28"/>
          <w:lang w:val="uk-UA"/>
        </w:rPr>
        <w:t xml:space="preserve">. Оскільки кожен грам вуглеводів в організмі накопичує чотири грами води, а відкладення жиру не потребує води, організм людини легше накопичує жири і саме на них спирається як </w:t>
      </w:r>
      <w:r>
        <w:rPr>
          <w:rFonts w:ascii="Times New Roman" w:hAnsi="Times New Roman"/>
          <w:sz w:val="28"/>
          <w:szCs w:val="28"/>
          <w:lang w:val="uk-UA"/>
        </w:rPr>
        <w:t xml:space="preserve">на резервне джерело енергії [57, </w:t>
      </w:r>
      <w:r w:rsidRPr="00E47407">
        <w:rPr>
          <w:rFonts w:ascii="Times New Roman" w:hAnsi="Times New Roman"/>
          <w:sz w:val="28"/>
          <w:szCs w:val="28"/>
          <w:lang w:val="uk-UA"/>
        </w:rPr>
        <w:t>66].</w:t>
      </w:r>
    </w:p>
    <w:p w14:paraId="5FBEC801"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 xml:space="preserve">Клітковина. Однією з головних причин того що природні джерела вуглеводів є корисними та ефективними є високий вміст у них клітковини. Клітковина – вуглевод, що не перетравлюється організмом людини. Достатня кількість клітковини у харчуванні сприяє покращенню травлення, та перешкоджає накопиченню жирових відкладень. </w:t>
      </w:r>
    </w:p>
    <w:p w14:paraId="350BA8A7"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Жири. Жири забезпечують організм: Захистом від зовнішнього впливу; Енергією; Жировою тканиною для життєво важливих органів; Незамінними жирними кислотами; Будівельним матеріалом для мембран клітин.</w:t>
      </w:r>
    </w:p>
    <w:p w14:paraId="1B51E3CA"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Жири постачають до організму більшу кількість енергії ніж білки та вуглеводи. При розщепленні одного граму жиру вивільняється 8 кілокалорій енергії, при розщепленні одного граму вуглеводів та білків – 4,1 кілокалорії.</w:t>
      </w:r>
    </w:p>
    <w:p w14:paraId="2F9C7D0C"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Для бодібілдерів високої кваліфікації рекомендовано контролювати загальну кількість жирів у раціоні. Слід намагатися дотримуватися дієти де жири складають 25-30% відсотків ккалорій на добу. Раціон атлета повинен включати: 5% насичених жирів, 10-15% моно ненасичених жирів та 7-10% поліненасичених.</w:t>
      </w:r>
    </w:p>
    <w:p w14:paraId="217605D6"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Протеїни. Протеїни представлені широкою групою високомолекулярних органічних азотистих з’єднань природного походження. Кожен вид є складною комбінацією амінокислот, що містять у собі атоми вуглецю, гідрогену, азоту, кисню, сіри, іноді фосфору, заліза, йоду, та інших важливих складових живої клітини. В організмі людини білок розщеплюється на складові молекули амінокислот, або пептидну структуру.</w:t>
      </w:r>
    </w:p>
    <w:p w14:paraId="47CA995D"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Для бодібілдерів існує значна перевага при постійному вживанні амінокислот на протязі всього дня. Досягти цього можна, харчуючись не менше шести разів на день. Розглядаючи питання вживання протеїну слід розраховувати кількість для підтримки сталої м’язової маси, та для її зростання.</w:t>
      </w:r>
    </w:p>
    <w:p w14:paraId="426A6E96"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Цілий ряд наукових досліджень показує, що дієти з підвищеною кількістю білка сприяють швидкій втраті ваги за рахунок жирового прошарку. Однією з головних причин цього є те що білок підсилює енергозатратність </w:t>
      </w:r>
      <w:r w:rsidRPr="00E47407">
        <w:rPr>
          <w:rFonts w:ascii="Times New Roman" w:hAnsi="Times New Roman"/>
          <w:sz w:val="28"/>
          <w:szCs w:val="28"/>
          <w:lang w:val="uk-UA"/>
        </w:rPr>
        <w:lastRenderedPageBreak/>
        <w:t xml:space="preserve">організму людини. Термогенний ефект при споживанні білку може досягати 22% в порівнянні з 0,8% термогенного ефекту вуглеводів. Доктор Керол Джонсон з колегами проводили дослідження в університеті Арізони. Двадцять жінок у віці 19-22 роки були розподілені на дві групи, перша група використовувала харчування з високим вмістом білків, друга з високим вмістом вуглеводів. Через кожні 2,5 години після прийому їжі вимірювався рівень енергетичної активності організму. Результати показали, що при високобілковому харчуванні вироблення організмом енергії у два рази перевищувало високовуглеводне харчування. Дієта з високим вмістом білка вважається, якщо на один кілограм тіла спортсмена споживається два грами білка </w:t>
      </w:r>
      <w:r>
        <w:rPr>
          <w:rFonts w:ascii="Times New Roman" w:hAnsi="Times New Roman"/>
          <w:sz w:val="28"/>
          <w:szCs w:val="28"/>
          <w:lang w:val="uk-UA"/>
        </w:rPr>
        <w:t xml:space="preserve">щоденно [39, </w:t>
      </w:r>
      <w:r w:rsidRPr="00E47407">
        <w:rPr>
          <w:rFonts w:ascii="Times New Roman" w:hAnsi="Times New Roman"/>
          <w:sz w:val="28"/>
          <w:szCs w:val="28"/>
          <w:lang w:val="uk-UA"/>
        </w:rPr>
        <w:t>45].</w:t>
      </w:r>
    </w:p>
    <w:p w14:paraId="08213641"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Саме білкова частина раціону є джерелом росту, відновлення та обновлення протоплазми клітин і тканин. У випадку низького вмісту в організмі білків знижується працездатність та опір інфекційним хворобам.</w:t>
      </w:r>
    </w:p>
    <w:p w14:paraId="7D2B1335"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Вітаміни. Вітаміни представляють собою органічні з’єднання у невеликих кількостях абсолютно необхідні для нормального протікання фізіологічних та метаболічних процесів в організмі людини. Вітаміни відносяться до групи біологічно активних сполук, які в дуже малих концентраціях впливають на обмін речовин. Джерелом вітамінів для людини служать їжа, та кишкові бактерії. Останні самі синтезують більшість вітамінів і є важливим джерелом їх надходження до організму. Біологічна роль більшості вітамінів полягає у тому, що вони входять до складу коферментів та простетичних груп ферментів, отже використовуються в організмі як будівельний матеріал при синтезі відповідних небілкових частин ферментів. Таким чином регуляторна дія вітамінів на обмін речовин пов’язана з ферментами.</w:t>
      </w:r>
    </w:p>
    <w:p w14:paraId="788CCFE9"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Під час м’язової діяльності потреба у вітамінах збільшується у 2-4 рази через інтенсивність їх виведення з організму, та більшого використання у процесі обміну речовин.</w:t>
      </w:r>
    </w:p>
    <w:p w14:paraId="4D1120FE"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Забезпечити бодібілдера високої кваліфікації всіма необхідними вітамінами, вживаючи тільки натуральні джерела, непросто навіть при ідеальних умовах. Тому спортсмени використовують у своїй підготовці полівітамінні комплекси, та вітаміни окремі вітаміни.</w:t>
      </w:r>
    </w:p>
    <w:p w14:paraId="252B9A26"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 xml:space="preserve">Мінерали. Мінерали є неорганічними речовинами, необхідними для підтримки нормальних обмінних процесів в організмі людини. Мінерали входять до складу всіх тканин та рідин тіла. Мінерали виступають у ролі важливого фактору фізіологічних процесів, діючи як каталізатор нервових реакцій, м’язових скорочень та метаболізму поживних речовин. Мінерали також відповідають за регуляцію сольового балансу. Для спортсменів, що займаються бодібілдингом недостача одного або декількох мінералів може негативно впливати на навчально-тренувальний процес. </w:t>
      </w:r>
    </w:p>
    <w:p w14:paraId="14C57089"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Ще одна розповсюджена помилка серед бодібілдерів – обмеження кількості рідини. У загальному періоді це робиться зі страху того, що вода під шкірою зробить рельєф менш помітним. Ускладнює проблему використання перед змаганнями сечогінних засобів. В результаті з організму спортсмена разом з водою вимивається велика кількість цінних для здоров’я мінералів та електролітів.</w:t>
      </w:r>
    </w:p>
    <w:p w14:paraId="757AEB3E"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Досвід показує, що отримання оптимальних результатів у бодібілдингу забезпечується шестиразовим харчуванням. Такий режим харчування сприяє кращому засвоєнню пластичного матеріалу для м'язів, джерел енергії, вітамінів та мінералів. Важливим моментом є прийом їжі після тренування. У цей проміжок часу організм спортсмена максимально засвоює поживні речовини. Для бодібілдерів високої кваліфікації важливим є повне володіння інформацією про харчову цінність споживаних продуктів.</w:t>
      </w:r>
    </w:p>
    <w:p w14:paraId="079FA190"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Харчування висококваліфікованих бодібілдерів, направлене на зменшення жирового компоненту маси тіла.</w:t>
      </w:r>
    </w:p>
    <w:p w14:paraId="1205C47E"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Загальні рекомендації Арнольда Шварценнегера щодо харчування у змагальному періоді:</w:t>
      </w:r>
    </w:p>
    <w:p w14:paraId="024FCB93"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Вживати у їжу достатню кількість білку, щонайменше – 2,2грами на кілограм ваги спортсмена.</w:t>
      </w:r>
    </w:p>
    <w:p w14:paraId="4A4189EA"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Вживати у їжу продукти з низьким вмістом жирів. Кількість жирів у добовому раціоні повинна складати  не більше 20% від загальної кількості калорій.</w:t>
      </w:r>
    </w:p>
    <w:p w14:paraId="4F54A2BC"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Максимально обмежувати кількість вуглеводів у раціоні, разом з тим слідкувати щоб не доводити організм до стану кетову.</w:t>
      </w:r>
    </w:p>
    <w:p w14:paraId="7CF3F723"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Бодібілдерам високої кваліфікації слід вживати додатково вітамінні та мінеральні добавки, для забезпечення організму всіма необхідними мікроелементами.</w:t>
      </w:r>
    </w:p>
    <w:p w14:paraId="365CE8AF"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По можливості вибирати свіжі овочі, що дає максимальну кількість корисних речовин при мінімумі ккалорій.</w:t>
      </w:r>
    </w:p>
    <w:p w14:paraId="25575BDD"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Рекомендується випивати до 5 літрів води на день, у залежності від вагової категорії спортсмена.</w:t>
      </w:r>
    </w:p>
    <w:p w14:paraId="236C0268"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Харчуватися кожні 2-3 години.</w:t>
      </w:r>
    </w:p>
    <w:p w14:paraId="01A51073" w14:textId="77777777" w:rsidR="00904D2D" w:rsidRPr="00E47407" w:rsidRDefault="00904D2D" w:rsidP="00904D2D">
      <w:pPr>
        <w:spacing w:after="0" w:line="360" w:lineRule="auto"/>
        <w:ind w:left="57" w:right="-2" w:firstLine="709"/>
        <w:jc w:val="both"/>
        <w:rPr>
          <w:rFonts w:ascii="Times New Roman" w:hAnsi="Times New Roman"/>
          <w:sz w:val="28"/>
          <w:szCs w:val="28"/>
          <w:lang w:val="uk-UA"/>
        </w:rPr>
      </w:pPr>
      <w:r w:rsidRPr="00E47407">
        <w:rPr>
          <w:rFonts w:ascii="Times New Roman" w:hAnsi="Times New Roman"/>
          <w:sz w:val="28"/>
          <w:szCs w:val="28"/>
          <w:lang w:val="uk-UA"/>
        </w:rPr>
        <w:t>Їжу готувати заздалегідь, згідно з планом харчування. Для забезпечення режиму харчування спортсменам рекомендується носити з собою їжу у пластикових контейнерах.</w:t>
      </w:r>
    </w:p>
    <w:p w14:paraId="3474B5E3" w14:textId="77777777" w:rsidR="00904D2D" w:rsidRPr="00E47407" w:rsidRDefault="00904D2D" w:rsidP="00904D2D">
      <w:pPr>
        <w:ind w:right="-2"/>
        <w:rPr>
          <w:rFonts w:ascii="Times New Roman" w:eastAsia="Arial Unicode MS" w:hAnsi="Times New Roman"/>
          <w:b/>
          <w:bCs/>
          <w:iCs/>
          <w:sz w:val="28"/>
          <w:szCs w:val="28"/>
          <w:lang w:val="uk-UA" w:eastAsia="uk-UA"/>
        </w:rPr>
      </w:pPr>
      <w:bookmarkStart w:id="6" w:name="_Toc389733792"/>
      <w:bookmarkStart w:id="7" w:name="_Toc398030691"/>
      <w:bookmarkStart w:id="8" w:name="_Toc398030722"/>
      <w:bookmarkEnd w:id="3"/>
      <w:r w:rsidRPr="00E47407">
        <w:rPr>
          <w:rFonts w:ascii="Times New Roman" w:hAnsi="Times New Roman"/>
          <w:i/>
          <w:lang w:val="uk-UA"/>
        </w:rPr>
        <w:br w:type="page"/>
      </w:r>
    </w:p>
    <w:p w14:paraId="7C72A273" w14:textId="77777777" w:rsidR="00904D2D" w:rsidRPr="00E47407" w:rsidRDefault="00904D2D" w:rsidP="00904D2D">
      <w:pPr>
        <w:pStyle w:val="2"/>
        <w:spacing w:before="0" w:after="0" w:line="360" w:lineRule="auto"/>
        <w:ind w:firstLine="708"/>
        <w:jc w:val="both"/>
        <w:rPr>
          <w:rFonts w:ascii="Times New Roman" w:hAnsi="Times New Roman"/>
          <w:b w:val="0"/>
          <w:i w:val="0"/>
          <w:color w:val="auto"/>
        </w:rPr>
      </w:pPr>
      <w:r w:rsidRPr="00E47407">
        <w:rPr>
          <w:rFonts w:ascii="Times New Roman" w:hAnsi="Times New Roman"/>
          <w:b w:val="0"/>
          <w:i w:val="0"/>
          <w:color w:val="auto"/>
        </w:rPr>
        <w:lastRenderedPageBreak/>
        <w:t>2 ЗАВДАННЯ, МЕТОДИ ТА ОРГАНІЗАЦІЯ ДОСЛІДЖЕННЯ</w:t>
      </w:r>
    </w:p>
    <w:p w14:paraId="54CF0B14" w14:textId="77777777" w:rsidR="00904D2D" w:rsidRPr="00E47407" w:rsidRDefault="00904D2D" w:rsidP="00904D2D">
      <w:pPr>
        <w:pStyle w:val="2"/>
        <w:spacing w:before="0" w:after="0" w:line="360" w:lineRule="auto"/>
        <w:ind w:firstLine="708"/>
        <w:jc w:val="both"/>
        <w:rPr>
          <w:rFonts w:ascii="Times New Roman" w:hAnsi="Times New Roman"/>
          <w:b w:val="0"/>
          <w:i w:val="0"/>
          <w:color w:val="auto"/>
        </w:rPr>
      </w:pPr>
    </w:p>
    <w:p w14:paraId="25E8D2B6" w14:textId="77777777" w:rsidR="00904D2D" w:rsidRPr="00E47407" w:rsidRDefault="00904D2D" w:rsidP="00904D2D">
      <w:pPr>
        <w:pStyle w:val="2"/>
        <w:spacing w:before="0" w:after="0" w:line="360" w:lineRule="auto"/>
        <w:ind w:firstLine="708"/>
        <w:jc w:val="both"/>
        <w:rPr>
          <w:rFonts w:ascii="Times New Roman" w:hAnsi="Times New Roman"/>
          <w:b w:val="0"/>
          <w:i w:val="0"/>
          <w:color w:val="auto"/>
        </w:rPr>
      </w:pPr>
      <w:r w:rsidRPr="00E47407">
        <w:rPr>
          <w:rFonts w:ascii="Times New Roman" w:hAnsi="Times New Roman"/>
          <w:b w:val="0"/>
          <w:i w:val="0"/>
          <w:color w:val="auto"/>
        </w:rPr>
        <w:t>2.1 Завдання дослідження</w:t>
      </w:r>
    </w:p>
    <w:p w14:paraId="6FE85ECA" w14:textId="77777777" w:rsidR="00904D2D" w:rsidRPr="00E47407" w:rsidRDefault="00904D2D" w:rsidP="00904D2D">
      <w:pPr>
        <w:spacing w:after="0" w:line="360" w:lineRule="auto"/>
        <w:ind w:firstLine="708"/>
        <w:rPr>
          <w:lang w:val="uk-UA" w:eastAsia="uk-UA"/>
        </w:rPr>
      </w:pPr>
    </w:p>
    <w:p w14:paraId="408960F2" w14:textId="77777777" w:rsidR="00904D2D" w:rsidRPr="00E47407" w:rsidRDefault="00904D2D" w:rsidP="00904D2D">
      <w:pPr>
        <w:spacing w:after="0" w:line="360" w:lineRule="auto"/>
        <w:ind w:firstLine="700"/>
        <w:jc w:val="both"/>
        <w:rPr>
          <w:rFonts w:ascii="Times New Roman" w:hAnsi="Times New Roman"/>
          <w:spacing w:val="10"/>
          <w:sz w:val="28"/>
          <w:szCs w:val="28"/>
          <w:lang w:val="uk-UA" w:eastAsia="ru-RU"/>
        </w:rPr>
      </w:pPr>
      <w:r w:rsidRPr="00E47407">
        <w:rPr>
          <w:rFonts w:ascii="Times New Roman" w:hAnsi="Times New Roman"/>
          <w:spacing w:val="10"/>
          <w:sz w:val="28"/>
          <w:szCs w:val="28"/>
          <w:lang w:val="uk-UA" w:eastAsia="ru-RU"/>
        </w:rPr>
        <w:t>Завдання дослідження:</w:t>
      </w:r>
    </w:p>
    <w:p w14:paraId="7158FD9A" w14:textId="77777777" w:rsidR="00904D2D" w:rsidRPr="00E47407" w:rsidRDefault="00904D2D" w:rsidP="00904D2D">
      <w:pPr>
        <w:widowControl w:val="0"/>
        <w:numPr>
          <w:ilvl w:val="0"/>
          <w:numId w:val="4"/>
        </w:numPr>
        <w:tabs>
          <w:tab w:val="clear" w:pos="1440"/>
          <w:tab w:val="num" w:pos="0"/>
        </w:tabs>
        <w:spacing w:after="0" w:line="360" w:lineRule="auto"/>
        <w:ind w:left="0" w:firstLine="1080"/>
        <w:jc w:val="both"/>
        <w:rPr>
          <w:rFonts w:ascii="Times New Roman" w:hAnsi="Times New Roman"/>
          <w:sz w:val="28"/>
          <w:szCs w:val="28"/>
          <w:lang w:val="uk-UA" w:eastAsia="ru-RU"/>
        </w:rPr>
      </w:pPr>
      <w:r w:rsidRPr="00E47407">
        <w:rPr>
          <w:rFonts w:ascii="Times New Roman" w:hAnsi="Times New Roman"/>
          <w:sz w:val="28"/>
          <w:szCs w:val="28"/>
          <w:lang w:val="uk-UA" w:eastAsia="ru-RU"/>
        </w:rPr>
        <w:t>Оцінити антропометричні та функціональні показники студентів на початку і наприкінці дослідження.</w:t>
      </w:r>
    </w:p>
    <w:p w14:paraId="7E05E70A" w14:textId="77777777" w:rsidR="00904D2D" w:rsidRPr="00E47407" w:rsidRDefault="00904D2D" w:rsidP="00904D2D">
      <w:pPr>
        <w:widowControl w:val="0"/>
        <w:numPr>
          <w:ilvl w:val="0"/>
          <w:numId w:val="4"/>
        </w:numPr>
        <w:tabs>
          <w:tab w:val="clear" w:pos="1440"/>
          <w:tab w:val="num" w:pos="0"/>
        </w:tabs>
        <w:spacing w:after="0" w:line="360" w:lineRule="auto"/>
        <w:ind w:left="0" w:firstLine="1080"/>
        <w:jc w:val="both"/>
        <w:rPr>
          <w:rFonts w:ascii="Times New Roman" w:hAnsi="Times New Roman"/>
          <w:sz w:val="28"/>
          <w:szCs w:val="28"/>
          <w:lang w:val="uk-UA" w:eastAsia="ru-RU"/>
        </w:rPr>
      </w:pPr>
      <w:r w:rsidRPr="00E47407">
        <w:rPr>
          <w:rFonts w:ascii="Times New Roman" w:hAnsi="Times New Roman"/>
          <w:sz w:val="28"/>
          <w:szCs w:val="28"/>
          <w:lang w:val="uk-UA" w:eastAsia="ru-RU"/>
        </w:rPr>
        <w:t>Визначити ступінь впливу занять бодібілдингом на показники спеціальної фізичної підготовленості юнаків.</w:t>
      </w:r>
    </w:p>
    <w:p w14:paraId="437D72A1" w14:textId="77777777" w:rsidR="00904D2D" w:rsidRPr="00E47407" w:rsidRDefault="00904D2D" w:rsidP="00904D2D">
      <w:pPr>
        <w:widowControl w:val="0"/>
        <w:numPr>
          <w:ilvl w:val="0"/>
          <w:numId w:val="4"/>
        </w:numPr>
        <w:tabs>
          <w:tab w:val="clear" w:pos="1440"/>
          <w:tab w:val="num" w:pos="0"/>
        </w:tabs>
        <w:spacing w:after="0" w:line="360" w:lineRule="auto"/>
        <w:ind w:left="0" w:firstLine="1080"/>
        <w:jc w:val="both"/>
        <w:rPr>
          <w:rFonts w:ascii="Times New Roman" w:hAnsi="Times New Roman"/>
          <w:sz w:val="28"/>
          <w:szCs w:val="28"/>
          <w:lang w:val="uk-UA" w:eastAsia="ru-RU"/>
        </w:rPr>
      </w:pPr>
      <w:r w:rsidRPr="00E47407">
        <w:rPr>
          <w:rFonts w:ascii="Times New Roman" w:hAnsi="Times New Roman"/>
          <w:sz w:val="28"/>
          <w:szCs w:val="28"/>
          <w:lang w:val="uk-UA" w:eastAsia="ru-RU"/>
        </w:rPr>
        <w:t>Дослідити річну динаміку вищезазначених показників під впливом розробленої методики занять бодібілдингом.</w:t>
      </w:r>
    </w:p>
    <w:p w14:paraId="3EA3580A" w14:textId="77777777" w:rsidR="00904D2D" w:rsidRPr="00E47407" w:rsidRDefault="00904D2D" w:rsidP="00904D2D">
      <w:pPr>
        <w:pStyle w:val="2"/>
        <w:spacing w:before="0" w:after="0" w:line="360" w:lineRule="auto"/>
        <w:ind w:firstLine="708"/>
        <w:jc w:val="both"/>
        <w:rPr>
          <w:rFonts w:ascii="Times New Roman" w:hAnsi="Times New Roman"/>
          <w:b w:val="0"/>
          <w:i w:val="0"/>
          <w:color w:val="auto"/>
        </w:rPr>
      </w:pPr>
    </w:p>
    <w:p w14:paraId="1B755166" w14:textId="77777777" w:rsidR="00904D2D" w:rsidRPr="00E47407" w:rsidRDefault="00904D2D" w:rsidP="00904D2D">
      <w:pPr>
        <w:pStyle w:val="2"/>
        <w:spacing w:before="0" w:after="0" w:line="360" w:lineRule="auto"/>
        <w:ind w:firstLine="708"/>
        <w:jc w:val="both"/>
        <w:rPr>
          <w:rFonts w:ascii="Times New Roman" w:hAnsi="Times New Roman"/>
          <w:b w:val="0"/>
          <w:i w:val="0"/>
          <w:color w:val="auto"/>
        </w:rPr>
      </w:pPr>
      <w:r w:rsidRPr="00E47407">
        <w:rPr>
          <w:rFonts w:ascii="Times New Roman" w:hAnsi="Times New Roman"/>
          <w:b w:val="0"/>
          <w:i w:val="0"/>
          <w:color w:val="auto"/>
        </w:rPr>
        <w:t>2.</w:t>
      </w:r>
      <w:r>
        <w:rPr>
          <w:rFonts w:ascii="Times New Roman" w:hAnsi="Times New Roman"/>
          <w:b w:val="0"/>
          <w:i w:val="0"/>
          <w:color w:val="auto"/>
          <w:lang w:val="ru-RU"/>
        </w:rPr>
        <w:t>2</w:t>
      </w:r>
      <w:r w:rsidRPr="00E47407">
        <w:rPr>
          <w:rFonts w:ascii="Times New Roman" w:hAnsi="Times New Roman"/>
          <w:b w:val="0"/>
          <w:i w:val="0"/>
          <w:color w:val="auto"/>
        </w:rPr>
        <w:t xml:space="preserve"> Методи дослідження</w:t>
      </w:r>
      <w:bookmarkEnd w:id="6"/>
      <w:bookmarkEnd w:id="7"/>
      <w:bookmarkEnd w:id="8"/>
    </w:p>
    <w:p w14:paraId="7EC080C1" w14:textId="77777777" w:rsidR="00904D2D" w:rsidRPr="00E47407" w:rsidRDefault="00904D2D" w:rsidP="00904D2D">
      <w:pPr>
        <w:spacing w:after="0" w:line="360" w:lineRule="auto"/>
        <w:rPr>
          <w:lang w:val="uk-UA" w:eastAsia="uk-UA"/>
        </w:rPr>
      </w:pPr>
    </w:p>
    <w:p w14:paraId="3A186FFD" w14:textId="77777777" w:rsidR="00904D2D" w:rsidRPr="00E47407" w:rsidRDefault="00904D2D" w:rsidP="00904D2D">
      <w:pPr>
        <w:spacing w:after="0" w:line="360" w:lineRule="auto"/>
        <w:rPr>
          <w:rFonts w:ascii="Times New Roman" w:hAnsi="Times New Roman"/>
          <w:sz w:val="28"/>
          <w:szCs w:val="28"/>
          <w:lang w:val="uk-UA" w:eastAsia="uk-UA"/>
        </w:rPr>
      </w:pPr>
      <w:r w:rsidRPr="00E47407">
        <w:rPr>
          <w:rFonts w:ascii="Times New Roman" w:hAnsi="Times New Roman"/>
          <w:sz w:val="28"/>
          <w:szCs w:val="28"/>
          <w:lang w:val="uk-UA" w:eastAsia="uk-UA"/>
        </w:rPr>
        <w:t>У роботі застосовувалися наступні методи дослідження:</w:t>
      </w:r>
    </w:p>
    <w:p w14:paraId="568D0AC2"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1. Аналіз науково-методичної літератури.</w:t>
      </w:r>
    </w:p>
    <w:p w14:paraId="7BE2AA1C" w14:textId="77777777" w:rsidR="00904D2D" w:rsidRPr="00E47407" w:rsidRDefault="00904D2D" w:rsidP="00904D2D">
      <w:pPr>
        <w:spacing w:after="0" w:line="360" w:lineRule="auto"/>
        <w:ind w:firstLine="708"/>
        <w:jc w:val="both"/>
        <w:rPr>
          <w:rStyle w:val="19"/>
          <w:rFonts w:ascii="Times New Roman" w:hAnsi="Times New Roman"/>
          <w:b w:val="0"/>
          <w:szCs w:val="28"/>
          <w:lang w:val="uk-UA"/>
        </w:rPr>
      </w:pPr>
      <w:bookmarkStart w:id="9" w:name="_Toc389733793"/>
      <w:r w:rsidRPr="00E47407">
        <w:rPr>
          <w:rFonts w:ascii="Times New Roman" w:hAnsi="Times New Roman"/>
          <w:sz w:val="28"/>
          <w:szCs w:val="28"/>
          <w:lang w:val="uk-UA"/>
        </w:rPr>
        <w:t>Аналіз науково-методичної літератури.</w:t>
      </w:r>
    </w:p>
    <w:p w14:paraId="41A4FB1E"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xml:space="preserve">Під час опрацювання, аналізу й узагальнення літературних джерел з проблематики дослідження було встановлено, що заняття бодібілдингом позитивно впливають на антропометричні показники, підвищують рівень функціональних систем організму, сприяють розвитку таких важливих фізичних якостей, як сила та витривалість. Визначено ряд взаємопов’язаних факторів, які визначають здатність організму до прояву сили, проаналізовано адаптаційні механізми пристосування до силових навантажень. Детальному аналізу піддавалися роботи, присвячені особливостям тренувального процесу бодібілдерів різної кваліфікації в різні періоди підготовки. </w:t>
      </w:r>
    </w:p>
    <w:p w14:paraId="71428CFB"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 xml:space="preserve">2. Педагогічні спостереження. </w:t>
      </w:r>
    </w:p>
    <w:p w14:paraId="21276648"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xml:space="preserve">Об’єктом педагогічних спостережень були тренувальні заняття зі студентами під час секційних занять бодібілдингом. На основі спостережень </w:t>
      </w:r>
      <w:r w:rsidRPr="00E47407">
        <w:rPr>
          <w:rFonts w:ascii="Times New Roman" w:hAnsi="Times New Roman"/>
          <w:sz w:val="28"/>
          <w:szCs w:val="28"/>
          <w:lang w:val="uk-UA"/>
        </w:rPr>
        <w:lastRenderedPageBreak/>
        <w:t>було встановлено, як протягом занять змінювалися якісні показники м’язової маси спортсменів.</w:t>
      </w:r>
    </w:p>
    <w:bookmarkEnd w:id="9"/>
    <w:p w14:paraId="7F8B9D9C"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3. Педагогічний експеримент.</w:t>
      </w:r>
    </w:p>
    <w:p w14:paraId="2A2A787D" w14:textId="77777777" w:rsidR="00904D2D" w:rsidRPr="00E47407" w:rsidRDefault="00904D2D" w:rsidP="00904D2D">
      <w:pPr>
        <w:autoSpaceDE w:val="0"/>
        <w:autoSpaceDN w:val="0"/>
        <w:adjustRightInd w:val="0"/>
        <w:spacing w:after="0" w:line="360" w:lineRule="auto"/>
        <w:ind w:firstLine="851"/>
        <w:jc w:val="both"/>
        <w:rPr>
          <w:rFonts w:ascii="Times New Roman" w:hAnsi="Times New Roman"/>
          <w:sz w:val="28"/>
          <w:szCs w:val="28"/>
          <w:lang w:val="uk-UA"/>
        </w:rPr>
      </w:pPr>
      <w:r w:rsidRPr="00E47407">
        <w:rPr>
          <w:rFonts w:ascii="Times New Roman" w:hAnsi="Times New Roman"/>
          <w:sz w:val="28"/>
          <w:szCs w:val="28"/>
          <w:lang w:val="uk-UA"/>
        </w:rPr>
        <w:t xml:space="preserve">Упродовж навчального року заняття з бодібілдингу зі студентами проводилися за розробленою методикою. </w:t>
      </w:r>
    </w:p>
    <w:p w14:paraId="3A5D0EFB" w14:textId="77777777" w:rsidR="00904D2D" w:rsidRPr="00E47407" w:rsidRDefault="00904D2D" w:rsidP="00904D2D">
      <w:pPr>
        <w:autoSpaceDE w:val="0"/>
        <w:autoSpaceDN w:val="0"/>
        <w:adjustRightInd w:val="0"/>
        <w:spacing w:after="0" w:line="360" w:lineRule="auto"/>
        <w:ind w:firstLine="851"/>
        <w:jc w:val="both"/>
        <w:rPr>
          <w:rFonts w:ascii="Times New Roman" w:hAnsi="Times New Roman"/>
          <w:sz w:val="28"/>
          <w:szCs w:val="28"/>
          <w:lang w:val="uk-UA"/>
        </w:rPr>
      </w:pPr>
      <w:r w:rsidRPr="00E47407">
        <w:rPr>
          <w:rFonts w:ascii="Times New Roman" w:hAnsi="Times New Roman"/>
          <w:sz w:val="28"/>
          <w:szCs w:val="28"/>
          <w:lang w:val="uk-UA"/>
        </w:rPr>
        <w:t>Заняття зі студентами будувалися на основі дозування фізичних навантажень з урахуванням трьох основних типів будови тіла людини               (за Г. Шелтоном):</w:t>
      </w:r>
    </w:p>
    <w:p w14:paraId="1F14762C"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 xml:space="preserve">– для </w:t>
      </w:r>
      <w:r w:rsidRPr="00E47407">
        <w:rPr>
          <w:rFonts w:ascii="Times New Roman" w:hAnsi="Times New Roman"/>
          <w:i/>
          <w:iCs/>
          <w:sz w:val="28"/>
          <w:szCs w:val="28"/>
          <w:lang w:val="uk-UA"/>
        </w:rPr>
        <w:t xml:space="preserve">мезоморфного типу </w:t>
      </w:r>
      <w:r w:rsidRPr="00E47407">
        <w:rPr>
          <w:rFonts w:ascii="Times New Roman" w:hAnsi="Times New Roman"/>
          <w:sz w:val="28"/>
          <w:szCs w:val="28"/>
          <w:lang w:val="uk-UA"/>
        </w:rPr>
        <w:t>(м’язовий, сильний, атлетичний) був рекомендований найбільш сприятливий напрям силових тренувань із переважним розвитком силових якостей та м’язової маси;</w:t>
      </w:r>
    </w:p>
    <w:p w14:paraId="6F06384B"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 xml:space="preserve">– для </w:t>
      </w:r>
      <w:r w:rsidRPr="00E47407">
        <w:rPr>
          <w:rFonts w:ascii="Times New Roman" w:hAnsi="Times New Roman"/>
          <w:i/>
          <w:iCs/>
          <w:sz w:val="28"/>
          <w:szCs w:val="28"/>
          <w:lang w:val="uk-UA"/>
        </w:rPr>
        <w:t xml:space="preserve">ектоморфного типу </w:t>
      </w:r>
      <w:r w:rsidRPr="00E47407">
        <w:rPr>
          <w:rFonts w:ascii="Times New Roman" w:hAnsi="Times New Roman"/>
          <w:sz w:val="28"/>
          <w:szCs w:val="28"/>
          <w:lang w:val="uk-UA"/>
        </w:rPr>
        <w:t>(тонкий, крихкий) були рекомендовані великі за обсягом, але короткочасні тренування на силу;</w:t>
      </w:r>
    </w:p>
    <w:p w14:paraId="5CAA8BEE"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 xml:space="preserve">– для </w:t>
      </w:r>
      <w:r w:rsidRPr="00E47407">
        <w:rPr>
          <w:rFonts w:ascii="Times New Roman" w:hAnsi="Times New Roman"/>
          <w:i/>
          <w:iCs/>
          <w:sz w:val="28"/>
          <w:szCs w:val="28"/>
          <w:lang w:val="uk-UA"/>
        </w:rPr>
        <w:t xml:space="preserve">ендоморфного типу </w:t>
      </w:r>
      <w:r w:rsidRPr="00E47407">
        <w:rPr>
          <w:rFonts w:ascii="Times New Roman" w:hAnsi="Times New Roman"/>
          <w:sz w:val="28"/>
          <w:szCs w:val="28"/>
          <w:lang w:val="uk-UA"/>
        </w:rPr>
        <w:t>(крихкотілий, схильний до ожиріння) рекомендували силове тренування, що спрямоване на зменшення зайвої маси тіла та жирового шару. Дозування навантажень піж час занять було таке: вага обтяжень – 40–60 %, кількість повторень, що чергувалися з повтореннями «до відмови» – 15-20. Тренувальні заняття цього типу будови тіла поєднувалось із якісним збалансованим харчуванням, засобами відновлення та активною руховою діяльністю.</w:t>
      </w:r>
    </w:p>
    <w:p w14:paraId="15C71EE0"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Методичні рекомендації, яких підтримувалися під час занять:</w:t>
      </w:r>
    </w:p>
    <w:p w14:paraId="12F8430E"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1) тривалість заняття – 40-90 хв;</w:t>
      </w:r>
    </w:p>
    <w:p w14:paraId="59313518"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2) зміна комплексу вправ здійснюється кожні два місяці;</w:t>
      </w:r>
    </w:p>
    <w:p w14:paraId="4FCEBEB9"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3) кількість занять на тиждень – 2-5;</w:t>
      </w:r>
    </w:p>
    <w:p w14:paraId="4977935A"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4) навантаження перші 2-3 місяці – 50-60 % максимуму, у другій половині року – 70-80 %. Тренувальна вага поступово збільшувалася кожні 2-4 тижні;</w:t>
      </w:r>
    </w:p>
    <w:p w14:paraId="0B5CBCDD"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5) в одному занятті навантажували не більше як три м’язові групи;</w:t>
      </w:r>
    </w:p>
    <w:p w14:paraId="7FC6239A"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6) великі м’язові групи навантажували раз за тиждень;</w:t>
      </w:r>
    </w:p>
    <w:p w14:paraId="6F50C96C"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lastRenderedPageBreak/>
        <w:t>7) відпочинок між спробами – 1-2 хв під час навантаження дрібних груп м’язів, 2-3 хв – під час навантаження крупних груп м’язів;</w:t>
      </w:r>
    </w:p>
    <w:p w14:paraId="094C2574"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8) для тих, хто працював над збільшенням максимальної сили, навантаження становило 90-100 % від максимально доступної ваги, кількість повторень – 1-3;</w:t>
      </w:r>
    </w:p>
    <w:p w14:paraId="4945984D"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9) для тих, хто працював над одночасним розвитком сили й збільшенням м’язової маси, – навантаження – 70-89 % із ПМ 4-8;</w:t>
      </w:r>
    </w:p>
    <w:p w14:paraId="0DF08E8E"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10) для тих, хто працював над виділенням рельєфу м’язів і зменшенням жирового шару, навантаження – 40-69 % із ПМ 8-10 і більше разів;</w:t>
      </w:r>
    </w:p>
    <w:p w14:paraId="60998320"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11) комплекс силових вправ уключав вправи для розвитку м’язів рук, пояса верхньої кінцівки, тулуба й ніг. Тренувальна програма була комплексного спрямування, щоб великі групи м’язів розвивалися пропорційно. Якщо деякі м’язи відставали у розвитку, із ними працювали за принципом пріоритету;</w:t>
      </w:r>
    </w:p>
    <w:p w14:paraId="7C483C89"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13) широко використовувалися засоби відновлення працездатності: масаж, сауна, вітамінізація, раціональне харчування.</w:t>
      </w:r>
    </w:p>
    <w:p w14:paraId="7A4752C5"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К</w:t>
      </w:r>
      <w:r w:rsidRPr="00E47407">
        <w:rPr>
          <w:rFonts w:ascii="Times New Roman" w:eastAsia="TimesNewRoman,BoldItalic" w:hAnsi="Times New Roman"/>
          <w:bCs/>
          <w:iCs/>
          <w:sz w:val="28"/>
          <w:szCs w:val="28"/>
          <w:lang w:val="uk-UA"/>
        </w:rPr>
        <w:t xml:space="preserve">ритеріями ефективності </w:t>
      </w:r>
      <w:r w:rsidRPr="00E47407">
        <w:rPr>
          <w:rFonts w:ascii="Times New Roman" w:hAnsi="Times New Roman"/>
          <w:sz w:val="28"/>
          <w:szCs w:val="28"/>
          <w:lang w:val="uk-UA"/>
        </w:rPr>
        <w:t>занять виступали такі чинники:</w:t>
      </w:r>
    </w:p>
    <w:p w14:paraId="1D3F4B47"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1) оцінка стану здоров’я;</w:t>
      </w:r>
    </w:p>
    <w:p w14:paraId="20379213"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2) оцінка антропометричних показників (масо-зростовий індекс Кетле, показник оптимальної маси тіла, індекс Піньє, показники пропорційності фізичного розвитку, пропорційності окремих частин тіла);</w:t>
      </w:r>
    </w:p>
    <w:p w14:paraId="0EEBADFC"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3) оцінка рівня показників фізичної підготовленості за контрольними вправами;</w:t>
      </w:r>
    </w:p>
    <w:p w14:paraId="027E502D"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4) оцінка техніки виконання базових та формуючих вправ (візуально);</w:t>
      </w:r>
    </w:p>
    <w:p w14:paraId="42D68798"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5) зростання об’ємів м’язової маси чи її рельєфність (візуально чи за допомогою методів антропометрії) з одночасним зменшенням вмісту жирового прошарку.</w:t>
      </w:r>
    </w:p>
    <w:p w14:paraId="3B1CA35E" w14:textId="77777777" w:rsidR="00904D2D" w:rsidRPr="00E47407" w:rsidRDefault="00904D2D" w:rsidP="00904D2D">
      <w:pPr>
        <w:autoSpaceDE w:val="0"/>
        <w:autoSpaceDN w:val="0"/>
        <w:adjustRightInd w:val="0"/>
        <w:spacing w:after="0" w:line="360" w:lineRule="auto"/>
        <w:ind w:firstLine="993"/>
        <w:jc w:val="both"/>
        <w:rPr>
          <w:rFonts w:ascii="Times New Roman" w:hAnsi="Times New Roman"/>
          <w:sz w:val="28"/>
          <w:szCs w:val="28"/>
          <w:lang w:val="uk-UA"/>
        </w:rPr>
      </w:pPr>
      <w:r w:rsidRPr="00E47407">
        <w:rPr>
          <w:rFonts w:ascii="Times New Roman" w:hAnsi="Times New Roman"/>
          <w:sz w:val="28"/>
          <w:szCs w:val="28"/>
          <w:lang w:val="uk-UA"/>
        </w:rPr>
        <w:t>Нижче наводимо орієнтовний комплекс силових вправ для силових тренувань юнаків, які застосовувалися під час занять бодібілдингом.</w:t>
      </w:r>
    </w:p>
    <w:p w14:paraId="54B43320" w14:textId="77777777" w:rsidR="00904D2D" w:rsidRPr="00E47407" w:rsidRDefault="00904D2D" w:rsidP="00904D2D">
      <w:pPr>
        <w:autoSpaceDE w:val="0"/>
        <w:autoSpaceDN w:val="0"/>
        <w:adjustRightInd w:val="0"/>
        <w:spacing w:after="0" w:line="360" w:lineRule="auto"/>
        <w:ind w:firstLine="708"/>
        <w:jc w:val="both"/>
        <w:rPr>
          <w:rFonts w:ascii="Times New Roman" w:hAnsi="Times New Roman"/>
          <w:bCs/>
          <w:sz w:val="28"/>
          <w:szCs w:val="28"/>
          <w:lang w:val="uk-UA"/>
        </w:rPr>
      </w:pPr>
      <w:r w:rsidRPr="00E47407">
        <w:rPr>
          <w:rFonts w:ascii="Times New Roman" w:hAnsi="Times New Roman"/>
          <w:bCs/>
          <w:sz w:val="28"/>
          <w:szCs w:val="28"/>
          <w:lang w:val="uk-UA"/>
        </w:rPr>
        <w:lastRenderedPageBreak/>
        <w:t>Комплекс вправ у тижневому мікроциклі для юнаків, які займаються бодібілдингом  з обтяженнями для розвитку окремих груп м’язів (із масою тіла та вагою обтяження 60–80 % максим. сили):</w:t>
      </w:r>
    </w:p>
    <w:p w14:paraId="201A34A2" w14:textId="77777777" w:rsidR="00904D2D" w:rsidRPr="00E47407" w:rsidRDefault="00904D2D" w:rsidP="00904D2D">
      <w:pPr>
        <w:autoSpaceDE w:val="0"/>
        <w:autoSpaceDN w:val="0"/>
        <w:adjustRightInd w:val="0"/>
        <w:spacing w:after="0" w:line="360" w:lineRule="auto"/>
        <w:jc w:val="both"/>
        <w:rPr>
          <w:rFonts w:ascii="Times New Roman" w:hAnsi="Times New Roman"/>
          <w:i/>
          <w:iCs/>
          <w:sz w:val="28"/>
          <w:szCs w:val="28"/>
          <w:lang w:val="uk-UA"/>
        </w:rPr>
      </w:pPr>
      <w:r w:rsidRPr="00E47407">
        <w:rPr>
          <w:rFonts w:ascii="Times New Roman" w:hAnsi="Times New Roman"/>
          <w:i/>
          <w:iCs/>
          <w:sz w:val="28"/>
          <w:szCs w:val="28"/>
          <w:lang w:val="uk-UA"/>
        </w:rPr>
        <w:t>Вправи для розвитку м’язів ніг</w:t>
      </w:r>
    </w:p>
    <w:p w14:paraId="2861F4CF"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 «Пістолет» Спроби 3–4  ПМ 6–8</w:t>
      </w:r>
    </w:p>
    <w:p w14:paraId="50F96764"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2 Присідання з вагою на грудях 3–4 8–10</w:t>
      </w:r>
    </w:p>
    <w:p w14:paraId="0B003808"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3 Згинання та розгинання ніг у колінних суглобах на тренажері «Стегно»</w:t>
      </w:r>
    </w:p>
    <w:p w14:paraId="22723013"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3–5 10–12</w:t>
      </w:r>
    </w:p>
    <w:p w14:paraId="11AAFFFA" w14:textId="77777777" w:rsidR="00904D2D" w:rsidRPr="00E47407" w:rsidRDefault="00904D2D" w:rsidP="00904D2D">
      <w:pPr>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4 Присідання в ножицях 3–4 8–10</w:t>
      </w:r>
    </w:p>
    <w:p w14:paraId="682AE0B3" w14:textId="77777777" w:rsidR="00904D2D" w:rsidRPr="00E47407" w:rsidRDefault="00904D2D" w:rsidP="00904D2D">
      <w:pPr>
        <w:autoSpaceDE w:val="0"/>
        <w:autoSpaceDN w:val="0"/>
        <w:adjustRightInd w:val="0"/>
        <w:spacing w:after="0" w:line="360" w:lineRule="auto"/>
        <w:jc w:val="both"/>
        <w:rPr>
          <w:rFonts w:ascii="Times New Roman" w:hAnsi="Times New Roman"/>
          <w:i/>
          <w:iCs/>
          <w:sz w:val="28"/>
          <w:szCs w:val="28"/>
          <w:lang w:val="uk-UA"/>
        </w:rPr>
      </w:pPr>
      <w:r w:rsidRPr="00E47407">
        <w:rPr>
          <w:rFonts w:ascii="Times New Roman" w:hAnsi="Times New Roman"/>
          <w:i/>
          <w:iCs/>
          <w:sz w:val="28"/>
          <w:szCs w:val="28"/>
          <w:lang w:val="uk-UA"/>
        </w:rPr>
        <w:t>Вправи для розвитку м’язів грудей</w:t>
      </w:r>
    </w:p>
    <w:p w14:paraId="4FFB2CC9"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5 Жим ваги лежачи на лаві 3–5 8–10</w:t>
      </w:r>
    </w:p>
    <w:p w14:paraId="71F1FB3A"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6 Розведення рук лежачи 3–5 10–12</w:t>
      </w:r>
    </w:p>
    <w:p w14:paraId="6B3FC299"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7 Жим лежачи на похилій лаві 3–4 8–10</w:t>
      </w:r>
    </w:p>
    <w:p w14:paraId="08196265"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8 Розведення рук лежачи на похилій лаві 3–5 10–12</w:t>
      </w:r>
    </w:p>
    <w:p w14:paraId="50E06514" w14:textId="77777777" w:rsidR="00904D2D" w:rsidRPr="00E47407" w:rsidRDefault="00904D2D" w:rsidP="00904D2D">
      <w:pPr>
        <w:autoSpaceDE w:val="0"/>
        <w:autoSpaceDN w:val="0"/>
        <w:adjustRightInd w:val="0"/>
        <w:spacing w:after="0" w:line="360" w:lineRule="auto"/>
        <w:jc w:val="both"/>
        <w:rPr>
          <w:rFonts w:ascii="Times New Roman" w:hAnsi="Times New Roman"/>
          <w:i/>
          <w:iCs/>
          <w:sz w:val="28"/>
          <w:szCs w:val="28"/>
          <w:lang w:val="uk-UA"/>
        </w:rPr>
      </w:pPr>
      <w:r w:rsidRPr="00E47407">
        <w:rPr>
          <w:rFonts w:ascii="Times New Roman" w:hAnsi="Times New Roman"/>
          <w:i/>
          <w:iCs/>
          <w:sz w:val="28"/>
          <w:szCs w:val="28"/>
          <w:lang w:val="uk-UA"/>
        </w:rPr>
        <w:t>Вправи для розвитку м’язів пояса верхньої кінцівки</w:t>
      </w:r>
    </w:p>
    <w:p w14:paraId="4B92866F"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9 Жим штанги стоячи від грудей 3–4 8–10</w:t>
      </w:r>
    </w:p>
    <w:p w14:paraId="4F3C25D1"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10 Жим штанги стоячи із-за голови 3–4 8–10</w:t>
      </w:r>
    </w:p>
    <w:p w14:paraId="5183A66E"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11 Розведення рук у боки стоячи 3–4 10–12</w:t>
      </w:r>
    </w:p>
    <w:p w14:paraId="4294AC31"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12 Розведення рук у боки, стоячи в нахилі 3–4 10–12</w:t>
      </w:r>
    </w:p>
    <w:p w14:paraId="5C9EB2A9" w14:textId="77777777" w:rsidR="00904D2D" w:rsidRPr="00E47407" w:rsidRDefault="00904D2D" w:rsidP="00904D2D">
      <w:pPr>
        <w:autoSpaceDE w:val="0"/>
        <w:autoSpaceDN w:val="0"/>
        <w:adjustRightInd w:val="0"/>
        <w:spacing w:after="0" w:line="360" w:lineRule="auto"/>
        <w:jc w:val="both"/>
        <w:rPr>
          <w:rFonts w:ascii="Times New Roman" w:hAnsi="Times New Roman"/>
          <w:i/>
          <w:iCs/>
          <w:sz w:val="28"/>
          <w:szCs w:val="28"/>
          <w:lang w:val="uk-UA"/>
        </w:rPr>
      </w:pPr>
      <w:r w:rsidRPr="00E47407">
        <w:rPr>
          <w:rFonts w:ascii="Times New Roman" w:hAnsi="Times New Roman"/>
          <w:i/>
          <w:iCs/>
          <w:sz w:val="28"/>
          <w:szCs w:val="28"/>
          <w:lang w:val="uk-UA"/>
        </w:rPr>
        <w:t>Вправи для розвитку м’язів рук</w:t>
      </w:r>
    </w:p>
    <w:p w14:paraId="4F38D596"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13 Згинання рук у ліктьових суглобах зі штангою 3–4 8–10</w:t>
      </w:r>
    </w:p>
    <w:p w14:paraId="5266AD50"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14 Згинання рук у ліктьових суглобах із гантелями 3–4 10–12</w:t>
      </w:r>
    </w:p>
    <w:p w14:paraId="4813BD63"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15 Французький жим 3–4 10–12</w:t>
      </w:r>
    </w:p>
    <w:p w14:paraId="38556B50"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16 Згинання та розгинання кистей рук 3–4 15–20</w:t>
      </w:r>
    </w:p>
    <w:p w14:paraId="4002A891" w14:textId="77777777" w:rsidR="00904D2D" w:rsidRPr="00E47407" w:rsidRDefault="00904D2D" w:rsidP="00904D2D">
      <w:pPr>
        <w:autoSpaceDE w:val="0"/>
        <w:autoSpaceDN w:val="0"/>
        <w:adjustRightInd w:val="0"/>
        <w:spacing w:after="0" w:line="360" w:lineRule="auto"/>
        <w:jc w:val="both"/>
        <w:rPr>
          <w:rFonts w:ascii="Times New Roman" w:hAnsi="Times New Roman"/>
          <w:i/>
          <w:iCs/>
          <w:sz w:val="28"/>
          <w:szCs w:val="28"/>
          <w:lang w:val="uk-UA"/>
        </w:rPr>
      </w:pPr>
      <w:r w:rsidRPr="00E47407">
        <w:rPr>
          <w:rFonts w:ascii="Times New Roman" w:hAnsi="Times New Roman"/>
          <w:i/>
          <w:iCs/>
          <w:sz w:val="28"/>
          <w:szCs w:val="28"/>
          <w:lang w:val="uk-UA"/>
        </w:rPr>
        <w:t>Вправи для розвитку м’язів спини</w:t>
      </w:r>
    </w:p>
    <w:p w14:paraId="4109879C"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17 Нахили стоячи 3–4 8–10</w:t>
      </w:r>
    </w:p>
    <w:p w14:paraId="25A449B5"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18 Тяга станова 3–4 6–8</w:t>
      </w:r>
    </w:p>
    <w:p w14:paraId="2AAC7D05"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19 Тяга штанги до пояса, стоячи в нахилі 3–4 8–10</w:t>
      </w:r>
    </w:p>
    <w:p w14:paraId="3645019B"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20 Піднімання плечима догори 3–4 12–15</w:t>
      </w:r>
    </w:p>
    <w:p w14:paraId="105B7A84" w14:textId="77777777" w:rsidR="00904D2D" w:rsidRPr="00E47407" w:rsidRDefault="00904D2D" w:rsidP="00904D2D">
      <w:pPr>
        <w:autoSpaceDE w:val="0"/>
        <w:autoSpaceDN w:val="0"/>
        <w:adjustRightInd w:val="0"/>
        <w:spacing w:after="0" w:line="360" w:lineRule="auto"/>
        <w:jc w:val="both"/>
        <w:rPr>
          <w:rFonts w:ascii="Times New Roman" w:hAnsi="Times New Roman"/>
          <w:i/>
          <w:iCs/>
          <w:sz w:val="28"/>
          <w:szCs w:val="28"/>
          <w:lang w:val="uk-UA"/>
        </w:rPr>
      </w:pPr>
      <w:r w:rsidRPr="00E47407">
        <w:rPr>
          <w:rFonts w:ascii="Times New Roman" w:hAnsi="Times New Roman"/>
          <w:i/>
          <w:iCs/>
          <w:sz w:val="28"/>
          <w:szCs w:val="28"/>
          <w:lang w:val="uk-UA"/>
        </w:rPr>
        <w:t>Вправи для розвитку м’язів живота</w:t>
      </w:r>
    </w:p>
    <w:p w14:paraId="2077E050"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lastRenderedPageBreak/>
        <w:t>21 Піднімання тулуба на римському стільці 3–4 15–20</w:t>
      </w:r>
    </w:p>
    <w:p w14:paraId="31E5260B"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22 Піднімання ніг догори на римському стільці 3–4 12–15</w:t>
      </w:r>
    </w:p>
    <w:p w14:paraId="3EF14AB0"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23 Нахили в боки 3–4 15–20</w:t>
      </w:r>
    </w:p>
    <w:p w14:paraId="49CB21D8"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24 «Вакуум» 2–3 8–10</w:t>
      </w:r>
    </w:p>
    <w:p w14:paraId="10DE487E" w14:textId="77777777" w:rsidR="00904D2D" w:rsidRPr="00E47407" w:rsidRDefault="00904D2D" w:rsidP="00904D2D">
      <w:pPr>
        <w:autoSpaceDE w:val="0"/>
        <w:autoSpaceDN w:val="0"/>
        <w:adjustRightInd w:val="0"/>
        <w:spacing w:after="0" w:line="360" w:lineRule="auto"/>
        <w:jc w:val="both"/>
        <w:rPr>
          <w:rFonts w:ascii="Times New Roman" w:hAnsi="Times New Roman"/>
          <w:i/>
          <w:iCs/>
          <w:sz w:val="28"/>
          <w:szCs w:val="28"/>
          <w:lang w:val="uk-UA"/>
        </w:rPr>
      </w:pPr>
      <w:r w:rsidRPr="00E47407">
        <w:rPr>
          <w:rFonts w:ascii="Times New Roman" w:hAnsi="Times New Roman"/>
          <w:i/>
          <w:iCs/>
          <w:sz w:val="28"/>
          <w:szCs w:val="28"/>
          <w:lang w:val="uk-UA"/>
        </w:rPr>
        <w:t>Вправи для розвитку м’язів шиї</w:t>
      </w:r>
    </w:p>
    <w:p w14:paraId="3A8FC844"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24. Стоячи в нахилі, упор головою та руками в гімнастичний мат,</w:t>
      </w:r>
    </w:p>
    <w:p w14:paraId="39029EE9"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колові рухи</w:t>
      </w:r>
    </w:p>
    <w:p w14:paraId="3497320D"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3–4 15–20</w:t>
      </w:r>
    </w:p>
    <w:p w14:paraId="2767FBA9" w14:textId="77777777" w:rsidR="00904D2D" w:rsidRPr="00E47407" w:rsidRDefault="00904D2D" w:rsidP="00904D2D">
      <w:pPr>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25. Борцівський міст 3–4 15–20</w:t>
      </w:r>
    </w:p>
    <w:p w14:paraId="5B2E3B30" w14:textId="77777777" w:rsidR="00904D2D" w:rsidRPr="00E47407" w:rsidRDefault="00904D2D" w:rsidP="00904D2D">
      <w:pPr>
        <w:autoSpaceDE w:val="0"/>
        <w:autoSpaceDN w:val="0"/>
        <w:adjustRightInd w:val="0"/>
        <w:spacing w:after="0" w:line="360" w:lineRule="auto"/>
        <w:jc w:val="center"/>
        <w:rPr>
          <w:rFonts w:ascii="Times New Roman" w:hAnsi="Times New Roman"/>
          <w:bCs/>
          <w:sz w:val="28"/>
          <w:szCs w:val="28"/>
          <w:lang w:val="uk-UA"/>
        </w:rPr>
      </w:pPr>
      <w:r w:rsidRPr="00E47407">
        <w:rPr>
          <w:rFonts w:ascii="Times New Roman" w:hAnsi="Times New Roman"/>
          <w:bCs/>
          <w:sz w:val="28"/>
          <w:szCs w:val="28"/>
          <w:lang w:val="uk-UA"/>
        </w:rPr>
        <w:t>Орієнтовний план-конспект</w:t>
      </w:r>
    </w:p>
    <w:p w14:paraId="17A19481" w14:textId="77777777" w:rsidR="00904D2D" w:rsidRPr="00E47407" w:rsidRDefault="00904D2D" w:rsidP="00904D2D">
      <w:pPr>
        <w:autoSpaceDE w:val="0"/>
        <w:autoSpaceDN w:val="0"/>
        <w:adjustRightInd w:val="0"/>
        <w:spacing w:after="0" w:line="360" w:lineRule="auto"/>
        <w:jc w:val="center"/>
        <w:rPr>
          <w:rFonts w:ascii="Times New Roman" w:hAnsi="Times New Roman"/>
          <w:bCs/>
          <w:sz w:val="28"/>
          <w:szCs w:val="28"/>
          <w:lang w:val="uk-UA"/>
        </w:rPr>
      </w:pPr>
      <w:r w:rsidRPr="00E47407">
        <w:rPr>
          <w:rFonts w:ascii="Times New Roman" w:hAnsi="Times New Roman"/>
          <w:bCs/>
          <w:sz w:val="28"/>
          <w:szCs w:val="28"/>
          <w:lang w:val="uk-UA"/>
        </w:rPr>
        <w:t>навчально-тренувального заняття з бодіблдингу</w:t>
      </w:r>
    </w:p>
    <w:p w14:paraId="2CCADA34"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Завдання:</w:t>
      </w:r>
    </w:p>
    <w:p w14:paraId="7D21BF59"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 Вивчити техніку виконання базових вправ для розвитку м’язів рук та нижніх кінцівок.</w:t>
      </w:r>
    </w:p>
    <w:p w14:paraId="12B6BDF5"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2. Розвиток м’язової маси та рельєфу.</w:t>
      </w:r>
    </w:p>
    <w:p w14:paraId="07A226F7"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3. Розвиток сили основних груп м’язів.</w:t>
      </w:r>
    </w:p>
    <w:p w14:paraId="72BD85BA"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4. Зміцнення здоров’я та підвищення працездатності.</w:t>
      </w:r>
    </w:p>
    <w:p w14:paraId="6BC03305" w14:textId="77777777" w:rsidR="00904D2D" w:rsidRPr="00E47407" w:rsidRDefault="00904D2D" w:rsidP="00904D2D">
      <w:pPr>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Інвентар: штанга, гантелі, тренажери.</w:t>
      </w:r>
    </w:p>
    <w:p w14:paraId="477229CC"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i/>
          <w:iCs/>
          <w:sz w:val="28"/>
          <w:szCs w:val="28"/>
          <w:lang w:val="uk-UA"/>
        </w:rPr>
        <w:t xml:space="preserve">І. Підготовча частина </w:t>
      </w:r>
    </w:p>
    <w:p w14:paraId="01BA4F01" w14:textId="77777777" w:rsidR="00904D2D" w:rsidRPr="00E47407" w:rsidRDefault="00904D2D" w:rsidP="00904D2D">
      <w:pPr>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Загальнорозвивальні вправи в русі. Темп – середній</w:t>
      </w:r>
    </w:p>
    <w:p w14:paraId="63758F4F"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Загальнорозвивальні вправи на місці</w:t>
      </w:r>
    </w:p>
    <w:p w14:paraId="3007C183"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i/>
          <w:iCs/>
          <w:sz w:val="28"/>
          <w:szCs w:val="28"/>
          <w:lang w:val="uk-UA"/>
        </w:rPr>
        <w:t xml:space="preserve">ІІ. Основна частина </w:t>
      </w:r>
    </w:p>
    <w:p w14:paraId="34979A14"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 Жим стоячи з-за голови 2–3 х 6–8 Темп – повільний</w:t>
      </w:r>
    </w:p>
    <w:p w14:paraId="36FEC2CA"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 xml:space="preserve">2 Тяга ваги в нахилі 2–3 х 6–8 </w:t>
      </w:r>
    </w:p>
    <w:p w14:paraId="66838AD5"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3 Жим гантелей сидячи 3–4 х 6–8 Темп – середній</w:t>
      </w:r>
    </w:p>
    <w:p w14:paraId="5F720A35"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4 Присідання зі штангою в ножиці 3–4 х 6–8 Темп – повільний</w:t>
      </w:r>
    </w:p>
    <w:p w14:paraId="34FE849F"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5 Згинання рук із гантелями в руках, лежачи по похилій лаві</w:t>
      </w:r>
    </w:p>
    <w:p w14:paraId="23329AC9"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 xml:space="preserve">2–3 х 6–8 </w:t>
      </w:r>
    </w:p>
    <w:p w14:paraId="6768CE62"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6 Стоячи, руки з гантелями вгорі, розгинання рук у ліктьових суглобах</w:t>
      </w:r>
    </w:p>
    <w:p w14:paraId="3AC27CBD"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 xml:space="preserve">3–4 х 6–8 </w:t>
      </w:r>
    </w:p>
    <w:p w14:paraId="52383128"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lastRenderedPageBreak/>
        <w:t>7 «Складка» 3–4 х 10–14 Темп – швидкий</w:t>
      </w:r>
    </w:p>
    <w:p w14:paraId="50C2A4D8"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 xml:space="preserve">8 Ходьба випадами, на плечах – вага 3–4 х 6–8 </w:t>
      </w:r>
    </w:p>
    <w:p w14:paraId="563AE016"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i/>
          <w:iCs/>
          <w:sz w:val="28"/>
          <w:szCs w:val="28"/>
          <w:lang w:val="uk-UA"/>
        </w:rPr>
        <w:t xml:space="preserve">ІІІ. Завершальна частина </w:t>
      </w:r>
    </w:p>
    <w:p w14:paraId="2BB3A23B"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1 Вправи на активне витяжіння 5 хв. У висі на поперечині</w:t>
      </w:r>
    </w:p>
    <w:p w14:paraId="25637D0A"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2 Вправи на пасивне витяжіння 4 хв. У висі на поперечині</w:t>
      </w:r>
    </w:p>
    <w:p w14:paraId="74C0A6AC" w14:textId="77777777" w:rsidR="00904D2D" w:rsidRPr="00E47407" w:rsidRDefault="00904D2D" w:rsidP="00904D2D">
      <w:pPr>
        <w:autoSpaceDE w:val="0"/>
        <w:autoSpaceDN w:val="0"/>
        <w:adjustRightInd w:val="0"/>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3 Біг підтюпцем 2 хв.</w:t>
      </w:r>
    </w:p>
    <w:p w14:paraId="1DC6FD9C" w14:textId="77777777" w:rsidR="00904D2D" w:rsidRPr="00E47407" w:rsidRDefault="00904D2D" w:rsidP="00904D2D">
      <w:pPr>
        <w:autoSpaceDE w:val="0"/>
        <w:autoSpaceDN w:val="0"/>
        <w:adjustRightInd w:val="0"/>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У ході занять у  юнаків здійснювали контроль показників під час занять:</w:t>
      </w:r>
    </w:p>
    <w:p w14:paraId="75FC1D83" w14:textId="77777777" w:rsidR="00904D2D" w:rsidRPr="00E47407" w:rsidRDefault="00904D2D" w:rsidP="00904D2D">
      <w:pPr>
        <w:autoSpaceDE w:val="0"/>
        <w:autoSpaceDN w:val="0"/>
        <w:adjustRightInd w:val="0"/>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самопочуття та апетит атлета (рівень оцінки – відмінно, добре, задовільно);</w:t>
      </w:r>
    </w:p>
    <w:p w14:paraId="6405349B" w14:textId="77777777" w:rsidR="00904D2D" w:rsidRPr="00E47407" w:rsidRDefault="00904D2D" w:rsidP="00904D2D">
      <w:pPr>
        <w:autoSpaceDE w:val="0"/>
        <w:autoSpaceDN w:val="0"/>
        <w:adjustRightInd w:val="0"/>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маса тіла (загальна жирова маса + м’язова маса+кісткова маса+вода);</w:t>
      </w:r>
    </w:p>
    <w:p w14:paraId="36C00EA1" w14:textId="77777777" w:rsidR="00904D2D" w:rsidRPr="00E47407" w:rsidRDefault="00904D2D" w:rsidP="00904D2D">
      <w:pPr>
        <w:autoSpaceDE w:val="0"/>
        <w:autoSpaceDN w:val="0"/>
        <w:adjustRightInd w:val="0"/>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рівень жирового прошарку;</w:t>
      </w:r>
    </w:p>
    <w:p w14:paraId="00FDF4AF" w14:textId="77777777" w:rsidR="00904D2D" w:rsidRPr="00E47407" w:rsidRDefault="00904D2D" w:rsidP="00904D2D">
      <w:pPr>
        <w:autoSpaceDE w:val="0"/>
        <w:autoSpaceDN w:val="0"/>
        <w:adjustRightInd w:val="0"/>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частота серцевих скорочень (перед тренуванням становить у середньому 60-70 уд/хв).</w:t>
      </w:r>
    </w:p>
    <w:p w14:paraId="29A087E9" w14:textId="77777777" w:rsidR="00904D2D" w:rsidRPr="00E47407" w:rsidRDefault="00904D2D" w:rsidP="00904D2D">
      <w:pPr>
        <w:pStyle w:val="aff1"/>
        <w:autoSpaceDE w:val="0"/>
        <w:autoSpaceDN w:val="0"/>
        <w:adjustRightInd w:val="0"/>
        <w:spacing w:line="360" w:lineRule="auto"/>
        <w:ind w:left="0" w:firstLine="709"/>
        <w:jc w:val="both"/>
        <w:rPr>
          <w:sz w:val="28"/>
          <w:szCs w:val="28"/>
          <w:lang w:val="uk-UA"/>
        </w:rPr>
      </w:pPr>
      <w:r w:rsidRPr="00E47407">
        <w:rPr>
          <w:sz w:val="28"/>
          <w:szCs w:val="28"/>
          <w:lang w:val="uk-UA"/>
        </w:rPr>
        <w:t>• ЧСС, час відновлення після навантаження;</w:t>
      </w:r>
    </w:p>
    <w:p w14:paraId="0E8AC12D" w14:textId="77777777" w:rsidR="00904D2D" w:rsidRPr="00E47407" w:rsidRDefault="00904D2D" w:rsidP="00904D2D">
      <w:pPr>
        <w:autoSpaceDE w:val="0"/>
        <w:autoSpaceDN w:val="0"/>
        <w:adjustRightInd w:val="0"/>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кількість дихань (за хв) у спокої;</w:t>
      </w:r>
    </w:p>
    <w:p w14:paraId="7C219DEB"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артеріальний тиск (мм рт. ст) – 110/70–145/90.</w:t>
      </w:r>
    </w:p>
    <w:p w14:paraId="30B43C44"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4. Оцінка антропометричних показників:</w:t>
      </w:r>
    </w:p>
    <w:p w14:paraId="0D78D08D" w14:textId="77777777" w:rsidR="00904D2D" w:rsidRPr="00E47407" w:rsidRDefault="00904D2D" w:rsidP="00904D2D">
      <w:pPr>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 xml:space="preserve"> - маса тіла, кг;</w:t>
      </w:r>
    </w:p>
    <w:p w14:paraId="6EE56E83" w14:textId="77777777" w:rsidR="00904D2D" w:rsidRPr="00E47407" w:rsidRDefault="00904D2D" w:rsidP="00904D2D">
      <w:pPr>
        <w:spacing w:after="0" w:line="360" w:lineRule="auto"/>
        <w:jc w:val="both"/>
        <w:rPr>
          <w:rFonts w:ascii="Times New Roman" w:hAnsi="Times New Roman"/>
          <w:sz w:val="28"/>
          <w:szCs w:val="28"/>
          <w:lang w:val="uk-UA"/>
        </w:rPr>
      </w:pPr>
      <w:r w:rsidRPr="00E47407">
        <w:rPr>
          <w:rFonts w:ascii="Times New Roman" w:hAnsi="Times New Roman"/>
          <w:sz w:val="28"/>
          <w:szCs w:val="28"/>
          <w:lang w:val="uk-UA"/>
        </w:rPr>
        <w:t>Вимірювання обхватів, см:</w:t>
      </w:r>
    </w:p>
    <w:p w14:paraId="72CD87C1"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шиї; грудей при вдиху; грудей при видиху; плеча; передпліччя; талії; стегна; гомілки.</w:t>
      </w:r>
    </w:p>
    <w:p w14:paraId="51DDF42B" w14:textId="77777777" w:rsidR="00904D2D" w:rsidRPr="00E47407" w:rsidRDefault="00904D2D" w:rsidP="00904D2D">
      <w:pPr>
        <w:numPr>
          <w:ilvl w:val="0"/>
          <w:numId w:val="32"/>
        </w:numPr>
        <w:spacing w:after="0" w:line="360" w:lineRule="auto"/>
        <w:ind w:left="0" w:firstLine="720"/>
        <w:jc w:val="both"/>
        <w:rPr>
          <w:rFonts w:ascii="Times New Roman" w:hAnsi="Times New Roman"/>
          <w:sz w:val="28"/>
          <w:szCs w:val="28"/>
          <w:lang w:val="uk-UA"/>
        </w:rPr>
      </w:pPr>
      <w:r w:rsidRPr="00E47407">
        <w:rPr>
          <w:rFonts w:ascii="Times New Roman" w:hAnsi="Times New Roman"/>
          <w:i/>
          <w:sz w:val="28"/>
          <w:szCs w:val="28"/>
          <w:lang w:val="uk-UA"/>
        </w:rPr>
        <w:t xml:space="preserve">Окружність шиї. </w:t>
      </w:r>
      <w:r w:rsidRPr="00E47407">
        <w:rPr>
          <w:rFonts w:ascii="Times New Roman" w:hAnsi="Times New Roman"/>
          <w:sz w:val="28"/>
          <w:szCs w:val="28"/>
          <w:lang w:val="uk-UA"/>
        </w:rPr>
        <w:t>Вимірювання проводиться сантиметровою стрічкою або металевою рулеткою при вертикальному положенні обстежуваного. Сантиметрову стрічку накладають посередині м’язів шиї.</w:t>
      </w:r>
    </w:p>
    <w:p w14:paraId="4AECF59B" w14:textId="77777777" w:rsidR="00904D2D" w:rsidRPr="00E47407" w:rsidRDefault="00904D2D" w:rsidP="00904D2D">
      <w:pPr>
        <w:numPr>
          <w:ilvl w:val="0"/>
          <w:numId w:val="32"/>
        </w:numPr>
        <w:spacing w:after="0" w:line="360" w:lineRule="auto"/>
        <w:ind w:left="0" w:firstLine="720"/>
        <w:jc w:val="both"/>
        <w:rPr>
          <w:rFonts w:ascii="Times New Roman" w:hAnsi="Times New Roman"/>
          <w:sz w:val="28"/>
          <w:szCs w:val="28"/>
          <w:lang w:val="uk-UA"/>
        </w:rPr>
      </w:pPr>
      <w:r w:rsidRPr="00E47407">
        <w:rPr>
          <w:rFonts w:ascii="Times New Roman" w:hAnsi="Times New Roman"/>
          <w:i/>
          <w:sz w:val="28"/>
          <w:szCs w:val="28"/>
          <w:lang w:val="uk-UA"/>
        </w:rPr>
        <w:t>Окружність грудної клітки</w:t>
      </w:r>
      <w:r w:rsidRPr="00E47407">
        <w:rPr>
          <w:rFonts w:ascii="Times New Roman" w:hAnsi="Times New Roman"/>
          <w:sz w:val="28"/>
          <w:szCs w:val="28"/>
          <w:lang w:val="uk-UA"/>
        </w:rPr>
        <w:t>. Вимірюють у двох фазах: під час вдиху та під час видиху. Вимірювання проводиться сантиметровою стрічкою або металевою рулеткою при вертикальному положенні обстежуваного. Сантиметрову стрічку накладають ззаду під нижні кути лопаток; спереду – по нижньому сегменту соскових кружків. Вимірювання проводять при опущених руках.</w:t>
      </w:r>
    </w:p>
    <w:p w14:paraId="7F9708EE" w14:textId="77777777" w:rsidR="00904D2D" w:rsidRPr="00E47407" w:rsidRDefault="00904D2D" w:rsidP="00904D2D">
      <w:pPr>
        <w:numPr>
          <w:ilvl w:val="0"/>
          <w:numId w:val="32"/>
        </w:numPr>
        <w:spacing w:after="0" w:line="360" w:lineRule="auto"/>
        <w:ind w:left="0" w:firstLine="720"/>
        <w:jc w:val="both"/>
        <w:rPr>
          <w:rFonts w:ascii="Times New Roman" w:hAnsi="Times New Roman"/>
          <w:sz w:val="28"/>
          <w:szCs w:val="28"/>
          <w:lang w:val="uk-UA"/>
        </w:rPr>
      </w:pPr>
      <w:r w:rsidRPr="00E47407">
        <w:rPr>
          <w:rFonts w:ascii="Times New Roman" w:hAnsi="Times New Roman"/>
          <w:i/>
          <w:sz w:val="28"/>
          <w:szCs w:val="28"/>
          <w:lang w:val="uk-UA"/>
        </w:rPr>
        <w:lastRenderedPageBreak/>
        <w:t xml:space="preserve"> Окружність м’язів плеча. </w:t>
      </w:r>
      <w:r w:rsidRPr="00E47407">
        <w:rPr>
          <w:rFonts w:ascii="Times New Roman" w:hAnsi="Times New Roman"/>
          <w:sz w:val="28"/>
          <w:szCs w:val="28"/>
          <w:lang w:val="uk-UA"/>
        </w:rPr>
        <w:t>Вимірювання проводиться сантиметровою стрічкою або металевою рулеткою при вертикальному положенні обстежуваного. Стиснута рука в кулак, піднятий лікоть на висоту плеча, максимально зігнути руку і супінуючи (направляти всередину, на себе) кисть. Заміряти в найширшому місці (піку).</w:t>
      </w:r>
    </w:p>
    <w:p w14:paraId="603E998E" w14:textId="77777777" w:rsidR="00904D2D" w:rsidRPr="00E47407" w:rsidRDefault="00904D2D" w:rsidP="00904D2D">
      <w:pPr>
        <w:numPr>
          <w:ilvl w:val="0"/>
          <w:numId w:val="32"/>
        </w:numPr>
        <w:spacing w:after="0" w:line="360" w:lineRule="auto"/>
        <w:ind w:left="0" w:firstLine="720"/>
        <w:jc w:val="both"/>
        <w:rPr>
          <w:rFonts w:ascii="Times New Roman" w:hAnsi="Times New Roman"/>
          <w:sz w:val="28"/>
          <w:szCs w:val="28"/>
          <w:lang w:val="uk-UA"/>
        </w:rPr>
      </w:pPr>
      <w:r w:rsidRPr="00E47407">
        <w:rPr>
          <w:rFonts w:ascii="Times New Roman" w:hAnsi="Times New Roman"/>
          <w:i/>
          <w:sz w:val="28"/>
          <w:szCs w:val="28"/>
          <w:lang w:val="uk-UA"/>
        </w:rPr>
        <w:t xml:space="preserve">Окружність талії. </w:t>
      </w:r>
      <w:r w:rsidRPr="00E47407">
        <w:rPr>
          <w:rFonts w:ascii="Times New Roman" w:hAnsi="Times New Roman"/>
          <w:sz w:val="28"/>
          <w:szCs w:val="28"/>
          <w:lang w:val="uk-UA"/>
        </w:rPr>
        <w:t>Вимірювання проводиться сантиметровою стрічкою або металевою рулеткою при вертикальному положенні обстежуваного. Вимірювання проводять стоячи на двох ногах при опущених руках донизу, виконується спокійний видих. Сантиметрову стрічку накладають по всі окружності талії над тазостегновими кістками.</w:t>
      </w:r>
    </w:p>
    <w:p w14:paraId="5C95C99B" w14:textId="77777777" w:rsidR="00904D2D" w:rsidRPr="00E47407" w:rsidRDefault="00904D2D" w:rsidP="00904D2D">
      <w:pPr>
        <w:numPr>
          <w:ilvl w:val="0"/>
          <w:numId w:val="32"/>
        </w:numPr>
        <w:spacing w:after="0" w:line="360" w:lineRule="auto"/>
        <w:ind w:left="0" w:firstLine="720"/>
        <w:jc w:val="both"/>
        <w:rPr>
          <w:rFonts w:ascii="Times New Roman" w:hAnsi="Times New Roman"/>
          <w:sz w:val="28"/>
          <w:szCs w:val="28"/>
          <w:lang w:val="uk-UA"/>
        </w:rPr>
      </w:pPr>
      <w:r w:rsidRPr="00E47407">
        <w:rPr>
          <w:rFonts w:ascii="Times New Roman" w:hAnsi="Times New Roman"/>
          <w:i/>
          <w:sz w:val="28"/>
          <w:szCs w:val="28"/>
          <w:lang w:val="uk-UA"/>
        </w:rPr>
        <w:t>Окружність стегна.</w:t>
      </w:r>
      <w:r w:rsidRPr="00E47407">
        <w:rPr>
          <w:rFonts w:ascii="Times New Roman" w:hAnsi="Times New Roman"/>
          <w:sz w:val="28"/>
          <w:szCs w:val="28"/>
          <w:lang w:val="uk-UA"/>
        </w:rPr>
        <w:t xml:space="preserve"> Вимірювання проводиться сантиметровою стрічкою або металевою рулеткою при вертикальному положенні обстежуваного. Стоячи на двох випрямлених ногах, одна трохи попереду іншої, м'язи вимірюваного стегна, напружені. Заміряти в найширшому місці (верхньої третини стегна) під сідничної м'язом.</w:t>
      </w:r>
    </w:p>
    <w:p w14:paraId="79642429" w14:textId="77777777" w:rsidR="00904D2D" w:rsidRPr="00E47407" w:rsidRDefault="00904D2D" w:rsidP="00904D2D">
      <w:pPr>
        <w:numPr>
          <w:ilvl w:val="0"/>
          <w:numId w:val="32"/>
        </w:numPr>
        <w:spacing w:after="0" w:line="360" w:lineRule="auto"/>
        <w:ind w:left="0" w:firstLine="720"/>
        <w:jc w:val="both"/>
        <w:rPr>
          <w:rFonts w:ascii="Times New Roman" w:hAnsi="Times New Roman"/>
          <w:sz w:val="28"/>
          <w:szCs w:val="28"/>
          <w:lang w:val="uk-UA"/>
        </w:rPr>
      </w:pPr>
      <w:r w:rsidRPr="00E47407">
        <w:rPr>
          <w:rFonts w:ascii="Times New Roman" w:hAnsi="Times New Roman"/>
          <w:i/>
          <w:sz w:val="28"/>
          <w:szCs w:val="28"/>
          <w:lang w:val="uk-UA"/>
        </w:rPr>
        <w:t xml:space="preserve">Окружність гомілки. </w:t>
      </w:r>
      <w:r w:rsidRPr="00E47407">
        <w:rPr>
          <w:rFonts w:ascii="Times New Roman" w:hAnsi="Times New Roman"/>
          <w:sz w:val="28"/>
          <w:szCs w:val="28"/>
          <w:lang w:val="uk-UA"/>
        </w:rPr>
        <w:t>Вимірювання проводиться сантиметровою стрічкою або металевою рулеткою при вертикальному положенні обстежуваного.</w:t>
      </w:r>
      <w:r w:rsidRPr="00E47407">
        <w:rPr>
          <w:rFonts w:ascii="Times New Roman" w:hAnsi="Times New Roman"/>
          <w:i/>
          <w:sz w:val="28"/>
          <w:szCs w:val="28"/>
          <w:lang w:val="uk-UA"/>
        </w:rPr>
        <w:t xml:space="preserve"> </w:t>
      </w:r>
      <w:r w:rsidRPr="00E47407">
        <w:rPr>
          <w:rFonts w:ascii="Times New Roman" w:hAnsi="Times New Roman"/>
          <w:sz w:val="28"/>
          <w:szCs w:val="28"/>
          <w:lang w:val="uk-UA"/>
        </w:rPr>
        <w:t>Стоячи на двох випрямлених ногах, одна з яких піднята на носок. Заміряти в найширшому місці литкового м'яза, обхватом.</w:t>
      </w:r>
    </w:p>
    <w:p w14:paraId="11CC2578" w14:textId="77777777" w:rsidR="00904D2D" w:rsidRPr="00E47407" w:rsidRDefault="00904D2D" w:rsidP="00904D2D">
      <w:pPr>
        <w:numPr>
          <w:ilvl w:val="0"/>
          <w:numId w:val="32"/>
        </w:numPr>
        <w:spacing w:after="0" w:line="360" w:lineRule="auto"/>
        <w:ind w:left="0" w:firstLine="720"/>
        <w:jc w:val="both"/>
        <w:rPr>
          <w:rFonts w:ascii="Times New Roman" w:hAnsi="Times New Roman"/>
          <w:sz w:val="28"/>
          <w:szCs w:val="28"/>
          <w:lang w:val="uk-UA"/>
        </w:rPr>
      </w:pPr>
      <w:r w:rsidRPr="00E47407">
        <w:rPr>
          <w:rFonts w:ascii="Times New Roman" w:hAnsi="Times New Roman"/>
          <w:i/>
          <w:sz w:val="28"/>
          <w:szCs w:val="28"/>
          <w:lang w:val="uk-UA"/>
        </w:rPr>
        <w:t xml:space="preserve">Окружність передпліччя. </w:t>
      </w:r>
      <w:r w:rsidRPr="00E47407">
        <w:rPr>
          <w:rFonts w:ascii="Times New Roman" w:hAnsi="Times New Roman"/>
          <w:sz w:val="28"/>
          <w:szCs w:val="28"/>
          <w:lang w:val="uk-UA"/>
        </w:rPr>
        <w:t>Вимірювання проводиться сантиметровою стрічкою або металевою рулеткою при вертикальному положенні обстежуваного. М'язи руки напружені, кисть сильно стиснута в кулак і повернена в площині від тіла, лікоть зігнутий до 90 градусів. Заміряти в найширшому місці (біля ліктя).</w:t>
      </w:r>
    </w:p>
    <w:p w14:paraId="5FC627B6"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Також розраховували наступні індекси:</w:t>
      </w:r>
    </w:p>
    <w:p w14:paraId="4FEE5705" w14:textId="77777777" w:rsidR="00904D2D" w:rsidRPr="00E47407" w:rsidRDefault="00904D2D" w:rsidP="00904D2D">
      <w:pPr>
        <w:pStyle w:val="aff1"/>
        <w:numPr>
          <w:ilvl w:val="0"/>
          <w:numId w:val="45"/>
        </w:numPr>
        <w:spacing w:line="360" w:lineRule="auto"/>
        <w:ind w:left="0" w:firstLine="851"/>
        <w:jc w:val="both"/>
        <w:rPr>
          <w:sz w:val="28"/>
          <w:szCs w:val="28"/>
          <w:lang w:val="uk-UA"/>
        </w:rPr>
      </w:pPr>
      <w:r w:rsidRPr="00E47407">
        <w:rPr>
          <w:sz w:val="28"/>
          <w:szCs w:val="28"/>
          <w:lang w:val="uk-UA"/>
        </w:rPr>
        <w:t xml:space="preserve">Індекс Ерісмана (см). Індекс пропорційності розвитку грудної клітки (індекс Ерісмана – ІЕ). Індекс розраховується шляхом віднімання від величини окружності грудної клітки (ОКГ) у стані паузи половини показника зросту (см). </w:t>
      </w:r>
    </w:p>
    <w:p w14:paraId="058D35DC" w14:textId="77777777" w:rsidR="00904D2D" w:rsidRPr="00E47407" w:rsidRDefault="00904D2D" w:rsidP="00904D2D">
      <w:pPr>
        <w:spacing w:after="0" w:line="360" w:lineRule="auto"/>
        <w:ind w:firstLine="709"/>
        <w:jc w:val="both"/>
        <w:rPr>
          <w:sz w:val="28"/>
          <w:szCs w:val="28"/>
          <w:lang w:val="uk-UA"/>
        </w:rPr>
      </w:pPr>
      <w:r w:rsidRPr="00E47407">
        <w:rPr>
          <w:rFonts w:ascii="Times New Roman" w:hAnsi="Times New Roman"/>
          <w:sz w:val="28"/>
          <w:szCs w:val="28"/>
          <w:lang w:val="uk-UA"/>
        </w:rPr>
        <w:lastRenderedPageBreak/>
        <w:t xml:space="preserve"> Середні показники пропорційності для добре фізично розвиненого студента дорівнюють +5,8; Якщо окружність грудної клітки переважає над половиною зростання, цей показник позначають знаком плюс, якщо ж окружність грудної клітини відстає від половини росту, то знаком мінус. Наприклад: окружність грудної клітки – 93 см, зріст – 175 см, тоді індекс Ерісмана дорівнює: 93-(175: 2) = +5,5.</w:t>
      </w:r>
      <w:r w:rsidRPr="00E47407">
        <w:rPr>
          <w:sz w:val="28"/>
          <w:szCs w:val="28"/>
          <w:lang w:val="uk-UA"/>
        </w:rPr>
        <w:t xml:space="preserve"> </w:t>
      </w:r>
    </w:p>
    <w:p w14:paraId="1557E0A3" w14:textId="77777777" w:rsidR="00904D2D" w:rsidRPr="00E47407" w:rsidRDefault="00904D2D" w:rsidP="00904D2D">
      <w:pPr>
        <w:pStyle w:val="aff1"/>
        <w:numPr>
          <w:ilvl w:val="0"/>
          <w:numId w:val="45"/>
        </w:numPr>
        <w:spacing w:line="360" w:lineRule="auto"/>
        <w:ind w:left="0" w:firstLine="709"/>
        <w:jc w:val="center"/>
        <w:rPr>
          <w:sz w:val="28"/>
          <w:szCs w:val="28"/>
          <w:lang w:val="uk-UA"/>
        </w:rPr>
      </w:pPr>
      <w:r w:rsidRPr="00E47407">
        <w:rPr>
          <w:sz w:val="28"/>
          <w:szCs w:val="28"/>
          <w:lang w:val="uk-UA"/>
        </w:rPr>
        <w:t>показник оптимальної маси тіла: Для більш точної оцінки маси тіла застосовують весоростовой індекс Кетле: вага (г), поділений на зріст (см). ІК=Маса тіла (кг)/Зріст тіла</w:t>
      </w:r>
      <w:r w:rsidRPr="00E47407">
        <w:rPr>
          <w:b/>
          <w:bCs/>
          <w:sz w:val="32"/>
          <w:szCs w:val="32"/>
          <w:vertAlign w:val="superscript"/>
          <w:lang w:val="uk-UA"/>
        </w:rPr>
        <w:t>2</w:t>
      </w:r>
      <w:r w:rsidRPr="00E47407">
        <w:rPr>
          <w:sz w:val="32"/>
          <w:szCs w:val="32"/>
          <w:lang w:val="uk-UA"/>
        </w:rPr>
        <w:t xml:space="preserve"> </w:t>
      </w:r>
      <w:r w:rsidRPr="00E47407">
        <w:rPr>
          <w:sz w:val="28"/>
          <w:szCs w:val="28"/>
          <w:lang w:val="uk-UA"/>
        </w:rPr>
        <w:t>(м</w:t>
      </w:r>
      <w:r w:rsidRPr="00E47407">
        <w:rPr>
          <w:b/>
          <w:bCs/>
          <w:sz w:val="32"/>
          <w:szCs w:val="32"/>
          <w:vertAlign w:val="superscript"/>
          <w:lang w:val="uk-UA"/>
        </w:rPr>
        <w:t>2</w:t>
      </w:r>
      <w:r w:rsidRPr="00E47407">
        <w:rPr>
          <w:sz w:val="28"/>
          <w:szCs w:val="28"/>
          <w:lang w:val="uk-UA"/>
        </w:rPr>
        <w:t>)</w:t>
      </w:r>
    </w:p>
    <w:tbl>
      <w:tblPr>
        <w:tblW w:w="9345"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A0" w:firstRow="1" w:lastRow="0" w:firstColumn="1" w:lastColumn="0" w:noHBand="0" w:noVBand="0"/>
      </w:tblPr>
      <w:tblGrid>
        <w:gridCol w:w="5805"/>
        <w:gridCol w:w="3540"/>
      </w:tblGrid>
      <w:tr w:rsidR="00904D2D" w:rsidRPr="00C56DC8" w14:paraId="0BD959C3" w14:textId="77777777" w:rsidTr="00E44770">
        <w:trPr>
          <w:tblCellSpacing w:w="0" w:type="dxa"/>
          <w:jc w:val="center"/>
        </w:trPr>
        <w:tc>
          <w:tcPr>
            <w:tcW w:w="5805" w:type="dxa"/>
            <w:vAlign w:val="center"/>
          </w:tcPr>
          <w:p w14:paraId="67518B07" w14:textId="77777777" w:rsidR="00904D2D" w:rsidRPr="00E47407" w:rsidRDefault="00904D2D" w:rsidP="00E44770">
            <w:pPr>
              <w:spacing w:after="0" w:line="360" w:lineRule="auto"/>
              <w:jc w:val="center"/>
              <w:rPr>
                <w:rFonts w:ascii="Times New Roman" w:hAnsi="Times New Roman"/>
                <w:sz w:val="24"/>
                <w:szCs w:val="24"/>
                <w:lang w:val="uk-UA" w:eastAsia="ru-RU"/>
              </w:rPr>
            </w:pPr>
            <w:r w:rsidRPr="00E47407">
              <w:rPr>
                <w:rFonts w:ascii="Times New Roman" w:hAnsi="Times New Roman"/>
                <w:bCs/>
                <w:sz w:val="24"/>
                <w:szCs w:val="24"/>
                <w:lang w:val="uk-UA" w:eastAsia="ru-RU"/>
              </w:rPr>
              <w:t>Категорія</w:t>
            </w:r>
          </w:p>
        </w:tc>
        <w:tc>
          <w:tcPr>
            <w:tcW w:w="3540" w:type="dxa"/>
            <w:vAlign w:val="center"/>
          </w:tcPr>
          <w:p w14:paraId="3E4F8620" w14:textId="77777777" w:rsidR="00904D2D" w:rsidRPr="00E47407" w:rsidRDefault="00904D2D" w:rsidP="00E44770">
            <w:pPr>
              <w:spacing w:after="0" w:line="360" w:lineRule="auto"/>
              <w:jc w:val="center"/>
              <w:rPr>
                <w:rFonts w:ascii="Times New Roman" w:hAnsi="Times New Roman"/>
                <w:sz w:val="24"/>
                <w:szCs w:val="24"/>
                <w:lang w:val="uk-UA" w:eastAsia="ru-RU"/>
              </w:rPr>
            </w:pPr>
            <w:r w:rsidRPr="00E47407">
              <w:rPr>
                <w:rFonts w:ascii="Times New Roman" w:hAnsi="Times New Roman"/>
                <w:bCs/>
                <w:sz w:val="24"/>
                <w:szCs w:val="24"/>
                <w:lang w:val="uk-UA" w:eastAsia="ru-RU"/>
              </w:rPr>
              <w:t>Діапазон індекса маси тіла (кг/м</w:t>
            </w:r>
            <w:r w:rsidRPr="00E47407">
              <w:rPr>
                <w:rFonts w:ascii="Times New Roman" w:hAnsi="Times New Roman"/>
                <w:bCs/>
                <w:sz w:val="24"/>
                <w:szCs w:val="24"/>
                <w:vertAlign w:val="superscript"/>
                <w:lang w:val="uk-UA" w:eastAsia="ru-RU"/>
              </w:rPr>
              <w:t>2</w:t>
            </w:r>
            <w:r w:rsidRPr="00E47407">
              <w:rPr>
                <w:rFonts w:ascii="Times New Roman" w:hAnsi="Times New Roman"/>
                <w:bCs/>
                <w:sz w:val="24"/>
                <w:szCs w:val="24"/>
                <w:lang w:val="uk-UA" w:eastAsia="ru-RU"/>
              </w:rPr>
              <w:t>)</w:t>
            </w:r>
          </w:p>
        </w:tc>
      </w:tr>
      <w:tr w:rsidR="00904D2D" w:rsidRPr="00BE63F1" w14:paraId="4EC025F5" w14:textId="77777777" w:rsidTr="00E44770">
        <w:trPr>
          <w:trHeight w:val="363"/>
          <w:tblCellSpacing w:w="0" w:type="dxa"/>
          <w:jc w:val="center"/>
        </w:trPr>
        <w:tc>
          <w:tcPr>
            <w:tcW w:w="5805" w:type="dxa"/>
            <w:vAlign w:val="center"/>
          </w:tcPr>
          <w:p w14:paraId="2C55430A" w14:textId="77777777" w:rsidR="00904D2D" w:rsidRPr="00BE63F1" w:rsidRDefault="00904D2D" w:rsidP="00E44770">
            <w:pPr>
              <w:spacing w:after="0" w:line="360" w:lineRule="auto"/>
              <w:jc w:val="center"/>
              <w:rPr>
                <w:rFonts w:ascii="Times New Roman" w:hAnsi="Times New Roman"/>
                <w:sz w:val="24"/>
                <w:szCs w:val="24"/>
                <w:lang w:val="uk-UA"/>
              </w:rPr>
            </w:pPr>
            <w:r w:rsidRPr="00BE63F1">
              <w:rPr>
                <w:rFonts w:ascii="Times New Roman" w:hAnsi="Times New Roman"/>
                <w:sz w:val="24"/>
                <w:szCs w:val="24"/>
                <w:lang w:val="uk-UA"/>
              </w:rPr>
              <w:t>Критичний дефіцит маси тіла</w:t>
            </w:r>
          </w:p>
        </w:tc>
        <w:tc>
          <w:tcPr>
            <w:tcW w:w="3540" w:type="dxa"/>
            <w:vAlign w:val="center"/>
          </w:tcPr>
          <w:p w14:paraId="5DF9AF1F" w14:textId="77777777" w:rsidR="00904D2D" w:rsidRPr="00E47407" w:rsidRDefault="00904D2D" w:rsidP="00E44770">
            <w:pPr>
              <w:spacing w:after="0" w:line="360" w:lineRule="auto"/>
              <w:jc w:val="center"/>
              <w:rPr>
                <w:rFonts w:ascii="Times New Roman" w:hAnsi="Times New Roman"/>
                <w:sz w:val="24"/>
                <w:szCs w:val="24"/>
                <w:lang w:val="uk-UA" w:eastAsia="ru-RU"/>
              </w:rPr>
            </w:pPr>
            <w:r w:rsidRPr="00E47407">
              <w:rPr>
                <w:rFonts w:ascii="Times New Roman" w:hAnsi="Times New Roman"/>
                <w:sz w:val="24"/>
                <w:szCs w:val="24"/>
                <w:lang w:val="uk-UA" w:eastAsia="ru-RU"/>
              </w:rPr>
              <w:t>меньше 15</w:t>
            </w:r>
          </w:p>
        </w:tc>
      </w:tr>
      <w:tr w:rsidR="00904D2D" w:rsidRPr="00BE63F1" w14:paraId="7B7EEBD6" w14:textId="77777777" w:rsidTr="00E44770">
        <w:trPr>
          <w:tblCellSpacing w:w="0" w:type="dxa"/>
          <w:jc w:val="center"/>
        </w:trPr>
        <w:tc>
          <w:tcPr>
            <w:tcW w:w="5805" w:type="dxa"/>
            <w:vAlign w:val="center"/>
          </w:tcPr>
          <w:p w14:paraId="3C7CFED9" w14:textId="77777777" w:rsidR="00904D2D" w:rsidRPr="00BE63F1" w:rsidRDefault="00904D2D" w:rsidP="00E44770">
            <w:pPr>
              <w:spacing w:after="0" w:line="360" w:lineRule="auto"/>
              <w:jc w:val="center"/>
              <w:rPr>
                <w:rFonts w:ascii="Times New Roman" w:hAnsi="Times New Roman"/>
                <w:sz w:val="24"/>
                <w:szCs w:val="24"/>
                <w:lang w:val="uk-UA"/>
              </w:rPr>
            </w:pPr>
            <w:r w:rsidRPr="00BE63F1">
              <w:rPr>
                <w:rFonts w:ascii="Times New Roman" w:hAnsi="Times New Roman"/>
                <w:sz w:val="24"/>
                <w:szCs w:val="24"/>
                <w:lang w:val="uk-UA"/>
              </w:rPr>
              <w:t>Виражений дефіцит маси тіла</w:t>
            </w:r>
          </w:p>
        </w:tc>
        <w:tc>
          <w:tcPr>
            <w:tcW w:w="3540" w:type="dxa"/>
            <w:vAlign w:val="center"/>
          </w:tcPr>
          <w:p w14:paraId="22499251" w14:textId="77777777" w:rsidR="00904D2D" w:rsidRPr="00E47407" w:rsidRDefault="00904D2D" w:rsidP="00E44770">
            <w:pPr>
              <w:spacing w:after="0" w:line="360" w:lineRule="auto"/>
              <w:jc w:val="center"/>
              <w:rPr>
                <w:rFonts w:ascii="Times New Roman" w:hAnsi="Times New Roman"/>
                <w:sz w:val="24"/>
                <w:szCs w:val="24"/>
                <w:lang w:val="uk-UA" w:eastAsia="ru-RU"/>
              </w:rPr>
            </w:pPr>
            <w:r w:rsidRPr="00E47407">
              <w:rPr>
                <w:rFonts w:ascii="Times New Roman" w:hAnsi="Times New Roman"/>
                <w:sz w:val="24"/>
                <w:szCs w:val="24"/>
                <w:lang w:val="uk-UA" w:eastAsia="ru-RU"/>
              </w:rPr>
              <w:t>від 15,0 до 16,0</w:t>
            </w:r>
          </w:p>
        </w:tc>
      </w:tr>
      <w:tr w:rsidR="00904D2D" w:rsidRPr="00BE63F1" w14:paraId="7346D5B7" w14:textId="77777777" w:rsidTr="00E44770">
        <w:trPr>
          <w:tblCellSpacing w:w="0" w:type="dxa"/>
          <w:jc w:val="center"/>
        </w:trPr>
        <w:tc>
          <w:tcPr>
            <w:tcW w:w="5805" w:type="dxa"/>
            <w:vAlign w:val="center"/>
          </w:tcPr>
          <w:p w14:paraId="4F2A7CB5" w14:textId="77777777" w:rsidR="00904D2D" w:rsidRPr="00BE63F1" w:rsidRDefault="00904D2D" w:rsidP="00E44770">
            <w:pPr>
              <w:spacing w:after="0" w:line="360" w:lineRule="auto"/>
              <w:jc w:val="center"/>
              <w:rPr>
                <w:rFonts w:ascii="Times New Roman" w:hAnsi="Times New Roman"/>
                <w:sz w:val="24"/>
                <w:szCs w:val="24"/>
                <w:lang w:val="uk-UA"/>
              </w:rPr>
            </w:pPr>
            <w:r w:rsidRPr="00BE63F1">
              <w:rPr>
                <w:rFonts w:ascii="Times New Roman" w:hAnsi="Times New Roman"/>
                <w:sz w:val="24"/>
                <w:szCs w:val="24"/>
                <w:lang w:val="uk-UA"/>
              </w:rPr>
              <w:t>Дефіцит маси тіла</w:t>
            </w:r>
          </w:p>
        </w:tc>
        <w:tc>
          <w:tcPr>
            <w:tcW w:w="3540" w:type="dxa"/>
            <w:vAlign w:val="center"/>
          </w:tcPr>
          <w:p w14:paraId="2BFF1149" w14:textId="77777777" w:rsidR="00904D2D" w:rsidRPr="00E47407" w:rsidRDefault="00904D2D" w:rsidP="00E44770">
            <w:pPr>
              <w:spacing w:after="0" w:line="360" w:lineRule="auto"/>
              <w:jc w:val="center"/>
              <w:rPr>
                <w:rFonts w:ascii="Times New Roman" w:hAnsi="Times New Roman"/>
                <w:sz w:val="24"/>
                <w:szCs w:val="24"/>
                <w:lang w:val="uk-UA" w:eastAsia="ru-RU"/>
              </w:rPr>
            </w:pPr>
            <w:r w:rsidRPr="00E47407">
              <w:rPr>
                <w:rFonts w:ascii="Times New Roman" w:hAnsi="Times New Roman"/>
                <w:sz w:val="24"/>
                <w:szCs w:val="24"/>
                <w:lang w:val="uk-UA" w:eastAsia="ru-RU"/>
              </w:rPr>
              <w:t>від 16,0 до 18,5</w:t>
            </w:r>
          </w:p>
        </w:tc>
      </w:tr>
      <w:tr w:rsidR="00904D2D" w:rsidRPr="00BE63F1" w14:paraId="6FCE254C" w14:textId="77777777" w:rsidTr="00E44770">
        <w:trPr>
          <w:tblCellSpacing w:w="0" w:type="dxa"/>
          <w:jc w:val="center"/>
        </w:trPr>
        <w:tc>
          <w:tcPr>
            <w:tcW w:w="5805" w:type="dxa"/>
            <w:vAlign w:val="center"/>
          </w:tcPr>
          <w:p w14:paraId="7F81B028" w14:textId="77777777" w:rsidR="00904D2D" w:rsidRPr="00BE63F1" w:rsidRDefault="00904D2D" w:rsidP="00E44770">
            <w:pPr>
              <w:spacing w:after="0" w:line="360" w:lineRule="auto"/>
              <w:jc w:val="center"/>
              <w:rPr>
                <w:rFonts w:ascii="Times New Roman" w:hAnsi="Times New Roman"/>
                <w:sz w:val="24"/>
                <w:szCs w:val="24"/>
                <w:lang w:val="uk-UA"/>
              </w:rPr>
            </w:pPr>
            <w:r w:rsidRPr="00BE63F1">
              <w:rPr>
                <w:rFonts w:ascii="Times New Roman" w:hAnsi="Times New Roman"/>
                <w:sz w:val="24"/>
                <w:szCs w:val="24"/>
                <w:lang w:val="uk-UA"/>
              </w:rPr>
              <w:t>нормальна вага</w:t>
            </w:r>
          </w:p>
        </w:tc>
        <w:tc>
          <w:tcPr>
            <w:tcW w:w="3540" w:type="dxa"/>
            <w:vAlign w:val="center"/>
          </w:tcPr>
          <w:p w14:paraId="2D4FF747" w14:textId="77777777" w:rsidR="00904D2D" w:rsidRPr="00E47407" w:rsidRDefault="00904D2D" w:rsidP="00E44770">
            <w:pPr>
              <w:spacing w:after="0" w:line="360" w:lineRule="auto"/>
              <w:jc w:val="center"/>
              <w:rPr>
                <w:rFonts w:ascii="Times New Roman" w:hAnsi="Times New Roman"/>
                <w:sz w:val="24"/>
                <w:szCs w:val="24"/>
                <w:lang w:val="uk-UA" w:eastAsia="ru-RU"/>
              </w:rPr>
            </w:pPr>
            <w:r w:rsidRPr="00E47407">
              <w:rPr>
                <w:rFonts w:ascii="Times New Roman" w:hAnsi="Times New Roman"/>
                <w:sz w:val="24"/>
                <w:szCs w:val="24"/>
                <w:lang w:val="uk-UA" w:eastAsia="ru-RU"/>
              </w:rPr>
              <w:t>від т 18,5 до 25</w:t>
            </w:r>
          </w:p>
        </w:tc>
      </w:tr>
      <w:tr w:rsidR="00904D2D" w:rsidRPr="00BE63F1" w14:paraId="14101274" w14:textId="77777777" w:rsidTr="00E44770">
        <w:trPr>
          <w:tblCellSpacing w:w="0" w:type="dxa"/>
          <w:jc w:val="center"/>
        </w:trPr>
        <w:tc>
          <w:tcPr>
            <w:tcW w:w="5805" w:type="dxa"/>
            <w:vAlign w:val="center"/>
          </w:tcPr>
          <w:p w14:paraId="5279D1E4" w14:textId="77777777" w:rsidR="00904D2D" w:rsidRPr="00BE63F1" w:rsidRDefault="00904D2D" w:rsidP="00E44770">
            <w:pPr>
              <w:spacing w:after="0" w:line="360" w:lineRule="auto"/>
              <w:jc w:val="center"/>
              <w:rPr>
                <w:rFonts w:ascii="Times New Roman" w:hAnsi="Times New Roman"/>
                <w:sz w:val="24"/>
                <w:szCs w:val="24"/>
                <w:lang w:val="uk-UA"/>
              </w:rPr>
            </w:pPr>
            <w:r w:rsidRPr="00BE63F1">
              <w:rPr>
                <w:rFonts w:ascii="Times New Roman" w:hAnsi="Times New Roman"/>
                <w:sz w:val="24"/>
                <w:szCs w:val="24"/>
                <w:lang w:val="uk-UA"/>
              </w:rPr>
              <w:t>Зайва вага</w:t>
            </w:r>
          </w:p>
        </w:tc>
        <w:tc>
          <w:tcPr>
            <w:tcW w:w="3540" w:type="dxa"/>
            <w:vAlign w:val="center"/>
          </w:tcPr>
          <w:p w14:paraId="2675E648" w14:textId="77777777" w:rsidR="00904D2D" w:rsidRPr="00E47407" w:rsidRDefault="00904D2D" w:rsidP="00E44770">
            <w:pPr>
              <w:spacing w:after="0" w:line="360" w:lineRule="auto"/>
              <w:jc w:val="center"/>
              <w:rPr>
                <w:rFonts w:ascii="Times New Roman" w:hAnsi="Times New Roman"/>
                <w:sz w:val="24"/>
                <w:szCs w:val="24"/>
                <w:lang w:val="uk-UA" w:eastAsia="ru-RU"/>
              </w:rPr>
            </w:pPr>
            <w:r w:rsidRPr="00E47407">
              <w:rPr>
                <w:rFonts w:ascii="Times New Roman" w:hAnsi="Times New Roman"/>
                <w:sz w:val="24"/>
                <w:szCs w:val="24"/>
                <w:lang w:val="uk-UA" w:eastAsia="ru-RU"/>
              </w:rPr>
              <w:t>від 25 до 30</w:t>
            </w:r>
          </w:p>
        </w:tc>
      </w:tr>
      <w:tr w:rsidR="00904D2D" w:rsidRPr="00BE63F1" w14:paraId="1E3A8838" w14:textId="77777777" w:rsidTr="00E44770">
        <w:trPr>
          <w:tblCellSpacing w:w="0" w:type="dxa"/>
          <w:jc w:val="center"/>
        </w:trPr>
        <w:tc>
          <w:tcPr>
            <w:tcW w:w="5805" w:type="dxa"/>
            <w:vAlign w:val="center"/>
          </w:tcPr>
          <w:p w14:paraId="47A0ABC1" w14:textId="77777777" w:rsidR="00904D2D" w:rsidRPr="00BE63F1" w:rsidRDefault="00904D2D" w:rsidP="00E44770">
            <w:pPr>
              <w:spacing w:after="0" w:line="360" w:lineRule="auto"/>
              <w:jc w:val="center"/>
              <w:rPr>
                <w:rFonts w:ascii="Times New Roman" w:hAnsi="Times New Roman"/>
                <w:sz w:val="24"/>
                <w:szCs w:val="24"/>
                <w:lang w:val="uk-UA"/>
              </w:rPr>
            </w:pPr>
            <w:r w:rsidRPr="00BE63F1">
              <w:rPr>
                <w:rFonts w:ascii="Times New Roman" w:hAnsi="Times New Roman"/>
                <w:sz w:val="24"/>
                <w:szCs w:val="24"/>
                <w:lang w:val="uk-UA"/>
              </w:rPr>
              <w:t>Ожиріння першого ступеня (помірне)</w:t>
            </w:r>
          </w:p>
        </w:tc>
        <w:tc>
          <w:tcPr>
            <w:tcW w:w="3540" w:type="dxa"/>
            <w:vAlign w:val="center"/>
          </w:tcPr>
          <w:p w14:paraId="79E9ED1E" w14:textId="77777777" w:rsidR="00904D2D" w:rsidRPr="00E47407" w:rsidRDefault="00904D2D" w:rsidP="00E44770">
            <w:pPr>
              <w:spacing w:after="0" w:line="360" w:lineRule="auto"/>
              <w:jc w:val="center"/>
              <w:rPr>
                <w:rFonts w:ascii="Times New Roman" w:hAnsi="Times New Roman"/>
                <w:sz w:val="24"/>
                <w:szCs w:val="24"/>
                <w:lang w:val="uk-UA" w:eastAsia="ru-RU"/>
              </w:rPr>
            </w:pPr>
            <w:r w:rsidRPr="00E47407">
              <w:rPr>
                <w:rFonts w:ascii="Times New Roman" w:hAnsi="Times New Roman"/>
                <w:sz w:val="24"/>
                <w:szCs w:val="24"/>
                <w:lang w:val="uk-UA" w:eastAsia="ru-RU"/>
              </w:rPr>
              <w:t>від 30 до 35</w:t>
            </w:r>
          </w:p>
        </w:tc>
      </w:tr>
      <w:tr w:rsidR="00904D2D" w:rsidRPr="00BE63F1" w14:paraId="7CA88302" w14:textId="77777777" w:rsidTr="00E44770">
        <w:trPr>
          <w:tblCellSpacing w:w="0" w:type="dxa"/>
          <w:jc w:val="center"/>
        </w:trPr>
        <w:tc>
          <w:tcPr>
            <w:tcW w:w="5805" w:type="dxa"/>
            <w:vAlign w:val="center"/>
          </w:tcPr>
          <w:p w14:paraId="46888A9C" w14:textId="77777777" w:rsidR="00904D2D" w:rsidRPr="00BE63F1" w:rsidRDefault="00904D2D" w:rsidP="00E44770">
            <w:pPr>
              <w:spacing w:after="0" w:line="360" w:lineRule="auto"/>
              <w:jc w:val="center"/>
              <w:rPr>
                <w:rFonts w:ascii="Times New Roman" w:hAnsi="Times New Roman"/>
                <w:sz w:val="24"/>
                <w:szCs w:val="24"/>
                <w:lang w:val="uk-UA"/>
              </w:rPr>
            </w:pPr>
            <w:r w:rsidRPr="00BE63F1">
              <w:rPr>
                <w:rFonts w:ascii="Times New Roman" w:hAnsi="Times New Roman"/>
                <w:sz w:val="24"/>
                <w:szCs w:val="24"/>
                <w:lang w:val="uk-UA"/>
              </w:rPr>
              <w:t>Ожиріння другого ступеня (важке ожиріння)</w:t>
            </w:r>
          </w:p>
        </w:tc>
        <w:tc>
          <w:tcPr>
            <w:tcW w:w="3540" w:type="dxa"/>
            <w:vAlign w:val="center"/>
          </w:tcPr>
          <w:p w14:paraId="7F3A5A56" w14:textId="77777777" w:rsidR="00904D2D" w:rsidRPr="00E47407" w:rsidRDefault="00904D2D" w:rsidP="00E44770">
            <w:pPr>
              <w:spacing w:after="0" w:line="360" w:lineRule="auto"/>
              <w:jc w:val="center"/>
              <w:rPr>
                <w:rFonts w:ascii="Times New Roman" w:hAnsi="Times New Roman"/>
                <w:sz w:val="24"/>
                <w:szCs w:val="24"/>
                <w:lang w:val="uk-UA" w:eastAsia="ru-RU"/>
              </w:rPr>
            </w:pPr>
            <w:r w:rsidRPr="00E47407">
              <w:rPr>
                <w:rFonts w:ascii="Times New Roman" w:hAnsi="Times New Roman"/>
                <w:sz w:val="24"/>
                <w:szCs w:val="24"/>
                <w:lang w:val="uk-UA" w:eastAsia="ru-RU"/>
              </w:rPr>
              <w:t>від 35 до 40</w:t>
            </w:r>
          </w:p>
        </w:tc>
      </w:tr>
      <w:tr w:rsidR="00904D2D" w:rsidRPr="00BE63F1" w14:paraId="42236EB5" w14:textId="77777777" w:rsidTr="00E44770">
        <w:trPr>
          <w:tblCellSpacing w:w="0" w:type="dxa"/>
          <w:jc w:val="center"/>
        </w:trPr>
        <w:tc>
          <w:tcPr>
            <w:tcW w:w="5805" w:type="dxa"/>
            <w:vAlign w:val="center"/>
          </w:tcPr>
          <w:p w14:paraId="67B6E7F9" w14:textId="77777777" w:rsidR="00904D2D" w:rsidRPr="00BE63F1" w:rsidRDefault="00904D2D" w:rsidP="00E44770">
            <w:pPr>
              <w:spacing w:after="0" w:line="360" w:lineRule="auto"/>
              <w:jc w:val="center"/>
              <w:rPr>
                <w:rFonts w:ascii="Times New Roman" w:hAnsi="Times New Roman"/>
                <w:sz w:val="24"/>
                <w:szCs w:val="24"/>
                <w:lang w:val="uk-UA"/>
              </w:rPr>
            </w:pPr>
            <w:r w:rsidRPr="00BE63F1">
              <w:rPr>
                <w:rFonts w:ascii="Times New Roman" w:hAnsi="Times New Roman"/>
                <w:sz w:val="24"/>
                <w:szCs w:val="24"/>
                <w:lang w:val="uk-UA"/>
              </w:rPr>
              <w:t>Ожиріння третього ступеня (дуже важке ожиріння)</w:t>
            </w:r>
          </w:p>
        </w:tc>
        <w:tc>
          <w:tcPr>
            <w:tcW w:w="3540" w:type="dxa"/>
            <w:vAlign w:val="center"/>
          </w:tcPr>
          <w:p w14:paraId="6EEE2C39" w14:textId="77777777" w:rsidR="00904D2D" w:rsidRPr="00E47407" w:rsidRDefault="00904D2D" w:rsidP="00E44770">
            <w:pPr>
              <w:spacing w:after="0" w:line="360" w:lineRule="auto"/>
              <w:jc w:val="center"/>
              <w:rPr>
                <w:rFonts w:ascii="Times New Roman" w:hAnsi="Times New Roman"/>
                <w:sz w:val="24"/>
                <w:szCs w:val="24"/>
                <w:lang w:val="uk-UA" w:eastAsia="ru-RU"/>
              </w:rPr>
            </w:pPr>
            <w:r w:rsidRPr="00E47407">
              <w:rPr>
                <w:rFonts w:ascii="Times New Roman" w:hAnsi="Times New Roman"/>
                <w:sz w:val="24"/>
                <w:szCs w:val="24"/>
                <w:lang w:val="uk-UA" w:eastAsia="ru-RU"/>
              </w:rPr>
              <w:t>більше 40</w:t>
            </w:r>
          </w:p>
        </w:tc>
      </w:tr>
    </w:tbl>
    <w:p w14:paraId="645AF416" w14:textId="77777777" w:rsidR="00904D2D" w:rsidRPr="00E47407" w:rsidRDefault="00904D2D" w:rsidP="00904D2D">
      <w:pPr>
        <w:pStyle w:val="aff1"/>
        <w:spacing w:line="360" w:lineRule="auto"/>
        <w:ind w:left="0"/>
        <w:jc w:val="both"/>
        <w:rPr>
          <w:sz w:val="28"/>
          <w:szCs w:val="28"/>
          <w:lang w:val="uk-UA"/>
        </w:rPr>
      </w:pPr>
    </w:p>
    <w:p w14:paraId="1052E422" w14:textId="77777777" w:rsidR="00904D2D" w:rsidRPr="00E47407" w:rsidRDefault="00904D2D" w:rsidP="00904D2D">
      <w:pPr>
        <w:pStyle w:val="aff1"/>
        <w:numPr>
          <w:ilvl w:val="0"/>
          <w:numId w:val="45"/>
        </w:numPr>
        <w:spacing w:line="360" w:lineRule="auto"/>
        <w:ind w:left="0" w:firstLine="709"/>
        <w:jc w:val="both"/>
        <w:rPr>
          <w:sz w:val="28"/>
          <w:szCs w:val="28"/>
          <w:lang w:val="uk-UA"/>
        </w:rPr>
      </w:pPr>
      <w:r w:rsidRPr="00E47407">
        <w:rPr>
          <w:sz w:val="28"/>
          <w:szCs w:val="28"/>
          <w:lang w:val="uk-UA"/>
        </w:rPr>
        <w:t>показник фізичного розвитку за допомогою індексу Піньє.</w:t>
      </w:r>
    </w:p>
    <w:p w14:paraId="5706B4A8"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 xml:space="preserve"> Індекс розраховують зріст стоячи (см) мінус маса тіла (кг) плюс охватний розмір грудної клітини (см).</w:t>
      </w:r>
    </w:p>
    <w:p w14:paraId="374D75BC"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Чим менша різниця, тим краще статура. Статура при показнику 10-15 міцна, 31 і більше – дуже слабка. Оскільки цей показник, як і деякі інші, в окремих випадках неточно відображає стан фізичного розвитку, рекомендується використовувати декілька показників, наприклад три описаних вище індексу, що дають загальну оцінку фізичного розвитку.</w:t>
      </w:r>
    </w:p>
    <w:p w14:paraId="31AA8BEF"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Критерії оцінки для чоловіків (ум. од.): дуже міцний – до 10; міцний – 11–20; середній – 21–25; слабкий – 31 і вище;</w:t>
      </w:r>
    </w:p>
    <w:p w14:paraId="76C7131B" w14:textId="77777777" w:rsidR="00904D2D" w:rsidRPr="00E47407" w:rsidRDefault="00904D2D" w:rsidP="00904D2D">
      <w:pPr>
        <w:pStyle w:val="aff1"/>
        <w:numPr>
          <w:ilvl w:val="0"/>
          <w:numId w:val="45"/>
        </w:numPr>
        <w:spacing w:line="360" w:lineRule="auto"/>
        <w:ind w:left="0"/>
        <w:jc w:val="both"/>
        <w:rPr>
          <w:sz w:val="28"/>
          <w:szCs w:val="28"/>
          <w:lang w:val="uk-UA"/>
        </w:rPr>
      </w:pPr>
      <w:r w:rsidRPr="00E47407">
        <w:rPr>
          <w:sz w:val="28"/>
          <w:szCs w:val="28"/>
          <w:lang w:val="uk-UA"/>
        </w:rPr>
        <w:t>показник пропорційності фізичного розвитку, %</w:t>
      </w:r>
    </w:p>
    <w:p w14:paraId="4E34F75B"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xml:space="preserve">                    ЗС – Зсид/ ЗСх100%, де:</w:t>
      </w:r>
    </w:p>
    <w:p w14:paraId="61024456"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xml:space="preserve">ЗС – зріст стоячи; </w:t>
      </w:r>
    </w:p>
    <w:p w14:paraId="2F046EC3"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Зсид. – зріст сидячи.</w:t>
      </w:r>
    </w:p>
    <w:p w14:paraId="5819E84F"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Цей показник має визначити відносну довжину нижніх кінцівок стосовно довжини тулуба. Критерії оцінки: мала довжина – 87 %; пропорційний фізичний розвиток – 87,1–92 %; велика довжина – 92,1 %.</w:t>
      </w:r>
    </w:p>
    <w:p w14:paraId="74F204C0"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5. Дослідження стану серцево-судинної системи та оцінка фізичної працездатності.</w:t>
      </w:r>
    </w:p>
    <w:p w14:paraId="03AD22BB"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Частота серцевих скорочень, уд/хв;</w:t>
      </w:r>
    </w:p>
    <w:p w14:paraId="2419FF7B"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АТс у стані спокою, мм рт. ст.;</w:t>
      </w:r>
    </w:p>
    <w:p w14:paraId="146AD738"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АТд у стані спокою, мм рт. ст.;</w:t>
      </w:r>
    </w:p>
    <w:p w14:paraId="61CF4866" w14:textId="77777777" w:rsidR="00904D2D" w:rsidRPr="00E47407" w:rsidRDefault="00904D2D" w:rsidP="00904D2D">
      <w:pPr>
        <w:spacing w:after="0" w:line="360" w:lineRule="auto"/>
        <w:ind w:firstLine="720"/>
        <w:jc w:val="both"/>
        <w:rPr>
          <w:rFonts w:ascii="Times New Roman" w:hAnsi="Times New Roman"/>
          <w:sz w:val="20"/>
          <w:szCs w:val="20"/>
          <w:lang w:val="uk-UA" w:eastAsia="ru-RU"/>
        </w:rPr>
      </w:pPr>
      <w:r w:rsidRPr="00E47407">
        <w:rPr>
          <w:rFonts w:ascii="Times New Roman" w:hAnsi="Times New Roman"/>
          <w:sz w:val="28"/>
          <w:szCs w:val="28"/>
          <w:lang w:val="uk-UA" w:eastAsia="ru-RU"/>
        </w:rPr>
        <w:t>- PWC</w:t>
      </w:r>
      <w:r w:rsidRPr="00E47407">
        <w:rPr>
          <w:rFonts w:ascii="Times New Roman" w:hAnsi="Times New Roman"/>
          <w:sz w:val="20"/>
          <w:szCs w:val="20"/>
          <w:lang w:val="uk-UA" w:eastAsia="ru-RU"/>
        </w:rPr>
        <w:t xml:space="preserve">170, </w:t>
      </w:r>
      <w:r w:rsidRPr="00E47407">
        <w:rPr>
          <w:rFonts w:ascii="Times New Roman" w:hAnsi="Times New Roman"/>
          <w:sz w:val="28"/>
          <w:szCs w:val="28"/>
          <w:lang w:val="uk-UA" w:eastAsia="ru-RU"/>
        </w:rPr>
        <w:t>кгм/хв</w:t>
      </w:r>
    </w:p>
    <w:p w14:paraId="68194EB7" w14:textId="77777777" w:rsidR="00904D2D" w:rsidRPr="00E47407" w:rsidRDefault="00904D2D" w:rsidP="00904D2D">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Для визначенням аеробної потужності та ємності організму, що характеризують загальну витривалість була використана методика «степ-тест». Розрахунок абсолютної фізичної працездатності (aPWC</w:t>
      </w:r>
      <w:r w:rsidRPr="00E47407">
        <w:rPr>
          <w:rFonts w:ascii="Times New Roman" w:hAnsi="Times New Roman"/>
          <w:sz w:val="20"/>
          <w:szCs w:val="20"/>
          <w:lang w:val="uk-UA" w:eastAsia="ru-RU"/>
        </w:rPr>
        <w:t>170</w:t>
      </w:r>
      <w:r w:rsidRPr="00E47407">
        <w:rPr>
          <w:rFonts w:ascii="Times New Roman" w:hAnsi="Times New Roman"/>
          <w:sz w:val="28"/>
          <w:szCs w:val="28"/>
          <w:lang w:val="uk-UA" w:eastAsia="ru-RU"/>
        </w:rPr>
        <w:t>) проводили за формулою В.Л. Карпмана.</w:t>
      </w:r>
    </w:p>
    <w:p w14:paraId="2DED9E45" w14:textId="77777777" w:rsidR="00904D2D" w:rsidRPr="00E47407" w:rsidRDefault="00904D2D" w:rsidP="00904D2D">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Пропонували два навантаження «степ-тесту» без перерви (піднятись на сходинку). Перше навантаження тривалістю до 3 хв становило 16 підйомів за хвилину під метроном. Друге навантаження тривало 2 хвилини і становило 25 підйомів за хвилину, метроном встановлювали на 100 уд/хв.</w:t>
      </w:r>
    </w:p>
    <w:p w14:paraId="0FDD841A" w14:textId="77777777" w:rsidR="00904D2D" w:rsidRPr="00E47407" w:rsidRDefault="00904D2D" w:rsidP="00904D2D">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Висота сходинки добиралась індивідуально залежно від довжини ніг, однак для всіх дівчат був кут згинання в коліном суглобі (90º).</w:t>
      </w:r>
    </w:p>
    <w:p w14:paraId="4021946A" w14:textId="77777777" w:rsidR="00904D2D" w:rsidRPr="00E47407" w:rsidRDefault="00904D2D" w:rsidP="00904D2D">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Розрахунок фізичної працездатності (PWC</w:t>
      </w:r>
      <w:r w:rsidRPr="00E47407">
        <w:rPr>
          <w:rFonts w:ascii="Times New Roman" w:hAnsi="Times New Roman"/>
          <w:sz w:val="20"/>
          <w:szCs w:val="20"/>
          <w:lang w:val="uk-UA" w:eastAsia="ru-RU"/>
        </w:rPr>
        <w:t>170</w:t>
      </w:r>
      <w:r w:rsidRPr="00E47407">
        <w:rPr>
          <w:rFonts w:ascii="Times New Roman" w:hAnsi="Times New Roman"/>
          <w:sz w:val="28"/>
          <w:szCs w:val="28"/>
          <w:lang w:val="uk-UA" w:eastAsia="ru-RU"/>
        </w:rPr>
        <w:t>) обчислювався за формулою:</w:t>
      </w:r>
    </w:p>
    <w:p w14:paraId="63477E79" w14:textId="77777777" w:rsidR="00904D2D" w:rsidRPr="00E47407" w:rsidRDefault="00EE76C5" w:rsidP="00904D2D">
      <w:pPr>
        <w:spacing w:after="0" w:line="360" w:lineRule="auto"/>
        <w:ind w:firstLine="720"/>
        <w:jc w:val="both"/>
        <w:rPr>
          <w:rFonts w:ascii="Times New Roman" w:hAnsi="Times New Roman"/>
          <w:sz w:val="28"/>
          <w:szCs w:val="28"/>
          <w:lang w:val="uk-UA" w:eastAsia="ru-RU"/>
        </w:rPr>
      </w:pPr>
      <w:r>
        <w:rPr>
          <w:noProof/>
          <w:lang w:eastAsia="ru-RU"/>
        </w:rPr>
        <w:pict w14:anchorId="5240D0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pt;margin-top:7.1pt;width:332.1pt;height:34.75pt;z-index:251661312">
            <v:imagedata r:id="rId8" o:title=""/>
            <w10:wrap type="topAndBottom"/>
          </v:shape>
          <o:OLEObject Type="Embed" ProgID="Equation.3" ShapeID="_x0000_s1028" DrawAspect="Content" ObjectID="_1672381375" r:id="rId9"/>
        </w:pict>
      </w:r>
    </w:p>
    <w:p w14:paraId="48CBCB3D" w14:textId="77777777" w:rsidR="00904D2D" w:rsidRPr="00E47407" w:rsidRDefault="00904D2D" w:rsidP="00904D2D">
      <w:pPr>
        <w:spacing w:after="0" w:line="360" w:lineRule="auto"/>
        <w:ind w:firstLine="720"/>
        <w:jc w:val="both"/>
        <w:rPr>
          <w:rFonts w:ascii="Times New Roman" w:hAnsi="Times New Roman"/>
          <w:sz w:val="28"/>
          <w:szCs w:val="28"/>
          <w:lang w:val="uk-UA" w:eastAsia="uk-UA"/>
        </w:rPr>
      </w:pPr>
      <w:r w:rsidRPr="00E47407">
        <w:rPr>
          <w:rFonts w:ascii="Times New Roman" w:hAnsi="Times New Roman"/>
          <w:sz w:val="28"/>
          <w:szCs w:val="28"/>
          <w:lang w:val="uk-UA" w:eastAsia="uk-UA"/>
        </w:rPr>
        <w:lastRenderedPageBreak/>
        <w:t>де N</w:t>
      </w:r>
      <w:r w:rsidRPr="00E47407">
        <w:rPr>
          <w:rFonts w:ascii="Times New Roman" w:hAnsi="Times New Roman"/>
          <w:sz w:val="28"/>
          <w:szCs w:val="28"/>
          <w:vertAlign w:val="subscript"/>
          <w:lang w:val="uk-UA" w:eastAsia="uk-UA"/>
        </w:rPr>
        <w:t>1</w:t>
      </w:r>
      <w:r w:rsidRPr="00E47407">
        <w:rPr>
          <w:rFonts w:ascii="Times New Roman" w:hAnsi="Times New Roman"/>
          <w:sz w:val="28"/>
          <w:szCs w:val="28"/>
          <w:lang w:val="uk-UA" w:eastAsia="uk-UA"/>
        </w:rPr>
        <w:t xml:space="preserve"> – потужність першого навантаження (кгм/хв); N</w:t>
      </w:r>
      <w:r w:rsidRPr="00E47407">
        <w:rPr>
          <w:rFonts w:ascii="Times New Roman" w:hAnsi="Times New Roman"/>
          <w:sz w:val="28"/>
          <w:szCs w:val="28"/>
          <w:vertAlign w:val="subscript"/>
          <w:lang w:val="uk-UA" w:eastAsia="uk-UA"/>
        </w:rPr>
        <w:t xml:space="preserve">2 </w:t>
      </w:r>
      <w:r w:rsidRPr="00E47407">
        <w:rPr>
          <w:rFonts w:ascii="Times New Roman" w:hAnsi="Times New Roman"/>
          <w:sz w:val="28"/>
          <w:szCs w:val="28"/>
          <w:lang w:val="uk-UA" w:eastAsia="uk-UA"/>
        </w:rPr>
        <w:t>– потужність другого навантаження (кгм/хв); ЧСС</w:t>
      </w:r>
      <w:r w:rsidRPr="00E47407">
        <w:rPr>
          <w:rFonts w:ascii="Times New Roman" w:hAnsi="Times New Roman"/>
          <w:sz w:val="28"/>
          <w:szCs w:val="28"/>
          <w:vertAlign w:val="subscript"/>
          <w:lang w:val="uk-UA" w:eastAsia="uk-UA"/>
        </w:rPr>
        <w:t>1</w:t>
      </w:r>
      <w:r w:rsidRPr="00E47407">
        <w:rPr>
          <w:rFonts w:ascii="Times New Roman" w:hAnsi="Times New Roman"/>
          <w:sz w:val="28"/>
          <w:szCs w:val="28"/>
          <w:lang w:val="uk-UA" w:eastAsia="uk-UA"/>
        </w:rPr>
        <w:t xml:space="preserve"> – частота серцевих скорочень (уд/хв) в кінці першого навантаження;  ЧСС</w:t>
      </w:r>
      <w:r w:rsidRPr="00E47407">
        <w:rPr>
          <w:rFonts w:ascii="Times New Roman" w:hAnsi="Times New Roman"/>
          <w:sz w:val="28"/>
          <w:szCs w:val="28"/>
          <w:vertAlign w:val="subscript"/>
          <w:lang w:val="uk-UA" w:eastAsia="uk-UA"/>
        </w:rPr>
        <w:t>2</w:t>
      </w:r>
      <w:r w:rsidRPr="00E47407">
        <w:rPr>
          <w:rFonts w:ascii="Times New Roman" w:hAnsi="Times New Roman"/>
          <w:sz w:val="28"/>
          <w:szCs w:val="28"/>
          <w:lang w:val="uk-UA" w:eastAsia="uk-UA"/>
        </w:rPr>
        <w:t xml:space="preserve"> – частота серцевих скорочень (уд/хв) в кінці другого навантаження.</w:t>
      </w:r>
    </w:p>
    <w:p w14:paraId="4D40B07C" w14:textId="77777777" w:rsidR="00904D2D" w:rsidRPr="00E47407" w:rsidRDefault="00904D2D" w:rsidP="00904D2D">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де     ЧСС спок. </w:t>
      </w:r>
      <w:r w:rsidRPr="00E47407">
        <w:rPr>
          <w:rFonts w:ascii="Times New Roman" w:hAnsi="Times New Roman"/>
          <w:sz w:val="28"/>
          <w:szCs w:val="28"/>
          <w:lang w:val="uk-UA" w:eastAsia="uk-UA"/>
        </w:rPr>
        <w:t>–</w:t>
      </w:r>
      <w:r w:rsidRPr="00E47407">
        <w:rPr>
          <w:rFonts w:ascii="Times New Roman" w:hAnsi="Times New Roman"/>
          <w:sz w:val="28"/>
          <w:szCs w:val="28"/>
          <w:lang w:val="uk-UA" w:eastAsia="ru-RU"/>
        </w:rPr>
        <w:t xml:space="preserve"> частота серцевих скорочень перед навантаженням;</w:t>
      </w:r>
    </w:p>
    <w:p w14:paraId="45BF7045" w14:textId="77777777" w:rsidR="00904D2D" w:rsidRPr="00E47407" w:rsidRDefault="00904D2D" w:rsidP="00904D2D">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ЧСС </w:t>
      </w:r>
      <w:r w:rsidRPr="00E47407">
        <w:rPr>
          <w:rFonts w:ascii="Times New Roman" w:hAnsi="Times New Roman"/>
          <w:sz w:val="20"/>
          <w:szCs w:val="20"/>
          <w:lang w:val="uk-UA" w:eastAsia="ru-RU"/>
        </w:rPr>
        <w:t>2</w:t>
      </w:r>
      <w:r w:rsidRPr="00E47407">
        <w:rPr>
          <w:rFonts w:ascii="Times New Roman" w:hAnsi="Times New Roman"/>
          <w:b/>
          <w:sz w:val="20"/>
          <w:szCs w:val="20"/>
          <w:lang w:val="uk-UA" w:eastAsia="ru-RU"/>
        </w:rPr>
        <w:t xml:space="preserve">  </w:t>
      </w:r>
      <w:r w:rsidRPr="00E47407">
        <w:rPr>
          <w:rFonts w:ascii="Times New Roman" w:hAnsi="Times New Roman"/>
          <w:sz w:val="28"/>
          <w:szCs w:val="28"/>
          <w:lang w:val="uk-UA" w:eastAsia="uk-UA"/>
        </w:rPr>
        <w:t>–</w:t>
      </w:r>
      <w:r w:rsidRPr="00E47407">
        <w:rPr>
          <w:rFonts w:ascii="Times New Roman" w:hAnsi="Times New Roman"/>
          <w:sz w:val="28"/>
          <w:szCs w:val="28"/>
          <w:lang w:val="uk-UA" w:eastAsia="ru-RU"/>
        </w:rPr>
        <w:t xml:space="preserve"> частота серцевих скорочень в кінці другого навантаження;</w:t>
      </w:r>
    </w:p>
    <w:p w14:paraId="5C42DE22" w14:textId="77777777" w:rsidR="00904D2D" w:rsidRPr="00E47407" w:rsidRDefault="00904D2D" w:rsidP="00904D2D">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W </w:t>
      </w:r>
      <w:r w:rsidRPr="00E47407">
        <w:rPr>
          <w:rFonts w:ascii="Times New Roman" w:hAnsi="Times New Roman"/>
          <w:sz w:val="20"/>
          <w:szCs w:val="20"/>
          <w:lang w:val="uk-UA" w:eastAsia="ru-RU"/>
        </w:rPr>
        <w:t>2</w:t>
      </w:r>
      <w:r w:rsidRPr="00E47407">
        <w:rPr>
          <w:rFonts w:ascii="Times New Roman" w:hAnsi="Times New Roman"/>
          <w:sz w:val="28"/>
          <w:szCs w:val="28"/>
          <w:lang w:val="uk-UA" w:eastAsia="ru-RU"/>
        </w:rPr>
        <w:t xml:space="preserve"> </w:t>
      </w:r>
      <w:r w:rsidRPr="00E47407">
        <w:rPr>
          <w:rFonts w:ascii="Times New Roman" w:hAnsi="Times New Roman"/>
          <w:sz w:val="28"/>
          <w:szCs w:val="28"/>
          <w:lang w:val="uk-UA" w:eastAsia="uk-UA"/>
        </w:rPr>
        <w:t>–</w:t>
      </w:r>
      <w:r w:rsidRPr="00E47407">
        <w:rPr>
          <w:rFonts w:ascii="Times New Roman" w:hAnsi="Times New Roman"/>
          <w:sz w:val="28"/>
          <w:szCs w:val="28"/>
          <w:lang w:val="uk-UA" w:eastAsia="ru-RU"/>
        </w:rPr>
        <w:t xml:space="preserve"> потужність другого навантаження.</w:t>
      </w:r>
    </w:p>
    <w:p w14:paraId="0C509ABE" w14:textId="77777777" w:rsidR="00904D2D" w:rsidRPr="00E47407" w:rsidRDefault="00904D2D" w:rsidP="00904D2D">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Потужність навантаження за хвилину розрахували за формулою:</w:t>
      </w:r>
    </w:p>
    <w:p w14:paraId="0B4D1D14" w14:textId="77777777" w:rsidR="00904D2D" w:rsidRPr="00E47407" w:rsidRDefault="00904D2D" w:rsidP="00904D2D">
      <w:pPr>
        <w:spacing w:after="0" w:line="360" w:lineRule="auto"/>
        <w:ind w:firstLine="720"/>
        <w:jc w:val="center"/>
        <w:rPr>
          <w:rFonts w:ascii="Times New Roman" w:hAnsi="Times New Roman"/>
          <w:sz w:val="28"/>
          <w:szCs w:val="28"/>
          <w:lang w:val="uk-UA" w:eastAsia="ru-RU"/>
        </w:rPr>
      </w:pPr>
      <w:r w:rsidRPr="00E47407">
        <w:rPr>
          <w:rFonts w:ascii="Times New Roman" w:hAnsi="Times New Roman"/>
          <w:sz w:val="32"/>
          <w:szCs w:val="32"/>
          <w:lang w:val="uk-UA" w:eastAsia="ru-RU"/>
        </w:rPr>
        <w:t>N</w:t>
      </w:r>
      <w:r w:rsidRPr="00E47407">
        <w:rPr>
          <w:rFonts w:ascii="Times New Roman" w:hAnsi="Times New Roman"/>
          <w:sz w:val="20"/>
          <w:szCs w:val="20"/>
          <w:lang w:val="uk-UA" w:eastAsia="ru-RU"/>
        </w:rPr>
        <w:t>2</w:t>
      </w:r>
      <w:r w:rsidRPr="00E47407">
        <w:rPr>
          <w:rFonts w:ascii="Times New Roman" w:hAnsi="Times New Roman"/>
          <w:sz w:val="32"/>
          <w:szCs w:val="32"/>
          <w:lang w:val="uk-UA" w:eastAsia="ru-RU"/>
        </w:rPr>
        <w:t xml:space="preserve">  = n  </w:t>
      </w:r>
      <w:r w:rsidRPr="00E47407">
        <w:rPr>
          <w:rFonts w:ascii="Times New Roman" w:hAnsi="Times New Roman"/>
          <w:sz w:val="24"/>
          <w:szCs w:val="20"/>
          <w:lang w:val="uk-UA" w:eastAsia="ru-RU"/>
        </w:rPr>
        <w:t>х</w:t>
      </w:r>
      <w:r w:rsidRPr="00E47407">
        <w:rPr>
          <w:rFonts w:ascii="Times New Roman" w:hAnsi="Times New Roman"/>
          <w:sz w:val="32"/>
          <w:szCs w:val="32"/>
          <w:lang w:val="uk-UA" w:eastAsia="ru-RU"/>
        </w:rPr>
        <w:t xml:space="preserve">  h  </w:t>
      </w:r>
      <w:r w:rsidRPr="00E47407">
        <w:rPr>
          <w:rFonts w:ascii="Times New Roman" w:hAnsi="Times New Roman"/>
          <w:sz w:val="24"/>
          <w:szCs w:val="20"/>
          <w:lang w:val="uk-UA" w:eastAsia="ru-RU"/>
        </w:rPr>
        <w:t>х  1,5.</w:t>
      </w:r>
    </w:p>
    <w:p w14:paraId="286148A1" w14:textId="77777777" w:rsidR="00904D2D" w:rsidRPr="00E47407" w:rsidRDefault="00904D2D" w:rsidP="00904D2D">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де  </w:t>
      </w:r>
      <w:r w:rsidRPr="00E47407">
        <w:rPr>
          <w:rFonts w:ascii="Times New Roman" w:hAnsi="Times New Roman"/>
          <w:sz w:val="32"/>
          <w:szCs w:val="32"/>
          <w:lang w:val="uk-UA" w:eastAsia="ru-RU"/>
        </w:rPr>
        <w:t>n  –</w:t>
      </w:r>
      <w:r w:rsidRPr="00E47407">
        <w:rPr>
          <w:rFonts w:ascii="Times New Roman" w:hAnsi="Times New Roman"/>
          <w:sz w:val="28"/>
          <w:szCs w:val="28"/>
          <w:lang w:val="uk-UA" w:eastAsia="ru-RU"/>
        </w:rPr>
        <w:t xml:space="preserve">  кількість підйомів за 1 хв;</w:t>
      </w:r>
    </w:p>
    <w:p w14:paraId="372C2374" w14:textId="77777777" w:rsidR="00904D2D" w:rsidRPr="00E47407" w:rsidRDefault="00904D2D" w:rsidP="00904D2D">
      <w:pPr>
        <w:tabs>
          <w:tab w:val="left" w:pos="1155"/>
        </w:tabs>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ab/>
      </w:r>
      <w:r w:rsidRPr="00E47407">
        <w:rPr>
          <w:rFonts w:ascii="Times New Roman" w:hAnsi="Times New Roman"/>
          <w:sz w:val="32"/>
          <w:szCs w:val="32"/>
          <w:lang w:val="uk-UA" w:eastAsia="ru-RU"/>
        </w:rPr>
        <w:t xml:space="preserve">h – </w:t>
      </w:r>
      <w:r w:rsidRPr="00E47407">
        <w:rPr>
          <w:rFonts w:ascii="Times New Roman" w:hAnsi="Times New Roman"/>
          <w:sz w:val="28"/>
          <w:szCs w:val="28"/>
          <w:lang w:val="uk-UA" w:eastAsia="ru-RU"/>
        </w:rPr>
        <w:t>висота сходинки, м;</w:t>
      </w:r>
    </w:p>
    <w:p w14:paraId="3358E040" w14:textId="77777777" w:rsidR="00904D2D" w:rsidRPr="00E47407" w:rsidRDefault="00904D2D" w:rsidP="00904D2D">
      <w:pPr>
        <w:tabs>
          <w:tab w:val="left" w:pos="1185"/>
        </w:tabs>
        <w:spacing w:after="0" w:line="360" w:lineRule="auto"/>
        <w:rPr>
          <w:rFonts w:ascii="Times New Roman" w:hAnsi="Times New Roman"/>
          <w:sz w:val="28"/>
          <w:szCs w:val="28"/>
          <w:lang w:val="uk-UA" w:eastAsia="ru-RU"/>
        </w:rPr>
      </w:pPr>
      <w:r w:rsidRPr="00E47407">
        <w:rPr>
          <w:rFonts w:ascii="Times New Roman" w:hAnsi="Times New Roman"/>
          <w:sz w:val="28"/>
          <w:szCs w:val="28"/>
          <w:lang w:val="uk-UA" w:eastAsia="ru-RU"/>
        </w:rPr>
        <w:tab/>
        <w:t xml:space="preserve">1,5  </w:t>
      </w:r>
      <w:r w:rsidRPr="00E47407">
        <w:rPr>
          <w:rFonts w:ascii="Times New Roman" w:hAnsi="Times New Roman"/>
          <w:sz w:val="32"/>
          <w:szCs w:val="32"/>
          <w:lang w:val="uk-UA" w:eastAsia="ru-RU"/>
        </w:rPr>
        <w:t>–</w:t>
      </w:r>
      <w:r w:rsidRPr="00E47407">
        <w:rPr>
          <w:rFonts w:ascii="Times New Roman" w:hAnsi="Times New Roman"/>
          <w:sz w:val="28"/>
          <w:szCs w:val="28"/>
          <w:lang w:val="uk-UA" w:eastAsia="ru-RU"/>
        </w:rPr>
        <w:t xml:space="preserve"> коефіцієнт, що враховує величину роботи під час спускання із  сходинки.</w:t>
      </w:r>
    </w:p>
    <w:p w14:paraId="739FB92F" w14:textId="6C85D66A" w:rsidR="00904D2D" w:rsidRPr="00E47407" w:rsidRDefault="00904D2D" w:rsidP="00904D2D">
      <w:pPr>
        <w:tabs>
          <w:tab w:val="left" w:pos="1710"/>
        </w:tabs>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Визначення показника відносної фізичної працездатності </w:t>
      </w:r>
      <w:r w:rsidR="00C5061A" w:rsidRPr="00776A30">
        <w:rPr>
          <w:rFonts w:ascii="Times New Roman" w:hAnsi="Times New Roman"/>
          <w:sz w:val="28"/>
          <w:szCs w:val="28"/>
          <w:lang w:eastAsia="ru-RU"/>
        </w:rPr>
        <w:t xml:space="preserve">                    </w:t>
      </w:r>
      <w:r w:rsidRPr="00E47407">
        <w:rPr>
          <w:rFonts w:ascii="Times New Roman" w:hAnsi="Times New Roman"/>
          <w:sz w:val="28"/>
          <w:szCs w:val="28"/>
          <w:lang w:val="uk-UA" w:eastAsia="ru-RU"/>
        </w:rPr>
        <w:t xml:space="preserve">(вPWC </w:t>
      </w:r>
      <w:r w:rsidRPr="00E47407">
        <w:rPr>
          <w:rFonts w:ascii="Times New Roman" w:hAnsi="Times New Roman"/>
          <w:sz w:val="20"/>
          <w:szCs w:val="20"/>
          <w:lang w:val="uk-UA" w:eastAsia="ru-RU"/>
        </w:rPr>
        <w:t xml:space="preserve">170 </w:t>
      </w:r>
      <w:r w:rsidRPr="00E47407">
        <w:rPr>
          <w:rFonts w:ascii="Times New Roman" w:hAnsi="Times New Roman"/>
          <w:sz w:val="28"/>
          <w:szCs w:val="28"/>
          <w:lang w:val="uk-UA" w:eastAsia="ru-RU"/>
        </w:rPr>
        <w:t xml:space="preserve"> кгм/хв/кг) у дівчат проводилось за формулою: </w:t>
      </w:r>
    </w:p>
    <w:p w14:paraId="51903A48" w14:textId="77777777" w:rsidR="00904D2D" w:rsidRPr="00E47407" w:rsidRDefault="00EE76C5" w:rsidP="00904D2D">
      <w:pPr>
        <w:spacing w:after="0" w:line="240" w:lineRule="auto"/>
        <w:rPr>
          <w:rFonts w:ascii="Times New Roman" w:hAnsi="Times New Roman"/>
          <w:sz w:val="36"/>
          <w:szCs w:val="36"/>
          <w:lang w:val="uk-UA" w:eastAsia="ru-RU"/>
        </w:rPr>
      </w:pPr>
      <w:r>
        <w:rPr>
          <w:noProof/>
          <w:lang w:eastAsia="ru-RU"/>
        </w:rPr>
        <w:pict w14:anchorId="1B8F7518">
          <v:shape id="_x0000_s1029" type="#_x0000_t75" style="position:absolute;margin-left:81pt;margin-top:15.65pt;width:276.4pt;height:40.5pt;z-index:251662336">
            <v:imagedata r:id="rId10" o:title=""/>
            <w10:wrap type="topAndBottom"/>
          </v:shape>
          <o:OLEObject Type="Embed" ProgID="Equation.3" ShapeID="_x0000_s1029" DrawAspect="Content" ObjectID="_1672381376" r:id="rId11"/>
        </w:pict>
      </w:r>
      <w:r w:rsidR="00904D2D" w:rsidRPr="00E47407">
        <w:rPr>
          <w:rFonts w:ascii="Times New Roman" w:hAnsi="Times New Roman"/>
          <w:sz w:val="28"/>
          <w:szCs w:val="28"/>
          <w:lang w:val="uk-UA" w:eastAsia="ru-RU"/>
        </w:rPr>
        <w:tab/>
      </w:r>
    </w:p>
    <w:p w14:paraId="2518BFE3" w14:textId="77777777" w:rsidR="00904D2D" w:rsidRPr="00E47407" w:rsidRDefault="00904D2D" w:rsidP="00904D2D">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аPWC </w:t>
      </w:r>
      <w:r w:rsidRPr="00E47407">
        <w:rPr>
          <w:rFonts w:ascii="Times New Roman" w:hAnsi="Times New Roman"/>
          <w:sz w:val="20"/>
          <w:szCs w:val="20"/>
          <w:lang w:val="uk-UA" w:eastAsia="ru-RU"/>
        </w:rPr>
        <w:t>170</w:t>
      </w:r>
      <w:r w:rsidRPr="00E47407">
        <w:rPr>
          <w:rFonts w:ascii="Times New Roman" w:hAnsi="Times New Roman"/>
          <w:sz w:val="28"/>
          <w:szCs w:val="28"/>
          <w:lang w:val="uk-UA" w:eastAsia="ru-RU"/>
        </w:rPr>
        <w:t xml:space="preserve">  –  абсолютний показник  фізичної</w:t>
      </w:r>
      <w:r w:rsidRPr="00E47407">
        <w:rPr>
          <w:rFonts w:ascii="Times New Roman" w:hAnsi="Times New Roman"/>
          <w:sz w:val="20"/>
          <w:szCs w:val="20"/>
          <w:lang w:val="uk-UA" w:eastAsia="ru-RU"/>
        </w:rPr>
        <w:t xml:space="preserve">  </w:t>
      </w:r>
      <w:r w:rsidRPr="00E47407">
        <w:rPr>
          <w:rFonts w:ascii="Times New Roman" w:hAnsi="Times New Roman"/>
          <w:sz w:val="28"/>
          <w:szCs w:val="28"/>
          <w:lang w:val="uk-UA" w:eastAsia="ru-RU"/>
        </w:rPr>
        <w:t>працездатності; кгм/хв. М –  маса тіла, кг.</w:t>
      </w:r>
    </w:p>
    <w:p w14:paraId="4186383D" w14:textId="77777777" w:rsidR="00904D2D" w:rsidRPr="00E47407" w:rsidRDefault="00904D2D" w:rsidP="00904D2D">
      <w:pPr>
        <w:keepNext/>
        <w:widowControl w:val="0"/>
        <w:autoSpaceDE w:val="0"/>
        <w:autoSpaceDN w:val="0"/>
        <w:spacing w:after="0" w:line="360" w:lineRule="auto"/>
        <w:ind w:firstLine="737"/>
        <w:jc w:val="both"/>
        <w:rPr>
          <w:rFonts w:ascii="Times New Roman" w:hAnsi="Times New Roman"/>
          <w:sz w:val="32"/>
          <w:szCs w:val="32"/>
          <w:lang w:val="uk-UA" w:eastAsia="ru-RU"/>
        </w:rPr>
      </w:pPr>
      <w:r w:rsidRPr="00E47407">
        <w:rPr>
          <w:rFonts w:ascii="Times New Roman" w:hAnsi="Times New Roman"/>
          <w:sz w:val="28"/>
          <w:szCs w:val="28"/>
          <w:lang w:val="uk-UA" w:eastAsia="ru-RU"/>
        </w:rPr>
        <w:t>Абсолютна величина PWC</w:t>
      </w:r>
      <w:r w:rsidRPr="00E47407">
        <w:rPr>
          <w:rFonts w:ascii="Times New Roman" w:hAnsi="Times New Roman"/>
          <w:sz w:val="28"/>
          <w:szCs w:val="28"/>
          <w:vertAlign w:val="subscript"/>
          <w:lang w:val="uk-UA" w:eastAsia="ru-RU"/>
        </w:rPr>
        <w:t>170</w:t>
      </w:r>
      <w:r w:rsidRPr="00E47407">
        <w:rPr>
          <w:rFonts w:ascii="Times New Roman" w:hAnsi="Times New Roman"/>
          <w:sz w:val="28"/>
          <w:szCs w:val="28"/>
          <w:lang w:val="uk-UA" w:eastAsia="ru-RU"/>
        </w:rPr>
        <w:t xml:space="preserve"> (аPWC</w:t>
      </w:r>
      <w:r w:rsidRPr="00E47407">
        <w:rPr>
          <w:rFonts w:ascii="Times New Roman" w:hAnsi="Times New Roman"/>
          <w:sz w:val="28"/>
          <w:szCs w:val="28"/>
          <w:vertAlign w:val="subscript"/>
          <w:lang w:val="uk-UA" w:eastAsia="ru-RU"/>
        </w:rPr>
        <w:t>170</w:t>
      </w:r>
      <w:r w:rsidRPr="00E47407">
        <w:rPr>
          <w:rFonts w:ascii="Times New Roman" w:hAnsi="Times New Roman"/>
          <w:sz w:val="28"/>
          <w:szCs w:val="28"/>
          <w:lang w:val="uk-UA" w:eastAsia="ru-RU"/>
        </w:rPr>
        <w:t>) у здорових нетренованих чоловіків складає в середньому 700-1100 кгм/хв, у жінок – 450-750 кгм/хв. Відносна величина означеного показника (вPWC</w:t>
      </w:r>
      <w:r w:rsidRPr="00E47407">
        <w:rPr>
          <w:rFonts w:ascii="Times New Roman" w:hAnsi="Times New Roman"/>
          <w:sz w:val="28"/>
          <w:szCs w:val="28"/>
          <w:vertAlign w:val="subscript"/>
          <w:lang w:val="uk-UA" w:eastAsia="ru-RU"/>
        </w:rPr>
        <w:t>170</w:t>
      </w:r>
      <w:r w:rsidRPr="00E47407">
        <w:rPr>
          <w:rFonts w:ascii="Times New Roman" w:hAnsi="Times New Roman"/>
          <w:sz w:val="28"/>
          <w:szCs w:val="28"/>
          <w:lang w:val="uk-UA" w:eastAsia="ru-RU"/>
        </w:rPr>
        <w:t>) для даної категорії складає: 14,5-15,5 кгм/хв/кг (чоловіки) і 9,5-10,5 кгм/хв/кг (жінки).</w:t>
      </w:r>
    </w:p>
    <w:p w14:paraId="55284EA8" w14:textId="77777777" w:rsidR="00904D2D" w:rsidRPr="00E47407" w:rsidRDefault="00904D2D" w:rsidP="00904D2D">
      <w:pPr>
        <w:pStyle w:val="aff1"/>
        <w:numPr>
          <w:ilvl w:val="0"/>
          <w:numId w:val="45"/>
        </w:numPr>
        <w:spacing w:line="360" w:lineRule="auto"/>
        <w:jc w:val="both"/>
        <w:rPr>
          <w:sz w:val="28"/>
          <w:szCs w:val="28"/>
          <w:lang w:val="uk-UA"/>
        </w:rPr>
      </w:pPr>
      <w:r w:rsidRPr="00E47407">
        <w:rPr>
          <w:sz w:val="28"/>
          <w:szCs w:val="28"/>
          <w:lang w:val="uk-UA"/>
        </w:rPr>
        <w:t>МПК, мл/хв</w:t>
      </w:r>
    </w:p>
    <w:p w14:paraId="065E5C5A" w14:textId="77777777" w:rsidR="00904D2D" w:rsidRPr="00E47407" w:rsidRDefault="00904D2D" w:rsidP="00904D2D">
      <w:pPr>
        <w:spacing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За аеробною здатність організму, тобто показником абсолютного максимального споживання кисню (аМСК), мл/хв. Розраховували за формулою В.Л. Карпмана.</w:t>
      </w:r>
    </w:p>
    <w:p w14:paraId="6D098996" w14:textId="77777777" w:rsidR="00904D2D" w:rsidRPr="00E47407" w:rsidRDefault="00904D2D" w:rsidP="00904D2D">
      <w:pPr>
        <w:keepNext/>
        <w:widowControl w:val="0"/>
        <w:spacing w:before="120" w:after="120" w:line="460" w:lineRule="exact"/>
        <w:jc w:val="center"/>
        <w:rPr>
          <w:rFonts w:ascii="Times New Roman" w:hAnsi="Times New Roman"/>
          <w:sz w:val="28"/>
          <w:szCs w:val="28"/>
          <w:lang w:val="uk-UA" w:eastAsia="ru-RU"/>
        </w:rPr>
      </w:pPr>
      <w:r w:rsidRPr="00E47407">
        <w:rPr>
          <w:rFonts w:ascii="Times New Roman" w:hAnsi="Times New Roman"/>
          <w:sz w:val="28"/>
          <w:szCs w:val="28"/>
          <w:lang w:val="uk-UA" w:eastAsia="uk-UA"/>
        </w:rPr>
        <w:lastRenderedPageBreak/>
        <w:t xml:space="preserve">аМСК = 1,7 </w:t>
      </w:r>
      <w:r w:rsidRPr="00E47407">
        <w:rPr>
          <w:rFonts w:ascii="Times New Roman" w:hAnsi="Times New Roman"/>
          <w:sz w:val="28"/>
          <w:szCs w:val="28"/>
          <w:lang w:val="uk-UA" w:eastAsia="ru-RU"/>
        </w:rPr>
        <w:sym w:font="Symbol" w:char="F0B7"/>
      </w:r>
      <w:r w:rsidRPr="00E47407">
        <w:rPr>
          <w:rFonts w:ascii="Times New Roman" w:hAnsi="Times New Roman"/>
          <w:sz w:val="28"/>
          <w:szCs w:val="28"/>
          <w:lang w:val="uk-UA" w:eastAsia="uk-UA"/>
        </w:rPr>
        <w:t xml:space="preserve"> аPWC</w:t>
      </w:r>
      <w:r w:rsidRPr="00E47407">
        <w:rPr>
          <w:rFonts w:ascii="Times New Roman" w:hAnsi="Times New Roman"/>
          <w:sz w:val="28"/>
          <w:szCs w:val="28"/>
          <w:vertAlign w:val="subscript"/>
          <w:lang w:val="uk-UA" w:eastAsia="uk-UA"/>
        </w:rPr>
        <w:t xml:space="preserve">170 </w:t>
      </w:r>
      <w:r w:rsidRPr="00E47407">
        <w:rPr>
          <w:rFonts w:ascii="Times New Roman" w:hAnsi="Times New Roman"/>
          <w:sz w:val="28"/>
          <w:szCs w:val="28"/>
          <w:lang w:val="uk-UA" w:eastAsia="uk-UA"/>
        </w:rPr>
        <w:t xml:space="preserve"> + 1240, де</w:t>
      </w:r>
    </w:p>
    <w:p w14:paraId="21F035BB" w14:textId="77777777" w:rsidR="00904D2D" w:rsidRPr="00E47407" w:rsidRDefault="00904D2D" w:rsidP="00904D2D">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а МСК – абсолютний показник максимального споживання кисню </w:t>
      </w:r>
    </w:p>
    <w:p w14:paraId="174A12B0" w14:textId="77777777" w:rsidR="00904D2D" w:rsidRPr="00E47407" w:rsidRDefault="00904D2D" w:rsidP="00904D2D">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мл/кг;</w:t>
      </w:r>
    </w:p>
    <w:p w14:paraId="0FBBB5EB" w14:textId="77777777" w:rsidR="00904D2D" w:rsidRPr="00E47407" w:rsidRDefault="00904D2D" w:rsidP="00904D2D">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аPWC </w:t>
      </w:r>
      <w:r w:rsidRPr="00E47407">
        <w:rPr>
          <w:rFonts w:ascii="Times New Roman" w:hAnsi="Times New Roman"/>
          <w:sz w:val="20"/>
          <w:szCs w:val="20"/>
          <w:lang w:val="uk-UA" w:eastAsia="ru-RU"/>
        </w:rPr>
        <w:t>170</w:t>
      </w:r>
      <w:r w:rsidRPr="00E47407">
        <w:rPr>
          <w:rFonts w:ascii="Times New Roman" w:hAnsi="Times New Roman"/>
          <w:sz w:val="28"/>
          <w:szCs w:val="28"/>
          <w:lang w:val="uk-UA" w:eastAsia="ru-RU"/>
        </w:rPr>
        <w:t xml:space="preserve"> – абсолютний показник фізичної працездатності;</w:t>
      </w:r>
    </w:p>
    <w:p w14:paraId="2F3EB2E4" w14:textId="77777777" w:rsidR="00904D2D" w:rsidRPr="00E47407" w:rsidRDefault="00904D2D" w:rsidP="00904D2D">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        1240 – коефіцієнт.</w:t>
      </w:r>
    </w:p>
    <w:p w14:paraId="1361A95A" w14:textId="77777777" w:rsidR="00904D2D" w:rsidRPr="00E47407" w:rsidRDefault="00904D2D" w:rsidP="00904D2D">
      <w:pPr>
        <w:keepNext/>
        <w:widowControl w:val="0"/>
        <w:spacing w:after="0" w:line="360" w:lineRule="auto"/>
        <w:ind w:hanging="11"/>
        <w:jc w:val="both"/>
        <w:rPr>
          <w:rFonts w:ascii="Times New Roman" w:hAnsi="Times New Roman"/>
          <w:sz w:val="28"/>
          <w:szCs w:val="28"/>
          <w:lang w:val="uk-UA" w:eastAsia="uk-UA"/>
        </w:rPr>
      </w:pPr>
      <w:r w:rsidRPr="00E47407">
        <w:rPr>
          <w:rFonts w:ascii="Times New Roman" w:hAnsi="Times New Roman"/>
          <w:sz w:val="28"/>
          <w:szCs w:val="28"/>
          <w:lang w:val="uk-UA" w:eastAsia="uk-UA"/>
        </w:rPr>
        <w:t>де аМСК – абсолютна величина максимального споживання кисню, л/хв; аPWC</w:t>
      </w:r>
      <w:r w:rsidRPr="00E47407">
        <w:rPr>
          <w:rFonts w:ascii="Times New Roman" w:hAnsi="Times New Roman"/>
          <w:sz w:val="28"/>
          <w:szCs w:val="28"/>
          <w:vertAlign w:val="subscript"/>
          <w:lang w:val="uk-UA" w:eastAsia="uk-UA"/>
        </w:rPr>
        <w:t>170</w:t>
      </w:r>
      <w:r w:rsidRPr="00E47407">
        <w:rPr>
          <w:rFonts w:ascii="Times New Roman" w:hAnsi="Times New Roman"/>
          <w:sz w:val="28"/>
          <w:szCs w:val="28"/>
          <w:lang w:val="uk-UA" w:eastAsia="uk-UA"/>
        </w:rPr>
        <w:t xml:space="preserve"> – абсолютна величина загальної фізичної працездатності, зареєстрованої в субмаксимальному тесті PWC</w:t>
      </w:r>
      <w:r w:rsidRPr="00E47407">
        <w:rPr>
          <w:rFonts w:ascii="Times New Roman" w:hAnsi="Times New Roman"/>
          <w:sz w:val="28"/>
          <w:szCs w:val="28"/>
          <w:vertAlign w:val="subscript"/>
          <w:lang w:val="uk-UA" w:eastAsia="uk-UA"/>
        </w:rPr>
        <w:t>170</w:t>
      </w:r>
      <w:r w:rsidRPr="00E47407">
        <w:rPr>
          <w:rFonts w:ascii="Times New Roman" w:hAnsi="Times New Roman"/>
          <w:sz w:val="28"/>
          <w:szCs w:val="28"/>
          <w:lang w:val="uk-UA" w:eastAsia="uk-UA"/>
        </w:rPr>
        <w:t>, кгм/хв; 1240 – коефіцієнт.</w:t>
      </w:r>
    </w:p>
    <w:p w14:paraId="24AA90FA" w14:textId="77777777" w:rsidR="00904D2D" w:rsidRPr="00E47407" w:rsidRDefault="00904D2D" w:rsidP="00904D2D">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Показник, відносного максимального споживання кисню вМСК, мл/хв/кг розраховували за формулою В.Л. Карпмана:</w:t>
      </w:r>
    </w:p>
    <w:p w14:paraId="3E8891E6" w14:textId="77777777" w:rsidR="00904D2D" w:rsidRPr="00E47407" w:rsidRDefault="00904D2D" w:rsidP="00904D2D">
      <w:pPr>
        <w:keepNext/>
        <w:widowControl w:val="0"/>
        <w:spacing w:after="0" w:line="360" w:lineRule="auto"/>
        <w:jc w:val="center"/>
        <w:rPr>
          <w:rFonts w:ascii="Times New Roman" w:hAnsi="Times New Roman"/>
          <w:sz w:val="32"/>
          <w:szCs w:val="32"/>
          <w:lang w:val="uk-UA" w:eastAsia="ru-RU"/>
        </w:rPr>
      </w:pPr>
      <w:r w:rsidRPr="00E47407">
        <w:rPr>
          <w:rFonts w:ascii="Times New Roman" w:hAnsi="Times New Roman"/>
          <w:sz w:val="32"/>
          <w:szCs w:val="32"/>
          <w:lang w:val="uk-UA" w:eastAsia="ru-RU"/>
        </w:rPr>
        <w:t xml:space="preserve">вМСК = </w:t>
      </w:r>
      <w:r w:rsidRPr="00E47407">
        <w:rPr>
          <w:rFonts w:ascii="Times New Roman" w:eastAsia="Times New Roman" w:hAnsi="Times New Roman"/>
          <w:position w:val="-24"/>
          <w:sz w:val="28"/>
          <w:szCs w:val="28"/>
          <w:lang w:val="uk-UA" w:eastAsia="ru-RU"/>
        </w:rPr>
        <w:object w:dxaOrig="1440" w:dyaOrig="620" w14:anchorId="50D447FE">
          <v:shape id="_x0000_i1025" type="#_x0000_t75" style="width:63.45pt;height:30.85pt" o:ole="">
            <v:imagedata r:id="rId12" o:title=""/>
          </v:shape>
          <o:OLEObject Type="Embed" ProgID="Equation.3" ShapeID="_x0000_i1025" DrawAspect="Content" ObjectID="_1672381369" r:id="rId13"/>
        </w:object>
      </w:r>
      <w:r w:rsidRPr="00E47407">
        <w:rPr>
          <w:rFonts w:ascii="Times New Roman" w:hAnsi="Times New Roman"/>
          <w:sz w:val="28"/>
          <w:szCs w:val="28"/>
          <w:lang w:val="uk-UA" w:eastAsia="ru-RU"/>
        </w:rPr>
        <w:t>, мл/хв./кг</w:t>
      </w:r>
    </w:p>
    <w:p w14:paraId="1851FE8C" w14:textId="77777777" w:rsidR="00904D2D" w:rsidRPr="00E47407" w:rsidRDefault="00904D2D" w:rsidP="00904D2D">
      <w:pPr>
        <w:tabs>
          <w:tab w:val="left" w:pos="1185"/>
        </w:tabs>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аPWC</w:t>
      </w:r>
      <w:r w:rsidRPr="00E47407">
        <w:rPr>
          <w:rFonts w:ascii="Times New Roman" w:hAnsi="Times New Roman"/>
          <w:sz w:val="28"/>
          <w:szCs w:val="28"/>
          <w:vertAlign w:val="subscript"/>
          <w:lang w:val="uk-UA" w:eastAsia="ru-RU"/>
        </w:rPr>
        <w:t>170</w:t>
      </w:r>
      <w:r w:rsidRPr="00E47407">
        <w:rPr>
          <w:rFonts w:ascii="Times New Roman" w:hAnsi="Times New Roman"/>
          <w:sz w:val="28"/>
          <w:szCs w:val="28"/>
          <w:lang w:val="uk-UA" w:eastAsia="ru-RU"/>
        </w:rPr>
        <w:t xml:space="preserve"> – абсолютна величина загальної фізичної працездатності, кгм/хв/кг</w:t>
      </w:r>
    </w:p>
    <w:p w14:paraId="1C9EFA1B" w14:textId="77777777" w:rsidR="00904D2D" w:rsidRPr="00E47407" w:rsidRDefault="00904D2D" w:rsidP="00904D2D">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аМСК – абсолютний показник максимального споживання кисню,                        мл/кг; </w:t>
      </w:r>
    </w:p>
    <w:p w14:paraId="19EDAEF5" w14:textId="77777777" w:rsidR="00904D2D" w:rsidRPr="00E47407" w:rsidRDefault="00904D2D" w:rsidP="00904D2D">
      <w:pPr>
        <w:spacing w:after="0" w:line="360" w:lineRule="auto"/>
        <w:ind w:firstLine="720"/>
        <w:jc w:val="both"/>
        <w:rPr>
          <w:rFonts w:ascii="Times New Roman" w:hAnsi="Times New Roman"/>
          <w:sz w:val="28"/>
          <w:szCs w:val="28"/>
          <w:lang w:val="uk-UA" w:eastAsia="ru-RU"/>
        </w:rPr>
      </w:pPr>
      <w:r w:rsidRPr="00E47407">
        <w:rPr>
          <w:rFonts w:ascii="Times New Roman" w:hAnsi="Times New Roman"/>
          <w:sz w:val="28"/>
          <w:szCs w:val="28"/>
          <w:lang w:val="uk-UA" w:eastAsia="ru-RU"/>
        </w:rPr>
        <w:t>М – маса тіла, кг.</w:t>
      </w:r>
    </w:p>
    <w:p w14:paraId="4E5DBBFA"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6. Оцінку аеробної витривалості проводили за тестом К. Купера – фіксували дистанцію, яку досліджуваний долав на стадіоні бігом за 12 хв. та порівнювали отриманий результат з табличним значенням Тест Купера, м. Для визначення функціонального стану та рівня тренованості спортсменів проведено тест Купера.</w:t>
      </w:r>
    </w:p>
    <w:p w14:paraId="28DB6784" w14:textId="77777777" w:rsidR="006A4FB6" w:rsidRDefault="006A4FB6" w:rsidP="00904D2D">
      <w:pPr>
        <w:spacing w:after="0" w:line="360" w:lineRule="auto"/>
        <w:ind w:firstLine="709"/>
        <w:jc w:val="both"/>
        <w:rPr>
          <w:rFonts w:ascii="Times New Roman" w:hAnsi="Times New Roman"/>
          <w:sz w:val="28"/>
          <w:szCs w:val="28"/>
          <w:lang w:val="uk-UA"/>
        </w:rPr>
      </w:pPr>
    </w:p>
    <w:p w14:paraId="7D0150E4"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7.  Оцінка базових тренувальних вправ:</w:t>
      </w:r>
    </w:p>
    <w:p w14:paraId="36892A53"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присідання зі штангою, кг;</w:t>
      </w:r>
    </w:p>
    <w:p w14:paraId="4729706B"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жим лежачи, кг;</w:t>
      </w:r>
    </w:p>
    <w:p w14:paraId="1BCA908A"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станова тяга, кг;</w:t>
      </w:r>
    </w:p>
    <w:p w14:paraId="4517C58A"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жим стоячи, кг;</w:t>
      </w:r>
    </w:p>
    <w:p w14:paraId="3C021CF2"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згинання руки стоячи, кг;</w:t>
      </w:r>
    </w:p>
    <w:p w14:paraId="381D3347"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жим лежачи вузьким хватом, кг.</w:t>
      </w:r>
    </w:p>
    <w:p w14:paraId="5344E995"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i/>
          <w:sz w:val="28"/>
          <w:szCs w:val="28"/>
          <w:lang w:val="uk-UA"/>
        </w:rPr>
        <w:lastRenderedPageBreak/>
        <w:t>Присідання зі штангою</w:t>
      </w:r>
      <w:r w:rsidRPr="00E47407">
        <w:rPr>
          <w:rFonts w:ascii="Times New Roman" w:hAnsi="Times New Roman"/>
          <w:sz w:val="28"/>
          <w:szCs w:val="28"/>
          <w:lang w:val="uk-UA"/>
        </w:rPr>
        <w:t xml:space="preserve"> – основна вправа бодібілдера для збільшення чотирьохголового м’яза стегна. Присідання виконують повільно, вставання швидко. Під час присіду з найбільшою амплітудою бодібілдер використовує амортизаційні властивості м’язів ніг і без затримки піднімає вагу вгору.</w:t>
      </w:r>
    </w:p>
    <w:p w14:paraId="15C1DB37"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i/>
          <w:sz w:val="28"/>
          <w:szCs w:val="28"/>
          <w:lang w:val="uk-UA"/>
        </w:rPr>
        <w:t>Жим лежачи</w:t>
      </w:r>
      <w:r w:rsidRPr="00E47407">
        <w:rPr>
          <w:rFonts w:ascii="Times New Roman" w:hAnsi="Times New Roman"/>
          <w:sz w:val="28"/>
          <w:szCs w:val="28"/>
          <w:lang w:val="uk-UA"/>
        </w:rPr>
        <w:t xml:space="preserve"> – використовується для збільшення м’язів грудей (середнього та нижнього пучка), вправа виконується із вихідного положення лежачи на спині на горизонтальній лавці, штанга на випростаних руках. Спортсмен опускає вагу на груди, а потім повертає у вихідне положення.</w:t>
      </w:r>
    </w:p>
    <w:p w14:paraId="4903778A"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i/>
          <w:sz w:val="28"/>
          <w:szCs w:val="28"/>
          <w:lang w:val="uk-UA"/>
        </w:rPr>
        <w:t>Станова тяга</w:t>
      </w:r>
      <w:r w:rsidRPr="00E47407">
        <w:rPr>
          <w:rFonts w:ascii="Times New Roman" w:hAnsi="Times New Roman"/>
          <w:sz w:val="28"/>
          <w:szCs w:val="28"/>
          <w:lang w:val="uk-UA"/>
        </w:rPr>
        <w:t xml:space="preserve"> – використовується для збільшення м’язів спини, вправа виконується з вихідного положення – штанга на помості. Спортсмен піднімає вагу вгору на висоту випростаних ніг, а потім повертає її у вихідне положення.</w:t>
      </w:r>
    </w:p>
    <w:p w14:paraId="250DC991"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i/>
          <w:sz w:val="28"/>
          <w:szCs w:val="28"/>
          <w:lang w:val="uk-UA"/>
        </w:rPr>
        <w:t>Жим стоячи</w:t>
      </w:r>
      <w:r w:rsidRPr="00E47407">
        <w:rPr>
          <w:rFonts w:ascii="Times New Roman" w:hAnsi="Times New Roman"/>
          <w:sz w:val="28"/>
          <w:szCs w:val="28"/>
          <w:lang w:val="uk-UA"/>
        </w:rPr>
        <w:t xml:space="preserve"> – вправа використовується для збільшення м’язів верхніх кінцівок (дельтоподібний м’яз), вихідне положення вправи спортсмен стоячи зі штангою на плечах від тискає від себе вгору на випростані руки, а потім повертає її у вихідне положення.</w:t>
      </w:r>
    </w:p>
    <w:p w14:paraId="1CFA90C0"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i/>
          <w:sz w:val="28"/>
          <w:szCs w:val="28"/>
          <w:lang w:val="uk-UA"/>
        </w:rPr>
        <w:t>Згинання рук стоячи</w:t>
      </w:r>
      <w:r w:rsidRPr="00E47407">
        <w:rPr>
          <w:rFonts w:ascii="Times New Roman" w:hAnsi="Times New Roman"/>
          <w:sz w:val="28"/>
          <w:szCs w:val="28"/>
          <w:lang w:val="uk-UA"/>
        </w:rPr>
        <w:t xml:space="preserve"> – вправа використовується для збільшення двохголового м’яза плеча (біцепса), вихідне положення вправи стоячи спортсмен згинає руки в ліктевих суглобах після чого повертає її на вихідне положення.</w:t>
      </w:r>
    </w:p>
    <w:p w14:paraId="538FDDC1"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i/>
          <w:sz w:val="28"/>
          <w:szCs w:val="28"/>
          <w:lang w:val="uk-UA"/>
        </w:rPr>
        <w:t>Жим лежачи вузьким хватом</w:t>
      </w:r>
      <w:r w:rsidRPr="00E47407">
        <w:rPr>
          <w:rFonts w:ascii="Times New Roman" w:hAnsi="Times New Roman"/>
          <w:sz w:val="28"/>
          <w:szCs w:val="28"/>
          <w:lang w:val="uk-UA"/>
        </w:rPr>
        <w:t xml:space="preserve"> – використовується для збільшення трьохголового м’яза плеча (трицепс), вправа виконується із вихідного положення лежачи на спині на горизонтальній лавці, вузьким хватом штанга на випростаних руках. Спортсмен опускає вагу на груди, а потім повертає у вихідне положення.</w:t>
      </w:r>
    </w:p>
    <w:p w14:paraId="513B244E" w14:textId="77777777" w:rsidR="00904D2D" w:rsidRPr="00E47407" w:rsidRDefault="00904D2D" w:rsidP="00904D2D">
      <w:pPr>
        <w:spacing w:after="0" w:line="360" w:lineRule="auto"/>
        <w:ind w:firstLine="708"/>
        <w:jc w:val="both"/>
        <w:rPr>
          <w:rFonts w:ascii="Times New Roman" w:hAnsi="Times New Roman"/>
          <w:sz w:val="28"/>
          <w:szCs w:val="28"/>
          <w:lang w:val="uk-UA" w:eastAsia="ru-RU"/>
        </w:rPr>
      </w:pPr>
      <w:r w:rsidRPr="00E47407">
        <w:rPr>
          <w:rFonts w:ascii="Times New Roman" w:hAnsi="Times New Roman"/>
          <w:sz w:val="28"/>
          <w:szCs w:val="28"/>
          <w:lang w:val="uk-UA"/>
        </w:rPr>
        <w:t xml:space="preserve">8. </w:t>
      </w:r>
      <w:r w:rsidRPr="00E47407">
        <w:rPr>
          <w:rFonts w:ascii="Times New Roman" w:hAnsi="Times New Roman"/>
          <w:sz w:val="28"/>
          <w:szCs w:val="28"/>
          <w:lang w:val="uk-UA" w:eastAsia="ru-RU"/>
        </w:rPr>
        <w:t>Методи математичної статистики (визначення середніх величин – середнього арифметичного значення (</w:t>
      </w:r>
      <w:r w:rsidRPr="00E47407">
        <w:rPr>
          <w:rFonts w:ascii="Times New Roman" w:eastAsia="Times New Roman" w:hAnsi="Times New Roman"/>
          <w:position w:val="-4"/>
          <w:sz w:val="28"/>
          <w:szCs w:val="28"/>
          <w:lang w:val="uk-UA" w:eastAsia="ru-RU"/>
        </w:rPr>
        <w:object w:dxaOrig="260" w:dyaOrig="320" w14:anchorId="7ADAB2F0">
          <v:shape id="_x0000_i1026" type="#_x0000_t75" style="width:12pt;height:15.45pt" o:ole="">
            <v:imagedata r:id="rId14" o:title=""/>
          </v:shape>
          <o:OLEObject Type="Embed" ProgID="Equation.3" ShapeID="_x0000_i1026" DrawAspect="Content" ObjectID="_1672381370" r:id="rId15"/>
        </w:object>
      </w:r>
      <w:r w:rsidRPr="00E47407">
        <w:rPr>
          <w:rFonts w:ascii="Times New Roman" w:hAnsi="Times New Roman"/>
          <w:sz w:val="28"/>
          <w:szCs w:val="28"/>
          <w:lang w:val="uk-UA" w:eastAsia="ru-RU"/>
        </w:rPr>
        <w:t>) і середнього квадратичного відхилення (δ), відхилення від середнього арифметичного (m), критерій достовірності за Стьюдентом (t)</w:t>
      </w:r>
      <w:r w:rsidRPr="00E47407">
        <w:rPr>
          <w:rFonts w:ascii="Times New Roman" w:hAnsi="Times New Roman"/>
          <w:bCs/>
          <w:spacing w:val="-4"/>
          <w:sz w:val="28"/>
          <w:szCs w:val="24"/>
          <w:lang w:val="uk-UA" w:eastAsia="ru-RU"/>
        </w:rPr>
        <w:t>.</w:t>
      </w:r>
    </w:p>
    <w:p w14:paraId="64ECB374" w14:textId="657F9F49" w:rsidR="00C5061A" w:rsidRDefault="00C5061A">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14:paraId="6C0E9A3E" w14:textId="77777777" w:rsidR="00904D2D" w:rsidRPr="00E47407" w:rsidRDefault="00904D2D" w:rsidP="00904D2D">
      <w:pPr>
        <w:pStyle w:val="a6"/>
        <w:shd w:val="clear" w:color="auto" w:fill="auto"/>
        <w:spacing w:before="0" w:line="360" w:lineRule="auto"/>
        <w:ind w:firstLine="720"/>
        <w:jc w:val="both"/>
        <w:rPr>
          <w:rFonts w:ascii="Times New Roman" w:hAnsi="Times New Roman"/>
          <w:sz w:val="28"/>
          <w:szCs w:val="28"/>
          <w:lang w:val="uk-UA"/>
        </w:rPr>
      </w:pPr>
    </w:p>
    <w:p w14:paraId="67AD514A" w14:textId="77777777" w:rsidR="00904D2D" w:rsidRPr="00E47407" w:rsidRDefault="00904D2D" w:rsidP="00904D2D">
      <w:pPr>
        <w:pStyle w:val="a6"/>
        <w:shd w:val="clear" w:color="auto" w:fill="auto"/>
        <w:spacing w:before="0" w:line="360" w:lineRule="auto"/>
        <w:ind w:firstLine="720"/>
        <w:jc w:val="both"/>
        <w:rPr>
          <w:rStyle w:val="12pt"/>
          <w:sz w:val="28"/>
          <w:szCs w:val="28"/>
          <w:lang w:val="uk-UA" w:eastAsia="uk-UA"/>
        </w:rPr>
      </w:pPr>
      <w:r>
        <w:rPr>
          <w:rFonts w:ascii="Times New Roman" w:hAnsi="Times New Roman"/>
          <w:sz w:val="28"/>
          <w:szCs w:val="28"/>
          <w:lang w:val="uk-UA"/>
        </w:rPr>
        <w:t>2.3</w:t>
      </w:r>
      <w:r w:rsidRPr="00E47407">
        <w:rPr>
          <w:rFonts w:ascii="Times New Roman" w:hAnsi="Times New Roman"/>
          <w:sz w:val="28"/>
          <w:szCs w:val="28"/>
          <w:lang w:val="uk-UA"/>
        </w:rPr>
        <w:t xml:space="preserve"> </w:t>
      </w:r>
      <w:r w:rsidRPr="00E47407">
        <w:rPr>
          <w:rStyle w:val="12pt"/>
          <w:sz w:val="28"/>
          <w:szCs w:val="28"/>
          <w:lang w:val="uk-UA" w:eastAsia="uk-UA"/>
        </w:rPr>
        <w:t>Організація дослідження</w:t>
      </w:r>
    </w:p>
    <w:p w14:paraId="7F147027" w14:textId="77777777" w:rsidR="00904D2D" w:rsidRPr="00E47407" w:rsidRDefault="00904D2D" w:rsidP="00904D2D">
      <w:pPr>
        <w:pStyle w:val="a6"/>
        <w:shd w:val="clear" w:color="auto" w:fill="auto"/>
        <w:spacing w:before="0" w:line="360" w:lineRule="auto"/>
        <w:ind w:firstLine="720"/>
        <w:jc w:val="both"/>
        <w:rPr>
          <w:rStyle w:val="12pt"/>
          <w:sz w:val="28"/>
          <w:szCs w:val="28"/>
          <w:lang w:val="uk-UA" w:eastAsia="uk-UA"/>
        </w:rPr>
      </w:pPr>
    </w:p>
    <w:p w14:paraId="4E1F7410" w14:textId="226ABE69" w:rsidR="00904D2D" w:rsidRPr="00776A30" w:rsidRDefault="00904D2D" w:rsidP="00904D2D">
      <w:pPr>
        <w:tabs>
          <w:tab w:val="left" w:pos="7560"/>
        </w:tabs>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Дослідження проводились на базі Запорізького національного університету під керівництвом тренера-</w:t>
      </w:r>
      <w:r w:rsidR="00E44770">
        <w:rPr>
          <w:rFonts w:ascii="Times New Roman" w:hAnsi="Times New Roman"/>
          <w:sz w:val="28"/>
          <w:szCs w:val="28"/>
          <w:lang w:val="uk-UA"/>
        </w:rPr>
        <w:t xml:space="preserve">інструктора СК </w:t>
      </w:r>
      <w:r w:rsidR="00E44770" w:rsidRPr="00776A30">
        <w:rPr>
          <w:rFonts w:ascii="Times New Roman" w:hAnsi="Times New Roman"/>
          <w:sz w:val="28"/>
          <w:szCs w:val="28"/>
          <w:lang w:val="uk-UA"/>
        </w:rPr>
        <w:t>«</w:t>
      </w:r>
      <w:r w:rsidR="00776A30" w:rsidRPr="00776A30">
        <w:rPr>
          <w:rFonts w:ascii="Times New Roman" w:hAnsi="Times New Roman"/>
          <w:sz w:val="28"/>
          <w:szCs w:val="28"/>
          <w:lang w:val="uk-UA"/>
        </w:rPr>
        <w:t>Адреналін</w:t>
      </w:r>
      <w:r w:rsidR="00E44770" w:rsidRPr="00776A30">
        <w:rPr>
          <w:rFonts w:ascii="Times New Roman" w:hAnsi="Times New Roman"/>
          <w:sz w:val="28"/>
          <w:szCs w:val="28"/>
          <w:lang w:val="uk-UA"/>
        </w:rPr>
        <w:t>»</w:t>
      </w:r>
      <w:r w:rsidR="00776A30" w:rsidRPr="00776A30">
        <w:rPr>
          <w:rFonts w:ascii="Times New Roman" w:hAnsi="Times New Roman"/>
          <w:sz w:val="28"/>
          <w:szCs w:val="28"/>
          <w:lang w:val="uk-UA"/>
        </w:rPr>
        <w:t xml:space="preserve"> </w:t>
      </w:r>
      <w:r w:rsidR="00E44770" w:rsidRPr="00776A30">
        <w:rPr>
          <w:rFonts w:ascii="Times New Roman" w:hAnsi="Times New Roman"/>
          <w:sz w:val="28"/>
          <w:szCs w:val="28"/>
          <w:lang w:val="uk-UA"/>
        </w:rPr>
        <w:t xml:space="preserve">М.Гілевича. </w:t>
      </w:r>
    </w:p>
    <w:p w14:paraId="27B4793C" w14:textId="7348C071" w:rsidR="00904D2D" w:rsidRPr="00E47407" w:rsidRDefault="00904D2D" w:rsidP="00904D2D">
      <w:pPr>
        <w:tabs>
          <w:tab w:val="left" w:pos="7560"/>
        </w:tabs>
        <w:spacing w:after="0" w:line="360" w:lineRule="auto"/>
        <w:ind w:firstLine="709"/>
        <w:jc w:val="both"/>
        <w:rPr>
          <w:rFonts w:ascii="Times New Roman" w:hAnsi="Times New Roman"/>
          <w:sz w:val="28"/>
          <w:szCs w:val="28"/>
          <w:shd w:val="clear" w:color="auto" w:fill="FFFFFF"/>
          <w:lang w:val="uk-UA"/>
        </w:rPr>
      </w:pPr>
      <w:r w:rsidRPr="00E47407">
        <w:rPr>
          <w:rFonts w:ascii="Times New Roman" w:hAnsi="Times New Roman"/>
          <w:sz w:val="28"/>
          <w:szCs w:val="28"/>
          <w:lang w:val="uk-UA"/>
        </w:rPr>
        <w:t xml:space="preserve"> В дослідженні брали участь студенти </w:t>
      </w:r>
      <w:r w:rsidR="00E44770">
        <w:rPr>
          <w:rFonts w:ascii="Times New Roman" w:hAnsi="Times New Roman"/>
          <w:sz w:val="28"/>
          <w:szCs w:val="28"/>
          <w:lang w:val="uk-UA"/>
        </w:rPr>
        <w:t xml:space="preserve">економіко-правничого фахового коледжу </w:t>
      </w:r>
      <w:r w:rsidRPr="00E47407">
        <w:rPr>
          <w:rFonts w:ascii="Times New Roman" w:hAnsi="Times New Roman"/>
          <w:sz w:val="28"/>
          <w:szCs w:val="28"/>
          <w:lang w:val="uk-UA"/>
        </w:rPr>
        <w:t xml:space="preserve">ЗНУ різних спеціальностей у загальній кількості 18 осіб, </w:t>
      </w:r>
      <w:r w:rsidRPr="00E47407">
        <w:rPr>
          <w:rFonts w:ascii="Times New Roman" w:hAnsi="Times New Roman"/>
          <w:sz w:val="28"/>
          <w:szCs w:val="28"/>
          <w:shd w:val="clear" w:color="auto" w:fill="FFFFFF"/>
          <w:lang w:val="uk-UA"/>
        </w:rPr>
        <w:t xml:space="preserve">які не мають спортивного звання віком </w:t>
      </w:r>
      <w:r w:rsidR="00E44770">
        <w:rPr>
          <w:rFonts w:ascii="Times New Roman" w:hAnsi="Times New Roman"/>
          <w:sz w:val="28"/>
          <w:szCs w:val="28"/>
          <w:shd w:val="clear" w:color="auto" w:fill="FFFFFF"/>
          <w:lang w:val="uk-UA"/>
        </w:rPr>
        <w:t>16-</w:t>
      </w:r>
      <w:r w:rsidRPr="00E47407">
        <w:rPr>
          <w:rFonts w:ascii="Times New Roman" w:hAnsi="Times New Roman"/>
          <w:sz w:val="28"/>
          <w:szCs w:val="28"/>
          <w:shd w:val="clear" w:color="auto" w:fill="FFFFFF"/>
          <w:lang w:val="uk-UA"/>
        </w:rPr>
        <w:t xml:space="preserve">17 років. Учасники експерименту тренувались 3 разів на тиждень. </w:t>
      </w:r>
    </w:p>
    <w:p w14:paraId="519BAA18" w14:textId="77777777" w:rsidR="00904D2D" w:rsidRPr="00E47407" w:rsidRDefault="00904D2D" w:rsidP="00904D2D">
      <w:pPr>
        <w:pStyle w:val="a6"/>
        <w:spacing w:before="0" w:line="360" w:lineRule="auto"/>
        <w:ind w:firstLine="689"/>
        <w:jc w:val="both"/>
        <w:rPr>
          <w:rFonts w:ascii="Times New Roman" w:hAnsi="Times New Roman"/>
          <w:sz w:val="28"/>
          <w:szCs w:val="28"/>
          <w:lang w:val="uk-UA" w:eastAsia="uk-UA"/>
        </w:rPr>
      </w:pPr>
      <w:r w:rsidRPr="00E47407">
        <w:rPr>
          <w:rFonts w:ascii="Times New Roman" w:hAnsi="Times New Roman"/>
          <w:sz w:val="28"/>
          <w:szCs w:val="28"/>
          <w:lang w:val="uk-UA" w:eastAsia="uk-UA"/>
        </w:rPr>
        <w:t>Дослідження проводились в три етапи:</w:t>
      </w:r>
    </w:p>
    <w:p w14:paraId="5BD93681" w14:textId="7E6F8EF2" w:rsidR="00904D2D" w:rsidRPr="00E47407" w:rsidRDefault="00E44770" w:rsidP="00904D2D">
      <w:pPr>
        <w:pStyle w:val="a6"/>
        <w:spacing w:before="0" w:line="360" w:lineRule="auto"/>
        <w:ind w:firstLine="720"/>
        <w:jc w:val="both"/>
        <w:rPr>
          <w:rFonts w:ascii="Times New Roman" w:hAnsi="Times New Roman"/>
          <w:sz w:val="28"/>
          <w:szCs w:val="28"/>
          <w:lang w:val="uk-UA"/>
        </w:rPr>
      </w:pPr>
      <w:r>
        <w:rPr>
          <w:rStyle w:val="15"/>
          <w:rFonts w:ascii="Times New Roman" w:hAnsi="Times New Roman"/>
          <w:b w:val="0"/>
          <w:bCs/>
          <w:sz w:val="28"/>
          <w:szCs w:val="28"/>
          <w:lang w:val="uk-UA" w:eastAsia="uk-UA"/>
        </w:rPr>
        <w:t>Перший етап</w:t>
      </w:r>
      <w:r w:rsidR="00904D2D" w:rsidRPr="00E47407">
        <w:rPr>
          <w:rFonts w:ascii="Times New Roman" w:hAnsi="Times New Roman"/>
          <w:sz w:val="28"/>
          <w:szCs w:val="28"/>
          <w:lang w:val="uk-UA" w:eastAsia="uk-UA"/>
        </w:rPr>
        <w:t xml:space="preserve"> (вересень 201</w:t>
      </w:r>
      <w:r>
        <w:rPr>
          <w:rFonts w:ascii="Times New Roman" w:hAnsi="Times New Roman"/>
          <w:sz w:val="28"/>
          <w:szCs w:val="28"/>
          <w:lang w:val="uk-UA" w:eastAsia="uk-UA"/>
        </w:rPr>
        <w:t>9</w:t>
      </w:r>
      <w:r w:rsidR="00904D2D" w:rsidRPr="00E47407">
        <w:rPr>
          <w:rFonts w:ascii="Times New Roman" w:hAnsi="Times New Roman"/>
          <w:sz w:val="28"/>
          <w:szCs w:val="28"/>
          <w:lang w:val="uk-UA" w:eastAsia="uk-UA"/>
        </w:rPr>
        <w:t xml:space="preserve"> – жовтень 201</w:t>
      </w:r>
      <w:r>
        <w:rPr>
          <w:rFonts w:ascii="Times New Roman" w:hAnsi="Times New Roman"/>
          <w:sz w:val="28"/>
          <w:szCs w:val="28"/>
          <w:lang w:val="uk-UA" w:eastAsia="uk-UA"/>
        </w:rPr>
        <w:t>9</w:t>
      </w:r>
      <w:r w:rsidR="00904D2D" w:rsidRPr="00E47407">
        <w:rPr>
          <w:rFonts w:ascii="Times New Roman" w:hAnsi="Times New Roman"/>
          <w:sz w:val="28"/>
          <w:szCs w:val="28"/>
          <w:lang w:val="uk-UA" w:eastAsia="uk-UA"/>
        </w:rPr>
        <w:t xml:space="preserve"> рр.) огляд літератури за обраною темою.</w:t>
      </w:r>
    </w:p>
    <w:p w14:paraId="370CE042" w14:textId="5EBAEB3C" w:rsidR="00904D2D" w:rsidRPr="00E47407" w:rsidRDefault="00E44770" w:rsidP="00904D2D">
      <w:pPr>
        <w:pStyle w:val="a6"/>
        <w:spacing w:before="0" w:line="360" w:lineRule="auto"/>
        <w:ind w:firstLine="720"/>
        <w:jc w:val="both"/>
        <w:rPr>
          <w:rFonts w:ascii="Times New Roman" w:hAnsi="Times New Roman"/>
          <w:sz w:val="28"/>
          <w:szCs w:val="28"/>
          <w:lang w:val="uk-UA"/>
        </w:rPr>
      </w:pPr>
      <w:r>
        <w:rPr>
          <w:rStyle w:val="15"/>
          <w:rFonts w:ascii="Times New Roman" w:hAnsi="Times New Roman"/>
          <w:b w:val="0"/>
          <w:bCs/>
          <w:sz w:val="28"/>
          <w:szCs w:val="28"/>
          <w:lang w:val="uk-UA" w:eastAsia="uk-UA"/>
        </w:rPr>
        <w:t>Другий етап</w:t>
      </w:r>
      <w:r w:rsidR="00904D2D" w:rsidRPr="00E47407">
        <w:rPr>
          <w:rFonts w:ascii="Times New Roman" w:hAnsi="Times New Roman"/>
          <w:sz w:val="28"/>
          <w:szCs w:val="28"/>
          <w:lang w:val="uk-UA" w:eastAsia="uk-UA"/>
        </w:rPr>
        <w:t xml:space="preserve"> (листопад 201</w:t>
      </w:r>
      <w:r>
        <w:rPr>
          <w:rFonts w:ascii="Times New Roman" w:hAnsi="Times New Roman"/>
          <w:sz w:val="28"/>
          <w:szCs w:val="28"/>
          <w:lang w:val="uk-UA" w:eastAsia="uk-UA"/>
        </w:rPr>
        <w:t>9</w:t>
      </w:r>
      <w:r w:rsidR="00904D2D" w:rsidRPr="00E47407">
        <w:rPr>
          <w:rFonts w:ascii="Times New Roman" w:hAnsi="Times New Roman"/>
          <w:sz w:val="28"/>
          <w:szCs w:val="28"/>
          <w:lang w:val="uk-UA" w:eastAsia="uk-UA"/>
        </w:rPr>
        <w:t xml:space="preserve"> – жовтень 20</w:t>
      </w:r>
      <w:r>
        <w:rPr>
          <w:rFonts w:ascii="Times New Roman" w:hAnsi="Times New Roman"/>
          <w:sz w:val="28"/>
          <w:szCs w:val="28"/>
          <w:lang w:val="uk-UA" w:eastAsia="uk-UA"/>
        </w:rPr>
        <w:t>20</w:t>
      </w:r>
      <w:r w:rsidR="00904D2D" w:rsidRPr="00E47407">
        <w:rPr>
          <w:rFonts w:ascii="Times New Roman" w:hAnsi="Times New Roman"/>
          <w:sz w:val="28"/>
          <w:szCs w:val="28"/>
          <w:lang w:val="uk-UA" w:eastAsia="uk-UA"/>
        </w:rPr>
        <w:t xml:space="preserve"> рр.) розробили методику корекції тілобудови та підвищення рівня здоров’я, проводили обстеження студентів за визначеними показниками на початку дослідження та наприкінці, здійснювали контроль за антропометричними та морфофункціональними змінами упродовж дослідження. </w:t>
      </w:r>
    </w:p>
    <w:p w14:paraId="04042550" w14:textId="43DF3DC1" w:rsidR="00904D2D" w:rsidRDefault="00904D2D" w:rsidP="00904D2D">
      <w:pPr>
        <w:pStyle w:val="a6"/>
        <w:spacing w:before="0" w:line="360" w:lineRule="auto"/>
        <w:ind w:firstLine="720"/>
        <w:jc w:val="both"/>
        <w:rPr>
          <w:rFonts w:ascii="Times New Roman" w:hAnsi="Times New Roman"/>
          <w:sz w:val="28"/>
          <w:szCs w:val="28"/>
          <w:lang w:val="uk-UA"/>
        </w:rPr>
      </w:pPr>
      <w:r w:rsidRPr="00E47407">
        <w:rPr>
          <w:rStyle w:val="15"/>
          <w:rFonts w:ascii="Times New Roman" w:hAnsi="Times New Roman"/>
          <w:b w:val="0"/>
          <w:bCs/>
          <w:sz w:val="28"/>
          <w:szCs w:val="28"/>
          <w:lang w:val="uk-UA" w:eastAsia="uk-UA"/>
        </w:rPr>
        <w:t>Третій етап</w:t>
      </w:r>
      <w:r w:rsidRPr="00E47407">
        <w:rPr>
          <w:rFonts w:ascii="Times New Roman" w:hAnsi="Times New Roman"/>
          <w:sz w:val="28"/>
          <w:szCs w:val="28"/>
          <w:lang w:val="uk-UA"/>
        </w:rPr>
        <w:t xml:space="preserve"> (грудень 20</w:t>
      </w:r>
      <w:r w:rsidR="00E44770">
        <w:rPr>
          <w:rFonts w:ascii="Times New Roman" w:hAnsi="Times New Roman"/>
          <w:sz w:val="28"/>
          <w:szCs w:val="28"/>
          <w:lang w:val="uk-UA"/>
        </w:rPr>
        <w:t>20</w:t>
      </w:r>
      <w:r w:rsidRPr="00E47407">
        <w:rPr>
          <w:rFonts w:ascii="Times New Roman" w:hAnsi="Times New Roman"/>
          <w:sz w:val="28"/>
          <w:szCs w:val="28"/>
          <w:lang w:val="uk-UA"/>
        </w:rPr>
        <w:t>р.) складався з обробки й узагальнення результатів дослідження, формування висновків за матеріалами проведеного дослідження, оформлення кваліфікаційної роботи.</w:t>
      </w:r>
    </w:p>
    <w:p w14:paraId="2E181FAB" w14:textId="77777777" w:rsidR="00904D2D" w:rsidRPr="009E6FBA" w:rsidRDefault="00904D2D" w:rsidP="00904D2D">
      <w:pPr>
        <w:pStyle w:val="a6"/>
        <w:spacing w:before="0" w:line="360" w:lineRule="auto"/>
        <w:jc w:val="center"/>
        <w:rPr>
          <w:rFonts w:ascii="Times New Roman" w:hAnsi="Times New Roman"/>
          <w:sz w:val="28"/>
          <w:szCs w:val="28"/>
          <w:shd w:val="clear" w:color="auto" w:fill="FFFFFF"/>
          <w:lang w:val="uk-UA"/>
        </w:rPr>
      </w:pPr>
      <w:r>
        <w:rPr>
          <w:lang w:val="uk-UA"/>
        </w:rPr>
        <w:br w:type="page"/>
      </w:r>
      <w:r w:rsidRPr="009E6FBA">
        <w:rPr>
          <w:rFonts w:ascii="Times New Roman" w:hAnsi="Times New Roman"/>
          <w:sz w:val="28"/>
          <w:szCs w:val="28"/>
          <w:shd w:val="clear" w:color="auto" w:fill="FFFFFF"/>
          <w:lang w:val="uk-UA"/>
        </w:rPr>
        <w:lastRenderedPageBreak/>
        <w:t xml:space="preserve">3 РЕЗУЛЬТАТИ ДОСЛІДЖЕННЯ </w:t>
      </w:r>
    </w:p>
    <w:p w14:paraId="6E83A009" w14:textId="77777777" w:rsidR="00904D2D" w:rsidRPr="00E47407" w:rsidRDefault="00904D2D" w:rsidP="00904D2D">
      <w:pPr>
        <w:shd w:val="clear" w:color="auto" w:fill="FFFFFF"/>
        <w:spacing w:after="0" w:line="360" w:lineRule="auto"/>
        <w:ind w:firstLine="142"/>
        <w:jc w:val="center"/>
        <w:rPr>
          <w:rFonts w:ascii="Times New Roman" w:hAnsi="Times New Roman"/>
          <w:sz w:val="28"/>
          <w:szCs w:val="28"/>
          <w:shd w:val="clear" w:color="auto" w:fill="FFFFFF"/>
          <w:lang w:val="uk-UA"/>
        </w:rPr>
      </w:pPr>
    </w:p>
    <w:p w14:paraId="4A9F6CF5" w14:textId="77777777" w:rsidR="00904D2D" w:rsidRPr="00E47407" w:rsidRDefault="00904D2D" w:rsidP="00904D2D">
      <w:pPr>
        <w:spacing w:after="0" w:line="360" w:lineRule="auto"/>
        <w:ind w:firstLine="709"/>
        <w:jc w:val="both"/>
        <w:rPr>
          <w:rFonts w:ascii="Times New Roman" w:hAnsi="Times New Roman"/>
          <w:sz w:val="28"/>
          <w:szCs w:val="28"/>
          <w:lang w:val="uk-UA" w:eastAsia="uk-UA"/>
        </w:rPr>
      </w:pPr>
      <w:r w:rsidRPr="00E47407">
        <w:rPr>
          <w:rFonts w:ascii="Times New Roman" w:hAnsi="Times New Roman"/>
          <w:sz w:val="28"/>
          <w:szCs w:val="28"/>
          <w:lang w:val="uk-UA" w:eastAsia="uk-UA"/>
        </w:rPr>
        <w:t>На початку та наприкінці дослідження було оцінено показники гармонійності фізичного розвитку за індексами Ерісмана, Піньє, Кетле та пропорційності фізичного розвитку.</w:t>
      </w:r>
    </w:p>
    <w:p w14:paraId="6123DE39" w14:textId="77777777" w:rsidR="00904D2D" w:rsidRPr="00E47407" w:rsidRDefault="00904D2D" w:rsidP="00904D2D">
      <w:pPr>
        <w:spacing w:after="0" w:line="360" w:lineRule="auto"/>
        <w:ind w:firstLine="709"/>
        <w:jc w:val="both"/>
        <w:rPr>
          <w:rFonts w:ascii="Times New Roman" w:hAnsi="Times New Roman"/>
          <w:sz w:val="28"/>
          <w:szCs w:val="28"/>
          <w:lang w:val="uk-UA" w:eastAsia="uk-UA"/>
        </w:rPr>
      </w:pPr>
      <w:r w:rsidRPr="00E47407">
        <w:rPr>
          <w:rFonts w:ascii="Times New Roman" w:hAnsi="Times New Roman"/>
          <w:sz w:val="28"/>
          <w:szCs w:val="28"/>
          <w:lang w:val="uk-UA" w:eastAsia="uk-UA"/>
        </w:rPr>
        <w:t xml:space="preserve">Отже, відповідно таблиці 3.1 наприкінці дослідження під впливом річних занять з бодібілдингу всі значення індексів у юнаків покращилися. </w:t>
      </w:r>
    </w:p>
    <w:p w14:paraId="38112E23" w14:textId="77777777" w:rsidR="00904D2D" w:rsidRPr="00E47407" w:rsidRDefault="00904D2D" w:rsidP="00904D2D">
      <w:pPr>
        <w:spacing w:after="0" w:line="360" w:lineRule="auto"/>
        <w:ind w:firstLine="709"/>
        <w:jc w:val="right"/>
        <w:rPr>
          <w:rFonts w:ascii="Times New Roman" w:hAnsi="Times New Roman"/>
          <w:sz w:val="28"/>
          <w:szCs w:val="28"/>
          <w:lang w:val="uk-UA" w:eastAsia="uk-UA"/>
        </w:rPr>
      </w:pPr>
      <w:r w:rsidRPr="00E47407">
        <w:rPr>
          <w:rFonts w:ascii="Times New Roman" w:hAnsi="Times New Roman"/>
          <w:sz w:val="28"/>
          <w:szCs w:val="28"/>
          <w:lang w:val="uk-UA"/>
        </w:rPr>
        <w:t xml:space="preserve">             </w:t>
      </w:r>
      <w:r w:rsidRPr="00E47407">
        <w:rPr>
          <w:rFonts w:ascii="Times New Roman" w:hAnsi="Times New Roman"/>
          <w:sz w:val="28"/>
          <w:szCs w:val="28"/>
          <w:lang w:val="uk-UA" w:eastAsia="uk-UA"/>
        </w:rPr>
        <w:t>Таблиця 3.1</w:t>
      </w:r>
    </w:p>
    <w:p w14:paraId="0623D11B" w14:textId="77777777" w:rsidR="00904D2D" w:rsidRPr="00E47407" w:rsidRDefault="00904D2D" w:rsidP="00904D2D">
      <w:pPr>
        <w:suppressAutoHyphens/>
        <w:spacing w:after="0" w:line="360" w:lineRule="auto"/>
        <w:ind w:firstLine="720"/>
        <w:jc w:val="center"/>
        <w:rPr>
          <w:rFonts w:ascii="Times New Roman" w:hAnsi="Times New Roman"/>
          <w:sz w:val="28"/>
          <w:szCs w:val="28"/>
          <w:lang w:val="uk-UA" w:eastAsia="uk-UA"/>
        </w:rPr>
      </w:pPr>
      <w:r w:rsidRPr="00E47407">
        <w:rPr>
          <w:rFonts w:ascii="Times New Roman" w:hAnsi="Times New Roman"/>
          <w:sz w:val="28"/>
          <w:szCs w:val="28"/>
          <w:lang w:val="uk-UA" w:eastAsia="uk-UA"/>
        </w:rPr>
        <w:t xml:space="preserve">Динаміка показників гармонійності фізичного розвитку юнаків </w:t>
      </w:r>
      <w:r w:rsidRPr="00E47407">
        <w:rPr>
          <w:rFonts w:ascii="Times New Roman" w:hAnsi="Times New Roman"/>
          <w:sz w:val="28"/>
          <w:szCs w:val="20"/>
          <w:lang w:val="uk-UA" w:eastAsia="uk-UA"/>
        </w:rPr>
        <w:t xml:space="preserve">на різних етапах дослідження </w:t>
      </w:r>
      <w:r w:rsidRPr="00E47407">
        <w:rPr>
          <w:rFonts w:ascii="Times New Roman" w:hAnsi="Times New Roman"/>
          <w:sz w:val="28"/>
          <w:szCs w:val="28"/>
          <w:lang w:val="uk-UA" w:eastAsia="uk-UA"/>
        </w:rPr>
        <w:t>(</w:t>
      </w:r>
      <w:r w:rsidRPr="00E47407">
        <w:rPr>
          <w:rFonts w:ascii="Times New Roman" w:eastAsia="Times New Roman" w:hAnsi="Times New Roman"/>
          <w:position w:val="-4"/>
          <w:sz w:val="28"/>
          <w:szCs w:val="20"/>
          <w:lang w:val="uk-UA" w:eastAsia="uk-UA"/>
        </w:rPr>
        <w:object w:dxaOrig="255" w:dyaOrig="315" w14:anchorId="330F8EF5">
          <v:shape id="_x0000_i1027" type="#_x0000_t75" style="width:12pt;height:15.45pt" o:ole="">
            <v:imagedata r:id="rId16" o:title=""/>
          </v:shape>
          <o:OLEObject Type="Embed" ProgID="Equation.3" ShapeID="_x0000_i1027" DrawAspect="Content" ObjectID="_1672381371" r:id="rId17"/>
        </w:object>
      </w:r>
      <w:r w:rsidRPr="00E47407">
        <w:rPr>
          <w:rFonts w:ascii="Times New Roman" w:hAnsi="Times New Roman"/>
          <w:sz w:val="28"/>
          <w:szCs w:val="20"/>
          <w:u w:val="single"/>
          <w:lang w:val="uk-UA" w:eastAsia="uk-UA"/>
        </w:rPr>
        <w:t>+</w:t>
      </w:r>
      <w:r w:rsidRPr="00E47407">
        <w:rPr>
          <w:rFonts w:ascii="Times New Roman" w:hAnsi="Times New Roman"/>
          <w:sz w:val="28"/>
          <w:szCs w:val="20"/>
          <w:lang w:val="uk-UA" w:eastAsia="uk-UA"/>
        </w:rPr>
        <w:t>m, t)</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108"/>
        <w:gridCol w:w="1819"/>
        <w:gridCol w:w="1174"/>
        <w:gridCol w:w="1903"/>
        <w:gridCol w:w="1715"/>
      </w:tblGrid>
      <w:tr w:rsidR="00904D2D" w:rsidRPr="00BE63F1" w14:paraId="1C09A82E" w14:textId="77777777" w:rsidTr="006A4FB6">
        <w:trPr>
          <w:jc w:val="center"/>
        </w:trPr>
        <w:tc>
          <w:tcPr>
            <w:tcW w:w="870" w:type="dxa"/>
            <w:vAlign w:val="center"/>
          </w:tcPr>
          <w:p w14:paraId="2719AADD" w14:textId="77777777" w:rsidR="00904D2D" w:rsidRPr="00BE63F1" w:rsidRDefault="00904D2D" w:rsidP="006A4FB6">
            <w:pPr>
              <w:suppressAutoHyphens/>
              <w:spacing w:after="0" w:line="360" w:lineRule="auto"/>
              <w:ind w:firstLine="18"/>
              <w:jc w:val="center"/>
              <w:rPr>
                <w:rFonts w:ascii="Times New Roman" w:hAnsi="Times New Roman"/>
                <w:sz w:val="28"/>
                <w:szCs w:val="28"/>
                <w:lang w:val="uk-UA" w:eastAsia="uk-UA"/>
              </w:rPr>
            </w:pPr>
            <w:r w:rsidRPr="00BE63F1">
              <w:rPr>
                <w:rFonts w:ascii="Times New Roman" w:hAnsi="Times New Roman"/>
                <w:sz w:val="28"/>
                <w:szCs w:val="28"/>
                <w:lang w:val="uk-UA" w:eastAsia="uk-UA"/>
              </w:rPr>
              <w:t>№</w:t>
            </w:r>
          </w:p>
        </w:tc>
        <w:tc>
          <w:tcPr>
            <w:tcW w:w="2108" w:type="dxa"/>
            <w:vAlign w:val="center"/>
          </w:tcPr>
          <w:p w14:paraId="1EBCA0A7"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Показник</w:t>
            </w:r>
          </w:p>
        </w:tc>
        <w:tc>
          <w:tcPr>
            <w:tcW w:w="1819" w:type="dxa"/>
            <w:vAlign w:val="center"/>
          </w:tcPr>
          <w:p w14:paraId="456BDB45"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Початок дослідження</w:t>
            </w:r>
          </w:p>
        </w:tc>
        <w:tc>
          <w:tcPr>
            <w:tcW w:w="1174" w:type="dxa"/>
            <w:vAlign w:val="center"/>
          </w:tcPr>
          <w:p w14:paraId="55C7AD2C"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t</w:t>
            </w:r>
          </w:p>
        </w:tc>
        <w:tc>
          <w:tcPr>
            <w:tcW w:w="1903" w:type="dxa"/>
            <w:vAlign w:val="center"/>
          </w:tcPr>
          <w:p w14:paraId="684B5948" w14:textId="77777777" w:rsidR="00904D2D" w:rsidRPr="00BE63F1" w:rsidRDefault="00904D2D" w:rsidP="006A4FB6">
            <w:pPr>
              <w:suppressAutoHyphens/>
              <w:spacing w:after="0" w:line="36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Кінець дослідження</w:t>
            </w:r>
          </w:p>
        </w:tc>
        <w:tc>
          <w:tcPr>
            <w:tcW w:w="1715" w:type="dxa"/>
          </w:tcPr>
          <w:p w14:paraId="2DAD195E" w14:textId="77777777" w:rsidR="00904D2D" w:rsidRPr="00BE63F1" w:rsidRDefault="00904D2D" w:rsidP="006A4FB6">
            <w:pPr>
              <w:suppressAutoHyphens/>
              <w:spacing w:after="0" w:line="360" w:lineRule="auto"/>
              <w:ind w:firstLine="21"/>
              <w:jc w:val="center"/>
              <w:rPr>
                <w:rFonts w:ascii="Times New Roman" w:hAnsi="Times New Roman"/>
                <w:sz w:val="28"/>
                <w:szCs w:val="28"/>
                <w:lang w:val="uk-UA" w:eastAsia="uk-UA"/>
              </w:rPr>
            </w:pPr>
          </w:p>
          <w:p w14:paraId="64B2E870" w14:textId="77777777" w:rsidR="00904D2D" w:rsidRPr="00BE63F1" w:rsidRDefault="00904D2D" w:rsidP="006A4FB6">
            <w:pPr>
              <w:suppressAutoHyphens/>
              <w:spacing w:after="0" w:line="36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Приріст,</w:t>
            </w:r>
          </w:p>
          <w:p w14:paraId="3E8C00DB" w14:textId="77777777" w:rsidR="00904D2D" w:rsidRPr="00BE63F1" w:rsidRDefault="00904D2D" w:rsidP="006A4FB6">
            <w:pPr>
              <w:suppressAutoHyphens/>
              <w:spacing w:after="0" w:line="36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w:t>
            </w:r>
          </w:p>
        </w:tc>
      </w:tr>
      <w:tr w:rsidR="00904D2D" w:rsidRPr="00BE63F1" w14:paraId="309C0581" w14:textId="77777777" w:rsidTr="006A4FB6">
        <w:trPr>
          <w:jc w:val="center"/>
        </w:trPr>
        <w:tc>
          <w:tcPr>
            <w:tcW w:w="870" w:type="dxa"/>
            <w:vAlign w:val="center"/>
          </w:tcPr>
          <w:p w14:paraId="39859F4A"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w:t>
            </w:r>
          </w:p>
        </w:tc>
        <w:tc>
          <w:tcPr>
            <w:tcW w:w="2108" w:type="dxa"/>
            <w:vAlign w:val="center"/>
          </w:tcPr>
          <w:p w14:paraId="563CA4A9"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Пропорційність грудної клітини, індекс Ерісмана, см</w:t>
            </w:r>
          </w:p>
        </w:tc>
        <w:tc>
          <w:tcPr>
            <w:tcW w:w="1819" w:type="dxa"/>
            <w:vAlign w:val="center"/>
          </w:tcPr>
          <w:p w14:paraId="6F85CBDF"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+5,0</w:t>
            </w:r>
            <w:r w:rsidRPr="00BE63F1">
              <w:rPr>
                <w:rFonts w:ascii="Times New Roman" w:hAnsi="Times New Roman"/>
                <w:sz w:val="28"/>
                <w:szCs w:val="28"/>
                <w:u w:val="single"/>
                <w:lang w:val="uk-UA" w:eastAsia="uk-UA"/>
              </w:rPr>
              <w:t>+</w:t>
            </w:r>
            <w:r w:rsidRPr="00BE63F1">
              <w:rPr>
                <w:rFonts w:ascii="Times New Roman" w:hAnsi="Times New Roman"/>
                <w:sz w:val="28"/>
                <w:szCs w:val="28"/>
                <w:lang w:val="uk-UA" w:eastAsia="uk-UA"/>
              </w:rPr>
              <w:t>0,10</w:t>
            </w:r>
          </w:p>
          <w:p w14:paraId="7AEB1A1A"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нижче норми</w:t>
            </w:r>
          </w:p>
          <w:p w14:paraId="28554D76"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p>
        </w:tc>
        <w:tc>
          <w:tcPr>
            <w:tcW w:w="1174" w:type="dxa"/>
            <w:vAlign w:val="center"/>
          </w:tcPr>
          <w:p w14:paraId="6B895EA3"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3,53</w:t>
            </w:r>
          </w:p>
          <w:p w14:paraId="10008AF4"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p>
        </w:tc>
        <w:tc>
          <w:tcPr>
            <w:tcW w:w="1903" w:type="dxa"/>
            <w:vAlign w:val="center"/>
          </w:tcPr>
          <w:p w14:paraId="7FDF704E"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+6,15 ± 0,31</w:t>
            </w:r>
          </w:p>
          <w:p w14:paraId="39E44CFC"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добре розвинений</w:t>
            </w:r>
          </w:p>
        </w:tc>
        <w:tc>
          <w:tcPr>
            <w:tcW w:w="1715" w:type="dxa"/>
            <w:vAlign w:val="center"/>
          </w:tcPr>
          <w:p w14:paraId="066A21B6"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11,82</w:t>
            </w:r>
          </w:p>
        </w:tc>
      </w:tr>
      <w:tr w:rsidR="00904D2D" w:rsidRPr="00BE63F1" w14:paraId="62DDA724" w14:textId="77777777" w:rsidTr="006A4FB6">
        <w:trPr>
          <w:jc w:val="center"/>
        </w:trPr>
        <w:tc>
          <w:tcPr>
            <w:tcW w:w="870" w:type="dxa"/>
            <w:vAlign w:val="center"/>
          </w:tcPr>
          <w:p w14:paraId="6C8BFD27"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2</w:t>
            </w:r>
          </w:p>
        </w:tc>
        <w:tc>
          <w:tcPr>
            <w:tcW w:w="2108" w:type="dxa"/>
            <w:vAlign w:val="center"/>
          </w:tcPr>
          <w:p w14:paraId="517BB275" w14:textId="77777777" w:rsidR="00904D2D" w:rsidRPr="00BE63F1" w:rsidRDefault="00904D2D" w:rsidP="006A4FB6">
            <w:pPr>
              <w:suppressAutoHyphens/>
              <w:spacing w:after="0" w:line="360" w:lineRule="auto"/>
              <w:jc w:val="center"/>
              <w:rPr>
                <w:rFonts w:ascii="Times New Roman" w:hAnsi="Times New Roman"/>
                <w:sz w:val="28"/>
                <w:szCs w:val="28"/>
                <w:vertAlign w:val="subscript"/>
                <w:lang w:val="uk-UA" w:eastAsia="uk-UA"/>
              </w:rPr>
            </w:pPr>
            <w:r w:rsidRPr="00BE63F1">
              <w:rPr>
                <w:rFonts w:ascii="Times New Roman" w:hAnsi="Times New Roman"/>
                <w:sz w:val="28"/>
                <w:szCs w:val="28"/>
                <w:lang w:val="uk-UA" w:eastAsia="uk-UA"/>
              </w:rPr>
              <w:t>Індекс Піньє, ум.од.</w:t>
            </w:r>
          </w:p>
        </w:tc>
        <w:tc>
          <w:tcPr>
            <w:tcW w:w="1819" w:type="dxa"/>
            <w:vAlign w:val="center"/>
          </w:tcPr>
          <w:p w14:paraId="117A24EC"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15,4</w:t>
            </w:r>
            <w:r w:rsidRPr="00BE63F1">
              <w:rPr>
                <w:rFonts w:ascii="Times New Roman" w:hAnsi="Times New Roman"/>
                <w:sz w:val="28"/>
                <w:szCs w:val="28"/>
                <w:u w:val="single"/>
                <w:lang w:val="uk-UA" w:eastAsia="uk-UA"/>
              </w:rPr>
              <w:t>+</w:t>
            </w:r>
            <w:r w:rsidRPr="00BE63F1">
              <w:rPr>
                <w:rFonts w:ascii="Times New Roman" w:hAnsi="Times New Roman"/>
                <w:sz w:val="28"/>
                <w:szCs w:val="28"/>
                <w:lang w:val="uk-UA" w:eastAsia="uk-UA"/>
              </w:rPr>
              <w:t>1,24</w:t>
            </w:r>
          </w:p>
          <w:p w14:paraId="15E73339"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міцна статура</w:t>
            </w:r>
          </w:p>
        </w:tc>
        <w:tc>
          <w:tcPr>
            <w:tcW w:w="1174" w:type="dxa"/>
            <w:vAlign w:val="center"/>
          </w:tcPr>
          <w:p w14:paraId="61A4E21A"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2,41</w:t>
            </w:r>
          </w:p>
          <w:p w14:paraId="0D82FBD4"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p>
        </w:tc>
        <w:tc>
          <w:tcPr>
            <w:tcW w:w="1903" w:type="dxa"/>
            <w:vAlign w:val="center"/>
          </w:tcPr>
          <w:p w14:paraId="7503BB92"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9,1± 1,42</w:t>
            </w:r>
          </w:p>
          <w:p w14:paraId="2B3FBBCA"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дуже міцна</w:t>
            </w:r>
          </w:p>
        </w:tc>
        <w:tc>
          <w:tcPr>
            <w:tcW w:w="1715" w:type="dxa"/>
            <w:vAlign w:val="center"/>
          </w:tcPr>
          <w:p w14:paraId="4713EFA7"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-40,91</w:t>
            </w:r>
          </w:p>
        </w:tc>
      </w:tr>
      <w:tr w:rsidR="00904D2D" w:rsidRPr="00BE63F1" w14:paraId="08545D0A" w14:textId="77777777" w:rsidTr="006A4FB6">
        <w:trPr>
          <w:jc w:val="center"/>
        </w:trPr>
        <w:tc>
          <w:tcPr>
            <w:tcW w:w="870" w:type="dxa"/>
            <w:vAlign w:val="center"/>
          </w:tcPr>
          <w:p w14:paraId="6C62093C"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 xml:space="preserve">3. </w:t>
            </w:r>
          </w:p>
        </w:tc>
        <w:tc>
          <w:tcPr>
            <w:tcW w:w="2108" w:type="dxa"/>
            <w:vAlign w:val="center"/>
          </w:tcPr>
          <w:p w14:paraId="080937FD"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rPr>
              <w:t>Показник пропорційності фізичного розвитку, %</w:t>
            </w:r>
          </w:p>
        </w:tc>
        <w:tc>
          <w:tcPr>
            <w:tcW w:w="1819" w:type="dxa"/>
            <w:vAlign w:val="center"/>
          </w:tcPr>
          <w:p w14:paraId="64B59BAE"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89,6</w:t>
            </w:r>
            <w:r w:rsidRPr="00BE63F1">
              <w:rPr>
                <w:rFonts w:ascii="Times New Roman" w:hAnsi="Times New Roman"/>
                <w:sz w:val="28"/>
                <w:szCs w:val="28"/>
                <w:u w:val="single"/>
                <w:lang w:val="uk-UA" w:eastAsia="uk-UA"/>
              </w:rPr>
              <w:t>+</w:t>
            </w:r>
            <w:r w:rsidRPr="00BE63F1">
              <w:rPr>
                <w:rFonts w:ascii="Times New Roman" w:hAnsi="Times New Roman"/>
                <w:sz w:val="28"/>
                <w:szCs w:val="28"/>
                <w:lang w:val="uk-UA" w:eastAsia="uk-UA"/>
              </w:rPr>
              <w:t>0,7</w:t>
            </w:r>
          </w:p>
          <w:p w14:paraId="262259F3"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мала довжина</w:t>
            </w:r>
          </w:p>
        </w:tc>
        <w:tc>
          <w:tcPr>
            <w:tcW w:w="1174" w:type="dxa"/>
            <w:vAlign w:val="center"/>
          </w:tcPr>
          <w:p w14:paraId="0EE17CCC"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2,71</w:t>
            </w:r>
          </w:p>
          <w:p w14:paraId="7B7D5674"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p>
        </w:tc>
        <w:tc>
          <w:tcPr>
            <w:tcW w:w="1903" w:type="dxa"/>
            <w:vAlign w:val="center"/>
          </w:tcPr>
          <w:p w14:paraId="126A90C3"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87,1</w:t>
            </w:r>
            <w:r w:rsidRPr="00BE63F1">
              <w:rPr>
                <w:rFonts w:ascii="Times New Roman" w:hAnsi="Times New Roman"/>
                <w:sz w:val="28"/>
                <w:szCs w:val="28"/>
                <w:u w:val="single"/>
                <w:lang w:val="uk-UA" w:eastAsia="uk-UA"/>
              </w:rPr>
              <w:t>+</w:t>
            </w:r>
            <w:r w:rsidRPr="00BE63F1">
              <w:rPr>
                <w:rFonts w:ascii="Times New Roman" w:hAnsi="Times New Roman"/>
                <w:sz w:val="28"/>
                <w:szCs w:val="28"/>
                <w:lang w:val="uk-UA" w:eastAsia="uk-UA"/>
              </w:rPr>
              <w:t>0,8</w:t>
            </w:r>
          </w:p>
          <w:p w14:paraId="1D403C9E"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пропорційний розвиток</w:t>
            </w:r>
          </w:p>
        </w:tc>
        <w:tc>
          <w:tcPr>
            <w:tcW w:w="1715" w:type="dxa"/>
            <w:vAlign w:val="center"/>
          </w:tcPr>
          <w:p w14:paraId="44624095"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-2,79</w:t>
            </w:r>
          </w:p>
        </w:tc>
      </w:tr>
      <w:tr w:rsidR="00904D2D" w:rsidRPr="00BE63F1" w14:paraId="63923A2A" w14:textId="77777777" w:rsidTr="006A4FB6">
        <w:trPr>
          <w:jc w:val="center"/>
        </w:trPr>
        <w:tc>
          <w:tcPr>
            <w:tcW w:w="870" w:type="dxa"/>
            <w:vAlign w:val="center"/>
          </w:tcPr>
          <w:p w14:paraId="2781F1FF"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 xml:space="preserve">4. </w:t>
            </w:r>
          </w:p>
        </w:tc>
        <w:tc>
          <w:tcPr>
            <w:tcW w:w="2108" w:type="dxa"/>
            <w:vAlign w:val="center"/>
          </w:tcPr>
          <w:p w14:paraId="3F2D814E"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rPr>
              <w:t xml:space="preserve">Показник оптимальної маси тіла (Індекс Кетле), </w:t>
            </w:r>
            <w:r w:rsidRPr="00E47407">
              <w:rPr>
                <w:rFonts w:ascii="Times New Roman" w:hAnsi="Times New Roman"/>
                <w:bCs/>
                <w:sz w:val="28"/>
                <w:szCs w:val="28"/>
                <w:lang w:val="uk-UA" w:eastAsia="ru-RU"/>
              </w:rPr>
              <w:t>кг/м</w:t>
            </w:r>
            <w:r w:rsidRPr="00E47407">
              <w:rPr>
                <w:rFonts w:ascii="Times New Roman" w:hAnsi="Times New Roman"/>
                <w:bCs/>
                <w:sz w:val="28"/>
                <w:szCs w:val="28"/>
                <w:vertAlign w:val="superscript"/>
                <w:lang w:val="uk-UA" w:eastAsia="ru-RU"/>
              </w:rPr>
              <w:t>2</w:t>
            </w:r>
          </w:p>
        </w:tc>
        <w:tc>
          <w:tcPr>
            <w:tcW w:w="1819" w:type="dxa"/>
            <w:vAlign w:val="center"/>
          </w:tcPr>
          <w:p w14:paraId="4FC6539E"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19,02</w:t>
            </w:r>
            <w:r w:rsidRPr="00BE63F1">
              <w:rPr>
                <w:rFonts w:ascii="Times New Roman" w:hAnsi="Times New Roman"/>
                <w:sz w:val="28"/>
                <w:szCs w:val="28"/>
                <w:u w:val="single"/>
                <w:lang w:val="uk-UA" w:eastAsia="uk-UA"/>
              </w:rPr>
              <w:t>+</w:t>
            </w:r>
            <w:r w:rsidRPr="00BE63F1">
              <w:rPr>
                <w:rFonts w:ascii="Times New Roman" w:hAnsi="Times New Roman"/>
                <w:sz w:val="28"/>
                <w:szCs w:val="28"/>
                <w:lang w:val="uk-UA" w:eastAsia="uk-UA"/>
              </w:rPr>
              <w:t>1,70</w:t>
            </w:r>
          </w:p>
          <w:p w14:paraId="0682BCC7"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rPr>
              <w:t>дефіцит маси тіла</w:t>
            </w:r>
          </w:p>
        </w:tc>
        <w:tc>
          <w:tcPr>
            <w:tcW w:w="1174" w:type="dxa"/>
            <w:vAlign w:val="center"/>
          </w:tcPr>
          <w:p w14:paraId="6090D2BE"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2,64</w:t>
            </w:r>
          </w:p>
          <w:p w14:paraId="2EF1A28F"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p>
        </w:tc>
        <w:tc>
          <w:tcPr>
            <w:tcW w:w="1903" w:type="dxa"/>
            <w:vAlign w:val="center"/>
          </w:tcPr>
          <w:p w14:paraId="06F61222"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25,3</w:t>
            </w:r>
            <w:r w:rsidRPr="00BE63F1">
              <w:rPr>
                <w:rFonts w:ascii="Times New Roman" w:hAnsi="Times New Roman"/>
                <w:sz w:val="28"/>
                <w:szCs w:val="28"/>
                <w:u w:val="single"/>
                <w:lang w:val="uk-UA" w:eastAsia="uk-UA"/>
              </w:rPr>
              <w:t>+</w:t>
            </w:r>
            <w:r w:rsidRPr="00BE63F1">
              <w:rPr>
                <w:rFonts w:ascii="Times New Roman" w:hAnsi="Times New Roman"/>
                <w:sz w:val="28"/>
                <w:szCs w:val="28"/>
                <w:lang w:val="uk-UA" w:eastAsia="uk-UA"/>
              </w:rPr>
              <w:t>1,67</w:t>
            </w:r>
          </w:p>
          <w:p w14:paraId="29224F16"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rPr>
              <w:t>нормальна вага</w:t>
            </w:r>
          </w:p>
        </w:tc>
        <w:tc>
          <w:tcPr>
            <w:tcW w:w="1715" w:type="dxa"/>
            <w:vAlign w:val="center"/>
          </w:tcPr>
          <w:p w14:paraId="2440C354"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33,02</w:t>
            </w:r>
          </w:p>
        </w:tc>
      </w:tr>
    </w:tbl>
    <w:p w14:paraId="7BCE567D" w14:textId="77777777" w:rsidR="00904D2D" w:rsidRPr="00E47407" w:rsidRDefault="00904D2D" w:rsidP="00904D2D">
      <w:pPr>
        <w:spacing w:after="0" w:line="360" w:lineRule="auto"/>
        <w:ind w:firstLine="709"/>
        <w:jc w:val="both"/>
        <w:rPr>
          <w:rFonts w:ascii="Times New Roman" w:hAnsi="Times New Roman"/>
          <w:sz w:val="28"/>
          <w:szCs w:val="28"/>
          <w:lang w:val="uk-UA" w:eastAsia="uk-UA"/>
        </w:rPr>
      </w:pPr>
      <w:r w:rsidRPr="00E47407">
        <w:rPr>
          <w:rFonts w:ascii="Times New Roman" w:hAnsi="Times New Roman"/>
          <w:sz w:val="28"/>
          <w:szCs w:val="28"/>
          <w:lang w:val="uk-UA" w:eastAsia="uk-UA"/>
        </w:rPr>
        <w:lastRenderedPageBreak/>
        <w:t>Так індекс пропорційності розвитку грудної клітки (індекс Ерісмана) покращився, порівняно з початком дослідження (+5,0</w:t>
      </w:r>
      <w:r w:rsidRPr="00E47407">
        <w:rPr>
          <w:rFonts w:ascii="Times New Roman" w:hAnsi="Times New Roman"/>
          <w:sz w:val="28"/>
          <w:szCs w:val="28"/>
          <w:u w:val="single"/>
          <w:lang w:val="uk-UA" w:eastAsia="uk-UA"/>
        </w:rPr>
        <w:t>+</w:t>
      </w:r>
      <w:r w:rsidRPr="00E47407">
        <w:rPr>
          <w:rFonts w:ascii="Times New Roman" w:hAnsi="Times New Roman"/>
          <w:sz w:val="28"/>
          <w:szCs w:val="28"/>
          <w:lang w:val="uk-UA" w:eastAsia="uk-UA"/>
        </w:rPr>
        <w:t>0,10 см – нижче норми). Він відповідав наприкінці дослідження вже +6,15±0,31 см (рівень добре розвинений).</w:t>
      </w:r>
    </w:p>
    <w:p w14:paraId="35D8F591"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Показник оптимальної маси тіла (вагоростовий індекс Кетле) також зазнав достовірних змін наприкінці дослідження (t=2,64).  На початку дослідження цей показники відповідав дефіциту маси тіла у юнаків, наприкінці дослідження від покращився і відповідав нормальній вазі.</w:t>
      </w:r>
    </w:p>
    <w:p w14:paraId="5F5194C4" w14:textId="77777777" w:rsidR="00904D2D" w:rsidRPr="00E47407" w:rsidRDefault="00904D2D" w:rsidP="00904D2D">
      <w:pPr>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Значення показника міцності статури (індекс Піньє) покращився з 15,4</w:t>
      </w:r>
      <w:r w:rsidRPr="00E47407">
        <w:rPr>
          <w:rFonts w:ascii="Times New Roman" w:hAnsi="Times New Roman"/>
          <w:sz w:val="28"/>
          <w:szCs w:val="28"/>
          <w:u w:val="single"/>
          <w:lang w:val="uk-UA"/>
        </w:rPr>
        <w:t>+</w:t>
      </w:r>
      <w:r w:rsidRPr="00E47407">
        <w:rPr>
          <w:rFonts w:ascii="Times New Roman" w:hAnsi="Times New Roman"/>
          <w:sz w:val="28"/>
          <w:szCs w:val="28"/>
          <w:lang w:val="uk-UA"/>
        </w:rPr>
        <w:t>1,24 ум.од.(міцна статура) до 9,1± 1,42 ум.од. (дуже міцна).</w:t>
      </w:r>
    </w:p>
    <w:p w14:paraId="57C4FBEB" w14:textId="77777777" w:rsidR="00904D2D" w:rsidRPr="00E47407" w:rsidRDefault="00904D2D" w:rsidP="00904D2D">
      <w:pPr>
        <w:suppressAutoHyphens/>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Показник пропорційності фізичного розвитку також зазнав достовірних змін наприкінці дослідження (</w:t>
      </w:r>
      <w:r w:rsidRPr="00E47407">
        <w:rPr>
          <w:rFonts w:ascii="Times New Roman" w:hAnsi="Times New Roman"/>
          <w:sz w:val="28"/>
          <w:szCs w:val="28"/>
          <w:lang w:val="uk-UA" w:eastAsia="uk-UA"/>
        </w:rPr>
        <w:t>87,1</w:t>
      </w:r>
      <w:r w:rsidRPr="00E47407">
        <w:rPr>
          <w:rFonts w:ascii="Times New Roman" w:hAnsi="Times New Roman"/>
          <w:sz w:val="28"/>
          <w:szCs w:val="28"/>
          <w:u w:val="single"/>
          <w:lang w:val="uk-UA" w:eastAsia="uk-UA"/>
        </w:rPr>
        <w:t>+</w:t>
      </w:r>
      <w:r w:rsidRPr="00E47407">
        <w:rPr>
          <w:rFonts w:ascii="Times New Roman" w:hAnsi="Times New Roman"/>
          <w:sz w:val="28"/>
          <w:szCs w:val="28"/>
          <w:lang w:val="uk-UA" w:eastAsia="uk-UA"/>
        </w:rPr>
        <w:t xml:space="preserve">0,8% </w:t>
      </w:r>
      <w:r w:rsidRPr="00E47407">
        <w:rPr>
          <w:rFonts w:ascii="Times New Roman" w:hAnsi="Times New Roman"/>
          <w:sz w:val="28"/>
          <w:szCs w:val="28"/>
          <w:lang w:val="uk-UA"/>
        </w:rPr>
        <w:t xml:space="preserve">– </w:t>
      </w:r>
      <w:r w:rsidRPr="00E47407">
        <w:rPr>
          <w:rFonts w:ascii="Times New Roman" w:hAnsi="Times New Roman"/>
          <w:sz w:val="28"/>
          <w:szCs w:val="28"/>
          <w:lang w:val="uk-UA" w:eastAsia="uk-UA"/>
        </w:rPr>
        <w:t>пропорційний розвиток</w:t>
      </w:r>
      <w:r w:rsidRPr="00E47407">
        <w:rPr>
          <w:rFonts w:ascii="Times New Roman" w:hAnsi="Times New Roman"/>
          <w:sz w:val="28"/>
          <w:szCs w:val="28"/>
          <w:lang w:val="uk-UA"/>
        </w:rPr>
        <w:t>), порівняно з початком (</w:t>
      </w:r>
      <w:r w:rsidRPr="00E47407">
        <w:rPr>
          <w:rFonts w:ascii="Times New Roman" w:hAnsi="Times New Roman"/>
          <w:sz w:val="28"/>
          <w:szCs w:val="28"/>
          <w:lang w:val="uk-UA" w:eastAsia="uk-UA"/>
        </w:rPr>
        <w:t>89,6</w:t>
      </w:r>
      <w:r w:rsidRPr="00E47407">
        <w:rPr>
          <w:rFonts w:ascii="Times New Roman" w:hAnsi="Times New Roman"/>
          <w:sz w:val="28"/>
          <w:szCs w:val="28"/>
          <w:u w:val="single"/>
          <w:lang w:val="uk-UA" w:eastAsia="uk-UA"/>
        </w:rPr>
        <w:t>+</w:t>
      </w:r>
      <w:r w:rsidRPr="00E47407">
        <w:rPr>
          <w:rFonts w:ascii="Times New Roman" w:hAnsi="Times New Roman"/>
          <w:sz w:val="28"/>
          <w:szCs w:val="28"/>
          <w:lang w:val="uk-UA" w:eastAsia="uk-UA"/>
        </w:rPr>
        <w:t>0,7% – мала довжина</w:t>
      </w:r>
      <w:r w:rsidRPr="00E47407">
        <w:rPr>
          <w:rFonts w:ascii="Times New Roman" w:hAnsi="Times New Roman"/>
          <w:sz w:val="28"/>
          <w:szCs w:val="28"/>
          <w:lang w:val="uk-UA"/>
        </w:rPr>
        <w:t>).</w:t>
      </w:r>
    </w:p>
    <w:p w14:paraId="3B01429C" w14:textId="77777777" w:rsidR="00904D2D" w:rsidRPr="00E47407" w:rsidRDefault="00904D2D" w:rsidP="00904D2D">
      <w:pPr>
        <w:autoSpaceDE w:val="0"/>
        <w:autoSpaceDN w:val="0"/>
        <w:adjustRightInd w:val="0"/>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Найбільший відносний приріст зафіксовано за індексами Піньє (</w:t>
      </w:r>
      <w:r w:rsidRPr="00E47407">
        <w:rPr>
          <w:rFonts w:ascii="Times New Roman" w:hAnsi="Times New Roman"/>
          <w:sz w:val="28"/>
          <w:szCs w:val="28"/>
          <w:lang w:val="uk-UA" w:eastAsia="uk-UA"/>
        </w:rPr>
        <w:t xml:space="preserve">-40,91%) </w:t>
      </w:r>
      <w:r w:rsidRPr="00E47407">
        <w:rPr>
          <w:rFonts w:ascii="Times New Roman" w:hAnsi="Times New Roman"/>
          <w:sz w:val="28"/>
          <w:szCs w:val="28"/>
          <w:lang w:val="uk-UA"/>
        </w:rPr>
        <w:t>та Кетле (33%) (рисунок 3.1).</w:t>
      </w:r>
    </w:p>
    <w:p w14:paraId="3A652527" w14:textId="77777777" w:rsidR="00904D2D" w:rsidRPr="00E47407" w:rsidRDefault="00904D2D" w:rsidP="00904D2D">
      <w:pPr>
        <w:autoSpaceDE w:val="0"/>
        <w:autoSpaceDN w:val="0"/>
        <w:adjustRightInd w:val="0"/>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Таким чином отримані дані свідчать про ефективність впливу занять бодібілдингом на гармонійність фізичного розвитку юнаків.</w:t>
      </w:r>
    </w:p>
    <w:p w14:paraId="554F11C6" w14:textId="77777777" w:rsidR="00904D2D" w:rsidRPr="00E47407" w:rsidRDefault="00904D2D" w:rsidP="00904D2D">
      <w:pPr>
        <w:tabs>
          <w:tab w:val="left" w:pos="1080"/>
        </w:tabs>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 xml:space="preserve">Були також проведені виміри антропометричних показників юнаків на початку та наприкінці дослідження (таблиця 3.2, рисунок 3.2). </w:t>
      </w:r>
    </w:p>
    <w:p w14:paraId="5569B324" w14:textId="77777777" w:rsidR="00904D2D" w:rsidRPr="00E47407" w:rsidRDefault="00904D2D" w:rsidP="00904D2D">
      <w:pPr>
        <w:tabs>
          <w:tab w:val="left" w:pos="1080"/>
        </w:tabs>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t>Так показник маси тіла на початку дослідження відповідав значенню 85,67+3,31 кг, наприкінці він зріс і склав 91,01+2,13 кг. Абсолютне значення приросту склало 5,33+0,34 кг. Виявлена тенденція до достовірності (</w:t>
      </w:r>
      <w:r w:rsidRPr="00E47407">
        <w:rPr>
          <w:rFonts w:ascii="Times New Roman" w:hAnsi="Times New Roman"/>
          <w:sz w:val="28"/>
          <w:szCs w:val="28"/>
          <w:lang w:val="en-US"/>
        </w:rPr>
        <w:t>t</w:t>
      </w:r>
      <w:r w:rsidRPr="009E6FBA">
        <w:rPr>
          <w:rFonts w:ascii="Times New Roman" w:hAnsi="Times New Roman"/>
          <w:sz w:val="28"/>
          <w:szCs w:val="28"/>
        </w:rPr>
        <w:t>=</w:t>
      </w:r>
      <w:r w:rsidRPr="00E47407">
        <w:rPr>
          <w:rFonts w:ascii="Times New Roman" w:hAnsi="Times New Roman"/>
          <w:sz w:val="28"/>
          <w:szCs w:val="28"/>
          <w:lang w:val="uk-UA"/>
        </w:rPr>
        <w:t>1,87). Відносний приріст за цим показником склав 6,23 %.</w:t>
      </w:r>
    </w:p>
    <w:p w14:paraId="530A6097" w14:textId="77777777" w:rsidR="00904D2D" w:rsidRPr="00E47407" w:rsidRDefault="00904D2D" w:rsidP="00904D2D">
      <w:pPr>
        <w:pStyle w:val="afa"/>
        <w:ind w:firstLine="708"/>
        <w:jc w:val="both"/>
        <w:rPr>
          <w:lang w:val="uk-UA"/>
        </w:rPr>
      </w:pPr>
      <w:r w:rsidRPr="00E47407">
        <w:rPr>
          <w:lang w:val="uk-UA"/>
        </w:rPr>
        <w:t xml:space="preserve">Відповідно таблиці 3.2 показник </w:t>
      </w:r>
      <w:r w:rsidRPr="00E47407">
        <w:rPr>
          <w:spacing w:val="-10"/>
          <w:lang w:val="uk-UA"/>
        </w:rPr>
        <w:t>окружності шиї</w:t>
      </w:r>
      <w:r w:rsidRPr="00E47407">
        <w:rPr>
          <w:lang w:val="uk-UA"/>
        </w:rPr>
        <w:t xml:space="preserve"> на початку дослідження відповідав значенню </w:t>
      </w:r>
      <w:r w:rsidRPr="00E47407">
        <w:rPr>
          <w:lang w:val="uk-UA" w:eastAsia="uk-UA"/>
        </w:rPr>
        <w:t>39,62</w:t>
      </w:r>
      <w:r w:rsidRPr="00E47407">
        <w:rPr>
          <w:u w:val="single"/>
          <w:lang w:val="uk-UA" w:eastAsia="uk-UA"/>
        </w:rPr>
        <w:t>+</w:t>
      </w:r>
      <w:r w:rsidRPr="00E47407">
        <w:rPr>
          <w:lang w:val="uk-UA" w:eastAsia="uk-UA"/>
        </w:rPr>
        <w:t>1,30 см</w:t>
      </w:r>
      <w:r w:rsidRPr="00E47407">
        <w:rPr>
          <w:lang w:val="uk-UA"/>
        </w:rPr>
        <w:t>, наприкінці він змінився і склав 37,12</w:t>
      </w:r>
      <w:r w:rsidRPr="00E47407">
        <w:rPr>
          <w:u w:val="single"/>
          <w:lang w:val="uk-UA"/>
        </w:rPr>
        <w:t>+</w:t>
      </w:r>
      <w:r w:rsidRPr="00E47407">
        <w:rPr>
          <w:lang w:val="uk-UA"/>
        </w:rPr>
        <w:t xml:space="preserve">1,34 см. Абсолютне значення приросту склало </w:t>
      </w:r>
      <w:r w:rsidRPr="00E47407">
        <w:rPr>
          <w:spacing w:val="-10"/>
          <w:lang w:val="uk-UA"/>
        </w:rPr>
        <w:t>1,50</w:t>
      </w:r>
      <w:r w:rsidRPr="00E47407">
        <w:rPr>
          <w:u w:val="single"/>
          <w:lang w:val="uk-UA" w:eastAsia="uk-UA"/>
        </w:rPr>
        <w:t>+</w:t>
      </w:r>
      <w:r w:rsidRPr="00E47407">
        <w:rPr>
          <w:lang w:val="uk-UA"/>
        </w:rPr>
        <w:t>0,18 см. Достовірність розбіжностей не виявлена (</w:t>
      </w:r>
      <w:r w:rsidRPr="00E47407">
        <w:rPr>
          <w:lang w:val="en-US"/>
        </w:rPr>
        <w:t>t</w:t>
      </w:r>
      <w:r w:rsidRPr="009E6FBA">
        <w:t>=</w:t>
      </w:r>
      <w:r w:rsidRPr="00E47407">
        <w:rPr>
          <w:lang w:val="uk-UA"/>
        </w:rPr>
        <w:t>1,03). Відносний приріст за цим показником склав -6,31%.</w:t>
      </w:r>
    </w:p>
    <w:p w14:paraId="50286C01" w14:textId="77777777" w:rsidR="00904D2D" w:rsidRPr="00E47407" w:rsidRDefault="00904D2D" w:rsidP="00904D2D">
      <w:pPr>
        <w:tabs>
          <w:tab w:val="left" w:pos="1080"/>
        </w:tabs>
        <w:spacing w:after="0" w:line="360" w:lineRule="auto"/>
        <w:ind w:firstLine="709"/>
        <w:jc w:val="both"/>
        <w:rPr>
          <w:rFonts w:ascii="Times New Roman" w:hAnsi="Times New Roman"/>
          <w:sz w:val="28"/>
          <w:szCs w:val="28"/>
          <w:lang w:val="uk-UA"/>
        </w:rPr>
      </w:pPr>
    </w:p>
    <w:p w14:paraId="39C43276" w14:textId="7672CFFA" w:rsidR="00904D2D" w:rsidRPr="00E47407" w:rsidRDefault="00904D2D" w:rsidP="00904D2D">
      <w:pPr>
        <w:spacing w:line="360" w:lineRule="auto"/>
        <w:ind w:left="2127" w:hanging="1985"/>
        <w:jc w:val="center"/>
        <w:rPr>
          <w:rFonts w:ascii="Times New Roman" w:hAnsi="Times New Roman"/>
          <w:sz w:val="28"/>
          <w:szCs w:val="28"/>
          <w:lang w:val="uk-UA"/>
        </w:rPr>
      </w:pPr>
      <w:r w:rsidRPr="00BE63F1">
        <w:rPr>
          <w:rFonts w:ascii="Times New Roman" w:hAnsi="Times New Roman"/>
          <w:noProof/>
          <w:sz w:val="28"/>
          <w:szCs w:val="28"/>
          <w:lang w:eastAsia="ru-RU"/>
        </w:rPr>
        <w:lastRenderedPageBreak/>
        <w:drawing>
          <wp:inline distT="0" distB="0" distL="0" distR="0" wp14:anchorId="76EC2AE3" wp14:editId="60CB6872">
            <wp:extent cx="5924550" cy="34004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D0B960" w14:textId="77777777" w:rsidR="00904D2D" w:rsidRPr="00E47407" w:rsidRDefault="00904D2D" w:rsidP="00904D2D">
      <w:pPr>
        <w:spacing w:line="360" w:lineRule="auto"/>
        <w:ind w:left="1701" w:hanging="993"/>
        <w:rPr>
          <w:rFonts w:ascii="Times New Roman" w:hAnsi="Times New Roman"/>
          <w:sz w:val="28"/>
          <w:szCs w:val="28"/>
          <w:lang w:val="uk-UA"/>
        </w:rPr>
      </w:pPr>
      <w:r w:rsidRPr="00E47407">
        <w:rPr>
          <w:rFonts w:ascii="Times New Roman" w:hAnsi="Times New Roman"/>
          <w:sz w:val="28"/>
          <w:szCs w:val="28"/>
          <w:lang w:val="uk-UA"/>
        </w:rPr>
        <w:t>Рис. 3.1 Відносний приріст індексів гармонійності фізичного розвитку юнаків, %</w:t>
      </w:r>
    </w:p>
    <w:p w14:paraId="00646FEC" w14:textId="77777777" w:rsidR="00904D2D" w:rsidRPr="00E47407" w:rsidRDefault="00904D2D" w:rsidP="00904D2D">
      <w:pPr>
        <w:pStyle w:val="afa"/>
        <w:ind w:firstLine="708"/>
        <w:jc w:val="both"/>
        <w:rPr>
          <w:lang w:val="uk-UA"/>
        </w:rPr>
      </w:pPr>
      <w:r w:rsidRPr="00E47407">
        <w:rPr>
          <w:lang w:val="uk-UA"/>
        </w:rPr>
        <w:t xml:space="preserve">Показник </w:t>
      </w:r>
      <w:r w:rsidRPr="00E47407">
        <w:rPr>
          <w:spacing w:val="-10"/>
          <w:lang w:val="uk-UA"/>
        </w:rPr>
        <w:t xml:space="preserve">окружності грудей на вдиху </w:t>
      </w:r>
      <w:r w:rsidRPr="00E47407">
        <w:rPr>
          <w:lang w:val="uk-UA"/>
        </w:rPr>
        <w:t xml:space="preserve">на початку дослідження відповідав значенню </w:t>
      </w:r>
      <w:r w:rsidRPr="00E47407">
        <w:rPr>
          <w:lang w:val="uk-UA" w:eastAsia="uk-UA"/>
        </w:rPr>
        <w:t>109,05</w:t>
      </w:r>
      <w:r w:rsidRPr="00E47407">
        <w:rPr>
          <w:u w:val="single"/>
          <w:lang w:val="uk-UA" w:eastAsia="uk-UA"/>
        </w:rPr>
        <w:t>+</w:t>
      </w:r>
      <w:r w:rsidRPr="00E47407">
        <w:rPr>
          <w:lang w:val="uk-UA" w:eastAsia="uk-UA"/>
        </w:rPr>
        <w:t>1,77 см</w:t>
      </w:r>
      <w:r w:rsidRPr="00E47407">
        <w:rPr>
          <w:lang w:val="uk-UA"/>
        </w:rPr>
        <w:t xml:space="preserve">, наприкінці він збільшився і склав </w:t>
      </w:r>
      <w:r w:rsidRPr="00E47407">
        <w:rPr>
          <w:spacing w:val="-10"/>
          <w:lang w:val="uk-UA"/>
        </w:rPr>
        <w:t>112,38</w:t>
      </w:r>
      <w:r w:rsidRPr="00E47407">
        <w:rPr>
          <w:u w:val="single"/>
          <w:lang w:val="uk-UA" w:eastAsia="uk-UA"/>
        </w:rPr>
        <w:t>+</w:t>
      </w:r>
      <w:r w:rsidRPr="00E47407">
        <w:rPr>
          <w:lang w:val="uk-UA" w:eastAsia="uk-UA"/>
        </w:rPr>
        <w:t xml:space="preserve">1,45 </w:t>
      </w:r>
      <w:r w:rsidRPr="00E47407">
        <w:rPr>
          <w:lang w:val="uk-UA"/>
        </w:rPr>
        <w:t xml:space="preserve">см. Абсолютне значення приросту склало </w:t>
      </w:r>
      <w:r w:rsidRPr="00E47407">
        <w:rPr>
          <w:spacing w:val="-10"/>
          <w:lang w:val="uk-UA"/>
        </w:rPr>
        <w:t>3,33</w:t>
      </w:r>
      <w:r w:rsidRPr="00E47407">
        <w:rPr>
          <w:u w:val="single"/>
          <w:lang w:val="uk-UA" w:eastAsia="uk-UA"/>
        </w:rPr>
        <w:t>+</w:t>
      </w:r>
      <w:r w:rsidRPr="00E47407">
        <w:rPr>
          <w:lang w:val="uk-UA"/>
        </w:rPr>
        <w:t>0,17 см. Достовірність розбіжностей не виявлена (</w:t>
      </w:r>
      <w:r w:rsidRPr="00E47407">
        <w:rPr>
          <w:lang w:val="en-US"/>
        </w:rPr>
        <w:t>t</w:t>
      </w:r>
      <w:r w:rsidRPr="009E6FBA">
        <w:t>=</w:t>
      </w:r>
      <w:r w:rsidRPr="00E47407">
        <w:rPr>
          <w:lang w:val="uk-UA"/>
        </w:rPr>
        <w:t>1,01). Відносний приріст за цим показником склав 3,05% (див. табл. 3.2).</w:t>
      </w:r>
    </w:p>
    <w:p w14:paraId="28264E42" w14:textId="77777777" w:rsidR="00904D2D" w:rsidRPr="00E47407" w:rsidRDefault="00904D2D" w:rsidP="00904D2D">
      <w:pPr>
        <w:pStyle w:val="afa"/>
        <w:ind w:firstLine="708"/>
        <w:jc w:val="both"/>
        <w:rPr>
          <w:lang w:val="uk-UA"/>
        </w:rPr>
      </w:pPr>
      <w:r w:rsidRPr="00E47407">
        <w:rPr>
          <w:lang w:val="uk-UA"/>
        </w:rPr>
        <w:t xml:space="preserve">Розглядаючи дані змін показника </w:t>
      </w:r>
      <w:r w:rsidRPr="00E47407">
        <w:rPr>
          <w:spacing w:val="-10"/>
          <w:lang w:val="uk-UA"/>
        </w:rPr>
        <w:t xml:space="preserve">окружності грудей на видиху, то </w:t>
      </w:r>
      <w:r w:rsidRPr="00E47407">
        <w:rPr>
          <w:lang w:val="uk-UA"/>
        </w:rPr>
        <w:t xml:space="preserve">на початку дослідження відповідав значенню </w:t>
      </w:r>
      <w:r w:rsidRPr="00E47407">
        <w:rPr>
          <w:spacing w:val="-10"/>
          <w:lang w:val="uk-UA"/>
        </w:rPr>
        <w:t>100,72</w:t>
      </w:r>
      <w:r w:rsidRPr="00E47407">
        <w:rPr>
          <w:u w:val="single"/>
          <w:lang w:val="uk-UA" w:eastAsia="uk-UA"/>
        </w:rPr>
        <w:t>+</w:t>
      </w:r>
      <w:r w:rsidRPr="00E47407">
        <w:rPr>
          <w:lang w:val="uk-UA" w:eastAsia="uk-UA"/>
        </w:rPr>
        <w:t>1,93см</w:t>
      </w:r>
      <w:r w:rsidRPr="00E47407">
        <w:rPr>
          <w:lang w:val="uk-UA"/>
        </w:rPr>
        <w:t xml:space="preserve">, наприкінці він збільшився і склав </w:t>
      </w:r>
      <w:r w:rsidRPr="00E47407">
        <w:rPr>
          <w:spacing w:val="-10"/>
          <w:lang w:val="uk-UA"/>
        </w:rPr>
        <w:t>104,05</w:t>
      </w:r>
      <w:r w:rsidRPr="00E47407">
        <w:rPr>
          <w:u w:val="single"/>
          <w:lang w:val="uk-UA" w:eastAsia="uk-UA"/>
        </w:rPr>
        <w:t>+</w:t>
      </w:r>
      <w:r w:rsidRPr="00E47407">
        <w:rPr>
          <w:lang w:val="uk-UA" w:eastAsia="uk-UA"/>
        </w:rPr>
        <w:t xml:space="preserve">1,22 </w:t>
      </w:r>
      <w:r w:rsidRPr="00E47407">
        <w:rPr>
          <w:lang w:val="uk-UA"/>
        </w:rPr>
        <w:t xml:space="preserve">см. Абсолютне значення приросту склало </w:t>
      </w:r>
      <w:r w:rsidRPr="00E47407">
        <w:rPr>
          <w:spacing w:val="-10"/>
          <w:lang w:val="uk-UA"/>
        </w:rPr>
        <w:t>3,33</w:t>
      </w:r>
      <w:r w:rsidRPr="00E47407">
        <w:rPr>
          <w:u w:val="single"/>
          <w:lang w:val="uk-UA" w:eastAsia="uk-UA"/>
        </w:rPr>
        <w:t>+</w:t>
      </w:r>
      <w:r w:rsidRPr="00E47407">
        <w:rPr>
          <w:lang w:val="uk-UA"/>
        </w:rPr>
        <w:t>0,19 см. Достовірність розбіжностей не виявлена (</w:t>
      </w:r>
      <w:r w:rsidRPr="00E47407">
        <w:rPr>
          <w:lang w:val="en-US"/>
        </w:rPr>
        <w:t>t</w:t>
      </w:r>
      <w:r w:rsidRPr="009E6FBA">
        <w:t>=</w:t>
      </w:r>
      <w:r w:rsidRPr="00E47407">
        <w:rPr>
          <w:lang w:val="uk-UA"/>
        </w:rPr>
        <w:t>0,98). Відносний приріст за цим показником склав 3,31% (див. табл. 3.2).</w:t>
      </w:r>
    </w:p>
    <w:p w14:paraId="6095032E" w14:textId="77777777" w:rsidR="00904D2D" w:rsidRPr="00E47407" w:rsidRDefault="00904D2D" w:rsidP="00904D2D">
      <w:pPr>
        <w:pStyle w:val="afa"/>
        <w:ind w:firstLine="708"/>
        <w:jc w:val="both"/>
        <w:rPr>
          <w:lang w:val="uk-UA"/>
        </w:rPr>
      </w:pPr>
      <w:r w:rsidRPr="00E47407">
        <w:rPr>
          <w:lang w:val="uk-UA"/>
        </w:rPr>
        <w:t xml:space="preserve">Відповідно таблиці 3.2 показник </w:t>
      </w:r>
      <w:r w:rsidRPr="00E47407">
        <w:rPr>
          <w:spacing w:val="-10"/>
          <w:lang w:val="uk-UA"/>
        </w:rPr>
        <w:t>окружності біцепса</w:t>
      </w:r>
      <w:r w:rsidRPr="00E47407">
        <w:rPr>
          <w:lang w:val="uk-UA"/>
        </w:rPr>
        <w:t xml:space="preserve"> наприкінці дослідження збільшився до </w:t>
      </w:r>
      <w:r w:rsidRPr="00E47407">
        <w:rPr>
          <w:spacing w:val="-10"/>
          <w:lang w:val="uk-UA"/>
        </w:rPr>
        <w:t>42,00</w:t>
      </w:r>
      <w:r w:rsidRPr="00E47407">
        <w:rPr>
          <w:u w:val="single"/>
          <w:lang w:val="uk-UA" w:eastAsia="uk-UA"/>
        </w:rPr>
        <w:t>+</w:t>
      </w:r>
      <w:r w:rsidRPr="00E47407">
        <w:rPr>
          <w:lang w:val="uk-UA" w:eastAsia="uk-UA"/>
        </w:rPr>
        <w:t xml:space="preserve">1,88 </w:t>
      </w:r>
      <w:r w:rsidRPr="00E47407">
        <w:rPr>
          <w:lang w:val="uk-UA"/>
        </w:rPr>
        <w:t xml:space="preserve">см. Абсолютне значення приросту склало </w:t>
      </w:r>
      <w:r w:rsidRPr="00E47407">
        <w:rPr>
          <w:spacing w:val="-10"/>
          <w:lang w:val="uk-UA"/>
        </w:rPr>
        <w:t>1,33</w:t>
      </w:r>
      <w:r w:rsidRPr="00E47407">
        <w:rPr>
          <w:u w:val="single"/>
          <w:lang w:val="uk-UA" w:eastAsia="uk-UA"/>
        </w:rPr>
        <w:t>+</w:t>
      </w:r>
      <w:r w:rsidRPr="00E47407">
        <w:rPr>
          <w:lang w:val="uk-UA"/>
        </w:rPr>
        <w:t>0,18 см. Достовірність розбіжностей не виявлена (</w:t>
      </w:r>
      <w:r w:rsidRPr="00E47407">
        <w:rPr>
          <w:lang w:val="en-US"/>
        </w:rPr>
        <w:t>t</w:t>
      </w:r>
      <w:r w:rsidRPr="009E6FBA">
        <w:t>=</w:t>
      </w:r>
      <w:r w:rsidRPr="00E47407">
        <w:rPr>
          <w:lang w:val="uk-UA"/>
        </w:rPr>
        <w:t>0,80). Відносний приріст за цим показником склав 3,27%.</w:t>
      </w:r>
    </w:p>
    <w:p w14:paraId="4FA7F5B2" w14:textId="77777777" w:rsidR="00904D2D" w:rsidRPr="00E47407" w:rsidRDefault="00904D2D" w:rsidP="00904D2D">
      <w:pPr>
        <w:rPr>
          <w:rFonts w:ascii="Times New Roman" w:hAnsi="Times New Roman"/>
          <w:sz w:val="28"/>
          <w:szCs w:val="28"/>
          <w:lang w:val="uk-UA"/>
        </w:rPr>
      </w:pPr>
    </w:p>
    <w:p w14:paraId="79897C69" w14:textId="77777777" w:rsidR="00904D2D" w:rsidRPr="00E47407" w:rsidRDefault="00904D2D" w:rsidP="00904D2D">
      <w:pPr>
        <w:spacing w:line="460" w:lineRule="exact"/>
        <w:jc w:val="right"/>
        <w:rPr>
          <w:rFonts w:ascii="Times New Roman" w:hAnsi="Times New Roman"/>
          <w:sz w:val="28"/>
          <w:szCs w:val="28"/>
          <w:lang w:val="uk-UA"/>
        </w:rPr>
      </w:pPr>
      <w:r w:rsidRPr="00E47407">
        <w:rPr>
          <w:rFonts w:ascii="Times New Roman" w:hAnsi="Times New Roman"/>
          <w:sz w:val="28"/>
          <w:szCs w:val="28"/>
          <w:lang w:val="uk-UA"/>
        </w:rPr>
        <w:lastRenderedPageBreak/>
        <w:t>Таблиця 3.2</w:t>
      </w:r>
    </w:p>
    <w:p w14:paraId="2A76C4AD" w14:textId="77777777" w:rsidR="00904D2D" w:rsidRDefault="00904D2D" w:rsidP="00904D2D">
      <w:pPr>
        <w:pStyle w:val="afa"/>
        <w:rPr>
          <w:lang w:val="uk-UA" w:eastAsia="uk-UA"/>
        </w:rPr>
      </w:pPr>
      <w:r w:rsidRPr="00E47407">
        <w:rPr>
          <w:spacing w:val="0"/>
          <w:lang w:val="uk-UA"/>
        </w:rPr>
        <w:t xml:space="preserve">Середні показники антропометричних даних </w:t>
      </w:r>
      <w:r w:rsidRPr="00E47407">
        <w:rPr>
          <w:lang w:val="uk-UA" w:eastAsia="uk-UA"/>
        </w:rPr>
        <w:t>на різних етапах дослідження</w:t>
      </w:r>
    </w:p>
    <w:p w14:paraId="2963F67E" w14:textId="77777777" w:rsidR="00904D2D" w:rsidRPr="00C56DC8" w:rsidRDefault="00904D2D" w:rsidP="00904D2D">
      <w:pPr>
        <w:jc w:val="center"/>
        <w:rPr>
          <w:lang w:val="uk-UA" w:eastAsia="uk-UA"/>
        </w:rPr>
      </w:pPr>
      <w:r w:rsidRPr="00E47407">
        <w:rPr>
          <w:rFonts w:ascii="Times New Roman" w:hAnsi="Times New Roman"/>
          <w:sz w:val="28"/>
          <w:szCs w:val="28"/>
          <w:lang w:val="uk-UA" w:eastAsia="uk-UA"/>
        </w:rPr>
        <w:t>(</w:t>
      </w:r>
      <w:r w:rsidRPr="00E47407">
        <w:rPr>
          <w:rFonts w:ascii="Times New Roman" w:eastAsia="Times New Roman" w:hAnsi="Times New Roman"/>
          <w:position w:val="-4"/>
          <w:sz w:val="28"/>
          <w:szCs w:val="20"/>
          <w:lang w:val="uk-UA" w:eastAsia="uk-UA"/>
        </w:rPr>
        <w:object w:dxaOrig="255" w:dyaOrig="315" w14:anchorId="5D363728">
          <v:shape id="_x0000_i1028" type="#_x0000_t75" style="width:12pt;height:15.45pt" o:ole="">
            <v:imagedata r:id="rId16" o:title=""/>
          </v:shape>
          <o:OLEObject Type="Embed" ProgID="Equation.3" ShapeID="_x0000_i1028" DrawAspect="Content" ObjectID="_1672381372" r:id="rId19"/>
        </w:object>
      </w:r>
      <w:r w:rsidRPr="00E47407">
        <w:rPr>
          <w:rFonts w:ascii="Times New Roman" w:hAnsi="Times New Roman"/>
          <w:sz w:val="28"/>
          <w:szCs w:val="20"/>
          <w:u w:val="single"/>
          <w:lang w:val="uk-UA" w:eastAsia="uk-UA"/>
        </w:rPr>
        <w:t>+</w:t>
      </w:r>
      <w:r w:rsidRPr="00E47407">
        <w:rPr>
          <w:rFonts w:ascii="Times New Roman" w:hAnsi="Times New Roman"/>
          <w:sz w:val="28"/>
          <w:szCs w:val="20"/>
          <w:lang w:val="uk-UA" w:eastAsia="uk-UA"/>
        </w:rPr>
        <w:t>m, t)</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2068"/>
        <w:gridCol w:w="1839"/>
        <w:gridCol w:w="1253"/>
        <w:gridCol w:w="1700"/>
        <w:gridCol w:w="1794"/>
      </w:tblGrid>
      <w:tr w:rsidR="00904D2D" w:rsidRPr="00BE63F1" w14:paraId="25C444CB" w14:textId="77777777" w:rsidTr="006A4FB6">
        <w:trPr>
          <w:jc w:val="center"/>
        </w:trPr>
        <w:tc>
          <w:tcPr>
            <w:tcW w:w="935" w:type="dxa"/>
            <w:vAlign w:val="center"/>
          </w:tcPr>
          <w:p w14:paraId="7AF40AD9" w14:textId="77777777" w:rsidR="00904D2D" w:rsidRPr="00BE63F1" w:rsidRDefault="00904D2D" w:rsidP="006A4FB6">
            <w:pPr>
              <w:suppressAutoHyphens/>
              <w:spacing w:after="0" w:line="360" w:lineRule="auto"/>
              <w:ind w:firstLine="18"/>
              <w:jc w:val="center"/>
              <w:rPr>
                <w:rFonts w:ascii="Times New Roman" w:hAnsi="Times New Roman"/>
                <w:sz w:val="28"/>
                <w:szCs w:val="28"/>
                <w:lang w:val="uk-UA" w:eastAsia="uk-UA"/>
              </w:rPr>
            </w:pPr>
            <w:r w:rsidRPr="00BE63F1">
              <w:rPr>
                <w:rFonts w:ascii="Times New Roman" w:hAnsi="Times New Roman"/>
                <w:sz w:val="28"/>
                <w:szCs w:val="28"/>
                <w:lang w:val="uk-UA" w:eastAsia="uk-UA"/>
              </w:rPr>
              <w:t>№</w:t>
            </w:r>
          </w:p>
        </w:tc>
        <w:tc>
          <w:tcPr>
            <w:tcW w:w="2068" w:type="dxa"/>
            <w:vAlign w:val="center"/>
          </w:tcPr>
          <w:p w14:paraId="7F51272E"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Показник</w:t>
            </w:r>
          </w:p>
        </w:tc>
        <w:tc>
          <w:tcPr>
            <w:tcW w:w="1839" w:type="dxa"/>
            <w:vAlign w:val="center"/>
          </w:tcPr>
          <w:p w14:paraId="675915C1"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Початок навчального року</w:t>
            </w:r>
          </w:p>
        </w:tc>
        <w:tc>
          <w:tcPr>
            <w:tcW w:w="1253" w:type="dxa"/>
            <w:vAlign w:val="center"/>
          </w:tcPr>
          <w:p w14:paraId="5FA48BAA"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t</w:t>
            </w:r>
          </w:p>
        </w:tc>
        <w:tc>
          <w:tcPr>
            <w:tcW w:w="1700" w:type="dxa"/>
            <w:vAlign w:val="center"/>
          </w:tcPr>
          <w:p w14:paraId="468EF0F1" w14:textId="77777777" w:rsidR="00904D2D" w:rsidRPr="00BE63F1" w:rsidRDefault="00904D2D" w:rsidP="00C5061A">
            <w:pPr>
              <w:tabs>
                <w:tab w:val="left" w:pos="2052"/>
              </w:tabs>
              <w:suppressAutoHyphens/>
              <w:spacing w:after="0" w:line="36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Кінець навчального року</w:t>
            </w:r>
          </w:p>
        </w:tc>
        <w:tc>
          <w:tcPr>
            <w:tcW w:w="1794" w:type="dxa"/>
          </w:tcPr>
          <w:p w14:paraId="74BE34E0" w14:textId="77777777" w:rsidR="00904D2D" w:rsidRPr="00BE63F1" w:rsidRDefault="00904D2D" w:rsidP="00C5061A">
            <w:pPr>
              <w:tabs>
                <w:tab w:val="left" w:pos="2052"/>
              </w:tabs>
              <w:suppressAutoHyphens/>
              <w:spacing w:after="0" w:line="360" w:lineRule="auto"/>
              <w:ind w:firstLine="21"/>
              <w:jc w:val="center"/>
              <w:rPr>
                <w:rFonts w:ascii="Times New Roman" w:hAnsi="Times New Roman"/>
                <w:sz w:val="28"/>
                <w:szCs w:val="28"/>
                <w:lang w:val="uk-UA" w:eastAsia="uk-UA"/>
              </w:rPr>
            </w:pPr>
          </w:p>
          <w:p w14:paraId="3FFF61B9" w14:textId="77777777" w:rsidR="00904D2D" w:rsidRPr="00BE63F1" w:rsidRDefault="00904D2D" w:rsidP="00C5061A">
            <w:pPr>
              <w:tabs>
                <w:tab w:val="left" w:pos="2052"/>
              </w:tabs>
              <w:suppressAutoHyphens/>
              <w:spacing w:after="0" w:line="36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Приріст,</w:t>
            </w:r>
          </w:p>
          <w:p w14:paraId="4354C2DC" w14:textId="77777777" w:rsidR="00904D2D" w:rsidRPr="00BE63F1" w:rsidRDefault="00904D2D" w:rsidP="00C5061A">
            <w:pPr>
              <w:tabs>
                <w:tab w:val="left" w:pos="2052"/>
              </w:tabs>
              <w:suppressAutoHyphens/>
              <w:spacing w:after="0" w:line="36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Абс/%</w:t>
            </w:r>
          </w:p>
        </w:tc>
      </w:tr>
      <w:tr w:rsidR="00904D2D" w:rsidRPr="00BE63F1" w14:paraId="687676DC" w14:textId="77777777" w:rsidTr="00C5061A">
        <w:trPr>
          <w:jc w:val="center"/>
        </w:trPr>
        <w:tc>
          <w:tcPr>
            <w:tcW w:w="935" w:type="dxa"/>
            <w:vAlign w:val="center"/>
          </w:tcPr>
          <w:p w14:paraId="758FF589"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w:t>
            </w:r>
          </w:p>
        </w:tc>
        <w:tc>
          <w:tcPr>
            <w:tcW w:w="2068" w:type="dxa"/>
            <w:vAlign w:val="bottom"/>
          </w:tcPr>
          <w:p w14:paraId="2ECB8826" w14:textId="77777777" w:rsidR="00904D2D" w:rsidRPr="00BE63F1" w:rsidRDefault="00904D2D" w:rsidP="00C5061A">
            <w:pPr>
              <w:tabs>
                <w:tab w:val="left" w:pos="2052"/>
              </w:tabs>
              <w:spacing w:after="0" w:line="360" w:lineRule="auto"/>
              <w:rPr>
                <w:rFonts w:ascii="Times New Roman" w:hAnsi="Times New Roman"/>
                <w:spacing w:val="-10"/>
                <w:sz w:val="28"/>
                <w:szCs w:val="28"/>
                <w:lang w:val="uk-UA"/>
              </w:rPr>
            </w:pPr>
            <w:r w:rsidRPr="00BE63F1">
              <w:rPr>
                <w:rFonts w:ascii="Times New Roman" w:hAnsi="Times New Roman"/>
                <w:spacing w:val="-10"/>
                <w:sz w:val="28"/>
                <w:szCs w:val="28"/>
                <w:lang w:val="uk-UA"/>
              </w:rPr>
              <w:t>Маса тіла, кг</w:t>
            </w:r>
          </w:p>
        </w:tc>
        <w:tc>
          <w:tcPr>
            <w:tcW w:w="1839" w:type="dxa"/>
            <w:vAlign w:val="center"/>
          </w:tcPr>
          <w:p w14:paraId="5132EB8D"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85,67</w:t>
            </w:r>
            <w:r w:rsidRPr="00BE63F1">
              <w:rPr>
                <w:rFonts w:ascii="Times New Roman" w:hAnsi="Times New Roman"/>
                <w:sz w:val="28"/>
                <w:szCs w:val="28"/>
                <w:u w:val="single"/>
                <w:lang w:val="uk-UA" w:eastAsia="uk-UA"/>
              </w:rPr>
              <w:t>+</w:t>
            </w:r>
            <w:r w:rsidRPr="00BE63F1">
              <w:rPr>
                <w:rFonts w:ascii="Times New Roman" w:hAnsi="Times New Roman"/>
                <w:sz w:val="28"/>
                <w:szCs w:val="28"/>
                <w:lang w:val="uk-UA" w:eastAsia="uk-UA"/>
              </w:rPr>
              <w:t>3,31</w:t>
            </w:r>
          </w:p>
        </w:tc>
        <w:tc>
          <w:tcPr>
            <w:tcW w:w="1253" w:type="dxa"/>
            <w:vAlign w:val="center"/>
          </w:tcPr>
          <w:p w14:paraId="29836095"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1,87</w:t>
            </w:r>
          </w:p>
        </w:tc>
        <w:tc>
          <w:tcPr>
            <w:tcW w:w="1700" w:type="dxa"/>
            <w:vAlign w:val="center"/>
          </w:tcPr>
          <w:p w14:paraId="301CFE3C" w14:textId="77777777" w:rsidR="00904D2D" w:rsidRPr="003433A9" w:rsidRDefault="00904D2D" w:rsidP="00C5061A">
            <w:pPr>
              <w:pStyle w:val="afa"/>
              <w:tabs>
                <w:tab w:val="left" w:pos="2052"/>
              </w:tabs>
              <w:rPr>
                <w:spacing w:val="-10"/>
                <w:szCs w:val="28"/>
                <w:lang w:val="uk-UA"/>
              </w:rPr>
            </w:pPr>
            <w:r w:rsidRPr="003433A9">
              <w:rPr>
                <w:spacing w:val="-10"/>
                <w:szCs w:val="28"/>
                <w:lang w:val="uk-UA"/>
              </w:rPr>
              <w:t>91,01</w:t>
            </w:r>
            <w:r w:rsidRPr="003433A9">
              <w:rPr>
                <w:szCs w:val="28"/>
                <w:u w:val="single"/>
                <w:lang w:val="uk-UA" w:eastAsia="uk-UA"/>
              </w:rPr>
              <w:t>+</w:t>
            </w:r>
            <w:r w:rsidRPr="003433A9">
              <w:rPr>
                <w:szCs w:val="28"/>
                <w:lang w:val="uk-UA" w:eastAsia="uk-UA"/>
              </w:rPr>
              <w:t>2,13</w:t>
            </w:r>
          </w:p>
        </w:tc>
        <w:tc>
          <w:tcPr>
            <w:tcW w:w="1794" w:type="dxa"/>
            <w:vAlign w:val="center"/>
          </w:tcPr>
          <w:p w14:paraId="63520FEC" w14:textId="77777777" w:rsidR="00904D2D" w:rsidRPr="003433A9" w:rsidRDefault="00904D2D" w:rsidP="00C5061A">
            <w:pPr>
              <w:pStyle w:val="afa"/>
              <w:tabs>
                <w:tab w:val="left" w:pos="2052"/>
              </w:tabs>
              <w:rPr>
                <w:szCs w:val="28"/>
                <w:lang w:val="uk-UA"/>
              </w:rPr>
            </w:pPr>
            <w:r w:rsidRPr="003433A9">
              <w:rPr>
                <w:spacing w:val="-10"/>
                <w:szCs w:val="28"/>
                <w:lang w:val="uk-UA"/>
              </w:rPr>
              <w:t>5,33</w:t>
            </w:r>
            <w:r w:rsidRPr="003433A9">
              <w:rPr>
                <w:szCs w:val="28"/>
                <w:u w:val="single"/>
                <w:lang w:val="uk-UA" w:eastAsia="uk-UA"/>
              </w:rPr>
              <w:t>+</w:t>
            </w:r>
            <w:r w:rsidRPr="003433A9">
              <w:rPr>
                <w:szCs w:val="28"/>
                <w:lang w:val="uk-UA"/>
              </w:rPr>
              <w:t>0,34</w:t>
            </w:r>
          </w:p>
          <w:p w14:paraId="5E39BF8D" w14:textId="77777777" w:rsidR="00904D2D" w:rsidRPr="00BE63F1" w:rsidRDefault="00904D2D" w:rsidP="00C5061A">
            <w:pPr>
              <w:tabs>
                <w:tab w:val="left" w:pos="2052"/>
              </w:tabs>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6,23</w:t>
            </w:r>
          </w:p>
        </w:tc>
      </w:tr>
      <w:tr w:rsidR="00904D2D" w:rsidRPr="00BE63F1" w14:paraId="23868B92" w14:textId="77777777" w:rsidTr="00C5061A">
        <w:trPr>
          <w:jc w:val="center"/>
        </w:trPr>
        <w:tc>
          <w:tcPr>
            <w:tcW w:w="935" w:type="dxa"/>
            <w:vAlign w:val="center"/>
          </w:tcPr>
          <w:p w14:paraId="23BAD2AE"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2</w:t>
            </w:r>
          </w:p>
        </w:tc>
        <w:tc>
          <w:tcPr>
            <w:tcW w:w="2068" w:type="dxa"/>
            <w:vAlign w:val="bottom"/>
          </w:tcPr>
          <w:p w14:paraId="5131213F" w14:textId="77777777" w:rsidR="00904D2D" w:rsidRPr="00BE63F1" w:rsidRDefault="00904D2D" w:rsidP="00C5061A">
            <w:pPr>
              <w:tabs>
                <w:tab w:val="left" w:pos="2052"/>
              </w:tabs>
              <w:spacing w:after="0" w:line="360" w:lineRule="auto"/>
              <w:rPr>
                <w:rFonts w:ascii="Times New Roman" w:hAnsi="Times New Roman"/>
                <w:spacing w:val="-10"/>
                <w:sz w:val="28"/>
                <w:szCs w:val="28"/>
                <w:lang w:val="uk-UA"/>
              </w:rPr>
            </w:pPr>
            <w:r w:rsidRPr="00BE63F1">
              <w:rPr>
                <w:rFonts w:ascii="Times New Roman" w:hAnsi="Times New Roman"/>
                <w:spacing w:val="-10"/>
                <w:sz w:val="28"/>
                <w:szCs w:val="28"/>
                <w:lang w:val="uk-UA"/>
              </w:rPr>
              <w:t>Окружність шиї, см</w:t>
            </w:r>
          </w:p>
        </w:tc>
        <w:tc>
          <w:tcPr>
            <w:tcW w:w="1839" w:type="dxa"/>
            <w:vAlign w:val="center"/>
          </w:tcPr>
          <w:p w14:paraId="64D54507"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39,62</w:t>
            </w:r>
            <w:r w:rsidRPr="00BE63F1">
              <w:rPr>
                <w:rFonts w:ascii="Times New Roman" w:hAnsi="Times New Roman"/>
                <w:sz w:val="28"/>
                <w:szCs w:val="28"/>
                <w:u w:val="single"/>
                <w:lang w:val="uk-UA" w:eastAsia="uk-UA"/>
              </w:rPr>
              <w:t>+</w:t>
            </w:r>
            <w:r w:rsidRPr="00BE63F1">
              <w:rPr>
                <w:rFonts w:ascii="Times New Roman" w:hAnsi="Times New Roman"/>
                <w:sz w:val="28"/>
                <w:szCs w:val="28"/>
                <w:lang w:val="uk-UA" w:eastAsia="uk-UA"/>
              </w:rPr>
              <w:t>1,30</w:t>
            </w:r>
          </w:p>
        </w:tc>
        <w:tc>
          <w:tcPr>
            <w:tcW w:w="1253" w:type="dxa"/>
            <w:vAlign w:val="center"/>
          </w:tcPr>
          <w:p w14:paraId="64C600E5"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1,03</w:t>
            </w:r>
          </w:p>
        </w:tc>
        <w:tc>
          <w:tcPr>
            <w:tcW w:w="1700" w:type="dxa"/>
            <w:vAlign w:val="center"/>
          </w:tcPr>
          <w:p w14:paraId="1B1D4BDA" w14:textId="77777777" w:rsidR="00904D2D" w:rsidRPr="003433A9" w:rsidRDefault="00904D2D" w:rsidP="00C5061A">
            <w:pPr>
              <w:pStyle w:val="afa"/>
              <w:tabs>
                <w:tab w:val="left" w:pos="2052"/>
              </w:tabs>
              <w:rPr>
                <w:spacing w:val="-10"/>
                <w:szCs w:val="28"/>
                <w:lang w:val="uk-UA"/>
              </w:rPr>
            </w:pPr>
            <w:r w:rsidRPr="003433A9">
              <w:rPr>
                <w:spacing w:val="-10"/>
                <w:szCs w:val="28"/>
                <w:lang w:val="uk-UA"/>
              </w:rPr>
              <w:t>37,12</w:t>
            </w:r>
            <w:r w:rsidRPr="003433A9">
              <w:rPr>
                <w:szCs w:val="28"/>
                <w:u w:val="single"/>
                <w:lang w:val="uk-UA" w:eastAsia="uk-UA"/>
              </w:rPr>
              <w:t>+</w:t>
            </w:r>
            <w:r w:rsidRPr="003433A9">
              <w:rPr>
                <w:szCs w:val="28"/>
                <w:lang w:val="uk-UA" w:eastAsia="uk-UA"/>
              </w:rPr>
              <w:t>1,34</w:t>
            </w:r>
          </w:p>
        </w:tc>
        <w:tc>
          <w:tcPr>
            <w:tcW w:w="1794" w:type="dxa"/>
            <w:vAlign w:val="center"/>
          </w:tcPr>
          <w:p w14:paraId="4DF3AAEF" w14:textId="77777777" w:rsidR="00904D2D" w:rsidRPr="003433A9" w:rsidRDefault="00904D2D" w:rsidP="00C5061A">
            <w:pPr>
              <w:pStyle w:val="afa"/>
              <w:tabs>
                <w:tab w:val="left" w:pos="2052"/>
              </w:tabs>
              <w:rPr>
                <w:szCs w:val="28"/>
                <w:lang w:val="uk-UA"/>
              </w:rPr>
            </w:pPr>
            <w:r w:rsidRPr="003433A9">
              <w:rPr>
                <w:spacing w:val="-10"/>
                <w:szCs w:val="28"/>
                <w:lang w:val="uk-UA"/>
              </w:rPr>
              <w:t>1,50</w:t>
            </w:r>
            <w:r w:rsidRPr="003433A9">
              <w:rPr>
                <w:szCs w:val="28"/>
                <w:u w:val="single"/>
                <w:lang w:val="uk-UA" w:eastAsia="uk-UA"/>
              </w:rPr>
              <w:t>+</w:t>
            </w:r>
            <w:r w:rsidRPr="003433A9">
              <w:rPr>
                <w:szCs w:val="28"/>
                <w:lang w:val="uk-UA"/>
              </w:rPr>
              <w:t>0,18</w:t>
            </w:r>
          </w:p>
          <w:p w14:paraId="17F16A45" w14:textId="77777777" w:rsidR="00904D2D" w:rsidRPr="00BE63F1" w:rsidRDefault="00904D2D" w:rsidP="00C5061A">
            <w:pPr>
              <w:tabs>
                <w:tab w:val="left" w:pos="2052"/>
              </w:tabs>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-6,31</w:t>
            </w:r>
          </w:p>
        </w:tc>
      </w:tr>
      <w:tr w:rsidR="00904D2D" w:rsidRPr="00BE63F1" w14:paraId="40D9C48C" w14:textId="77777777" w:rsidTr="00C5061A">
        <w:trPr>
          <w:jc w:val="center"/>
        </w:trPr>
        <w:tc>
          <w:tcPr>
            <w:tcW w:w="935" w:type="dxa"/>
            <w:vAlign w:val="center"/>
          </w:tcPr>
          <w:p w14:paraId="7BA523D9"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 xml:space="preserve">3. </w:t>
            </w:r>
          </w:p>
        </w:tc>
        <w:tc>
          <w:tcPr>
            <w:tcW w:w="2068" w:type="dxa"/>
            <w:vAlign w:val="bottom"/>
          </w:tcPr>
          <w:p w14:paraId="095D2470" w14:textId="77777777" w:rsidR="00904D2D" w:rsidRPr="00BE63F1" w:rsidRDefault="00904D2D" w:rsidP="00C5061A">
            <w:pPr>
              <w:tabs>
                <w:tab w:val="left" w:pos="2052"/>
              </w:tabs>
              <w:spacing w:after="0" w:line="360" w:lineRule="auto"/>
              <w:rPr>
                <w:rFonts w:ascii="Times New Roman" w:hAnsi="Times New Roman"/>
                <w:spacing w:val="-10"/>
                <w:sz w:val="28"/>
                <w:szCs w:val="28"/>
                <w:lang w:val="uk-UA"/>
              </w:rPr>
            </w:pPr>
            <w:r w:rsidRPr="00BE63F1">
              <w:rPr>
                <w:rFonts w:ascii="Times New Roman" w:hAnsi="Times New Roman"/>
                <w:spacing w:val="-10"/>
                <w:sz w:val="28"/>
                <w:szCs w:val="28"/>
                <w:lang w:val="uk-UA"/>
              </w:rPr>
              <w:t>Окружність грудей (вдих), см</w:t>
            </w:r>
          </w:p>
        </w:tc>
        <w:tc>
          <w:tcPr>
            <w:tcW w:w="1839" w:type="dxa"/>
            <w:vAlign w:val="center"/>
          </w:tcPr>
          <w:p w14:paraId="554B7FAE"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109,05</w:t>
            </w:r>
            <w:r w:rsidRPr="00BE63F1">
              <w:rPr>
                <w:rFonts w:ascii="Times New Roman" w:hAnsi="Times New Roman"/>
                <w:sz w:val="28"/>
                <w:szCs w:val="28"/>
                <w:u w:val="single"/>
                <w:lang w:val="uk-UA" w:eastAsia="uk-UA"/>
              </w:rPr>
              <w:t>+</w:t>
            </w:r>
            <w:r w:rsidRPr="00BE63F1">
              <w:rPr>
                <w:rFonts w:ascii="Times New Roman" w:hAnsi="Times New Roman"/>
                <w:sz w:val="28"/>
                <w:szCs w:val="28"/>
                <w:lang w:val="uk-UA" w:eastAsia="uk-UA"/>
              </w:rPr>
              <w:t>1,77</w:t>
            </w:r>
          </w:p>
        </w:tc>
        <w:tc>
          <w:tcPr>
            <w:tcW w:w="1253" w:type="dxa"/>
            <w:vAlign w:val="center"/>
          </w:tcPr>
          <w:p w14:paraId="4C6E0962"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1,01</w:t>
            </w:r>
          </w:p>
        </w:tc>
        <w:tc>
          <w:tcPr>
            <w:tcW w:w="1700" w:type="dxa"/>
            <w:vAlign w:val="center"/>
          </w:tcPr>
          <w:p w14:paraId="346ABFE8" w14:textId="77777777" w:rsidR="00904D2D" w:rsidRPr="003433A9" w:rsidRDefault="00904D2D" w:rsidP="00C5061A">
            <w:pPr>
              <w:pStyle w:val="afa"/>
              <w:tabs>
                <w:tab w:val="left" w:pos="2052"/>
              </w:tabs>
              <w:rPr>
                <w:spacing w:val="-10"/>
                <w:szCs w:val="28"/>
                <w:lang w:val="uk-UA"/>
              </w:rPr>
            </w:pPr>
            <w:r w:rsidRPr="003433A9">
              <w:rPr>
                <w:spacing w:val="-10"/>
                <w:szCs w:val="28"/>
                <w:lang w:val="uk-UA"/>
              </w:rPr>
              <w:t>112,38</w:t>
            </w:r>
            <w:r w:rsidRPr="003433A9">
              <w:rPr>
                <w:szCs w:val="28"/>
                <w:u w:val="single"/>
                <w:lang w:val="uk-UA" w:eastAsia="uk-UA"/>
              </w:rPr>
              <w:t>+</w:t>
            </w:r>
            <w:r w:rsidRPr="003433A9">
              <w:rPr>
                <w:szCs w:val="28"/>
                <w:lang w:val="uk-UA" w:eastAsia="uk-UA"/>
              </w:rPr>
              <w:t>1,45</w:t>
            </w:r>
          </w:p>
        </w:tc>
        <w:tc>
          <w:tcPr>
            <w:tcW w:w="1794" w:type="dxa"/>
            <w:vAlign w:val="center"/>
          </w:tcPr>
          <w:p w14:paraId="7E50EFCF" w14:textId="77777777" w:rsidR="00904D2D" w:rsidRPr="003433A9" w:rsidRDefault="00904D2D" w:rsidP="00C5061A">
            <w:pPr>
              <w:pStyle w:val="afa"/>
              <w:tabs>
                <w:tab w:val="left" w:pos="2052"/>
              </w:tabs>
              <w:rPr>
                <w:szCs w:val="28"/>
                <w:lang w:val="uk-UA"/>
              </w:rPr>
            </w:pPr>
            <w:r w:rsidRPr="003433A9">
              <w:rPr>
                <w:spacing w:val="-10"/>
                <w:szCs w:val="28"/>
                <w:lang w:val="uk-UA"/>
              </w:rPr>
              <w:t>3,33</w:t>
            </w:r>
            <w:r w:rsidRPr="003433A9">
              <w:rPr>
                <w:szCs w:val="28"/>
                <w:u w:val="single"/>
                <w:lang w:val="uk-UA" w:eastAsia="uk-UA"/>
              </w:rPr>
              <w:t>+</w:t>
            </w:r>
            <w:r w:rsidRPr="003433A9">
              <w:rPr>
                <w:szCs w:val="28"/>
                <w:lang w:val="uk-UA"/>
              </w:rPr>
              <w:t>0,17</w:t>
            </w:r>
          </w:p>
          <w:p w14:paraId="020CD1D0" w14:textId="77777777" w:rsidR="00904D2D" w:rsidRPr="00BE63F1" w:rsidRDefault="00904D2D" w:rsidP="00C5061A">
            <w:pPr>
              <w:tabs>
                <w:tab w:val="left" w:pos="2052"/>
              </w:tabs>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3,05</w:t>
            </w:r>
          </w:p>
        </w:tc>
      </w:tr>
      <w:tr w:rsidR="00904D2D" w:rsidRPr="00BE63F1" w14:paraId="363F325A" w14:textId="77777777" w:rsidTr="00C5061A">
        <w:trPr>
          <w:jc w:val="center"/>
        </w:trPr>
        <w:tc>
          <w:tcPr>
            <w:tcW w:w="935" w:type="dxa"/>
            <w:vAlign w:val="center"/>
          </w:tcPr>
          <w:p w14:paraId="7D55FA3C"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 xml:space="preserve">4. </w:t>
            </w:r>
          </w:p>
        </w:tc>
        <w:tc>
          <w:tcPr>
            <w:tcW w:w="2068" w:type="dxa"/>
            <w:vAlign w:val="bottom"/>
          </w:tcPr>
          <w:p w14:paraId="666DDCA9" w14:textId="77777777" w:rsidR="00904D2D" w:rsidRPr="00BE63F1" w:rsidRDefault="00904D2D" w:rsidP="00C5061A">
            <w:pPr>
              <w:tabs>
                <w:tab w:val="left" w:pos="2052"/>
              </w:tabs>
              <w:spacing w:after="0" w:line="360" w:lineRule="auto"/>
              <w:rPr>
                <w:rFonts w:ascii="Times New Roman" w:hAnsi="Times New Roman"/>
                <w:spacing w:val="-10"/>
                <w:sz w:val="28"/>
                <w:szCs w:val="28"/>
                <w:lang w:val="uk-UA"/>
              </w:rPr>
            </w:pPr>
            <w:r w:rsidRPr="00BE63F1">
              <w:rPr>
                <w:rFonts w:ascii="Times New Roman" w:hAnsi="Times New Roman"/>
                <w:spacing w:val="-10"/>
                <w:sz w:val="28"/>
                <w:szCs w:val="28"/>
                <w:lang w:val="uk-UA"/>
              </w:rPr>
              <w:t>Окружність грудей (видих), см</w:t>
            </w:r>
          </w:p>
        </w:tc>
        <w:tc>
          <w:tcPr>
            <w:tcW w:w="1839" w:type="dxa"/>
            <w:vAlign w:val="center"/>
          </w:tcPr>
          <w:p w14:paraId="1FB72BD1" w14:textId="77777777" w:rsidR="00904D2D" w:rsidRPr="003433A9" w:rsidRDefault="00904D2D" w:rsidP="00C5061A">
            <w:pPr>
              <w:pStyle w:val="afa"/>
              <w:tabs>
                <w:tab w:val="left" w:pos="2052"/>
              </w:tabs>
              <w:rPr>
                <w:spacing w:val="-10"/>
                <w:szCs w:val="28"/>
                <w:lang w:val="uk-UA"/>
              </w:rPr>
            </w:pPr>
            <w:r w:rsidRPr="003433A9">
              <w:rPr>
                <w:spacing w:val="-10"/>
                <w:szCs w:val="28"/>
                <w:lang w:val="uk-UA"/>
              </w:rPr>
              <w:t>100,72</w:t>
            </w:r>
            <w:r w:rsidRPr="003433A9">
              <w:rPr>
                <w:szCs w:val="28"/>
                <w:u w:val="single"/>
                <w:lang w:val="uk-UA" w:eastAsia="uk-UA"/>
              </w:rPr>
              <w:t>+</w:t>
            </w:r>
            <w:r w:rsidRPr="003433A9">
              <w:rPr>
                <w:szCs w:val="28"/>
                <w:lang w:val="uk-UA" w:eastAsia="uk-UA"/>
              </w:rPr>
              <w:t>1,93</w:t>
            </w:r>
          </w:p>
        </w:tc>
        <w:tc>
          <w:tcPr>
            <w:tcW w:w="1253" w:type="dxa"/>
            <w:vAlign w:val="center"/>
          </w:tcPr>
          <w:p w14:paraId="5118C465"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0,98</w:t>
            </w:r>
          </w:p>
        </w:tc>
        <w:tc>
          <w:tcPr>
            <w:tcW w:w="1700" w:type="dxa"/>
            <w:vAlign w:val="center"/>
          </w:tcPr>
          <w:p w14:paraId="3E333DDE" w14:textId="77777777" w:rsidR="00904D2D" w:rsidRPr="003433A9" w:rsidRDefault="00904D2D" w:rsidP="00C5061A">
            <w:pPr>
              <w:pStyle w:val="afa"/>
              <w:tabs>
                <w:tab w:val="left" w:pos="2052"/>
              </w:tabs>
              <w:rPr>
                <w:spacing w:val="-10"/>
                <w:szCs w:val="28"/>
                <w:lang w:val="uk-UA"/>
              </w:rPr>
            </w:pPr>
            <w:r w:rsidRPr="003433A9">
              <w:rPr>
                <w:spacing w:val="-10"/>
                <w:szCs w:val="28"/>
                <w:lang w:val="uk-UA"/>
              </w:rPr>
              <w:t>104,05</w:t>
            </w:r>
            <w:r w:rsidRPr="003433A9">
              <w:rPr>
                <w:szCs w:val="28"/>
                <w:u w:val="single"/>
                <w:lang w:val="uk-UA" w:eastAsia="uk-UA"/>
              </w:rPr>
              <w:t>+</w:t>
            </w:r>
            <w:r w:rsidRPr="003433A9">
              <w:rPr>
                <w:szCs w:val="28"/>
                <w:lang w:val="uk-UA" w:eastAsia="uk-UA"/>
              </w:rPr>
              <w:t>1,22</w:t>
            </w:r>
          </w:p>
        </w:tc>
        <w:tc>
          <w:tcPr>
            <w:tcW w:w="1794" w:type="dxa"/>
            <w:vAlign w:val="center"/>
          </w:tcPr>
          <w:p w14:paraId="4ED94C0F" w14:textId="77777777" w:rsidR="00904D2D" w:rsidRPr="003433A9" w:rsidRDefault="00904D2D" w:rsidP="00C5061A">
            <w:pPr>
              <w:pStyle w:val="afa"/>
              <w:tabs>
                <w:tab w:val="left" w:pos="2052"/>
              </w:tabs>
              <w:rPr>
                <w:szCs w:val="28"/>
                <w:lang w:val="uk-UA"/>
              </w:rPr>
            </w:pPr>
            <w:r w:rsidRPr="003433A9">
              <w:rPr>
                <w:spacing w:val="-10"/>
                <w:szCs w:val="28"/>
                <w:lang w:val="uk-UA"/>
              </w:rPr>
              <w:t>3,33</w:t>
            </w:r>
            <w:r w:rsidRPr="003433A9">
              <w:rPr>
                <w:szCs w:val="28"/>
                <w:u w:val="single"/>
                <w:lang w:val="uk-UA" w:eastAsia="uk-UA"/>
              </w:rPr>
              <w:t>+</w:t>
            </w:r>
            <w:r w:rsidRPr="003433A9">
              <w:rPr>
                <w:szCs w:val="28"/>
                <w:lang w:val="uk-UA"/>
              </w:rPr>
              <w:t>0,19</w:t>
            </w:r>
          </w:p>
          <w:p w14:paraId="0147B033" w14:textId="77777777" w:rsidR="00904D2D" w:rsidRPr="00BE63F1" w:rsidRDefault="00904D2D" w:rsidP="00C5061A">
            <w:pPr>
              <w:tabs>
                <w:tab w:val="left" w:pos="2052"/>
              </w:tabs>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3,31</w:t>
            </w:r>
          </w:p>
        </w:tc>
      </w:tr>
      <w:tr w:rsidR="00904D2D" w:rsidRPr="00BE63F1" w14:paraId="64E94D8B" w14:textId="77777777" w:rsidTr="00C5061A">
        <w:trPr>
          <w:jc w:val="center"/>
        </w:trPr>
        <w:tc>
          <w:tcPr>
            <w:tcW w:w="935" w:type="dxa"/>
            <w:vAlign w:val="center"/>
          </w:tcPr>
          <w:p w14:paraId="317B656A"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5</w:t>
            </w:r>
          </w:p>
        </w:tc>
        <w:tc>
          <w:tcPr>
            <w:tcW w:w="2068" w:type="dxa"/>
            <w:vAlign w:val="bottom"/>
          </w:tcPr>
          <w:p w14:paraId="65EE53B8" w14:textId="77777777" w:rsidR="00904D2D" w:rsidRPr="00BE63F1" w:rsidRDefault="00904D2D" w:rsidP="00C5061A">
            <w:pPr>
              <w:tabs>
                <w:tab w:val="left" w:pos="2052"/>
              </w:tabs>
              <w:spacing w:after="0" w:line="360" w:lineRule="auto"/>
              <w:rPr>
                <w:rFonts w:ascii="Times New Roman" w:hAnsi="Times New Roman"/>
                <w:spacing w:val="-10"/>
                <w:sz w:val="28"/>
                <w:szCs w:val="28"/>
                <w:lang w:val="uk-UA"/>
              </w:rPr>
            </w:pPr>
            <w:r w:rsidRPr="00BE63F1">
              <w:rPr>
                <w:rFonts w:ascii="Times New Roman" w:hAnsi="Times New Roman"/>
                <w:spacing w:val="-10"/>
                <w:sz w:val="28"/>
                <w:szCs w:val="28"/>
                <w:lang w:val="uk-UA"/>
              </w:rPr>
              <w:t>Окружність біцепса, см</w:t>
            </w:r>
          </w:p>
        </w:tc>
        <w:tc>
          <w:tcPr>
            <w:tcW w:w="1839" w:type="dxa"/>
            <w:vAlign w:val="center"/>
          </w:tcPr>
          <w:p w14:paraId="030EAD3D" w14:textId="77777777" w:rsidR="00904D2D" w:rsidRPr="003433A9" w:rsidRDefault="00904D2D" w:rsidP="00C5061A">
            <w:pPr>
              <w:pStyle w:val="afa"/>
              <w:tabs>
                <w:tab w:val="left" w:pos="2052"/>
              </w:tabs>
              <w:rPr>
                <w:spacing w:val="-10"/>
                <w:szCs w:val="28"/>
                <w:lang w:val="uk-UA"/>
              </w:rPr>
            </w:pPr>
            <w:r w:rsidRPr="003433A9">
              <w:rPr>
                <w:spacing w:val="-10"/>
                <w:szCs w:val="28"/>
                <w:lang w:val="uk-UA"/>
              </w:rPr>
              <w:t>40,67</w:t>
            </w:r>
            <w:r w:rsidRPr="003433A9">
              <w:rPr>
                <w:szCs w:val="28"/>
                <w:u w:val="single"/>
                <w:lang w:val="uk-UA" w:eastAsia="uk-UA"/>
              </w:rPr>
              <w:t>+</w:t>
            </w:r>
            <w:r w:rsidRPr="003433A9">
              <w:rPr>
                <w:szCs w:val="28"/>
                <w:lang w:val="uk-UA" w:eastAsia="uk-UA"/>
              </w:rPr>
              <w:t>1,84</w:t>
            </w:r>
          </w:p>
        </w:tc>
        <w:tc>
          <w:tcPr>
            <w:tcW w:w="1253" w:type="dxa"/>
            <w:vAlign w:val="center"/>
          </w:tcPr>
          <w:p w14:paraId="6518A625"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0,80</w:t>
            </w:r>
          </w:p>
        </w:tc>
        <w:tc>
          <w:tcPr>
            <w:tcW w:w="1700" w:type="dxa"/>
            <w:vAlign w:val="center"/>
          </w:tcPr>
          <w:p w14:paraId="7DAAC0FE" w14:textId="77777777" w:rsidR="00904D2D" w:rsidRPr="003433A9" w:rsidRDefault="00904D2D" w:rsidP="00C5061A">
            <w:pPr>
              <w:pStyle w:val="afa"/>
              <w:tabs>
                <w:tab w:val="left" w:pos="2052"/>
              </w:tabs>
              <w:rPr>
                <w:spacing w:val="-10"/>
                <w:szCs w:val="28"/>
                <w:lang w:val="uk-UA"/>
              </w:rPr>
            </w:pPr>
            <w:r w:rsidRPr="003433A9">
              <w:rPr>
                <w:spacing w:val="-10"/>
                <w:szCs w:val="28"/>
                <w:lang w:val="uk-UA"/>
              </w:rPr>
              <w:t>42,00</w:t>
            </w:r>
            <w:r w:rsidRPr="003433A9">
              <w:rPr>
                <w:szCs w:val="28"/>
                <w:u w:val="single"/>
                <w:lang w:val="uk-UA" w:eastAsia="uk-UA"/>
              </w:rPr>
              <w:t>+</w:t>
            </w:r>
            <w:r w:rsidRPr="003433A9">
              <w:rPr>
                <w:szCs w:val="28"/>
                <w:lang w:val="uk-UA" w:eastAsia="uk-UA"/>
              </w:rPr>
              <w:t>1,88</w:t>
            </w:r>
          </w:p>
        </w:tc>
        <w:tc>
          <w:tcPr>
            <w:tcW w:w="1794" w:type="dxa"/>
            <w:vAlign w:val="center"/>
          </w:tcPr>
          <w:p w14:paraId="1ABAC22B" w14:textId="77777777" w:rsidR="00904D2D" w:rsidRPr="003433A9" w:rsidRDefault="00904D2D" w:rsidP="00C5061A">
            <w:pPr>
              <w:pStyle w:val="afa"/>
              <w:tabs>
                <w:tab w:val="left" w:pos="2052"/>
              </w:tabs>
              <w:rPr>
                <w:szCs w:val="28"/>
                <w:lang w:val="uk-UA"/>
              </w:rPr>
            </w:pPr>
            <w:r w:rsidRPr="003433A9">
              <w:rPr>
                <w:spacing w:val="-10"/>
                <w:szCs w:val="28"/>
                <w:lang w:val="uk-UA"/>
              </w:rPr>
              <w:t>1,33</w:t>
            </w:r>
            <w:r w:rsidRPr="003433A9">
              <w:rPr>
                <w:szCs w:val="28"/>
                <w:u w:val="single"/>
                <w:lang w:val="uk-UA" w:eastAsia="uk-UA"/>
              </w:rPr>
              <w:t>+</w:t>
            </w:r>
            <w:r w:rsidRPr="003433A9">
              <w:rPr>
                <w:szCs w:val="28"/>
                <w:lang w:val="uk-UA"/>
              </w:rPr>
              <w:t>0,18</w:t>
            </w:r>
          </w:p>
          <w:p w14:paraId="09B7A2B2" w14:textId="77777777" w:rsidR="00904D2D" w:rsidRPr="00BE63F1" w:rsidRDefault="00904D2D" w:rsidP="00C5061A">
            <w:pPr>
              <w:tabs>
                <w:tab w:val="left" w:pos="2052"/>
              </w:tabs>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3,27</w:t>
            </w:r>
          </w:p>
        </w:tc>
      </w:tr>
      <w:tr w:rsidR="00904D2D" w:rsidRPr="00BE63F1" w14:paraId="6CE592EC" w14:textId="77777777" w:rsidTr="00C5061A">
        <w:trPr>
          <w:jc w:val="center"/>
        </w:trPr>
        <w:tc>
          <w:tcPr>
            <w:tcW w:w="935" w:type="dxa"/>
            <w:vAlign w:val="center"/>
          </w:tcPr>
          <w:p w14:paraId="6550C741"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6</w:t>
            </w:r>
          </w:p>
        </w:tc>
        <w:tc>
          <w:tcPr>
            <w:tcW w:w="2068" w:type="dxa"/>
            <w:vAlign w:val="bottom"/>
          </w:tcPr>
          <w:p w14:paraId="66F8E8D2" w14:textId="77777777" w:rsidR="00904D2D" w:rsidRPr="00BE63F1" w:rsidRDefault="00904D2D" w:rsidP="00C5061A">
            <w:pPr>
              <w:tabs>
                <w:tab w:val="left" w:pos="2052"/>
              </w:tabs>
              <w:spacing w:after="0" w:line="360" w:lineRule="auto"/>
              <w:rPr>
                <w:rFonts w:ascii="Times New Roman" w:hAnsi="Times New Roman"/>
                <w:spacing w:val="-10"/>
                <w:sz w:val="28"/>
                <w:szCs w:val="28"/>
                <w:lang w:val="uk-UA"/>
              </w:rPr>
            </w:pPr>
            <w:r w:rsidRPr="00BE63F1">
              <w:rPr>
                <w:rFonts w:ascii="Times New Roman" w:hAnsi="Times New Roman"/>
                <w:spacing w:val="-10"/>
                <w:sz w:val="28"/>
                <w:szCs w:val="28"/>
                <w:lang w:val="uk-UA"/>
              </w:rPr>
              <w:t>Окружність талії, см</w:t>
            </w:r>
          </w:p>
        </w:tc>
        <w:tc>
          <w:tcPr>
            <w:tcW w:w="1839" w:type="dxa"/>
            <w:vAlign w:val="center"/>
          </w:tcPr>
          <w:p w14:paraId="7608A2D1" w14:textId="77777777" w:rsidR="00904D2D" w:rsidRPr="003433A9" w:rsidRDefault="00904D2D" w:rsidP="00C5061A">
            <w:pPr>
              <w:pStyle w:val="afa"/>
              <w:tabs>
                <w:tab w:val="left" w:pos="2052"/>
              </w:tabs>
              <w:rPr>
                <w:spacing w:val="-10"/>
                <w:szCs w:val="28"/>
                <w:lang w:val="uk-UA"/>
              </w:rPr>
            </w:pPr>
            <w:r w:rsidRPr="003433A9">
              <w:rPr>
                <w:spacing w:val="-10"/>
                <w:szCs w:val="28"/>
                <w:lang w:val="uk-UA"/>
              </w:rPr>
              <w:t>74,95</w:t>
            </w:r>
            <w:r w:rsidRPr="003433A9">
              <w:rPr>
                <w:szCs w:val="28"/>
                <w:u w:val="single"/>
                <w:lang w:val="uk-UA" w:eastAsia="uk-UA"/>
              </w:rPr>
              <w:t>+</w:t>
            </w:r>
            <w:r w:rsidRPr="003433A9">
              <w:rPr>
                <w:szCs w:val="28"/>
                <w:lang w:val="uk-UA"/>
              </w:rPr>
              <w:t>1,79</w:t>
            </w:r>
          </w:p>
        </w:tc>
        <w:tc>
          <w:tcPr>
            <w:tcW w:w="1253" w:type="dxa"/>
            <w:vAlign w:val="center"/>
          </w:tcPr>
          <w:p w14:paraId="445B26A9"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0,95</w:t>
            </w:r>
          </w:p>
        </w:tc>
        <w:tc>
          <w:tcPr>
            <w:tcW w:w="1700" w:type="dxa"/>
            <w:vAlign w:val="center"/>
          </w:tcPr>
          <w:p w14:paraId="77E6E93F" w14:textId="77777777" w:rsidR="00904D2D" w:rsidRPr="003433A9" w:rsidRDefault="00904D2D" w:rsidP="00C5061A">
            <w:pPr>
              <w:pStyle w:val="afa"/>
              <w:tabs>
                <w:tab w:val="left" w:pos="2052"/>
              </w:tabs>
              <w:rPr>
                <w:spacing w:val="-10"/>
                <w:szCs w:val="28"/>
                <w:lang w:val="uk-UA"/>
              </w:rPr>
            </w:pPr>
            <w:r w:rsidRPr="003433A9">
              <w:rPr>
                <w:spacing w:val="-10"/>
                <w:szCs w:val="28"/>
                <w:lang w:val="uk-UA"/>
              </w:rPr>
              <w:t>77,28</w:t>
            </w:r>
            <w:r w:rsidRPr="003433A9">
              <w:rPr>
                <w:szCs w:val="28"/>
                <w:u w:val="single"/>
                <w:lang w:val="uk-UA" w:eastAsia="uk-UA"/>
              </w:rPr>
              <w:t>+</w:t>
            </w:r>
            <w:r w:rsidRPr="003433A9">
              <w:rPr>
                <w:szCs w:val="28"/>
                <w:lang w:val="uk-UA" w:eastAsia="uk-UA"/>
              </w:rPr>
              <w:t>1,78</w:t>
            </w:r>
          </w:p>
        </w:tc>
        <w:tc>
          <w:tcPr>
            <w:tcW w:w="1794" w:type="dxa"/>
            <w:vAlign w:val="center"/>
          </w:tcPr>
          <w:p w14:paraId="708F1D81" w14:textId="77777777" w:rsidR="00904D2D" w:rsidRPr="003433A9" w:rsidRDefault="00904D2D" w:rsidP="00C5061A">
            <w:pPr>
              <w:pStyle w:val="afa"/>
              <w:tabs>
                <w:tab w:val="left" w:pos="2052"/>
              </w:tabs>
              <w:rPr>
                <w:szCs w:val="28"/>
                <w:lang w:val="uk-UA"/>
              </w:rPr>
            </w:pPr>
            <w:r w:rsidRPr="003433A9">
              <w:rPr>
                <w:spacing w:val="-10"/>
                <w:szCs w:val="28"/>
                <w:lang w:val="uk-UA"/>
              </w:rPr>
              <w:t>2,33</w:t>
            </w:r>
            <w:r w:rsidRPr="003433A9">
              <w:rPr>
                <w:szCs w:val="28"/>
                <w:u w:val="single"/>
                <w:lang w:val="uk-UA" w:eastAsia="uk-UA"/>
              </w:rPr>
              <w:t>+</w:t>
            </w:r>
            <w:r w:rsidRPr="003433A9">
              <w:rPr>
                <w:szCs w:val="28"/>
                <w:lang w:val="uk-UA"/>
              </w:rPr>
              <w:t>0,18</w:t>
            </w:r>
          </w:p>
          <w:p w14:paraId="3D6BD560" w14:textId="77777777" w:rsidR="00904D2D" w:rsidRPr="00BE63F1" w:rsidRDefault="00904D2D" w:rsidP="00C5061A">
            <w:pPr>
              <w:tabs>
                <w:tab w:val="left" w:pos="2052"/>
              </w:tabs>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3,11</w:t>
            </w:r>
          </w:p>
        </w:tc>
      </w:tr>
      <w:tr w:rsidR="00904D2D" w:rsidRPr="00BE63F1" w14:paraId="670C9A15" w14:textId="77777777" w:rsidTr="00C5061A">
        <w:trPr>
          <w:jc w:val="center"/>
        </w:trPr>
        <w:tc>
          <w:tcPr>
            <w:tcW w:w="935" w:type="dxa"/>
            <w:vAlign w:val="center"/>
          </w:tcPr>
          <w:p w14:paraId="3E4259C7"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7</w:t>
            </w:r>
          </w:p>
        </w:tc>
        <w:tc>
          <w:tcPr>
            <w:tcW w:w="2068" w:type="dxa"/>
            <w:vAlign w:val="bottom"/>
          </w:tcPr>
          <w:p w14:paraId="127AEC74" w14:textId="77777777" w:rsidR="00904D2D" w:rsidRPr="00BE63F1" w:rsidRDefault="00904D2D" w:rsidP="00C5061A">
            <w:pPr>
              <w:tabs>
                <w:tab w:val="left" w:pos="2052"/>
              </w:tabs>
              <w:spacing w:after="0" w:line="360" w:lineRule="auto"/>
              <w:rPr>
                <w:rFonts w:ascii="Times New Roman" w:hAnsi="Times New Roman"/>
                <w:spacing w:val="-10"/>
                <w:sz w:val="28"/>
                <w:szCs w:val="28"/>
                <w:lang w:val="uk-UA"/>
              </w:rPr>
            </w:pPr>
            <w:r w:rsidRPr="00BE63F1">
              <w:rPr>
                <w:rFonts w:ascii="Times New Roman" w:hAnsi="Times New Roman"/>
                <w:spacing w:val="-10"/>
                <w:sz w:val="28"/>
                <w:szCs w:val="28"/>
                <w:lang w:val="uk-UA"/>
              </w:rPr>
              <w:t>Окружність стегна, см</w:t>
            </w:r>
          </w:p>
        </w:tc>
        <w:tc>
          <w:tcPr>
            <w:tcW w:w="1839" w:type="dxa"/>
            <w:vAlign w:val="center"/>
          </w:tcPr>
          <w:p w14:paraId="10CDEAB8" w14:textId="77777777" w:rsidR="00904D2D" w:rsidRPr="003433A9" w:rsidRDefault="00904D2D" w:rsidP="00C5061A">
            <w:pPr>
              <w:pStyle w:val="afa"/>
              <w:tabs>
                <w:tab w:val="left" w:pos="2052"/>
              </w:tabs>
              <w:rPr>
                <w:spacing w:val="-10"/>
                <w:szCs w:val="28"/>
                <w:lang w:val="uk-UA"/>
              </w:rPr>
            </w:pPr>
            <w:r w:rsidRPr="003433A9">
              <w:rPr>
                <w:spacing w:val="-10"/>
                <w:szCs w:val="28"/>
                <w:lang w:val="uk-UA"/>
              </w:rPr>
              <w:t>64,88</w:t>
            </w:r>
            <w:r w:rsidRPr="003433A9">
              <w:rPr>
                <w:szCs w:val="28"/>
                <w:u w:val="single"/>
                <w:lang w:val="uk-UA" w:eastAsia="uk-UA"/>
              </w:rPr>
              <w:t>+</w:t>
            </w:r>
            <w:r w:rsidRPr="003433A9">
              <w:rPr>
                <w:szCs w:val="28"/>
                <w:lang w:val="uk-UA"/>
              </w:rPr>
              <w:t>1,79</w:t>
            </w:r>
          </w:p>
        </w:tc>
        <w:tc>
          <w:tcPr>
            <w:tcW w:w="1253" w:type="dxa"/>
            <w:vAlign w:val="center"/>
          </w:tcPr>
          <w:p w14:paraId="46B260BF"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1,02</w:t>
            </w:r>
          </w:p>
        </w:tc>
        <w:tc>
          <w:tcPr>
            <w:tcW w:w="1700" w:type="dxa"/>
            <w:vAlign w:val="center"/>
          </w:tcPr>
          <w:p w14:paraId="4436594D" w14:textId="77777777" w:rsidR="00904D2D" w:rsidRPr="003433A9" w:rsidRDefault="00904D2D" w:rsidP="00C5061A">
            <w:pPr>
              <w:pStyle w:val="afa"/>
              <w:tabs>
                <w:tab w:val="left" w:pos="2052"/>
              </w:tabs>
              <w:rPr>
                <w:spacing w:val="-10"/>
                <w:szCs w:val="28"/>
                <w:lang w:val="uk-UA"/>
              </w:rPr>
            </w:pPr>
            <w:r w:rsidRPr="003433A9">
              <w:rPr>
                <w:spacing w:val="-10"/>
                <w:szCs w:val="28"/>
                <w:lang w:val="uk-UA"/>
              </w:rPr>
              <w:t>67,38</w:t>
            </w:r>
            <w:r w:rsidRPr="003433A9">
              <w:rPr>
                <w:szCs w:val="28"/>
                <w:u w:val="single"/>
                <w:lang w:val="uk-UA" w:eastAsia="uk-UA"/>
              </w:rPr>
              <w:t>+</w:t>
            </w:r>
            <w:r w:rsidRPr="003433A9">
              <w:rPr>
                <w:szCs w:val="28"/>
                <w:lang w:val="uk-UA" w:eastAsia="uk-UA"/>
              </w:rPr>
              <w:t>1,67</w:t>
            </w:r>
          </w:p>
        </w:tc>
        <w:tc>
          <w:tcPr>
            <w:tcW w:w="1794" w:type="dxa"/>
            <w:vAlign w:val="center"/>
          </w:tcPr>
          <w:p w14:paraId="740CB79C" w14:textId="77777777" w:rsidR="00904D2D" w:rsidRPr="003433A9" w:rsidRDefault="00904D2D" w:rsidP="00C5061A">
            <w:pPr>
              <w:pStyle w:val="afa"/>
              <w:tabs>
                <w:tab w:val="left" w:pos="2052"/>
              </w:tabs>
              <w:rPr>
                <w:szCs w:val="28"/>
                <w:lang w:val="uk-UA"/>
              </w:rPr>
            </w:pPr>
            <w:r w:rsidRPr="003433A9">
              <w:rPr>
                <w:spacing w:val="-10"/>
                <w:szCs w:val="28"/>
                <w:lang w:val="uk-UA"/>
              </w:rPr>
              <w:t>2,50</w:t>
            </w:r>
            <w:r w:rsidRPr="003433A9">
              <w:rPr>
                <w:szCs w:val="28"/>
                <w:u w:val="single"/>
                <w:lang w:val="uk-UA" w:eastAsia="uk-UA"/>
              </w:rPr>
              <w:t>+</w:t>
            </w:r>
            <w:r w:rsidRPr="003433A9">
              <w:rPr>
                <w:szCs w:val="28"/>
                <w:lang w:val="uk-UA"/>
              </w:rPr>
              <w:t>0,17</w:t>
            </w:r>
          </w:p>
          <w:p w14:paraId="26ECD74E" w14:textId="77777777" w:rsidR="00904D2D" w:rsidRPr="00BE63F1" w:rsidRDefault="00904D2D" w:rsidP="00C5061A">
            <w:pPr>
              <w:tabs>
                <w:tab w:val="left" w:pos="2052"/>
              </w:tabs>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3,34</w:t>
            </w:r>
          </w:p>
        </w:tc>
      </w:tr>
      <w:tr w:rsidR="00904D2D" w:rsidRPr="00BE63F1" w14:paraId="0ED9976E" w14:textId="77777777" w:rsidTr="00C5061A">
        <w:trPr>
          <w:jc w:val="center"/>
        </w:trPr>
        <w:tc>
          <w:tcPr>
            <w:tcW w:w="935" w:type="dxa"/>
            <w:vAlign w:val="center"/>
          </w:tcPr>
          <w:p w14:paraId="69801428"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8</w:t>
            </w:r>
          </w:p>
        </w:tc>
        <w:tc>
          <w:tcPr>
            <w:tcW w:w="2068" w:type="dxa"/>
            <w:vAlign w:val="bottom"/>
          </w:tcPr>
          <w:p w14:paraId="71923E63" w14:textId="77777777" w:rsidR="00904D2D" w:rsidRPr="00BE63F1" w:rsidRDefault="00904D2D" w:rsidP="00C5061A">
            <w:pPr>
              <w:tabs>
                <w:tab w:val="left" w:pos="2052"/>
              </w:tabs>
              <w:spacing w:after="0" w:line="360" w:lineRule="auto"/>
              <w:rPr>
                <w:rFonts w:ascii="Times New Roman" w:hAnsi="Times New Roman"/>
                <w:spacing w:val="-10"/>
                <w:sz w:val="28"/>
                <w:szCs w:val="28"/>
                <w:lang w:val="uk-UA"/>
              </w:rPr>
            </w:pPr>
            <w:r w:rsidRPr="00BE63F1">
              <w:rPr>
                <w:rFonts w:ascii="Times New Roman" w:hAnsi="Times New Roman"/>
                <w:spacing w:val="-10"/>
                <w:sz w:val="28"/>
                <w:szCs w:val="28"/>
                <w:lang w:val="uk-UA"/>
              </w:rPr>
              <w:t>Окружність гомілки, см</w:t>
            </w:r>
          </w:p>
        </w:tc>
        <w:tc>
          <w:tcPr>
            <w:tcW w:w="1839" w:type="dxa"/>
            <w:vAlign w:val="center"/>
          </w:tcPr>
          <w:p w14:paraId="12703F79" w14:textId="77777777" w:rsidR="00904D2D" w:rsidRPr="003433A9" w:rsidRDefault="00904D2D" w:rsidP="00C5061A">
            <w:pPr>
              <w:pStyle w:val="afa"/>
              <w:tabs>
                <w:tab w:val="left" w:pos="2052"/>
              </w:tabs>
              <w:rPr>
                <w:spacing w:val="-10"/>
                <w:szCs w:val="28"/>
                <w:lang w:val="uk-UA"/>
              </w:rPr>
            </w:pPr>
            <w:r w:rsidRPr="003433A9">
              <w:rPr>
                <w:spacing w:val="-10"/>
                <w:szCs w:val="28"/>
                <w:lang w:val="uk-UA"/>
              </w:rPr>
              <w:t>38,12</w:t>
            </w:r>
            <w:r w:rsidRPr="003433A9">
              <w:rPr>
                <w:szCs w:val="28"/>
                <w:u w:val="single"/>
                <w:lang w:val="uk-UA" w:eastAsia="uk-UA"/>
              </w:rPr>
              <w:t>+</w:t>
            </w:r>
            <w:r w:rsidRPr="003433A9">
              <w:rPr>
                <w:szCs w:val="28"/>
                <w:lang w:val="uk-UA"/>
              </w:rPr>
              <w:t>1,24</w:t>
            </w:r>
          </w:p>
        </w:tc>
        <w:tc>
          <w:tcPr>
            <w:tcW w:w="1253" w:type="dxa"/>
            <w:vAlign w:val="center"/>
          </w:tcPr>
          <w:p w14:paraId="773FC0D2"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0,59</w:t>
            </w:r>
          </w:p>
        </w:tc>
        <w:tc>
          <w:tcPr>
            <w:tcW w:w="1700" w:type="dxa"/>
            <w:vAlign w:val="center"/>
          </w:tcPr>
          <w:p w14:paraId="63D53D82" w14:textId="77777777" w:rsidR="00904D2D" w:rsidRPr="003433A9" w:rsidRDefault="00904D2D" w:rsidP="00C5061A">
            <w:pPr>
              <w:pStyle w:val="afa"/>
              <w:tabs>
                <w:tab w:val="left" w:pos="2052"/>
              </w:tabs>
              <w:rPr>
                <w:spacing w:val="-10"/>
                <w:szCs w:val="28"/>
                <w:lang w:val="uk-UA"/>
              </w:rPr>
            </w:pPr>
            <w:r w:rsidRPr="003433A9">
              <w:rPr>
                <w:spacing w:val="-10"/>
                <w:szCs w:val="28"/>
                <w:lang w:val="uk-UA"/>
              </w:rPr>
              <w:t>39,45</w:t>
            </w:r>
            <w:r w:rsidRPr="003433A9">
              <w:rPr>
                <w:szCs w:val="28"/>
                <w:u w:val="single"/>
                <w:lang w:val="uk-UA" w:eastAsia="uk-UA"/>
              </w:rPr>
              <w:t>+</w:t>
            </w:r>
            <w:r w:rsidRPr="003433A9">
              <w:rPr>
                <w:szCs w:val="28"/>
                <w:lang w:val="uk-UA" w:eastAsia="uk-UA"/>
              </w:rPr>
              <w:t>1,87</w:t>
            </w:r>
          </w:p>
        </w:tc>
        <w:tc>
          <w:tcPr>
            <w:tcW w:w="1794" w:type="dxa"/>
            <w:vAlign w:val="center"/>
          </w:tcPr>
          <w:p w14:paraId="06A5A2EF" w14:textId="77777777" w:rsidR="00904D2D" w:rsidRPr="003433A9" w:rsidRDefault="00904D2D" w:rsidP="00C5061A">
            <w:pPr>
              <w:pStyle w:val="afa"/>
              <w:tabs>
                <w:tab w:val="left" w:pos="2052"/>
              </w:tabs>
              <w:rPr>
                <w:szCs w:val="28"/>
                <w:lang w:val="uk-UA"/>
              </w:rPr>
            </w:pPr>
            <w:r w:rsidRPr="003433A9">
              <w:rPr>
                <w:spacing w:val="-10"/>
                <w:szCs w:val="28"/>
                <w:lang w:val="uk-UA"/>
              </w:rPr>
              <w:t>1,33</w:t>
            </w:r>
            <w:r w:rsidRPr="003433A9">
              <w:rPr>
                <w:szCs w:val="28"/>
                <w:u w:val="single"/>
                <w:lang w:val="uk-UA" w:eastAsia="uk-UA"/>
              </w:rPr>
              <w:t>+</w:t>
            </w:r>
            <w:r w:rsidRPr="003433A9">
              <w:rPr>
                <w:szCs w:val="28"/>
                <w:lang w:val="uk-UA"/>
              </w:rPr>
              <w:t>0,16</w:t>
            </w:r>
          </w:p>
          <w:p w14:paraId="1B686439" w14:textId="77777777" w:rsidR="00904D2D" w:rsidRPr="00BE63F1" w:rsidRDefault="00904D2D" w:rsidP="00C5061A">
            <w:pPr>
              <w:tabs>
                <w:tab w:val="left" w:pos="2052"/>
              </w:tabs>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3,49</w:t>
            </w:r>
          </w:p>
        </w:tc>
      </w:tr>
      <w:tr w:rsidR="00904D2D" w:rsidRPr="00BE63F1" w14:paraId="04F811C8" w14:textId="77777777" w:rsidTr="00C5061A">
        <w:trPr>
          <w:jc w:val="center"/>
        </w:trPr>
        <w:tc>
          <w:tcPr>
            <w:tcW w:w="935" w:type="dxa"/>
            <w:vAlign w:val="center"/>
          </w:tcPr>
          <w:p w14:paraId="4C931DB1"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9</w:t>
            </w:r>
          </w:p>
        </w:tc>
        <w:tc>
          <w:tcPr>
            <w:tcW w:w="2068" w:type="dxa"/>
            <w:vAlign w:val="bottom"/>
          </w:tcPr>
          <w:p w14:paraId="42E6FB1F" w14:textId="77777777" w:rsidR="00904D2D" w:rsidRPr="00BE63F1" w:rsidRDefault="00904D2D" w:rsidP="00C5061A">
            <w:pPr>
              <w:tabs>
                <w:tab w:val="left" w:pos="2052"/>
              </w:tabs>
              <w:spacing w:after="0" w:line="360" w:lineRule="auto"/>
              <w:rPr>
                <w:rFonts w:ascii="Times New Roman" w:hAnsi="Times New Roman"/>
                <w:spacing w:val="-10"/>
                <w:sz w:val="28"/>
                <w:szCs w:val="28"/>
                <w:lang w:val="uk-UA"/>
              </w:rPr>
            </w:pPr>
            <w:r w:rsidRPr="00BE63F1">
              <w:rPr>
                <w:rFonts w:ascii="Times New Roman" w:hAnsi="Times New Roman"/>
                <w:spacing w:val="-10"/>
                <w:sz w:val="28"/>
                <w:szCs w:val="28"/>
                <w:lang w:val="uk-UA"/>
              </w:rPr>
              <w:t>Окружність передпліччя, см</w:t>
            </w:r>
          </w:p>
        </w:tc>
        <w:tc>
          <w:tcPr>
            <w:tcW w:w="1839" w:type="dxa"/>
            <w:vAlign w:val="center"/>
          </w:tcPr>
          <w:p w14:paraId="323CBCB7" w14:textId="77777777" w:rsidR="00904D2D" w:rsidRPr="003433A9" w:rsidRDefault="00904D2D" w:rsidP="00C5061A">
            <w:pPr>
              <w:pStyle w:val="afa"/>
              <w:tabs>
                <w:tab w:val="left" w:pos="2052"/>
              </w:tabs>
              <w:rPr>
                <w:spacing w:val="-10"/>
                <w:szCs w:val="28"/>
                <w:lang w:val="uk-UA"/>
              </w:rPr>
            </w:pPr>
            <w:r w:rsidRPr="003433A9">
              <w:rPr>
                <w:spacing w:val="-10"/>
                <w:szCs w:val="28"/>
                <w:lang w:val="uk-UA"/>
              </w:rPr>
              <w:t>35,83</w:t>
            </w:r>
            <w:r w:rsidRPr="003433A9">
              <w:rPr>
                <w:szCs w:val="28"/>
                <w:u w:val="single"/>
                <w:lang w:val="uk-UA" w:eastAsia="uk-UA"/>
              </w:rPr>
              <w:t>+</w:t>
            </w:r>
            <w:r w:rsidRPr="003433A9">
              <w:rPr>
                <w:szCs w:val="28"/>
                <w:lang w:val="uk-UA" w:eastAsia="uk-UA"/>
              </w:rPr>
              <w:t>1,42</w:t>
            </w:r>
          </w:p>
        </w:tc>
        <w:tc>
          <w:tcPr>
            <w:tcW w:w="1253" w:type="dxa"/>
            <w:vAlign w:val="center"/>
          </w:tcPr>
          <w:p w14:paraId="5F2073E6" w14:textId="77777777" w:rsidR="00904D2D" w:rsidRPr="00BE63F1" w:rsidRDefault="00904D2D" w:rsidP="00C5061A">
            <w:pPr>
              <w:tabs>
                <w:tab w:val="left" w:pos="2052"/>
              </w:tabs>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0,6</w:t>
            </w:r>
          </w:p>
        </w:tc>
        <w:tc>
          <w:tcPr>
            <w:tcW w:w="1700" w:type="dxa"/>
            <w:vAlign w:val="center"/>
          </w:tcPr>
          <w:p w14:paraId="7B0B19F7" w14:textId="77777777" w:rsidR="00904D2D" w:rsidRPr="003433A9" w:rsidRDefault="00904D2D" w:rsidP="00C5061A">
            <w:pPr>
              <w:pStyle w:val="afa"/>
              <w:tabs>
                <w:tab w:val="left" w:pos="2052"/>
              </w:tabs>
              <w:rPr>
                <w:spacing w:val="-10"/>
                <w:szCs w:val="28"/>
                <w:lang w:val="uk-UA"/>
              </w:rPr>
            </w:pPr>
            <w:r w:rsidRPr="003433A9">
              <w:rPr>
                <w:spacing w:val="-10"/>
                <w:szCs w:val="28"/>
                <w:lang w:val="uk-UA"/>
              </w:rPr>
              <w:t>37,00</w:t>
            </w:r>
            <w:r w:rsidRPr="003433A9">
              <w:rPr>
                <w:szCs w:val="28"/>
                <w:u w:val="single"/>
                <w:lang w:val="uk-UA" w:eastAsia="uk-UA"/>
              </w:rPr>
              <w:t>+</w:t>
            </w:r>
            <w:r w:rsidRPr="003433A9">
              <w:rPr>
                <w:szCs w:val="28"/>
                <w:lang w:val="uk-UA" w:eastAsia="uk-UA"/>
              </w:rPr>
              <w:t>1,35</w:t>
            </w:r>
          </w:p>
        </w:tc>
        <w:tc>
          <w:tcPr>
            <w:tcW w:w="1794" w:type="dxa"/>
            <w:vAlign w:val="center"/>
          </w:tcPr>
          <w:p w14:paraId="73F009A5" w14:textId="77777777" w:rsidR="00904D2D" w:rsidRPr="003433A9" w:rsidRDefault="00904D2D" w:rsidP="00C5061A">
            <w:pPr>
              <w:pStyle w:val="afa"/>
              <w:tabs>
                <w:tab w:val="left" w:pos="2052"/>
              </w:tabs>
              <w:rPr>
                <w:szCs w:val="28"/>
                <w:lang w:val="uk-UA"/>
              </w:rPr>
            </w:pPr>
            <w:r w:rsidRPr="003433A9">
              <w:rPr>
                <w:spacing w:val="-10"/>
                <w:szCs w:val="28"/>
                <w:lang w:val="uk-UA"/>
              </w:rPr>
              <w:t>1,17</w:t>
            </w:r>
            <w:r w:rsidRPr="003433A9">
              <w:rPr>
                <w:szCs w:val="28"/>
                <w:u w:val="single"/>
                <w:lang w:val="uk-UA" w:eastAsia="uk-UA"/>
              </w:rPr>
              <w:t>+</w:t>
            </w:r>
            <w:r w:rsidRPr="003433A9">
              <w:rPr>
                <w:szCs w:val="28"/>
                <w:lang w:val="uk-UA"/>
              </w:rPr>
              <w:t>0,34</w:t>
            </w:r>
          </w:p>
          <w:p w14:paraId="5AAEF4F4" w14:textId="77777777" w:rsidR="00904D2D" w:rsidRPr="00BE63F1" w:rsidRDefault="00904D2D" w:rsidP="00C5061A">
            <w:pPr>
              <w:tabs>
                <w:tab w:val="left" w:pos="2052"/>
              </w:tabs>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3,27</w:t>
            </w:r>
          </w:p>
        </w:tc>
      </w:tr>
    </w:tbl>
    <w:p w14:paraId="3BCED0AA" w14:textId="77777777" w:rsidR="00904D2D" w:rsidRDefault="00904D2D" w:rsidP="00904D2D">
      <w:pPr>
        <w:spacing w:line="460" w:lineRule="exact"/>
        <w:jc w:val="right"/>
        <w:rPr>
          <w:rFonts w:ascii="Times New Roman" w:hAnsi="Times New Roman"/>
          <w:b/>
          <w:i/>
          <w:sz w:val="28"/>
          <w:szCs w:val="28"/>
          <w:lang w:val="uk-UA"/>
        </w:rPr>
      </w:pPr>
    </w:p>
    <w:p w14:paraId="0827EDA4" w14:textId="2012F838" w:rsidR="00904D2D" w:rsidRPr="00E47407" w:rsidRDefault="00904D2D" w:rsidP="00C5061A">
      <w:pPr>
        <w:tabs>
          <w:tab w:val="left" w:pos="0"/>
        </w:tabs>
        <w:spacing w:after="0" w:line="360" w:lineRule="auto"/>
        <w:jc w:val="center"/>
        <w:rPr>
          <w:rFonts w:ascii="Times New Roman" w:hAnsi="Times New Roman"/>
          <w:b/>
          <w:sz w:val="28"/>
          <w:szCs w:val="28"/>
          <w:lang w:val="uk-UA"/>
        </w:rPr>
      </w:pPr>
      <w:r>
        <w:rPr>
          <w:rFonts w:ascii="Times New Roman" w:hAnsi="Times New Roman"/>
          <w:b/>
          <w:i/>
          <w:sz w:val="28"/>
          <w:szCs w:val="28"/>
          <w:lang w:val="uk-UA"/>
        </w:rPr>
        <w:br w:type="page"/>
      </w:r>
      <w:r w:rsidRPr="00424278">
        <w:rPr>
          <w:rFonts w:ascii="Times New Roman" w:hAnsi="Times New Roman"/>
          <w:noProof/>
          <w:sz w:val="28"/>
          <w:szCs w:val="28"/>
          <w:lang w:eastAsia="ru-RU"/>
        </w:rPr>
        <w:lastRenderedPageBreak/>
        <w:drawing>
          <wp:inline distT="0" distB="0" distL="0" distR="0" wp14:anchorId="03EEDA91" wp14:editId="5A96727E">
            <wp:extent cx="6029325" cy="44291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B57518">
        <w:rPr>
          <w:rFonts w:ascii="Times New Roman" w:hAnsi="Times New Roman"/>
          <w:sz w:val="28"/>
          <w:szCs w:val="28"/>
          <w:lang w:val="uk-UA" w:eastAsia="uk-UA"/>
        </w:rPr>
        <w:t>Рис.</w:t>
      </w:r>
      <w:r w:rsidRPr="00E47407">
        <w:rPr>
          <w:rFonts w:ascii="Times New Roman" w:hAnsi="Times New Roman"/>
          <w:sz w:val="28"/>
          <w:szCs w:val="28"/>
          <w:lang w:val="uk-UA"/>
        </w:rPr>
        <w:t xml:space="preserve"> 3.2 Відносний приріст антропометричних показників юнаків, %</w:t>
      </w:r>
    </w:p>
    <w:p w14:paraId="7ED464EC" w14:textId="488945CD" w:rsidR="00904D2D" w:rsidRDefault="00904D2D" w:rsidP="00C5061A">
      <w:pPr>
        <w:spacing w:after="0" w:line="360" w:lineRule="auto"/>
        <w:ind w:left="2127" w:hanging="1560"/>
        <w:jc w:val="both"/>
        <w:rPr>
          <w:rFonts w:ascii="Times New Roman" w:hAnsi="Times New Roman"/>
          <w:sz w:val="28"/>
          <w:szCs w:val="28"/>
          <w:lang w:val="uk-UA" w:eastAsia="ru-RU"/>
        </w:rPr>
      </w:pPr>
      <w:r>
        <w:rPr>
          <w:noProof/>
          <w:lang w:eastAsia="ru-RU"/>
        </w:rPr>
        <mc:AlternateContent>
          <mc:Choice Requires="wps">
            <w:drawing>
              <wp:anchor distT="0" distB="0" distL="114300" distR="114300" simplePos="0" relativeHeight="251663360" behindDoc="0" locked="0" layoutInCell="1" allowOverlap="1" wp14:anchorId="698BE8B1" wp14:editId="1BE8AEDE">
                <wp:simplePos x="0" y="0"/>
                <wp:positionH relativeFrom="column">
                  <wp:posOffset>8945245</wp:posOffset>
                </wp:positionH>
                <wp:positionV relativeFrom="paragraph">
                  <wp:posOffset>730885</wp:posOffset>
                </wp:positionV>
                <wp:extent cx="651510" cy="604520"/>
                <wp:effectExtent l="0" t="0" r="0" b="508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7EE8E" w14:textId="77777777" w:rsidR="006A4FB6" w:rsidRPr="00915540" w:rsidRDefault="006A4FB6" w:rsidP="00904D2D">
                            <w:pPr>
                              <w:jc w:val="center"/>
                              <w:rPr>
                                <w:rFonts w:ascii="Times New Roman" w:hAnsi="Times New Roman"/>
                                <w:sz w:val="28"/>
                                <w:szCs w:val="28"/>
                              </w:rPr>
                            </w:pPr>
                            <w:r>
                              <w:rPr>
                                <w:rFonts w:ascii="Times New Roman" w:hAnsi="Times New Roman"/>
                                <w:sz w:val="28"/>
                                <w:szCs w:val="28"/>
                              </w:rPr>
                              <w:t>52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BE8B1" id="_x0000_t202" coordsize="21600,21600" o:spt="202" path="m,l,21600r21600,l21600,xe">
                <v:stroke joinstyle="miter"/>
                <v:path gradientshapeok="t" o:connecttype="rect"/>
              </v:shapetype>
              <v:shape id="Надпись 16" o:spid="_x0000_s1026" type="#_x0000_t202" style="position:absolute;left:0;text-align:left;margin-left:704.35pt;margin-top:57.55pt;width:51.3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" stroked="f">
                <v:textbox style="layout-flow:vertical">
                  <w:txbxContent>
                    <w:p w14:paraId="1A97EE8E" w14:textId="77777777" w:rsidR="006A4FB6" w:rsidRPr="00915540" w:rsidRDefault="006A4FB6" w:rsidP="00904D2D">
                      <w:pPr>
                        <w:jc w:val="center"/>
                        <w:rPr>
                          <w:rFonts w:ascii="Times New Roman" w:hAnsi="Times New Roman"/>
                          <w:sz w:val="28"/>
                          <w:szCs w:val="28"/>
                        </w:rPr>
                      </w:pPr>
                      <w:r>
                        <w:rPr>
                          <w:rFonts w:ascii="Times New Roman" w:hAnsi="Times New Roman"/>
                          <w:sz w:val="28"/>
                          <w:szCs w:val="28"/>
                        </w:rPr>
                        <w:t>52</w:t>
                      </w:r>
                    </w:p>
                  </w:txbxContent>
                </v:textbox>
              </v:shape>
            </w:pict>
          </mc:Fallback>
        </mc:AlternateContent>
      </w:r>
      <w:r w:rsidRPr="00B57518">
        <w:rPr>
          <w:rFonts w:ascii="Times New Roman" w:hAnsi="Times New Roman"/>
          <w:sz w:val="28"/>
          <w:szCs w:val="28"/>
          <w:lang w:val="uk-UA" w:eastAsia="ru-RU"/>
        </w:rPr>
        <w:t xml:space="preserve">Примітка: 1 – </w:t>
      </w:r>
      <w:r>
        <w:rPr>
          <w:rFonts w:ascii="Times New Roman" w:hAnsi="Times New Roman"/>
          <w:sz w:val="28"/>
          <w:szCs w:val="28"/>
          <w:lang w:val="uk-UA" w:eastAsia="ru-RU"/>
        </w:rPr>
        <w:t>маса тіла</w:t>
      </w:r>
      <w:r w:rsidRPr="00B57518">
        <w:rPr>
          <w:rFonts w:ascii="Times New Roman" w:hAnsi="Times New Roman"/>
          <w:sz w:val="28"/>
          <w:szCs w:val="28"/>
          <w:lang w:val="uk-UA" w:eastAsia="ru-RU"/>
        </w:rPr>
        <w:t xml:space="preserve">; 2 – </w:t>
      </w:r>
      <w:r>
        <w:rPr>
          <w:rFonts w:ascii="Times New Roman" w:hAnsi="Times New Roman"/>
          <w:sz w:val="28"/>
          <w:szCs w:val="28"/>
          <w:lang w:val="uk-UA" w:eastAsia="ru-RU"/>
        </w:rPr>
        <w:t>окружність шиї</w:t>
      </w:r>
      <w:r w:rsidRPr="00B57518">
        <w:rPr>
          <w:rFonts w:ascii="Times New Roman" w:hAnsi="Times New Roman"/>
          <w:sz w:val="28"/>
          <w:szCs w:val="28"/>
          <w:lang w:val="uk-UA" w:eastAsia="ru-RU"/>
        </w:rPr>
        <w:t xml:space="preserve">; 3 – </w:t>
      </w:r>
      <w:r>
        <w:rPr>
          <w:rFonts w:ascii="Times New Roman" w:hAnsi="Times New Roman"/>
          <w:sz w:val="28"/>
          <w:szCs w:val="28"/>
          <w:lang w:val="uk-UA" w:eastAsia="ru-RU"/>
        </w:rPr>
        <w:t>окружність грудей (вдих)</w:t>
      </w:r>
      <w:r w:rsidRPr="00B57518">
        <w:rPr>
          <w:rFonts w:ascii="Times New Roman" w:hAnsi="Times New Roman"/>
          <w:sz w:val="28"/>
          <w:szCs w:val="28"/>
          <w:lang w:val="uk-UA" w:eastAsia="ru-RU"/>
        </w:rPr>
        <w:t xml:space="preserve">; 4 – </w:t>
      </w:r>
      <w:r>
        <w:rPr>
          <w:rFonts w:ascii="Times New Roman" w:hAnsi="Times New Roman"/>
          <w:sz w:val="28"/>
          <w:szCs w:val="28"/>
          <w:lang w:val="uk-UA" w:eastAsia="ru-RU"/>
        </w:rPr>
        <w:t>окружність грудей (видих); 5 – окружність біцепса; 6 – окружність талії; 7 – окружність стегна; 8 – окружність гомілки; 9 – окружність передпліччя</w:t>
      </w:r>
    </w:p>
    <w:p w14:paraId="3530A25A" w14:textId="77777777" w:rsidR="00904D2D" w:rsidRPr="00E47407" w:rsidRDefault="00904D2D" w:rsidP="00904D2D">
      <w:pPr>
        <w:spacing w:line="360" w:lineRule="auto"/>
        <w:ind w:left="2127" w:hanging="1985"/>
        <w:jc w:val="center"/>
        <w:rPr>
          <w:rFonts w:ascii="Times New Roman" w:hAnsi="Times New Roman"/>
          <w:sz w:val="28"/>
          <w:szCs w:val="28"/>
          <w:lang w:val="uk-UA"/>
        </w:rPr>
      </w:pPr>
    </w:p>
    <w:p w14:paraId="25D130D6" w14:textId="77777777" w:rsidR="00904D2D" w:rsidRPr="00E47407" w:rsidRDefault="00904D2D" w:rsidP="00904D2D">
      <w:pPr>
        <w:pStyle w:val="afa"/>
        <w:ind w:firstLine="708"/>
        <w:jc w:val="both"/>
        <w:rPr>
          <w:lang w:val="uk-UA"/>
        </w:rPr>
      </w:pPr>
      <w:r w:rsidRPr="00E47407">
        <w:rPr>
          <w:lang w:val="uk-UA"/>
        </w:rPr>
        <w:t xml:space="preserve">Розглядаючи дані змін показника </w:t>
      </w:r>
      <w:r w:rsidRPr="00E47407">
        <w:rPr>
          <w:spacing w:val="-10"/>
          <w:lang w:val="uk-UA"/>
        </w:rPr>
        <w:t xml:space="preserve">окружності талії, то </w:t>
      </w:r>
      <w:r w:rsidRPr="00E47407">
        <w:rPr>
          <w:lang w:val="uk-UA"/>
        </w:rPr>
        <w:t xml:space="preserve">на початку дослідження відповідав значенню </w:t>
      </w:r>
      <w:r w:rsidRPr="00E47407">
        <w:rPr>
          <w:spacing w:val="-10"/>
          <w:lang w:val="uk-UA"/>
        </w:rPr>
        <w:t>74,95</w:t>
      </w:r>
      <w:r w:rsidRPr="00E47407">
        <w:rPr>
          <w:u w:val="single"/>
          <w:lang w:val="uk-UA" w:eastAsia="uk-UA"/>
        </w:rPr>
        <w:t>+</w:t>
      </w:r>
      <w:r w:rsidRPr="00E47407">
        <w:rPr>
          <w:lang w:val="uk-UA"/>
        </w:rPr>
        <w:t xml:space="preserve">1,79 </w:t>
      </w:r>
      <w:r w:rsidRPr="00E47407">
        <w:rPr>
          <w:lang w:val="uk-UA" w:eastAsia="uk-UA"/>
        </w:rPr>
        <w:t>см</w:t>
      </w:r>
      <w:r w:rsidRPr="00E47407">
        <w:rPr>
          <w:lang w:val="uk-UA"/>
        </w:rPr>
        <w:t xml:space="preserve">, наприкінці він збільшився і склав </w:t>
      </w:r>
      <w:r w:rsidRPr="00E47407">
        <w:rPr>
          <w:spacing w:val="-10"/>
          <w:lang w:val="uk-UA"/>
        </w:rPr>
        <w:t>77,28</w:t>
      </w:r>
      <w:r w:rsidRPr="00E47407">
        <w:rPr>
          <w:u w:val="single"/>
          <w:lang w:val="uk-UA" w:eastAsia="uk-UA"/>
        </w:rPr>
        <w:t>+</w:t>
      </w:r>
      <w:r w:rsidRPr="00E47407">
        <w:rPr>
          <w:lang w:val="uk-UA" w:eastAsia="uk-UA"/>
        </w:rPr>
        <w:t xml:space="preserve">1,78 </w:t>
      </w:r>
      <w:r w:rsidRPr="00E47407">
        <w:rPr>
          <w:lang w:val="uk-UA"/>
        </w:rPr>
        <w:t xml:space="preserve">см. Абсолютне значення приросту склало </w:t>
      </w:r>
      <w:r w:rsidRPr="00E47407">
        <w:rPr>
          <w:spacing w:val="-10"/>
          <w:lang w:val="uk-UA"/>
        </w:rPr>
        <w:t>2,33</w:t>
      </w:r>
      <w:r w:rsidRPr="00E47407">
        <w:rPr>
          <w:u w:val="single"/>
          <w:lang w:val="uk-UA" w:eastAsia="uk-UA"/>
        </w:rPr>
        <w:t>+</w:t>
      </w:r>
      <w:r w:rsidRPr="00E47407">
        <w:rPr>
          <w:lang w:val="uk-UA"/>
        </w:rPr>
        <w:t>0,18 см. Достовірність розбіжностей не виявлена (</w:t>
      </w:r>
      <w:r w:rsidRPr="00E47407">
        <w:rPr>
          <w:lang w:val="en-US"/>
        </w:rPr>
        <w:t>t</w:t>
      </w:r>
      <w:r w:rsidRPr="009E6FBA">
        <w:t>=</w:t>
      </w:r>
      <w:r w:rsidRPr="00E47407">
        <w:rPr>
          <w:lang w:val="uk-UA"/>
        </w:rPr>
        <w:t>0,95). Відносний приріст за цим показником склав 3,11% (див. табл. 3.2).</w:t>
      </w:r>
    </w:p>
    <w:p w14:paraId="654B48EC" w14:textId="77777777" w:rsidR="00904D2D" w:rsidRPr="00E47407" w:rsidRDefault="00904D2D" w:rsidP="00904D2D">
      <w:pPr>
        <w:pStyle w:val="afa"/>
        <w:ind w:firstLine="708"/>
        <w:jc w:val="both"/>
        <w:rPr>
          <w:lang w:val="uk-UA"/>
        </w:rPr>
      </w:pPr>
      <w:r w:rsidRPr="00E47407">
        <w:rPr>
          <w:lang w:val="uk-UA"/>
        </w:rPr>
        <w:t xml:space="preserve">Показник </w:t>
      </w:r>
      <w:r w:rsidRPr="00E47407">
        <w:rPr>
          <w:spacing w:val="-10"/>
          <w:lang w:val="uk-UA"/>
        </w:rPr>
        <w:t xml:space="preserve">окружності стегна </w:t>
      </w:r>
      <w:r w:rsidRPr="00E47407">
        <w:rPr>
          <w:lang w:val="uk-UA"/>
        </w:rPr>
        <w:t xml:space="preserve">на початку дослідження відповідав значенню </w:t>
      </w:r>
      <w:r w:rsidRPr="00E47407">
        <w:rPr>
          <w:spacing w:val="-10"/>
          <w:lang w:val="uk-UA"/>
        </w:rPr>
        <w:t>64,88</w:t>
      </w:r>
      <w:r w:rsidRPr="00E47407">
        <w:rPr>
          <w:u w:val="single"/>
          <w:lang w:val="uk-UA" w:eastAsia="uk-UA"/>
        </w:rPr>
        <w:t>+</w:t>
      </w:r>
      <w:r w:rsidRPr="00E47407">
        <w:rPr>
          <w:lang w:val="uk-UA"/>
        </w:rPr>
        <w:t xml:space="preserve">1,79 </w:t>
      </w:r>
      <w:r w:rsidRPr="00E47407">
        <w:rPr>
          <w:lang w:val="uk-UA" w:eastAsia="uk-UA"/>
        </w:rPr>
        <w:t>см</w:t>
      </w:r>
      <w:r w:rsidRPr="00E47407">
        <w:rPr>
          <w:lang w:val="uk-UA"/>
        </w:rPr>
        <w:t xml:space="preserve">, наприкінці він збільшився і склав </w:t>
      </w:r>
      <w:r w:rsidRPr="00E47407">
        <w:rPr>
          <w:spacing w:val="-10"/>
          <w:lang w:val="uk-UA"/>
        </w:rPr>
        <w:t>67,38</w:t>
      </w:r>
      <w:r w:rsidRPr="00E47407">
        <w:rPr>
          <w:u w:val="single"/>
          <w:lang w:val="uk-UA" w:eastAsia="uk-UA"/>
        </w:rPr>
        <w:t>+</w:t>
      </w:r>
      <w:r w:rsidRPr="00E47407">
        <w:rPr>
          <w:lang w:val="uk-UA" w:eastAsia="uk-UA"/>
        </w:rPr>
        <w:t xml:space="preserve">1,67 </w:t>
      </w:r>
      <w:r w:rsidRPr="00E47407">
        <w:rPr>
          <w:lang w:val="uk-UA"/>
        </w:rPr>
        <w:t xml:space="preserve">см. Абсолютне значення приросту склало </w:t>
      </w:r>
      <w:r w:rsidRPr="00E47407">
        <w:rPr>
          <w:spacing w:val="-10"/>
          <w:lang w:val="uk-UA"/>
        </w:rPr>
        <w:t>1,33</w:t>
      </w:r>
      <w:r w:rsidRPr="00E47407">
        <w:rPr>
          <w:u w:val="single"/>
          <w:lang w:val="uk-UA" w:eastAsia="uk-UA"/>
        </w:rPr>
        <w:t>+</w:t>
      </w:r>
      <w:r w:rsidRPr="00E47407">
        <w:rPr>
          <w:lang w:val="uk-UA"/>
        </w:rPr>
        <w:t xml:space="preserve">0,16 см. Достовірність </w:t>
      </w:r>
      <w:r w:rsidRPr="00E47407">
        <w:rPr>
          <w:lang w:val="uk-UA"/>
        </w:rPr>
        <w:lastRenderedPageBreak/>
        <w:t>розбіжностей не виявлена (</w:t>
      </w:r>
      <w:r w:rsidRPr="00E47407">
        <w:rPr>
          <w:lang w:val="en-US"/>
        </w:rPr>
        <w:t>t</w:t>
      </w:r>
      <w:r w:rsidRPr="009E6FBA">
        <w:t>=</w:t>
      </w:r>
      <w:r w:rsidRPr="00E47407">
        <w:rPr>
          <w:lang w:val="uk-UA"/>
        </w:rPr>
        <w:t>1,02). Відносний приріст за цим показником склав 3,49% (див. табл. 3.2).</w:t>
      </w:r>
    </w:p>
    <w:p w14:paraId="14397502" w14:textId="77777777" w:rsidR="00904D2D" w:rsidRPr="00E47407" w:rsidRDefault="00904D2D" w:rsidP="00904D2D">
      <w:pPr>
        <w:pStyle w:val="afa"/>
        <w:ind w:firstLine="708"/>
        <w:jc w:val="both"/>
        <w:rPr>
          <w:lang w:val="uk-UA"/>
        </w:rPr>
      </w:pPr>
      <w:r w:rsidRPr="00E47407">
        <w:rPr>
          <w:lang w:val="uk-UA"/>
        </w:rPr>
        <w:t xml:space="preserve">Розглядаючи дані змін показника </w:t>
      </w:r>
      <w:r w:rsidRPr="00E47407">
        <w:rPr>
          <w:spacing w:val="-10"/>
          <w:lang w:val="uk-UA"/>
        </w:rPr>
        <w:t xml:space="preserve">окружності гомілки, то </w:t>
      </w:r>
      <w:r w:rsidRPr="00E47407">
        <w:rPr>
          <w:lang w:val="uk-UA"/>
        </w:rPr>
        <w:t xml:space="preserve">на початку дослідження відповідав значенню </w:t>
      </w:r>
      <w:r w:rsidRPr="00E47407">
        <w:rPr>
          <w:spacing w:val="-10"/>
          <w:lang w:val="uk-UA"/>
        </w:rPr>
        <w:t>38,12</w:t>
      </w:r>
      <w:r w:rsidRPr="00E47407">
        <w:rPr>
          <w:u w:val="single"/>
          <w:lang w:val="uk-UA" w:eastAsia="uk-UA"/>
        </w:rPr>
        <w:t>+</w:t>
      </w:r>
      <w:r w:rsidRPr="00E47407">
        <w:rPr>
          <w:lang w:val="uk-UA"/>
        </w:rPr>
        <w:t xml:space="preserve">1,24 </w:t>
      </w:r>
      <w:r w:rsidRPr="00E47407">
        <w:rPr>
          <w:lang w:val="uk-UA" w:eastAsia="uk-UA"/>
        </w:rPr>
        <w:t>см</w:t>
      </w:r>
      <w:r w:rsidRPr="00E47407">
        <w:rPr>
          <w:lang w:val="uk-UA"/>
        </w:rPr>
        <w:t xml:space="preserve">, наприкінці він збільшився і склав </w:t>
      </w:r>
      <w:r w:rsidRPr="00E47407">
        <w:rPr>
          <w:spacing w:val="-10"/>
          <w:lang w:val="uk-UA"/>
        </w:rPr>
        <w:t>39,45</w:t>
      </w:r>
      <w:r w:rsidRPr="00E47407">
        <w:rPr>
          <w:u w:val="single"/>
          <w:lang w:val="uk-UA" w:eastAsia="uk-UA"/>
        </w:rPr>
        <w:t>+</w:t>
      </w:r>
      <w:r w:rsidRPr="00E47407">
        <w:rPr>
          <w:lang w:val="uk-UA" w:eastAsia="uk-UA"/>
        </w:rPr>
        <w:t xml:space="preserve">1,87 </w:t>
      </w:r>
      <w:r w:rsidRPr="00E47407">
        <w:rPr>
          <w:lang w:val="uk-UA"/>
        </w:rPr>
        <w:t xml:space="preserve">см. Абсолютне значення приросту склало </w:t>
      </w:r>
      <w:r w:rsidRPr="00E47407">
        <w:rPr>
          <w:spacing w:val="-10"/>
          <w:lang w:val="uk-UA"/>
        </w:rPr>
        <w:t>3,33</w:t>
      </w:r>
      <w:r w:rsidRPr="00E47407">
        <w:rPr>
          <w:u w:val="single"/>
          <w:lang w:val="uk-UA" w:eastAsia="uk-UA"/>
        </w:rPr>
        <w:t>+</w:t>
      </w:r>
      <w:r w:rsidRPr="00E47407">
        <w:rPr>
          <w:lang w:val="uk-UA"/>
        </w:rPr>
        <w:t>0,19 см. Достовірність розбіжностей не виявлена (</w:t>
      </w:r>
      <w:r w:rsidRPr="00E47407">
        <w:rPr>
          <w:lang w:val="en-US"/>
        </w:rPr>
        <w:t>t</w:t>
      </w:r>
      <w:r w:rsidRPr="009E6FBA">
        <w:t>=</w:t>
      </w:r>
      <w:r w:rsidRPr="00E47407">
        <w:rPr>
          <w:lang w:val="uk-UA"/>
        </w:rPr>
        <w:t>0,59). Відносний приріст за цим показником склав 3,49% (див. табл. 3.2).</w:t>
      </w:r>
    </w:p>
    <w:p w14:paraId="7B4A7715" w14:textId="77777777" w:rsidR="00904D2D" w:rsidRPr="00E47407" w:rsidRDefault="00904D2D" w:rsidP="00904D2D">
      <w:pPr>
        <w:pStyle w:val="afa"/>
        <w:ind w:firstLine="708"/>
        <w:jc w:val="both"/>
        <w:rPr>
          <w:lang w:val="uk-UA"/>
        </w:rPr>
      </w:pPr>
      <w:r w:rsidRPr="00E47407">
        <w:rPr>
          <w:lang w:val="uk-UA"/>
        </w:rPr>
        <w:t xml:space="preserve">Відповідно таблиці 3.2 показник </w:t>
      </w:r>
      <w:r w:rsidRPr="00E47407">
        <w:rPr>
          <w:spacing w:val="-10"/>
          <w:lang w:val="uk-UA"/>
        </w:rPr>
        <w:t>окружності передпліччя</w:t>
      </w:r>
      <w:r w:rsidRPr="00E47407">
        <w:rPr>
          <w:lang w:val="uk-UA"/>
        </w:rPr>
        <w:t xml:space="preserve"> наприкінці дослідження збільшився до </w:t>
      </w:r>
      <w:r w:rsidRPr="00E47407">
        <w:rPr>
          <w:spacing w:val="-10"/>
          <w:lang w:val="uk-UA"/>
        </w:rPr>
        <w:t>37,00</w:t>
      </w:r>
      <w:r w:rsidRPr="00E47407">
        <w:rPr>
          <w:u w:val="single"/>
          <w:lang w:val="uk-UA" w:eastAsia="uk-UA"/>
        </w:rPr>
        <w:t>+</w:t>
      </w:r>
      <w:r w:rsidRPr="00E47407">
        <w:rPr>
          <w:lang w:val="uk-UA" w:eastAsia="uk-UA"/>
        </w:rPr>
        <w:t>1,35</w:t>
      </w:r>
      <w:r w:rsidRPr="00E47407">
        <w:rPr>
          <w:lang w:val="uk-UA"/>
        </w:rPr>
        <w:t xml:space="preserve">см. Абсолютне значення приросту склало </w:t>
      </w:r>
      <w:r w:rsidRPr="00E47407">
        <w:rPr>
          <w:spacing w:val="-10"/>
          <w:lang w:val="uk-UA"/>
        </w:rPr>
        <w:t>1,17</w:t>
      </w:r>
      <w:r w:rsidRPr="00E47407">
        <w:rPr>
          <w:u w:val="single"/>
          <w:lang w:val="uk-UA" w:eastAsia="uk-UA"/>
        </w:rPr>
        <w:t>+</w:t>
      </w:r>
      <w:r w:rsidRPr="00E47407">
        <w:rPr>
          <w:lang w:val="uk-UA"/>
        </w:rPr>
        <w:t>0,34 см. Достовірність розбіжностей не виявлена (</w:t>
      </w:r>
      <w:r w:rsidRPr="00E47407">
        <w:rPr>
          <w:lang w:val="en-US"/>
        </w:rPr>
        <w:t>t</w:t>
      </w:r>
      <w:r w:rsidRPr="009E6FBA">
        <w:t>=</w:t>
      </w:r>
      <w:r w:rsidRPr="00E47407">
        <w:rPr>
          <w:lang w:val="uk-UA"/>
        </w:rPr>
        <w:t>0,60). Відносний приріст за цим показником склав 3,27%.</w:t>
      </w:r>
    </w:p>
    <w:p w14:paraId="72C76B05" w14:textId="77777777" w:rsidR="00904D2D" w:rsidRPr="00E47407" w:rsidRDefault="00904D2D" w:rsidP="00904D2D">
      <w:pPr>
        <w:pStyle w:val="afa"/>
        <w:ind w:firstLine="708"/>
        <w:jc w:val="both"/>
        <w:rPr>
          <w:spacing w:val="0"/>
          <w:lang w:val="uk-UA"/>
        </w:rPr>
      </w:pPr>
      <w:r w:rsidRPr="00E47407">
        <w:rPr>
          <w:spacing w:val="0"/>
          <w:lang w:val="uk-UA"/>
        </w:rPr>
        <w:t xml:space="preserve">У таблиці 3.3 наведено дані змін показників серцево-судинної системи, роботоздатності та аеробної витривалості юнаків на початку і наприкінці педагогічного експерименту. </w:t>
      </w:r>
    </w:p>
    <w:p w14:paraId="67618B89" w14:textId="77777777" w:rsidR="00904D2D" w:rsidRPr="00E47407" w:rsidRDefault="00904D2D" w:rsidP="00904D2D">
      <w:pPr>
        <w:pStyle w:val="afa"/>
        <w:ind w:firstLine="709"/>
        <w:jc w:val="both"/>
        <w:rPr>
          <w:spacing w:val="0"/>
          <w:lang w:val="uk-UA"/>
        </w:rPr>
      </w:pPr>
      <w:r w:rsidRPr="00E47407">
        <w:rPr>
          <w:spacing w:val="0"/>
          <w:lang w:val="uk-UA"/>
        </w:rPr>
        <w:t xml:space="preserve">Усі показники юнаків знаходилися в межах норми і свідчили про достатній рівень фізичної працездатності. </w:t>
      </w:r>
    </w:p>
    <w:p w14:paraId="2432F631" w14:textId="77777777" w:rsidR="00904D2D" w:rsidRPr="00E47407" w:rsidRDefault="00904D2D" w:rsidP="00904D2D">
      <w:pPr>
        <w:pStyle w:val="afa"/>
        <w:ind w:firstLine="709"/>
        <w:jc w:val="both"/>
        <w:rPr>
          <w:lang w:val="uk-UA"/>
        </w:rPr>
      </w:pPr>
      <w:r w:rsidRPr="00E47407">
        <w:rPr>
          <w:spacing w:val="0"/>
          <w:lang w:val="uk-UA"/>
        </w:rPr>
        <w:t xml:space="preserve">Достовірних змін зазнав показник ЧСС, порівняно з початком дослідження (64,50 ± 0,76 уд/хв). Також достовірно підвищилися показники </w:t>
      </w:r>
      <w:r w:rsidRPr="00E47407">
        <w:rPr>
          <w:lang w:val="uk-UA"/>
        </w:rPr>
        <w:t>абсолютної фізичної роботоздатності (аPWC</w:t>
      </w:r>
      <w:r w:rsidRPr="00E47407">
        <w:rPr>
          <w:vertAlign w:val="subscript"/>
          <w:lang w:val="uk-UA"/>
        </w:rPr>
        <w:t>170</w:t>
      </w:r>
      <w:r w:rsidRPr="00E47407">
        <w:rPr>
          <w:lang w:val="uk-UA"/>
        </w:rPr>
        <w:t>) (</w:t>
      </w:r>
      <w:r w:rsidRPr="00E47407">
        <w:rPr>
          <w:lang w:val="en-US"/>
        </w:rPr>
        <w:t>t</w:t>
      </w:r>
      <w:r w:rsidRPr="00E47407">
        <w:rPr>
          <w:lang w:val="uk-UA"/>
        </w:rPr>
        <w:t>=</w:t>
      </w:r>
      <w:r w:rsidRPr="00E47407">
        <w:rPr>
          <w:lang w:val="uk-UA" w:eastAsia="uk-UA"/>
        </w:rPr>
        <w:t>4,77</w:t>
      </w:r>
      <w:r w:rsidRPr="00E47407">
        <w:rPr>
          <w:lang w:val="uk-UA"/>
        </w:rPr>
        <w:t>), абсолютного максимального споживання кисню (аМСК) (</w:t>
      </w:r>
      <w:r w:rsidRPr="00E47407">
        <w:rPr>
          <w:lang w:val="en-US"/>
        </w:rPr>
        <w:t>t</w:t>
      </w:r>
      <w:r w:rsidRPr="00E47407">
        <w:rPr>
          <w:lang w:val="uk-UA"/>
        </w:rPr>
        <w:t>=</w:t>
      </w:r>
      <w:r w:rsidRPr="00E47407">
        <w:rPr>
          <w:lang w:val="uk-UA" w:eastAsia="uk-UA"/>
        </w:rPr>
        <w:t>6,2</w:t>
      </w:r>
      <w:r w:rsidRPr="00E47407">
        <w:rPr>
          <w:lang w:val="uk-UA"/>
        </w:rPr>
        <w:t>) та тесту Купера (</w:t>
      </w:r>
      <w:r w:rsidRPr="00E47407">
        <w:rPr>
          <w:lang w:val="en-US"/>
        </w:rPr>
        <w:t>t</w:t>
      </w:r>
      <w:r w:rsidRPr="00E47407">
        <w:rPr>
          <w:lang w:val="uk-UA"/>
        </w:rPr>
        <w:t>=</w:t>
      </w:r>
      <w:r w:rsidRPr="00E47407">
        <w:rPr>
          <w:lang w:val="uk-UA" w:eastAsia="uk-UA"/>
        </w:rPr>
        <w:t>4,59</w:t>
      </w:r>
      <w:r w:rsidRPr="00E47407">
        <w:rPr>
          <w:lang w:val="uk-UA"/>
        </w:rPr>
        <w:t>). За цими показниками виявлено найбільші відносні прирости.</w:t>
      </w:r>
    </w:p>
    <w:p w14:paraId="521B6D19" w14:textId="77777777" w:rsidR="00904D2D" w:rsidRPr="00E47407" w:rsidRDefault="00904D2D" w:rsidP="00904D2D">
      <w:pPr>
        <w:spacing w:after="0" w:line="360" w:lineRule="auto"/>
        <w:jc w:val="both"/>
        <w:rPr>
          <w:rFonts w:ascii="Times New Roman" w:hAnsi="Times New Roman"/>
          <w:sz w:val="28"/>
          <w:szCs w:val="28"/>
          <w:lang w:val="uk-UA" w:eastAsia="ru-RU"/>
        </w:rPr>
      </w:pPr>
      <w:r w:rsidRPr="00E47407">
        <w:rPr>
          <w:rFonts w:ascii="Times New Roman" w:hAnsi="Times New Roman"/>
          <w:sz w:val="28"/>
          <w:szCs w:val="28"/>
          <w:lang w:val="uk-UA" w:eastAsia="ru-RU"/>
        </w:rPr>
        <w:t>За показником</w:t>
      </w:r>
      <w:r w:rsidRPr="00E47407">
        <w:rPr>
          <w:rFonts w:ascii="Times New Roman" w:hAnsi="Times New Roman"/>
          <w:sz w:val="28"/>
          <w:szCs w:val="28"/>
          <w:lang w:val="uk-UA"/>
        </w:rPr>
        <w:t xml:space="preserve"> а</w:t>
      </w:r>
      <w:r w:rsidRPr="00E47407">
        <w:rPr>
          <w:rFonts w:ascii="Times New Roman" w:hAnsi="Times New Roman"/>
          <w:sz w:val="28"/>
          <w:szCs w:val="28"/>
          <w:lang w:val="uk-UA" w:eastAsia="ru-RU"/>
        </w:rPr>
        <w:t>бсолютн</w:t>
      </w:r>
      <w:r w:rsidRPr="00E47407">
        <w:rPr>
          <w:rFonts w:ascii="Times New Roman" w:hAnsi="Times New Roman"/>
          <w:sz w:val="28"/>
          <w:szCs w:val="28"/>
          <w:lang w:val="uk-UA"/>
        </w:rPr>
        <w:t>ої</w:t>
      </w:r>
      <w:r w:rsidRPr="00E47407">
        <w:rPr>
          <w:rFonts w:ascii="Times New Roman" w:hAnsi="Times New Roman"/>
          <w:sz w:val="28"/>
          <w:szCs w:val="28"/>
          <w:lang w:val="uk-UA" w:eastAsia="ru-RU"/>
        </w:rPr>
        <w:t xml:space="preserve"> фізичн</w:t>
      </w:r>
      <w:r w:rsidRPr="00E47407">
        <w:rPr>
          <w:rFonts w:ascii="Times New Roman" w:hAnsi="Times New Roman"/>
          <w:sz w:val="28"/>
          <w:szCs w:val="28"/>
          <w:lang w:val="uk-UA"/>
        </w:rPr>
        <w:t>ої</w:t>
      </w:r>
      <w:r w:rsidRPr="00E47407">
        <w:rPr>
          <w:rFonts w:ascii="Times New Roman" w:hAnsi="Times New Roman"/>
          <w:sz w:val="28"/>
          <w:szCs w:val="28"/>
          <w:lang w:val="uk-UA" w:eastAsia="ru-RU"/>
        </w:rPr>
        <w:t xml:space="preserve"> роботоздатн</w:t>
      </w:r>
      <w:r w:rsidRPr="00E47407">
        <w:rPr>
          <w:rFonts w:ascii="Times New Roman" w:hAnsi="Times New Roman"/>
          <w:sz w:val="28"/>
          <w:szCs w:val="28"/>
          <w:lang w:val="uk-UA"/>
        </w:rPr>
        <w:t xml:space="preserve">ості відносний приріст склав </w:t>
      </w:r>
      <w:r w:rsidRPr="00E47407">
        <w:rPr>
          <w:rFonts w:ascii="Times New Roman" w:hAnsi="Times New Roman"/>
          <w:sz w:val="28"/>
          <w:szCs w:val="28"/>
          <w:lang w:val="uk-UA" w:eastAsia="ru-RU"/>
        </w:rPr>
        <w:t xml:space="preserve">64,04%, </w:t>
      </w:r>
      <w:r w:rsidRPr="00E47407">
        <w:rPr>
          <w:rFonts w:ascii="Times New Roman" w:hAnsi="Times New Roman"/>
          <w:sz w:val="28"/>
          <w:szCs w:val="28"/>
          <w:lang w:val="uk-UA"/>
        </w:rPr>
        <w:t>а</w:t>
      </w:r>
      <w:r w:rsidRPr="00E47407">
        <w:rPr>
          <w:rFonts w:ascii="Times New Roman" w:hAnsi="Times New Roman"/>
          <w:sz w:val="28"/>
          <w:szCs w:val="28"/>
          <w:lang w:val="uk-UA" w:eastAsia="ru-RU"/>
        </w:rPr>
        <w:t>бсолютн</w:t>
      </w:r>
      <w:r w:rsidRPr="00E47407">
        <w:rPr>
          <w:rFonts w:ascii="Times New Roman" w:hAnsi="Times New Roman"/>
          <w:sz w:val="28"/>
          <w:szCs w:val="28"/>
          <w:lang w:val="uk-UA"/>
        </w:rPr>
        <w:t>ого</w:t>
      </w:r>
      <w:r w:rsidRPr="00E47407">
        <w:rPr>
          <w:rFonts w:ascii="Times New Roman" w:hAnsi="Times New Roman"/>
          <w:sz w:val="28"/>
          <w:szCs w:val="28"/>
          <w:lang w:val="uk-UA" w:eastAsia="ru-RU"/>
        </w:rPr>
        <w:t xml:space="preserve"> максимальн</w:t>
      </w:r>
      <w:r w:rsidRPr="00E47407">
        <w:rPr>
          <w:rFonts w:ascii="Times New Roman" w:hAnsi="Times New Roman"/>
          <w:sz w:val="28"/>
          <w:szCs w:val="28"/>
          <w:lang w:val="uk-UA"/>
        </w:rPr>
        <w:t>ого</w:t>
      </w:r>
      <w:r w:rsidRPr="00E47407">
        <w:rPr>
          <w:rFonts w:ascii="Times New Roman" w:hAnsi="Times New Roman"/>
          <w:sz w:val="28"/>
          <w:szCs w:val="28"/>
          <w:lang w:val="uk-UA" w:eastAsia="ru-RU"/>
        </w:rPr>
        <w:t xml:space="preserve"> споживання кисню – 27,67%, тесту Купера 18,21%, відносної фізичної роботоздатності – 11,38%, відносного максимального споживання кисню – 4,72%, АТд – 4,64%, ЧСС – 2,22% та АТс – -0,25%.</w:t>
      </w:r>
    </w:p>
    <w:p w14:paraId="013533E0" w14:textId="77777777" w:rsidR="00904D2D" w:rsidRPr="00E47407" w:rsidRDefault="00904D2D" w:rsidP="00904D2D">
      <w:pPr>
        <w:spacing w:after="0" w:line="360" w:lineRule="auto"/>
        <w:ind w:firstLine="708"/>
        <w:jc w:val="both"/>
        <w:rPr>
          <w:rFonts w:ascii="Times New Roman" w:hAnsi="Times New Roman"/>
          <w:sz w:val="28"/>
          <w:szCs w:val="28"/>
          <w:lang w:val="uk-UA" w:eastAsia="ru-RU"/>
        </w:rPr>
      </w:pPr>
      <w:r w:rsidRPr="00E47407">
        <w:rPr>
          <w:rFonts w:ascii="Times New Roman" w:hAnsi="Times New Roman"/>
          <w:sz w:val="28"/>
          <w:szCs w:val="28"/>
          <w:lang w:val="uk-UA" w:eastAsia="ru-RU"/>
        </w:rPr>
        <w:t xml:space="preserve">Таким чином, заняття з бодібілдингу сприяли підвищенню фізичної роботоздатності юнаків, оптимізації діяльності серцево-судинної системи.  </w:t>
      </w:r>
    </w:p>
    <w:p w14:paraId="7113B90B" w14:textId="77777777" w:rsidR="00904D2D" w:rsidRPr="00E47407" w:rsidRDefault="00904D2D" w:rsidP="00904D2D">
      <w:pPr>
        <w:pStyle w:val="afa"/>
        <w:ind w:firstLine="708"/>
        <w:jc w:val="right"/>
        <w:rPr>
          <w:lang w:val="uk-UA"/>
        </w:rPr>
      </w:pPr>
      <w:r w:rsidRPr="00E47407">
        <w:rPr>
          <w:lang w:val="uk-UA"/>
        </w:rPr>
        <w:tab/>
      </w:r>
      <w:r w:rsidRPr="00E47407">
        <w:rPr>
          <w:lang w:val="uk-UA"/>
        </w:rPr>
        <w:br w:type="page"/>
      </w:r>
      <w:r>
        <w:rPr>
          <w:lang w:val="uk-UA"/>
        </w:rPr>
        <w:lastRenderedPageBreak/>
        <w:t>Таблиця 3.3</w:t>
      </w:r>
    </w:p>
    <w:p w14:paraId="1CAEBC55" w14:textId="77777777" w:rsidR="00904D2D" w:rsidRPr="00E47407" w:rsidRDefault="00904D2D" w:rsidP="00904D2D">
      <w:pPr>
        <w:pStyle w:val="afa"/>
        <w:rPr>
          <w:spacing w:val="0"/>
          <w:lang w:val="uk-UA"/>
        </w:rPr>
      </w:pPr>
      <w:r w:rsidRPr="00E47407">
        <w:rPr>
          <w:spacing w:val="0"/>
          <w:lang w:val="uk-UA"/>
        </w:rPr>
        <w:t xml:space="preserve">Середні </w:t>
      </w:r>
      <w:r>
        <w:rPr>
          <w:spacing w:val="0"/>
          <w:lang w:val="uk-UA"/>
        </w:rPr>
        <w:t>значення функціональних</w:t>
      </w:r>
      <w:r w:rsidRPr="00E47407">
        <w:rPr>
          <w:spacing w:val="0"/>
          <w:lang w:val="uk-UA"/>
        </w:rPr>
        <w:t xml:space="preserve"> </w:t>
      </w:r>
      <w:r>
        <w:rPr>
          <w:spacing w:val="0"/>
          <w:lang w:val="uk-UA"/>
        </w:rPr>
        <w:t>показників</w:t>
      </w:r>
      <w:r w:rsidRPr="00E47407">
        <w:rPr>
          <w:spacing w:val="0"/>
          <w:lang w:val="uk-UA"/>
        </w:rPr>
        <w:t xml:space="preserve"> </w:t>
      </w:r>
      <w:r>
        <w:rPr>
          <w:spacing w:val="0"/>
          <w:lang w:val="uk-UA"/>
        </w:rPr>
        <w:t xml:space="preserve">юнаків </w:t>
      </w:r>
      <w:r w:rsidRPr="00E47407">
        <w:rPr>
          <w:szCs w:val="28"/>
          <w:lang w:val="uk-UA" w:eastAsia="uk-UA"/>
        </w:rPr>
        <w:t>(</w:t>
      </w:r>
      <w:r w:rsidRPr="00E47407">
        <w:rPr>
          <w:rFonts w:eastAsia="Times New Roman"/>
          <w:position w:val="-4"/>
          <w:lang w:val="uk-UA" w:eastAsia="uk-UA"/>
        </w:rPr>
        <w:object w:dxaOrig="255" w:dyaOrig="315" w14:anchorId="7D43A8C4">
          <v:shape id="_x0000_i1029" type="#_x0000_t75" style="width:12pt;height:15.45pt" o:ole="">
            <v:imagedata r:id="rId16" o:title=""/>
          </v:shape>
          <o:OLEObject Type="Embed" ProgID="Equation.3" ShapeID="_x0000_i1029" DrawAspect="Content" ObjectID="_1672381373" r:id="rId21"/>
        </w:object>
      </w:r>
      <w:r w:rsidRPr="00E47407">
        <w:rPr>
          <w:u w:val="single"/>
          <w:lang w:val="uk-UA" w:eastAsia="uk-UA"/>
        </w:rPr>
        <w:t>+</w:t>
      </w:r>
      <w:r w:rsidRPr="00E47407">
        <w:rPr>
          <w:lang w:val="uk-UA" w:eastAsia="uk-UA"/>
        </w:rPr>
        <w:t>m, t)</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544"/>
        <w:gridCol w:w="2050"/>
        <w:gridCol w:w="847"/>
        <w:gridCol w:w="2500"/>
        <w:gridCol w:w="1296"/>
      </w:tblGrid>
      <w:tr w:rsidR="00904D2D" w:rsidRPr="00BE63F1" w14:paraId="20ADFCA5" w14:textId="77777777" w:rsidTr="00C5061A">
        <w:trPr>
          <w:jc w:val="center"/>
        </w:trPr>
        <w:tc>
          <w:tcPr>
            <w:tcW w:w="499" w:type="dxa"/>
            <w:vAlign w:val="center"/>
          </w:tcPr>
          <w:p w14:paraId="767BC618" w14:textId="77777777" w:rsidR="00904D2D" w:rsidRPr="00BE63F1" w:rsidRDefault="00904D2D" w:rsidP="00C5061A">
            <w:pPr>
              <w:suppressAutoHyphens/>
              <w:spacing w:after="0" w:line="240" w:lineRule="auto"/>
              <w:ind w:firstLine="18"/>
              <w:jc w:val="center"/>
              <w:rPr>
                <w:rFonts w:ascii="Times New Roman" w:hAnsi="Times New Roman"/>
                <w:sz w:val="28"/>
                <w:szCs w:val="28"/>
                <w:lang w:val="uk-UA" w:eastAsia="uk-UA"/>
              </w:rPr>
            </w:pPr>
            <w:r w:rsidRPr="00BE63F1">
              <w:rPr>
                <w:rFonts w:ascii="Times New Roman" w:hAnsi="Times New Roman"/>
                <w:sz w:val="28"/>
                <w:szCs w:val="28"/>
                <w:lang w:val="uk-UA" w:eastAsia="uk-UA"/>
              </w:rPr>
              <w:t>№</w:t>
            </w:r>
          </w:p>
        </w:tc>
        <w:tc>
          <w:tcPr>
            <w:tcW w:w="2544" w:type="dxa"/>
            <w:vAlign w:val="center"/>
          </w:tcPr>
          <w:p w14:paraId="056B6FEC" w14:textId="77777777" w:rsidR="00904D2D" w:rsidRPr="00BE63F1" w:rsidRDefault="00904D2D" w:rsidP="00C5061A">
            <w:pPr>
              <w:suppressAutoHyphens/>
              <w:spacing w:after="0" w:line="24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Показник</w:t>
            </w:r>
          </w:p>
        </w:tc>
        <w:tc>
          <w:tcPr>
            <w:tcW w:w="2050" w:type="dxa"/>
            <w:vAlign w:val="center"/>
          </w:tcPr>
          <w:p w14:paraId="05B1651D" w14:textId="77777777" w:rsidR="00904D2D" w:rsidRPr="00BE63F1" w:rsidRDefault="00904D2D" w:rsidP="00C5061A">
            <w:pPr>
              <w:suppressAutoHyphens/>
              <w:spacing w:after="0" w:line="24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Початок дослідження</w:t>
            </w:r>
          </w:p>
        </w:tc>
        <w:tc>
          <w:tcPr>
            <w:tcW w:w="847" w:type="dxa"/>
            <w:vAlign w:val="center"/>
          </w:tcPr>
          <w:p w14:paraId="0180BBBE" w14:textId="77777777" w:rsidR="00904D2D" w:rsidRPr="00BE63F1" w:rsidRDefault="00904D2D" w:rsidP="00C5061A">
            <w:pPr>
              <w:suppressAutoHyphens/>
              <w:spacing w:after="0" w:line="24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t</w:t>
            </w:r>
          </w:p>
        </w:tc>
        <w:tc>
          <w:tcPr>
            <w:tcW w:w="2500" w:type="dxa"/>
            <w:vAlign w:val="center"/>
          </w:tcPr>
          <w:p w14:paraId="42AF0FF6" w14:textId="77777777" w:rsidR="00904D2D" w:rsidRPr="00BE63F1" w:rsidRDefault="00904D2D" w:rsidP="00C5061A">
            <w:pPr>
              <w:suppressAutoHyphens/>
              <w:spacing w:after="0" w:line="24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Кінець дослідження</w:t>
            </w:r>
          </w:p>
        </w:tc>
        <w:tc>
          <w:tcPr>
            <w:tcW w:w="1296" w:type="dxa"/>
            <w:vAlign w:val="center"/>
          </w:tcPr>
          <w:p w14:paraId="51042317" w14:textId="77777777" w:rsidR="00904D2D" w:rsidRPr="00BE63F1" w:rsidRDefault="00904D2D" w:rsidP="00C5061A">
            <w:pPr>
              <w:suppressAutoHyphens/>
              <w:spacing w:after="0" w:line="240" w:lineRule="auto"/>
              <w:ind w:firstLine="21"/>
              <w:jc w:val="center"/>
              <w:rPr>
                <w:rFonts w:ascii="Times New Roman" w:hAnsi="Times New Roman"/>
                <w:sz w:val="28"/>
                <w:szCs w:val="28"/>
                <w:lang w:val="uk-UA" w:eastAsia="uk-UA"/>
              </w:rPr>
            </w:pPr>
          </w:p>
          <w:p w14:paraId="26C2FCAD" w14:textId="77777777" w:rsidR="00904D2D" w:rsidRPr="00BE63F1" w:rsidRDefault="00904D2D" w:rsidP="00C5061A">
            <w:pPr>
              <w:suppressAutoHyphens/>
              <w:spacing w:after="0" w:line="24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Приріст,</w:t>
            </w:r>
          </w:p>
          <w:p w14:paraId="21645217" w14:textId="77777777" w:rsidR="00904D2D" w:rsidRPr="00BE63F1" w:rsidRDefault="00904D2D" w:rsidP="00C5061A">
            <w:pPr>
              <w:suppressAutoHyphens/>
              <w:spacing w:after="0" w:line="24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w:t>
            </w:r>
          </w:p>
        </w:tc>
      </w:tr>
      <w:tr w:rsidR="00904D2D" w:rsidRPr="00BE63F1" w14:paraId="603016BA" w14:textId="77777777" w:rsidTr="00C5061A">
        <w:trPr>
          <w:jc w:val="center"/>
        </w:trPr>
        <w:tc>
          <w:tcPr>
            <w:tcW w:w="499" w:type="dxa"/>
            <w:vAlign w:val="center"/>
          </w:tcPr>
          <w:p w14:paraId="4DC219EF"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w:t>
            </w:r>
          </w:p>
        </w:tc>
        <w:tc>
          <w:tcPr>
            <w:tcW w:w="2544" w:type="dxa"/>
            <w:vAlign w:val="center"/>
          </w:tcPr>
          <w:p w14:paraId="2A69D76B"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ЧСС у стані спокою, уд/хв</w:t>
            </w:r>
          </w:p>
        </w:tc>
        <w:tc>
          <w:tcPr>
            <w:tcW w:w="2050" w:type="dxa"/>
            <w:vAlign w:val="center"/>
          </w:tcPr>
          <w:p w14:paraId="3979E56F"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63,10 ± 0,69</w:t>
            </w:r>
          </w:p>
        </w:tc>
        <w:tc>
          <w:tcPr>
            <w:tcW w:w="847" w:type="dxa"/>
            <w:vAlign w:val="center"/>
          </w:tcPr>
          <w:p w14:paraId="1463AAB2"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2,72</w:t>
            </w:r>
          </w:p>
        </w:tc>
        <w:tc>
          <w:tcPr>
            <w:tcW w:w="2500" w:type="dxa"/>
            <w:vAlign w:val="center"/>
          </w:tcPr>
          <w:p w14:paraId="4E981A32" w14:textId="77777777" w:rsidR="00904D2D" w:rsidRPr="003433A9" w:rsidRDefault="00904D2D" w:rsidP="006A4FB6">
            <w:pPr>
              <w:pStyle w:val="afa"/>
              <w:rPr>
                <w:szCs w:val="28"/>
                <w:lang w:val="uk-UA"/>
              </w:rPr>
            </w:pPr>
            <w:r w:rsidRPr="003433A9">
              <w:rPr>
                <w:szCs w:val="28"/>
                <w:lang w:val="uk-UA"/>
              </w:rPr>
              <w:t>64,50 ± 0,76*</w:t>
            </w:r>
          </w:p>
        </w:tc>
        <w:tc>
          <w:tcPr>
            <w:tcW w:w="1296" w:type="dxa"/>
            <w:vAlign w:val="center"/>
          </w:tcPr>
          <w:p w14:paraId="3C31DE76" w14:textId="77777777" w:rsidR="00904D2D" w:rsidRPr="00BE63F1" w:rsidRDefault="00904D2D" w:rsidP="006A4FB6">
            <w:pPr>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2,22</w:t>
            </w:r>
          </w:p>
        </w:tc>
      </w:tr>
      <w:tr w:rsidR="00904D2D" w:rsidRPr="00BE63F1" w14:paraId="478EA86A" w14:textId="77777777" w:rsidTr="00C5061A">
        <w:trPr>
          <w:jc w:val="center"/>
        </w:trPr>
        <w:tc>
          <w:tcPr>
            <w:tcW w:w="499" w:type="dxa"/>
            <w:vAlign w:val="center"/>
          </w:tcPr>
          <w:p w14:paraId="2FE4D0D0"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2</w:t>
            </w:r>
          </w:p>
        </w:tc>
        <w:tc>
          <w:tcPr>
            <w:tcW w:w="2544" w:type="dxa"/>
            <w:vAlign w:val="center"/>
          </w:tcPr>
          <w:p w14:paraId="782B7CF9"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АТс у стані спокою,</w:t>
            </w:r>
          </w:p>
          <w:p w14:paraId="37664C40"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мм рт. ст.</w:t>
            </w:r>
          </w:p>
        </w:tc>
        <w:tc>
          <w:tcPr>
            <w:tcW w:w="2050" w:type="dxa"/>
            <w:vAlign w:val="center"/>
          </w:tcPr>
          <w:p w14:paraId="6A880D63"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120,00 ± 1,29</w:t>
            </w:r>
          </w:p>
        </w:tc>
        <w:tc>
          <w:tcPr>
            <w:tcW w:w="847" w:type="dxa"/>
            <w:vAlign w:val="center"/>
          </w:tcPr>
          <w:p w14:paraId="00767C84"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0,17</w:t>
            </w:r>
          </w:p>
        </w:tc>
        <w:tc>
          <w:tcPr>
            <w:tcW w:w="2500" w:type="dxa"/>
            <w:vAlign w:val="center"/>
          </w:tcPr>
          <w:p w14:paraId="5C93767E" w14:textId="77777777" w:rsidR="00904D2D" w:rsidRPr="003433A9" w:rsidRDefault="00904D2D" w:rsidP="006A4FB6">
            <w:pPr>
              <w:pStyle w:val="afa"/>
              <w:rPr>
                <w:szCs w:val="28"/>
                <w:lang w:val="uk-UA"/>
              </w:rPr>
            </w:pPr>
            <w:r w:rsidRPr="003433A9">
              <w:rPr>
                <w:szCs w:val="28"/>
                <w:lang w:val="uk-UA"/>
              </w:rPr>
              <w:t>119,70 ± 1,14</w:t>
            </w:r>
          </w:p>
        </w:tc>
        <w:tc>
          <w:tcPr>
            <w:tcW w:w="1296" w:type="dxa"/>
            <w:vAlign w:val="center"/>
          </w:tcPr>
          <w:p w14:paraId="2035B5DD" w14:textId="77777777" w:rsidR="00904D2D" w:rsidRPr="00BE63F1" w:rsidRDefault="00904D2D" w:rsidP="006A4FB6">
            <w:pPr>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-0,25</w:t>
            </w:r>
          </w:p>
        </w:tc>
      </w:tr>
      <w:tr w:rsidR="00904D2D" w:rsidRPr="00BE63F1" w14:paraId="5E3404A2" w14:textId="77777777" w:rsidTr="00C5061A">
        <w:trPr>
          <w:jc w:val="center"/>
        </w:trPr>
        <w:tc>
          <w:tcPr>
            <w:tcW w:w="499" w:type="dxa"/>
            <w:vAlign w:val="center"/>
          </w:tcPr>
          <w:p w14:paraId="46DFCF23"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3.</w:t>
            </w:r>
          </w:p>
        </w:tc>
        <w:tc>
          <w:tcPr>
            <w:tcW w:w="2544" w:type="dxa"/>
            <w:vAlign w:val="center"/>
          </w:tcPr>
          <w:p w14:paraId="131A4962"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АТд у стані спокою,</w:t>
            </w:r>
          </w:p>
          <w:p w14:paraId="727DFC01"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мм рт. ст.</w:t>
            </w:r>
          </w:p>
        </w:tc>
        <w:tc>
          <w:tcPr>
            <w:tcW w:w="2050" w:type="dxa"/>
            <w:vAlign w:val="center"/>
          </w:tcPr>
          <w:p w14:paraId="6639B689"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76,30 ± 1,33</w:t>
            </w:r>
          </w:p>
        </w:tc>
        <w:tc>
          <w:tcPr>
            <w:tcW w:w="847" w:type="dxa"/>
            <w:vAlign w:val="center"/>
          </w:tcPr>
          <w:p w14:paraId="4F1C8F7E"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0,14</w:t>
            </w:r>
          </w:p>
        </w:tc>
        <w:tc>
          <w:tcPr>
            <w:tcW w:w="2500" w:type="dxa"/>
            <w:vAlign w:val="center"/>
          </w:tcPr>
          <w:p w14:paraId="15B9B9EE" w14:textId="77777777" w:rsidR="00904D2D" w:rsidRPr="003433A9" w:rsidRDefault="00904D2D" w:rsidP="006A4FB6">
            <w:pPr>
              <w:pStyle w:val="afa"/>
              <w:rPr>
                <w:szCs w:val="28"/>
                <w:lang w:val="uk-UA"/>
              </w:rPr>
            </w:pPr>
            <w:r w:rsidRPr="003433A9">
              <w:rPr>
                <w:szCs w:val="28"/>
                <w:lang w:val="uk-UA"/>
              </w:rPr>
              <w:t>76,70 ± 0,93</w:t>
            </w:r>
          </w:p>
        </w:tc>
        <w:tc>
          <w:tcPr>
            <w:tcW w:w="1296" w:type="dxa"/>
            <w:vAlign w:val="center"/>
          </w:tcPr>
          <w:p w14:paraId="111E9B2F" w14:textId="77777777" w:rsidR="00904D2D" w:rsidRPr="00BE63F1" w:rsidRDefault="00904D2D" w:rsidP="006A4FB6">
            <w:pPr>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4,64</w:t>
            </w:r>
          </w:p>
        </w:tc>
      </w:tr>
      <w:tr w:rsidR="00904D2D" w:rsidRPr="00BE63F1" w14:paraId="0E379DF4" w14:textId="77777777" w:rsidTr="00C5061A">
        <w:trPr>
          <w:jc w:val="center"/>
        </w:trPr>
        <w:tc>
          <w:tcPr>
            <w:tcW w:w="499" w:type="dxa"/>
            <w:vAlign w:val="center"/>
          </w:tcPr>
          <w:p w14:paraId="0CA29B4A"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4.</w:t>
            </w:r>
          </w:p>
        </w:tc>
        <w:tc>
          <w:tcPr>
            <w:tcW w:w="2544" w:type="dxa"/>
            <w:vAlign w:val="center"/>
          </w:tcPr>
          <w:p w14:paraId="552C1097"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E47407">
              <w:rPr>
                <w:rFonts w:ascii="Times New Roman" w:hAnsi="Times New Roman"/>
                <w:sz w:val="28"/>
                <w:szCs w:val="28"/>
                <w:lang w:val="uk-UA" w:eastAsia="ru-RU"/>
              </w:rPr>
              <w:t>Абсолютна фізична роботоздатність (аPWC</w:t>
            </w:r>
            <w:r w:rsidRPr="00E47407">
              <w:rPr>
                <w:rFonts w:ascii="Times New Roman" w:hAnsi="Times New Roman"/>
                <w:sz w:val="28"/>
                <w:szCs w:val="28"/>
                <w:vertAlign w:val="subscript"/>
                <w:lang w:val="uk-UA" w:eastAsia="ru-RU"/>
              </w:rPr>
              <w:t>170</w:t>
            </w:r>
            <w:r w:rsidRPr="00E47407">
              <w:rPr>
                <w:rFonts w:ascii="Times New Roman" w:hAnsi="Times New Roman"/>
                <w:sz w:val="28"/>
                <w:szCs w:val="28"/>
                <w:lang w:val="uk-UA" w:eastAsia="ru-RU"/>
              </w:rPr>
              <w:t>), кгм/хв</w:t>
            </w:r>
          </w:p>
        </w:tc>
        <w:tc>
          <w:tcPr>
            <w:tcW w:w="2050" w:type="dxa"/>
            <w:vAlign w:val="center"/>
          </w:tcPr>
          <w:p w14:paraId="16855F3A"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315,20 ± 40,05</w:t>
            </w:r>
          </w:p>
          <w:p w14:paraId="15A2FCE7"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p>
        </w:tc>
        <w:tc>
          <w:tcPr>
            <w:tcW w:w="847" w:type="dxa"/>
            <w:vAlign w:val="center"/>
          </w:tcPr>
          <w:p w14:paraId="28CCF2AD"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4,77</w:t>
            </w:r>
          </w:p>
        </w:tc>
        <w:tc>
          <w:tcPr>
            <w:tcW w:w="2500" w:type="dxa"/>
            <w:vAlign w:val="center"/>
          </w:tcPr>
          <w:p w14:paraId="598698A2"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E47407">
              <w:rPr>
                <w:rFonts w:ascii="Times New Roman" w:hAnsi="Times New Roman"/>
                <w:sz w:val="28"/>
                <w:szCs w:val="28"/>
                <w:lang w:val="uk-UA" w:eastAsia="ru-RU"/>
              </w:rPr>
              <w:t>517,05±13,9*</w:t>
            </w:r>
          </w:p>
          <w:p w14:paraId="1B9A6B20" w14:textId="77777777" w:rsidR="00904D2D" w:rsidRPr="003433A9" w:rsidRDefault="00904D2D" w:rsidP="006A4FB6">
            <w:pPr>
              <w:pStyle w:val="afa"/>
              <w:rPr>
                <w:szCs w:val="28"/>
                <w:lang w:val="uk-UA"/>
              </w:rPr>
            </w:pPr>
          </w:p>
        </w:tc>
        <w:tc>
          <w:tcPr>
            <w:tcW w:w="1296" w:type="dxa"/>
            <w:vAlign w:val="center"/>
          </w:tcPr>
          <w:p w14:paraId="0E0C7029" w14:textId="77777777" w:rsidR="00904D2D" w:rsidRPr="00BE63F1" w:rsidRDefault="00904D2D" w:rsidP="006A4FB6">
            <w:pPr>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64,04</w:t>
            </w:r>
          </w:p>
        </w:tc>
      </w:tr>
      <w:tr w:rsidR="00904D2D" w:rsidRPr="00BE63F1" w14:paraId="7FB6380D" w14:textId="77777777" w:rsidTr="00C5061A">
        <w:trPr>
          <w:jc w:val="center"/>
        </w:trPr>
        <w:tc>
          <w:tcPr>
            <w:tcW w:w="499" w:type="dxa"/>
            <w:vAlign w:val="center"/>
          </w:tcPr>
          <w:p w14:paraId="06B350F1"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5.</w:t>
            </w:r>
          </w:p>
        </w:tc>
        <w:tc>
          <w:tcPr>
            <w:tcW w:w="2544" w:type="dxa"/>
            <w:vAlign w:val="center"/>
          </w:tcPr>
          <w:p w14:paraId="2834E2FA"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E47407">
              <w:rPr>
                <w:rFonts w:ascii="Times New Roman" w:hAnsi="Times New Roman"/>
                <w:sz w:val="28"/>
                <w:szCs w:val="28"/>
                <w:lang w:val="uk-UA" w:eastAsia="ru-RU"/>
              </w:rPr>
              <w:t>Відносна фізична роботоздатність (вPWC</w:t>
            </w:r>
            <w:r w:rsidRPr="00E47407">
              <w:rPr>
                <w:rFonts w:ascii="Times New Roman" w:hAnsi="Times New Roman"/>
                <w:sz w:val="28"/>
                <w:szCs w:val="28"/>
                <w:vertAlign w:val="subscript"/>
                <w:lang w:val="uk-UA" w:eastAsia="ru-RU"/>
              </w:rPr>
              <w:t>170</w:t>
            </w:r>
            <w:r w:rsidRPr="00E47407">
              <w:rPr>
                <w:rFonts w:ascii="Times New Roman" w:hAnsi="Times New Roman"/>
                <w:sz w:val="28"/>
                <w:szCs w:val="28"/>
                <w:lang w:val="uk-UA" w:eastAsia="ru-RU"/>
              </w:rPr>
              <w:t>), кгм/хв/кг</w:t>
            </w:r>
          </w:p>
        </w:tc>
        <w:tc>
          <w:tcPr>
            <w:tcW w:w="2050" w:type="dxa"/>
            <w:vAlign w:val="center"/>
          </w:tcPr>
          <w:p w14:paraId="0FF457DB"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18,90 ± 0,87</w:t>
            </w:r>
          </w:p>
        </w:tc>
        <w:tc>
          <w:tcPr>
            <w:tcW w:w="847" w:type="dxa"/>
            <w:vAlign w:val="center"/>
          </w:tcPr>
          <w:p w14:paraId="2BDB2787"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1,50</w:t>
            </w:r>
          </w:p>
        </w:tc>
        <w:tc>
          <w:tcPr>
            <w:tcW w:w="2500" w:type="dxa"/>
            <w:vAlign w:val="center"/>
          </w:tcPr>
          <w:p w14:paraId="11883E03" w14:textId="77777777" w:rsidR="00904D2D" w:rsidRPr="003433A9" w:rsidRDefault="00904D2D" w:rsidP="006A4FB6">
            <w:pPr>
              <w:pStyle w:val="afa"/>
              <w:rPr>
                <w:szCs w:val="28"/>
                <w:lang w:val="uk-UA"/>
              </w:rPr>
            </w:pPr>
            <w:r w:rsidRPr="003433A9">
              <w:rPr>
                <w:szCs w:val="28"/>
                <w:lang w:val="uk-UA"/>
              </w:rPr>
              <w:t>21,05 ± 1,14</w:t>
            </w:r>
          </w:p>
        </w:tc>
        <w:tc>
          <w:tcPr>
            <w:tcW w:w="1296" w:type="dxa"/>
            <w:vAlign w:val="center"/>
          </w:tcPr>
          <w:p w14:paraId="32BFB602" w14:textId="77777777" w:rsidR="00904D2D" w:rsidRPr="00BE63F1" w:rsidRDefault="00904D2D" w:rsidP="006A4FB6">
            <w:pPr>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11,38</w:t>
            </w:r>
          </w:p>
        </w:tc>
      </w:tr>
      <w:tr w:rsidR="00904D2D" w:rsidRPr="00BE63F1" w14:paraId="65B9010C" w14:textId="77777777" w:rsidTr="00C5061A">
        <w:trPr>
          <w:jc w:val="center"/>
        </w:trPr>
        <w:tc>
          <w:tcPr>
            <w:tcW w:w="499" w:type="dxa"/>
            <w:vAlign w:val="center"/>
          </w:tcPr>
          <w:p w14:paraId="0C9135F3"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6.</w:t>
            </w:r>
          </w:p>
        </w:tc>
        <w:tc>
          <w:tcPr>
            <w:tcW w:w="2544" w:type="dxa"/>
            <w:vAlign w:val="center"/>
          </w:tcPr>
          <w:p w14:paraId="39CF5C0E"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E47407">
              <w:rPr>
                <w:rFonts w:ascii="Times New Roman" w:hAnsi="Times New Roman"/>
                <w:sz w:val="28"/>
                <w:szCs w:val="28"/>
                <w:lang w:val="uk-UA" w:eastAsia="ru-RU"/>
              </w:rPr>
              <w:t>Абсолютне максимальне споживання кисню (аМСК), мл/хв</w:t>
            </w:r>
          </w:p>
        </w:tc>
        <w:tc>
          <w:tcPr>
            <w:tcW w:w="2050" w:type="dxa"/>
            <w:vAlign w:val="center"/>
          </w:tcPr>
          <w:p w14:paraId="630B6870"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3200,50 ± 88,12</w:t>
            </w:r>
          </w:p>
        </w:tc>
        <w:tc>
          <w:tcPr>
            <w:tcW w:w="847" w:type="dxa"/>
            <w:vAlign w:val="center"/>
          </w:tcPr>
          <w:p w14:paraId="47B28B58"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6,20</w:t>
            </w:r>
          </w:p>
        </w:tc>
        <w:tc>
          <w:tcPr>
            <w:tcW w:w="2500" w:type="dxa"/>
            <w:vAlign w:val="center"/>
          </w:tcPr>
          <w:p w14:paraId="27989612" w14:textId="77777777" w:rsidR="00904D2D" w:rsidRPr="003433A9" w:rsidRDefault="00904D2D" w:rsidP="006A4FB6">
            <w:pPr>
              <w:pStyle w:val="afa"/>
              <w:rPr>
                <w:szCs w:val="28"/>
                <w:lang w:val="uk-UA"/>
              </w:rPr>
            </w:pPr>
            <w:r w:rsidRPr="003433A9">
              <w:rPr>
                <w:szCs w:val="28"/>
                <w:lang w:val="uk-UA"/>
              </w:rPr>
              <w:t>4086,00 ± 121,98*</w:t>
            </w:r>
          </w:p>
        </w:tc>
        <w:tc>
          <w:tcPr>
            <w:tcW w:w="1296" w:type="dxa"/>
            <w:vAlign w:val="center"/>
          </w:tcPr>
          <w:p w14:paraId="23C207FC" w14:textId="77777777" w:rsidR="00904D2D" w:rsidRPr="00BE63F1" w:rsidRDefault="00904D2D" w:rsidP="006A4FB6">
            <w:pPr>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27,67</w:t>
            </w:r>
          </w:p>
        </w:tc>
      </w:tr>
      <w:tr w:rsidR="00904D2D" w:rsidRPr="00BE63F1" w14:paraId="72F169E5" w14:textId="77777777" w:rsidTr="00C5061A">
        <w:trPr>
          <w:jc w:val="center"/>
        </w:trPr>
        <w:tc>
          <w:tcPr>
            <w:tcW w:w="499" w:type="dxa"/>
            <w:vAlign w:val="center"/>
          </w:tcPr>
          <w:p w14:paraId="056A1389"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7.</w:t>
            </w:r>
          </w:p>
        </w:tc>
        <w:tc>
          <w:tcPr>
            <w:tcW w:w="2544" w:type="dxa"/>
            <w:vAlign w:val="center"/>
          </w:tcPr>
          <w:p w14:paraId="517C3101"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E47407">
              <w:rPr>
                <w:rFonts w:ascii="Times New Roman" w:hAnsi="Times New Roman"/>
                <w:sz w:val="28"/>
                <w:szCs w:val="28"/>
                <w:lang w:val="uk-UA" w:eastAsia="ru-RU"/>
              </w:rPr>
              <w:t>Відносне максимальне споживання кисню (вМСК), мл/хв/кг</w:t>
            </w:r>
          </w:p>
        </w:tc>
        <w:tc>
          <w:tcPr>
            <w:tcW w:w="2050" w:type="dxa"/>
            <w:vAlign w:val="center"/>
          </w:tcPr>
          <w:p w14:paraId="2470E315"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56,95 ± 2,27</w:t>
            </w:r>
          </w:p>
        </w:tc>
        <w:tc>
          <w:tcPr>
            <w:tcW w:w="847" w:type="dxa"/>
            <w:vAlign w:val="center"/>
          </w:tcPr>
          <w:p w14:paraId="19C46FCD"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0,74</w:t>
            </w:r>
          </w:p>
        </w:tc>
        <w:tc>
          <w:tcPr>
            <w:tcW w:w="2500" w:type="dxa"/>
            <w:vAlign w:val="center"/>
          </w:tcPr>
          <w:p w14:paraId="2001D6C7" w14:textId="77777777" w:rsidR="00904D2D" w:rsidRPr="003433A9" w:rsidRDefault="00904D2D" w:rsidP="006A4FB6">
            <w:pPr>
              <w:pStyle w:val="afa"/>
              <w:rPr>
                <w:szCs w:val="28"/>
                <w:lang w:val="uk-UA"/>
              </w:rPr>
            </w:pPr>
            <w:r w:rsidRPr="003433A9">
              <w:rPr>
                <w:szCs w:val="28"/>
                <w:lang w:val="uk-UA"/>
              </w:rPr>
              <w:t>59,64 ± 2,87</w:t>
            </w:r>
          </w:p>
        </w:tc>
        <w:tc>
          <w:tcPr>
            <w:tcW w:w="1296" w:type="dxa"/>
            <w:vAlign w:val="center"/>
          </w:tcPr>
          <w:p w14:paraId="019958D4" w14:textId="77777777" w:rsidR="00904D2D" w:rsidRPr="00BE63F1" w:rsidRDefault="00904D2D" w:rsidP="006A4FB6">
            <w:pPr>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4,72</w:t>
            </w:r>
          </w:p>
        </w:tc>
      </w:tr>
      <w:tr w:rsidR="00904D2D" w:rsidRPr="00BE63F1" w14:paraId="76961819" w14:textId="77777777" w:rsidTr="00C5061A">
        <w:trPr>
          <w:jc w:val="center"/>
        </w:trPr>
        <w:tc>
          <w:tcPr>
            <w:tcW w:w="499" w:type="dxa"/>
            <w:vAlign w:val="center"/>
          </w:tcPr>
          <w:p w14:paraId="32786ED4"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8.</w:t>
            </w:r>
          </w:p>
        </w:tc>
        <w:tc>
          <w:tcPr>
            <w:tcW w:w="2544" w:type="dxa"/>
            <w:vAlign w:val="center"/>
          </w:tcPr>
          <w:p w14:paraId="51408AF7"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Тест Купера, м</w:t>
            </w:r>
          </w:p>
        </w:tc>
        <w:tc>
          <w:tcPr>
            <w:tcW w:w="2050" w:type="dxa"/>
            <w:vAlign w:val="center"/>
          </w:tcPr>
          <w:p w14:paraId="341FF84D" w14:textId="77777777" w:rsidR="00904D2D" w:rsidRPr="00BE63F1" w:rsidRDefault="00904D2D" w:rsidP="006A4FB6">
            <w:pPr>
              <w:tabs>
                <w:tab w:val="left" w:pos="1080"/>
              </w:tabs>
              <w:spacing w:after="0" w:line="360" w:lineRule="auto"/>
              <w:jc w:val="center"/>
              <w:rPr>
                <w:rFonts w:ascii="Times New Roman" w:hAnsi="Times New Roman"/>
                <w:sz w:val="28"/>
                <w:szCs w:val="28"/>
                <w:lang w:val="uk-UA"/>
              </w:rPr>
            </w:pPr>
            <w:r w:rsidRPr="00BE63F1">
              <w:rPr>
                <w:rFonts w:ascii="Times New Roman" w:hAnsi="Times New Roman"/>
                <w:sz w:val="28"/>
                <w:szCs w:val="28"/>
                <w:lang w:val="uk-UA"/>
              </w:rPr>
              <w:t>2487,00 ± 75,98</w:t>
            </w:r>
          </w:p>
        </w:tc>
        <w:tc>
          <w:tcPr>
            <w:tcW w:w="847" w:type="dxa"/>
            <w:vAlign w:val="center"/>
          </w:tcPr>
          <w:p w14:paraId="49858241"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4,59</w:t>
            </w:r>
          </w:p>
        </w:tc>
        <w:tc>
          <w:tcPr>
            <w:tcW w:w="2500" w:type="dxa"/>
            <w:vAlign w:val="center"/>
          </w:tcPr>
          <w:p w14:paraId="21E2E11D" w14:textId="77777777" w:rsidR="00904D2D" w:rsidRPr="003433A9" w:rsidRDefault="00904D2D" w:rsidP="006A4FB6">
            <w:pPr>
              <w:pStyle w:val="afa"/>
              <w:rPr>
                <w:szCs w:val="28"/>
                <w:lang w:val="uk-UA"/>
              </w:rPr>
            </w:pPr>
            <w:r w:rsidRPr="003433A9">
              <w:rPr>
                <w:szCs w:val="28"/>
                <w:lang w:val="uk-UA"/>
              </w:rPr>
              <w:t>2940,00 ± 62,14*</w:t>
            </w:r>
          </w:p>
        </w:tc>
        <w:tc>
          <w:tcPr>
            <w:tcW w:w="1296" w:type="dxa"/>
            <w:vAlign w:val="center"/>
          </w:tcPr>
          <w:p w14:paraId="17E2E5C9" w14:textId="77777777" w:rsidR="00904D2D" w:rsidRPr="00BE63F1" w:rsidRDefault="00904D2D" w:rsidP="006A4FB6">
            <w:pPr>
              <w:spacing w:after="0" w:line="360" w:lineRule="auto"/>
              <w:jc w:val="center"/>
              <w:rPr>
                <w:rFonts w:ascii="Times New Roman" w:hAnsi="Times New Roman"/>
                <w:sz w:val="28"/>
                <w:szCs w:val="28"/>
                <w:lang w:val="uk-UA" w:eastAsia="ru-RU"/>
              </w:rPr>
            </w:pPr>
            <w:r w:rsidRPr="00BE63F1">
              <w:rPr>
                <w:rFonts w:ascii="Times New Roman" w:hAnsi="Times New Roman"/>
                <w:sz w:val="28"/>
                <w:szCs w:val="28"/>
                <w:lang w:val="uk-UA" w:eastAsia="ru-RU"/>
              </w:rPr>
              <w:t>18,21</w:t>
            </w:r>
          </w:p>
        </w:tc>
      </w:tr>
    </w:tbl>
    <w:p w14:paraId="77276D3E" w14:textId="77777777" w:rsidR="00904D2D" w:rsidRPr="00E47407" w:rsidRDefault="00904D2D" w:rsidP="00904D2D">
      <w:pPr>
        <w:tabs>
          <w:tab w:val="left" w:pos="1080"/>
        </w:tabs>
        <w:spacing w:line="360" w:lineRule="auto"/>
        <w:ind w:firstLine="709"/>
        <w:jc w:val="both"/>
        <w:rPr>
          <w:rFonts w:ascii="Times New Roman" w:hAnsi="Times New Roman"/>
          <w:sz w:val="28"/>
          <w:szCs w:val="28"/>
          <w:lang w:val="uk-UA"/>
        </w:rPr>
      </w:pPr>
    </w:p>
    <w:p w14:paraId="3E96CE99" w14:textId="77777777" w:rsidR="00904D2D" w:rsidRPr="00E47407" w:rsidRDefault="00904D2D" w:rsidP="00904D2D">
      <w:pPr>
        <w:tabs>
          <w:tab w:val="left" w:pos="1080"/>
        </w:tabs>
        <w:spacing w:line="360" w:lineRule="auto"/>
        <w:ind w:firstLine="709"/>
        <w:jc w:val="both"/>
        <w:rPr>
          <w:lang w:val="uk-UA"/>
        </w:rPr>
      </w:pPr>
      <w:r w:rsidRPr="00E47407">
        <w:rPr>
          <w:rFonts w:ascii="Times New Roman" w:hAnsi="Times New Roman"/>
          <w:sz w:val="28"/>
          <w:szCs w:val="28"/>
          <w:lang w:val="uk-UA"/>
        </w:rPr>
        <w:lastRenderedPageBreak/>
        <w:tab/>
      </w:r>
      <w:r w:rsidRPr="00E47407">
        <w:rPr>
          <w:rFonts w:ascii="Times New Roman" w:hAnsi="Times New Roman"/>
          <w:sz w:val="28"/>
          <w:szCs w:val="28"/>
          <w:lang w:val="uk-UA"/>
        </w:rPr>
        <w:tab/>
      </w:r>
      <w:r w:rsidRPr="00E47407">
        <w:rPr>
          <w:rFonts w:ascii="Times New Roman" w:hAnsi="Times New Roman"/>
          <w:sz w:val="28"/>
          <w:szCs w:val="28"/>
          <w:lang w:val="uk-UA"/>
        </w:rPr>
        <w:tab/>
      </w:r>
      <w:r w:rsidRPr="00E47407">
        <w:rPr>
          <w:rFonts w:ascii="Times New Roman" w:hAnsi="Times New Roman"/>
          <w:sz w:val="28"/>
          <w:szCs w:val="28"/>
          <w:lang w:val="uk-UA"/>
        </w:rPr>
        <w:tab/>
      </w:r>
      <w:r w:rsidRPr="00E47407">
        <w:rPr>
          <w:rFonts w:ascii="Times New Roman" w:hAnsi="Times New Roman"/>
          <w:sz w:val="28"/>
          <w:szCs w:val="28"/>
          <w:lang w:val="uk-UA"/>
        </w:rPr>
        <w:tab/>
      </w:r>
      <w:r w:rsidRPr="00E47407">
        <w:rPr>
          <w:rFonts w:ascii="Times New Roman" w:hAnsi="Times New Roman"/>
          <w:sz w:val="28"/>
          <w:szCs w:val="28"/>
          <w:lang w:val="uk-UA"/>
        </w:rPr>
        <w:tab/>
      </w:r>
      <w:r w:rsidRPr="00E47407">
        <w:rPr>
          <w:rFonts w:ascii="Times New Roman" w:hAnsi="Times New Roman"/>
          <w:sz w:val="28"/>
          <w:szCs w:val="28"/>
          <w:lang w:val="uk-UA"/>
        </w:rPr>
        <w:tab/>
      </w:r>
    </w:p>
    <w:p w14:paraId="3A808CCA" w14:textId="77777777" w:rsidR="00904D2D" w:rsidRPr="00E47407" w:rsidRDefault="00904D2D" w:rsidP="00904D2D">
      <w:pPr>
        <w:pStyle w:val="2"/>
        <w:spacing w:before="0" w:after="0" w:line="360" w:lineRule="auto"/>
        <w:ind w:firstLine="709"/>
        <w:jc w:val="both"/>
        <w:rPr>
          <w:rFonts w:ascii="Times New Roman" w:hAnsi="Times New Roman"/>
          <w:b w:val="0"/>
          <w:bCs w:val="0"/>
          <w:i w:val="0"/>
          <w:iCs w:val="0"/>
          <w:color w:val="auto"/>
          <w:lang w:eastAsia="ru-RU"/>
        </w:rPr>
      </w:pPr>
      <w:r w:rsidRPr="00E47407">
        <w:rPr>
          <w:rFonts w:ascii="Times New Roman" w:hAnsi="Times New Roman"/>
          <w:b w:val="0"/>
          <w:bCs w:val="0"/>
          <w:i w:val="0"/>
          <w:iCs w:val="0"/>
          <w:color w:val="auto"/>
          <w:lang w:eastAsia="ru-RU"/>
        </w:rPr>
        <w:t>Дослідження спеціальної фізичної підготовленості бодібілдерів під впливом методики тренування вказує на позитивні зміни всіх значень.</w:t>
      </w:r>
    </w:p>
    <w:p w14:paraId="70A5E69D" w14:textId="77777777" w:rsidR="00904D2D" w:rsidRPr="00E47407" w:rsidRDefault="00904D2D" w:rsidP="00904D2D">
      <w:pPr>
        <w:pStyle w:val="afa"/>
        <w:ind w:firstLine="709"/>
        <w:jc w:val="both"/>
        <w:rPr>
          <w:spacing w:val="0"/>
          <w:lang w:val="uk-UA"/>
        </w:rPr>
      </w:pPr>
      <w:r w:rsidRPr="00E47407">
        <w:rPr>
          <w:spacing w:val="0"/>
          <w:lang w:val="uk-UA"/>
        </w:rPr>
        <w:t>Тестування силових показників проводилося на початку  і наприкінці дослідження.</w:t>
      </w:r>
    </w:p>
    <w:p w14:paraId="278D0EF2" w14:textId="77777777" w:rsidR="00904D2D" w:rsidRPr="00E47407" w:rsidRDefault="00904D2D" w:rsidP="00904D2D">
      <w:pPr>
        <w:spacing w:after="0" w:line="360" w:lineRule="auto"/>
        <w:ind w:firstLine="708"/>
        <w:rPr>
          <w:rFonts w:ascii="Times New Roman" w:hAnsi="Times New Roman"/>
          <w:sz w:val="28"/>
          <w:szCs w:val="28"/>
          <w:lang w:val="uk-UA" w:eastAsia="ru-RU"/>
        </w:rPr>
      </w:pPr>
      <w:r w:rsidRPr="00E47407">
        <w:rPr>
          <w:rFonts w:ascii="Times New Roman" w:hAnsi="Times New Roman"/>
          <w:sz w:val="28"/>
          <w:szCs w:val="28"/>
          <w:lang w:val="uk-UA" w:eastAsia="ru-RU"/>
        </w:rPr>
        <w:t>Отже, відповідно таблиці 3.</w:t>
      </w:r>
      <w:r>
        <w:rPr>
          <w:rFonts w:ascii="Times New Roman" w:hAnsi="Times New Roman"/>
          <w:sz w:val="28"/>
          <w:szCs w:val="28"/>
          <w:lang w:val="uk-UA" w:eastAsia="ru-RU"/>
        </w:rPr>
        <w:t>4</w:t>
      </w:r>
      <w:r w:rsidRPr="00E47407">
        <w:rPr>
          <w:rFonts w:ascii="Times New Roman" w:hAnsi="Times New Roman"/>
          <w:sz w:val="28"/>
          <w:szCs w:val="28"/>
          <w:lang w:val="uk-UA" w:eastAsia="ru-RU"/>
        </w:rPr>
        <w:t xml:space="preserve"> та рисунку 3.3 достовірних змін зазнав лише показник жиму лежачі </w:t>
      </w:r>
      <w:r w:rsidRPr="00E47407">
        <w:rPr>
          <w:rFonts w:ascii="Times New Roman" w:hAnsi="Times New Roman"/>
          <w:sz w:val="28"/>
          <w:szCs w:val="28"/>
          <w:lang w:val="uk-UA"/>
        </w:rPr>
        <w:t>(</w:t>
      </w:r>
      <w:r w:rsidRPr="00E47407">
        <w:rPr>
          <w:rFonts w:ascii="Times New Roman" w:hAnsi="Times New Roman"/>
          <w:sz w:val="28"/>
          <w:szCs w:val="28"/>
          <w:lang w:val="en-US"/>
        </w:rPr>
        <w:t>t</w:t>
      </w:r>
      <w:r w:rsidRPr="009E6FBA">
        <w:rPr>
          <w:rFonts w:ascii="Times New Roman" w:hAnsi="Times New Roman"/>
          <w:sz w:val="28"/>
          <w:szCs w:val="28"/>
        </w:rPr>
        <w:t>=</w:t>
      </w:r>
      <w:r w:rsidRPr="00E47407">
        <w:rPr>
          <w:rFonts w:ascii="Times New Roman" w:hAnsi="Times New Roman"/>
          <w:sz w:val="28"/>
          <w:szCs w:val="28"/>
          <w:lang w:val="uk-UA"/>
        </w:rPr>
        <w:t xml:space="preserve">2,22). </w:t>
      </w:r>
    </w:p>
    <w:p w14:paraId="698321C5" w14:textId="236BE387" w:rsidR="00904D2D" w:rsidRPr="00E47407" w:rsidRDefault="00904D2D" w:rsidP="00904D2D">
      <w:pPr>
        <w:pStyle w:val="aff1"/>
        <w:spacing w:line="360" w:lineRule="auto"/>
        <w:ind w:left="0"/>
        <w:jc w:val="right"/>
        <w:rPr>
          <w:sz w:val="28"/>
          <w:szCs w:val="28"/>
          <w:lang w:val="uk-UA" w:eastAsia="uk-UA"/>
        </w:rPr>
      </w:pPr>
      <w:r>
        <w:rPr>
          <w:noProof/>
        </w:rPr>
        <mc:AlternateContent>
          <mc:Choice Requires="wps">
            <w:drawing>
              <wp:anchor distT="0" distB="0" distL="114300" distR="114300" simplePos="0" relativeHeight="251659264" behindDoc="0" locked="0" layoutInCell="1" allowOverlap="1" wp14:anchorId="376AB960" wp14:editId="23D0FC4D">
                <wp:simplePos x="0" y="0"/>
                <wp:positionH relativeFrom="column">
                  <wp:posOffset>8801100</wp:posOffset>
                </wp:positionH>
                <wp:positionV relativeFrom="paragraph">
                  <wp:posOffset>-800100</wp:posOffset>
                </wp:positionV>
                <wp:extent cx="651510" cy="44577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4924F" w14:textId="77777777" w:rsidR="006A4FB6" w:rsidRDefault="006A4FB6" w:rsidP="00904D2D">
                            <w:pPr>
                              <w:rPr>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AB960" id="Надпись 12" o:spid="_x0000_s1027" type="#_x0000_t202" style="position:absolute;left:0;text-align:left;margin-left:693pt;margin-top:-63pt;width:51.3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" stroked="f">
                <v:textbox style="layout-flow:vertical">
                  <w:txbxContent>
                    <w:p w14:paraId="2404924F" w14:textId="77777777" w:rsidR="006A4FB6" w:rsidRDefault="006A4FB6" w:rsidP="00904D2D">
                      <w:pPr>
                        <w:rPr>
                          <w:szCs w:val="28"/>
                        </w:rPr>
                      </w:pPr>
                    </w:p>
                  </w:txbxContent>
                </v:textbox>
              </v:shape>
            </w:pict>
          </mc:Fallback>
        </mc:AlternateContent>
      </w:r>
      <w:r w:rsidRPr="00E47407">
        <w:rPr>
          <w:sz w:val="28"/>
          <w:szCs w:val="28"/>
          <w:lang w:val="uk-UA" w:eastAsia="uk-UA"/>
        </w:rPr>
        <w:t>Таблиця 3.</w:t>
      </w:r>
      <w:r>
        <w:rPr>
          <w:sz w:val="28"/>
          <w:szCs w:val="28"/>
          <w:lang w:val="uk-UA" w:eastAsia="uk-UA"/>
        </w:rPr>
        <w:t>4</w:t>
      </w:r>
    </w:p>
    <w:p w14:paraId="66B363D2" w14:textId="77777777" w:rsidR="00904D2D" w:rsidRPr="00E47407" w:rsidRDefault="00904D2D" w:rsidP="00904D2D">
      <w:pPr>
        <w:pStyle w:val="aff1"/>
        <w:tabs>
          <w:tab w:val="left" w:pos="13350"/>
        </w:tabs>
        <w:spacing w:line="360" w:lineRule="auto"/>
        <w:ind w:left="0"/>
        <w:jc w:val="center"/>
        <w:rPr>
          <w:sz w:val="28"/>
          <w:szCs w:val="28"/>
          <w:lang w:val="uk-UA" w:eastAsia="uk-UA"/>
        </w:rPr>
      </w:pPr>
      <w:r w:rsidRPr="00E47407">
        <w:rPr>
          <w:sz w:val="28"/>
          <w:szCs w:val="28"/>
          <w:lang w:val="uk-UA" w:eastAsia="uk-UA"/>
        </w:rPr>
        <w:t>Динаміка показників спеціальної фізичної підготовленості юнаків (</w:t>
      </w:r>
      <w:r w:rsidRPr="00E47407">
        <w:rPr>
          <w:position w:val="-4"/>
          <w:sz w:val="28"/>
          <w:szCs w:val="28"/>
          <w:lang w:val="uk-UA"/>
        </w:rPr>
        <w:object w:dxaOrig="255" w:dyaOrig="315" w14:anchorId="27AE5AF8">
          <v:shape id="_x0000_i1030" type="#_x0000_t75" style="width:12pt;height:15.45pt" o:ole="">
            <v:imagedata r:id="rId16" o:title=""/>
          </v:shape>
          <o:OLEObject Type="Embed" ProgID="Equation.3" ShapeID="_x0000_i1030" DrawAspect="Content" ObjectID="_1672381374" r:id="rId22"/>
        </w:object>
      </w:r>
      <w:r w:rsidRPr="00E47407">
        <w:rPr>
          <w:sz w:val="28"/>
          <w:szCs w:val="28"/>
          <w:u w:val="single"/>
          <w:lang w:val="uk-UA" w:eastAsia="uk-UA"/>
        </w:rPr>
        <w:t>+</w:t>
      </w:r>
      <w:r w:rsidRPr="00E47407">
        <w:rPr>
          <w:sz w:val="28"/>
          <w:szCs w:val="28"/>
          <w:lang w:val="uk-UA" w:eastAsia="uk-UA"/>
        </w:rPr>
        <w:t>m, t)</w:t>
      </w:r>
    </w:p>
    <w:tbl>
      <w:tblPr>
        <w:tblpPr w:leftFromText="180" w:rightFromText="180" w:vertAnchor="text" w:tblpY="1"/>
        <w:tblOverlap w:val="neve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782"/>
        <w:gridCol w:w="1843"/>
        <w:gridCol w:w="992"/>
        <w:gridCol w:w="1843"/>
        <w:gridCol w:w="1134"/>
        <w:gridCol w:w="1540"/>
      </w:tblGrid>
      <w:tr w:rsidR="00904D2D" w:rsidRPr="00BE63F1" w14:paraId="11F04C8D" w14:textId="77777777" w:rsidTr="006A4FB6">
        <w:trPr>
          <w:trHeight w:val="660"/>
        </w:trPr>
        <w:tc>
          <w:tcPr>
            <w:tcW w:w="594" w:type="dxa"/>
            <w:vAlign w:val="center"/>
          </w:tcPr>
          <w:p w14:paraId="0B0966A7"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w:t>
            </w:r>
          </w:p>
        </w:tc>
        <w:tc>
          <w:tcPr>
            <w:tcW w:w="1782" w:type="dxa"/>
            <w:vAlign w:val="center"/>
          </w:tcPr>
          <w:p w14:paraId="02B3D5B6"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Тести</w:t>
            </w:r>
          </w:p>
        </w:tc>
        <w:tc>
          <w:tcPr>
            <w:tcW w:w="1843" w:type="dxa"/>
            <w:vAlign w:val="center"/>
          </w:tcPr>
          <w:p w14:paraId="481A4DB5"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Початок дослідження</w:t>
            </w:r>
          </w:p>
        </w:tc>
        <w:tc>
          <w:tcPr>
            <w:tcW w:w="992" w:type="dxa"/>
            <w:vAlign w:val="center"/>
          </w:tcPr>
          <w:p w14:paraId="3423E123" w14:textId="77777777" w:rsidR="00904D2D" w:rsidRPr="00BE63F1" w:rsidRDefault="00904D2D" w:rsidP="006A4FB6">
            <w:pPr>
              <w:suppressAutoHyphens/>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t</w:t>
            </w:r>
          </w:p>
        </w:tc>
        <w:tc>
          <w:tcPr>
            <w:tcW w:w="1843" w:type="dxa"/>
            <w:vAlign w:val="center"/>
          </w:tcPr>
          <w:p w14:paraId="5F80D806" w14:textId="77777777" w:rsidR="00904D2D" w:rsidRPr="00BE63F1" w:rsidRDefault="00904D2D" w:rsidP="006A4FB6">
            <w:pPr>
              <w:suppressAutoHyphens/>
              <w:spacing w:after="0" w:line="36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Кінець дослідження</w:t>
            </w:r>
          </w:p>
        </w:tc>
        <w:tc>
          <w:tcPr>
            <w:tcW w:w="1134" w:type="dxa"/>
            <w:vAlign w:val="center"/>
          </w:tcPr>
          <w:p w14:paraId="6CEC55FD" w14:textId="77777777" w:rsidR="00904D2D" w:rsidRPr="00BE63F1" w:rsidRDefault="00904D2D" w:rsidP="006A4FB6">
            <w:pPr>
              <w:suppressAutoHyphens/>
              <w:spacing w:after="0" w:line="36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Абс.</w:t>
            </w:r>
          </w:p>
          <w:p w14:paraId="41ABB5C2" w14:textId="77777777" w:rsidR="00904D2D" w:rsidRPr="00BE63F1" w:rsidRDefault="00904D2D" w:rsidP="006A4FB6">
            <w:pPr>
              <w:suppressAutoHyphens/>
              <w:spacing w:after="0" w:line="36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Приріст</w:t>
            </w:r>
          </w:p>
        </w:tc>
        <w:tc>
          <w:tcPr>
            <w:tcW w:w="1540" w:type="dxa"/>
            <w:vAlign w:val="center"/>
          </w:tcPr>
          <w:p w14:paraId="7368AE36" w14:textId="77777777" w:rsidR="00904D2D" w:rsidRPr="00BE63F1" w:rsidRDefault="00904D2D" w:rsidP="006A4FB6">
            <w:pPr>
              <w:suppressAutoHyphens/>
              <w:spacing w:after="0" w:line="360" w:lineRule="auto"/>
              <w:ind w:firstLine="21"/>
              <w:jc w:val="center"/>
              <w:rPr>
                <w:rFonts w:ascii="Times New Roman" w:hAnsi="Times New Roman"/>
                <w:sz w:val="28"/>
                <w:szCs w:val="28"/>
                <w:lang w:val="uk-UA" w:eastAsia="uk-UA"/>
              </w:rPr>
            </w:pPr>
            <w:r w:rsidRPr="00BE63F1">
              <w:rPr>
                <w:rFonts w:ascii="Times New Roman" w:hAnsi="Times New Roman"/>
                <w:sz w:val="28"/>
                <w:szCs w:val="28"/>
                <w:lang w:val="uk-UA" w:eastAsia="uk-UA"/>
              </w:rPr>
              <w:t>Відносний приріст (%)</w:t>
            </w:r>
          </w:p>
        </w:tc>
      </w:tr>
      <w:tr w:rsidR="00904D2D" w:rsidRPr="00BE63F1" w14:paraId="6BCAFCC6" w14:textId="77777777" w:rsidTr="006A4FB6">
        <w:trPr>
          <w:trHeight w:val="1000"/>
        </w:trPr>
        <w:tc>
          <w:tcPr>
            <w:tcW w:w="594" w:type="dxa"/>
            <w:vAlign w:val="center"/>
          </w:tcPr>
          <w:p w14:paraId="4AB5654F"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w:t>
            </w:r>
          </w:p>
        </w:tc>
        <w:tc>
          <w:tcPr>
            <w:tcW w:w="1782" w:type="dxa"/>
          </w:tcPr>
          <w:p w14:paraId="2BFC685C" w14:textId="77777777" w:rsidR="00904D2D" w:rsidRPr="003433A9" w:rsidRDefault="00904D2D" w:rsidP="006A4FB6">
            <w:pPr>
              <w:pStyle w:val="afa"/>
              <w:jc w:val="left"/>
              <w:rPr>
                <w:spacing w:val="0"/>
                <w:szCs w:val="28"/>
                <w:lang w:val="uk-UA"/>
              </w:rPr>
            </w:pPr>
            <w:r w:rsidRPr="003433A9">
              <w:rPr>
                <w:spacing w:val="0"/>
                <w:szCs w:val="28"/>
                <w:lang w:val="uk-UA"/>
              </w:rPr>
              <w:t>Присідання зі штангою, кг</w:t>
            </w:r>
          </w:p>
        </w:tc>
        <w:tc>
          <w:tcPr>
            <w:tcW w:w="1843" w:type="dxa"/>
            <w:vAlign w:val="center"/>
          </w:tcPr>
          <w:p w14:paraId="0D3C510A" w14:textId="77777777" w:rsidR="00904D2D" w:rsidRPr="003433A9" w:rsidRDefault="00904D2D" w:rsidP="006A4FB6">
            <w:pPr>
              <w:pStyle w:val="afa"/>
              <w:rPr>
                <w:szCs w:val="28"/>
                <w:lang w:val="uk-UA"/>
              </w:rPr>
            </w:pPr>
            <w:r w:rsidRPr="003433A9">
              <w:rPr>
                <w:szCs w:val="28"/>
                <w:lang w:val="uk-UA"/>
              </w:rPr>
              <w:t>92,50</w:t>
            </w:r>
            <w:r w:rsidRPr="003433A9">
              <w:rPr>
                <w:spacing w:val="-10"/>
                <w:szCs w:val="28"/>
                <w:lang w:val="uk-UA"/>
              </w:rPr>
              <w:t>±</w:t>
            </w:r>
            <w:r w:rsidRPr="003433A9">
              <w:rPr>
                <w:szCs w:val="28"/>
                <w:lang w:val="uk-UA"/>
              </w:rPr>
              <w:t>7,42</w:t>
            </w:r>
          </w:p>
        </w:tc>
        <w:tc>
          <w:tcPr>
            <w:tcW w:w="992" w:type="dxa"/>
            <w:vAlign w:val="center"/>
          </w:tcPr>
          <w:p w14:paraId="5DFDA846" w14:textId="77777777" w:rsidR="00904D2D" w:rsidRPr="003433A9" w:rsidRDefault="00904D2D" w:rsidP="006A4FB6">
            <w:pPr>
              <w:pStyle w:val="afa"/>
              <w:rPr>
                <w:spacing w:val="-10"/>
                <w:szCs w:val="28"/>
                <w:lang w:val="uk-UA"/>
              </w:rPr>
            </w:pPr>
            <w:r w:rsidRPr="003433A9">
              <w:rPr>
                <w:spacing w:val="-10"/>
                <w:szCs w:val="28"/>
                <w:lang w:val="uk-UA"/>
              </w:rPr>
              <w:t>1,55</w:t>
            </w:r>
          </w:p>
        </w:tc>
        <w:tc>
          <w:tcPr>
            <w:tcW w:w="1843" w:type="dxa"/>
            <w:vAlign w:val="center"/>
          </w:tcPr>
          <w:p w14:paraId="672D75BF" w14:textId="77777777" w:rsidR="00904D2D" w:rsidRPr="003433A9" w:rsidRDefault="00904D2D" w:rsidP="006A4FB6">
            <w:pPr>
              <w:pStyle w:val="afa"/>
              <w:rPr>
                <w:szCs w:val="28"/>
                <w:lang w:val="uk-UA"/>
              </w:rPr>
            </w:pPr>
            <w:r w:rsidRPr="003433A9">
              <w:rPr>
                <w:szCs w:val="28"/>
                <w:lang w:val="uk-UA"/>
              </w:rPr>
              <w:t>105,83</w:t>
            </w:r>
            <w:r w:rsidRPr="003433A9">
              <w:rPr>
                <w:spacing w:val="-10"/>
                <w:szCs w:val="28"/>
                <w:lang w:val="uk-UA"/>
              </w:rPr>
              <w:t>±</w:t>
            </w:r>
            <w:r w:rsidRPr="003433A9">
              <w:rPr>
                <w:szCs w:val="28"/>
                <w:lang w:val="uk-UA"/>
              </w:rPr>
              <w:t>4,34</w:t>
            </w:r>
          </w:p>
        </w:tc>
        <w:tc>
          <w:tcPr>
            <w:tcW w:w="1134" w:type="dxa"/>
            <w:vAlign w:val="center"/>
          </w:tcPr>
          <w:p w14:paraId="560B04F1" w14:textId="77777777" w:rsidR="00904D2D" w:rsidRPr="003433A9" w:rsidRDefault="00904D2D" w:rsidP="006A4FB6">
            <w:pPr>
              <w:pStyle w:val="afa"/>
              <w:rPr>
                <w:szCs w:val="28"/>
                <w:lang w:val="uk-UA"/>
              </w:rPr>
            </w:pPr>
            <w:r w:rsidRPr="003433A9">
              <w:rPr>
                <w:szCs w:val="28"/>
                <w:lang w:val="uk-UA"/>
              </w:rPr>
              <w:t>13,33</w:t>
            </w:r>
          </w:p>
        </w:tc>
        <w:tc>
          <w:tcPr>
            <w:tcW w:w="1540" w:type="dxa"/>
            <w:vAlign w:val="center"/>
          </w:tcPr>
          <w:p w14:paraId="7FC9623F" w14:textId="77777777" w:rsidR="00904D2D" w:rsidRPr="00BE63F1" w:rsidRDefault="00904D2D" w:rsidP="006A4FB6">
            <w:pPr>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14,41</w:t>
            </w:r>
          </w:p>
        </w:tc>
      </w:tr>
      <w:tr w:rsidR="00904D2D" w:rsidRPr="00BE63F1" w14:paraId="7BDC72CE" w14:textId="77777777" w:rsidTr="006A4FB6">
        <w:trPr>
          <w:trHeight w:val="970"/>
        </w:trPr>
        <w:tc>
          <w:tcPr>
            <w:tcW w:w="594" w:type="dxa"/>
            <w:vAlign w:val="center"/>
          </w:tcPr>
          <w:p w14:paraId="65503BBA"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2.</w:t>
            </w:r>
          </w:p>
        </w:tc>
        <w:tc>
          <w:tcPr>
            <w:tcW w:w="1782" w:type="dxa"/>
          </w:tcPr>
          <w:p w14:paraId="52103BE4" w14:textId="77777777" w:rsidR="00904D2D" w:rsidRPr="003433A9" w:rsidRDefault="00904D2D" w:rsidP="006A4FB6">
            <w:pPr>
              <w:pStyle w:val="afa"/>
              <w:jc w:val="left"/>
              <w:rPr>
                <w:spacing w:val="0"/>
                <w:szCs w:val="28"/>
                <w:lang w:val="uk-UA"/>
              </w:rPr>
            </w:pPr>
            <w:r w:rsidRPr="003433A9">
              <w:rPr>
                <w:spacing w:val="0"/>
                <w:szCs w:val="28"/>
                <w:lang w:val="uk-UA"/>
              </w:rPr>
              <w:t>Жим лежачи, кг</w:t>
            </w:r>
          </w:p>
        </w:tc>
        <w:tc>
          <w:tcPr>
            <w:tcW w:w="1843" w:type="dxa"/>
            <w:vAlign w:val="center"/>
          </w:tcPr>
          <w:p w14:paraId="53D67431" w14:textId="6EEA6DB3" w:rsidR="00904D2D" w:rsidRPr="00C5061A" w:rsidRDefault="00904D2D" w:rsidP="006A4FB6">
            <w:pPr>
              <w:pStyle w:val="afa"/>
              <w:rPr>
                <w:szCs w:val="28"/>
                <w:lang w:val="en-US"/>
              </w:rPr>
            </w:pPr>
            <w:r w:rsidRPr="003433A9">
              <w:rPr>
                <w:szCs w:val="28"/>
                <w:lang w:val="uk-UA"/>
              </w:rPr>
              <w:t>78,75</w:t>
            </w:r>
            <w:r w:rsidRPr="003433A9">
              <w:rPr>
                <w:spacing w:val="-10"/>
                <w:szCs w:val="28"/>
                <w:lang w:val="uk-UA"/>
              </w:rPr>
              <w:t>±</w:t>
            </w:r>
            <w:r w:rsidRPr="003433A9">
              <w:rPr>
                <w:szCs w:val="28"/>
                <w:lang w:val="uk-UA"/>
              </w:rPr>
              <w:t>4,11</w:t>
            </w:r>
          </w:p>
        </w:tc>
        <w:tc>
          <w:tcPr>
            <w:tcW w:w="992" w:type="dxa"/>
            <w:vAlign w:val="center"/>
          </w:tcPr>
          <w:p w14:paraId="653457E3" w14:textId="77777777" w:rsidR="00904D2D" w:rsidRPr="003433A9" w:rsidRDefault="00904D2D" w:rsidP="006A4FB6">
            <w:pPr>
              <w:pStyle w:val="afa"/>
              <w:rPr>
                <w:spacing w:val="-10"/>
                <w:szCs w:val="28"/>
                <w:lang w:val="uk-UA"/>
              </w:rPr>
            </w:pPr>
            <w:r w:rsidRPr="003433A9">
              <w:rPr>
                <w:spacing w:val="-10"/>
                <w:szCs w:val="28"/>
                <w:lang w:val="uk-UA"/>
              </w:rPr>
              <w:t>2,20</w:t>
            </w:r>
          </w:p>
        </w:tc>
        <w:tc>
          <w:tcPr>
            <w:tcW w:w="1843" w:type="dxa"/>
            <w:vAlign w:val="center"/>
          </w:tcPr>
          <w:p w14:paraId="241C825F" w14:textId="327F4C9C" w:rsidR="00904D2D" w:rsidRPr="003433A9" w:rsidRDefault="00904D2D" w:rsidP="006A4FB6">
            <w:pPr>
              <w:pStyle w:val="afa"/>
              <w:rPr>
                <w:szCs w:val="28"/>
                <w:lang w:val="uk-UA"/>
              </w:rPr>
            </w:pPr>
            <w:r w:rsidRPr="003433A9">
              <w:rPr>
                <w:szCs w:val="28"/>
                <w:lang w:val="uk-UA"/>
              </w:rPr>
              <w:t>90,00</w:t>
            </w:r>
            <w:r w:rsidRPr="003433A9">
              <w:rPr>
                <w:spacing w:val="-10"/>
                <w:szCs w:val="28"/>
                <w:lang w:val="uk-UA"/>
              </w:rPr>
              <w:t>±</w:t>
            </w:r>
            <w:r w:rsidRPr="003433A9">
              <w:rPr>
                <w:szCs w:val="28"/>
                <w:lang w:val="uk-UA"/>
              </w:rPr>
              <w:t>3,06</w:t>
            </w:r>
            <w:r w:rsidR="00C5061A" w:rsidRPr="00E47407">
              <w:rPr>
                <w:szCs w:val="28"/>
                <w:lang w:val="uk-UA" w:eastAsia="uk-UA"/>
              </w:rPr>
              <w:t>*</w:t>
            </w:r>
          </w:p>
        </w:tc>
        <w:tc>
          <w:tcPr>
            <w:tcW w:w="1134" w:type="dxa"/>
            <w:vAlign w:val="center"/>
          </w:tcPr>
          <w:p w14:paraId="74C2475B" w14:textId="77777777" w:rsidR="00904D2D" w:rsidRPr="003433A9" w:rsidRDefault="00904D2D" w:rsidP="006A4FB6">
            <w:pPr>
              <w:pStyle w:val="afa"/>
              <w:rPr>
                <w:szCs w:val="28"/>
                <w:lang w:val="uk-UA"/>
              </w:rPr>
            </w:pPr>
            <w:r w:rsidRPr="003433A9">
              <w:rPr>
                <w:szCs w:val="28"/>
                <w:lang w:val="uk-UA"/>
              </w:rPr>
              <w:t>11,25</w:t>
            </w:r>
          </w:p>
        </w:tc>
        <w:tc>
          <w:tcPr>
            <w:tcW w:w="1540" w:type="dxa"/>
            <w:vAlign w:val="center"/>
          </w:tcPr>
          <w:p w14:paraId="5C386DE3"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14,29</w:t>
            </w:r>
          </w:p>
        </w:tc>
      </w:tr>
      <w:tr w:rsidR="00904D2D" w:rsidRPr="00BE63F1" w14:paraId="04DD40EC" w14:textId="77777777" w:rsidTr="006A4FB6">
        <w:trPr>
          <w:trHeight w:val="970"/>
        </w:trPr>
        <w:tc>
          <w:tcPr>
            <w:tcW w:w="594" w:type="dxa"/>
            <w:vAlign w:val="center"/>
          </w:tcPr>
          <w:p w14:paraId="532D44C4"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3.</w:t>
            </w:r>
          </w:p>
        </w:tc>
        <w:tc>
          <w:tcPr>
            <w:tcW w:w="1782" w:type="dxa"/>
          </w:tcPr>
          <w:p w14:paraId="0AB3FDD4" w14:textId="77777777" w:rsidR="00904D2D" w:rsidRPr="003433A9" w:rsidRDefault="00904D2D" w:rsidP="006A4FB6">
            <w:pPr>
              <w:pStyle w:val="afa"/>
              <w:jc w:val="left"/>
              <w:rPr>
                <w:spacing w:val="0"/>
                <w:szCs w:val="28"/>
                <w:lang w:val="uk-UA"/>
              </w:rPr>
            </w:pPr>
            <w:r w:rsidRPr="003433A9">
              <w:rPr>
                <w:spacing w:val="0"/>
                <w:szCs w:val="28"/>
                <w:lang w:val="uk-UA"/>
              </w:rPr>
              <w:t>Станова тяга, кг</w:t>
            </w:r>
          </w:p>
        </w:tc>
        <w:tc>
          <w:tcPr>
            <w:tcW w:w="1843" w:type="dxa"/>
            <w:vAlign w:val="center"/>
          </w:tcPr>
          <w:p w14:paraId="361D73B3" w14:textId="77777777" w:rsidR="00904D2D" w:rsidRPr="003433A9" w:rsidRDefault="00904D2D" w:rsidP="006A4FB6">
            <w:pPr>
              <w:pStyle w:val="afa"/>
              <w:rPr>
                <w:szCs w:val="28"/>
                <w:lang w:val="uk-UA"/>
              </w:rPr>
            </w:pPr>
            <w:r w:rsidRPr="003433A9">
              <w:rPr>
                <w:szCs w:val="28"/>
                <w:lang w:val="uk-UA"/>
              </w:rPr>
              <w:t>70,00</w:t>
            </w:r>
            <w:r w:rsidRPr="003433A9">
              <w:rPr>
                <w:spacing w:val="-10"/>
                <w:szCs w:val="28"/>
                <w:lang w:val="uk-UA"/>
              </w:rPr>
              <w:t>±</w:t>
            </w:r>
            <w:r w:rsidRPr="003433A9">
              <w:rPr>
                <w:szCs w:val="28"/>
                <w:lang w:val="uk-UA"/>
              </w:rPr>
              <w:t>3,84</w:t>
            </w:r>
          </w:p>
        </w:tc>
        <w:tc>
          <w:tcPr>
            <w:tcW w:w="992" w:type="dxa"/>
            <w:vAlign w:val="center"/>
          </w:tcPr>
          <w:p w14:paraId="22EC7105" w14:textId="77777777" w:rsidR="00904D2D" w:rsidRPr="003433A9" w:rsidRDefault="00904D2D" w:rsidP="006A4FB6">
            <w:pPr>
              <w:pStyle w:val="afa"/>
              <w:rPr>
                <w:spacing w:val="-10"/>
                <w:szCs w:val="28"/>
                <w:lang w:val="uk-UA"/>
              </w:rPr>
            </w:pPr>
            <w:r w:rsidRPr="003433A9">
              <w:rPr>
                <w:spacing w:val="-10"/>
                <w:szCs w:val="28"/>
                <w:lang w:val="uk-UA"/>
              </w:rPr>
              <w:t>1,65</w:t>
            </w:r>
          </w:p>
        </w:tc>
        <w:tc>
          <w:tcPr>
            <w:tcW w:w="1843" w:type="dxa"/>
            <w:vAlign w:val="center"/>
          </w:tcPr>
          <w:p w14:paraId="63B8A23C" w14:textId="77777777" w:rsidR="00904D2D" w:rsidRPr="003433A9" w:rsidRDefault="00904D2D" w:rsidP="006A4FB6">
            <w:pPr>
              <w:pStyle w:val="afa"/>
              <w:rPr>
                <w:szCs w:val="28"/>
                <w:lang w:val="uk-UA"/>
              </w:rPr>
            </w:pPr>
            <w:r w:rsidRPr="003433A9">
              <w:rPr>
                <w:szCs w:val="28"/>
                <w:lang w:val="uk-UA"/>
              </w:rPr>
              <w:t>79,17</w:t>
            </w:r>
            <w:r w:rsidRPr="003433A9">
              <w:rPr>
                <w:spacing w:val="-10"/>
                <w:szCs w:val="28"/>
                <w:lang w:val="uk-UA"/>
              </w:rPr>
              <w:t>±</w:t>
            </w:r>
            <w:r w:rsidRPr="003433A9">
              <w:rPr>
                <w:szCs w:val="28"/>
                <w:lang w:val="uk-UA"/>
              </w:rPr>
              <w:t>4,01</w:t>
            </w:r>
          </w:p>
        </w:tc>
        <w:tc>
          <w:tcPr>
            <w:tcW w:w="1134" w:type="dxa"/>
            <w:vAlign w:val="center"/>
          </w:tcPr>
          <w:p w14:paraId="3D34B455" w14:textId="77777777" w:rsidR="00904D2D" w:rsidRPr="003433A9" w:rsidRDefault="00904D2D" w:rsidP="006A4FB6">
            <w:pPr>
              <w:pStyle w:val="afa"/>
              <w:rPr>
                <w:szCs w:val="28"/>
                <w:lang w:val="uk-UA"/>
              </w:rPr>
            </w:pPr>
            <w:r w:rsidRPr="003433A9">
              <w:rPr>
                <w:szCs w:val="28"/>
                <w:lang w:val="uk-UA"/>
              </w:rPr>
              <w:t>9,17</w:t>
            </w:r>
          </w:p>
        </w:tc>
        <w:tc>
          <w:tcPr>
            <w:tcW w:w="1540" w:type="dxa"/>
            <w:vAlign w:val="center"/>
          </w:tcPr>
          <w:p w14:paraId="29F7073C"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13,10</w:t>
            </w:r>
          </w:p>
        </w:tc>
      </w:tr>
      <w:tr w:rsidR="00904D2D" w:rsidRPr="00BE63F1" w14:paraId="7CDE63E9" w14:textId="77777777" w:rsidTr="006A4FB6">
        <w:trPr>
          <w:trHeight w:val="970"/>
        </w:trPr>
        <w:tc>
          <w:tcPr>
            <w:tcW w:w="594" w:type="dxa"/>
            <w:vAlign w:val="center"/>
          </w:tcPr>
          <w:p w14:paraId="37105316"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 xml:space="preserve">4. </w:t>
            </w:r>
          </w:p>
        </w:tc>
        <w:tc>
          <w:tcPr>
            <w:tcW w:w="1782" w:type="dxa"/>
            <w:vAlign w:val="center"/>
          </w:tcPr>
          <w:p w14:paraId="0850330F" w14:textId="77777777" w:rsidR="00904D2D" w:rsidRPr="003433A9" w:rsidRDefault="00904D2D" w:rsidP="006A4FB6">
            <w:pPr>
              <w:pStyle w:val="afa"/>
              <w:jc w:val="left"/>
              <w:rPr>
                <w:spacing w:val="0"/>
                <w:szCs w:val="28"/>
                <w:lang w:val="uk-UA"/>
              </w:rPr>
            </w:pPr>
            <w:r w:rsidRPr="003433A9">
              <w:rPr>
                <w:spacing w:val="0"/>
                <w:szCs w:val="28"/>
                <w:lang w:val="uk-UA"/>
              </w:rPr>
              <w:t>Жим стоячи, кг</w:t>
            </w:r>
          </w:p>
        </w:tc>
        <w:tc>
          <w:tcPr>
            <w:tcW w:w="1843" w:type="dxa"/>
            <w:vAlign w:val="center"/>
          </w:tcPr>
          <w:p w14:paraId="07C3858B" w14:textId="77777777" w:rsidR="00904D2D" w:rsidRPr="003433A9" w:rsidRDefault="00904D2D" w:rsidP="006A4FB6">
            <w:pPr>
              <w:pStyle w:val="afa"/>
              <w:rPr>
                <w:szCs w:val="28"/>
                <w:lang w:val="uk-UA"/>
              </w:rPr>
            </w:pPr>
            <w:r w:rsidRPr="003433A9">
              <w:rPr>
                <w:szCs w:val="28"/>
                <w:lang w:val="uk-UA"/>
              </w:rPr>
              <w:t>49,58</w:t>
            </w:r>
            <w:r w:rsidRPr="003433A9">
              <w:rPr>
                <w:spacing w:val="-10"/>
                <w:szCs w:val="28"/>
                <w:lang w:val="uk-UA"/>
              </w:rPr>
              <w:t>±</w:t>
            </w:r>
            <w:r w:rsidRPr="003433A9">
              <w:rPr>
                <w:szCs w:val="28"/>
                <w:lang w:val="uk-UA"/>
              </w:rPr>
              <w:t>3,31</w:t>
            </w:r>
          </w:p>
        </w:tc>
        <w:tc>
          <w:tcPr>
            <w:tcW w:w="992" w:type="dxa"/>
            <w:vAlign w:val="center"/>
          </w:tcPr>
          <w:p w14:paraId="72E6D6B9" w14:textId="77777777" w:rsidR="00904D2D" w:rsidRPr="003433A9" w:rsidRDefault="00904D2D" w:rsidP="006A4FB6">
            <w:pPr>
              <w:pStyle w:val="afa"/>
              <w:rPr>
                <w:spacing w:val="-10"/>
                <w:szCs w:val="28"/>
                <w:lang w:val="uk-UA"/>
              </w:rPr>
            </w:pPr>
            <w:r w:rsidRPr="003433A9">
              <w:rPr>
                <w:spacing w:val="-10"/>
                <w:szCs w:val="28"/>
                <w:lang w:val="uk-UA"/>
              </w:rPr>
              <w:t>1,42</w:t>
            </w:r>
          </w:p>
        </w:tc>
        <w:tc>
          <w:tcPr>
            <w:tcW w:w="1843" w:type="dxa"/>
            <w:vAlign w:val="center"/>
          </w:tcPr>
          <w:p w14:paraId="1CC85E03" w14:textId="77777777" w:rsidR="00904D2D" w:rsidRPr="003433A9" w:rsidRDefault="00904D2D" w:rsidP="006A4FB6">
            <w:pPr>
              <w:pStyle w:val="afa"/>
              <w:rPr>
                <w:szCs w:val="28"/>
                <w:lang w:val="uk-UA"/>
              </w:rPr>
            </w:pPr>
            <w:r w:rsidRPr="003433A9">
              <w:rPr>
                <w:szCs w:val="28"/>
                <w:lang w:val="uk-UA"/>
              </w:rPr>
              <w:t>56,58</w:t>
            </w:r>
            <w:r w:rsidRPr="003433A9">
              <w:rPr>
                <w:spacing w:val="-10"/>
                <w:szCs w:val="28"/>
                <w:lang w:val="uk-UA"/>
              </w:rPr>
              <w:t>±</w:t>
            </w:r>
            <w:r w:rsidRPr="003433A9">
              <w:rPr>
                <w:szCs w:val="28"/>
                <w:lang w:val="uk-UA"/>
              </w:rPr>
              <w:t>3,65</w:t>
            </w:r>
          </w:p>
        </w:tc>
        <w:tc>
          <w:tcPr>
            <w:tcW w:w="1134" w:type="dxa"/>
            <w:vAlign w:val="center"/>
          </w:tcPr>
          <w:p w14:paraId="4DCB54A8" w14:textId="77777777" w:rsidR="00904D2D" w:rsidRPr="003433A9" w:rsidRDefault="00904D2D" w:rsidP="006A4FB6">
            <w:pPr>
              <w:pStyle w:val="afa"/>
              <w:rPr>
                <w:szCs w:val="28"/>
                <w:lang w:val="uk-UA"/>
              </w:rPr>
            </w:pPr>
            <w:r w:rsidRPr="003433A9">
              <w:rPr>
                <w:szCs w:val="28"/>
                <w:lang w:val="uk-UA"/>
              </w:rPr>
              <w:t>7,00</w:t>
            </w:r>
          </w:p>
        </w:tc>
        <w:tc>
          <w:tcPr>
            <w:tcW w:w="1540" w:type="dxa"/>
            <w:vAlign w:val="center"/>
          </w:tcPr>
          <w:p w14:paraId="0C7B9A62"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14,12</w:t>
            </w:r>
          </w:p>
        </w:tc>
      </w:tr>
      <w:tr w:rsidR="00904D2D" w:rsidRPr="00BE63F1" w14:paraId="2DDB24E1" w14:textId="77777777" w:rsidTr="006A4FB6">
        <w:trPr>
          <w:trHeight w:val="970"/>
        </w:trPr>
        <w:tc>
          <w:tcPr>
            <w:tcW w:w="594" w:type="dxa"/>
            <w:vAlign w:val="center"/>
          </w:tcPr>
          <w:p w14:paraId="7AABD854"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 xml:space="preserve">5. </w:t>
            </w:r>
          </w:p>
        </w:tc>
        <w:tc>
          <w:tcPr>
            <w:tcW w:w="1782" w:type="dxa"/>
            <w:vAlign w:val="center"/>
          </w:tcPr>
          <w:p w14:paraId="2D9703EE" w14:textId="77777777" w:rsidR="00904D2D" w:rsidRPr="003433A9" w:rsidRDefault="00904D2D" w:rsidP="006A4FB6">
            <w:pPr>
              <w:pStyle w:val="afa"/>
              <w:jc w:val="left"/>
              <w:rPr>
                <w:spacing w:val="0"/>
                <w:szCs w:val="28"/>
                <w:lang w:val="uk-UA"/>
              </w:rPr>
            </w:pPr>
            <w:r w:rsidRPr="003433A9">
              <w:rPr>
                <w:spacing w:val="0"/>
                <w:szCs w:val="28"/>
                <w:lang w:val="uk-UA"/>
              </w:rPr>
              <w:t>Згинання рук стоячи, кг</w:t>
            </w:r>
          </w:p>
        </w:tc>
        <w:tc>
          <w:tcPr>
            <w:tcW w:w="1843" w:type="dxa"/>
            <w:vAlign w:val="center"/>
          </w:tcPr>
          <w:p w14:paraId="157E8D37" w14:textId="77777777" w:rsidR="00904D2D" w:rsidRPr="003433A9" w:rsidRDefault="00904D2D" w:rsidP="006A4FB6">
            <w:pPr>
              <w:pStyle w:val="afa"/>
              <w:rPr>
                <w:szCs w:val="28"/>
                <w:lang w:val="uk-UA"/>
              </w:rPr>
            </w:pPr>
            <w:r w:rsidRPr="003433A9">
              <w:rPr>
                <w:szCs w:val="28"/>
                <w:lang w:val="uk-UA"/>
              </w:rPr>
              <w:t>42,50</w:t>
            </w:r>
            <w:r w:rsidRPr="003433A9">
              <w:rPr>
                <w:spacing w:val="-10"/>
                <w:szCs w:val="28"/>
                <w:lang w:val="uk-UA"/>
              </w:rPr>
              <w:t>±</w:t>
            </w:r>
            <w:r w:rsidRPr="003433A9">
              <w:rPr>
                <w:szCs w:val="28"/>
                <w:lang w:val="uk-UA"/>
              </w:rPr>
              <w:t>2,84</w:t>
            </w:r>
          </w:p>
        </w:tc>
        <w:tc>
          <w:tcPr>
            <w:tcW w:w="992" w:type="dxa"/>
            <w:vAlign w:val="center"/>
          </w:tcPr>
          <w:p w14:paraId="32FC42F5" w14:textId="77777777" w:rsidR="00904D2D" w:rsidRPr="003433A9" w:rsidRDefault="00904D2D" w:rsidP="006A4FB6">
            <w:pPr>
              <w:pStyle w:val="afa"/>
              <w:rPr>
                <w:spacing w:val="-10"/>
                <w:szCs w:val="28"/>
                <w:lang w:val="uk-UA"/>
              </w:rPr>
            </w:pPr>
            <w:r w:rsidRPr="003433A9">
              <w:rPr>
                <w:spacing w:val="-10"/>
                <w:szCs w:val="28"/>
                <w:lang w:val="uk-UA"/>
              </w:rPr>
              <w:t>1,24</w:t>
            </w:r>
          </w:p>
        </w:tc>
        <w:tc>
          <w:tcPr>
            <w:tcW w:w="1843" w:type="dxa"/>
            <w:vAlign w:val="center"/>
          </w:tcPr>
          <w:p w14:paraId="12A191E4" w14:textId="77777777" w:rsidR="00904D2D" w:rsidRPr="003433A9" w:rsidRDefault="00904D2D" w:rsidP="006A4FB6">
            <w:pPr>
              <w:pStyle w:val="afa"/>
              <w:rPr>
                <w:szCs w:val="28"/>
                <w:lang w:val="uk-UA"/>
              </w:rPr>
            </w:pPr>
            <w:r w:rsidRPr="003433A9">
              <w:rPr>
                <w:szCs w:val="28"/>
                <w:lang w:val="uk-UA"/>
              </w:rPr>
              <w:t>47,5</w:t>
            </w:r>
            <w:r w:rsidRPr="003433A9">
              <w:rPr>
                <w:spacing w:val="-10"/>
                <w:szCs w:val="28"/>
                <w:lang w:val="uk-UA"/>
              </w:rPr>
              <w:t>±</w:t>
            </w:r>
            <w:r w:rsidRPr="003433A9">
              <w:rPr>
                <w:szCs w:val="28"/>
                <w:lang w:val="uk-UA"/>
              </w:rPr>
              <w:t>2,87</w:t>
            </w:r>
          </w:p>
        </w:tc>
        <w:tc>
          <w:tcPr>
            <w:tcW w:w="1134" w:type="dxa"/>
            <w:vAlign w:val="center"/>
          </w:tcPr>
          <w:p w14:paraId="5B6685FC" w14:textId="77777777" w:rsidR="00904D2D" w:rsidRPr="003433A9" w:rsidRDefault="00904D2D" w:rsidP="006A4FB6">
            <w:pPr>
              <w:pStyle w:val="afa"/>
              <w:rPr>
                <w:szCs w:val="28"/>
                <w:lang w:val="uk-UA"/>
              </w:rPr>
            </w:pPr>
            <w:r w:rsidRPr="003433A9">
              <w:rPr>
                <w:szCs w:val="28"/>
                <w:lang w:val="uk-UA"/>
              </w:rPr>
              <w:t>5,00</w:t>
            </w:r>
          </w:p>
        </w:tc>
        <w:tc>
          <w:tcPr>
            <w:tcW w:w="1540" w:type="dxa"/>
            <w:vAlign w:val="center"/>
          </w:tcPr>
          <w:p w14:paraId="072EEA32"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11,76</w:t>
            </w:r>
          </w:p>
        </w:tc>
      </w:tr>
      <w:tr w:rsidR="00904D2D" w:rsidRPr="00BE63F1" w14:paraId="48FFC864" w14:textId="77777777" w:rsidTr="006A4FB6">
        <w:trPr>
          <w:trHeight w:val="970"/>
        </w:trPr>
        <w:tc>
          <w:tcPr>
            <w:tcW w:w="594" w:type="dxa"/>
            <w:vAlign w:val="center"/>
          </w:tcPr>
          <w:p w14:paraId="4B22A5BA"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 xml:space="preserve">6. </w:t>
            </w:r>
          </w:p>
        </w:tc>
        <w:tc>
          <w:tcPr>
            <w:tcW w:w="1782" w:type="dxa"/>
            <w:vAlign w:val="center"/>
          </w:tcPr>
          <w:p w14:paraId="0B3CB02F" w14:textId="77777777" w:rsidR="00904D2D" w:rsidRPr="003433A9" w:rsidRDefault="00904D2D" w:rsidP="006A4FB6">
            <w:pPr>
              <w:pStyle w:val="afa"/>
              <w:jc w:val="left"/>
              <w:rPr>
                <w:spacing w:val="0"/>
                <w:szCs w:val="28"/>
                <w:lang w:val="uk-UA"/>
              </w:rPr>
            </w:pPr>
            <w:r w:rsidRPr="003433A9">
              <w:rPr>
                <w:spacing w:val="0"/>
                <w:szCs w:val="28"/>
                <w:lang w:val="uk-UA"/>
              </w:rPr>
              <w:t>Жим лежачи вузьким хватом, кг</w:t>
            </w:r>
          </w:p>
        </w:tc>
        <w:tc>
          <w:tcPr>
            <w:tcW w:w="1843" w:type="dxa"/>
            <w:vAlign w:val="center"/>
          </w:tcPr>
          <w:p w14:paraId="323FA5DC" w14:textId="77777777" w:rsidR="00904D2D" w:rsidRPr="003433A9" w:rsidRDefault="00904D2D" w:rsidP="006A4FB6">
            <w:pPr>
              <w:pStyle w:val="afa"/>
              <w:rPr>
                <w:szCs w:val="28"/>
                <w:lang w:val="uk-UA"/>
              </w:rPr>
            </w:pPr>
            <w:r w:rsidRPr="003433A9">
              <w:rPr>
                <w:szCs w:val="28"/>
                <w:lang w:val="uk-UA"/>
              </w:rPr>
              <w:t>85,03</w:t>
            </w:r>
            <w:r w:rsidRPr="003433A9">
              <w:rPr>
                <w:spacing w:val="-10"/>
                <w:szCs w:val="28"/>
                <w:lang w:val="uk-UA"/>
              </w:rPr>
              <w:t>±</w:t>
            </w:r>
            <w:r w:rsidRPr="003433A9">
              <w:rPr>
                <w:szCs w:val="28"/>
                <w:lang w:val="uk-UA"/>
              </w:rPr>
              <w:t>6,42</w:t>
            </w:r>
          </w:p>
        </w:tc>
        <w:tc>
          <w:tcPr>
            <w:tcW w:w="992" w:type="dxa"/>
            <w:vAlign w:val="center"/>
          </w:tcPr>
          <w:p w14:paraId="4ECAB7E5" w14:textId="77777777" w:rsidR="00904D2D" w:rsidRPr="003433A9" w:rsidRDefault="00904D2D" w:rsidP="006A4FB6">
            <w:pPr>
              <w:pStyle w:val="afa"/>
              <w:rPr>
                <w:spacing w:val="-10"/>
                <w:szCs w:val="28"/>
                <w:lang w:val="uk-UA"/>
              </w:rPr>
            </w:pPr>
            <w:r w:rsidRPr="003433A9">
              <w:rPr>
                <w:spacing w:val="-10"/>
                <w:szCs w:val="28"/>
                <w:lang w:val="uk-UA"/>
              </w:rPr>
              <w:t>1,09</w:t>
            </w:r>
          </w:p>
        </w:tc>
        <w:tc>
          <w:tcPr>
            <w:tcW w:w="1843" w:type="dxa"/>
            <w:vAlign w:val="center"/>
          </w:tcPr>
          <w:p w14:paraId="51FDB743" w14:textId="77777777" w:rsidR="00904D2D" w:rsidRPr="003433A9" w:rsidRDefault="00904D2D" w:rsidP="006A4FB6">
            <w:pPr>
              <w:pStyle w:val="afa"/>
              <w:rPr>
                <w:szCs w:val="28"/>
                <w:lang w:val="uk-UA"/>
              </w:rPr>
            </w:pPr>
            <w:r w:rsidRPr="003433A9">
              <w:rPr>
                <w:szCs w:val="28"/>
                <w:lang w:val="uk-UA"/>
              </w:rPr>
              <w:t>94,58</w:t>
            </w:r>
            <w:r w:rsidRPr="003433A9">
              <w:rPr>
                <w:spacing w:val="-10"/>
                <w:szCs w:val="28"/>
                <w:lang w:val="uk-UA"/>
              </w:rPr>
              <w:t>±</w:t>
            </w:r>
            <w:r w:rsidRPr="003433A9">
              <w:rPr>
                <w:szCs w:val="28"/>
                <w:lang w:val="uk-UA"/>
              </w:rPr>
              <w:t>6,01</w:t>
            </w:r>
          </w:p>
        </w:tc>
        <w:tc>
          <w:tcPr>
            <w:tcW w:w="1134" w:type="dxa"/>
            <w:vAlign w:val="center"/>
          </w:tcPr>
          <w:p w14:paraId="0D6C74D6" w14:textId="77777777" w:rsidR="00904D2D" w:rsidRPr="003433A9" w:rsidRDefault="00904D2D" w:rsidP="006A4FB6">
            <w:pPr>
              <w:pStyle w:val="afa"/>
              <w:rPr>
                <w:szCs w:val="28"/>
                <w:lang w:val="uk-UA"/>
              </w:rPr>
            </w:pPr>
            <w:r w:rsidRPr="003433A9">
              <w:rPr>
                <w:szCs w:val="28"/>
                <w:lang w:val="uk-UA"/>
              </w:rPr>
              <w:t>9,55</w:t>
            </w:r>
          </w:p>
        </w:tc>
        <w:tc>
          <w:tcPr>
            <w:tcW w:w="1540" w:type="dxa"/>
            <w:vAlign w:val="center"/>
          </w:tcPr>
          <w:p w14:paraId="14CAF403" w14:textId="77777777" w:rsidR="00904D2D" w:rsidRPr="00BE63F1" w:rsidRDefault="00904D2D" w:rsidP="006A4FB6">
            <w:pPr>
              <w:widowControl w:val="0"/>
              <w:autoSpaceDE w:val="0"/>
              <w:autoSpaceDN w:val="0"/>
              <w:adjustRightInd w:val="0"/>
              <w:spacing w:after="0" w:line="360" w:lineRule="auto"/>
              <w:jc w:val="center"/>
              <w:rPr>
                <w:rFonts w:ascii="Times New Roman" w:hAnsi="Times New Roman"/>
                <w:sz w:val="28"/>
                <w:szCs w:val="28"/>
                <w:lang w:val="uk-UA" w:eastAsia="uk-UA"/>
              </w:rPr>
            </w:pPr>
            <w:r w:rsidRPr="00BE63F1">
              <w:rPr>
                <w:rFonts w:ascii="Times New Roman" w:hAnsi="Times New Roman"/>
                <w:sz w:val="28"/>
                <w:szCs w:val="28"/>
                <w:lang w:val="uk-UA" w:eastAsia="uk-UA"/>
              </w:rPr>
              <w:t>11,23</w:t>
            </w:r>
          </w:p>
        </w:tc>
      </w:tr>
    </w:tbl>
    <w:p w14:paraId="17B7921A" w14:textId="2723974F" w:rsidR="00904D2D" w:rsidRPr="00E47407" w:rsidRDefault="00904D2D" w:rsidP="00904D2D">
      <w:pPr>
        <w:spacing w:after="0" w:line="360" w:lineRule="auto"/>
        <w:jc w:val="both"/>
        <w:rPr>
          <w:rFonts w:ascii="Times New Roman" w:hAnsi="Times New Roman"/>
          <w:sz w:val="28"/>
          <w:szCs w:val="28"/>
          <w:lang w:val="uk-UA" w:eastAsia="uk-UA"/>
        </w:rPr>
      </w:pPr>
      <w:r>
        <w:rPr>
          <w:noProof/>
          <w:lang w:eastAsia="ru-RU"/>
        </w:rPr>
        <mc:AlternateContent>
          <mc:Choice Requires="wps">
            <w:drawing>
              <wp:anchor distT="0" distB="0" distL="114300" distR="114300" simplePos="0" relativeHeight="251660288" behindDoc="0" locked="0" layoutInCell="1" allowOverlap="1" wp14:anchorId="14566102" wp14:editId="27ACB189">
                <wp:simplePos x="0" y="0"/>
                <wp:positionH relativeFrom="column">
                  <wp:posOffset>9144000</wp:posOffset>
                </wp:positionH>
                <wp:positionV relativeFrom="paragraph">
                  <wp:posOffset>5207000</wp:posOffset>
                </wp:positionV>
                <wp:extent cx="651510" cy="44577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07F96" w14:textId="77777777" w:rsidR="006A4FB6" w:rsidRPr="0015188A" w:rsidRDefault="006A4FB6" w:rsidP="00904D2D">
                            <w:pPr>
                              <w:jc w:val="center"/>
                              <w:rPr>
                                <w:sz w:val="28"/>
                                <w:szCs w:val="28"/>
                                <w:lang w:val="en-US"/>
                              </w:rPr>
                            </w:pPr>
                            <w:r w:rsidRPr="00336404">
                              <w:rPr>
                                <w:sz w:val="28"/>
                                <w:szCs w:val="28"/>
                              </w:rPr>
                              <w:t>4</w:t>
                            </w:r>
                            <w:r>
                              <w:rPr>
                                <w:sz w:val="28"/>
                                <w:szCs w:val="28"/>
                                <w:lang w:val="en-US"/>
                              </w:rPr>
                              <w:t>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66102" id="Надпись 11" o:spid="_x0000_s1028" type="#_x0000_t202" style="position:absolute;left:0;text-align:left;margin-left:10in;margin-top:410pt;width:51.3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" stroked="f">
                <v:textbox style="layout-flow:vertical">
                  <w:txbxContent>
                    <w:p w14:paraId="2EA07F96" w14:textId="77777777" w:rsidR="006A4FB6" w:rsidRPr="0015188A" w:rsidRDefault="006A4FB6" w:rsidP="00904D2D">
                      <w:pPr>
                        <w:jc w:val="center"/>
                        <w:rPr>
                          <w:sz w:val="28"/>
                          <w:szCs w:val="28"/>
                          <w:lang w:val="en-US"/>
                        </w:rPr>
                      </w:pPr>
                      <w:r w:rsidRPr="00336404">
                        <w:rPr>
                          <w:sz w:val="28"/>
                          <w:szCs w:val="28"/>
                        </w:rPr>
                        <w:t>4</w:t>
                      </w:r>
                      <w:r>
                        <w:rPr>
                          <w:sz w:val="28"/>
                          <w:szCs w:val="28"/>
                          <w:lang w:val="en-US"/>
                        </w:rPr>
                        <w:t>0</w:t>
                      </w:r>
                    </w:p>
                  </w:txbxContent>
                </v:textbox>
              </v:shape>
            </w:pict>
          </mc:Fallback>
        </mc:AlternateContent>
      </w:r>
      <w:r w:rsidRPr="00E47407">
        <w:rPr>
          <w:rFonts w:ascii="Times New Roman" w:hAnsi="Times New Roman"/>
          <w:sz w:val="28"/>
          <w:szCs w:val="28"/>
          <w:lang w:val="uk-UA" w:eastAsia="uk-UA"/>
        </w:rPr>
        <w:t>Примітка: *  – статистично достовірні розбіжності між показниками хлопців</w:t>
      </w:r>
    </w:p>
    <w:p w14:paraId="786CA6E4" w14:textId="5F1369F1" w:rsidR="00904D2D" w:rsidRPr="00E47407" w:rsidRDefault="00904D2D" w:rsidP="00904D2D">
      <w:pPr>
        <w:spacing w:after="0" w:line="360" w:lineRule="auto"/>
        <w:jc w:val="center"/>
        <w:rPr>
          <w:rFonts w:ascii="Times New Roman" w:hAnsi="Times New Roman"/>
          <w:sz w:val="28"/>
          <w:szCs w:val="28"/>
          <w:lang w:val="uk-UA"/>
        </w:rPr>
      </w:pPr>
      <w:r w:rsidRPr="00BE63F1">
        <w:rPr>
          <w:rFonts w:ascii="Times New Roman" w:hAnsi="Times New Roman"/>
          <w:noProof/>
          <w:sz w:val="28"/>
          <w:szCs w:val="28"/>
          <w:lang w:eastAsia="ru-RU"/>
        </w:rPr>
        <w:lastRenderedPageBreak/>
        <w:drawing>
          <wp:inline distT="0" distB="0" distL="0" distR="0" wp14:anchorId="66E4A7FE" wp14:editId="378AB375">
            <wp:extent cx="6124575" cy="71247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4B628C" w14:textId="77777777" w:rsidR="00904D2D" w:rsidRPr="00E47407" w:rsidRDefault="00904D2D" w:rsidP="00904D2D">
      <w:pPr>
        <w:spacing w:after="0" w:line="360" w:lineRule="auto"/>
        <w:ind w:left="2694" w:hanging="1986"/>
        <w:jc w:val="both"/>
        <w:rPr>
          <w:rFonts w:ascii="Times New Roman" w:hAnsi="Times New Roman"/>
          <w:sz w:val="28"/>
          <w:szCs w:val="28"/>
          <w:lang w:val="uk-UA"/>
        </w:rPr>
      </w:pPr>
      <w:r w:rsidRPr="00E47407">
        <w:rPr>
          <w:rFonts w:ascii="Times New Roman" w:hAnsi="Times New Roman"/>
          <w:sz w:val="28"/>
          <w:szCs w:val="28"/>
          <w:lang w:val="uk-UA"/>
        </w:rPr>
        <w:t>Рисунок 3.3 Приріст показників фізичної підготовленості юнаків наприкінці експерименту, %</w:t>
      </w:r>
    </w:p>
    <w:p w14:paraId="1610A074" w14:textId="77777777" w:rsidR="00904D2D" w:rsidRPr="00E47407" w:rsidRDefault="00904D2D" w:rsidP="00904D2D">
      <w:pPr>
        <w:spacing w:after="0" w:line="360" w:lineRule="auto"/>
        <w:ind w:firstLine="708"/>
        <w:jc w:val="both"/>
        <w:rPr>
          <w:rFonts w:ascii="Times New Roman" w:hAnsi="Times New Roman"/>
          <w:sz w:val="28"/>
          <w:szCs w:val="28"/>
          <w:lang w:val="uk-UA"/>
        </w:rPr>
      </w:pPr>
      <w:r w:rsidRPr="00E47407">
        <w:rPr>
          <w:rFonts w:ascii="Times New Roman" w:hAnsi="Times New Roman"/>
          <w:sz w:val="28"/>
          <w:szCs w:val="28"/>
          <w:lang w:val="uk-UA"/>
        </w:rPr>
        <w:t xml:space="preserve">Примітка: 1 – присідання зі штангою, 2 – жим лежачи, 3 – станова тяга, </w:t>
      </w:r>
    </w:p>
    <w:p w14:paraId="16E844E8" w14:textId="77777777" w:rsidR="00904D2D" w:rsidRPr="00E47407" w:rsidRDefault="00904D2D" w:rsidP="00904D2D">
      <w:pPr>
        <w:spacing w:after="0" w:line="360" w:lineRule="auto"/>
        <w:ind w:left="1985"/>
        <w:jc w:val="both"/>
        <w:rPr>
          <w:rFonts w:ascii="Times New Roman" w:hAnsi="Times New Roman"/>
          <w:sz w:val="28"/>
          <w:szCs w:val="28"/>
          <w:lang w:val="uk-UA"/>
        </w:rPr>
      </w:pPr>
      <w:r w:rsidRPr="00E47407">
        <w:rPr>
          <w:rFonts w:ascii="Times New Roman" w:hAnsi="Times New Roman"/>
          <w:sz w:val="28"/>
          <w:szCs w:val="28"/>
          <w:lang w:val="uk-UA"/>
        </w:rPr>
        <w:t>4 – жим стоячи, 5 – згинання рук стоячи, 6 – жим лежачи вузьким хватом, %</w:t>
      </w:r>
    </w:p>
    <w:p w14:paraId="67A825B0" w14:textId="77777777" w:rsidR="00904D2D" w:rsidRPr="00E47407" w:rsidRDefault="00904D2D" w:rsidP="00904D2D">
      <w:pPr>
        <w:tabs>
          <w:tab w:val="left" w:pos="2565"/>
        </w:tabs>
        <w:spacing w:after="0" w:line="360" w:lineRule="auto"/>
        <w:jc w:val="both"/>
        <w:rPr>
          <w:rFonts w:ascii="Times New Roman" w:hAnsi="Times New Roman"/>
          <w:i/>
          <w:sz w:val="28"/>
          <w:szCs w:val="28"/>
          <w:lang w:val="uk-UA"/>
        </w:rPr>
      </w:pPr>
    </w:p>
    <w:p w14:paraId="38BAADA0" w14:textId="77777777" w:rsidR="00904D2D" w:rsidRPr="00E47407" w:rsidRDefault="00904D2D" w:rsidP="00904D2D">
      <w:pPr>
        <w:tabs>
          <w:tab w:val="left" w:pos="1080"/>
        </w:tabs>
        <w:spacing w:after="0" w:line="360" w:lineRule="auto"/>
        <w:ind w:firstLine="709"/>
        <w:jc w:val="both"/>
        <w:rPr>
          <w:rFonts w:ascii="Times New Roman" w:hAnsi="Times New Roman"/>
          <w:sz w:val="28"/>
          <w:szCs w:val="28"/>
          <w:lang w:val="uk-UA"/>
        </w:rPr>
      </w:pPr>
      <w:r w:rsidRPr="00E47407">
        <w:rPr>
          <w:rFonts w:ascii="Times New Roman" w:hAnsi="Times New Roman"/>
          <w:sz w:val="28"/>
          <w:szCs w:val="28"/>
          <w:lang w:val="uk-UA"/>
        </w:rPr>
        <w:lastRenderedPageBreak/>
        <w:t>У становій т</w:t>
      </w:r>
      <w:r>
        <w:rPr>
          <w:rFonts w:ascii="Times New Roman" w:hAnsi="Times New Roman"/>
          <w:sz w:val="28"/>
          <w:szCs w:val="28"/>
          <w:lang w:val="uk-UA"/>
        </w:rPr>
        <w:t>я</w:t>
      </w:r>
      <w:r w:rsidRPr="00E47407">
        <w:rPr>
          <w:rFonts w:ascii="Times New Roman" w:hAnsi="Times New Roman"/>
          <w:sz w:val="28"/>
          <w:szCs w:val="28"/>
          <w:lang w:val="uk-UA"/>
        </w:rPr>
        <w:t>зі відмічена тенденція до достовірності (</w:t>
      </w:r>
      <w:r w:rsidRPr="00E47407">
        <w:rPr>
          <w:rFonts w:ascii="Times New Roman" w:hAnsi="Times New Roman"/>
          <w:sz w:val="28"/>
          <w:szCs w:val="28"/>
          <w:lang w:val="en-US"/>
        </w:rPr>
        <w:t>t</w:t>
      </w:r>
      <w:r w:rsidRPr="009E6FBA">
        <w:rPr>
          <w:rFonts w:ascii="Times New Roman" w:hAnsi="Times New Roman"/>
          <w:sz w:val="28"/>
          <w:szCs w:val="28"/>
        </w:rPr>
        <w:t>=</w:t>
      </w:r>
      <w:r w:rsidRPr="00E47407">
        <w:rPr>
          <w:rFonts w:ascii="Times New Roman" w:hAnsi="Times New Roman"/>
          <w:sz w:val="28"/>
          <w:szCs w:val="28"/>
          <w:lang w:val="uk-UA"/>
        </w:rPr>
        <w:t>1,65).</w:t>
      </w:r>
    </w:p>
    <w:p w14:paraId="6CA3A10C" w14:textId="77777777" w:rsidR="00904D2D" w:rsidRPr="00E47407" w:rsidRDefault="00904D2D" w:rsidP="00904D2D">
      <w:pPr>
        <w:tabs>
          <w:tab w:val="left" w:pos="1080"/>
        </w:tabs>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ru-RU"/>
        </w:rPr>
        <w:t>Найбільших змін зазнав показник присідання зі штангою (14,41%), жиму лежачи 14,29%, жиму стоячи 14,12% та станової тяги 13,10%.</w:t>
      </w:r>
    </w:p>
    <w:p w14:paraId="5C6645F7" w14:textId="77777777" w:rsidR="00904D2D" w:rsidRPr="00E47407" w:rsidRDefault="00904D2D" w:rsidP="00904D2D">
      <w:pPr>
        <w:pStyle w:val="a6"/>
        <w:spacing w:before="0" w:line="360" w:lineRule="auto"/>
        <w:ind w:left="20" w:right="20" w:firstLine="720"/>
        <w:jc w:val="both"/>
        <w:rPr>
          <w:rFonts w:ascii="Times New Roman" w:hAnsi="Times New Roman"/>
          <w:sz w:val="28"/>
          <w:szCs w:val="28"/>
          <w:lang w:val="uk-UA"/>
        </w:rPr>
      </w:pPr>
      <w:r w:rsidRPr="00E47407">
        <w:rPr>
          <w:rFonts w:ascii="Times New Roman" w:hAnsi="Times New Roman"/>
          <w:sz w:val="28"/>
          <w:szCs w:val="28"/>
          <w:lang w:val="uk-UA"/>
        </w:rPr>
        <w:t>Приріст показника згинання рук стоячи склав 11,76%, жиму лежачи вузьким хватом – 11,23%.</w:t>
      </w:r>
    </w:p>
    <w:p w14:paraId="5A96F144" w14:textId="77777777" w:rsidR="00904D2D" w:rsidRPr="00E47407" w:rsidRDefault="00904D2D" w:rsidP="00904D2D">
      <w:pPr>
        <w:pStyle w:val="a6"/>
        <w:spacing w:before="0" w:line="360" w:lineRule="auto"/>
        <w:ind w:left="20" w:right="20" w:firstLine="720"/>
        <w:jc w:val="both"/>
        <w:rPr>
          <w:rFonts w:ascii="Times New Roman" w:hAnsi="Times New Roman"/>
          <w:sz w:val="28"/>
          <w:szCs w:val="28"/>
          <w:lang w:val="uk-UA"/>
        </w:rPr>
      </w:pPr>
      <w:r w:rsidRPr="00E47407">
        <w:rPr>
          <w:rFonts w:ascii="Times New Roman" w:hAnsi="Times New Roman"/>
          <w:sz w:val="28"/>
          <w:szCs w:val="28"/>
          <w:lang w:val="uk-UA"/>
        </w:rPr>
        <w:t>Усе вищезазначене дає нам змогу констатувати факт підвищення показників здоров’я юнаків під дією занять з бодібілдинга.</w:t>
      </w:r>
    </w:p>
    <w:p w14:paraId="6BB2A40E" w14:textId="77777777" w:rsidR="00904D2D" w:rsidRPr="00E47407" w:rsidRDefault="00904D2D" w:rsidP="00904D2D">
      <w:pPr>
        <w:pStyle w:val="a6"/>
        <w:spacing w:before="0" w:line="360" w:lineRule="auto"/>
        <w:ind w:left="20" w:right="20" w:firstLine="720"/>
        <w:jc w:val="both"/>
        <w:rPr>
          <w:rFonts w:ascii="Times New Roman" w:hAnsi="Times New Roman"/>
          <w:sz w:val="28"/>
          <w:szCs w:val="28"/>
          <w:lang w:val="uk-UA"/>
        </w:rPr>
        <w:sectPr w:rsidR="00904D2D" w:rsidRPr="00E47407" w:rsidSect="00F47CFD">
          <w:headerReference w:type="even" r:id="rId24"/>
          <w:headerReference w:type="default" r:id="rId25"/>
          <w:headerReference w:type="first" r:id="rId26"/>
          <w:type w:val="continuous"/>
          <w:pgSz w:w="11905" w:h="16837"/>
          <w:pgMar w:top="1134" w:right="567" w:bottom="1134" w:left="1701" w:header="0" w:footer="0" w:gutter="0"/>
          <w:pgNumType w:start="1"/>
          <w:cols w:space="720"/>
          <w:noEndnote/>
          <w:titlePg/>
          <w:docGrid w:linePitch="360"/>
        </w:sectPr>
      </w:pPr>
    </w:p>
    <w:p w14:paraId="096AFB0D" w14:textId="77777777" w:rsidR="00904D2D" w:rsidRPr="00E47407" w:rsidRDefault="00904D2D" w:rsidP="00904D2D">
      <w:pPr>
        <w:pStyle w:val="110"/>
        <w:keepNext/>
        <w:keepLines/>
        <w:shd w:val="clear" w:color="auto" w:fill="auto"/>
        <w:spacing w:after="0" w:line="360" w:lineRule="auto"/>
        <w:ind w:left="2880" w:firstLine="720"/>
        <w:rPr>
          <w:rStyle w:val="10pt1"/>
          <w:b w:val="0"/>
          <w:bCs/>
          <w:caps/>
          <w:sz w:val="28"/>
          <w:szCs w:val="28"/>
          <w:lang w:val="uk-UA" w:eastAsia="uk-UA"/>
        </w:rPr>
      </w:pPr>
      <w:r w:rsidRPr="00E47407">
        <w:rPr>
          <w:rStyle w:val="10pt1"/>
          <w:b w:val="0"/>
          <w:caps/>
          <w:sz w:val="28"/>
          <w:szCs w:val="28"/>
          <w:lang w:val="uk-UA" w:eastAsia="uk-UA"/>
        </w:rPr>
        <w:lastRenderedPageBreak/>
        <w:t>Висновки</w:t>
      </w:r>
    </w:p>
    <w:p w14:paraId="682DDCB0" w14:textId="77777777" w:rsidR="00904D2D" w:rsidRPr="00E47407" w:rsidRDefault="00904D2D" w:rsidP="00904D2D">
      <w:pPr>
        <w:pStyle w:val="110"/>
        <w:keepNext/>
        <w:keepLines/>
        <w:shd w:val="clear" w:color="auto" w:fill="auto"/>
        <w:spacing w:after="0" w:line="360" w:lineRule="auto"/>
        <w:ind w:left="2880" w:firstLine="720"/>
        <w:rPr>
          <w:caps/>
          <w:sz w:val="28"/>
          <w:szCs w:val="28"/>
          <w:lang w:val="uk-UA"/>
        </w:rPr>
      </w:pPr>
    </w:p>
    <w:p w14:paraId="42784A44" w14:textId="1361B677" w:rsidR="00904D2D" w:rsidRPr="00E47407" w:rsidRDefault="00904D2D" w:rsidP="00904D2D">
      <w:pPr>
        <w:shd w:val="clear" w:color="auto" w:fill="FFFFFF"/>
        <w:tabs>
          <w:tab w:val="left" w:pos="1080"/>
        </w:tabs>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rPr>
        <w:t>1</w:t>
      </w:r>
      <w:r w:rsidRPr="00E47407">
        <w:rPr>
          <w:rFonts w:ascii="Times New Roman" w:hAnsi="Times New Roman"/>
          <w:sz w:val="28"/>
          <w:szCs w:val="28"/>
          <w:lang w:val="uk-UA" w:eastAsia="uk-UA"/>
        </w:rPr>
        <w:t xml:space="preserve">. </w:t>
      </w:r>
      <w:r w:rsidRPr="00E47407">
        <w:rPr>
          <w:rFonts w:ascii="Times New Roman" w:hAnsi="Times New Roman"/>
          <w:sz w:val="28"/>
          <w:szCs w:val="28"/>
          <w:lang w:val="uk-UA" w:eastAsia="ru-RU"/>
        </w:rPr>
        <w:t>У науковій літературі висловлюється припущення, що одним із найбільш перспективних напрямів оптимізації фізичного здоров’я  студентів</w:t>
      </w:r>
      <w:r w:rsidR="0074078E">
        <w:rPr>
          <w:rFonts w:ascii="Times New Roman" w:hAnsi="Times New Roman"/>
          <w:sz w:val="28"/>
          <w:szCs w:val="28"/>
          <w:lang w:val="uk-UA" w:eastAsia="ru-RU"/>
        </w:rPr>
        <w:t xml:space="preserve"> коледжу</w:t>
      </w:r>
      <w:r w:rsidRPr="00E47407">
        <w:rPr>
          <w:rFonts w:ascii="Times New Roman" w:hAnsi="Times New Roman"/>
          <w:sz w:val="28"/>
          <w:szCs w:val="28"/>
          <w:lang w:val="uk-UA" w:eastAsia="ru-RU"/>
        </w:rPr>
        <w:t xml:space="preserve"> є включення до програми вищих навчальних закладів з фізичного виховання секційної роботи з найбільш популярних серед сучасної молоді видів фізичного виховання, зокрема, різних видів силових занять, зокрема з бодібілдингу. Він здатен покращувати функціональний стан та фізичну підготовленість молоді, і в підсумку зміцнювати стан здоров’я. </w:t>
      </w:r>
    </w:p>
    <w:p w14:paraId="1BC5F5FC" w14:textId="77777777" w:rsidR="00904D2D" w:rsidRPr="00E47407" w:rsidRDefault="00904D2D" w:rsidP="00904D2D">
      <w:pPr>
        <w:spacing w:after="0" w:line="360" w:lineRule="auto"/>
        <w:ind w:firstLine="709"/>
        <w:jc w:val="both"/>
        <w:rPr>
          <w:rFonts w:ascii="Times New Roman" w:hAnsi="Times New Roman"/>
          <w:sz w:val="28"/>
          <w:szCs w:val="28"/>
          <w:lang w:val="uk-UA" w:eastAsia="uk-UA"/>
        </w:rPr>
      </w:pPr>
      <w:r w:rsidRPr="00E47407">
        <w:rPr>
          <w:rFonts w:ascii="Times New Roman" w:hAnsi="Times New Roman"/>
          <w:sz w:val="28"/>
          <w:szCs w:val="28"/>
          <w:lang w:val="uk-UA" w:eastAsia="uk-UA"/>
        </w:rPr>
        <w:t>2. Наприкінці дослідження показники гармонійності фізичного розвитку юнаків за індексами Ерісмана, Піньє, Кетле під впливом річних занять з бодібілдингу покращилися. Фізичний розвиток юнаків став більш пропорційним та гармонійним. Зафіксовано достовірні зміни за всіма показниками.</w:t>
      </w:r>
    </w:p>
    <w:p w14:paraId="147A91E0" w14:textId="77777777" w:rsidR="00904D2D" w:rsidRPr="00E47407" w:rsidRDefault="00904D2D" w:rsidP="00904D2D">
      <w:pPr>
        <w:spacing w:after="0" w:line="360" w:lineRule="auto"/>
        <w:ind w:firstLine="709"/>
        <w:jc w:val="both"/>
        <w:rPr>
          <w:rFonts w:ascii="Times New Roman" w:hAnsi="Times New Roman"/>
          <w:sz w:val="28"/>
          <w:szCs w:val="28"/>
          <w:lang w:val="uk-UA" w:eastAsia="uk-UA"/>
        </w:rPr>
      </w:pPr>
      <w:r w:rsidRPr="00E47407">
        <w:rPr>
          <w:rFonts w:ascii="Times New Roman" w:hAnsi="Times New Roman"/>
          <w:sz w:val="28"/>
          <w:szCs w:val="28"/>
          <w:lang w:val="uk-UA" w:eastAsia="uk-UA"/>
        </w:rPr>
        <w:t>3. Зафіксовано позитивний вплив змісту занять бодібілдингом на антропометричні показники юнаків наприкінці дослідження. Об’єми всіх показників збільшилися (окружність шиї, грудей на вдиху, грудей на  видиху, біцепса, талії, стегна, гомілки, передпліччя). Проте достовірних змін не зафіксовано за жодним із антропометричних показників.</w:t>
      </w:r>
    </w:p>
    <w:p w14:paraId="3D3B033C" w14:textId="77777777" w:rsidR="00904D2D" w:rsidRPr="00E47407" w:rsidRDefault="00904D2D" w:rsidP="00904D2D">
      <w:pPr>
        <w:spacing w:after="0" w:line="360" w:lineRule="auto"/>
        <w:ind w:firstLine="709"/>
        <w:jc w:val="both"/>
        <w:rPr>
          <w:rFonts w:ascii="Times New Roman" w:hAnsi="Times New Roman"/>
          <w:sz w:val="28"/>
          <w:szCs w:val="28"/>
          <w:lang w:val="uk-UA" w:eastAsia="uk-UA"/>
        </w:rPr>
      </w:pPr>
      <w:r w:rsidRPr="00E47407">
        <w:rPr>
          <w:rFonts w:ascii="Times New Roman" w:hAnsi="Times New Roman"/>
          <w:sz w:val="28"/>
          <w:szCs w:val="28"/>
          <w:lang w:val="uk-UA" w:eastAsia="uk-UA"/>
        </w:rPr>
        <w:t>4. Зафіксовано покращення функціональних показників, рівня фізичної роботоздатності та загальної витривалості юнаків.</w:t>
      </w:r>
    </w:p>
    <w:p w14:paraId="1BF7EBDE" w14:textId="77777777" w:rsidR="00904D2D" w:rsidRPr="00E47407" w:rsidRDefault="00904D2D" w:rsidP="00904D2D">
      <w:pPr>
        <w:spacing w:after="0" w:line="360" w:lineRule="auto"/>
        <w:ind w:firstLine="709"/>
        <w:jc w:val="both"/>
        <w:rPr>
          <w:rFonts w:ascii="Times New Roman" w:hAnsi="Times New Roman"/>
          <w:sz w:val="28"/>
          <w:szCs w:val="28"/>
          <w:lang w:val="uk-UA" w:eastAsia="uk-UA"/>
        </w:rPr>
      </w:pPr>
      <w:r w:rsidRPr="00E47407">
        <w:rPr>
          <w:rFonts w:ascii="Times New Roman" w:hAnsi="Times New Roman"/>
          <w:sz w:val="28"/>
          <w:szCs w:val="28"/>
          <w:lang w:val="uk-UA" w:eastAsia="uk-UA"/>
        </w:rPr>
        <w:t>5. Показники спеціальної фізичної підготовленості юнаків зазнали також позитивних змін. За кожним показником відносний приріст перевищував 10%.</w:t>
      </w:r>
    </w:p>
    <w:p w14:paraId="112059AD" w14:textId="77777777" w:rsidR="00904D2D" w:rsidRPr="00E47407" w:rsidRDefault="00904D2D" w:rsidP="00904D2D">
      <w:pPr>
        <w:spacing w:after="0" w:line="360" w:lineRule="auto"/>
        <w:ind w:firstLine="709"/>
        <w:jc w:val="both"/>
        <w:rPr>
          <w:rFonts w:ascii="Times New Roman" w:hAnsi="Times New Roman"/>
          <w:sz w:val="28"/>
          <w:szCs w:val="28"/>
          <w:lang w:val="uk-UA" w:eastAsia="ru-RU"/>
        </w:rPr>
      </w:pPr>
      <w:r w:rsidRPr="00E47407">
        <w:rPr>
          <w:rFonts w:ascii="Times New Roman" w:hAnsi="Times New Roman"/>
          <w:sz w:val="28"/>
          <w:szCs w:val="28"/>
          <w:lang w:val="uk-UA" w:eastAsia="uk-UA"/>
        </w:rPr>
        <w:t>6. Заняття з бодібілдингу сприяють покращенню показників фізичного здоров’я студентської молоді.</w:t>
      </w:r>
    </w:p>
    <w:p w14:paraId="00BA6FEB" w14:textId="77777777" w:rsidR="006A4FB6" w:rsidRDefault="006A4FB6">
      <w:pPr>
        <w:spacing w:after="160" w:line="259" w:lineRule="auto"/>
        <w:rPr>
          <w:rFonts w:ascii="Times New Roman" w:hAnsi="Times New Roman"/>
          <w:sz w:val="28"/>
          <w:szCs w:val="28"/>
          <w:lang w:val="uk-UA"/>
        </w:rPr>
      </w:pPr>
      <w:r>
        <w:rPr>
          <w:b/>
          <w:caps/>
          <w:sz w:val="28"/>
          <w:szCs w:val="28"/>
        </w:rPr>
        <w:br w:type="page"/>
      </w:r>
    </w:p>
    <w:p w14:paraId="7425EA84" w14:textId="4029053B" w:rsidR="00904D2D" w:rsidRPr="00945084" w:rsidRDefault="00904D2D" w:rsidP="006A4FB6">
      <w:pPr>
        <w:pStyle w:val="1"/>
        <w:spacing w:before="0" w:after="0"/>
        <w:rPr>
          <w:b w:val="0"/>
          <w:spacing w:val="0"/>
          <w:sz w:val="28"/>
          <w:szCs w:val="28"/>
        </w:rPr>
      </w:pPr>
      <w:r w:rsidRPr="00945084">
        <w:rPr>
          <w:b w:val="0"/>
          <w:spacing w:val="0"/>
          <w:sz w:val="28"/>
          <w:szCs w:val="28"/>
        </w:rPr>
        <w:lastRenderedPageBreak/>
        <w:t>ПЕРЕЛІК ПОСИЛАНЬ</w:t>
      </w:r>
    </w:p>
    <w:p w14:paraId="6DA2C030" w14:textId="77777777" w:rsidR="00904D2D" w:rsidRPr="00E47407" w:rsidRDefault="00904D2D" w:rsidP="00C5061A">
      <w:pPr>
        <w:tabs>
          <w:tab w:val="left" w:pos="851"/>
        </w:tabs>
        <w:spacing w:after="0" w:line="360" w:lineRule="auto"/>
        <w:ind w:firstLine="851"/>
        <w:rPr>
          <w:lang w:val="uk-UA" w:eastAsia="ru-RU"/>
        </w:rPr>
      </w:pPr>
    </w:p>
    <w:p w14:paraId="17B3E38E" w14:textId="02495A9F" w:rsidR="00904D2D" w:rsidRPr="00E47407" w:rsidRDefault="00F25FE2"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10" w:name="_Ref389918492"/>
      <w:r>
        <w:rPr>
          <w:rFonts w:ascii="Times New Roman" w:hAnsi="Times New Roman"/>
          <w:sz w:val="28"/>
          <w:szCs w:val="28"/>
          <w:lang w:val="uk-UA"/>
        </w:rPr>
        <w:t xml:space="preserve"> </w:t>
      </w:r>
      <w:r w:rsidR="00904D2D" w:rsidRPr="00E47407">
        <w:rPr>
          <w:rFonts w:ascii="Times New Roman" w:hAnsi="Times New Roman"/>
          <w:sz w:val="28"/>
          <w:szCs w:val="28"/>
          <w:lang w:val="uk-UA"/>
        </w:rPr>
        <w:t xml:space="preserve">Арансон М.В., Португалов С.Н. Спортивное питание: состояние вопроса и актуальные проблемы. </w:t>
      </w:r>
      <w:r w:rsidR="00904D2D" w:rsidRPr="00E47407">
        <w:rPr>
          <w:rFonts w:ascii="Times New Roman" w:hAnsi="Times New Roman"/>
          <w:i/>
          <w:sz w:val="28"/>
          <w:szCs w:val="28"/>
          <w:lang w:val="uk-UA"/>
        </w:rPr>
        <w:t>Вестник спортивной науки</w:t>
      </w:r>
      <w:r w:rsidR="00904D2D" w:rsidRPr="00E47407">
        <w:rPr>
          <w:rFonts w:ascii="Times New Roman" w:hAnsi="Times New Roman"/>
          <w:sz w:val="28"/>
          <w:szCs w:val="28"/>
          <w:lang w:val="uk-UA"/>
        </w:rPr>
        <w:t xml:space="preserve">. Киев, 2011. </w:t>
      </w:r>
      <w:r w:rsidR="0074078E">
        <w:rPr>
          <w:rFonts w:ascii="Times New Roman" w:hAnsi="Times New Roman"/>
          <w:sz w:val="28"/>
          <w:szCs w:val="28"/>
          <w:lang w:val="uk-UA"/>
        </w:rPr>
        <w:t xml:space="preserve">      </w:t>
      </w:r>
      <w:r w:rsidR="00904D2D" w:rsidRPr="00E47407">
        <w:rPr>
          <w:rFonts w:ascii="Times New Roman" w:hAnsi="Times New Roman"/>
          <w:sz w:val="28"/>
          <w:szCs w:val="28"/>
          <w:lang w:val="uk-UA"/>
        </w:rPr>
        <w:t>№ 1. С. 33–38.</w:t>
      </w:r>
      <w:bookmarkEnd w:id="10"/>
    </w:p>
    <w:p w14:paraId="6B2D8AA3" w14:textId="53263557" w:rsidR="00904D2D" w:rsidRPr="00E47407" w:rsidRDefault="00F25FE2"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904D2D" w:rsidRPr="00E47407">
        <w:rPr>
          <w:rFonts w:ascii="Times New Roman" w:hAnsi="Times New Roman"/>
          <w:sz w:val="28"/>
          <w:szCs w:val="28"/>
          <w:lang w:val="uk-UA"/>
        </w:rPr>
        <w:t xml:space="preserve">Бодибилдинг портал «фатальная энергия» [Электронный ресурс]. </w:t>
      </w:r>
      <w:r w:rsidR="00904D2D" w:rsidRPr="00E47407">
        <w:rPr>
          <w:rFonts w:ascii="Times New Roman" w:hAnsi="Times New Roman"/>
          <w:sz w:val="28"/>
          <w:szCs w:val="28"/>
          <w:lang w:val="en-US"/>
        </w:rPr>
        <w:t>URL</w:t>
      </w:r>
      <w:r w:rsidR="00904D2D" w:rsidRPr="00E47407">
        <w:rPr>
          <w:rFonts w:ascii="Times New Roman" w:hAnsi="Times New Roman"/>
          <w:sz w:val="28"/>
          <w:szCs w:val="28"/>
          <w:lang w:val="uk-UA"/>
        </w:rPr>
        <w:t xml:space="preserve"> :</w:t>
      </w:r>
      <w:r w:rsidR="00904D2D" w:rsidRPr="00E47407">
        <w:rPr>
          <w:rFonts w:ascii="Times New Roman" w:hAnsi="Times New Roman"/>
          <w:iCs/>
          <w:sz w:val="28"/>
          <w:szCs w:val="28"/>
          <w:lang w:val="uk-UA"/>
        </w:rPr>
        <w:t xml:space="preserve"> http://</w:t>
      </w:r>
      <w:r w:rsidR="00904D2D" w:rsidRPr="00E47407">
        <w:rPr>
          <w:rFonts w:ascii="Times New Roman" w:hAnsi="Times New Roman"/>
          <w:sz w:val="28"/>
          <w:szCs w:val="28"/>
          <w:lang w:val="uk-UA"/>
        </w:rPr>
        <w:t>fatalenergy.com.ru</w:t>
      </w:r>
    </w:p>
    <w:p w14:paraId="4D2C7711" w14:textId="7BD9318E" w:rsidR="00904D2D" w:rsidRPr="00E47407" w:rsidRDefault="00F25FE2"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11" w:name="_Ref389918440"/>
      <w:r>
        <w:rPr>
          <w:rFonts w:ascii="Times New Roman" w:hAnsi="Times New Roman"/>
          <w:sz w:val="28"/>
          <w:szCs w:val="28"/>
          <w:lang w:val="uk-UA"/>
        </w:rPr>
        <w:t xml:space="preserve"> </w:t>
      </w:r>
      <w:r w:rsidR="00904D2D" w:rsidRPr="00E47407">
        <w:rPr>
          <w:rFonts w:ascii="Times New Roman" w:hAnsi="Times New Roman"/>
          <w:sz w:val="28"/>
          <w:szCs w:val="28"/>
          <w:lang w:val="uk-UA"/>
        </w:rPr>
        <w:t>Борисова О.О. Питание спортсменов: зарубежный опыт и практические рекомендации : учеб.-метод. пособие для студентов физкульт. вузов, спортсменов, тренеров, спорт. врачей. Москва, 2007. 132 с.</w:t>
      </w:r>
    </w:p>
    <w:p w14:paraId="3DE097B9" w14:textId="564F1B75" w:rsidR="00904D2D" w:rsidRPr="00E47407" w:rsidRDefault="00F25FE2"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12" w:name="_Ref389918826"/>
      <w:r>
        <w:rPr>
          <w:rFonts w:ascii="Times New Roman" w:hAnsi="Times New Roman"/>
          <w:sz w:val="28"/>
          <w:szCs w:val="28"/>
          <w:lang w:val="uk-UA"/>
        </w:rPr>
        <w:t xml:space="preserve"> </w:t>
      </w:r>
      <w:r w:rsidR="00904D2D" w:rsidRPr="00E47407">
        <w:rPr>
          <w:rFonts w:ascii="Times New Roman" w:hAnsi="Times New Roman"/>
          <w:sz w:val="28"/>
          <w:szCs w:val="28"/>
          <w:lang w:val="uk-UA"/>
        </w:rPr>
        <w:t>Брунгардт К. Идеальные мышцы груди и плечевого пояса. Минск, 2004. 208 с.</w:t>
      </w:r>
      <w:bookmarkEnd w:id="12"/>
    </w:p>
    <w:p w14:paraId="6C297829" w14:textId="33DD2F8C" w:rsidR="00904D2D" w:rsidRPr="00E47407" w:rsidRDefault="00F25FE2"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13" w:name="_Ref389919254"/>
      <w:bookmarkEnd w:id="11"/>
      <w:r>
        <w:rPr>
          <w:rFonts w:ascii="Times New Roman" w:hAnsi="Times New Roman"/>
          <w:sz w:val="28"/>
          <w:szCs w:val="28"/>
          <w:lang w:val="uk-UA"/>
        </w:rPr>
        <w:t xml:space="preserve"> </w:t>
      </w:r>
      <w:r w:rsidR="00904D2D" w:rsidRPr="00E47407">
        <w:rPr>
          <w:rFonts w:ascii="Times New Roman" w:hAnsi="Times New Roman"/>
          <w:sz w:val="28"/>
          <w:szCs w:val="28"/>
          <w:lang w:val="uk-UA"/>
        </w:rPr>
        <w:t>Брунгардт К. Идеальный пресс. Минск, 2003. 208 с.</w:t>
      </w:r>
      <w:bookmarkEnd w:id="13"/>
    </w:p>
    <w:p w14:paraId="0DF3A293" w14:textId="4775D1BF" w:rsidR="00904D2D" w:rsidRPr="00E47407" w:rsidRDefault="00F25FE2"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904D2D" w:rsidRPr="00E47407">
        <w:rPr>
          <w:rFonts w:ascii="Times New Roman" w:hAnsi="Times New Roman"/>
          <w:sz w:val="28"/>
          <w:szCs w:val="28"/>
          <w:lang w:val="uk-UA"/>
        </w:rPr>
        <w:t xml:space="preserve">Ван Синьна., Джим В.Ю. Совершенствование техники квалифицированными спортсменами по пауэрлифтингу. </w:t>
      </w:r>
      <w:r w:rsidR="00904D2D" w:rsidRPr="00E47407">
        <w:rPr>
          <w:rFonts w:ascii="Times New Roman" w:hAnsi="Times New Roman"/>
          <w:i/>
          <w:sz w:val="28"/>
          <w:szCs w:val="28"/>
          <w:lang w:val="uk-UA"/>
        </w:rPr>
        <w:t>Слобожанский науково-спортивний вісник</w:t>
      </w:r>
      <w:r w:rsidR="00904D2D" w:rsidRPr="00E47407">
        <w:rPr>
          <w:rFonts w:ascii="Times New Roman" w:hAnsi="Times New Roman"/>
          <w:sz w:val="28"/>
          <w:szCs w:val="28"/>
          <w:lang w:val="uk-UA"/>
        </w:rPr>
        <w:t xml:space="preserve"> ХДАФК. Харьков, 2010. № 3. С. 86–88.</w:t>
      </w:r>
    </w:p>
    <w:p w14:paraId="56B0A79C" w14:textId="0DFC5598" w:rsidR="00904D2D" w:rsidRPr="00E47407" w:rsidRDefault="00F25FE2"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14" w:name="_Ref389919054"/>
      <w:r>
        <w:rPr>
          <w:rFonts w:ascii="Times New Roman" w:hAnsi="Times New Roman"/>
          <w:sz w:val="28"/>
          <w:szCs w:val="28"/>
          <w:lang w:val="uk-UA"/>
        </w:rPr>
        <w:t xml:space="preserve"> </w:t>
      </w:r>
      <w:r w:rsidR="00904D2D" w:rsidRPr="00E47407">
        <w:rPr>
          <w:rFonts w:ascii="Times New Roman" w:hAnsi="Times New Roman"/>
          <w:sz w:val="28"/>
          <w:szCs w:val="28"/>
          <w:lang w:val="uk-UA"/>
        </w:rPr>
        <w:t>Вейдер Б., Вейдер Д. Классический бодибилдинг: современный подход «Система Вейдеров». Москва, 2003. 432с.</w:t>
      </w:r>
      <w:bookmarkEnd w:id="14"/>
    </w:p>
    <w:p w14:paraId="521AED14" w14:textId="246C6D74" w:rsidR="00904D2D" w:rsidRPr="00E47407" w:rsidRDefault="00F25FE2"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15" w:name="_Ref389918678"/>
      <w:r>
        <w:rPr>
          <w:rFonts w:ascii="Times New Roman" w:hAnsi="Times New Roman"/>
          <w:sz w:val="28"/>
          <w:szCs w:val="28"/>
          <w:lang w:val="uk-UA"/>
        </w:rPr>
        <w:t xml:space="preserve"> </w:t>
      </w:r>
      <w:r w:rsidR="00904D2D" w:rsidRPr="00E47407">
        <w:rPr>
          <w:rFonts w:ascii="Times New Roman" w:hAnsi="Times New Roman"/>
          <w:sz w:val="28"/>
          <w:szCs w:val="28"/>
          <w:lang w:val="uk-UA"/>
        </w:rPr>
        <w:t>Верхошанский Ю. В. Программирование и организация тренировочного процеса. Физкультура и спорт. Москва, 1985. 176 с</w:t>
      </w:r>
      <w:bookmarkEnd w:id="15"/>
    </w:p>
    <w:p w14:paraId="6E05F733" w14:textId="6EAFCEAF" w:rsidR="00904D2D" w:rsidRPr="00E47407" w:rsidRDefault="00F25FE2"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16" w:name="_Ref389918231"/>
      <w:r>
        <w:rPr>
          <w:rFonts w:ascii="Times New Roman" w:hAnsi="Times New Roman"/>
          <w:sz w:val="28"/>
          <w:szCs w:val="28"/>
          <w:lang w:val="uk-UA"/>
        </w:rPr>
        <w:t xml:space="preserve"> </w:t>
      </w:r>
      <w:r w:rsidR="00904D2D" w:rsidRPr="00E47407">
        <w:rPr>
          <w:rFonts w:ascii="Times New Roman" w:hAnsi="Times New Roman"/>
          <w:sz w:val="28"/>
          <w:szCs w:val="28"/>
          <w:lang w:val="uk-UA"/>
        </w:rPr>
        <w:t>Виноградов Г.П. Атлетизм: теория и методика тренировки : учеб. для вузов.  Москва, 2009. 328 с.</w:t>
      </w:r>
      <w:bookmarkEnd w:id="16"/>
    </w:p>
    <w:p w14:paraId="75E93EAF" w14:textId="16CA796A"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17" w:name="_Ref390176760"/>
      <w:r>
        <w:rPr>
          <w:rFonts w:ascii="Times New Roman" w:hAnsi="Times New Roman"/>
          <w:sz w:val="28"/>
          <w:szCs w:val="28"/>
          <w:lang w:val="uk-UA"/>
        </w:rPr>
        <w:t xml:space="preserve"> </w:t>
      </w:r>
      <w:r w:rsidR="00904D2D" w:rsidRPr="00E47407">
        <w:rPr>
          <w:rFonts w:ascii="Times New Roman" w:hAnsi="Times New Roman"/>
          <w:sz w:val="28"/>
          <w:szCs w:val="28"/>
          <w:lang w:val="uk-UA"/>
        </w:rPr>
        <w:t>Волобуева Т.Б. Методическая компетентность учителя (учебность педагога-исследователя) : метод. пособие. Донецк, 2007. 206 с.</w:t>
      </w:r>
      <w:bookmarkEnd w:id="17"/>
    </w:p>
    <w:p w14:paraId="1016B3CB" w14:textId="4B0EEDED"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904D2D" w:rsidRPr="00E47407">
        <w:rPr>
          <w:rFonts w:ascii="Times New Roman" w:hAnsi="Times New Roman"/>
          <w:sz w:val="28"/>
          <w:szCs w:val="28"/>
          <w:lang w:val="uk-UA"/>
        </w:rPr>
        <w:t>Воротынцев А. И. Гири. Спорт сильных и здорових Москва, 2002. 272 с.</w:t>
      </w:r>
    </w:p>
    <w:p w14:paraId="51FC1BBB"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Гавердовский Ю. К. Сложные гимнастические упражнения и обучение им : автореф. дис. на здобуття наук. ступеня доктора пед. наук. Москва, 1985. 48с.</w:t>
      </w:r>
    </w:p>
    <w:p w14:paraId="4D35A653" w14:textId="70A08297"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904D2D" w:rsidRPr="00E47407">
        <w:rPr>
          <w:rFonts w:ascii="Times New Roman" w:hAnsi="Times New Roman"/>
          <w:sz w:val="28"/>
          <w:szCs w:val="28"/>
          <w:lang w:val="uk-UA"/>
        </w:rPr>
        <w:t xml:space="preserve">Гисин М., Лукьяненко А. Индивидуализация подготовки высококвалифицированных тяжелоатлетов. </w:t>
      </w:r>
      <w:r w:rsidR="00904D2D" w:rsidRPr="00E47407">
        <w:rPr>
          <w:rFonts w:ascii="Times New Roman" w:hAnsi="Times New Roman"/>
          <w:i/>
          <w:sz w:val="28"/>
          <w:szCs w:val="28"/>
          <w:lang w:val="uk-UA"/>
        </w:rPr>
        <w:t>Олимп</w:t>
      </w:r>
      <w:r w:rsidR="00904D2D" w:rsidRPr="00E47407">
        <w:rPr>
          <w:rFonts w:ascii="Times New Roman" w:hAnsi="Times New Roman"/>
          <w:sz w:val="28"/>
          <w:szCs w:val="28"/>
          <w:lang w:val="uk-UA"/>
        </w:rPr>
        <w:t>. 1994. №2. С. 34–35.</w:t>
      </w:r>
    </w:p>
    <w:p w14:paraId="1E3AAA93" w14:textId="58BEC5B4"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18" w:name="_Ref389919598"/>
      <w:r>
        <w:rPr>
          <w:rFonts w:ascii="Times New Roman" w:hAnsi="Times New Roman"/>
          <w:sz w:val="28"/>
          <w:szCs w:val="28"/>
          <w:lang w:val="uk-UA"/>
        </w:rPr>
        <w:t xml:space="preserve"> </w:t>
      </w:r>
      <w:r w:rsidR="00904D2D" w:rsidRPr="00E47407">
        <w:rPr>
          <w:rFonts w:ascii="Times New Roman" w:hAnsi="Times New Roman"/>
          <w:sz w:val="28"/>
          <w:szCs w:val="28"/>
          <w:lang w:val="uk-UA"/>
        </w:rPr>
        <w:t>Глядя С.А., Старов М.А., Батыгин Ю.В. Стань сильным! : учеб.-метод. пособие по основам пауэрлифтинга в 3 кн. / Харьков, 1999–2000.</w:t>
      </w:r>
      <w:bookmarkEnd w:id="18"/>
    </w:p>
    <w:p w14:paraId="4BAE9CDF" w14:textId="29B364FB"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19" w:name="_Ref390175821"/>
      <w:r>
        <w:rPr>
          <w:rFonts w:ascii="Times New Roman" w:hAnsi="Times New Roman"/>
          <w:sz w:val="28"/>
          <w:szCs w:val="28"/>
          <w:lang w:val="uk-UA"/>
        </w:rPr>
        <w:t xml:space="preserve"> </w:t>
      </w:r>
      <w:r w:rsidR="00904D2D" w:rsidRPr="00E47407">
        <w:rPr>
          <w:rFonts w:ascii="Times New Roman" w:hAnsi="Times New Roman"/>
          <w:sz w:val="28"/>
          <w:szCs w:val="28"/>
          <w:lang w:val="uk-UA"/>
        </w:rPr>
        <w:t>Головихин Е.В. Теоретические и методические основы многолетней спортивной подготовки : монография. Екатеринбург, 2007.      654 с.</w:t>
      </w:r>
      <w:bookmarkEnd w:id="19"/>
    </w:p>
    <w:p w14:paraId="04C4FE31"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20" w:name="_Ref389918456"/>
      <w:r w:rsidRPr="00E47407">
        <w:rPr>
          <w:rFonts w:ascii="Times New Roman" w:hAnsi="Times New Roman"/>
          <w:sz w:val="28"/>
          <w:szCs w:val="28"/>
          <w:lang w:val="uk-UA"/>
        </w:rPr>
        <w:t>Гольберг Н.Д., Дондуковская Р.Р. Питание юных спортсменов. Москва, 2007. 240 с.</w:t>
      </w:r>
      <w:bookmarkEnd w:id="20"/>
    </w:p>
    <w:p w14:paraId="145855DA" w14:textId="6235BBCF"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904D2D" w:rsidRPr="00E47407">
        <w:rPr>
          <w:rFonts w:ascii="Times New Roman" w:hAnsi="Times New Roman"/>
          <w:sz w:val="28"/>
          <w:szCs w:val="28"/>
          <w:lang w:val="uk-UA"/>
        </w:rPr>
        <w:t>Горбов А. М. Комплексная тренировка пауєрлифтера. Победа на турни ре : учеб. пособие . Донецк, 2007. 174с.</w:t>
      </w:r>
    </w:p>
    <w:p w14:paraId="1BE23A94" w14:textId="4272F11B"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21" w:name="_Ref389919607"/>
      <w:r>
        <w:rPr>
          <w:rFonts w:ascii="Times New Roman" w:hAnsi="Times New Roman"/>
          <w:sz w:val="28"/>
          <w:szCs w:val="28"/>
          <w:lang w:val="uk-UA"/>
        </w:rPr>
        <w:t xml:space="preserve"> </w:t>
      </w:r>
      <w:r w:rsidR="00904D2D" w:rsidRPr="00E47407">
        <w:rPr>
          <w:rFonts w:ascii="Times New Roman" w:hAnsi="Times New Roman"/>
          <w:sz w:val="28"/>
          <w:szCs w:val="28"/>
          <w:lang w:val="uk-UA"/>
        </w:rPr>
        <w:t>Горбунов А.М. Комплексная тренировка пауэрлифтера. URL : http:// www.max-body.ru</w:t>
      </w:r>
      <w:bookmarkEnd w:id="21"/>
      <w:r w:rsidR="00904D2D" w:rsidRPr="00E47407">
        <w:rPr>
          <w:rFonts w:ascii="Times New Roman" w:hAnsi="Times New Roman"/>
          <w:sz w:val="28"/>
          <w:szCs w:val="28"/>
          <w:lang w:val="uk-UA"/>
        </w:rPr>
        <w:t>.</w:t>
      </w:r>
    </w:p>
    <w:p w14:paraId="50EE03F3" w14:textId="75928F81"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22" w:name="_Ref390175776"/>
      <w:r>
        <w:rPr>
          <w:rFonts w:ascii="Times New Roman" w:hAnsi="Times New Roman"/>
          <w:sz w:val="28"/>
          <w:szCs w:val="28"/>
          <w:lang w:val="uk-UA"/>
        </w:rPr>
        <w:t xml:space="preserve"> </w:t>
      </w:r>
      <w:r w:rsidR="00904D2D" w:rsidRPr="00E47407">
        <w:rPr>
          <w:rFonts w:ascii="Times New Roman" w:hAnsi="Times New Roman"/>
          <w:sz w:val="28"/>
          <w:szCs w:val="28"/>
          <w:lang w:val="uk-UA"/>
        </w:rPr>
        <w:t>Горская Г.Б. Психологическое обеспечение многолетней подготовки спортсменов : учеб. пособие. Краснодар, 2008. 220 с.</w:t>
      </w:r>
      <w:bookmarkEnd w:id="22"/>
    </w:p>
    <w:p w14:paraId="561A665B" w14:textId="12984A3E"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904D2D" w:rsidRPr="00E47407">
        <w:rPr>
          <w:rFonts w:ascii="Times New Roman" w:hAnsi="Times New Roman"/>
          <w:sz w:val="28"/>
          <w:szCs w:val="28"/>
          <w:lang w:val="uk-UA"/>
        </w:rPr>
        <w:t>Горулев П. С. Управление спортивной подготовкой женщин в тяжелой атлетике с учетом демографических различий работоспособности: автореф. дис. на соискание учен. степ. Доктора пед. наук: спец. 13.00.04 «Теория и методика физического воспитания, спортивной тренировки, оздоровительной и адаптивной физической культуры». Челябинск, 2006. 45 с</w:t>
      </w:r>
    </w:p>
    <w:p w14:paraId="4DD58C2C" w14:textId="7764E218"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904D2D" w:rsidRPr="00E47407">
        <w:rPr>
          <w:rFonts w:ascii="Times New Roman" w:hAnsi="Times New Roman"/>
          <w:sz w:val="28"/>
          <w:szCs w:val="28"/>
          <w:lang w:val="uk-UA"/>
        </w:rPr>
        <w:t>Гришина Ю.И. Основы силовой подготовки. Ростов на Дону, 2011. 280 с.</w:t>
      </w:r>
    </w:p>
    <w:p w14:paraId="146F4908" w14:textId="7442AE0C"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23" w:name="_Ref390176785"/>
      <w:r>
        <w:rPr>
          <w:rFonts w:ascii="Times New Roman" w:hAnsi="Times New Roman"/>
          <w:sz w:val="28"/>
          <w:szCs w:val="28"/>
          <w:lang w:val="uk-UA"/>
        </w:rPr>
        <w:t xml:space="preserve"> </w:t>
      </w:r>
      <w:r w:rsidR="00904D2D" w:rsidRPr="00E47407">
        <w:rPr>
          <w:rFonts w:ascii="Times New Roman" w:hAnsi="Times New Roman"/>
          <w:sz w:val="28"/>
          <w:szCs w:val="28"/>
          <w:lang w:val="uk-UA"/>
        </w:rPr>
        <w:t>Гура О.І. Педагогіка вищої школи: вступ до спеціальності: навч. посіб. Киев, 2005. 224 с.</w:t>
      </w:r>
      <w:bookmarkEnd w:id="23"/>
    </w:p>
    <w:p w14:paraId="0C51719B" w14:textId="3D1C01D0" w:rsidR="00904D2D"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24" w:name="_Ref390176802"/>
      <w:r>
        <w:rPr>
          <w:rFonts w:ascii="Times New Roman" w:hAnsi="Times New Roman"/>
          <w:sz w:val="28"/>
          <w:szCs w:val="28"/>
          <w:lang w:val="uk-UA"/>
        </w:rPr>
        <w:t xml:space="preserve"> </w:t>
      </w:r>
      <w:r w:rsidR="00904D2D" w:rsidRPr="00E47407">
        <w:rPr>
          <w:rFonts w:ascii="Times New Roman" w:hAnsi="Times New Roman"/>
          <w:sz w:val="28"/>
          <w:szCs w:val="28"/>
          <w:lang w:val="uk-UA"/>
        </w:rPr>
        <w:t>Давыдов В.П., Образцов П.И., Уман А.И. Методология и методика психолого-педагогического исследования: учеб. пособие. Москва, 2006. 128 с.</w:t>
      </w:r>
      <w:bookmarkEnd w:id="24"/>
    </w:p>
    <w:p w14:paraId="5B2CE558" w14:textId="767E6159"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25" w:name="_Ref389919142"/>
      <w:r>
        <w:rPr>
          <w:rFonts w:ascii="Times New Roman" w:hAnsi="Times New Roman"/>
          <w:sz w:val="28"/>
          <w:szCs w:val="28"/>
          <w:lang w:val="uk-UA"/>
        </w:rPr>
        <w:lastRenderedPageBreak/>
        <w:t xml:space="preserve"> </w:t>
      </w:r>
      <w:r w:rsidR="00904D2D" w:rsidRPr="00E47407">
        <w:rPr>
          <w:rFonts w:ascii="Times New Roman" w:hAnsi="Times New Roman"/>
          <w:sz w:val="28"/>
          <w:szCs w:val="28"/>
          <w:lang w:val="uk-UA"/>
        </w:rPr>
        <w:t>Далавье Ф. Анатомия силовых у</w:t>
      </w:r>
      <w:r w:rsidR="00945084">
        <w:rPr>
          <w:rFonts w:ascii="Times New Roman" w:hAnsi="Times New Roman"/>
          <w:sz w:val="28"/>
          <w:szCs w:val="28"/>
          <w:lang w:val="uk-UA"/>
        </w:rPr>
        <w:t>пражнений для мужчин и женщин Москва :</w:t>
      </w:r>
      <w:r w:rsidR="00904D2D" w:rsidRPr="00E47407">
        <w:rPr>
          <w:rFonts w:ascii="Times New Roman" w:hAnsi="Times New Roman"/>
          <w:sz w:val="28"/>
          <w:szCs w:val="28"/>
          <w:lang w:val="uk-UA"/>
        </w:rPr>
        <w:t xml:space="preserve"> </w:t>
      </w:r>
      <w:r w:rsidR="00945084">
        <w:rPr>
          <w:rFonts w:ascii="Times New Roman" w:hAnsi="Times New Roman"/>
          <w:sz w:val="28"/>
          <w:szCs w:val="28"/>
          <w:lang w:val="uk-UA"/>
        </w:rPr>
        <w:t>Р</w:t>
      </w:r>
      <w:r w:rsidR="00904D2D" w:rsidRPr="00E47407">
        <w:rPr>
          <w:rFonts w:ascii="Times New Roman" w:hAnsi="Times New Roman"/>
          <w:sz w:val="28"/>
          <w:szCs w:val="28"/>
          <w:lang w:val="uk-UA"/>
        </w:rPr>
        <w:t>ипол Классик, 2006. 152 с.</w:t>
      </w:r>
      <w:bookmarkEnd w:id="25"/>
    </w:p>
    <w:p w14:paraId="64673B55" w14:textId="69699CE6"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26" w:name="_Ref389919220"/>
      <w:r>
        <w:rPr>
          <w:rFonts w:ascii="Times New Roman" w:hAnsi="Times New Roman"/>
          <w:sz w:val="28"/>
          <w:szCs w:val="28"/>
          <w:lang w:val="uk-UA"/>
        </w:rPr>
        <w:t xml:space="preserve"> </w:t>
      </w:r>
      <w:r w:rsidR="00904D2D" w:rsidRPr="00E47407">
        <w:rPr>
          <w:rFonts w:ascii="Times New Roman" w:hAnsi="Times New Roman"/>
          <w:sz w:val="28"/>
          <w:szCs w:val="28"/>
          <w:lang w:val="uk-UA"/>
        </w:rPr>
        <w:t>Дарден Э. Бодибилдинг без стероидов: высокоинтенсивный тренинг. Москва, 2006. 230 с.</w:t>
      </w:r>
      <w:bookmarkEnd w:id="26"/>
    </w:p>
    <w:p w14:paraId="675C07F7" w14:textId="13B51047"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27" w:name="_Ref389940740"/>
      <w:r>
        <w:rPr>
          <w:rFonts w:ascii="Times New Roman" w:hAnsi="Times New Roman"/>
          <w:sz w:val="28"/>
          <w:szCs w:val="28"/>
          <w:lang w:val="uk-UA"/>
        </w:rPr>
        <w:t xml:space="preserve"> </w:t>
      </w:r>
      <w:r w:rsidR="00904D2D" w:rsidRPr="00E47407">
        <w:rPr>
          <w:rFonts w:ascii="Times New Roman" w:hAnsi="Times New Roman"/>
          <w:sz w:val="28"/>
          <w:szCs w:val="28"/>
          <w:lang w:val="uk-UA"/>
        </w:rPr>
        <w:t>Дворкин Л.С. Силовые єдиноборства: Атлетизм, культуризм, пауэрлифтинг, гиревой спорт. Ростов на Дону, 2001. 384с.</w:t>
      </w:r>
      <w:bookmarkEnd w:id="27"/>
    </w:p>
    <w:p w14:paraId="50AA71A3" w14:textId="243E3CC6"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904D2D" w:rsidRPr="00E47407">
        <w:rPr>
          <w:rFonts w:ascii="Times New Roman" w:hAnsi="Times New Roman"/>
          <w:sz w:val="28"/>
          <w:szCs w:val="28"/>
          <w:lang w:val="uk-UA"/>
        </w:rPr>
        <w:t>Дворкин Л.С. Тяжелая атлетика : учеб. Москва, 2005. 600 с.</w:t>
      </w:r>
    </w:p>
    <w:p w14:paraId="35D64B10" w14:textId="740B09AB"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28" w:name="_Ref389940748"/>
      <w:r>
        <w:rPr>
          <w:rFonts w:ascii="Times New Roman" w:hAnsi="Times New Roman"/>
          <w:sz w:val="28"/>
          <w:szCs w:val="28"/>
          <w:lang w:val="uk-UA"/>
        </w:rPr>
        <w:t xml:space="preserve"> </w:t>
      </w:r>
      <w:r w:rsidR="00904D2D" w:rsidRPr="00E47407">
        <w:rPr>
          <w:rFonts w:ascii="Times New Roman" w:hAnsi="Times New Roman"/>
          <w:sz w:val="28"/>
          <w:szCs w:val="28"/>
          <w:lang w:val="uk-UA"/>
        </w:rPr>
        <w:t>Дворкин Л.С. Тяжелая атлетика и возраст: научно-педагогические основы системы многолетней подготовки юных тяжелоатлетов. Свердловск, 1989. 200 с.</w:t>
      </w:r>
      <w:bookmarkEnd w:id="28"/>
    </w:p>
    <w:p w14:paraId="790A7E46" w14:textId="02AE4EA0"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904D2D" w:rsidRPr="00E47407">
        <w:rPr>
          <w:rFonts w:ascii="Times New Roman" w:hAnsi="Times New Roman"/>
          <w:sz w:val="28"/>
          <w:szCs w:val="28"/>
          <w:lang w:val="uk-UA"/>
        </w:rPr>
        <w:t xml:space="preserve">Деревянко И.Г. Жим лёжа – моя „коронка“. </w:t>
      </w:r>
      <w:r w:rsidR="00904D2D" w:rsidRPr="00E47407">
        <w:rPr>
          <w:rFonts w:ascii="Times New Roman" w:hAnsi="Times New Roman"/>
          <w:i/>
          <w:sz w:val="28"/>
          <w:szCs w:val="28"/>
          <w:lang w:val="uk-UA"/>
        </w:rPr>
        <w:t>Железный мир</w:t>
      </w:r>
      <w:r w:rsidR="00904D2D" w:rsidRPr="00E47407">
        <w:rPr>
          <w:rFonts w:ascii="Times New Roman" w:hAnsi="Times New Roman"/>
          <w:sz w:val="28"/>
          <w:szCs w:val="28"/>
          <w:lang w:val="uk-UA"/>
        </w:rPr>
        <w:t>. 2005. №2. С. 146–149.</w:t>
      </w:r>
    </w:p>
    <w:p w14:paraId="229B3EFD" w14:textId="667ED224"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29" w:name="_Ref389919809"/>
      <w:r>
        <w:rPr>
          <w:rFonts w:ascii="Times New Roman" w:hAnsi="Times New Roman"/>
          <w:sz w:val="28"/>
          <w:szCs w:val="28"/>
          <w:lang w:val="uk-UA"/>
        </w:rPr>
        <w:t xml:space="preserve"> </w:t>
      </w:r>
      <w:r w:rsidR="00904D2D" w:rsidRPr="00E47407">
        <w:rPr>
          <w:rFonts w:ascii="Times New Roman" w:hAnsi="Times New Roman"/>
          <w:sz w:val="28"/>
          <w:szCs w:val="28"/>
          <w:lang w:val="uk-UA"/>
        </w:rPr>
        <w:t>Джим В.Ю., Адаменко Н.І. Розробка методик порівняння систем підготовки спортсменів-бодибілдерів :Слобожанський науково-спортивний вісник Харьков, 2013. № 5. С. 86–89.</w:t>
      </w:r>
      <w:bookmarkEnd w:id="29"/>
    </w:p>
    <w:p w14:paraId="38CC379E" w14:textId="2A50AAF0"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904D2D" w:rsidRPr="00E47407">
        <w:rPr>
          <w:rFonts w:ascii="Times New Roman" w:hAnsi="Times New Roman"/>
          <w:sz w:val="28"/>
          <w:szCs w:val="28"/>
          <w:lang w:val="uk-UA"/>
        </w:rPr>
        <w:t>Джим В.Ю., Дорофєєва Т.І. Особливості харчування бодибілдерів у підготовчому періоді тренувань: Слобожанський науково-спортивний вісник. Харьков, 2013. № 4. С. 15–19.</w:t>
      </w:r>
    </w:p>
    <w:p w14:paraId="0D7E7BB9" w14:textId="73BA7653"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30" w:name="_Ref390176415"/>
      <w:r>
        <w:rPr>
          <w:rFonts w:ascii="Times New Roman" w:hAnsi="Times New Roman"/>
          <w:sz w:val="28"/>
          <w:szCs w:val="28"/>
          <w:lang w:val="uk-UA"/>
        </w:rPr>
        <w:t xml:space="preserve"> </w:t>
      </w:r>
      <w:r w:rsidR="00904D2D" w:rsidRPr="00E47407">
        <w:rPr>
          <w:rFonts w:ascii="Times New Roman" w:hAnsi="Times New Roman"/>
          <w:sz w:val="28"/>
          <w:szCs w:val="28"/>
          <w:lang w:val="uk-UA"/>
        </w:rPr>
        <w:t>Кивирляг А.А. Методы исследования в профессиональной педагогике. Таллин, 1980. 334 с.</w:t>
      </w:r>
      <w:bookmarkEnd w:id="30"/>
    </w:p>
    <w:p w14:paraId="485D1B15" w14:textId="535A56BF"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904D2D" w:rsidRPr="00E47407">
        <w:rPr>
          <w:rFonts w:ascii="Times New Roman" w:hAnsi="Times New Roman"/>
          <w:sz w:val="28"/>
          <w:szCs w:val="28"/>
          <w:lang w:val="uk-UA"/>
        </w:rPr>
        <w:t>Клейнер С. Спортивное питание победителей :пер. с англ. Платоновой Т. Москва, 2010. 384 с.</w:t>
      </w:r>
    </w:p>
    <w:p w14:paraId="36E4DB48" w14:textId="4BBEBC52" w:rsidR="00904D2D" w:rsidRPr="00E47407"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904D2D" w:rsidRPr="00E47407">
        <w:rPr>
          <w:rFonts w:ascii="Times New Roman" w:hAnsi="Times New Roman"/>
          <w:sz w:val="28"/>
          <w:szCs w:val="28"/>
          <w:lang w:val="uk-UA"/>
        </w:rPr>
        <w:t>Клочко В.М., Безкоровайний Д.О. Спортивні єдиноборства. Армспорт. Техніка, тактика і методика навчання : конспект лекцій для вивчення модуля «фізичне виховання». Харьков, 2005. 106 с.</w:t>
      </w:r>
    </w:p>
    <w:p w14:paraId="04BD2D28" w14:textId="6F4B74F2" w:rsidR="00904D2D" w:rsidRDefault="006A4FB6"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31" w:name="_Ref390176253"/>
      <w:r>
        <w:rPr>
          <w:rFonts w:ascii="Times New Roman" w:hAnsi="Times New Roman"/>
          <w:sz w:val="28"/>
          <w:szCs w:val="28"/>
          <w:lang w:val="uk-UA"/>
        </w:rPr>
        <w:t xml:space="preserve"> </w:t>
      </w:r>
      <w:r w:rsidR="00904D2D" w:rsidRPr="00E47407">
        <w:rPr>
          <w:rFonts w:ascii="Times New Roman" w:hAnsi="Times New Roman"/>
          <w:sz w:val="28"/>
          <w:szCs w:val="28"/>
          <w:lang w:val="uk-UA"/>
        </w:rPr>
        <w:t>Колеман Р. Секрет успеха восьмикратного Мистер Олимпия. электронный ресурс. URL</w:t>
      </w:r>
      <w:r w:rsidR="00904D2D" w:rsidRPr="00E47407">
        <w:rPr>
          <w:rFonts w:ascii="Times New Roman" w:hAnsi="Times New Roman"/>
          <w:sz w:val="28"/>
          <w:szCs w:val="28"/>
          <w:lang w:val="en-US"/>
        </w:rPr>
        <w:t xml:space="preserve"> </w:t>
      </w:r>
      <w:r w:rsidR="00904D2D" w:rsidRPr="00E47407">
        <w:rPr>
          <w:rFonts w:ascii="Times New Roman" w:hAnsi="Times New Roman"/>
          <w:sz w:val="28"/>
          <w:szCs w:val="28"/>
          <w:lang w:val="uk-UA"/>
        </w:rPr>
        <w:t>:</w:t>
      </w:r>
      <w:r w:rsidR="00904D2D" w:rsidRPr="00E47407">
        <w:rPr>
          <w:rFonts w:ascii="Times New Roman" w:hAnsi="Times New Roman"/>
          <w:iCs/>
          <w:sz w:val="28"/>
          <w:szCs w:val="28"/>
          <w:lang w:val="uk-UA"/>
        </w:rPr>
        <w:t xml:space="preserve"> http://coleman.kiev.ua</w:t>
      </w:r>
      <w:bookmarkEnd w:id="31"/>
      <w:r w:rsidR="00904D2D" w:rsidRPr="00E47407">
        <w:rPr>
          <w:rFonts w:ascii="Times New Roman" w:hAnsi="Times New Roman"/>
          <w:iCs/>
          <w:sz w:val="28"/>
          <w:szCs w:val="28"/>
          <w:lang w:val="uk-UA"/>
        </w:rPr>
        <w:t>/. (</w:t>
      </w:r>
      <w:r w:rsidR="00904D2D" w:rsidRPr="00E47407">
        <w:rPr>
          <w:rFonts w:ascii="Times New Roman" w:hAnsi="Times New Roman"/>
          <w:sz w:val="28"/>
          <w:szCs w:val="28"/>
          <w:lang w:val="uk-UA"/>
        </w:rPr>
        <w:t>дата обращения: 18.02.2012.</w:t>
      </w:r>
    </w:p>
    <w:p w14:paraId="38A302C4"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lastRenderedPageBreak/>
        <w:t>Комплексная тренировка пауэрлифтёра: Победа на турни ре. Авт.-сост. А.М. Горбов. Донецк, 2004.174 с.</w:t>
      </w:r>
    </w:p>
    <w:p w14:paraId="60ADEB19"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32" w:name="_Ref390174668"/>
      <w:r w:rsidRPr="00E47407">
        <w:rPr>
          <w:rFonts w:ascii="Times New Roman" w:hAnsi="Times New Roman"/>
          <w:sz w:val="28"/>
          <w:szCs w:val="28"/>
          <w:lang w:val="uk-UA"/>
        </w:rPr>
        <w:t>Коннорс Э., Гримко</w:t>
      </w:r>
      <w:r>
        <w:rPr>
          <w:rFonts w:ascii="Times New Roman" w:hAnsi="Times New Roman"/>
          <w:sz w:val="28"/>
          <w:szCs w:val="28"/>
          <w:lang w:val="uk-UA"/>
        </w:rPr>
        <w:t xml:space="preserve">вски П., Кимбер Т., Мак-Кормик </w:t>
      </w:r>
      <w:r w:rsidRPr="00E47407">
        <w:rPr>
          <w:rFonts w:ascii="Times New Roman" w:hAnsi="Times New Roman"/>
          <w:sz w:val="28"/>
          <w:szCs w:val="28"/>
          <w:lang w:val="uk-UA"/>
        </w:rPr>
        <w:t xml:space="preserve"> Бодибилдинг: баланс красоты и здоровья : ФАИР-ПРЕСС. Москва, 2000. </w:t>
      </w:r>
      <w:r>
        <w:rPr>
          <w:rFonts w:ascii="Times New Roman" w:hAnsi="Times New Roman"/>
          <w:sz w:val="28"/>
          <w:szCs w:val="28"/>
          <w:lang w:val="uk-UA"/>
        </w:rPr>
        <w:t xml:space="preserve">     </w:t>
      </w:r>
      <w:r w:rsidRPr="00E47407">
        <w:rPr>
          <w:rFonts w:ascii="Times New Roman" w:hAnsi="Times New Roman"/>
          <w:sz w:val="28"/>
          <w:szCs w:val="28"/>
          <w:lang w:val="uk-UA"/>
        </w:rPr>
        <w:t xml:space="preserve">174 с. </w:t>
      </w:r>
      <w:bookmarkEnd w:id="32"/>
    </w:p>
    <w:p w14:paraId="0B210C61"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33" w:name="_Ref390176002"/>
      <w:r w:rsidRPr="00E47407">
        <w:rPr>
          <w:rFonts w:ascii="Times New Roman" w:hAnsi="Times New Roman"/>
          <w:sz w:val="28"/>
          <w:szCs w:val="28"/>
          <w:lang w:val="uk-UA"/>
        </w:rPr>
        <w:t>Корецкая А.Ю. Сравнительная оценка эффективности динамических и статико-динамических физических нагрузок в комплексном лечении больных с хронической сердечной недостаточностью и сохранной фракцией выброса : автореф. дис. канд.мед.наук. Ростов н</w:t>
      </w:r>
      <w:r>
        <w:rPr>
          <w:rFonts w:ascii="Times New Roman" w:hAnsi="Times New Roman"/>
          <w:sz w:val="28"/>
          <w:szCs w:val="28"/>
          <w:lang w:val="uk-UA"/>
        </w:rPr>
        <w:t xml:space="preserve">а </w:t>
      </w:r>
      <w:r w:rsidRPr="00E47407">
        <w:rPr>
          <w:rFonts w:ascii="Times New Roman" w:hAnsi="Times New Roman"/>
          <w:sz w:val="28"/>
          <w:szCs w:val="28"/>
          <w:lang w:val="uk-UA"/>
        </w:rPr>
        <w:t>Д</w:t>
      </w:r>
      <w:r>
        <w:rPr>
          <w:rFonts w:ascii="Times New Roman" w:hAnsi="Times New Roman"/>
          <w:sz w:val="28"/>
          <w:szCs w:val="28"/>
          <w:lang w:val="uk-UA"/>
        </w:rPr>
        <w:t>ону</w:t>
      </w:r>
      <w:r w:rsidRPr="00E47407">
        <w:rPr>
          <w:rFonts w:ascii="Times New Roman" w:hAnsi="Times New Roman"/>
          <w:sz w:val="28"/>
          <w:szCs w:val="28"/>
          <w:lang w:val="uk-UA"/>
        </w:rPr>
        <w:t>, 2009. 16 с.</w:t>
      </w:r>
      <w:bookmarkEnd w:id="33"/>
    </w:p>
    <w:p w14:paraId="0DE4A71B"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34" w:name="_Ref389921533"/>
      <w:r w:rsidRPr="00E47407">
        <w:rPr>
          <w:rFonts w:ascii="Times New Roman" w:hAnsi="Times New Roman"/>
          <w:sz w:val="28"/>
          <w:szCs w:val="28"/>
          <w:lang w:val="uk-UA"/>
        </w:rPr>
        <w:t>Корсун С.Н. Биохимия спорта: Учеб. пособие для студентов институтов физической культуры. Харьков, 1996. 123 с.</w:t>
      </w:r>
      <w:bookmarkEnd w:id="34"/>
    </w:p>
    <w:p w14:paraId="17EB5D53"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Костейко А.П. Статические и динамические упражнения локального воздействия как эффективное средство силовой подготовки школьников 5-7-х классов : автореф. дисс. на соискателя научной степени канд..пед.наук. Краснодар, 1999. 22 с.</w:t>
      </w:r>
    </w:p>
    <w:p w14:paraId="3B67FA91"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Кот С.И. Технология современного культуризма. Запорожье, 1992. 80 с.</w:t>
      </w:r>
    </w:p>
    <w:p w14:paraId="1F04561C"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Котенджи Л.В., Стеценко А. І. Динаміка результативності переможців чемпіонатів світу з пауерліфтингу серед чоловіків: </w:t>
      </w:r>
      <w:r w:rsidRPr="00E47407">
        <w:rPr>
          <w:rFonts w:ascii="Times New Roman" w:hAnsi="Times New Roman"/>
          <w:i/>
          <w:sz w:val="28"/>
          <w:szCs w:val="28"/>
          <w:lang w:val="uk-UA"/>
        </w:rPr>
        <w:t>Педагогіка, психологія та медико-біологічні проблеми фізичного виховання і спорт</w:t>
      </w:r>
      <w:r w:rsidRPr="00E47407">
        <w:rPr>
          <w:rFonts w:ascii="Times New Roman" w:hAnsi="Times New Roman"/>
          <w:sz w:val="28"/>
          <w:szCs w:val="28"/>
          <w:lang w:val="uk-UA"/>
        </w:rPr>
        <w:t>. За ред. проф. С.С. Єрмакова. Харків, 2009. № 6. С. 75–79.</w:t>
      </w:r>
    </w:p>
    <w:p w14:paraId="046823F4"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Котов А. Как улучшить результат в становой тяге. </w:t>
      </w:r>
      <w:r w:rsidRPr="00E47407">
        <w:rPr>
          <w:rFonts w:ascii="Times New Roman" w:hAnsi="Times New Roman"/>
          <w:i/>
          <w:sz w:val="28"/>
          <w:szCs w:val="28"/>
          <w:lang w:val="uk-UA"/>
        </w:rPr>
        <w:t>Железный мир</w:t>
      </w:r>
      <w:r w:rsidRPr="00E47407">
        <w:rPr>
          <w:rFonts w:ascii="Times New Roman" w:hAnsi="Times New Roman"/>
          <w:sz w:val="28"/>
          <w:szCs w:val="28"/>
          <w:lang w:val="uk-UA"/>
        </w:rPr>
        <w:t>. 2004. №4. С. 156–157.</w:t>
      </w:r>
    </w:p>
    <w:p w14:paraId="2A37E876"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Коц Я.М. Физиологические механизмы тренировки силы. Физиологическая и биохимическая характеристика скоростно-силовых и сложнокоординационных спортивных упражнений. Москва, 1976. С. 34–39.</w:t>
      </w:r>
    </w:p>
    <w:p w14:paraId="3DDDBFC6"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35" w:name="_Ref390175416"/>
      <w:r w:rsidRPr="00E47407">
        <w:rPr>
          <w:rFonts w:ascii="Times New Roman" w:hAnsi="Times New Roman"/>
          <w:sz w:val="28"/>
          <w:szCs w:val="28"/>
          <w:lang w:val="uk-UA"/>
        </w:rPr>
        <w:t>Кочетков М.А. Качаем железные мышцы: Бодибилдинг как спорт и образ жизни Москва : Феникс, 2012. 256 с.</w:t>
      </w:r>
      <w:bookmarkEnd w:id="35"/>
    </w:p>
    <w:p w14:paraId="6E5FE962"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36" w:name="_Ref390176543"/>
      <w:r w:rsidRPr="00E47407">
        <w:rPr>
          <w:rFonts w:ascii="Times New Roman" w:hAnsi="Times New Roman"/>
          <w:sz w:val="28"/>
          <w:szCs w:val="28"/>
          <w:lang w:val="uk-UA"/>
        </w:rPr>
        <w:lastRenderedPageBreak/>
        <w:t>Краевский В.В. Методология педагогики : пособие для педагогов-исследователей. Чебоксары, 2001. 244 с.</w:t>
      </w:r>
      <w:bookmarkEnd w:id="36"/>
    </w:p>
    <w:p w14:paraId="708943F1"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Круцевич Т.Ю. Научные исследования в массовой физической культуре. Киев, 1985. 120 с.</w:t>
      </w:r>
    </w:p>
    <w:p w14:paraId="5D0071C1"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Кузнецов А.И. Пути использования избирательно направленных мышечных нагрузок локального характера при развитии и совершенствовании двигательной функции: автореф. дисс. на соискание ученой степени д-ра пед. наук: спец. „Теория и методика физ. воспитания и спортивной тренировки” Ленинград,: ГДИФК им. 1974. 20 с.</w:t>
      </w:r>
    </w:p>
    <w:p w14:paraId="7518E708"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Кузнецов В.В., Шустин Б.И. Методология построения модельных характеристик сильнейших спортсменов. </w:t>
      </w:r>
      <w:r w:rsidRPr="00E47407">
        <w:rPr>
          <w:rFonts w:ascii="Times New Roman" w:hAnsi="Times New Roman"/>
          <w:i/>
          <w:sz w:val="28"/>
          <w:szCs w:val="28"/>
          <w:lang w:val="uk-UA"/>
        </w:rPr>
        <w:t>Теория и практика физической культуры</w:t>
      </w:r>
      <w:r w:rsidRPr="00E47407">
        <w:rPr>
          <w:rFonts w:ascii="Times New Roman" w:hAnsi="Times New Roman"/>
          <w:sz w:val="28"/>
          <w:szCs w:val="28"/>
          <w:lang w:val="uk-UA"/>
        </w:rPr>
        <w:t>. 1982. № 6. С. 9–10.</w:t>
      </w:r>
    </w:p>
    <w:p w14:paraId="576409A7"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Машкин А. Бодибилдинг: Электронный ресурс. 2006. 2014. URL :</w:t>
      </w:r>
      <w:r w:rsidRPr="00E47407">
        <w:rPr>
          <w:rFonts w:ascii="Times New Roman" w:hAnsi="Times New Roman"/>
          <w:iCs/>
          <w:sz w:val="28"/>
          <w:szCs w:val="28"/>
          <w:lang w:val="uk-UA"/>
        </w:rPr>
        <w:t xml:space="preserve"> http://www.</w:t>
      </w:r>
      <w:r w:rsidRPr="00E47407">
        <w:rPr>
          <w:rFonts w:ascii="Times New Roman" w:hAnsi="Times New Roman"/>
          <w:sz w:val="28"/>
          <w:szCs w:val="28"/>
          <w:lang w:val="uk-UA"/>
        </w:rPr>
        <w:t>bodybuilding-guru.narod.ru.</w:t>
      </w:r>
    </w:p>
    <w:p w14:paraId="33D32D4D"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37" w:name="_Ref390175568"/>
      <w:r w:rsidRPr="00E47407">
        <w:rPr>
          <w:rFonts w:ascii="Times New Roman" w:hAnsi="Times New Roman"/>
          <w:sz w:val="28"/>
          <w:szCs w:val="28"/>
          <w:lang w:val="uk-UA"/>
        </w:rPr>
        <w:t>Олешко В.Г. Підготовка спортсменів у силових видах спорту : навч. посіб. для вузів. Киев, 2011. 444 с.</w:t>
      </w:r>
      <w:bookmarkEnd w:id="37"/>
    </w:p>
    <w:p w14:paraId="477DB073"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Олешко В.Г. Силові види спорту. Киев, 1999. 288 с.</w:t>
      </w:r>
    </w:p>
    <w:p w14:paraId="3BE6FE93"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38" w:name="_Ref389940883"/>
      <w:r w:rsidRPr="00E47407">
        <w:rPr>
          <w:rFonts w:ascii="Times New Roman" w:hAnsi="Times New Roman"/>
          <w:sz w:val="28"/>
          <w:szCs w:val="28"/>
          <w:lang w:val="uk-UA"/>
        </w:rPr>
        <w:t>Олешко В.Г. Управление состоянием тренированности как важнейшее условие повышения эффективности подготовки тяжелоатлетов к соревнованиям: автореф. дис. на соискание ученой степени канд. пед. наук. Киев, 1979. 26 с.</w:t>
      </w:r>
      <w:bookmarkEnd w:id="38"/>
    </w:p>
    <w:p w14:paraId="27C11C3B"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39" w:name="_Ref390176694"/>
      <w:r w:rsidRPr="00E47407">
        <w:rPr>
          <w:rFonts w:ascii="Times New Roman" w:hAnsi="Times New Roman"/>
          <w:sz w:val="28"/>
          <w:szCs w:val="28"/>
          <w:lang w:val="uk-UA"/>
        </w:rPr>
        <w:t>Словарь-справочник по психодиагностике / под. ред. Л.Ф. Бурлачук., С.М. Морозов. Питер, 2001. 528 с.</w:t>
      </w:r>
      <w:bookmarkEnd w:id="39"/>
    </w:p>
    <w:p w14:paraId="3664BA35" w14:textId="3C5B649A"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Смирнов, В.М., Дубровский В.И. Физиология физического воспитания и спорта: Учеб. для студентов вузов. Москва : Владос, 2002. </w:t>
      </w:r>
      <w:r>
        <w:rPr>
          <w:rFonts w:ascii="Times New Roman" w:hAnsi="Times New Roman"/>
          <w:sz w:val="28"/>
          <w:szCs w:val="28"/>
          <w:lang w:val="uk-UA"/>
        </w:rPr>
        <w:t xml:space="preserve">  </w:t>
      </w:r>
      <w:r w:rsidR="00C5061A">
        <w:rPr>
          <w:rFonts w:ascii="Times New Roman" w:hAnsi="Times New Roman"/>
          <w:sz w:val="28"/>
          <w:szCs w:val="28"/>
          <w:lang w:val="uk-UA"/>
        </w:rPr>
        <w:t xml:space="preserve">    </w:t>
      </w:r>
      <w:r>
        <w:rPr>
          <w:rFonts w:ascii="Times New Roman" w:hAnsi="Times New Roman"/>
          <w:sz w:val="28"/>
          <w:szCs w:val="28"/>
          <w:lang w:val="uk-UA"/>
        </w:rPr>
        <w:t xml:space="preserve">    </w:t>
      </w:r>
      <w:r w:rsidRPr="00E47407">
        <w:rPr>
          <w:rFonts w:ascii="Times New Roman" w:hAnsi="Times New Roman"/>
          <w:sz w:val="28"/>
          <w:szCs w:val="28"/>
          <w:lang w:val="uk-UA"/>
        </w:rPr>
        <w:t xml:space="preserve">608 с. </w:t>
      </w:r>
    </w:p>
    <w:p w14:paraId="514854A0" w14:textId="77777777" w:rsidR="00904D2D"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 Смоленський Б.Л., Шибаева Л.С. Живлення спортсмена. Киев : Здоровья, 1992. 156с.</w:t>
      </w:r>
    </w:p>
    <w:p w14:paraId="5B6A6628"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lastRenderedPageBreak/>
        <w:t xml:space="preserve"> Солодков, А.С., Сологуб Е.Б. Физиология человека. Общая. Спортивная. Возрастная : Учеб. для вузов. Москва: Терра-Спорт, 2001. 520 с. </w:t>
      </w:r>
    </w:p>
    <w:p w14:paraId="1BDDE699"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Стюарт Мак Роберт Думай! Бодібілдінг без стероїдів. Москва : СП Уайдер спорт, 1999. 224с.</w:t>
      </w:r>
    </w:p>
    <w:p w14:paraId="2AE43BCC"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Сульский В.Л. Фармакологічне забезпечення і корекція фізичної працездатності в спортивному тренуванні: Лекція для слухачів факультету підвищення кваліфікації викладачів фізичного виховання Внз і факультету підвищення кваліфікації керівних фізкультурних працівників і тренерів. Київ : КГИФК, 1988. 19 с.</w:t>
      </w:r>
    </w:p>
    <w:p w14:paraId="10D6CE24"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 Тихорський О А., Дороєєва Т.І., Джим В.Ю. Особливості індивідуалізації тренувального процесу висококваліфікованих бодібілдерів у спеціально-підготовчому етапі. </w:t>
      </w:r>
      <w:r w:rsidRPr="00E47407">
        <w:rPr>
          <w:rFonts w:ascii="Times New Roman" w:hAnsi="Times New Roman"/>
          <w:i/>
          <w:sz w:val="28"/>
          <w:szCs w:val="28"/>
          <w:lang w:val="uk-UA"/>
        </w:rPr>
        <w:t>Науковий часопис</w:t>
      </w:r>
      <w:r w:rsidRPr="00E47407">
        <w:rPr>
          <w:rFonts w:ascii="Times New Roman" w:hAnsi="Times New Roman"/>
          <w:sz w:val="28"/>
          <w:szCs w:val="28"/>
          <w:lang w:val="uk-UA"/>
        </w:rPr>
        <w:t>. Київ: НПУ імені М.П.Драгоманова, 2015. №9(64). С. 123–128.</w:t>
      </w:r>
    </w:p>
    <w:p w14:paraId="1BAEE411"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 Тихорський О. А. Особливості тренувального процесу висококваліфікованих бодібілдерів під час підготовки до змагань. Міжнародна науково-практична конференція" фізична культура, спорт та здоров’я". 2016. С. 215–218.</w:t>
      </w:r>
    </w:p>
    <w:p w14:paraId="1F70215E"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Тихорський О.А., Дорофєєва Т.І. Аналіз методик харчування кваліфікованих бодібілдерів у підготовчому періоді загально підготовчому етапі. </w:t>
      </w:r>
      <w:r w:rsidRPr="00E47407">
        <w:rPr>
          <w:rFonts w:ascii="Times New Roman" w:hAnsi="Times New Roman"/>
          <w:i/>
          <w:sz w:val="28"/>
          <w:szCs w:val="28"/>
          <w:lang w:val="uk-UA"/>
        </w:rPr>
        <w:t>Матеріали XIV Міжнародної науково-практичної конференції</w:t>
      </w:r>
      <w:r w:rsidRPr="00E47407">
        <w:rPr>
          <w:rFonts w:ascii="Times New Roman" w:hAnsi="Times New Roman"/>
          <w:sz w:val="28"/>
          <w:szCs w:val="28"/>
          <w:lang w:val="uk-UA"/>
        </w:rPr>
        <w:t xml:space="preserve"> : Електронний ресурс. Харків : ХДАФК, 2014. 262 с.</w:t>
      </w:r>
    </w:p>
    <w:p w14:paraId="2BBCC7AD"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Усыченко В. В. Периодизация годичного цикла подготовки спортсменов специализирующихся в бодибилдинг. </w:t>
      </w:r>
      <w:r w:rsidRPr="00E47407">
        <w:rPr>
          <w:rFonts w:ascii="Times New Roman" w:hAnsi="Times New Roman"/>
          <w:i/>
          <w:sz w:val="28"/>
          <w:szCs w:val="28"/>
          <w:lang w:val="uk-UA"/>
        </w:rPr>
        <w:t>Педагогіка, психологія та медико-біологічні проблеми фізичного виховання і спорту</w:t>
      </w:r>
      <w:r w:rsidRPr="00E47407">
        <w:rPr>
          <w:rFonts w:ascii="Times New Roman" w:hAnsi="Times New Roman"/>
          <w:sz w:val="28"/>
          <w:szCs w:val="28"/>
          <w:lang w:val="uk-UA"/>
        </w:rPr>
        <w:t>. Харків : ХНПУ, 2006. №7. С. 123–125.</w:t>
      </w:r>
    </w:p>
    <w:p w14:paraId="0444F7FE" w14:textId="77777777" w:rsidR="00904D2D"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Уэйнберг Р. С., Гоулд Д.  Основы психологии спорта и физической культуры : учеб. для студентов, преподавателей, работников физ. Культуры. Киев : Олимп. лит. , 1998, 336 с. </w:t>
      </w:r>
    </w:p>
    <w:p w14:paraId="4A289E7D"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lastRenderedPageBreak/>
        <w:t xml:space="preserve">Холодов, Ж.К., Кузнецов В.С. Теория и методика физического воспитания и спорта: Учеб. для студентов вузов. Москва: Академия, 2000. 480 с. </w:t>
      </w:r>
    </w:p>
    <w:p w14:paraId="1354FFD3"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Чурилин В.А., Чурилин Ю.А. и др. Культуризм для всех. Москва</w:t>
      </w:r>
      <w:r>
        <w:rPr>
          <w:rFonts w:ascii="Times New Roman" w:hAnsi="Times New Roman"/>
          <w:sz w:val="28"/>
          <w:szCs w:val="28"/>
          <w:lang w:val="uk-UA"/>
        </w:rPr>
        <w:t xml:space="preserve"> </w:t>
      </w:r>
      <w:r w:rsidRPr="00E47407">
        <w:rPr>
          <w:rFonts w:ascii="Times New Roman" w:hAnsi="Times New Roman"/>
          <w:sz w:val="28"/>
          <w:szCs w:val="28"/>
          <w:lang w:val="uk-UA"/>
        </w:rPr>
        <w:t>: Полисет; Совэкспорткнига, 1991. 140 с.</w:t>
      </w:r>
    </w:p>
    <w:p w14:paraId="3EE6F009"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Шварценеггер А., Доббинс Б. Енциклопедія сучасного бодібілдінгу. Москва</w:t>
      </w:r>
      <w:r>
        <w:rPr>
          <w:rFonts w:ascii="Times New Roman" w:hAnsi="Times New Roman"/>
          <w:sz w:val="28"/>
          <w:szCs w:val="28"/>
          <w:lang w:val="uk-UA"/>
        </w:rPr>
        <w:t xml:space="preserve"> </w:t>
      </w:r>
      <w:r w:rsidRPr="00E47407">
        <w:rPr>
          <w:rFonts w:ascii="Times New Roman" w:hAnsi="Times New Roman"/>
          <w:sz w:val="28"/>
          <w:szCs w:val="28"/>
          <w:lang w:val="uk-UA"/>
        </w:rPr>
        <w:t>: Фізкультура і спорт, 1993. 160</w:t>
      </w:r>
      <w:r w:rsidRPr="00E47407">
        <w:rPr>
          <w:rFonts w:ascii="Times New Roman" w:hAnsi="Times New Roman"/>
          <w:sz w:val="28"/>
          <w:szCs w:val="28"/>
          <w:lang w:val="en-US"/>
        </w:rPr>
        <w:t xml:space="preserve"> </w:t>
      </w:r>
      <w:r w:rsidRPr="00E47407">
        <w:rPr>
          <w:rFonts w:ascii="Times New Roman" w:hAnsi="Times New Roman"/>
          <w:sz w:val="28"/>
          <w:szCs w:val="28"/>
          <w:lang w:val="uk-UA"/>
        </w:rPr>
        <w:t>с.</w:t>
      </w:r>
    </w:p>
    <w:p w14:paraId="3C934D74"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Шейко Б.И. Методика достижения результатов в пауэрлифтинге: от начальной подготовки до спортивного совершенства. Омск, 2000. 136 с.</w:t>
      </w:r>
    </w:p>
    <w:p w14:paraId="7A0F4037"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 Шейко Б.И. Методика достижения результатов в пауэрлифтинге: от начальной подготовки до спортивного совершенства. Омск : Федерация пауэрлифтинга России, 2000. 136 с.</w:t>
      </w:r>
    </w:p>
    <w:p w14:paraId="361F7F75"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Шейко Б.И. Пауэрлифтинг. Москва: ЗАО «ЕАМ Спорт Сервис», 2003. 531с.</w:t>
      </w:r>
    </w:p>
    <w:p w14:paraId="7169808B"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 Шейко Б.И. Пауэрлифтинг: настольная книга тренера.      Москва : Спорт сервис, 2003. 532 с.</w:t>
      </w:r>
    </w:p>
    <w:p w14:paraId="77755AEA"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Шейко Б.И., Лукянов Б.Г., Фетисов В.С. Биомеханический анализ техники выполнения жима лежа. Первые результаты</w:t>
      </w:r>
      <w:r>
        <w:rPr>
          <w:rFonts w:ascii="Times New Roman" w:hAnsi="Times New Roman"/>
          <w:sz w:val="28"/>
          <w:szCs w:val="28"/>
          <w:lang w:val="uk-UA"/>
        </w:rPr>
        <w:t>.</w:t>
      </w:r>
      <w:r w:rsidRPr="00E47407">
        <w:rPr>
          <w:rFonts w:ascii="Times New Roman" w:hAnsi="Times New Roman"/>
          <w:sz w:val="28"/>
          <w:szCs w:val="28"/>
          <w:lang w:val="uk-UA"/>
        </w:rPr>
        <w:t xml:space="preserve"> </w:t>
      </w:r>
      <w:r w:rsidRPr="004C5D22">
        <w:rPr>
          <w:rFonts w:ascii="Times New Roman" w:hAnsi="Times New Roman"/>
          <w:i/>
          <w:sz w:val="28"/>
          <w:szCs w:val="28"/>
          <w:lang w:val="uk-UA"/>
        </w:rPr>
        <w:t>Железный мир</w:t>
      </w:r>
      <w:r w:rsidRPr="00E47407">
        <w:rPr>
          <w:rFonts w:ascii="Times New Roman" w:hAnsi="Times New Roman"/>
          <w:sz w:val="28"/>
          <w:szCs w:val="28"/>
          <w:lang w:val="uk-UA"/>
        </w:rPr>
        <w:t>. 2007. № 4. С. 124–130.</w:t>
      </w:r>
    </w:p>
    <w:p w14:paraId="6C2DBE1D"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 xml:space="preserve"> Щербина Ю. В. Особенности колебания мышечного тонуса в течение дня и их взаимосвязь с динамикой силовых показателей спортсменов. </w:t>
      </w:r>
      <w:r w:rsidRPr="00E47407">
        <w:rPr>
          <w:rFonts w:ascii="Times New Roman" w:hAnsi="Times New Roman"/>
          <w:i/>
          <w:sz w:val="28"/>
          <w:szCs w:val="28"/>
          <w:lang w:val="uk-UA"/>
        </w:rPr>
        <w:t>Теория и практика физической культуры</w:t>
      </w:r>
      <w:r w:rsidRPr="00E47407">
        <w:rPr>
          <w:rFonts w:ascii="Times New Roman" w:hAnsi="Times New Roman"/>
          <w:sz w:val="28"/>
          <w:szCs w:val="28"/>
          <w:lang w:val="uk-UA"/>
        </w:rPr>
        <w:t>. 1989. № 1. С. 45-46.</w:t>
      </w:r>
    </w:p>
    <w:p w14:paraId="31E34929"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Щербина Ю. В. Особенности колебания мышечного тонуса в течение дня и их взаимосвязь с динамикой силовых показателей спортсменов: Теория и практика физической культуры. 1989. № 1. С. 45-46.</w:t>
      </w:r>
    </w:p>
    <w:p w14:paraId="777A6FA6" w14:textId="77777777" w:rsidR="00904D2D" w:rsidRDefault="00904D2D" w:rsidP="00C5061A">
      <w:pPr>
        <w:numPr>
          <w:ilvl w:val="0"/>
          <w:numId w:val="29"/>
        </w:numPr>
        <w:tabs>
          <w:tab w:val="left" w:pos="0"/>
          <w:tab w:val="left" w:pos="851"/>
        </w:tabs>
        <w:spacing w:after="0" w:line="360" w:lineRule="auto"/>
        <w:ind w:left="0" w:firstLine="851"/>
        <w:jc w:val="both"/>
        <w:rPr>
          <w:rFonts w:ascii="Times New Roman" w:hAnsi="Times New Roman"/>
          <w:sz w:val="28"/>
          <w:szCs w:val="28"/>
          <w:lang w:val="uk-UA" w:eastAsia="uk-UA"/>
        </w:rPr>
      </w:pPr>
      <w:r w:rsidRPr="00E47407">
        <w:rPr>
          <w:rFonts w:ascii="Times New Roman" w:hAnsi="Times New Roman"/>
          <w:sz w:val="28"/>
          <w:szCs w:val="28"/>
          <w:lang w:val="uk-UA" w:eastAsia="uk-UA"/>
        </w:rPr>
        <w:t>Маліков М.В., Сватьєв А.В., Богдановська Н.В.  Функціональна діагностика у фізичному вихованні і спорті : навчальний посібник для школярів вищих навчальних закладів. Запоріжжя: ЗДУ, 2006. 227 с.</w:t>
      </w:r>
    </w:p>
    <w:p w14:paraId="529277AC" w14:textId="77777777" w:rsidR="00904D2D" w:rsidRDefault="00904D2D" w:rsidP="00C5061A">
      <w:pPr>
        <w:pStyle w:val="aff1"/>
        <w:numPr>
          <w:ilvl w:val="0"/>
          <w:numId w:val="29"/>
        </w:numPr>
        <w:tabs>
          <w:tab w:val="left" w:pos="851"/>
        </w:tabs>
        <w:spacing w:line="360" w:lineRule="auto"/>
        <w:ind w:left="0" w:firstLine="851"/>
        <w:jc w:val="both"/>
        <w:rPr>
          <w:sz w:val="28"/>
          <w:szCs w:val="28"/>
          <w:lang w:val="uk-UA"/>
        </w:rPr>
      </w:pPr>
      <w:r w:rsidRPr="00E47407">
        <w:rPr>
          <w:sz w:val="28"/>
          <w:szCs w:val="28"/>
          <w:lang w:val="uk-UA"/>
        </w:rPr>
        <w:lastRenderedPageBreak/>
        <w:t>Ланда Б.Х. Методика комплексной оценки физического воспитания и физической подготовленности. Москва : Советский спорт, 2004. 192 с.</w:t>
      </w:r>
    </w:p>
    <w:p w14:paraId="5805DC12" w14:textId="77777777" w:rsidR="00904D2D" w:rsidRPr="00E47407" w:rsidRDefault="00904D2D" w:rsidP="00C5061A">
      <w:pPr>
        <w:pStyle w:val="aff1"/>
        <w:numPr>
          <w:ilvl w:val="0"/>
          <w:numId w:val="29"/>
        </w:numPr>
        <w:tabs>
          <w:tab w:val="left" w:pos="0"/>
          <w:tab w:val="left" w:pos="851"/>
        </w:tabs>
        <w:spacing w:line="360" w:lineRule="auto"/>
        <w:ind w:left="0" w:firstLine="851"/>
        <w:jc w:val="both"/>
        <w:rPr>
          <w:sz w:val="28"/>
          <w:szCs w:val="28"/>
          <w:lang w:val="uk-UA" w:eastAsia="uk-UA"/>
        </w:rPr>
      </w:pPr>
      <w:r w:rsidRPr="00E47407">
        <w:rPr>
          <w:sz w:val="28"/>
          <w:szCs w:val="28"/>
          <w:lang w:val="uk-UA" w:eastAsia="uk-UA"/>
        </w:rPr>
        <w:t>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школярів освітньо-кваліфікаційного рівня “бакалавр” напрямів підготовки “Фізичне виховання”, “Спорт”, “Здоров’я людини”. Запоріжжя : ЗНУ, 2014. 94 с.</w:t>
      </w:r>
    </w:p>
    <w:p w14:paraId="73D88F87"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Chucbalin A., Boev O., Kuznetsova E. Quality Standards for Russian Higher Education / Proceedings of the 37 International IGIP Symposium. Moscow, 2008.</w:t>
      </w:r>
    </w:p>
    <w:p w14:paraId="56072AF3"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bookmarkStart w:id="40" w:name="_Ref389918911"/>
      <w:bookmarkStart w:id="41" w:name="_Ref390244277"/>
      <w:r w:rsidRPr="00E47407">
        <w:rPr>
          <w:rFonts w:ascii="Times New Roman" w:hAnsi="Times New Roman"/>
          <w:sz w:val="28"/>
          <w:szCs w:val="28"/>
          <w:lang w:val="uk-UA"/>
        </w:rPr>
        <w:t>Борисов Д.  Fit4life.ru</w:t>
      </w:r>
      <w:bookmarkEnd w:id="40"/>
      <w:r w:rsidRPr="00E47407">
        <w:rPr>
          <w:rFonts w:ascii="Times New Roman" w:hAnsi="Times New Roman"/>
          <w:sz w:val="28"/>
          <w:szCs w:val="28"/>
          <w:lang w:val="uk-UA"/>
        </w:rPr>
        <w:t>. электронный ресурс. URL : http://www.fit4life.ru/</w:t>
      </w:r>
      <w:bookmarkEnd w:id="41"/>
    </w:p>
    <w:p w14:paraId="6C077E52"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Fix body Меняйся к лучшему .электронный ресурс. URL :</w:t>
      </w:r>
      <w:r w:rsidRPr="00E47407">
        <w:rPr>
          <w:rFonts w:ascii="Times New Roman" w:hAnsi="Times New Roman"/>
          <w:iCs/>
          <w:sz w:val="28"/>
          <w:szCs w:val="28"/>
          <w:lang w:val="uk-UA"/>
        </w:rPr>
        <w:t xml:space="preserve"> http://</w:t>
      </w:r>
      <w:r w:rsidRPr="00E47407">
        <w:rPr>
          <w:rFonts w:ascii="Times New Roman" w:hAnsi="Times New Roman"/>
          <w:sz w:val="28"/>
          <w:szCs w:val="28"/>
          <w:lang w:val="uk-UA"/>
        </w:rPr>
        <w:t>fixbody.ru (дата обращения: 11.08.2013)</w:t>
      </w:r>
    </w:p>
    <w:p w14:paraId="76860C04"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Hallman W., Hettinger T. Sportmedizin: Arbeits-und Trainsgrundlagen: Sports medicine: Work and training basics. Stuttgatt : F.K.Schalattauer. 1976.</w:t>
      </w:r>
    </w:p>
    <w:p w14:paraId="0F87FBF4" w14:textId="77777777" w:rsidR="00904D2D" w:rsidRPr="00E47407" w:rsidRDefault="00904D2D" w:rsidP="00C5061A">
      <w:pPr>
        <w:numPr>
          <w:ilvl w:val="0"/>
          <w:numId w:val="29"/>
        </w:numPr>
        <w:tabs>
          <w:tab w:val="left" w:pos="851"/>
          <w:tab w:val="num" w:pos="1701"/>
        </w:tabs>
        <w:spacing w:after="0" w:line="360" w:lineRule="auto"/>
        <w:ind w:left="0" w:firstLine="851"/>
        <w:jc w:val="both"/>
        <w:rPr>
          <w:rFonts w:ascii="Times New Roman" w:hAnsi="Times New Roman"/>
          <w:sz w:val="28"/>
          <w:szCs w:val="28"/>
          <w:lang w:val="uk-UA"/>
        </w:rPr>
      </w:pPr>
      <w:r w:rsidRPr="00E47407">
        <w:rPr>
          <w:rFonts w:ascii="Times New Roman" w:hAnsi="Times New Roman"/>
          <w:sz w:val="28"/>
          <w:szCs w:val="28"/>
          <w:lang w:val="uk-UA"/>
        </w:rPr>
        <w:t>Hettinger Th., Muller E. Muskelleistung und Muskeltraining:  Arbeitsphysiologie. 1953. № 15.</w:t>
      </w:r>
    </w:p>
    <w:p w14:paraId="6ED974EA" w14:textId="77777777" w:rsidR="00904D2D" w:rsidRPr="00E47407" w:rsidRDefault="00904D2D" w:rsidP="00904D2D">
      <w:pPr>
        <w:spacing w:after="0" w:line="360" w:lineRule="auto"/>
        <w:ind w:firstLine="851"/>
        <w:jc w:val="both"/>
        <w:rPr>
          <w:rFonts w:ascii="Times New Roman" w:hAnsi="Times New Roman"/>
          <w:sz w:val="28"/>
          <w:szCs w:val="28"/>
          <w:lang w:val="uk-UA"/>
        </w:rPr>
      </w:pPr>
    </w:p>
    <w:p w14:paraId="27671478" w14:textId="77777777" w:rsidR="00904D2D" w:rsidRPr="00E47407" w:rsidRDefault="00904D2D" w:rsidP="00904D2D">
      <w:pPr>
        <w:spacing w:after="0" w:line="360" w:lineRule="auto"/>
        <w:ind w:firstLine="851"/>
        <w:jc w:val="both"/>
        <w:rPr>
          <w:rFonts w:ascii="Times New Roman" w:hAnsi="Times New Roman"/>
          <w:sz w:val="28"/>
          <w:szCs w:val="28"/>
          <w:lang w:val="uk-UA"/>
        </w:rPr>
      </w:pPr>
    </w:p>
    <w:p w14:paraId="388902F4" w14:textId="77777777" w:rsidR="00904D2D" w:rsidRPr="00E47407" w:rsidRDefault="00904D2D" w:rsidP="00904D2D">
      <w:pPr>
        <w:spacing w:after="0" w:line="360" w:lineRule="auto"/>
        <w:ind w:firstLine="851"/>
        <w:rPr>
          <w:lang w:val="uk-UA"/>
        </w:rPr>
      </w:pPr>
    </w:p>
    <w:p w14:paraId="7B432FCA" w14:textId="77777777" w:rsidR="00904D2D" w:rsidRPr="00E47407" w:rsidRDefault="00904D2D" w:rsidP="00904D2D">
      <w:pPr>
        <w:autoSpaceDE w:val="0"/>
        <w:autoSpaceDN w:val="0"/>
        <w:adjustRightInd w:val="0"/>
        <w:spacing w:after="0" w:line="240" w:lineRule="auto"/>
        <w:jc w:val="center"/>
        <w:rPr>
          <w:sz w:val="28"/>
          <w:szCs w:val="28"/>
          <w:lang w:val="uk-UA"/>
        </w:rPr>
      </w:pPr>
    </w:p>
    <w:p w14:paraId="0DD84321" w14:textId="77777777" w:rsidR="004030E9" w:rsidRDefault="004030E9"/>
    <w:sectPr w:rsidR="004030E9" w:rsidSect="006A4FB6">
      <w:type w:val="continuous"/>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A4592" w14:textId="77777777" w:rsidR="00EE76C5" w:rsidRDefault="00EE76C5">
      <w:pPr>
        <w:spacing w:after="0" w:line="240" w:lineRule="auto"/>
      </w:pPr>
      <w:r>
        <w:separator/>
      </w:r>
    </w:p>
  </w:endnote>
  <w:endnote w:type="continuationSeparator" w:id="0">
    <w:p w14:paraId="31704320" w14:textId="77777777" w:rsidR="00EE76C5" w:rsidRDefault="00EE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CTT">
    <w:altName w:val="Arial"/>
    <w:panose1 w:val="00000000000000000000"/>
    <w:charset w:val="CC"/>
    <w:family w:val="swiss"/>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59187" w14:textId="77777777" w:rsidR="00EE76C5" w:rsidRDefault="00EE76C5">
      <w:pPr>
        <w:spacing w:after="0" w:line="240" w:lineRule="auto"/>
      </w:pPr>
      <w:r>
        <w:separator/>
      </w:r>
    </w:p>
  </w:footnote>
  <w:footnote w:type="continuationSeparator" w:id="0">
    <w:p w14:paraId="43962B09" w14:textId="77777777" w:rsidR="00EE76C5" w:rsidRDefault="00EE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D60D3" w14:textId="77777777" w:rsidR="006A4FB6" w:rsidRDefault="006A4FB6" w:rsidP="006A4FB6">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59C87603" w14:textId="77777777" w:rsidR="006A4FB6" w:rsidRDefault="006A4FB6" w:rsidP="006A4FB6">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646181"/>
      <w:docPartObj>
        <w:docPartGallery w:val="Page Numbers (Top of Page)"/>
        <w:docPartUnique/>
      </w:docPartObj>
    </w:sdtPr>
    <w:sdtEndPr/>
    <w:sdtContent>
      <w:p w14:paraId="7D509744" w14:textId="73E28C10" w:rsidR="006A4FB6" w:rsidRDefault="006A4FB6">
        <w:pPr>
          <w:pStyle w:val="af"/>
          <w:jc w:val="right"/>
        </w:pPr>
      </w:p>
      <w:p w14:paraId="6B742DFB" w14:textId="435DB75F" w:rsidR="006A4FB6" w:rsidRDefault="006A4FB6">
        <w:pPr>
          <w:pStyle w:val="af"/>
          <w:jc w:val="right"/>
        </w:pPr>
        <w:r w:rsidRPr="006A4FB6">
          <w:rPr>
            <w:rFonts w:ascii="Times New Roman" w:hAnsi="Times New Roman"/>
            <w:sz w:val="28"/>
            <w:szCs w:val="28"/>
          </w:rPr>
          <w:fldChar w:fldCharType="begin"/>
        </w:r>
        <w:r w:rsidRPr="006A4FB6">
          <w:rPr>
            <w:rFonts w:ascii="Times New Roman" w:hAnsi="Times New Roman"/>
            <w:sz w:val="28"/>
            <w:szCs w:val="28"/>
          </w:rPr>
          <w:instrText>PAGE   \* MERGEFORMAT</w:instrText>
        </w:r>
        <w:r w:rsidRPr="006A4FB6">
          <w:rPr>
            <w:rFonts w:ascii="Times New Roman" w:hAnsi="Times New Roman"/>
            <w:sz w:val="28"/>
            <w:szCs w:val="28"/>
          </w:rPr>
          <w:fldChar w:fldCharType="separate"/>
        </w:r>
        <w:r w:rsidR="00DC6323" w:rsidRPr="00DC6323">
          <w:rPr>
            <w:rFonts w:ascii="Times New Roman" w:hAnsi="Times New Roman"/>
            <w:noProof/>
            <w:sz w:val="28"/>
            <w:szCs w:val="28"/>
            <w:lang w:val="ru-RU"/>
          </w:rPr>
          <w:t>2</w:t>
        </w:r>
        <w:r w:rsidRPr="006A4FB6">
          <w:rPr>
            <w:rFonts w:ascii="Times New Roman" w:hAnsi="Times New Roman"/>
            <w:sz w:val="28"/>
            <w:szCs w:val="28"/>
          </w:rPr>
          <w:fldChar w:fldCharType="end"/>
        </w:r>
      </w:p>
    </w:sdtContent>
  </w:sdt>
  <w:p w14:paraId="0786D608" w14:textId="77777777" w:rsidR="006A4FB6" w:rsidRDefault="006A4FB6" w:rsidP="006A4FB6">
    <w:pPr>
      <w:pStyle w:val="af"/>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2AC8E" w14:textId="77777777" w:rsidR="006A4FB6" w:rsidRDefault="006A4FB6">
    <w:pPr>
      <w:pStyle w:val="af"/>
      <w:jc w:val="right"/>
    </w:pPr>
  </w:p>
  <w:p w14:paraId="7942837F" w14:textId="77777777" w:rsidR="006A4FB6" w:rsidRPr="001700A2" w:rsidRDefault="006A4FB6">
    <w:pPr>
      <w:pStyle w:val="af"/>
      <w:jc w:val="right"/>
      <w:rPr>
        <w:rFonts w:ascii="Times New Roman" w:hAnsi="Times New Roman"/>
        <w:sz w:val="28"/>
        <w:szCs w:val="28"/>
      </w:rPr>
    </w:pPr>
    <w:r w:rsidRPr="001700A2">
      <w:rPr>
        <w:rFonts w:ascii="Times New Roman" w:hAnsi="Times New Roman"/>
        <w:sz w:val="28"/>
        <w:szCs w:val="28"/>
      </w:rPr>
      <w:fldChar w:fldCharType="begin"/>
    </w:r>
    <w:r w:rsidRPr="001700A2">
      <w:rPr>
        <w:rFonts w:ascii="Times New Roman" w:hAnsi="Times New Roman"/>
        <w:sz w:val="28"/>
        <w:szCs w:val="28"/>
      </w:rPr>
      <w:instrText>PAGE   \* MERGEFORMAT</w:instrText>
    </w:r>
    <w:r w:rsidRPr="001700A2">
      <w:rPr>
        <w:rFonts w:ascii="Times New Roman" w:hAnsi="Times New Roman"/>
        <w:sz w:val="28"/>
        <w:szCs w:val="28"/>
      </w:rPr>
      <w:fldChar w:fldCharType="separate"/>
    </w:r>
    <w:r w:rsidR="00DC6323" w:rsidRPr="00DC6323">
      <w:rPr>
        <w:rFonts w:ascii="Times New Roman" w:hAnsi="Times New Roman"/>
        <w:noProof/>
        <w:sz w:val="28"/>
        <w:szCs w:val="28"/>
        <w:lang w:val="ru-RU"/>
      </w:rPr>
      <w:t>1</w:t>
    </w:r>
    <w:r w:rsidRPr="001700A2">
      <w:rPr>
        <w:rFonts w:ascii="Times New Roman" w:hAnsi="Times New Roman"/>
        <w:sz w:val="28"/>
        <w:szCs w:val="28"/>
      </w:rPr>
      <w:fldChar w:fldCharType="end"/>
    </w:r>
  </w:p>
  <w:p w14:paraId="07BB9D05" w14:textId="77777777" w:rsidR="006A4FB6" w:rsidRDefault="006A4FB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D2225C6"/>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C37AB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B"/>
    <w:multiLevelType w:val="multilevel"/>
    <w:tmpl w:val="0000000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nsid w:val="159A70E6"/>
    <w:multiLevelType w:val="hybridMultilevel"/>
    <w:tmpl w:val="7D8E3C24"/>
    <w:lvl w:ilvl="0" w:tplc="9A8204DC">
      <w:start w:val="1"/>
      <w:numFmt w:val="decimal"/>
      <w:lvlText w:val="%1."/>
      <w:lvlJc w:val="left"/>
      <w:pPr>
        <w:ind w:left="2096" w:hanging="1245"/>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544057"/>
    <w:multiLevelType w:val="hybridMultilevel"/>
    <w:tmpl w:val="15E43E48"/>
    <w:lvl w:ilvl="0" w:tplc="CB481546">
      <w:start w:val="1"/>
      <w:numFmt w:val="decimal"/>
      <w:pStyle w:val="a"/>
      <w:lvlText w:val="%1."/>
      <w:lvlJc w:val="left"/>
      <w:pPr>
        <w:tabs>
          <w:tab w:val="num" w:pos="1070"/>
        </w:tabs>
        <w:ind w:left="107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67074C8"/>
    <w:multiLevelType w:val="hybridMultilevel"/>
    <w:tmpl w:val="03E26E5A"/>
    <w:lvl w:ilvl="0" w:tplc="96C80826">
      <w:start w:val="1000"/>
      <w:numFmt w:val="bullet"/>
      <w:lvlText w:val="–"/>
      <w:lvlJc w:val="left"/>
      <w:pPr>
        <w:tabs>
          <w:tab w:val="num" w:pos="1699"/>
        </w:tabs>
        <w:ind w:left="1699" w:hanging="99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16D47AE6"/>
    <w:multiLevelType w:val="multilevel"/>
    <w:tmpl w:val="18D63F2C"/>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B734CE4"/>
    <w:multiLevelType w:val="hybridMultilevel"/>
    <w:tmpl w:val="CCE285CC"/>
    <w:lvl w:ilvl="0" w:tplc="AE5EBC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E333CD7"/>
    <w:multiLevelType w:val="hybridMultilevel"/>
    <w:tmpl w:val="46440B4A"/>
    <w:lvl w:ilvl="0" w:tplc="E196D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0980C2E"/>
    <w:multiLevelType w:val="hybridMultilevel"/>
    <w:tmpl w:val="094C125A"/>
    <w:lvl w:ilvl="0" w:tplc="BA587B4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8">
    <w:nsid w:val="20C56AE4"/>
    <w:multiLevelType w:val="hybridMultilevel"/>
    <w:tmpl w:val="F788A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2746AE1"/>
    <w:multiLevelType w:val="hybridMultilevel"/>
    <w:tmpl w:val="7012BC80"/>
    <w:lvl w:ilvl="0" w:tplc="0D249E06">
      <w:start w:val="1"/>
      <w:numFmt w:val="decimal"/>
      <w:lvlText w:val="%1."/>
      <w:lvlJc w:val="left"/>
      <w:pPr>
        <w:tabs>
          <w:tab w:val="num" w:pos="1440"/>
        </w:tabs>
        <w:ind w:left="1440" w:hanging="360"/>
      </w:pPr>
      <w:rPr>
        <w:rFonts w:ascii="Times New Roman" w:eastAsia="Times New Roman" w:hAnsi="Times New Roman" w:cs="Times New Roman"/>
      </w:rPr>
    </w:lvl>
    <w:lvl w:ilvl="1" w:tplc="04220003">
      <w:start w:val="1"/>
      <w:numFmt w:val="bullet"/>
      <w:lvlText w:val="o"/>
      <w:lvlJc w:val="left"/>
      <w:pPr>
        <w:tabs>
          <w:tab w:val="num" w:pos="1593"/>
        </w:tabs>
        <w:ind w:left="1593" w:hanging="360"/>
      </w:pPr>
      <w:rPr>
        <w:rFonts w:ascii="Courier New" w:hAnsi="Courier New" w:hint="default"/>
      </w:rPr>
    </w:lvl>
    <w:lvl w:ilvl="2" w:tplc="04220005" w:tentative="1">
      <w:start w:val="1"/>
      <w:numFmt w:val="bullet"/>
      <w:lvlText w:val=""/>
      <w:lvlJc w:val="left"/>
      <w:pPr>
        <w:tabs>
          <w:tab w:val="num" w:pos="2313"/>
        </w:tabs>
        <w:ind w:left="2313" w:hanging="360"/>
      </w:pPr>
      <w:rPr>
        <w:rFonts w:ascii="Wingdings" w:hAnsi="Wingdings" w:hint="default"/>
      </w:rPr>
    </w:lvl>
    <w:lvl w:ilvl="3" w:tplc="04220001" w:tentative="1">
      <w:start w:val="1"/>
      <w:numFmt w:val="bullet"/>
      <w:lvlText w:val=""/>
      <w:lvlJc w:val="left"/>
      <w:pPr>
        <w:tabs>
          <w:tab w:val="num" w:pos="3033"/>
        </w:tabs>
        <w:ind w:left="3033" w:hanging="360"/>
      </w:pPr>
      <w:rPr>
        <w:rFonts w:ascii="Symbol" w:hAnsi="Symbol" w:hint="default"/>
      </w:rPr>
    </w:lvl>
    <w:lvl w:ilvl="4" w:tplc="04220003" w:tentative="1">
      <w:start w:val="1"/>
      <w:numFmt w:val="bullet"/>
      <w:lvlText w:val="o"/>
      <w:lvlJc w:val="left"/>
      <w:pPr>
        <w:tabs>
          <w:tab w:val="num" w:pos="3753"/>
        </w:tabs>
        <w:ind w:left="3753" w:hanging="360"/>
      </w:pPr>
      <w:rPr>
        <w:rFonts w:ascii="Courier New" w:hAnsi="Courier New" w:hint="default"/>
      </w:rPr>
    </w:lvl>
    <w:lvl w:ilvl="5" w:tplc="04220005" w:tentative="1">
      <w:start w:val="1"/>
      <w:numFmt w:val="bullet"/>
      <w:lvlText w:val=""/>
      <w:lvlJc w:val="left"/>
      <w:pPr>
        <w:tabs>
          <w:tab w:val="num" w:pos="4473"/>
        </w:tabs>
        <w:ind w:left="4473" w:hanging="360"/>
      </w:pPr>
      <w:rPr>
        <w:rFonts w:ascii="Wingdings" w:hAnsi="Wingdings" w:hint="default"/>
      </w:rPr>
    </w:lvl>
    <w:lvl w:ilvl="6" w:tplc="04220001" w:tentative="1">
      <w:start w:val="1"/>
      <w:numFmt w:val="bullet"/>
      <w:lvlText w:val=""/>
      <w:lvlJc w:val="left"/>
      <w:pPr>
        <w:tabs>
          <w:tab w:val="num" w:pos="5193"/>
        </w:tabs>
        <w:ind w:left="5193" w:hanging="360"/>
      </w:pPr>
      <w:rPr>
        <w:rFonts w:ascii="Symbol" w:hAnsi="Symbol" w:hint="default"/>
      </w:rPr>
    </w:lvl>
    <w:lvl w:ilvl="7" w:tplc="04220003" w:tentative="1">
      <w:start w:val="1"/>
      <w:numFmt w:val="bullet"/>
      <w:lvlText w:val="o"/>
      <w:lvlJc w:val="left"/>
      <w:pPr>
        <w:tabs>
          <w:tab w:val="num" w:pos="5913"/>
        </w:tabs>
        <w:ind w:left="5913" w:hanging="360"/>
      </w:pPr>
      <w:rPr>
        <w:rFonts w:ascii="Courier New" w:hAnsi="Courier New" w:hint="default"/>
      </w:rPr>
    </w:lvl>
    <w:lvl w:ilvl="8" w:tplc="04220005" w:tentative="1">
      <w:start w:val="1"/>
      <w:numFmt w:val="bullet"/>
      <w:lvlText w:val=""/>
      <w:lvlJc w:val="left"/>
      <w:pPr>
        <w:tabs>
          <w:tab w:val="num" w:pos="6633"/>
        </w:tabs>
        <w:ind w:left="6633" w:hanging="360"/>
      </w:pPr>
      <w:rPr>
        <w:rFonts w:ascii="Wingdings" w:hAnsi="Wingdings" w:hint="default"/>
      </w:rPr>
    </w:lvl>
  </w:abstractNum>
  <w:abstractNum w:abstractNumId="20">
    <w:nsid w:val="27E24859"/>
    <w:multiLevelType w:val="hybridMultilevel"/>
    <w:tmpl w:val="7EF289EC"/>
    <w:lvl w:ilvl="0" w:tplc="973EADD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232401"/>
    <w:multiLevelType w:val="multilevel"/>
    <w:tmpl w:val="F46EAF06"/>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319976A7"/>
    <w:multiLevelType w:val="hybridMultilevel"/>
    <w:tmpl w:val="A6103730"/>
    <w:lvl w:ilvl="0" w:tplc="89389312">
      <w:start w:val="1"/>
      <w:numFmt w:val="decimal"/>
      <w:lvlText w:val="%1."/>
      <w:lvlJc w:val="left"/>
      <w:pPr>
        <w:tabs>
          <w:tab w:val="num" w:pos="1080"/>
        </w:tabs>
        <w:ind w:left="1080" w:hanging="360"/>
      </w:pPr>
      <w:rPr>
        <w:rFonts w:cs="Times New Roman" w:hint="default"/>
      </w:rPr>
    </w:lvl>
    <w:lvl w:ilvl="1" w:tplc="BCDA8F6A">
      <w:numFmt w:val="none"/>
      <w:lvlText w:val=""/>
      <w:lvlJc w:val="left"/>
      <w:pPr>
        <w:tabs>
          <w:tab w:val="num" w:pos="360"/>
        </w:tabs>
      </w:pPr>
      <w:rPr>
        <w:rFonts w:cs="Times New Roman"/>
      </w:rPr>
    </w:lvl>
    <w:lvl w:ilvl="2" w:tplc="4C361A64">
      <w:numFmt w:val="none"/>
      <w:lvlText w:val=""/>
      <w:lvlJc w:val="left"/>
      <w:pPr>
        <w:tabs>
          <w:tab w:val="num" w:pos="360"/>
        </w:tabs>
      </w:pPr>
      <w:rPr>
        <w:rFonts w:cs="Times New Roman"/>
      </w:rPr>
    </w:lvl>
    <w:lvl w:ilvl="3" w:tplc="AEFC9CEE">
      <w:numFmt w:val="none"/>
      <w:lvlText w:val=""/>
      <w:lvlJc w:val="left"/>
      <w:pPr>
        <w:tabs>
          <w:tab w:val="num" w:pos="360"/>
        </w:tabs>
      </w:pPr>
      <w:rPr>
        <w:rFonts w:cs="Times New Roman"/>
      </w:rPr>
    </w:lvl>
    <w:lvl w:ilvl="4" w:tplc="D6309764">
      <w:numFmt w:val="none"/>
      <w:lvlText w:val=""/>
      <w:lvlJc w:val="left"/>
      <w:pPr>
        <w:tabs>
          <w:tab w:val="num" w:pos="360"/>
        </w:tabs>
      </w:pPr>
      <w:rPr>
        <w:rFonts w:cs="Times New Roman"/>
      </w:rPr>
    </w:lvl>
    <w:lvl w:ilvl="5" w:tplc="3F0C3754">
      <w:numFmt w:val="none"/>
      <w:lvlText w:val=""/>
      <w:lvlJc w:val="left"/>
      <w:pPr>
        <w:tabs>
          <w:tab w:val="num" w:pos="360"/>
        </w:tabs>
      </w:pPr>
      <w:rPr>
        <w:rFonts w:cs="Times New Roman"/>
      </w:rPr>
    </w:lvl>
    <w:lvl w:ilvl="6" w:tplc="12689720">
      <w:numFmt w:val="none"/>
      <w:lvlText w:val=""/>
      <w:lvlJc w:val="left"/>
      <w:pPr>
        <w:tabs>
          <w:tab w:val="num" w:pos="360"/>
        </w:tabs>
      </w:pPr>
      <w:rPr>
        <w:rFonts w:cs="Times New Roman"/>
      </w:rPr>
    </w:lvl>
    <w:lvl w:ilvl="7" w:tplc="24FE8682">
      <w:numFmt w:val="none"/>
      <w:lvlText w:val=""/>
      <w:lvlJc w:val="left"/>
      <w:pPr>
        <w:tabs>
          <w:tab w:val="num" w:pos="360"/>
        </w:tabs>
      </w:pPr>
      <w:rPr>
        <w:rFonts w:cs="Times New Roman"/>
      </w:rPr>
    </w:lvl>
    <w:lvl w:ilvl="8" w:tplc="9236C69E">
      <w:numFmt w:val="none"/>
      <w:lvlText w:val=""/>
      <w:lvlJc w:val="left"/>
      <w:pPr>
        <w:tabs>
          <w:tab w:val="num" w:pos="360"/>
        </w:tabs>
      </w:pPr>
      <w:rPr>
        <w:rFonts w:cs="Times New Roman"/>
      </w:rPr>
    </w:lvl>
  </w:abstractNum>
  <w:abstractNum w:abstractNumId="23">
    <w:nsid w:val="32EB2974"/>
    <w:multiLevelType w:val="multilevel"/>
    <w:tmpl w:val="1D5A55A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95"/>
        </w:tabs>
        <w:ind w:left="1595" w:hanging="720"/>
      </w:pPr>
      <w:rPr>
        <w:rFonts w:cs="Times New Roman" w:hint="default"/>
      </w:rPr>
    </w:lvl>
    <w:lvl w:ilvl="2">
      <w:start w:val="1"/>
      <w:numFmt w:val="decimal"/>
      <w:lvlText w:val="%1.%2.%3."/>
      <w:lvlJc w:val="left"/>
      <w:pPr>
        <w:tabs>
          <w:tab w:val="num" w:pos="2470"/>
        </w:tabs>
        <w:ind w:left="2470" w:hanging="720"/>
      </w:pPr>
      <w:rPr>
        <w:rFonts w:cs="Times New Roman" w:hint="default"/>
      </w:rPr>
    </w:lvl>
    <w:lvl w:ilvl="3">
      <w:start w:val="1"/>
      <w:numFmt w:val="decimal"/>
      <w:lvlText w:val="%1.%2.%3.%4."/>
      <w:lvlJc w:val="left"/>
      <w:pPr>
        <w:tabs>
          <w:tab w:val="num" w:pos="3705"/>
        </w:tabs>
        <w:ind w:left="3705" w:hanging="1080"/>
      </w:pPr>
      <w:rPr>
        <w:rFonts w:cs="Times New Roman" w:hint="default"/>
      </w:rPr>
    </w:lvl>
    <w:lvl w:ilvl="4">
      <w:start w:val="1"/>
      <w:numFmt w:val="decimal"/>
      <w:lvlText w:val="%1.%2.%3.%4.%5."/>
      <w:lvlJc w:val="left"/>
      <w:pPr>
        <w:tabs>
          <w:tab w:val="num" w:pos="4580"/>
        </w:tabs>
        <w:ind w:left="4580" w:hanging="1080"/>
      </w:pPr>
      <w:rPr>
        <w:rFonts w:cs="Times New Roman" w:hint="default"/>
      </w:rPr>
    </w:lvl>
    <w:lvl w:ilvl="5">
      <w:start w:val="1"/>
      <w:numFmt w:val="decimal"/>
      <w:lvlText w:val="%1.%2.%3.%4.%5.%6."/>
      <w:lvlJc w:val="left"/>
      <w:pPr>
        <w:tabs>
          <w:tab w:val="num" w:pos="5815"/>
        </w:tabs>
        <w:ind w:left="5815" w:hanging="1440"/>
      </w:pPr>
      <w:rPr>
        <w:rFonts w:cs="Times New Roman" w:hint="default"/>
      </w:rPr>
    </w:lvl>
    <w:lvl w:ilvl="6">
      <w:start w:val="1"/>
      <w:numFmt w:val="decimal"/>
      <w:lvlText w:val="%1.%2.%3.%4.%5.%6.%7."/>
      <w:lvlJc w:val="left"/>
      <w:pPr>
        <w:tabs>
          <w:tab w:val="num" w:pos="7050"/>
        </w:tabs>
        <w:ind w:left="7050" w:hanging="1800"/>
      </w:pPr>
      <w:rPr>
        <w:rFonts w:cs="Times New Roman" w:hint="default"/>
      </w:rPr>
    </w:lvl>
    <w:lvl w:ilvl="7">
      <w:start w:val="1"/>
      <w:numFmt w:val="decimal"/>
      <w:lvlText w:val="%1.%2.%3.%4.%5.%6.%7.%8."/>
      <w:lvlJc w:val="left"/>
      <w:pPr>
        <w:tabs>
          <w:tab w:val="num" w:pos="7925"/>
        </w:tabs>
        <w:ind w:left="7925" w:hanging="1800"/>
      </w:pPr>
      <w:rPr>
        <w:rFonts w:cs="Times New Roman" w:hint="default"/>
      </w:rPr>
    </w:lvl>
    <w:lvl w:ilvl="8">
      <w:start w:val="1"/>
      <w:numFmt w:val="decimal"/>
      <w:lvlText w:val="%1.%2.%3.%4.%5.%6.%7.%8.%9."/>
      <w:lvlJc w:val="left"/>
      <w:pPr>
        <w:tabs>
          <w:tab w:val="num" w:pos="9160"/>
        </w:tabs>
        <w:ind w:left="9160" w:hanging="2160"/>
      </w:pPr>
      <w:rPr>
        <w:rFonts w:cs="Times New Roman" w:hint="default"/>
      </w:rPr>
    </w:lvl>
  </w:abstractNum>
  <w:abstractNum w:abstractNumId="24">
    <w:nsid w:val="39176209"/>
    <w:multiLevelType w:val="hybridMultilevel"/>
    <w:tmpl w:val="0960F1E4"/>
    <w:lvl w:ilvl="0" w:tplc="9A507F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3017AF"/>
    <w:multiLevelType w:val="hybridMultilevel"/>
    <w:tmpl w:val="99AA7EDC"/>
    <w:lvl w:ilvl="0" w:tplc="355ED75C">
      <w:start w:val="3"/>
      <w:numFmt w:val="decimal"/>
      <w:lvlText w:val="%1."/>
      <w:lvlJc w:val="left"/>
      <w:pPr>
        <w:tabs>
          <w:tab w:val="num" w:pos="1515"/>
        </w:tabs>
        <w:ind w:left="1515" w:hanging="360"/>
      </w:pPr>
      <w:rPr>
        <w:rFonts w:cs="Times New Roman" w:hint="default"/>
      </w:rPr>
    </w:lvl>
    <w:lvl w:ilvl="1" w:tplc="04190019" w:tentative="1">
      <w:start w:val="1"/>
      <w:numFmt w:val="lowerLetter"/>
      <w:lvlText w:val="%2."/>
      <w:lvlJc w:val="left"/>
      <w:pPr>
        <w:tabs>
          <w:tab w:val="num" w:pos="2235"/>
        </w:tabs>
        <w:ind w:left="2235" w:hanging="360"/>
      </w:pPr>
      <w:rPr>
        <w:rFonts w:cs="Times New Roman"/>
      </w:rPr>
    </w:lvl>
    <w:lvl w:ilvl="2" w:tplc="0419001B">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26">
    <w:nsid w:val="39967688"/>
    <w:multiLevelType w:val="hybridMultilevel"/>
    <w:tmpl w:val="B1024E4A"/>
    <w:lvl w:ilvl="0" w:tplc="D2E42F2E">
      <w:start w:val="1"/>
      <w:numFmt w:val="bullet"/>
      <w:lvlText w:val=""/>
      <w:lvlJc w:val="left"/>
      <w:pPr>
        <w:ind w:left="1980" w:hanging="360"/>
      </w:pPr>
      <w:rPr>
        <w:rFonts w:ascii="Wingdings" w:hAnsi="Wingdings" w:hint="default"/>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EBB3C6A"/>
    <w:multiLevelType w:val="hybridMultilevel"/>
    <w:tmpl w:val="754A2C22"/>
    <w:lvl w:ilvl="0" w:tplc="9ACAE726">
      <w:start w:val="1"/>
      <w:numFmt w:val="bullet"/>
      <w:lvlText w:val=""/>
      <w:lvlJc w:val="left"/>
      <w:pPr>
        <w:ind w:left="1980" w:hanging="360"/>
      </w:pPr>
      <w:rPr>
        <w:rFonts w:ascii="Wingdings" w:hAnsi="Wingdings" w:hint="default"/>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F1B1E7A"/>
    <w:multiLevelType w:val="multilevel"/>
    <w:tmpl w:val="EE444F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FFC733C"/>
    <w:multiLevelType w:val="multilevel"/>
    <w:tmpl w:val="0468592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30">
    <w:nsid w:val="404F4C30"/>
    <w:multiLevelType w:val="hybridMultilevel"/>
    <w:tmpl w:val="25AC7AB8"/>
    <w:lvl w:ilvl="0" w:tplc="582CFC24">
      <w:start w:val="1"/>
      <w:numFmt w:val="bullet"/>
      <w:lvlText w:val=""/>
      <w:lvlJc w:val="left"/>
      <w:pPr>
        <w:tabs>
          <w:tab w:val="num" w:pos="924"/>
        </w:tabs>
        <w:ind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10C2944"/>
    <w:multiLevelType w:val="hybridMultilevel"/>
    <w:tmpl w:val="96EAF6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5B91F5E"/>
    <w:multiLevelType w:val="hybridMultilevel"/>
    <w:tmpl w:val="C8421D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C91201"/>
    <w:multiLevelType w:val="hybridMultilevel"/>
    <w:tmpl w:val="86ACEAF0"/>
    <w:lvl w:ilvl="0" w:tplc="0419000F">
      <w:start w:val="1"/>
      <w:numFmt w:val="decimal"/>
      <w:lvlText w:val="%1."/>
      <w:lvlJc w:val="left"/>
      <w:pPr>
        <w:tabs>
          <w:tab w:val="num" w:pos="1440"/>
        </w:tabs>
        <w:ind w:left="1440" w:hanging="360"/>
      </w:pPr>
      <w:rPr>
        <w:rFonts w:cs="Times New Roman"/>
      </w:rPr>
    </w:lvl>
    <w:lvl w:ilvl="1" w:tplc="9822C902">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523160D1"/>
    <w:multiLevelType w:val="multilevel"/>
    <w:tmpl w:val="C37AB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528165F5"/>
    <w:multiLevelType w:val="hybridMultilevel"/>
    <w:tmpl w:val="2BB07E26"/>
    <w:lvl w:ilvl="0" w:tplc="0BE6F1E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5DAF5863"/>
    <w:multiLevelType w:val="hybridMultilevel"/>
    <w:tmpl w:val="7C684270"/>
    <w:lvl w:ilvl="0" w:tplc="EFA074F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1281481"/>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64FF630B"/>
    <w:multiLevelType w:val="hybridMultilevel"/>
    <w:tmpl w:val="8218643E"/>
    <w:lvl w:ilvl="0" w:tplc="D11EE75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61E5627"/>
    <w:multiLevelType w:val="singleLevel"/>
    <w:tmpl w:val="E848B5C4"/>
    <w:lvl w:ilvl="0">
      <w:start w:val="1"/>
      <w:numFmt w:val="bullet"/>
      <w:lvlText w:val=""/>
      <w:lvlJc w:val="left"/>
      <w:pPr>
        <w:tabs>
          <w:tab w:val="num" w:pos="737"/>
        </w:tabs>
        <w:ind w:left="737" w:hanging="453"/>
      </w:pPr>
      <w:rPr>
        <w:rFonts w:ascii="Symbol" w:hAnsi="Symbol" w:hint="default"/>
      </w:rPr>
    </w:lvl>
  </w:abstractNum>
  <w:abstractNum w:abstractNumId="40">
    <w:nsid w:val="68E5793F"/>
    <w:multiLevelType w:val="singleLevel"/>
    <w:tmpl w:val="A1920816"/>
    <w:lvl w:ilvl="0">
      <w:start w:val="1"/>
      <w:numFmt w:val="decimal"/>
      <w:lvlText w:val="%1."/>
      <w:lvlJc w:val="left"/>
      <w:pPr>
        <w:tabs>
          <w:tab w:val="num" w:pos="786"/>
        </w:tabs>
        <w:ind w:left="-294" w:firstLine="720"/>
      </w:pPr>
      <w:rPr>
        <w:rFonts w:cs="Times New Roman" w:hint="default"/>
      </w:rPr>
    </w:lvl>
  </w:abstractNum>
  <w:abstractNum w:abstractNumId="41">
    <w:nsid w:val="69326C87"/>
    <w:multiLevelType w:val="hybridMultilevel"/>
    <w:tmpl w:val="C3B2397E"/>
    <w:lvl w:ilvl="0" w:tplc="75F827A2">
      <w:start w:val="1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71964838"/>
    <w:multiLevelType w:val="hybridMultilevel"/>
    <w:tmpl w:val="268043FA"/>
    <w:lvl w:ilvl="0" w:tplc="54D4A6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7ACF1765"/>
    <w:multiLevelType w:val="multilevel"/>
    <w:tmpl w:val="57DCE69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4">
    <w:nsid w:val="7F37397A"/>
    <w:multiLevelType w:val="hybridMultilevel"/>
    <w:tmpl w:val="6D54AFF6"/>
    <w:lvl w:ilvl="0" w:tplc="BA587B4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num w:numId="1">
    <w:abstractNumId w:val="0"/>
  </w:num>
  <w:num w:numId="2">
    <w:abstractNumId w:val="43"/>
  </w:num>
  <w:num w:numId="3">
    <w:abstractNumId w:val="22"/>
  </w:num>
  <w:num w:numId="4">
    <w:abstractNumId w:val="19"/>
  </w:num>
  <w:num w:numId="5">
    <w:abstractNumId w:val="4"/>
  </w:num>
  <w:num w:numId="6">
    <w:abstractNumId w:val="21"/>
  </w:num>
  <w:num w:numId="7">
    <w:abstractNumId w:val="30"/>
  </w:num>
  <w:num w:numId="8">
    <w:abstractNumId w:val="38"/>
  </w:num>
  <w:num w:numId="9">
    <w:abstractNumId w:val="42"/>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37"/>
  </w:num>
  <w:num w:numId="20">
    <w:abstractNumId w:val="23"/>
  </w:num>
  <w:num w:numId="21">
    <w:abstractNumId w:val="29"/>
  </w:num>
  <w:num w:numId="22">
    <w:abstractNumId w:val="25"/>
  </w:num>
  <w:num w:numId="23">
    <w:abstractNumId w:val="34"/>
  </w:num>
  <w:num w:numId="24">
    <w:abstractNumId w:val="40"/>
  </w:num>
  <w:num w:numId="25">
    <w:abstractNumId w:val="17"/>
  </w:num>
  <w:num w:numId="26">
    <w:abstractNumId w:val="31"/>
  </w:num>
  <w:num w:numId="27">
    <w:abstractNumId w:val="39"/>
  </w:num>
  <w:num w:numId="28">
    <w:abstractNumId w:val="44"/>
  </w:num>
  <w:num w:numId="29">
    <w:abstractNumId w:val="12"/>
  </w:num>
  <w:num w:numId="30">
    <w:abstractNumId w:val="33"/>
  </w:num>
  <w:num w:numId="31">
    <w:abstractNumId w:val="14"/>
  </w:num>
  <w:num w:numId="32">
    <w:abstractNumId w:val="35"/>
  </w:num>
  <w:num w:numId="33">
    <w:abstractNumId w:val="15"/>
  </w:num>
  <w:num w:numId="34">
    <w:abstractNumId w:val="16"/>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2"/>
  </w:num>
  <w:num w:numId="39">
    <w:abstractNumId w:val="24"/>
  </w:num>
  <w:num w:numId="40">
    <w:abstractNumId w:val="18"/>
  </w:num>
  <w:num w:numId="41">
    <w:abstractNumId w:val="13"/>
  </w:num>
  <w:num w:numId="42">
    <w:abstractNumId w:val="11"/>
  </w:num>
  <w:num w:numId="43">
    <w:abstractNumId w:val="20"/>
  </w:num>
  <w:num w:numId="44">
    <w:abstractNumId w:val="2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8B"/>
    <w:rsid w:val="003A60E8"/>
    <w:rsid w:val="004030E9"/>
    <w:rsid w:val="005D378E"/>
    <w:rsid w:val="006A4FB6"/>
    <w:rsid w:val="0074078E"/>
    <w:rsid w:val="007602C1"/>
    <w:rsid w:val="00776A30"/>
    <w:rsid w:val="008E5F0D"/>
    <w:rsid w:val="00904D2D"/>
    <w:rsid w:val="0093128B"/>
    <w:rsid w:val="00945084"/>
    <w:rsid w:val="00973D55"/>
    <w:rsid w:val="00B37BE0"/>
    <w:rsid w:val="00C5061A"/>
    <w:rsid w:val="00D06E90"/>
    <w:rsid w:val="00DC6323"/>
    <w:rsid w:val="00DD0BFB"/>
    <w:rsid w:val="00E44770"/>
    <w:rsid w:val="00EE76C5"/>
    <w:rsid w:val="00F25FE2"/>
    <w:rsid w:val="00F4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5C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D2D"/>
    <w:pPr>
      <w:spacing w:after="200" w:line="276" w:lineRule="auto"/>
    </w:pPr>
    <w:rPr>
      <w:rFonts w:ascii="Calibri" w:eastAsia="Calibri" w:hAnsi="Calibri" w:cs="Times New Roman"/>
    </w:rPr>
  </w:style>
  <w:style w:type="paragraph" w:styleId="1">
    <w:name w:val="heading 1"/>
    <w:basedOn w:val="a0"/>
    <w:next w:val="a0"/>
    <w:link w:val="10"/>
    <w:uiPriority w:val="99"/>
    <w:qFormat/>
    <w:rsid w:val="00904D2D"/>
    <w:pPr>
      <w:keepNext/>
      <w:spacing w:before="240" w:after="480" w:line="360" w:lineRule="auto"/>
      <w:jc w:val="center"/>
      <w:outlineLvl w:val="0"/>
    </w:pPr>
    <w:rPr>
      <w:rFonts w:ascii="Times New Roman" w:eastAsia="Arial Unicode MS" w:hAnsi="Times New Roman"/>
      <w:b/>
      <w:caps/>
      <w:spacing w:val="10"/>
      <w:kern w:val="28"/>
      <w:sz w:val="20"/>
      <w:szCs w:val="20"/>
      <w:lang w:val="uk-UA" w:eastAsia="ru-RU"/>
    </w:rPr>
  </w:style>
  <w:style w:type="paragraph" w:styleId="2">
    <w:name w:val="heading 2"/>
    <w:basedOn w:val="a0"/>
    <w:next w:val="a0"/>
    <w:link w:val="20"/>
    <w:uiPriority w:val="99"/>
    <w:qFormat/>
    <w:rsid w:val="00904D2D"/>
    <w:pPr>
      <w:keepNext/>
      <w:spacing w:before="240" w:after="60" w:line="240" w:lineRule="auto"/>
      <w:outlineLvl w:val="1"/>
    </w:pPr>
    <w:rPr>
      <w:rFonts w:ascii="Arial" w:eastAsia="Arial Unicode MS" w:hAnsi="Arial"/>
      <w:b/>
      <w:bCs/>
      <w:i/>
      <w:iCs/>
      <w:color w:val="000000"/>
      <w:sz w:val="28"/>
      <w:szCs w:val="28"/>
      <w:lang w:val="uk-UA" w:eastAsia="uk-UA"/>
    </w:rPr>
  </w:style>
  <w:style w:type="paragraph" w:styleId="3">
    <w:name w:val="heading 3"/>
    <w:basedOn w:val="a0"/>
    <w:next w:val="a0"/>
    <w:link w:val="30"/>
    <w:uiPriority w:val="99"/>
    <w:qFormat/>
    <w:rsid w:val="00904D2D"/>
    <w:pPr>
      <w:keepNext/>
      <w:spacing w:before="240" w:after="60" w:line="240" w:lineRule="auto"/>
      <w:outlineLvl w:val="2"/>
    </w:pPr>
    <w:rPr>
      <w:rFonts w:ascii="Arial" w:eastAsia="Arial Unicode MS" w:hAnsi="Arial"/>
      <w:b/>
      <w:bCs/>
      <w:color w:val="000000"/>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04D2D"/>
    <w:rPr>
      <w:rFonts w:ascii="Times New Roman" w:eastAsia="Arial Unicode MS" w:hAnsi="Times New Roman" w:cs="Times New Roman"/>
      <w:b/>
      <w:caps/>
      <w:spacing w:val="10"/>
      <w:kern w:val="28"/>
      <w:sz w:val="20"/>
      <w:szCs w:val="20"/>
      <w:lang w:val="uk-UA" w:eastAsia="ru-RU"/>
    </w:rPr>
  </w:style>
  <w:style w:type="character" w:customStyle="1" w:styleId="20">
    <w:name w:val="Заголовок 2 Знак"/>
    <w:basedOn w:val="a1"/>
    <w:link w:val="2"/>
    <w:uiPriority w:val="99"/>
    <w:rsid w:val="00904D2D"/>
    <w:rPr>
      <w:rFonts w:ascii="Arial" w:eastAsia="Arial Unicode MS" w:hAnsi="Arial" w:cs="Times New Roman"/>
      <w:b/>
      <w:bCs/>
      <w:i/>
      <w:iCs/>
      <w:color w:val="000000"/>
      <w:sz w:val="28"/>
      <w:szCs w:val="28"/>
      <w:lang w:val="uk-UA" w:eastAsia="uk-UA"/>
    </w:rPr>
  </w:style>
  <w:style w:type="character" w:customStyle="1" w:styleId="30">
    <w:name w:val="Заголовок 3 Знак"/>
    <w:basedOn w:val="a1"/>
    <w:link w:val="3"/>
    <w:uiPriority w:val="99"/>
    <w:rsid w:val="00904D2D"/>
    <w:rPr>
      <w:rFonts w:ascii="Arial" w:eastAsia="Arial Unicode MS" w:hAnsi="Arial" w:cs="Times New Roman"/>
      <w:b/>
      <w:bCs/>
      <w:color w:val="000000"/>
      <w:sz w:val="26"/>
      <w:szCs w:val="26"/>
      <w:lang w:val="uk-UA" w:eastAsia="uk-UA"/>
    </w:rPr>
  </w:style>
  <w:style w:type="paragraph" w:styleId="a4">
    <w:name w:val="Plain Text"/>
    <w:basedOn w:val="a0"/>
    <w:link w:val="a5"/>
    <w:uiPriority w:val="99"/>
    <w:rsid w:val="00904D2D"/>
    <w:pPr>
      <w:spacing w:after="0" w:line="360" w:lineRule="auto"/>
      <w:ind w:firstLine="720"/>
      <w:jc w:val="both"/>
    </w:pPr>
    <w:rPr>
      <w:rFonts w:ascii="Courier New" w:eastAsia="Arial Unicode MS" w:hAnsi="Courier New"/>
      <w:spacing w:val="10"/>
      <w:kern w:val="28"/>
      <w:sz w:val="20"/>
      <w:szCs w:val="20"/>
      <w:lang w:eastAsia="ru-RU"/>
    </w:rPr>
  </w:style>
  <w:style w:type="character" w:customStyle="1" w:styleId="a5">
    <w:name w:val="Текст Знак"/>
    <w:basedOn w:val="a1"/>
    <w:link w:val="a4"/>
    <w:uiPriority w:val="99"/>
    <w:rsid w:val="00904D2D"/>
    <w:rPr>
      <w:rFonts w:ascii="Courier New" w:eastAsia="Arial Unicode MS" w:hAnsi="Courier New" w:cs="Times New Roman"/>
      <w:spacing w:val="10"/>
      <w:kern w:val="28"/>
      <w:sz w:val="20"/>
      <w:szCs w:val="20"/>
      <w:lang w:eastAsia="ru-RU"/>
    </w:rPr>
  </w:style>
  <w:style w:type="character" w:customStyle="1" w:styleId="11">
    <w:name w:val="Заголовок №1_"/>
    <w:link w:val="110"/>
    <w:uiPriority w:val="99"/>
    <w:locked/>
    <w:rsid w:val="00904D2D"/>
    <w:rPr>
      <w:b/>
      <w:spacing w:val="10"/>
      <w:sz w:val="25"/>
      <w:shd w:val="clear" w:color="auto" w:fill="FFFFFF"/>
    </w:rPr>
  </w:style>
  <w:style w:type="character" w:customStyle="1" w:styleId="12">
    <w:name w:val="Заголовок №1"/>
    <w:uiPriority w:val="99"/>
    <w:rsid w:val="00904D2D"/>
    <w:rPr>
      <w:b/>
      <w:spacing w:val="10"/>
      <w:sz w:val="25"/>
      <w:shd w:val="clear" w:color="auto" w:fill="FFFFFF"/>
    </w:rPr>
  </w:style>
  <w:style w:type="paragraph" w:customStyle="1" w:styleId="110">
    <w:name w:val="Заголовок №11"/>
    <w:basedOn w:val="a0"/>
    <w:link w:val="11"/>
    <w:uiPriority w:val="99"/>
    <w:rsid w:val="00904D2D"/>
    <w:pPr>
      <w:shd w:val="clear" w:color="auto" w:fill="FFFFFF"/>
      <w:spacing w:after="720" w:line="240" w:lineRule="atLeast"/>
      <w:outlineLvl w:val="0"/>
    </w:pPr>
    <w:rPr>
      <w:rFonts w:asciiTheme="minorHAnsi" w:eastAsiaTheme="minorHAnsi" w:hAnsiTheme="minorHAnsi" w:cstheme="minorBidi"/>
      <w:b/>
      <w:spacing w:val="10"/>
      <w:sz w:val="25"/>
    </w:rPr>
  </w:style>
  <w:style w:type="character" w:customStyle="1" w:styleId="BodyTextChar">
    <w:name w:val="Body Text Char"/>
    <w:uiPriority w:val="99"/>
    <w:locked/>
    <w:rsid w:val="00904D2D"/>
    <w:rPr>
      <w:sz w:val="25"/>
      <w:shd w:val="clear" w:color="auto" w:fill="FFFFFF"/>
    </w:rPr>
  </w:style>
  <w:style w:type="character" w:customStyle="1" w:styleId="13pt">
    <w:name w:val="Основной текст + 13 pt"/>
    <w:uiPriority w:val="99"/>
    <w:rsid w:val="00904D2D"/>
    <w:rPr>
      <w:sz w:val="26"/>
    </w:rPr>
  </w:style>
  <w:style w:type="character" w:customStyle="1" w:styleId="13pt10">
    <w:name w:val="Основной текст + 13 pt10"/>
    <w:aliases w:val="Курсив"/>
    <w:uiPriority w:val="99"/>
    <w:rsid w:val="00904D2D"/>
    <w:rPr>
      <w:i/>
      <w:sz w:val="26"/>
    </w:rPr>
  </w:style>
  <w:style w:type="paragraph" w:styleId="a6">
    <w:name w:val="Body Text"/>
    <w:basedOn w:val="a0"/>
    <w:link w:val="a7"/>
    <w:uiPriority w:val="99"/>
    <w:rsid w:val="00904D2D"/>
    <w:pPr>
      <w:shd w:val="clear" w:color="auto" w:fill="FFFFFF"/>
      <w:spacing w:before="720" w:after="0" w:line="480" w:lineRule="exact"/>
    </w:pPr>
    <w:rPr>
      <w:sz w:val="20"/>
      <w:szCs w:val="20"/>
    </w:rPr>
  </w:style>
  <w:style w:type="character" w:customStyle="1" w:styleId="a7">
    <w:name w:val="Основной текст Знак"/>
    <w:basedOn w:val="a1"/>
    <w:link w:val="a6"/>
    <w:uiPriority w:val="99"/>
    <w:rsid w:val="00904D2D"/>
    <w:rPr>
      <w:rFonts w:ascii="Calibri" w:eastAsia="Calibri" w:hAnsi="Calibri" w:cs="Times New Roman"/>
      <w:sz w:val="20"/>
      <w:szCs w:val="20"/>
      <w:shd w:val="clear" w:color="auto" w:fill="FFFFFF"/>
    </w:rPr>
  </w:style>
  <w:style w:type="character" w:customStyle="1" w:styleId="13">
    <w:name w:val="Основной текст Знак1"/>
    <w:uiPriority w:val="99"/>
    <w:semiHidden/>
    <w:rsid w:val="00904D2D"/>
  </w:style>
  <w:style w:type="character" w:customStyle="1" w:styleId="21">
    <w:name w:val="Основной текст (2)_"/>
    <w:link w:val="210"/>
    <w:uiPriority w:val="99"/>
    <w:locked/>
    <w:rsid w:val="00904D2D"/>
    <w:rPr>
      <w:i/>
      <w:sz w:val="26"/>
      <w:shd w:val="clear" w:color="auto" w:fill="FFFFFF"/>
    </w:rPr>
  </w:style>
  <w:style w:type="character" w:customStyle="1" w:styleId="120">
    <w:name w:val="Заголовок №1 (2)_"/>
    <w:link w:val="121"/>
    <w:uiPriority w:val="99"/>
    <w:locked/>
    <w:rsid w:val="00904D2D"/>
    <w:rPr>
      <w:b/>
      <w:i/>
      <w:sz w:val="26"/>
      <w:shd w:val="clear" w:color="auto" w:fill="FFFFFF"/>
    </w:rPr>
  </w:style>
  <w:style w:type="character" w:customStyle="1" w:styleId="122">
    <w:name w:val="Заголовок №1 (2)"/>
    <w:uiPriority w:val="99"/>
    <w:rsid w:val="00904D2D"/>
    <w:rPr>
      <w:b/>
      <w:i/>
      <w:sz w:val="26"/>
      <w:shd w:val="clear" w:color="auto" w:fill="FFFFFF"/>
    </w:rPr>
  </w:style>
  <w:style w:type="character" w:customStyle="1" w:styleId="8">
    <w:name w:val="Основной текст + 8"/>
    <w:aliases w:val="5 pt15,Интервал 0 pt"/>
    <w:uiPriority w:val="99"/>
    <w:rsid w:val="00904D2D"/>
    <w:rPr>
      <w:rFonts w:ascii="Times New Roman" w:hAnsi="Times New Roman"/>
      <w:spacing w:val="10"/>
      <w:sz w:val="17"/>
    </w:rPr>
  </w:style>
  <w:style w:type="character" w:customStyle="1" w:styleId="9">
    <w:name w:val="Основной текст + 9"/>
    <w:aliases w:val="5 pt14"/>
    <w:uiPriority w:val="99"/>
    <w:rsid w:val="00904D2D"/>
    <w:rPr>
      <w:rFonts w:ascii="Times New Roman" w:hAnsi="Times New Roman"/>
      <w:spacing w:val="0"/>
      <w:sz w:val="19"/>
    </w:rPr>
  </w:style>
  <w:style w:type="character" w:customStyle="1" w:styleId="13pt9">
    <w:name w:val="Основной текст + 13 pt9"/>
    <w:uiPriority w:val="99"/>
    <w:rsid w:val="00904D2D"/>
    <w:rPr>
      <w:rFonts w:ascii="Times New Roman" w:hAnsi="Times New Roman"/>
      <w:spacing w:val="0"/>
      <w:sz w:val="26"/>
    </w:rPr>
  </w:style>
  <w:style w:type="character" w:customStyle="1" w:styleId="12pt">
    <w:name w:val="Основной текст + 12 pt"/>
    <w:uiPriority w:val="99"/>
    <w:rsid w:val="00904D2D"/>
    <w:rPr>
      <w:rFonts w:ascii="Times New Roman" w:hAnsi="Times New Roman"/>
      <w:spacing w:val="0"/>
      <w:sz w:val="24"/>
    </w:rPr>
  </w:style>
  <w:style w:type="character" w:customStyle="1" w:styleId="22">
    <w:name w:val="Основной текст (2)"/>
    <w:uiPriority w:val="99"/>
    <w:rsid w:val="00904D2D"/>
    <w:rPr>
      <w:i/>
      <w:sz w:val="26"/>
      <w:shd w:val="clear" w:color="auto" w:fill="FFFFFF"/>
    </w:rPr>
  </w:style>
  <w:style w:type="character" w:customStyle="1" w:styleId="13pt8">
    <w:name w:val="Основной текст + 13 pt8"/>
    <w:aliases w:val="Курсив5"/>
    <w:uiPriority w:val="99"/>
    <w:rsid w:val="00904D2D"/>
    <w:rPr>
      <w:rFonts w:ascii="Times New Roman" w:hAnsi="Times New Roman"/>
      <w:i/>
      <w:spacing w:val="0"/>
      <w:sz w:val="26"/>
    </w:rPr>
  </w:style>
  <w:style w:type="paragraph" w:customStyle="1" w:styleId="210">
    <w:name w:val="Основной текст (2)1"/>
    <w:basedOn w:val="a0"/>
    <w:link w:val="21"/>
    <w:uiPriority w:val="99"/>
    <w:rsid w:val="00904D2D"/>
    <w:pPr>
      <w:shd w:val="clear" w:color="auto" w:fill="FFFFFF"/>
      <w:spacing w:after="0" w:line="480" w:lineRule="exact"/>
      <w:ind w:firstLine="700"/>
      <w:jc w:val="both"/>
    </w:pPr>
    <w:rPr>
      <w:rFonts w:asciiTheme="minorHAnsi" w:eastAsiaTheme="minorHAnsi" w:hAnsiTheme="minorHAnsi" w:cstheme="minorBidi"/>
      <w:i/>
      <w:sz w:val="26"/>
    </w:rPr>
  </w:style>
  <w:style w:type="paragraph" w:customStyle="1" w:styleId="121">
    <w:name w:val="Заголовок №1 (2)1"/>
    <w:basedOn w:val="a0"/>
    <w:link w:val="120"/>
    <w:uiPriority w:val="99"/>
    <w:rsid w:val="00904D2D"/>
    <w:pPr>
      <w:shd w:val="clear" w:color="auto" w:fill="FFFFFF"/>
      <w:spacing w:before="420" w:after="720" w:line="240" w:lineRule="atLeast"/>
      <w:outlineLvl w:val="0"/>
    </w:pPr>
    <w:rPr>
      <w:rFonts w:asciiTheme="minorHAnsi" w:eastAsiaTheme="minorHAnsi" w:hAnsiTheme="minorHAnsi" w:cstheme="minorBidi"/>
      <w:b/>
      <w:i/>
      <w:sz w:val="26"/>
    </w:rPr>
  </w:style>
  <w:style w:type="paragraph" w:customStyle="1" w:styleId="14">
    <w:name w:val="Абзац списка1"/>
    <w:basedOn w:val="a0"/>
    <w:uiPriority w:val="99"/>
    <w:rsid w:val="00904D2D"/>
    <w:pPr>
      <w:ind w:left="720"/>
      <w:contextualSpacing/>
    </w:pPr>
    <w:rPr>
      <w:rFonts w:eastAsia="Arial Unicode MS"/>
    </w:rPr>
  </w:style>
  <w:style w:type="character" w:customStyle="1" w:styleId="13pt7">
    <w:name w:val="Основной текст + 13 pt7"/>
    <w:uiPriority w:val="99"/>
    <w:rsid w:val="00904D2D"/>
    <w:rPr>
      <w:rFonts w:ascii="Times New Roman" w:hAnsi="Times New Roman"/>
      <w:spacing w:val="0"/>
      <w:sz w:val="26"/>
    </w:rPr>
  </w:style>
  <w:style w:type="character" w:customStyle="1" w:styleId="10pt">
    <w:name w:val="Заголовок №1 + Интервал 0 pt"/>
    <w:uiPriority w:val="99"/>
    <w:rsid w:val="00904D2D"/>
    <w:rPr>
      <w:rFonts w:ascii="Times New Roman" w:hAnsi="Times New Roman"/>
      <w:spacing w:val="0"/>
      <w:sz w:val="25"/>
    </w:rPr>
  </w:style>
  <w:style w:type="character" w:customStyle="1" w:styleId="124">
    <w:name w:val="Заголовок №1 (2)4"/>
    <w:uiPriority w:val="99"/>
    <w:rsid w:val="00904D2D"/>
    <w:rPr>
      <w:rFonts w:ascii="Times New Roman" w:hAnsi="Times New Roman"/>
      <w:spacing w:val="0"/>
      <w:sz w:val="26"/>
    </w:rPr>
  </w:style>
  <w:style w:type="character" w:customStyle="1" w:styleId="15">
    <w:name w:val="Основной текст + Полужирный1"/>
    <w:uiPriority w:val="99"/>
    <w:rsid w:val="00904D2D"/>
    <w:rPr>
      <w:b/>
      <w:sz w:val="27"/>
    </w:rPr>
  </w:style>
  <w:style w:type="character" w:styleId="a8">
    <w:name w:val="Hyperlink"/>
    <w:basedOn w:val="a1"/>
    <w:uiPriority w:val="99"/>
    <w:rsid w:val="00904D2D"/>
    <w:rPr>
      <w:rFonts w:cs="Times New Roman"/>
      <w:color w:val="000080"/>
      <w:u w:val="single"/>
    </w:rPr>
  </w:style>
  <w:style w:type="character" w:customStyle="1" w:styleId="a9">
    <w:name w:val="Сноска_"/>
    <w:link w:val="16"/>
    <w:uiPriority w:val="99"/>
    <w:locked/>
    <w:rsid w:val="00904D2D"/>
    <w:rPr>
      <w:sz w:val="19"/>
      <w:shd w:val="clear" w:color="auto" w:fill="FFFFFF"/>
    </w:rPr>
  </w:style>
  <w:style w:type="character" w:customStyle="1" w:styleId="aa">
    <w:name w:val="Сноска"/>
    <w:uiPriority w:val="99"/>
    <w:rsid w:val="00904D2D"/>
    <w:rPr>
      <w:spacing w:val="0"/>
      <w:sz w:val="19"/>
    </w:rPr>
  </w:style>
  <w:style w:type="character" w:customStyle="1" w:styleId="ab">
    <w:name w:val="Колонтитул_"/>
    <w:link w:val="ac"/>
    <w:uiPriority w:val="99"/>
    <w:locked/>
    <w:rsid w:val="00904D2D"/>
    <w:rPr>
      <w:shd w:val="clear" w:color="auto" w:fill="FFFFFF"/>
    </w:rPr>
  </w:style>
  <w:style w:type="character" w:customStyle="1" w:styleId="100">
    <w:name w:val="Колонтитул + 10"/>
    <w:aliases w:val="5 pt"/>
    <w:uiPriority w:val="99"/>
    <w:rsid w:val="00904D2D"/>
    <w:rPr>
      <w:noProof/>
      <w:sz w:val="21"/>
    </w:rPr>
  </w:style>
  <w:style w:type="character" w:customStyle="1" w:styleId="17">
    <w:name w:val="Оглавление 1 Знак"/>
    <w:link w:val="18"/>
    <w:uiPriority w:val="99"/>
    <w:locked/>
    <w:rsid w:val="00904D2D"/>
    <w:rPr>
      <w:sz w:val="25"/>
      <w:shd w:val="clear" w:color="auto" w:fill="FFFFFF"/>
    </w:rPr>
  </w:style>
  <w:style w:type="character" w:customStyle="1" w:styleId="13pt0">
    <w:name w:val="Оглавление + 13 pt"/>
    <w:uiPriority w:val="99"/>
    <w:rsid w:val="00904D2D"/>
    <w:rPr>
      <w:sz w:val="26"/>
    </w:rPr>
  </w:style>
  <w:style w:type="character" w:customStyle="1" w:styleId="31">
    <w:name w:val="Основной текст (3)_"/>
    <w:link w:val="310"/>
    <w:uiPriority w:val="99"/>
    <w:locked/>
    <w:rsid w:val="00904D2D"/>
    <w:rPr>
      <w:sz w:val="19"/>
      <w:shd w:val="clear" w:color="auto" w:fill="FFFFFF"/>
    </w:rPr>
  </w:style>
  <w:style w:type="character" w:customStyle="1" w:styleId="1013">
    <w:name w:val="Колонтитул + 1013"/>
    <w:aliases w:val="5 pt13,Интервал 0 pt3"/>
    <w:uiPriority w:val="99"/>
    <w:rsid w:val="00904D2D"/>
    <w:rPr>
      <w:spacing w:val="10"/>
      <w:sz w:val="21"/>
    </w:rPr>
  </w:style>
  <w:style w:type="character" w:customStyle="1" w:styleId="1012">
    <w:name w:val="Колонтитул + 1012"/>
    <w:aliases w:val="5 pt12,Интервал 0 pt2"/>
    <w:uiPriority w:val="99"/>
    <w:rsid w:val="00904D2D"/>
    <w:rPr>
      <w:spacing w:val="10"/>
      <w:sz w:val="21"/>
    </w:rPr>
  </w:style>
  <w:style w:type="character" w:customStyle="1" w:styleId="4">
    <w:name w:val="Основной текст (4)_"/>
    <w:link w:val="41"/>
    <w:uiPriority w:val="99"/>
    <w:locked/>
    <w:rsid w:val="00904D2D"/>
    <w:rPr>
      <w:b/>
      <w:i/>
      <w:sz w:val="26"/>
      <w:shd w:val="clear" w:color="auto" w:fill="FFFFFF"/>
    </w:rPr>
  </w:style>
  <w:style w:type="character" w:customStyle="1" w:styleId="40">
    <w:name w:val="Основной текст (4)"/>
    <w:uiPriority w:val="99"/>
    <w:rsid w:val="00904D2D"/>
    <w:rPr>
      <w:b/>
      <w:i/>
      <w:sz w:val="26"/>
      <w:shd w:val="clear" w:color="auto" w:fill="FFFFFF"/>
    </w:rPr>
  </w:style>
  <w:style w:type="character" w:customStyle="1" w:styleId="1011">
    <w:name w:val="Колонтитул + 1011"/>
    <w:aliases w:val="5 pt11"/>
    <w:uiPriority w:val="99"/>
    <w:rsid w:val="00904D2D"/>
    <w:rPr>
      <w:spacing w:val="0"/>
      <w:sz w:val="21"/>
    </w:rPr>
  </w:style>
  <w:style w:type="character" w:customStyle="1" w:styleId="1010">
    <w:name w:val="Колонтитул + 1010"/>
    <w:aliases w:val="5 pt10,Интервал 1 pt"/>
    <w:uiPriority w:val="99"/>
    <w:rsid w:val="00904D2D"/>
    <w:rPr>
      <w:spacing w:val="20"/>
      <w:sz w:val="21"/>
    </w:rPr>
  </w:style>
  <w:style w:type="character" w:customStyle="1" w:styleId="5">
    <w:name w:val="Основной текст (5)_"/>
    <w:link w:val="50"/>
    <w:uiPriority w:val="99"/>
    <w:locked/>
    <w:rsid w:val="00904D2D"/>
    <w:rPr>
      <w:rFonts w:ascii="Tahoma" w:hAnsi="Tahoma"/>
      <w:sz w:val="8"/>
      <w:shd w:val="clear" w:color="auto" w:fill="FFFFFF"/>
    </w:rPr>
  </w:style>
  <w:style w:type="character" w:customStyle="1" w:styleId="13pt6">
    <w:name w:val="Основной текст + 13 pt6"/>
    <w:aliases w:val="Курсив4"/>
    <w:uiPriority w:val="99"/>
    <w:rsid w:val="00904D2D"/>
    <w:rPr>
      <w:rFonts w:ascii="Times New Roman" w:hAnsi="Times New Roman"/>
      <w:i/>
      <w:spacing w:val="0"/>
      <w:sz w:val="26"/>
    </w:rPr>
  </w:style>
  <w:style w:type="character" w:customStyle="1" w:styleId="109">
    <w:name w:val="Колонтитул + 109"/>
    <w:aliases w:val="5 pt9"/>
    <w:uiPriority w:val="99"/>
    <w:rsid w:val="00904D2D"/>
    <w:rPr>
      <w:spacing w:val="0"/>
      <w:sz w:val="21"/>
    </w:rPr>
  </w:style>
  <w:style w:type="character" w:customStyle="1" w:styleId="13pt5">
    <w:name w:val="Основной текст + 13 pt5"/>
    <w:uiPriority w:val="99"/>
    <w:rsid w:val="00904D2D"/>
    <w:rPr>
      <w:rFonts w:ascii="Times New Roman" w:hAnsi="Times New Roman"/>
      <w:spacing w:val="0"/>
      <w:sz w:val="26"/>
    </w:rPr>
  </w:style>
  <w:style w:type="character" w:customStyle="1" w:styleId="13pt4">
    <w:name w:val="Основной текст + 13 pt4"/>
    <w:uiPriority w:val="99"/>
    <w:rsid w:val="00904D2D"/>
    <w:rPr>
      <w:rFonts w:ascii="Times New Roman" w:hAnsi="Times New Roman"/>
      <w:spacing w:val="0"/>
      <w:sz w:val="26"/>
    </w:rPr>
  </w:style>
  <w:style w:type="character" w:customStyle="1" w:styleId="13pt3">
    <w:name w:val="Основной текст + 13 pt3"/>
    <w:aliases w:val="Курсив3"/>
    <w:uiPriority w:val="99"/>
    <w:rsid w:val="00904D2D"/>
    <w:rPr>
      <w:rFonts w:ascii="Times New Roman" w:hAnsi="Times New Roman"/>
      <w:i/>
      <w:spacing w:val="0"/>
      <w:sz w:val="26"/>
    </w:rPr>
  </w:style>
  <w:style w:type="character" w:customStyle="1" w:styleId="6">
    <w:name w:val="Основной текст (6)_"/>
    <w:link w:val="60"/>
    <w:uiPriority w:val="99"/>
    <w:locked/>
    <w:rsid w:val="00904D2D"/>
    <w:rPr>
      <w:sz w:val="12"/>
      <w:shd w:val="clear" w:color="auto" w:fill="FFFFFF"/>
    </w:rPr>
  </w:style>
  <w:style w:type="character" w:customStyle="1" w:styleId="32">
    <w:name w:val="Основной текст (3)"/>
    <w:uiPriority w:val="99"/>
    <w:rsid w:val="00904D2D"/>
    <w:rPr>
      <w:spacing w:val="0"/>
      <w:sz w:val="19"/>
    </w:rPr>
  </w:style>
  <w:style w:type="character" w:customStyle="1" w:styleId="108">
    <w:name w:val="Колонтитул + 108"/>
    <w:aliases w:val="5 pt8"/>
    <w:uiPriority w:val="99"/>
    <w:rsid w:val="00904D2D"/>
    <w:rPr>
      <w:spacing w:val="0"/>
      <w:sz w:val="21"/>
    </w:rPr>
  </w:style>
  <w:style w:type="character" w:customStyle="1" w:styleId="107">
    <w:name w:val="Колонтитул + 107"/>
    <w:aliases w:val="5 pt7,Интервал 1 pt6"/>
    <w:uiPriority w:val="99"/>
    <w:rsid w:val="00904D2D"/>
    <w:rPr>
      <w:spacing w:val="20"/>
      <w:sz w:val="21"/>
    </w:rPr>
  </w:style>
  <w:style w:type="character" w:customStyle="1" w:styleId="13pt2">
    <w:name w:val="Основной текст + 13 pt2"/>
    <w:uiPriority w:val="99"/>
    <w:rsid w:val="00904D2D"/>
    <w:rPr>
      <w:rFonts w:ascii="Times New Roman" w:hAnsi="Times New Roman"/>
      <w:spacing w:val="0"/>
      <w:sz w:val="26"/>
    </w:rPr>
  </w:style>
  <w:style w:type="character" w:customStyle="1" w:styleId="106">
    <w:name w:val="Колонтитул + 106"/>
    <w:aliases w:val="5 pt6,Интервал 1 pt5"/>
    <w:uiPriority w:val="99"/>
    <w:rsid w:val="00904D2D"/>
    <w:rPr>
      <w:spacing w:val="30"/>
      <w:sz w:val="21"/>
    </w:rPr>
  </w:style>
  <w:style w:type="character" w:customStyle="1" w:styleId="105">
    <w:name w:val="Колонтитул + 105"/>
    <w:aliases w:val="5 pt5,Интервал 1 pt4"/>
    <w:uiPriority w:val="99"/>
    <w:rsid w:val="00904D2D"/>
    <w:rPr>
      <w:spacing w:val="30"/>
      <w:sz w:val="21"/>
    </w:rPr>
  </w:style>
  <w:style w:type="character" w:customStyle="1" w:styleId="104">
    <w:name w:val="Колонтитул + 104"/>
    <w:aliases w:val="5 pt4,Интервал 2 pt"/>
    <w:uiPriority w:val="99"/>
    <w:rsid w:val="00904D2D"/>
    <w:rPr>
      <w:spacing w:val="40"/>
      <w:sz w:val="21"/>
    </w:rPr>
  </w:style>
  <w:style w:type="character" w:customStyle="1" w:styleId="103">
    <w:name w:val="Колонтитул + 103"/>
    <w:aliases w:val="5 pt3,Интервал 1 pt3"/>
    <w:uiPriority w:val="99"/>
    <w:rsid w:val="00904D2D"/>
    <w:rPr>
      <w:spacing w:val="20"/>
      <w:sz w:val="21"/>
    </w:rPr>
  </w:style>
  <w:style w:type="character" w:customStyle="1" w:styleId="10pt1">
    <w:name w:val="Заголовок №1 + Интервал 0 pt1"/>
    <w:uiPriority w:val="99"/>
    <w:rsid w:val="00904D2D"/>
    <w:rPr>
      <w:rFonts w:ascii="Times New Roman" w:hAnsi="Times New Roman"/>
      <w:spacing w:val="0"/>
      <w:sz w:val="25"/>
    </w:rPr>
  </w:style>
  <w:style w:type="character" w:customStyle="1" w:styleId="113pt">
    <w:name w:val="Заголовок №1 + 13 pt"/>
    <w:aliases w:val="Курсив2,Интервал 0 pt1"/>
    <w:uiPriority w:val="99"/>
    <w:rsid w:val="00904D2D"/>
    <w:rPr>
      <w:rFonts w:ascii="Times New Roman" w:hAnsi="Times New Roman"/>
      <w:i/>
      <w:spacing w:val="0"/>
      <w:sz w:val="26"/>
    </w:rPr>
  </w:style>
  <w:style w:type="character" w:customStyle="1" w:styleId="123">
    <w:name w:val="Заголовок №1 (2)3"/>
    <w:uiPriority w:val="99"/>
    <w:rsid w:val="00904D2D"/>
    <w:rPr>
      <w:rFonts w:ascii="Times New Roman" w:hAnsi="Times New Roman"/>
      <w:spacing w:val="0"/>
      <w:sz w:val="26"/>
    </w:rPr>
  </w:style>
  <w:style w:type="character" w:customStyle="1" w:styleId="102">
    <w:name w:val="Колонтитул + 102"/>
    <w:aliases w:val="5 pt2,Интервал 1 pt2"/>
    <w:uiPriority w:val="99"/>
    <w:rsid w:val="00904D2D"/>
    <w:rPr>
      <w:spacing w:val="30"/>
      <w:sz w:val="21"/>
    </w:rPr>
  </w:style>
  <w:style w:type="character" w:customStyle="1" w:styleId="1220">
    <w:name w:val="Заголовок №1 (2)2"/>
    <w:uiPriority w:val="99"/>
    <w:rsid w:val="00904D2D"/>
    <w:rPr>
      <w:rFonts w:ascii="Times New Roman" w:hAnsi="Times New Roman"/>
      <w:spacing w:val="0"/>
      <w:sz w:val="26"/>
    </w:rPr>
  </w:style>
  <w:style w:type="character" w:customStyle="1" w:styleId="13pt1">
    <w:name w:val="Основной текст + 13 pt1"/>
    <w:aliases w:val="Полужирный,Курсив1"/>
    <w:uiPriority w:val="99"/>
    <w:rsid w:val="00904D2D"/>
    <w:rPr>
      <w:rFonts w:ascii="Times New Roman" w:hAnsi="Times New Roman"/>
      <w:b/>
      <w:i/>
      <w:spacing w:val="0"/>
      <w:sz w:val="26"/>
    </w:rPr>
  </w:style>
  <w:style w:type="character" w:customStyle="1" w:styleId="101">
    <w:name w:val="Колонтитул + 101"/>
    <w:aliases w:val="5 pt1,Интервал 1 pt1"/>
    <w:uiPriority w:val="99"/>
    <w:rsid w:val="00904D2D"/>
    <w:rPr>
      <w:spacing w:val="30"/>
      <w:sz w:val="21"/>
    </w:rPr>
  </w:style>
  <w:style w:type="character" w:customStyle="1" w:styleId="7">
    <w:name w:val="Основной текст (7)_"/>
    <w:link w:val="70"/>
    <w:uiPriority w:val="99"/>
    <w:locked/>
    <w:rsid w:val="00904D2D"/>
    <w:rPr>
      <w:noProof/>
      <w:shd w:val="clear" w:color="auto" w:fill="FFFFFF"/>
    </w:rPr>
  </w:style>
  <w:style w:type="character" w:customStyle="1" w:styleId="23">
    <w:name w:val="Другое (2)_"/>
    <w:link w:val="24"/>
    <w:uiPriority w:val="99"/>
    <w:locked/>
    <w:rsid w:val="00904D2D"/>
    <w:rPr>
      <w:sz w:val="25"/>
      <w:shd w:val="clear" w:color="auto" w:fill="FFFFFF"/>
    </w:rPr>
  </w:style>
  <w:style w:type="character" w:customStyle="1" w:styleId="213pt">
    <w:name w:val="Другое (2) + 13 pt"/>
    <w:uiPriority w:val="99"/>
    <w:rsid w:val="00904D2D"/>
    <w:rPr>
      <w:sz w:val="26"/>
    </w:rPr>
  </w:style>
  <w:style w:type="character" w:customStyle="1" w:styleId="ad">
    <w:name w:val="Другое_"/>
    <w:link w:val="ae"/>
    <w:uiPriority w:val="99"/>
    <w:locked/>
    <w:rsid w:val="00904D2D"/>
    <w:rPr>
      <w:noProof/>
      <w:sz w:val="66"/>
      <w:shd w:val="clear" w:color="auto" w:fill="FFFFFF"/>
    </w:rPr>
  </w:style>
  <w:style w:type="character" w:customStyle="1" w:styleId="33">
    <w:name w:val="Другое (3)_"/>
    <w:link w:val="34"/>
    <w:uiPriority w:val="99"/>
    <w:locked/>
    <w:rsid w:val="00904D2D"/>
    <w:rPr>
      <w:noProof/>
      <w:sz w:val="64"/>
      <w:shd w:val="clear" w:color="auto" w:fill="FFFFFF"/>
    </w:rPr>
  </w:style>
  <w:style w:type="character" w:customStyle="1" w:styleId="51">
    <w:name w:val="Другое (5)_"/>
    <w:link w:val="52"/>
    <w:uiPriority w:val="99"/>
    <w:locked/>
    <w:rsid w:val="00904D2D"/>
    <w:rPr>
      <w:i/>
      <w:noProof/>
      <w:sz w:val="66"/>
      <w:shd w:val="clear" w:color="auto" w:fill="FFFFFF"/>
    </w:rPr>
  </w:style>
  <w:style w:type="paragraph" w:customStyle="1" w:styleId="16">
    <w:name w:val="Сноска1"/>
    <w:basedOn w:val="a0"/>
    <w:link w:val="a9"/>
    <w:uiPriority w:val="99"/>
    <w:rsid w:val="00904D2D"/>
    <w:pPr>
      <w:shd w:val="clear" w:color="auto" w:fill="FFFFFF"/>
      <w:spacing w:after="0" w:line="230" w:lineRule="exact"/>
    </w:pPr>
    <w:rPr>
      <w:rFonts w:asciiTheme="minorHAnsi" w:eastAsiaTheme="minorHAnsi" w:hAnsiTheme="minorHAnsi" w:cstheme="minorBidi"/>
      <w:sz w:val="19"/>
    </w:rPr>
  </w:style>
  <w:style w:type="paragraph" w:customStyle="1" w:styleId="ac">
    <w:name w:val="Колонтитул"/>
    <w:basedOn w:val="a0"/>
    <w:link w:val="ab"/>
    <w:uiPriority w:val="99"/>
    <w:rsid w:val="00904D2D"/>
    <w:pPr>
      <w:shd w:val="clear" w:color="auto" w:fill="FFFFFF"/>
      <w:spacing w:after="0" w:line="240" w:lineRule="auto"/>
    </w:pPr>
    <w:rPr>
      <w:rFonts w:asciiTheme="minorHAnsi" w:eastAsiaTheme="minorHAnsi" w:hAnsiTheme="minorHAnsi" w:cstheme="minorBidi"/>
    </w:rPr>
  </w:style>
  <w:style w:type="paragraph" w:styleId="18">
    <w:name w:val="toc 1"/>
    <w:basedOn w:val="a0"/>
    <w:next w:val="a0"/>
    <w:link w:val="17"/>
    <w:uiPriority w:val="99"/>
    <w:rsid w:val="00904D2D"/>
    <w:pPr>
      <w:shd w:val="clear" w:color="auto" w:fill="FFFFFF"/>
      <w:spacing w:after="0" w:line="480" w:lineRule="exact"/>
    </w:pPr>
    <w:rPr>
      <w:rFonts w:asciiTheme="minorHAnsi" w:eastAsiaTheme="minorHAnsi" w:hAnsiTheme="minorHAnsi" w:cstheme="minorBidi"/>
      <w:sz w:val="25"/>
    </w:rPr>
  </w:style>
  <w:style w:type="paragraph" w:customStyle="1" w:styleId="310">
    <w:name w:val="Основной текст (3)1"/>
    <w:basedOn w:val="a0"/>
    <w:link w:val="31"/>
    <w:uiPriority w:val="99"/>
    <w:rsid w:val="00904D2D"/>
    <w:pPr>
      <w:shd w:val="clear" w:color="auto" w:fill="FFFFFF"/>
      <w:spacing w:before="120" w:after="0" w:line="240" w:lineRule="atLeast"/>
    </w:pPr>
    <w:rPr>
      <w:rFonts w:asciiTheme="minorHAnsi" w:eastAsiaTheme="minorHAnsi" w:hAnsiTheme="minorHAnsi" w:cstheme="minorBidi"/>
      <w:sz w:val="19"/>
    </w:rPr>
  </w:style>
  <w:style w:type="paragraph" w:customStyle="1" w:styleId="41">
    <w:name w:val="Основной текст (4)1"/>
    <w:basedOn w:val="a0"/>
    <w:link w:val="4"/>
    <w:uiPriority w:val="99"/>
    <w:rsid w:val="00904D2D"/>
    <w:pPr>
      <w:shd w:val="clear" w:color="auto" w:fill="FFFFFF"/>
      <w:spacing w:before="420" w:after="720" w:line="240" w:lineRule="atLeast"/>
    </w:pPr>
    <w:rPr>
      <w:rFonts w:asciiTheme="minorHAnsi" w:eastAsiaTheme="minorHAnsi" w:hAnsiTheme="minorHAnsi" w:cstheme="minorBidi"/>
      <w:b/>
      <w:i/>
      <w:sz w:val="26"/>
    </w:rPr>
  </w:style>
  <w:style w:type="paragraph" w:customStyle="1" w:styleId="50">
    <w:name w:val="Основной текст (5)"/>
    <w:basedOn w:val="a0"/>
    <w:link w:val="5"/>
    <w:uiPriority w:val="99"/>
    <w:rsid w:val="00904D2D"/>
    <w:pPr>
      <w:shd w:val="clear" w:color="auto" w:fill="FFFFFF"/>
      <w:spacing w:after="0" w:line="240" w:lineRule="atLeast"/>
    </w:pPr>
    <w:rPr>
      <w:rFonts w:ascii="Tahoma" w:eastAsiaTheme="minorHAnsi" w:hAnsi="Tahoma" w:cstheme="minorBidi"/>
      <w:sz w:val="8"/>
    </w:rPr>
  </w:style>
  <w:style w:type="paragraph" w:customStyle="1" w:styleId="60">
    <w:name w:val="Основной текст (6)"/>
    <w:basedOn w:val="a0"/>
    <w:link w:val="6"/>
    <w:uiPriority w:val="99"/>
    <w:rsid w:val="00904D2D"/>
    <w:pPr>
      <w:shd w:val="clear" w:color="auto" w:fill="FFFFFF"/>
      <w:spacing w:after="0" w:line="240" w:lineRule="atLeast"/>
    </w:pPr>
    <w:rPr>
      <w:rFonts w:asciiTheme="minorHAnsi" w:eastAsiaTheme="minorHAnsi" w:hAnsiTheme="minorHAnsi" w:cstheme="minorBidi"/>
      <w:sz w:val="12"/>
    </w:rPr>
  </w:style>
  <w:style w:type="paragraph" w:customStyle="1" w:styleId="70">
    <w:name w:val="Основной текст (7)"/>
    <w:basedOn w:val="a0"/>
    <w:link w:val="7"/>
    <w:uiPriority w:val="99"/>
    <w:rsid w:val="00904D2D"/>
    <w:pPr>
      <w:shd w:val="clear" w:color="auto" w:fill="FFFFFF"/>
      <w:spacing w:after="0" w:line="240" w:lineRule="atLeast"/>
    </w:pPr>
    <w:rPr>
      <w:rFonts w:asciiTheme="minorHAnsi" w:eastAsiaTheme="minorHAnsi" w:hAnsiTheme="minorHAnsi" w:cstheme="minorBidi"/>
      <w:noProof/>
    </w:rPr>
  </w:style>
  <w:style w:type="paragraph" w:customStyle="1" w:styleId="24">
    <w:name w:val="Другое (2)"/>
    <w:basedOn w:val="a0"/>
    <w:link w:val="23"/>
    <w:uiPriority w:val="99"/>
    <w:rsid w:val="00904D2D"/>
    <w:pPr>
      <w:shd w:val="clear" w:color="auto" w:fill="FFFFFF"/>
      <w:spacing w:after="0" w:line="811" w:lineRule="exact"/>
    </w:pPr>
    <w:rPr>
      <w:rFonts w:asciiTheme="minorHAnsi" w:eastAsiaTheme="minorHAnsi" w:hAnsiTheme="minorHAnsi" w:cstheme="minorBidi"/>
      <w:sz w:val="25"/>
    </w:rPr>
  </w:style>
  <w:style w:type="paragraph" w:customStyle="1" w:styleId="ae">
    <w:name w:val="Другое"/>
    <w:basedOn w:val="a0"/>
    <w:link w:val="ad"/>
    <w:uiPriority w:val="99"/>
    <w:rsid w:val="00904D2D"/>
    <w:pPr>
      <w:shd w:val="clear" w:color="auto" w:fill="FFFFFF"/>
      <w:spacing w:after="0" w:line="811" w:lineRule="exact"/>
    </w:pPr>
    <w:rPr>
      <w:rFonts w:asciiTheme="minorHAnsi" w:eastAsiaTheme="minorHAnsi" w:hAnsiTheme="minorHAnsi" w:cstheme="minorBidi"/>
      <w:noProof/>
      <w:sz w:val="66"/>
    </w:rPr>
  </w:style>
  <w:style w:type="paragraph" w:customStyle="1" w:styleId="34">
    <w:name w:val="Другое (3)"/>
    <w:basedOn w:val="a0"/>
    <w:link w:val="33"/>
    <w:uiPriority w:val="99"/>
    <w:rsid w:val="00904D2D"/>
    <w:pPr>
      <w:shd w:val="clear" w:color="auto" w:fill="FFFFFF"/>
      <w:spacing w:before="300" w:after="300" w:line="240" w:lineRule="atLeast"/>
    </w:pPr>
    <w:rPr>
      <w:rFonts w:asciiTheme="minorHAnsi" w:eastAsiaTheme="minorHAnsi" w:hAnsiTheme="minorHAnsi" w:cstheme="minorBidi"/>
      <w:noProof/>
      <w:sz w:val="64"/>
    </w:rPr>
  </w:style>
  <w:style w:type="paragraph" w:customStyle="1" w:styleId="52">
    <w:name w:val="Другое (5)"/>
    <w:basedOn w:val="a0"/>
    <w:link w:val="51"/>
    <w:uiPriority w:val="99"/>
    <w:rsid w:val="00904D2D"/>
    <w:pPr>
      <w:shd w:val="clear" w:color="auto" w:fill="FFFFFF"/>
      <w:spacing w:after="0" w:line="811" w:lineRule="exact"/>
    </w:pPr>
    <w:rPr>
      <w:rFonts w:asciiTheme="minorHAnsi" w:eastAsiaTheme="minorHAnsi" w:hAnsiTheme="minorHAnsi" w:cstheme="minorBidi"/>
      <w:i/>
      <w:noProof/>
      <w:sz w:val="66"/>
    </w:rPr>
  </w:style>
  <w:style w:type="character" w:customStyle="1" w:styleId="220">
    <w:name w:val="Основной текст (2)2"/>
    <w:uiPriority w:val="99"/>
    <w:rsid w:val="00904D2D"/>
    <w:rPr>
      <w:rFonts w:ascii="Times New Roman" w:hAnsi="Times New Roman"/>
      <w:spacing w:val="0"/>
      <w:sz w:val="26"/>
    </w:rPr>
  </w:style>
  <w:style w:type="character" w:customStyle="1" w:styleId="320">
    <w:name w:val="Основной текст (3)2"/>
    <w:uiPriority w:val="99"/>
    <w:rsid w:val="00904D2D"/>
    <w:rPr>
      <w:spacing w:val="0"/>
      <w:sz w:val="19"/>
    </w:rPr>
  </w:style>
  <w:style w:type="character" w:customStyle="1" w:styleId="12pt2">
    <w:name w:val="Основной текст + 12 pt2"/>
    <w:uiPriority w:val="99"/>
    <w:rsid w:val="00904D2D"/>
    <w:rPr>
      <w:rFonts w:ascii="Times New Roman" w:hAnsi="Times New Roman"/>
      <w:spacing w:val="0"/>
      <w:sz w:val="24"/>
    </w:rPr>
  </w:style>
  <w:style w:type="paragraph" w:styleId="af">
    <w:name w:val="header"/>
    <w:basedOn w:val="a0"/>
    <w:link w:val="af0"/>
    <w:uiPriority w:val="99"/>
    <w:rsid w:val="00904D2D"/>
    <w:pPr>
      <w:tabs>
        <w:tab w:val="center" w:pos="4677"/>
        <w:tab w:val="right" w:pos="9355"/>
      </w:tabs>
      <w:spacing w:after="0" w:line="240" w:lineRule="auto"/>
    </w:pPr>
    <w:rPr>
      <w:rFonts w:ascii="Arial Unicode MS" w:eastAsia="Arial Unicode MS" w:hAnsi="Arial Unicode MS"/>
      <w:color w:val="000000"/>
      <w:sz w:val="24"/>
      <w:szCs w:val="24"/>
      <w:lang w:val="uk-UA" w:eastAsia="uk-UA"/>
    </w:rPr>
  </w:style>
  <w:style w:type="character" w:customStyle="1" w:styleId="af0">
    <w:name w:val="Верхний колонтитул Знак"/>
    <w:basedOn w:val="a1"/>
    <w:link w:val="af"/>
    <w:uiPriority w:val="99"/>
    <w:rsid w:val="00904D2D"/>
    <w:rPr>
      <w:rFonts w:ascii="Arial Unicode MS" w:eastAsia="Arial Unicode MS" w:hAnsi="Arial Unicode MS" w:cs="Times New Roman"/>
      <w:color w:val="000000"/>
      <w:sz w:val="24"/>
      <w:szCs w:val="24"/>
      <w:lang w:val="uk-UA" w:eastAsia="uk-UA"/>
    </w:rPr>
  </w:style>
  <w:style w:type="paragraph" w:styleId="af1">
    <w:name w:val="footer"/>
    <w:basedOn w:val="a0"/>
    <w:link w:val="af2"/>
    <w:uiPriority w:val="99"/>
    <w:rsid w:val="00904D2D"/>
    <w:pPr>
      <w:tabs>
        <w:tab w:val="center" w:pos="4677"/>
        <w:tab w:val="right" w:pos="9355"/>
      </w:tabs>
      <w:spacing w:after="0" w:line="240" w:lineRule="auto"/>
    </w:pPr>
    <w:rPr>
      <w:rFonts w:ascii="Arial Unicode MS" w:eastAsia="Arial Unicode MS" w:hAnsi="Arial Unicode MS"/>
      <w:color w:val="000000"/>
      <w:sz w:val="24"/>
      <w:szCs w:val="24"/>
      <w:lang w:val="uk-UA" w:eastAsia="uk-UA"/>
    </w:rPr>
  </w:style>
  <w:style w:type="character" w:customStyle="1" w:styleId="af2">
    <w:name w:val="Нижний колонтитул Знак"/>
    <w:basedOn w:val="a1"/>
    <w:link w:val="af1"/>
    <w:uiPriority w:val="99"/>
    <w:rsid w:val="00904D2D"/>
    <w:rPr>
      <w:rFonts w:ascii="Arial Unicode MS" w:eastAsia="Arial Unicode MS" w:hAnsi="Arial Unicode MS" w:cs="Times New Roman"/>
      <w:color w:val="000000"/>
      <w:sz w:val="24"/>
      <w:szCs w:val="24"/>
      <w:lang w:val="uk-UA" w:eastAsia="uk-UA"/>
    </w:rPr>
  </w:style>
  <w:style w:type="character" w:styleId="af3">
    <w:name w:val="page number"/>
    <w:basedOn w:val="a1"/>
    <w:uiPriority w:val="99"/>
    <w:rsid w:val="00904D2D"/>
    <w:rPr>
      <w:rFonts w:cs="Times New Roman"/>
    </w:rPr>
  </w:style>
  <w:style w:type="character" w:styleId="af4">
    <w:name w:val="Emphasis"/>
    <w:basedOn w:val="a1"/>
    <w:uiPriority w:val="99"/>
    <w:qFormat/>
    <w:rsid w:val="00904D2D"/>
    <w:rPr>
      <w:rFonts w:cs="Times New Roman"/>
      <w:i/>
    </w:rPr>
  </w:style>
  <w:style w:type="character" w:styleId="af5">
    <w:name w:val="Subtle Emphasis"/>
    <w:basedOn w:val="a1"/>
    <w:uiPriority w:val="99"/>
    <w:qFormat/>
    <w:rsid w:val="00904D2D"/>
    <w:rPr>
      <w:i/>
      <w:color w:val="808080"/>
    </w:rPr>
  </w:style>
  <w:style w:type="paragraph" w:styleId="af6">
    <w:name w:val="Body Text Indent"/>
    <w:basedOn w:val="a0"/>
    <w:link w:val="af7"/>
    <w:uiPriority w:val="99"/>
    <w:rsid w:val="00904D2D"/>
    <w:pPr>
      <w:spacing w:after="120" w:line="360" w:lineRule="auto"/>
      <w:ind w:left="283" w:firstLine="720"/>
      <w:jc w:val="both"/>
    </w:pPr>
    <w:rPr>
      <w:rFonts w:ascii="Times New Roman" w:hAnsi="Times New Roman"/>
      <w:spacing w:val="10"/>
      <w:kern w:val="28"/>
      <w:sz w:val="20"/>
      <w:szCs w:val="20"/>
      <w:lang w:eastAsia="ru-RU"/>
    </w:rPr>
  </w:style>
  <w:style w:type="character" w:customStyle="1" w:styleId="af7">
    <w:name w:val="Основной текст с отступом Знак"/>
    <w:basedOn w:val="a1"/>
    <w:link w:val="af6"/>
    <w:uiPriority w:val="99"/>
    <w:rsid w:val="00904D2D"/>
    <w:rPr>
      <w:rFonts w:ascii="Times New Roman" w:eastAsia="Calibri" w:hAnsi="Times New Roman" w:cs="Times New Roman"/>
      <w:spacing w:val="10"/>
      <w:kern w:val="28"/>
      <w:sz w:val="20"/>
      <w:szCs w:val="20"/>
      <w:lang w:eastAsia="ru-RU"/>
    </w:rPr>
  </w:style>
  <w:style w:type="paragraph" w:styleId="af8">
    <w:name w:val="Normal (Web)"/>
    <w:basedOn w:val="a0"/>
    <w:uiPriority w:val="99"/>
    <w:rsid w:val="00904D2D"/>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Strong"/>
    <w:basedOn w:val="a1"/>
    <w:uiPriority w:val="99"/>
    <w:qFormat/>
    <w:rsid w:val="00904D2D"/>
    <w:rPr>
      <w:rFonts w:cs="Times New Roman"/>
      <w:b/>
    </w:rPr>
  </w:style>
  <w:style w:type="character" w:customStyle="1" w:styleId="apple-converted-space">
    <w:name w:val="apple-converted-space"/>
    <w:uiPriority w:val="99"/>
    <w:rsid w:val="00904D2D"/>
  </w:style>
  <w:style w:type="paragraph" w:customStyle="1" w:styleId="35">
    <w:name w:val="Знак Знак3 Знак Знак"/>
    <w:basedOn w:val="a0"/>
    <w:uiPriority w:val="99"/>
    <w:rsid w:val="00904D2D"/>
    <w:pPr>
      <w:spacing w:after="0" w:line="240" w:lineRule="auto"/>
    </w:pPr>
    <w:rPr>
      <w:rFonts w:ascii="Verdana" w:eastAsia="Times New Roman" w:hAnsi="Verdana" w:cs="Verdana"/>
      <w:sz w:val="20"/>
      <w:szCs w:val="20"/>
      <w:lang w:val="en-US"/>
    </w:rPr>
  </w:style>
  <w:style w:type="paragraph" w:customStyle="1" w:styleId="afa">
    <w:name w:val="По центру"/>
    <w:basedOn w:val="a0"/>
    <w:next w:val="a0"/>
    <w:link w:val="afb"/>
    <w:uiPriority w:val="99"/>
    <w:rsid w:val="00904D2D"/>
    <w:pPr>
      <w:spacing w:after="0" w:line="360" w:lineRule="auto"/>
      <w:jc w:val="center"/>
    </w:pPr>
    <w:rPr>
      <w:rFonts w:ascii="Times New Roman" w:hAnsi="Times New Roman"/>
      <w:spacing w:val="10"/>
      <w:sz w:val="28"/>
      <w:szCs w:val="20"/>
      <w:lang w:eastAsia="ru-RU"/>
    </w:rPr>
  </w:style>
  <w:style w:type="paragraph" w:customStyle="1" w:styleId="afc">
    <w:name w:val="Формула"/>
    <w:basedOn w:val="a0"/>
    <w:next w:val="a0"/>
    <w:uiPriority w:val="99"/>
    <w:rsid w:val="00904D2D"/>
    <w:pPr>
      <w:tabs>
        <w:tab w:val="center" w:pos="4678"/>
        <w:tab w:val="right" w:pos="9356"/>
      </w:tabs>
      <w:spacing w:before="480" w:after="480" w:line="360" w:lineRule="auto"/>
      <w:contextualSpacing/>
      <w:jc w:val="both"/>
    </w:pPr>
    <w:rPr>
      <w:rFonts w:ascii="Times New Roman" w:eastAsia="Times New Roman" w:hAnsi="Times New Roman"/>
      <w:spacing w:val="10"/>
      <w:sz w:val="28"/>
      <w:szCs w:val="28"/>
      <w:lang w:eastAsia="ru-RU"/>
    </w:rPr>
  </w:style>
  <w:style w:type="character" w:customStyle="1" w:styleId="afb">
    <w:name w:val="По центру Знак"/>
    <w:link w:val="afa"/>
    <w:uiPriority w:val="99"/>
    <w:locked/>
    <w:rsid w:val="00904D2D"/>
    <w:rPr>
      <w:rFonts w:ascii="Times New Roman" w:eastAsia="Calibri" w:hAnsi="Times New Roman" w:cs="Times New Roman"/>
      <w:spacing w:val="10"/>
      <w:sz w:val="28"/>
      <w:szCs w:val="20"/>
      <w:lang w:eastAsia="ru-RU"/>
    </w:rPr>
  </w:style>
  <w:style w:type="character" w:customStyle="1" w:styleId="hps">
    <w:name w:val="hps"/>
    <w:uiPriority w:val="99"/>
    <w:rsid w:val="00904D2D"/>
  </w:style>
  <w:style w:type="character" w:customStyle="1" w:styleId="shorttext">
    <w:name w:val="short_text"/>
    <w:uiPriority w:val="99"/>
    <w:rsid w:val="00904D2D"/>
  </w:style>
  <w:style w:type="character" w:customStyle="1" w:styleId="19">
    <w:name w:val="Знак Знак19"/>
    <w:uiPriority w:val="99"/>
    <w:rsid w:val="00904D2D"/>
    <w:rPr>
      <w:b/>
      <w:spacing w:val="10"/>
      <w:sz w:val="28"/>
      <w:lang w:val="ru-RU" w:eastAsia="ru-RU"/>
    </w:rPr>
  </w:style>
  <w:style w:type="paragraph" w:styleId="a">
    <w:name w:val="List Number"/>
    <w:basedOn w:val="a0"/>
    <w:uiPriority w:val="99"/>
    <w:rsid w:val="00904D2D"/>
    <w:pPr>
      <w:numPr>
        <w:numId w:val="29"/>
      </w:numPr>
      <w:tabs>
        <w:tab w:val="clear" w:pos="1070"/>
        <w:tab w:val="num" w:pos="360"/>
      </w:tabs>
      <w:spacing w:after="0" w:line="360" w:lineRule="auto"/>
      <w:ind w:left="360"/>
      <w:jc w:val="both"/>
    </w:pPr>
    <w:rPr>
      <w:rFonts w:ascii="Times New Roman" w:eastAsia="Times New Roman" w:hAnsi="Times New Roman"/>
      <w:spacing w:val="10"/>
      <w:sz w:val="28"/>
      <w:szCs w:val="28"/>
      <w:lang w:eastAsia="ru-RU"/>
    </w:rPr>
  </w:style>
  <w:style w:type="table" w:styleId="afd">
    <w:name w:val="Table Grid"/>
    <w:basedOn w:val="a2"/>
    <w:uiPriority w:val="99"/>
    <w:rsid w:val="00904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0"/>
    <w:link w:val="26"/>
    <w:uiPriority w:val="99"/>
    <w:rsid w:val="00904D2D"/>
    <w:pPr>
      <w:spacing w:after="120" w:line="480" w:lineRule="auto"/>
    </w:pPr>
    <w:rPr>
      <w:rFonts w:ascii="Arial Unicode MS" w:eastAsia="Arial Unicode MS" w:hAnsi="Arial Unicode MS"/>
      <w:color w:val="000000"/>
      <w:sz w:val="24"/>
      <w:szCs w:val="24"/>
      <w:lang w:val="uk-UA" w:eastAsia="uk-UA"/>
    </w:rPr>
  </w:style>
  <w:style w:type="character" w:customStyle="1" w:styleId="26">
    <w:name w:val="Основной текст 2 Знак"/>
    <w:basedOn w:val="a1"/>
    <w:link w:val="25"/>
    <w:uiPriority w:val="99"/>
    <w:rsid w:val="00904D2D"/>
    <w:rPr>
      <w:rFonts w:ascii="Arial Unicode MS" w:eastAsia="Arial Unicode MS" w:hAnsi="Arial Unicode MS" w:cs="Times New Roman"/>
      <w:color w:val="000000"/>
      <w:sz w:val="24"/>
      <w:szCs w:val="24"/>
      <w:lang w:val="uk-UA" w:eastAsia="uk-UA"/>
    </w:rPr>
  </w:style>
  <w:style w:type="paragraph" w:customStyle="1" w:styleId="Pa9">
    <w:name w:val="Pa9"/>
    <w:basedOn w:val="a0"/>
    <w:next w:val="a0"/>
    <w:uiPriority w:val="99"/>
    <w:rsid w:val="00904D2D"/>
    <w:pPr>
      <w:autoSpaceDE w:val="0"/>
      <w:autoSpaceDN w:val="0"/>
      <w:adjustRightInd w:val="0"/>
      <w:spacing w:after="0" w:line="181" w:lineRule="atLeast"/>
    </w:pPr>
    <w:rPr>
      <w:rFonts w:ascii="PragmaticaCTT" w:hAnsi="PragmaticaCTT"/>
      <w:sz w:val="24"/>
      <w:szCs w:val="24"/>
    </w:rPr>
  </w:style>
  <w:style w:type="character" w:customStyle="1" w:styleId="WW8Num47z2">
    <w:name w:val="WW8Num47z2"/>
    <w:uiPriority w:val="99"/>
    <w:rsid w:val="00904D2D"/>
    <w:rPr>
      <w:rFonts w:ascii="Wingdings" w:hAnsi="Wingdings"/>
    </w:rPr>
  </w:style>
  <w:style w:type="paragraph" w:customStyle="1" w:styleId="afe">
    <w:name w:val="Таблица"/>
    <w:basedOn w:val="a0"/>
    <w:uiPriority w:val="99"/>
    <w:rsid w:val="00904D2D"/>
    <w:pPr>
      <w:spacing w:after="0" w:line="360" w:lineRule="auto"/>
      <w:jc w:val="right"/>
    </w:pPr>
    <w:rPr>
      <w:rFonts w:ascii="Times New Roman" w:hAnsi="Times New Roman"/>
      <w:i/>
      <w:spacing w:val="10"/>
      <w:sz w:val="28"/>
      <w:szCs w:val="28"/>
      <w:lang w:val="uk-UA"/>
    </w:rPr>
  </w:style>
  <w:style w:type="paragraph" w:styleId="aff">
    <w:name w:val="Balloon Text"/>
    <w:basedOn w:val="a0"/>
    <w:link w:val="aff0"/>
    <w:uiPriority w:val="99"/>
    <w:rsid w:val="00904D2D"/>
    <w:pPr>
      <w:spacing w:after="0" w:line="240" w:lineRule="auto"/>
    </w:pPr>
    <w:rPr>
      <w:rFonts w:ascii="Segoe UI" w:eastAsia="Arial Unicode MS" w:hAnsi="Segoe UI"/>
      <w:color w:val="000000"/>
      <w:sz w:val="18"/>
      <w:szCs w:val="18"/>
      <w:lang w:val="uk-UA" w:eastAsia="uk-UA"/>
    </w:rPr>
  </w:style>
  <w:style w:type="character" w:customStyle="1" w:styleId="aff0">
    <w:name w:val="Текст выноски Знак"/>
    <w:basedOn w:val="a1"/>
    <w:link w:val="aff"/>
    <w:uiPriority w:val="99"/>
    <w:rsid w:val="00904D2D"/>
    <w:rPr>
      <w:rFonts w:ascii="Segoe UI" w:eastAsia="Arial Unicode MS" w:hAnsi="Segoe UI" w:cs="Times New Roman"/>
      <w:color w:val="000000"/>
      <w:sz w:val="18"/>
      <w:szCs w:val="18"/>
      <w:lang w:val="uk-UA" w:eastAsia="uk-UA"/>
    </w:rPr>
  </w:style>
  <w:style w:type="paragraph" w:styleId="aff1">
    <w:name w:val="List Paragraph"/>
    <w:basedOn w:val="a0"/>
    <w:uiPriority w:val="99"/>
    <w:qFormat/>
    <w:rsid w:val="00904D2D"/>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4D2D"/>
    <w:pPr>
      <w:spacing w:after="200" w:line="276" w:lineRule="auto"/>
    </w:pPr>
    <w:rPr>
      <w:rFonts w:ascii="Calibri" w:eastAsia="Calibri" w:hAnsi="Calibri" w:cs="Times New Roman"/>
    </w:rPr>
  </w:style>
  <w:style w:type="paragraph" w:styleId="1">
    <w:name w:val="heading 1"/>
    <w:basedOn w:val="a0"/>
    <w:next w:val="a0"/>
    <w:link w:val="10"/>
    <w:uiPriority w:val="99"/>
    <w:qFormat/>
    <w:rsid w:val="00904D2D"/>
    <w:pPr>
      <w:keepNext/>
      <w:spacing w:before="240" w:after="480" w:line="360" w:lineRule="auto"/>
      <w:jc w:val="center"/>
      <w:outlineLvl w:val="0"/>
    </w:pPr>
    <w:rPr>
      <w:rFonts w:ascii="Times New Roman" w:eastAsia="Arial Unicode MS" w:hAnsi="Times New Roman"/>
      <w:b/>
      <w:caps/>
      <w:spacing w:val="10"/>
      <w:kern w:val="28"/>
      <w:sz w:val="20"/>
      <w:szCs w:val="20"/>
      <w:lang w:val="uk-UA" w:eastAsia="ru-RU"/>
    </w:rPr>
  </w:style>
  <w:style w:type="paragraph" w:styleId="2">
    <w:name w:val="heading 2"/>
    <w:basedOn w:val="a0"/>
    <w:next w:val="a0"/>
    <w:link w:val="20"/>
    <w:uiPriority w:val="99"/>
    <w:qFormat/>
    <w:rsid w:val="00904D2D"/>
    <w:pPr>
      <w:keepNext/>
      <w:spacing w:before="240" w:after="60" w:line="240" w:lineRule="auto"/>
      <w:outlineLvl w:val="1"/>
    </w:pPr>
    <w:rPr>
      <w:rFonts w:ascii="Arial" w:eastAsia="Arial Unicode MS" w:hAnsi="Arial"/>
      <w:b/>
      <w:bCs/>
      <w:i/>
      <w:iCs/>
      <w:color w:val="000000"/>
      <w:sz w:val="28"/>
      <w:szCs w:val="28"/>
      <w:lang w:val="uk-UA" w:eastAsia="uk-UA"/>
    </w:rPr>
  </w:style>
  <w:style w:type="paragraph" w:styleId="3">
    <w:name w:val="heading 3"/>
    <w:basedOn w:val="a0"/>
    <w:next w:val="a0"/>
    <w:link w:val="30"/>
    <w:uiPriority w:val="99"/>
    <w:qFormat/>
    <w:rsid w:val="00904D2D"/>
    <w:pPr>
      <w:keepNext/>
      <w:spacing w:before="240" w:after="60" w:line="240" w:lineRule="auto"/>
      <w:outlineLvl w:val="2"/>
    </w:pPr>
    <w:rPr>
      <w:rFonts w:ascii="Arial" w:eastAsia="Arial Unicode MS" w:hAnsi="Arial"/>
      <w:b/>
      <w:bCs/>
      <w:color w:val="000000"/>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04D2D"/>
    <w:rPr>
      <w:rFonts w:ascii="Times New Roman" w:eastAsia="Arial Unicode MS" w:hAnsi="Times New Roman" w:cs="Times New Roman"/>
      <w:b/>
      <w:caps/>
      <w:spacing w:val="10"/>
      <w:kern w:val="28"/>
      <w:sz w:val="20"/>
      <w:szCs w:val="20"/>
      <w:lang w:val="uk-UA" w:eastAsia="ru-RU"/>
    </w:rPr>
  </w:style>
  <w:style w:type="character" w:customStyle="1" w:styleId="20">
    <w:name w:val="Заголовок 2 Знак"/>
    <w:basedOn w:val="a1"/>
    <w:link w:val="2"/>
    <w:uiPriority w:val="99"/>
    <w:rsid w:val="00904D2D"/>
    <w:rPr>
      <w:rFonts w:ascii="Arial" w:eastAsia="Arial Unicode MS" w:hAnsi="Arial" w:cs="Times New Roman"/>
      <w:b/>
      <w:bCs/>
      <w:i/>
      <w:iCs/>
      <w:color w:val="000000"/>
      <w:sz w:val="28"/>
      <w:szCs w:val="28"/>
      <w:lang w:val="uk-UA" w:eastAsia="uk-UA"/>
    </w:rPr>
  </w:style>
  <w:style w:type="character" w:customStyle="1" w:styleId="30">
    <w:name w:val="Заголовок 3 Знак"/>
    <w:basedOn w:val="a1"/>
    <w:link w:val="3"/>
    <w:uiPriority w:val="99"/>
    <w:rsid w:val="00904D2D"/>
    <w:rPr>
      <w:rFonts w:ascii="Arial" w:eastAsia="Arial Unicode MS" w:hAnsi="Arial" w:cs="Times New Roman"/>
      <w:b/>
      <w:bCs/>
      <w:color w:val="000000"/>
      <w:sz w:val="26"/>
      <w:szCs w:val="26"/>
      <w:lang w:val="uk-UA" w:eastAsia="uk-UA"/>
    </w:rPr>
  </w:style>
  <w:style w:type="paragraph" w:styleId="a4">
    <w:name w:val="Plain Text"/>
    <w:basedOn w:val="a0"/>
    <w:link w:val="a5"/>
    <w:uiPriority w:val="99"/>
    <w:rsid w:val="00904D2D"/>
    <w:pPr>
      <w:spacing w:after="0" w:line="360" w:lineRule="auto"/>
      <w:ind w:firstLine="720"/>
      <w:jc w:val="both"/>
    </w:pPr>
    <w:rPr>
      <w:rFonts w:ascii="Courier New" w:eastAsia="Arial Unicode MS" w:hAnsi="Courier New"/>
      <w:spacing w:val="10"/>
      <w:kern w:val="28"/>
      <w:sz w:val="20"/>
      <w:szCs w:val="20"/>
      <w:lang w:eastAsia="ru-RU"/>
    </w:rPr>
  </w:style>
  <w:style w:type="character" w:customStyle="1" w:styleId="a5">
    <w:name w:val="Текст Знак"/>
    <w:basedOn w:val="a1"/>
    <w:link w:val="a4"/>
    <w:uiPriority w:val="99"/>
    <w:rsid w:val="00904D2D"/>
    <w:rPr>
      <w:rFonts w:ascii="Courier New" w:eastAsia="Arial Unicode MS" w:hAnsi="Courier New" w:cs="Times New Roman"/>
      <w:spacing w:val="10"/>
      <w:kern w:val="28"/>
      <w:sz w:val="20"/>
      <w:szCs w:val="20"/>
      <w:lang w:eastAsia="ru-RU"/>
    </w:rPr>
  </w:style>
  <w:style w:type="character" w:customStyle="1" w:styleId="11">
    <w:name w:val="Заголовок №1_"/>
    <w:link w:val="110"/>
    <w:uiPriority w:val="99"/>
    <w:locked/>
    <w:rsid w:val="00904D2D"/>
    <w:rPr>
      <w:b/>
      <w:spacing w:val="10"/>
      <w:sz w:val="25"/>
      <w:shd w:val="clear" w:color="auto" w:fill="FFFFFF"/>
    </w:rPr>
  </w:style>
  <w:style w:type="character" w:customStyle="1" w:styleId="12">
    <w:name w:val="Заголовок №1"/>
    <w:uiPriority w:val="99"/>
    <w:rsid w:val="00904D2D"/>
    <w:rPr>
      <w:b/>
      <w:spacing w:val="10"/>
      <w:sz w:val="25"/>
      <w:shd w:val="clear" w:color="auto" w:fill="FFFFFF"/>
    </w:rPr>
  </w:style>
  <w:style w:type="paragraph" w:customStyle="1" w:styleId="110">
    <w:name w:val="Заголовок №11"/>
    <w:basedOn w:val="a0"/>
    <w:link w:val="11"/>
    <w:uiPriority w:val="99"/>
    <w:rsid w:val="00904D2D"/>
    <w:pPr>
      <w:shd w:val="clear" w:color="auto" w:fill="FFFFFF"/>
      <w:spacing w:after="720" w:line="240" w:lineRule="atLeast"/>
      <w:outlineLvl w:val="0"/>
    </w:pPr>
    <w:rPr>
      <w:rFonts w:asciiTheme="minorHAnsi" w:eastAsiaTheme="minorHAnsi" w:hAnsiTheme="minorHAnsi" w:cstheme="minorBidi"/>
      <w:b/>
      <w:spacing w:val="10"/>
      <w:sz w:val="25"/>
    </w:rPr>
  </w:style>
  <w:style w:type="character" w:customStyle="1" w:styleId="BodyTextChar">
    <w:name w:val="Body Text Char"/>
    <w:uiPriority w:val="99"/>
    <w:locked/>
    <w:rsid w:val="00904D2D"/>
    <w:rPr>
      <w:sz w:val="25"/>
      <w:shd w:val="clear" w:color="auto" w:fill="FFFFFF"/>
    </w:rPr>
  </w:style>
  <w:style w:type="character" w:customStyle="1" w:styleId="13pt">
    <w:name w:val="Основной текст + 13 pt"/>
    <w:uiPriority w:val="99"/>
    <w:rsid w:val="00904D2D"/>
    <w:rPr>
      <w:sz w:val="26"/>
    </w:rPr>
  </w:style>
  <w:style w:type="character" w:customStyle="1" w:styleId="13pt10">
    <w:name w:val="Основной текст + 13 pt10"/>
    <w:aliases w:val="Курсив"/>
    <w:uiPriority w:val="99"/>
    <w:rsid w:val="00904D2D"/>
    <w:rPr>
      <w:i/>
      <w:sz w:val="26"/>
    </w:rPr>
  </w:style>
  <w:style w:type="paragraph" w:styleId="a6">
    <w:name w:val="Body Text"/>
    <w:basedOn w:val="a0"/>
    <w:link w:val="a7"/>
    <w:uiPriority w:val="99"/>
    <w:rsid w:val="00904D2D"/>
    <w:pPr>
      <w:shd w:val="clear" w:color="auto" w:fill="FFFFFF"/>
      <w:spacing w:before="720" w:after="0" w:line="480" w:lineRule="exact"/>
    </w:pPr>
    <w:rPr>
      <w:sz w:val="20"/>
      <w:szCs w:val="20"/>
    </w:rPr>
  </w:style>
  <w:style w:type="character" w:customStyle="1" w:styleId="a7">
    <w:name w:val="Основной текст Знак"/>
    <w:basedOn w:val="a1"/>
    <w:link w:val="a6"/>
    <w:uiPriority w:val="99"/>
    <w:rsid w:val="00904D2D"/>
    <w:rPr>
      <w:rFonts w:ascii="Calibri" w:eastAsia="Calibri" w:hAnsi="Calibri" w:cs="Times New Roman"/>
      <w:sz w:val="20"/>
      <w:szCs w:val="20"/>
      <w:shd w:val="clear" w:color="auto" w:fill="FFFFFF"/>
    </w:rPr>
  </w:style>
  <w:style w:type="character" w:customStyle="1" w:styleId="13">
    <w:name w:val="Основной текст Знак1"/>
    <w:uiPriority w:val="99"/>
    <w:semiHidden/>
    <w:rsid w:val="00904D2D"/>
  </w:style>
  <w:style w:type="character" w:customStyle="1" w:styleId="21">
    <w:name w:val="Основной текст (2)_"/>
    <w:link w:val="210"/>
    <w:uiPriority w:val="99"/>
    <w:locked/>
    <w:rsid w:val="00904D2D"/>
    <w:rPr>
      <w:i/>
      <w:sz w:val="26"/>
      <w:shd w:val="clear" w:color="auto" w:fill="FFFFFF"/>
    </w:rPr>
  </w:style>
  <w:style w:type="character" w:customStyle="1" w:styleId="120">
    <w:name w:val="Заголовок №1 (2)_"/>
    <w:link w:val="121"/>
    <w:uiPriority w:val="99"/>
    <w:locked/>
    <w:rsid w:val="00904D2D"/>
    <w:rPr>
      <w:b/>
      <w:i/>
      <w:sz w:val="26"/>
      <w:shd w:val="clear" w:color="auto" w:fill="FFFFFF"/>
    </w:rPr>
  </w:style>
  <w:style w:type="character" w:customStyle="1" w:styleId="122">
    <w:name w:val="Заголовок №1 (2)"/>
    <w:uiPriority w:val="99"/>
    <w:rsid w:val="00904D2D"/>
    <w:rPr>
      <w:b/>
      <w:i/>
      <w:sz w:val="26"/>
      <w:shd w:val="clear" w:color="auto" w:fill="FFFFFF"/>
    </w:rPr>
  </w:style>
  <w:style w:type="character" w:customStyle="1" w:styleId="8">
    <w:name w:val="Основной текст + 8"/>
    <w:aliases w:val="5 pt15,Интервал 0 pt"/>
    <w:uiPriority w:val="99"/>
    <w:rsid w:val="00904D2D"/>
    <w:rPr>
      <w:rFonts w:ascii="Times New Roman" w:hAnsi="Times New Roman"/>
      <w:spacing w:val="10"/>
      <w:sz w:val="17"/>
    </w:rPr>
  </w:style>
  <w:style w:type="character" w:customStyle="1" w:styleId="9">
    <w:name w:val="Основной текст + 9"/>
    <w:aliases w:val="5 pt14"/>
    <w:uiPriority w:val="99"/>
    <w:rsid w:val="00904D2D"/>
    <w:rPr>
      <w:rFonts w:ascii="Times New Roman" w:hAnsi="Times New Roman"/>
      <w:spacing w:val="0"/>
      <w:sz w:val="19"/>
    </w:rPr>
  </w:style>
  <w:style w:type="character" w:customStyle="1" w:styleId="13pt9">
    <w:name w:val="Основной текст + 13 pt9"/>
    <w:uiPriority w:val="99"/>
    <w:rsid w:val="00904D2D"/>
    <w:rPr>
      <w:rFonts w:ascii="Times New Roman" w:hAnsi="Times New Roman"/>
      <w:spacing w:val="0"/>
      <w:sz w:val="26"/>
    </w:rPr>
  </w:style>
  <w:style w:type="character" w:customStyle="1" w:styleId="12pt">
    <w:name w:val="Основной текст + 12 pt"/>
    <w:uiPriority w:val="99"/>
    <w:rsid w:val="00904D2D"/>
    <w:rPr>
      <w:rFonts w:ascii="Times New Roman" w:hAnsi="Times New Roman"/>
      <w:spacing w:val="0"/>
      <w:sz w:val="24"/>
    </w:rPr>
  </w:style>
  <w:style w:type="character" w:customStyle="1" w:styleId="22">
    <w:name w:val="Основной текст (2)"/>
    <w:uiPriority w:val="99"/>
    <w:rsid w:val="00904D2D"/>
    <w:rPr>
      <w:i/>
      <w:sz w:val="26"/>
      <w:shd w:val="clear" w:color="auto" w:fill="FFFFFF"/>
    </w:rPr>
  </w:style>
  <w:style w:type="character" w:customStyle="1" w:styleId="13pt8">
    <w:name w:val="Основной текст + 13 pt8"/>
    <w:aliases w:val="Курсив5"/>
    <w:uiPriority w:val="99"/>
    <w:rsid w:val="00904D2D"/>
    <w:rPr>
      <w:rFonts w:ascii="Times New Roman" w:hAnsi="Times New Roman"/>
      <w:i/>
      <w:spacing w:val="0"/>
      <w:sz w:val="26"/>
    </w:rPr>
  </w:style>
  <w:style w:type="paragraph" w:customStyle="1" w:styleId="210">
    <w:name w:val="Основной текст (2)1"/>
    <w:basedOn w:val="a0"/>
    <w:link w:val="21"/>
    <w:uiPriority w:val="99"/>
    <w:rsid w:val="00904D2D"/>
    <w:pPr>
      <w:shd w:val="clear" w:color="auto" w:fill="FFFFFF"/>
      <w:spacing w:after="0" w:line="480" w:lineRule="exact"/>
      <w:ind w:firstLine="700"/>
      <w:jc w:val="both"/>
    </w:pPr>
    <w:rPr>
      <w:rFonts w:asciiTheme="minorHAnsi" w:eastAsiaTheme="minorHAnsi" w:hAnsiTheme="minorHAnsi" w:cstheme="minorBidi"/>
      <w:i/>
      <w:sz w:val="26"/>
    </w:rPr>
  </w:style>
  <w:style w:type="paragraph" w:customStyle="1" w:styleId="121">
    <w:name w:val="Заголовок №1 (2)1"/>
    <w:basedOn w:val="a0"/>
    <w:link w:val="120"/>
    <w:uiPriority w:val="99"/>
    <w:rsid w:val="00904D2D"/>
    <w:pPr>
      <w:shd w:val="clear" w:color="auto" w:fill="FFFFFF"/>
      <w:spacing w:before="420" w:after="720" w:line="240" w:lineRule="atLeast"/>
      <w:outlineLvl w:val="0"/>
    </w:pPr>
    <w:rPr>
      <w:rFonts w:asciiTheme="minorHAnsi" w:eastAsiaTheme="minorHAnsi" w:hAnsiTheme="minorHAnsi" w:cstheme="minorBidi"/>
      <w:b/>
      <w:i/>
      <w:sz w:val="26"/>
    </w:rPr>
  </w:style>
  <w:style w:type="paragraph" w:customStyle="1" w:styleId="14">
    <w:name w:val="Абзац списка1"/>
    <w:basedOn w:val="a0"/>
    <w:uiPriority w:val="99"/>
    <w:rsid w:val="00904D2D"/>
    <w:pPr>
      <w:ind w:left="720"/>
      <w:contextualSpacing/>
    </w:pPr>
    <w:rPr>
      <w:rFonts w:eastAsia="Arial Unicode MS"/>
    </w:rPr>
  </w:style>
  <w:style w:type="character" w:customStyle="1" w:styleId="13pt7">
    <w:name w:val="Основной текст + 13 pt7"/>
    <w:uiPriority w:val="99"/>
    <w:rsid w:val="00904D2D"/>
    <w:rPr>
      <w:rFonts w:ascii="Times New Roman" w:hAnsi="Times New Roman"/>
      <w:spacing w:val="0"/>
      <w:sz w:val="26"/>
    </w:rPr>
  </w:style>
  <w:style w:type="character" w:customStyle="1" w:styleId="10pt">
    <w:name w:val="Заголовок №1 + Интервал 0 pt"/>
    <w:uiPriority w:val="99"/>
    <w:rsid w:val="00904D2D"/>
    <w:rPr>
      <w:rFonts w:ascii="Times New Roman" w:hAnsi="Times New Roman"/>
      <w:spacing w:val="0"/>
      <w:sz w:val="25"/>
    </w:rPr>
  </w:style>
  <w:style w:type="character" w:customStyle="1" w:styleId="124">
    <w:name w:val="Заголовок №1 (2)4"/>
    <w:uiPriority w:val="99"/>
    <w:rsid w:val="00904D2D"/>
    <w:rPr>
      <w:rFonts w:ascii="Times New Roman" w:hAnsi="Times New Roman"/>
      <w:spacing w:val="0"/>
      <w:sz w:val="26"/>
    </w:rPr>
  </w:style>
  <w:style w:type="character" w:customStyle="1" w:styleId="15">
    <w:name w:val="Основной текст + Полужирный1"/>
    <w:uiPriority w:val="99"/>
    <w:rsid w:val="00904D2D"/>
    <w:rPr>
      <w:b/>
      <w:sz w:val="27"/>
    </w:rPr>
  </w:style>
  <w:style w:type="character" w:styleId="a8">
    <w:name w:val="Hyperlink"/>
    <w:basedOn w:val="a1"/>
    <w:uiPriority w:val="99"/>
    <w:rsid w:val="00904D2D"/>
    <w:rPr>
      <w:rFonts w:cs="Times New Roman"/>
      <w:color w:val="000080"/>
      <w:u w:val="single"/>
    </w:rPr>
  </w:style>
  <w:style w:type="character" w:customStyle="1" w:styleId="a9">
    <w:name w:val="Сноска_"/>
    <w:link w:val="16"/>
    <w:uiPriority w:val="99"/>
    <w:locked/>
    <w:rsid w:val="00904D2D"/>
    <w:rPr>
      <w:sz w:val="19"/>
      <w:shd w:val="clear" w:color="auto" w:fill="FFFFFF"/>
    </w:rPr>
  </w:style>
  <w:style w:type="character" w:customStyle="1" w:styleId="aa">
    <w:name w:val="Сноска"/>
    <w:uiPriority w:val="99"/>
    <w:rsid w:val="00904D2D"/>
    <w:rPr>
      <w:spacing w:val="0"/>
      <w:sz w:val="19"/>
    </w:rPr>
  </w:style>
  <w:style w:type="character" w:customStyle="1" w:styleId="ab">
    <w:name w:val="Колонтитул_"/>
    <w:link w:val="ac"/>
    <w:uiPriority w:val="99"/>
    <w:locked/>
    <w:rsid w:val="00904D2D"/>
    <w:rPr>
      <w:shd w:val="clear" w:color="auto" w:fill="FFFFFF"/>
    </w:rPr>
  </w:style>
  <w:style w:type="character" w:customStyle="1" w:styleId="100">
    <w:name w:val="Колонтитул + 10"/>
    <w:aliases w:val="5 pt"/>
    <w:uiPriority w:val="99"/>
    <w:rsid w:val="00904D2D"/>
    <w:rPr>
      <w:noProof/>
      <w:sz w:val="21"/>
    </w:rPr>
  </w:style>
  <w:style w:type="character" w:customStyle="1" w:styleId="17">
    <w:name w:val="Оглавление 1 Знак"/>
    <w:link w:val="18"/>
    <w:uiPriority w:val="99"/>
    <w:locked/>
    <w:rsid w:val="00904D2D"/>
    <w:rPr>
      <w:sz w:val="25"/>
      <w:shd w:val="clear" w:color="auto" w:fill="FFFFFF"/>
    </w:rPr>
  </w:style>
  <w:style w:type="character" w:customStyle="1" w:styleId="13pt0">
    <w:name w:val="Оглавление + 13 pt"/>
    <w:uiPriority w:val="99"/>
    <w:rsid w:val="00904D2D"/>
    <w:rPr>
      <w:sz w:val="26"/>
    </w:rPr>
  </w:style>
  <w:style w:type="character" w:customStyle="1" w:styleId="31">
    <w:name w:val="Основной текст (3)_"/>
    <w:link w:val="310"/>
    <w:uiPriority w:val="99"/>
    <w:locked/>
    <w:rsid w:val="00904D2D"/>
    <w:rPr>
      <w:sz w:val="19"/>
      <w:shd w:val="clear" w:color="auto" w:fill="FFFFFF"/>
    </w:rPr>
  </w:style>
  <w:style w:type="character" w:customStyle="1" w:styleId="1013">
    <w:name w:val="Колонтитул + 1013"/>
    <w:aliases w:val="5 pt13,Интервал 0 pt3"/>
    <w:uiPriority w:val="99"/>
    <w:rsid w:val="00904D2D"/>
    <w:rPr>
      <w:spacing w:val="10"/>
      <w:sz w:val="21"/>
    </w:rPr>
  </w:style>
  <w:style w:type="character" w:customStyle="1" w:styleId="1012">
    <w:name w:val="Колонтитул + 1012"/>
    <w:aliases w:val="5 pt12,Интервал 0 pt2"/>
    <w:uiPriority w:val="99"/>
    <w:rsid w:val="00904D2D"/>
    <w:rPr>
      <w:spacing w:val="10"/>
      <w:sz w:val="21"/>
    </w:rPr>
  </w:style>
  <w:style w:type="character" w:customStyle="1" w:styleId="4">
    <w:name w:val="Основной текст (4)_"/>
    <w:link w:val="41"/>
    <w:uiPriority w:val="99"/>
    <w:locked/>
    <w:rsid w:val="00904D2D"/>
    <w:rPr>
      <w:b/>
      <w:i/>
      <w:sz w:val="26"/>
      <w:shd w:val="clear" w:color="auto" w:fill="FFFFFF"/>
    </w:rPr>
  </w:style>
  <w:style w:type="character" w:customStyle="1" w:styleId="40">
    <w:name w:val="Основной текст (4)"/>
    <w:uiPriority w:val="99"/>
    <w:rsid w:val="00904D2D"/>
    <w:rPr>
      <w:b/>
      <w:i/>
      <w:sz w:val="26"/>
      <w:shd w:val="clear" w:color="auto" w:fill="FFFFFF"/>
    </w:rPr>
  </w:style>
  <w:style w:type="character" w:customStyle="1" w:styleId="1011">
    <w:name w:val="Колонтитул + 1011"/>
    <w:aliases w:val="5 pt11"/>
    <w:uiPriority w:val="99"/>
    <w:rsid w:val="00904D2D"/>
    <w:rPr>
      <w:spacing w:val="0"/>
      <w:sz w:val="21"/>
    </w:rPr>
  </w:style>
  <w:style w:type="character" w:customStyle="1" w:styleId="1010">
    <w:name w:val="Колонтитул + 1010"/>
    <w:aliases w:val="5 pt10,Интервал 1 pt"/>
    <w:uiPriority w:val="99"/>
    <w:rsid w:val="00904D2D"/>
    <w:rPr>
      <w:spacing w:val="20"/>
      <w:sz w:val="21"/>
    </w:rPr>
  </w:style>
  <w:style w:type="character" w:customStyle="1" w:styleId="5">
    <w:name w:val="Основной текст (5)_"/>
    <w:link w:val="50"/>
    <w:uiPriority w:val="99"/>
    <w:locked/>
    <w:rsid w:val="00904D2D"/>
    <w:rPr>
      <w:rFonts w:ascii="Tahoma" w:hAnsi="Tahoma"/>
      <w:sz w:val="8"/>
      <w:shd w:val="clear" w:color="auto" w:fill="FFFFFF"/>
    </w:rPr>
  </w:style>
  <w:style w:type="character" w:customStyle="1" w:styleId="13pt6">
    <w:name w:val="Основной текст + 13 pt6"/>
    <w:aliases w:val="Курсив4"/>
    <w:uiPriority w:val="99"/>
    <w:rsid w:val="00904D2D"/>
    <w:rPr>
      <w:rFonts w:ascii="Times New Roman" w:hAnsi="Times New Roman"/>
      <w:i/>
      <w:spacing w:val="0"/>
      <w:sz w:val="26"/>
    </w:rPr>
  </w:style>
  <w:style w:type="character" w:customStyle="1" w:styleId="109">
    <w:name w:val="Колонтитул + 109"/>
    <w:aliases w:val="5 pt9"/>
    <w:uiPriority w:val="99"/>
    <w:rsid w:val="00904D2D"/>
    <w:rPr>
      <w:spacing w:val="0"/>
      <w:sz w:val="21"/>
    </w:rPr>
  </w:style>
  <w:style w:type="character" w:customStyle="1" w:styleId="13pt5">
    <w:name w:val="Основной текст + 13 pt5"/>
    <w:uiPriority w:val="99"/>
    <w:rsid w:val="00904D2D"/>
    <w:rPr>
      <w:rFonts w:ascii="Times New Roman" w:hAnsi="Times New Roman"/>
      <w:spacing w:val="0"/>
      <w:sz w:val="26"/>
    </w:rPr>
  </w:style>
  <w:style w:type="character" w:customStyle="1" w:styleId="13pt4">
    <w:name w:val="Основной текст + 13 pt4"/>
    <w:uiPriority w:val="99"/>
    <w:rsid w:val="00904D2D"/>
    <w:rPr>
      <w:rFonts w:ascii="Times New Roman" w:hAnsi="Times New Roman"/>
      <w:spacing w:val="0"/>
      <w:sz w:val="26"/>
    </w:rPr>
  </w:style>
  <w:style w:type="character" w:customStyle="1" w:styleId="13pt3">
    <w:name w:val="Основной текст + 13 pt3"/>
    <w:aliases w:val="Курсив3"/>
    <w:uiPriority w:val="99"/>
    <w:rsid w:val="00904D2D"/>
    <w:rPr>
      <w:rFonts w:ascii="Times New Roman" w:hAnsi="Times New Roman"/>
      <w:i/>
      <w:spacing w:val="0"/>
      <w:sz w:val="26"/>
    </w:rPr>
  </w:style>
  <w:style w:type="character" w:customStyle="1" w:styleId="6">
    <w:name w:val="Основной текст (6)_"/>
    <w:link w:val="60"/>
    <w:uiPriority w:val="99"/>
    <w:locked/>
    <w:rsid w:val="00904D2D"/>
    <w:rPr>
      <w:sz w:val="12"/>
      <w:shd w:val="clear" w:color="auto" w:fill="FFFFFF"/>
    </w:rPr>
  </w:style>
  <w:style w:type="character" w:customStyle="1" w:styleId="32">
    <w:name w:val="Основной текст (3)"/>
    <w:uiPriority w:val="99"/>
    <w:rsid w:val="00904D2D"/>
    <w:rPr>
      <w:spacing w:val="0"/>
      <w:sz w:val="19"/>
    </w:rPr>
  </w:style>
  <w:style w:type="character" w:customStyle="1" w:styleId="108">
    <w:name w:val="Колонтитул + 108"/>
    <w:aliases w:val="5 pt8"/>
    <w:uiPriority w:val="99"/>
    <w:rsid w:val="00904D2D"/>
    <w:rPr>
      <w:spacing w:val="0"/>
      <w:sz w:val="21"/>
    </w:rPr>
  </w:style>
  <w:style w:type="character" w:customStyle="1" w:styleId="107">
    <w:name w:val="Колонтитул + 107"/>
    <w:aliases w:val="5 pt7,Интервал 1 pt6"/>
    <w:uiPriority w:val="99"/>
    <w:rsid w:val="00904D2D"/>
    <w:rPr>
      <w:spacing w:val="20"/>
      <w:sz w:val="21"/>
    </w:rPr>
  </w:style>
  <w:style w:type="character" w:customStyle="1" w:styleId="13pt2">
    <w:name w:val="Основной текст + 13 pt2"/>
    <w:uiPriority w:val="99"/>
    <w:rsid w:val="00904D2D"/>
    <w:rPr>
      <w:rFonts w:ascii="Times New Roman" w:hAnsi="Times New Roman"/>
      <w:spacing w:val="0"/>
      <w:sz w:val="26"/>
    </w:rPr>
  </w:style>
  <w:style w:type="character" w:customStyle="1" w:styleId="106">
    <w:name w:val="Колонтитул + 106"/>
    <w:aliases w:val="5 pt6,Интервал 1 pt5"/>
    <w:uiPriority w:val="99"/>
    <w:rsid w:val="00904D2D"/>
    <w:rPr>
      <w:spacing w:val="30"/>
      <w:sz w:val="21"/>
    </w:rPr>
  </w:style>
  <w:style w:type="character" w:customStyle="1" w:styleId="105">
    <w:name w:val="Колонтитул + 105"/>
    <w:aliases w:val="5 pt5,Интервал 1 pt4"/>
    <w:uiPriority w:val="99"/>
    <w:rsid w:val="00904D2D"/>
    <w:rPr>
      <w:spacing w:val="30"/>
      <w:sz w:val="21"/>
    </w:rPr>
  </w:style>
  <w:style w:type="character" w:customStyle="1" w:styleId="104">
    <w:name w:val="Колонтитул + 104"/>
    <w:aliases w:val="5 pt4,Интервал 2 pt"/>
    <w:uiPriority w:val="99"/>
    <w:rsid w:val="00904D2D"/>
    <w:rPr>
      <w:spacing w:val="40"/>
      <w:sz w:val="21"/>
    </w:rPr>
  </w:style>
  <w:style w:type="character" w:customStyle="1" w:styleId="103">
    <w:name w:val="Колонтитул + 103"/>
    <w:aliases w:val="5 pt3,Интервал 1 pt3"/>
    <w:uiPriority w:val="99"/>
    <w:rsid w:val="00904D2D"/>
    <w:rPr>
      <w:spacing w:val="20"/>
      <w:sz w:val="21"/>
    </w:rPr>
  </w:style>
  <w:style w:type="character" w:customStyle="1" w:styleId="10pt1">
    <w:name w:val="Заголовок №1 + Интервал 0 pt1"/>
    <w:uiPriority w:val="99"/>
    <w:rsid w:val="00904D2D"/>
    <w:rPr>
      <w:rFonts w:ascii="Times New Roman" w:hAnsi="Times New Roman"/>
      <w:spacing w:val="0"/>
      <w:sz w:val="25"/>
    </w:rPr>
  </w:style>
  <w:style w:type="character" w:customStyle="1" w:styleId="113pt">
    <w:name w:val="Заголовок №1 + 13 pt"/>
    <w:aliases w:val="Курсив2,Интервал 0 pt1"/>
    <w:uiPriority w:val="99"/>
    <w:rsid w:val="00904D2D"/>
    <w:rPr>
      <w:rFonts w:ascii="Times New Roman" w:hAnsi="Times New Roman"/>
      <w:i/>
      <w:spacing w:val="0"/>
      <w:sz w:val="26"/>
    </w:rPr>
  </w:style>
  <w:style w:type="character" w:customStyle="1" w:styleId="123">
    <w:name w:val="Заголовок №1 (2)3"/>
    <w:uiPriority w:val="99"/>
    <w:rsid w:val="00904D2D"/>
    <w:rPr>
      <w:rFonts w:ascii="Times New Roman" w:hAnsi="Times New Roman"/>
      <w:spacing w:val="0"/>
      <w:sz w:val="26"/>
    </w:rPr>
  </w:style>
  <w:style w:type="character" w:customStyle="1" w:styleId="102">
    <w:name w:val="Колонтитул + 102"/>
    <w:aliases w:val="5 pt2,Интервал 1 pt2"/>
    <w:uiPriority w:val="99"/>
    <w:rsid w:val="00904D2D"/>
    <w:rPr>
      <w:spacing w:val="30"/>
      <w:sz w:val="21"/>
    </w:rPr>
  </w:style>
  <w:style w:type="character" w:customStyle="1" w:styleId="1220">
    <w:name w:val="Заголовок №1 (2)2"/>
    <w:uiPriority w:val="99"/>
    <w:rsid w:val="00904D2D"/>
    <w:rPr>
      <w:rFonts w:ascii="Times New Roman" w:hAnsi="Times New Roman"/>
      <w:spacing w:val="0"/>
      <w:sz w:val="26"/>
    </w:rPr>
  </w:style>
  <w:style w:type="character" w:customStyle="1" w:styleId="13pt1">
    <w:name w:val="Основной текст + 13 pt1"/>
    <w:aliases w:val="Полужирный,Курсив1"/>
    <w:uiPriority w:val="99"/>
    <w:rsid w:val="00904D2D"/>
    <w:rPr>
      <w:rFonts w:ascii="Times New Roman" w:hAnsi="Times New Roman"/>
      <w:b/>
      <w:i/>
      <w:spacing w:val="0"/>
      <w:sz w:val="26"/>
    </w:rPr>
  </w:style>
  <w:style w:type="character" w:customStyle="1" w:styleId="101">
    <w:name w:val="Колонтитул + 101"/>
    <w:aliases w:val="5 pt1,Интервал 1 pt1"/>
    <w:uiPriority w:val="99"/>
    <w:rsid w:val="00904D2D"/>
    <w:rPr>
      <w:spacing w:val="30"/>
      <w:sz w:val="21"/>
    </w:rPr>
  </w:style>
  <w:style w:type="character" w:customStyle="1" w:styleId="7">
    <w:name w:val="Основной текст (7)_"/>
    <w:link w:val="70"/>
    <w:uiPriority w:val="99"/>
    <w:locked/>
    <w:rsid w:val="00904D2D"/>
    <w:rPr>
      <w:noProof/>
      <w:shd w:val="clear" w:color="auto" w:fill="FFFFFF"/>
    </w:rPr>
  </w:style>
  <w:style w:type="character" w:customStyle="1" w:styleId="23">
    <w:name w:val="Другое (2)_"/>
    <w:link w:val="24"/>
    <w:uiPriority w:val="99"/>
    <w:locked/>
    <w:rsid w:val="00904D2D"/>
    <w:rPr>
      <w:sz w:val="25"/>
      <w:shd w:val="clear" w:color="auto" w:fill="FFFFFF"/>
    </w:rPr>
  </w:style>
  <w:style w:type="character" w:customStyle="1" w:styleId="213pt">
    <w:name w:val="Другое (2) + 13 pt"/>
    <w:uiPriority w:val="99"/>
    <w:rsid w:val="00904D2D"/>
    <w:rPr>
      <w:sz w:val="26"/>
    </w:rPr>
  </w:style>
  <w:style w:type="character" w:customStyle="1" w:styleId="ad">
    <w:name w:val="Другое_"/>
    <w:link w:val="ae"/>
    <w:uiPriority w:val="99"/>
    <w:locked/>
    <w:rsid w:val="00904D2D"/>
    <w:rPr>
      <w:noProof/>
      <w:sz w:val="66"/>
      <w:shd w:val="clear" w:color="auto" w:fill="FFFFFF"/>
    </w:rPr>
  </w:style>
  <w:style w:type="character" w:customStyle="1" w:styleId="33">
    <w:name w:val="Другое (3)_"/>
    <w:link w:val="34"/>
    <w:uiPriority w:val="99"/>
    <w:locked/>
    <w:rsid w:val="00904D2D"/>
    <w:rPr>
      <w:noProof/>
      <w:sz w:val="64"/>
      <w:shd w:val="clear" w:color="auto" w:fill="FFFFFF"/>
    </w:rPr>
  </w:style>
  <w:style w:type="character" w:customStyle="1" w:styleId="51">
    <w:name w:val="Другое (5)_"/>
    <w:link w:val="52"/>
    <w:uiPriority w:val="99"/>
    <w:locked/>
    <w:rsid w:val="00904D2D"/>
    <w:rPr>
      <w:i/>
      <w:noProof/>
      <w:sz w:val="66"/>
      <w:shd w:val="clear" w:color="auto" w:fill="FFFFFF"/>
    </w:rPr>
  </w:style>
  <w:style w:type="paragraph" w:customStyle="1" w:styleId="16">
    <w:name w:val="Сноска1"/>
    <w:basedOn w:val="a0"/>
    <w:link w:val="a9"/>
    <w:uiPriority w:val="99"/>
    <w:rsid w:val="00904D2D"/>
    <w:pPr>
      <w:shd w:val="clear" w:color="auto" w:fill="FFFFFF"/>
      <w:spacing w:after="0" w:line="230" w:lineRule="exact"/>
    </w:pPr>
    <w:rPr>
      <w:rFonts w:asciiTheme="minorHAnsi" w:eastAsiaTheme="minorHAnsi" w:hAnsiTheme="minorHAnsi" w:cstheme="minorBidi"/>
      <w:sz w:val="19"/>
    </w:rPr>
  </w:style>
  <w:style w:type="paragraph" w:customStyle="1" w:styleId="ac">
    <w:name w:val="Колонтитул"/>
    <w:basedOn w:val="a0"/>
    <w:link w:val="ab"/>
    <w:uiPriority w:val="99"/>
    <w:rsid w:val="00904D2D"/>
    <w:pPr>
      <w:shd w:val="clear" w:color="auto" w:fill="FFFFFF"/>
      <w:spacing w:after="0" w:line="240" w:lineRule="auto"/>
    </w:pPr>
    <w:rPr>
      <w:rFonts w:asciiTheme="minorHAnsi" w:eastAsiaTheme="minorHAnsi" w:hAnsiTheme="minorHAnsi" w:cstheme="minorBidi"/>
    </w:rPr>
  </w:style>
  <w:style w:type="paragraph" w:styleId="18">
    <w:name w:val="toc 1"/>
    <w:basedOn w:val="a0"/>
    <w:next w:val="a0"/>
    <w:link w:val="17"/>
    <w:uiPriority w:val="99"/>
    <w:rsid w:val="00904D2D"/>
    <w:pPr>
      <w:shd w:val="clear" w:color="auto" w:fill="FFFFFF"/>
      <w:spacing w:after="0" w:line="480" w:lineRule="exact"/>
    </w:pPr>
    <w:rPr>
      <w:rFonts w:asciiTheme="minorHAnsi" w:eastAsiaTheme="minorHAnsi" w:hAnsiTheme="minorHAnsi" w:cstheme="minorBidi"/>
      <w:sz w:val="25"/>
    </w:rPr>
  </w:style>
  <w:style w:type="paragraph" w:customStyle="1" w:styleId="310">
    <w:name w:val="Основной текст (3)1"/>
    <w:basedOn w:val="a0"/>
    <w:link w:val="31"/>
    <w:uiPriority w:val="99"/>
    <w:rsid w:val="00904D2D"/>
    <w:pPr>
      <w:shd w:val="clear" w:color="auto" w:fill="FFFFFF"/>
      <w:spacing w:before="120" w:after="0" w:line="240" w:lineRule="atLeast"/>
    </w:pPr>
    <w:rPr>
      <w:rFonts w:asciiTheme="minorHAnsi" w:eastAsiaTheme="minorHAnsi" w:hAnsiTheme="minorHAnsi" w:cstheme="minorBidi"/>
      <w:sz w:val="19"/>
    </w:rPr>
  </w:style>
  <w:style w:type="paragraph" w:customStyle="1" w:styleId="41">
    <w:name w:val="Основной текст (4)1"/>
    <w:basedOn w:val="a0"/>
    <w:link w:val="4"/>
    <w:uiPriority w:val="99"/>
    <w:rsid w:val="00904D2D"/>
    <w:pPr>
      <w:shd w:val="clear" w:color="auto" w:fill="FFFFFF"/>
      <w:spacing w:before="420" w:after="720" w:line="240" w:lineRule="atLeast"/>
    </w:pPr>
    <w:rPr>
      <w:rFonts w:asciiTheme="minorHAnsi" w:eastAsiaTheme="minorHAnsi" w:hAnsiTheme="minorHAnsi" w:cstheme="minorBidi"/>
      <w:b/>
      <w:i/>
      <w:sz w:val="26"/>
    </w:rPr>
  </w:style>
  <w:style w:type="paragraph" w:customStyle="1" w:styleId="50">
    <w:name w:val="Основной текст (5)"/>
    <w:basedOn w:val="a0"/>
    <w:link w:val="5"/>
    <w:uiPriority w:val="99"/>
    <w:rsid w:val="00904D2D"/>
    <w:pPr>
      <w:shd w:val="clear" w:color="auto" w:fill="FFFFFF"/>
      <w:spacing w:after="0" w:line="240" w:lineRule="atLeast"/>
    </w:pPr>
    <w:rPr>
      <w:rFonts w:ascii="Tahoma" w:eastAsiaTheme="minorHAnsi" w:hAnsi="Tahoma" w:cstheme="minorBidi"/>
      <w:sz w:val="8"/>
    </w:rPr>
  </w:style>
  <w:style w:type="paragraph" w:customStyle="1" w:styleId="60">
    <w:name w:val="Основной текст (6)"/>
    <w:basedOn w:val="a0"/>
    <w:link w:val="6"/>
    <w:uiPriority w:val="99"/>
    <w:rsid w:val="00904D2D"/>
    <w:pPr>
      <w:shd w:val="clear" w:color="auto" w:fill="FFFFFF"/>
      <w:spacing w:after="0" w:line="240" w:lineRule="atLeast"/>
    </w:pPr>
    <w:rPr>
      <w:rFonts w:asciiTheme="minorHAnsi" w:eastAsiaTheme="minorHAnsi" w:hAnsiTheme="minorHAnsi" w:cstheme="minorBidi"/>
      <w:sz w:val="12"/>
    </w:rPr>
  </w:style>
  <w:style w:type="paragraph" w:customStyle="1" w:styleId="70">
    <w:name w:val="Основной текст (7)"/>
    <w:basedOn w:val="a0"/>
    <w:link w:val="7"/>
    <w:uiPriority w:val="99"/>
    <w:rsid w:val="00904D2D"/>
    <w:pPr>
      <w:shd w:val="clear" w:color="auto" w:fill="FFFFFF"/>
      <w:spacing w:after="0" w:line="240" w:lineRule="atLeast"/>
    </w:pPr>
    <w:rPr>
      <w:rFonts w:asciiTheme="minorHAnsi" w:eastAsiaTheme="minorHAnsi" w:hAnsiTheme="minorHAnsi" w:cstheme="minorBidi"/>
      <w:noProof/>
    </w:rPr>
  </w:style>
  <w:style w:type="paragraph" w:customStyle="1" w:styleId="24">
    <w:name w:val="Другое (2)"/>
    <w:basedOn w:val="a0"/>
    <w:link w:val="23"/>
    <w:uiPriority w:val="99"/>
    <w:rsid w:val="00904D2D"/>
    <w:pPr>
      <w:shd w:val="clear" w:color="auto" w:fill="FFFFFF"/>
      <w:spacing w:after="0" w:line="811" w:lineRule="exact"/>
    </w:pPr>
    <w:rPr>
      <w:rFonts w:asciiTheme="minorHAnsi" w:eastAsiaTheme="minorHAnsi" w:hAnsiTheme="minorHAnsi" w:cstheme="minorBidi"/>
      <w:sz w:val="25"/>
    </w:rPr>
  </w:style>
  <w:style w:type="paragraph" w:customStyle="1" w:styleId="ae">
    <w:name w:val="Другое"/>
    <w:basedOn w:val="a0"/>
    <w:link w:val="ad"/>
    <w:uiPriority w:val="99"/>
    <w:rsid w:val="00904D2D"/>
    <w:pPr>
      <w:shd w:val="clear" w:color="auto" w:fill="FFFFFF"/>
      <w:spacing w:after="0" w:line="811" w:lineRule="exact"/>
    </w:pPr>
    <w:rPr>
      <w:rFonts w:asciiTheme="minorHAnsi" w:eastAsiaTheme="minorHAnsi" w:hAnsiTheme="minorHAnsi" w:cstheme="minorBidi"/>
      <w:noProof/>
      <w:sz w:val="66"/>
    </w:rPr>
  </w:style>
  <w:style w:type="paragraph" w:customStyle="1" w:styleId="34">
    <w:name w:val="Другое (3)"/>
    <w:basedOn w:val="a0"/>
    <w:link w:val="33"/>
    <w:uiPriority w:val="99"/>
    <w:rsid w:val="00904D2D"/>
    <w:pPr>
      <w:shd w:val="clear" w:color="auto" w:fill="FFFFFF"/>
      <w:spacing w:before="300" w:after="300" w:line="240" w:lineRule="atLeast"/>
    </w:pPr>
    <w:rPr>
      <w:rFonts w:asciiTheme="minorHAnsi" w:eastAsiaTheme="minorHAnsi" w:hAnsiTheme="minorHAnsi" w:cstheme="minorBidi"/>
      <w:noProof/>
      <w:sz w:val="64"/>
    </w:rPr>
  </w:style>
  <w:style w:type="paragraph" w:customStyle="1" w:styleId="52">
    <w:name w:val="Другое (5)"/>
    <w:basedOn w:val="a0"/>
    <w:link w:val="51"/>
    <w:uiPriority w:val="99"/>
    <w:rsid w:val="00904D2D"/>
    <w:pPr>
      <w:shd w:val="clear" w:color="auto" w:fill="FFFFFF"/>
      <w:spacing w:after="0" w:line="811" w:lineRule="exact"/>
    </w:pPr>
    <w:rPr>
      <w:rFonts w:asciiTheme="minorHAnsi" w:eastAsiaTheme="minorHAnsi" w:hAnsiTheme="minorHAnsi" w:cstheme="minorBidi"/>
      <w:i/>
      <w:noProof/>
      <w:sz w:val="66"/>
    </w:rPr>
  </w:style>
  <w:style w:type="character" w:customStyle="1" w:styleId="220">
    <w:name w:val="Основной текст (2)2"/>
    <w:uiPriority w:val="99"/>
    <w:rsid w:val="00904D2D"/>
    <w:rPr>
      <w:rFonts w:ascii="Times New Roman" w:hAnsi="Times New Roman"/>
      <w:spacing w:val="0"/>
      <w:sz w:val="26"/>
    </w:rPr>
  </w:style>
  <w:style w:type="character" w:customStyle="1" w:styleId="320">
    <w:name w:val="Основной текст (3)2"/>
    <w:uiPriority w:val="99"/>
    <w:rsid w:val="00904D2D"/>
    <w:rPr>
      <w:spacing w:val="0"/>
      <w:sz w:val="19"/>
    </w:rPr>
  </w:style>
  <w:style w:type="character" w:customStyle="1" w:styleId="12pt2">
    <w:name w:val="Основной текст + 12 pt2"/>
    <w:uiPriority w:val="99"/>
    <w:rsid w:val="00904D2D"/>
    <w:rPr>
      <w:rFonts w:ascii="Times New Roman" w:hAnsi="Times New Roman"/>
      <w:spacing w:val="0"/>
      <w:sz w:val="24"/>
    </w:rPr>
  </w:style>
  <w:style w:type="paragraph" w:styleId="af">
    <w:name w:val="header"/>
    <w:basedOn w:val="a0"/>
    <w:link w:val="af0"/>
    <w:uiPriority w:val="99"/>
    <w:rsid w:val="00904D2D"/>
    <w:pPr>
      <w:tabs>
        <w:tab w:val="center" w:pos="4677"/>
        <w:tab w:val="right" w:pos="9355"/>
      </w:tabs>
      <w:spacing w:after="0" w:line="240" w:lineRule="auto"/>
    </w:pPr>
    <w:rPr>
      <w:rFonts w:ascii="Arial Unicode MS" w:eastAsia="Arial Unicode MS" w:hAnsi="Arial Unicode MS"/>
      <w:color w:val="000000"/>
      <w:sz w:val="24"/>
      <w:szCs w:val="24"/>
      <w:lang w:val="uk-UA" w:eastAsia="uk-UA"/>
    </w:rPr>
  </w:style>
  <w:style w:type="character" w:customStyle="1" w:styleId="af0">
    <w:name w:val="Верхний колонтитул Знак"/>
    <w:basedOn w:val="a1"/>
    <w:link w:val="af"/>
    <w:uiPriority w:val="99"/>
    <w:rsid w:val="00904D2D"/>
    <w:rPr>
      <w:rFonts w:ascii="Arial Unicode MS" w:eastAsia="Arial Unicode MS" w:hAnsi="Arial Unicode MS" w:cs="Times New Roman"/>
      <w:color w:val="000000"/>
      <w:sz w:val="24"/>
      <w:szCs w:val="24"/>
      <w:lang w:val="uk-UA" w:eastAsia="uk-UA"/>
    </w:rPr>
  </w:style>
  <w:style w:type="paragraph" w:styleId="af1">
    <w:name w:val="footer"/>
    <w:basedOn w:val="a0"/>
    <w:link w:val="af2"/>
    <w:uiPriority w:val="99"/>
    <w:rsid w:val="00904D2D"/>
    <w:pPr>
      <w:tabs>
        <w:tab w:val="center" w:pos="4677"/>
        <w:tab w:val="right" w:pos="9355"/>
      </w:tabs>
      <w:spacing w:after="0" w:line="240" w:lineRule="auto"/>
    </w:pPr>
    <w:rPr>
      <w:rFonts w:ascii="Arial Unicode MS" w:eastAsia="Arial Unicode MS" w:hAnsi="Arial Unicode MS"/>
      <w:color w:val="000000"/>
      <w:sz w:val="24"/>
      <w:szCs w:val="24"/>
      <w:lang w:val="uk-UA" w:eastAsia="uk-UA"/>
    </w:rPr>
  </w:style>
  <w:style w:type="character" w:customStyle="1" w:styleId="af2">
    <w:name w:val="Нижний колонтитул Знак"/>
    <w:basedOn w:val="a1"/>
    <w:link w:val="af1"/>
    <w:uiPriority w:val="99"/>
    <w:rsid w:val="00904D2D"/>
    <w:rPr>
      <w:rFonts w:ascii="Arial Unicode MS" w:eastAsia="Arial Unicode MS" w:hAnsi="Arial Unicode MS" w:cs="Times New Roman"/>
      <w:color w:val="000000"/>
      <w:sz w:val="24"/>
      <w:szCs w:val="24"/>
      <w:lang w:val="uk-UA" w:eastAsia="uk-UA"/>
    </w:rPr>
  </w:style>
  <w:style w:type="character" w:styleId="af3">
    <w:name w:val="page number"/>
    <w:basedOn w:val="a1"/>
    <w:uiPriority w:val="99"/>
    <w:rsid w:val="00904D2D"/>
    <w:rPr>
      <w:rFonts w:cs="Times New Roman"/>
    </w:rPr>
  </w:style>
  <w:style w:type="character" w:styleId="af4">
    <w:name w:val="Emphasis"/>
    <w:basedOn w:val="a1"/>
    <w:uiPriority w:val="99"/>
    <w:qFormat/>
    <w:rsid w:val="00904D2D"/>
    <w:rPr>
      <w:rFonts w:cs="Times New Roman"/>
      <w:i/>
    </w:rPr>
  </w:style>
  <w:style w:type="character" w:styleId="af5">
    <w:name w:val="Subtle Emphasis"/>
    <w:basedOn w:val="a1"/>
    <w:uiPriority w:val="99"/>
    <w:qFormat/>
    <w:rsid w:val="00904D2D"/>
    <w:rPr>
      <w:i/>
      <w:color w:val="808080"/>
    </w:rPr>
  </w:style>
  <w:style w:type="paragraph" w:styleId="af6">
    <w:name w:val="Body Text Indent"/>
    <w:basedOn w:val="a0"/>
    <w:link w:val="af7"/>
    <w:uiPriority w:val="99"/>
    <w:rsid w:val="00904D2D"/>
    <w:pPr>
      <w:spacing w:after="120" w:line="360" w:lineRule="auto"/>
      <w:ind w:left="283" w:firstLine="720"/>
      <w:jc w:val="both"/>
    </w:pPr>
    <w:rPr>
      <w:rFonts w:ascii="Times New Roman" w:hAnsi="Times New Roman"/>
      <w:spacing w:val="10"/>
      <w:kern w:val="28"/>
      <w:sz w:val="20"/>
      <w:szCs w:val="20"/>
      <w:lang w:eastAsia="ru-RU"/>
    </w:rPr>
  </w:style>
  <w:style w:type="character" w:customStyle="1" w:styleId="af7">
    <w:name w:val="Основной текст с отступом Знак"/>
    <w:basedOn w:val="a1"/>
    <w:link w:val="af6"/>
    <w:uiPriority w:val="99"/>
    <w:rsid w:val="00904D2D"/>
    <w:rPr>
      <w:rFonts w:ascii="Times New Roman" w:eastAsia="Calibri" w:hAnsi="Times New Roman" w:cs="Times New Roman"/>
      <w:spacing w:val="10"/>
      <w:kern w:val="28"/>
      <w:sz w:val="20"/>
      <w:szCs w:val="20"/>
      <w:lang w:eastAsia="ru-RU"/>
    </w:rPr>
  </w:style>
  <w:style w:type="paragraph" w:styleId="af8">
    <w:name w:val="Normal (Web)"/>
    <w:basedOn w:val="a0"/>
    <w:uiPriority w:val="99"/>
    <w:rsid w:val="00904D2D"/>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Strong"/>
    <w:basedOn w:val="a1"/>
    <w:uiPriority w:val="99"/>
    <w:qFormat/>
    <w:rsid w:val="00904D2D"/>
    <w:rPr>
      <w:rFonts w:cs="Times New Roman"/>
      <w:b/>
    </w:rPr>
  </w:style>
  <w:style w:type="character" w:customStyle="1" w:styleId="apple-converted-space">
    <w:name w:val="apple-converted-space"/>
    <w:uiPriority w:val="99"/>
    <w:rsid w:val="00904D2D"/>
  </w:style>
  <w:style w:type="paragraph" w:customStyle="1" w:styleId="35">
    <w:name w:val="Знак Знак3 Знак Знак"/>
    <w:basedOn w:val="a0"/>
    <w:uiPriority w:val="99"/>
    <w:rsid w:val="00904D2D"/>
    <w:pPr>
      <w:spacing w:after="0" w:line="240" w:lineRule="auto"/>
    </w:pPr>
    <w:rPr>
      <w:rFonts w:ascii="Verdana" w:eastAsia="Times New Roman" w:hAnsi="Verdana" w:cs="Verdana"/>
      <w:sz w:val="20"/>
      <w:szCs w:val="20"/>
      <w:lang w:val="en-US"/>
    </w:rPr>
  </w:style>
  <w:style w:type="paragraph" w:customStyle="1" w:styleId="afa">
    <w:name w:val="По центру"/>
    <w:basedOn w:val="a0"/>
    <w:next w:val="a0"/>
    <w:link w:val="afb"/>
    <w:uiPriority w:val="99"/>
    <w:rsid w:val="00904D2D"/>
    <w:pPr>
      <w:spacing w:after="0" w:line="360" w:lineRule="auto"/>
      <w:jc w:val="center"/>
    </w:pPr>
    <w:rPr>
      <w:rFonts w:ascii="Times New Roman" w:hAnsi="Times New Roman"/>
      <w:spacing w:val="10"/>
      <w:sz w:val="28"/>
      <w:szCs w:val="20"/>
      <w:lang w:eastAsia="ru-RU"/>
    </w:rPr>
  </w:style>
  <w:style w:type="paragraph" w:customStyle="1" w:styleId="afc">
    <w:name w:val="Формула"/>
    <w:basedOn w:val="a0"/>
    <w:next w:val="a0"/>
    <w:uiPriority w:val="99"/>
    <w:rsid w:val="00904D2D"/>
    <w:pPr>
      <w:tabs>
        <w:tab w:val="center" w:pos="4678"/>
        <w:tab w:val="right" w:pos="9356"/>
      </w:tabs>
      <w:spacing w:before="480" w:after="480" w:line="360" w:lineRule="auto"/>
      <w:contextualSpacing/>
      <w:jc w:val="both"/>
    </w:pPr>
    <w:rPr>
      <w:rFonts w:ascii="Times New Roman" w:eastAsia="Times New Roman" w:hAnsi="Times New Roman"/>
      <w:spacing w:val="10"/>
      <w:sz w:val="28"/>
      <w:szCs w:val="28"/>
      <w:lang w:eastAsia="ru-RU"/>
    </w:rPr>
  </w:style>
  <w:style w:type="character" w:customStyle="1" w:styleId="afb">
    <w:name w:val="По центру Знак"/>
    <w:link w:val="afa"/>
    <w:uiPriority w:val="99"/>
    <w:locked/>
    <w:rsid w:val="00904D2D"/>
    <w:rPr>
      <w:rFonts w:ascii="Times New Roman" w:eastAsia="Calibri" w:hAnsi="Times New Roman" w:cs="Times New Roman"/>
      <w:spacing w:val="10"/>
      <w:sz w:val="28"/>
      <w:szCs w:val="20"/>
      <w:lang w:eastAsia="ru-RU"/>
    </w:rPr>
  </w:style>
  <w:style w:type="character" w:customStyle="1" w:styleId="hps">
    <w:name w:val="hps"/>
    <w:uiPriority w:val="99"/>
    <w:rsid w:val="00904D2D"/>
  </w:style>
  <w:style w:type="character" w:customStyle="1" w:styleId="shorttext">
    <w:name w:val="short_text"/>
    <w:uiPriority w:val="99"/>
    <w:rsid w:val="00904D2D"/>
  </w:style>
  <w:style w:type="character" w:customStyle="1" w:styleId="19">
    <w:name w:val="Знак Знак19"/>
    <w:uiPriority w:val="99"/>
    <w:rsid w:val="00904D2D"/>
    <w:rPr>
      <w:b/>
      <w:spacing w:val="10"/>
      <w:sz w:val="28"/>
      <w:lang w:val="ru-RU" w:eastAsia="ru-RU"/>
    </w:rPr>
  </w:style>
  <w:style w:type="paragraph" w:styleId="a">
    <w:name w:val="List Number"/>
    <w:basedOn w:val="a0"/>
    <w:uiPriority w:val="99"/>
    <w:rsid w:val="00904D2D"/>
    <w:pPr>
      <w:numPr>
        <w:numId w:val="29"/>
      </w:numPr>
      <w:tabs>
        <w:tab w:val="clear" w:pos="1070"/>
        <w:tab w:val="num" w:pos="360"/>
      </w:tabs>
      <w:spacing w:after="0" w:line="360" w:lineRule="auto"/>
      <w:ind w:left="360"/>
      <w:jc w:val="both"/>
    </w:pPr>
    <w:rPr>
      <w:rFonts w:ascii="Times New Roman" w:eastAsia="Times New Roman" w:hAnsi="Times New Roman"/>
      <w:spacing w:val="10"/>
      <w:sz w:val="28"/>
      <w:szCs w:val="28"/>
      <w:lang w:eastAsia="ru-RU"/>
    </w:rPr>
  </w:style>
  <w:style w:type="table" w:styleId="afd">
    <w:name w:val="Table Grid"/>
    <w:basedOn w:val="a2"/>
    <w:uiPriority w:val="99"/>
    <w:rsid w:val="00904D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0"/>
    <w:link w:val="26"/>
    <w:uiPriority w:val="99"/>
    <w:rsid w:val="00904D2D"/>
    <w:pPr>
      <w:spacing w:after="120" w:line="480" w:lineRule="auto"/>
    </w:pPr>
    <w:rPr>
      <w:rFonts w:ascii="Arial Unicode MS" w:eastAsia="Arial Unicode MS" w:hAnsi="Arial Unicode MS"/>
      <w:color w:val="000000"/>
      <w:sz w:val="24"/>
      <w:szCs w:val="24"/>
      <w:lang w:val="uk-UA" w:eastAsia="uk-UA"/>
    </w:rPr>
  </w:style>
  <w:style w:type="character" w:customStyle="1" w:styleId="26">
    <w:name w:val="Основной текст 2 Знак"/>
    <w:basedOn w:val="a1"/>
    <w:link w:val="25"/>
    <w:uiPriority w:val="99"/>
    <w:rsid w:val="00904D2D"/>
    <w:rPr>
      <w:rFonts w:ascii="Arial Unicode MS" w:eastAsia="Arial Unicode MS" w:hAnsi="Arial Unicode MS" w:cs="Times New Roman"/>
      <w:color w:val="000000"/>
      <w:sz w:val="24"/>
      <w:szCs w:val="24"/>
      <w:lang w:val="uk-UA" w:eastAsia="uk-UA"/>
    </w:rPr>
  </w:style>
  <w:style w:type="paragraph" w:customStyle="1" w:styleId="Pa9">
    <w:name w:val="Pa9"/>
    <w:basedOn w:val="a0"/>
    <w:next w:val="a0"/>
    <w:uiPriority w:val="99"/>
    <w:rsid w:val="00904D2D"/>
    <w:pPr>
      <w:autoSpaceDE w:val="0"/>
      <w:autoSpaceDN w:val="0"/>
      <w:adjustRightInd w:val="0"/>
      <w:spacing w:after="0" w:line="181" w:lineRule="atLeast"/>
    </w:pPr>
    <w:rPr>
      <w:rFonts w:ascii="PragmaticaCTT" w:hAnsi="PragmaticaCTT"/>
      <w:sz w:val="24"/>
      <w:szCs w:val="24"/>
    </w:rPr>
  </w:style>
  <w:style w:type="character" w:customStyle="1" w:styleId="WW8Num47z2">
    <w:name w:val="WW8Num47z2"/>
    <w:uiPriority w:val="99"/>
    <w:rsid w:val="00904D2D"/>
    <w:rPr>
      <w:rFonts w:ascii="Wingdings" w:hAnsi="Wingdings"/>
    </w:rPr>
  </w:style>
  <w:style w:type="paragraph" w:customStyle="1" w:styleId="afe">
    <w:name w:val="Таблица"/>
    <w:basedOn w:val="a0"/>
    <w:uiPriority w:val="99"/>
    <w:rsid w:val="00904D2D"/>
    <w:pPr>
      <w:spacing w:after="0" w:line="360" w:lineRule="auto"/>
      <w:jc w:val="right"/>
    </w:pPr>
    <w:rPr>
      <w:rFonts w:ascii="Times New Roman" w:hAnsi="Times New Roman"/>
      <w:i/>
      <w:spacing w:val="10"/>
      <w:sz w:val="28"/>
      <w:szCs w:val="28"/>
      <w:lang w:val="uk-UA"/>
    </w:rPr>
  </w:style>
  <w:style w:type="paragraph" w:styleId="aff">
    <w:name w:val="Balloon Text"/>
    <w:basedOn w:val="a0"/>
    <w:link w:val="aff0"/>
    <w:uiPriority w:val="99"/>
    <w:rsid w:val="00904D2D"/>
    <w:pPr>
      <w:spacing w:after="0" w:line="240" w:lineRule="auto"/>
    </w:pPr>
    <w:rPr>
      <w:rFonts w:ascii="Segoe UI" w:eastAsia="Arial Unicode MS" w:hAnsi="Segoe UI"/>
      <w:color w:val="000000"/>
      <w:sz w:val="18"/>
      <w:szCs w:val="18"/>
      <w:lang w:val="uk-UA" w:eastAsia="uk-UA"/>
    </w:rPr>
  </w:style>
  <w:style w:type="character" w:customStyle="1" w:styleId="aff0">
    <w:name w:val="Текст выноски Знак"/>
    <w:basedOn w:val="a1"/>
    <w:link w:val="aff"/>
    <w:uiPriority w:val="99"/>
    <w:rsid w:val="00904D2D"/>
    <w:rPr>
      <w:rFonts w:ascii="Segoe UI" w:eastAsia="Arial Unicode MS" w:hAnsi="Segoe UI" w:cs="Times New Roman"/>
      <w:color w:val="000000"/>
      <w:sz w:val="18"/>
      <w:szCs w:val="18"/>
      <w:lang w:val="uk-UA" w:eastAsia="uk-UA"/>
    </w:rPr>
  </w:style>
  <w:style w:type="paragraph" w:styleId="aff1">
    <w:name w:val="List Paragraph"/>
    <w:basedOn w:val="a0"/>
    <w:uiPriority w:val="99"/>
    <w:qFormat/>
    <w:rsid w:val="00904D2D"/>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hart" Target="charts/chart1.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6.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8"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398" b="0">
                <a:latin typeface="Times New Roman" panose="02020603050405020304" pitchFamily="18" charset="0"/>
                <a:cs typeface="Times New Roman" panose="02020603050405020304" pitchFamily="18" charset="0"/>
              </a:rPr>
              <a:t>Приріст, %</a:t>
            </a:r>
          </a:p>
        </c:rich>
      </c:tx>
      <c:layout>
        <c:manualLayout>
          <c:xMode val="edge"/>
          <c:yMode val="edge"/>
          <c:x val="5.1753563430998538E-2"/>
          <c:y val="0"/>
        </c:manualLayout>
      </c:layout>
      <c:overlay val="0"/>
      <c:spPr>
        <a:noFill/>
        <a:ln w="25370">
          <a:noFill/>
        </a:ln>
      </c:spPr>
    </c:title>
    <c:autoTitleDeleted val="0"/>
    <c:view3D>
      <c:rotX val="0"/>
      <c:hPercent val="52"/>
      <c:rotY val="1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3.9279869067103138E-2"/>
          <c:y val="4.8991354466858782E-2"/>
          <c:w val="0.9607201309328971"/>
          <c:h val="0.83861671469740651"/>
        </c:manualLayout>
      </c:layout>
      <c:bar3DChart>
        <c:barDir val="col"/>
        <c:grouping val="clustered"/>
        <c:varyColors val="0"/>
        <c:ser>
          <c:idx val="0"/>
          <c:order val="0"/>
          <c:tx>
            <c:strRef>
              <c:f>Sheet1!$B$1</c:f>
              <c:strCache>
                <c:ptCount val="1"/>
                <c:pt idx="0">
                  <c:v>%</c:v>
                </c:pt>
              </c:strCache>
            </c:strRef>
          </c:tx>
          <c:spPr>
            <a:pattFill prst="wdDnDiag">
              <a:fgClr>
                <a:srgbClr val="000000"/>
              </a:fgClr>
              <a:bgClr>
                <a:srgbClr val="FFFFFF"/>
              </a:bgClr>
            </a:pattFill>
            <a:ln w="12683">
              <a:solidFill>
                <a:srgbClr val="000000"/>
              </a:solidFill>
              <a:prstDash val="solid"/>
            </a:ln>
          </c:spPr>
          <c:invertIfNegative val="0"/>
          <c:dLbls>
            <c:dLbl>
              <c:idx val="1"/>
              <c:layout>
                <c:manualLayout>
                  <c:x val="4.0677172941537817E-2"/>
                  <c:y val="-1.4957264328131758E-2"/>
                </c:manualLayout>
              </c:layout>
              <c:tx>
                <c:rich>
                  <a:bodyPr/>
                  <a:lstStyle/>
                  <a:p>
                    <a:r>
                      <a:rPr lang="ru-RU"/>
                      <a:t>Індекс Ерісмана 11,82</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8A0-4A57-A4BB-C374271B3EBB}"/>
                </c:ext>
              </c:extLst>
            </c:dLbl>
            <c:dLbl>
              <c:idx val="3"/>
              <c:layout>
                <c:manualLayout>
                  <c:x val="0.14558146105392486"/>
                  <c:y val="0.11591968184603264"/>
                </c:manualLayout>
              </c:layout>
              <c:tx>
                <c:rich>
                  <a:bodyPr/>
                  <a:lstStyle/>
                  <a:p>
                    <a:r>
                      <a:rPr lang="ru-RU"/>
                      <a:t>Індекс Піньє -40,91</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A0-4A57-A4BB-C374271B3EBB}"/>
                </c:ext>
              </c:extLst>
            </c:dLbl>
            <c:dLbl>
              <c:idx val="5"/>
              <c:tx>
                <c:rich>
                  <a:bodyPr/>
                  <a:lstStyle/>
                  <a:p>
                    <a:r>
                      <a:rPr lang="ru-RU"/>
                      <a:t>ПФР -2,79</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8A0-4A57-A4BB-C374271B3EBB}"/>
                </c:ext>
              </c:extLst>
            </c:dLbl>
            <c:dLbl>
              <c:idx val="7"/>
              <c:layout>
                <c:manualLayout>
                  <c:x val="4.281807678056612E-3"/>
                  <c:y val="-1.8696580410164709E-2"/>
                </c:manualLayout>
              </c:layout>
              <c:tx>
                <c:rich>
                  <a:bodyPr/>
                  <a:lstStyle/>
                  <a:p>
                    <a:r>
                      <a:rPr lang="ru-RU"/>
                      <a:t>Індекс Кетле 33,02</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A0-4A57-A4BB-C374271B3EBB}"/>
                </c:ext>
              </c:extLst>
            </c:dLbl>
            <c:spPr>
              <a:noFill/>
              <a:ln w="25370">
                <a:noFill/>
              </a:ln>
            </c:spPr>
            <c:txPr>
              <a:bodyPr/>
              <a:lstStyle/>
              <a:p>
                <a:pPr>
                  <a:defRPr sz="1398" b="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8"/>
                <c:pt idx="1">
                  <c:v>Індекс Ерісмана</c:v>
                </c:pt>
                <c:pt idx="3">
                  <c:v>Індекс Піньє</c:v>
                </c:pt>
                <c:pt idx="5">
                  <c:v>ПФР</c:v>
                </c:pt>
                <c:pt idx="7">
                  <c:v>Індекс Кетле</c:v>
                </c:pt>
              </c:strCache>
            </c:strRef>
          </c:cat>
          <c:val>
            <c:numRef>
              <c:f>Sheet1!$B$2:$B$10</c:f>
              <c:numCache>
                <c:formatCode>General</c:formatCode>
                <c:ptCount val="8"/>
                <c:pt idx="1">
                  <c:v>11.82</c:v>
                </c:pt>
                <c:pt idx="3">
                  <c:v>-40.909999999999997</c:v>
                </c:pt>
                <c:pt idx="5">
                  <c:v>-2.79</c:v>
                </c:pt>
                <c:pt idx="7">
                  <c:v>33.020000000000003</c:v>
                </c:pt>
              </c:numCache>
            </c:numRef>
          </c:val>
          <c:shape val="cylinder"/>
          <c:extLst xmlns:c16r2="http://schemas.microsoft.com/office/drawing/2015/06/chart">
            <c:ext xmlns:c16="http://schemas.microsoft.com/office/drawing/2014/chart" uri="{C3380CC4-5D6E-409C-BE32-E72D297353CC}">
              <c16:uniqueId val="{00000004-08A0-4A57-A4BB-C374271B3EBB}"/>
            </c:ext>
          </c:extLst>
        </c:ser>
        <c:ser>
          <c:idx val="1"/>
          <c:order val="1"/>
          <c:tx>
            <c:strRef>
              <c:f>Sheet1!$C$1</c:f>
              <c:strCache>
                <c:ptCount val="1"/>
              </c:strCache>
            </c:strRef>
          </c:tx>
          <c:spPr>
            <a:pattFill prst="lgCheck">
              <a:fgClr>
                <a:srgbClr val="000000"/>
              </a:fgClr>
              <a:bgClr>
                <a:srgbClr val="FFFFFF"/>
              </a:bgClr>
            </a:pattFill>
            <a:ln w="12683">
              <a:solidFill>
                <a:srgbClr val="000000"/>
              </a:solidFill>
              <a:prstDash val="solid"/>
            </a:ln>
          </c:spPr>
          <c:invertIfNegative val="0"/>
          <c:cat>
            <c:strRef>
              <c:f>Sheet1!$A$2:$A$10</c:f>
              <c:strCache>
                <c:ptCount val="8"/>
                <c:pt idx="1">
                  <c:v>Індекс Ерісмана</c:v>
                </c:pt>
                <c:pt idx="3">
                  <c:v>Індекс Піньє</c:v>
                </c:pt>
                <c:pt idx="5">
                  <c:v>ПФР</c:v>
                </c:pt>
                <c:pt idx="7">
                  <c:v>Індекс Кетле</c:v>
                </c:pt>
              </c:strCache>
            </c:strRef>
          </c:cat>
          <c:val>
            <c:numRef>
              <c:f>Sheet1!$C$2:$C$10</c:f>
              <c:numCache>
                <c:formatCode>General</c:formatCode>
                <c:ptCount val="8"/>
              </c:numCache>
            </c:numRef>
          </c:val>
          <c:shape val="cylinder"/>
          <c:extLst xmlns:c16r2="http://schemas.microsoft.com/office/drawing/2015/06/chart">
            <c:ext xmlns:c16="http://schemas.microsoft.com/office/drawing/2014/chart" uri="{C3380CC4-5D6E-409C-BE32-E72D297353CC}">
              <c16:uniqueId val="{00000005-08A0-4A57-A4BB-C374271B3EBB}"/>
            </c:ext>
          </c:extLst>
        </c:ser>
        <c:dLbls>
          <c:showLegendKey val="0"/>
          <c:showVal val="0"/>
          <c:showCatName val="0"/>
          <c:showSerName val="0"/>
          <c:showPercent val="0"/>
          <c:showBubbleSize val="0"/>
        </c:dLbls>
        <c:gapWidth val="150"/>
        <c:gapDepth val="0"/>
        <c:shape val="box"/>
        <c:axId val="224104832"/>
        <c:axId val="224203136"/>
        <c:axId val="0"/>
      </c:bar3DChart>
      <c:catAx>
        <c:axId val="224104832"/>
        <c:scaling>
          <c:orientation val="minMax"/>
        </c:scaling>
        <c:delete val="1"/>
        <c:axPos val="b"/>
        <c:numFmt formatCode="General" sourceLinked="1"/>
        <c:majorTickMark val="out"/>
        <c:minorTickMark val="none"/>
        <c:tickLblPos val="nextTo"/>
        <c:crossAx val="224203136"/>
        <c:crosses val="autoZero"/>
        <c:auto val="1"/>
        <c:lblAlgn val="ctr"/>
        <c:lblOffset val="100"/>
        <c:noMultiLvlLbl val="0"/>
      </c:catAx>
      <c:valAx>
        <c:axId val="224203136"/>
        <c:scaling>
          <c:orientation val="minMax"/>
        </c:scaling>
        <c:delete val="0"/>
        <c:axPos val="l"/>
        <c:majorGridlines>
          <c:spPr>
            <a:ln>
              <a:solidFill>
                <a:schemeClr val="bg1">
                  <a:lumMod val="75000"/>
                </a:schemeClr>
              </a:solidFill>
            </a:ln>
          </c:spPr>
        </c:majorGridlines>
        <c:numFmt formatCode="General" sourceLinked="1"/>
        <c:majorTickMark val="out"/>
        <c:minorTickMark val="none"/>
        <c:tickLblPos val="nextTo"/>
        <c:spPr>
          <a:ln w="3170">
            <a:solidFill>
              <a:srgbClr val="000000"/>
            </a:solidFill>
            <a:prstDash val="solid"/>
          </a:ln>
        </c:spPr>
        <c:txPr>
          <a:bodyPr rot="0" vert="horz"/>
          <a:lstStyle/>
          <a:p>
            <a:pPr>
              <a:defRPr sz="1398"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224104832"/>
        <c:crosses val="autoZero"/>
        <c:crossBetween val="between"/>
      </c:valAx>
      <c:spPr>
        <a:noFill/>
        <a:ln w="25370">
          <a:noFill/>
        </a:ln>
      </c:spPr>
    </c:plotArea>
    <c:plotVisOnly val="1"/>
    <c:dispBlanksAs val="gap"/>
    <c:showDLblsOverMax val="0"/>
  </c:chart>
  <c:spPr>
    <a:noFill/>
    <a:ln>
      <a:noFill/>
    </a:ln>
  </c:spPr>
  <c:txPr>
    <a:bodyPr/>
    <a:lstStyle/>
    <a:p>
      <a:pPr>
        <a:defRPr sz="152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4884">
          <a:noFill/>
        </a:ln>
      </c:spPr>
    </c:title>
    <c:autoTitleDeleted val="0"/>
    <c:view3D>
      <c:rotX val="35"/>
      <c:hPercent val="47"/>
      <c:rotY val="20"/>
      <c:depthPercent val="110"/>
      <c:rAngAx val="1"/>
    </c:view3D>
    <c:floor>
      <c:thickness val="0"/>
      <c:spPr>
        <a:gradFill>
          <a:gsLst>
            <a:gs pos="69150">
              <a:srgbClr val="CEDAF0"/>
            </a:gs>
            <a:gs pos="0">
              <a:srgbClr val="4F81BD">
                <a:tint val="66000"/>
                <a:satMod val="160000"/>
              </a:srgbClr>
            </a:gs>
            <a:gs pos="76677">
              <a:srgbClr val="D3DDF1"/>
            </a:gs>
            <a:gs pos="65000">
              <a:srgbClr val="4F81BD">
                <a:tint val="44500"/>
                <a:satMod val="160000"/>
              </a:srgbClr>
            </a:gs>
            <a:gs pos="100000">
              <a:srgbClr val="4F81BD">
                <a:tint val="23500"/>
                <a:satMod val="160000"/>
              </a:srgbClr>
            </a:gs>
          </a:gsLst>
          <a:lin ang="5400000" scaled="0"/>
        </a:gra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6.1841073730850751E-2"/>
          <c:y val="2.2841685019257651E-2"/>
          <c:w val="0.93652445369406889"/>
          <c:h val="0.86710239651416143"/>
        </c:manualLayout>
      </c:layout>
      <c:bar3DChart>
        <c:barDir val="col"/>
        <c:grouping val="stacked"/>
        <c:varyColors val="0"/>
        <c:ser>
          <c:idx val="0"/>
          <c:order val="0"/>
          <c:tx>
            <c:strRef>
              <c:f>Sheet1!$A$2</c:f>
              <c:strCache>
                <c:ptCount val="1"/>
              </c:strCache>
            </c:strRef>
          </c:tx>
          <c:spPr>
            <a:blipFill>
              <a:blip xmlns:r="http://schemas.openxmlformats.org/officeDocument/2006/relationships" r:embed="rId2"/>
              <a:tile tx="0" ty="0" sx="100000" sy="100000" flip="none" algn="tl"/>
            </a:blipFill>
            <a:ln w="12039">
              <a:solidFill>
                <a:srgbClr val="000000"/>
              </a:solidFill>
              <a:prstDash val="solid"/>
            </a:ln>
          </c:spPr>
          <c:invertIfNegative val="0"/>
          <c:dLbls>
            <c:dLbl>
              <c:idx val="0"/>
              <c:layout>
                <c:manualLayout>
                  <c:x val="2.6863667474148298E-2"/>
                  <c:y val="-0.23800655296127743"/>
                </c:manualLayout>
              </c:layout>
              <c:spPr>
                <a:noFill/>
                <a:ln w="24884">
                  <a:noFill/>
                </a:ln>
              </c:spPr>
              <c:txPr>
                <a:bodyPr/>
                <a:lstStyle/>
                <a:p>
                  <a:pPr>
                    <a:defRPr sz="137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C11-416F-84CB-24F1C494A8A2}"/>
                </c:ext>
              </c:extLst>
            </c:dLbl>
            <c:dLbl>
              <c:idx val="2"/>
              <c:layout>
                <c:manualLayout>
                  <c:x val="2.6837259519888773E-2"/>
                  <c:y val="-0.20231247842316191"/>
                </c:manualLayout>
              </c:layout>
              <c:spPr>
                <a:noFill/>
                <a:ln w="24884">
                  <a:noFill/>
                </a:ln>
              </c:spPr>
              <c:txPr>
                <a:bodyPr/>
                <a:lstStyle/>
                <a:p>
                  <a:pPr>
                    <a:defRPr sz="137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C11-416F-84CB-24F1C494A8A2}"/>
                </c:ext>
              </c:extLst>
            </c:dLbl>
            <c:dLbl>
              <c:idx val="3"/>
              <c:layout>
                <c:manualLayout>
                  <c:x val="2.4761906309330478E-2"/>
                  <c:y val="-0.19580875854833824"/>
                </c:manualLayout>
              </c:layout>
              <c:spPr>
                <a:noFill/>
                <a:ln w="24884">
                  <a:noFill/>
                </a:ln>
              </c:spPr>
              <c:txPr>
                <a:bodyPr/>
                <a:lstStyle/>
                <a:p>
                  <a:pPr>
                    <a:defRPr sz="137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C11-416F-84CB-24F1C494A8A2}"/>
                </c:ext>
              </c:extLst>
            </c:dLbl>
            <c:dLbl>
              <c:idx val="4"/>
              <c:layout>
                <c:manualLayout>
                  <c:x val="2.7747958239467456E-2"/>
                  <c:y val="-0.20495454479435385"/>
                </c:manualLayout>
              </c:layout>
              <c:spPr>
                <a:noFill/>
                <a:ln w="24884">
                  <a:noFill/>
                </a:ln>
              </c:spPr>
              <c:txPr>
                <a:bodyPr/>
                <a:lstStyle/>
                <a:p>
                  <a:pPr>
                    <a:defRPr sz="137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C11-416F-84CB-24F1C494A8A2}"/>
                </c:ext>
              </c:extLst>
            </c:dLbl>
            <c:dLbl>
              <c:idx val="5"/>
              <c:layout>
                <c:manualLayout>
                  <c:x val="2.0634921924442065E-2"/>
                  <c:y val="-0.20432218283304862"/>
                </c:manualLayout>
              </c:layout>
              <c:spPr>
                <a:noFill/>
                <a:ln w="24884">
                  <a:noFill/>
                </a:ln>
              </c:spPr>
              <c:txPr>
                <a:bodyPr/>
                <a:lstStyle/>
                <a:p>
                  <a:pPr>
                    <a:defRPr sz="137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C11-416F-84CB-24F1C494A8A2}"/>
                </c:ext>
              </c:extLst>
            </c:dLbl>
            <c:dLbl>
              <c:idx val="6"/>
              <c:layout>
                <c:manualLayout>
                  <c:x val="1.9240033698289818E-2"/>
                  <c:y val="-0.19768640432955667"/>
                </c:manualLayout>
              </c:layout>
              <c:spPr>
                <a:noFill/>
                <a:ln w="24884">
                  <a:noFill/>
                </a:ln>
              </c:spPr>
              <c:txPr>
                <a:bodyPr/>
                <a:lstStyle/>
                <a:p>
                  <a:pPr>
                    <a:defRPr sz="137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C11-416F-84CB-24F1C494A8A2}"/>
                </c:ext>
              </c:extLst>
            </c:dLbl>
            <c:dLbl>
              <c:idx val="7"/>
              <c:layout>
                <c:manualLayout>
                  <c:x val="2.2698414116886272E-2"/>
                  <c:y val="-0.19013314235853132"/>
                </c:manualLayout>
              </c:layout>
              <c:spPr>
                <a:noFill/>
                <a:ln w="24884">
                  <a:noFill/>
                </a:ln>
              </c:spPr>
              <c:txPr>
                <a:bodyPr/>
                <a:lstStyle/>
                <a:p>
                  <a:pPr>
                    <a:defRPr sz="137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C11-416F-84CB-24F1C494A8A2}"/>
                </c:ext>
              </c:extLst>
            </c:dLbl>
            <c:dLbl>
              <c:idx val="8"/>
              <c:layout>
                <c:manualLayout>
                  <c:x val="1.8458349075610513E-2"/>
                  <c:y val="-0.19633326967770251"/>
                </c:manualLayout>
              </c:layout>
              <c:spPr>
                <a:noFill/>
                <a:ln w="24884">
                  <a:noFill/>
                </a:ln>
              </c:spPr>
              <c:txPr>
                <a:bodyPr/>
                <a:lstStyle/>
                <a:p>
                  <a:pPr>
                    <a:defRPr sz="137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C11-416F-84CB-24F1C494A8A2}"/>
                </c:ext>
              </c:extLst>
            </c:dLbl>
            <c:dLbl>
              <c:idx val="10"/>
              <c:layout>
                <c:manualLayout>
                  <c:x val="-2.8882687276782743E-2"/>
                  <c:y val="-0.48098911721093085"/>
                </c:manualLayout>
              </c:layout>
              <c:spPr>
                <a:noFill/>
                <a:ln w="24884">
                  <a:noFill/>
                </a:ln>
              </c:spPr>
              <c:txPr>
                <a:bodyPr/>
                <a:lstStyle/>
                <a:p>
                  <a:pPr>
                    <a:defRPr sz="137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C11-416F-84CB-24F1C494A8A2}"/>
                </c:ext>
              </c:extLst>
            </c:dLbl>
            <c:spPr>
              <a:noFill/>
              <a:ln w="24884">
                <a:noFill/>
              </a:ln>
            </c:spPr>
            <c:txPr>
              <a:bodyPr wrap="square" lIns="38100" tIns="19050" rIns="38100" bIns="19050" anchor="ctr">
                <a:spAutoFit/>
              </a:bodyPr>
              <a:lstStyle/>
              <a:p>
                <a:pPr>
                  <a:defRPr sz="137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Sheet1!$B$1:$L$1</c:f>
              <c:numCache>
                <c:formatCode>General</c:formatCode>
                <c:ptCount val="10"/>
                <c:pt idx="0">
                  <c:v>1</c:v>
                </c:pt>
                <c:pt idx="1">
                  <c:v>2</c:v>
                </c:pt>
                <c:pt idx="2">
                  <c:v>3</c:v>
                </c:pt>
                <c:pt idx="3">
                  <c:v>4</c:v>
                </c:pt>
                <c:pt idx="4">
                  <c:v>5</c:v>
                </c:pt>
                <c:pt idx="5">
                  <c:v>6</c:v>
                </c:pt>
                <c:pt idx="6">
                  <c:v>7</c:v>
                </c:pt>
                <c:pt idx="7">
                  <c:v>8</c:v>
                </c:pt>
                <c:pt idx="8">
                  <c:v>9</c:v>
                </c:pt>
              </c:numCache>
            </c:numRef>
          </c:cat>
          <c:val>
            <c:numRef>
              <c:f>Sheet1!$B$2:$L$2</c:f>
              <c:numCache>
                <c:formatCode>General</c:formatCode>
                <c:ptCount val="10"/>
                <c:pt idx="0">
                  <c:v>6.25</c:v>
                </c:pt>
                <c:pt idx="1">
                  <c:v>-6.31</c:v>
                </c:pt>
                <c:pt idx="2">
                  <c:v>3.05</c:v>
                </c:pt>
                <c:pt idx="3">
                  <c:v>3.31</c:v>
                </c:pt>
                <c:pt idx="4">
                  <c:v>3.27</c:v>
                </c:pt>
                <c:pt idx="5">
                  <c:v>3.11</c:v>
                </c:pt>
                <c:pt idx="6">
                  <c:v>3.34</c:v>
                </c:pt>
                <c:pt idx="7">
                  <c:v>3.49</c:v>
                </c:pt>
                <c:pt idx="8">
                  <c:v>3.27</c:v>
                </c:pt>
              </c:numCache>
            </c:numRef>
          </c:val>
          <c:extLst xmlns:c16r2="http://schemas.microsoft.com/office/drawing/2015/06/chart">
            <c:ext xmlns:c16="http://schemas.microsoft.com/office/drawing/2014/chart" uri="{C3380CC4-5D6E-409C-BE32-E72D297353CC}">
              <c16:uniqueId val="{00000009-2C11-416F-84CB-24F1C494A8A2}"/>
            </c:ext>
          </c:extLst>
        </c:ser>
        <c:dLbls>
          <c:showLegendKey val="0"/>
          <c:showVal val="0"/>
          <c:showCatName val="0"/>
          <c:showSerName val="0"/>
          <c:showPercent val="0"/>
          <c:showBubbleSize val="0"/>
        </c:dLbls>
        <c:gapWidth val="30"/>
        <c:gapDepth val="50"/>
        <c:shape val="cylinder"/>
        <c:axId val="224053888"/>
        <c:axId val="224059776"/>
        <c:axId val="0"/>
      </c:bar3DChart>
      <c:catAx>
        <c:axId val="224053888"/>
        <c:scaling>
          <c:orientation val="minMax"/>
        </c:scaling>
        <c:delete val="0"/>
        <c:axPos val="b"/>
        <c:numFmt formatCode="General" sourceLinked="1"/>
        <c:majorTickMark val="out"/>
        <c:minorTickMark val="none"/>
        <c:tickLblPos val="low"/>
        <c:spPr>
          <a:ln w="3010">
            <a:solidFill>
              <a:srgbClr val="000000"/>
            </a:solidFill>
            <a:prstDash val="solid"/>
          </a:ln>
        </c:spPr>
        <c:txPr>
          <a:bodyPr rot="0" vert="horz"/>
          <a:lstStyle/>
          <a:p>
            <a:pPr>
              <a:defRPr sz="1425" b="0" i="0" u="none" strike="noStrike" baseline="0">
                <a:solidFill>
                  <a:srgbClr val="000000"/>
                </a:solidFill>
                <a:latin typeface="Times New Roman"/>
                <a:ea typeface="Times New Roman"/>
                <a:cs typeface="Times New Roman"/>
              </a:defRPr>
            </a:pPr>
            <a:endParaRPr lang="ru-RU"/>
          </a:p>
        </c:txPr>
        <c:crossAx val="224059776"/>
        <c:crosses val="autoZero"/>
        <c:auto val="1"/>
        <c:lblAlgn val="ctr"/>
        <c:lblOffset val="100"/>
        <c:tickLblSkip val="1"/>
        <c:tickMarkSkip val="1"/>
        <c:noMultiLvlLbl val="0"/>
      </c:catAx>
      <c:valAx>
        <c:axId val="224059776"/>
        <c:scaling>
          <c:orientation val="minMax"/>
        </c:scaling>
        <c:delete val="0"/>
        <c:axPos val="l"/>
        <c:majorGridlines>
          <c:spPr>
            <a:ln w="3010">
              <a:solidFill>
                <a:srgbClr val="000000"/>
              </a:solidFill>
              <a:prstDash val="solid"/>
            </a:ln>
          </c:spPr>
        </c:majorGridlines>
        <c:numFmt formatCode="General" sourceLinked="1"/>
        <c:majorTickMark val="out"/>
        <c:minorTickMark val="none"/>
        <c:tickLblPos val="nextTo"/>
        <c:spPr>
          <a:ln w="3010">
            <a:solidFill>
              <a:srgbClr val="000000"/>
            </a:solidFill>
            <a:prstDash val="solid"/>
          </a:ln>
        </c:spPr>
        <c:txPr>
          <a:bodyPr rot="0" vert="horz"/>
          <a:lstStyle/>
          <a:p>
            <a:pPr>
              <a:defRPr sz="1425" b="0" i="0" u="none" strike="noStrike" baseline="0">
                <a:solidFill>
                  <a:srgbClr val="000000"/>
                </a:solidFill>
                <a:latin typeface="Times New Roman"/>
                <a:ea typeface="Times New Roman"/>
                <a:cs typeface="Times New Roman"/>
              </a:defRPr>
            </a:pPr>
            <a:endParaRPr lang="ru-RU"/>
          </a:p>
        </c:txPr>
        <c:crossAx val="224053888"/>
        <c:crosses val="autoZero"/>
        <c:crossBetween val="between"/>
      </c:valAx>
      <c:spPr>
        <a:noFill/>
        <a:ln w="24884">
          <a:noFill/>
        </a:ln>
      </c:spPr>
    </c:plotArea>
    <c:plotVisOnly val="1"/>
    <c:dispBlanksAs val="gap"/>
    <c:showDLblsOverMax val="0"/>
  </c:chart>
  <c:spPr>
    <a:noFill/>
    <a:ln>
      <a:noFill/>
    </a:ln>
  </c:spPr>
  <c:txPr>
    <a:bodyPr/>
    <a:lstStyle/>
    <a:p>
      <a:pPr>
        <a:defRPr sz="1920" b="1"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97" b="0">
                <a:latin typeface="Times New Roman" panose="02020603050405020304" pitchFamily="18" charset="0"/>
                <a:cs typeface="Times New Roman" panose="02020603050405020304" pitchFamily="18" charset="0"/>
              </a:rPr>
              <a:t>%</a:t>
            </a:r>
          </a:p>
        </c:rich>
      </c:tx>
      <c:layout>
        <c:manualLayout>
          <c:xMode val="edge"/>
          <c:yMode val="edge"/>
          <c:x val="0.93808394777361881"/>
          <c:y val="0"/>
        </c:manualLayout>
      </c:layout>
      <c:overlay val="0"/>
      <c:spPr>
        <a:noFill/>
        <a:ln w="25388">
          <a:noFill/>
        </a:ln>
      </c:spPr>
    </c:title>
    <c:autoTitleDeleted val="0"/>
    <c:view3D>
      <c:rotX val="0"/>
      <c:rotY val="60"/>
      <c:depthPercent val="100"/>
      <c:rAngAx val="1"/>
    </c:view3D>
    <c:floor>
      <c:thickness val="0"/>
    </c:floor>
    <c:sideWall>
      <c:thickness val="0"/>
      <c:spPr>
        <a:scene3d>
          <a:camera prst="orthographicFront"/>
          <a:lightRig rig="threePt" dir="t"/>
        </a:scene3d>
        <a:sp3d prstMaterial="flat"/>
      </c:spPr>
    </c:sideWall>
    <c:backWall>
      <c:thickness val="0"/>
      <c:spPr>
        <a:scene3d>
          <a:camera prst="orthographicFront"/>
          <a:lightRig rig="threePt" dir="t"/>
        </a:scene3d>
        <a:sp3d prstMaterial="flat"/>
      </c:spPr>
    </c:backWall>
    <c:plotArea>
      <c:layout>
        <c:manualLayout>
          <c:layoutTarget val="inner"/>
          <c:xMode val="edge"/>
          <c:yMode val="edge"/>
          <c:x val="0.11356677571701659"/>
          <c:y val="1.9619013319800725E-2"/>
          <c:w val="0.88569698929813889"/>
          <c:h val="0.85272567540284172"/>
        </c:manualLayout>
      </c:layout>
      <c:bar3DChart>
        <c:barDir val="col"/>
        <c:grouping val="clustered"/>
        <c:varyColors val="0"/>
        <c:ser>
          <c:idx val="0"/>
          <c:order val="0"/>
          <c:tx>
            <c:strRef>
              <c:f>Лист1!$B$1</c:f>
              <c:strCache>
                <c:ptCount val="1"/>
                <c:pt idx="0">
                  <c:v>Ряд 1</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invertIfNegative val="0"/>
          <c:dPt>
            <c:idx val="0"/>
            <c:invertIfNegative val="0"/>
            <c:bubble3D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13"/>
            </c:spPr>
            <c:extLst xmlns:c16r2="http://schemas.microsoft.com/office/drawing/2015/06/chart">
              <c:ext xmlns:c16="http://schemas.microsoft.com/office/drawing/2014/chart" uri="{C3380CC4-5D6E-409C-BE32-E72D297353CC}">
                <c16:uniqueId val="{00000000-A387-4C06-8873-DD8586C29D2D}"/>
              </c:ext>
            </c:extLst>
          </c:dPt>
          <c:dLbls>
            <c:spPr>
              <a:noFill/>
              <a:ln w="25388">
                <a:noFill/>
              </a:ln>
            </c:spPr>
            <c:txPr>
              <a:bodyPr/>
              <a:lstStyle/>
              <a:p>
                <a:pPr>
                  <a:defRPr sz="1399">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14.41</c:v>
                </c:pt>
                <c:pt idx="1">
                  <c:v>14.29</c:v>
                </c:pt>
                <c:pt idx="2">
                  <c:v>13.1</c:v>
                </c:pt>
                <c:pt idx="3">
                  <c:v>14.12</c:v>
                </c:pt>
                <c:pt idx="4">
                  <c:v>11.76</c:v>
                </c:pt>
                <c:pt idx="5">
                  <c:v>11.23</c:v>
                </c:pt>
              </c:numCache>
            </c:numRef>
          </c:val>
          <c:extLst xmlns:c16r2="http://schemas.microsoft.com/office/drawing/2015/06/chart">
            <c:ext xmlns:c16="http://schemas.microsoft.com/office/drawing/2014/chart" uri="{C3380CC4-5D6E-409C-BE32-E72D297353CC}">
              <c16:uniqueId val="{00000001-A387-4C06-8873-DD8586C29D2D}"/>
            </c:ext>
          </c:extLst>
        </c:ser>
        <c:ser>
          <c:idx val="1"/>
          <c:order val="1"/>
          <c:tx>
            <c:strRef>
              <c:f>Лист1!$C$1</c:f>
              <c:strCache>
                <c:ptCount val="1"/>
                <c:pt idx="0">
                  <c:v>Столбец1</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2-A387-4C06-8873-DD8586C29D2D}"/>
            </c:ext>
          </c:extLst>
        </c:ser>
        <c:ser>
          <c:idx val="2"/>
          <c:order val="2"/>
          <c:tx>
            <c:strRef>
              <c:f>Лист1!$D$1</c:f>
              <c:strCache>
                <c:ptCount val="1"/>
                <c:pt idx="0">
                  <c:v>Столбец2</c:v>
                </c:pt>
              </c:strCache>
            </c:strRef>
          </c:tx>
          <c:invertIfNegative val="0"/>
          <c:cat>
            <c:numRef>
              <c:f>Лист1!$A$2:$A$7</c:f>
              <c:numCache>
                <c:formatCode>General</c:formatCode>
                <c:ptCount val="6"/>
                <c:pt idx="0">
                  <c:v>1</c:v>
                </c:pt>
                <c:pt idx="1">
                  <c:v>2</c:v>
                </c:pt>
                <c:pt idx="2">
                  <c:v>3</c:v>
                </c:pt>
                <c:pt idx="3">
                  <c:v>4</c:v>
                </c:pt>
                <c:pt idx="4">
                  <c:v>5</c:v>
                </c:pt>
                <c:pt idx="5">
                  <c:v>6</c:v>
                </c:pt>
              </c:numCache>
            </c:num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3-A387-4C06-8873-DD8586C29D2D}"/>
            </c:ext>
          </c:extLst>
        </c:ser>
        <c:dLbls>
          <c:showLegendKey val="0"/>
          <c:showVal val="0"/>
          <c:showCatName val="0"/>
          <c:showSerName val="0"/>
          <c:showPercent val="0"/>
          <c:showBubbleSize val="0"/>
        </c:dLbls>
        <c:gapWidth val="48"/>
        <c:gapDepth val="32"/>
        <c:shape val="cylinder"/>
        <c:axId val="224454144"/>
        <c:axId val="224455680"/>
        <c:axId val="0"/>
      </c:bar3DChart>
      <c:catAx>
        <c:axId val="224454144"/>
        <c:scaling>
          <c:orientation val="minMax"/>
        </c:scaling>
        <c:delete val="0"/>
        <c:axPos val="b"/>
        <c:numFmt formatCode="General" sourceLinked="1"/>
        <c:majorTickMark val="none"/>
        <c:minorTickMark val="none"/>
        <c:tickLblPos val="nextTo"/>
        <c:txPr>
          <a:bodyPr/>
          <a:lstStyle/>
          <a:p>
            <a:pPr>
              <a:defRPr sz="1397">
                <a:latin typeface="Times New Roman" panose="02020603050405020304" pitchFamily="18" charset="0"/>
                <a:cs typeface="Times New Roman" panose="02020603050405020304" pitchFamily="18" charset="0"/>
              </a:defRPr>
            </a:pPr>
            <a:endParaRPr lang="ru-RU"/>
          </a:p>
        </c:txPr>
        <c:crossAx val="224455680"/>
        <c:crosses val="autoZero"/>
        <c:auto val="1"/>
        <c:lblAlgn val="ctr"/>
        <c:lblOffset val="100"/>
        <c:noMultiLvlLbl val="0"/>
      </c:catAx>
      <c:valAx>
        <c:axId val="224455680"/>
        <c:scaling>
          <c:orientation val="minMax"/>
        </c:scaling>
        <c:delete val="0"/>
        <c:axPos val="r"/>
        <c:numFmt formatCode="General" sourceLinked="1"/>
        <c:majorTickMark val="none"/>
        <c:minorTickMark val="none"/>
        <c:tickLblPos val="nextTo"/>
        <c:txPr>
          <a:bodyPr/>
          <a:lstStyle/>
          <a:p>
            <a:pPr>
              <a:defRPr sz="1397" baseline="0">
                <a:latin typeface="Times New Roman" panose="02020603050405020304" pitchFamily="18" charset="0"/>
              </a:defRPr>
            </a:pPr>
            <a:endParaRPr lang="ru-RU"/>
          </a:p>
        </c:txPr>
        <c:crossAx val="224454144"/>
        <c:crosses val="max"/>
        <c:crossBetween val="between"/>
      </c:valAx>
      <c:spPr>
        <a:noFill/>
        <a:ln w="25388">
          <a:noFill/>
        </a:ln>
      </c:spPr>
    </c:plotArea>
    <c:plotVisOnly val="1"/>
    <c:dispBlanksAs val="gap"/>
    <c:showDLblsOverMax val="0"/>
  </c:chart>
  <c:spPr>
    <a:scene3d>
      <a:camera prst="orthographicFront"/>
      <a:lightRig rig="threePt" dir="t"/>
    </a:scene3d>
    <a:sp3d>
      <a:bevelT w="31750" h="95250"/>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71</Pages>
  <Words>16531</Words>
  <Characters>94231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Пиптюк</dc:creator>
  <cp:lastModifiedBy>User</cp:lastModifiedBy>
  <cp:revision>2</cp:revision>
  <dcterms:created xsi:type="dcterms:W3CDTF">2021-01-17T07:36:00Z</dcterms:created>
  <dcterms:modified xsi:type="dcterms:W3CDTF">2021-01-17T07:36:00Z</dcterms:modified>
</cp:coreProperties>
</file>